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401"/>
        <w:gridCol w:w="3402"/>
        <w:gridCol w:w="5086"/>
      </w:tblGrid>
      <w:tr w:rsidR="0046067E" w:rsidRPr="005E1080" w:rsidTr="002570BB">
        <w:trPr>
          <w:jc w:val="center"/>
        </w:trPr>
        <w:tc>
          <w:tcPr>
            <w:tcW w:w="9889" w:type="dxa"/>
            <w:gridSpan w:val="3"/>
            <w:tcMar>
              <w:top w:w="142" w:type="dxa"/>
              <w:bottom w:w="142" w:type="dxa"/>
            </w:tcMar>
          </w:tcPr>
          <w:p w:rsidR="0046067E" w:rsidRPr="005E1080" w:rsidRDefault="0046067E" w:rsidP="002570BB">
            <w:pPr>
              <w:pStyle w:val="BDTLogo"/>
              <w:rPr>
                <w:noProof/>
                <w:lang w:val="es-ES_tradnl" w:eastAsia="fr-CH"/>
              </w:rPr>
            </w:pPr>
            <w:r w:rsidRPr="005E1080">
              <w:rPr>
                <w:noProof/>
                <w:lang w:val="en-US" w:eastAsia="zh-CN"/>
              </w:rPr>
              <w:drawing>
                <wp:inline distT="0" distB="0" distL="0" distR="0" wp14:anchorId="3BE22C91" wp14:editId="6ED482E0">
                  <wp:extent cx="638175" cy="733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67E" w:rsidRPr="00392E40" w:rsidTr="002570BB">
        <w:trPr>
          <w:jc w:val="center"/>
        </w:trPr>
        <w:tc>
          <w:tcPr>
            <w:tcW w:w="9889" w:type="dxa"/>
            <w:gridSpan w:val="3"/>
          </w:tcPr>
          <w:p w:rsidR="0046067E" w:rsidRPr="005E1080" w:rsidRDefault="00D149F6" w:rsidP="002570BB">
            <w:pPr>
              <w:rPr>
                <w:rStyle w:val="BDTName"/>
                <w:rFonts w:cs="Traditional Arabic"/>
                <w:lang w:val="es-ES_tradnl"/>
              </w:rPr>
            </w:pPr>
            <w:r w:rsidRPr="005E1080">
              <w:rPr>
                <w:rStyle w:val="BDTName"/>
                <w:lang w:val="es-ES_tradnl"/>
              </w:rPr>
              <w:t xml:space="preserve">Oficina de Desarrollo </w:t>
            </w:r>
            <w:r w:rsidRPr="005E1080">
              <w:rPr>
                <w:rStyle w:val="BDTName"/>
                <w:lang w:val="es-ES_tradnl"/>
              </w:rPr>
              <w:br/>
              <w:t>de las Telecomunicaciones (BDT)</w:t>
            </w:r>
          </w:p>
        </w:tc>
      </w:tr>
      <w:tr w:rsidR="003A7618" w:rsidRPr="00392E40" w:rsidTr="00A21696">
        <w:trPr>
          <w:jc w:val="center"/>
        </w:trPr>
        <w:tc>
          <w:tcPr>
            <w:tcW w:w="9889" w:type="dxa"/>
            <w:gridSpan w:val="3"/>
          </w:tcPr>
          <w:p w:rsidR="003A7618" w:rsidRPr="00B86101" w:rsidRDefault="003A7618" w:rsidP="00902A49">
            <w:pPr>
              <w:pStyle w:val="BDTDate"/>
              <w:spacing w:before="0" w:after="0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46067E" w:rsidRPr="00B86101" w:rsidTr="0001302C">
        <w:trPr>
          <w:jc w:val="center"/>
        </w:trPr>
        <w:tc>
          <w:tcPr>
            <w:tcW w:w="1401" w:type="dxa"/>
          </w:tcPr>
          <w:p w:rsidR="0046067E" w:rsidRPr="00B86101" w:rsidRDefault="0046067E" w:rsidP="00AB3DAF">
            <w:pPr>
              <w:pStyle w:val="BDTRef"/>
              <w:spacing w:before="0"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Ref.</w:t>
            </w:r>
          </w:p>
        </w:tc>
        <w:tc>
          <w:tcPr>
            <w:tcW w:w="3402" w:type="dxa"/>
          </w:tcPr>
          <w:p w:rsidR="0046067E" w:rsidRPr="00B86101" w:rsidRDefault="0046067E" w:rsidP="007F623B">
            <w:pPr>
              <w:pStyle w:val="BDTRef-Details"/>
              <w:spacing w:before="0"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Circular BDT/IP/CSTG-</w:t>
            </w:r>
            <w:r w:rsidR="008C03A6" w:rsidRPr="00B86101">
              <w:rPr>
                <w:rFonts w:asciiTheme="minorHAnsi" w:hAnsiTheme="minorHAnsi" w:cstheme="minorHAnsi"/>
                <w:szCs w:val="22"/>
                <w:lang w:val="es-ES_tradnl"/>
              </w:rPr>
              <w:t>0</w:t>
            </w:r>
            <w:r w:rsidR="009A11C6" w:rsidRPr="00B86101">
              <w:rPr>
                <w:rFonts w:asciiTheme="minorHAnsi" w:hAnsiTheme="minorHAnsi" w:cstheme="minorHAnsi"/>
                <w:szCs w:val="22"/>
                <w:lang w:val="es-ES_tradnl"/>
              </w:rPr>
              <w:t>1</w:t>
            </w:r>
            <w:r w:rsidR="007F623B" w:rsidRPr="00B86101">
              <w:rPr>
                <w:rFonts w:asciiTheme="minorHAnsi" w:hAnsiTheme="minorHAnsi" w:cstheme="minorHAnsi"/>
                <w:szCs w:val="22"/>
                <w:lang w:val="es-ES_tradnl"/>
              </w:rPr>
              <w:t>6</w:t>
            </w:r>
          </w:p>
        </w:tc>
        <w:tc>
          <w:tcPr>
            <w:tcW w:w="5086" w:type="dxa"/>
          </w:tcPr>
          <w:p w:rsidR="0046067E" w:rsidRPr="00B86101" w:rsidRDefault="00D149F6" w:rsidP="00902A49">
            <w:pPr>
              <w:pStyle w:val="BDTDate"/>
              <w:spacing w:before="0"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Ginebra, </w:t>
            </w:r>
            <w:r w:rsidR="00902A49">
              <w:rPr>
                <w:rFonts w:asciiTheme="minorHAnsi" w:hAnsiTheme="minorHAnsi" w:cstheme="minorHAnsi"/>
                <w:szCs w:val="22"/>
                <w:lang w:val="es-ES_tradnl"/>
              </w:rPr>
              <w:t>1</w:t>
            </w:r>
            <w:r w:rsidR="00AC26BE">
              <w:rPr>
                <w:rFonts w:asciiTheme="minorHAnsi" w:hAnsiTheme="minorHAnsi" w:cstheme="minorHAnsi"/>
                <w:szCs w:val="22"/>
                <w:lang w:val="es-ES_tradnl"/>
              </w:rPr>
              <w:t>7</w:t>
            </w:r>
            <w:r w:rsidR="00902A49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de </w:t>
            </w:r>
            <w:r w:rsidR="0037440E">
              <w:rPr>
                <w:rFonts w:asciiTheme="minorHAnsi" w:hAnsiTheme="minorHAnsi" w:cstheme="minorHAnsi"/>
                <w:szCs w:val="22"/>
                <w:lang w:val="es-ES_tradnl"/>
              </w:rPr>
              <w:t>enero de 2013</w:t>
            </w:r>
          </w:p>
        </w:tc>
      </w:tr>
      <w:tr w:rsidR="0046067E" w:rsidRPr="00B86101" w:rsidTr="0001302C">
        <w:trPr>
          <w:jc w:val="center"/>
        </w:trPr>
        <w:tc>
          <w:tcPr>
            <w:tcW w:w="1401" w:type="dxa"/>
          </w:tcPr>
          <w:p w:rsidR="0046067E" w:rsidRPr="00B86101" w:rsidRDefault="0046067E" w:rsidP="00F56EF5">
            <w:pPr>
              <w:pStyle w:val="BDTSeparato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3402" w:type="dxa"/>
          </w:tcPr>
          <w:p w:rsidR="0046067E" w:rsidRPr="00B86101" w:rsidRDefault="0046067E" w:rsidP="00F56EF5">
            <w:pPr>
              <w:pStyle w:val="BDTSeparato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  <w:tc>
          <w:tcPr>
            <w:tcW w:w="5086" w:type="dxa"/>
          </w:tcPr>
          <w:p w:rsidR="0046067E" w:rsidRPr="00B86101" w:rsidRDefault="0046067E" w:rsidP="00F56EF5">
            <w:pPr>
              <w:pStyle w:val="BDTSeparato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  <w:tr w:rsidR="0001302C" w:rsidRPr="00392E40" w:rsidTr="0001302C">
        <w:trPr>
          <w:jc w:val="center"/>
        </w:trPr>
        <w:tc>
          <w:tcPr>
            <w:tcW w:w="4803" w:type="dxa"/>
            <w:gridSpan w:val="2"/>
          </w:tcPr>
          <w:p w:rsidR="0001302C" w:rsidRPr="00B86101" w:rsidRDefault="0001302C" w:rsidP="002570BB">
            <w:pPr>
              <w:pStyle w:val="BDTContact-Details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5086" w:type="dxa"/>
            <w:vMerge w:val="restart"/>
          </w:tcPr>
          <w:p w:rsidR="0001302C" w:rsidRPr="00B86101" w:rsidRDefault="0001302C" w:rsidP="00C406CC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Administraciones de los Estados Miembros de la UIT</w:t>
            </w:r>
          </w:p>
          <w:p w:rsidR="0001302C" w:rsidRPr="00B86101" w:rsidRDefault="0001302C" w:rsidP="00C406CC">
            <w:pPr>
              <w:pStyle w:val="BDTDistributionEmdash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Observador (Resolución 99)</w:t>
            </w:r>
          </w:p>
          <w:p w:rsidR="0001302C" w:rsidRPr="00B86101" w:rsidRDefault="0001302C" w:rsidP="00C406CC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Miembros de Sector, Asociados e Instituciones Académicas del UIT-D</w:t>
            </w:r>
          </w:p>
          <w:p w:rsidR="0001302C" w:rsidRPr="00B86101" w:rsidRDefault="0001302C" w:rsidP="00C406CC">
            <w:pPr>
              <w:pStyle w:val="BDTindentendash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Presidentes, Vicepresidentes, Relatores y </w:t>
            </w:r>
            <w:proofErr w:type="spellStart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Vicerrelatores</w:t>
            </w:r>
            <w:proofErr w:type="spellEnd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de las Comisiones de Estudio 1 y 2 del UIT-D</w:t>
            </w:r>
          </w:p>
          <w:p w:rsidR="0001302C" w:rsidRPr="00B86101" w:rsidRDefault="0001302C" w:rsidP="00C406CC">
            <w:pPr>
              <w:pStyle w:val="BDTContact-Details"/>
              <w:numPr>
                <w:ilvl w:val="0"/>
                <w:numId w:val="17"/>
              </w:numPr>
              <w:spacing w:before="0" w:after="0"/>
              <w:ind w:left="176" w:hanging="176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Observadores (organizaciones regionales e internacionales)</w:t>
            </w:r>
          </w:p>
        </w:tc>
      </w:tr>
      <w:tr w:rsidR="0001302C" w:rsidRPr="00392E40" w:rsidTr="0001302C">
        <w:trPr>
          <w:jc w:val="center"/>
        </w:trPr>
        <w:tc>
          <w:tcPr>
            <w:tcW w:w="4803" w:type="dxa"/>
            <w:gridSpan w:val="2"/>
          </w:tcPr>
          <w:p w:rsidR="0001302C" w:rsidRPr="00B86101" w:rsidRDefault="0001302C" w:rsidP="002570BB">
            <w:pPr>
              <w:pStyle w:val="BDTContact-Details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5086" w:type="dxa"/>
            <w:vMerge/>
          </w:tcPr>
          <w:p w:rsidR="0001302C" w:rsidRPr="00B86101" w:rsidRDefault="0001302C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01302C" w:rsidRPr="00392E40" w:rsidTr="0001302C">
        <w:trPr>
          <w:jc w:val="center"/>
        </w:trPr>
        <w:tc>
          <w:tcPr>
            <w:tcW w:w="4803" w:type="dxa"/>
            <w:gridSpan w:val="2"/>
          </w:tcPr>
          <w:p w:rsidR="0001302C" w:rsidRPr="00B86101" w:rsidRDefault="0001302C" w:rsidP="002570BB">
            <w:pPr>
              <w:pStyle w:val="BDTContact-Details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5086" w:type="dxa"/>
            <w:vMerge/>
          </w:tcPr>
          <w:p w:rsidR="0001302C" w:rsidRPr="00B86101" w:rsidRDefault="0001302C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01302C" w:rsidRPr="00392E40" w:rsidTr="0001302C">
        <w:trPr>
          <w:jc w:val="center"/>
        </w:trPr>
        <w:tc>
          <w:tcPr>
            <w:tcW w:w="4803" w:type="dxa"/>
            <w:gridSpan w:val="2"/>
          </w:tcPr>
          <w:p w:rsidR="0001302C" w:rsidRPr="00B86101" w:rsidRDefault="0001302C" w:rsidP="002570BB">
            <w:pPr>
              <w:pStyle w:val="BDTContact-Details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  <w:tc>
          <w:tcPr>
            <w:tcW w:w="5086" w:type="dxa"/>
            <w:vMerge/>
          </w:tcPr>
          <w:p w:rsidR="0001302C" w:rsidRPr="00B86101" w:rsidRDefault="0001302C" w:rsidP="002570BB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</w:tc>
      </w:tr>
      <w:tr w:rsidR="003A7F86" w:rsidRPr="00392E40" w:rsidTr="00AC2E92">
        <w:trPr>
          <w:jc w:val="center"/>
        </w:trPr>
        <w:tc>
          <w:tcPr>
            <w:tcW w:w="9889" w:type="dxa"/>
            <w:gridSpan w:val="3"/>
          </w:tcPr>
          <w:p w:rsidR="003A7F86" w:rsidRPr="00B86101" w:rsidRDefault="003A7F86" w:rsidP="00C94DAB">
            <w:pPr>
              <w:pStyle w:val="BDTSubjectdetail"/>
              <w:spacing w:after="120"/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</w:tc>
      </w:tr>
      <w:tr w:rsidR="0046067E" w:rsidRPr="00392E40" w:rsidTr="002570BB">
        <w:trPr>
          <w:jc w:val="center"/>
        </w:trPr>
        <w:tc>
          <w:tcPr>
            <w:tcW w:w="1401" w:type="dxa"/>
          </w:tcPr>
          <w:p w:rsidR="002570BB" w:rsidRPr="00B86101" w:rsidRDefault="00D149F6" w:rsidP="00C94DAB">
            <w:pPr>
              <w:pStyle w:val="BDTSubject"/>
              <w:spacing w:after="120"/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>Objeto</w:t>
            </w:r>
          </w:p>
        </w:tc>
        <w:tc>
          <w:tcPr>
            <w:tcW w:w="8488" w:type="dxa"/>
            <w:gridSpan w:val="2"/>
          </w:tcPr>
          <w:p w:rsidR="00BF1A40" w:rsidRPr="00B86101" w:rsidRDefault="00D149F6" w:rsidP="00C94DAB">
            <w:pPr>
              <w:pStyle w:val="BDTSubjectdetail"/>
              <w:spacing w:after="120"/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 xml:space="preserve">Encuesta de la UIT de </w:t>
            </w:r>
            <w:r w:rsidR="00DB0706" w:rsidRPr="00B86101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>201</w:t>
            </w:r>
            <w:r w:rsidR="0037440E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>3</w:t>
            </w:r>
            <w:r w:rsidRPr="00B86101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 xml:space="preserve"> sobre medidas adoptadas en aras de la concienciación sobre </w:t>
            </w:r>
            <w:proofErr w:type="spellStart"/>
            <w:r w:rsidRPr="00B86101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>ciberseguridad</w:t>
            </w:r>
            <w:proofErr w:type="spellEnd"/>
          </w:p>
        </w:tc>
      </w:tr>
      <w:tr w:rsidR="003A7F86" w:rsidRPr="00392E40" w:rsidTr="00723126">
        <w:trPr>
          <w:jc w:val="center"/>
        </w:trPr>
        <w:tc>
          <w:tcPr>
            <w:tcW w:w="9889" w:type="dxa"/>
            <w:gridSpan w:val="3"/>
          </w:tcPr>
          <w:p w:rsidR="003A7F86" w:rsidRPr="00B86101" w:rsidRDefault="003A7F86" w:rsidP="00C94DAB">
            <w:pPr>
              <w:pStyle w:val="BDTSubjectdetail"/>
              <w:spacing w:after="120"/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</w:p>
        </w:tc>
      </w:tr>
      <w:tr w:rsidR="00BD44A3" w:rsidRPr="005044F4" w:rsidTr="00BD44A3">
        <w:trPr>
          <w:jc w:val="center"/>
        </w:trPr>
        <w:tc>
          <w:tcPr>
            <w:tcW w:w="9889" w:type="dxa"/>
            <w:gridSpan w:val="3"/>
          </w:tcPr>
          <w:p w:rsidR="00BD44A3" w:rsidRPr="00B86101" w:rsidRDefault="00BD44A3" w:rsidP="003A7F86">
            <w:pPr>
              <w:pStyle w:val="CEONormal"/>
              <w:widowControl w:val="0"/>
              <w:spacing w:after="0" w:line="276" w:lineRule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Muy Señora mía/Muy Señor mío:</w:t>
            </w:r>
          </w:p>
          <w:p w:rsidR="00BD44A3" w:rsidRPr="00B86101" w:rsidRDefault="00BD44A3" w:rsidP="00620DD9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>El Grupo de Relator de la Comisión de Estudio 1 del UIT-D para la Cuestión 22-1/1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sobre </w:t>
            </w:r>
            <w:r w:rsidR="00D02E15" w:rsidRPr="00B86101">
              <w:rPr>
                <w:rFonts w:asciiTheme="minorHAnsi" w:hAnsiTheme="minorHAnsi" w:cstheme="minorHAnsi"/>
                <w:szCs w:val="22"/>
                <w:lang w:val="es-ES_tradnl"/>
              </w:rPr>
              <w:t>"</w:t>
            </w:r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 xml:space="preserve">garantía de seguridad en las redes de información y comunicación: prácticas óptimas para el desarrollo de una cultura de </w:t>
            </w:r>
            <w:proofErr w:type="spellStart"/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>ciberseguridad</w:t>
            </w:r>
            <w:proofErr w:type="spellEnd"/>
            <w:r w:rsidR="00D02E15"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>"</w:t>
            </w:r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 xml:space="preserve"> acordó, en su reunión celebrada el 13 de septiembre de</w:t>
            </w:r>
            <w:r w:rsidR="00D50842"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> </w:t>
            </w:r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>2012 en Ginebra, publicar una encuesta sobre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medidas adoptadas por los 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>países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en aras de la concienciación sobre </w:t>
            </w:r>
            <w:proofErr w:type="spellStart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ciberseguridad</w:t>
            </w:r>
            <w:proofErr w:type="spellEnd"/>
            <w:r w:rsidR="00D50842" w:rsidRPr="00B86101">
              <w:rPr>
                <w:rFonts w:asciiTheme="minorHAnsi" w:hAnsiTheme="minorHAnsi" w:cstheme="minorHAnsi"/>
                <w:szCs w:val="22"/>
                <w:lang w:val="es-ES_tradnl"/>
              </w:rPr>
              <w:t>.</w:t>
            </w:r>
          </w:p>
          <w:p w:rsidR="00BD44A3" w:rsidRPr="00B86101" w:rsidRDefault="00BD44A3" w:rsidP="00620DD9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Muchos 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 xml:space="preserve">países 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consideran que el desarrollo de una cultura consciente de la importancia de la </w:t>
            </w:r>
            <w:proofErr w:type="spellStart"/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>ciberseguridad</w:t>
            </w:r>
            <w:proofErr w:type="spellEnd"/>
            <w:r w:rsidR="00620DD9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 xml:space="preserve">forma 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parte </w:t>
            </w:r>
            <w:r w:rsidR="00620DD9" w:rsidRPr="00B86101">
              <w:rPr>
                <w:rFonts w:asciiTheme="minorHAnsi" w:hAnsiTheme="minorHAnsi" w:cstheme="minorHAnsi"/>
                <w:szCs w:val="22"/>
                <w:lang w:val="es-ES_tradnl"/>
              </w:rPr>
              <w:t>integra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>nte</w:t>
            </w:r>
            <w:r w:rsidR="00620DD9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de la estrategia de </w:t>
            </w:r>
            <w:proofErr w:type="spellStart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ciberseguridad</w:t>
            </w:r>
            <w:proofErr w:type="spellEnd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de toda nación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 xml:space="preserve"> y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requiere la colaboración entre los distintos interesados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 xml:space="preserve"> y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la adopción de acciones coordinadas. El propósito de la encuesta de 201</w:t>
            </w:r>
            <w:r w:rsidR="00E23DEC">
              <w:rPr>
                <w:rFonts w:asciiTheme="minorHAnsi" w:hAnsiTheme="minorHAnsi" w:cstheme="minorHAnsi"/>
                <w:szCs w:val="22"/>
                <w:lang w:val="es-ES_tradnl"/>
              </w:rPr>
              <w:t>3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>sobre las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medidas adoptadas en aras de la concienciación sobre </w:t>
            </w:r>
            <w:proofErr w:type="spellStart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ciberseguridad</w:t>
            </w:r>
            <w:proofErr w:type="spellEnd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es recopilar 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 xml:space="preserve">información e 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ideas de todas las fuentes sobre la forma en que los 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>gobiernos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, las empresas y los Grupos de Expertos están formando y alentando a las personas y a las entidades sobre el tema de la </w:t>
            </w:r>
            <w:proofErr w:type="spellStart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ciberseguridad</w:t>
            </w:r>
            <w:proofErr w:type="spellEnd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, incluidas la protección de la infancia en línea y las necesidades de las personas con discapacidad en el ámbito de la </w:t>
            </w:r>
            <w:proofErr w:type="spellStart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ciberseguridad</w:t>
            </w:r>
            <w:proofErr w:type="spellEnd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. Se puede consultar información más detallada sobre la encuesta en el Anexo y la página web consagrada a la misma.</w:t>
            </w:r>
          </w:p>
          <w:p w:rsidR="00BD44A3" w:rsidRPr="00C94DAB" w:rsidRDefault="00BD44A3" w:rsidP="00620DD9">
            <w:pPr>
              <w:keepNext/>
              <w:keepLines/>
              <w:widowControl w:val="0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Puede acceder a la encuesta en línea </w:t>
            </w:r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>sobre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las </w:t>
            </w:r>
            <w:r w:rsidRPr="00C94DAB">
              <w:rPr>
                <w:rFonts w:asciiTheme="minorHAnsi" w:hAnsiTheme="minorHAnsi" w:cstheme="minorHAnsi"/>
                <w:szCs w:val="22"/>
                <w:lang w:val="es-ES_tradnl"/>
              </w:rPr>
              <w:t xml:space="preserve">medidas adoptadas por los </w:t>
            </w:r>
            <w:r w:rsidR="00620DD9">
              <w:rPr>
                <w:rFonts w:asciiTheme="minorHAnsi" w:hAnsiTheme="minorHAnsi" w:cstheme="minorHAnsi"/>
                <w:szCs w:val="22"/>
                <w:lang w:val="es-ES_tradnl"/>
              </w:rPr>
              <w:t>m</w:t>
            </w:r>
            <w:r w:rsidRPr="00C94DAB">
              <w:rPr>
                <w:rFonts w:asciiTheme="minorHAnsi" w:hAnsiTheme="minorHAnsi" w:cstheme="minorHAnsi"/>
                <w:szCs w:val="22"/>
                <w:lang w:val="es-ES_tradnl"/>
              </w:rPr>
              <w:t xml:space="preserve">iembros en aras de la concienciación sobre </w:t>
            </w:r>
            <w:proofErr w:type="spellStart"/>
            <w:r w:rsidRPr="00C94DAB">
              <w:rPr>
                <w:rFonts w:asciiTheme="minorHAnsi" w:hAnsiTheme="minorHAnsi" w:cstheme="minorHAnsi"/>
                <w:szCs w:val="22"/>
                <w:lang w:val="es-ES_tradnl"/>
              </w:rPr>
              <w:t>ciberseguridad</w:t>
            </w:r>
            <w:proofErr w:type="spellEnd"/>
            <w:r w:rsidRPr="00C94DAB">
              <w:rPr>
                <w:rFonts w:asciiTheme="minorHAnsi" w:hAnsiTheme="minorHAnsi" w:cstheme="minorHAnsi"/>
                <w:szCs w:val="22"/>
                <w:lang w:val="es-ES_tradnl"/>
              </w:rPr>
              <w:t xml:space="preserve"> en la siguiente dirección:</w:t>
            </w:r>
          </w:p>
          <w:p w:rsidR="0037440E" w:rsidRPr="00902A49" w:rsidRDefault="00AD3850" w:rsidP="0037440E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hyperlink r:id="rId10" w:history="1">
              <w:r w:rsidR="0037440E" w:rsidRPr="00902A49">
                <w:rPr>
                  <w:rStyle w:val="Hyperlink"/>
                  <w:rFonts w:asciiTheme="minorHAnsi" w:hAnsiTheme="minorHAnsi" w:cs="Traditional Arabic"/>
                  <w:sz w:val="22"/>
                  <w:szCs w:val="22"/>
                  <w:lang w:val="es-ES_tradnl"/>
                </w:rPr>
                <w:t>http://www.itu.int/es/ITU-D/Study-Groups/Pages/surveys/2013_Q22-1-1_CSTG016.aspx</w:t>
              </w:r>
            </w:hyperlink>
            <w:r w:rsidR="0037440E" w:rsidRPr="00902A49">
              <w:rPr>
                <w:rFonts w:asciiTheme="minorHAnsi" w:hAnsiTheme="minorHAnsi" w:cs="Traditional Arabic"/>
                <w:sz w:val="22"/>
                <w:szCs w:val="22"/>
                <w:lang w:val="es-ES_tradnl"/>
              </w:rPr>
              <w:t xml:space="preserve"> </w:t>
            </w:r>
          </w:p>
          <w:p w:rsidR="00BD44A3" w:rsidRDefault="00BD44A3" w:rsidP="00754917">
            <w:pPr>
              <w:keepNext/>
              <w:widowControl w:val="0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C94DAB">
              <w:rPr>
                <w:rFonts w:asciiTheme="minorHAnsi" w:hAnsiTheme="minorHAnsi" w:cstheme="minorHAnsi"/>
                <w:szCs w:val="22"/>
                <w:lang w:val="es-ES_tradnl"/>
              </w:rPr>
              <w:t>El éxito y el interés de esta encuesta dependerán de las contribuciones que recibamos de los Estados Miembros, Miembros de Sector, Asociados e Instituciones Académicas. Espero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poder contar con su participación activa, su apoyo y sus contribuciones a los trabajos de las Comisiones de Estudio del UIT-D.</w:t>
            </w:r>
          </w:p>
          <w:p w:rsidR="00BD44A3" w:rsidRPr="00B86101" w:rsidRDefault="00BD44A3" w:rsidP="007C1655">
            <w:pPr>
              <w:widowControl w:val="0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Muchas gracias por su cooperación.</w:t>
            </w:r>
          </w:p>
          <w:p w:rsidR="00595F08" w:rsidRDefault="00595F08" w:rsidP="007C1655">
            <w:pPr>
              <w:widowControl w:val="0"/>
              <w:rPr>
                <w:rFonts w:asciiTheme="minorHAnsi" w:hAnsiTheme="minorHAnsi" w:cstheme="minorHAnsi"/>
                <w:szCs w:val="22"/>
                <w:lang w:val="es-ES_tradnl"/>
              </w:rPr>
            </w:pPr>
          </w:p>
          <w:p w:rsidR="00BD44A3" w:rsidRPr="00B86101" w:rsidRDefault="00BD44A3" w:rsidP="007C1655">
            <w:pPr>
              <w:widowControl w:val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lastRenderedPageBreak/>
              <w:t>Le saluda atentamente.</w:t>
            </w:r>
          </w:p>
          <w:p w:rsidR="00DB43ED" w:rsidRPr="00B86101" w:rsidRDefault="003A7F86" w:rsidP="00595F08">
            <w:pPr>
              <w:widowControl w:val="0"/>
              <w:spacing w:before="240" w:after="240"/>
              <w:rPr>
                <w:rFonts w:asciiTheme="minorHAnsi" w:hAnsiTheme="minorHAnsi" w:cstheme="minorHAnsi"/>
                <w:szCs w:val="22"/>
                <w:lang w:val="es-ES_tradnl"/>
              </w:rPr>
            </w:pPr>
            <w:r>
              <w:rPr>
                <w:sz w:val="21"/>
                <w:szCs w:val="21"/>
                <w:lang w:val="es-ES_tradnl"/>
              </w:rPr>
              <w:t>[Original firmado]</w:t>
            </w:r>
          </w:p>
          <w:p w:rsidR="00F032D9" w:rsidRDefault="00BD44A3" w:rsidP="007C1655">
            <w:pPr>
              <w:widowControl w:val="0"/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>Brahima Sanou</w:t>
            </w:r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br/>
              <w:t>Director de la BDT</w:t>
            </w:r>
            <w:r w:rsidR="00F032D9" w:rsidRPr="00B86101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 xml:space="preserve"> </w:t>
            </w:r>
          </w:p>
          <w:p w:rsidR="00BD44A3" w:rsidRPr="003A7F86" w:rsidRDefault="00AB5110" w:rsidP="003A7F86">
            <w:pPr>
              <w:pStyle w:val="AnnexNoTitle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line="240" w:lineRule="auto"/>
              <w:jc w:val="left"/>
              <w:textAlignment w:val="auto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/>
                <w:sz w:val="22"/>
                <w:szCs w:val="22"/>
                <w:lang w:val="es-ES_tradnl"/>
              </w:rPr>
              <w:br w:type="page"/>
            </w: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br w:type="page"/>
            </w:r>
            <w:r w:rsidRPr="00B86101">
              <w:rPr>
                <w:rFonts w:asciiTheme="minorHAnsi" w:hAnsiTheme="minorHAnsi" w:cstheme="minorHAnsi"/>
                <w:bCs/>
                <w:szCs w:val="22"/>
                <w:lang w:val="es-ES_tradnl"/>
              </w:rPr>
              <w:t>Anexo</w:t>
            </w:r>
            <w:r w:rsidRPr="00960C1F">
              <w:rPr>
                <w:rFonts w:asciiTheme="minorHAnsi" w:hAnsiTheme="minorHAnsi" w:cstheme="minorHAnsi"/>
                <w:bCs/>
                <w:szCs w:val="22"/>
                <w:lang w:val="es-ES_tradnl"/>
              </w:rPr>
              <w:t>:</w:t>
            </w:r>
            <w:r w:rsidRPr="00960C1F">
              <w:rPr>
                <w:rFonts w:asciiTheme="minorHAnsi" w:hAnsiTheme="minorHAnsi" w:cstheme="minorHAnsi"/>
                <w:b w:val="0"/>
                <w:szCs w:val="22"/>
                <w:lang w:val="es-ES_tradnl"/>
              </w:rPr>
              <w:t xml:space="preserve"> 1</w:t>
            </w:r>
          </w:p>
        </w:tc>
      </w:tr>
    </w:tbl>
    <w:p w:rsidR="00392E40" w:rsidRDefault="00392E40">
      <w:r>
        <w:lastRenderedPageBreak/>
        <w:br w:type="page"/>
      </w:r>
    </w:p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9889"/>
      </w:tblGrid>
      <w:tr w:rsidR="004B3C5B" w:rsidRPr="00B86101" w:rsidTr="002570BB">
        <w:trPr>
          <w:jc w:val="center"/>
        </w:trPr>
        <w:tc>
          <w:tcPr>
            <w:tcW w:w="9889" w:type="dxa"/>
          </w:tcPr>
          <w:p w:rsidR="004B3C5B" w:rsidRPr="00B86101" w:rsidRDefault="004B3C5B" w:rsidP="00392E40">
            <w:pPr>
              <w:pStyle w:val="AnnexNoTitle"/>
              <w:keepNext w:val="0"/>
              <w:keepLines w:val="0"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120" w:line="240" w:lineRule="auto"/>
              <w:textAlignment w:val="auto"/>
              <w:rPr>
                <w:rFonts w:asciiTheme="minorHAnsi" w:hAnsiTheme="minorHAnsi" w:cstheme="minorHAnsi"/>
                <w:b w:val="0"/>
                <w:bCs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lastRenderedPageBreak/>
              <w:t>AN</w:t>
            </w:r>
            <w:r w:rsidR="007C1419" w:rsidRPr="00B86101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>EXO</w:t>
            </w:r>
            <w:r w:rsidRPr="00B86101">
              <w:rPr>
                <w:rFonts w:asciiTheme="minorHAnsi" w:hAnsiTheme="minorHAnsi"/>
                <w:bCs/>
                <w:sz w:val="22"/>
                <w:szCs w:val="22"/>
                <w:lang w:val="es-ES_tradnl"/>
              </w:rPr>
              <w:t xml:space="preserve"> 1</w:t>
            </w:r>
          </w:p>
          <w:p w:rsidR="004B3C5B" w:rsidRPr="00B86101" w:rsidRDefault="007C1419" w:rsidP="00C14831">
            <w:pPr>
              <w:pStyle w:val="CEONormal"/>
              <w:pBdr>
                <w:bottom w:val="single" w:sz="12" w:space="1" w:color="7F7F7F" w:themeColor="text1" w:themeTint="80"/>
              </w:pBdr>
              <w:spacing w:before="240" w:after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Resultados esperados de la Cuestión </w:t>
            </w:r>
            <w:r w:rsidR="004B3C5B" w:rsidRPr="00B861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22-1/1</w:t>
            </w:r>
          </w:p>
          <w:p w:rsidR="009B2E16" w:rsidRPr="00B86101" w:rsidRDefault="009B2E16" w:rsidP="009B2E16">
            <w:pPr>
              <w:pStyle w:val="CEONormal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Información detallada sobre los resultados previstos de los trabajos sobre la Cuestión 22-1/1 se puede consultar en línea en la dirección:</w:t>
            </w:r>
          </w:p>
          <w:p w:rsidR="004B3C5B" w:rsidRPr="00902A49" w:rsidRDefault="00AD3850" w:rsidP="004B3C5B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hyperlink r:id="rId11" w:history="1">
              <w:r w:rsidR="004B3C5B" w:rsidRPr="00902A49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s-ES_tradnl"/>
                </w:rPr>
                <w:t>http://www.itu.int/net3/ITU-D/stg/rgqlist.aspx?rgq=D10-RGQ22.1.1&amp;stg=1</w:t>
              </w:r>
            </w:hyperlink>
            <w:r w:rsidR="004B3C5B" w:rsidRPr="00902A49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</w:t>
            </w:r>
          </w:p>
          <w:p w:rsidR="009B2E16" w:rsidRPr="00B86101" w:rsidRDefault="009B2E16" w:rsidP="00D02E15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En el apartado</w:t>
            </w:r>
            <w:r w:rsidR="004B3C5B"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2.(b)(v) </w:t>
            </w: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del programa de trabajo, los miembros presentes en la CMDT-10 </w:t>
            </w:r>
            <w:r w:rsidR="00E13FDD"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solicitaron</w:t>
            </w: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que la Cuestión 22-1/1 </w:t>
            </w:r>
            <w:r w:rsidR="00D02E15"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"</w:t>
            </w:r>
            <w:r w:rsidR="00C17F91"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con respecto al desarrollo de una cultura de sensibilización en materia de </w:t>
            </w:r>
            <w:proofErr w:type="spellStart"/>
            <w:r w:rsidR="00C17F91"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ciberseguridad</w:t>
            </w:r>
            <w:proofErr w:type="spellEnd"/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, recog</w:t>
            </w:r>
            <w:r w:rsidR="00C17F91"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i</w:t>
            </w: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era ideas de todas las fuentes sobre la forma en que los países, las empresas y los Grupos de Expertos están formando y alentando a las personas y a las entidades sobre el tema de la </w:t>
            </w:r>
            <w:proofErr w:type="spellStart"/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ciberseguridad</w:t>
            </w:r>
            <w:proofErr w:type="spellEnd"/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, incluidas la protección de la infancia en línea y las necesidades de las personas con discapacidad en el ámbito de la </w:t>
            </w:r>
            <w:proofErr w:type="spellStart"/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ciberseguridad</w:t>
            </w:r>
            <w:proofErr w:type="spellEnd"/>
            <w:r w:rsidR="00D02E15"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"</w:t>
            </w: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.</w:t>
            </w:r>
          </w:p>
          <w:p w:rsidR="009B2E16" w:rsidRPr="00B86101" w:rsidRDefault="009B2E16" w:rsidP="009B2E16">
            <w:pPr>
              <w:pStyle w:val="CEOHeading1Underlined"/>
              <w:spacing w:before="120" w:after="120" w:line="276" w:lineRule="auto"/>
              <w:rPr>
                <w:rFonts w:asciiTheme="minorHAnsi" w:eastAsiaTheme="minorEastAsia" w:hAnsiTheme="minorHAnsi" w:cs="Calibr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Presentación de contribuciones y calendario</w:t>
            </w:r>
          </w:p>
          <w:p w:rsidR="009B2E16" w:rsidRPr="00B86101" w:rsidRDefault="009B2E16" w:rsidP="00620DD9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Las contribuciones para la encuesta de 201</w:t>
            </w:r>
            <w:r w:rsidR="005F4684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3</w:t>
            </w: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sobre medidas adoptadas en aras de la concienciación sobre </w:t>
            </w:r>
            <w:proofErr w:type="spellStart"/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ciberseguridad</w:t>
            </w:r>
            <w:proofErr w:type="spellEnd"/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 pueden someterse en cualquiera de las 6 lenguas oficiales en la siguiente dirección:</w:t>
            </w:r>
          </w:p>
          <w:p w:rsidR="0037440E" w:rsidRPr="00902A49" w:rsidRDefault="00AD3850" w:rsidP="0037440E">
            <w:pPr>
              <w:pStyle w:val="CEONormal"/>
              <w:spacing w:after="0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hyperlink r:id="rId12" w:history="1">
              <w:r w:rsidR="0037440E" w:rsidRPr="00902A49">
                <w:rPr>
                  <w:rStyle w:val="Hyperlink"/>
                  <w:rFonts w:asciiTheme="minorHAnsi" w:hAnsiTheme="minorHAnsi" w:cs="Traditional Arabic"/>
                  <w:sz w:val="22"/>
                  <w:szCs w:val="22"/>
                  <w:lang w:val="es-ES_tradnl"/>
                </w:rPr>
                <w:t>http://www.itu.int/es/ITU-D/Study-Groups/Pages/surveys/2013_Q22-1-1_CSTG016.aspx</w:t>
              </w:r>
            </w:hyperlink>
            <w:r w:rsidR="0037440E" w:rsidRPr="00902A49">
              <w:rPr>
                <w:rFonts w:asciiTheme="minorHAnsi" w:hAnsiTheme="minorHAnsi" w:cs="Traditional Arabic"/>
                <w:sz w:val="22"/>
                <w:szCs w:val="22"/>
                <w:lang w:val="es-ES_tradnl"/>
              </w:rPr>
              <w:t xml:space="preserve"> </w:t>
            </w:r>
          </w:p>
          <w:p w:rsidR="009B2E16" w:rsidRPr="00B86101" w:rsidRDefault="009B2E16" w:rsidP="0037440E">
            <w:pPr>
              <w:pStyle w:val="CEONormal"/>
              <w:spacing w:before="60" w:afterLines="60" w:after="144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Le agradeceríamos recibir su contribución antes del </w:t>
            </w:r>
            <w:r w:rsidR="003744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1</w:t>
            </w:r>
            <w:r w:rsidR="005F46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5</w:t>
            </w:r>
            <w:r w:rsidRPr="00B861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de </w:t>
            </w:r>
            <w:r w:rsidR="0037440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marzo</w:t>
            </w:r>
            <w:r w:rsidRPr="00B86101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 xml:space="preserve"> de 2013.</w:t>
            </w:r>
          </w:p>
          <w:p w:rsidR="009B2E16" w:rsidRPr="00B86101" w:rsidRDefault="009B2E16" w:rsidP="004801B7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Las contribuciones recibidas se examinarán durante la próxima reunión del Grupo de Relator de la Comisión de Estudio 1 del UIT-D para la Cuestión 22-1/1 que se celebrará en Ginebra el 19 de abril de 2013. Asimismo,</w:t>
            </w:r>
            <w:r w:rsidR="004801B7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se incorporarán a los resultados y directrices finales emanados del trabajo efectuado por la Cuestión 22-1/1 de la CE 1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</w:t>
            </w:r>
            <w:r w:rsidR="004801B7" w:rsidRPr="00B86101">
              <w:rPr>
                <w:rFonts w:asciiTheme="minorHAnsi" w:hAnsiTheme="minorHAnsi" w:cstheme="minorHAnsi"/>
                <w:szCs w:val="22"/>
                <w:lang w:val="es-ES_tradnl"/>
              </w:rPr>
              <w:t>durante el periodo de estudios 2010-2014.</w:t>
            </w:r>
          </w:p>
          <w:p w:rsidR="004801B7" w:rsidRPr="00B86101" w:rsidRDefault="004801B7" w:rsidP="00C14831">
            <w:pPr>
              <w:pStyle w:val="BDTNormal"/>
              <w:pBdr>
                <w:bottom w:val="single" w:sz="12" w:space="1" w:color="808080"/>
              </w:pBdr>
              <w:spacing w:after="0"/>
              <w:rPr>
                <w:rFonts w:asciiTheme="minorHAnsi" w:hAnsiTheme="minorHAnsi" w:cs="Calibri"/>
                <w:b/>
                <w:bCs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b/>
                <w:bCs/>
                <w:szCs w:val="22"/>
                <w:lang w:val="es-ES_tradnl"/>
              </w:rPr>
              <w:t>Solicitudes de información</w:t>
            </w:r>
          </w:p>
          <w:p w:rsidR="004801B7" w:rsidRPr="00B86101" w:rsidRDefault="004801B7" w:rsidP="00C14831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Las preguntas o solicitudes de información adicional sobre la encuesta se pueden dirigir a la Secretaría de las Comisiones de Estudio del UIT-D (Tel.: +41 22 730 5999, correo electrónico: </w:t>
            </w:r>
            <w:hyperlink r:id="rId13" w:history="1">
              <w:r w:rsidR="00D50842" w:rsidRPr="00B86101">
                <w:rPr>
                  <w:rStyle w:val="Hyperlink"/>
                  <w:rFonts w:asciiTheme="minorHAnsi" w:hAnsiTheme="minorHAnsi" w:cs="Calibri"/>
                  <w:szCs w:val="22"/>
                  <w:lang w:val="es-ES_tradnl"/>
                </w:rPr>
                <w:t>devsg@itu.int</w:t>
              </w:r>
            </w:hyperlink>
            <w:r w:rsidR="00D50842" w:rsidRPr="00B86101">
              <w:rPr>
                <w:rFonts w:asciiTheme="minorHAnsi" w:hAnsiTheme="minorHAnsi" w:cs="Calibri"/>
                <w:szCs w:val="22"/>
                <w:lang w:val="es-ES_tradnl"/>
              </w:rPr>
              <w:t>)</w:t>
            </w:r>
          </w:p>
          <w:p w:rsidR="004801B7" w:rsidRPr="00B86101" w:rsidRDefault="004801B7" w:rsidP="00C14831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Para más información sobre la encuesta, diríjase a:</w:t>
            </w:r>
          </w:p>
          <w:p w:rsidR="004B3C5B" w:rsidRPr="00B86101" w:rsidRDefault="004801B7" w:rsidP="00C14831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proofErr w:type="spellStart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Correlator</w:t>
            </w:r>
            <w:r w:rsidR="00C17F91" w:rsidRPr="00B86101">
              <w:rPr>
                <w:rFonts w:asciiTheme="minorHAnsi" w:hAnsiTheme="minorHAnsi" w:cstheme="minorHAnsi"/>
                <w:szCs w:val="22"/>
                <w:lang w:val="es-ES_tradnl"/>
              </w:rPr>
              <w:t>es</w:t>
            </w:r>
            <w:proofErr w:type="spellEnd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para la Cuestión 22-1/1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: </w:t>
            </w:r>
          </w:p>
          <w:p w:rsidR="004B3C5B" w:rsidRPr="00B86101" w:rsidRDefault="00151DCF" w:rsidP="000049CB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S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>r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.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James Ennis, </w:t>
            </w:r>
            <w:r w:rsidR="004801B7" w:rsidRPr="00B86101">
              <w:rPr>
                <w:rFonts w:asciiTheme="minorHAnsi" w:hAnsiTheme="minorHAnsi" w:cstheme="minorHAnsi"/>
                <w:szCs w:val="22"/>
                <w:lang w:val="es-ES_tradnl"/>
              </w:rPr>
              <w:t>Estados Unidos de América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, Tel.: +1 202 647 0200, </w:t>
            </w:r>
            <w:r w:rsidR="004801B7" w:rsidRPr="00B86101">
              <w:rPr>
                <w:rFonts w:asciiTheme="minorHAnsi" w:hAnsiTheme="minorHAnsi" w:cstheme="minorHAnsi"/>
                <w:szCs w:val="22"/>
                <w:lang w:val="es-ES_tradnl"/>
              </w:rPr>
              <w:t>correo-e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: </w:t>
            </w:r>
            <w:hyperlink r:id="rId14" w:history="1">
              <w:r w:rsidR="00D50842" w:rsidRPr="00B86101">
                <w:rPr>
                  <w:rStyle w:val="Hyperlink"/>
                  <w:rFonts w:asciiTheme="minorHAnsi" w:hAnsiTheme="minorHAnsi" w:cstheme="minorHAnsi"/>
                  <w:szCs w:val="22"/>
                  <w:lang w:val="es-ES_tradnl"/>
                </w:rPr>
                <w:t>ennisjg@state.gov</w:t>
              </w:r>
            </w:hyperlink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br/>
              <w:t>S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>r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.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Eliot Lear, Cisco </w:t>
            </w:r>
            <w:proofErr w:type="spellStart"/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>Systems</w:t>
            </w:r>
            <w:proofErr w:type="spellEnd"/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Inc., 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Estados Unidos de América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, Tel.: +41 44878 9200, 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correo</w:t>
            </w:r>
            <w:r w:rsidR="000049CB" w:rsidRPr="00B86101">
              <w:rPr>
                <w:rFonts w:asciiTheme="minorHAnsi" w:hAnsiTheme="minorHAnsi" w:cstheme="minorHAnsi"/>
                <w:szCs w:val="22"/>
                <w:lang w:val="es-ES_tradnl"/>
              </w:rPr>
              <w:noBreakHyphen/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e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>:</w:t>
            </w:r>
            <w:r w:rsidR="000049CB" w:rsidRPr="00B86101">
              <w:rPr>
                <w:rFonts w:asciiTheme="minorHAnsi" w:hAnsiTheme="minorHAnsi" w:cstheme="minorHAnsi"/>
                <w:szCs w:val="22"/>
                <w:lang w:val="es-ES_tradnl"/>
              </w:rPr>
              <w:t> </w:t>
            </w:r>
            <w:hyperlink r:id="rId15" w:history="1">
              <w:hyperlink r:id="rId16" w:history="1">
                <w:r w:rsidR="00D50842" w:rsidRPr="00902A49">
                  <w:rPr>
                    <w:rStyle w:val="Hyperlink"/>
                    <w:rFonts w:asciiTheme="minorHAnsi" w:hAnsiTheme="minorHAnsi" w:cstheme="minorHAnsi"/>
                    <w:szCs w:val="22"/>
                    <w:lang w:val="es-ES_tradnl"/>
                  </w:rPr>
                  <w:t>lear@cisco.com</w:t>
                </w:r>
              </w:hyperlink>
            </w:hyperlink>
          </w:p>
          <w:p w:rsidR="004B3C5B" w:rsidRPr="00B86101" w:rsidRDefault="00151DCF" w:rsidP="00C14831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Coordinador de la BDT para la Cuestión 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>22-1/1:</w:t>
            </w:r>
          </w:p>
          <w:p w:rsidR="004B3C5B" w:rsidRPr="00B86101" w:rsidRDefault="00151DCF" w:rsidP="00C14831">
            <w:pPr>
              <w:pStyle w:val="BDTNormal"/>
              <w:spacing w:after="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S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>r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.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Marco Obiso, </w:t>
            </w: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UIT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/BDT/IEE/CYB, Tel.: +41 22 730 6760, </w:t>
            </w:r>
            <w:r w:rsidR="004801B7" w:rsidRPr="00B86101">
              <w:rPr>
                <w:rFonts w:asciiTheme="minorHAnsi" w:hAnsiTheme="minorHAnsi" w:cstheme="minorHAnsi"/>
                <w:szCs w:val="22"/>
                <w:lang w:val="es-ES_tradnl"/>
              </w:rPr>
              <w:t>correo-e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: </w:t>
            </w:r>
            <w:hyperlink r:id="rId17" w:history="1">
              <w:r w:rsidR="00D50842" w:rsidRPr="00B86101">
                <w:rPr>
                  <w:rStyle w:val="Hyperlink"/>
                  <w:rFonts w:asciiTheme="minorHAnsi" w:hAnsiTheme="minorHAnsi" w:cstheme="minorHAnsi"/>
                  <w:szCs w:val="22"/>
                  <w:lang w:val="es-ES_tradnl"/>
                </w:rPr>
                <w:t>marco.obiso@itu.int</w:t>
              </w:r>
            </w:hyperlink>
          </w:p>
          <w:p w:rsidR="00D742E5" w:rsidRPr="00B86101" w:rsidRDefault="00151DCF" w:rsidP="00F91007">
            <w:pPr>
              <w:pStyle w:val="BDTNormal"/>
              <w:spacing w:after="0"/>
              <w:rPr>
                <w:rFonts w:asciiTheme="minorHAnsi" w:hAnsi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Más información sobre las Comisiones de Estudio del UIT-D en línea en la dirección:</w:t>
            </w:r>
            <w:r w:rsidR="004B3C5B" w:rsidRPr="00B86101">
              <w:rPr>
                <w:rFonts w:asciiTheme="minorHAnsi" w:hAnsiTheme="minorHAnsi" w:cstheme="minorHAnsi"/>
                <w:szCs w:val="22"/>
                <w:lang w:val="es-ES_tradnl"/>
              </w:rPr>
              <w:br/>
            </w:r>
            <w:hyperlink r:id="rId18" w:history="1">
              <w:r w:rsidR="00D50842" w:rsidRPr="00B86101">
                <w:rPr>
                  <w:rStyle w:val="Hyperlink"/>
                  <w:rFonts w:asciiTheme="minorHAnsi" w:hAnsiTheme="minorHAnsi" w:cstheme="minorHAnsi"/>
                  <w:szCs w:val="22"/>
                  <w:lang w:val="es-ES_tradnl"/>
                </w:rPr>
                <w:t>http://www.itu.int/ITU-D/study_groups/</w:t>
              </w:r>
            </w:hyperlink>
          </w:p>
          <w:p w:rsidR="00D742E5" w:rsidRPr="00B86101" w:rsidRDefault="00D742E5" w:rsidP="00466E17">
            <w:pPr>
              <w:jc w:val="center"/>
              <w:rPr>
                <w:rFonts w:asciiTheme="minorHAnsi" w:hAnsi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/>
                <w:szCs w:val="22"/>
                <w:lang w:val="es-ES_tradnl"/>
              </w:rPr>
              <w:t>_________________</w:t>
            </w:r>
          </w:p>
        </w:tc>
      </w:tr>
      <w:tr w:rsidR="004B3C5B" w:rsidRPr="00392E40" w:rsidTr="002570BB">
        <w:trPr>
          <w:jc w:val="center"/>
        </w:trPr>
        <w:tc>
          <w:tcPr>
            <w:tcW w:w="9889" w:type="dxa"/>
          </w:tcPr>
          <w:p w:rsidR="00151DCF" w:rsidRPr="00B86101" w:rsidRDefault="00151DCF" w:rsidP="00466E17">
            <w:pPr>
              <w:spacing w:before="0" w:after="0"/>
              <w:rPr>
                <w:rFonts w:asciiTheme="minorHAnsi" w:eastAsia="SimHei" w:hAnsiTheme="minorHAnsi" w:cstheme="minorHAnsi"/>
                <w:b/>
                <w:bCs/>
                <w:szCs w:val="22"/>
                <w:lang w:val="es-ES_tradnl"/>
              </w:rPr>
            </w:pPr>
            <w:r w:rsidRPr="00B86101">
              <w:rPr>
                <w:rFonts w:asciiTheme="minorHAnsi" w:eastAsia="SimHei" w:hAnsiTheme="minorHAnsi" w:cstheme="minorHAnsi"/>
                <w:b/>
                <w:bCs/>
                <w:szCs w:val="22"/>
                <w:lang w:val="es-ES_tradnl"/>
              </w:rPr>
              <w:t>Distribución:</w:t>
            </w:r>
          </w:p>
          <w:p w:rsidR="00151DCF" w:rsidRPr="00B86101" w:rsidRDefault="00151DCF" w:rsidP="00466E17">
            <w:pPr>
              <w:pStyle w:val="CEONormal"/>
              <w:numPr>
                <w:ilvl w:val="0"/>
                <w:numId w:val="28"/>
              </w:numPr>
              <w:tabs>
                <w:tab w:val="clear" w:pos="2163"/>
              </w:tabs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Administraciones de los Estados Miembros</w:t>
            </w:r>
          </w:p>
          <w:p w:rsidR="00151DCF" w:rsidRPr="00B86101" w:rsidRDefault="00151DCF" w:rsidP="00466E17">
            <w:pPr>
              <w:pStyle w:val="CEONormal"/>
              <w:numPr>
                <w:ilvl w:val="0"/>
                <w:numId w:val="28"/>
              </w:numPr>
              <w:tabs>
                <w:tab w:val="clear" w:pos="2163"/>
              </w:tabs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Observador (Resolución 99)</w:t>
            </w:r>
          </w:p>
          <w:p w:rsidR="00151DCF" w:rsidRPr="00B86101" w:rsidRDefault="00151DCF" w:rsidP="00466E17">
            <w:pPr>
              <w:pStyle w:val="CEONormal"/>
              <w:numPr>
                <w:ilvl w:val="0"/>
                <w:numId w:val="28"/>
              </w:numPr>
              <w:tabs>
                <w:tab w:val="clear" w:pos="2163"/>
              </w:tabs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Miembros de Sector del UIT-D</w:t>
            </w:r>
          </w:p>
          <w:p w:rsidR="00151DCF" w:rsidRPr="00B86101" w:rsidRDefault="00151DCF" w:rsidP="00466E17">
            <w:pPr>
              <w:pStyle w:val="CEONormal"/>
              <w:numPr>
                <w:ilvl w:val="0"/>
                <w:numId w:val="28"/>
              </w:numPr>
              <w:tabs>
                <w:tab w:val="clear" w:pos="2163"/>
              </w:tabs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Asociados e Instituciones Académicas del UIT-D en su Comisión de Estudio respectiva</w:t>
            </w:r>
          </w:p>
          <w:p w:rsidR="00151DCF" w:rsidRPr="00B86101" w:rsidRDefault="00151DCF" w:rsidP="00466E17">
            <w:pPr>
              <w:pStyle w:val="BDTindentendash"/>
              <w:numPr>
                <w:ilvl w:val="0"/>
                <w:numId w:val="17"/>
              </w:numPr>
              <w:spacing w:before="0" w:after="0"/>
              <w:ind w:left="357" w:hanging="357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Presidentes, Vicepresidentes, Relatores y </w:t>
            </w:r>
            <w:proofErr w:type="spellStart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>Vicerrelatores</w:t>
            </w:r>
            <w:proofErr w:type="spellEnd"/>
            <w:r w:rsidRPr="00B86101">
              <w:rPr>
                <w:rFonts w:asciiTheme="minorHAnsi" w:hAnsiTheme="minorHAnsi" w:cstheme="minorHAnsi"/>
                <w:szCs w:val="22"/>
                <w:lang w:val="es-ES_tradnl"/>
              </w:rPr>
              <w:t xml:space="preserve"> de las Comisiones de Estudio 1 y 2 del UIT-D</w:t>
            </w:r>
          </w:p>
          <w:p w:rsidR="00151DCF" w:rsidRPr="00B86101" w:rsidRDefault="00151DCF" w:rsidP="00466E17">
            <w:pPr>
              <w:pStyle w:val="CEONormal"/>
              <w:numPr>
                <w:ilvl w:val="0"/>
                <w:numId w:val="28"/>
              </w:numPr>
              <w:tabs>
                <w:tab w:val="clear" w:pos="2163"/>
              </w:tabs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Coordinadores de la BDT</w:t>
            </w:r>
          </w:p>
          <w:p w:rsidR="004B3C5B" w:rsidRPr="00B86101" w:rsidRDefault="00151DCF" w:rsidP="00466E17">
            <w:pPr>
              <w:pStyle w:val="CEONormal"/>
              <w:numPr>
                <w:ilvl w:val="0"/>
                <w:numId w:val="23"/>
              </w:numPr>
              <w:spacing w:before="0" w:after="0"/>
              <w:ind w:left="357" w:hanging="357"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B86101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Directores de las Oficinas Regionales de la UIT</w:t>
            </w:r>
          </w:p>
        </w:tc>
      </w:tr>
    </w:tbl>
    <w:p w:rsidR="00F56EF5" w:rsidRPr="00B86101" w:rsidRDefault="00F56EF5" w:rsidP="00466E17">
      <w:pPr>
        <w:spacing w:before="0" w:after="0"/>
        <w:rPr>
          <w:rFonts w:asciiTheme="minorHAnsi" w:hAnsiTheme="minorHAnsi"/>
          <w:szCs w:val="22"/>
          <w:lang w:val="es-ES_tradnl"/>
        </w:rPr>
      </w:pPr>
    </w:p>
    <w:sectPr w:rsidR="00F56EF5" w:rsidRPr="00B86101" w:rsidSect="00CA04A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4" w:code="9"/>
      <w:pgMar w:top="1134" w:right="1134" w:bottom="1134" w:left="1134" w:header="567" w:footer="567" w:gutter="0"/>
      <w:paperSrc w:first="4" w:other="4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06" w:rsidRDefault="0058010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580106" w:rsidRDefault="0058010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580106" w:rsidRDefault="00580106"/>
  </w:endnote>
  <w:endnote w:type="continuationSeparator" w:id="0">
    <w:p w:rsidR="00580106" w:rsidRDefault="0058010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80106" w:rsidRDefault="0058010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580106" w:rsidRDefault="00580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ourier New">
    <w:altName w:val="Courier New"/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 Bold">
    <w:panose1 w:val="02020803070505020304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850" w:rsidRDefault="00AD38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917" w:rsidRPr="00AD3850" w:rsidRDefault="00754917" w:rsidP="00AD3850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6" w:rsidRPr="00AB5110" w:rsidRDefault="00AB5110" w:rsidP="00AB5110">
    <w:pPr>
      <w:pStyle w:val="BDTFooter"/>
      <w:jc w:val="center"/>
      <w:rPr>
        <w:bCs/>
        <w:lang w:val="es-ES_tradnl"/>
      </w:rPr>
    </w:pPr>
    <w:r w:rsidRPr="00CA04A9">
      <w:rPr>
        <w:lang w:val="es-ES"/>
      </w:rPr>
      <w:t xml:space="preserve">Unión Internacional de Telecomunicaciones • Place des </w:t>
    </w:r>
    <w:proofErr w:type="spellStart"/>
    <w:r w:rsidRPr="00CA04A9">
      <w:rPr>
        <w:lang w:val="es-ES"/>
      </w:rPr>
      <w:t>Nations</w:t>
    </w:r>
    <w:proofErr w:type="spellEnd"/>
    <w:r w:rsidRPr="00CA04A9">
      <w:rPr>
        <w:lang w:val="es-ES"/>
      </w:rPr>
      <w:t xml:space="preserve"> • CH</w:t>
    </w:r>
    <w:r w:rsidRPr="00CA04A9">
      <w:rPr>
        <w:lang w:val="es-ES"/>
      </w:rPr>
      <w:noBreakHyphen/>
      <w:t>1211 Ginebra 20 • Suiza</w:t>
    </w:r>
    <w:r w:rsidRPr="00CA04A9">
      <w:rPr>
        <w:lang w:val="es-ES"/>
      </w:rPr>
      <w:br/>
      <w:t>Tel</w:t>
    </w:r>
    <w:r>
      <w:rPr>
        <w:lang w:val="es-ES"/>
      </w:rPr>
      <w:t>.</w:t>
    </w:r>
    <w:r w:rsidRPr="00CA04A9">
      <w:rPr>
        <w:lang w:val="es-ES"/>
      </w:rPr>
      <w:t xml:space="preserve">: +41 22 730 5111 • Fax: +41 22 733 5545/730 5484 • Correo-e: </w:t>
    </w:r>
    <w:hyperlink r:id="rId1" w:history="1">
      <w:r w:rsidRPr="004C5BC4">
        <w:rPr>
          <w:rStyle w:val="Hyperlink"/>
          <w:rFonts w:cs="Traditional Arabic"/>
          <w:lang w:val="es-ES"/>
        </w:rPr>
        <w:t>bdtmail@itu.int</w:t>
      </w:r>
    </w:hyperlink>
    <w:r w:rsidRPr="00CA04A9">
      <w:rPr>
        <w:lang w:val="es-ES"/>
      </w:rPr>
      <w:t xml:space="preserve"> • </w:t>
    </w:r>
    <w:hyperlink r:id="rId2" w:history="1">
      <w:r w:rsidRPr="00CA04A9">
        <w:rPr>
          <w:lang w:val="es-ES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06" w:rsidRDefault="0058010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580106" w:rsidRDefault="0058010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580106" w:rsidRDefault="00580106"/>
  </w:footnote>
  <w:footnote w:type="continuationSeparator" w:id="0">
    <w:p w:rsidR="00580106" w:rsidRDefault="0058010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580106" w:rsidRDefault="00580106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  <w:p w:rsidR="00580106" w:rsidRDefault="005801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6" w:rsidRDefault="0058010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>
      <w:rPr>
        <w:rStyle w:val="PageNumber"/>
        <w:rFonts w:cs="Traditional Arabic"/>
      </w:rPr>
      <w:fldChar w:fldCharType="separate"/>
    </w:r>
    <w:r>
      <w:rPr>
        <w:rStyle w:val="PageNumber"/>
        <w:rFonts w:cs="Traditional Arabic"/>
        <w:noProof/>
      </w:rPr>
      <w:t>2</w:t>
    </w:r>
    <w:r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6" w:rsidRDefault="00580106" w:rsidP="006E7F23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 w:rsidRPr="00AA3D4C"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AD3850">
      <w:rPr>
        <w:noProof/>
      </w:rPr>
      <w:t>3</w:t>
    </w:r>
    <w:r>
      <w:rPr>
        <w:noProof/>
      </w:rPr>
      <w:fldChar w:fldCharType="end"/>
    </w:r>
    <w:r w:rsidRPr="00AA3D4C"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06" w:rsidRDefault="00580106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pt;height:9pt" o:bullet="t">
        <v:imagedata r:id="rId1" o:title=""/>
      </v:shape>
    </w:pict>
  </w:numPicBullet>
  <w:abstractNum w:abstractNumId="0">
    <w:nsid w:val="FFFFFF81"/>
    <w:multiLevelType w:val="singleLevel"/>
    <w:tmpl w:val="081A0A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3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9E653F"/>
    <w:multiLevelType w:val="hybridMultilevel"/>
    <w:tmpl w:val="D3D8C5C4"/>
    <w:lvl w:ilvl="0" w:tplc="D30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7340E20"/>
    <w:multiLevelType w:val="hybridMultilevel"/>
    <w:tmpl w:val="21123C28"/>
    <w:lvl w:ilvl="0" w:tplc="BB4E1D96">
      <w:start w:val="1"/>
      <w:numFmt w:val="bullet"/>
      <w:pStyle w:val="CEOindentblackdo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15DB27C2"/>
    <w:multiLevelType w:val="hybridMultilevel"/>
    <w:tmpl w:val="984AEF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A2CF0"/>
    <w:multiLevelType w:val="hybridMultilevel"/>
    <w:tmpl w:val="6EE47B26"/>
    <w:lvl w:ilvl="0" w:tplc="D4E4A85E">
      <w:start w:val="1"/>
      <w:numFmt w:val="bullet"/>
      <w:pStyle w:val="MOSindentdash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4"/>
        </w:tabs>
        <w:ind w:left="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84"/>
        </w:tabs>
        <w:ind w:left="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</w:abstractNum>
  <w:abstractNum w:abstractNumId="11">
    <w:nsid w:val="1C935F4E"/>
    <w:multiLevelType w:val="hybridMultilevel"/>
    <w:tmpl w:val="E50E118A"/>
    <w:lvl w:ilvl="0" w:tplc="2944632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i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82D0B"/>
    <w:multiLevelType w:val="hybridMultilevel"/>
    <w:tmpl w:val="9446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9573C5C"/>
    <w:multiLevelType w:val="hybridMultilevel"/>
    <w:tmpl w:val="A1640EDA"/>
    <w:lvl w:ilvl="0" w:tplc="47E47828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CD2496"/>
    <w:multiLevelType w:val="hybridMultilevel"/>
    <w:tmpl w:val="87C89716"/>
    <w:lvl w:ilvl="0" w:tplc="2542B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4F6951"/>
    <w:multiLevelType w:val="hybridMultilevel"/>
    <w:tmpl w:val="A4E6AA3A"/>
    <w:lvl w:ilvl="0" w:tplc="0EE6EA2C">
      <w:start w:val="1"/>
      <w:numFmt w:val="bullet"/>
      <w:lvlText w:val="–"/>
      <w:lvlJc w:val="left"/>
      <w:pPr>
        <w:tabs>
          <w:tab w:val="num" w:pos="2163"/>
        </w:tabs>
        <w:ind w:left="216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20">
    <w:nsid w:val="5A7803F7"/>
    <w:multiLevelType w:val="hybridMultilevel"/>
    <w:tmpl w:val="9F449220"/>
    <w:lvl w:ilvl="0" w:tplc="2542B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505F91"/>
    <w:multiLevelType w:val="hybridMultilevel"/>
    <w:tmpl w:val="7EC83216"/>
    <w:lvl w:ilvl="0" w:tplc="ED405FDA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EF2672"/>
    <w:multiLevelType w:val="hybridMultilevel"/>
    <w:tmpl w:val="4FCC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5222E"/>
    <w:multiLevelType w:val="multilevel"/>
    <w:tmpl w:val="EF4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>
    <w:nsid w:val="66D96243"/>
    <w:multiLevelType w:val="hybridMultilevel"/>
    <w:tmpl w:val="C8867728"/>
    <w:lvl w:ilvl="0" w:tplc="D30C1158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0E6EF9"/>
    <w:multiLevelType w:val="hybridMultilevel"/>
    <w:tmpl w:val="3BBADE14"/>
    <w:lvl w:ilvl="0" w:tplc="47E47828">
      <w:start w:val="1"/>
      <w:numFmt w:val="bullet"/>
      <w:lvlText w:val="–"/>
      <w:lvlJc w:val="left"/>
      <w:pPr>
        <w:ind w:left="502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3136B4"/>
    <w:multiLevelType w:val="hybridMultilevel"/>
    <w:tmpl w:val="A25C4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A39C7"/>
    <w:multiLevelType w:val="hybridMultilevel"/>
    <w:tmpl w:val="755CBDB2"/>
    <w:lvl w:ilvl="0" w:tplc="842022F4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E26E2E"/>
    <w:multiLevelType w:val="hybridMultilevel"/>
    <w:tmpl w:val="497ECF36"/>
    <w:lvl w:ilvl="0" w:tplc="E4BA2EB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31">
    <w:nsid w:val="7FEA156D"/>
    <w:multiLevelType w:val="hybridMultilevel"/>
    <w:tmpl w:val="3CF6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  <w:lvlOverride w:ilvl="0">
      <w:startOverride w:val="1"/>
    </w:lvlOverride>
  </w:num>
  <w:num w:numId="3">
    <w:abstractNumId w:val="18"/>
  </w:num>
  <w:num w:numId="4">
    <w:abstractNumId w:val="30"/>
  </w:num>
  <w:num w:numId="5">
    <w:abstractNumId w:val="17"/>
  </w:num>
  <w:num w:numId="6">
    <w:abstractNumId w:val="13"/>
  </w:num>
  <w:num w:numId="7">
    <w:abstractNumId w:val="6"/>
  </w:num>
  <w:num w:numId="8">
    <w:abstractNumId w:val="24"/>
  </w:num>
  <w:num w:numId="9">
    <w:abstractNumId w:val="21"/>
  </w:num>
  <w:num w:numId="10">
    <w:abstractNumId w:val="8"/>
  </w:num>
  <w:num w:numId="11">
    <w:abstractNumId w:val="28"/>
  </w:num>
  <w:num w:numId="12">
    <w:abstractNumId w:val="7"/>
  </w:num>
  <w:num w:numId="13">
    <w:abstractNumId w:val="10"/>
  </w:num>
  <w:num w:numId="14">
    <w:abstractNumId w:val="31"/>
  </w:num>
  <w:num w:numId="15">
    <w:abstractNumId w:val="26"/>
  </w:num>
  <w:num w:numId="16">
    <w:abstractNumId w:val="12"/>
  </w:num>
  <w:num w:numId="17">
    <w:abstractNumId w:val="25"/>
  </w:num>
  <w:num w:numId="18">
    <w:abstractNumId w:val="5"/>
  </w:num>
  <w:num w:numId="19">
    <w:abstractNumId w:val="14"/>
  </w:num>
  <w:num w:numId="20">
    <w:abstractNumId w:val="27"/>
  </w:num>
  <w:num w:numId="21">
    <w:abstractNumId w:val="22"/>
  </w:num>
  <w:num w:numId="22">
    <w:abstractNumId w:val="16"/>
  </w:num>
  <w:num w:numId="23">
    <w:abstractNumId w:val="20"/>
  </w:num>
  <w:num w:numId="24">
    <w:abstractNumId w:val="9"/>
  </w:num>
  <w:num w:numId="25">
    <w:abstractNumId w:val="11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C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563963"/>
    <w:rsid w:val="00000391"/>
    <w:rsid w:val="000049CB"/>
    <w:rsid w:val="00005867"/>
    <w:rsid w:val="0001302C"/>
    <w:rsid w:val="00014FE4"/>
    <w:rsid w:val="00017F36"/>
    <w:rsid w:val="0002438D"/>
    <w:rsid w:val="000412EB"/>
    <w:rsid w:val="00041ED7"/>
    <w:rsid w:val="00045538"/>
    <w:rsid w:val="000576F7"/>
    <w:rsid w:val="000637F7"/>
    <w:rsid w:val="00095923"/>
    <w:rsid w:val="000A67A2"/>
    <w:rsid w:val="000B337B"/>
    <w:rsid w:val="000F58EA"/>
    <w:rsid w:val="000F728C"/>
    <w:rsid w:val="000F7DD0"/>
    <w:rsid w:val="001120D3"/>
    <w:rsid w:val="001261BD"/>
    <w:rsid w:val="00141491"/>
    <w:rsid w:val="0014626C"/>
    <w:rsid w:val="00151DCF"/>
    <w:rsid w:val="001528F7"/>
    <w:rsid w:val="0016056D"/>
    <w:rsid w:val="00165496"/>
    <w:rsid w:val="001816A0"/>
    <w:rsid w:val="001C1C51"/>
    <w:rsid w:val="001C1D17"/>
    <w:rsid w:val="001E6C04"/>
    <w:rsid w:val="001F75EF"/>
    <w:rsid w:val="002052F1"/>
    <w:rsid w:val="002069F4"/>
    <w:rsid w:val="00211543"/>
    <w:rsid w:val="002116E1"/>
    <w:rsid w:val="00225737"/>
    <w:rsid w:val="0022785F"/>
    <w:rsid w:val="00230CA6"/>
    <w:rsid w:val="002556E3"/>
    <w:rsid w:val="002570BB"/>
    <w:rsid w:val="002636E6"/>
    <w:rsid w:val="00271CBE"/>
    <w:rsid w:val="00286F43"/>
    <w:rsid w:val="002944AD"/>
    <w:rsid w:val="002A7366"/>
    <w:rsid w:val="002B2F69"/>
    <w:rsid w:val="002D0331"/>
    <w:rsid w:val="002D3B4F"/>
    <w:rsid w:val="002D7EB9"/>
    <w:rsid w:val="002F137C"/>
    <w:rsid w:val="002F1FD8"/>
    <w:rsid w:val="002F4AB6"/>
    <w:rsid w:val="002F7FD3"/>
    <w:rsid w:val="00307787"/>
    <w:rsid w:val="00311FF0"/>
    <w:rsid w:val="003148F9"/>
    <w:rsid w:val="00314A08"/>
    <w:rsid w:val="003218C7"/>
    <w:rsid w:val="0032282C"/>
    <w:rsid w:val="0033597E"/>
    <w:rsid w:val="0033741F"/>
    <w:rsid w:val="00345FBA"/>
    <w:rsid w:val="00351919"/>
    <w:rsid w:val="003600E0"/>
    <w:rsid w:val="0037440E"/>
    <w:rsid w:val="003754FF"/>
    <w:rsid w:val="00392E40"/>
    <w:rsid w:val="00393BD8"/>
    <w:rsid w:val="003A7618"/>
    <w:rsid w:val="003A7F86"/>
    <w:rsid w:val="003C7A14"/>
    <w:rsid w:val="003D5B6E"/>
    <w:rsid w:val="003E14A3"/>
    <w:rsid w:val="003E3C07"/>
    <w:rsid w:val="003E4048"/>
    <w:rsid w:val="003E51C9"/>
    <w:rsid w:val="003F0808"/>
    <w:rsid w:val="00405169"/>
    <w:rsid w:val="004135B7"/>
    <w:rsid w:val="00420E0A"/>
    <w:rsid w:val="00426677"/>
    <w:rsid w:val="00431710"/>
    <w:rsid w:val="00446B14"/>
    <w:rsid w:val="0045363A"/>
    <w:rsid w:val="00453D41"/>
    <w:rsid w:val="00457C27"/>
    <w:rsid w:val="0046067E"/>
    <w:rsid w:val="00466998"/>
    <w:rsid w:val="00466E17"/>
    <w:rsid w:val="004715C3"/>
    <w:rsid w:val="004801B7"/>
    <w:rsid w:val="00486650"/>
    <w:rsid w:val="004907C1"/>
    <w:rsid w:val="00496562"/>
    <w:rsid w:val="004A4B4F"/>
    <w:rsid w:val="004B2C1F"/>
    <w:rsid w:val="004B3C5B"/>
    <w:rsid w:val="004C2CB0"/>
    <w:rsid w:val="004C2DEC"/>
    <w:rsid w:val="004C5397"/>
    <w:rsid w:val="004D2D10"/>
    <w:rsid w:val="004D30F6"/>
    <w:rsid w:val="004D7446"/>
    <w:rsid w:val="005005F8"/>
    <w:rsid w:val="005044F4"/>
    <w:rsid w:val="00504CE9"/>
    <w:rsid w:val="00511515"/>
    <w:rsid w:val="00517DFD"/>
    <w:rsid w:val="005278A7"/>
    <w:rsid w:val="00536932"/>
    <w:rsid w:val="00563963"/>
    <w:rsid w:val="00580106"/>
    <w:rsid w:val="00582542"/>
    <w:rsid w:val="00595133"/>
    <w:rsid w:val="00595F08"/>
    <w:rsid w:val="005C7F76"/>
    <w:rsid w:val="005D57B0"/>
    <w:rsid w:val="005D708F"/>
    <w:rsid w:val="005E1080"/>
    <w:rsid w:val="005E4BBD"/>
    <w:rsid w:val="005F4684"/>
    <w:rsid w:val="006075C3"/>
    <w:rsid w:val="00620DD9"/>
    <w:rsid w:val="0063155A"/>
    <w:rsid w:val="00646CFD"/>
    <w:rsid w:val="00652E65"/>
    <w:rsid w:val="0065788F"/>
    <w:rsid w:val="00690DFD"/>
    <w:rsid w:val="006A7BF6"/>
    <w:rsid w:val="006B19CC"/>
    <w:rsid w:val="006E2C95"/>
    <w:rsid w:val="006E4FC2"/>
    <w:rsid w:val="006E7F23"/>
    <w:rsid w:val="00704DCB"/>
    <w:rsid w:val="00705422"/>
    <w:rsid w:val="00734368"/>
    <w:rsid w:val="0074364E"/>
    <w:rsid w:val="00745646"/>
    <w:rsid w:val="00754917"/>
    <w:rsid w:val="007616EA"/>
    <w:rsid w:val="007620C9"/>
    <w:rsid w:val="007662F4"/>
    <w:rsid w:val="00772CB4"/>
    <w:rsid w:val="00775E6F"/>
    <w:rsid w:val="007827F0"/>
    <w:rsid w:val="00784E20"/>
    <w:rsid w:val="007A7258"/>
    <w:rsid w:val="007B29D4"/>
    <w:rsid w:val="007B68BD"/>
    <w:rsid w:val="007C0186"/>
    <w:rsid w:val="007C1419"/>
    <w:rsid w:val="007C1655"/>
    <w:rsid w:val="007C1B20"/>
    <w:rsid w:val="007C1CC0"/>
    <w:rsid w:val="007C1D8F"/>
    <w:rsid w:val="007F623B"/>
    <w:rsid w:val="008002AE"/>
    <w:rsid w:val="00805EB9"/>
    <w:rsid w:val="00817170"/>
    <w:rsid w:val="008203DE"/>
    <w:rsid w:val="008253E2"/>
    <w:rsid w:val="00835D1D"/>
    <w:rsid w:val="00841E01"/>
    <w:rsid w:val="008758EA"/>
    <w:rsid w:val="008961C5"/>
    <w:rsid w:val="008A3134"/>
    <w:rsid w:val="008A330E"/>
    <w:rsid w:val="008B1B46"/>
    <w:rsid w:val="008B5D94"/>
    <w:rsid w:val="008B7DF4"/>
    <w:rsid w:val="008C03A6"/>
    <w:rsid w:val="008D2B2D"/>
    <w:rsid w:val="008D4790"/>
    <w:rsid w:val="008E3956"/>
    <w:rsid w:val="008F36ED"/>
    <w:rsid w:val="00902A49"/>
    <w:rsid w:val="009046BD"/>
    <w:rsid w:val="00950302"/>
    <w:rsid w:val="00953646"/>
    <w:rsid w:val="00960C1F"/>
    <w:rsid w:val="009616AA"/>
    <w:rsid w:val="009658CA"/>
    <w:rsid w:val="009670EA"/>
    <w:rsid w:val="0097562D"/>
    <w:rsid w:val="00984ED0"/>
    <w:rsid w:val="00986D24"/>
    <w:rsid w:val="009A11C6"/>
    <w:rsid w:val="009B1CCE"/>
    <w:rsid w:val="009B2E16"/>
    <w:rsid w:val="009B7AC8"/>
    <w:rsid w:val="009D158F"/>
    <w:rsid w:val="009E22E9"/>
    <w:rsid w:val="009F6E55"/>
    <w:rsid w:val="009F6F06"/>
    <w:rsid w:val="00A02840"/>
    <w:rsid w:val="00A150BD"/>
    <w:rsid w:val="00A15E21"/>
    <w:rsid w:val="00A2373A"/>
    <w:rsid w:val="00A26A5F"/>
    <w:rsid w:val="00A32B9B"/>
    <w:rsid w:val="00A369CC"/>
    <w:rsid w:val="00A42933"/>
    <w:rsid w:val="00A50C8D"/>
    <w:rsid w:val="00A60741"/>
    <w:rsid w:val="00A720B2"/>
    <w:rsid w:val="00A75F00"/>
    <w:rsid w:val="00A80A21"/>
    <w:rsid w:val="00A848BF"/>
    <w:rsid w:val="00A91DFE"/>
    <w:rsid w:val="00A974D2"/>
    <w:rsid w:val="00AA387C"/>
    <w:rsid w:val="00AA3D4C"/>
    <w:rsid w:val="00AB27F2"/>
    <w:rsid w:val="00AB3DAF"/>
    <w:rsid w:val="00AB5110"/>
    <w:rsid w:val="00AC26BE"/>
    <w:rsid w:val="00AC313F"/>
    <w:rsid w:val="00AD3850"/>
    <w:rsid w:val="00AD7175"/>
    <w:rsid w:val="00AE1F3A"/>
    <w:rsid w:val="00AE2978"/>
    <w:rsid w:val="00AE2C1B"/>
    <w:rsid w:val="00AE56C4"/>
    <w:rsid w:val="00AE6279"/>
    <w:rsid w:val="00B014A2"/>
    <w:rsid w:val="00B0250A"/>
    <w:rsid w:val="00B1054B"/>
    <w:rsid w:val="00B220ED"/>
    <w:rsid w:val="00B262A7"/>
    <w:rsid w:val="00B2786A"/>
    <w:rsid w:val="00B310EE"/>
    <w:rsid w:val="00B50D33"/>
    <w:rsid w:val="00B76DC8"/>
    <w:rsid w:val="00B85663"/>
    <w:rsid w:val="00B86101"/>
    <w:rsid w:val="00B95C08"/>
    <w:rsid w:val="00B96D0B"/>
    <w:rsid w:val="00BA06AF"/>
    <w:rsid w:val="00BC1317"/>
    <w:rsid w:val="00BC3360"/>
    <w:rsid w:val="00BC5741"/>
    <w:rsid w:val="00BC63E6"/>
    <w:rsid w:val="00BD44A3"/>
    <w:rsid w:val="00BD4590"/>
    <w:rsid w:val="00BE16D0"/>
    <w:rsid w:val="00BE4CB8"/>
    <w:rsid w:val="00BF1A40"/>
    <w:rsid w:val="00C102EF"/>
    <w:rsid w:val="00C14023"/>
    <w:rsid w:val="00C14831"/>
    <w:rsid w:val="00C17F91"/>
    <w:rsid w:val="00C2736A"/>
    <w:rsid w:val="00C27C70"/>
    <w:rsid w:val="00C33D06"/>
    <w:rsid w:val="00C4045A"/>
    <w:rsid w:val="00C406CC"/>
    <w:rsid w:val="00C52718"/>
    <w:rsid w:val="00C71986"/>
    <w:rsid w:val="00C743A2"/>
    <w:rsid w:val="00C8102D"/>
    <w:rsid w:val="00C853BF"/>
    <w:rsid w:val="00C94DAB"/>
    <w:rsid w:val="00C97880"/>
    <w:rsid w:val="00C97BB3"/>
    <w:rsid w:val="00C97ED7"/>
    <w:rsid w:val="00CA04A9"/>
    <w:rsid w:val="00CA284A"/>
    <w:rsid w:val="00CB37B7"/>
    <w:rsid w:val="00CE3D8E"/>
    <w:rsid w:val="00CF5F00"/>
    <w:rsid w:val="00D02E15"/>
    <w:rsid w:val="00D10C56"/>
    <w:rsid w:val="00D149F6"/>
    <w:rsid w:val="00D275AA"/>
    <w:rsid w:val="00D27C5E"/>
    <w:rsid w:val="00D31298"/>
    <w:rsid w:val="00D41EFD"/>
    <w:rsid w:val="00D50842"/>
    <w:rsid w:val="00D64978"/>
    <w:rsid w:val="00D740A0"/>
    <w:rsid w:val="00D742E5"/>
    <w:rsid w:val="00D7493A"/>
    <w:rsid w:val="00D80895"/>
    <w:rsid w:val="00D83A37"/>
    <w:rsid w:val="00D85C96"/>
    <w:rsid w:val="00D9784D"/>
    <w:rsid w:val="00DA2E89"/>
    <w:rsid w:val="00DA6FD5"/>
    <w:rsid w:val="00DB0706"/>
    <w:rsid w:val="00DB43ED"/>
    <w:rsid w:val="00DB600F"/>
    <w:rsid w:val="00DC2998"/>
    <w:rsid w:val="00DC5164"/>
    <w:rsid w:val="00DD3EA1"/>
    <w:rsid w:val="00DD48D7"/>
    <w:rsid w:val="00DE3B88"/>
    <w:rsid w:val="00DF3D43"/>
    <w:rsid w:val="00E03C79"/>
    <w:rsid w:val="00E13FDD"/>
    <w:rsid w:val="00E21824"/>
    <w:rsid w:val="00E23DEC"/>
    <w:rsid w:val="00E27448"/>
    <w:rsid w:val="00E27C90"/>
    <w:rsid w:val="00E66F30"/>
    <w:rsid w:val="00E91D57"/>
    <w:rsid w:val="00EA12FC"/>
    <w:rsid w:val="00EA5E75"/>
    <w:rsid w:val="00EA7B95"/>
    <w:rsid w:val="00EB5DBC"/>
    <w:rsid w:val="00EC2510"/>
    <w:rsid w:val="00EC535D"/>
    <w:rsid w:val="00EC7329"/>
    <w:rsid w:val="00EC7DD5"/>
    <w:rsid w:val="00ED1B69"/>
    <w:rsid w:val="00EE4301"/>
    <w:rsid w:val="00F032D9"/>
    <w:rsid w:val="00F1070D"/>
    <w:rsid w:val="00F170CC"/>
    <w:rsid w:val="00F30D9A"/>
    <w:rsid w:val="00F32D8C"/>
    <w:rsid w:val="00F375EC"/>
    <w:rsid w:val="00F42C7A"/>
    <w:rsid w:val="00F43B85"/>
    <w:rsid w:val="00F56EF5"/>
    <w:rsid w:val="00F57888"/>
    <w:rsid w:val="00F6287D"/>
    <w:rsid w:val="00F7401E"/>
    <w:rsid w:val="00F853A0"/>
    <w:rsid w:val="00F86889"/>
    <w:rsid w:val="00F90FFE"/>
    <w:rsid w:val="00F91007"/>
    <w:rsid w:val="00F9416C"/>
    <w:rsid w:val="00F957B2"/>
    <w:rsid w:val="00FB1646"/>
    <w:rsid w:val="00FB234D"/>
    <w:rsid w:val="00FB3B20"/>
    <w:rsid w:val="00FB53D6"/>
    <w:rsid w:val="00FC258E"/>
    <w:rsid w:val="00FC6F22"/>
    <w:rsid w:val="00FF2F4B"/>
    <w:rsid w:val="00FF3A4A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FooterContact1">
    <w:name w:val="CEO_FooterContact1"/>
    <w:basedOn w:val="Normal"/>
    <w:next w:val="Normal"/>
    <w:rsid w:val="007C1419"/>
    <w:pPr>
      <w:pBdr>
        <w:top w:val="single" w:sz="4" w:space="5" w:color="auto"/>
      </w:pBdr>
      <w:tabs>
        <w:tab w:val="left" w:pos="1560"/>
      </w:tabs>
      <w:spacing w:after="0"/>
      <w:ind w:left="3827" w:hanging="3827"/>
      <w:jc w:val="center"/>
    </w:pPr>
    <w:rPr>
      <w:rFonts w:ascii="Verdana" w:hAnsi="Verdana" w:cs="Times New Roman"/>
      <w:b/>
      <w:bCs/>
      <w:noProof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0637F7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7F7"/>
    <w:rPr>
      <w:rFonts w:ascii="Arial" w:eastAsia="SimSu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0637F7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7F7"/>
    <w:rPr>
      <w:rFonts w:ascii="Arial" w:eastAsia="SimSun" w:hAnsi="Arial" w:cs="Arial"/>
      <w:vanish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C14831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B600F"/>
    <w:pPr>
      <w:spacing w:before="120" w:after="120"/>
    </w:pPr>
    <w:rPr>
      <w:rFonts w:eastAsia="SimSu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B600F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DB600F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DB600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DB600F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DB600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DB600F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DB600F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DB600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B600F"/>
    <w:rPr>
      <w:rFonts w:eastAsia="SimSun" w:cs="Traditional Arabic"/>
      <w:b/>
      <w:sz w:val="30"/>
      <w:szCs w:val="30"/>
      <w:lang w:eastAsia="en-US" w:bidi="ar-SA"/>
    </w:rPr>
  </w:style>
  <w:style w:type="paragraph" w:styleId="Footer">
    <w:name w:val="footer"/>
    <w:basedOn w:val="Normal"/>
    <w:link w:val="FooterChar"/>
    <w:rsid w:val="00DB600F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600F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DB600F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DB600F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600F"/>
    <w:rPr>
      <w:rFonts w:eastAsia="SimSun" w:cs="Traditional Arabic"/>
      <w:sz w:val="20"/>
      <w:szCs w:val="20"/>
      <w:lang w:eastAsia="en-US" w:bidi="ar-SA"/>
    </w:rPr>
  </w:style>
  <w:style w:type="character" w:styleId="PageNumber">
    <w:name w:val="page number"/>
    <w:basedOn w:val="DefaultParagraphFont"/>
    <w:uiPriority w:val="99"/>
    <w:semiHidden/>
    <w:rsid w:val="00DB600F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semiHidden/>
    <w:rsid w:val="00DB600F"/>
  </w:style>
  <w:style w:type="paragraph" w:customStyle="1" w:styleId="Equationlegend">
    <w:name w:val="Equation_legend"/>
    <w:basedOn w:val="Normal"/>
    <w:uiPriority w:val="99"/>
    <w:semiHidden/>
    <w:rsid w:val="00DB600F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DB600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DB600F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DB600F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DB600F"/>
  </w:style>
  <w:style w:type="paragraph" w:customStyle="1" w:styleId="RecNo">
    <w:name w:val="Rec_No"/>
    <w:basedOn w:val="Normal"/>
    <w:next w:val="Rec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DB600F"/>
  </w:style>
  <w:style w:type="paragraph" w:customStyle="1" w:styleId="Questiontitle">
    <w:name w:val="Question_title"/>
    <w:basedOn w:val="Rectitle"/>
    <w:next w:val="Questionref"/>
    <w:uiPriority w:val="99"/>
    <w:semiHidden/>
    <w:rsid w:val="00DB600F"/>
  </w:style>
  <w:style w:type="paragraph" w:customStyle="1" w:styleId="Questionref">
    <w:name w:val="Question_ref"/>
    <w:basedOn w:val="Recref"/>
    <w:next w:val="Questiondate"/>
    <w:uiPriority w:val="99"/>
    <w:semiHidden/>
    <w:rsid w:val="00DB600F"/>
  </w:style>
  <w:style w:type="paragraph" w:customStyle="1" w:styleId="Recref">
    <w:name w:val="Rec_ref"/>
    <w:basedOn w:val="Normal"/>
    <w:next w:val="Recdate"/>
    <w:uiPriority w:val="99"/>
    <w:semiHidden/>
    <w:rsid w:val="00DB600F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DB600F"/>
  </w:style>
  <w:style w:type="paragraph" w:customStyle="1" w:styleId="Reptitle">
    <w:name w:val="Rep_title"/>
    <w:basedOn w:val="Rectitle"/>
    <w:next w:val="Repref"/>
    <w:uiPriority w:val="99"/>
    <w:semiHidden/>
    <w:rsid w:val="00DB600F"/>
  </w:style>
  <w:style w:type="paragraph" w:customStyle="1" w:styleId="Repref">
    <w:name w:val="Rep_ref"/>
    <w:basedOn w:val="Recref"/>
    <w:next w:val="Repdate"/>
    <w:uiPriority w:val="99"/>
    <w:semiHidden/>
    <w:rsid w:val="00DB600F"/>
  </w:style>
  <w:style w:type="paragraph" w:customStyle="1" w:styleId="Resdate">
    <w:name w:val="Res_date"/>
    <w:basedOn w:val="Recdate"/>
    <w:next w:val="Normal"/>
    <w:uiPriority w:val="99"/>
    <w:semiHidden/>
    <w:rsid w:val="00DB600F"/>
  </w:style>
  <w:style w:type="paragraph" w:customStyle="1" w:styleId="ResNo">
    <w:name w:val="Res_No"/>
    <w:basedOn w:val="RecNo"/>
    <w:next w:val="Restitle"/>
    <w:uiPriority w:val="99"/>
    <w:semiHidden/>
    <w:rsid w:val="00DB600F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DB600F"/>
  </w:style>
  <w:style w:type="paragraph" w:customStyle="1" w:styleId="Resref">
    <w:name w:val="Res_ref"/>
    <w:basedOn w:val="Recref"/>
    <w:next w:val="Resdate"/>
    <w:uiPriority w:val="99"/>
    <w:semiHidden/>
    <w:rsid w:val="00DB600F"/>
  </w:style>
  <w:style w:type="paragraph" w:customStyle="1" w:styleId="SectionNo">
    <w:name w:val="Section_No"/>
    <w:basedOn w:val="Normal"/>
    <w:next w:val="Sectiontitle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DB600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DB600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semiHidden/>
    <w:rsid w:val="00DB600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DB600F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DB60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00F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next w:val="BDTSignatureTitle"/>
    <w:uiPriority w:val="99"/>
    <w:rsid w:val="00A848BF"/>
    <w:pPr>
      <w:spacing w:before="360"/>
    </w:pPr>
    <w:rPr>
      <w:rFonts w:eastAsia="SimHei" w:cs="Simplified Arabic"/>
      <w:bCs/>
      <w:szCs w:val="19"/>
      <w:lang w:val="en-GB" w:eastAsia="en-US"/>
    </w:rPr>
  </w:style>
  <w:style w:type="paragraph" w:customStyle="1" w:styleId="BDTSignatureTitle">
    <w:name w:val="BDT_SignatureTitle"/>
    <w:next w:val="BDTVisa"/>
    <w:uiPriority w:val="99"/>
    <w:rsid w:val="00A848BF"/>
    <w:rPr>
      <w:rFonts w:eastAsia="SimSun" w:cs="Traditional Arabic"/>
      <w:szCs w:val="30"/>
      <w:lang w:val="es-ES" w:eastAsia="en-US"/>
    </w:rPr>
  </w:style>
  <w:style w:type="paragraph" w:customStyle="1" w:styleId="BDTVisa">
    <w:name w:val="BDT_Visa"/>
    <w:basedOn w:val="Normal"/>
    <w:uiPriority w:val="99"/>
    <w:rsid w:val="00DB600F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Annex">
    <w:name w:val="BDT_Annex"/>
    <w:basedOn w:val="Normal"/>
    <w:next w:val="Normal"/>
    <w:link w:val="BDTAnnexChar"/>
    <w:uiPriority w:val="99"/>
    <w:rsid w:val="00DB600F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DB600F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DB600F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DB600F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DB600F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DB600F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DB600F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DB600F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DB600F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DB600F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DB600F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DB600F"/>
    <w:pPr>
      <w:numPr>
        <w:numId w:val="4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DB600F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basedOn w:val="BDTOpening"/>
    <w:next w:val="BDTSignatureName"/>
    <w:link w:val="BDTClosingChar"/>
    <w:uiPriority w:val="99"/>
    <w:rsid w:val="00DB600F"/>
    <w:rPr>
      <w:noProof/>
    </w:rPr>
  </w:style>
  <w:style w:type="paragraph" w:customStyle="1" w:styleId="BDTOpening">
    <w:name w:val="BDT_Opening"/>
    <w:basedOn w:val="Normal"/>
    <w:uiPriority w:val="99"/>
    <w:rsid w:val="00DB600F"/>
    <w:pPr>
      <w:spacing w:after="240"/>
    </w:pPr>
    <w:rPr>
      <w:rFonts w:cs="Times New Roman"/>
      <w:szCs w:val="22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DB600F"/>
    <w:rPr>
      <w:rFonts w:ascii="Calibri" w:eastAsia="SimSun" w:hAnsi="Calibri" w:cs="Times New Roman"/>
      <w:noProof/>
      <w:sz w:val="22"/>
      <w:szCs w:val="22"/>
      <w:lang w:val="en-US" w:eastAsia="zh-CN" w:bidi="ar-SA"/>
    </w:rPr>
  </w:style>
  <w:style w:type="paragraph" w:customStyle="1" w:styleId="BDTOriginalSigned">
    <w:name w:val="BDT_OriginalSigned"/>
    <w:next w:val="BDTSignatureName"/>
    <w:uiPriority w:val="99"/>
    <w:rsid w:val="00A848BF"/>
    <w:pPr>
      <w:spacing w:before="360" w:after="360"/>
    </w:pPr>
    <w:rPr>
      <w:rFonts w:eastAsia="SimSun" w:cs="Times New Roman"/>
      <w:szCs w:val="24"/>
      <w:lang w:val="es-ES"/>
    </w:rPr>
  </w:style>
  <w:style w:type="paragraph" w:customStyle="1" w:styleId="BDTNormal">
    <w:name w:val="BDT_Normal"/>
    <w:link w:val="BDTNormalChar"/>
    <w:uiPriority w:val="99"/>
    <w:rsid w:val="001C1C51"/>
    <w:pPr>
      <w:spacing w:before="120" w:after="120"/>
    </w:pPr>
    <w:rPr>
      <w:rFonts w:eastAsia="SimSun" w:cs="Traditional Arabic"/>
      <w:szCs w:val="30"/>
      <w:lang w:val="es-ES" w:eastAsia="en-US"/>
    </w:rPr>
  </w:style>
  <w:style w:type="paragraph" w:customStyle="1" w:styleId="BDTcontribution-H123">
    <w:name w:val="BDT_contribution-H123"/>
    <w:basedOn w:val="Normal"/>
    <w:uiPriority w:val="99"/>
    <w:rsid w:val="00DB600F"/>
    <w:pPr>
      <w:numPr>
        <w:numId w:val="3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DB600F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DB600F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basedOn w:val="Normal"/>
    <w:uiPriority w:val="99"/>
    <w:rsid w:val="00DB600F"/>
    <w:pPr>
      <w:numPr>
        <w:numId w:val="11"/>
      </w:numPr>
    </w:pPr>
    <w:rPr>
      <w:rFonts w:cs="Times New Roman"/>
      <w:szCs w:val="18"/>
      <w:lang w:eastAsia="zh-CN"/>
    </w:rPr>
  </w:style>
  <w:style w:type="paragraph" w:customStyle="1" w:styleId="BDTDocDates">
    <w:name w:val="BDT_DocDates"/>
    <w:basedOn w:val="Normal"/>
    <w:uiPriority w:val="99"/>
    <w:rsid w:val="00DB600F"/>
    <w:rPr>
      <w:rFonts w:eastAsia="SimHei"/>
      <w:b/>
      <w:bCs/>
    </w:rPr>
  </w:style>
  <w:style w:type="paragraph" w:customStyle="1" w:styleId="BDTDocNo">
    <w:name w:val="BDT_DocNo"/>
    <w:basedOn w:val="Normal"/>
    <w:next w:val="Normal"/>
    <w:uiPriority w:val="99"/>
    <w:rsid w:val="00DB600F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DB600F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DB600F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DB600F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DB600F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DB600F"/>
    <w:pPr>
      <w:numPr>
        <w:numId w:val="5"/>
      </w:numPr>
    </w:pPr>
    <w:rPr>
      <w:rFonts w:eastAsia="SimHei"/>
    </w:rPr>
  </w:style>
  <w:style w:type="paragraph" w:customStyle="1" w:styleId="BDTFooter">
    <w:name w:val="BDT_Footer"/>
    <w:uiPriority w:val="99"/>
    <w:rsid w:val="00DB600F"/>
    <w:pPr>
      <w:tabs>
        <w:tab w:val="right" w:pos="9072"/>
      </w:tabs>
    </w:pPr>
    <w:rPr>
      <w:rFonts w:eastAsia="SimHei" w:cs="Traditional Arabic"/>
      <w:sz w:val="18"/>
      <w:szCs w:val="30"/>
      <w:lang w:eastAsia="en-US"/>
    </w:rPr>
  </w:style>
  <w:style w:type="paragraph" w:customStyle="1" w:styleId="BDTFooterContact2-3">
    <w:name w:val="BDT_FooterContact2-3"/>
    <w:basedOn w:val="Normal"/>
    <w:uiPriority w:val="99"/>
    <w:rsid w:val="00DB600F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Normal"/>
    <w:uiPriority w:val="99"/>
    <w:rsid w:val="00DB600F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uiPriority w:val="99"/>
    <w:rsid w:val="00DB600F"/>
    <w:pPr>
      <w:tabs>
        <w:tab w:val="left" w:pos="357"/>
      </w:tabs>
      <w:spacing w:before="120" w:after="120"/>
    </w:pPr>
    <w:rPr>
      <w:rFonts w:eastAsia="SimHei" w:cs="Traditional Arabic"/>
      <w:szCs w:val="30"/>
      <w:lang w:eastAsia="en-US"/>
    </w:rPr>
  </w:style>
  <w:style w:type="paragraph" w:customStyle="1" w:styleId="BDTForAction">
    <w:name w:val="BDT_ForAction"/>
    <w:basedOn w:val="Normal"/>
    <w:uiPriority w:val="99"/>
    <w:rsid w:val="00DB600F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DB600F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DB600F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DB600F"/>
    <w:pPr>
      <w:tabs>
        <w:tab w:val="center" w:pos="4536"/>
        <w:tab w:val="right" w:pos="9072"/>
      </w:tabs>
      <w:jc w:val="center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DB600F"/>
    <w:pPr>
      <w:numPr>
        <w:numId w:val="6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DB600F"/>
    <w:rPr>
      <w:lang w:val="fr-CH"/>
    </w:rPr>
  </w:style>
  <w:style w:type="paragraph" w:customStyle="1" w:styleId="BDTIndent1-123">
    <w:name w:val="BDT_Indent1-123"/>
    <w:basedOn w:val="Normal"/>
    <w:uiPriority w:val="99"/>
    <w:rsid w:val="00DB600F"/>
    <w:pPr>
      <w:numPr>
        <w:numId w:val="7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DB600F"/>
    <w:pPr>
      <w:numPr>
        <w:numId w:val="8"/>
      </w:numPr>
      <w:spacing w:before="60" w:after="60"/>
      <w:ind w:right="709"/>
    </w:pPr>
    <w:rPr>
      <w:rFonts w:eastAsia="SimHei"/>
    </w:rPr>
  </w:style>
  <w:style w:type="paragraph" w:customStyle="1" w:styleId="BDTindent-abc">
    <w:name w:val="BDT_indent-abc"/>
    <w:uiPriority w:val="99"/>
    <w:rsid w:val="00DB600F"/>
    <w:pPr>
      <w:numPr>
        <w:ilvl w:val="1"/>
        <w:numId w:val="1"/>
      </w:numPr>
    </w:pPr>
    <w:rPr>
      <w:rFonts w:eastAsia="SimHei" w:cs="Traditional Arabic"/>
      <w:szCs w:val="30"/>
      <w:lang w:eastAsia="en-US"/>
    </w:rPr>
  </w:style>
  <w:style w:type="paragraph" w:customStyle="1" w:styleId="BDTIndent-bulletsblackdot">
    <w:name w:val="BDT_Indent-bulletsblackdot"/>
    <w:basedOn w:val="BDTNormal"/>
    <w:uiPriority w:val="99"/>
    <w:rsid w:val="00DB600F"/>
    <w:pPr>
      <w:numPr>
        <w:numId w:val="9"/>
      </w:numPr>
      <w:spacing w:before="60" w:after="60"/>
    </w:pPr>
    <w:rPr>
      <w:rFonts w:eastAsia="SimHei"/>
      <w:color w:val="333333"/>
    </w:rPr>
  </w:style>
  <w:style w:type="paragraph" w:customStyle="1" w:styleId="BDTIndent-bulletsBlueSquare">
    <w:name w:val="BDT_Indent-bulletsBlueSquare"/>
    <w:basedOn w:val="Normal"/>
    <w:uiPriority w:val="99"/>
    <w:rsid w:val="00DB600F"/>
    <w:pPr>
      <w:numPr>
        <w:numId w:val="10"/>
      </w:numPr>
    </w:pPr>
  </w:style>
  <w:style w:type="paragraph" w:customStyle="1" w:styleId="BDTindentendash">
    <w:name w:val="BDT_indentendash"/>
    <w:basedOn w:val="BDTDistributionEmdash"/>
    <w:uiPriority w:val="99"/>
    <w:rsid w:val="00DB600F"/>
    <w:pPr>
      <w:numPr>
        <w:numId w:val="0"/>
      </w:numPr>
    </w:pPr>
    <w:rPr>
      <w:lang w:val="en-GB"/>
    </w:rPr>
  </w:style>
  <w:style w:type="paragraph" w:customStyle="1" w:styleId="BDTLogo">
    <w:name w:val="BDT_Logo"/>
    <w:uiPriority w:val="99"/>
    <w:rsid w:val="00DB600F"/>
    <w:pPr>
      <w:jc w:val="center"/>
    </w:pPr>
    <w:rPr>
      <w:rFonts w:eastAsia="SimHei" w:cs="Simplified Arabic"/>
      <w:szCs w:val="28"/>
      <w:lang w:val="en-GB" w:eastAsia="en-US"/>
    </w:rPr>
  </w:style>
  <w:style w:type="paragraph" w:customStyle="1" w:styleId="BDTMeetingDates">
    <w:name w:val="BDT_MeetingDates"/>
    <w:basedOn w:val="BDTNormal"/>
    <w:uiPriority w:val="99"/>
    <w:rsid w:val="00DB600F"/>
    <w:pPr>
      <w:spacing w:after="40"/>
    </w:pPr>
    <w:rPr>
      <w:rFonts w:eastAsia="SimHei"/>
      <w:b/>
      <w:bCs/>
    </w:rPr>
  </w:style>
  <w:style w:type="paragraph" w:customStyle="1" w:styleId="BDTMeetingName">
    <w:name w:val="BDT_MeetingName"/>
    <w:basedOn w:val="BDTNormal"/>
    <w:uiPriority w:val="99"/>
    <w:rsid w:val="00DB600F"/>
    <w:rPr>
      <w:rFonts w:eastAsia="SimHei"/>
      <w:b/>
      <w:bCs/>
    </w:rPr>
  </w:style>
  <w:style w:type="paragraph" w:customStyle="1" w:styleId="BDTNormalabc">
    <w:name w:val="BDT_Normal_abc"/>
    <w:basedOn w:val="Normal"/>
    <w:link w:val="BDTNormalabcChar"/>
    <w:uiPriority w:val="99"/>
    <w:rsid w:val="00DB600F"/>
    <w:pPr>
      <w:numPr>
        <w:numId w:val="2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DB600F"/>
    <w:rPr>
      <w:rFonts w:eastAsia="SimSun" w:cs="Times New Roman"/>
      <w:szCs w:val="19"/>
      <w:lang w:val="en-GB" w:eastAsia="en-US"/>
    </w:rPr>
  </w:style>
  <w:style w:type="paragraph" w:customStyle="1" w:styleId="BDTOriginalLanguage">
    <w:name w:val="BDT_OriginalLanguage"/>
    <w:basedOn w:val="Normal"/>
    <w:uiPriority w:val="99"/>
    <w:rsid w:val="00DB600F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DB600F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DB600F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DB600F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DB600F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DB600F"/>
  </w:style>
  <w:style w:type="paragraph" w:customStyle="1" w:styleId="BDTRevision">
    <w:name w:val="BDT_Revision"/>
    <w:basedOn w:val="Normal"/>
    <w:uiPriority w:val="99"/>
    <w:rsid w:val="00DB600F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DB600F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DB600F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DB600F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DB600F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DB600F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Subjectdetail">
    <w:name w:val="BDT_Subject_detail"/>
    <w:basedOn w:val="BDTSubject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basedOn w:val="BDTNormal"/>
    <w:next w:val="BDTSeparator"/>
    <w:uiPriority w:val="99"/>
    <w:rsid w:val="00AE2978"/>
    <w:pPr>
      <w:spacing w:after="80"/>
    </w:pPr>
    <w:rPr>
      <w:lang w:val="en-GB"/>
    </w:rPr>
  </w:style>
  <w:style w:type="paragraph" w:customStyle="1" w:styleId="BDTSeparator">
    <w:name w:val="BDT_Separator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EndReturn">
    <w:name w:val="BDT_EndReturn"/>
    <w:basedOn w:val="Normal"/>
    <w:uiPriority w:val="99"/>
    <w:rsid w:val="00DB600F"/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DB600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 w:eastAsia="en-US"/>
    </w:rPr>
  </w:style>
  <w:style w:type="paragraph" w:customStyle="1" w:styleId="BDTRef">
    <w:name w:val="BDT_Ref"/>
    <w:basedOn w:val="BDTNormal"/>
    <w:next w:val="BDTSeparator"/>
    <w:uiPriority w:val="99"/>
    <w:rsid w:val="00B85663"/>
    <w:rPr>
      <w:lang w:val="en-GB"/>
    </w:rPr>
  </w:style>
  <w:style w:type="paragraph" w:customStyle="1" w:styleId="BDTDate">
    <w:name w:val="BDT_Date"/>
    <w:basedOn w:val="Normal"/>
    <w:uiPriority w:val="99"/>
    <w:rsid w:val="00DB600F"/>
    <w:rPr>
      <w:rFonts w:cs="Arial"/>
    </w:rPr>
  </w:style>
  <w:style w:type="paragraph" w:customStyle="1" w:styleId="BDTContact-Details">
    <w:name w:val="BDT_Contact-Details"/>
    <w:basedOn w:val="BDTNormal"/>
    <w:uiPriority w:val="99"/>
    <w:rsid w:val="00B8566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paragraph" w:customStyle="1" w:styleId="BDTContact">
    <w:name w:val="BDT_Contact"/>
    <w:basedOn w:val="BDTNormal"/>
    <w:link w:val="BDTContactCharChar"/>
    <w:uiPriority w:val="99"/>
    <w:rsid w:val="00AE297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40"/>
      <w:textAlignment w:val="baseline"/>
    </w:pPr>
    <w:rPr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AE2978"/>
    <w:rPr>
      <w:rFonts w:eastAsia="SimSun" w:cs="Traditional Arabic"/>
      <w:szCs w:val="30"/>
      <w:lang w:val="en-GB" w:eastAsia="en-US"/>
    </w:rPr>
  </w:style>
  <w:style w:type="character" w:styleId="Hyperlink">
    <w:name w:val="Hyperlink"/>
    <w:aliases w:val="CEO_Hyperlink"/>
    <w:basedOn w:val="DefaultParagraphFont"/>
    <w:rsid w:val="00DB600F"/>
    <w:rPr>
      <w:rFonts w:cs="Times New Roman"/>
      <w:color w:val="0000FF"/>
      <w:u w:val="single"/>
    </w:rPr>
  </w:style>
  <w:style w:type="character" w:customStyle="1" w:styleId="BDTName">
    <w:name w:val="BDT_Name"/>
    <w:basedOn w:val="DefaultParagraphFont"/>
    <w:uiPriority w:val="99"/>
    <w:rsid w:val="00DB600F"/>
    <w:rPr>
      <w:rFonts w:cs="Times New Roman"/>
      <w:b/>
      <w:color w:val="808080"/>
      <w:sz w:val="28"/>
    </w:rPr>
  </w:style>
  <w:style w:type="paragraph" w:customStyle="1" w:styleId="BDTNoSpace">
    <w:name w:val="BDT_NoSpace"/>
    <w:basedOn w:val="BDTNormal"/>
    <w:uiPriority w:val="99"/>
    <w:rsid w:val="00DB600F"/>
    <w:pPr>
      <w:spacing w:before="0" w:after="0"/>
    </w:pPr>
    <w:rPr>
      <w:sz w:val="10"/>
      <w:szCs w:val="4"/>
    </w:rPr>
  </w:style>
  <w:style w:type="paragraph" w:customStyle="1" w:styleId="BDTRef-Details">
    <w:name w:val="BDT_Ref-Details"/>
    <w:basedOn w:val="BDTNormal"/>
    <w:uiPriority w:val="99"/>
    <w:rsid w:val="00DB600F"/>
    <w:rPr>
      <w:lang w:val="en-GB"/>
    </w:rPr>
  </w:style>
  <w:style w:type="paragraph" w:customStyle="1" w:styleId="BDTSubjectdata">
    <w:name w:val="BDT_Subject_data"/>
    <w:basedOn w:val="Normal"/>
    <w:uiPriority w:val="99"/>
    <w:rsid w:val="00DB600F"/>
    <w:pPr>
      <w:spacing w:before="0" w:after="0"/>
    </w:pPr>
    <w:rPr>
      <w:lang w:val="en-GB"/>
    </w:rPr>
  </w:style>
  <w:style w:type="paragraph" w:customStyle="1" w:styleId="BDTCopie">
    <w:name w:val="BDT_Copie"/>
    <w:basedOn w:val="BDTNormal"/>
    <w:next w:val="BDTVisa"/>
    <w:qFormat/>
    <w:rsid w:val="003754FF"/>
    <w:rPr>
      <w:color w:val="333333"/>
    </w:rPr>
  </w:style>
  <w:style w:type="paragraph" w:customStyle="1" w:styleId="BDTCopies">
    <w:name w:val="BDT_Copies"/>
    <w:basedOn w:val="BDTNormal"/>
    <w:next w:val="BDTVisa"/>
    <w:qFormat/>
    <w:rsid w:val="003754FF"/>
    <w:pPr>
      <w:bidi/>
      <w:spacing w:before="0" w:after="0" w:line="192" w:lineRule="auto"/>
    </w:pPr>
    <w:rPr>
      <w:rFonts w:cs="Simplified Arabic"/>
      <w:color w:val="333333"/>
      <w:szCs w:val="28"/>
      <w:lang w:val="fr-CH"/>
    </w:rPr>
  </w:style>
  <w:style w:type="paragraph" w:customStyle="1" w:styleId="BDTHorizontalLine">
    <w:name w:val="BDT_HorizontalLine"/>
    <w:basedOn w:val="Normal"/>
    <w:next w:val="BDTNormal"/>
    <w:qFormat/>
    <w:rsid w:val="008A3134"/>
    <w:pPr>
      <w:spacing w:after="240"/>
      <w:jc w:val="center"/>
    </w:pPr>
    <w:rPr>
      <w:rFonts w:eastAsia="Batang" w:cs="Times New Roman"/>
      <w:szCs w:val="20"/>
      <w:lang w:val="es-ES" w:eastAsia="zh-CN"/>
    </w:rPr>
  </w:style>
  <w:style w:type="paragraph" w:customStyle="1" w:styleId="CEONormal">
    <w:name w:val="CEO_Normal"/>
    <w:link w:val="CEONormalChar"/>
    <w:uiPriority w:val="99"/>
    <w:rsid w:val="00C33D06"/>
    <w:pPr>
      <w:spacing w:before="120" w:after="120"/>
    </w:pPr>
    <w:rPr>
      <w:rFonts w:ascii="Verdana" w:eastAsia="SimHei" w:hAnsi="Verdana" w:cs="Simplified Arabic"/>
      <w:sz w:val="19"/>
      <w:szCs w:val="28"/>
      <w:lang w:val="en-GB" w:eastAsia="en-US"/>
    </w:rPr>
  </w:style>
  <w:style w:type="paragraph" w:customStyle="1" w:styleId="CEOSignatureTitle">
    <w:name w:val="CEO_SignatureTitle"/>
    <w:basedOn w:val="CEOSignatureName"/>
    <w:rsid w:val="00C33D06"/>
    <w:pPr>
      <w:spacing w:before="0"/>
    </w:pPr>
  </w:style>
  <w:style w:type="paragraph" w:customStyle="1" w:styleId="CEOSignatureName">
    <w:name w:val="CEO_SignatureName"/>
    <w:basedOn w:val="Normal"/>
    <w:rsid w:val="00C33D06"/>
    <w:pPr>
      <w:spacing w:before="720" w:after="0"/>
    </w:pPr>
    <w:rPr>
      <w:rFonts w:ascii="Arial" w:eastAsia="SimHei" w:hAnsi="Arial" w:cs="Simplified Arabic"/>
      <w:bCs/>
      <w:sz w:val="19"/>
      <w:szCs w:val="19"/>
      <w:lang w:val="en-GB"/>
    </w:rPr>
  </w:style>
  <w:style w:type="paragraph" w:customStyle="1" w:styleId="CEODistributionEmdash">
    <w:name w:val="CEO_Distribution_Emdash"/>
    <w:basedOn w:val="MOSindentdash"/>
    <w:rsid w:val="00C33D06"/>
    <w:pPr>
      <w:tabs>
        <w:tab w:val="num" w:pos="785"/>
      </w:tabs>
      <w:ind w:left="785" w:hanging="283"/>
    </w:pPr>
    <w:rPr>
      <w:rFonts w:ascii="Verdana" w:hAnsi="Verdana"/>
      <w:sz w:val="19"/>
      <w:szCs w:val="19"/>
    </w:rPr>
  </w:style>
  <w:style w:type="paragraph" w:customStyle="1" w:styleId="CEODistribution">
    <w:name w:val="CEO_Distribution"/>
    <w:basedOn w:val="Normal"/>
    <w:next w:val="CEODistributionEmdash"/>
    <w:rsid w:val="00C33D06"/>
    <w:pPr>
      <w:spacing w:before="480"/>
      <w:ind w:left="709" w:hanging="709"/>
    </w:pPr>
    <w:rPr>
      <w:rFonts w:ascii="Verdana" w:hAnsi="Verdana" w:cs="Times New Roman"/>
      <w:sz w:val="19"/>
      <w:szCs w:val="20"/>
      <w:lang w:val="en-GB"/>
    </w:rPr>
  </w:style>
  <w:style w:type="paragraph" w:customStyle="1" w:styleId="CEOHeading1Underlined">
    <w:name w:val="CEO_Heading 1_Underlined"/>
    <w:basedOn w:val="Normal"/>
    <w:link w:val="CEOHeading1UnderlinedChar"/>
    <w:rsid w:val="00C33D06"/>
    <w:pPr>
      <w:keepNext/>
      <w:keepLines/>
      <w:pBdr>
        <w:bottom w:val="single" w:sz="12" w:space="1" w:color="808080"/>
      </w:pBdr>
      <w:spacing w:before="360" w:after="0"/>
    </w:pPr>
    <w:rPr>
      <w:rFonts w:ascii="Verdana" w:hAnsi="Verdana" w:cs="Times New Roman Bold"/>
      <w:b/>
      <w:bCs/>
      <w:sz w:val="19"/>
      <w:szCs w:val="20"/>
      <w:lang w:val="en-GB"/>
    </w:rPr>
  </w:style>
  <w:style w:type="paragraph" w:customStyle="1" w:styleId="CEOindentblackdots">
    <w:name w:val="CEO_indentblackdots"/>
    <w:rsid w:val="00C33D06"/>
    <w:pPr>
      <w:numPr>
        <w:numId w:val="12"/>
      </w:numPr>
    </w:pPr>
    <w:rPr>
      <w:rFonts w:ascii="Verdana" w:eastAsia="SimSun" w:hAnsi="Verdana" w:cs="Times New Roman"/>
      <w:sz w:val="19"/>
      <w:szCs w:val="20"/>
      <w:lang w:val="fr-CH" w:eastAsia="en-US"/>
    </w:rPr>
  </w:style>
  <w:style w:type="paragraph" w:customStyle="1" w:styleId="CEOClosing">
    <w:name w:val="CEO_Closing"/>
    <w:basedOn w:val="CEONormal"/>
    <w:rsid w:val="00C33D06"/>
    <w:pPr>
      <w:spacing w:before="360"/>
    </w:pPr>
    <w:rPr>
      <w:rFonts w:eastAsia="SimSun" w:cs="Times New Roman"/>
      <w:szCs w:val="24"/>
      <w:lang w:val="en-US" w:eastAsia="zh-CN"/>
    </w:rPr>
  </w:style>
  <w:style w:type="paragraph" w:customStyle="1" w:styleId="CEOOriginalSigned">
    <w:name w:val="CEO_OriginalSigned"/>
    <w:basedOn w:val="CEONormal"/>
    <w:next w:val="CEOSignatureName"/>
    <w:rsid w:val="00C33D06"/>
    <w:pPr>
      <w:spacing w:before="360" w:after="360"/>
    </w:pPr>
    <w:rPr>
      <w:rFonts w:eastAsia="SimSun" w:cs="Times New Roman"/>
      <w:szCs w:val="24"/>
      <w:lang w:val="en-US" w:eastAsia="zh-CN"/>
    </w:rPr>
  </w:style>
  <w:style w:type="paragraph" w:customStyle="1" w:styleId="MOS-Hyperlink">
    <w:name w:val="MOS-Hyperlink"/>
    <w:basedOn w:val="Normal"/>
    <w:link w:val="MOS-HyperlinkChar"/>
    <w:rsid w:val="00C33D06"/>
    <w:pPr>
      <w:spacing w:before="0" w:after="0"/>
      <w:ind w:right="-426"/>
    </w:pPr>
    <w:rPr>
      <w:rFonts w:ascii="Verdana" w:hAnsi="Verdana" w:cs="Times New Roman"/>
      <w:sz w:val="18"/>
      <w:szCs w:val="20"/>
      <w:lang w:val="en-GB"/>
    </w:rPr>
  </w:style>
  <w:style w:type="character" w:customStyle="1" w:styleId="MOS-HyperlinkChar">
    <w:name w:val="MOS-Hyperlink Char"/>
    <w:basedOn w:val="DefaultParagraphFont"/>
    <w:link w:val="MOS-Hyperlink"/>
    <w:rsid w:val="00C33D06"/>
    <w:rPr>
      <w:rFonts w:ascii="Verdana" w:eastAsia="SimSun" w:hAnsi="Verdana" w:cs="Times New Roman"/>
      <w:sz w:val="18"/>
      <w:szCs w:val="20"/>
      <w:lang w:val="en-GB" w:eastAsia="en-US"/>
    </w:rPr>
  </w:style>
  <w:style w:type="paragraph" w:customStyle="1" w:styleId="MOSindentdash">
    <w:name w:val="MOS indent dash"/>
    <w:basedOn w:val="Normal"/>
    <w:rsid w:val="00C33D06"/>
    <w:pPr>
      <w:numPr>
        <w:numId w:val="13"/>
      </w:numPr>
      <w:spacing w:before="0" w:after="0"/>
    </w:pPr>
    <w:rPr>
      <w:rFonts w:ascii="Arial" w:hAnsi="Arial" w:cs="Times New Roman"/>
      <w:szCs w:val="24"/>
      <w:lang w:eastAsia="zh-CN"/>
    </w:rPr>
  </w:style>
  <w:style w:type="character" w:customStyle="1" w:styleId="CEOHeading1UnderlinedChar">
    <w:name w:val="CEO_Heading 1_Underlined Char"/>
    <w:basedOn w:val="DefaultParagraphFont"/>
    <w:link w:val="CEOHeading1Underlined"/>
    <w:rsid w:val="00C33D06"/>
    <w:rPr>
      <w:rFonts w:ascii="Verdana" w:eastAsia="SimSun" w:hAnsi="Verdana" w:cs="Times New Roman Bold"/>
      <w:b/>
      <w:bCs/>
      <w:sz w:val="19"/>
      <w:szCs w:val="20"/>
      <w:lang w:val="en-GB" w:eastAsia="en-US"/>
    </w:rPr>
  </w:style>
  <w:style w:type="paragraph" w:customStyle="1" w:styleId="CEOHeading2">
    <w:name w:val="CEO_Heading2"/>
    <w:basedOn w:val="CEOHeading1Underlined"/>
    <w:rsid w:val="00C33D06"/>
    <w:pPr>
      <w:pBdr>
        <w:bottom w:val="none" w:sz="0" w:space="0" w:color="auto"/>
      </w:pBdr>
      <w:spacing w:before="120" w:after="120"/>
      <w:ind w:left="720"/>
    </w:pPr>
  </w:style>
  <w:style w:type="character" w:customStyle="1" w:styleId="CEONormalChar">
    <w:name w:val="CEO_Normal Char"/>
    <w:basedOn w:val="DefaultParagraphFont"/>
    <w:link w:val="CEONormal"/>
    <w:uiPriority w:val="99"/>
    <w:rsid w:val="00C33D06"/>
    <w:rPr>
      <w:rFonts w:ascii="Verdana" w:eastAsia="SimHei" w:hAnsi="Verdana" w:cs="Simplified Arabic"/>
      <w:sz w:val="19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C33D06"/>
    <w:pPr>
      <w:spacing w:before="0" w:after="0"/>
      <w:ind w:left="720"/>
      <w:contextualSpacing/>
    </w:pPr>
    <w:rPr>
      <w:rFonts w:ascii="Arial" w:hAnsi="Arial" w:cs="Times New Roman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C33D06"/>
    <w:rPr>
      <w:color w:val="800080" w:themeColor="followedHyperlink"/>
      <w:u w:val="single"/>
    </w:rPr>
  </w:style>
  <w:style w:type="character" w:customStyle="1" w:styleId="CEONormalCharChar">
    <w:name w:val="CEO_Normal Char Char"/>
    <w:basedOn w:val="DefaultParagraphFont"/>
    <w:uiPriority w:val="99"/>
    <w:locked/>
    <w:rsid w:val="00AE2C1B"/>
    <w:rPr>
      <w:rFonts w:ascii="Verdana" w:eastAsia="SimSun" w:hAnsi="Verdana" w:cs="Times New Roman"/>
      <w:lang w:val="en-GB" w:eastAsia="en-US" w:bidi="ar-SA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AE2C1B"/>
    <w:rPr>
      <w:rFonts w:ascii="Verdana" w:eastAsia="SimSun" w:hAnsi="Verdana" w:cs="Traditional Arabic"/>
      <w:szCs w:val="30"/>
      <w:lang w:val="es-ES" w:eastAsia="en-US" w:bidi="ar-SA"/>
    </w:rPr>
  </w:style>
  <w:style w:type="table" w:styleId="TableGrid">
    <w:name w:val="Table Grid"/>
    <w:basedOn w:val="TableNormal"/>
    <w:locked/>
    <w:rsid w:val="006E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OFooterContact1">
    <w:name w:val="CEO_FooterContact1"/>
    <w:basedOn w:val="Normal"/>
    <w:next w:val="Normal"/>
    <w:rsid w:val="007C1419"/>
    <w:pPr>
      <w:pBdr>
        <w:top w:val="single" w:sz="4" w:space="5" w:color="auto"/>
      </w:pBdr>
      <w:tabs>
        <w:tab w:val="left" w:pos="1560"/>
      </w:tabs>
      <w:spacing w:after="0"/>
      <w:ind w:left="3827" w:hanging="3827"/>
      <w:jc w:val="center"/>
    </w:pPr>
    <w:rPr>
      <w:rFonts w:ascii="Verdana" w:hAnsi="Verdana" w:cs="Times New Roman"/>
      <w:b/>
      <w:bCs/>
      <w:noProof/>
      <w:sz w:val="16"/>
      <w:szCs w:val="16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0637F7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7F7"/>
    <w:rPr>
      <w:rFonts w:ascii="Arial" w:eastAsia="SimSun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0637F7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7F7"/>
    <w:rPr>
      <w:rFonts w:ascii="Arial" w:eastAsia="SimSun" w:hAnsi="Arial" w:cs="Arial"/>
      <w:vanish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C14831"/>
    <w:pPr>
      <w:spacing w:before="0" w:after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4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0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5896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7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12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5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56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825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7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32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89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6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vsg@itu.int" TargetMode="External"/><Relationship Id="rId18" Type="http://schemas.openxmlformats.org/officeDocument/2006/relationships/hyperlink" Target="http://www.itu.int/ITU-D/study_group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tu.int/es/ITU-D/Study-Groups/Pages/surveys/2013_Q22-1-1_CSTG016.aspx" TargetMode="External"/><Relationship Id="rId17" Type="http://schemas.openxmlformats.org/officeDocument/2006/relationships/hyperlink" Target="mailto:marco.obiso@itu.int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ar@cisco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3/ITU-D/stg/rgqlist.aspx?rgq=D10-RGQ22.1.1&amp;stg=1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mailto:lear@cisco.com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itu.int/es/ITU-D/Study-Groups/Pages/surveys/2013_Q22-1-1_CSTG016.aspx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ennisjg@state.gov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0FCC3-118C-4959-8022-C5C48420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774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lastModifiedBy>Stoudmann C.</cp:lastModifiedBy>
  <cp:revision>11</cp:revision>
  <cp:lastPrinted>2013-01-18T14:49:00Z</cp:lastPrinted>
  <dcterms:created xsi:type="dcterms:W3CDTF">2013-01-18T15:13:00Z</dcterms:created>
  <dcterms:modified xsi:type="dcterms:W3CDTF">2013-01-18T15:44:00Z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