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20203F" w14:paraId="1E5DB617" w14:textId="77777777" w:rsidTr="00D517B2">
        <w:trPr>
          <w:cantSplit/>
          <w:trHeight w:val="1134"/>
        </w:trPr>
        <w:tc>
          <w:tcPr>
            <w:tcW w:w="798" w:type="pct"/>
          </w:tcPr>
          <w:p w14:paraId="1AFA7DF9" w14:textId="77777777" w:rsidR="00D517B2" w:rsidRPr="0020203F" w:rsidRDefault="00D517B2" w:rsidP="00D517B2">
            <w:pPr>
              <w:spacing w:before="0" w:line="240" w:lineRule="auto"/>
              <w:rPr>
                <w:b/>
                <w:bCs/>
                <w:rtl/>
                <w:lang w:bidi="ar-EG"/>
              </w:rPr>
            </w:pPr>
            <w:r w:rsidRPr="0020203F">
              <w:rPr>
                <w:noProof/>
              </w:rPr>
              <w:drawing>
                <wp:inline distT="0" distB="0" distL="0" distR="0" wp14:anchorId="692018C1" wp14:editId="0F62877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6BF6871" w14:textId="77777777" w:rsidR="00D517B2" w:rsidRPr="0020203F" w:rsidRDefault="00D517B2" w:rsidP="00D517B2">
            <w:pPr>
              <w:spacing w:before="200"/>
              <w:rPr>
                <w:b/>
                <w:bCs/>
                <w:sz w:val="36"/>
                <w:szCs w:val="36"/>
                <w:rtl/>
              </w:rPr>
            </w:pPr>
            <w:r w:rsidRPr="0020203F">
              <w:rPr>
                <w:rFonts w:hint="cs"/>
                <w:b/>
                <w:bCs/>
                <w:sz w:val="36"/>
                <w:szCs w:val="36"/>
                <w:rtl/>
              </w:rPr>
              <w:t>الاتحـاد الدولـي للاتصـالات</w:t>
            </w:r>
          </w:p>
          <w:p w14:paraId="48166641" w14:textId="77777777" w:rsidR="00D517B2" w:rsidRPr="0020203F" w:rsidRDefault="00D517B2" w:rsidP="00D517B2">
            <w:pPr>
              <w:spacing w:before="60"/>
              <w:rPr>
                <w:b/>
                <w:bCs/>
                <w:sz w:val="28"/>
                <w:szCs w:val="28"/>
                <w:rtl/>
                <w:lang w:bidi="ar-EG"/>
              </w:rPr>
            </w:pPr>
            <w:r w:rsidRPr="0020203F">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20203F" w14:paraId="2054D252" w14:textId="77777777" w:rsidTr="00873469">
        <w:trPr>
          <w:cantSplit/>
          <w:trHeight w:val="142"/>
          <w:jc w:val="center"/>
        </w:trPr>
        <w:tc>
          <w:tcPr>
            <w:tcW w:w="796" w:type="pct"/>
          </w:tcPr>
          <w:p w14:paraId="0C1F481B" w14:textId="77777777" w:rsidR="00D517B2" w:rsidRPr="0020203F" w:rsidRDefault="00D517B2" w:rsidP="0086188E">
            <w:pPr>
              <w:spacing w:before="0" w:line="240" w:lineRule="exact"/>
              <w:jc w:val="left"/>
              <w:rPr>
                <w:position w:val="2"/>
              </w:rPr>
            </w:pPr>
          </w:p>
        </w:tc>
        <w:tc>
          <w:tcPr>
            <w:tcW w:w="1998" w:type="pct"/>
          </w:tcPr>
          <w:p w14:paraId="271DECAE" w14:textId="77777777" w:rsidR="00D517B2" w:rsidRPr="0020203F" w:rsidRDefault="00D517B2" w:rsidP="0086188E">
            <w:pPr>
              <w:spacing w:before="0" w:line="240" w:lineRule="exact"/>
              <w:jc w:val="left"/>
              <w:rPr>
                <w:position w:val="2"/>
              </w:rPr>
            </w:pPr>
          </w:p>
        </w:tc>
        <w:tc>
          <w:tcPr>
            <w:tcW w:w="2206" w:type="pct"/>
          </w:tcPr>
          <w:p w14:paraId="420DA3E1" w14:textId="77777777" w:rsidR="00D517B2" w:rsidRPr="0020203F" w:rsidRDefault="00D517B2" w:rsidP="0086188E">
            <w:pPr>
              <w:spacing w:before="0" w:line="240" w:lineRule="exact"/>
              <w:jc w:val="left"/>
              <w:rPr>
                <w:position w:val="2"/>
                <w:lang w:bidi="ar-EG"/>
              </w:rPr>
            </w:pPr>
          </w:p>
        </w:tc>
      </w:tr>
      <w:tr w:rsidR="00D517B2" w:rsidRPr="0020203F" w14:paraId="3C6FD95E" w14:textId="77777777" w:rsidTr="00D517B2">
        <w:trPr>
          <w:cantSplit/>
          <w:trHeight w:val="148"/>
          <w:jc w:val="center"/>
        </w:trPr>
        <w:tc>
          <w:tcPr>
            <w:tcW w:w="796" w:type="pct"/>
          </w:tcPr>
          <w:p w14:paraId="7115569F" w14:textId="77777777" w:rsidR="00D517B2" w:rsidRPr="0020203F" w:rsidRDefault="00D517B2" w:rsidP="00D517B2">
            <w:pPr>
              <w:spacing w:before="80" w:after="60" w:line="300" w:lineRule="exact"/>
              <w:jc w:val="left"/>
              <w:rPr>
                <w:position w:val="2"/>
              </w:rPr>
            </w:pPr>
          </w:p>
        </w:tc>
        <w:tc>
          <w:tcPr>
            <w:tcW w:w="1998" w:type="pct"/>
          </w:tcPr>
          <w:p w14:paraId="5AA912DD" w14:textId="77777777" w:rsidR="00D517B2" w:rsidRPr="0020203F" w:rsidRDefault="00D517B2" w:rsidP="00D517B2">
            <w:pPr>
              <w:spacing w:before="80" w:after="60" w:line="300" w:lineRule="exact"/>
              <w:jc w:val="left"/>
              <w:rPr>
                <w:position w:val="2"/>
                <w:lang w:bidi="ar-EG"/>
              </w:rPr>
            </w:pPr>
          </w:p>
        </w:tc>
        <w:tc>
          <w:tcPr>
            <w:tcW w:w="2206" w:type="pct"/>
          </w:tcPr>
          <w:p w14:paraId="234580ED" w14:textId="4D06C04D" w:rsidR="00D517B2" w:rsidRPr="0020203F" w:rsidRDefault="00873469" w:rsidP="00D517B2">
            <w:pPr>
              <w:spacing w:before="80" w:after="60" w:line="300" w:lineRule="exact"/>
              <w:jc w:val="left"/>
              <w:rPr>
                <w:position w:val="2"/>
                <w:rtl/>
                <w:lang w:bidi="ar-SY"/>
              </w:rPr>
            </w:pPr>
            <w:r w:rsidRPr="0020203F">
              <w:rPr>
                <w:rFonts w:hint="cs"/>
                <w:position w:val="2"/>
                <w:rtl/>
              </w:rPr>
              <w:t xml:space="preserve">جنيف، </w:t>
            </w:r>
            <w:r w:rsidR="0086188E" w:rsidRPr="0020203F">
              <w:rPr>
                <w:position w:val="2"/>
              </w:rPr>
              <w:t>14</w:t>
            </w:r>
            <w:r w:rsidR="0086188E" w:rsidRPr="0020203F">
              <w:rPr>
                <w:rFonts w:hint="cs"/>
                <w:position w:val="2"/>
                <w:rtl/>
                <w:lang w:bidi="ar-SY"/>
              </w:rPr>
              <w:t xml:space="preserve"> ديسمبر </w:t>
            </w:r>
            <w:r w:rsidR="0086188E" w:rsidRPr="0020203F">
              <w:rPr>
                <w:position w:val="2"/>
                <w:lang w:bidi="ar-SY"/>
              </w:rPr>
              <w:t>2023</w:t>
            </w:r>
          </w:p>
        </w:tc>
      </w:tr>
      <w:tr w:rsidR="0086188E" w:rsidRPr="0020203F" w14:paraId="3DF52232" w14:textId="77777777" w:rsidTr="00E84438">
        <w:trPr>
          <w:cantSplit/>
          <w:trHeight w:val="831"/>
          <w:jc w:val="center"/>
        </w:trPr>
        <w:tc>
          <w:tcPr>
            <w:tcW w:w="796" w:type="pct"/>
          </w:tcPr>
          <w:p w14:paraId="29F2B9C0" w14:textId="77777777" w:rsidR="0086188E" w:rsidRPr="0020203F" w:rsidRDefault="0086188E" w:rsidP="00D517B2">
            <w:pPr>
              <w:spacing w:before="80" w:after="60" w:line="300" w:lineRule="exact"/>
              <w:jc w:val="left"/>
              <w:rPr>
                <w:b/>
                <w:bCs/>
                <w:position w:val="2"/>
              </w:rPr>
            </w:pPr>
            <w:r w:rsidRPr="0020203F">
              <w:rPr>
                <w:rFonts w:hint="cs"/>
                <w:b/>
                <w:bCs/>
                <w:position w:val="2"/>
                <w:rtl/>
              </w:rPr>
              <w:t>المرجع:</w:t>
            </w:r>
          </w:p>
        </w:tc>
        <w:tc>
          <w:tcPr>
            <w:tcW w:w="1998" w:type="pct"/>
          </w:tcPr>
          <w:p w14:paraId="5FCCC2FB" w14:textId="7B322691" w:rsidR="0086188E" w:rsidRPr="0020203F" w:rsidRDefault="0086188E" w:rsidP="00D517B2">
            <w:pPr>
              <w:spacing w:before="80" w:after="60" w:line="300" w:lineRule="exact"/>
              <w:jc w:val="left"/>
              <w:rPr>
                <w:b/>
                <w:position w:val="2"/>
                <w:rtl/>
                <w:lang w:bidi="ar-SY"/>
              </w:rPr>
            </w:pPr>
            <w:r w:rsidRPr="0020203F">
              <w:rPr>
                <w:b/>
                <w:position w:val="2"/>
              </w:rPr>
              <w:t>TSB Circular 161</w:t>
            </w:r>
            <w:r w:rsidRPr="0020203F">
              <w:rPr>
                <w:b/>
                <w:position w:val="2"/>
              </w:rPr>
              <w:br/>
            </w:r>
            <w:r w:rsidRPr="0020203F">
              <w:rPr>
                <w:bCs/>
                <w:position w:val="2"/>
              </w:rPr>
              <w:t>FNC-2024/SP</w:t>
            </w:r>
          </w:p>
        </w:tc>
        <w:tc>
          <w:tcPr>
            <w:tcW w:w="2206" w:type="pct"/>
            <w:vMerge w:val="restart"/>
          </w:tcPr>
          <w:p w14:paraId="4D60F4EB" w14:textId="77777777" w:rsidR="0086188E" w:rsidRPr="0020203F" w:rsidRDefault="0086188E" w:rsidP="00D517B2">
            <w:pPr>
              <w:tabs>
                <w:tab w:val="clear" w:pos="794"/>
                <w:tab w:val="left" w:pos="284"/>
              </w:tabs>
              <w:spacing w:before="80" w:after="60" w:line="300" w:lineRule="exact"/>
              <w:ind w:left="284" w:hanging="284"/>
              <w:jc w:val="left"/>
              <w:rPr>
                <w:b/>
                <w:bCs/>
                <w:position w:val="2"/>
                <w:rtl/>
                <w:lang w:bidi="ar-EG"/>
              </w:rPr>
            </w:pPr>
            <w:r w:rsidRPr="0020203F">
              <w:rPr>
                <w:rFonts w:hint="cs"/>
                <w:b/>
                <w:bCs/>
                <w:position w:val="2"/>
                <w:rtl/>
              </w:rPr>
              <w:t>إلى:</w:t>
            </w:r>
          </w:p>
          <w:p w14:paraId="1BA0BE21" w14:textId="77777777" w:rsidR="0086188E" w:rsidRPr="0020203F" w:rsidRDefault="0086188E" w:rsidP="00D517B2">
            <w:pPr>
              <w:tabs>
                <w:tab w:val="clear" w:pos="794"/>
                <w:tab w:val="left" w:pos="284"/>
              </w:tabs>
              <w:spacing w:before="80" w:after="60" w:line="300" w:lineRule="exact"/>
              <w:ind w:left="284" w:hanging="284"/>
              <w:jc w:val="left"/>
              <w:rPr>
                <w:position w:val="2"/>
                <w:rtl/>
              </w:rPr>
            </w:pPr>
            <w:r w:rsidRPr="0020203F">
              <w:rPr>
                <w:rFonts w:hint="cs"/>
                <w:position w:val="2"/>
                <w:rtl/>
              </w:rPr>
              <w:t>-</w:t>
            </w:r>
            <w:r w:rsidRPr="0020203F">
              <w:rPr>
                <w:position w:val="2"/>
                <w:rtl/>
              </w:rPr>
              <w:tab/>
            </w:r>
            <w:r w:rsidRPr="0020203F">
              <w:rPr>
                <w:rFonts w:hint="cs"/>
                <w:position w:val="2"/>
                <w:rtl/>
              </w:rPr>
              <w:t>إدارات الدول الأعضاء في الاتحاد؛</w:t>
            </w:r>
          </w:p>
          <w:p w14:paraId="00AABAE7" w14:textId="77777777" w:rsidR="0086188E" w:rsidRPr="0020203F" w:rsidRDefault="0086188E" w:rsidP="00002A63">
            <w:pPr>
              <w:tabs>
                <w:tab w:val="left" w:pos="284"/>
                <w:tab w:val="left" w:pos="4111"/>
              </w:tabs>
              <w:spacing w:before="20" w:line="340" w:lineRule="exact"/>
              <w:ind w:left="284" w:hanging="284"/>
              <w:rPr>
                <w:position w:val="2"/>
                <w:rtl/>
                <w:lang w:bidi="ar-EG"/>
              </w:rPr>
            </w:pPr>
            <w:r w:rsidRPr="0020203F">
              <w:rPr>
                <w:rFonts w:hint="cs"/>
                <w:position w:val="2"/>
                <w:rtl/>
              </w:rPr>
              <w:t>-</w:t>
            </w:r>
            <w:r w:rsidRPr="0020203F">
              <w:rPr>
                <w:position w:val="2"/>
                <w:rtl/>
              </w:rPr>
              <w:tab/>
            </w:r>
            <w:r w:rsidRPr="0020203F">
              <w:rPr>
                <w:rFonts w:hint="cs"/>
                <w:position w:val="2"/>
                <w:rtl/>
                <w:lang w:bidi="ar-EG"/>
              </w:rPr>
              <w:t>أعضاء قطاع تقييس الاتصالات بالاتحاد؛</w:t>
            </w:r>
          </w:p>
          <w:p w14:paraId="30D0EB43" w14:textId="77777777" w:rsidR="0086188E" w:rsidRPr="0020203F" w:rsidRDefault="0086188E" w:rsidP="00002A63">
            <w:pPr>
              <w:tabs>
                <w:tab w:val="left" w:pos="284"/>
                <w:tab w:val="left" w:pos="4111"/>
              </w:tabs>
              <w:spacing w:before="20" w:line="340" w:lineRule="exact"/>
              <w:ind w:left="284" w:hanging="284"/>
              <w:rPr>
                <w:position w:val="2"/>
                <w:rtl/>
                <w:lang w:bidi="ar-EG"/>
              </w:rPr>
            </w:pPr>
            <w:r w:rsidRPr="0020203F">
              <w:rPr>
                <w:rFonts w:hint="cs"/>
                <w:position w:val="2"/>
                <w:rtl/>
              </w:rPr>
              <w:t>-</w:t>
            </w:r>
            <w:r w:rsidRPr="0020203F">
              <w:rPr>
                <w:position w:val="2"/>
                <w:rtl/>
              </w:rPr>
              <w:tab/>
            </w:r>
            <w:r w:rsidRPr="0020203F">
              <w:rPr>
                <w:rFonts w:hint="cs"/>
                <w:position w:val="2"/>
                <w:rtl/>
              </w:rPr>
              <w:t>المنتسبين إلى قطاع تقييس الاتصالات؛</w:t>
            </w:r>
          </w:p>
          <w:p w14:paraId="07FB2365" w14:textId="77777777" w:rsidR="0086188E" w:rsidRPr="0020203F" w:rsidRDefault="0086188E" w:rsidP="00CE1C08">
            <w:pPr>
              <w:tabs>
                <w:tab w:val="clear" w:pos="794"/>
                <w:tab w:val="left" w:pos="284"/>
              </w:tabs>
              <w:spacing w:before="80" w:after="60" w:line="300" w:lineRule="exact"/>
              <w:ind w:left="284" w:hanging="284"/>
              <w:jc w:val="left"/>
              <w:rPr>
                <w:position w:val="2"/>
                <w:rtl/>
              </w:rPr>
            </w:pPr>
            <w:r w:rsidRPr="0020203F">
              <w:rPr>
                <w:rFonts w:hint="cs"/>
                <w:position w:val="2"/>
                <w:rtl/>
              </w:rPr>
              <w:t>-</w:t>
            </w:r>
            <w:r w:rsidRPr="0020203F">
              <w:rPr>
                <w:position w:val="2"/>
                <w:rtl/>
              </w:rPr>
              <w:tab/>
            </w:r>
            <w:r w:rsidRPr="0020203F">
              <w:rPr>
                <w:rFonts w:hint="cs"/>
                <w:position w:val="2"/>
                <w:rtl/>
              </w:rPr>
              <w:t>الهيئات الأكاديمية المنضمة إلى</w:t>
            </w:r>
            <w:r w:rsidRPr="0020203F">
              <w:rPr>
                <w:rFonts w:hint="cs"/>
                <w:position w:val="2"/>
                <w:rtl/>
                <w:lang w:bidi="ar-EG"/>
              </w:rPr>
              <w:t xml:space="preserve"> الاتحاد</w:t>
            </w:r>
          </w:p>
          <w:p w14:paraId="48899F26" w14:textId="77777777" w:rsidR="0086188E" w:rsidRPr="0020203F" w:rsidRDefault="0086188E" w:rsidP="00CE1C08">
            <w:pPr>
              <w:tabs>
                <w:tab w:val="clear" w:pos="794"/>
                <w:tab w:val="left" w:pos="284"/>
              </w:tabs>
              <w:spacing w:before="80" w:after="60" w:line="300" w:lineRule="exact"/>
              <w:ind w:left="284" w:hanging="284"/>
              <w:jc w:val="left"/>
              <w:rPr>
                <w:b/>
                <w:bCs/>
                <w:position w:val="2"/>
                <w:rtl/>
              </w:rPr>
            </w:pPr>
            <w:r w:rsidRPr="0020203F">
              <w:rPr>
                <w:rFonts w:hint="cs"/>
                <w:b/>
                <w:bCs/>
                <w:position w:val="2"/>
                <w:rtl/>
              </w:rPr>
              <w:t>نسخة إلى:</w:t>
            </w:r>
          </w:p>
          <w:p w14:paraId="62AB5D41" w14:textId="77777777" w:rsidR="0086188E" w:rsidRPr="0020203F" w:rsidRDefault="0086188E" w:rsidP="00CE1C08">
            <w:pPr>
              <w:tabs>
                <w:tab w:val="left" w:pos="284"/>
                <w:tab w:val="left" w:pos="4111"/>
              </w:tabs>
              <w:spacing w:before="0" w:line="340" w:lineRule="exact"/>
              <w:ind w:left="284" w:hanging="284"/>
              <w:rPr>
                <w:rFonts w:eastAsia="Times New Roman"/>
                <w:position w:val="2"/>
                <w:rtl/>
                <w:lang w:eastAsia="en-US"/>
              </w:rPr>
            </w:pPr>
            <w:r w:rsidRPr="0020203F">
              <w:rPr>
                <w:rFonts w:hint="cs"/>
                <w:position w:val="2"/>
                <w:rtl/>
              </w:rPr>
              <w:t>-</w:t>
            </w:r>
            <w:r w:rsidRPr="0020203F">
              <w:rPr>
                <w:position w:val="2"/>
                <w:rtl/>
              </w:rPr>
              <w:tab/>
            </w:r>
            <w:r w:rsidRPr="0020203F">
              <w:rPr>
                <w:rFonts w:eastAsia="Times New Roman" w:hint="cs"/>
                <w:position w:val="2"/>
                <w:rtl/>
                <w:lang w:eastAsia="en-US"/>
              </w:rPr>
              <w:t>رؤساء لجان الدراسات</w:t>
            </w:r>
            <w:r w:rsidRPr="0020203F">
              <w:rPr>
                <w:rFonts w:eastAsia="Times New Roman" w:hint="cs"/>
                <w:position w:val="2"/>
                <w:rtl/>
                <w:lang w:eastAsia="en-US" w:bidi="ar-EG"/>
              </w:rPr>
              <w:t xml:space="preserve"> ونوابهم</w:t>
            </w:r>
            <w:r w:rsidRPr="0020203F">
              <w:rPr>
                <w:rFonts w:eastAsia="Times New Roman" w:hint="cs"/>
                <w:position w:val="2"/>
                <w:rtl/>
                <w:lang w:eastAsia="en-US"/>
              </w:rPr>
              <w:t>؛</w:t>
            </w:r>
          </w:p>
          <w:p w14:paraId="63256865" w14:textId="77777777" w:rsidR="0086188E" w:rsidRPr="0020203F" w:rsidRDefault="0086188E" w:rsidP="00CE1C08">
            <w:pPr>
              <w:tabs>
                <w:tab w:val="left" w:pos="284"/>
                <w:tab w:val="left" w:pos="4111"/>
              </w:tabs>
              <w:spacing w:before="0" w:line="340" w:lineRule="exact"/>
              <w:ind w:left="284" w:hanging="284"/>
              <w:rPr>
                <w:rFonts w:eastAsia="Times New Roman"/>
                <w:position w:val="2"/>
                <w:rtl/>
                <w:lang w:eastAsia="en-US"/>
              </w:rPr>
            </w:pPr>
            <w:r w:rsidRPr="0020203F">
              <w:rPr>
                <w:rFonts w:eastAsia="Times New Roman" w:hint="cs"/>
                <w:position w:val="2"/>
                <w:rtl/>
                <w:lang w:eastAsia="en-US"/>
              </w:rPr>
              <w:t>-</w:t>
            </w:r>
            <w:r w:rsidRPr="0020203F">
              <w:rPr>
                <w:rFonts w:eastAsia="Times New Roman"/>
                <w:position w:val="2"/>
                <w:rtl/>
                <w:lang w:eastAsia="en-US"/>
              </w:rPr>
              <w:tab/>
              <w:t>مدير مكتب تنمية الاتصالات</w:t>
            </w:r>
            <w:r w:rsidRPr="0020203F">
              <w:rPr>
                <w:rFonts w:eastAsia="Times New Roman" w:hint="cs"/>
                <w:position w:val="2"/>
                <w:rtl/>
                <w:lang w:eastAsia="en-US"/>
              </w:rPr>
              <w:t>؛</w:t>
            </w:r>
          </w:p>
          <w:p w14:paraId="59DE3DC9" w14:textId="2D22C61B" w:rsidR="0086188E" w:rsidRPr="0020203F" w:rsidRDefault="0086188E" w:rsidP="00CE2A9F">
            <w:pPr>
              <w:tabs>
                <w:tab w:val="left" w:pos="284"/>
                <w:tab w:val="left" w:pos="4111"/>
              </w:tabs>
              <w:spacing w:before="0" w:line="340" w:lineRule="exact"/>
              <w:ind w:left="284" w:hanging="284"/>
              <w:rPr>
                <w:position w:val="2"/>
                <w:rtl/>
              </w:rPr>
            </w:pPr>
            <w:r w:rsidRPr="0020203F">
              <w:rPr>
                <w:rFonts w:eastAsia="Times New Roman" w:hint="cs"/>
                <w:position w:val="2"/>
                <w:rtl/>
                <w:lang w:eastAsia="en-US"/>
              </w:rPr>
              <w:t>-</w:t>
            </w:r>
            <w:r w:rsidRPr="0020203F">
              <w:rPr>
                <w:rFonts w:eastAsia="Times New Roman"/>
                <w:position w:val="2"/>
                <w:rtl/>
                <w:lang w:eastAsia="en-US"/>
              </w:rPr>
              <w:tab/>
              <w:t>مدير مكتب الاتصالات الراديوية</w:t>
            </w:r>
          </w:p>
        </w:tc>
      </w:tr>
      <w:tr w:rsidR="0086188E" w:rsidRPr="0020203F" w14:paraId="6D498204" w14:textId="77777777" w:rsidTr="00D517B2">
        <w:trPr>
          <w:cantSplit/>
          <w:trHeight w:val="340"/>
          <w:jc w:val="center"/>
        </w:trPr>
        <w:tc>
          <w:tcPr>
            <w:tcW w:w="796" w:type="pct"/>
          </w:tcPr>
          <w:p w14:paraId="1F410E50" w14:textId="4A1119F2" w:rsidR="0086188E" w:rsidRPr="0020203F" w:rsidRDefault="0086188E" w:rsidP="00D517B2">
            <w:pPr>
              <w:spacing w:before="80" w:after="60" w:line="300" w:lineRule="exact"/>
              <w:jc w:val="left"/>
              <w:rPr>
                <w:b/>
                <w:bCs/>
                <w:position w:val="2"/>
                <w:rtl/>
                <w:lang w:bidi="ar-EG"/>
              </w:rPr>
            </w:pPr>
            <w:r w:rsidRPr="0020203F">
              <w:rPr>
                <w:rFonts w:hint="cs"/>
                <w:b/>
                <w:bCs/>
                <w:position w:val="2"/>
                <w:rtl/>
                <w:lang w:bidi="ar-EG"/>
              </w:rPr>
              <w:t>جهة الاتصال:</w:t>
            </w:r>
          </w:p>
        </w:tc>
        <w:tc>
          <w:tcPr>
            <w:tcW w:w="1998" w:type="pct"/>
          </w:tcPr>
          <w:p w14:paraId="1DCEDEAB" w14:textId="73D552B3" w:rsidR="0086188E" w:rsidRPr="0020203F" w:rsidRDefault="0086188E" w:rsidP="00D517B2">
            <w:pPr>
              <w:spacing w:before="80" w:after="60" w:line="300" w:lineRule="exact"/>
              <w:jc w:val="left"/>
              <w:rPr>
                <w:position w:val="2"/>
              </w:rPr>
            </w:pPr>
            <w:r w:rsidRPr="0020203F">
              <w:rPr>
                <w:position w:val="2"/>
                <w:rtl/>
              </w:rPr>
              <w:t xml:space="preserve">ستيفانو </w:t>
            </w:r>
            <w:proofErr w:type="spellStart"/>
            <w:r w:rsidRPr="0020203F">
              <w:rPr>
                <w:position w:val="2"/>
                <w:rtl/>
              </w:rPr>
              <w:t>بوليدوري</w:t>
            </w:r>
            <w:proofErr w:type="spellEnd"/>
            <w:r w:rsidRPr="0020203F">
              <w:rPr>
                <w:position w:val="2"/>
                <w:rtl/>
              </w:rPr>
              <w:t xml:space="preserve"> (</w:t>
            </w:r>
            <w:r w:rsidRPr="0020203F">
              <w:rPr>
                <w:position w:val="2"/>
              </w:rPr>
              <w:t>Stefano Polidori</w:t>
            </w:r>
            <w:r w:rsidRPr="0020203F">
              <w:rPr>
                <w:position w:val="2"/>
                <w:rtl/>
              </w:rPr>
              <w:t>)</w:t>
            </w:r>
          </w:p>
        </w:tc>
        <w:tc>
          <w:tcPr>
            <w:tcW w:w="2206" w:type="pct"/>
            <w:vMerge/>
          </w:tcPr>
          <w:p w14:paraId="2441042A" w14:textId="7B51B0DE" w:rsidR="0086188E" w:rsidRPr="0020203F" w:rsidRDefault="0086188E" w:rsidP="00CE2A9F">
            <w:pPr>
              <w:tabs>
                <w:tab w:val="left" w:pos="284"/>
                <w:tab w:val="left" w:pos="4111"/>
              </w:tabs>
              <w:spacing w:before="0" w:line="340" w:lineRule="exact"/>
              <w:ind w:left="284" w:hanging="284"/>
              <w:rPr>
                <w:position w:val="2"/>
                <w:rtl/>
              </w:rPr>
            </w:pPr>
          </w:p>
        </w:tc>
      </w:tr>
      <w:tr w:rsidR="0086188E" w:rsidRPr="0020203F" w14:paraId="7BC226C0" w14:textId="77777777" w:rsidTr="00D517B2">
        <w:trPr>
          <w:cantSplit/>
          <w:trHeight w:val="340"/>
          <w:jc w:val="center"/>
        </w:trPr>
        <w:tc>
          <w:tcPr>
            <w:tcW w:w="796" w:type="pct"/>
          </w:tcPr>
          <w:p w14:paraId="002DB5FA" w14:textId="77777777" w:rsidR="0086188E" w:rsidRPr="0020203F" w:rsidRDefault="0086188E" w:rsidP="00D517B2">
            <w:pPr>
              <w:spacing w:before="80" w:after="60" w:line="300" w:lineRule="exact"/>
              <w:jc w:val="left"/>
              <w:rPr>
                <w:b/>
                <w:bCs/>
                <w:position w:val="2"/>
              </w:rPr>
            </w:pPr>
            <w:r w:rsidRPr="0020203F">
              <w:rPr>
                <w:rFonts w:hint="cs"/>
                <w:b/>
                <w:bCs/>
                <w:position w:val="2"/>
                <w:rtl/>
                <w:lang w:bidi="ar-EG"/>
              </w:rPr>
              <w:t>ال</w:t>
            </w:r>
            <w:r w:rsidRPr="0020203F">
              <w:rPr>
                <w:rFonts w:hint="cs"/>
                <w:b/>
                <w:bCs/>
                <w:position w:val="2"/>
                <w:rtl/>
                <w:lang w:bidi="ar-SY"/>
              </w:rPr>
              <w:t>هاتف</w:t>
            </w:r>
            <w:r w:rsidRPr="0020203F">
              <w:rPr>
                <w:rFonts w:hint="cs"/>
                <w:b/>
                <w:bCs/>
                <w:position w:val="2"/>
                <w:rtl/>
              </w:rPr>
              <w:t>:</w:t>
            </w:r>
          </w:p>
        </w:tc>
        <w:tc>
          <w:tcPr>
            <w:tcW w:w="1998" w:type="pct"/>
          </w:tcPr>
          <w:p w14:paraId="74AAFB2E" w14:textId="0EAAC559" w:rsidR="0086188E" w:rsidRPr="0020203F" w:rsidRDefault="0086188E" w:rsidP="00D517B2">
            <w:pPr>
              <w:spacing w:before="80" w:after="60" w:line="300" w:lineRule="exact"/>
              <w:jc w:val="left"/>
              <w:rPr>
                <w:b/>
                <w:position w:val="2"/>
              </w:rPr>
            </w:pPr>
            <w:r w:rsidRPr="0020203F">
              <w:rPr>
                <w:position w:val="2"/>
              </w:rPr>
              <w:t>+41 22 730 5858</w:t>
            </w:r>
          </w:p>
        </w:tc>
        <w:tc>
          <w:tcPr>
            <w:tcW w:w="2206" w:type="pct"/>
            <w:vMerge/>
          </w:tcPr>
          <w:p w14:paraId="5E72F8DD" w14:textId="6D7056AA" w:rsidR="0086188E" w:rsidRPr="0020203F" w:rsidRDefault="0086188E" w:rsidP="00CE2A9F">
            <w:pPr>
              <w:tabs>
                <w:tab w:val="left" w:pos="284"/>
                <w:tab w:val="left" w:pos="4111"/>
              </w:tabs>
              <w:spacing w:before="0" w:line="340" w:lineRule="exact"/>
              <w:ind w:left="284" w:hanging="284"/>
              <w:rPr>
                <w:position w:val="2"/>
                <w:rtl/>
              </w:rPr>
            </w:pPr>
          </w:p>
        </w:tc>
      </w:tr>
      <w:tr w:rsidR="0086188E" w:rsidRPr="0020203F" w14:paraId="23FE6A43" w14:textId="77777777" w:rsidTr="00CE1C08">
        <w:trPr>
          <w:cantSplit/>
          <w:trHeight w:val="737"/>
          <w:jc w:val="center"/>
        </w:trPr>
        <w:tc>
          <w:tcPr>
            <w:tcW w:w="796" w:type="pct"/>
          </w:tcPr>
          <w:p w14:paraId="6255863D" w14:textId="77777777" w:rsidR="0086188E" w:rsidRPr="0020203F" w:rsidRDefault="0086188E" w:rsidP="00D517B2">
            <w:pPr>
              <w:spacing w:before="80" w:after="60" w:line="300" w:lineRule="exact"/>
              <w:jc w:val="left"/>
              <w:rPr>
                <w:b/>
                <w:bCs/>
                <w:position w:val="2"/>
                <w:rtl/>
                <w:lang w:bidi="ar-EG"/>
              </w:rPr>
            </w:pPr>
            <w:r w:rsidRPr="0020203F">
              <w:rPr>
                <w:rFonts w:hint="cs"/>
                <w:b/>
                <w:bCs/>
                <w:position w:val="2"/>
                <w:rtl/>
              </w:rPr>
              <w:t>الفاكس:</w:t>
            </w:r>
          </w:p>
        </w:tc>
        <w:tc>
          <w:tcPr>
            <w:tcW w:w="1998" w:type="pct"/>
          </w:tcPr>
          <w:p w14:paraId="060BC0FC" w14:textId="77777777" w:rsidR="0086188E" w:rsidRPr="0020203F" w:rsidRDefault="0086188E" w:rsidP="00D517B2">
            <w:pPr>
              <w:spacing w:before="80" w:after="60" w:line="300" w:lineRule="exact"/>
              <w:jc w:val="left"/>
              <w:rPr>
                <w:position w:val="2"/>
              </w:rPr>
            </w:pPr>
            <w:r w:rsidRPr="0020203F">
              <w:rPr>
                <w:position w:val="2"/>
              </w:rPr>
              <w:t>+41 22 730 5853</w:t>
            </w:r>
          </w:p>
        </w:tc>
        <w:tc>
          <w:tcPr>
            <w:tcW w:w="2206" w:type="pct"/>
            <w:vMerge/>
          </w:tcPr>
          <w:p w14:paraId="0BF72977" w14:textId="54D9ACC4" w:rsidR="0086188E" w:rsidRPr="0020203F" w:rsidRDefault="0086188E" w:rsidP="00CE2A9F">
            <w:pPr>
              <w:tabs>
                <w:tab w:val="left" w:pos="284"/>
                <w:tab w:val="left" w:pos="4111"/>
              </w:tabs>
              <w:spacing w:before="0" w:line="340" w:lineRule="exact"/>
              <w:ind w:left="284" w:hanging="284"/>
              <w:rPr>
                <w:position w:val="2"/>
                <w:rtl/>
              </w:rPr>
            </w:pPr>
          </w:p>
        </w:tc>
      </w:tr>
      <w:tr w:rsidR="0086188E" w:rsidRPr="0020203F" w14:paraId="716AC9AA" w14:textId="77777777" w:rsidTr="00D517B2">
        <w:trPr>
          <w:cantSplit/>
          <w:jc w:val="center"/>
        </w:trPr>
        <w:tc>
          <w:tcPr>
            <w:tcW w:w="796" w:type="pct"/>
          </w:tcPr>
          <w:p w14:paraId="723F505F" w14:textId="77777777" w:rsidR="0086188E" w:rsidRPr="0020203F" w:rsidRDefault="0086188E" w:rsidP="00CE1C08">
            <w:pPr>
              <w:spacing w:before="80" w:after="60" w:line="300" w:lineRule="exact"/>
              <w:jc w:val="left"/>
              <w:rPr>
                <w:b/>
                <w:bCs/>
                <w:position w:val="2"/>
                <w:rtl/>
              </w:rPr>
            </w:pPr>
            <w:r w:rsidRPr="0020203F">
              <w:rPr>
                <w:rFonts w:hint="cs"/>
                <w:b/>
                <w:bCs/>
                <w:position w:val="2"/>
                <w:rtl/>
              </w:rPr>
              <w:t>البريد الإلكتروني:</w:t>
            </w:r>
          </w:p>
        </w:tc>
        <w:tc>
          <w:tcPr>
            <w:tcW w:w="1998" w:type="pct"/>
          </w:tcPr>
          <w:p w14:paraId="01FB4A05" w14:textId="6C1E3C09" w:rsidR="0086188E" w:rsidRPr="0020203F" w:rsidRDefault="00243EDD" w:rsidP="00CE1C08">
            <w:pPr>
              <w:spacing w:before="80" w:after="60" w:line="300" w:lineRule="exact"/>
              <w:jc w:val="left"/>
              <w:rPr>
                <w:position w:val="2"/>
                <w:rtl/>
                <w:lang w:bidi="ar-EG"/>
              </w:rPr>
            </w:pPr>
            <w:hyperlink r:id="rId9" w:history="1">
              <w:r w:rsidR="0086188E" w:rsidRPr="0020203F">
                <w:rPr>
                  <w:rStyle w:val="Hyperlink"/>
                  <w:noProof/>
                </w:rPr>
                <w:t>tsbevents@itu.int</w:t>
              </w:r>
            </w:hyperlink>
          </w:p>
        </w:tc>
        <w:tc>
          <w:tcPr>
            <w:tcW w:w="2206" w:type="pct"/>
            <w:vMerge/>
          </w:tcPr>
          <w:p w14:paraId="0CDC1052" w14:textId="3CB5F95C" w:rsidR="0086188E" w:rsidRPr="0020203F" w:rsidRDefault="0086188E" w:rsidP="00CE1C08">
            <w:pPr>
              <w:tabs>
                <w:tab w:val="left" w:pos="284"/>
                <w:tab w:val="left" w:pos="4111"/>
              </w:tabs>
              <w:spacing w:before="0" w:line="340" w:lineRule="exact"/>
              <w:ind w:left="284" w:hanging="284"/>
              <w:rPr>
                <w:position w:val="2"/>
                <w:rtl/>
              </w:rPr>
            </w:pPr>
          </w:p>
        </w:tc>
      </w:tr>
      <w:tr w:rsidR="00CE1C08" w:rsidRPr="0020203F" w14:paraId="7A00B148" w14:textId="77777777" w:rsidTr="00D517B2">
        <w:trPr>
          <w:cantSplit/>
          <w:jc w:val="center"/>
        </w:trPr>
        <w:tc>
          <w:tcPr>
            <w:tcW w:w="796" w:type="pct"/>
          </w:tcPr>
          <w:p w14:paraId="28C78196" w14:textId="77777777" w:rsidR="00CE1C08" w:rsidRPr="0020203F" w:rsidRDefault="00CE1C08" w:rsidP="0086188E">
            <w:pPr>
              <w:spacing w:before="0" w:line="240" w:lineRule="exact"/>
              <w:jc w:val="left"/>
              <w:rPr>
                <w:position w:val="2"/>
                <w:rtl/>
              </w:rPr>
            </w:pPr>
          </w:p>
        </w:tc>
        <w:tc>
          <w:tcPr>
            <w:tcW w:w="1998" w:type="pct"/>
          </w:tcPr>
          <w:p w14:paraId="08C310AB" w14:textId="77777777" w:rsidR="00CE1C08" w:rsidRPr="0020203F" w:rsidRDefault="00CE1C08" w:rsidP="0086188E">
            <w:pPr>
              <w:spacing w:before="0" w:line="240" w:lineRule="exact"/>
              <w:jc w:val="left"/>
              <w:rPr>
                <w:position w:val="2"/>
              </w:rPr>
            </w:pPr>
          </w:p>
        </w:tc>
        <w:tc>
          <w:tcPr>
            <w:tcW w:w="2206" w:type="pct"/>
          </w:tcPr>
          <w:p w14:paraId="3E6313F0" w14:textId="77777777" w:rsidR="00CE1C08" w:rsidRPr="0020203F" w:rsidRDefault="00CE1C08" w:rsidP="0086188E">
            <w:pPr>
              <w:spacing w:before="0" w:line="240" w:lineRule="exact"/>
              <w:jc w:val="left"/>
              <w:rPr>
                <w:position w:val="2"/>
                <w:rtl/>
              </w:rPr>
            </w:pPr>
          </w:p>
        </w:tc>
      </w:tr>
      <w:tr w:rsidR="00CE1C08" w:rsidRPr="0020203F" w14:paraId="20E7197D" w14:textId="77777777" w:rsidTr="00D517B2">
        <w:trPr>
          <w:cantSplit/>
          <w:jc w:val="center"/>
        </w:trPr>
        <w:tc>
          <w:tcPr>
            <w:tcW w:w="796" w:type="pct"/>
          </w:tcPr>
          <w:p w14:paraId="079E01DC" w14:textId="77777777" w:rsidR="00CE1C08" w:rsidRPr="0020203F" w:rsidRDefault="00CE1C08" w:rsidP="00CE1C08">
            <w:pPr>
              <w:spacing w:before="80" w:after="60" w:line="300" w:lineRule="exact"/>
              <w:jc w:val="left"/>
              <w:rPr>
                <w:b/>
                <w:bCs/>
                <w:position w:val="2"/>
                <w:rtl/>
                <w:lang w:bidi="ar-SY"/>
              </w:rPr>
            </w:pPr>
            <w:r w:rsidRPr="0020203F">
              <w:rPr>
                <w:rFonts w:hint="cs"/>
                <w:b/>
                <w:bCs/>
                <w:position w:val="2"/>
                <w:rtl/>
              </w:rPr>
              <w:t>الموضوع:</w:t>
            </w:r>
          </w:p>
        </w:tc>
        <w:tc>
          <w:tcPr>
            <w:tcW w:w="4204" w:type="pct"/>
            <w:gridSpan w:val="2"/>
          </w:tcPr>
          <w:p w14:paraId="53B9FB36" w14:textId="38B8A9EC" w:rsidR="00CE1C08" w:rsidRPr="0020203F" w:rsidRDefault="0086188E" w:rsidP="0086188E">
            <w:pPr>
              <w:spacing w:before="80" w:after="60" w:line="300" w:lineRule="exact"/>
              <w:jc w:val="left"/>
              <w:rPr>
                <w:position w:val="2"/>
                <w:rtl/>
              </w:rPr>
            </w:pPr>
            <w:r w:rsidRPr="0020203F">
              <w:rPr>
                <w:b/>
                <w:bCs/>
                <w:position w:val="2"/>
                <w:rtl/>
              </w:rPr>
              <w:t xml:space="preserve">ندوة سيارة المستقبل الموصولة شبكياً لعام </w:t>
            </w:r>
            <w:r w:rsidRPr="0020203F">
              <w:rPr>
                <w:b/>
                <w:bCs/>
                <w:position w:val="2"/>
              </w:rPr>
              <w:t>2024</w:t>
            </w:r>
            <w:r w:rsidRPr="0020203F">
              <w:rPr>
                <w:b/>
                <w:bCs/>
                <w:position w:val="2"/>
                <w:rtl/>
              </w:rPr>
              <w:t xml:space="preserve"> (</w:t>
            </w:r>
            <w:r w:rsidRPr="0020203F">
              <w:rPr>
                <w:b/>
                <w:bCs/>
                <w:position w:val="2"/>
              </w:rPr>
              <w:t>FNC-2024</w:t>
            </w:r>
            <w:r w:rsidRPr="0020203F">
              <w:rPr>
                <w:b/>
                <w:bCs/>
                <w:position w:val="2"/>
                <w:rtl/>
              </w:rPr>
              <w:t>)</w:t>
            </w:r>
            <w:r w:rsidRPr="0020203F">
              <w:rPr>
                <w:b/>
                <w:bCs/>
                <w:position w:val="2"/>
                <w:rtl/>
                <w:lang w:bidi="ar-SY"/>
              </w:rPr>
              <w:br/>
            </w:r>
            <w:r w:rsidRPr="0020203F">
              <w:rPr>
                <w:b/>
                <w:bCs/>
                <w:position w:val="2"/>
                <w:rtl/>
              </w:rPr>
              <w:t xml:space="preserve">(اجتماع افتراضي بالكامل، </w:t>
            </w:r>
            <w:r w:rsidRPr="0020203F">
              <w:rPr>
                <w:b/>
                <w:bCs/>
                <w:position w:val="2"/>
              </w:rPr>
              <w:t>14-11</w:t>
            </w:r>
            <w:r w:rsidRPr="0020203F">
              <w:rPr>
                <w:rFonts w:hint="cs"/>
                <w:b/>
                <w:bCs/>
                <w:position w:val="2"/>
                <w:rtl/>
                <w:lang w:bidi="ar-SY"/>
              </w:rPr>
              <w:t xml:space="preserve"> مارس </w:t>
            </w:r>
            <w:r w:rsidRPr="0020203F">
              <w:rPr>
                <w:b/>
                <w:bCs/>
                <w:position w:val="2"/>
                <w:lang w:bidi="ar-SY"/>
              </w:rPr>
              <w:t>2024</w:t>
            </w:r>
            <w:r w:rsidRPr="0020203F">
              <w:rPr>
                <w:b/>
                <w:bCs/>
                <w:position w:val="2"/>
                <w:rtl/>
              </w:rPr>
              <w:t>)</w:t>
            </w:r>
          </w:p>
        </w:tc>
      </w:tr>
    </w:tbl>
    <w:p w14:paraId="5CC9A634" w14:textId="77777777" w:rsidR="00D517B2" w:rsidRPr="0020203F" w:rsidRDefault="00D517B2" w:rsidP="006635B2">
      <w:pPr>
        <w:spacing w:before="600"/>
        <w:rPr>
          <w:lang w:bidi="ar-SY"/>
        </w:rPr>
      </w:pPr>
      <w:r w:rsidRPr="0020203F">
        <w:rPr>
          <w:rFonts w:hint="cs"/>
          <w:rtl/>
          <w:lang w:bidi="ar-SY"/>
        </w:rPr>
        <w:t>حضرات السادة والسيدات،</w:t>
      </w:r>
    </w:p>
    <w:p w14:paraId="3EF9F1E8" w14:textId="77777777" w:rsidR="00D517B2" w:rsidRPr="0020203F" w:rsidRDefault="00D517B2" w:rsidP="00D517B2">
      <w:pPr>
        <w:rPr>
          <w:rtl/>
          <w:lang w:bidi="ar-EG"/>
        </w:rPr>
      </w:pPr>
      <w:r w:rsidRPr="0020203F">
        <w:rPr>
          <w:rFonts w:hint="cs"/>
          <w:rtl/>
        </w:rPr>
        <w:t>تحية طيبة وبعد،</w:t>
      </w:r>
    </w:p>
    <w:p w14:paraId="6ABB60BF" w14:textId="57F41EC5" w:rsidR="0086188E" w:rsidRPr="0020203F" w:rsidRDefault="0086188E" w:rsidP="0063576E">
      <w:pPr>
        <w:jc w:val="left"/>
        <w:rPr>
          <w:rtl/>
          <w:lang w:bidi="ar-SY"/>
        </w:rPr>
      </w:pPr>
      <w:r w:rsidRPr="0020203F">
        <w:rPr>
          <w:rtl/>
          <w:lang w:bidi="ar-SY"/>
        </w:rPr>
        <w:t>1</w:t>
      </w:r>
      <w:r w:rsidRPr="0020203F">
        <w:rPr>
          <w:rtl/>
          <w:lang w:bidi="ar-SY"/>
        </w:rPr>
        <w:tab/>
        <w:t>يسعدني أن أُحيطكم علماً بأن الاتحاد الدولي للاتصالات (</w:t>
      </w:r>
      <w:r w:rsidRPr="0020203F">
        <w:rPr>
          <w:lang w:bidi="ar-SY"/>
        </w:rPr>
        <w:t>ITU</w:t>
      </w:r>
      <w:r w:rsidRPr="0020203F">
        <w:rPr>
          <w:rtl/>
          <w:lang w:bidi="ar-SY"/>
        </w:rPr>
        <w:t>) ولجنة الأمم المتحدة الاقتصادية لأوروبا (</w:t>
      </w:r>
      <w:r w:rsidRPr="0020203F">
        <w:rPr>
          <w:lang w:bidi="ar-SY"/>
        </w:rPr>
        <w:t>UNECE</w:t>
      </w:r>
      <w:r w:rsidRPr="0020203F">
        <w:rPr>
          <w:rtl/>
          <w:lang w:bidi="ar-SY"/>
        </w:rPr>
        <w:t xml:space="preserve">) سيشتركان في تنظيم الندوة </w:t>
      </w:r>
      <w:r w:rsidRPr="0020203F">
        <w:rPr>
          <w:rFonts w:hint="cs"/>
          <w:rtl/>
          <w:lang w:bidi="ar-SY"/>
        </w:rPr>
        <w:t>التاسعة</w:t>
      </w:r>
      <w:r w:rsidRPr="0020203F">
        <w:rPr>
          <w:rtl/>
          <w:lang w:bidi="ar-SY"/>
        </w:rPr>
        <w:t xml:space="preserve"> عشرة بشأن </w:t>
      </w:r>
      <w:r w:rsidRPr="0020203F">
        <w:rPr>
          <w:b/>
          <w:bCs/>
          <w:rtl/>
          <w:lang w:bidi="ar-SY"/>
        </w:rPr>
        <w:t>سيارة المستقبل الموصولة شبكياً (</w:t>
      </w:r>
      <w:r w:rsidRPr="0020203F">
        <w:rPr>
          <w:b/>
          <w:bCs/>
          <w:lang w:bidi="ar-SY"/>
        </w:rPr>
        <w:t>FNC-2024</w:t>
      </w:r>
      <w:r w:rsidRPr="0020203F">
        <w:rPr>
          <w:b/>
          <w:bCs/>
          <w:rtl/>
          <w:lang w:bidi="ar-SY"/>
        </w:rPr>
        <w:t>)</w:t>
      </w:r>
      <w:r w:rsidRPr="0020203F">
        <w:rPr>
          <w:rtl/>
          <w:lang w:bidi="ar-SY"/>
        </w:rPr>
        <w:t xml:space="preserve"> التي ستعقد افتراضياً في الفترة </w:t>
      </w:r>
      <w:r w:rsidRPr="0020203F">
        <w:rPr>
          <w:b/>
          <w:bCs/>
          <w:lang w:bidi="ar-SY"/>
        </w:rPr>
        <w:t>14-11</w:t>
      </w:r>
      <w:r w:rsidRPr="0020203F">
        <w:rPr>
          <w:rFonts w:hint="cs"/>
          <w:b/>
          <w:bCs/>
          <w:rtl/>
          <w:lang w:bidi="ar-SY"/>
        </w:rPr>
        <w:t xml:space="preserve"> مارس </w:t>
      </w:r>
      <w:r w:rsidRPr="0020203F">
        <w:rPr>
          <w:b/>
          <w:bCs/>
          <w:lang w:bidi="ar-SY"/>
        </w:rPr>
        <w:t>2024</w:t>
      </w:r>
      <w:r w:rsidRPr="0020203F">
        <w:rPr>
          <w:rtl/>
          <w:lang w:bidi="ar-SY"/>
        </w:rPr>
        <w:t xml:space="preserve"> من </w:t>
      </w:r>
      <w:r w:rsidRPr="0020203F">
        <w:rPr>
          <w:b/>
          <w:bCs/>
          <w:rtl/>
          <w:lang w:bidi="ar-SY"/>
        </w:rPr>
        <w:t>الساعة 13:00 إلى الساعة 16:00 بتوقيت وسط أوروبا كل</w:t>
      </w:r>
      <w:r w:rsidR="003F3690" w:rsidRPr="0020203F">
        <w:rPr>
          <w:rFonts w:hint="cs"/>
          <w:b/>
          <w:bCs/>
          <w:rtl/>
          <w:lang w:bidi="ar-SY"/>
        </w:rPr>
        <w:t>ّ</w:t>
      </w:r>
      <w:r w:rsidRPr="0020203F">
        <w:rPr>
          <w:b/>
          <w:bCs/>
          <w:rtl/>
          <w:lang w:bidi="ar-SY"/>
        </w:rPr>
        <w:t xml:space="preserve"> يوم</w:t>
      </w:r>
      <w:r w:rsidRPr="0020203F">
        <w:rPr>
          <w:rtl/>
          <w:lang w:bidi="ar-SY"/>
        </w:rPr>
        <w:t>.</w:t>
      </w:r>
    </w:p>
    <w:p w14:paraId="317B6956" w14:textId="4B4D54FD" w:rsidR="0086188E" w:rsidRPr="0020203F" w:rsidRDefault="0086188E" w:rsidP="0063576E">
      <w:pPr>
        <w:jc w:val="left"/>
        <w:rPr>
          <w:rtl/>
          <w:lang w:bidi="ar-SY"/>
        </w:rPr>
      </w:pPr>
      <w:r w:rsidRPr="0020203F">
        <w:rPr>
          <w:lang w:bidi="ar-SY"/>
        </w:rPr>
        <w:t>2</w:t>
      </w:r>
      <w:r w:rsidRPr="0020203F">
        <w:rPr>
          <w:lang w:bidi="ar-SY"/>
        </w:rPr>
        <w:tab/>
      </w:r>
      <w:r w:rsidRPr="0020203F">
        <w:rPr>
          <w:rtl/>
          <w:lang w:bidi="ar-SY"/>
        </w:rPr>
        <w:t xml:space="preserve">وسيعقب الندوة اجتماع </w:t>
      </w:r>
      <w:r w:rsidRPr="0020203F">
        <w:rPr>
          <w:b/>
          <w:bCs/>
          <w:rtl/>
          <w:lang w:bidi="ar-SY"/>
        </w:rPr>
        <w:t>التنسيق بشأن معايير الاتصالات لأنظمة النقل الذكية (</w:t>
      </w:r>
      <w:r w:rsidRPr="0020203F">
        <w:rPr>
          <w:b/>
          <w:bCs/>
          <w:lang w:bidi="ar-SY"/>
        </w:rPr>
        <w:t>CITS</w:t>
      </w:r>
      <w:r w:rsidRPr="0020203F">
        <w:rPr>
          <w:b/>
          <w:bCs/>
          <w:rtl/>
          <w:lang w:bidi="ar-SY"/>
        </w:rPr>
        <w:t>)</w:t>
      </w:r>
      <w:r w:rsidRPr="0020203F">
        <w:rPr>
          <w:rtl/>
          <w:lang w:bidi="ar-SY"/>
        </w:rPr>
        <w:t xml:space="preserve"> الذي سيُعقد في </w:t>
      </w:r>
      <w:r w:rsidRPr="0020203F">
        <w:rPr>
          <w:rFonts w:hint="cs"/>
          <w:b/>
          <w:bCs/>
          <w:rtl/>
          <w:lang w:bidi="ar-SY"/>
        </w:rPr>
        <w:t>15 </w:t>
      </w:r>
      <w:r w:rsidRPr="0020203F">
        <w:rPr>
          <w:b/>
          <w:bCs/>
          <w:rtl/>
          <w:lang w:bidi="ar-SY"/>
        </w:rPr>
        <w:t>مارس</w:t>
      </w:r>
      <w:r w:rsidRPr="0020203F">
        <w:rPr>
          <w:rFonts w:hint="cs"/>
          <w:b/>
          <w:bCs/>
          <w:rtl/>
          <w:lang w:bidi="ar-SY"/>
        </w:rPr>
        <w:t> </w:t>
      </w:r>
      <w:r w:rsidRPr="0020203F">
        <w:rPr>
          <w:b/>
          <w:bCs/>
          <w:lang w:bidi="ar-SY"/>
        </w:rPr>
        <w:t>2024</w:t>
      </w:r>
      <w:r w:rsidRPr="0020203F">
        <w:rPr>
          <w:rtl/>
          <w:lang w:bidi="ar-SY"/>
        </w:rPr>
        <w:t xml:space="preserve">. وللمزيد من المعلومات عن </w:t>
      </w:r>
      <w:r w:rsidR="000A567E" w:rsidRPr="0020203F">
        <w:rPr>
          <w:rtl/>
          <w:lang w:bidi="ar-EG"/>
        </w:rPr>
        <w:t>هذا ال</w:t>
      </w:r>
      <w:r w:rsidRPr="0020203F">
        <w:rPr>
          <w:rtl/>
          <w:lang w:bidi="ar-SY"/>
        </w:rPr>
        <w:t>اجتماع، يرجى زيارة الموقع:</w:t>
      </w:r>
      <w:r w:rsidRPr="0020203F">
        <w:rPr>
          <w:rFonts w:hint="cs"/>
          <w:rtl/>
          <w:lang w:bidi="ar-SY"/>
        </w:rPr>
        <w:t> </w:t>
      </w:r>
      <w:hyperlink r:id="rId10" w:history="1">
        <w:r w:rsidRPr="0020203F">
          <w:rPr>
            <w:rStyle w:val="Hyperlink"/>
            <w:rFonts w:cstheme="majorBidi"/>
            <w:noProof/>
          </w:rPr>
          <w:t>https://www.itu.int/go/cits</w:t>
        </w:r>
      </w:hyperlink>
      <w:r w:rsidRPr="0020203F">
        <w:rPr>
          <w:rtl/>
          <w:lang w:bidi="ar-SY"/>
        </w:rPr>
        <w:t>.</w:t>
      </w:r>
    </w:p>
    <w:p w14:paraId="098A0ECC" w14:textId="28ED3CAA" w:rsidR="0086188E" w:rsidRPr="0020203F" w:rsidRDefault="0086188E" w:rsidP="0063576E">
      <w:pPr>
        <w:jc w:val="left"/>
        <w:rPr>
          <w:rtl/>
          <w:lang w:bidi="ar-SY"/>
        </w:rPr>
      </w:pPr>
      <w:r w:rsidRPr="0020203F">
        <w:t>3</w:t>
      </w:r>
      <w:r w:rsidRPr="0020203F">
        <w:rPr>
          <w:rtl/>
          <w:lang w:bidi="ar-SY"/>
        </w:rPr>
        <w:tab/>
      </w:r>
      <w:r w:rsidRPr="0020203F">
        <w:rPr>
          <w:rFonts w:hint="cs"/>
          <w:rtl/>
        </w:rPr>
        <w:t>و</w:t>
      </w:r>
      <w:r w:rsidRPr="0020203F">
        <w:rPr>
          <w:rtl/>
        </w:rPr>
        <w:t xml:space="preserve">تتناول </w:t>
      </w:r>
      <w:r w:rsidRPr="0020203F">
        <w:rPr>
          <w:rtl/>
          <w:lang w:bidi="ar-SY"/>
        </w:rPr>
        <w:t xml:space="preserve">ندوة سيارة المستقبل الموصولة شبكياً </w:t>
      </w:r>
      <w:r w:rsidRPr="0020203F">
        <w:rPr>
          <w:rtl/>
        </w:rPr>
        <w:t>أحدث</w:t>
      </w:r>
      <w:r w:rsidR="000A567E" w:rsidRPr="0020203F">
        <w:rPr>
          <w:rFonts w:hint="cs"/>
          <w:rtl/>
        </w:rPr>
        <w:t xml:space="preserve"> </w:t>
      </w:r>
      <w:r w:rsidR="000A567E" w:rsidRPr="0020203F">
        <w:rPr>
          <w:rtl/>
        </w:rPr>
        <w:t>التطورات</w:t>
      </w:r>
      <w:r w:rsidRPr="0020203F">
        <w:rPr>
          <w:rtl/>
        </w:rPr>
        <w:t xml:space="preserve"> في مجالات توصيلية المركبات والتنقل المؤتمت ودور الذكاء الاصطناعي في قطاع النقل</w:t>
      </w:r>
      <w:r w:rsidR="0055448A" w:rsidRPr="0020203F">
        <w:rPr>
          <w:rFonts w:hint="cs"/>
          <w:rtl/>
        </w:rPr>
        <w:t>،</w:t>
      </w:r>
      <w:r w:rsidRPr="0020203F">
        <w:rPr>
          <w:rtl/>
        </w:rPr>
        <w:t xml:space="preserve"> </w:t>
      </w:r>
      <w:r w:rsidR="0056436D" w:rsidRPr="0020203F">
        <w:rPr>
          <w:rFonts w:hint="cs"/>
          <w:rtl/>
        </w:rPr>
        <w:t>وتشهد تبادُل</w:t>
      </w:r>
      <w:r w:rsidR="0055448A" w:rsidRPr="0020203F">
        <w:rPr>
          <w:rtl/>
        </w:rPr>
        <w:t xml:space="preserve"> </w:t>
      </w:r>
      <w:r w:rsidRPr="0020203F">
        <w:rPr>
          <w:rtl/>
        </w:rPr>
        <w:t xml:space="preserve">رؤى </w:t>
      </w:r>
      <w:r w:rsidR="0055448A" w:rsidRPr="0020203F">
        <w:rPr>
          <w:rFonts w:hint="cs"/>
          <w:rtl/>
        </w:rPr>
        <w:t>دولية متعمقة</w:t>
      </w:r>
      <w:r w:rsidR="0055448A" w:rsidRPr="0020203F">
        <w:rPr>
          <w:rtl/>
        </w:rPr>
        <w:t xml:space="preserve"> </w:t>
      </w:r>
      <w:r w:rsidRPr="0020203F">
        <w:rPr>
          <w:rtl/>
        </w:rPr>
        <w:t>بشأن الآثار المرتبطة بالتكنولوجيا والأعمال و</w:t>
      </w:r>
      <w:r w:rsidR="0055448A" w:rsidRPr="0020203F">
        <w:rPr>
          <w:rFonts w:hint="cs"/>
          <w:rtl/>
        </w:rPr>
        <w:t xml:space="preserve">المعايير </w:t>
      </w:r>
      <w:r w:rsidR="005D007E" w:rsidRPr="0020203F">
        <w:rPr>
          <w:rFonts w:hint="cs"/>
          <w:rtl/>
        </w:rPr>
        <w:t>واللوائح</w:t>
      </w:r>
      <w:r w:rsidR="000A567E" w:rsidRPr="0020203F">
        <w:rPr>
          <w:rFonts w:hint="cs"/>
          <w:rtl/>
        </w:rPr>
        <w:t xml:space="preserve"> </w:t>
      </w:r>
      <w:r w:rsidRPr="0020203F">
        <w:rPr>
          <w:rtl/>
        </w:rPr>
        <w:t>التنظيم</w:t>
      </w:r>
      <w:r w:rsidR="000A567E" w:rsidRPr="0020203F">
        <w:rPr>
          <w:rFonts w:hint="cs"/>
          <w:rtl/>
        </w:rPr>
        <w:t>ية</w:t>
      </w:r>
      <w:r w:rsidR="0055448A" w:rsidRPr="0020203F">
        <w:rPr>
          <w:rFonts w:hint="cs"/>
          <w:rtl/>
        </w:rPr>
        <w:t>.</w:t>
      </w:r>
    </w:p>
    <w:p w14:paraId="6684DBEF" w14:textId="0D0B00A0" w:rsidR="0086188E" w:rsidRPr="0020203F" w:rsidRDefault="0086188E" w:rsidP="0063576E">
      <w:pPr>
        <w:jc w:val="left"/>
        <w:rPr>
          <w:rtl/>
          <w:lang w:bidi="ar-SY"/>
        </w:rPr>
      </w:pPr>
      <w:r w:rsidRPr="0020203F">
        <w:rPr>
          <w:lang w:bidi="ar-SY"/>
        </w:rPr>
        <w:t>4</w:t>
      </w:r>
      <w:r w:rsidRPr="0020203F">
        <w:rPr>
          <w:rtl/>
          <w:lang w:bidi="ar-SY"/>
        </w:rPr>
        <w:tab/>
        <w:t xml:space="preserve">ومنذ </w:t>
      </w:r>
      <w:r w:rsidR="000A567E" w:rsidRPr="0020203F">
        <w:rPr>
          <w:rtl/>
          <w:lang w:bidi="ar-SY"/>
        </w:rPr>
        <w:t>انطلاق ندوة سيارة المستقبل الموصولة شبكياً</w:t>
      </w:r>
      <w:r w:rsidR="00A5447B" w:rsidRPr="0020203F">
        <w:rPr>
          <w:rtl/>
          <w:lang w:bidi="ar-SY"/>
        </w:rPr>
        <w:t xml:space="preserve"> </w:t>
      </w:r>
      <w:r w:rsidRPr="0020203F">
        <w:rPr>
          <w:rtl/>
          <w:lang w:bidi="ar-SY"/>
        </w:rPr>
        <w:t xml:space="preserve">في 2005، </w:t>
      </w:r>
      <w:r w:rsidR="000A567E" w:rsidRPr="0020203F">
        <w:rPr>
          <w:rtl/>
          <w:lang w:bidi="ar-SY"/>
        </w:rPr>
        <w:t>تجمع</w:t>
      </w:r>
      <w:r w:rsidR="00A5447B" w:rsidRPr="0020203F">
        <w:rPr>
          <w:rtl/>
          <w:lang w:bidi="ar-SY"/>
        </w:rPr>
        <w:t xml:space="preserve"> </w:t>
      </w:r>
      <w:r w:rsidR="000A567E" w:rsidRPr="0020203F">
        <w:rPr>
          <w:rFonts w:hint="cs"/>
          <w:rtl/>
          <w:lang w:bidi="ar-SY"/>
        </w:rPr>
        <w:t>ال</w:t>
      </w:r>
      <w:r w:rsidRPr="0020203F">
        <w:rPr>
          <w:rtl/>
          <w:lang w:bidi="ar-SY"/>
        </w:rPr>
        <w:t>ندوة بين ممثلين من دوائر صناعة السيارات</w:t>
      </w:r>
      <w:r w:rsidR="00545FB6" w:rsidRPr="0020203F">
        <w:rPr>
          <w:rFonts w:hint="cs"/>
          <w:rtl/>
          <w:lang w:bidi="ar-SY"/>
        </w:rPr>
        <w:t xml:space="preserve"> والنقل</w:t>
      </w:r>
      <w:r w:rsidRPr="0020203F">
        <w:rPr>
          <w:rtl/>
          <w:lang w:bidi="ar-SY"/>
        </w:rPr>
        <w:t xml:space="preserve"> </w:t>
      </w:r>
      <w:r w:rsidR="00545FB6" w:rsidRPr="0020203F">
        <w:rPr>
          <w:rFonts w:hint="cs"/>
          <w:rtl/>
          <w:lang w:bidi="ar-SY"/>
        </w:rPr>
        <w:t>و</w:t>
      </w:r>
      <w:r w:rsidRPr="0020203F">
        <w:rPr>
          <w:rtl/>
          <w:lang w:bidi="ar-SY"/>
        </w:rPr>
        <w:t>تكنولوجيا المعلومات والاتصالات، إلى جانب قادة الحكومات والمنظمين، لمناقشة وضع ومستقبل الاتصالات في المركبات والقيادة الآلية من وجهتي النظر التقنية والتنظيمية على السواء.</w:t>
      </w:r>
    </w:p>
    <w:p w14:paraId="15C22308" w14:textId="7D9B596A" w:rsidR="00D517B2" w:rsidRPr="0020203F" w:rsidRDefault="0086188E" w:rsidP="0063576E">
      <w:pPr>
        <w:jc w:val="left"/>
        <w:rPr>
          <w:rtl/>
          <w:lang w:bidi="ar-SY"/>
        </w:rPr>
      </w:pPr>
      <w:r w:rsidRPr="0020203F">
        <w:rPr>
          <w:lang w:bidi="ar-SY"/>
        </w:rPr>
        <w:t>5</w:t>
      </w:r>
      <w:r w:rsidRPr="0020203F">
        <w:rPr>
          <w:rtl/>
          <w:lang w:bidi="ar-SY"/>
        </w:rPr>
        <w:tab/>
        <w:t xml:space="preserve">وسيتناول المتحدثون في ندوة سيارة المستقبل الموصولة شبكياً لعام </w:t>
      </w:r>
      <w:r w:rsidRPr="0020203F">
        <w:rPr>
          <w:lang w:bidi="ar-SY"/>
        </w:rPr>
        <w:t>2024</w:t>
      </w:r>
      <w:r w:rsidRPr="0020203F">
        <w:rPr>
          <w:rtl/>
          <w:lang w:bidi="ar-SY"/>
        </w:rPr>
        <w:t xml:space="preserve"> </w:t>
      </w:r>
      <w:r w:rsidR="00545FB6" w:rsidRPr="0020203F">
        <w:rPr>
          <w:rFonts w:hint="cs"/>
          <w:rtl/>
          <w:lang w:bidi="ar-SY"/>
        </w:rPr>
        <w:t>التكنولوجيا و</w:t>
      </w:r>
      <w:r w:rsidRPr="0020203F">
        <w:rPr>
          <w:rtl/>
          <w:lang w:bidi="ar-SY"/>
        </w:rPr>
        <w:t xml:space="preserve">الإطار التنظيمي العالمي </w:t>
      </w:r>
      <w:r w:rsidR="00545FB6" w:rsidRPr="0020203F">
        <w:rPr>
          <w:rFonts w:hint="cs"/>
          <w:rtl/>
          <w:lang w:bidi="ar-SY"/>
        </w:rPr>
        <w:t>اللذين سيدعمان</w:t>
      </w:r>
      <w:r w:rsidR="00545FB6" w:rsidRPr="0020203F">
        <w:rPr>
          <w:rtl/>
          <w:lang w:bidi="ar-SY"/>
        </w:rPr>
        <w:t xml:space="preserve"> </w:t>
      </w:r>
      <w:r w:rsidRPr="0020203F">
        <w:rPr>
          <w:rtl/>
          <w:lang w:bidi="ar-SY"/>
        </w:rPr>
        <w:t>نشر حلول التنقل عالية الأتمتة</w:t>
      </w:r>
      <w:r w:rsidR="00545FB6" w:rsidRPr="0020203F">
        <w:rPr>
          <w:rFonts w:hint="cs"/>
          <w:rtl/>
          <w:lang w:bidi="ar-SY"/>
        </w:rPr>
        <w:t>.</w:t>
      </w:r>
      <w:r w:rsidRPr="0020203F">
        <w:rPr>
          <w:rtl/>
          <w:lang w:bidi="ar-SY"/>
        </w:rPr>
        <w:t xml:space="preserve"> </w:t>
      </w:r>
      <w:r w:rsidR="000A567E" w:rsidRPr="0020203F">
        <w:rPr>
          <w:rtl/>
          <w:lang w:val="en-GB" w:bidi="ar-AE"/>
        </w:rPr>
        <w:t>وستناقَش</w:t>
      </w:r>
      <w:r w:rsidR="007C4AEE" w:rsidRPr="0020203F">
        <w:rPr>
          <w:rFonts w:hint="cs"/>
          <w:rtl/>
          <w:lang w:val="en-GB" w:bidi="ar-AE"/>
        </w:rPr>
        <w:t xml:space="preserve"> </w:t>
      </w:r>
      <w:r w:rsidRPr="0020203F">
        <w:rPr>
          <w:rtl/>
          <w:lang w:bidi="ar-SY"/>
        </w:rPr>
        <w:t>أحدث التطورات التكنولوجية في مجالات توصيلية المركبات وتطبيقات الذكاء الاصطناعي (</w:t>
      </w:r>
      <w:r w:rsidRPr="0020203F">
        <w:rPr>
          <w:lang w:bidi="ar-SY"/>
        </w:rPr>
        <w:t>AI</w:t>
      </w:r>
      <w:r w:rsidRPr="0020203F">
        <w:rPr>
          <w:rtl/>
          <w:lang w:bidi="ar-SY"/>
        </w:rPr>
        <w:t xml:space="preserve">) </w:t>
      </w:r>
      <w:r w:rsidR="007C4AEE" w:rsidRPr="0020203F">
        <w:rPr>
          <w:rFonts w:hint="cs"/>
          <w:rtl/>
          <w:lang w:bidi="ar-SY"/>
        </w:rPr>
        <w:t xml:space="preserve">كسُبل </w:t>
      </w:r>
      <w:r w:rsidRPr="0020203F">
        <w:rPr>
          <w:rtl/>
          <w:lang w:bidi="ar-SY"/>
        </w:rPr>
        <w:t xml:space="preserve">لتعزيز </w:t>
      </w:r>
      <w:r w:rsidR="007C4AEE" w:rsidRPr="0020203F">
        <w:rPr>
          <w:rFonts w:hint="cs"/>
          <w:rtl/>
          <w:lang w:bidi="ar-SY"/>
        </w:rPr>
        <w:t>تطوير و</w:t>
      </w:r>
      <w:r w:rsidRPr="0020203F">
        <w:rPr>
          <w:rtl/>
          <w:lang w:bidi="ar-SY"/>
        </w:rPr>
        <w:t xml:space="preserve">تشغيل المركبات </w:t>
      </w:r>
      <w:r w:rsidR="007C4AEE" w:rsidRPr="0020203F">
        <w:rPr>
          <w:rFonts w:hint="cs"/>
          <w:rtl/>
          <w:lang w:bidi="ar-SY"/>
        </w:rPr>
        <w:t>المؤتمتة</w:t>
      </w:r>
      <w:r w:rsidRPr="0020203F">
        <w:rPr>
          <w:rtl/>
          <w:lang w:bidi="ar-SY"/>
        </w:rPr>
        <w:t>، وتصميم وتصنيع المركبات، و</w:t>
      </w:r>
      <w:r w:rsidR="007C4AEE" w:rsidRPr="0020203F">
        <w:rPr>
          <w:rFonts w:hint="cs"/>
          <w:rtl/>
          <w:lang w:bidi="ar-SY"/>
        </w:rPr>
        <w:t xml:space="preserve">إدارة الطرق، </w:t>
      </w:r>
      <w:r w:rsidRPr="0020203F">
        <w:rPr>
          <w:rtl/>
          <w:lang w:bidi="ar-SY"/>
        </w:rPr>
        <w:t xml:space="preserve">وتجربة الركاب. وستمعن الندوة النظر في العلاقات بين الاتصالات في المركبات والقيادة </w:t>
      </w:r>
      <w:r w:rsidR="007C4AEE" w:rsidRPr="0020203F">
        <w:rPr>
          <w:rFonts w:hint="cs"/>
          <w:rtl/>
          <w:lang w:bidi="ar-SY"/>
        </w:rPr>
        <w:t>المؤتمتة</w:t>
      </w:r>
      <w:r w:rsidRPr="0020203F">
        <w:rPr>
          <w:rtl/>
          <w:lang w:bidi="ar-SY"/>
        </w:rPr>
        <w:t xml:space="preserve"> من خلال تحليل الدور البالغ الأهمية </w:t>
      </w:r>
      <w:r w:rsidR="007C4AEE" w:rsidRPr="0020203F">
        <w:rPr>
          <w:rFonts w:hint="cs"/>
          <w:rtl/>
          <w:lang w:bidi="ar-SY"/>
        </w:rPr>
        <w:t>لمتطلبات الاختبار و</w:t>
      </w:r>
      <w:r w:rsidRPr="0020203F">
        <w:rPr>
          <w:rtl/>
          <w:lang w:bidi="ar-SY"/>
        </w:rPr>
        <w:t xml:space="preserve">للأطر التنظيمية. ويمثل التعاون بين مختلف هيئات وضع المعايير </w:t>
      </w:r>
      <w:r w:rsidR="0034653F" w:rsidRPr="0020203F">
        <w:rPr>
          <w:rFonts w:hint="cs"/>
          <w:rtl/>
          <w:lang w:bidi="ar-SY"/>
        </w:rPr>
        <w:t>ع</w:t>
      </w:r>
      <w:r w:rsidR="0034653F" w:rsidRPr="0020203F">
        <w:rPr>
          <w:rFonts w:hint="cs"/>
          <w:rtl/>
          <w:lang w:val="en-GB" w:bidi="ar-SY"/>
        </w:rPr>
        <w:t>نصراً أساسياً</w:t>
      </w:r>
      <w:r w:rsidRPr="0020203F">
        <w:rPr>
          <w:rtl/>
          <w:lang w:bidi="ar-SY"/>
        </w:rPr>
        <w:t xml:space="preserve"> </w:t>
      </w:r>
      <w:r w:rsidR="0034653F" w:rsidRPr="0020203F">
        <w:rPr>
          <w:rFonts w:hint="cs"/>
          <w:rtl/>
          <w:lang w:bidi="ar-SY"/>
        </w:rPr>
        <w:t>للنجاح في تحقيق مستقبل أكثر أمناً</w:t>
      </w:r>
      <w:r w:rsidRPr="0020203F">
        <w:rPr>
          <w:rtl/>
          <w:lang w:bidi="ar-SY"/>
        </w:rPr>
        <w:t xml:space="preserve"> في مجال التنقل</w:t>
      </w:r>
      <w:r w:rsidR="009C1A5E" w:rsidRPr="0020203F">
        <w:rPr>
          <w:lang w:bidi="ar-SY"/>
        </w:rPr>
        <w:t xml:space="preserve"> </w:t>
      </w:r>
      <w:r w:rsidR="0034653F" w:rsidRPr="0020203F">
        <w:rPr>
          <w:rFonts w:hint="cs"/>
          <w:rtl/>
          <w:lang w:bidi="ar-SY"/>
        </w:rPr>
        <w:t>المدعوم بالذكاء الاصطناعي</w:t>
      </w:r>
      <w:r w:rsidRPr="0020203F">
        <w:rPr>
          <w:rtl/>
          <w:lang w:bidi="ar-SY"/>
        </w:rPr>
        <w:t>.</w:t>
      </w:r>
    </w:p>
    <w:p w14:paraId="055DB6C4" w14:textId="358CE6C5" w:rsidR="00B07780" w:rsidRPr="0020203F" w:rsidRDefault="00B07780" w:rsidP="0063576E">
      <w:pPr>
        <w:jc w:val="left"/>
        <w:rPr>
          <w:rtl/>
          <w:lang w:bidi="ar-SY"/>
        </w:rPr>
      </w:pPr>
      <w:r w:rsidRPr="0020203F">
        <w:rPr>
          <w:lang w:bidi="ar-SY"/>
        </w:rPr>
        <w:t>6</w:t>
      </w:r>
      <w:r w:rsidRPr="0020203F">
        <w:rPr>
          <w:rtl/>
          <w:lang w:bidi="ar-SY"/>
        </w:rPr>
        <w:tab/>
        <w:t>وباب المشاركة مفتوح أمام الدول الأعضاء في الاتحاد وأعضاء القطاع والمنتسبين والمؤسسات الأكاديمية وأمام أي فرد من بلد عضو في الأمم المتحدة يرغب في المساهمة في العمل. ويشمل ذلك الأفراد الأعضاء أيضاً في المنظمات الدولية والإقليمية والوطنية. وستكون المشاركة في الندوة مجانية.</w:t>
      </w:r>
    </w:p>
    <w:p w14:paraId="773933F9" w14:textId="44893AAD" w:rsidR="00B07780" w:rsidRPr="0020203F" w:rsidRDefault="00B07780" w:rsidP="0063576E">
      <w:pPr>
        <w:jc w:val="left"/>
        <w:rPr>
          <w:rtl/>
          <w:lang w:bidi="ar-SY"/>
        </w:rPr>
      </w:pPr>
      <w:r w:rsidRPr="0020203F">
        <w:rPr>
          <w:lang w:bidi="ar-SY"/>
        </w:rPr>
        <w:lastRenderedPageBreak/>
        <w:t>7</w:t>
      </w:r>
      <w:r w:rsidRPr="0020203F">
        <w:rPr>
          <w:rtl/>
          <w:lang w:bidi="ar-SY"/>
        </w:rPr>
        <w:tab/>
        <w:t>وستتاح جميع المعلومات ذات الصلة بالندوة (المتحدثون، ومشروع البرنامج، وتفاصيل التوصيل عن بُعد، وروابط التسجيل) في الموقع الإلكتروني الرئيسي للحدث الذي يمكن الاطلاع عليه من خلال الرابط:</w:t>
      </w:r>
      <w:r w:rsidRPr="0020203F">
        <w:rPr>
          <w:rFonts w:hint="cs"/>
          <w:rtl/>
          <w:lang w:bidi="ar-SY"/>
        </w:rPr>
        <w:t xml:space="preserve"> </w:t>
      </w:r>
      <w:hyperlink r:id="rId11" w:history="1">
        <w:r w:rsidRPr="0020203F">
          <w:rPr>
            <w:rStyle w:val="Hyperlink"/>
            <w:rFonts w:cstheme="majorBidi"/>
            <w:bCs/>
            <w:noProof/>
          </w:rPr>
          <w:t>https://fnc.itu.int/</w:t>
        </w:r>
      </w:hyperlink>
      <w:r w:rsidRPr="0020203F">
        <w:rPr>
          <w:rFonts w:hint="cs"/>
          <w:rtl/>
        </w:rPr>
        <w:t>.</w:t>
      </w:r>
    </w:p>
    <w:p w14:paraId="688BCF31" w14:textId="0EBD3D52" w:rsidR="00B07780" w:rsidRPr="0020203F" w:rsidRDefault="00B07780" w:rsidP="0063576E">
      <w:pPr>
        <w:jc w:val="left"/>
        <w:rPr>
          <w:rtl/>
          <w:lang w:bidi="ar-SY"/>
        </w:rPr>
      </w:pPr>
      <w:r w:rsidRPr="0020203F">
        <w:rPr>
          <w:lang w:bidi="ar-SY"/>
        </w:rPr>
        <w:t>8</w:t>
      </w:r>
      <w:r w:rsidRPr="0020203F">
        <w:rPr>
          <w:rtl/>
          <w:lang w:bidi="ar-SY"/>
        </w:rPr>
        <w:tab/>
      </w:r>
      <w:r w:rsidRPr="0020203F">
        <w:rPr>
          <w:b/>
          <w:bCs/>
          <w:rtl/>
          <w:lang w:bidi="ar-SY"/>
        </w:rPr>
        <w:t>ويرجى ملاحظة أن التسجيل إلزامي</w:t>
      </w:r>
      <w:r w:rsidRPr="0020203F">
        <w:rPr>
          <w:rtl/>
          <w:lang w:bidi="ar-SY"/>
        </w:rPr>
        <w:t xml:space="preserve">. وسيخضع الموقع الإلكتروني للتحديث بانتظام كلما وردت معلومات جديدة أو معدّلة. ويرُجى من المشاركين المواظبة على زيارة الموقع الإلكتروني للندوة للاطلاع على أحدث المعلومات. ولمزيد من المعلومات عن البرنامج، يُرجى ألا تترددوا في الاتصال بالسيد ستيفانو </w:t>
      </w:r>
      <w:proofErr w:type="spellStart"/>
      <w:r w:rsidRPr="0020203F">
        <w:rPr>
          <w:rtl/>
          <w:lang w:bidi="ar-SY"/>
        </w:rPr>
        <w:t>بوليدوري</w:t>
      </w:r>
      <w:proofErr w:type="spellEnd"/>
      <w:r w:rsidRPr="0020203F">
        <w:rPr>
          <w:rtl/>
          <w:lang w:bidi="ar-SY"/>
        </w:rPr>
        <w:t xml:space="preserve"> (</w:t>
      </w:r>
      <w:hyperlink r:id="rId12" w:history="1">
        <w:r w:rsidRPr="0020203F">
          <w:rPr>
            <w:rStyle w:val="Hyperlink"/>
            <w:rFonts w:cstheme="majorBidi"/>
            <w:bCs/>
            <w:noProof/>
          </w:rPr>
          <w:t>stefano.polidori@itu.int</w:t>
        </w:r>
      </w:hyperlink>
      <w:r w:rsidRPr="0020203F">
        <w:rPr>
          <w:rtl/>
          <w:lang w:bidi="ar-SY"/>
        </w:rPr>
        <w:t>).</w:t>
      </w:r>
    </w:p>
    <w:p w14:paraId="32B2FFC6" w14:textId="364A3FDB" w:rsidR="0086188E" w:rsidRPr="0020203F" w:rsidRDefault="00B07780" w:rsidP="0063576E">
      <w:pPr>
        <w:jc w:val="left"/>
        <w:rPr>
          <w:lang w:bidi="ar-SY"/>
        </w:rPr>
      </w:pPr>
      <w:r w:rsidRPr="0020203F">
        <w:rPr>
          <w:lang w:bidi="ar-SY"/>
        </w:rPr>
        <w:t>9</w:t>
      </w:r>
      <w:r w:rsidRPr="0020203F">
        <w:rPr>
          <w:rtl/>
          <w:lang w:bidi="ar-SY"/>
        </w:rPr>
        <w:tab/>
        <w:t xml:space="preserve">وللحصول على معلومات عن </w:t>
      </w:r>
      <w:r w:rsidRPr="0020203F">
        <w:rPr>
          <w:b/>
          <w:bCs/>
          <w:rtl/>
          <w:lang w:bidi="ar-SY"/>
        </w:rPr>
        <w:t>فرص الرعاية</w:t>
      </w:r>
      <w:r w:rsidRPr="0020203F">
        <w:rPr>
          <w:rtl/>
          <w:lang w:bidi="ar-SY"/>
        </w:rPr>
        <w:t xml:space="preserve"> ذات الصلة </w:t>
      </w:r>
      <w:r w:rsidR="00E64024" w:rsidRPr="0020203F">
        <w:rPr>
          <w:rFonts w:hint="cs"/>
          <w:rtl/>
          <w:lang w:bidi="ar-SY"/>
        </w:rPr>
        <w:t>بندوة سيارة المستقبل الموصولة شبكياً لعام 2024</w:t>
      </w:r>
      <w:r w:rsidRPr="0020203F">
        <w:rPr>
          <w:rtl/>
          <w:lang w:bidi="ar-SY"/>
        </w:rPr>
        <w:t xml:space="preserve">، يُرجى الاتصال بالعنوان التالي: </w:t>
      </w:r>
      <w:hyperlink r:id="rId13" w:history="1">
        <w:r w:rsidRPr="0020203F">
          <w:rPr>
            <w:rStyle w:val="Hyperlink"/>
            <w:noProof/>
          </w:rPr>
          <w:t>tsbevents@itu.int</w:t>
        </w:r>
      </w:hyperlink>
      <w:r w:rsidRPr="0020203F">
        <w:rPr>
          <w:rtl/>
          <w:lang w:bidi="ar-SY"/>
        </w:rPr>
        <w:t xml:space="preserve">. ويمكن تنزيل باقة الرعاية عبر الإنترنت في الرابط: </w:t>
      </w:r>
      <w:hyperlink r:id="rId14" w:history="1">
        <w:r w:rsidRPr="0020203F">
          <w:rPr>
            <w:rStyle w:val="Hyperlink"/>
            <w:rFonts w:cstheme="majorBidi"/>
            <w:bCs/>
            <w:noProof/>
          </w:rPr>
          <w:t>https://fnc.itu.int/engage/</w:t>
        </w:r>
      </w:hyperlink>
      <w:r w:rsidRPr="0020203F">
        <w:rPr>
          <w:rtl/>
          <w:lang w:bidi="ar-SY"/>
        </w:rPr>
        <w:t>.</w:t>
      </w:r>
    </w:p>
    <w:p w14:paraId="53C6A3E6" w14:textId="48000157" w:rsidR="00E84438" w:rsidRPr="0020203F" w:rsidRDefault="00E84438" w:rsidP="0063576E">
      <w:pPr>
        <w:spacing w:before="240"/>
        <w:jc w:val="left"/>
        <w:rPr>
          <w:rtl/>
          <w:lang w:bidi="ar-EG"/>
        </w:rPr>
      </w:pPr>
      <w:r w:rsidRPr="0020203F">
        <w:rPr>
          <w:rFonts w:hint="cs"/>
          <w:rtl/>
          <w:lang w:bidi="ar-EG"/>
        </w:rPr>
        <w:t>وتفضلوا بقبول فائق التقدير والاحترام.</w:t>
      </w:r>
    </w:p>
    <w:p w14:paraId="0F03754F" w14:textId="736DF44F" w:rsidR="00E84438" w:rsidRPr="0020203F" w:rsidRDefault="00243EDD" w:rsidP="0063576E">
      <w:pPr>
        <w:spacing w:before="840"/>
        <w:jc w:val="left"/>
        <w:rPr>
          <w:rtl/>
          <w:lang w:bidi="ar-SY"/>
        </w:rPr>
      </w:pPr>
      <w:r>
        <w:rPr>
          <w:rFonts w:hint="cs"/>
          <w:noProof/>
          <w:rtl/>
          <w:lang w:val="ar-SY" w:bidi="ar-SY"/>
        </w:rPr>
        <w:drawing>
          <wp:anchor distT="0" distB="0" distL="114300" distR="114300" simplePos="0" relativeHeight="251658240" behindDoc="1" locked="0" layoutInCell="1" allowOverlap="1" wp14:anchorId="5C427FB2" wp14:editId="544AEDED">
            <wp:simplePos x="0" y="0"/>
            <wp:positionH relativeFrom="column">
              <wp:posOffset>5461635</wp:posOffset>
            </wp:positionH>
            <wp:positionV relativeFrom="paragraph">
              <wp:posOffset>60325</wp:posOffset>
            </wp:positionV>
            <wp:extent cx="647700" cy="448408"/>
            <wp:effectExtent l="0" t="0" r="0" b="8890"/>
            <wp:wrapNone/>
            <wp:docPr id="40571032"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71032" name="Picture 1" descr="A black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47700" cy="44840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sidRPr="0020203F">
        <w:rPr>
          <w:rFonts w:hint="cs"/>
          <w:rtl/>
          <w:lang w:bidi="ar-SY"/>
        </w:rPr>
        <w:t>سيزو</w:t>
      </w:r>
      <w:proofErr w:type="spellEnd"/>
      <w:r w:rsidR="00807031" w:rsidRPr="0020203F">
        <w:rPr>
          <w:rFonts w:hint="cs"/>
          <w:rtl/>
          <w:lang w:bidi="ar-SY"/>
        </w:rPr>
        <w:t xml:space="preserve"> </w:t>
      </w:r>
      <w:proofErr w:type="spellStart"/>
      <w:r w:rsidR="00807031" w:rsidRPr="0020203F">
        <w:rPr>
          <w:rFonts w:hint="cs"/>
          <w:rtl/>
          <w:lang w:bidi="ar-SY"/>
        </w:rPr>
        <w:t>أونوي</w:t>
      </w:r>
      <w:proofErr w:type="spellEnd"/>
      <w:r w:rsidR="00E84438" w:rsidRPr="0020203F">
        <w:rPr>
          <w:rtl/>
          <w:lang w:bidi="ar-SY"/>
        </w:rPr>
        <w:br/>
      </w:r>
      <w:r w:rsidR="00E84438" w:rsidRPr="0020203F">
        <w:rPr>
          <w:rFonts w:hint="cs"/>
          <w:rtl/>
          <w:lang w:bidi="ar-SY"/>
        </w:rPr>
        <w:t>مدير</w:t>
      </w:r>
      <w:r w:rsidR="00E84438" w:rsidRPr="0020203F">
        <w:rPr>
          <w:rtl/>
          <w:lang w:bidi="ar-SY"/>
        </w:rPr>
        <w:t xml:space="preserve"> </w:t>
      </w:r>
      <w:r w:rsidR="00E84438" w:rsidRPr="0020203F">
        <w:rPr>
          <w:rFonts w:hint="cs"/>
          <w:rtl/>
          <w:lang w:bidi="ar-SY"/>
        </w:rPr>
        <w:t>مكتب</w:t>
      </w:r>
      <w:r w:rsidR="00E84438" w:rsidRPr="0020203F">
        <w:rPr>
          <w:rtl/>
          <w:lang w:bidi="ar-SY"/>
        </w:rPr>
        <w:t xml:space="preserve"> </w:t>
      </w:r>
      <w:r w:rsidR="00E84438" w:rsidRPr="0020203F">
        <w:rPr>
          <w:rFonts w:hint="cs"/>
          <w:rtl/>
          <w:lang w:bidi="ar-SY"/>
        </w:rPr>
        <w:t>تقييس</w:t>
      </w:r>
      <w:r w:rsidR="00E84438" w:rsidRPr="0020203F">
        <w:rPr>
          <w:rtl/>
          <w:lang w:bidi="ar-SY"/>
        </w:rPr>
        <w:t xml:space="preserve"> </w:t>
      </w:r>
      <w:r w:rsidR="00E84438" w:rsidRPr="0020203F">
        <w:rPr>
          <w:rFonts w:hint="cs"/>
          <w:rtl/>
          <w:lang w:bidi="ar-SY"/>
        </w:rPr>
        <w:t>الاتصالات</w:t>
      </w:r>
    </w:p>
    <w:p w14:paraId="3EFA0178" w14:textId="647852F2" w:rsidR="00C54865" w:rsidRPr="0020203F" w:rsidRDefault="00C54865" w:rsidP="00007EC9">
      <w:pPr>
        <w:spacing w:before="720"/>
        <w:jc w:val="left"/>
        <w:rPr>
          <w:rtl/>
        </w:rPr>
      </w:pPr>
      <w:r w:rsidRPr="0020203F">
        <w:rPr>
          <w:rFonts w:hint="cs"/>
          <w:b/>
          <w:bCs/>
          <w:rtl/>
          <w:lang w:bidi="ar-SY"/>
        </w:rPr>
        <w:t>الملحقات:</w:t>
      </w:r>
      <w:r w:rsidRPr="0020203F">
        <w:rPr>
          <w:rFonts w:hint="cs"/>
          <w:rtl/>
          <w:lang w:bidi="ar-SY"/>
        </w:rPr>
        <w:t xml:space="preserve"> </w:t>
      </w:r>
      <w:r w:rsidRPr="0020203F">
        <w:rPr>
          <w:lang w:bidi="ar-SY"/>
        </w:rPr>
        <w:t>1</w:t>
      </w:r>
    </w:p>
    <w:p w14:paraId="12B82028" w14:textId="77777777" w:rsidR="00596808" w:rsidRPr="0020203F" w:rsidRDefault="00596808" w:rsidP="00E84438">
      <w:pPr>
        <w:rPr>
          <w:rtl/>
          <w:lang w:bidi="ar-EG"/>
        </w:rPr>
      </w:pPr>
      <w:r w:rsidRPr="0020203F">
        <w:rPr>
          <w:rtl/>
          <w:lang w:bidi="ar-EG"/>
        </w:rPr>
        <w:br w:type="page"/>
      </w:r>
    </w:p>
    <w:p w14:paraId="3CB66ACF" w14:textId="1E6DDAB7" w:rsidR="00AF6B5C" w:rsidRPr="0063576E" w:rsidRDefault="00007EC9" w:rsidP="0063576E">
      <w:pPr>
        <w:pStyle w:val="Annextitle"/>
        <w:spacing w:after="120"/>
        <w:rPr>
          <w:b w:val="0"/>
          <w:bCs w:val="0"/>
          <w:sz w:val="24"/>
          <w:szCs w:val="24"/>
          <w:rtl/>
        </w:rPr>
      </w:pPr>
      <w:r w:rsidRPr="0020203F">
        <w:rPr>
          <w:sz w:val="26"/>
          <w:szCs w:val="26"/>
          <w:rtl/>
        </w:rPr>
        <w:lastRenderedPageBreak/>
        <w:t>الملحق</w:t>
      </w:r>
      <w:r w:rsidRPr="0020203F">
        <w:rPr>
          <w:sz w:val="26"/>
          <w:szCs w:val="26"/>
          <w:rtl/>
        </w:rPr>
        <w:br/>
        <w:t xml:space="preserve">مشروع برنامج ندوة سيارة المستقبل الموصولة شبكياً لعام </w:t>
      </w:r>
      <w:r w:rsidRPr="0020203F">
        <w:rPr>
          <w:sz w:val="26"/>
          <w:szCs w:val="26"/>
        </w:rPr>
        <w:t>2024</w:t>
      </w:r>
      <w:r w:rsidRPr="0020203F">
        <w:rPr>
          <w:sz w:val="26"/>
          <w:szCs w:val="26"/>
          <w:rtl/>
        </w:rPr>
        <w:t xml:space="preserve"> (</w:t>
      </w:r>
      <w:r w:rsidRPr="0020203F">
        <w:rPr>
          <w:sz w:val="26"/>
          <w:szCs w:val="26"/>
        </w:rPr>
        <w:t>FNC-2024</w:t>
      </w:r>
      <w:r w:rsidRPr="0020203F">
        <w:rPr>
          <w:sz w:val="26"/>
          <w:szCs w:val="26"/>
          <w:rtl/>
        </w:rPr>
        <w:t>)</w:t>
      </w:r>
      <w:r w:rsidR="0063576E">
        <w:rPr>
          <w:sz w:val="26"/>
          <w:szCs w:val="26"/>
        </w:rPr>
        <w:br/>
      </w:r>
      <w:r w:rsidRPr="0063576E">
        <w:rPr>
          <w:b w:val="0"/>
          <w:bCs w:val="0"/>
          <w:sz w:val="24"/>
          <w:szCs w:val="24"/>
          <w:rtl/>
          <w:lang w:bidi="ar-EG"/>
        </w:rPr>
        <w:t xml:space="preserve">ندوة افتراضية بالكامل، </w:t>
      </w:r>
      <w:r w:rsidRPr="0063576E">
        <w:rPr>
          <w:b w:val="0"/>
          <w:bCs w:val="0"/>
          <w:sz w:val="24"/>
          <w:szCs w:val="24"/>
          <w:lang w:bidi="ar-EG"/>
        </w:rPr>
        <w:t>14-11</w:t>
      </w:r>
      <w:r w:rsidRPr="0063576E">
        <w:rPr>
          <w:rFonts w:hint="cs"/>
          <w:b w:val="0"/>
          <w:bCs w:val="0"/>
          <w:sz w:val="24"/>
          <w:szCs w:val="24"/>
          <w:rtl/>
        </w:rPr>
        <w:t xml:space="preserve"> مارس </w:t>
      </w:r>
      <w:r w:rsidRPr="0063576E">
        <w:rPr>
          <w:b w:val="0"/>
          <w:bCs w:val="0"/>
          <w:sz w:val="24"/>
          <w:szCs w:val="24"/>
        </w:rPr>
        <w:t>2024</w:t>
      </w:r>
    </w:p>
    <w:tbl>
      <w:tblPr>
        <w:tblStyle w:val="TableGrid"/>
        <w:bidiVisual/>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629"/>
      </w:tblGrid>
      <w:tr w:rsidR="00007EC9" w:rsidRPr="0020203F" w14:paraId="41D8C6D8" w14:textId="77777777" w:rsidTr="0020203F">
        <w:trPr>
          <w:cantSplit/>
          <w:trHeight w:val="629"/>
        </w:trPr>
        <w:tc>
          <w:tcPr>
            <w:tcW w:w="5000" w:type="pct"/>
          </w:tcPr>
          <w:p w14:paraId="0A031F73" w14:textId="724CF853" w:rsidR="00007EC9" w:rsidRPr="0020203F" w:rsidRDefault="00007EC9" w:rsidP="001D346C">
            <w:pPr>
              <w:rPr>
                <w:b/>
                <w:bCs/>
                <w:i/>
                <w:iCs/>
                <w:noProof/>
                <w:color w:val="5B9BD5" w:themeColor="accent1"/>
                <w:shd w:val="clear" w:color="auto" w:fill="FFFFFF"/>
                <w:rtl/>
                <w:lang w:bidi="ar-EG"/>
              </w:rPr>
            </w:pPr>
            <w:r w:rsidRPr="0020203F">
              <w:rPr>
                <w:b/>
                <w:bCs/>
                <w:i/>
                <w:iCs/>
                <w:noProof/>
                <w:color w:val="5B9BD5" w:themeColor="accent1"/>
                <w:shd w:val="clear" w:color="auto" w:fill="FFFFFF"/>
              </w:rPr>
              <w:t>11</w:t>
            </w:r>
            <w:r w:rsidRPr="0020203F">
              <w:rPr>
                <w:b/>
                <w:bCs/>
                <w:i/>
                <w:iCs/>
                <w:noProof/>
                <w:color w:val="5B9BD5" w:themeColor="accent1"/>
                <w:shd w:val="clear" w:color="auto" w:fill="FFFFFF"/>
                <w:rtl/>
                <w:lang w:bidi="ar-EG"/>
              </w:rPr>
              <w:t xml:space="preserve"> مارس </w:t>
            </w:r>
            <w:r w:rsidRPr="0020203F">
              <w:rPr>
                <w:b/>
                <w:bCs/>
                <w:i/>
                <w:iCs/>
                <w:noProof/>
                <w:color w:val="5B9BD5" w:themeColor="accent1"/>
                <w:shd w:val="clear" w:color="auto" w:fill="FFFFFF"/>
                <w:lang w:bidi="ar-EG"/>
              </w:rPr>
              <w:t>2024</w:t>
            </w:r>
            <w:r w:rsidRPr="0020203F">
              <w:rPr>
                <w:b/>
                <w:bCs/>
                <w:i/>
                <w:iCs/>
                <w:noProof/>
                <w:color w:val="5B9BD5" w:themeColor="accent1"/>
                <w:shd w:val="clear" w:color="auto" w:fill="FFFFFF"/>
                <w:rtl/>
                <w:lang w:bidi="ar-EG"/>
              </w:rPr>
              <w:t xml:space="preserve"> (الساعة </w:t>
            </w:r>
            <w:r w:rsidRPr="0020203F">
              <w:rPr>
                <w:b/>
                <w:bCs/>
                <w:i/>
                <w:iCs/>
                <w:noProof/>
                <w:color w:val="5B9BD5" w:themeColor="accent1"/>
                <w:shd w:val="clear" w:color="auto" w:fill="FFFFFF"/>
                <w:lang w:bidi="ar-EG"/>
              </w:rPr>
              <w:t>16:00-13:00</w:t>
            </w:r>
            <w:r w:rsidRPr="0020203F">
              <w:rPr>
                <w:b/>
                <w:bCs/>
                <w:i/>
                <w:iCs/>
                <w:noProof/>
                <w:color w:val="5B9BD5" w:themeColor="accent1"/>
                <w:shd w:val="clear" w:color="auto" w:fill="FFFFFF"/>
                <w:rtl/>
                <w:lang w:bidi="ar-EG"/>
              </w:rPr>
              <w:t xml:space="preserve"> بتوقيت وسط أوروبا)</w:t>
            </w:r>
          </w:p>
          <w:p w14:paraId="34DA44D6" w14:textId="77777777" w:rsidR="00007EC9" w:rsidRPr="0020203F" w:rsidRDefault="00007EC9" w:rsidP="00007EC9">
            <w:pPr>
              <w:pStyle w:val="Headingb"/>
            </w:pPr>
            <w:r w:rsidRPr="0020203F">
              <w:rPr>
                <w:noProof/>
                <w:shd w:val="clear" w:color="auto" w:fill="FFFFFF"/>
                <w:rtl/>
              </w:rPr>
              <w:t>الافتتاح</w:t>
            </w:r>
          </w:p>
          <w:p w14:paraId="348F9937" w14:textId="77777777" w:rsidR="00007EC9" w:rsidRPr="0020203F" w:rsidRDefault="00007EC9" w:rsidP="00007EC9">
            <w:pPr>
              <w:rPr>
                <w:noProof/>
                <w:shd w:val="clear" w:color="auto" w:fill="FFFFFF"/>
              </w:rPr>
            </w:pPr>
            <w:r w:rsidRPr="0020203F">
              <w:rPr>
                <w:noProof/>
                <w:shd w:val="clear" w:color="auto" w:fill="FFFFFF"/>
                <w:rtl/>
              </w:rPr>
              <w:t>كلمات افتتاحية من الاتحاد الدولي للاتصالات ولجنة الأمم المتحدة الاقتصادية لأوروبا.</w:t>
            </w:r>
          </w:p>
          <w:p w14:paraId="03F593CC" w14:textId="5980857B" w:rsidR="00007EC9" w:rsidRPr="0020203F" w:rsidRDefault="00007EC9" w:rsidP="00007EC9">
            <w:pPr>
              <w:pStyle w:val="Headingb"/>
              <w:rPr>
                <w:lang w:val="en-GB" w:bidi="ar-AE"/>
              </w:rPr>
            </w:pPr>
            <w:r w:rsidRPr="0020203F">
              <w:rPr>
                <w:rtl/>
              </w:rPr>
              <w:t xml:space="preserve">الجلسة: </w:t>
            </w:r>
            <w:r w:rsidR="001627FD" w:rsidRPr="0020203F">
              <w:rPr>
                <w:rFonts w:hint="cs"/>
                <w:rtl/>
                <w:lang w:bidi="ar-SY"/>
              </w:rPr>
              <w:t xml:space="preserve">آخر التطورات في اللوائح الدولية للمركبات وقواعد المرور الخاصة بنظام القيادة المؤتمتة </w:t>
            </w:r>
            <w:r w:rsidR="001627FD" w:rsidRPr="0020203F">
              <w:rPr>
                <w:lang w:bidi="ar-SY"/>
              </w:rPr>
              <w:t>(ADS)</w:t>
            </w:r>
          </w:p>
          <w:p w14:paraId="228C0F05" w14:textId="29C07771" w:rsidR="00654235" w:rsidRPr="0020203F" w:rsidRDefault="00654235" w:rsidP="00007EC9">
            <w:pPr>
              <w:rPr>
                <w:rtl/>
                <w:lang w:bidi="ar-SY"/>
              </w:rPr>
            </w:pPr>
            <w:r w:rsidRPr="0020203F">
              <w:rPr>
                <w:rFonts w:hint="cs"/>
                <w:rtl/>
                <w:lang w:bidi="ar-SY"/>
              </w:rPr>
              <w:t xml:space="preserve">سوف تستكشف </w:t>
            </w:r>
            <w:r w:rsidR="00D52354" w:rsidRPr="0020203F">
              <w:rPr>
                <w:rtl/>
                <w:lang w:bidi="ar-SY"/>
              </w:rPr>
              <w:t xml:space="preserve">الجلسة الأولى من هذا الحدث </w:t>
            </w:r>
            <w:r w:rsidR="00D52354" w:rsidRPr="0020203F">
              <w:rPr>
                <w:rFonts w:hint="cs"/>
                <w:rtl/>
                <w:lang w:bidi="ar-SY"/>
              </w:rPr>
              <w:t xml:space="preserve">المنعقد </w:t>
            </w:r>
            <w:r w:rsidR="00D52354" w:rsidRPr="0020203F">
              <w:rPr>
                <w:rtl/>
                <w:lang w:bidi="ar-SY"/>
              </w:rPr>
              <w:t xml:space="preserve">عبر الإنترنت آخر التطورات والتحديات في مجال المركبات المتصلة </w:t>
            </w:r>
            <w:r w:rsidR="00D52354" w:rsidRPr="0020203F">
              <w:rPr>
                <w:rFonts w:hint="cs"/>
                <w:rtl/>
                <w:lang w:bidi="ar-SY"/>
              </w:rPr>
              <w:t>والمؤتمتة</w:t>
            </w:r>
            <w:r w:rsidR="00D52354" w:rsidRPr="0020203F">
              <w:rPr>
                <w:rtl/>
                <w:lang w:bidi="ar-SY"/>
              </w:rPr>
              <w:t>. وسترك</w:t>
            </w:r>
            <w:r w:rsidR="00D52354" w:rsidRPr="0020203F">
              <w:rPr>
                <w:rFonts w:hint="cs"/>
                <w:rtl/>
                <w:lang w:bidi="ar-SY"/>
              </w:rPr>
              <w:t>ّ</w:t>
            </w:r>
            <w:r w:rsidR="00D52354" w:rsidRPr="0020203F">
              <w:rPr>
                <w:rtl/>
                <w:lang w:bidi="ar-SY"/>
              </w:rPr>
              <w:t xml:space="preserve">ز الجلسة على الجهود العالمية لمواءمة اللوائح </w:t>
            </w:r>
            <w:r w:rsidR="00D52354" w:rsidRPr="0020203F">
              <w:rPr>
                <w:rFonts w:hint="cs"/>
                <w:rtl/>
                <w:lang w:bidi="ar-SY"/>
              </w:rPr>
              <w:t>التقنية</w:t>
            </w:r>
            <w:r w:rsidR="00D52354" w:rsidRPr="0020203F">
              <w:rPr>
                <w:rtl/>
                <w:lang w:bidi="ar-SY"/>
              </w:rPr>
              <w:t xml:space="preserve"> للمركبات </w:t>
            </w:r>
            <w:r w:rsidR="00D52354" w:rsidRPr="0020203F">
              <w:rPr>
                <w:rFonts w:hint="cs"/>
                <w:rtl/>
                <w:lang w:bidi="ar-SY"/>
              </w:rPr>
              <w:t>المؤتمتة</w:t>
            </w:r>
            <w:r w:rsidR="00D52354" w:rsidRPr="0020203F">
              <w:rPr>
                <w:rtl/>
                <w:lang w:bidi="ar-SY"/>
              </w:rPr>
              <w:t xml:space="preserve">، بقيادة </w:t>
            </w:r>
            <w:r w:rsidR="00715302" w:rsidRPr="0020203F">
              <w:rPr>
                <w:rFonts w:hint="cs"/>
                <w:rtl/>
                <w:lang w:bidi="ar-SY"/>
              </w:rPr>
              <w:t>لجنة الأمم المتحدة الاقتصادية لأوروبا</w:t>
            </w:r>
            <w:r w:rsidR="00D52354" w:rsidRPr="0020203F">
              <w:rPr>
                <w:rtl/>
                <w:lang w:bidi="ar-SY"/>
              </w:rPr>
              <w:t xml:space="preserve"> (</w:t>
            </w:r>
            <w:r w:rsidR="00D52354" w:rsidRPr="0020203F">
              <w:rPr>
                <w:lang w:bidi="ar-SY"/>
              </w:rPr>
              <w:t>UNECE</w:t>
            </w:r>
            <w:r w:rsidR="00D52354" w:rsidRPr="0020203F">
              <w:rPr>
                <w:rtl/>
                <w:lang w:bidi="ar-SY"/>
              </w:rPr>
              <w:t xml:space="preserve">)، </w:t>
            </w:r>
            <w:r w:rsidRPr="0020203F">
              <w:rPr>
                <w:rFonts w:hint="cs"/>
                <w:rtl/>
                <w:lang w:bidi="ar-SY"/>
              </w:rPr>
              <w:t xml:space="preserve">مع </w:t>
            </w:r>
            <w:r w:rsidR="00715302" w:rsidRPr="0020203F">
              <w:rPr>
                <w:rFonts w:hint="cs"/>
                <w:rtl/>
                <w:lang w:bidi="ar-SY"/>
              </w:rPr>
              <w:t>الإصغاء</w:t>
            </w:r>
            <w:r w:rsidR="00D52354" w:rsidRPr="0020203F">
              <w:rPr>
                <w:rtl/>
                <w:lang w:bidi="ar-SY"/>
              </w:rPr>
              <w:t xml:space="preserve"> إلى خبراء من </w:t>
            </w:r>
            <w:r w:rsidR="00715302" w:rsidRPr="0020203F">
              <w:rPr>
                <w:rFonts w:hint="cs"/>
                <w:rtl/>
                <w:lang w:bidi="ar-AE"/>
              </w:rPr>
              <w:t>أفرقة العمل المنبثقة عن</w:t>
            </w:r>
            <w:r w:rsidR="00D52354" w:rsidRPr="0020203F">
              <w:rPr>
                <w:rtl/>
                <w:lang w:bidi="ar-SY"/>
              </w:rPr>
              <w:t xml:space="preserve"> </w:t>
            </w:r>
            <w:r w:rsidR="00715302" w:rsidRPr="0020203F">
              <w:rPr>
                <w:rFonts w:hint="cs"/>
                <w:rtl/>
                <w:lang w:bidi="ar-SY"/>
              </w:rPr>
              <w:t>لجنة الأمم المتحدة الاقتصادية لأوروبا</w:t>
            </w:r>
            <w:r w:rsidR="00D52354" w:rsidRPr="0020203F">
              <w:rPr>
                <w:rtl/>
                <w:lang w:bidi="ar-SY"/>
              </w:rPr>
              <w:t xml:space="preserve">، المؤلفة من هيئات تنظيمية من جميع القارات وأصحاب المصلحة ذوي الصلة. </w:t>
            </w:r>
            <w:r w:rsidR="00715302" w:rsidRPr="0020203F">
              <w:rPr>
                <w:rFonts w:hint="cs"/>
                <w:rtl/>
                <w:lang w:bidi="ar-SY"/>
              </w:rPr>
              <w:t>و</w:t>
            </w:r>
            <w:r w:rsidR="00D52354" w:rsidRPr="0020203F">
              <w:rPr>
                <w:rtl/>
                <w:lang w:bidi="ar-SY"/>
              </w:rPr>
              <w:t xml:space="preserve">سيتبادل الخبراء من الصناعة والجهات التنظيمية </w:t>
            </w:r>
            <w:r w:rsidR="00715302" w:rsidRPr="0020203F">
              <w:rPr>
                <w:rFonts w:hint="cs"/>
                <w:rtl/>
                <w:lang w:bidi="ar-SY"/>
              </w:rPr>
              <w:t>رؤاهم</w:t>
            </w:r>
            <w:r w:rsidR="00D52354" w:rsidRPr="0020203F">
              <w:rPr>
                <w:rtl/>
                <w:lang w:bidi="ar-SY"/>
              </w:rPr>
              <w:t xml:space="preserve"> </w:t>
            </w:r>
            <w:r w:rsidR="00715302" w:rsidRPr="0020203F">
              <w:rPr>
                <w:rFonts w:hint="cs"/>
                <w:rtl/>
                <w:lang w:bidi="ar-SY"/>
              </w:rPr>
              <w:t>بشأن</w:t>
            </w:r>
            <w:r w:rsidR="00D52354" w:rsidRPr="0020203F">
              <w:rPr>
                <w:rtl/>
                <w:lang w:bidi="ar-SY"/>
              </w:rPr>
              <w:t xml:space="preserve"> المعايير/اللوائح الحالية والمستقبلية </w:t>
            </w:r>
            <w:r w:rsidR="009C1A5E" w:rsidRPr="0020203F">
              <w:rPr>
                <w:rFonts w:hint="cs"/>
                <w:rtl/>
                <w:lang w:bidi="ar-SY"/>
              </w:rPr>
              <w:t>للأنظمة</w:t>
            </w:r>
            <w:r w:rsidR="002A76DB" w:rsidRPr="0020203F">
              <w:rPr>
                <w:rFonts w:hint="cs"/>
                <w:rtl/>
                <w:lang w:bidi="ar-SY"/>
              </w:rPr>
              <w:t xml:space="preserve"> المتقدم</w:t>
            </w:r>
            <w:r w:rsidR="009C1A5E" w:rsidRPr="0020203F">
              <w:rPr>
                <w:rFonts w:hint="cs"/>
                <w:rtl/>
                <w:lang w:bidi="ar-SY"/>
              </w:rPr>
              <w:t>ة</w:t>
            </w:r>
            <w:r w:rsidR="002A76DB" w:rsidRPr="0020203F">
              <w:rPr>
                <w:rFonts w:hint="cs"/>
                <w:rtl/>
                <w:lang w:bidi="ar-SY"/>
              </w:rPr>
              <w:t xml:space="preserve"> لمساعدة السائق</w:t>
            </w:r>
            <w:r w:rsidR="00D52354" w:rsidRPr="0020203F">
              <w:rPr>
                <w:rtl/>
                <w:lang w:bidi="ar-SY"/>
              </w:rPr>
              <w:t xml:space="preserve"> (</w:t>
            </w:r>
            <w:r w:rsidR="00D52354" w:rsidRPr="0020203F">
              <w:rPr>
                <w:lang w:bidi="ar-SY"/>
              </w:rPr>
              <w:t>ADAS</w:t>
            </w:r>
            <w:r w:rsidR="00D52354" w:rsidRPr="0020203F">
              <w:rPr>
                <w:rtl/>
                <w:lang w:bidi="ar-SY"/>
              </w:rPr>
              <w:t xml:space="preserve">)، </w:t>
            </w:r>
            <w:r w:rsidR="009C1A5E" w:rsidRPr="0020203F">
              <w:rPr>
                <w:rFonts w:hint="cs"/>
                <w:rtl/>
                <w:lang w:bidi="ar-SY"/>
              </w:rPr>
              <w:t>وأنظمة</w:t>
            </w:r>
            <w:r w:rsidR="00D52354" w:rsidRPr="0020203F">
              <w:rPr>
                <w:rtl/>
                <w:lang w:bidi="ar-SY"/>
              </w:rPr>
              <w:t xml:space="preserve"> القيادة </w:t>
            </w:r>
            <w:r w:rsidR="002A76DB" w:rsidRPr="0020203F">
              <w:rPr>
                <w:rFonts w:hint="cs"/>
                <w:rtl/>
                <w:lang w:bidi="ar-SY"/>
              </w:rPr>
              <w:t>المؤتمتة</w:t>
            </w:r>
            <w:r w:rsidR="00D52354" w:rsidRPr="0020203F">
              <w:rPr>
                <w:rtl/>
                <w:lang w:bidi="ar-SY"/>
              </w:rPr>
              <w:t xml:space="preserve"> (</w:t>
            </w:r>
            <w:r w:rsidR="00D52354" w:rsidRPr="0020203F">
              <w:rPr>
                <w:lang w:bidi="ar-SY"/>
              </w:rPr>
              <w:t>ADS</w:t>
            </w:r>
            <w:r w:rsidR="00D52354" w:rsidRPr="0020203F">
              <w:rPr>
                <w:rtl/>
                <w:lang w:bidi="ar-SY"/>
              </w:rPr>
              <w:t>) و</w:t>
            </w:r>
            <w:r w:rsidRPr="0020203F">
              <w:rPr>
                <w:rFonts w:hint="cs"/>
                <w:rtl/>
                <w:lang w:bidi="ar-SY"/>
              </w:rPr>
              <w:t>ال</w:t>
            </w:r>
            <w:r w:rsidR="00D52354" w:rsidRPr="0020203F">
              <w:rPr>
                <w:rtl/>
                <w:lang w:bidi="ar-SY"/>
              </w:rPr>
              <w:t xml:space="preserve">اتصالات </w:t>
            </w:r>
            <w:r w:rsidRPr="0020203F">
              <w:rPr>
                <w:rFonts w:hint="cs"/>
                <w:rtl/>
                <w:lang w:bidi="ar-SY"/>
              </w:rPr>
              <w:t xml:space="preserve">في </w:t>
            </w:r>
            <w:r w:rsidR="00D52354" w:rsidRPr="0020203F">
              <w:rPr>
                <w:rtl/>
                <w:lang w:bidi="ar-SY"/>
              </w:rPr>
              <w:t xml:space="preserve">المركبات، فضلاً عن التحديات </w:t>
            </w:r>
            <w:r w:rsidR="002A76DB" w:rsidRPr="0020203F">
              <w:rPr>
                <w:rFonts w:hint="cs"/>
                <w:rtl/>
                <w:lang w:bidi="ar-SY"/>
              </w:rPr>
              <w:t xml:space="preserve">الماثلة </w:t>
            </w:r>
            <w:r w:rsidR="00D52354" w:rsidRPr="0020203F">
              <w:rPr>
                <w:rtl/>
                <w:lang w:bidi="ar-SY"/>
              </w:rPr>
              <w:t xml:space="preserve">والفرص </w:t>
            </w:r>
            <w:r w:rsidR="002A76DB" w:rsidRPr="0020203F">
              <w:rPr>
                <w:rFonts w:hint="cs"/>
                <w:rtl/>
                <w:lang w:bidi="ar-SY"/>
              </w:rPr>
              <w:t xml:space="preserve">السانحة </w:t>
            </w:r>
            <w:r w:rsidR="00D52354" w:rsidRPr="0020203F">
              <w:rPr>
                <w:rtl/>
                <w:lang w:bidi="ar-SY"/>
              </w:rPr>
              <w:t>للابتكار والتعاون.</w:t>
            </w:r>
            <w:r w:rsidR="00D52354" w:rsidRPr="0020203F" w:rsidDel="00D52354">
              <w:rPr>
                <w:rFonts w:hint="cs"/>
                <w:rtl/>
                <w:lang w:bidi="ar-SY"/>
              </w:rPr>
              <w:t xml:space="preserve"> </w:t>
            </w:r>
          </w:p>
          <w:p w14:paraId="5483080D" w14:textId="286065FF" w:rsidR="00007EC9" w:rsidRPr="0020203F" w:rsidRDefault="00007EC9" w:rsidP="00916408">
            <w:pPr>
              <w:spacing w:after="120"/>
              <w:rPr>
                <w:b/>
                <w:bCs/>
                <w:lang w:bidi="ar-SY"/>
              </w:rPr>
            </w:pPr>
            <w:r w:rsidRPr="0020203F">
              <w:rPr>
                <w:rFonts w:hint="cs"/>
                <w:b/>
                <w:bCs/>
                <w:rtl/>
                <w:lang w:bidi="ar-SY"/>
              </w:rPr>
              <w:t xml:space="preserve">منسق الجلسة: </w:t>
            </w:r>
            <w:r w:rsidRPr="00916408">
              <w:rPr>
                <w:rFonts w:hint="cs"/>
                <w:rtl/>
                <w:lang w:bidi="ar-SY"/>
              </w:rPr>
              <w:t>يحدد لاحقاً</w:t>
            </w:r>
          </w:p>
        </w:tc>
      </w:tr>
      <w:tr w:rsidR="00007EC9" w:rsidRPr="0020203F" w14:paraId="42ECA37D" w14:textId="77777777" w:rsidTr="0020203F">
        <w:trPr>
          <w:cantSplit/>
        </w:trPr>
        <w:tc>
          <w:tcPr>
            <w:tcW w:w="5000" w:type="pct"/>
          </w:tcPr>
          <w:p w14:paraId="34512A6E" w14:textId="0A8F9A68" w:rsidR="00007EC9" w:rsidRPr="0020203F" w:rsidRDefault="00007EC9" w:rsidP="001D346C">
            <w:pPr>
              <w:rPr>
                <w:b/>
                <w:bCs/>
                <w:i/>
                <w:iCs/>
                <w:noProof/>
                <w:color w:val="5B9BD5" w:themeColor="accent1"/>
              </w:rPr>
            </w:pPr>
            <w:r w:rsidRPr="0020203F">
              <w:rPr>
                <w:b/>
                <w:bCs/>
                <w:i/>
                <w:iCs/>
                <w:noProof/>
                <w:color w:val="5B9BD5" w:themeColor="accent1"/>
                <w:shd w:val="clear" w:color="auto" w:fill="FFFFFF"/>
              </w:rPr>
              <w:t>12</w:t>
            </w:r>
            <w:r w:rsidRPr="0020203F">
              <w:rPr>
                <w:b/>
                <w:bCs/>
                <w:i/>
                <w:iCs/>
                <w:noProof/>
                <w:color w:val="5B9BD5" w:themeColor="accent1"/>
                <w:shd w:val="clear" w:color="auto" w:fill="FFFFFF"/>
                <w:rtl/>
                <w:lang w:bidi="ar-EG"/>
              </w:rPr>
              <w:t xml:space="preserve"> مارس </w:t>
            </w:r>
            <w:r w:rsidRPr="0020203F">
              <w:rPr>
                <w:b/>
                <w:bCs/>
                <w:i/>
                <w:iCs/>
                <w:noProof/>
                <w:color w:val="5B9BD5" w:themeColor="accent1"/>
                <w:shd w:val="clear" w:color="auto" w:fill="FFFFFF"/>
                <w:lang w:bidi="ar-EG"/>
              </w:rPr>
              <w:t>2024</w:t>
            </w:r>
            <w:r w:rsidRPr="0020203F">
              <w:rPr>
                <w:b/>
                <w:bCs/>
                <w:i/>
                <w:iCs/>
                <w:noProof/>
                <w:color w:val="5B9BD5" w:themeColor="accent1"/>
                <w:shd w:val="clear" w:color="auto" w:fill="FFFFFF"/>
                <w:rtl/>
                <w:lang w:bidi="ar-EG"/>
              </w:rPr>
              <w:t xml:space="preserve"> (الساعة </w:t>
            </w:r>
            <w:r w:rsidRPr="0020203F">
              <w:rPr>
                <w:b/>
                <w:bCs/>
                <w:i/>
                <w:iCs/>
                <w:noProof/>
                <w:color w:val="5B9BD5" w:themeColor="accent1"/>
                <w:shd w:val="clear" w:color="auto" w:fill="FFFFFF"/>
                <w:lang w:bidi="ar-EG"/>
              </w:rPr>
              <w:t>16:00-13:00</w:t>
            </w:r>
            <w:r w:rsidRPr="0020203F">
              <w:rPr>
                <w:b/>
                <w:bCs/>
                <w:i/>
                <w:iCs/>
                <w:noProof/>
                <w:color w:val="5B9BD5" w:themeColor="accent1"/>
                <w:shd w:val="clear" w:color="auto" w:fill="FFFFFF"/>
                <w:rtl/>
                <w:lang w:bidi="ar-EG"/>
              </w:rPr>
              <w:t xml:space="preserve"> بتوقيت وسط أوروبا)</w:t>
            </w:r>
          </w:p>
          <w:p w14:paraId="28D58F43" w14:textId="05704421" w:rsidR="00007EC9" w:rsidRPr="0020203F" w:rsidRDefault="00007EC9" w:rsidP="00007EC9">
            <w:pPr>
              <w:pStyle w:val="Headingb"/>
              <w:rPr>
                <w:rtl/>
              </w:rPr>
            </w:pPr>
            <w:r w:rsidRPr="0020203F">
              <w:rPr>
                <w:rtl/>
              </w:rPr>
              <w:t xml:space="preserve">الجلسة الثانية: </w:t>
            </w:r>
            <w:r w:rsidR="002A76DB" w:rsidRPr="0020203F">
              <w:rPr>
                <w:rFonts w:hint="cs"/>
                <w:rtl/>
              </w:rPr>
              <w:t xml:space="preserve">تطبيقات </w:t>
            </w:r>
            <w:r w:rsidRPr="0020203F">
              <w:rPr>
                <w:rtl/>
              </w:rPr>
              <w:t xml:space="preserve">الذكاء الاصطناعي </w:t>
            </w:r>
            <w:r w:rsidR="009C1A5E" w:rsidRPr="0020203F">
              <w:rPr>
                <w:rFonts w:hint="cs"/>
                <w:rtl/>
              </w:rPr>
              <w:t>بشأن ا</w:t>
            </w:r>
            <w:r w:rsidR="002A76DB" w:rsidRPr="0020203F">
              <w:rPr>
                <w:rFonts w:hint="cs"/>
                <w:rtl/>
              </w:rPr>
              <w:t>لمركبات</w:t>
            </w:r>
          </w:p>
          <w:p w14:paraId="4337C89C" w14:textId="524EE518" w:rsidR="00143B4B" w:rsidRPr="0020203F" w:rsidRDefault="002A76DB" w:rsidP="00007EC9">
            <w:pPr>
              <w:rPr>
                <w:rtl/>
              </w:rPr>
            </w:pPr>
            <w:r w:rsidRPr="0020203F">
              <w:rPr>
                <w:rtl/>
              </w:rPr>
              <w:t xml:space="preserve">ينتشر الذكاء الاصطناعي في كل مكان في حياتنا </w:t>
            </w:r>
            <w:r w:rsidR="00143B4B" w:rsidRPr="0020203F">
              <w:rPr>
                <w:rFonts w:hint="cs"/>
                <w:rtl/>
              </w:rPr>
              <w:t>الشخصية وفي الأعمال التجارية</w:t>
            </w:r>
            <w:r w:rsidR="00654235" w:rsidRPr="0020203F">
              <w:rPr>
                <w:rFonts w:hint="cs"/>
                <w:rtl/>
              </w:rPr>
              <w:t xml:space="preserve"> على حدّ سواء</w:t>
            </w:r>
            <w:r w:rsidRPr="0020203F">
              <w:rPr>
                <w:rtl/>
              </w:rPr>
              <w:t xml:space="preserve">؛ </w:t>
            </w:r>
            <w:r w:rsidR="00E43988" w:rsidRPr="0020203F">
              <w:rPr>
                <w:rFonts w:hint="cs"/>
                <w:rtl/>
              </w:rPr>
              <w:t xml:space="preserve">وهو </w:t>
            </w:r>
            <w:r w:rsidR="00143B4B" w:rsidRPr="0020203F">
              <w:rPr>
                <w:rFonts w:hint="cs"/>
                <w:rtl/>
              </w:rPr>
              <w:t xml:space="preserve">آخذ </w:t>
            </w:r>
            <w:r w:rsidR="009C1A5E" w:rsidRPr="0020203F">
              <w:rPr>
                <w:rtl/>
              </w:rPr>
              <w:t xml:space="preserve">في </w:t>
            </w:r>
            <w:r w:rsidR="00143B4B" w:rsidRPr="0020203F">
              <w:rPr>
                <w:rtl/>
              </w:rPr>
              <w:t>ال</w:t>
            </w:r>
            <w:r w:rsidR="00143B4B" w:rsidRPr="0020203F">
              <w:rPr>
                <w:rFonts w:hint="cs"/>
                <w:rtl/>
              </w:rPr>
              <w:t>توسُّع</w:t>
            </w:r>
            <w:r w:rsidRPr="0020203F">
              <w:rPr>
                <w:rtl/>
              </w:rPr>
              <w:t xml:space="preserve"> </w:t>
            </w:r>
            <w:r w:rsidR="00143B4B" w:rsidRPr="0020203F">
              <w:rPr>
                <w:rFonts w:hint="cs"/>
                <w:rtl/>
              </w:rPr>
              <w:t>على نحو متسارع</w:t>
            </w:r>
            <w:r w:rsidRPr="0020203F">
              <w:rPr>
                <w:rtl/>
              </w:rPr>
              <w:t xml:space="preserve"> في التطبيقات </w:t>
            </w:r>
            <w:r w:rsidR="00143B4B" w:rsidRPr="0020203F">
              <w:rPr>
                <w:rFonts w:hint="cs"/>
                <w:rtl/>
              </w:rPr>
              <w:t>وكذلك في تأثيره</w:t>
            </w:r>
            <w:r w:rsidRPr="0020203F">
              <w:rPr>
                <w:rtl/>
              </w:rPr>
              <w:t xml:space="preserve">. </w:t>
            </w:r>
            <w:r w:rsidR="00E43988" w:rsidRPr="0020203F">
              <w:rPr>
                <w:rFonts w:hint="cs"/>
                <w:rtl/>
              </w:rPr>
              <w:t>و</w:t>
            </w:r>
            <w:r w:rsidRPr="0020203F">
              <w:rPr>
                <w:rtl/>
              </w:rPr>
              <w:t>ستقد</w:t>
            </w:r>
            <w:r w:rsidR="00E43988" w:rsidRPr="0020203F">
              <w:rPr>
                <w:rFonts w:hint="cs"/>
                <w:rtl/>
              </w:rPr>
              <w:t>ّ</w:t>
            </w:r>
            <w:r w:rsidRPr="0020203F">
              <w:rPr>
                <w:rtl/>
              </w:rPr>
              <w:t xml:space="preserve">م هذه الجلسة </w:t>
            </w:r>
            <w:r w:rsidR="00E43988" w:rsidRPr="0020203F">
              <w:rPr>
                <w:rFonts w:hint="cs"/>
                <w:rtl/>
              </w:rPr>
              <w:t>لمحة</w:t>
            </w:r>
            <w:r w:rsidRPr="0020203F">
              <w:rPr>
                <w:rtl/>
              </w:rPr>
              <w:t xml:space="preserve"> عامة </w:t>
            </w:r>
            <w:r w:rsidR="00E43988" w:rsidRPr="0020203F">
              <w:rPr>
                <w:rFonts w:hint="cs"/>
                <w:rtl/>
              </w:rPr>
              <w:t>عن</w:t>
            </w:r>
            <w:r w:rsidRPr="0020203F">
              <w:rPr>
                <w:rtl/>
              </w:rPr>
              <w:t xml:space="preserve"> الذكاء الاصطناعي، مع التركيز </w:t>
            </w:r>
            <w:r w:rsidR="00E43988" w:rsidRPr="0020203F">
              <w:rPr>
                <w:rFonts w:hint="cs"/>
                <w:rtl/>
              </w:rPr>
              <w:t>بصفة خاصة</w:t>
            </w:r>
            <w:r w:rsidRPr="0020203F">
              <w:rPr>
                <w:rtl/>
              </w:rPr>
              <w:t xml:space="preserve"> على </w:t>
            </w:r>
            <w:r w:rsidR="00E43988" w:rsidRPr="0020203F">
              <w:rPr>
                <w:rFonts w:hint="cs"/>
                <w:rtl/>
              </w:rPr>
              <w:t>التطبيقات الخاصة</w:t>
            </w:r>
            <w:r w:rsidRPr="0020203F">
              <w:rPr>
                <w:rtl/>
              </w:rPr>
              <w:t xml:space="preserve"> </w:t>
            </w:r>
            <w:r w:rsidR="00E43988" w:rsidRPr="0020203F">
              <w:rPr>
                <w:rFonts w:hint="cs"/>
                <w:rtl/>
              </w:rPr>
              <w:t>ب</w:t>
            </w:r>
            <w:r w:rsidRPr="0020203F">
              <w:rPr>
                <w:rtl/>
              </w:rPr>
              <w:t xml:space="preserve">المركبات. </w:t>
            </w:r>
            <w:r w:rsidR="00E43988" w:rsidRPr="0020203F">
              <w:rPr>
                <w:rFonts w:hint="cs"/>
                <w:rtl/>
              </w:rPr>
              <w:t>و</w:t>
            </w:r>
            <w:r w:rsidRPr="0020203F">
              <w:rPr>
                <w:rtl/>
              </w:rPr>
              <w:t>سيناقش المشاركون التطورات الحالية والمخطط لها، والأنشطة التعاونية و</w:t>
            </w:r>
            <w:r w:rsidR="00143B4B" w:rsidRPr="0020203F">
              <w:rPr>
                <w:rFonts w:hint="cs"/>
                <w:rtl/>
              </w:rPr>
              <w:t xml:space="preserve">كذلك </w:t>
            </w:r>
            <w:r w:rsidR="002042FE" w:rsidRPr="0020203F">
              <w:rPr>
                <w:rFonts w:hint="cs"/>
                <w:rtl/>
              </w:rPr>
              <w:t xml:space="preserve">في مجال </w:t>
            </w:r>
            <w:r w:rsidRPr="0020203F">
              <w:rPr>
                <w:rtl/>
              </w:rPr>
              <w:t xml:space="preserve">المعايير، والفجوات التي </w:t>
            </w:r>
            <w:r w:rsidR="002042FE" w:rsidRPr="0020203F">
              <w:rPr>
                <w:rFonts w:hint="cs"/>
                <w:rtl/>
              </w:rPr>
              <w:t>يتعيّن</w:t>
            </w:r>
            <w:r w:rsidRPr="0020203F">
              <w:rPr>
                <w:rtl/>
              </w:rPr>
              <w:t xml:space="preserve"> معالجتها والتي ستدعم تنفيذ تكنولوجيا الذكاء الاصطناعي والتحقق منها ونشرها وإدارتها من أجل التشغيل </w:t>
            </w:r>
            <w:r w:rsidR="002042FE" w:rsidRPr="0020203F">
              <w:rPr>
                <w:rFonts w:hint="cs"/>
                <w:rtl/>
              </w:rPr>
              <w:t>المأمون</w:t>
            </w:r>
            <w:r w:rsidRPr="0020203F">
              <w:rPr>
                <w:rtl/>
              </w:rPr>
              <w:t xml:space="preserve"> والآمن </w:t>
            </w:r>
            <w:r w:rsidR="002042FE" w:rsidRPr="0020203F">
              <w:rPr>
                <w:rFonts w:hint="cs"/>
                <w:rtl/>
              </w:rPr>
              <w:t>وذي الكفاءة</w:t>
            </w:r>
            <w:r w:rsidRPr="0020203F">
              <w:rPr>
                <w:rtl/>
              </w:rPr>
              <w:t xml:space="preserve"> للمركبات الأرضية والبنية التحتية للنقل. </w:t>
            </w:r>
            <w:r w:rsidR="002042FE" w:rsidRPr="0020203F">
              <w:rPr>
                <w:rFonts w:hint="cs"/>
                <w:rtl/>
              </w:rPr>
              <w:t>و</w:t>
            </w:r>
            <w:r w:rsidRPr="0020203F">
              <w:rPr>
                <w:rtl/>
              </w:rPr>
              <w:t xml:space="preserve">بالإضافة إلى ذلك، ستستكشف الجلسة كيف تعمل التطبيقات </w:t>
            </w:r>
            <w:r w:rsidR="002042FE" w:rsidRPr="0020203F">
              <w:rPr>
                <w:rFonts w:hint="cs"/>
                <w:rtl/>
              </w:rPr>
              <w:t>القائمة</w:t>
            </w:r>
            <w:r w:rsidRPr="0020203F">
              <w:rPr>
                <w:rtl/>
              </w:rPr>
              <w:t xml:space="preserve"> على الذكاء الاصطناعي في </w:t>
            </w:r>
            <w:r w:rsidR="002042FE" w:rsidRPr="0020203F">
              <w:rPr>
                <w:rFonts w:hint="cs"/>
                <w:rtl/>
              </w:rPr>
              <w:t>المركبات</w:t>
            </w:r>
            <w:r w:rsidRPr="0020203F">
              <w:rPr>
                <w:rtl/>
              </w:rPr>
              <w:t xml:space="preserve"> على إعادة تشكيل التفاعلات البشرية داخل المركبات وحولها، ومعالجة </w:t>
            </w:r>
            <w:r w:rsidR="002042FE" w:rsidRPr="0020203F">
              <w:rPr>
                <w:rFonts w:hint="cs"/>
                <w:rtl/>
              </w:rPr>
              <w:t>الديناميات</w:t>
            </w:r>
            <w:r w:rsidRPr="0020203F">
              <w:rPr>
                <w:rtl/>
              </w:rPr>
              <w:t xml:space="preserve"> </w:t>
            </w:r>
            <w:r w:rsidR="00FD17FA" w:rsidRPr="0020203F">
              <w:rPr>
                <w:rtl/>
              </w:rPr>
              <w:t>الآخذة في</w:t>
            </w:r>
            <w:r w:rsidR="00FD17FA" w:rsidRPr="0020203F">
              <w:rPr>
                <w:rFonts w:hint="cs"/>
                <w:rtl/>
              </w:rPr>
              <w:t xml:space="preserve"> التطور</w:t>
            </w:r>
            <w:r w:rsidRPr="0020203F">
              <w:rPr>
                <w:rtl/>
              </w:rPr>
              <w:t xml:space="preserve"> مع السائقين والركاب والأفراد خارج المركبات.</w:t>
            </w:r>
          </w:p>
          <w:p w14:paraId="3E32EE4C" w14:textId="1E744F4F" w:rsidR="00007EC9" w:rsidRPr="0020203F" w:rsidRDefault="00007EC9" w:rsidP="00916408">
            <w:pPr>
              <w:spacing w:after="120"/>
            </w:pPr>
            <w:r w:rsidRPr="00916408">
              <w:rPr>
                <w:b/>
                <w:bCs/>
                <w:rtl/>
              </w:rPr>
              <w:t>منسق الجلسة:</w:t>
            </w:r>
            <w:r w:rsidRPr="0020203F">
              <w:rPr>
                <w:rtl/>
              </w:rPr>
              <w:t xml:space="preserve"> </w:t>
            </w:r>
            <w:r w:rsidRPr="00916408">
              <w:rPr>
                <w:b/>
                <w:bCs/>
                <w:rtl/>
              </w:rPr>
              <w:t>ويليا</w:t>
            </w:r>
            <w:r w:rsidR="009C1A5E" w:rsidRPr="00916408">
              <w:rPr>
                <w:b/>
                <w:bCs/>
                <w:rtl/>
              </w:rPr>
              <w:t xml:space="preserve">م </w:t>
            </w:r>
            <w:r w:rsidR="002A76DB" w:rsidRPr="00916408">
              <w:rPr>
                <w:b/>
                <w:bCs/>
                <w:rtl/>
              </w:rPr>
              <w:t>(بيل)</w:t>
            </w:r>
            <w:r w:rsidRPr="00916408">
              <w:rPr>
                <w:b/>
                <w:bCs/>
                <w:rtl/>
              </w:rPr>
              <w:t xml:space="preserve"> </w:t>
            </w:r>
            <w:proofErr w:type="spellStart"/>
            <w:r w:rsidRPr="00916408">
              <w:rPr>
                <w:b/>
                <w:bCs/>
                <w:rtl/>
              </w:rPr>
              <w:t>غوس</w:t>
            </w:r>
            <w:proofErr w:type="spellEnd"/>
            <w:r w:rsidRPr="00916408">
              <w:rPr>
                <w:b/>
                <w:bCs/>
                <w:rtl/>
              </w:rPr>
              <w:t>،</w:t>
            </w:r>
            <w:r w:rsidRPr="0020203F">
              <w:rPr>
                <w:rtl/>
              </w:rPr>
              <w:t xml:space="preserve"> جمعية مهندسي السيارات (</w:t>
            </w:r>
            <w:r w:rsidRPr="0020203F">
              <w:t>SAE</w:t>
            </w:r>
            <w:r w:rsidRPr="0020203F">
              <w:rPr>
                <w:rtl/>
              </w:rPr>
              <w:t>) الدولية</w:t>
            </w:r>
          </w:p>
        </w:tc>
      </w:tr>
      <w:tr w:rsidR="00007EC9" w:rsidRPr="0020203F" w14:paraId="145ADF67" w14:textId="77777777" w:rsidTr="0020203F">
        <w:trPr>
          <w:cantSplit/>
        </w:trPr>
        <w:tc>
          <w:tcPr>
            <w:tcW w:w="5000" w:type="pct"/>
          </w:tcPr>
          <w:p w14:paraId="0B48D000" w14:textId="6A76BCDA" w:rsidR="00007EC9" w:rsidRPr="0020203F" w:rsidRDefault="00007EC9" w:rsidP="001D346C">
            <w:pPr>
              <w:rPr>
                <w:b/>
                <w:bCs/>
                <w:i/>
                <w:iCs/>
                <w:noProof/>
                <w:color w:val="5B9BD5" w:themeColor="accent1"/>
              </w:rPr>
            </w:pPr>
            <w:r w:rsidRPr="0020203F">
              <w:rPr>
                <w:b/>
                <w:bCs/>
                <w:i/>
                <w:iCs/>
                <w:noProof/>
                <w:color w:val="5B9BD5" w:themeColor="accent1"/>
                <w:shd w:val="clear" w:color="auto" w:fill="FFFFFF"/>
              </w:rPr>
              <w:t>13</w:t>
            </w:r>
            <w:r w:rsidRPr="0020203F">
              <w:rPr>
                <w:b/>
                <w:bCs/>
                <w:i/>
                <w:iCs/>
                <w:noProof/>
                <w:color w:val="5B9BD5" w:themeColor="accent1"/>
                <w:shd w:val="clear" w:color="auto" w:fill="FFFFFF"/>
                <w:rtl/>
                <w:lang w:bidi="ar-EG"/>
              </w:rPr>
              <w:t xml:space="preserve"> مارس </w:t>
            </w:r>
            <w:r w:rsidRPr="0020203F">
              <w:rPr>
                <w:b/>
                <w:bCs/>
                <w:i/>
                <w:iCs/>
                <w:noProof/>
                <w:color w:val="5B9BD5" w:themeColor="accent1"/>
                <w:shd w:val="clear" w:color="auto" w:fill="FFFFFF"/>
                <w:lang w:bidi="ar-EG"/>
              </w:rPr>
              <w:t>2024</w:t>
            </w:r>
            <w:r w:rsidRPr="0020203F">
              <w:rPr>
                <w:b/>
                <w:bCs/>
                <w:i/>
                <w:iCs/>
                <w:noProof/>
                <w:color w:val="5B9BD5" w:themeColor="accent1"/>
                <w:shd w:val="clear" w:color="auto" w:fill="FFFFFF"/>
                <w:rtl/>
                <w:lang w:bidi="ar-EG"/>
              </w:rPr>
              <w:t xml:space="preserve"> (الساعة </w:t>
            </w:r>
            <w:r w:rsidRPr="0020203F">
              <w:rPr>
                <w:b/>
                <w:bCs/>
                <w:i/>
                <w:iCs/>
                <w:noProof/>
                <w:color w:val="5B9BD5" w:themeColor="accent1"/>
                <w:shd w:val="clear" w:color="auto" w:fill="FFFFFF"/>
                <w:lang w:bidi="ar-EG"/>
              </w:rPr>
              <w:t>16:00-13:00</w:t>
            </w:r>
            <w:r w:rsidRPr="0020203F">
              <w:rPr>
                <w:b/>
                <w:bCs/>
                <w:i/>
                <w:iCs/>
                <w:noProof/>
                <w:color w:val="5B9BD5" w:themeColor="accent1"/>
                <w:shd w:val="clear" w:color="auto" w:fill="FFFFFF"/>
                <w:rtl/>
                <w:lang w:bidi="ar-EG"/>
              </w:rPr>
              <w:t xml:space="preserve"> بتوقيت وسط أوروبا)</w:t>
            </w:r>
          </w:p>
          <w:p w14:paraId="03603E76" w14:textId="6F1349E9" w:rsidR="00007EC9" w:rsidRPr="0020203F" w:rsidRDefault="00007EC9" w:rsidP="00007EC9">
            <w:pPr>
              <w:pStyle w:val="Headingb"/>
              <w:rPr>
                <w:rtl/>
              </w:rPr>
            </w:pPr>
            <w:r w:rsidRPr="0020203F">
              <w:rPr>
                <w:rtl/>
              </w:rPr>
              <w:t xml:space="preserve">الجلسة الثالثة: </w:t>
            </w:r>
            <w:r w:rsidR="00FD17FA" w:rsidRPr="0020203F">
              <w:rPr>
                <w:rFonts w:hint="cs"/>
                <w:rtl/>
              </w:rPr>
              <w:t xml:space="preserve">الوضع العالمي لاختبار المركبات المؤتمتة </w:t>
            </w:r>
          </w:p>
          <w:p w14:paraId="3E442C0C" w14:textId="006F1F9F" w:rsidR="00143B4B" w:rsidRPr="0020203F" w:rsidRDefault="00FD17FA" w:rsidP="00007EC9">
            <w:pPr>
              <w:rPr>
                <w:rtl/>
              </w:rPr>
            </w:pPr>
            <w:r w:rsidRPr="0020203F">
              <w:rPr>
                <w:rtl/>
              </w:rPr>
              <w:t>يتم</w:t>
            </w:r>
            <w:r w:rsidRPr="0020203F">
              <w:rPr>
                <w:rFonts w:hint="cs"/>
                <w:rtl/>
              </w:rPr>
              <w:t>ُّ</w:t>
            </w:r>
            <w:r w:rsidRPr="0020203F">
              <w:rPr>
                <w:rtl/>
              </w:rPr>
              <w:t xml:space="preserve"> اختبار المركبات </w:t>
            </w:r>
            <w:r w:rsidRPr="0020203F">
              <w:rPr>
                <w:rFonts w:hint="cs"/>
                <w:rtl/>
              </w:rPr>
              <w:t>المؤتمتة</w:t>
            </w:r>
            <w:r w:rsidRPr="0020203F">
              <w:rPr>
                <w:rtl/>
              </w:rPr>
              <w:t xml:space="preserve"> في جميع أنحاء العالم في مجموعة متنوعة من البيئات التشغيلية و</w:t>
            </w:r>
            <w:r w:rsidR="00143B4B" w:rsidRPr="0020203F">
              <w:rPr>
                <w:rFonts w:hint="cs"/>
                <w:rtl/>
              </w:rPr>
              <w:t xml:space="preserve">على مختلف </w:t>
            </w:r>
            <w:r w:rsidRPr="0020203F">
              <w:rPr>
                <w:rtl/>
              </w:rPr>
              <w:t xml:space="preserve">أنواع المركبات. </w:t>
            </w:r>
            <w:r w:rsidRPr="0020203F">
              <w:rPr>
                <w:rFonts w:hint="cs"/>
                <w:rtl/>
              </w:rPr>
              <w:t>و</w:t>
            </w:r>
            <w:r w:rsidRPr="0020203F">
              <w:rPr>
                <w:rtl/>
              </w:rPr>
              <w:t xml:space="preserve">في </w:t>
            </w:r>
            <w:r w:rsidRPr="0020203F">
              <w:rPr>
                <w:rFonts w:hint="cs"/>
                <w:rtl/>
              </w:rPr>
              <w:t>السنة الماضية</w:t>
            </w:r>
            <w:r w:rsidRPr="0020203F">
              <w:rPr>
                <w:rtl/>
              </w:rPr>
              <w:t xml:space="preserve">، </w:t>
            </w:r>
            <w:r w:rsidR="00143B4B" w:rsidRPr="0020203F">
              <w:rPr>
                <w:rFonts w:hint="cs"/>
                <w:rtl/>
              </w:rPr>
              <w:t>ازداد</w:t>
            </w:r>
            <w:r w:rsidRPr="0020203F">
              <w:rPr>
                <w:rtl/>
              </w:rPr>
              <w:t xml:space="preserve"> الطلب على معايير السلامة ومتطلبات الاختبار واللوائح التنظيمية، </w:t>
            </w:r>
            <w:r w:rsidRPr="0020203F">
              <w:rPr>
                <w:rFonts w:hint="cs"/>
                <w:rtl/>
              </w:rPr>
              <w:t>مثلما</w:t>
            </w:r>
            <w:r w:rsidRPr="0020203F">
              <w:rPr>
                <w:rtl/>
              </w:rPr>
              <w:t xml:space="preserve"> زاد عدد </w:t>
            </w:r>
            <w:r w:rsidRPr="0020203F">
              <w:rPr>
                <w:rFonts w:hint="cs"/>
                <w:rtl/>
              </w:rPr>
              <w:t>الأعطال التشغيلية</w:t>
            </w:r>
            <w:r w:rsidRPr="0020203F">
              <w:rPr>
                <w:rtl/>
              </w:rPr>
              <w:t xml:space="preserve"> التي </w:t>
            </w:r>
            <w:r w:rsidRPr="0020203F">
              <w:rPr>
                <w:rFonts w:hint="cs"/>
                <w:rtl/>
              </w:rPr>
              <w:t>تناول</w:t>
            </w:r>
            <w:r w:rsidR="00143B4B" w:rsidRPr="0020203F">
              <w:rPr>
                <w:rFonts w:hint="cs"/>
                <w:rtl/>
              </w:rPr>
              <w:t>ت</w:t>
            </w:r>
            <w:r w:rsidRPr="0020203F">
              <w:rPr>
                <w:rFonts w:hint="cs"/>
                <w:rtl/>
              </w:rPr>
              <w:t>ها وسائل الإعلام</w:t>
            </w:r>
            <w:r w:rsidRPr="0020203F">
              <w:rPr>
                <w:rtl/>
              </w:rPr>
              <w:t xml:space="preserve">. </w:t>
            </w:r>
            <w:r w:rsidRPr="0020203F">
              <w:rPr>
                <w:rFonts w:hint="cs"/>
                <w:rtl/>
              </w:rPr>
              <w:t>وسيكون من بين المتحدثين</w:t>
            </w:r>
            <w:r w:rsidRPr="0020203F">
              <w:rPr>
                <w:rtl/>
              </w:rPr>
              <w:t xml:space="preserve"> </w:t>
            </w:r>
            <w:r w:rsidRPr="0020203F">
              <w:rPr>
                <w:rFonts w:hint="cs"/>
                <w:rtl/>
              </w:rPr>
              <w:t>ممثلون</w:t>
            </w:r>
            <w:r w:rsidRPr="0020203F">
              <w:rPr>
                <w:rtl/>
              </w:rPr>
              <w:t xml:space="preserve"> من </w:t>
            </w:r>
            <w:r w:rsidRPr="0020203F">
              <w:rPr>
                <w:rFonts w:hint="cs"/>
                <w:rtl/>
              </w:rPr>
              <w:t>الأوساط التنظيمية</w:t>
            </w:r>
            <w:r w:rsidRPr="0020203F">
              <w:rPr>
                <w:rtl/>
              </w:rPr>
              <w:t xml:space="preserve"> والمشغ</w:t>
            </w:r>
            <w:r w:rsidRPr="0020203F">
              <w:rPr>
                <w:rFonts w:hint="cs"/>
                <w:rtl/>
              </w:rPr>
              <w:t>ِّ</w:t>
            </w:r>
            <w:r w:rsidRPr="0020203F">
              <w:rPr>
                <w:rtl/>
              </w:rPr>
              <w:t xml:space="preserve">لين لمناقشة الخطوات التالية اللازمة لتسويق تكنولوجيا المركبات </w:t>
            </w:r>
            <w:r w:rsidRPr="0020203F">
              <w:rPr>
                <w:rFonts w:hint="cs"/>
                <w:rtl/>
              </w:rPr>
              <w:t>المؤتمتة تجارياً</w:t>
            </w:r>
            <w:r w:rsidRPr="0020203F">
              <w:rPr>
                <w:rtl/>
              </w:rPr>
              <w:t>.</w:t>
            </w:r>
          </w:p>
          <w:p w14:paraId="6BD2E2FC" w14:textId="6F31F608" w:rsidR="00007EC9" w:rsidRPr="0020203F" w:rsidRDefault="00007EC9" w:rsidP="00916408">
            <w:pPr>
              <w:spacing w:after="120"/>
              <w:rPr>
                <w:noProof/>
                <w:shd w:val="clear" w:color="auto" w:fill="FFFFFF"/>
              </w:rPr>
            </w:pPr>
            <w:r w:rsidRPr="0020203F">
              <w:rPr>
                <w:bCs/>
                <w:noProof/>
                <w:shd w:val="clear" w:color="auto" w:fill="FFFFFF"/>
                <w:rtl/>
              </w:rPr>
              <w:t>منسق الجلسة: روجر لانكتوت</w:t>
            </w:r>
            <w:r w:rsidRPr="0020203F">
              <w:rPr>
                <w:b/>
                <w:noProof/>
                <w:shd w:val="clear" w:color="auto" w:fill="FFFFFF"/>
                <w:rtl/>
              </w:rPr>
              <w:t>، مدير التنقلية الموصولة في السيارات، شركة</w:t>
            </w:r>
            <w:r w:rsidRPr="0020203F">
              <w:rPr>
                <w:bCs/>
                <w:noProof/>
                <w:shd w:val="clear" w:color="auto" w:fill="FFFFFF"/>
                <w:rtl/>
              </w:rPr>
              <w:t xml:space="preserve"> </w:t>
            </w:r>
            <w:r w:rsidRPr="0020203F">
              <w:rPr>
                <w:noProof/>
                <w:shd w:val="clear" w:color="auto" w:fill="FFFFFF"/>
              </w:rPr>
              <w:t>TechInsights</w:t>
            </w:r>
          </w:p>
        </w:tc>
      </w:tr>
      <w:tr w:rsidR="00007EC9" w:rsidRPr="0020203F" w14:paraId="0F5C108B" w14:textId="77777777" w:rsidTr="0020203F">
        <w:trPr>
          <w:cantSplit/>
        </w:trPr>
        <w:tc>
          <w:tcPr>
            <w:tcW w:w="5000" w:type="pct"/>
          </w:tcPr>
          <w:p w14:paraId="7D391DA6" w14:textId="6D970527" w:rsidR="00007EC9" w:rsidRPr="0020203F" w:rsidRDefault="00007EC9" w:rsidP="001D346C">
            <w:pPr>
              <w:rPr>
                <w:b/>
                <w:bCs/>
                <w:i/>
                <w:iCs/>
                <w:noProof/>
                <w:color w:val="5B9BD5" w:themeColor="accent1"/>
              </w:rPr>
            </w:pPr>
            <w:r w:rsidRPr="0020203F">
              <w:rPr>
                <w:b/>
                <w:bCs/>
                <w:i/>
                <w:iCs/>
                <w:noProof/>
                <w:color w:val="5B9BD5" w:themeColor="accent1"/>
                <w:shd w:val="clear" w:color="auto" w:fill="FFFFFF"/>
              </w:rPr>
              <w:lastRenderedPageBreak/>
              <w:t>14</w:t>
            </w:r>
            <w:r w:rsidRPr="0020203F">
              <w:rPr>
                <w:b/>
                <w:bCs/>
                <w:i/>
                <w:iCs/>
                <w:noProof/>
                <w:color w:val="5B9BD5" w:themeColor="accent1"/>
                <w:shd w:val="clear" w:color="auto" w:fill="FFFFFF"/>
                <w:rtl/>
                <w:lang w:bidi="ar-EG"/>
              </w:rPr>
              <w:t xml:space="preserve"> مارس </w:t>
            </w:r>
            <w:r w:rsidRPr="0020203F">
              <w:rPr>
                <w:b/>
                <w:bCs/>
                <w:i/>
                <w:iCs/>
                <w:noProof/>
                <w:color w:val="5B9BD5" w:themeColor="accent1"/>
                <w:shd w:val="clear" w:color="auto" w:fill="FFFFFF"/>
                <w:lang w:bidi="ar-EG"/>
              </w:rPr>
              <w:t>2024</w:t>
            </w:r>
            <w:r w:rsidRPr="0020203F">
              <w:rPr>
                <w:b/>
                <w:bCs/>
                <w:i/>
                <w:iCs/>
                <w:noProof/>
                <w:color w:val="5B9BD5" w:themeColor="accent1"/>
                <w:shd w:val="clear" w:color="auto" w:fill="FFFFFF"/>
                <w:rtl/>
                <w:lang w:bidi="ar-EG"/>
              </w:rPr>
              <w:t xml:space="preserve"> (الساعة </w:t>
            </w:r>
            <w:r w:rsidRPr="0020203F">
              <w:rPr>
                <w:b/>
                <w:bCs/>
                <w:i/>
                <w:iCs/>
                <w:noProof/>
                <w:color w:val="5B9BD5" w:themeColor="accent1"/>
                <w:shd w:val="clear" w:color="auto" w:fill="FFFFFF"/>
                <w:lang w:bidi="ar-EG"/>
              </w:rPr>
              <w:t>16:00-13:00</w:t>
            </w:r>
            <w:r w:rsidRPr="0020203F">
              <w:rPr>
                <w:b/>
                <w:bCs/>
                <w:i/>
                <w:iCs/>
                <w:noProof/>
                <w:color w:val="5B9BD5" w:themeColor="accent1"/>
                <w:shd w:val="clear" w:color="auto" w:fill="FFFFFF"/>
                <w:rtl/>
                <w:lang w:bidi="ar-EG"/>
              </w:rPr>
              <w:t xml:space="preserve"> بتوقيت وسط أوروبا)</w:t>
            </w:r>
          </w:p>
          <w:p w14:paraId="13336218" w14:textId="421CD7F3" w:rsidR="00007EC9" w:rsidRPr="0020203F" w:rsidRDefault="00007EC9" w:rsidP="00007EC9">
            <w:pPr>
              <w:pStyle w:val="Headingb"/>
              <w:rPr>
                <w:rtl/>
              </w:rPr>
            </w:pPr>
            <w:r w:rsidRPr="0020203F">
              <w:rPr>
                <w:rtl/>
              </w:rPr>
              <w:t xml:space="preserve">الجلسة الرابعة: </w:t>
            </w:r>
            <w:r w:rsidR="00D613A2" w:rsidRPr="0020203F">
              <w:rPr>
                <w:rFonts w:hint="cs"/>
                <w:rtl/>
              </w:rPr>
              <w:t>ال</w:t>
            </w:r>
            <w:r w:rsidR="00FD17FA" w:rsidRPr="0020203F">
              <w:rPr>
                <w:rFonts w:hint="cs"/>
                <w:rtl/>
              </w:rPr>
              <w:t xml:space="preserve">اتصالات </w:t>
            </w:r>
            <w:r w:rsidR="00D613A2" w:rsidRPr="0020203F">
              <w:rPr>
                <w:rFonts w:hint="cs"/>
                <w:rtl/>
              </w:rPr>
              <w:t xml:space="preserve">في </w:t>
            </w:r>
            <w:r w:rsidR="00FD17FA" w:rsidRPr="0020203F">
              <w:rPr>
                <w:rFonts w:hint="cs"/>
                <w:rtl/>
              </w:rPr>
              <w:t xml:space="preserve">المركبات لأغراض القيادة الآلية </w:t>
            </w:r>
          </w:p>
          <w:p w14:paraId="724091C4" w14:textId="7263334B" w:rsidR="00007EC9" w:rsidRPr="0020203F" w:rsidRDefault="003F3690" w:rsidP="00007EC9">
            <w:pPr>
              <w:rPr>
                <w:rtl/>
              </w:rPr>
            </w:pPr>
            <w:r w:rsidRPr="0020203F">
              <w:rPr>
                <w:rFonts w:hint="cs"/>
                <w:rtl/>
                <w:lang w:bidi="ar-AE"/>
              </w:rPr>
              <w:t xml:space="preserve">المركبات المزوَّدة </w:t>
            </w:r>
            <w:r w:rsidR="008776A5" w:rsidRPr="0020203F">
              <w:rPr>
                <w:rFonts w:hint="cs"/>
                <w:rtl/>
                <w:lang w:bidi="ar-AE"/>
              </w:rPr>
              <w:t>بأنظمة</w:t>
            </w:r>
            <w:r w:rsidRPr="0020203F">
              <w:rPr>
                <w:rFonts w:hint="cs"/>
                <w:rtl/>
                <w:lang w:bidi="ar-AE"/>
              </w:rPr>
              <w:t xml:space="preserve"> القيادة المؤتمتة </w:t>
            </w:r>
            <w:r w:rsidRPr="0020203F">
              <w:rPr>
                <w:lang w:bidi="ar-AE"/>
              </w:rPr>
              <w:t>(ADS)</w:t>
            </w:r>
            <w:r w:rsidRPr="0020203F">
              <w:rPr>
                <w:rFonts w:hint="cs"/>
                <w:rtl/>
                <w:lang w:val="en-GB" w:bidi="ar-AE"/>
              </w:rPr>
              <w:t xml:space="preserve"> </w:t>
            </w:r>
            <w:r w:rsidRPr="0020203F">
              <w:rPr>
                <w:rFonts w:hint="cs"/>
                <w:rtl/>
                <w:lang w:bidi="ar-AE"/>
              </w:rPr>
              <w:t>قيد التطوير منذ أعوام عدة. وأجريت اختبارات واسعة النطاق</w:t>
            </w:r>
            <w:r w:rsidRPr="0020203F">
              <w:rPr>
                <w:rtl/>
                <w:lang w:bidi="ar-AE"/>
              </w:rPr>
              <w:t xml:space="preserve"> للمركبات المزو</w:t>
            </w:r>
            <w:r w:rsidR="00D613A2" w:rsidRPr="0020203F">
              <w:rPr>
                <w:rFonts w:hint="cs"/>
                <w:rtl/>
                <w:lang w:bidi="ar-AE"/>
              </w:rPr>
              <w:t>َّ</w:t>
            </w:r>
            <w:r w:rsidRPr="0020203F">
              <w:rPr>
                <w:rtl/>
                <w:lang w:bidi="ar-AE"/>
              </w:rPr>
              <w:t xml:space="preserve">دة </w:t>
            </w:r>
            <w:r w:rsidR="008776A5" w:rsidRPr="0020203F">
              <w:rPr>
                <w:rFonts w:hint="cs"/>
                <w:rtl/>
                <w:lang w:bidi="ar-AE"/>
              </w:rPr>
              <w:t>بأنظمة</w:t>
            </w:r>
            <w:r w:rsidRPr="0020203F">
              <w:rPr>
                <w:rtl/>
                <w:lang w:bidi="ar-AE"/>
              </w:rPr>
              <w:t xml:space="preserve"> </w:t>
            </w:r>
            <w:r w:rsidRPr="0020203F">
              <w:rPr>
                <w:rFonts w:hint="cs"/>
                <w:rtl/>
                <w:lang w:bidi="ar-AE"/>
              </w:rPr>
              <w:t xml:space="preserve">القيادة المؤتمتة </w:t>
            </w:r>
            <w:r w:rsidRPr="0020203F">
              <w:rPr>
                <w:rtl/>
                <w:lang w:bidi="ar-AE"/>
              </w:rPr>
              <w:t xml:space="preserve">وبدأت عمليات النشر الأولية. </w:t>
            </w:r>
            <w:r w:rsidRPr="0020203F">
              <w:rPr>
                <w:rFonts w:hint="cs"/>
                <w:rtl/>
                <w:lang w:bidi="ar-AE"/>
              </w:rPr>
              <w:t>وبات</w:t>
            </w:r>
            <w:r w:rsidRPr="0020203F">
              <w:rPr>
                <w:rtl/>
                <w:lang w:bidi="ar-AE"/>
              </w:rPr>
              <w:t xml:space="preserve"> السائقون على دراية بأتمتة المركبات. </w:t>
            </w:r>
            <w:r w:rsidRPr="0020203F">
              <w:rPr>
                <w:rFonts w:hint="cs"/>
                <w:rtl/>
                <w:lang w:bidi="ar-AE"/>
              </w:rPr>
              <w:t>و</w:t>
            </w:r>
            <w:r w:rsidRPr="0020203F">
              <w:rPr>
                <w:rtl/>
                <w:lang w:bidi="ar-AE"/>
              </w:rPr>
              <w:t xml:space="preserve">الاعتقاد العام هو </w:t>
            </w:r>
            <w:r w:rsidRPr="0020203F">
              <w:rPr>
                <w:rFonts w:hint="cs"/>
                <w:rtl/>
                <w:lang w:bidi="ar-AE"/>
              </w:rPr>
              <w:t>أن</w:t>
            </w:r>
            <w:r w:rsidR="00D613A2" w:rsidRPr="0020203F">
              <w:rPr>
                <w:rFonts w:hint="cs"/>
                <w:rtl/>
                <w:lang w:bidi="ar-AE"/>
              </w:rPr>
              <w:t>ّ</w:t>
            </w:r>
            <w:r w:rsidRPr="0020203F">
              <w:rPr>
                <w:rFonts w:hint="cs"/>
                <w:rtl/>
                <w:lang w:bidi="ar-AE"/>
              </w:rPr>
              <w:t xml:space="preserve"> مآل </w:t>
            </w:r>
            <w:r w:rsidRPr="0020203F">
              <w:rPr>
                <w:rtl/>
                <w:lang w:bidi="ar-AE"/>
              </w:rPr>
              <w:t>مستوى الأتمتة في المركبات</w:t>
            </w:r>
            <w:r w:rsidRPr="0020203F">
              <w:rPr>
                <w:rFonts w:hint="cs"/>
                <w:rtl/>
                <w:lang w:bidi="ar-AE"/>
              </w:rPr>
              <w:t xml:space="preserve"> أن </w:t>
            </w:r>
            <w:r w:rsidR="00D613A2" w:rsidRPr="0020203F">
              <w:rPr>
                <w:rFonts w:hint="cs"/>
                <w:rtl/>
                <w:lang w:bidi="ar-AE"/>
              </w:rPr>
              <w:t>ينمو</w:t>
            </w:r>
            <w:r w:rsidRPr="0020203F">
              <w:rPr>
                <w:rtl/>
                <w:lang w:bidi="ar-AE"/>
              </w:rPr>
              <w:t xml:space="preserve">. </w:t>
            </w:r>
            <w:r w:rsidRPr="0020203F">
              <w:rPr>
                <w:rFonts w:hint="cs"/>
                <w:rtl/>
                <w:lang w:bidi="ar-AE"/>
              </w:rPr>
              <w:t xml:space="preserve">وسوف </w:t>
            </w:r>
            <w:r w:rsidRPr="0020203F">
              <w:rPr>
                <w:rtl/>
                <w:lang w:bidi="ar-AE"/>
              </w:rPr>
              <w:t xml:space="preserve">تستكشف هذه الجلسة كيفية استخدام </w:t>
            </w:r>
            <w:r w:rsidR="00D613A2" w:rsidRPr="0020203F">
              <w:rPr>
                <w:rFonts w:hint="cs"/>
                <w:rtl/>
                <w:lang w:bidi="ar-AE"/>
              </w:rPr>
              <w:t xml:space="preserve">تكنولوجيا </w:t>
            </w:r>
            <w:r w:rsidRPr="0020203F">
              <w:rPr>
                <w:rtl/>
                <w:lang w:bidi="ar-AE"/>
              </w:rPr>
              <w:t>اتصالات المركبات في المركبات المزو</w:t>
            </w:r>
            <w:r w:rsidR="00D613A2" w:rsidRPr="0020203F">
              <w:rPr>
                <w:rFonts w:hint="cs"/>
                <w:rtl/>
                <w:lang w:bidi="ar-AE"/>
              </w:rPr>
              <w:t>َّ</w:t>
            </w:r>
            <w:r w:rsidRPr="0020203F">
              <w:rPr>
                <w:rtl/>
                <w:lang w:bidi="ar-AE"/>
              </w:rPr>
              <w:t>دة بنظام</w:t>
            </w:r>
            <w:r w:rsidRPr="0020203F">
              <w:rPr>
                <w:rFonts w:hint="cs"/>
                <w:rtl/>
                <w:lang w:bidi="ar-AE"/>
              </w:rPr>
              <w:t xml:space="preserve"> القيادة المؤتمتة</w:t>
            </w:r>
            <w:r w:rsidRPr="0020203F">
              <w:rPr>
                <w:rtl/>
                <w:lang w:bidi="ar-AE"/>
              </w:rPr>
              <w:t xml:space="preserve"> </w:t>
            </w:r>
            <w:r w:rsidR="008776A5" w:rsidRPr="0020203F">
              <w:rPr>
                <w:rFonts w:hint="cs"/>
                <w:rtl/>
                <w:lang w:bidi="ar-AE"/>
              </w:rPr>
              <w:t>و</w:t>
            </w:r>
            <w:r w:rsidRPr="0020203F">
              <w:rPr>
                <w:rtl/>
                <w:lang w:bidi="ar-AE"/>
              </w:rPr>
              <w:t>الإجراءات المستقبلية المطلوبة.</w:t>
            </w:r>
            <w:r w:rsidRPr="0020203F">
              <w:rPr>
                <w:rFonts w:hint="cs"/>
                <w:rtl/>
              </w:rPr>
              <w:t xml:space="preserve"> </w:t>
            </w:r>
          </w:p>
          <w:p w14:paraId="1E431A7E" w14:textId="249B6C14" w:rsidR="00007EC9" w:rsidRPr="0020203F" w:rsidRDefault="00007EC9" w:rsidP="00916408">
            <w:pPr>
              <w:spacing w:after="120"/>
              <w:rPr>
                <w:b/>
                <w:bCs/>
              </w:rPr>
            </w:pPr>
            <w:r w:rsidRPr="0020203F">
              <w:rPr>
                <w:rFonts w:hint="cs"/>
                <w:b/>
                <w:bCs/>
                <w:rtl/>
              </w:rPr>
              <w:t xml:space="preserve">منسق الجلسة: </w:t>
            </w:r>
            <w:r w:rsidRPr="0020203F">
              <w:rPr>
                <w:b/>
                <w:bCs/>
                <w:rtl/>
              </w:rPr>
              <w:t xml:space="preserve">ت. روسيل </w:t>
            </w:r>
            <w:proofErr w:type="spellStart"/>
            <w:r w:rsidRPr="0020203F">
              <w:rPr>
                <w:b/>
                <w:bCs/>
                <w:rtl/>
              </w:rPr>
              <w:t>شيلدز</w:t>
            </w:r>
            <w:proofErr w:type="spellEnd"/>
            <w:r w:rsidRPr="0020203F">
              <w:rPr>
                <w:rFonts w:hint="cs"/>
                <w:b/>
                <w:bCs/>
                <w:rtl/>
              </w:rPr>
              <w:t xml:space="preserve">، </w:t>
            </w:r>
            <w:r w:rsidR="00FD17FA" w:rsidRPr="00916408">
              <w:rPr>
                <w:rFonts w:hint="cs"/>
                <w:rtl/>
              </w:rPr>
              <w:t>رئيس هيئة التعاون التابعة للاتحاد والمعنيّة بوضع معايير الاتصالات الخاصة بأنظمة النقل الذكية</w:t>
            </w:r>
            <w:r w:rsidR="00FD17FA" w:rsidRPr="0020203F">
              <w:rPr>
                <w:rFonts w:hint="cs"/>
                <w:b/>
                <w:bCs/>
                <w:rtl/>
              </w:rPr>
              <w:t xml:space="preserve"> </w:t>
            </w:r>
            <w:r w:rsidR="00FD17FA" w:rsidRPr="0020203F">
              <w:rPr>
                <w:rFonts w:asciiTheme="minorHAnsi" w:hAnsiTheme="minorHAnsi" w:cstheme="minorHAnsi"/>
                <w:b/>
                <w:bCs/>
                <w:noProof/>
                <w:color w:val="000000"/>
                <w:shd w:val="clear" w:color="auto" w:fill="FFFFFF"/>
                <w:rtl/>
                <w:lang w:bidi="ar-EG"/>
              </w:rPr>
              <w:t xml:space="preserve"> </w:t>
            </w:r>
          </w:p>
        </w:tc>
      </w:tr>
    </w:tbl>
    <w:p w14:paraId="6A0F5440" w14:textId="6CF04546" w:rsidR="00596808" w:rsidRPr="00D517B2" w:rsidRDefault="00596808" w:rsidP="00007EC9">
      <w:pPr>
        <w:spacing w:before="600"/>
        <w:jc w:val="center"/>
        <w:rPr>
          <w:rtl/>
          <w:lang w:bidi="ar-SY"/>
        </w:rPr>
      </w:pPr>
    </w:p>
    <w:sectPr w:rsidR="00596808" w:rsidRPr="00D517B2" w:rsidSect="006C3242">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314A" w14:textId="77777777" w:rsidR="00F1434B" w:rsidRDefault="00F1434B" w:rsidP="006C3242">
      <w:pPr>
        <w:spacing w:before="0" w:line="240" w:lineRule="auto"/>
      </w:pPr>
      <w:r>
        <w:separator/>
      </w:r>
    </w:p>
  </w:endnote>
  <w:endnote w:type="continuationSeparator" w:id="0">
    <w:p w14:paraId="3820550B" w14:textId="77777777" w:rsidR="00F1434B" w:rsidRDefault="00F1434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19B4" w14:textId="035B9F05" w:rsidR="006C3242" w:rsidRPr="0020203F"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CB52"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49CF" w14:textId="77777777" w:rsidR="00F1434B" w:rsidRDefault="00F1434B" w:rsidP="006C3242">
      <w:pPr>
        <w:spacing w:before="0" w:line="240" w:lineRule="auto"/>
      </w:pPr>
      <w:r>
        <w:separator/>
      </w:r>
    </w:p>
  </w:footnote>
  <w:footnote w:type="continuationSeparator" w:id="0">
    <w:p w14:paraId="30691B89" w14:textId="77777777" w:rsidR="00F1434B" w:rsidRDefault="00F1434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7B38" w14:textId="1FC78ECC"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C54865">
      <w:rPr>
        <w:sz w:val="20"/>
        <w:szCs w:val="20"/>
        <w:lang w:bidi="ar-EG"/>
      </w:rPr>
      <w:t>TSB Circular 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8E"/>
    <w:rsid w:val="00002A63"/>
    <w:rsid w:val="00007EC9"/>
    <w:rsid w:val="0006468A"/>
    <w:rsid w:val="00090574"/>
    <w:rsid w:val="000A567E"/>
    <w:rsid w:val="000C1C0E"/>
    <w:rsid w:val="000C548A"/>
    <w:rsid w:val="000E327F"/>
    <w:rsid w:val="00143B4B"/>
    <w:rsid w:val="00146FE2"/>
    <w:rsid w:val="001627FD"/>
    <w:rsid w:val="001C0169"/>
    <w:rsid w:val="001D1D50"/>
    <w:rsid w:val="001D6745"/>
    <w:rsid w:val="001E446E"/>
    <w:rsid w:val="0020203F"/>
    <w:rsid w:val="002042FE"/>
    <w:rsid w:val="002154EE"/>
    <w:rsid w:val="002276D2"/>
    <w:rsid w:val="0023283D"/>
    <w:rsid w:val="00243EDD"/>
    <w:rsid w:val="0026373E"/>
    <w:rsid w:val="00271C43"/>
    <w:rsid w:val="00290728"/>
    <w:rsid w:val="002978F4"/>
    <w:rsid w:val="002A76DB"/>
    <w:rsid w:val="002B028D"/>
    <w:rsid w:val="002E196B"/>
    <w:rsid w:val="002E6541"/>
    <w:rsid w:val="00334924"/>
    <w:rsid w:val="003409BC"/>
    <w:rsid w:val="0034653F"/>
    <w:rsid w:val="00357185"/>
    <w:rsid w:val="00383829"/>
    <w:rsid w:val="003A3046"/>
    <w:rsid w:val="003C7EDF"/>
    <w:rsid w:val="003F3690"/>
    <w:rsid w:val="003F4B29"/>
    <w:rsid w:val="00400EC6"/>
    <w:rsid w:val="0042686F"/>
    <w:rsid w:val="004317D8"/>
    <w:rsid w:val="00434183"/>
    <w:rsid w:val="00443869"/>
    <w:rsid w:val="00447F32"/>
    <w:rsid w:val="004E11DC"/>
    <w:rsid w:val="00525DDD"/>
    <w:rsid w:val="005409AC"/>
    <w:rsid w:val="00545FB6"/>
    <w:rsid w:val="0055448A"/>
    <w:rsid w:val="0055516A"/>
    <w:rsid w:val="0056436D"/>
    <w:rsid w:val="005731DD"/>
    <w:rsid w:val="0058491B"/>
    <w:rsid w:val="00592EA5"/>
    <w:rsid w:val="00595B52"/>
    <w:rsid w:val="00596808"/>
    <w:rsid w:val="005A3170"/>
    <w:rsid w:val="005D007E"/>
    <w:rsid w:val="0063576E"/>
    <w:rsid w:val="00654235"/>
    <w:rsid w:val="006635B2"/>
    <w:rsid w:val="00677396"/>
    <w:rsid w:val="00687060"/>
    <w:rsid w:val="0069200F"/>
    <w:rsid w:val="00694E70"/>
    <w:rsid w:val="006A65CB"/>
    <w:rsid w:val="006C1530"/>
    <w:rsid w:val="006C3242"/>
    <w:rsid w:val="006C7CC0"/>
    <w:rsid w:val="006E1BAD"/>
    <w:rsid w:val="006F63F7"/>
    <w:rsid w:val="007025C7"/>
    <w:rsid w:val="00706D7A"/>
    <w:rsid w:val="00715302"/>
    <w:rsid w:val="00722F0D"/>
    <w:rsid w:val="0074420E"/>
    <w:rsid w:val="00783E26"/>
    <w:rsid w:val="007C3BC7"/>
    <w:rsid w:val="007C3BCD"/>
    <w:rsid w:val="007C4AEE"/>
    <w:rsid w:val="007D4ACF"/>
    <w:rsid w:val="007F0787"/>
    <w:rsid w:val="00807031"/>
    <w:rsid w:val="00810B7B"/>
    <w:rsid w:val="0082358A"/>
    <w:rsid w:val="008235CD"/>
    <w:rsid w:val="008247DE"/>
    <w:rsid w:val="00840B10"/>
    <w:rsid w:val="008513CB"/>
    <w:rsid w:val="0086188E"/>
    <w:rsid w:val="00873469"/>
    <w:rsid w:val="008776A5"/>
    <w:rsid w:val="00877F4B"/>
    <w:rsid w:val="008A7F84"/>
    <w:rsid w:val="00916408"/>
    <w:rsid w:val="0091702E"/>
    <w:rsid w:val="00923B0C"/>
    <w:rsid w:val="00926F44"/>
    <w:rsid w:val="0094021C"/>
    <w:rsid w:val="0094432F"/>
    <w:rsid w:val="00952F86"/>
    <w:rsid w:val="00982B28"/>
    <w:rsid w:val="009C1A5E"/>
    <w:rsid w:val="009D313F"/>
    <w:rsid w:val="00A47A5A"/>
    <w:rsid w:val="00A5447B"/>
    <w:rsid w:val="00A6683B"/>
    <w:rsid w:val="00A77C90"/>
    <w:rsid w:val="00A9156F"/>
    <w:rsid w:val="00A97F94"/>
    <w:rsid w:val="00AA7EA2"/>
    <w:rsid w:val="00AF6B5C"/>
    <w:rsid w:val="00B03099"/>
    <w:rsid w:val="00B05BC8"/>
    <w:rsid w:val="00B07780"/>
    <w:rsid w:val="00B64B47"/>
    <w:rsid w:val="00B916A7"/>
    <w:rsid w:val="00BB0F08"/>
    <w:rsid w:val="00C002DE"/>
    <w:rsid w:val="00C11706"/>
    <w:rsid w:val="00C53BF8"/>
    <w:rsid w:val="00C54865"/>
    <w:rsid w:val="00C66157"/>
    <w:rsid w:val="00C674FE"/>
    <w:rsid w:val="00C67501"/>
    <w:rsid w:val="00C75633"/>
    <w:rsid w:val="00CE1C08"/>
    <w:rsid w:val="00CE2EE1"/>
    <w:rsid w:val="00CE3349"/>
    <w:rsid w:val="00CE36E5"/>
    <w:rsid w:val="00CF27F5"/>
    <w:rsid w:val="00CF3FFD"/>
    <w:rsid w:val="00D10CCF"/>
    <w:rsid w:val="00D22846"/>
    <w:rsid w:val="00D517B2"/>
    <w:rsid w:val="00D52354"/>
    <w:rsid w:val="00D613A2"/>
    <w:rsid w:val="00D76170"/>
    <w:rsid w:val="00D77D0F"/>
    <w:rsid w:val="00DA1CF0"/>
    <w:rsid w:val="00DC1E02"/>
    <w:rsid w:val="00DC24B4"/>
    <w:rsid w:val="00DC5FB0"/>
    <w:rsid w:val="00DD1EBB"/>
    <w:rsid w:val="00DE24EE"/>
    <w:rsid w:val="00DF16DC"/>
    <w:rsid w:val="00E43988"/>
    <w:rsid w:val="00E45211"/>
    <w:rsid w:val="00E473C5"/>
    <w:rsid w:val="00E64024"/>
    <w:rsid w:val="00E82076"/>
    <w:rsid w:val="00E84438"/>
    <w:rsid w:val="00E92863"/>
    <w:rsid w:val="00EB796D"/>
    <w:rsid w:val="00F058DC"/>
    <w:rsid w:val="00F1434B"/>
    <w:rsid w:val="00F24FC4"/>
    <w:rsid w:val="00F2676C"/>
    <w:rsid w:val="00F52941"/>
    <w:rsid w:val="00F84366"/>
    <w:rsid w:val="00F85089"/>
    <w:rsid w:val="00F974C5"/>
    <w:rsid w:val="00FA6F46"/>
    <w:rsid w:val="00FD17FA"/>
    <w:rsid w:val="00FE5872"/>
    <w:rsid w:val="00FE7FCA"/>
    <w:rsid w:val="00FF2E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17654"/>
  <w15:chartTrackingRefBased/>
  <w15:docId w15:val="{46A460F1-DB3B-4F6A-A701-C668B85B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55448A"/>
    <w:pPr>
      <w:spacing w:after="0" w:line="240" w:lineRule="auto"/>
    </w:pPr>
    <w:rPr>
      <w:rFonts w:ascii="Dubai" w:hAnsi="Dubai" w:cs="Dubai"/>
    </w:rPr>
  </w:style>
  <w:style w:type="character" w:styleId="FollowedHyperlink">
    <w:name w:val="FollowedHyperlink"/>
    <w:basedOn w:val="DefaultParagraphFont"/>
    <w:uiPriority w:val="99"/>
    <w:semiHidden/>
    <w:unhideWhenUsed/>
    <w:rsid w:val="00687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events@itu.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o.polidori@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c.itu.in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tu.int/go/ci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fnc.itu.int/engag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Braud, Olivia</cp:lastModifiedBy>
  <cp:revision>9</cp:revision>
  <cp:lastPrinted>2024-01-30T12:06:00Z</cp:lastPrinted>
  <dcterms:created xsi:type="dcterms:W3CDTF">2024-01-04T15:51:00Z</dcterms:created>
  <dcterms:modified xsi:type="dcterms:W3CDTF">2024-01-30T12:07:00Z</dcterms:modified>
</cp:coreProperties>
</file>