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14:paraId="0A4F57A5" w14:textId="7777777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14:paraId="0A4F57A1" w14:textId="77777777" w:rsidR="00CF077D" w:rsidRDefault="00CF077D" w:rsidP="00414533">
            <w:pPr>
              <w:jc w:val="center"/>
              <w:rPr>
                <w:lang w:val="es-ES_tradnl"/>
              </w:rPr>
            </w:pPr>
          </w:p>
          <w:p w14:paraId="0A4F57A2" w14:textId="182E06C3" w:rsidR="005316C4" w:rsidRDefault="005316C4" w:rsidP="005928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</w:rPr>
            </w:pPr>
            <w:r w:rsidRPr="005316C4">
              <w:rPr>
                <w:b/>
                <w:bCs/>
              </w:rPr>
              <w:t>ITU/ATU Regional Radiocommunication Seminar 201</w:t>
            </w:r>
            <w:r w:rsidR="0059283E">
              <w:rPr>
                <w:b/>
                <w:bCs/>
              </w:rPr>
              <w:t>7</w:t>
            </w:r>
            <w:r w:rsidRPr="005316C4">
              <w:rPr>
                <w:b/>
                <w:bCs/>
              </w:rPr>
              <w:t xml:space="preserve"> for Africa (RRS-1</w:t>
            </w:r>
            <w:r w:rsidR="0059283E">
              <w:rPr>
                <w:b/>
                <w:bCs/>
              </w:rPr>
              <w:t>7</w:t>
            </w:r>
            <w:r w:rsidRPr="005316C4">
              <w:rPr>
                <w:b/>
                <w:bCs/>
              </w:rPr>
              <w:t>-Africa)</w:t>
            </w:r>
          </w:p>
          <w:p w14:paraId="0A4F57A3" w14:textId="3FF32871" w:rsidR="00E63F37" w:rsidRDefault="0059283E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Dakar, Senegal 27-31 March 2017</w:t>
            </w:r>
          </w:p>
          <w:p w14:paraId="0A4F57A4" w14:textId="77777777" w:rsidR="005316C4" w:rsidRPr="00EA43D7" w:rsidRDefault="005316C4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14:paraId="0A4F57AC" w14:textId="7777777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14:paraId="0A4F57A6" w14:textId="77777777"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14:paraId="0A4F57A7" w14:textId="77777777"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14:paraId="0A4F57A8" w14:textId="77777777"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0A4F57A9" w14:textId="77777777" w:rsidR="00EA43D7" w:rsidRPr="00614222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61422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pt-BR"/>
                </w:rPr>
                <w:t>bdtfellowships@itu.int</w:t>
              </w:r>
            </w:hyperlink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0A4F57AA" w14:textId="77777777" w:rsidR="00EA43D7" w:rsidRPr="00614222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Tel: +41 22 730 5487 / 5095 </w:t>
            </w:r>
          </w:p>
          <w:p w14:paraId="0A4F57AB" w14:textId="77777777"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14:paraId="0A4F57AF" w14:textId="7777777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57AD" w14:textId="77777777"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14:paraId="0A4F57AE" w14:textId="4BF5FEE4" w:rsidR="00EA43D7" w:rsidRPr="007423AD" w:rsidRDefault="00EA43D7" w:rsidP="005928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59283E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3</w:t>
            </w:r>
            <w:r w:rsidR="00FD3A0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</w:t>
            </w:r>
            <w:r w:rsidR="005316C4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March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201</w:t>
            </w:r>
            <w:r w:rsidR="0059283E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7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14:paraId="0A4F57B3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0A4F57B0" w14:textId="77777777"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0A4F57B1" w14:textId="77777777"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0A4F57B2" w14:textId="77777777"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14:paraId="0A4F57BF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14:paraId="0A4F57B4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B5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B6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B7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B8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B9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BA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BB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14:paraId="0A4F57BC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BD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BE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14:paraId="0A4F57D0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C0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C1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14:paraId="0A4F57C2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C3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14:paraId="0A4F57C4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C5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14:paraId="0A4F57C6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7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8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9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CA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B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C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D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14:paraId="0A4F57CE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14:paraId="0A4F57CF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14:paraId="0A4F57D2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D1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14:paraId="0A4F57D4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14:paraId="0A4F57D3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14:paraId="0A4F57D6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D5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  <w:r w:rsidR="00E90D71">
              <w:rPr>
                <w:rFonts w:asciiTheme="majorBidi" w:hAnsiTheme="majorBidi" w:cstheme="majorBidi"/>
                <w:b/>
                <w:bCs/>
                <w:sz w:val="16"/>
              </w:rPr>
              <w:t xml:space="preserve">  a</w:t>
            </w:r>
            <w:r w:rsidR="00E90D71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14:paraId="0A4F57D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D7" w14:textId="77777777" w:rsidR="00EA43D7" w:rsidRPr="00AE75EC" w:rsidRDefault="0084359C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>3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>. Imperative that fellows be present first day/end of the Conference.</w:t>
            </w:r>
          </w:p>
        </w:tc>
      </w:tr>
      <w:tr w:rsidR="00EA43D7" w:rsidRPr="00EA43D7" w14:paraId="0A4F57DA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D9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14:paraId="0A4F57DC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DB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14:paraId="0A4F57DF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DD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14:paraId="0A4F57DE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14:paraId="0A4F57E1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A4F57E0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14:paraId="0A4F57E7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14:paraId="0A4F57E2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14:paraId="0A4F57E3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14:paraId="0A4F57E4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14:paraId="0A4F57E5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14:paraId="0A4F57E6" w14:textId="77777777"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14:paraId="0A4F57E8" w14:textId="77777777"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F57EB" w14:textId="77777777" w:rsidR="00D36B4F" w:rsidRDefault="00D36B4F">
      <w:r>
        <w:separator/>
      </w:r>
    </w:p>
  </w:endnote>
  <w:endnote w:type="continuationSeparator" w:id="0">
    <w:p w14:paraId="0A4F57EC" w14:textId="77777777" w:rsidR="00D36B4F" w:rsidRDefault="00D3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7B09" w14:textId="77777777" w:rsidR="00067F88" w:rsidRDefault="00067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F781" w14:textId="77777777" w:rsidR="00067F88" w:rsidRDefault="00067F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5AFE" w14:textId="77777777" w:rsidR="00067F88" w:rsidRDefault="00067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F57E9" w14:textId="77777777" w:rsidR="00D36B4F" w:rsidRDefault="00D36B4F">
      <w:r>
        <w:t>____________________</w:t>
      </w:r>
    </w:p>
  </w:footnote>
  <w:footnote w:type="continuationSeparator" w:id="0">
    <w:p w14:paraId="0A4F57EA" w14:textId="77777777" w:rsidR="00D36B4F" w:rsidRDefault="00D3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01799" w14:textId="77777777" w:rsidR="00067F88" w:rsidRDefault="00067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8"/>
      <w:gridCol w:w="3208"/>
    </w:tblGrid>
    <w:tr w:rsidR="005316C4" w:rsidRPr="003F1B03" w14:paraId="0A4F57F0" w14:textId="77777777" w:rsidTr="00307618">
      <w:tc>
        <w:tcPr>
          <w:tcW w:w="3207" w:type="dxa"/>
        </w:tcPr>
        <w:p w14:paraId="0A4F57ED" w14:textId="6808003B" w:rsidR="005316C4" w:rsidRPr="00A54C44" w:rsidRDefault="0059283E" w:rsidP="005316C4">
          <w:pPr>
            <w:pStyle w:val="Header"/>
            <w:spacing w:line="360" w:lineRule="auto"/>
            <w:jc w:val="left"/>
          </w:pPr>
          <w:r>
            <w:rPr>
              <w:noProof/>
              <w:lang w:val="en-US" w:eastAsia="zh-CN"/>
            </w:rPr>
            <w:t xml:space="preserve">     </w:t>
          </w:r>
          <w:r w:rsidR="005316C4" w:rsidRPr="00A54C44">
            <w:t xml:space="preserve">                                    </w:t>
          </w:r>
        </w:p>
      </w:tc>
      <w:tc>
        <w:tcPr>
          <w:tcW w:w="3208" w:type="dxa"/>
        </w:tcPr>
        <w:p w14:paraId="0A4F57EE" w14:textId="43F87F06" w:rsidR="005316C4" w:rsidRPr="00A54C44" w:rsidRDefault="00E90D71" w:rsidP="00E90D71">
          <w:pPr>
            <w:pStyle w:val="Header"/>
            <w:spacing w:line="360" w:lineRule="auto"/>
            <w:jc w:val="left"/>
          </w:pPr>
          <w:r>
            <w:t xml:space="preserve">       </w:t>
          </w:r>
          <w:r w:rsidR="005316C4" w:rsidRPr="00A54C44">
            <w:t xml:space="preserve"> </w:t>
          </w:r>
          <w:r>
            <w:rPr>
              <w:noProof/>
              <w:lang w:eastAsia="zh-CN"/>
            </w:rPr>
            <w:t xml:space="preserve">     </w:t>
          </w:r>
          <w:r w:rsidR="005316C4" w:rsidRPr="00A54C44">
            <w:t xml:space="preserve">                      </w:t>
          </w:r>
          <w:bookmarkStart w:id="0" w:name="_GoBack"/>
          <w:r w:rsidR="00676F2E" w:rsidRPr="00A54C44">
            <w:rPr>
              <w:noProof/>
              <w:lang w:val="en-US" w:eastAsia="zh-CN"/>
            </w:rPr>
            <w:drawing>
              <wp:inline distT="0" distB="0" distL="0" distR="0" wp14:anchorId="2F2DF53A" wp14:editId="11258911">
                <wp:extent cx="640080" cy="72517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End w:id="0"/>
          <w:r w:rsidR="005316C4" w:rsidRPr="00A54C44">
            <w:t xml:space="preserve">                                        </w:t>
          </w:r>
        </w:p>
      </w:tc>
      <w:tc>
        <w:tcPr>
          <w:tcW w:w="3208" w:type="dxa"/>
        </w:tcPr>
        <w:p w14:paraId="0A4F57EF" w14:textId="012D7B54" w:rsidR="005316C4" w:rsidRPr="00A54C44" w:rsidRDefault="00E90D71" w:rsidP="0059283E">
          <w:pPr>
            <w:pStyle w:val="Header"/>
            <w:spacing w:line="360" w:lineRule="auto"/>
          </w:pPr>
          <w:r>
            <w:t xml:space="preserve">                               </w:t>
          </w:r>
          <w:r w:rsidR="005316C4" w:rsidRPr="00A54C44">
            <w:t xml:space="preserve">                                    </w:t>
          </w:r>
        </w:p>
      </w:tc>
    </w:tr>
  </w:tbl>
  <w:p w14:paraId="0A4F57F1" w14:textId="0F108169" w:rsidR="002C1BE8" w:rsidRPr="007423AD" w:rsidRDefault="0059283E" w:rsidP="007423A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E03D" w14:textId="77777777" w:rsidR="00067F88" w:rsidRDefault="00067F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67F88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A29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316C4"/>
    <w:rsid w:val="00572136"/>
    <w:rsid w:val="0059283E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76F2E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4359C"/>
    <w:rsid w:val="00852173"/>
    <w:rsid w:val="00856B6B"/>
    <w:rsid w:val="00881D43"/>
    <w:rsid w:val="00886B4B"/>
    <w:rsid w:val="008A5B1C"/>
    <w:rsid w:val="008D4874"/>
    <w:rsid w:val="008D50C6"/>
    <w:rsid w:val="008E150F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36B4F"/>
    <w:rsid w:val="00D463D0"/>
    <w:rsid w:val="00D4798C"/>
    <w:rsid w:val="00D61395"/>
    <w:rsid w:val="00D73222"/>
    <w:rsid w:val="00D744B4"/>
    <w:rsid w:val="00D86CF0"/>
    <w:rsid w:val="00D87AF9"/>
    <w:rsid w:val="00DC6CF4"/>
    <w:rsid w:val="00DE553E"/>
    <w:rsid w:val="00DF7767"/>
    <w:rsid w:val="00DF7912"/>
    <w:rsid w:val="00E46ADB"/>
    <w:rsid w:val="00E63F37"/>
    <w:rsid w:val="00E90D71"/>
    <w:rsid w:val="00EA43D7"/>
    <w:rsid w:val="00EC710F"/>
    <w:rsid w:val="00EF7E37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4F57A1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5215E0843A489A5F8AFB8D1A13EE" ma:contentTypeVersion="1" ma:contentTypeDescription="Create a new document." ma:contentTypeScope="" ma:versionID="acd975142dfb4a3e22aadbba07b866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1DA8-8FA1-4290-AA9D-6DA72BB9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9F1FA-E97C-4D95-9497-93ACF62FE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89F82-BBEF-4226-8B04-1E3FDE17C73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5F0F2F-0A3C-46C4-8558-38E506F9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20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1781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Gimenez, Christine</cp:lastModifiedBy>
  <cp:revision>12</cp:revision>
  <cp:lastPrinted>2013-03-14T14:27:00Z</cp:lastPrinted>
  <dcterms:created xsi:type="dcterms:W3CDTF">2014-04-08T05:37:00Z</dcterms:created>
  <dcterms:modified xsi:type="dcterms:W3CDTF">2017-01-12T15:46:00Z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0x010100D8D05215E0843A489A5F8AFB8D1A13EE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