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CA079E" w:rsidRPr="00CA079E">
        <w:trPr>
          <w:cantSplit/>
        </w:trPr>
        <w:tc>
          <w:tcPr>
            <w:tcW w:w="4857" w:type="dxa"/>
            <w:gridSpan w:val="2"/>
          </w:tcPr>
          <w:p w:rsidR="00CA079E" w:rsidRPr="00CA079E" w:rsidRDefault="00CA079E" w:rsidP="00CA079E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CA079E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CA079E" w:rsidRPr="00CA079E" w:rsidRDefault="00CA079E" w:rsidP="00CA079E">
            <w:pPr>
              <w:jc w:val="right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Collaboration on Intelligent Transport Systems Communication Standards</w:t>
            </w:r>
          </w:p>
        </w:tc>
      </w:tr>
      <w:tr w:rsidR="00CA079E" w:rsidRPr="00CA079E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CA079E" w:rsidRPr="00CA079E" w:rsidRDefault="00CA079E" w:rsidP="00CA079E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CA079E">
              <w:rPr>
                <w:b/>
                <w:bCs/>
                <w:sz w:val="26"/>
              </w:rPr>
              <w:t>TELECOMMUNICATION</w:t>
            </w:r>
            <w:r w:rsidRPr="00CA079E">
              <w:rPr>
                <w:b/>
                <w:bCs/>
                <w:sz w:val="26"/>
              </w:rPr>
              <w:br/>
              <w:t>STANDARDIZATION SECTOR</w:t>
            </w:r>
          </w:p>
          <w:p w:rsidR="00CA079E" w:rsidRPr="00CA079E" w:rsidRDefault="00CA079E" w:rsidP="005B1837">
            <w:pPr>
              <w:rPr>
                <w:smallCaps/>
                <w:sz w:val="20"/>
              </w:rPr>
            </w:pPr>
            <w:r w:rsidRPr="00CA079E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</w:t>
            </w:r>
            <w:r w:rsidR="005B1837">
              <w:rPr>
                <w:sz w:val="20"/>
              </w:rPr>
              <w:t>13</w:t>
            </w:r>
            <w:r>
              <w:rPr>
                <w:sz w:val="20"/>
              </w:rPr>
              <w:t>-201</w:t>
            </w:r>
            <w:r w:rsidR="005B1837">
              <w:rPr>
                <w:sz w:val="20"/>
              </w:rPr>
              <w:t>6</w:t>
            </w:r>
          </w:p>
        </w:tc>
        <w:tc>
          <w:tcPr>
            <w:tcW w:w="5066" w:type="dxa"/>
            <w:tcBorders>
              <w:bottom w:val="nil"/>
            </w:tcBorders>
          </w:tcPr>
          <w:p w:rsidR="00CA079E" w:rsidRPr="00CA079E" w:rsidRDefault="00CA079E" w:rsidP="005F716C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ITS-DOC-1</w:t>
            </w:r>
            <w:r w:rsidR="009618AF">
              <w:rPr>
                <w:b/>
                <w:bCs/>
                <w:sz w:val="40"/>
              </w:rPr>
              <w:t xml:space="preserve"> </w:t>
            </w:r>
          </w:p>
        </w:tc>
      </w:tr>
      <w:tr w:rsidR="00CA079E" w:rsidRPr="00CA079E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CA079E" w:rsidRPr="00CA079E" w:rsidRDefault="00CA079E" w:rsidP="00CA079E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CA079E" w:rsidRDefault="00CA079E" w:rsidP="00CA079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CA079E" w:rsidRPr="00CA079E" w:rsidRDefault="00CA079E" w:rsidP="00CA079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1617" w:type="dxa"/>
          </w:tcPr>
          <w:p w:rsidR="00CA079E" w:rsidRPr="00CA079E" w:rsidRDefault="00CA079E" w:rsidP="00CA079E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CA079E">
              <w:rPr>
                <w:b/>
                <w:bCs/>
              </w:rPr>
              <w:t>WG(s):</w:t>
            </w:r>
          </w:p>
        </w:tc>
        <w:tc>
          <w:tcPr>
            <w:tcW w:w="3240" w:type="dxa"/>
          </w:tcPr>
          <w:p w:rsidR="00CA079E" w:rsidRPr="00CA079E" w:rsidRDefault="00CA079E" w:rsidP="00CA079E"/>
        </w:tc>
        <w:tc>
          <w:tcPr>
            <w:tcW w:w="5066" w:type="dxa"/>
          </w:tcPr>
          <w:p w:rsidR="00CA079E" w:rsidRPr="00CA079E" w:rsidRDefault="00A729BE" w:rsidP="00A729BE">
            <w:pPr>
              <w:jc w:val="right"/>
            </w:pPr>
            <w:r>
              <w:t>7 December</w:t>
            </w:r>
            <w:r w:rsidR="005F716C">
              <w:t xml:space="preserve"> </w:t>
            </w:r>
            <w:r w:rsidR="00E54CD5">
              <w:t>2015</w:t>
            </w:r>
            <w:r w:rsidR="006F7A3C">
              <w:t xml:space="preserve">, </w:t>
            </w:r>
            <w:r>
              <w:t>Arlington, VA</w:t>
            </w:r>
            <w:r w:rsidR="005F716C">
              <w:t xml:space="preserve">, </w:t>
            </w:r>
            <w:r>
              <w:t>United States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9923" w:type="dxa"/>
            <w:gridSpan w:val="3"/>
          </w:tcPr>
          <w:p w:rsidR="00CA079E" w:rsidRPr="00CA079E" w:rsidRDefault="00CA079E" w:rsidP="00CA079E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CA079E">
              <w:rPr>
                <w:b/>
                <w:bCs/>
              </w:rPr>
              <w:t>DOCUMENT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1617" w:type="dxa"/>
          </w:tcPr>
          <w:p w:rsidR="00CA079E" w:rsidRPr="00CA079E" w:rsidRDefault="00CA079E" w:rsidP="00CA079E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A079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CA079E" w:rsidRPr="00CA079E" w:rsidRDefault="00CA079E" w:rsidP="00CA079E">
            <w:r w:rsidRPr="00CA079E">
              <w:t>Chairman, Collaboration on ITS Communication Standards</w:t>
            </w:r>
          </w:p>
        </w:tc>
      </w:tr>
      <w:tr w:rsidR="00CA079E" w:rsidRPr="00CA079E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CA079E" w:rsidRPr="00CA079E" w:rsidRDefault="00CA079E" w:rsidP="00CA079E">
            <w:pPr>
              <w:spacing w:after="120"/>
            </w:pPr>
            <w:bookmarkStart w:id="8" w:name="dtitle1" w:colFirst="1" w:colLast="1"/>
            <w:bookmarkEnd w:id="7"/>
            <w:r w:rsidRPr="00CA079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CA079E" w:rsidRPr="00CA079E" w:rsidRDefault="00C356C7" w:rsidP="00C356C7">
            <w:pPr>
              <w:spacing w:after="120"/>
            </w:pPr>
            <w:r>
              <w:t>Draft a</w:t>
            </w:r>
            <w:r w:rsidR="00CA079E" w:rsidRPr="00CA079E">
              <w:t>genda</w:t>
            </w:r>
          </w:p>
        </w:tc>
      </w:tr>
    </w:tbl>
    <w:bookmarkEnd w:id="1"/>
    <w:bookmarkEnd w:id="8"/>
    <w:p w:rsidR="00FA0D86" w:rsidRDefault="00FA0D86" w:rsidP="00FA0D86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Draft agenda </w:t>
      </w:r>
    </w:p>
    <w:p w:rsidR="00FA0D86" w:rsidRDefault="00FA0D86" w:rsidP="00FA0D86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Meeting </w:t>
      </w: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of </w:t>
      </w:r>
      <w:r w:rsidRPr="00E54CD5">
        <w:rPr>
          <w:rFonts w:asciiTheme="majorBidi" w:hAnsiTheme="majorBidi" w:cstheme="majorBidi"/>
          <w:b/>
          <w:bCs/>
          <w:szCs w:val="24"/>
          <w:lang w:val="en-US"/>
        </w:rPr>
        <w:t>Collaboration on ITS Communication Standards</w:t>
      </w:r>
    </w:p>
    <w:p w:rsidR="00FA0D86" w:rsidRDefault="00A729BE" w:rsidP="005F716C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A729BE">
        <w:rPr>
          <w:rFonts w:asciiTheme="majorBidi" w:hAnsiTheme="majorBidi" w:cstheme="majorBidi"/>
          <w:b/>
          <w:bCs/>
          <w:szCs w:val="24"/>
          <w:lang w:val="en-US"/>
        </w:rPr>
        <w:t>7 December 2015, Arlington, VA, United States</w:t>
      </w:r>
    </w:p>
    <w:p w:rsidR="004E3659" w:rsidRPr="00355B68" w:rsidRDefault="00525CB4" w:rsidP="0023502E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hyperlink r:id="rId11" w:history="1">
        <w:r w:rsidR="004E3659" w:rsidRPr="00477926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http://itu.int/go/ITScomms</w:t>
        </w:r>
      </w:hyperlink>
      <w:r w:rsidR="004E365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</w:p>
    <w:p w:rsidR="005F716C" w:rsidRDefault="005F716C" w:rsidP="003B0703">
      <w:pPr>
        <w:jc w:val="center"/>
        <w:rPr>
          <w:i/>
          <w:iCs/>
        </w:rPr>
      </w:pPr>
      <w:r w:rsidRPr="005F716C">
        <w:rPr>
          <w:i/>
          <w:iCs/>
        </w:rPr>
        <w:t xml:space="preserve">Held in conjunction with </w:t>
      </w:r>
      <w:hyperlink r:id="rId12" w:history="1">
        <w:r w:rsidR="00A729BE" w:rsidRPr="003B0703">
          <w:rPr>
            <w:rStyle w:val="Hyperlink"/>
            <w:i/>
            <w:iCs/>
          </w:rPr>
          <w:t>ITU/TIA Vehicle Connectivity Workshop</w:t>
        </w:r>
      </w:hyperlink>
      <w:r>
        <w:rPr>
          <w:i/>
          <w:iCs/>
        </w:rPr>
        <w:t xml:space="preserve"> (</w:t>
      </w:r>
      <w:r w:rsidR="00A729BE">
        <w:rPr>
          <w:i/>
          <w:iCs/>
        </w:rPr>
        <w:t>8 December</w:t>
      </w:r>
      <w:r>
        <w:rPr>
          <w:i/>
          <w:iCs/>
        </w:rPr>
        <w:t xml:space="preserve"> 2015)</w:t>
      </w:r>
    </w:p>
    <w:p w:rsidR="003B0703" w:rsidRPr="003B0703" w:rsidRDefault="003B0703" w:rsidP="00B461B3">
      <w:pPr>
        <w:rPr>
          <w:i/>
          <w:iCs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674896" w:rsidRPr="00C158CB" w:rsidTr="00674896">
        <w:trPr>
          <w:tblHeader/>
        </w:trPr>
        <w:tc>
          <w:tcPr>
            <w:tcW w:w="1384" w:type="dxa"/>
          </w:tcPr>
          <w:p w:rsidR="00674896" w:rsidRPr="00C158CB" w:rsidRDefault="00674896" w:rsidP="00AE083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158CB">
              <w:rPr>
                <w:i/>
                <w:i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8505" w:type="dxa"/>
          </w:tcPr>
          <w:p w:rsidR="00674896" w:rsidRPr="00C158CB" w:rsidRDefault="00674896" w:rsidP="00AE083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158CB">
              <w:rPr>
                <w:i/>
                <w:iCs/>
                <w:sz w:val="22"/>
                <w:szCs w:val="22"/>
                <w:lang w:val="en-US"/>
              </w:rPr>
              <w:t>Agenda item</w:t>
            </w:r>
          </w:p>
        </w:tc>
      </w:tr>
      <w:tr w:rsidR="00674896" w:rsidRPr="00C158CB" w:rsidTr="00674896">
        <w:trPr>
          <w:trHeight w:val="1040"/>
        </w:trPr>
        <w:tc>
          <w:tcPr>
            <w:tcW w:w="1384" w:type="dxa"/>
          </w:tcPr>
          <w:p w:rsidR="00674896" w:rsidRPr="00C158CB" w:rsidRDefault="005F716C" w:rsidP="005F7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674896" w:rsidRPr="00C158CB">
              <w:rPr>
                <w:sz w:val="22"/>
                <w:szCs w:val="22"/>
                <w:lang w:val="en-US"/>
              </w:rPr>
              <w:t>:</w:t>
            </w:r>
            <w:r w:rsidR="004A4667">
              <w:rPr>
                <w:sz w:val="22"/>
                <w:szCs w:val="22"/>
                <w:lang w:val="en-US"/>
              </w:rPr>
              <w:t>0</w:t>
            </w:r>
            <w:r w:rsidR="00674896" w:rsidRPr="00C158CB">
              <w:rPr>
                <w:sz w:val="22"/>
                <w:szCs w:val="22"/>
                <w:lang w:val="en-US"/>
              </w:rPr>
              <w:t>0-</w:t>
            </w:r>
            <w:r>
              <w:rPr>
                <w:sz w:val="22"/>
                <w:szCs w:val="22"/>
                <w:lang w:val="en-US"/>
              </w:rPr>
              <w:t>14</w:t>
            </w:r>
            <w:r w:rsidR="00D9666F">
              <w:rPr>
                <w:sz w:val="22"/>
                <w:szCs w:val="22"/>
                <w:lang w:val="en-US"/>
              </w:rPr>
              <w:t>:</w:t>
            </w:r>
            <w:r w:rsidR="004A4667">
              <w:rPr>
                <w:sz w:val="22"/>
                <w:szCs w:val="22"/>
                <w:lang w:val="en-US"/>
              </w:rPr>
              <w:t>1</w:t>
            </w:r>
            <w:r w:rsidR="00B82FE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5" w:type="dxa"/>
          </w:tcPr>
          <w:p w:rsidR="00674896" w:rsidRPr="00C158CB" w:rsidRDefault="00674896" w:rsidP="00AE08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58CB">
              <w:rPr>
                <w:b/>
                <w:bCs/>
                <w:sz w:val="22"/>
                <w:szCs w:val="22"/>
                <w:lang w:val="en-US"/>
              </w:rPr>
              <w:t>Opening</w:t>
            </w:r>
          </w:p>
          <w:p w:rsidR="00674896" w:rsidRPr="00C158CB" w:rsidRDefault="00674896" w:rsidP="00385E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Welcome, opening of the meeting</w:t>
            </w:r>
          </w:p>
          <w:p w:rsidR="000E4B79" w:rsidRDefault="000E4B79" w:rsidP="00385E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58CB">
              <w:rPr>
                <w:rFonts w:ascii="Times New Roman" w:hAnsi="Times New Roman" w:cs="Times New Roman"/>
              </w:rPr>
              <w:t xml:space="preserve">Introductions </w:t>
            </w:r>
          </w:p>
          <w:p w:rsidR="00674896" w:rsidRPr="000E4B79" w:rsidRDefault="00674896" w:rsidP="000E4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58CB">
              <w:rPr>
                <w:rFonts w:ascii="Times New Roman" w:hAnsi="Times New Roman" w:cs="Times New Roman"/>
              </w:rPr>
              <w:t>Approval of draft agenda</w:t>
            </w:r>
          </w:p>
        </w:tc>
      </w:tr>
      <w:tr w:rsidR="00674896" w:rsidRPr="00C158CB" w:rsidTr="00DD74DE">
        <w:trPr>
          <w:trHeight w:val="221"/>
        </w:trPr>
        <w:tc>
          <w:tcPr>
            <w:tcW w:w="1384" w:type="dxa"/>
          </w:tcPr>
          <w:p w:rsidR="00674896" w:rsidRPr="00C158CB" w:rsidRDefault="005F716C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D9666F">
              <w:rPr>
                <w:sz w:val="22"/>
                <w:szCs w:val="22"/>
                <w:lang w:val="en-US"/>
              </w:rPr>
              <w:t>:</w:t>
            </w:r>
            <w:r w:rsidR="004A4667">
              <w:rPr>
                <w:sz w:val="22"/>
                <w:szCs w:val="22"/>
                <w:lang w:val="en-US"/>
              </w:rPr>
              <w:t>1</w:t>
            </w:r>
            <w:r w:rsidR="00B82FED">
              <w:rPr>
                <w:sz w:val="22"/>
                <w:szCs w:val="22"/>
                <w:lang w:val="en-US"/>
              </w:rPr>
              <w:t>5</w:t>
            </w:r>
            <w:r w:rsidR="00674896" w:rsidRPr="00C158C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 w:rsidR="00A729BE">
              <w:rPr>
                <w:sz w:val="22"/>
                <w:szCs w:val="22"/>
                <w:lang w:val="en-US"/>
              </w:rPr>
              <w:t>4</w:t>
            </w:r>
            <w:r w:rsidR="004A4667">
              <w:rPr>
                <w:sz w:val="22"/>
                <w:szCs w:val="22"/>
                <w:lang w:val="en-US"/>
              </w:rPr>
              <w:t>:</w:t>
            </w:r>
            <w:r w:rsidR="00A729B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05" w:type="dxa"/>
          </w:tcPr>
          <w:p w:rsidR="006F4006" w:rsidRDefault="006F4006" w:rsidP="006F400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Overview of TIA activities related to connected vehicles</w:t>
            </w:r>
          </w:p>
          <w:p w:rsidR="003402DF" w:rsidRPr="006F4006" w:rsidRDefault="00E6002E" w:rsidP="00E6002E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</w:rPr>
              <w:t>Scott Belcher, TIA</w:t>
            </w:r>
          </w:p>
        </w:tc>
      </w:tr>
      <w:tr w:rsidR="00A729BE" w:rsidRPr="00C158CB" w:rsidTr="00DD74DE">
        <w:trPr>
          <w:trHeight w:val="221"/>
        </w:trPr>
        <w:tc>
          <w:tcPr>
            <w:tcW w:w="1384" w:type="dxa"/>
          </w:tcPr>
          <w:p w:rsidR="00A729BE" w:rsidRDefault="00A729BE" w:rsidP="005F7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14:45-15:15</w:t>
            </w:r>
          </w:p>
        </w:tc>
        <w:tc>
          <w:tcPr>
            <w:tcW w:w="8505" w:type="dxa"/>
          </w:tcPr>
          <w:p w:rsidR="006F4006" w:rsidRDefault="006F4006" w:rsidP="006F400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Overview</w:t>
            </w:r>
            <w:r w:rsidRPr="005F716C">
              <w:rPr>
                <w:b/>
                <w:sz w:val="22"/>
                <w:szCs w:val="22"/>
                <w:lang w:val="en-US"/>
              </w:rPr>
              <w:t xml:space="preserve"> o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5F716C">
              <w:rPr>
                <w:b/>
                <w:sz w:val="22"/>
                <w:szCs w:val="22"/>
                <w:lang w:val="en-US"/>
              </w:rPr>
              <w:t xml:space="preserve"> ITS </w:t>
            </w:r>
            <w:r>
              <w:rPr>
                <w:b/>
                <w:sz w:val="22"/>
                <w:szCs w:val="22"/>
                <w:lang w:val="en-US"/>
              </w:rPr>
              <w:t>related results of ITU World Radiocommunication Conference 2015</w:t>
            </w:r>
          </w:p>
          <w:p w:rsidR="00A729BE" w:rsidRPr="00A729BE" w:rsidRDefault="006F4006" w:rsidP="006F400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="Times New Roman" w:hAnsi="Times New Roman" w:cs="Times New Roman"/>
              </w:rPr>
              <w:t>Paul Najarian, United States</w:t>
            </w:r>
            <w:r w:rsidR="005D0652">
              <w:rPr>
                <w:rFonts w:ascii="Times New Roman" w:hAnsi="Times New Roman" w:cs="Times New Roman"/>
              </w:rPr>
              <w:t xml:space="preserve"> (</w:t>
            </w:r>
            <w:hyperlink r:id="rId13" w:history="1">
              <w:r w:rsidR="005D0652" w:rsidRPr="005D0652">
                <w:rPr>
                  <w:rStyle w:val="Hyperlink"/>
                  <w:rFonts w:ascii="Times New Roman" w:hAnsi="Times New Roman" w:cs="Times New Roman"/>
                </w:rPr>
                <w:t>ITS-DOC-3</w:t>
              </w:r>
            </w:hyperlink>
            <w:r w:rsidR="005D0652">
              <w:rPr>
                <w:rFonts w:ascii="Times New Roman" w:hAnsi="Times New Roman" w:cs="Times New Roman"/>
              </w:rPr>
              <w:t xml:space="preserve">; </w:t>
            </w:r>
            <w:hyperlink r:id="rId14" w:history="1">
              <w:r w:rsidR="005D0652" w:rsidRPr="005D0652">
                <w:rPr>
                  <w:rStyle w:val="Hyperlink"/>
                  <w:rFonts w:ascii="Times New Roman" w:hAnsi="Times New Roman" w:cs="Times New Roman"/>
                </w:rPr>
                <w:t>ITS-DOC-4</w:t>
              </w:r>
            </w:hyperlink>
            <w:r w:rsidR="005D0652">
              <w:rPr>
                <w:rFonts w:ascii="Times New Roman" w:hAnsi="Times New Roman" w:cs="Times New Roman"/>
              </w:rPr>
              <w:t>)</w:t>
            </w:r>
          </w:p>
        </w:tc>
      </w:tr>
      <w:tr w:rsidR="00A729BE" w:rsidRPr="00C158CB" w:rsidTr="00DD74DE">
        <w:trPr>
          <w:trHeight w:val="221"/>
        </w:trPr>
        <w:tc>
          <w:tcPr>
            <w:tcW w:w="1384" w:type="dxa"/>
          </w:tcPr>
          <w:p w:rsidR="00A729BE" w:rsidRDefault="00A729BE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15:15-15:45</w:t>
            </w:r>
          </w:p>
        </w:tc>
        <w:tc>
          <w:tcPr>
            <w:tcW w:w="8505" w:type="dxa"/>
          </w:tcPr>
          <w:p w:rsidR="00A729BE" w:rsidRDefault="00A729BE" w:rsidP="006F400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Update on UNECE WP.29 activities related to ITS </w:t>
            </w:r>
            <w:r w:rsidR="006F4006">
              <w:rPr>
                <w:b/>
                <w:sz w:val="22"/>
                <w:szCs w:val="22"/>
                <w:lang w:val="en-US"/>
              </w:rPr>
              <w:t>communications</w:t>
            </w:r>
          </w:p>
          <w:p w:rsidR="00A729BE" w:rsidRPr="00A729BE" w:rsidRDefault="00A729BE" w:rsidP="00A729B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729BE">
              <w:rPr>
                <w:rFonts w:ascii="Times New Roman" w:hAnsi="Times New Roman" w:cs="Times New Roman"/>
              </w:rPr>
              <w:t>T. Russell Shields</w:t>
            </w:r>
            <w:r w:rsidR="003B0703">
              <w:rPr>
                <w:rFonts w:ascii="Times New Roman" w:hAnsi="Times New Roman" w:cs="Times New Roman"/>
              </w:rPr>
              <w:t>, Ygomi</w:t>
            </w:r>
          </w:p>
        </w:tc>
      </w:tr>
      <w:tr w:rsidR="00C91B1E" w:rsidRPr="00C158CB" w:rsidTr="00DD74DE">
        <w:trPr>
          <w:trHeight w:val="168"/>
        </w:trPr>
        <w:tc>
          <w:tcPr>
            <w:tcW w:w="1384" w:type="dxa"/>
          </w:tcPr>
          <w:p w:rsidR="00C91B1E" w:rsidRDefault="00C91B1E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F716C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A729BE">
              <w:rPr>
                <w:sz w:val="22"/>
                <w:szCs w:val="22"/>
                <w:lang w:val="en-US"/>
              </w:rPr>
              <w:t>45</w:t>
            </w:r>
            <w:r>
              <w:rPr>
                <w:sz w:val="22"/>
                <w:szCs w:val="22"/>
                <w:lang w:val="en-US"/>
              </w:rPr>
              <w:t>-1</w:t>
            </w:r>
            <w:r w:rsidR="005F716C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:</w:t>
            </w:r>
            <w:r w:rsidR="00A729B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5" w:type="dxa"/>
          </w:tcPr>
          <w:p w:rsidR="00C91B1E" w:rsidRPr="00832DAC" w:rsidRDefault="00C91B1E" w:rsidP="00C91B1E">
            <w:pPr>
              <w:rPr>
                <w:sz w:val="22"/>
                <w:szCs w:val="22"/>
              </w:rPr>
            </w:pPr>
            <w:r w:rsidRPr="00832DAC">
              <w:rPr>
                <w:sz w:val="22"/>
                <w:szCs w:val="22"/>
              </w:rPr>
              <w:t>Coffee</w:t>
            </w:r>
            <w:r w:rsidR="003B0703">
              <w:rPr>
                <w:sz w:val="22"/>
                <w:szCs w:val="22"/>
              </w:rPr>
              <w:t xml:space="preserve"> break</w:t>
            </w:r>
          </w:p>
        </w:tc>
      </w:tr>
      <w:tr w:rsidR="00C91B1E" w:rsidRPr="006343A0" w:rsidTr="00674896">
        <w:trPr>
          <w:trHeight w:val="400"/>
        </w:trPr>
        <w:tc>
          <w:tcPr>
            <w:tcW w:w="1384" w:type="dxa"/>
          </w:tcPr>
          <w:p w:rsidR="00C91B1E" w:rsidRPr="00C158CB" w:rsidRDefault="00C91B1E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F716C">
              <w:rPr>
                <w:sz w:val="22"/>
                <w:szCs w:val="22"/>
                <w:lang w:val="en-US"/>
              </w:rPr>
              <w:t>6</w:t>
            </w:r>
            <w:r w:rsidRPr="00C158CB">
              <w:rPr>
                <w:sz w:val="22"/>
                <w:szCs w:val="22"/>
                <w:lang w:val="en-US"/>
              </w:rPr>
              <w:t>:</w:t>
            </w:r>
            <w:r w:rsidR="00A729BE">
              <w:rPr>
                <w:sz w:val="22"/>
                <w:szCs w:val="22"/>
                <w:lang w:val="en-US"/>
              </w:rPr>
              <w:t>15</w:t>
            </w:r>
            <w:r w:rsidRPr="00C158C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 w:rsidR="00A729BE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:</w:t>
            </w:r>
            <w:r w:rsidR="00A729B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05" w:type="dxa"/>
          </w:tcPr>
          <w:p w:rsidR="005F716C" w:rsidRDefault="00A729BE" w:rsidP="005F716C">
            <w:pP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 xml:space="preserve">Update on SAE </w:t>
            </w:r>
            <w:r w:rsidRPr="00A729BE"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>J3106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 xml:space="preserve"> and discussion of related work in ITU-T Study Group 16</w:t>
            </w:r>
          </w:p>
          <w:p w:rsidR="005F716C" w:rsidRDefault="00A729BE" w:rsidP="003B070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B0703">
              <w:rPr>
                <w:rFonts w:ascii="Times New Roman" w:hAnsi="Times New Roman" w:cs="Times New Roman"/>
              </w:rPr>
              <w:t>Barbara Wendling, Volkswagen of America</w:t>
            </w:r>
          </w:p>
          <w:p w:rsidR="00E6002E" w:rsidRPr="003B0703" w:rsidRDefault="004B2ED2" w:rsidP="003B070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Yushi Naito, </w:t>
            </w:r>
            <w:r w:rsidR="00E6002E">
              <w:rPr>
                <w:rFonts w:ascii="Times New Roman" w:hAnsi="Times New Roman" w:cs="Times New Roman"/>
              </w:rPr>
              <w:t>TTC (</w:t>
            </w:r>
            <w:hyperlink r:id="rId15" w:history="1">
              <w:r w:rsidR="00E6002E" w:rsidRPr="004B2ED2">
                <w:rPr>
                  <w:rStyle w:val="Hyperlink"/>
                  <w:rFonts w:ascii="Times New Roman" w:hAnsi="Times New Roman" w:cs="Times New Roman"/>
                </w:rPr>
                <w:t>ITS-DOC-6</w:t>
              </w:r>
            </w:hyperlink>
            <w:r w:rsidR="00E6002E">
              <w:rPr>
                <w:rFonts w:ascii="Times New Roman" w:hAnsi="Times New Roman" w:cs="Times New Roman"/>
              </w:rPr>
              <w:t>)</w:t>
            </w:r>
          </w:p>
        </w:tc>
      </w:tr>
      <w:tr w:rsidR="00A729BE" w:rsidRPr="003B0703" w:rsidTr="00674896">
        <w:trPr>
          <w:trHeight w:val="400"/>
        </w:trPr>
        <w:tc>
          <w:tcPr>
            <w:tcW w:w="1384" w:type="dxa"/>
          </w:tcPr>
          <w:p w:rsidR="00A729BE" w:rsidRDefault="00A729BE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16:45-17:15</w:t>
            </w:r>
          </w:p>
        </w:tc>
        <w:tc>
          <w:tcPr>
            <w:tcW w:w="8505" w:type="dxa"/>
          </w:tcPr>
          <w:p w:rsidR="00A729BE" w:rsidRDefault="00A729BE" w:rsidP="00E30BC4">
            <w:pP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</w:pPr>
            <w:r w:rsidRPr="00A729BE"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 xml:space="preserve">Update on Secure software update capability for </w:t>
            </w:r>
            <w:r w:rsidR="003B0703"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>ITS</w:t>
            </w:r>
            <w:r w:rsidR="00E30BC4"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 xml:space="preserve"> communications devices</w:t>
            </w:r>
          </w:p>
          <w:p w:rsidR="003B0703" w:rsidRPr="00E30BC4" w:rsidRDefault="003B0703" w:rsidP="006F400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Cs w:val="18"/>
              </w:rPr>
            </w:pPr>
            <w:r w:rsidRPr="003B0703">
              <w:rPr>
                <w:rFonts w:ascii="Times New Roman" w:hAnsi="Times New Roman" w:cs="Times New Roman"/>
              </w:rPr>
              <w:t>Koji Nakao</w:t>
            </w:r>
            <w:r w:rsidR="006F4006">
              <w:rPr>
                <w:rFonts w:ascii="Times New Roman" w:hAnsi="Times New Roman" w:cs="Times New Roman"/>
              </w:rPr>
              <w:t xml:space="preserve"> and</w:t>
            </w:r>
            <w:r w:rsidRPr="003B0703">
              <w:rPr>
                <w:rFonts w:ascii="Times New Roman" w:hAnsi="Times New Roman" w:cs="Times New Roman"/>
              </w:rPr>
              <w:t xml:space="preserve"> Masashi Eto, NICT Japan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16" w:history="1">
              <w:r w:rsidRPr="005D0652">
                <w:rPr>
                  <w:rStyle w:val="Hyperlink"/>
                  <w:rFonts w:ascii="Times New Roman" w:hAnsi="Times New Roman" w:cs="Times New Roman"/>
                </w:rPr>
                <w:t>ITS-DOC-2</w:t>
              </w:r>
            </w:hyperlink>
            <w:r w:rsidR="005D0652">
              <w:rPr>
                <w:rFonts w:ascii="Times New Roman" w:hAnsi="Times New Roman" w:cs="Times New Roman"/>
              </w:rPr>
              <w:t xml:space="preserve">; </w:t>
            </w:r>
            <w:hyperlink r:id="rId17" w:history="1">
              <w:r w:rsidR="005D0652" w:rsidRPr="00E6002E">
                <w:rPr>
                  <w:rStyle w:val="Hyperlink"/>
                  <w:rFonts w:ascii="Times New Roman" w:hAnsi="Times New Roman" w:cs="Times New Roman"/>
                </w:rPr>
                <w:t>ITS-DOC-5</w:t>
              </w:r>
            </w:hyperlink>
            <w:r w:rsidR="00234D23">
              <w:rPr>
                <w:rFonts w:ascii="Times New Roman" w:hAnsi="Times New Roman" w:cs="Times New Roman"/>
              </w:rPr>
              <w:t xml:space="preserve">; </w:t>
            </w:r>
            <w:hyperlink r:id="rId18" w:history="1">
              <w:r w:rsidR="00234D23" w:rsidRPr="00234D23">
                <w:rPr>
                  <w:rStyle w:val="Hyperlink"/>
                  <w:rFonts w:ascii="Times New Roman" w:hAnsi="Times New Roman" w:cs="Times New Roman"/>
                </w:rPr>
                <w:t>ITS-DOC-8</w:t>
              </w:r>
            </w:hyperlink>
            <w:r w:rsidR="00234D23">
              <w:rPr>
                <w:rFonts w:ascii="Times New Roman" w:hAnsi="Times New Roman" w:cs="Times New Roman"/>
              </w:rPr>
              <w:t>)</w:t>
            </w:r>
          </w:p>
          <w:p w:rsidR="00E30BC4" w:rsidRPr="003B0703" w:rsidRDefault="00E30BC4" w:rsidP="00E30BC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Michael L. Sena, </w:t>
            </w:r>
            <w:r w:rsidRPr="00E30BC4">
              <w:rPr>
                <w:rFonts w:ascii="Times New Roman" w:hAnsi="Times New Roman" w:cs="Times New Roman"/>
              </w:rPr>
              <w:t>Michael L. Sena Consulting AB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19" w:history="1">
              <w:r w:rsidRPr="00E30BC4">
                <w:rPr>
                  <w:rStyle w:val="Hyperlink"/>
                  <w:rFonts w:ascii="Times New Roman" w:hAnsi="Times New Roman" w:cs="Times New Roman"/>
                </w:rPr>
                <w:t>ITS-DOC-7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bookmarkStart w:id="9" w:name="_GoBack"/>
            <w:bookmarkEnd w:id="9"/>
          </w:p>
        </w:tc>
      </w:tr>
      <w:tr w:rsidR="003B0703" w:rsidRPr="003B0703" w:rsidTr="00674896">
        <w:trPr>
          <w:trHeight w:val="400"/>
        </w:trPr>
        <w:tc>
          <w:tcPr>
            <w:tcW w:w="1384" w:type="dxa"/>
          </w:tcPr>
          <w:p w:rsidR="003B0703" w:rsidRDefault="003B0703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17:15-17:45</w:t>
            </w:r>
          </w:p>
        </w:tc>
        <w:tc>
          <w:tcPr>
            <w:tcW w:w="8505" w:type="dxa"/>
          </w:tcPr>
          <w:p w:rsidR="003B0703" w:rsidRPr="00A729BE" w:rsidRDefault="003B0703" w:rsidP="00A729BE">
            <w:pP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>Other work items</w:t>
            </w:r>
          </w:p>
        </w:tc>
      </w:tr>
      <w:tr w:rsidR="003B0703" w:rsidRPr="003B0703" w:rsidTr="00674896">
        <w:trPr>
          <w:trHeight w:val="400"/>
        </w:trPr>
        <w:tc>
          <w:tcPr>
            <w:tcW w:w="1384" w:type="dxa"/>
          </w:tcPr>
          <w:p w:rsidR="003B0703" w:rsidRDefault="003B0703" w:rsidP="00A729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17:45-18:00</w:t>
            </w:r>
          </w:p>
        </w:tc>
        <w:tc>
          <w:tcPr>
            <w:tcW w:w="8505" w:type="dxa"/>
          </w:tcPr>
          <w:p w:rsidR="003B0703" w:rsidRDefault="003B0703" w:rsidP="003B0703">
            <w:pPr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</w:pPr>
            <w:r w:rsidRPr="00EC4A71">
              <w:rPr>
                <w:rFonts w:asciiTheme="majorBidi" w:hAnsiTheme="majorBidi" w:cstheme="majorBidi"/>
                <w:b/>
                <w:bCs/>
                <w:sz w:val="22"/>
                <w:szCs w:val="18"/>
                <w:lang w:val="en-US"/>
              </w:rPr>
              <w:t>Outlook</w:t>
            </w:r>
          </w:p>
          <w:p w:rsidR="003B0703" w:rsidRPr="00B461B3" w:rsidRDefault="003B0703" w:rsidP="00B461B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Cs w:val="18"/>
              </w:rPr>
            </w:pPr>
            <w:r w:rsidRPr="00EC4A71">
              <w:rPr>
                <w:rFonts w:asciiTheme="majorBidi" w:hAnsiTheme="majorBidi" w:cstheme="majorBidi"/>
                <w:b/>
                <w:bCs/>
                <w:szCs w:val="18"/>
              </w:rPr>
              <w:t>4 March 2016</w:t>
            </w:r>
            <w:r w:rsidRPr="00EC4A71">
              <w:rPr>
                <w:rFonts w:asciiTheme="majorBidi" w:hAnsiTheme="majorBidi" w:cstheme="majorBidi"/>
                <w:szCs w:val="18"/>
              </w:rPr>
              <w:t xml:space="preserve">, Geneva, Switzerland, in conjunction with </w:t>
            </w:r>
            <w:hyperlink r:id="rId20" w:history="1">
              <w:r w:rsidRPr="00EC4A71">
                <w:rPr>
                  <w:rStyle w:val="Hyperlink"/>
                  <w:rFonts w:asciiTheme="majorBidi" w:hAnsiTheme="majorBidi" w:cstheme="majorBidi"/>
                  <w:szCs w:val="18"/>
                </w:rPr>
                <w:t>The Symposium on The Future Networked Car</w:t>
              </w:r>
            </w:hyperlink>
            <w:r w:rsidRPr="00EC4A71">
              <w:rPr>
                <w:rFonts w:asciiTheme="majorBidi" w:hAnsiTheme="majorBidi" w:cstheme="majorBidi"/>
                <w:szCs w:val="18"/>
              </w:rPr>
              <w:t xml:space="preserve"> at Geneva Motor Show (3 March 2016)</w:t>
            </w:r>
          </w:p>
        </w:tc>
      </w:tr>
      <w:tr w:rsidR="00C91B1E" w:rsidRPr="009110E0" w:rsidTr="000D481F">
        <w:tc>
          <w:tcPr>
            <w:tcW w:w="1384" w:type="dxa"/>
          </w:tcPr>
          <w:p w:rsidR="00C91B1E" w:rsidRDefault="00C91B1E" w:rsidP="00A729BE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lastRenderedPageBreak/>
              <w:t>1</w:t>
            </w:r>
            <w:r w:rsidR="00A729B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:00</w:t>
            </w:r>
          </w:p>
        </w:tc>
        <w:tc>
          <w:tcPr>
            <w:tcW w:w="8505" w:type="dxa"/>
          </w:tcPr>
          <w:p w:rsidR="00C91B1E" w:rsidRPr="007D6ABD" w:rsidRDefault="00C91B1E" w:rsidP="00C91B1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7D6AB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Close of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meeting</w:t>
            </w:r>
          </w:p>
        </w:tc>
      </w:tr>
      <w:tr w:rsidR="003B0703" w:rsidRPr="009110E0" w:rsidTr="000D481F">
        <w:tc>
          <w:tcPr>
            <w:tcW w:w="1384" w:type="dxa"/>
          </w:tcPr>
          <w:p w:rsidR="003B0703" w:rsidRDefault="003B0703" w:rsidP="00A729BE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</w:tcPr>
          <w:p w:rsidR="003B0703" w:rsidRPr="007D6ABD" w:rsidRDefault="003B0703" w:rsidP="00C91B1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65077" w:rsidRPr="00465077" w:rsidRDefault="00465077" w:rsidP="0046507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5077" w:rsidRPr="00465077" w:rsidSect="00CA079E">
      <w:headerReference w:type="default" r:id="rId21"/>
      <w:footerReference w:type="first" r:id="rId2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B4" w:rsidRDefault="00525CB4">
      <w:r>
        <w:separator/>
      </w:r>
    </w:p>
  </w:endnote>
  <w:endnote w:type="continuationSeparator" w:id="0">
    <w:p w:rsidR="00525CB4" w:rsidRDefault="005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4394"/>
      <w:gridCol w:w="3913"/>
    </w:tblGrid>
    <w:tr w:rsidR="0046168F" w:rsidRPr="00C85A16" w:rsidTr="00C85A16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46168F" w:rsidRPr="00C85A16" w:rsidRDefault="0046168F" w:rsidP="00C85A16">
          <w:pPr>
            <w:spacing w:before="0"/>
            <w:rPr>
              <w:sz w:val="22"/>
            </w:rPr>
          </w:pPr>
          <w:r w:rsidRPr="00C85A16">
            <w:rPr>
              <w:b/>
              <w:bCs/>
              <w:sz w:val="22"/>
            </w:rPr>
            <w:t>Contact</w:t>
          </w:r>
          <w:r w:rsidRPr="00C85A16">
            <w:rPr>
              <w:sz w:val="22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46168F" w:rsidRDefault="0046168F" w:rsidP="00C85A16">
          <w:pPr>
            <w:spacing w:before="0"/>
          </w:pPr>
          <w:r>
            <w:t>T. Russell Shields</w:t>
          </w:r>
        </w:p>
        <w:p w:rsidR="0046168F" w:rsidRDefault="0046168F" w:rsidP="00C85A16">
          <w:pPr>
            <w:spacing w:before="0"/>
          </w:pPr>
          <w:r>
            <w:t>Ygomi LLC</w:t>
          </w:r>
        </w:p>
        <w:p w:rsidR="0046168F" w:rsidRPr="00C85A16" w:rsidRDefault="0046168F" w:rsidP="00C85A16">
          <w:pPr>
            <w:spacing w:before="0"/>
            <w:rPr>
              <w:sz w:val="22"/>
            </w:rPr>
          </w:pPr>
          <w:r>
            <w:t>United States</w:t>
          </w:r>
        </w:p>
      </w:tc>
      <w:tc>
        <w:tcPr>
          <w:tcW w:w="3913" w:type="dxa"/>
          <w:tcBorders>
            <w:top w:val="single" w:sz="12" w:space="0" w:color="auto"/>
          </w:tcBorders>
        </w:tcPr>
        <w:p w:rsidR="0046168F" w:rsidRDefault="0046168F" w:rsidP="00C85A16">
          <w:pPr>
            <w:spacing w:before="0"/>
          </w:pPr>
          <w:r>
            <w:t>Tel:</w:t>
          </w:r>
        </w:p>
        <w:p w:rsidR="0046168F" w:rsidRPr="00C85A16" w:rsidRDefault="0046168F" w:rsidP="00C85A16">
          <w:pPr>
            <w:spacing w:before="0"/>
            <w:rPr>
              <w:sz w:val="22"/>
            </w:rPr>
          </w:pPr>
          <w:r>
            <w:t>Email:</w:t>
          </w:r>
          <w:r>
            <w:tab/>
          </w:r>
          <w:hyperlink r:id="rId1" w:history="1">
            <w:r w:rsidRPr="00C62925">
              <w:rPr>
                <w:rStyle w:val="Hyperlink"/>
              </w:rPr>
              <w:t>trs@ygomi.com</w:t>
            </w:r>
          </w:hyperlink>
        </w:p>
      </w:tc>
    </w:tr>
  </w:tbl>
  <w:p w:rsidR="0046168F" w:rsidRDefault="0046168F" w:rsidP="00C85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B4" w:rsidRDefault="00525CB4">
      <w:r>
        <w:separator/>
      </w:r>
    </w:p>
  </w:footnote>
  <w:footnote w:type="continuationSeparator" w:id="0">
    <w:p w:rsidR="00525CB4" w:rsidRDefault="0052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8F" w:rsidRPr="00CA079E" w:rsidRDefault="0046168F" w:rsidP="00CA079E">
    <w:pPr>
      <w:pStyle w:val="Header"/>
    </w:pPr>
    <w:r w:rsidRPr="00CA079E">
      <w:t xml:space="preserve">- </w:t>
    </w:r>
    <w:r w:rsidRPr="00CA079E">
      <w:fldChar w:fldCharType="begin"/>
    </w:r>
    <w:r w:rsidRPr="00CA079E">
      <w:instrText xml:space="preserve"> PAGE  \* MERGEFORMAT </w:instrText>
    </w:r>
    <w:r w:rsidRPr="00CA079E">
      <w:fldChar w:fldCharType="separate"/>
    </w:r>
    <w:r w:rsidR="00234D23">
      <w:rPr>
        <w:noProof/>
      </w:rPr>
      <w:t>2</w:t>
    </w:r>
    <w:r w:rsidRPr="00CA079E">
      <w:fldChar w:fldCharType="end"/>
    </w:r>
    <w:r w:rsidRPr="00CA079E">
      <w:t xml:space="preserve"> -</w:t>
    </w:r>
  </w:p>
  <w:p w:rsidR="0046168F" w:rsidRPr="00CA079E" w:rsidRDefault="0046168F" w:rsidP="00CA079E">
    <w:pPr>
      <w:pStyle w:val="Header"/>
      <w:spacing w:after="240"/>
    </w:pPr>
    <w:r w:rsidRPr="00CA079E">
      <w:t>ITS-DOC-1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C0DA4"/>
    <w:multiLevelType w:val="hybridMultilevel"/>
    <w:tmpl w:val="127EDEF8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8750A"/>
    <w:multiLevelType w:val="hybridMultilevel"/>
    <w:tmpl w:val="77E28EFE"/>
    <w:lvl w:ilvl="0" w:tplc="722220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574"/>
    <w:multiLevelType w:val="hybridMultilevel"/>
    <w:tmpl w:val="A7A85694"/>
    <w:lvl w:ilvl="0" w:tplc="316EB81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64921"/>
    <w:multiLevelType w:val="hybridMultilevel"/>
    <w:tmpl w:val="54DCDD26"/>
    <w:lvl w:ilvl="0" w:tplc="200CB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37AE7"/>
    <w:multiLevelType w:val="hybridMultilevel"/>
    <w:tmpl w:val="A3BA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6F91"/>
    <w:multiLevelType w:val="hybridMultilevel"/>
    <w:tmpl w:val="1B7021B8"/>
    <w:lvl w:ilvl="0" w:tplc="99304D8A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intFractionalCharacterWidth/>
  <w:embedSystemFont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130FB"/>
    <w:rsid w:val="00016E27"/>
    <w:rsid w:val="00021BB1"/>
    <w:rsid w:val="00023536"/>
    <w:rsid w:val="00023D57"/>
    <w:rsid w:val="00056601"/>
    <w:rsid w:val="00067752"/>
    <w:rsid w:val="00073100"/>
    <w:rsid w:val="0007697D"/>
    <w:rsid w:val="00091439"/>
    <w:rsid w:val="000A48FE"/>
    <w:rsid w:val="000B0C81"/>
    <w:rsid w:val="000E4B79"/>
    <w:rsid w:val="000F735E"/>
    <w:rsid w:val="00102EB7"/>
    <w:rsid w:val="001063E5"/>
    <w:rsid w:val="00107566"/>
    <w:rsid w:val="00120B41"/>
    <w:rsid w:val="00126B13"/>
    <w:rsid w:val="00126DB1"/>
    <w:rsid w:val="001562CC"/>
    <w:rsid w:val="00173419"/>
    <w:rsid w:val="0018366F"/>
    <w:rsid w:val="001B4AD2"/>
    <w:rsid w:val="001B679F"/>
    <w:rsid w:val="001B759B"/>
    <w:rsid w:val="001C39AB"/>
    <w:rsid w:val="001E1212"/>
    <w:rsid w:val="00200EF9"/>
    <w:rsid w:val="0020295E"/>
    <w:rsid w:val="00206920"/>
    <w:rsid w:val="00220049"/>
    <w:rsid w:val="00234D23"/>
    <w:rsid w:val="0023502E"/>
    <w:rsid w:val="0023692E"/>
    <w:rsid w:val="002451BE"/>
    <w:rsid w:val="002453AE"/>
    <w:rsid w:val="002550B9"/>
    <w:rsid w:val="002566A7"/>
    <w:rsid w:val="002623F5"/>
    <w:rsid w:val="0028433F"/>
    <w:rsid w:val="00286C01"/>
    <w:rsid w:val="002C264C"/>
    <w:rsid w:val="002D001F"/>
    <w:rsid w:val="002D6E75"/>
    <w:rsid w:val="002E6B20"/>
    <w:rsid w:val="00323F2D"/>
    <w:rsid w:val="00324AA9"/>
    <w:rsid w:val="00327611"/>
    <w:rsid w:val="003402DF"/>
    <w:rsid w:val="0034628B"/>
    <w:rsid w:val="0036226A"/>
    <w:rsid w:val="00370AB5"/>
    <w:rsid w:val="00376800"/>
    <w:rsid w:val="00385E32"/>
    <w:rsid w:val="0038705B"/>
    <w:rsid w:val="003A4138"/>
    <w:rsid w:val="003B0703"/>
    <w:rsid w:val="003D172F"/>
    <w:rsid w:val="003D30FC"/>
    <w:rsid w:val="003E28FA"/>
    <w:rsid w:val="00401897"/>
    <w:rsid w:val="00422EEA"/>
    <w:rsid w:val="0044525F"/>
    <w:rsid w:val="0046168F"/>
    <w:rsid w:val="00465077"/>
    <w:rsid w:val="004A3741"/>
    <w:rsid w:val="004A4667"/>
    <w:rsid w:val="004A6E10"/>
    <w:rsid w:val="004A727C"/>
    <w:rsid w:val="004B2ED2"/>
    <w:rsid w:val="004C13F8"/>
    <w:rsid w:val="004C6CE2"/>
    <w:rsid w:val="004D3CF8"/>
    <w:rsid w:val="004D7565"/>
    <w:rsid w:val="004E3659"/>
    <w:rsid w:val="004F4E03"/>
    <w:rsid w:val="00510196"/>
    <w:rsid w:val="00520444"/>
    <w:rsid w:val="00525CB4"/>
    <w:rsid w:val="0053007E"/>
    <w:rsid w:val="0054655D"/>
    <w:rsid w:val="00547655"/>
    <w:rsid w:val="00547A3C"/>
    <w:rsid w:val="00547F68"/>
    <w:rsid w:val="00550143"/>
    <w:rsid w:val="0055254D"/>
    <w:rsid w:val="005B1837"/>
    <w:rsid w:val="005B2C40"/>
    <w:rsid w:val="005C61E6"/>
    <w:rsid w:val="005D02FE"/>
    <w:rsid w:val="005D0652"/>
    <w:rsid w:val="005E2A79"/>
    <w:rsid w:val="005F716C"/>
    <w:rsid w:val="00631655"/>
    <w:rsid w:val="006343A0"/>
    <w:rsid w:val="00636664"/>
    <w:rsid w:val="00645BD4"/>
    <w:rsid w:val="0064638B"/>
    <w:rsid w:val="006646AA"/>
    <w:rsid w:val="00674280"/>
    <w:rsid w:val="00674896"/>
    <w:rsid w:val="00676A41"/>
    <w:rsid w:val="006A5B67"/>
    <w:rsid w:val="006B1463"/>
    <w:rsid w:val="006C41E1"/>
    <w:rsid w:val="006F1F40"/>
    <w:rsid w:val="006F4006"/>
    <w:rsid w:val="006F7A3C"/>
    <w:rsid w:val="00711797"/>
    <w:rsid w:val="00747938"/>
    <w:rsid w:val="0075279C"/>
    <w:rsid w:val="0075766D"/>
    <w:rsid w:val="00762E0E"/>
    <w:rsid w:val="0076442B"/>
    <w:rsid w:val="00770D57"/>
    <w:rsid w:val="00780581"/>
    <w:rsid w:val="0078396E"/>
    <w:rsid w:val="00787E83"/>
    <w:rsid w:val="00793B4D"/>
    <w:rsid w:val="00795209"/>
    <w:rsid w:val="007B1E01"/>
    <w:rsid w:val="007D692D"/>
    <w:rsid w:val="007D6ABD"/>
    <w:rsid w:val="007E49D2"/>
    <w:rsid w:val="007F61EB"/>
    <w:rsid w:val="00802D13"/>
    <w:rsid w:val="00811A66"/>
    <w:rsid w:val="00831C73"/>
    <w:rsid w:val="00832DAC"/>
    <w:rsid w:val="00837C2A"/>
    <w:rsid w:val="00875F69"/>
    <w:rsid w:val="0089433A"/>
    <w:rsid w:val="00895ADE"/>
    <w:rsid w:val="008C15F7"/>
    <w:rsid w:val="009110E0"/>
    <w:rsid w:val="00912FCC"/>
    <w:rsid w:val="00916696"/>
    <w:rsid w:val="00924BF1"/>
    <w:rsid w:val="009253B1"/>
    <w:rsid w:val="00944813"/>
    <w:rsid w:val="009562BE"/>
    <w:rsid w:val="009610B0"/>
    <w:rsid w:val="009618AF"/>
    <w:rsid w:val="009656CF"/>
    <w:rsid w:val="00994472"/>
    <w:rsid w:val="009A2129"/>
    <w:rsid w:val="009C0D58"/>
    <w:rsid w:val="009C4471"/>
    <w:rsid w:val="009F4B15"/>
    <w:rsid w:val="00A07489"/>
    <w:rsid w:val="00A127A0"/>
    <w:rsid w:val="00A45361"/>
    <w:rsid w:val="00A549C1"/>
    <w:rsid w:val="00A61EF4"/>
    <w:rsid w:val="00A70AF1"/>
    <w:rsid w:val="00A729BE"/>
    <w:rsid w:val="00A82E94"/>
    <w:rsid w:val="00A93C48"/>
    <w:rsid w:val="00AB24AE"/>
    <w:rsid w:val="00AB5B86"/>
    <w:rsid w:val="00AE0832"/>
    <w:rsid w:val="00AE1BE7"/>
    <w:rsid w:val="00AF0123"/>
    <w:rsid w:val="00B04C9F"/>
    <w:rsid w:val="00B241A2"/>
    <w:rsid w:val="00B25F55"/>
    <w:rsid w:val="00B3300B"/>
    <w:rsid w:val="00B45B61"/>
    <w:rsid w:val="00B461B3"/>
    <w:rsid w:val="00B6447E"/>
    <w:rsid w:val="00B67779"/>
    <w:rsid w:val="00B82FED"/>
    <w:rsid w:val="00BA2372"/>
    <w:rsid w:val="00BB5250"/>
    <w:rsid w:val="00BF1A95"/>
    <w:rsid w:val="00C07509"/>
    <w:rsid w:val="00C158CB"/>
    <w:rsid w:val="00C21A3A"/>
    <w:rsid w:val="00C25D36"/>
    <w:rsid w:val="00C356C7"/>
    <w:rsid w:val="00C50BB3"/>
    <w:rsid w:val="00C56283"/>
    <w:rsid w:val="00C63AC2"/>
    <w:rsid w:val="00C85A16"/>
    <w:rsid w:val="00C91B1E"/>
    <w:rsid w:val="00CA079E"/>
    <w:rsid w:val="00CB4A82"/>
    <w:rsid w:val="00CC15EF"/>
    <w:rsid w:val="00CC2525"/>
    <w:rsid w:val="00CF3E4C"/>
    <w:rsid w:val="00CF6BE5"/>
    <w:rsid w:val="00D000F1"/>
    <w:rsid w:val="00D05872"/>
    <w:rsid w:val="00D05C63"/>
    <w:rsid w:val="00D21327"/>
    <w:rsid w:val="00D30785"/>
    <w:rsid w:val="00D500D0"/>
    <w:rsid w:val="00D73E40"/>
    <w:rsid w:val="00D77547"/>
    <w:rsid w:val="00D824B4"/>
    <w:rsid w:val="00D9666F"/>
    <w:rsid w:val="00DA63A8"/>
    <w:rsid w:val="00DD05DD"/>
    <w:rsid w:val="00DD3B0A"/>
    <w:rsid w:val="00DD4359"/>
    <w:rsid w:val="00DD74DE"/>
    <w:rsid w:val="00DE4F24"/>
    <w:rsid w:val="00DF1917"/>
    <w:rsid w:val="00E30BC4"/>
    <w:rsid w:val="00E316F6"/>
    <w:rsid w:val="00E31ECB"/>
    <w:rsid w:val="00E3309E"/>
    <w:rsid w:val="00E37BB8"/>
    <w:rsid w:val="00E52A75"/>
    <w:rsid w:val="00E54CD5"/>
    <w:rsid w:val="00E6002E"/>
    <w:rsid w:val="00E76EA4"/>
    <w:rsid w:val="00E938D7"/>
    <w:rsid w:val="00E97172"/>
    <w:rsid w:val="00EA04F2"/>
    <w:rsid w:val="00EC4A71"/>
    <w:rsid w:val="00ED34C5"/>
    <w:rsid w:val="00ED7AE6"/>
    <w:rsid w:val="00EF3AC7"/>
    <w:rsid w:val="00EF7449"/>
    <w:rsid w:val="00F12EDE"/>
    <w:rsid w:val="00F23FD7"/>
    <w:rsid w:val="00F25BA6"/>
    <w:rsid w:val="00F26EBD"/>
    <w:rsid w:val="00F32EB9"/>
    <w:rsid w:val="00F465E2"/>
    <w:rsid w:val="00F47C7F"/>
    <w:rsid w:val="00F52497"/>
    <w:rsid w:val="00F533B4"/>
    <w:rsid w:val="00F73DEA"/>
    <w:rsid w:val="00F76041"/>
    <w:rsid w:val="00F86124"/>
    <w:rsid w:val="00FA0D86"/>
    <w:rsid w:val="00FB75A3"/>
    <w:rsid w:val="00FC1902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D750D7-0883-4AAC-8604-64E724B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316F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316F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316F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316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316F6"/>
    <w:pPr>
      <w:outlineLvl w:val="4"/>
    </w:pPr>
  </w:style>
  <w:style w:type="paragraph" w:styleId="Heading6">
    <w:name w:val="heading 6"/>
    <w:basedOn w:val="Heading4"/>
    <w:next w:val="Normal"/>
    <w:qFormat/>
    <w:rsid w:val="00E316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316F6"/>
    <w:pPr>
      <w:outlineLvl w:val="6"/>
    </w:pPr>
  </w:style>
  <w:style w:type="paragraph" w:styleId="Heading8">
    <w:name w:val="heading 8"/>
    <w:basedOn w:val="Heading6"/>
    <w:next w:val="Normal"/>
    <w:qFormat/>
    <w:rsid w:val="00E316F6"/>
    <w:pPr>
      <w:outlineLvl w:val="7"/>
    </w:pPr>
  </w:style>
  <w:style w:type="paragraph" w:styleId="Heading9">
    <w:name w:val="heading 9"/>
    <w:basedOn w:val="Heading6"/>
    <w:next w:val="Normal"/>
    <w:qFormat/>
    <w:rsid w:val="00E316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E316F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E316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316F6"/>
  </w:style>
  <w:style w:type="paragraph" w:customStyle="1" w:styleId="AppendixNotitle">
    <w:name w:val="Appendix_No &amp; title"/>
    <w:basedOn w:val="AnnexNotitle"/>
    <w:next w:val="Normal"/>
    <w:rsid w:val="00E316F6"/>
  </w:style>
  <w:style w:type="character" w:customStyle="1" w:styleId="Artdef">
    <w:name w:val="Art_def"/>
    <w:basedOn w:val="DefaultParagraphFont"/>
    <w:rsid w:val="00E316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E316F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E316F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E316F6"/>
  </w:style>
  <w:style w:type="paragraph" w:customStyle="1" w:styleId="Arttitle">
    <w:name w:val="Art_title"/>
    <w:basedOn w:val="Normal"/>
    <w:next w:val="Normal"/>
    <w:rsid w:val="00E316F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316F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E316F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E316F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E316F6"/>
    <w:rPr>
      <w:vertAlign w:val="superscript"/>
    </w:rPr>
  </w:style>
  <w:style w:type="paragraph" w:customStyle="1" w:styleId="enumlev1">
    <w:name w:val="enumlev1"/>
    <w:basedOn w:val="Normal"/>
    <w:rsid w:val="00E316F6"/>
    <w:pPr>
      <w:spacing w:before="80"/>
      <w:ind w:left="794" w:hanging="794"/>
    </w:pPr>
  </w:style>
  <w:style w:type="paragraph" w:customStyle="1" w:styleId="enumlev2">
    <w:name w:val="enumlev2"/>
    <w:basedOn w:val="enumlev1"/>
    <w:rsid w:val="00E316F6"/>
    <w:pPr>
      <w:ind w:left="1191" w:hanging="397"/>
    </w:pPr>
  </w:style>
  <w:style w:type="paragraph" w:customStyle="1" w:styleId="enumlev3">
    <w:name w:val="enumlev3"/>
    <w:basedOn w:val="enumlev2"/>
    <w:rsid w:val="00E316F6"/>
    <w:pPr>
      <w:ind w:left="1588"/>
    </w:pPr>
  </w:style>
  <w:style w:type="paragraph" w:customStyle="1" w:styleId="Equation">
    <w:name w:val="Equation"/>
    <w:basedOn w:val="Normal"/>
    <w:rsid w:val="00E316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316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E316F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E316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E316F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E316F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E316F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E316F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E316F6"/>
    <w:pPr>
      <w:keepLines/>
      <w:spacing w:before="240" w:after="120"/>
      <w:jc w:val="center"/>
    </w:pPr>
  </w:style>
  <w:style w:type="paragraph" w:styleId="Footer">
    <w:name w:val="footer"/>
    <w:basedOn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316F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E316F6"/>
    <w:rPr>
      <w:position w:val="6"/>
      <w:sz w:val="18"/>
    </w:rPr>
  </w:style>
  <w:style w:type="paragraph" w:customStyle="1" w:styleId="Note">
    <w:name w:val="Note"/>
    <w:basedOn w:val="Normal"/>
    <w:rsid w:val="00E316F6"/>
    <w:pPr>
      <w:spacing w:before="80"/>
    </w:pPr>
  </w:style>
  <w:style w:type="paragraph" w:styleId="FootnoteText">
    <w:name w:val="footnote text"/>
    <w:basedOn w:val="Note"/>
    <w:semiHidden/>
    <w:rsid w:val="00E316F6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E316F6"/>
    <w:rPr>
      <w:b w:val="0"/>
    </w:rPr>
  </w:style>
  <w:style w:type="paragraph" w:styleId="Header">
    <w:name w:val="header"/>
    <w:basedOn w:val="Normal"/>
    <w:rsid w:val="00E316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316F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316F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316F6"/>
  </w:style>
  <w:style w:type="paragraph" w:styleId="Index2">
    <w:name w:val="index 2"/>
    <w:basedOn w:val="Normal"/>
    <w:next w:val="Normal"/>
    <w:semiHidden/>
    <w:rsid w:val="00E316F6"/>
    <w:pPr>
      <w:ind w:left="283"/>
    </w:pPr>
  </w:style>
  <w:style w:type="paragraph" w:styleId="Index3">
    <w:name w:val="index 3"/>
    <w:basedOn w:val="Normal"/>
    <w:next w:val="Normal"/>
    <w:semiHidden/>
    <w:rsid w:val="00E316F6"/>
    <w:pPr>
      <w:ind w:left="566"/>
    </w:pPr>
  </w:style>
  <w:style w:type="paragraph" w:customStyle="1" w:styleId="Normalaftertitle">
    <w:name w:val="Normal_after_title"/>
    <w:basedOn w:val="Normal"/>
    <w:next w:val="Normal"/>
    <w:rsid w:val="00E316F6"/>
    <w:pPr>
      <w:spacing w:before="360"/>
    </w:pPr>
  </w:style>
  <w:style w:type="character" w:styleId="PageNumber">
    <w:name w:val="page number"/>
    <w:basedOn w:val="DefaultParagraphFont"/>
    <w:rsid w:val="00E316F6"/>
  </w:style>
  <w:style w:type="paragraph" w:customStyle="1" w:styleId="PartNo">
    <w:name w:val="Part_No"/>
    <w:basedOn w:val="Normal"/>
    <w:next w:val="Normal"/>
    <w:rsid w:val="00E316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E316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316F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E316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E316F6"/>
  </w:style>
  <w:style w:type="paragraph" w:customStyle="1" w:styleId="RecNo">
    <w:name w:val="Rec_No"/>
    <w:basedOn w:val="Normal"/>
    <w:next w:val="Normal"/>
    <w:rsid w:val="00E316F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E316F6"/>
  </w:style>
  <w:style w:type="paragraph" w:customStyle="1" w:styleId="RecNoBR">
    <w:name w:val="Rec_No_BR"/>
    <w:basedOn w:val="Normal"/>
    <w:next w:val="Normal"/>
    <w:rsid w:val="00E316F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E316F6"/>
  </w:style>
  <w:style w:type="paragraph" w:customStyle="1" w:styleId="Recref">
    <w:name w:val="Rec_ref"/>
    <w:basedOn w:val="Normal"/>
    <w:next w:val="Recdate"/>
    <w:rsid w:val="00E316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E316F6"/>
  </w:style>
  <w:style w:type="paragraph" w:customStyle="1" w:styleId="Rectitle">
    <w:name w:val="Rec_title"/>
    <w:basedOn w:val="Normal"/>
    <w:next w:val="Normalaftertitle"/>
    <w:rsid w:val="00E316F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316F6"/>
  </w:style>
  <w:style w:type="character" w:customStyle="1" w:styleId="Recdef">
    <w:name w:val="Rec_def"/>
    <w:basedOn w:val="DefaultParagraphFont"/>
    <w:rsid w:val="00E316F6"/>
    <w:rPr>
      <w:b/>
    </w:rPr>
  </w:style>
  <w:style w:type="paragraph" w:customStyle="1" w:styleId="Reftext">
    <w:name w:val="Ref_text"/>
    <w:basedOn w:val="Normal"/>
    <w:rsid w:val="00E316F6"/>
    <w:pPr>
      <w:ind w:left="794" w:hanging="794"/>
    </w:pPr>
  </w:style>
  <w:style w:type="paragraph" w:customStyle="1" w:styleId="Reftitle">
    <w:name w:val="Ref_title"/>
    <w:basedOn w:val="Normal"/>
    <w:next w:val="Reftext"/>
    <w:rsid w:val="00E316F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E316F6"/>
  </w:style>
  <w:style w:type="paragraph" w:customStyle="1" w:styleId="RepNo">
    <w:name w:val="Rep_No"/>
    <w:basedOn w:val="RecNo"/>
    <w:next w:val="Normal"/>
    <w:rsid w:val="00E316F6"/>
  </w:style>
  <w:style w:type="paragraph" w:customStyle="1" w:styleId="RepNoBR">
    <w:name w:val="Rep_No_BR"/>
    <w:basedOn w:val="RecNoBR"/>
    <w:next w:val="Normal"/>
    <w:rsid w:val="00E316F6"/>
  </w:style>
  <w:style w:type="paragraph" w:customStyle="1" w:styleId="Repref">
    <w:name w:val="Rep_ref"/>
    <w:basedOn w:val="Recref"/>
    <w:next w:val="Repdate"/>
    <w:rsid w:val="00E316F6"/>
  </w:style>
  <w:style w:type="paragraph" w:customStyle="1" w:styleId="Reptitle">
    <w:name w:val="Rep_title"/>
    <w:basedOn w:val="Rectitle"/>
    <w:next w:val="Repref"/>
    <w:rsid w:val="00E316F6"/>
  </w:style>
  <w:style w:type="paragraph" w:customStyle="1" w:styleId="Resdate">
    <w:name w:val="Res_date"/>
    <w:basedOn w:val="Recdate"/>
    <w:next w:val="Normalaftertitle"/>
    <w:rsid w:val="00E316F6"/>
  </w:style>
  <w:style w:type="character" w:customStyle="1" w:styleId="Resdef">
    <w:name w:val="Res_def"/>
    <w:basedOn w:val="DefaultParagraphFont"/>
    <w:rsid w:val="00E316F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E316F6"/>
  </w:style>
  <w:style w:type="paragraph" w:customStyle="1" w:styleId="ResNoBR">
    <w:name w:val="Res_No_BR"/>
    <w:basedOn w:val="RecNoBR"/>
    <w:next w:val="Normal"/>
    <w:rsid w:val="00E316F6"/>
  </w:style>
  <w:style w:type="paragraph" w:customStyle="1" w:styleId="Resref">
    <w:name w:val="Res_ref"/>
    <w:basedOn w:val="Recref"/>
    <w:next w:val="Resdate"/>
    <w:rsid w:val="00E316F6"/>
  </w:style>
  <w:style w:type="paragraph" w:customStyle="1" w:styleId="Restitle">
    <w:name w:val="Res_title"/>
    <w:basedOn w:val="Rectitle"/>
    <w:next w:val="Resref"/>
    <w:rsid w:val="00E316F6"/>
  </w:style>
  <w:style w:type="paragraph" w:customStyle="1" w:styleId="Section1">
    <w:name w:val="Section_1"/>
    <w:basedOn w:val="Normal"/>
    <w:next w:val="Normal"/>
    <w:rsid w:val="00E316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316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E316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316F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316F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316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316F6"/>
    <w:rPr>
      <w:b/>
      <w:color w:val="auto"/>
    </w:rPr>
  </w:style>
  <w:style w:type="paragraph" w:customStyle="1" w:styleId="Tablehead">
    <w:name w:val="Table_head"/>
    <w:basedOn w:val="Normal"/>
    <w:next w:val="Normal"/>
    <w:rsid w:val="00E316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316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E316F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316F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316F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E316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E316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E316F6"/>
  </w:style>
  <w:style w:type="paragraph" w:customStyle="1" w:styleId="Title3">
    <w:name w:val="Title 3"/>
    <w:basedOn w:val="Title2"/>
    <w:next w:val="Normal"/>
    <w:rsid w:val="00E316F6"/>
    <w:rPr>
      <w:caps w:val="0"/>
    </w:rPr>
  </w:style>
  <w:style w:type="paragraph" w:customStyle="1" w:styleId="Title4">
    <w:name w:val="Title 4"/>
    <w:basedOn w:val="Title3"/>
    <w:next w:val="Heading1"/>
    <w:rsid w:val="00E316F6"/>
    <w:rPr>
      <w:b/>
    </w:rPr>
  </w:style>
  <w:style w:type="paragraph" w:customStyle="1" w:styleId="toc0">
    <w:name w:val="toc 0"/>
    <w:basedOn w:val="Normal"/>
    <w:next w:val="TOC1"/>
    <w:rsid w:val="00E316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316F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316F6"/>
    <w:pPr>
      <w:spacing w:before="80"/>
      <w:ind w:left="1531" w:hanging="851"/>
    </w:pPr>
  </w:style>
  <w:style w:type="paragraph" w:styleId="TOC3">
    <w:name w:val="toc 3"/>
    <w:basedOn w:val="TOC2"/>
    <w:semiHidden/>
    <w:rsid w:val="00E316F6"/>
  </w:style>
  <w:style w:type="paragraph" w:styleId="TOC4">
    <w:name w:val="toc 4"/>
    <w:basedOn w:val="TOC3"/>
    <w:semiHidden/>
    <w:rsid w:val="00E316F6"/>
  </w:style>
  <w:style w:type="paragraph" w:styleId="TOC5">
    <w:name w:val="toc 5"/>
    <w:basedOn w:val="TOC4"/>
    <w:semiHidden/>
    <w:rsid w:val="00E316F6"/>
  </w:style>
  <w:style w:type="paragraph" w:styleId="TOC6">
    <w:name w:val="toc 6"/>
    <w:basedOn w:val="TOC4"/>
    <w:semiHidden/>
    <w:rsid w:val="00E316F6"/>
  </w:style>
  <w:style w:type="paragraph" w:styleId="TOC7">
    <w:name w:val="toc 7"/>
    <w:basedOn w:val="TOC4"/>
    <w:semiHidden/>
    <w:rsid w:val="00E316F6"/>
  </w:style>
  <w:style w:type="paragraph" w:styleId="TOC8">
    <w:name w:val="toc 8"/>
    <w:basedOn w:val="TOC4"/>
    <w:semiHidden/>
    <w:rsid w:val="00E316F6"/>
  </w:style>
  <w:style w:type="character" w:styleId="Hyperlink">
    <w:name w:val="Hyperlink"/>
    <w:basedOn w:val="DefaultParagraphFont"/>
    <w:rsid w:val="00FA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D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rsid w:val="00FA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A0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452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2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en/ITU-T/extcoop/cits/Documents/Meeting-201512-Arlington/003%20-%20Automotive%20radar.docx" TargetMode="External"/><Relationship Id="rId18" Type="http://schemas.openxmlformats.org/officeDocument/2006/relationships/hyperlink" Target="http://itu.int/en/ITU-T/extcoop/cits/Documents/Meeting-201512-Arlington/008%20-%20Comments%20disposition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tiaonline.org/events/vehicle-connectivity-workshop" TargetMode="External"/><Relationship Id="rId17" Type="http://schemas.openxmlformats.org/officeDocument/2006/relationships/hyperlink" Target="http://itu.int/en/ITU-T/extcoop/cits/Documents/Meeting-201512-Arlington/005%20-%20Liaison%20ITU-T%20SG16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tu.int/en/ITU-T/extcoop/cits/Documents/Meeting-201512-Arlington/002%20-%20Liaison%20ITU-T%20SG17.zip" TargetMode="External"/><Relationship Id="rId20" Type="http://schemas.openxmlformats.org/officeDocument/2006/relationships/hyperlink" Target="http://www.itu.int/en/fnc/2016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tu.int/go/ITScomm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tu.int/en/ITU-T/extcoop/cits/Documents/Meeting-201512-Arlington/006%20-%20TTC%20AUTO%20TAX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tu.int/en/ITU-T/extcoop/cits/Documents/Meeting-201512-Arlington/007%20-%20Secure%20Over-the-Air%20Vehicle%20Software%20Updates%20-%20Operational%20and%20Functional%20Requirement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u.int/en/ITU-T/extcoop/cits/Documents/Meeting-201512-Arlington/004%20-%20ITS%20WRC-19%20agenda%20item.doc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s@ygom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12c98d68-ac85-44e7-bf24-1eee02f47aef">Collaboration Chairman</Source>
    <_x0077_t03 xmlns="12c98d68-ac85-44e7-bf24-1eee02f47aef" xsi:nil="true"/>
    <u39c xmlns="12c98d68-ac85-44e7-bf24-1eee02f47a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AFBB8-0632-4380-8CC8-7FAF16DB0298}"/>
</file>

<file path=customXml/itemProps2.xml><?xml version="1.0" encoding="utf-8"?>
<ds:datastoreItem xmlns:ds="http://schemas.openxmlformats.org/officeDocument/2006/customXml" ds:itemID="{4132521F-F7AA-4AB8-8EAD-0BBE7C44A2AF}"/>
</file>

<file path=customXml/itemProps3.xml><?xml version="1.0" encoding="utf-8"?>
<ds:datastoreItem xmlns:ds="http://schemas.openxmlformats.org/officeDocument/2006/customXml" ds:itemID="{6EE07C57-52CF-4360-8302-6E19DB4E04B1}"/>
</file>

<file path=customXml/itemProps4.xml><?xml version="1.0" encoding="utf-8"?>
<ds:datastoreItem xmlns:ds="http://schemas.openxmlformats.org/officeDocument/2006/customXml" ds:itemID="{9B8DC8FE-C5EB-4675-AC57-9EA10F8F06AA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63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ITU-T</Manager>
  <Company>International Telecommunication Union (ITU)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Chairman, Collaboration on ITS Communication Standards</dc:creator>
  <cp:keywords/>
  <dc:description>ITS-DOC-1  For: 7 December 2015, Arlington, VA, United States_x000d_Document date: _x000d_Saved by ITU51010107 at 12:09:32 on 19/11/2015</dc:description>
  <cp:lastModifiedBy>Martin Adolph</cp:lastModifiedBy>
  <cp:revision>8</cp:revision>
  <cp:lastPrinted>2002-08-01T07:30:00Z</cp:lastPrinted>
  <dcterms:created xsi:type="dcterms:W3CDTF">2015-11-19T11:06:00Z</dcterms:created>
  <dcterms:modified xsi:type="dcterms:W3CDTF">2015-12-07T17:04:00Z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  <property fmtid="{D5CDD505-2E9C-101B-9397-08002B2CF9AE}" pid="3" name="Docnum">
    <vt:lpwstr>ITS-DOC-1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>7 December 2015, Arlington, VA, United States</vt:lpwstr>
  </property>
  <property fmtid="{D5CDD505-2E9C-101B-9397-08002B2CF9AE}" pid="8" name="Docauthor">
    <vt:lpwstr>Chairman, Collaboration on ITS Communication Standards</vt:lpwstr>
  </property>
</Properties>
</file>