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042FE4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4352AF" w14:paraId="518BA37B" w14:textId="77777777" w:rsidTr="00040F22">
        <w:tc>
          <w:tcPr>
            <w:tcW w:w="9643" w:type="dxa"/>
          </w:tcPr>
          <w:p w14:paraId="2A3AC836" w14:textId="44499DA6" w:rsidR="0029404C" w:rsidRPr="004352AF" w:rsidRDefault="00D619F1" w:rsidP="00040F22">
            <w:pPr>
              <w:spacing w:before="0"/>
              <w:jc w:val="center"/>
              <w:rPr>
                <w:rFonts w:cs="Segoe UI"/>
                <w:b/>
                <w:bCs/>
                <w:color w:val="000000"/>
                <w:szCs w:val="24"/>
                <w:lang w:val="en-GB"/>
              </w:rPr>
            </w:pPr>
            <w:r w:rsidRPr="004352AF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Meeting of </w:t>
            </w:r>
            <w:r w:rsidR="005B0174" w:rsidRPr="005B0174">
              <w:rPr>
                <w:rFonts w:cs="Segoe UI"/>
                <w:b/>
                <w:bCs/>
                <w:color w:val="000000"/>
                <w:szCs w:val="24"/>
                <w:lang w:val="en-GB"/>
              </w:rPr>
              <w:t>ITU-T Study Group 2 Regional Groups for Africa and the Arab Region</w:t>
            </w:r>
            <w:r w:rsidR="005B0174">
              <w:rPr>
                <w:rFonts w:cs="Segoe UI"/>
                <w:b/>
                <w:bCs/>
                <w:color w:val="000000"/>
                <w:szCs w:val="24"/>
                <w:lang w:val="en-GB"/>
              </w:rPr>
              <w:br/>
            </w:r>
            <w:r w:rsidR="005B0174" w:rsidRPr="005B0174">
              <w:rPr>
                <w:rFonts w:cs="Segoe UI"/>
                <w:b/>
                <w:bCs/>
                <w:color w:val="000000"/>
                <w:szCs w:val="24"/>
                <w:lang w:val="en-GB"/>
              </w:rPr>
              <w:t>(SG2RG</w:t>
            </w:r>
            <w:r w:rsidR="00C6440C">
              <w:rPr>
                <w:rFonts w:cs="Segoe UI"/>
                <w:b/>
                <w:bCs/>
                <w:color w:val="000000"/>
                <w:szCs w:val="24"/>
                <w:lang w:val="en-GB"/>
              </w:rPr>
              <w:t>-</w:t>
            </w:r>
            <w:r w:rsidR="005B0174" w:rsidRPr="005B0174">
              <w:rPr>
                <w:rFonts w:cs="Segoe UI"/>
                <w:b/>
                <w:bCs/>
                <w:color w:val="000000"/>
                <w:szCs w:val="24"/>
                <w:lang w:val="en-GB"/>
              </w:rPr>
              <w:t>AFR, SG2RG-ARB)</w:t>
            </w:r>
            <w:r w:rsidR="005B0174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4352AF">
              <w:rPr>
                <w:rFonts w:cs="Segoe UI"/>
                <w:b/>
                <w:bCs/>
                <w:color w:val="000000"/>
                <w:szCs w:val="24"/>
                <w:lang w:val="en-GB"/>
              </w:rPr>
              <w:t>and associated ITU events</w:t>
            </w:r>
          </w:p>
          <w:p w14:paraId="2C1F8DB2" w14:textId="5288C1AE" w:rsidR="0029404C" w:rsidRPr="004352AF" w:rsidRDefault="00D619F1" w:rsidP="00040F22">
            <w:pPr>
              <w:spacing w:before="0"/>
              <w:jc w:val="center"/>
              <w:rPr>
                <w:szCs w:val="24"/>
                <w:lang w:val="en-GB"/>
              </w:rPr>
            </w:pPr>
            <w:r w:rsidRPr="004352AF">
              <w:rPr>
                <w:rFonts w:cs="Segoe UI"/>
                <w:b/>
                <w:bCs/>
                <w:color w:val="000000"/>
                <w:szCs w:val="24"/>
                <w:lang w:val="en-GB"/>
              </w:rPr>
              <w:t>Kuwait City</w:t>
            </w:r>
            <w:r w:rsidR="0096133D" w:rsidRPr="004352AF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4352AF">
              <w:rPr>
                <w:rFonts w:cs="Segoe UI"/>
                <w:b/>
                <w:bCs/>
                <w:color w:val="000000"/>
                <w:szCs w:val="24"/>
                <w:lang w:val="en-GB"/>
              </w:rPr>
              <w:t>Kuwait</w:t>
            </w:r>
            <w:r w:rsidR="0096133D" w:rsidRPr="004352AF">
              <w:rPr>
                <w:rFonts w:cs="Segoe UI"/>
                <w:b/>
                <w:bCs/>
                <w:color w:val="000000"/>
                <w:szCs w:val="24"/>
                <w:lang w:val="en-GB"/>
              </w:rPr>
              <w:t>,</w:t>
            </w:r>
            <w:r w:rsidR="004352AF" w:rsidRPr="004352AF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 4-7 March 2024</w:t>
            </w:r>
            <w:r w:rsidR="0096133D" w:rsidRPr="004352AF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 </w:t>
            </w:r>
          </w:p>
        </w:tc>
      </w:tr>
    </w:tbl>
    <w:p w14:paraId="750B79E6" w14:textId="77777777" w:rsidR="0029404C" w:rsidRPr="004352AF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04E17B2E" w:rsidR="0029404C" w:rsidRPr="004352AF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4352AF">
              <w:rPr>
                <w:sz w:val="22"/>
                <w:szCs w:val="22"/>
                <w:lang w:val="en-GB"/>
              </w:rPr>
              <w:t xml:space="preserve">Deadline: </w:t>
            </w:r>
            <w:r w:rsidR="00042FE4">
              <w:rPr>
                <w:b/>
                <w:bCs/>
                <w:sz w:val="22"/>
                <w:szCs w:val="22"/>
                <w:lang w:val="en-GB"/>
              </w:rPr>
              <w:t>1 February</w:t>
            </w:r>
            <w:r w:rsidR="004352AF" w:rsidRPr="008B66B6">
              <w:rPr>
                <w:b/>
                <w:bCs/>
                <w:sz w:val="22"/>
                <w:szCs w:val="22"/>
                <w:lang w:val="en-GB"/>
              </w:rPr>
              <w:t xml:space="preserve"> 2024</w:t>
            </w:r>
            <w:r w:rsidRPr="004352AF">
              <w:rPr>
                <w:sz w:val="22"/>
                <w:szCs w:val="22"/>
                <w:lang w:val="en-GB"/>
              </w:rPr>
              <w:t xml:space="preserve"> (2359 hours, Geneva</w:t>
            </w:r>
            <w:r w:rsidR="00DC2597" w:rsidRPr="004352AF">
              <w:rPr>
                <w:sz w:val="22"/>
                <w:szCs w:val="22"/>
                <w:lang w:val="en-GB"/>
              </w:rPr>
              <w:t>,</w:t>
            </w:r>
            <w:r w:rsidRPr="004352AF">
              <w:rPr>
                <w:sz w:val="22"/>
                <w:szCs w:val="22"/>
                <w:lang w:val="en-GB"/>
              </w:rPr>
              <w:t xml:space="preserve"> </w:t>
            </w:r>
            <w:r w:rsidR="00DC2597" w:rsidRPr="004352AF">
              <w:rPr>
                <w:sz w:val="22"/>
                <w:szCs w:val="22"/>
                <w:lang w:val="en-GB"/>
              </w:rPr>
              <w:t>Switzerland,</w:t>
            </w:r>
            <w:r w:rsidRPr="004352AF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4352AF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646E8AAB" w14:textId="49169921" w:rsidR="0029404C" w:rsidRPr="00A86956" w:rsidRDefault="0029404C" w:rsidP="00A86956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="00AA4B56" w:rsidRPr="00042FE4">
              <w:rPr>
                <w:rFonts w:cstheme="minorHAnsi"/>
                <w:sz w:val="20"/>
                <w:lang w:val="en-GB"/>
              </w:rPr>
              <w:t>A</w:t>
            </w:r>
            <w:r w:rsidRPr="00042FE4">
              <w:rPr>
                <w:rFonts w:cstheme="minorHAnsi"/>
                <w:sz w:val="20"/>
                <w:lang w:val="en-GB"/>
              </w:rPr>
              <w:t>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473DBBDF" w:rsidR="0029404C" w:rsidRPr="00A86956" w:rsidRDefault="0029404C" w:rsidP="00066DE1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</w:t>
            </w:r>
            <w:r w:rsidR="00C6440C">
              <w:rPr>
                <w:rFonts w:cstheme="minorHAnsi"/>
                <w:sz w:val="20"/>
                <w:lang w:val="en-GB"/>
              </w:rPr>
              <w:t xml:space="preserve"> (</w:t>
            </w:r>
            <w:r w:rsidR="00C6440C" w:rsidRPr="00042FE4">
              <w:rPr>
                <w:rFonts w:cstheme="minorHAnsi"/>
                <w:sz w:val="20"/>
                <w:lang w:val="en-GB"/>
              </w:rPr>
              <w:t>Meeting of ITU-T Study Group 2 Regional Groups for Africa and the Arab Region</w:t>
            </w:r>
            <w:r w:rsidR="00066DE1" w:rsidRPr="00042FE4">
              <w:rPr>
                <w:rFonts w:cstheme="minorHAnsi"/>
                <w:sz w:val="20"/>
                <w:lang w:val="en-GB"/>
              </w:rPr>
              <w:t xml:space="preserve"> </w:t>
            </w:r>
            <w:r w:rsidR="00C6440C" w:rsidRPr="00042FE4">
              <w:rPr>
                <w:rFonts w:cstheme="minorHAnsi"/>
                <w:sz w:val="20"/>
                <w:lang w:val="en-GB"/>
              </w:rPr>
              <w:t>(SG2RG-AFR, SG2RG-ARB) and associated ITU events</w:t>
            </w:r>
            <w:r w:rsidR="00066DE1">
              <w:rPr>
                <w:rFonts w:cstheme="minorHAnsi"/>
                <w:sz w:val="20"/>
                <w:lang w:val="en-GB"/>
              </w:rPr>
              <w:t xml:space="preserve">, Kuwait City, Kuwait, </w:t>
            </w:r>
            <w:r w:rsidR="00965B13">
              <w:rPr>
                <w:rFonts w:cstheme="minorHAnsi"/>
                <w:sz w:val="20"/>
                <w:lang w:val="en-GB"/>
              </w:rPr>
              <w:t>4-7 March 2024</w:t>
            </w:r>
            <w:r w:rsidR="00C6440C" w:rsidRPr="00042FE4">
              <w:rPr>
                <w:rFonts w:cstheme="minorHAnsi"/>
                <w:sz w:val="20"/>
                <w:lang w:val="en-GB"/>
              </w:rPr>
              <w:t>)</w:t>
            </w:r>
            <w:r w:rsidRPr="00042FE4">
              <w:rPr>
                <w:rFonts w:cstheme="minorHAnsi"/>
                <w:sz w:val="20"/>
                <w:lang w:val="en-GB"/>
              </w:rPr>
              <w:t>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042FE4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397216" w:rsidRPr="00DC2597" w:rsidRDefault="00397216"/>
    <w:sectPr w:rsidR="00397216" w:rsidRPr="00DC2597" w:rsidSect="005B0174">
      <w:footerReference w:type="first" r:id="rId12"/>
      <w:pgSz w:w="11907" w:h="16834" w:code="9"/>
      <w:pgMar w:top="1134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2318" w14:textId="77777777" w:rsidR="002B0F9B" w:rsidRDefault="002B0F9B">
      <w:pPr>
        <w:spacing w:before="0"/>
      </w:pPr>
      <w:r>
        <w:separator/>
      </w:r>
    </w:p>
  </w:endnote>
  <w:endnote w:type="continuationSeparator" w:id="0">
    <w:p w14:paraId="75FD65BE" w14:textId="77777777" w:rsidR="002B0F9B" w:rsidRDefault="002B0F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397216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F193" w14:textId="77777777" w:rsidR="002B0F9B" w:rsidRDefault="002B0F9B">
      <w:pPr>
        <w:spacing w:before="0"/>
      </w:pPr>
      <w:r>
        <w:separator/>
      </w:r>
    </w:p>
  </w:footnote>
  <w:footnote w:type="continuationSeparator" w:id="0">
    <w:p w14:paraId="4CD24933" w14:textId="77777777" w:rsidR="002B0F9B" w:rsidRDefault="002B0F9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42FE4"/>
    <w:rsid w:val="00066DE1"/>
    <w:rsid w:val="002756DF"/>
    <w:rsid w:val="0029404C"/>
    <w:rsid w:val="002B0F9B"/>
    <w:rsid w:val="002C4470"/>
    <w:rsid w:val="00397216"/>
    <w:rsid w:val="004352AF"/>
    <w:rsid w:val="004D077D"/>
    <w:rsid w:val="005B0174"/>
    <w:rsid w:val="005D1DB6"/>
    <w:rsid w:val="006A4FE7"/>
    <w:rsid w:val="007914EA"/>
    <w:rsid w:val="008458BD"/>
    <w:rsid w:val="00873B33"/>
    <w:rsid w:val="008B66B6"/>
    <w:rsid w:val="0096133D"/>
    <w:rsid w:val="00965B13"/>
    <w:rsid w:val="009E3529"/>
    <w:rsid w:val="00A86956"/>
    <w:rsid w:val="00AA4B56"/>
    <w:rsid w:val="00B142B7"/>
    <w:rsid w:val="00B743BE"/>
    <w:rsid w:val="00B768F7"/>
    <w:rsid w:val="00BA4A6B"/>
    <w:rsid w:val="00BE3D4C"/>
    <w:rsid w:val="00C6440C"/>
    <w:rsid w:val="00C9775C"/>
    <w:rsid w:val="00CA345B"/>
    <w:rsid w:val="00CA5242"/>
    <w:rsid w:val="00D619F1"/>
    <w:rsid w:val="00D65B98"/>
    <w:rsid w:val="00DA2317"/>
    <w:rsid w:val="00DC2597"/>
    <w:rsid w:val="00E07A69"/>
    <w:rsid w:val="00E34BCB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268D32D366642BD06BF2301527F87" ma:contentTypeVersion="1" ma:contentTypeDescription="Create a new document." ma:contentTypeScope="" ma:versionID="7e3bbc940cdaf4161c2e6b7b41b92a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0C5AB-F589-46C5-AB4D-24F8FBD83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Bilani, Joumana</cp:lastModifiedBy>
  <cp:revision>3</cp:revision>
  <dcterms:created xsi:type="dcterms:W3CDTF">2023-12-14T14:31:00Z</dcterms:created>
  <dcterms:modified xsi:type="dcterms:W3CDTF">2024-01-15T10:29:00Z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0x010100C90268D32D366642BD06BF2301527F87</vt:lpwstr>
  </property>
</Properties>
</file>