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DA" w:rsidRDefault="00B878A7" w:rsidP="00B878A7">
      <w:pPr>
        <w:jc w:val="center"/>
        <w:rPr>
          <w:rStyle w:val="Strong"/>
          <w:rFonts w:ascii="Trebuchet MS" w:hAnsi="Trebuchet MS" w:cs="Verdana"/>
          <w:color w:val="FF0000"/>
          <w:lang w:val="en-GB"/>
        </w:rPr>
      </w:pPr>
      <w:r>
        <w:rPr>
          <w:rStyle w:val="Strong"/>
          <w:rFonts w:ascii="Trebuchet MS" w:hAnsi="Trebuchet MS" w:cs="Verdana"/>
          <w:color w:val="FF0000"/>
          <w:lang w:val="en-GB"/>
        </w:rPr>
        <w:t>ITU-R NEWSFLASH</w:t>
      </w:r>
      <w:r w:rsidR="00A27BB9">
        <w:rPr>
          <w:rStyle w:val="Strong"/>
          <w:rFonts w:ascii="Trebuchet MS" w:hAnsi="Trebuchet MS" w:cs="Verdana"/>
          <w:color w:val="FF0000"/>
          <w:lang w:val="en-GB"/>
        </w:rPr>
        <w:br/>
      </w:r>
    </w:p>
    <w:p w:rsidR="00A27BB9" w:rsidRDefault="00A27BB9" w:rsidP="00B878A7">
      <w:pPr>
        <w:rPr>
          <w:rFonts w:ascii="Arial" w:hAnsi="Arial" w:cs="Arial"/>
          <w:b/>
          <w:bCs/>
          <w:color w:val="1F497D"/>
          <w:sz w:val="20"/>
          <w:szCs w:val="20"/>
        </w:rPr>
      </w:pPr>
    </w:p>
    <w:p w:rsidR="0025505E" w:rsidRPr="006273E7" w:rsidRDefault="00A27BB9" w:rsidP="00A27BB9">
      <w:pPr>
        <w:jc w:val="center"/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Package of f</w:t>
      </w:r>
      <w:r w:rsidR="00B878A7">
        <w:rPr>
          <w:rFonts w:ascii="Arial" w:hAnsi="Arial" w:cs="Arial"/>
          <w:b/>
          <w:bCs/>
          <w:color w:val="1F497D"/>
          <w:sz w:val="20"/>
          <w:szCs w:val="20"/>
        </w:rPr>
        <w:t>ive</w:t>
      </w:r>
      <w:r w:rsidR="0025505E" w:rsidRPr="006273E7">
        <w:rPr>
          <w:rFonts w:ascii="Arial" w:hAnsi="Arial" w:cs="Arial"/>
          <w:b/>
          <w:bCs/>
          <w:color w:val="1F497D"/>
          <w:sz w:val="20"/>
          <w:szCs w:val="20"/>
        </w:rPr>
        <w:t xml:space="preserve"> draft new ITU-R Recommendations on RNSS systems</w:t>
      </w:r>
    </w:p>
    <w:p w:rsidR="0025505E" w:rsidRDefault="0025505E" w:rsidP="0025505E">
      <w:pPr>
        <w:rPr>
          <w:rFonts w:ascii="Arial" w:hAnsi="Arial" w:cs="Arial"/>
          <w:color w:val="1F497D"/>
          <w:sz w:val="20"/>
          <w:szCs w:val="20"/>
        </w:rPr>
      </w:pPr>
    </w:p>
    <w:p w:rsidR="006273E7" w:rsidRDefault="006273E7" w:rsidP="0025505E">
      <w:pPr>
        <w:rPr>
          <w:rFonts w:ascii="Arial" w:hAnsi="Arial" w:cs="Arial"/>
          <w:color w:val="1F497D"/>
          <w:sz w:val="20"/>
          <w:szCs w:val="20"/>
        </w:rPr>
      </w:pPr>
    </w:p>
    <w:p w:rsidR="0025505E" w:rsidRDefault="0025505E" w:rsidP="009C354F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At the recent meeting of </w:t>
      </w:r>
      <w:hyperlink r:id="rId5" w:history="1">
        <w:r w:rsidRPr="00111E21">
          <w:rPr>
            <w:rStyle w:val="Hyperlink"/>
            <w:rFonts w:ascii="Arial" w:hAnsi="Arial" w:cs="Arial"/>
            <w:sz w:val="20"/>
            <w:szCs w:val="20"/>
          </w:rPr>
          <w:t>ITU-R Study Group 4</w:t>
        </w:r>
        <w:r w:rsidR="00111E21" w:rsidRPr="00111E21">
          <w:rPr>
            <w:rStyle w:val="Hyperlink"/>
            <w:rFonts w:ascii="Arial" w:hAnsi="Arial" w:cs="Arial"/>
            <w:sz w:val="20"/>
            <w:szCs w:val="20"/>
          </w:rPr>
          <w:t xml:space="preserve"> – Satellite Services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(Geneva, 16 July 2010), Memb</w:t>
      </w:r>
      <w:r w:rsidR="00B878A7">
        <w:rPr>
          <w:rFonts w:ascii="Arial" w:hAnsi="Arial" w:cs="Arial"/>
          <w:color w:val="1F497D"/>
          <w:sz w:val="20"/>
          <w:szCs w:val="20"/>
        </w:rPr>
        <w:t>ership considered a package of five</w:t>
      </w:r>
      <w:r>
        <w:rPr>
          <w:rFonts w:ascii="Arial" w:hAnsi="Arial" w:cs="Arial"/>
          <w:color w:val="1F497D"/>
          <w:sz w:val="20"/>
          <w:szCs w:val="20"/>
        </w:rPr>
        <w:t xml:space="preserve"> draft ne</w:t>
      </w:r>
      <w:r w:rsidR="00E025A7">
        <w:rPr>
          <w:rFonts w:ascii="Arial" w:hAnsi="Arial" w:cs="Arial"/>
          <w:color w:val="1F497D"/>
          <w:sz w:val="20"/>
          <w:szCs w:val="20"/>
        </w:rPr>
        <w:t xml:space="preserve">w ITU-R Recommendations on </w:t>
      </w:r>
      <w:proofErr w:type="spellStart"/>
      <w:r w:rsidR="00E025A7">
        <w:rPr>
          <w:rFonts w:ascii="Arial" w:hAnsi="Arial" w:cs="Arial"/>
          <w:color w:val="1F497D"/>
          <w:sz w:val="20"/>
          <w:szCs w:val="20"/>
        </w:rPr>
        <w:t>radionavigation</w:t>
      </w:r>
      <w:proofErr w:type="spellEnd"/>
      <w:r w:rsidR="00E025A7">
        <w:rPr>
          <w:rFonts w:ascii="Arial" w:hAnsi="Arial" w:cs="Arial"/>
          <w:color w:val="1F497D"/>
          <w:sz w:val="20"/>
          <w:szCs w:val="20"/>
        </w:rPr>
        <w:t xml:space="preserve">-satellite service (RNSS) </w:t>
      </w:r>
      <w:r>
        <w:rPr>
          <w:rFonts w:ascii="Arial" w:hAnsi="Arial" w:cs="Arial"/>
          <w:color w:val="1F497D"/>
          <w:sz w:val="20"/>
          <w:szCs w:val="20"/>
        </w:rPr>
        <w:t>systems f</w:t>
      </w:r>
      <w:r w:rsidR="003E6E2F">
        <w:rPr>
          <w:rFonts w:ascii="Arial" w:hAnsi="Arial" w:cs="Arial"/>
          <w:color w:val="1F497D"/>
          <w:sz w:val="20"/>
          <w:szCs w:val="20"/>
        </w:rPr>
        <w:t>or their adoption in view of their</w:t>
      </w:r>
      <w:r>
        <w:rPr>
          <w:rFonts w:ascii="Arial" w:hAnsi="Arial" w:cs="Arial"/>
          <w:color w:val="1F497D"/>
          <w:sz w:val="20"/>
          <w:szCs w:val="20"/>
        </w:rPr>
        <w:t xml:space="preserve"> final approval. The</w:t>
      </w:r>
      <w:r w:rsidR="00B10F8F">
        <w:rPr>
          <w:rFonts w:ascii="Arial" w:hAnsi="Arial" w:cs="Arial"/>
          <w:color w:val="1F497D"/>
          <w:sz w:val="20"/>
          <w:szCs w:val="20"/>
        </w:rPr>
        <w:t>se</w:t>
      </w:r>
      <w:r>
        <w:rPr>
          <w:rFonts w:ascii="Arial" w:hAnsi="Arial" w:cs="Arial"/>
          <w:color w:val="1F497D"/>
          <w:sz w:val="20"/>
          <w:szCs w:val="20"/>
        </w:rPr>
        <w:t xml:space="preserve"> documents </w:t>
      </w:r>
      <w:r w:rsidR="009C354F">
        <w:rPr>
          <w:rFonts w:ascii="Arial" w:hAnsi="Arial" w:cs="Arial"/>
          <w:color w:val="1F497D"/>
          <w:sz w:val="20"/>
          <w:szCs w:val="20"/>
        </w:rPr>
        <w:t xml:space="preserve">(listed below) </w:t>
      </w:r>
      <w:r>
        <w:rPr>
          <w:rFonts w:ascii="Arial" w:hAnsi="Arial" w:cs="Arial"/>
          <w:color w:val="1F497D"/>
          <w:sz w:val="20"/>
          <w:szCs w:val="20"/>
        </w:rPr>
        <w:t>were consid</w:t>
      </w:r>
      <w:r w:rsidR="00C50101">
        <w:rPr>
          <w:rFonts w:ascii="Arial" w:hAnsi="Arial" w:cs="Arial"/>
          <w:color w:val="1F497D"/>
          <w:sz w:val="20"/>
          <w:szCs w:val="20"/>
        </w:rPr>
        <w:t>ered by Membership to be fully technically mature</w:t>
      </w:r>
      <w:r>
        <w:rPr>
          <w:rFonts w:ascii="Arial" w:hAnsi="Arial" w:cs="Arial"/>
          <w:color w:val="1F497D"/>
          <w:sz w:val="20"/>
          <w:szCs w:val="20"/>
        </w:rPr>
        <w:t xml:space="preserve"> and the final decision will be taken by the </w:t>
      </w:r>
      <w:hyperlink r:id="rId6" w:history="1">
        <w:r w:rsidRPr="00200ADE">
          <w:rPr>
            <w:rStyle w:val="Hyperlink"/>
            <w:rFonts w:ascii="Arial" w:hAnsi="Arial" w:cs="Arial"/>
            <w:sz w:val="20"/>
            <w:szCs w:val="20"/>
          </w:rPr>
          <w:t>Radiocommunication Assembly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in 2012 (RA-12).</w:t>
      </w:r>
    </w:p>
    <w:p w:rsidR="0025505E" w:rsidRDefault="0025505E" w:rsidP="0025505E">
      <w:pPr>
        <w:rPr>
          <w:rFonts w:ascii="Arial" w:hAnsi="Arial" w:cs="Arial"/>
          <w:color w:val="1F497D"/>
          <w:sz w:val="20"/>
          <w:szCs w:val="20"/>
        </w:rPr>
      </w:pPr>
    </w:p>
    <w:p w:rsidR="0025505E" w:rsidRDefault="006B0CE8" w:rsidP="006B0CE8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  <w:u w:val="single"/>
        </w:rPr>
        <w:t xml:space="preserve">Draft new ITU-R Recommendations </w:t>
      </w:r>
      <w:r w:rsidR="0025505E">
        <w:rPr>
          <w:rFonts w:ascii="Arial" w:hAnsi="Arial" w:cs="Arial"/>
          <w:b/>
          <w:bCs/>
          <w:color w:val="1F497D"/>
          <w:sz w:val="20"/>
          <w:szCs w:val="20"/>
          <w:u w:val="single"/>
        </w:rPr>
        <w:t>on RNSS systems</w:t>
      </w:r>
      <w:r w:rsidR="0025505E">
        <w:rPr>
          <w:rFonts w:ascii="Arial" w:hAnsi="Arial" w:cs="Arial"/>
          <w:b/>
          <w:bCs/>
          <w:color w:val="1F497D"/>
          <w:sz w:val="20"/>
          <w:szCs w:val="20"/>
        </w:rPr>
        <w:t>:</w:t>
      </w:r>
    </w:p>
    <w:p w:rsidR="0025505E" w:rsidRDefault="0025505E" w:rsidP="0025505E">
      <w:pPr>
        <w:rPr>
          <w:rFonts w:ascii="Arial" w:hAnsi="Arial" w:cs="Arial"/>
          <w:color w:val="1F497D"/>
          <w:sz w:val="20"/>
          <w:szCs w:val="20"/>
        </w:rPr>
      </w:pPr>
    </w:p>
    <w:p w:rsidR="0025505E" w:rsidRPr="00C50101" w:rsidRDefault="00CA3F37" w:rsidP="0025505E">
      <w:pPr>
        <w:rPr>
          <w:rFonts w:ascii="Arial" w:hAnsi="Arial" w:cs="Arial"/>
          <w:color w:val="1F497D"/>
          <w:sz w:val="20"/>
          <w:szCs w:val="20"/>
        </w:rPr>
      </w:pPr>
      <w:hyperlink r:id="rId7" w:history="1">
        <w:r w:rsidR="006273E7" w:rsidRPr="00C50101">
          <w:rPr>
            <w:rStyle w:val="Hyperlink"/>
            <w:rFonts w:ascii="Arial" w:hAnsi="Arial" w:cs="Arial"/>
            <w:sz w:val="20"/>
            <w:szCs w:val="20"/>
          </w:rPr>
          <w:t xml:space="preserve">Document </w:t>
        </w:r>
        <w:r w:rsidR="0025505E" w:rsidRPr="00C50101">
          <w:rPr>
            <w:rStyle w:val="Hyperlink"/>
            <w:rFonts w:ascii="Arial" w:hAnsi="Arial" w:cs="Arial"/>
            <w:sz w:val="20"/>
            <w:szCs w:val="20"/>
          </w:rPr>
          <w:t>4/96</w:t>
        </w:r>
      </w:hyperlink>
    </w:p>
    <w:p w:rsidR="0025505E" w:rsidRPr="00C50101" w:rsidRDefault="0025505E" w:rsidP="0025505E">
      <w:pPr>
        <w:rPr>
          <w:rFonts w:ascii="Arial" w:hAnsi="Arial" w:cs="Arial"/>
          <w:color w:val="1F497D"/>
          <w:sz w:val="20"/>
          <w:szCs w:val="20"/>
        </w:rPr>
      </w:pPr>
    </w:p>
    <w:p w:rsidR="0025505E" w:rsidRDefault="0025505E" w:rsidP="0025505E">
      <w:pPr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  <w:color w:val="1F497D"/>
          <w:sz w:val="20"/>
          <w:szCs w:val="20"/>
        </w:rPr>
        <w:t xml:space="preserve">Draft new Recommendation ITU-R M.[RNSS_GUIDE] - Guidance on ITU-R Recommendations related to systems and networks in the </w:t>
      </w:r>
      <w:proofErr w:type="spellStart"/>
      <w:r>
        <w:rPr>
          <w:rStyle w:val="Strong"/>
          <w:rFonts w:ascii="Arial" w:hAnsi="Arial" w:cs="Arial"/>
          <w:b w:val="0"/>
          <w:bCs w:val="0"/>
          <w:color w:val="1F497D"/>
          <w:sz w:val="20"/>
          <w:szCs w:val="20"/>
        </w:rPr>
        <w:t>radionavigation</w:t>
      </w:r>
      <w:proofErr w:type="spellEnd"/>
      <w:r>
        <w:rPr>
          <w:rStyle w:val="Strong"/>
          <w:rFonts w:ascii="Arial" w:hAnsi="Arial" w:cs="Arial"/>
          <w:b w:val="0"/>
          <w:bCs w:val="0"/>
          <w:color w:val="1F497D"/>
          <w:sz w:val="20"/>
          <w:szCs w:val="20"/>
        </w:rPr>
        <w:t>-satellite service operating in the frequency bands 1 164-1 215 MHz, 1 215-1 300 MHz, 1 559-1 610 MHz, 5 000-5 010 MHz and 5 010-5 030 MHz</w:t>
      </w:r>
    </w:p>
    <w:p w:rsidR="0025505E" w:rsidRDefault="0025505E" w:rsidP="0025505E">
      <w:pPr>
        <w:rPr>
          <w:rStyle w:val="Strong"/>
          <w:rFonts w:ascii="Arial" w:hAnsi="Arial" w:cs="Arial"/>
          <w:color w:val="1F497D"/>
          <w:sz w:val="20"/>
          <w:szCs w:val="20"/>
        </w:rPr>
      </w:pPr>
    </w:p>
    <w:p w:rsidR="0025505E" w:rsidRPr="00C50101" w:rsidRDefault="00CA3F37" w:rsidP="0025505E">
      <w:hyperlink r:id="rId8" w:history="1">
        <w:r w:rsidR="006273E7" w:rsidRPr="00C50101">
          <w:rPr>
            <w:rStyle w:val="Hyperlink"/>
            <w:rFonts w:ascii="Arial" w:hAnsi="Arial" w:cs="Arial"/>
            <w:sz w:val="20"/>
            <w:szCs w:val="20"/>
          </w:rPr>
          <w:t xml:space="preserve">Document </w:t>
        </w:r>
        <w:r w:rsidR="0025505E" w:rsidRPr="00C50101">
          <w:rPr>
            <w:rStyle w:val="Hyperlink"/>
            <w:rFonts w:ascii="Arial" w:hAnsi="Arial" w:cs="Arial"/>
            <w:sz w:val="20"/>
            <w:szCs w:val="20"/>
          </w:rPr>
          <w:t>4/97</w:t>
        </w:r>
      </w:hyperlink>
    </w:p>
    <w:p w:rsidR="0025505E" w:rsidRPr="00C50101" w:rsidRDefault="0025505E" w:rsidP="0025505E">
      <w:pPr>
        <w:rPr>
          <w:rFonts w:ascii="Arial" w:hAnsi="Arial" w:cs="Arial"/>
          <w:color w:val="1F497D"/>
          <w:sz w:val="20"/>
          <w:szCs w:val="20"/>
        </w:rPr>
      </w:pPr>
    </w:p>
    <w:p w:rsidR="0025505E" w:rsidRDefault="0025505E" w:rsidP="0025505E">
      <w:pPr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  <w:color w:val="1F497D"/>
          <w:sz w:val="20"/>
          <w:szCs w:val="20"/>
        </w:rPr>
        <w:t xml:space="preserve">Draft new Recommendation ITU-R M.[1088_NEW] - Characteristics and protection criteria for receiving earth stations in the </w:t>
      </w:r>
      <w:proofErr w:type="spellStart"/>
      <w:r>
        <w:rPr>
          <w:rStyle w:val="Strong"/>
          <w:rFonts w:ascii="Arial" w:hAnsi="Arial" w:cs="Arial"/>
          <w:b w:val="0"/>
          <w:bCs w:val="0"/>
          <w:color w:val="1F497D"/>
          <w:sz w:val="20"/>
          <w:szCs w:val="20"/>
        </w:rPr>
        <w:t>radionavigation</w:t>
      </w:r>
      <w:proofErr w:type="spellEnd"/>
      <w:r>
        <w:rPr>
          <w:rStyle w:val="Strong"/>
          <w:rFonts w:ascii="Arial" w:hAnsi="Arial" w:cs="Arial"/>
          <w:b w:val="0"/>
          <w:bCs w:val="0"/>
          <w:color w:val="1F497D"/>
          <w:sz w:val="20"/>
          <w:szCs w:val="20"/>
        </w:rPr>
        <w:t>-satellite service (space-to-Earth) operating in the band 1 215-1 300 MHz</w:t>
      </w:r>
    </w:p>
    <w:p w:rsidR="0025505E" w:rsidRDefault="0025505E" w:rsidP="0025505E"/>
    <w:p w:rsidR="0025505E" w:rsidRPr="00C50101" w:rsidRDefault="00CA3F37" w:rsidP="0025505E">
      <w:pPr>
        <w:rPr>
          <w:rFonts w:ascii="Arial" w:hAnsi="Arial" w:cs="Arial"/>
          <w:color w:val="1F497D"/>
          <w:sz w:val="20"/>
          <w:szCs w:val="20"/>
        </w:rPr>
      </w:pPr>
      <w:hyperlink r:id="rId9" w:history="1">
        <w:r w:rsidR="006273E7" w:rsidRPr="00C50101">
          <w:rPr>
            <w:rStyle w:val="Hyperlink"/>
            <w:rFonts w:ascii="Arial" w:hAnsi="Arial" w:cs="Arial"/>
            <w:sz w:val="20"/>
            <w:szCs w:val="20"/>
          </w:rPr>
          <w:t xml:space="preserve">Document </w:t>
        </w:r>
        <w:r w:rsidR="0025505E" w:rsidRPr="00C50101">
          <w:rPr>
            <w:rStyle w:val="Hyperlink"/>
            <w:rFonts w:ascii="Arial" w:hAnsi="Arial" w:cs="Arial"/>
            <w:sz w:val="20"/>
            <w:szCs w:val="20"/>
          </w:rPr>
          <w:t>4/98</w:t>
        </w:r>
      </w:hyperlink>
    </w:p>
    <w:p w:rsidR="0025505E" w:rsidRPr="00C50101" w:rsidRDefault="0025505E" w:rsidP="0025505E">
      <w:pPr>
        <w:rPr>
          <w:rFonts w:ascii="Arial" w:hAnsi="Arial" w:cs="Arial"/>
          <w:color w:val="1F497D"/>
          <w:sz w:val="20"/>
          <w:szCs w:val="20"/>
        </w:rPr>
      </w:pPr>
    </w:p>
    <w:p w:rsidR="0025505E" w:rsidRDefault="0025505E" w:rsidP="0025505E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1F497D"/>
          <w:sz w:val="20"/>
          <w:szCs w:val="20"/>
        </w:rPr>
        <w:t xml:space="preserve">Draft new Recommendation ITU-R M.[1477_NEW] - Characteristics and protection criteria for receiving earth stations in the </w:t>
      </w:r>
      <w:proofErr w:type="spellStart"/>
      <w:r>
        <w:rPr>
          <w:rStyle w:val="Strong"/>
          <w:rFonts w:ascii="Arial" w:hAnsi="Arial" w:cs="Arial"/>
          <w:b w:val="0"/>
          <w:bCs w:val="0"/>
          <w:color w:val="1F497D"/>
          <w:sz w:val="20"/>
          <w:szCs w:val="20"/>
        </w:rPr>
        <w:t>radionavigation</w:t>
      </w:r>
      <w:proofErr w:type="spellEnd"/>
      <w:r>
        <w:rPr>
          <w:rStyle w:val="Strong"/>
          <w:rFonts w:ascii="Arial" w:hAnsi="Arial" w:cs="Arial"/>
          <w:b w:val="0"/>
          <w:bCs w:val="0"/>
          <w:color w:val="1F497D"/>
          <w:sz w:val="20"/>
          <w:szCs w:val="20"/>
        </w:rPr>
        <w:t xml:space="preserve">-satellite service (space-to-Earth) and receivers in the aeronautical </w:t>
      </w:r>
      <w:proofErr w:type="spellStart"/>
      <w:r>
        <w:rPr>
          <w:rStyle w:val="Strong"/>
          <w:rFonts w:ascii="Arial" w:hAnsi="Arial" w:cs="Arial"/>
          <w:b w:val="0"/>
          <w:bCs w:val="0"/>
          <w:color w:val="1F497D"/>
          <w:sz w:val="20"/>
          <w:szCs w:val="20"/>
        </w:rPr>
        <w:t>radionavigation</w:t>
      </w:r>
      <w:proofErr w:type="spellEnd"/>
      <w:r>
        <w:rPr>
          <w:rStyle w:val="Strong"/>
          <w:rFonts w:ascii="Arial" w:hAnsi="Arial" w:cs="Arial"/>
          <w:b w:val="0"/>
          <w:bCs w:val="0"/>
          <w:color w:val="1F497D"/>
          <w:sz w:val="20"/>
          <w:szCs w:val="20"/>
        </w:rPr>
        <w:t xml:space="preserve"> service operating in the band 1 559-1 610 MHz</w:t>
      </w:r>
    </w:p>
    <w:p w:rsidR="0025505E" w:rsidRDefault="0025505E" w:rsidP="0025505E">
      <w:pPr>
        <w:rPr>
          <w:rFonts w:ascii="Arial" w:hAnsi="Arial" w:cs="Arial"/>
          <w:color w:val="1F497D"/>
          <w:sz w:val="20"/>
          <w:szCs w:val="20"/>
        </w:rPr>
      </w:pPr>
    </w:p>
    <w:p w:rsidR="0025505E" w:rsidRPr="00C50101" w:rsidRDefault="00CA3F37" w:rsidP="0025505E">
      <w:pPr>
        <w:rPr>
          <w:rFonts w:ascii="Arial" w:hAnsi="Arial" w:cs="Arial"/>
          <w:color w:val="1F497D"/>
          <w:sz w:val="20"/>
          <w:szCs w:val="20"/>
        </w:rPr>
      </w:pPr>
      <w:hyperlink r:id="rId10" w:history="1">
        <w:r w:rsidR="006273E7" w:rsidRPr="00C50101">
          <w:rPr>
            <w:rStyle w:val="Hyperlink"/>
            <w:rFonts w:ascii="Arial" w:hAnsi="Arial" w:cs="Arial"/>
            <w:sz w:val="20"/>
            <w:szCs w:val="20"/>
          </w:rPr>
          <w:t xml:space="preserve">Document </w:t>
        </w:r>
        <w:r w:rsidR="0025505E" w:rsidRPr="00C50101">
          <w:rPr>
            <w:rStyle w:val="Hyperlink"/>
            <w:rFonts w:ascii="Arial" w:hAnsi="Arial" w:cs="Arial"/>
            <w:sz w:val="20"/>
            <w:szCs w:val="20"/>
          </w:rPr>
          <w:t>4/99</w:t>
        </w:r>
      </w:hyperlink>
    </w:p>
    <w:p w:rsidR="0025505E" w:rsidRPr="00C50101" w:rsidRDefault="0025505E" w:rsidP="0025505E">
      <w:pPr>
        <w:rPr>
          <w:rFonts w:ascii="Arial" w:hAnsi="Arial" w:cs="Arial"/>
          <w:color w:val="1F497D"/>
          <w:sz w:val="20"/>
          <w:szCs w:val="20"/>
        </w:rPr>
      </w:pPr>
    </w:p>
    <w:p w:rsidR="0025505E" w:rsidRDefault="0025505E" w:rsidP="0025505E">
      <w:pPr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  <w:color w:val="1F497D"/>
          <w:sz w:val="20"/>
          <w:szCs w:val="20"/>
        </w:rPr>
        <w:t xml:space="preserve">Draft new Recommendation ITU-R M.[1479_NEW] - Characteristics, performance requirements and protection criteria for receiving stations of the </w:t>
      </w:r>
      <w:proofErr w:type="spellStart"/>
      <w:r>
        <w:rPr>
          <w:rStyle w:val="Strong"/>
          <w:rFonts w:ascii="Arial" w:hAnsi="Arial" w:cs="Arial"/>
          <w:b w:val="0"/>
          <w:bCs w:val="0"/>
          <w:color w:val="1F497D"/>
          <w:sz w:val="20"/>
          <w:szCs w:val="20"/>
        </w:rPr>
        <w:t>radionavigation</w:t>
      </w:r>
      <w:proofErr w:type="spellEnd"/>
      <w:r>
        <w:rPr>
          <w:rStyle w:val="Strong"/>
          <w:rFonts w:ascii="Arial" w:hAnsi="Arial" w:cs="Arial"/>
          <w:b w:val="0"/>
          <w:bCs w:val="0"/>
          <w:color w:val="1F497D"/>
          <w:sz w:val="20"/>
          <w:szCs w:val="20"/>
        </w:rPr>
        <w:t>-satellite service (space-to-space) operating in the frequency bands 1 164-1 215 MHz, 1 215-1 300 MHz and 1 559-1 610 MHz</w:t>
      </w:r>
    </w:p>
    <w:p w:rsidR="0025505E" w:rsidRDefault="0025505E" w:rsidP="0025505E"/>
    <w:p w:rsidR="0025505E" w:rsidRPr="00C50101" w:rsidRDefault="00CA3F37" w:rsidP="0025505E">
      <w:pPr>
        <w:rPr>
          <w:rFonts w:ascii="Arial" w:hAnsi="Arial" w:cs="Arial"/>
          <w:color w:val="1F497D"/>
          <w:sz w:val="20"/>
          <w:szCs w:val="20"/>
        </w:rPr>
      </w:pPr>
      <w:hyperlink r:id="rId11" w:history="1">
        <w:r w:rsidR="006273E7" w:rsidRPr="00C50101">
          <w:rPr>
            <w:rStyle w:val="Hyperlink"/>
            <w:rFonts w:ascii="Arial" w:hAnsi="Arial" w:cs="Arial"/>
            <w:sz w:val="20"/>
            <w:szCs w:val="20"/>
          </w:rPr>
          <w:t xml:space="preserve">Document </w:t>
        </w:r>
        <w:r w:rsidR="0025505E" w:rsidRPr="00C50101">
          <w:rPr>
            <w:rStyle w:val="Hyperlink"/>
            <w:rFonts w:ascii="Arial" w:hAnsi="Arial" w:cs="Arial"/>
            <w:sz w:val="20"/>
            <w:szCs w:val="20"/>
          </w:rPr>
          <w:t>4/100</w:t>
        </w:r>
      </w:hyperlink>
    </w:p>
    <w:p w:rsidR="0025505E" w:rsidRPr="00C50101" w:rsidRDefault="0025505E" w:rsidP="0025505E">
      <w:pPr>
        <w:rPr>
          <w:rFonts w:ascii="Arial" w:hAnsi="Arial" w:cs="Arial"/>
          <w:color w:val="1F497D"/>
          <w:sz w:val="20"/>
          <w:szCs w:val="20"/>
        </w:rPr>
      </w:pPr>
    </w:p>
    <w:p w:rsidR="0025505E" w:rsidRDefault="0025505E" w:rsidP="0025505E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color w:val="1F497D"/>
          <w:sz w:val="20"/>
          <w:szCs w:val="20"/>
        </w:rPr>
        <w:t xml:space="preserve">Draft new Recommendation ITU-R M.[CHAR-RX3] - Characteristics and protection criteria for receiving earth stations in the </w:t>
      </w:r>
      <w:proofErr w:type="spellStart"/>
      <w:r>
        <w:rPr>
          <w:rStyle w:val="Strong"/>
          <w:rFonts w:ascii="Arial" w:hAnsi="Arial" w:cs="Arial"/>
          <w:b w:val="0"/>
          <w:bCs w:val="0"/>
          <w:color w:val="1F497D"/>
          <w:sz w:val="20"/>
          <w:szCs w:val="20"/>
        </w:rPr>
        <w:t>radionavigation</w:t>
      </w:r>
      <w:proofErr w:type="spellEnd"/>
      <w:r>
        <w:rPr>
          <w:rStyle w:val="Strong"/>
          <w:rFonts w:ascii="Arial" w:hAnsi="Arial" w:cs="Arial"/>
          <w:b w:val="0"/>
          <w:bCs w:val="0"/>
          <w:color w:val="1F497D"/>
          <w:sz w:val="20"/>
          <w:szCs w:val="20"/>
        </w:rPr>
        <w:t>-satellite service (space-to-Earth) operating in the band 1 164-1 215 MHz</w:t>
      </w:r>
      <w:r w:rsidR="00606482">
        <w:rPr>
          <w:rStyle w:val="Strong"/>
          <w:rFonts w:ascii="Arial" w:hAnsi="Arial" w:cs="Arial"/>
          <w:b w:val="0"/>
          <w:bCs w:val="0"/>
          <w:color w:val="1F497D"/>
          <w:sz w:val="20"/>
          <w:szCs w:val="20"/>
        </w:rPr>
        <w:br/>
      </w:r>
    </w:p>
    <w:p w:rsidR="0025505E" w:rsidRDefault="0025505E" w:rsidP="0025505E">
      <w:pPr>
        <w:rPr>
          <w:rFonts w:ascii="Arial" w:hAnsi="Arial" w:cs="Arial"/>
          <w:color w:val="1F497D"/>
          <w:sz w:val="20"/>
          <w:szCs w:val="20"/>
        </w:rPr>
      </w:pPr>
    </w:p>
    <w:p w:rsidR="0025505E" w:rsidRDefault="006273E7" w:rsidP="00103029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 xml:space="preserve">The </w:t>
      </w:r>
      <w:hyperlink r:id="rId12" w:history="1">
        <w:r w:rsidR="0025505E" w:rsidRPr="0027011D">
          <w:rPr>
            <w:rStyle w:val="Hyperlink"/>
            <w:rFonts w:ascii="Arial" w:hAnsi="Arial" w:cs="Arial"/>
            <w:sz w:val="20"/>
            <w:szCs w:val="20"/>
          </w:rPr>
          <w:t xml:space="preserve">Summary record of Study Group 4 </w:t>
        </w:r>
        <w:r w:rsidR="00AD6627" w:rsidRPr="0027011D">
          <w:rPr>
            <w:rStyle w:val="Hyperlink"/>
            <w:rFonts w:ascii="Arial" w:hAnsi="Arial" w:cs="Arial"/>
            <w:sz w:val="20"/>
            <w:szCs w:val="20"/>
          </w:rPr>
          <w:t xml:space="preserve">(SG4) </w:t>
        </w:r>
        <w:r w:rsidR="0025505E" w:rsidRPr="0027011D">
          <w:rPr>
            <w:rStyle w:val="Hyperlink"/>
            <w:rFonts w:ascii="Arial" w:hAnsi="Arial" w:cs="Arial"/>
            <w:sz w:val="20"/>
            <w:szCs w:val="20"/>
          </w:rPr>
          <w:t>meeting on 16 July 2010</w:t>
        </w:r>
      </w:hyperlink>
      <w:r w:rsidR="0025505E">
        <w:rPr>
          <w:rStyle w:val="Strong"/>
          <w:rFonts w:ascii="Arial" w:hAnsi="Arial" w:cs="Arial"/>
          <w:b w:val="0"/>
          <w:bCs w:val="0"/>
          <w:color w:val="1F497D"/>
          <w:sz w:val="20"/>
          <w:szCs w:val="20"/>
        </w:rPr>
        <w:t xml:space="preserve"> will be published on the ITU-R SG4 website</w:t>
      </w:r>
      <w:r w:rsidR="0027011D">
        <w:rPr>
          <w:rStyle w:val="Strong"/>
          <w:rFonts w:ascii="Arial" w:hAnsi="Arial" w:cs="Arial"/>
          <w:b w:val="0"/>
          <w:bCs w:val="0"/>
          <w:color w:val="1F497D"/>
          <w:sz w:val="20"/>
          <w:szCs w:val="20"/>
        </w:rPr>
        <w:t>.</w:t>
      </w:r>
    </w:p>
    <w:p w:rsidR="002223FA" w:rsidRDefault="002223FA" w:rsidP="006273E7">
      <w:pPr>
        <w:pBdr>
          <w:bottom w:val="single" w:sz="6" w:space="1" w:color="auto"/>
        </w:pBdr>
        <w:rPr>
          <w:rFonts w:ascii="Arial" w:hAnsi="Arial" w:cs="Arial"/>
          <w:color w:val="1F497D"/>
          <w:sz w:val="20"/>
          <w:szCs w:val="20"/>
        </w:rPr>
      </w:pPr>
    </w:p>
    <w:p w:rsidR="000239E8" w:rsidRDefault="000239E8" w:rsidP="006273E7">
      <w:pPr>
        <w:rPr>
          <w:rFonts w:ascii="Arial" w:hAnsi="Arial" w:cs="Arial"/>
          <w:color w:val="1F497D"/>
          <w:sz w:val="20"/>
          <w:szCs w:val="20"/>
        </w:rPr>
      </w:pPr>
    </w:p>
    <w:p w:rsidR="004374F3" w:rsidRDefault="00CA3F37" w:rsidP="004374F3">
      <w:pPr>
        <w:pStyle w:val="NormalWeb"/>
      </w:pPr>
      <w:hyperlink r:id="rId13" w:history="1">
        <w:r w:rsidR="004374F3">
          <w:rPr>
            <w:rStyle w:val="Hyperlink"/>
            <w:b/>
            <w:bCs/>
          </w:rPr>
          <w:t>About ITU</w:t>
        </w:r>
      </w:hyperlink>
      <w:r w:rsidR="004374F3">
        <w:rPr>
          <w:b/>
          <w:bCs/>
          <w:u w:val="single"/>
        </w:rPr>
        <w:t xml:space="preserve"> </w:t>
      </w:r>
    </w:p>
    <w:p w:rsidR="00A15106" w:rsidRDefault="00A15106"/>
    <w:sectPr w:rsidR="00A15106" w:rsidSect="00A151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5505E"/>
    <w:rsid w:val="00000466"/>
    <w:rsid w:val="000239E8"/>
    <w:rsid w:val="00092DD7"/>
    <w:rsid w:val="00103029"/>
    <w:rsid w:val="00111E21"/>
    <w:rsid w:val="00136580"/>
    <w:rsid w:val="001B309A"/>
    <w:rsid w:val="00200ADE"/>
    <w:rsid w:val="002223FA"/>
    <w:rsid w:val="0022479B"/>
    <w:rsid w:val="0025505E"/>
    <w:rsid w:val="0027011D"/>
    <w:rsid w:val="00385C34"/>
    <w:rsid w:val="003E6E2F"/>
    <w:rsid w:val="004374F3"/>
    <w:rsid w:val="0047708D"/>
    <w:rsid w:val="00490365"/>
    <w:rsid w:val="00497BCC"/>
    <w:rsid w:val="00553DDA"/>
    <w:rsid w:val="005935CA"/>
    <w:rsid w:val="00606482"/>
    <w:rsid w:val="0062079B"/>
    <w:rsid w:val="006273E7"/>
    <w:rsid w:val="00654C51"/>
    <w:rsid w:val="006B0CE8"/>
    <w:rsid w:val="006E773E"/>
    <w:rsid w:val="00703FB5"/>
    <w:rsid w:val="00714239"/>
    <w:rsid w:val="007D7E17"/>
    <w:rsid w:val="007F4DF9"/>
    <w:rsid w:val="008A38D6"/>
    <w:rsid w:val="009815B2"/>
    <w:rsid w:val="009B0C2E"/>
    <w:rsid w:val="009C354F"/>
    <w:rsid w:val="00A15106"/>
    <w:rsid w:val="00A27BB9"/>
    <w:rsid w:val="00A30420"/>
    <w:rsid w:val="00AD6627"/>
    <w:rsid w:val="00B10F8F"/>
    <w:rsid w:val="00B878A7"/>
    <w:rsid w:val="00C50101"/>
    <w:rsid w:val="00CA3F37"/>
    <w:rsid w:val="00CB4B9B"/>
    <w:rsid w:val="00CE7E26"/>
    <w:rsid w:val="00DA0976"/>
    <w:rsid w:val="00E025A7"/>
    <w:rsid w:val="00EE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505E"/>
    <w:rPr>
      <w:color w:val="0000FF"/>
      <w:u w:val="single"/>
    </w:rPr>
  </w:style>
  <w:style w:type="character" w:styleId="Strong">
    <w:name w:val="Strong"/>
    <w:basedOn w:val="DefaultParagraphFont"/>
    <w:qFormat/>
    <w:rsid w:val="002550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74F3"/>
    <w:pPr>
      <w:spacing w:before="100" w:after="100" w:line="240" w:lineRule="atLeast"/>
    </w:pPr>
    <w:rPr>
      <w:rFonts w:ascii="Verdana" w:eastAsia="Times New Roman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07-SG04-C-0097/en" TargetMode="External"/><Relationship Id="rId13" Type="http://schemas.openxmlformats.org/officeDocument/2006/relationships/hyperlink" Target="http://www.itu.int/newsroom/press_releases/aboutit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u.int/md/R07-SG04-C-0096/en" TargetMode="External"/><Relationship Id="rId12" Type="http://schemas.openxmlformats.org/officeDocument/2006/relationships/hyperlink" Target="http://www.itu.int/md/R07-SG04-C-0147/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tu.int/ITU-R/go/RA/" TargetMode="External"/><Relationship Id="rId11" Type="http://schemas.openxmlformats.org/officeDocument/2006/relationships/hyperlink" Target="http://www.itu.int/md/R07-SG04-C-0100/en" TargetMode="External"/><Relationship Id="rId5" Type="http://schemas.openxmlformats.org/officeDocument/2006/relationships/hyperlink" Target="http://www.itu.int/ITU-R/index.asp?category=study-groups&amp;rlink=rsg4&amp;lang=e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tu.int/md/R07-SG04-C-0099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int/md/R07-SG04-C-0098/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4462-A3BA-48CB-8DBE-4682C619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384</Words>
  <Characters>2189</Characters>
  <Application>Microsoft Office Word</Application>
  <DocSecurity>0</DocSecurity>
  <Lines>18</Lines>
  <Paragraphs>5</Paragraphs>
  <ScaleCrop>false</ScaleCrop>
  <Company>ITU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Petrin</dc:creator>
  <cp:keywords/>
  <dc:description/>
  <cp:lastModifiedBy>Grace Petrin</cp:lastModifiedBy>
  <cp:revision>49</cp:revision>
  <cp:lastPrinted>2010-07-23T09:27:00Z</cp:lastPrinted>
  <dcterms:created xsi:type="dcterms:W3CDTF">2010-07-23T08:15:00Z</dcterms:created>
  <dcterms:modified xsi:type="dcterms:W3CDTF">2010-07-23T09:31:00Z</dcterms:modified>
</cp:coreProperties>
</file>