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90"/>
        <w:gridCol w:w="6005"/>
        <w:gridCol w:w="3011"/>
      </w:tblGrid>
      <w:tr w:rsidR="00B46DF3" w:rsidRPr="002669F8" w:rsidTr="0008210E">
        <w:trPr>
          <w:cantSplit/>
          <w:trHeight w:val="1134"/>
        </w:trPr>
        <w:tc>
          <w:tcPr>
            <w:tcW w:w="1190" w:type="dxa"/>
          </w:tcPr>
          <w:p w:rsidR="00B46DF3" w:rsidRPr="002669F8" w:rsidRDefault="00107E85" w:rsidP="00107E85">
            <w:pPr>
              <w:tabs>
                <w:tab w:val="clear" w:pos="1191"/>
                <w:tab w:val="clear" w:pos="1588"/>
                <w:tab w:val="clear" w:pos="1985"/>
              </w:tabs>
              <w:spacing w:before="0"/>
              <w:ind w:left="1311"/>
              <w:rPr>
                <w:rFonts w:ascii="Verdana" w:hAnsi="Verdana"/>
                <w:sz w:val="28"/>
                <w:szCs w:val="28"/>
                <w:lang w:val="fr-FR"/>
              </w:rPr>
            </w:pPr>
            <w:r w:rsidRPr="002669F8">
              <w:rPr>
                <w:noProof/>
                <w:color w:val="3399FF"/>
                <w:lang w:val="en-GB" w:eastAsia="zh-CN"/>
              </w:rPr>
              <w:drawing>
                <wp:anchor distT="0" distB="0" distL="114300" distR="114300" simplePos="0" relativeHeight="251668480" behindDoc="0" locked="0" layoutInCell="1" allowOverlap="1" wp14:anchorId="7F10422E" wp14:editId="2DC7E38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05" w:type="dxa"/>
          </w:tcPr>
          <w:p w:rsidR="00156BF6" w:rsidRPr="002669F8" w:rsidRDefault="00156BF6" w:rsidP="00156BF6">
            <w:pPr>
              <w:tabs>
                <w:tab w:val="left" w:pos="1871"/>
                <w:tab w:val="left" w:pos="2268"/>
              </w:tabs>
              <w:spacing w:before="20" w:after="48" w:line="240" w:lineRule="atLeast"/>
              <w:ind w:left="34"/>
              <w:rPr>
                <w:b/>
                <w:bCs/>
                <w:sz w:val="32"/>
                <w:szCs w:val="32"/>
                <w:lang w:val="fr-FR"/>
              </w:rPr>
            </w:pPr>
            <w:r w:rsidRPr="002669F8">
              <w:rPr>
                <w:b/>
                <w:sz w:val="32"/>
                <w:szCs w:val="32"/>
                <w:lang w:val="fr-FR"/>
              </w:rPr>
              <w:t>Groupe</w:t>
            </w:r>
            <w:r w:rsidRPr="002669F8">
              <w:rPr>
                <w:b/>
                <w:bCs/>
                <w:sz w:val="32"/>
                <w:szCs w:val="32"/>
                <w:lang w:val="fr-FR"/>
              </w:rPr>
              <w:t xml:space="preserve"> consultatif pour le développement </w:t>
            </w:r>
            <w:r w:rsidRPr="002669F8">
              <w:rPr>
                <w:b/>
                <w:bCs/>
                <w:sz w:val="32"/>
                <w:szCs w:val="32"/>
                <w:lang w:val="fr-FR"/>
              </w:rPr>
              <w:br/>
              <w:t>des télécommunications (GCDT)</w:t>
            </w:r>
          </w:p>
          <w:p w:rsidR="00E55807" w:rsidRPr="002669F8" w:rsidRDefault="00156BF6" w:rsidP="00156BF6">
            <w:pPr>
              <w:tabs>
                <w:tab w:val="clear" w:pos="1191"/>
                <w:tab w:val="clear" w:pos="1588"/>
                <w:tab w:val="clear" w:pos="1985"/>
              </w:tabs>
              <w:spacing w:before="100" w:after="120"/>
              <w:ind w:left="34"/>
              <w:rPr>
                <w:rFonts w:ascii="Verdana" w:hAnsi="Verdana"/>
                <w:sz w:val="28"/>
                <w:szCs w:val="28"/>
                <w:lang w:val="fr-FR"/>
              </w:rPr>
            </w:pPr>
            <w:r w:rsidRPr="002669F8">
              <w:rPr>
                <w:b/>
                <w:bCs/>
                <w:sz w:val="26"/>
                <w:szCs w:val="26"/>
                <w:lang w:val="fr-FR"/>
              </w:rPr>
              <w:t>22ème réunion, Genève, 9-12 mai 2017</w:t>
            </w:r>
          </w:p>
        </w:tc>
        <w:tc>
          <w:tcPr>
            <w:tcW w:w="3011" w:type="dxa"/>
          </w:tcPr>
          <w:p w:rsidR="00B46DF3" w:rsidRPr="002669F8" w:rsidRDefault="0008210E" w:rsidP="00107E85">
            <w:pPr>
              <w:spacing w:before="0"/>
              <w:ind w:right="142"/>
              <w:jc w:val="right"/>
              <w:rPr>
                <w:lang w:val="fr-FR"/>
              </w:rPr>
            </w:pPr>
            <w:r w:rsidRPr="002669F8">
              <w:rPr>
                <w:noProof/>
                <w:lang w:val="en-GB" w:eastAsia="zh-CN"/>
              </w:rPr>
              <w:drawing>
                <wp:anchor distT="0" distB="0" distL="114300" distR="114300" simplePos="0" relativeHeight="251670528" behindDoc="0" locked="0" layoutInCell="1" allowOverlap="1" wp14:anchorId="6871C0BC" wp14:editId="6EFBD9B1">
                  <wp:simplePos x="0" y="0"/>
                  <wp:positionH relativeFrom="column">
                    <wp:posOffset>-38100</wp:posOffset>
                  </wp:positionH>
                  <wp:positionV relativeFrom="paragraph">
                    <wp:posOffset>35865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2669F8" w:rsidTr="0008210E">
        <w:trPr>
          <w:cantSplit/>
        </w:trPr>
        <w:tc>
          <w:tcPr>
            <w:tcW w:w="7195" w:type="dxa"/>
            <w:gridSpan w:val="2"/>
            <w:tcBorders>
              <w:top w:val="single" w:sz="12" w:space="0" w:color="auto"/>
            </w:tcBorders>
          </w:tcPr>
          <w:p w:rsidR="00683C32" w:rsidRPr="002669F8" w:rsidRDefault="00683C32" w:rsidP="00107E85">
            <w:pPr>
              <w:spacing w:before="0"/>
              <w:rPr>
                <w:rFonts w:cs="Arial"/>
                <w:b/>
                <w:bCs/>
                <w:sz w:val="20"/>
                <w:lang w:val="fr-FR"/>
              </w:rPr>
            </w:pPr>
          </w:p>
        </w:tc>
        <w:tc>
          <w:tcPr>
            <w:tcW w:w="3011" w:type="dxa"/>
            <w:tcBorders>
              <w:top w:val="single" w:sz="12" w:space="0" w:color="auto"/>
            </w:tcBorders>
          </w:tcPr>
          <w:p w:rsidR="00683C32" w:rsidRPr="002669F8" w:rsidRDefault="00683C32" w:rsidP="00107E85">
            <w:pPr>
              <w:spacing w:before="0"/>
              <w:rPr>
                <w:b/>
                <w:bCs/>
                <w:sz w:val="20"/>
                <w:lang w:val="fr-FR"/>
              </w:rPr>
            </w:pPr>
          </w:p>
        </w:tc>
      </w:tr>
      <w:tr w:rsidR="00683C32" w:rsidRPr="002669F8" w:rsidTr="0008210E">
        <w:trPr>
          <w:cantSplit/>
        </w:trPr>
        <w:tc>
          <w:tcPr>
            <w:tcW w:w="7195" w:type="dxa"/>
            <w:gridSpan w:val="2"/>
          </w:tcPr>
          <w:p w:rsidR="00683C32" w:rsidRPr="002669F8" w:rsidRDefault="00683C32" w:rsidP="00400CCF">
            <w:pPr>
              <w:pStyle w:val="Committee"/>
              <w:spacing w:before="0"/>
              <w:rPr>
                <w:b w:val="0"/>
                <w:szCs w:val="24"/>
                <w:lang w:val="fr-FR"/>
              </w:rPr>
            </w:pPr>
          </w:p>
        </w:tc>
        <w:tc>
          <w:tcPr>
            <w:tcW w:w="3011" w:type="dxa"/>
          </w:tcPr>
          <w:p w:rsidR="00683C32" w:rsidRPr="002669F8" w:rsidRDefault="00296444" w:rsidP="00296444">
            <w:pPr>
              <w:spacing w:before="0"/>
              <w:jc w:val="both"/>
              <w:rPr>
                <w:bCs/>
                <w:szCs w:val="24"/>
                <w:lang w:val="fr-FR"/>
              </w:rPr>
            </w:pPr>
            <w:r w:rsidRPr="002669F8">
              <w:rPr>
                <w:b/>
                <w:szCs w:val="24"/>
                <w:lang w:val="fr-FR"/>
              </w:rPr>
              <w:t>Révision 1 du</w:t>
            </w:r>
            <w:r w:rsidRPr="002669F8">
              <w:rPr>
                <w:b/>
                <w:szCs w:val="24"/>
                <w:lang w:val="fr-FR"/>
              </w:rPr>
              <w:br/>
            </w:r>
            <w:r w:rsidR="00400CCF" w:rsidRPr="002669F8">
              <w:rPr>
                <w:b/>
                <w:szCs w:val="24"/>
                <w:lang w:val="fr-FR"/>
              </w:rPr>
              <w:t xml:space="preserve">Document </w:t>
            </w:r>
            <w:r w:rsidR="0008210E" w:rsidRPr="002669F8">
              <w:rPr>
                <w:b/>
                <w:szCs w:val="24"/>
                <w:lang w:val="fr-FR"/>
              </w:rPr>
              <w:t>TDAG17</w:t>
            </w:r>
            <w:r w:rsidRPr="002669F8">
              <w:rPr>
                <w:b/>
                <w:szCs w:val="24"/>
                <w:lang w:val="fr-FR"/>
              </w:rPr>
              <w:t>-22</w:t>
            </w:r>
            <w:r w:rsidR="00400CCF" w:rsidRPr="002669F8">
              <w:rPr>
                <w:b/>
                <w:szCs w:val="24"/>
                <w:lang w:val="fr-FR"/>
              </w:rPr>
              <w:t>/</w:t>
            </w:r>
            <w:r w:rsidRPr="002669F8">
              <w:rPr>
                <w:b/>
                <w:szCs w:val="24"/>
                <w:lang w:val="fr-FR"/>
              </w:rPr>
              <w:t>17</w:t>
            </w:r>
            <w:r w:rsidR="0008210E" w:rsidRPr="002669F8">
              <w:rPr>
                <w:b/>
                <w:szCs w:val="24"/>
                <w:lang w:val="fr-FR"/>
              </w:rPr>
              <w:t>-F</w:t>
            </w:r>
          </w:p>
        </w:tc>
      </w:tr>
      <w:tr w:rsidR="00683C32" w:rsidRPr="002669F8" w:rsidTr="0008210E">
        <w:trPr>
          <w:cantSplit/>
        </w:trPr>
        <w:tc>
          <w:tcPr>
            <w:tcW w:w="7195" w:type="dxa"/>
            <w:gridSpan w:val="2"/>
          </w:tcPr>
          <w:p w:rsidR="00683C32" w:rsidRPr="002669F8" w:rsidRDefault="00683C32" w:rsidP="00400CCF">
            <w:pPr>
              <w:spacing w:before="0"/>
              <w:rPr>
                <w:b/>
                <w:bCs/>
                <w:smallCaps/>
                <w:szCs w:val="24"/>
                <w:lang w:val="fr-FR"/>
              </w:rPr>
            </w:pPr>
          </w:p>
        </w:tc>
        <w:tc>
          <w:tcPr>
            <w:tcW w:w="3011" w:type="dxa"/>
          </w:tcPr>
          <w:p w:rsidR="00683C32" w:rsidRPr="002669F8" w:rsidRDefault="00296444" w:rsidP="00400CCF">
            <w:pPr>
              <w:spacing w:before="0"/>
              <w:rPr>
                <w:b/>
                <w:szCs w:val="24"/>
                <w:lang w:val="fr-FR"/>
              </w:rPr>
            </w:pPr>
            <w:bookmarkStart w:id="0" w:name="CreationDate"/>
            <w:bookmarkEnd w:id="0"/>
            <w:r w:rsidRPr="002669F8">
              <w:rPr>
                <w:b/>
                <w:szCs w:val="24"/>
                <w:lang w:val="fr-FR"/>
              </w:rPr>
              <w:t>8 mai</w:t>
            </w:r>
            <w:r w:rsidR="00400CCF" w:rsidRPr="002669F8">
              <w:rPr>
                <w:b/>
                <w:szCs w:val="24"/>
                <w:lang w:val="fr-FR"/>
              </w:rPr>
              <w:t xml:space="preserve"> 2017</w:t>
            </w:r>
          </w:p>
        </w:tc>
      </w:tr>
      <w:tr w:rsidR="00683C32" w:rsidRPr="002669F8" w:rsidTr="0008210E">
        <w:trPr>
          <w:cantSplit/>
        </w:trPr>
        <w:tc>
          <w:tcPr>
            <w:tcW w:w="7195" w:type="dxa"/>
            <w:gridSpan w:val="2"/>
          </w:tcPr>
          <w:p w:rsidR="00683C32" w:rsidRPr="002669F8" w:rsidRDefault="00683C32" w:rsidP="00400CCF">
            <w:pPr>
              <w:spacing w:before="0"/>
              <w:rPr>
                <w:b/>
                <w:bCs/>
                <w:smallCaps/>
                <w:szCs w:val="24"/>
                <w:lang w:val="fr-FR"/>
              </w:rPr>
            </w:pPr>
          </w:p>
        </w:tc>
        <w:tc>
          <w:tcPr>
            <w:tcW w:w="3011" w:type="dxa"/>
          </w:tcPr>
          <w:p w:rsidR="00514D2F" w:rsidRPr="002669F8" w:rsidRDefault="00400CCF" w:rsidP="00400CCF">
            <w:pPr>
              <w:spacing w:before="0"/>
              <w:rPr>
                <w:szCs w:val="24"/>
                <w:lang w:val="fr-FR"/>
              </w:rPr>
            </w:pPr>
            <w:r w:rsidRPr="002669F8">
              <w:rPr>
                <w:b/>
                <w:szCs w:val="24"/>
                <w:lang w:val="fr-FR"/>
              </w:rPr>
              <w:t>Original: anglais</w:t>
            </w:r>
            <w:bookmarkStart w:id="1" w:name="Original"/>
            <w:bookmarkEnd w:id="1"/>
          </w:p>
        </w:tc>
      </w:tr>
      <w:tr w:rsidR="00A13162" w:rsidRPr="002669F8" w:rsidTr="0008210E">
        <w:trPr>
          <w:cantSplit/>
          <w:trHeight w:val="852"/>
        </w:trPr>
        <w:tc>
          <w:tcPr>
            <w:tcW w:w="10206" w:type="dxa"/>
            <w:gridSpan w:val="3"/>
          </w:tcPr>
          <w:p w:rsidR="00A13162" w:rsidRPr="002669F8" w:rsidRDefault="0008210E" w:rsidP="00D90E76">
            <w:pPr>
              <w:pStyle w:val="Source"/>
              <w:rPr>
                <w:lang w:val="fr-FR"/>
              </w:rPr>
            </w:pPr>
            <w:bookmarkStart w:id="2" w:name="Source"/>
            <w:bookmarkEnd w:id="2"/>
            <w:r w:rsidRPr="002669F8">
              <w:rPr>
                <w:rFonts w:cstheme="minorHAnsi"/>
                <w:szCs w:val="24"/>
                <w:lang w:val="fr-FR"/>
              </w:rPr>
              <w:t>Président de la Réunion de coordination des RPM</w:t>
            </w:r>
          </w:p>
        </w:tc>
      </w:tr>
      <w:tr w:rsidR="00AC6F14" w:rsidRPr="002669F8" w:rsidTr="0008210E">
        <w:trPr>
          <w:cantSplit/>
        </w:trPr>
        <w:tc>
          <w:tcPr>
            <w:tcW w:w="10206" w:type="dxa"/>
            <w:gridSpan w:val="3"/>
          </w:tcPr>
          <w:p w:rsidR="00AC6F14" w:rsidRPr="002669F8" w:rsidRDefault="0008210E" w:rsidP="0030353C">
            <w:pPr>
              <w:pStyle w:val="Title1"/>
              <w:rPr>
                <w:lang w:val="fr-FR"/>
              </w:rPr>
            </w:pPr>
            <w:bookmarkStart w:id="3" w:name="Title"/>
            <w:bookmarkEnd w:id="3"/>
            <w:r w:rsidRPr="002669F8">
              <w:rPr>
                <w:rFonts w:cstheme="minorHAnsi"/>
                <w:szCs w:val="24"/>
                <w:lang w:val="fr-FR"/>
              </w:rPr>
              <w:t>RAPPORT DU PRÉSIDENT DE LA RÉUNION DE COORDINATION DES RPM AU GCDT</w:t>
            </w:r>
          </w:p>
        </w:tc>
      </w:tr>
      <w:tr w:rsidR="00A721F4" w:rsidRPr="002669F8" w:rsidTr="0008210E">
        <w:trPr>
          <w:cantSplit/>
        </w:trPr>
        <w:tc>
          <w:tcPr>
            <w:tcW w:w="10206" w:type="dxa"/>
            <w:gridSpan w:val="3"/>
            <w:tcBorders>
              <w:bottom w:val="single" w:sz="4" w:space="0" w:color="auto"/>
            </w:tcBorders>
          </w:tcPr>
          <w:p w:rsidR="00A721F4" w:rsidRPr="002669F8" w:rsidRDefault="00A721F4" w:rsidP="0030353C">
            <w:pPr>
              <w:rPr>
                <w:lang w:val="fr-FR"/>
              </w:rPr>
            </w:pPr>
          </w:p>
        </w:tc>
      </w:tr>
      <w:tr w:rsidR="00A721F4" w:rsidRPr="002669F8" w:rsidTr="0008210E">
        <w:trPr>
          <w:cantSplit/>
        </w:trPr>
        <w:tc>
          <w:tcPr>
            <w:tcW w:w="10206" w:type="dxa"/>
            <w:gridSpan w:val="3"/>
            <w:tcBorders>
              <w:top w:val="single" w:sz="4" w:space="0" w:color="auto"/>
              <w:left w:val="single" w:sz="4" w:space="0" w:color="auto"/>
              <w:bottom w:val="single" w:sz="4" w:space="0" w:color="auto"/>
              <w:right w:val="single" w:sz="4" w:space="0" w:color="auto"/>
            </w:tcBorders>
          </w:tcPr>
          <w:p w:rsidR="00A721F4" w:rsidRPr="002669F8" w:rsidRDefault="00156BF6" w:rsidP="00935FF0">
            <w:pPr>
              <w:spacing w:before="240"/>
              <w:rPr>
                <w:b/>
                <w:bCs/>
                <w:szCs w:val="24"/>
                <w:lang w:val="fr-FR"/>
              </w:rPr>
            </w:pPr>
            <w:r w:rsidRPr="002669F8">
              <w:rPr>
                <w:b/>
                <w:bCs/>
                <w:szCs w:val="24"/>
                <w:lang w:val="fr-FR"/>
              </w:rPr>
              <w:t>Résumé:</w:t>
            </w:r>
          </w:p>
          <w:p w:rsidR="0008210E" w:rsidRPr="002669F8" w:rsidRDefault="00D31999" w:rsidP="00D8456E">
            <w:pPr>
              <w:rPr>
                <w:lang w:val="fr-FR"/>
              </w:rPr>
            </w:pPr>
            <w:r w:rsidRPr="002669F8">
              <w:rPr>
                <w:lang w:val="fr-FR"/>
              </w:rPr>
              <w:t>Le présent document fait état des principales conclusions des Réunions préparatoires régionales en vue de la CMDT-17</w:t>
            </w:r>
            <w:r w:rsidR="00FE2C37" w:rsidRPr="002669F8">
              <w:rPr>
                <w:lang w:val="fr-FR"/>
              </w:rPr>
              <w:t>. Il couvre toutes les questions qui ont été examinées pendant les</w:t>
            </w:r>
            <w:r w:rsidRPr="002669F8">
              <w:rPr>
                <w:lang w:val="fr-FR"/>
              </w:rPr>
              <w:t xml:space="preserve"> </w:t>
            </w:r>
            <w:r w:rsidR="00FE2C37" w:rsidRPr="002669F8">
              <w:rPr>
                <w:lang w:val="fr-FR"/>
              </w:rPr>
              <w:t>RPM</w:t>
            </w:r>
            <w:r w:rsidR="0008210E" w:rsidRPr="002669F8">
              <w:rPr>
                <w:lang w:val="fr-FR"/>
              </w:rPr>
              <w:t>:</w:t>
            </w:r>
          </w:p>
          <w:p w:rsidR="0008210E" w:rsidRPr="002669F8" w:rsidRDefault="0008210E" w:rsidP="00D8456E">
            <w:pPr>
              <w:tabs>
                <w:tab w:val="left" w:pos="567"/>
              </w:tabs>
              <w:spacing w:before="60"/>
              <w:ind w:left="567" w:hanging="567"/>
              <w:rPr>
                <w:szCs w:val="24"/>
                <w:lang w:val="fr-FR"/>
              </w:rPr>
            </w:pPr>
            <w:r w:rsidRPr="002669F8">
              <w:rPr>
                <w:szCs w:val="24"/>
                <w:lang w:val="fr-FR"/>
              </w:rPr>
              <w:t>A.</w:t>
            </w:r>
            <w:r w:rsidRPr="002669F8">
              <w:rPr>
                <w:szCs w:val="24"/>
                <w:lang w:val="fr-FR"/>
              </w:rPr>
              <w:tab/>
              <w:t>Initiatives</w:t>
            </w:r>
            <w:r w:rsidR="00EE2A56" w:rsidRPr="002669F8">
              <w:rPr>
                <w:szCs w:val="24"/>
                <w:lang w:val="fr-FR"/>
              </w:rPr>
              <w:t xml:space="preserve"> régionales</w:t>
            </w:r>
            <w:r w:rsidR="00B3476E" w:rsidRPr="002669F8">
              <w:rPr>
                <w:szCs w:val="24"/>
                <w:lang w:val="fr-FR"/>
              </w:rPr>
              <w:t>,</w:t>
            </w:r>
          </w:p>
          <w:p w:rsidR="0008210E" w:rsidRPr="002669F8" w:rsidRDefault="0008210E" w:rsidP="00D8456E">
            <w:pPr>
              <w:tabs>
                <w:tab w:val="left" w:pos="567"/>
              </w:tabs>
              <w:spacing w:before="60"/>
              <w:ind w:left="567" w:hanging="567"/>
              <w:rPr>
                <w:lang w:val="fr-FR"/>
              </w:rPr>
            </w:pPr>
            <w:r w:rsidRPr="002669F8">
              <w:rPr>
                <w:szCs w:val="24"/>
                <w:lang w:val="fr-FR"/>
              </w:rPr>
              <w:t>B.</w:t>
            </w:r>
            <w:r w:rsidRPr="002669F8">
              <w:rPr>
                <w:szCs w:val="24"/>
                <w:lang w:val="fr-FR"/>
              </w:rPr>
              <w:tab/>
              <w:t>Avant-projet de contribution de l'UIT-D au Plan stratégique de l'UIT pour la période 2020-2023, avant-projet de Plan d'action de l'UIT-D et avant-projet de Déclaration de la CMDT-17</w:t>
            </w:r>
            <w:r w:rsidRPr="002669F8">
              <w:rPr>
                <w:lang w:val="fr-FR"/>
              </w:rPr>
              <w:t>,</w:t>
            </w:r>
          </w:p>
          <w:p w:rsidR="0008210E" w:rsidRPr="002669F8" w:rsidRDefault="0008210E" w:rsidP="00D8456E">
            <w:pPr>
              <w:tabs>
                <w:tab w:val="left" w:pos="567"/>
              </w:tabs>
              <w:spacing w:before="60"/>
              <w:ind w:left="567" w:hanging="567"/>
              <w:rPr>
                <w:szCs w:val="24"/>
                <w:lang w:val="fr-FR"/>
              </w:rPr>
            </w:pPr>
            <w:r w:rsidRPr="002669F8">
              <w:rPr>
                <w:szCs w:val="24"/>
                <w:lang w:val="fr-FR"/>
              </w:rPr>
              <w:t>C.</w:t>
            </w:r>
            <w:r w:rsidRPr="002669F8">
              <w:rPr>
                <w:szCs w:val="24"/>
                <w:lang w:val="fr-FR"/>
              </w:rPr>
              <w:tab/>
            </w:r>
            <w:r w:rsidRPr="002669F8">
              <w:rPr>
                <w:rFonts w:cstheme="minorHAnsi"/>
                <w:szCs w:val="24"/>
                <w:lang w:val="fr-FR"/>
              </w:rPr>
              <w:t>Règlement intérieur de l'UIT-D (Résolution 1 de la CMDT),</w:t>
            </w:r>
          </w:p>
          <w:p w:rsidR="0008210E" w:rsidRPr="002669F8" w:rsidRDefault="0008210E" w:rsidP="00D8456E">
            <w:pPr>
              <w:tabs>
                <w:tab w:val="left" w:pos="567"/>
              </w:tabs>
              <w:spacing w:before="60"/>
              <w:ind w:left="567" w:hanging="567"/>
              <w:rPr>
                <w:szCs w:val="24"/>
                <w:lang w:val="fr-FR"/>
              </w:rPr>
            </w:pPr>
            <w:r w:rsidRPr="002669F8">
              <w:rPr>
                <w:szCs w:val="24"/>
                <w:lang w:val="fr-FR"/>
              </w:rPr>
              <w:t>D.</w:t>
            </w:r>
            <w:r w:rsidRPr="002669F8">
              <w:rPr>
                <w:szCs w:val="24"/>
                <w:lang w:val="fr-FR"/>
              </w:rPr>
              <w:tab/>
            </w:r>
            <w:r w:rsidR="00944D0A" w:rsidRPr="002669F8">
              <w:rPr>
                <w:szCs w:val="24"/>
                <w:lang w:val="fr-FR"/>
              </w:rPr>
              <w:t>Rationalisation des Résolutions de la CMDT</w:t>
            </w:r>
            <w:r w:rsidRPr="002669F8">
              <w:rPr>
                <w:szCs w:val="24"/>
                <w:lang w:val="fr-FR"/>
              </w:rPr>
              <w:t xml:space="preserve">, </w:t>
            </w:r>
            <w:r w:rsidR="00944D0A" w:rsidRPr="002669F8">
              <w:rPr>
                <w:szCs w:val="24"/>
                <w:lang w:val="fr-FR"/>
              </w:rPr>
              <w:t>et</w:t>
            </w:r>
            <w:r w:rsidRPr="002669F8">
              <w:rPr>
                <w:szCs w:val="24"/>
                <w:lang w:val="fr-FR"/>
              </w:rPr>
              <w:t xml:space="preserve"> </w:t>
            </w:r>
          </w:p>
          <w:p w:rsidR="00A721F4" w:rsidRPr="002669F8" w:rsidRDefault="0008210E" w:rsidP="00D8456E">
            <w:pPr>
              <w:tabs>
                <w:tab w:val="left" w:pos="567"/>
              </w:tabs>
              <w:spacing w:before="60"/>
              <w:ind w:left="567" w:hanging="567"/>
              <w:rPr>
                <w:szCs w:val="24"/>
                <w:lang w:val="fr-FR"/>
              </w:rPr>
            </w:pPr>
            <w:r w:rsidRPr="002669F8">
              <w:rPr>
                <w:szCs w:val="24"/>
                <w:lang w:val="fr-FR"/>
              </w:rPr>
              <w:t>E.</w:t>
            </w:r>
            <w:r w:rsidRPr="002669F8">
              <w:rPr>
                <w:szCs w:val="24"/>
                <w:lang w:val="fr-FR"/>
              </w:rPr>
              <w:tab/>
            </w:r>
            <w:r w:rsidR="00D8456E" w:rsidRPr="002669F8">
              <w:rPr>
                <w:szCs w:val="24"/>
                <w:lang w:val="fr-FR"/>
              </w:rPr>
              <w:t>Propositions de Résolutions nouvelles ou révisées</w:t>
            </w:r>
            <w:r w:rsidRPr="002669F8">
              <w:rPr>
                <w:szCs w:val="24"/>
                <w:lang w:val="fr-FR"/>
              </w:rPr>
              <w:t>.</w:t>
            </w:r>
          </w:p>
          <w:p w:rsidR="00A721F4" w:rsidRPr="002669F8" w:rsidRDefault="00156BF6" w:rsidP="00A721F4">
            <w:pPr>
              <w:rPr>
                <w:b/>
                <w:bCs/>
                <w:szCs w:val="24"/>
                <w:lang w:val="fr-FR"/>
              </w:rPr>
            </w:pPr>
            <w:r w:rsidRPr="002669F8">
              <w:rPr>
                <w:b/>
                <w:bCs/>
                <w:szCs w:val="24"/>
                <w:lang w:val="fr-FR"/>
              </w:rPr>
              <w:t>Suite à donner:</w:t>
            </w:r>
          </w:p>
          <w:p w:rsidR="00A721F4" w:rsidRPr="002669F8" w:rsidRDefault="00944D0A" w:rsidP="00A721F4">
            <w:pPr>
              <w:rPr>
                <w:szCs w:val="24"/>
                <w:lang w:val="fr-FR"/>
              </w:rPr>
            </w:pPr>
            <w:r w:rsidRPr="002669F8">
              <w:rPr>
                <w:szCs w:val="24"/>
                <w:lang w:val="fr-FR"/>
              </w:rPr>
              <w:t>Le GCDT est invité à examiner le présent rapport et à donner les orientations qu'il jugera nécessaires.</w:t>
            </w:r>
          </w:p>
          <w:p w:rsidR="00A721F4" w:rsidRPr="002669F8" w:rsidRDefault="00156BF6" w:rsidP="00A721F4">
            <w:pPr>
              <w:rPr>
                <w:b/>
                <w:bCs/>
                <w:szCs w:val="24"/>
                <w:lang w:val="fr-FR"/>
              </w:rPr>
            </w:pPr>
            <w:r w:rsidRPr="002669F8">
              <w:rPr>
                <w:b/>
                <w:bCs/>
                <w:szCs w:val="24"/>
                <w:lang w:val="fr-FR"/>
              </w:rPr>
              <w:t>Références:</w:t>
            </w:r>
          </w:p>
          <w:p w:rsidR="00A721F4" w:rsidRPr="002669F8" w:rsidRDefault="00944D0A" w:rsidP="00944FB7">
            <w:pPr>
              <w:rPr>
                <w:lang w:val="fr-FR"/>
              </w:rPr>
            </w:pPr>
            <w:r w:rsidRPr="002669F8">
              <w:rPr>
                <w:lang w:val="fr-FR"/>
              </w:rPr>
              <w:t>Résolution 31 (Rév.Hyderabad, 2010)</w:t>
            </w:r>
          </w:p>
        </w:tc>
      </w:tr>
    </w:tbl>
    <w:p w:rsidR="00944D0A" w:rsidRPr="002669F8" w:rsidRDefault="00944D0A" w:rsidP="00B3476E">
      <w:pPr>
        <w:pStyle w:val="Headingb"/>
        <w:rPr>
          <w:lang w:val="fr-FR"/>
        </w:rPr>
      </w:pPr>
      <w:bookmarkStart w:id="4" w:name="Proposal"/>
      <w:bookmarkStart w:id="5" w:name="lt_pId028"/>
      <w:bookmarkEnd w:id="4"/>
      <w:r w:rsidRPr="002669F8">
        <w:rPr>
          <w:lang w:val="fr-FR"/>
        </w:rPr>
        <w:t>Introduction</w:t>
      </w:r>
      <w:bookmarkEnd w:id="5"/>
    </w:p>
    <w:p w:rsidR="00944D0A" w:rsidRPr="002669F8" w:rsidRDefault="00FE2C37" w:rsidP="00B3476E">
      <w:pPr>
        <w:rPr>
          <w:lang w:val="fr-FR"/>
        </w:rPr>
      </w:pPr>
      <w:bookmarkStart w:id="6" w:name="lt_pId029"/>
      <w:r w:rsidRPr="002669F8">
        <w:rPr>
          <w:lang w:val="fr-FR"/>
        </w:rPr>
        <w:t>Conformément à la Ré</w:t>
      </w:r>
      <w:r w:rsidR="00944D0A" w:rsidRPr="002669F8">
        <w:rPr>
          <w:lang w:val="fr-FR"/>
        </w:rPr>
        <w:t>solution 31 (R</w:t>
      </w:r>
      <w:r w:rsidR="00B3476E" w:rsidRPr="002669F8">
        <w:rPr>
          <w:lang w:val="fr-FR"/>
        </w:rPr>
        <w:t>é</w:t>
      </w:r>
      <w:r w:rsidR="00944D0A" w:rsidRPr="002669F8">
        <w:rPr>
          <w:lang w:val="fr-FR"/>
        </w:rPr>
        <w:t xml:space="preserve">v.Hyderabad, 2010), </w:t>
      </w:r>
      <w:r w:rsidRPr="002669F8">
        <w:rPr>
          <w:lang w:val="fr-FR"/>
        </w:rPr>
        <w:t xml:space="preserve">la Réunion de coordination des </w:t>
      </w:r>
      <w:r w:rsidR="00944D0A" w:rsidRPr="002669F8">
        <w:rPr>
          <w:lang w:val="fr-FR"/>
        </w:rPr>
        <w:t>RPM</w:t>
      </w:r>
      <w:r w:rsidRPr="002669F8">
        <w:rPr>
          <w:lang w:val="fr-FR"/>
        </w:rPr>
        <w:t xml:space="preserve"> a eu lieu en vue de la Conférence mondiale développement des télécommunications de 2017 </w:t>
      </w:r>
      <w:r w:rsidR="00944D0A" w:rsidRPr="002669F8">
        <w:rPr>
          <w:lang w:val="fr-FR"/>
        </w:rPr>
        <w:t>(</w:t>
      </w:r>
      <w:r w:rsidRPr="002669F8">
        <w:rPr>
          <w:lang w:val="fr-FR"/>
        </w:rPr>
        <w:t>CMDT</w:t>
      </w:r>
      <w:r w:rsidR="00944D0A" w:rsidRPr="002669F8">
        <w:rPr>
          <w:lang w:val="fr-FR"/>
        </w:rPr>
        <w:t>-17)</w:t>
      </w:r>
      <w:r w:rsidRPr="002669F8">
        <w:rPr>
          <w:lang w:val="fr-FR"/>
        </w:rPr>
        <w:t xml:space="preserve"> qui se tiendra du 9 au 20 octobre 2017 à Buenos Aires, Argentine.</w:t>
      </w:r>
      <w:bookmarkEnd w:id="6"/>
    </w:p>
    <w:p w:rsidR="00944D0A" w:rsidRPr="002669F8" w:rsidRDefault="00944D0A" w:rsidP="00944D0A">
      <w:pPr>
        <w:pStyle w:val="CEONormal"/>
        <w:spacing w:after="120"/>
        <w:rPr>
          <w:rFonts w:asciiTheme="minorHAnsi" w:hAnsiTheme="minorHAnsi" w:cstheme="minorHAnsi"/>
          <w:sz w:val="24"/>
          <w:szCs w:val="24"/>
        </w:rPr>
      </w:pPr>
      <w:r w:rsidRPr="002669F8">
        <w:rPr>
          <w:rFonts w:asciiTheme="minorHAnsi" w:hAnsiTheme="minorHAnsi" w:cstheme="minorHAnsi"/>
          <w:sz w:val="24"/>
          <w:szCs w:val="24"/>
        </w:rPr>
        <w:t>Le calendrier des six RPM était le suivant:</w:t>
      </w:r>
    </w:p>
    <w:tbl>
      <w:tblPr>
        <w:tblW w:w="96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56"/>
        <w:gridCol w:w="6201"/>
      </w:tblGrid>
      <w:tr w:rsidR="00944D0A" w:rsidRPr="002669F8" w:rsidTr="00F45F73">
        <w:trPr>
          <w:jc w:val="center"/>
        </w:trPr>
        <w:tc>
          <w:tcPr>
            <w:tcW w:w="3456" w:type="dxa"/>
            <w:shd w:val="clear" w:color="auto" w:fill="auto"/>
          </w:tcPr>
          <w:p w:rsidR="00944D0A" w:rsidRPr="002669F8" w:rsidRDefault="00944D0A" w:rsidP="00774793">
            <w:pPr>
              <w:pStyle w:val="Tabletext"/>
              <w:rPr>
                <w:rFonts w:cstheme="minorHAnsi"/>
                <w:szCs w:val="22"/>
                <w:lang w:val="fr-FR"/>
              </w:rPr>
            </w:pPr>
            <w:r w:rsidRPr="002669F8">
              <w:rPr>
                <w:rFonts w:cstheme="minorHAnsi"/>
                <w:szCs w:val="22"/>
                <w:lang w:val="fr-FR"/>
              </w:rPr>
              <w:t>9-11 novembre 2016</w:t>
            </w:r>
          </w:p>
        </w:tc>
        <w:tc>
          <w:tcPr>
            <w:tcW w:w="6201" w:type="dxa"/>
          </w:tcPr>
          <w:p w:rsidR="00944D0A" w:rsidRPr="002669F8" w:rsidRDefault="00944D0A" w:rsidP="00944D0A">
            <w:pPr>
              <w:pStyle w:val="Tabletext"/>
              <w:rPr>
                <w:rFonts w:cstheme="minorHAnsi"/>
                <w:szCs w:val="22"/>
                <w:lang w:val="fr-FR"/>
              </w:rPr>
            </w:pPr>
            <w:r w:rsidRPr="002669F8">
              <w:rPr>
                <w:rFonts w:cstheme="minorHAnsi"/>
                <w:szCs w:val="22"/>
                <w:lang w:val="fr-FR"/>
              </w:rPr>
              <w:t>Réunion préparatoire régionale pour</w:t>
            </w:r>
            <w:r w:rsidR="00B3476E" w:rsidRPr="002669F8">
              <w:rPr>
                <w:rFonts w:cstheme="minorHAnsi"/>
                <w:szCs w:val="22"/>
                <w:lang w:val="fr-FR"/>
              </w:rPr>
              <w:t xml:space="preserve"> la</w:t>
            </w:r>
            <w:r w:rsidR="00D8456E" w:rsidRPr="002669F8">
              <w:rPr>
                <w:rFonts w:cstheme="minorHAnsi"/>
                <w:szCs w:val="22"/>
                <w:lang w:val="fr-FR"/>
              </w:rPr>
              <w:t xml:space="preserve"> région de</w:t>
            </w:r>
            <w:r w:rsidRPr="002669F8">
              <w:rPr>
                <w:rFonts w:cstheme="minorHAnsi"/>
                <w:szCs w:val="22"/>
                <w:lang w:val="fr-FR"/>
              </w:rPr>
              <w:t xml:space="preserve"> la Communauté des Etats indépendants (CEI) (RPM-CEI), Bishkek, République kirghize</w:t>
            </w:r>
            <w:r w:rsidRPr="002669F8">
              <w:rPr>
                <w:rFonts w:cstheme="minorHAnsi"/>
                <w:szCs w:val="22"/>
                <w:lang w:val="fr-FR"/>
              </w:rPr>
              <w:br/>
            </w:r>
            <w:hyperlink r:id="rId12" w:history="1">
              <w:bookmarkStart w:id="7" w:name="lt_pId033"/>
              <w:r w:rsidRPr="002669F8">
                <w:rPr>
                  <w:rStyle w:val="Hyperlink"/>
                  <w:lang w:val="fr-FR"/>
                </w:rPr>
                <w:t>http://www.itu.int/md/D14-RPMCIS-C-0044/</w:t>
              </w:r>
              <w:bookmarkEnd w:id="7"/>
            </w:hyperlink>
            <w:r w:rsidR="00097050">
              <w:t xml:space="preserve">, </w:t>
            </w:r>
            <w:hyperlink r:id="rId13" w:history="1">
              <w:r w:rsidR="00097050" w:rsidRPr="00251DAC">
                <w:rPr>
                  <w:rStyle w:val="Hyperlink"/>
                </w:rPr>
                <w:t>TDAG</w:t>
              </w:r>
              <w:r w:rsidR="00097050" w:rsidRPr="00251DAC">
                <w:rPr>
                  <w:rStyle w:val="Hyperlink"/>
                </w:rPr>
                <w:t>1</w:t>
              </w:r>
              <w:r w:rsidR="00097050" w:rsidRPr="00251DAC">
                <w:rPr>
                  <w:rStyle w:val="Hyperlink"/>
                </w:rPr>
                <w:t>7-22/38</w:t>
              </w:r>
            </w:hyperlink>
            <w:r w:rsidRPr="002669F8">
              <w:rPr>
                <w:rFonts w:cstheme="minorHAnsi"/>
                <w:szCs w:val="22"/>
                <w:lang w:val="fr-FR"/>
              </w:rPr>
              <w:t xml:space="preserve"> </w:t>
            </w:r>
          </w:p>
        </w:tc>
      </w:tr>
      <w:tr w:rsidR="00944D0A" w:rsidRPr="002669F8" w:rsidTr="00F45F73">
        <w:trPr>
          <w:jc w:val="center"/>
        </w:trPr>
        <w:tc>
          <w:tcPr>
            <w:tcW w:w="3456" w:type="dxa"/>
            <w:shd w:val="clear" w:color="auto" w:fill="auto"/>
          </w:tcPr>
          <w:p w:rsidR="00944D0A" w:rsidRPr="002669F8" w:rsidRDefault="00944D0A" w:rsidP="00774793">
            <w:pPr>
              <w:pStyle w:val="Tabletext"/>
              <w:rPr>
                <w:rFonts w:cstheme="minorHAnsi"/>
                <w:szCs w:val="22"/>
                <w:lang w:val="fr-FR"/>
              </w:rPr>
            </w:pPr>
            <w:r w:rsidRPr="002669F8">
              <w:rPr>
                <w:rFonts w:cstheme="minorHAnsi"/>
                <w:szCs w:val="22"/>
                <w:lang w:val="fr-FR"/>
              </w:rPr>
              <w:t>6-8 décembre 2016</w:t>
            </w:r>
          </w:p>
        </w:tc>
        <w:tc>
          <w:tcPr>
            <w:tcW w:w="6201" w:type="dxa"/>
          </w:tcPr>
          <w:p w:rsidR="00944D0A" w:rsidRPr="002669F8" w:rsidRDefault="00944D0A" w:rsidP="00E545D6">
            <w:pPr>
              <w:pStyle w:val="Tabletext"/>
              <w:rPr>
                <w:rFonts w:cstheme="minorHAnsi"/>
                <w:szCs w:val="22"/>
                <w:lang w:val="fr-FR"/>
              </w:rPr>
            </w:pPr>
            <w:r w:rsidRPr="002669F8">
              <w:rPr>
                <w:rFonts w:cstheme="minorHAnsi"/>
                <w:szCs w:val="22"/>
                <w:lang w:val="fr-FR"/>
              </w:rPr>
              <w:t xml:space="preserve">Réunion préparatoire régionale pour la région Afrique (RPM-AFR), </w:t>
            </w:r>
            <w:r w:rsidR="00E545D6" w:rsidRPr="002669F8">
              <w:rPr>
                <w:rFonts w:cstheme="minorHAnsi"/>
                <w:szCs w:val="22"/>
                <w:lang w:val="fr-FR"/>
              </w:rPr>
              <w:t>Kigali, Rwanda</w:t>
            </w:r>
            <w:r w:rsidR="00E545D6" w:rsidRPr="002669F8">
              <w:rPr>
                <w:rFonts w:cstheme="minorHAnsi"/>
                <w:szCs w:val="22"/>
                <w:lang w:val="fr-FR"/>
              </w:rPr>
              <w:br/>
            </w:r>
            <w:hyperlink r:id="rId14" w:history="1">
              <w:bookmarkStart w:id="8" w:name="lt_pId036"/>
              <w:r w:rsidR="00E545D6" w:rsidRPr="002669F8">
                <w:rPr>
                  <w:rStyle w:val="Hyperlink"/>
                  <w:lang w:val="fr-FR"/>
                </w:rPr>
                <w:t>http://www.itu.int/md/D14-RPMAFR-C-0025</w:t>
              </w:r>
              <w:bookmarkEnd w:id="8"/>
            </w:hyperlink>
            <w:r w:rsidR="00097050">
              <w:t xml:space="preserve">, </w:t>
            </w:r>
            <w:hyperlink r:id="rId15" w:history="1">
              <w:r w:rsidR="00097050" w:rsidRPr="00251DAC">
                <w:rPr>
                  <w:rStyle w:val="Hyperlink"/>
                </w:rPr>
                <w:t>TDAG17-22/39</w:t>
              </w:r>
            </w:hyperlink>
          </w:p>
        </w:tc>
      </w:tr>
      <w:tr w:rsidR="00944D0A" w:rsidRPr="002669F8" w:rsidTr="00F45F73">
        <w:trPr>
          <w:jc w:val="center"/>
        </w:trPr>
        <w:tc>
          <w:tcPr>
            <w:tcW w:w="3456" w:type="dxa"/>
            <w:shd w:val="clear" w:color="auto" w:fill="auto"/>
          </w:tcPr>
          <w:p w:rsidR="00944D0A" w:rsidRPr="002669F8" w:rsidRDefault="00E545D6" w:rsidP="00774793">
            <w:pPr>
              <w:pStyle w:val="Tabletext"/>
              <w:rPr>
                <w:rFonts w:cstheme="minorHAnsi"/>
                <w:szCs w:val="22"/>
                <w:lang w:val="fr-FR"/>
              </w:rPr>
            </w:pPr>
            <w:r w:rsidRPr="002669F8">
              <w:rPr>
                <w:rFonts w:cstheme="minorHAnsi"/>
                <w:szCs w:val="22"/>
                <w:lang w:val="fr-FR"/>
              </w:rPr>
              <w:lastRenderedPageBreak/>
              <w:t>30 janvier - 1er février 2017</w:t>
            </w:r>
          </w:p>
        </w:tc>
        <w:tc>
          <w:tcPr>
            <w:tcW w:w="6201" w:type="dxa"/>
          </w:tcPr>
          <w:p w:rsidR="00944D0A" w:rsidRPr="002669F8" w:rsidRDefault="00E545D6" w:rsidP="00E545D6">
            <w:pPr>
              <w:pStyle w:val="Tabletext"/>
              <w:rPr>
                <w:rFonts w:cstheme="minorHAnsi"/>
                <w:szCs w:val="22"/>
                <w:lang w:val="fr-FR"/>
              </w:rPr>
            </w:pPr>
            <w:r w:rsidRPr="002669F8">
              <w:rPr>
                <w:rFonts w:cstheme="minorHAnsi"/>
                <w:szCs w:val="22"/>
                <w:lang w:val="fr-FR"/>
              </w:rPr>
              <w:t>Réunion préparatoire régionale pour la région des Etats arabes (RPM-ARB), Khartoum, Soudan</w:t>
            </w:r>
            <w:r w:rsidRPr="002669F8">
              <w:rPr>
                <w:rFonts w:cstheme="minorHAnsi"/>
                <w:szCs w:val="22"/>
                <w:lang w:val="fr-FR"/>
              </w:rPr>
              <w:br/>
            </w:r>
            <w:hyperlink r:id="rId16" w:history="1">
              <w:bookmarkStart w:id="9" w:name="lt_pId039"/>
              <w:r w:rsidRPr="002669F8">
                <w:rPr>
                  <w:rStyle w:val="Hyperlink"/>
                  <w:lang w:val="fr-FR"/>
                </w:rPr>
                <w:t>https://www.itu.int/md/D14-RPMARB-C-0046/</w:t>
              </w:r>
              <w:bookmarkEnd w:id="9"/>
            </w:hyperlink>
            <w:r w:rsidR="00097050">
              <w:t xml:space="preserve">, </w:t>
            </w:r>
            <w:hyperlink r:id="rId17" w:history="1">
              <w:r w:rsidR="00097050" w:rsidRPr="00251DAC">
                <w:rPr>
                  <w:rStyle w:val="Hyperlink"/>
                </w:rPr>
                <w:t>TDAG17-22/40</w:t>
              </w:r>
            </w:hyperlink>
          </w:p>
        </w:tc>
      </w:tr>
      <w:tr w:rsidR="00944D0A" w:rsidRPr="002669F8" w:rsidTr="00F45F73">
        <w:trPr>
          <w:jc w:val="center"/>
        </w:trPr>
        <w:tc>
          <w:tcPr>
            <w:tcW w:w="3456" w:type="dxa"/>
            <w:shd w:val="clear" w:color="auto" w:fill="auto"/>
          </w:tcPr>
          <w:p w:rsidR="00944D0A" w:rsidRPr="002669F8" w:rsidRDefault="00E545D6" w:rsidP="00774793">
            <w:pPr>
              <w:pStyle w:val="Tabletext"/>
              <w:rPr>
                <w:rFonts w:cstheme="minorHAnsi"/>
                <w:szCs w:val="22"/>
                <w:lang w:val="fr-FR"/>
              </w:rPr>
            </w:pPr>
            <w:r w:rsidRPr="002669F8">
              <w:rPr>
                <w:rFonts w:cstheme="minorHAnsi"/>
                <w:szCs w:val="22"/>
                <w:lang w:val="fr-FR"/>
              </w:rPr>
              <w:t>22-24 février 2017</w:t>
            </w:r>
          </w:p>
        </w:tc>
        <w:tc>
          <w:tcPr>
            <w:tcW w:w="6201" w:type="dxa"/>
          </w:tcPr>
          <w:p w:rsidR="00944D0A" w:rsidRPr="002669F8" w:rsidRDefault="00E545D6" w:rsidP="00E545D6">
            <w:pPr>
              <w:pStyle w:val="Tabletext"/>
              <w:rPr>
                <w:rFonts w:cstheme="minorHAnsi"/>
                <w:szCs w:val="22"/>
                <w:lang w:val="fr-FR"/>
              </w:rPr>
            </w:pPr>
            <w:r w:rsidRPr="002669F8">
              <w:rPr>
                <w:rFonts w:cstheme="minorHAnsi"/>
                <w:szCs w:val="22"/>
                <w:lang w:val="fr-FR"/>
              </w:rPr>
              <w:t>Réunion préparatoire régionale pour la région Amériques</w:t>
            </w:r>
            <w:r w:rsidRPr="002669F8">
              <w:rPr>
                <w:rFonts w:cstheme="minorHAnsi"/>
                <w:szCs w:val="22"/>
                <w:lang w:val="fr-FR"/>
              </w:rPr>
              <w:br/>
              <w:t>(RPM-AMS), Asunción, Paraguay</w:t>
            </w:r>
            <w:r w:rsidRPr="002669F8">
              <w:rPr>
                <w:rFonts w:cstheme="minorHAnsi"/>
                <w:szCs w:val="22"/>
                <w:lang w:val="fr-FR"/>
              </w:rPr>
              <w:br/>
            </w:r>
            <w:hyperlink r:id="rId18" w:history="1">
              <w:bookmarkStart w:id="10" w:name="lt_pId042"/>
              <w:r w:rsidRPr="002669F8">
                <w:rPr>
                  <w:rStyle w:val="Hyperlink"/>
                  <w:lang w:val="fr-FR"/>
                </w:rPr>
                <w:t>https://www.itu.int/md/D14-RPMAMS-C-0041/</w:t>
              </w:r>
              <w:bookmarkEnd w:id="10"/>
            </w:hyperlink>
            <w:r w:rsidR="00097050">
              <w:t xml:space="preserve">, </w:t>
            </w:r>
            <w:hyperlink r:id="rId19" w:history="1">
              <w:r w:rsidR="00097050" w:rsidRPr="00251DAC">
                <w:rPr>
                  <w:rStyle w:val="Hyperlink"/>
                </w:rPr>
                <w:t>TDAG17-22/41</w:t>
              </w:r>
            </w:hyperlink>
          </w:p>
        </w:tc>
      </w:tr>
      <w:tr w:rsidR="00944D0A" w:rsidRPr="002669F8" w:rsidTr="00F45F73">
        <w:trPr>
          <w:jc w:val="center"/>
        </w:trPr>
        <w:tc>
          <w:tcPr>
            <w:tcW w:w="3456" w:type="dxa"/>
            <w:shd w:val="clear" w:color="auto" w:fill="auto"/>
          </w:tcPr>
          <w:p w:rsidR="00944D0A" w:rsidRPr="002669F8" w:rsidRDefault="00E545D6" w:rsidP="00774793">
            <w:pPr>
              <w:pStyle w:val="Tabletext"/>
              <w:rPr>
                <w:rFonts w:cstheme="minorHAnsi"/>
                <w:szCs w:val="22"/>
                <w:lang w:val="fr-FR"/>
              </w:rPr>
            </w:pPr>
            <w:r w:rsidRPr="002669F8">
              <w:rPr>
                <w:rFonts w:cstheme="minorHAnsi"/>
                <w:szCs w:val="22"/>
                <w:lang w:val="fr-FR"/>
              </w:rPr>
              <w:t>21-23 mars 2017</w:t>
            </w:r>
          </w:p>
        </w:tc>
        <w:tc>
          <w:tcPr>
            <w:tcW w:w="6201" w:type="dxa"/>
          </w:tcPr>
          <w:p w:rsidR="00944D0A" w:rsidRPr="002669F8" w:rsidRDefault="00E545D6" w:rsidP="00E545D6">
            <w:pPr>
              <w:pStyle w:val="Tabletext"/>
              <w:rPr>
                <w:rFonts w:cstheme="minorHAnsi"/>
                <w:szCs w:val="22"/>
                <w:lang w:val="fr-FR"/>
              </w:rPr>
            </w:pPr>
            <w:r w:rsidRPr="002669F8">
              <w:rPr>
                <w:rFonts w:cstheme="minorHAnsi"/>
                <w:szCs w:val="22"/>
                <w:lang w:val="fr-FR"/>
              </w:rPr>
              <w:t>Réunion préparatoire régionale pour la région Asie</w:t>
            </w:r>
            <w:r w:rsidRPr="002669F8">
              <w:rPr>
                <w:rFonts w:cstheme="minorHAnsi"/>
                <w:szCs w:val="22"/>
                <w:lang w:val="fr-FR"/>
              </w:rPr>
              <w:noBreakHyphen/>
              <w:t>Pacifique</w:t>
            </w:r>
            <w:r w:rsidRPr="002669F8">
              <w:rPr>
                <w:rFonts w:cstheme="minorHAnsi"/>
                <w:szCs w:val="22"/>
                <w:lang w:val="fr-FR"/>
              </w:rPr>
              <w:br/>
              <w:t>(RPM-ASP), Bali, Indonésie</w:t>
            </w:r>
            <w:r w:rsidRPr="002669F8">
              <w:rPr>
                <w:rFonts w:cstheme="minorHAnsi"/>
                <w:szCs w:val="22"/>
                <w:lang w:val="fr-FR"/>
              </w:rPr>
              <w:br/>
            </w:r>
            <w:hyperlink r:id="rId20" w:history="1">
              <w:bookmarkStart w:id="11" w:name="lt_pId045"/>
              <w:r w:rsidRPr="002669F8">
                <w:rPr>
                  <w:rStyle w:val="Hyperlink"/>
                  <w:lang w:val="fr-FR"/>
                </w:rPr>
                <w:t>https://www.itu.int/md/D14-RPMASP-C-0036/</w:t>
              </w:r>
              <w:bookmarkEnd w:id="11"/>
            </w:hyperlink>
            <w:r w:rsidR="00097050">
              <w:t xml:space="preserve">, </w:t>
            </w:r>
            <w:hyperlink r:id="rId21" w:history="1">
              <w:r w:rsidR="00097050" w:rsidRPr="00251DAC">
                <w:rPr>
                  <w:rStyle w:val="Hyperlink"/>
                </w:rPr>
                <w:t>TDAG17-22/42</w:t>
              </w:r>
            </w:hyperlink>
          </w:p>
        </w:tc>
      </w:tr>
      <w:tr w:rsidR="00944D0A" w:rsidRPr="00097050" w:rsidTr="00F45F73">
        <w:trPr>
          <w:jc w:val="center"/>
        </w:trPr>
        <w:tc>
          <w:tcPr>
            <w:tcW w:w="3456" w:type="dxa"/>
            <w:shd w:val="clear" w:color="auto" w:fill="auto"/>
          </w:tcPr>
          <w:p w:rsidR="00944D0A" w:rsidRPr="002669F8" w:rsidRDefault="00E545D6" w:rsidP="00774793">
            <w:pPr>
              <w:pStyle w:val="Tabletext"/>
              <w:rPr>
                <w:rFonts w:cstheme="minorHAnsi"/>
                <w:szCs w:val="22"/>
                <w:lang w:val="fr-FR"/>
              </w:rPr>
            </w:pPr>
            <w:r w:rsidRPr="002669F8">
              <w:rPr>
                <w:rFonts w:cstheme="minorHAnsi"/>
                <w:szCs w:val="22"/>
                <w:lang w:val="fr-FR"/>
              </w:rPr>
              <w:t>27-28 avril 2017</w:t>
            </w:r>
          </w:p>
        </w:tc>
        <w:tc>
          <w:tcPr>
            <w:tcW w:w="6201" w:type="dxa"/>
          </w:tcPr>
          <w:p w:rsidR="00944D0A" w:rsidRDefault="00944D0A" w:rsidP="00D8456E">
            <w:pPr>
              <w:pStyle w:val="Tabletext"/>
              <w:rPr>
                <w:rFonts w:cstheme="minorHAnsi"/>
                <w:szCs w:val="22"/>
                <w:lang w:val="fr-FR"/>
              </w:rPr>
            </w:pPr>
            <w:r w:rsidRPr="002669F8">
              <w:rPr>
                <w:rFonts w:cstheme="minorHAnsi"/>
                <w:szCs w:val="22"/>
                <w:lang w:val="fr-FR"/>
              </w:rPr>
              <w:t>Réunion préparatoire régionale pour</w:t>
            </w:r>
            <w:r w:rsidR="00D8456E" w:rsidRPr="002669F8">
              <w:rPr>
                <w:rFonts w:cstheme="minorHAnsi"/>
                <w:szCs w:val="22"/>
                <w:lang w:val="fr-FR"/>
              </w:rPr>
              <w:t xml:space="preserve"> la région</w:t>
            </w:r>
            <w:r w:rsidRPr="002669F8">
              <w:rPr>
                <w:rFonts w:cstheme="minorHAnsi"/>
                <w:szCs w:val="22"/>
                <w:lang w:val="fr-FR"/>
              </w:rPr>
              <w:t xml:space="preserve"> Europe</w:t>
            </w:r>
            <w:r w:rsidR="00E545D6" w:rsidRPr="002669F8">
              <w:rPr>
                <w:rFonts w:cstheme="minorHAnsi"/>
                <w:szCs w:val="22"/>
                <w:lang w:val="fr-FR"/>
              </w:rPr>
              <w:t xml:space="preserve"> </w:t>
            </w:r>
            <w:r w:rsidRPr="002669F8">
              <w:rPr>
                <w:rFonts w:cstheme="minorHAnsi"/>
                <w:szCs w:val="22"/>
                <w:lang w:val="fr-FR"/>
              </w:rPr>
              <w:t>(RPM-EUR),</w:t>
            </w:r>
            <w:r w:rsidR="00E545D6" w:rsidRPr="002669F8">
              <w:rPr>
                <w:rFonts w:cstheme="minorHAnsi"/>
                <w:szCs w:val="22"/>
                <w:lang w:val="fr-FR"/>
              </w:rPr>
              <w:br/>
              <w:t>Vilnius, Lituanie</w:t>
            </w:r>
          </w:p>
          <w:p w:rsidR="00097050" w:rsidRPr="00097050" w:rsidRDefault="00097050" w:rsidP="00D8456E">
            <w:pPr>
              <w:pStyle w:val="Tabletext"/>
              <w:rPr>
                <w:rFonts w:cstheme="minorHAnsi"/>
                <w:szCs w:val="22"/>
                <w:lang w:val="de-CH"/>
              </w:rPr>
            </w:pPr>
            <w:hyperlink r:id="rId22" w:history="1">
              <w:r w:rsidRPr="00097050">
                <w:rPr>
                  <w:rStyle w:val="Hyperlink"/>
                  <w:szCs w:val="24"/>
                  <w:lang w:val="de-CH"/>
                </w:rPr>
                <w:t>https://www.itu.int/md/D14-RPMEUR-C-0038/</w:t>
              </w:r>
            </w:hyperlink>
            <w:r w:rsidRPr="00097050">
              <w:rPr>
                <w:lang w:val="de-CH"/>
              </w:rPr>
              <w:t xml:space="preserve">, </w:t>
            </w:r>
            <w:hyperlink r:id="rId23" w:history="1">
              <w:r w:rsidRPr="00097050">
                <w:rPr>
                  <w:rStyle w:val="Hyperlink"/>
                  <w:lang w:val="de-CH"/>
                </w:rPr>
                <w:t>TDAG17-22/43</w:t>
              </w:r>
            </w:hyperlink>
          </w:p>
        </w:tc>
      </w:tr>
    </w:tbl>
    <w:p w:rsidR="00E545D6" w:rsidRPr="002669F8" w:rsidRDefault="00E545D6" w:rsidP="00296444">
      <w:pPr>
        <w:rPr>
          <w:lang w:val="fr-FR"/>
        </w:rPr>
      </w:pPr>
      <w:r w:rsidRPr="002669F8">
        <w:rPr>
          <w:lang w:val="fr-FR"/>
        </w:rPr>
        <w:t xml:space="preserve">Les participants ont élu </w:t>
      </w:r>
      <w:r w:rsidR="00296444" w:rsidRPr="002669F8">
        <w:rPr>
          <w:bCs/>
          <w:lang w:val="fr-FR"/>
        </w:rPr>
        <w:t>Mme Teresita Palacios,</w:t>
      </w:r>
      <w:r w:rsidR="00FE2C37" w:rsidRPr="002669F8">
        <w:rPr>
          <w:bCs/>
          <w:lang w:val="fr-FR"/>
        </w:rPr>
        <w:t xml:space="preserve"> </w:t>
      </w:r>
      <w:r w:rsidR="00296444" w:rsidRPr="002669F8">
        <w:rPr>
          <w:bCs/>
          <w:lang w:val="fr-FR"/>
        </w:rPr>
        <w:t>du Paraguay</w:t>
      </w:r>
      <w:r w:rsidRPr="002669F8">
        <w:rPr>
          <w:bCs/>
          <w:lang w:val="fr-FR"/>
        </w:rPr>
        <w:t xml:space="preserve"> </w:t>
      </w:r>
      <w:r w:rsidRPr="002669F8">
        <w:rPr>
          <w:lang w:val="fr-FR"/>
        </w:rPr>
        <w:t>comme Président</w:t>
      </w:r>
      <w:r w:rsidR="00135281">
        <w:rPr>
          <w:lang w:val="fr-FR"/>
        </w:rPr>
        <w:t>e</w:t>
      </w:r>
      <w:r w:rsidRPr="002669F8">
        <w:rPr>
          <w:lang w:val="fr-FR"/>
        </w:rPr>
        <w:t xml:space="preserve"> et adopté l'ordre du jour reproduit dans le Document </w:t>
      </w:r>
      <w:r w:rsidR="00FE2C37" w:rsidRPr="002669F8">
        <w:rPr>
          <w:lang w:val="fr-FR"/>
        </w:rPr>
        <w:t>TDAG17/CM/1-E</w:t>
      </w:r>
    </w:p>
    <w:p w:rsidR="00D040F7" w:rsidRPr="002669F8" w:rsidRDefault="00E545D6" w:rsidP="00FD03F3">
      <w:pPr>
        <w:rPr>
          <w:lang w:val="fr-FR"/>
        </w:rPr>
      </w:pPr>
      <w:r w:rsidRPr="002669F8">
        <w:rPr>
          <w:lang w:val="fr-FR"/>
        </w:rPr>
        <w:t>Les résultats de chaque RPM ont été présentés selon la même structure et la même méthode:</w:t>
      </w:r>
    </w:p>
    <w:p w:rsidR="00E545D6" w:rsidRPr="002669F8" w:rsidRDefault="00F72478" w:rsidP="00D8456E">
      <w:pPr>
        <w:pStyle w:val="enumlev1"/>
        <w:rPr>
          <w:lang w:val="fr-FR"/>
        </w:rPr>
      </w:pPr>
      <w:r w:rsidRPr="002669F8">
        <w:rPr>
          <w:lang w:val="fr-FR"/>
        </w:rPr>
        <w:t>A</w:t>
      </w:r>
      <w:r w:rsidR="00E545D6" w:rsidRPr="002669F8">
        <w:rPr>
          <w:lang w:val="fr-FR"/>
        </w:rPr>
        <w:tab/>
        <w:t>Initiatives</w:t>
      </w:r>
      <w:r w:rsidRPr="002669F8">
        <w:rPr>
          <w:lang w:val="fr-FR"/>
        </w:rPr>
        <w:t xml:space="preserve"> régionales</w:t>
      </w:r>
      <w:r w:rsidR="00E545D6" w:rsidRPr="002669F8">
        <w:rPr>
          <w:lang w:val="fr-FR"/>
        </w:rPr>
        <w:t xml:space="preserve">, </w:t>
      </w:r>
    </w:p>
    <w:p w:rsidR="00E545D6" w:rsidRPr="002669F8" w:rsidRDefault="00F72478" w:rsidP="00F45F73">
      <w:pPr>
        <w:pStyle w:val="enumlev1"/>
        <w:rPr>
          <w:lang w:val="fr-FR"/>
        </w:rPr>
      </w:pPr>
      <w:r w:rsidRPr="002669F8">
        <w:rPr>
          <w:lang w:val="fr-FR"/>
        </w:rPr>
        <w:t>B</w:t>
      </w:r>
      <w:r w:rsidR="00E545D6" w:rsidRPr="002669F8">
        <w:rPr>
          <w:lang w:val="fr-FR"/>
        </w:rPr>
        <w:tab/>
        <w:t>Avant-projet de contribution de l'UIT-D au Plan stratégique de l'UIT pour la période 2020-2023, avant-projet de Plan d'action de l'UIT-D et avant-projet de Déclaration de la CMDT</w:t>
      </w:r>
      <w:r w:rsidR="00F45F73" w:rsidRPr="002669F8">
        <w:rPr>
          <w:lang w:val="fr-FR"/>
        </w:rPr>
        <w:noBreakHyphen/>
      </w:r>
      <w:r w:rsidR="00E545D6" w:rsidRPr="002669F8">
        <w:rPr>
          <w:lang w:val="fr-FR"/>
        </w:rPr>
        <w:t>17,</w:t>
      </w:r>
    </w:p>
    <w:p w:rsidR="00E545D6" w:rsidRPr="002669F8" w:rsidRDefault="00F72478" w:rsidP="00D8456E">
      <w:pPr>
        <w:pStyle w:val="enumlev1"/>
        <w:rPr>
          <w:lang w:val="fr-FR"/>
        </w:rPr>
      </w:pPr>
      <w:r w:rsidRPr="002669F8">
        <w:rPr>
          <w:lang w:val="fr-FR"/>
        </w:rPr>
        <w:t>C</w:t>
      </w:r>
      <w:r w:rsidR="00E545D6" w:rsidRPr="002669F8">
        <w:rPr>
          <w:lang w:val="fr-FR"/>
        </w:rPr>
        <w:tab/>
        <w:t>Règlement intérieur de l'UIT-D (Résolution 1 de la CMDT),</w:t>
      </w:r>
    </w:p>
    <w:p w:rsidR="00E545D6" w:rsidRPr="002669F8" w:rsidRDefault="00F72478" w:rsidP="00D8456E">
      <w:pPr>
        <w:pStyle w:val="enumlev1"/>
        <w:rPr>
          <w:lang w:val="fr-FR"/>
        </w:rPr>
      </w:pPr>
      <w:r w:rsidRPr="002669F8">
        <w:rPr>
          <w:lang w:val="fr-FR"/>
        </w:rPr>
        <w:t>D</w:t>
      </w:r>
      <w:r w:rsidR="00E545D6" w:rsidRPr="002669F8">
        <w:rPr>
          <w:lang w:val="fr-FR"/>
        </w:rPr>
        <w:tab/>
        <w:t xml:space="preserve">Rationalisation des Résolutions de la CMDT, et </w:t>
      </w:r>
    </w:p>
    <w:p w:rsidR="00EE2A56" w:rsidRPr="002669F8" w:rsidRDefault="00EE2A56" w:rsidP="00F45F73">
      <w:pPr>
        <w:pStyle w:val="enumlev1"/>
        <w:rPr>
          <w:lang w:val="fr-FR"/>
        </w:rPr>
      </w:pPr>
      <w:r w:rsidRPr="002669F8">
        <w:rPr>
          <w:lang w:val="fr-FR"/>
        </w:rPr>
        <w:t>E</w:t>
      </w:r>
      <w:r w:rsidRPr="002669F8">
        <w:rPr>
          <w:lang w:val="fr-FR"/>
        </w:rPr>
        <w:tab/>
      </w:r>
      <w:r w:rsidR="00D8456E" w:rsidRPr="002669F8">
        <w:rPr>
          <w:lang w:val="fr-FR"/>
        </w:rPr>
        <w:t xml:space="preserve">Propositions </w:t>
      </w:r>
      <w:r w:rsidR="00F45F73" w:rsidRPr="002669F8">
        <w:rPr>
          <w:lang w:val="fr-FR"/>
        </w:rPr>
        <w:t>d</w:t>
      </w:r>
      <w:r w:rsidR="00FD03F3" w:rsidRPr="002669F8">
        <w:rPr>
          <w:lang w:val="fr-FR"/>
        </w:rPr>
        <w:t>e Résolutions nouvelles ou révisées</w:t>
      </w:r>
      <w:r w:rsidRPr="002669F8">
        <w:rPr>
          <w:lang w:val="fr-FR"/>
        </w:rPr>
        <w:t>.</w:t>
      </w:r>
    </w:p>
    <w:p w:rsidR="00E545D6" w:rsidRPr="002669F8" w:rsidRDefault="004A05DD" w:rsidP="00F72478">
      <w:pPr>
        <w:pStyle w:val="Heading1"/>
        <w:rPr>
          <w:lang w:val="fr-FR"/>
        </w:rPr>
      </w:pPr>
      <w:r w:rsidRPr="002669F8">
        <w:rPr>
          <w:lang w:val="fr-FR"/>
        </w:rPr>
        <w:t>A</w:t>
      </w:r>
      <w:r w:rsidR="00E545D6" w:rsidRPr="002669F8">
        <w:rPr>
          <w:lang w:val="fr-FR"/>
        </w:rPr>
        <w:tab/>
        <w:t>Initiativ</w:t>
      </w:r>
      <w:r w:rsidR="00F72478" w:rsidRPr="002669F8">
        <w:rPr>
          <w:lang w:val="fr-FR"/>
        </w:rPr>
        <w:t>es régionales</w:t>
      </w:r>
      <w:r w:rsidR="00E545D6" w:rsidRPr="002669F8">
        <w:rPr>
          <w:lang w:val="fr-FR"/>
        </w:rPr>
        <w:t xml:space="preserve"> </w:t>
      </w:r>
    </w:p>
    <w:p w:rsidR="00E545D6" w:rsidRPr="002669F8" w:rsidRDefault="00FE2C37" w:rsidP="00FD03F3">
      <w:pPr>
        <w:rPr>
          <w:lang w:val="fr-FR"/>
        </w:rPr>
      </w:pPr>
      <w:r w:rsidRPr="002669F8">
        <w:rPr>
          <w:lang w:val="fr-FR"/>
        </w:rPr>
        <w:t>Un document d’information a été communiqué à toutes les RPM</w:t>
      </w:r>
      <w:r w:rsidR="003D40DC" w:rsidRPr="002669F8">
        <w:rPr>
          <w:lang w:val="fr-FR"/>
        </w:rPr>
        <w:t xml:space="preserve">, contenant </w:t>
      </w:r>
      <w:r w:rsidR="00410681" w:rsidRPr="002669F8">
        <w:rPr>
          <w:lang w:val="fr-FR"/>
        </w:rPr>
        <w:t>quelques-unes</w:t>
      </w:r>
      <w:r w:rsidR="00FD03F3" w:rsidRPr="002669F8">
        <w:rPr>
          <w:lang w:val="fr-FR"/>
        </w:rPr>
        <w:t xml:space="preserve"> des </w:t>
      </w:r>
      <w:r w:rsidR="00E545D6" w:rsidRPr="002669F8">
        <w:rPr>
          <w:lang w:val="fr-FR"/>
        </w:rPr>
        <w:t>propositions présentées par le Directeur du BDT aux organisations régionales de télécommunication</w:t>
      </w:r>
      <w:r w:rsidR="003D40DC" w:rsidRPr="002669F8">
        <w:rPr>
          <w:lang w:val="fr-FR"/>
        </w:rPr>
        <w:t xml:space="preserve">, compte tenu de </w:t>
      </w:r>
      <w:r w:rsidR="00E545D6" w:rsidRPr="002669F8">
        <w:rPr>
          <w:lang w:val="fr-FR"/>
        </w:rPr>
        <w:t xml:space="preserve">l'expérience du BDT en ce qui concerne la mise en </w:t>
      </w:r>
      <w:r w:rsidR="003D40DC" w:rsidRPr="002669F8">
        <w:rPr>
          <w:lang w:val="fr-FR"/>
        </w:rPr>
        <w:t>œuvre</w:t>
      </w:r>
      <w:r w:rsidR="00E545D6" w:rsidRPr="002669F8">
        <w:rPr>
          <w:lang w:val="fr-FR"/>
        </w:rPr>
        <w:t xml:space="preserve"> des initiatives régionales. Il a été soumis aux organisations régionales de télécommunication pour qu'elles l'étudient, si elles le jugent approprié, lorsqu'elles examineront les initiatives régionales pour la période 2018-2021.</w:t>
      </w:r>
    </w:p>
    <w:p w:rsidR="005446EC" w:rsidRPr="002669F8" w:rsidRDefault="005446EC" w:rsidP="00FD03F3">
      <w:pPr>
        <w:rPr>
          <w:lang w:val="fr-FR"/>
        </w:rPr>
      </w:pPr>
      <w:r w:rsidRPr="002669F8">
        <w:rPr>
          <w:lang w:val="fr-FR"/>
        </w:rPr>
        <w:t>Les Initiatives régionales suivantes ont été adoptées par chaque RPM.</w:t>
      </w:r>
    </w:p>
    <w:p w:rsidR="005446EC" w:rsidRPr="002669F8" w:rsidRDefault="005446EC" w:rsidP="005446EC">
      <w:pPr>
        <w:pStyle w:val="CEORegionalInitiatives"/>
        <w:outlineLvl w:val="0"/>
        <w:rPr>
          <w:rFonts w:asciiTheme="minorHAnsi" w:hAnsiTheme="minorHAnsi" w:cstheme="minorHAnsi"/>
          <w:sz w:val="24"/>
          <w:szCs w:val="24"/>
          <w:lang w:val="fr-FR"/>
        </w:rPr>
      </w:pPr>
      <w:r w:rsidRPr="002669F8">
        <w:rPr>
          <w:rFonts w:asciiTheme="minorHAnsi" w:hAnsiTheme="minorHAnsi" w:cstheme="minorHAnsi"/>
          <w:sz w:val="24"/>
          <w:szCs w:val="24"/>
          <w:lang w:val="fr-FR"/>
        </w:rPr>
        <w:t>Initiatives régionales pour la CEI</w:t>
      </w:r>
    </w:p>
    <w:p w:rsidR="005446EC" w:rsidRPr="002669F8" w:rsidRDefault="005446EC" w:rsidP="005446EC">
      <w:pPr>
        <w:rPr>
          <w:lang w:val="fr-FR"/>
        </w:rPr>
      </w:pPr>
      <w:r w:rsidRPr="002669F8">
        <w:rPr>
          <w:lang w:val="fr-FR"/>
        </w:rPr>
        <w:t>Les initiatives régionales pour la CEI ont pour objet de traiter les différents domaines prioritaires des TIC par le biais de partenariats et de la mobilisation de ressources, afin de mettre en place des projets à petite, moyenne et grande échelle.</w:t>
      </w:r>
    </w:p>
    <w:p w:rsidR="005446EC" w:rsidRPr="002669F8" w:rsidRDefault="005446EC" w:rsidP="005446EC">
      <w:pPr>
        <w:rPr>
          <w:rFonts w:cstheme="minorHAnsi"/>
          <w:szCs w:val="24"/>
          <w:lang w:val="fr-FR"/>
        </w:rPr>
      </w:pPr>
      <w:r w:rsidRPr="002669F8">
        <w:rPr>
          <w:rFonts w:cstheme="minorHAnsi"/>
          <w:szCs w:val="24"/>
          <w:lang w:val="fr-FR"/>
        </w:rPr>
        <w:t xml:space="preserve">Dans le cadre de chaque initiative régionale, des projets seront élaborés et mis en </w:t>
      </w:r>
      <w:r w:rsidR="003D40DC" w:rsidRPr="002669F8">
        <w:rPr>
          <w:rFonts w:cstheme="minorHAnsi"/>
          <w:szCs w:val="24"/>
          <w:lang w:val="fr-FR"/>
        </w:rPr>
        <w:t>œuvre</w:t>
      </w:r>
      <w:r w:rsidRPr="002669F8">
        <w:rPr>
          <w:rFonts w:cstheme="minorHAnsi"/>
          <w:szCs w:val="24"/>
          <w:lang w:val="fr-FR"/>
        </w:rPr>
        <w:t xml:space="preserve"> afin de répondre aux besoins de la région.</w:t>
      </w:r>
    </w:p>
    <w:p w:rsidR="00923AA6" w:rsidRPr="002669F8" w:rsidRDefault="005446EC" w:rsidP="00F45F73">
      <w:pPr>
        <w:rPr>
          <w:lang w:val="fr-FR"/>
        </w:rPr>
      </w:pPr>
      <w:r w:rsidRPr="002669F8">
        <w:rPr>
          <w:lang w:val="fr-FR"/>
        </w:rPr>
        <w:t xml:space="preserve">On trouvera ci-après un résumé du Rapport final du Président de la </w:t>
      </w:r>
      <w:r w:rsidRPr="002669F8">
        <w:rPr>
          <w:rFonts w:eastAsia="SimSun"/>
          <w:lang w:val="fr-FR"/>
        </w:rPr>
        <w:t>RPM-</w:t>
      </w:r>
      <w:r w:rsidR="003D40DC" w:rsidRPr="002669F8">
        <w:rPr>
          <w:rFonts w:eastAsia="SimSun"/>
          <w:lang w:val="fr-FR"/>
        </w:rPr>
        <w:t>CEI</w:t>
      </w:r>
      <w:r w:rsidRPr="002669F8">
        <w:rPr>
          <w:lang w:val="fr-FR"/>
        </w:rPr>
        <w:t xml:space="preserve">. Le rapport dans son intégralité est accessible à l'adresse: </w:t>
      </w:r>
      <w:hyperlink r:id="rId24" w:history="1">
        <w:r w:rsidRPr="002669F8">
          <w:rPr>
            <w:rStyle w:val="Hyperlink"/>
            <w:bCs/>
            <w:szCs w:val="24"/>
            <w:lang w:val="fr-FR"/>
          </w:rPr>
          <w:t>RPM-CIS16/44</w:t>
        </w:r>
      </w:hyperlink>
      <w:r w:rsidR="00F45F73" w:rsidRPr="002669F8">
        <w:rPr>
          <w:lang w:val="fr-FR"/>
        </w:rPr>
        <w:t>.</w:t>
      </w:r>
    </w:p>
    <w:tbl>
      <w:tblPr>
        <w:tblStyle w:val="TableGrid"/>
        <w:tblW w:w="9402" w:type="dxa"/>
        <w:jc w:val="center"/>
        <w:tblLayout w:type="fixed"/>
        <w:tblLook w:val="04A0" w:firstRow="1" w:lastRow="0" w:firstColumn="1" w:lastColumn="0" w:noHBand="0" w:noVBand="1"/>
      </w:tblPr>
      <w:tblGrid>
        <w:gridCol w:w="1128"/>
        <w:gridCol w:w="28"/>
        <w:gridCol w:w="687"/>
        <w:gridCol w:w="50"/>
        <w:gridCol w:w="6"/>
        <w:gridCol w:w="7503"/>
      </w:tblGrid>
      <w:tr w:rsidR="00632467" w:rsidRPr="002669F8" w:rsidTr="00292479">
        <w:trPr>
          <w:jc w:val="center"/>
        </w:trPr>
        <w:tc>
          <w:tcPr>
            <w:tcW w:w="1843" w:type="dxa"/>
            <w:gridSpan w:val="3"/>
            <w:shd w:val="clear" w:color="auto" w:fill="D6E3BC" w:themeFill="accent3" w:themeFillTint="66"/>
            <w:vAlign w:val="center"/>
          </w:tcPr>
          <w:p w:rsidR="00632467" w:rsidRPr="002669F8" w:rsidRDefault="00632467" w:rsidP="00923AA6">
            <w:pPr>
              <w:pageBreakBefore/>
              <w:spacing w:after="120"/>
              <w:jc w:val="center"/>
              <w:rPr>
                <w:b/>
                <w:bCs/>
                <w:smallCaps/>
                <w:sz w:val="20"/>
                <w:lang w:val="fr-FR"/>
              </w:rPr>
            </w:pPr>
            <w:bookmarkStart w:id="12" w:name="lt_pId070"/>
            <w:r w:rsidRPr="002669F8">
              <w:rPr>
                <w:b/>
                <w:bCs/>
                <w:sz w:val="20"/>
                <w:lang w:val="fr-FR"/>
              </w:rPr>
              <w:lastRenderedPageBreak/>
              <w:t>RI</w:t>
            </w:r>
            <w:r w:rsidRPr="002669F8">
              <w:rPr>
                <w:lang w:val="fr-FR"/>
              </w:rPr>
              <w:br w:type="page"/>
            </w:r>
            <w:r w:rsidRPr="002669F8">
              <w:rPr>
                <w:b/>
                <w:bCs/>
                <w:smallCaps/>
                <w:sz w:val="20"/>
                <w:lang w:val="fr-FR"/>
              </w:rPr>
              <w:t xml:space="preserve"> 1</w:t>
            </w:r>
            <w:bookmarkEnd w:id="12"/>
          </w:p>
        </w:tc>
        <w:tc>
          <w:tcPr>
            <w:tcW w:w="7559" w:type="dxa"/>
            <w:gridSpan w:val="3"/>
            <w:shd w:val="clear" w:color="auto" w:fill="D6E3BC" w:themeFill="accent3" w:themeFillTint="66"/>
            <w:vAlign w:val="center"/>
          </w:tcPr>
          <w:p w:rsidR="00632467" w:rsidRPr="002669F8" w:rsidRDefault="00632467" w:rsidP="00774793">
            <w:pPr>
              <w:spacing w:after="120"/>
              <w:rPr>
                <w:b/>
                <w:bCs/>
                <w:smallCaps/>
                <w:sz w:val="20"/>
                <w:lang w:val="fr-FR"/>
              </w:rPr>
            </w:pPr>
            <w:bookmarkStart w:id="13" w:name="lt_pId071"/>
            <w:r w:rsidRPr="002669F8">
              <w:rPr>
                <w:b/>
                <w:bCs/>
                <w:smallCaps/>
                <w:sz w:val="20"/>
                <w:lang w:val="fr-FR"/>
              </w:rPr>
              <w:t>Développement de la cybersanté afin de permettre à tous de vivre en bonne santé et de promouvoir le bien-être de tous à tout âge.</w:t>
            </w:r>
            <w:bookmarkEnd w:id="13"/>
          </w:p>
        </w:tc>
      </w:tr>
      <w:tr w:rsidR="00632467" w:rsidRPr="002669F8" w:rsidTr="00292479">
        <w:trPr>
          <w:jc w:val="center"/>
        </w:trPr>
        <w:tc>
          <w:tcPr>
            <w:tcW w:w="1843" w:type="dxa"/>
            <w:gridSpan w:val="3"/>
            <w:vAlign w:val="center"/>
          </w:tcPr>
          <w:p w:rsidR="00632467" w:rsidRPr="002669F8" w:rsidRDefault="00632467" w:rsidP="00632467">
            <w:pPr>
              <w:spacing w:before="40" w:after="40"/>
              <w:rPr>
                <w:b/>
                <w:bCs/>
                <w:smallCaps/>
                <w:sz w:val="20"/>
                <w:lang w:val="fr-FR"/>
              </w:rPr>
            </w:pPr>
            <w:bookmarkStart w:id="14" w:name="lt_pId072"/>
            <w:r w:rsidRPr="002669F8">
              <w:rPr>
                <w:b/>
                <w:bCs/>
                <w:smallCaps/>
                <w:sz w:val="20"/>
                <w:lang w:val="fr-FR"/>
              </w:rPr>
              <w:t>Objectif:</w:t>
            </w:r>
            <w:bookmarkEnd w:id="14"/>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Aider les Etats Membres de l'UIT de la région, à élaborer des textes réglementaires et à concevoir des solutions techniques et des programmes de formation spécialisés dans le domaine de la cybersanté (y compris la télémédecine) dans le but d'offrir au grand public des services médicaux améliorés grâce à l'utilisation des télécommunications.</w:t>
            </w:r>
          </w:p>
        </w:tc>
      </w:tr>
      <w:tr w:rsidR="00632467" w:rsidRPr="002669F8" w:rsidTr="00292479">
        <w:trPr>
          <w:jc w:val="center"/>
        </w:trPr>
        <w:tc>
          <w:tcPr>
            <w:tcW w:w="1128" w:type="dxa"/>
            <w:vMerge w:val="restart"/>
            <w:textDirection w:val="btLr"/>
            <w:vAlign w:val="center"/>
          </w:tcPr>
          <w:p w:rsidR="00632467" w:rsidRPr="002669F8" w:rsidRDefault="00632467" w:rsidP="00774793">
            <w:pPr>
              <w:spacing w:before="40" w:after="40"/>
              <w:ind w:left="113" w:right="113"/>
              <w:jc w:val="center"/>
              <w:rPr>
                <w:b/>
                <w:bCs/>
                <w:smallCaps/>
                <w:sz w:val="20"/>
                <w:lang w:val="fr-FR"/>
              </w:rPr>
            </w:pPr>
            <w:r w:rsidRPr="002669F8">
              <w:rPr>
                <w:b/>
                <w:bCs/>
                <w:smallCaps/>
                <w:sz w:val="20"/>
                <w:lang w:val="fr-FR"/>
              </w:rPr>
              <w:t>Résultats attendus</w:t>
            </w:r>
          </w:p>
        </w:tc>
        <w:tc>
          <w:tcPr>
            <w:tcW w:w="715" w:type="dxa"/>
            <w:gridSpan w:val="2"/>
            <w:vAlign w:val="center"/>
          </w:tcPr>
          <w:p w:rsidR="00632467" w:rsidRPr="002669F8" w:rsidRDefault="00632467" w:rsidP="00774793">
            <w:pPr>
              <w:spacing w:before="40" w:after="40"/>
              <w:jc w:val="center"/>
              <w:rPr>
                <w:sz w:val="20"/>
                <w:lang w:val="fr-FR"/>
              </w:rPr>
            </w:pPr>
            <w:r w:rsidRPr="002669F8">
              <w:rPr>
                <w:sz w:val="20"/>
                <w:lang w:val="fr-FR"/>
              </w:rPr>
              <w:t>1</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Fournir des informations plus complètes aux représentants des administrations des télécommunications, aux autorités publiques s'occupant des soins de santé, aux institutions médicales ainsi qu'au secteur privé concernant les cadres juridique/réglementaire et organisationnel/technique existants dans le domaine de la cybersanté.</w:t>
            </w:r>
          </w:p>
        </w:tc>
      </w:tr>
      <w:tr w:rsidR="00632467" w:rsidRPr="002669F8" w:rsidTr="00292479">
        <w:trPr>
          <w:jc w:val="center"/>
        </w:trPr>
        <w:tc>
          <w:tcPr>
            <w:tcW w:w="1128" w:type="dxa"/>
            <w:vMerge/>
            <w:vAlign w:val="center"/>
          </w:tcPr>
          <w:p w:rsidR="00632467" w:rsidRPr="002669F8" w:rsidRDefault="00632467" w:rsidP="00774793">
            <w:pPr>
              <w:spacing w:before="40" w:after="40"/>
              <w:rPr>
                <w:b/>
                <w:bCs/>
                <w:smallCaps/>
                <w:sz w:val="20"/>
                <w:lang w:val="fr-FR"/>
              </w:rPr>
            </w:pPr>
          </w:p>
        </w:tc>
        <w:tc>
          <w:tcPr>
            <w:tcW w:w="715" w:type="dxa"/>
            <w:gridSpan w:val="2"/>
            <w:vAlign w:val="center"/>
          </w:tcPr>
          <w:p w:rsidR="00632467" w:rsidRPr="002669F8" w:rsidRDefault="00632467" w:rsidP="00774793">
            <w:pPr>
              <w:spacing w:before="40" w:after="40"/>
              <w:jc w:val="center"/>
              <w:rPr>
                <w:sz w:val="20"/>
                <w:lang w:val="fr-FR"/>
              </w:rPr>
            </w:pPr>
            <w:r w:rsidRPr="002669F8">
              <w:rPr>
                <w:sz w:val="20"/>
                <w:lang w:val="fr-FR"/>
              </w:rPr>
              <w:t>2</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Mettre en place des stations pilotes de télémédecine dont l'alimentation électrique sera garantie et qui fonctionneront à l'énergie solaire.</w:t>
            </w:r>
          </w:p>
        </w:tc>
      </w:tr>
      <w:tr w:rsidR="00632467" w:rsidRPr="002669F8" w:rsidTr="00292479">
        <w:trPr>
          <w:jc w:val="center"/>
        </w:trPr>
        <w:tc>
          <w:tcPr>
            <w:tcW w:w="1128" w:type="dxa"/>
            <w:vMerge/>
            <w:vAlign w:val="center"/>
          </w:tcPr>
          <w:p w:rsidR="00632467" w:rsidRPr="002669F8" w:rsidRDefault="00632467" w:rsidP="00774793">
            <w:pPr>
              <w:spacing w:before="40" w:after="40"/>
              <w:rPr>
                <w:b/>
                <w:bCs/>
                <w:smallCaps/>
                <w:sz w:val="20"/>
                <w:lang w:val="fr-FR"/>
              </w:rPr>
            </w:pPr>
          </w:p>
        </w:tc>
        <w:tc>
          <w:tcPr>
            <w:tcW w:w="715" w:type="dxa"/>
            <w:gridSpan w:val="2"/>
            <w:vAlign w:val="center"/>
          </w:tcPr>
          <w:p w:rsidR="00632467" w:rsidRPr="002669F8" w:rsidRDefault="00632467" w:rsidP="00774793">
            <w:pPr>
              <w:spacing w:before="40" w:after="40"/>
              <w:jc w:val="center"/>
              <w:rPr>
                <w:sz w:val="20"/>
                <w:lang w:val="fr-FR"/>
              </w:rPr>
            </w:pPr>
            <w:r w:rsidRPr="002669F8">
              <w:rPr>
                <w:sz w:val="20"/>
                <w:lang w:val="fr-FR"/>
              </w:rPr>
              <w:t>3</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Concevoir des solutions techniques dans le domaine de la cybersanté, y compris de la télémédecine, du traitement des données médicales numériques, des dossiers médicaux personnalisés, des cartes électroniques pour les consultations externes, des dossiers médicaux électroniques des patients, etc.</w:t>
            </w:r>
          </w:p>
        </w:tc>
      </w:tr>
      <w:tr w:rsidR="00632467" w:rsidRPr="002669F8" w:rsidTr="00292479">
        <w:trPr>
          <w:jc w:val="center"/>
        </w:trPr>
        <w:tc>
          <w:tcPr>
            <w:tcW w:w="1128" w:type="dxa"/>
            <w:vMerge/>
            <w:vAlign w:val="center"/>
          </w:tcPr>
          <w:p w:rsidR="00632467" w:rsidRPr="002669F8" w:rsidRDefault="00632467" w:rsidP="00774793">
            <w:pPr>
              <w:spacing w:before="40" w:after="40"/>
              <w:rPr>
                <w:b/>
                <w:bCs/>
                <w:smallCaps/>
                <w:sz w:val="20"/>
                <w:lang w:val="fr-FR"/>
              </w:rPr>
            </w:pPr>
          </w:p>
        </w:tc>
        <w:tc>
          <w:tcPr>
            <w:tcW w:w="715" w:type="dxa"/>
            <w:gridSpan w:val="2"/>
            <w:vAlign w:val="center"/>
          </w:tcPr>
          <w:p w:rsidR="00632467" w:rsidRPr="002669F8" w:rsidRDefault="00632467" w:rsidP="00774793">
            <w:pPr>
              <w:spacing w:before="40" w:after="40"/>
              <w:jc w:val="center"/>
              <w:rPr>
                <w:sz w:val="20"/>
                <w:lang w:val="fr-FR"/>
              </w:rPr>
            </w:pPr>
            <w:r w:rsidRPr="002669F8">
              <w:rPr>
                <w:sz w:val="20"/>
                <w:lang w:val="fr-FR"/>
              </w:rPr>
              <w:t>4</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Elaborer des Recommandations sur les solutions techniques modernes appliquées à la conception de systèmes de cybersanté, y compris de réseaux de télémédecine.</w:t>
            </w:r>
          </w:p>
        </w:tc>
      </w:tr>
      <w:tr w:rsidR="00632467" w:rsidRPr="002669F8" w:rsidTr="00292479">
        <w:trPr>
          <w:jc w:val="center"/>
        </w:trPr>
        <w:tc>
          <w:tcPr>
            <w:tcW w:w="1128" w:type="dxa"/>
            <w:vMerge/>
            <w:vAlign w:val="center"/>
          </w:tcPr>
          <w:p w:rsidR="00632467" w:rsidRPr="002669F8" w:rsidRDefault="00632467" w:rsidP="00774793">
            <w:pPr>
              <w:spacing w:before="40" w:after="40"/>
              <w:rPr>
                <w:b/>
                <w:bCs/>
                <w:smallCaps/>
                <w:sz w:val="20"/>
                <w:lang w:val="fr-FR"/>
              </w:rPr>
            </w:pPr>
          </w:p>
        </w:tc>
        <w:tc>
          <w:tcPr>
            <w:tcW w:w="715" w:type="dxa"/>
            <w:gridSpan w:val="2"/>
            <w:vAlign w:val="center"/>
          </w:tcPr>
          <w:p w:rsidR="00632467" w:rsidRPr="002669F8" w:rsidRDefault="00632467" w:rsidP="00774793">
            <w:pPr>
              <w:spacing w:before="40" w:after="40"/>
              <w:jc w:val="center"/>
              <w:rPr>
                <w:sz w:val="20"/>
                <w:lang w:val="fr-FR"/>
              </w:rPr>
            </w:pPr>
            <w:r w:rsidRPr="002669F8">
              <w:rPr>
                <w:sz w:val="20"/>
                <w:lang w:val="fr-FR"/>
              </w:rPr>
              <w:t>5</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Organiser des cours axés sur la formation des étudiants en médecine et sur l'amélioration des compétences du personnel médical en exercice pour ce qui est de l'utilisation des TIC au service des soins de santé, y compris la télémédecine, ainsi que des cours sur la maintenance des systèmes d'informations médicales à l'intention des informaticiens.</w:t>
            </w:r>
          </w:p>
        </w:tc>
      </w:tr>
      <w:tr w:rsidR="00632467" w:rsidRPr="002669F8" w:rsidTr="00292479">
        <w:tblPrEx>
          <w:jc w:val="left"/>
        </w:tblPrEx>
        <w:tc>
          <w:tcPr>
            <w:tcW w:w="1128" w:type="dxa"/>
            <w:vMerge w:val="restart"/>
            <w:textDirection w:val="btLr"/>
            <w:vAlign w:val="center"/>
          </w:tcPr>
          <w:p w:rsidR="00632467" w:rsidRPr="002669F8" w:rsidRDefault="00632467" w:rsidP="00774793">
            <w:pPr>
              <w:spacing w:before="40" w:after="40"/>
              <w:ind w:left="113" w:right="113"/>
              <w:jc w:val="center"/>
              <w:rPr>
                <w:b/>
                <w:bCs/>
                <w:smallCaps/>
                <w:sz w:val="20"/>
                <w:lang w:val="fr-FR"/>
              </w:rPr>
            </w:pPr>
            <w:r w:rsidRPr="002669F8">
              <w:rPr>
                <w:b/>
                <w:bCs/>
                <w:smallCaps/>
                <w:sz w:val="20"/>
                <w:lang w:val="fr-FR"/>
              </w:rPr>
              <w:t>Objectifs correspondants de l'UIT-D</w:t>
            </w:r>
          </w:p>
        </w:tc>
        <w:tc>
          <w:tcPr>
            <w:tcW w:w="715" w:type="dxa"/>
            <w:gridSpan w:val="2"/>
            <w:tcMar>
              <w:left w:w="28" w:type="dxa"/>
              <w:right w:w="28" w:type="dxa"/>
            </w:tcMar>
          </w:tcPr>
          <w:p w:rsidR="00632467" w:rsidRPr="002669F8" w:rsidRDefault="00632467" w:rsidP="00774793">
            <w:pPr>
              <w:spacing w:before="40" w:after="40"/>
              <w:jc w:val="center"/>
              <w:rPr>
                <w:sz w:val="20"/>
                <w:lang w:val="fr-FR"/>
              </w:rPr>
            </w:pPr>
            <w:r w:rsidRPr="002669F8">
              <w:rPr>
                <w:sz w:val="20"/>
                <w:lang w:val="fr-FR"/>
              </w:rPr>
              <w:t>Objectif 3</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Environnement propice: Promouvoir la mise en place de politiques et d'un environnement réglementaire favorables au développement durable des télécommunications/TIC.</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lang w:val="fr-FR"/>
              </w:rPr>
            </w:pPr>
          </w:p>
        </w:tc>
        <w:tc>
          <w:tcPr>
            <w:tcW w:w="715" w:type="dxa"/>
            <w:gridSpan w:val="2"/>
            <w:tcMar>
              <w:left w:w="28" w:type="dxa"/>
              <w:right w:w="28" w:type="dxa"/>
            </w:tcMar>
          </w:tcPr>
          <w:p w:rsidR="00632467" w:rsidRPr="002669F8" w:rsidRDefault="00632467" w:rsidP="00774793">
            <w:pPr>
              <w:spacing w:before="40" w:after="40"/>
              <w:jc w:val="center"/>
              <w:rPr>
                <w:sz w:val="20"/>
                <w:lang w:val="fr-FR"/>
              </w:rPr>
            </w:pPr>
            <w:r w:rsidRPr="002669F8">
              <w:rPr>
                <w:sz w:val="20"/>
                <w:lang w:val="fr-FR"/>
              </w:rPr>
              <w:t>3.3</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Renforcement des capacités humaines et institutionnelles des membres de l'UIT à tirer pleinement parti du potentiel des télécommunications/TIC.</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lang w:val="fr-FR"/>
              </w:rPr>
            </w:pPr>
          </w:p>
        </w:tc>
        <w:tc>
          <w:tcPr>
            <w:tcW w:w="715" w:type="dxa"/>
            <w:gridSpan w:val="2"/>
            <w:tcMar>
              <w:left w:w="28" w:type="dxa"/>
              <w:right w:w="28" w:type="dxa"/>
            </w:tcMar>
          </w:tcPr>
          <w:p w:rsidR="00632467" w:rsidRPr="002669F8" w:rsidRDefault="00632467" w:rsidP="00632467">
            <w:pPr>
              <w:spacing w:before="40" w:after="40"/>
              <w:jc w:val="center"/>
              <w:rPr>
                <w:sz w:val="20"/>
                <w:lang w:val="fr-FR"/>
              </w:rPr>
            </w:pPr>
            <w:bookmarkStart w:id="15" w:name="lt_pId090"/>
            <w:r w:rsidRPr="002669F8">
              <w:rPr>
                <w:sz w:val="20"/>
                <w:lang w:val="fr-FR"/>
              </w:rPr>
              <w:t>Objectif 4</w:t>
            </w:r>
            <w:bookmarkEnd w:id="15"/>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lang w:val="fr-FR"/>
              </w:rPr>
            </w:pPr>
          </w:p>
        </w:tc>
        <w:tc>
          <w:tcPr>
            <w:tcW w:w="715" w:type="dxa"/>
            <w:gridSpan w:val="2"/>
          </w:tcPr>
          <w:p w:rsidR="00632467" w:rsidRPr="002669F8" w:rsidRDefault="00632467" w:rsidP="00774793">
            <w:pPr>
              <w:spacing w:before="40" w:after="40"/>
              <w:jc w:val="center"/>
              <w:rPr>
                <w:sz w:val="20"/>
                <w:lang w:val="fr-FR"/>
              </w:rPr>
            </w:pPr>
            <w:r w:rsidRPr="002669F8">
              <w:rPr>
                <w:sz w:val="20"/>
                <w:lang w:val="fr-FR"/>
              </w:rPr>
              <w:t>4.1</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lang w:val="fr-FR"/>
              </w:rPr>
            </w:pPr>
          </w:p>
        </w:tc>
        <w:tc>
          <w:tcPr>
            <w:tcW w:w="715" w:type="dxa"/>
            <w:gridSpan w:val="2"/>
          </w:tcPr>
          <w:p w:rsidR="00632467" w:rsidRPr="002669F8" w:rsidRDefault="00632467" w:rsidP="00774793">
            <w:pPr>
              <w:spacing w:before="40" w:after="40"/>
              <w:jc w:val="center"/>
              <w:rPr>
                <w:sz w:val="20"/>
                <w:lang w:val="fr-FR"/>
              </w:rPr>
            </w:pPr>
            <w:r w:rsidRPr="002669F8">
              <w:rPr>
                <w:sz w:val="20"/>
                <w:lang w:val="fr-FR"/>
              </w:rPr>
              <w:t>4.2</w:t>
            </w:r>
          </w:p>
        </w:tc>
        <w:tc>
          <w:tcPr>
            <w:tcW w:w="7559" w:type="dxa"/>
            <w:gridSpan w:val="3"/>
          </w:tcPr>
          <w:p w:rsidR="00632467" w:rsidRPr="002669F8" w:rsidRDefault="00632467" w:rsidP="00774793">
            <w:pPr>
              <w:spacing w:before="40" w:after="40"/>
              <w:rPr>
                <w:sz w:val="20"/>
                <w:highlight w:val="yellow"/>
                <w:lang w:val="fr-FR"/>
              </w:rPr>
            </w:pPr>
            <w:r w:rsidRPr="002669F8">
              <w:rPr>
                <w:sz w:val="20"/>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632467" w:rsidRPr="002669F8" w:rsidTr="00292479">
        <w:tblPrEx>
          <w:jc w:val="left"/>
        </w:tblPrEx>
        <w:tc>
          <w:tcPr>
            <w:tcW w:w="1128" w:type="dxa"/>
            <w:vMerge w:val="restart"/>
            <w:textDirection w:val="btLr"/>
            <w:vAlign w:val="center"/>
          </w:tcPr>
          <w:p w:rsidR="00632467" w:rsidRPr="002669F8" w:rsidRDefault="00632467" w:rsidP="00774793">
            <w:pPr>
              <w:spacing w:before="0"/>
              <w:ind w:left="113" w:right="113"/>
              <w:jc w:val="center"/>
              <w:rPr>
                <w:b/>
                <w:bCs/>
                <w:smallCaps/>
                <w:sz w:val="20"/>
                <w:highlight w:val="yellow"/>
                <w:lang w:val="fr-FR"/>
              </w:rPr>
            </w:pPr>
            <w:r w:rsidRPr="002669F8">
              <w:rPr>
                <w:b/>
                <w:bCs/>
                <w:smallCaps/>
                <w:sz w:val="20"/>
                <w:lang w:val="fr-FR"/>
              </w:rPr>
              <w:t>Résultats correspondants du SMSI</w:t>
            </w:r>
          </w:p>
        </w:tc>
        <w:tc>
          <w:tcPr>
            <w:tcW w:w="715" w:type="dxa"/>
            <w:gridSpan w:val="2"/>
          </w:tcPr>
          <w:p w:rsidR="00632467" w:rsidRPr="002669F8" w:rsidRDefault="00632467" w:rsidP="00774793">
            <w:pPr>
              <w:spacing w:before="140" w:after="140"/>
              <w:jc w:val="center"/>
              <w:rPr>
                <w:sz w:val="20"/>
                <w:lang w:val="fr-FR"/>
              </w:rPr>
            </w:pPr>
            <w:bookmarkStart w:id="16" w:name="lt_pId097"/>
            <w:r w:rsidRPr="002669F8">
              <w:rPr>
                <w:sz w:val="20"/>
                <w:lang w:val="fr-FR"/>
              </w:rPr>
              <w:t>C4</w:t>
            </w:r>
            <w:bookmarkEnd w:id="16"/>
          </w:p>
        </w:tc>
        <w:tc>
          <w:tcPr>
            <w:tcW w:w="7559" w:type="dxa"/>
            <w:gridSpan w:val="3"/>
          </w:tcPr>
          <w:p w:rsidR="00632467" w:rsidRPr="002669F8" w:rsidRDefault="00632467" w:rsidP="00774793">
            <w:pPr>
              <w:spacing w:before="140" w:after="140"/>
              <w:rPr>
                <w:sz w:val="20"/>
                <w:highlight w:val="yellow"/>
                <w:lang w:val="fr-FR"/>
              </w:rPr>
            </w:pPr>
            <w:r w:rsidRPr="002669F8">
              <w:rPr>
                <w:sz w:val="20"/>
                <w:lang w:val="fr-FR"/>
              </w:rPr>
              <w:t>Renforceme</w:t>
            </w:r>
            <w:bookmarkStart w:id="17" w:name="_GoBack"/>
            <w:bookmarkEnd w:id="17"/>
            <w:r w:rsidRPr="002669F8">
              <w:rPr>
                <w:sz w:val="20"/>
                <w:lang w:val="fr-FR"/>
              </w:rPr>
              <w:t>nt des capacités</w:t>
            </w:r>
            <w:r w:rsidR="00923AA6" w:rsidRPr="002669F8">
              <w:rPr>
                <w:sz w:val="20"/>
                <w:lang w:val="fr-FR"/>
              </w:rPr>
              <w:t>.</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highlight w:val="yellow"/>
                <w:lang w:val="fr-FR"/>
              </w:rPr>
            </w:pPr>
          </w:p>
        </w:tc>
        <w:tc>
          <w:tcPr>
            <w:tcW w:w="715" w:type="dxa"/>
            <w:gridSpan w:val="2"/>
            <w:vAlign w:val="center"/>
          </w:tcPr>
          <w:p w:rsidR="00632467" w:rsidRPr="002669F8" w:rsidRDefault="00632467" w:rsidP="00774793">
            <w:pPr>
              <w:spacing w:before="140" w:after="140"/>
              <w:jc w:val="center"/>
              <w:rPr>
                <w:sz w:val="20"/>
                <w:lang w:val="fr-FR"/>
              </w:rPr>
            </w:pPr>
            <w:bookmarkStart w:id="18" w:name="lt_pId099"/>
            <w:r w:rsidRPr="002669F8">
              <w:rPr>
                <w:sz w:val="20"/>
                <w:lang w:val="fr-FR"/>
              </w:rPr>
              <w:t>C7</w:t>
            </w:r>
            <w:bookmarkEnd w:id="18"/>
          </w:p>
        </w:tc>
        <w:tc>
          <w:tcPr>
            <w:tcW w:w="7559" w:type="dxa"/>
            <w:gridSpan w:val="3"/>
            <w:vAlign w:val="center"/>
          </w:tcPr>
          <w:p w:rsidR="00632467" w:rsidRPr="002669F8" w:rsidRDefault="00632467" w:rsidP="00774793">
            <w:pPr>
              <w:spacing w:before="140" w:after="140"/>
              <w:rPr>
                <w:sz w:val="20"/>
                <w:highlight w:val="yellow"/>
                <w:lang w:val="fr-FR"/>
              </w:rPr>
            </w:pPr>
            <w:r w:rsidRPr="002669F8">
              <w:rPr>
                <w:sz w:val="20"/>
                <w:lang w:val="fr-FR"/>
              </w:rPr>
              <w:t>Applications des TIC: cybersanté.</w:t>
            </w:r>
          </w:p>
        </w:tc>
      </w:tr>
      <w:tr w:rsidR="00632467" w:rsidRPr="002669F8" w:rsidTr="00292479">
        <w:tblPrEx>
          <w:jc w:val="left"/>
        </w:tblPrEx>
        <w:tc>
          <w:tcPr>
            <w:tcW w:w="1128" w:type="dxa"/>
            <w:vMerge w:val="restart"/>
            <w:textDirection w:val="btLr"/>
          </w:tcPr>
          <w:p w:rsidR="00632467" w:rsidRPr="002669F8" w:rsidRDefault="00632467" w:rsidP="00774793">
            <w:pPr>
              <w:keepNext/>
              <w:spacing w:before="0"/>
              <w:ind w:left="113" w:right="113"/>
              <w:jc w:val="center"/>
              <w:rPr>
                <w:b/>
                <w:bCs/>
                <w:smallCaps/>
                <w:sz w:val="20"/>
                <w:highlight w:val="yellow"/>
                <w:lang w:val="fr-FR"/>
              </w:rPr>
            </w:pPr>
            <w:r w:rsidRPr="002669F8">
              <w:rPr>
                <w:b/>
                <w:bCs/>
                <w:smallCaps/>
                <w:sz w:val="20"/>
                <w:lang w:val="fr-FR"/>
              </w:rPr>
              <w:t>Objectifs de développement durable correspondants</w:t>
            </w:r>
          </w:p>
        </w:tc>
        <w:tc>
          <w:tcPr>
            <w:tcW w:w="715" w:type="dxa"/>
            <w:gridSpan w:val="2"/>
          </w:tcPr>
          <w:p w:rsidR="00632467" w:rsidRPr="002669F8" w:rsidRDefault="00632467" w:rsidP="00774793">
            <w:pPr>
              <w:keepNext/>
              <w:spacing w:before="360" w:after="360"/>
              <w:jc w:val="center"/>
              <w:rPr>
                <w:sz w:val="20"/>
                <w:lang w:val="fr-FR"/>
              </w:rPr>
            </w:pPr>
            <w:r w:rsidRPr="002669F8">
              <w:rPr>
                <w:sz w:val="20"/>
                <w:lang w:val="fr-FR"/>
              </w:rPr>
              <w:t>3</w:t>
            </w:r>
          </w:p>
        </w:tc>
        <w:tc>
          <w:tcPr>
            <w:tcW w:w="7559" w:type="dxa"/>
            <w:gridSpan w:val="3"/>
          </w:tcPr>
          <w:p w:rsidR="00632467" w:rsidRPr="002669F8" w:rsidRDefault="00632467" w:rsidP="00774793">
            <w:pPr>
              <w:keepNext/>
              <w:spacing w:before="360" w:after="360"/>
              <w:rPr>
                <w:sz w:val="20"/>
                <w:highlight w:val="yellow"/>
                <w:lang w:val="fr-FR"/>
              </w:rPr>
            </w:pPr>
            <w:r w:rsidRPr="002669F8">
              <w:rPr>
                <w:sz w:val="20"/>
                <w:lang w:val="fr-FR"/>
              </w:rPr>
              <w:t>Bonne santé et bien-être</w:t>
            </w:r>
            <w:r w:rsidR="00923AA6" w:rsidRPr="002669F8">
              <w:rPr>
                <w:sz w:val="20"/>
                <w:lang w:val="fr-FR"/>
              </w:rPr>
              <w:t>.</w:t>
            </w:r>
          </w:p>
        </w:tc>
      </w:tr>
      <w:tr w:rsidR="00632467" w:rsidRPr="002669F8" w:rsidTr="00292479">
        <w:tblPrEx>
          <w:jc w:val="left"/>
        </w:tblPrEx>
        <w:tc>
          <w:tcPr>
            <w:tcW w:w="1128" w:type="dxa"/>
            <w:vMerge/>
          </w:tcPr>
          <w:p w:rsidR="00632467" w:rsidRPr="002669F8" w:rsidRDefault="00632467" w:rsidP="00774793">
            <w:pPr>
              <w:spacing w:before="40" w:after="40"/>
              <w:rPr>
                <w:b/>
                <w:bCs/>
                <w:smallCaps/>
                <w:sz w:val="20"/>
                <w:lang w:val="fr-FR"/>
              </w:rPr>
            </w:pPr>
          </w:p>
        </w:tc>
        <w:tc>
          <w:tcPr>
            <w:tcW w:w="715" w:type="dxa"/>
            <w:gridSpan w:val="2"/>
          </w:tcPr>
          <w:p w:rsidR="00632467" w:rsidRPr="002669F8" w:rsidRDefault="00632467" w:rsidP="00774793">
            <w:pPr>
              <w:spacing w:before="360" w:after="360"/>
              <w:jc w:val="center"/>
              <w:rPr>
                <w:sz w:val="20"/>
                <w:lang w:val="fr-FR"/>
              </w:rPr>
            </w:pPr>
            <w:r w:rsidRPr="002669F8">
              <w:rPr>
                <w:sz w:val="20"/>
                <w:lang w:val="fr-FR"/>
              </w:rPr>
              <w:t>16</w:t>
            </w:r>
          </w:p>
        </w:tc>
        <w:tc>
          <w:tcPr>
            <w:tcW w:w="7559" w:type="dxa"/>
            <w:gridSpan w:val="3"/>
          </w:tcPr>
          <w:p w:rsidR="00632467" w:rsidRPr="002669F8" w:rsidRDefault="00632467" w:rsidP="00774793">
            <w:pPr>
              <w:spacing w:before="360" w:after="360"/>
              <w:rPr>
                <w:sz w:val="20"/>
                <w:highlight w:val="yellow"/>
                <w:lang w:val="fr-FR"/>
              </w:rPr>
            </w:pPr>
            <w:r w:rsidRPr="002669F8">
              <w:rPr>
                <w:sz w:val="20"/>
                <w:lang w:val="fr-FR"/>
              </w:rPr>
              <w:t>Réduction des inégalités.</w:t>
            </w:r>
          </w:p>
        </w:tc>
      </w:tr>
      <w:tr w:rsidR="00632467" w:rsidRPr="002669F8" w:rsidTr="00292479">
        <w:trPr>
          <w:jc w:val="center"/>
        </w:trPr>
        <w:tc>
          <w:tcPr>
            <w:tcW w:w="1899" w:type="dxa"/>
            <w:gridSpan w:val="5"/>
            <w:shd w:val="clear" w:color="auto" w:fill="D6E3BC" w:themeFill="accent3" w:themeFillTint="66"/>
            <w:vAlign w:val="center"/>
          </w:tcPr>
          <w:p w:rsidR="00632467" w:rsidRPr="002669F8" w:rsidRDefault="00632467" w:rsidP="00774793">
            <w:pPr>
              <w:spacing w:after="120"/>
              <w:jc w:val="center"/>
              <w:rPr>
                <w:b/>
                <w:bCs/>
                <w:smallCaps/>
                <w:sz w:val="20"/>
                <w:lang w:val="fr-FR"/>
              </w:rPr>
            </w:pPr>
            <w:bookmarkStart w:id="19" w:name="lt_pId106"/>
            <w:r w:rsidRPr="002669F8">
              <w:rPr>
                <w:b/>
                <w:bCs/>
                <w:sz w:val="20"/>
                <w:lang w:val="fr-FR"/>
              </w:rPr>
              <w:lastRenderedPageBreak/>
              <w:t>RI</w:t>
            </w:r>
            <w:r w:rsidRPr="002669F8">
              <w:rPr>
                <w:lang w:val="fr-FR"/>
              </w:rPr>
              <w:br w:type="page"/>
            </w:r>
            <w:r w:rsidRPr="002669F8">
              <w:rPr>
                <w:b/>
                <w:bCs/>
                <w:smallCaps/>
                <w:sz w:val="20"/>
                <w:lang w:val="fr-FR"/>
              </w:rPr>
              <w:t xml:space="preserve"> 2</w:t>
            </w:r>
            <w:bookmarkEnd w:id="19"/>
          </w:p>
        </w:tc>
        <w:tc>
          <w:tcPr>
            <w:tcW w:w="7503" w:type="dxa"/>
            <w:shd w:val="clear" w:color="auto" w:fill="D6E3BC" w:themeFill="accent3" w:themeFillTint="66"/>
            <w:vAlign w:val="center"/>
          </w:tcPr>
          <w:p w:rsidR="00632467" w:rsidRPr="002669F8" w:rsidRDefault="00632467" w:rsidP="00774793">
            <w:pPr>
              <w:spacing w:after="120"/>
              <w:rPr>
                <w:b/>
                <w:bCs/>
                <w:smallCaps/>
                <w:sz w:val="20"/>
                <w:highlight w:val="yellow"/>
                <w:lang w:val="fr-FR"/>
              </w:rPr>
            </w:pPr>
            <w:r w:rsidRPr="002669F8">
              <w:rPr>
                <w:b/>
                <w:bCs/>
                <w:smallCaps/>
                <w:sz w:val="20"/>
                <w:lang w:val="fr-FR"/>
              </w:rPr>
              <w:t>Utilisation des télécommunications/TIC afin d'assurer une éducation inclusive, équitable, sûre et de qualité, notamment en améliorant les connaissances des femmes dans le domaine des TIC et du cybergouvernement.</w:t>
            </w:r>
          </w:p>
        </w:tc>
      </w:tr>
      <w:tr w:rsidR="00632467" w:rsidRPr="002669F8" w:rsidTr="00292479">
        <w:trPr>
          <w:jc w:val="center"/>
        </w:trPr>
        <w:tc>
          <w:tcPr>
            <w:tcW w:w="1899" w:type="dxa"/>
            <w:gridSpan w:val="5"/>
            <w:vAlign w:val="center"/>
          </w:tcPr>
          <w:p w:rsidR="00632467" w:rsidRPr="002669F8" w:rsidRDefault="00632467" w:rsidP="00632467">
            <w:pPr>
              <w:spacing w:before="40" w:after="40"/>
              <w:rPr>
                <w:b/>
                <w:bCs/>
                <w:smallCaps/>
                <w:sz w:val="20"/>
                <w:lang w:val="fr-FR"/>
              </w:rPr>
            </w:pPr>
            <w:bookmarkStart w:id="20" w:name="lt_pId108"/>
            <w:r w:rsidRPr="002669F8">
              <w:rPr>
                <w:b/>
                <w:bCs/>
                <w:smallCaps/>
                <w:sz w:val="20"/>
                <w:lang w:val="fr-FR"/>
              </w:rPr>
              <w:t>Objectif:</w:t>
            </w:r>
            <w:bookmarkEnd w:id="20"/>
          </w:p>
        </w:tc>
        <w:tc>
          <w:tcPr>
            <w:tcW w:w="7503" w:type="dxa"/>
          </w:tcPr>
          <w:p w:rsidR="00632467" w:rsidRPr="002669F8" w:rsidRDefault="00632467" w:rsidP="00774793">
            <w:pPr>
              <w:spacing w:before="40" w:after="40"/>
              <w:rPr>
                <w:sz w:val="18"/>
                <w:szCs w:val="18"/>
                <w:highlight w:val="yellow"/>
                <w:lang w:val="fr-FR"/>
              </w:rPr>
            </w:pPr>
            <w:r w:rsidRPr="002669F8">
              <w:rPr>
                <w:sz w:val="18"/>
                <w:szCs w:val="18"/>
                <w:lang w:val="fr-FR"/>
              </w:rPr>
              <w:t>Fournir aux Etats Membres de l'UIT de la région une assistance technique et consultative centralisées pour ce qui est des divers aspects de l'utilisation des télécommunications/TIC dans le domaine de l'éducation, ainsi que pour améliorer les compétences de base des personnes dans le domaine des TIC, dans l'intérêt du renforcement des capacités humaines et pour garantir la parité hommes/femmes et l'égalité sociale.</w:t>
            </w:r>
          </w:p>
        </w:tc>
      </w:tr>
      <w:tr w:rsidR="00632467" w:rsidRPr="002669F8" w:rsidTr="00292479">
        <w:trPr>
          <w:jc w:val="center"/>
        </w:trPr>
        <w:tc>
          <w:tcPr>
            <w:tcW w:w="1156" w:type="dxa"/>
            <w:gridSpan w:val="2"/>
            <w:vMerge w:val="restart"/>
            <w:textDirection w:val="btLr"/>
            <w:vAlign w:val="center"/>
          </w:tcPr>
          <w:p w:rsidR="00632467" w:rsidRPr="002669F8" w:rsidRDefault="00B9039D" w:rsidP="00774793">
            <w:pPr>
              <w:spacing w:before="40" w:after="40"/>
              <w:ind w:left="113" w:right="113"/>
              <w:jc w:val="center"/>
              <w:rPr>
                <w:b/>
                <w:bCs/>
                <w:smallCaps/>
                <w:sz w:val="20"/>
                <w:lang w:val="fr-FR"/>
              </w:rPr>
            </w:pPr>
            <w:r w:rsidRPr="002669F8">
              <w:rPr>
                <w:b/>
                <w:bCs/>
                <w:smallCaps/>
                <w:sz w:val="20"/>
                <w:lang w:val="fr-FR"/>
              </w:rPr>
              <w:t>Résultats attendus</w:t>
            </w:r>
          </w:p>
        </w:tc>
        <w:tc>
          <w:tcPr>
            <w:tcW w:w="737" w:type="dxa"/>
            <w:gridSpan w:val="2"/>
            <w:vAlign w:val="center"/>
          </w:tcPr>
          <w:p w:rsidR="00632467" w:rsidRPr="002669F8" w:rsidRDefault="00632467" w:rsidP="00774793">
            <w:pPr>
              <w:spacing w:before="40" w:after="40"/>
              <w:jc w:val="center"/>
              <w:rPr>
                <w:sz w:val="20"/>
                <w:lang w:val="fr-FR"/>
              </w:rPr>
            </w:pPr>
            <w:r w:rsidRPr="002669F8">
              <w:rPr>
                <w:sz w:val="20"/>
                <w:lang w:val="fr-FR"/>
              </w:rPr>
              <w:t>1</w:t>
            </w:r>
          </w:p>
        </w:tc>
        <w:tc>
          <w:tcPr>
            <w:tcW w:w="7508" w:type="dxa"/>
            <w:gridSpan w:val="2"/>
          </w:tcPr>
          <w:p w:rsidR="00632467" w:rsidRPr="002669F8" w:rsidRDefault="00632467" w:rsidP="00774793">
            <w:pPr>
              <w:spacing w:before="40" w:after="40"/>
              <w:rPr>
                <w:sz w:val="18"/>
                <w:szCs w:val="18"/>
                <w:highlight w:val="yellow"/>
                <w:lang w:val="fr-FR"/>
              </w:rPr>
            </w:pPr>
            <w:r w:rsidRPr="002669F8">
              <w:rPr>
                <w:sz w:val="18"/>
                <w:szCs w:val="18"/>
                <w:lang w:val="fr-FR"/>
              </w:rPr>
              <w:t>Fournir un appui technique et consultatif aux représentants des établissements d'enseignement compte tenu des progrès réalisés dans l'utilisation des télécommunications/TIC en matière d'éducation.</w:t>
            </w:r>
          </w:p>
        </w:tc>
      </w:tr>
      <w:tr w:rsidR="00632467" w:rsidRPr="002669F8" w:rsidTr="00292479">
        <w:trPr>
          <w:jc w:val="center"/>
        </w:trPr>
        <w:tc>
          <w:tcPr>
            <w:tcW w:w="1156" w:type="dxa"/>
            <w:gridSpan w:val="2"/>
            <w:vMerge/>
            <w:vAlign w:val="center"/>
          </w:tcPr>
          <w:p w:rsidR="00632467" w:rsidRPr="002669F8" w:rsidRDefault="00632467" w:rsidP="00774793">
            <w:pPr>
              <w:spacing w:before="40" w:after="40"/>
              <w:rPr>
                <w:b/>
                <w:bCs/>
                <w:smallCaps/>
                <w:sz w:val="20"/>
                <w:lang w:val="fr-FR"/>
              </w:rPr>
            </w:pPr>
          </w:p>
        </w:tc>
        <w:tc>
          <w:tcPr>
            <w:tcW w:w="737" w:type="dxa"/>
            <w:gridSpan w:val="2"/>
            <w:vAlign w:val="center"/>
          </w:tcPr>
          <w:p w:rsidR="00632467" w:rsidRPr="002669F8" w:rsidRDefault="00632467" w:rsidP="00774793">
            <w:pPr>
              <w:spacing w:before="40" w:after="40"/>
              <w:jc w:val="center"/>
              <w:rPr>
                <w:sz w:val="20"/>
                <w:lang w:val="fr-FR"/>
              </w:rPr>
            </w:pPr>
            <w:r w:rsidRPr="002669F8">
              <w:rPr>
                <w:sz w:val="20"/>
                <w:lang w:val="fr-FR"/>
              </w:rPr>
              <w:t>2</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Créer des centres de formation afin d'améliorer les connaissances des femmes dans le domaine des TIC et du cybergouvernement.</w:t>
            </w:r>
          </w:p>
        </w:tc>
      </w:tr>
      <w:tr w:rsidR="00632467" w:rsidRPr="002669F8" w:rsidTr="00292479">
        <w:trPr>
          <w:jc w:val="center"/>
        </w:trPr>
        <w:tc>
          <w:tcPr>
            <w:tcW w:w="1156" w:type="dxa"/>
            <w:gridSpan w:val="2"/>
            <w:vMerge/>
            <w:vAlign w:val="center"/>
          </w:tcPr>
          <w:p w:rsidR="00632467" w:rsidRPr="002669F8" w:rsidRDefault="00632467" w:rsidP="00774793">
            <w:pPr>
              <w:spacing w:before="40" w:after="40"/>
              <w:rPr>
                <w:b/>
                <w:bCs/>
                <w:smallCaps/>
                <w:sz w:val="20"/>
                <w:lang w:val="fr-FR"/>
              </w:rPr>
            </w:pPr>
          </w:p>
        </w:tc>
        <w:tc>
          <w:tcPr>
            <w:tcW w:w="737" w:type="dxa"/>
            <w:gridSpan w:val="2"/>
            <w:vAlign w:val="center"/>
          </w:tcPr>
          <w:p w:rsidR="00632467" w:rsidRPr="002669F8" w:rsidRDefault="00632467" w:rsidP="00774793">
            <w:pPr>
              <w:spacing w:before="40" w:after="40"/>
              <w:jc w:val="center"/>
              <w:rPr>
                <w:sz w:val="20"/>
                <w:lang w:val="fr-FR"/>
              </w:rPr>
            </w:pPr>
            <w:r w:rsidRPr="002669F8">
              <w:rPr>
                <w:sz w:val="20"/>
                <w:lang w:val="fr-FR"/>
              </w:rPr>
              <w:t>3</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Elaborer des technologies et des méthodes dans le domaine de l'éducation, faisant appel aux télécommunications/TIC.</w:t>
            </w:r>
          </w:p>
        </w:tc>
      </w:tr>
      <w:tr w:rsidR="00632467" w:rsidRPr="002669F8" w:rsidTr="00292479">
        <w:trPr>
          <w:jc w:val="center"/>
        </w:trPr>
        <w:tc>
          <w:tcPr>
            <w:tcW w:w="1156" w:type="dxa"/>
            <w:gridSpan w:val="2"/>
            <w:vMerge/>
            <w:vAlign w:val="center"/>
          </w:tcPr>
          <w:p w:rsidR="00632467" w:rsidRPr="002669F8" w:rsidRDefault="00632467" w:rsidP="00774793">
            <w:pPr>
              <w:spacing w:before="40" w:after="40"/>
              <w:rPr>
                <w:b/>
                <w:bCs/>
                <w:smallCaps/>
                <w:sz w:val="20"/>
                <w:lang w:val="fr-FR"/>
              </w:rPr>
            </w:pPr>
          </w:p>
        </w:tc>
        <w:tc>
          <w:tcPr>
            <w:tcW w:w="737" w:type="dxa"/>
            <w:gridSpan w:val="2"/>
            <w:vAlign w:val="center"/>
          </w:tcPr>
          <w:p w:rsidR="00632467" w:rsidRPr="002669F8" w:rsidRDefault="00632467" w:rsidP="00774793">
            <w:pPr>
              <w:spacing w:before="40" w:after="40"/>
              <w:jc w:val="center"/>
              <w:rPr>
                <w:sz w:val="20"/>
                <w:lang w:val="fr-FR"/>
              </w:rPr>
            </w:pPr>
            <w:r w:rsidRPr="002669F8">
              <w:rPr>
                <w:sz w:val="20"/>
                <w:lang w:val="fr-FR"/>
              </w:rPr>
              <w:t>4</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Elaborer des systèmes permettant de fournir aux élèves, aux parents et aux enseignants des informations sur l'utilisation sécurisée des ressources de l'Internet.</w:t>
            </w:r>
          </w:p>
        </w:tc>
      </w:tr>
      <w:tr w:rsidR="00632467" w:rsidRPr="002669F8" w:rsidTr="00292479">
        <w:trPr>
          <w:jc w:val="center"/>
        </w:trPr>
        <w:tc>
          <w:tcPr>
            <w:tcW w:w="1156" w:type="dxa"/>
            <w:gridSpan w:val="2"/>
            <w:vMerge/>
            <w:vAlign w:val="center"/>
          </w:tcPr>
          <w:p w:rsidR="00632467" w:rsidRPr="002669F8" w:rsidRDefault="00632467" w:rsidP="00774793">
            <w:pPr>
              <w:spacing w:before="40" w:after="40"/>
              <w:rPr>
                <w:b/>
                <w:bCs/>
                <w:smallCaps/>
                <w:sz w:val="20"/>
                <w:lang w:val="fr-FR"/>
              </w:rPr>
            </w:pPr>
          </w:p>
        </w:tc>
        <w:tc>
          <w:tcPr>
            <w:tcW w:w="737" w:type="dxa"/>
            <w:gridSpan w:val="2"/>
            <w:vAlign w:val="center"/>
          </w:tcPr>
          <w:p w:rsidR="00632467" w:rsidRPr="002669F8" w:rsidRDefault="00632467" w:rsidP="00774793">
            <w:pPr>
              <w:spacing w:before="40" w:after="40"/>
              <w:jc w:val="center"/>
              <w:rPr>
                <w:sz w:val="20"/>
                <w:lang w:val="fr-FR"/>
              </w:rPr>
            </w:pPr>
            <w:r w:rsidRPr="002669F8">
              <w:rPr>
                <w:sz w:val="20"/>
                <w:lang w:val="fr-FR"/>
              </w:rPr>
              <w:t>5</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Continuer de dispenser des cours et des séances de formation et d'organiser des séminaires sur l'utilisation des télécommunications/TIC dans le domaine de l'éducation et du renforcement des capacités humaines, y compris dans les zones rurales et également à l'intention des personnes handicapées.</w:t>
            </w:r>
          </w:p>
        </w:tc>
      </w:tr>
      <w:tr w:rsidR="00632467" w:rsidRPr="002669F8" w:rsidTr="00292479">
        <w:tblPrEx>
          <w:jc w:val="left"/>
        </w:tblPrEx>
        <w:tc>
          <w:tcPr>
            <w:tcW w:w="1156" w:type="dxa"/>
            <w:gridSpan w:val="2"/>
            <w:vMerge w:val="restart"/>
            <w:textDirection w:val="btLr"/>
            <w:vAlign w:val="center"/>
          </w:tcPr>
          <w:p w:rsidR="00632467" w:rsidRPr="002669F8" w:rsidRDefault="00B9039D" w:rsidP="00774793">
            <w:pPr>
              <w:spacing w:before="40" w:after="40"/>
              <w:ind w:left="113" w:right="113"/>
              <w:jc w:val="center"/>
              <w:rPr>
                <w:b/>
                <w:bCs/>
                <w:smallCaps/>
                <w:sz w:val="20"/>
                <w:highlight w:val="yellow"/>
                <w:lang w:val="fr-FR"/>
              </w:rPr>
            </w:pPr>
            <w:r w:rsidRPr="002669F8">
              <w:rPr>
                <w:b/>
                <w:bCs/>
                <w:smallCaps/>
                <w:sz w:val="20"/>
                <w:lang w:val="fr-FR"/>
              </w:rPr>
              <w:t>Objectifs correspondants de l'UIT-D</w:t>
            </w:r>
          </w:p>
        </w:tc>
        <w:tc>
          <w:tcPr>
            <w:tcW w:w="737" w:type="dxa"/>
            <w:gridSpan w:val="2"/>
            <w:tcMar>
              <w:left w:w="28" w:type="dxa"/>
              <w:right w:w="28" w:type="dxa"/>
            </w:tcMar>
          </w:tcPr>
          <w:p w:rsidR="00632467" w:rsidRPr="002669F8" w:rsidRDefault="00632467" w:rsidP="00B9039D">
            <w:pPr>
              <w:spacing w:before="40" w:after="40"/>
              <w:jc w:val="center"/>
              <w:rPr>
                <w:sz w:val="20"/>
                <w:highlight w:val="yellow"/>
                <w:lang w:val="fr-FR"/>
              </w:rPr>
            </w:pPr>
            <w:bookmarkStart w:id="21" w:name="lt_pId122"/>
            <w:r w:rsidRPr="002669F8">
              <w:rPr>
                <w:sz w:val="20"/>
                <w:lang w:val="fr-FR"/>
              </w:rPr>
              <w:t>Objecti</w:t>
            </w:r>
            <w:r w:rsidR="00B9039D" w:rsidRPr="002669F8">
              <w:rPr>
                <w:sz w:val="20"/>
                <w:lang w:val="fr-FR"/>
              </w:rPr>
              <w:t>f</w:t>
            </w:r>
            <w:r w:rsidRPr="002669F8">
              <w:rPr>
                <w:sz w:val="20"/>
                <w:lang w:val="fr-FR"/>
              </w:rPr>
              <w:t xml:space="preserve"> 2</w:t>
            </w:r>
            <w:bookmarkEnd w:id="21"/>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Infrastructure des télécommunications/TIC moderne et sécurisée: Promouvoir le développement d'infrastructures et de services, notamment en instaurant la confiance et la sécurité dans l'utilisation des télécommunications/TIC.</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2669F8" w:rsidRDefault="00632467" w:rsidP="00774793">
            <w:pPr>
              <w:spacing w:before="40" w:after="40"/>
              <w:jc w:val="center"/>
              <w:rPr>
                <w:sz w:val="20"/>
                <w:highlight w:val="yellow"/>
                <w:lang w:val="fr-FR"/>
              </w:rPr>
            </w:pPr>
            <w:r w:rsidRPr="002669F8">
              <w:rPr>
                <w:sz w:val="20"/>
                <w:lang w:val="fr-FR"/>
              </w:rPr>
              <w:t>2.2</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Renforcement de la capacité des membres de l'UIT à lutter efficacement contre les cybermenaces et à élaborer des stratégies nationales en matière de cybersécurité.</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2669F8" w:rsidRDefault="00632467" w:rsidP="00B9039D">
            <w:pPr>
              <w:spacing w:before="40" w:after="40"/>
              <w:jc w:val="center"/>
              <w:rPr>
                <w:sz w:val="20"/>
                <w:lang w:val="fr-FR"/>
              </w:rPr>
            </w:pPr>
            <w:bookmarkStart w:id="22" w:name="lt_pId126"/>
            <w:r w:rsidRPr="002669F8">
              <w:rPr>
                <w:sz w:val="20"/>
                <w:lang w:val="fr-FR"/>
              </w:rPr>
              <w:t>Objecti</w:t>
            </w:r>
            <w:r w:rsidR="00B9039D" w:rsidRPr="002669F8">
              <w:rPr>
                <w:sz w:val="20"/>
                <w:lang w:val="fr-FR"/>
              </w:rPr>
              <w:t>f</w:t>
            </w:r>
            <w:r w:rsidRPr="002669F8">
              <w:rPr>
                <w:sz w:val="20"/>
                <w:lang w:val="fr-FR"/>
              </w:rPr>
              <w:t xml:space="preserve"> 3</w:t>
            </w:r>
            <w:bookmarkEnd w:id="22"/>
          </w:p>
        </w:tc>
        <w:tc>
          <w:tcPr>
            <w:tcW w:w="7508" w:type="dxa"/>
            <w:gridSpan w:val="2"/>
          </w:tcPr>
          <w:p w:rsidR="00632467" w:rsidRPr="002669F8" w:rsidRDefault="00B9039D" w:rsidP="00774793">
            <w:pPr>
              <w:spacing w:before="40" w:after="40"/>
              <w:rPr>
                <w:sz w:val="18"/>
                <w:szCs w:val="18"/>
                <w:highlight w:val="yellow"/>
                <w:lang w:val="fr-FR"/>
              </w:rPr>
            </w:pPr>
            <w:bookmarkStart w:id="23" w:name="lt_pId127"/>
            <w:r w:rsidRPr="002669F8">
              <w:rPr>
                <w:sz w:val="18"/>
                <w:szCs w:val="18"/>
                <w:lang w:val="fr-FR"/>
              </w:rPr>
              <w:t>Environnement propice: Promouvoir la mise en place de politiques et d'un environnement réglementaire propices au développement durable des télécommunications/TIC.</w:t>
            </w:r>
            <w:bookmarkEnd w:id="23"/>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2669F8" w:rsidRDefault="00632467" w:rsidP="00774793">
            <w:pPr>
              <w:spacing w:before="40" w:after="40"/>
              <w:jc w:val="center"/>
              <w:rPr>
                <w:sz w:val="20"/>
                <w:lang w:val="fr-FR"/>
              </w:rPr>
            </w:pPr>
            <w:r w:rsidRPr="002669F8">
              <w:rPr>
                <w:sz w:val="20"/>
                <w:lang w:val="fr-FR"/>
              </w:rPr>
              <w:t>3.3</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Renforcement des capacités humaines et institutionnelles des membres de l'UIT à tirer pleinement parti du potentiel des télécommunications/TIC.</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Mar>
              <w:left w:w="28" w:type="dxa"/>
              <w:right w:w="28" w:type="dxa"/>
            </w:tcMar>
          </w:tcPr>
          <w:p w:rsidR="00632467" w:rsidRPr="002669F8" w:rsidRDefault="00632467" w:rsidP="00B9039D">
            <w:pPr>
              <w:spacing w:before="40" w:after="40"/>
              <w:jc w:val="center"/>
              <w:rPr>
                <w:sz w:val="20"/>
                <w:lang w:val="fr-FR"/>
              </w:rPr>
            </w:pPr>
            <w:bookmarkStart w:id="24" w:name="lt_pId130"/>
            <w:r w:rsidRPr="002669F8">
              <w:rPr>
                <w:sz w:val="20"/>
                <w:lang w:val="fr-FR"/>
              </w:rPr>
              <w:t>Objecti</w:t>
            </w:r>
            <w:r w:rsidR="00B9039D" w:rsidRPr="002669F8">
              <w:rPr>
                <w:sz w:val="20"/>
                <w:lang w:val="fr-FR"/>
              </w:rPr>
              <w:t>f</w:t>
            </w:r>
            <w:r w:rsidRPr="002669F8">
              <w:rPr>
                <w:sz w:val="20"/>
                <w:lang w:val="fr-FR"/>
              </w:rPr>
              <w:t xml:space="preserve"> 4</w:t>
            </w:r>
            <w:bookmarkEnd w:id="24"/>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Société numérique inclusive: Promouvoir le développement et l'utilisation des télécommunications/TIC et d'applications pour donner aux personnes et aux sociétés des moyens d'agir en faveur du développement économique et de la protection de l'environnement.</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Pr>
          <w:p w:rsidR="00632467" w:rsidRPr="002669F8" w:rsidRDefault="00632467" w:rsidP="00774793">
            <w:pPr>
              <w:spacing w:before="40" w:after="40"/>
              <w:jc w:val="center"/>
              <w:rPr>
                <w:sz w:val="20"/>
                <w:lang w:val="fr-FR"/>
              </w:rPr>
            </w:pPr>
            <w:r w:rsidRPr="002669F8">
              <w:rPr>
                <w:sz w:val="20"/>
                <w:lang w:val="fr-FR"/>
              </w:rPr>
              <w:t>4.2</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Renforcement de la capacité des membres de l'UIT d'exploiter le potentiel des applications TIC, y compris des applications mobiles, dans des domaines prioritaires tels que la santé, l'agriculture, le commerce, la gouvernance, l'éducation ou la finance.</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tcPr>
          <w:p w:rsidR="00632467" w:rsidRPr="002669F8" w:rsidRDefault="00632467" w:rsidP="00774793">
            <w:pPr>
              <w:spacing w:before="40" w:after="40"/>
              <w:jc w:val="center"/>
              <w:rPr>
                <w:sz w:val="20"/>
                <w:lang w:val="fr-FR"/>
              </w:rPr>
            </w:pPr>
            <w:r w:rsidRPr="002669F8">
              <w:rPr>
                <w:sz w:val="20"/>
                <w:lang w:val="fr-FR"/>
              </w:rPr>
              <w:t>4.3</w:t>
            </w:r>
          </w:p>
        </w:tc>
        <w:tc>
          <w:tcPr>
            <w:tcW w:w="7508" w:type="dxa"/>
            <w:gridSpan w:val="2"/>
          </w:tcPr>
          <w:p w:rsidR="00632467" w:rsidRPr="002669F8" w:rsidRDefault="00B9039D" w:rsidP="00774793">
            <w:pPr>
              <w:spacing w:before="40" w:after="40"/>
              <w:rPr>
                <w:sz w:val="18"/>
                <w:szCs w:val="18"/>
                <w:highlight w:val="yellow"/>
                <w:lang w:val="fr-FR"/>
              </w:rPr>
            </w:pPr>
            <w:r w:rsidRPr="002669F8">
              <w:rPr>
                <w:sz w:val="18"/>
                <w:szCs w:val="18"/>
                <w:lang w:val="fr-FR"/>
              </w:rPr>
              <w:t>Renforcement de la capacité des membres de l'UIT d'élaborer des stratégies, des politiques et des pratiques favorisant l'inclusion numérique notamment des personnes ayant des besoins particuliers.</w:t>
            </w:r>
          </w:p>
        </w:tc>
      </w:tr>
      <w:tr w:rsidR="00632467" w:rsidRPr="002669F8" w:rsidTr="00292479">
        <w:tblPrEx>
          <w:jc w:val="left"/>
        </w:tblPrEx>
        <w:tc>
          <w:tcPr>
            <w:tcW w:w="1156" w:type="dxa"/>
            <w:gridSpan w:val="2"/>
            <w:vMerge w:val="restart"/>
            <w:textDirection w:val="btLr"/>
            <w:vAlign w:val="center"/>
          </w:tcPr>
          <w:p w:rsidR="00632467" w:rsidRPr="002669F8" w:rsidRDefault="00B9039D" w:rsidP="00774793">
            <w:pPr>
              <w:keepNext/>
              <w:spacing w:before="0"/>
              <w:ind w:left="113" w:right="113"/>
              <w:jc w:val="center"/>
              <w:rPr>
                <w:b/>
                <w:bCs/>
                <w:smallCaps/>
                <w:sz w:val="20"/>
                <w:highlight w:val="yellow"/>
                <w:lang w:val="fr-FR"/>
              </w:rPr>
            </w:pPr>
            <w:r w:rsidRPr="002669F8">
              <w:rPr>
                <w:b/>
                <w:bCs/>
                <w:smallCaps/>
                <w:sz w:val="20"/>
                <w:lang w:val="fr-FR"/>
              </w:rPr>
              <w:t>Résultats correspondants du SMSI</w:t>
            </w:r>
          </w:p>
        </w:tc>
        <w:tc>
          <w:tcPr>
            <w:tcW w:w="737" w:type="dxa"/>
            <w:gridSpan w:val="2"/>
          </w:tcPr>
          <w:p w:rsidR="00632467" w:rsidRPr="002669F8" w:rsidRDefault="00632467" w:rsidP="00774793">
            <w:pPr>
              <w:keepNext/>
              <w:spacing w:before="40" w:after="40"/>
              <w:jc w:val="center"/>
              <w:rPr>
                <w:sz w:val="20"/>
                <w:lang w:val="fr-FR"/>
              </w:rPr>
            </w:pPr>
            <w:bookmarkStart w:id="25" w:name="lt_pId137"/>
            <w:r w:rsidRPr="002669F8">
              <w:rPr>
                <w:sz w:val="20"/>
                <w:lang w:val="fr-FR"/>
              </w:rPr>
              <w:t>C3</w:t>
            </w:r>
            <w:bookmarkEnd w:id="25"/>
          </w:p>
        </w:tc>
        <w:tc>
          <w:tcPr>
            <w:tcW w:w="7508" w:type="dxa"/>
            <w:gridSpan w:val="2"/>
          </w:tcPr>
          <w:p w:rsidR="00632467" w:rsidRPr="002669F8" w:rsidRDefault="00B9039D" w:rsidP="00774793">
            <w:pPr>
              <w:keepNext/>
              <w:spacing w:before="40" w:after="40"/>
              <w:rPr>
                <w:sz w:val="18"/>
                <w:szCs w:val="18"/>
                <w:highlight w:val="yellow"/>
                <w:lang w:val="fr-FR"/>
              </w:rPr>
            </w:pPr>
            <w:r w:rsidRPr="002669F8">
              <w:rPr>
                <w:sz w:val="18"/>
                <w:szCs w:val="18"/>
                <w:lang w:val="fr-FR"/>
              </w:rPr>
              <w:t>Accès à l'information et au savoir</w:t>
            </w:r>
            <w:r w:rsidR="00923AA6" w:rsidRPr="002669F8">
              <w:rPr>
                <w:sz w:val="18"/>
                <w:szCs w:val="18"/>
                <w:lang w:val="fr-FR"/>
              </w:rPr>
              <w:t>.</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vAlign w:val="center"/>
          </w:tcPr>
          <w:p w:rsidR="00632467" w:rsidRPr="002669F8" w:rsidRDefault="00632467" w:rsidP="00774793">
            <w:pPr>
              <w:spacing w:before="40" w:after="40"/>
              <w:jc w:val="center"/>
              <w:rPr>
                <w:sz w:val="20"/>
                <w:lang w:val="fr-FR"/>
              </w:rPr>
            </w:pPr>
            <w:bookmarkStart w:id="26" w:name="lt_pId139"/>
            <w:r w:rsidRPr="002669F8">
              <w:rPr>
                <w:sz w:val="20"/>
                <w:lang w:val="fr-FR"/>
              </w:rPr>
              <w:t>C4</w:t>
            </w:r>
            <w:bookmarkEnd w:id="26"/>
          </w:p>
        </w:tc>
        <w:tc>
          <w:tcPr>
            <w:tcW w:w="7508" w:type="dxa"/>
            <w:gridSpan w:val="2"/>
            <w:vAlign w:val="center"/>
          </w:tcPr>
          <w:p w:rsidR="00632467" w:rsidRPr="002669F8" w:rsidRDefault="00B9039D" w:rsidP="00774793">
            <w:pPr>
              <w:spacing w:before="40" w:after="40"/>
              <w:rPr>
                <w:sz w:val="18"/>
                <w:szCs w:val="18"/>
                <w:highlight w:val="yellow"/>
                <w:lang w:val="fr-FR"/>
              </w:rPr>
            </w:pPr>
            <w:r w:rsidRPr="002669F8">
              <w:rPr>
                <w:sz w:val="18"/>
                <w:szCs w:val="18"/>
                <w:lang w:val="fr-FR"/>
              </w:rPr>
              <w:t>Renforcement des capacités</w:t>
            </w:r>
            <w:r w:rsidR="00923AA6" w:rsidRPr="002669F8">
              <w:rPr>
                <w:sz w:val="18"/>
                <w:szCs w:val="18"/>
                <w:lang w:val="fr-FR"/>
              </w:rPr>
              <w:t>.</w:t>
            </w:r>
          </w:p>
        </w:tc>
      </w:tr>
      <w:tr w:rsidR="00632467" w:rsidRPr="002669F8" w:rsidTr="00292479">
        <w:tblPrEx>
          <w:jc w:val="left"/>
        </w:tblPrEx>
        <w:trPr>
          <w:cantSplit/>
        </w:trPr>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vAlign w:val="center"/>
          </w:tcPr>
          <w:p w:rsidR="00632467" w:rsidRPr="002669F8" w:rsidRDefault="00632467" w:rsidP="00774793">
            <w:pPr>
              <w:spacing w:before="40" w:after="40"/>
              <w:jc w:val="center"/>
              <w:rPr>
                <w:sz w:val="20"/>
                <w:lang w:val="fr-FR"/>
              </w:rPr>
            </w:pPr>
            <w:bookmarkStart w:id="27" w:name="lt_pId141"/>
            <w:r w:rsidRPr="002669F8">
              <w:rPr>
                <w:sz w:val="20"/>
                <w:lang w:val="fr-FR"/>
              </w:rPr>
              <w:t>C5</w:t>
            </w:r>
            <w:bookmarkEnd w:id="27"/>
          </w:p>
        </w:tc>
        <w:tc>
          <w:tcPr>
            <w:tcW w:w="7508" w:type="dxa"/>
            <w:gridSpan w:val="2"/>
            <w:vAlign w:val="center"/>
          </w:tcPr>
          <w:p w:rsidR="00632467" w:rsidRPr="002669F8" w:rsidRDefault="00B9039D" w:rsidP="00774793">
            <w:pPr>
              <w:spacing w:before="40" w:after="40"/>
              <w:rPr>
                <w:sz w:val="18"/>
                <w:szCs w:val="18"/>
                <w:highlight w:val="yellow"/>
                <w:lang w:val="fr-FR"/>
              </w:rPr>
            </w:pPr>
            <w:r w:rsidRPr="002669F8">
              <w:rPr>
                <w:sz w:val="18"/>
                <w:szCs w:val="18"/>
                <w:lang w:val="fr-FR"/>
              </w:rPr>
              <w:t>Instaurer la confiance et la sécurité dans l'utilisation des TIC</w:t>
            </w:r>
            <w:r w:rsidR="00923AA6" w:rsidRPr="002669F8">
              <w:rPr>
                <w:sz w:val="18"/>
                <w:szCs w:val="18"/>
                <w:lang w:val="fr-FR"/>
              </w:rPr>
              <w:t>.</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highlight w:val="yellow"/>
                <w:lang w:val="fr-FR"/>
              </w:rPr>
            </w:pPr>
          </w:p>
        </w:tc>
        <w:tc>
          <w:tcPr>
            <w:tcW w:w="737" w:type="dxa"/>
            <w:gridSpan w:val="2"/>
            <w:vAlign w:val="center"/>
          </w:tcPr>
          <w:p w:rsidR="00632467" w:rsidRPr="002669F8" w:rsidRDefault="00632467" w:rsidP="00774793">
            <w:pPr>
              <w:spacing w:before="40" w:after="40"/>
              <w:jc w:val="center"/>
              <w:rPr>
                <w:sz w:val="20"/>
                <w:lang w:val="fr-FR"/>
              </w:rPr>
            </w:pPr>
            <w:bookmarkStart w:id="28" w:name="lt_pId143"/>
            <w:r w:rsidRPr="002669F8">
              <w:rPr>
                <w:sz w:val="20"/>
                <w:lang w:val="fr-FR"/>
              </w:rPr>
              <w:t>C7</w:t>
            </w:r>
            <w:bookmarkEnd w:id="28"/>
          </w:p>
        </w:tc>
        <w:tc>
          <w:tcPr>
            <w:tcW w:w="7508" w:type="dxa"/>
            <w:gridSpan w:val="2"/>
            <w:vAlign w:val="center"/>
          </w:tcPr>
          <w:p w:rsidR="00632467" w:rsidRPr="002669F8" w:rsidRDefault="00B9039D" w:rsidP="00774793">
            <w:pPr>
              <w:spacing w:before="40" w:after="40"/>
              <w:rPr>
                <w:sz w:val="18"/>
                <w:szCs w:val="18"/>
                <w:highlight w:val="yellow"/>
                <w:lang w:val="fr-FR"/>
              </w:rPr>
            </w:pPr>
            <w:r w:rsidRPr="002669F8">
              <w:rPr>
                <w:sz w:val="18"/>
                <w:szCs w:val="18"/>
                <w:lang w:val="fr-FR"/>
              </w:rPr>
              <w:t>Applications des TIC: cyberapprentissage</w:t>
            </w:r>
            <w:r w:rsidR="00923AA6" w:rsidRPr="002669F8">
              <w:rPr>
                <w:sz w:val="18"/>
                <w:szCs w:val="18"/>
                <w:lang w:val="fr-FR"/>
              </w:rPr>
              <w:t>.</w:t>
            </w:r>
          </w:p>
        </w:tc>
      </w:tr>
      <w:tr w:rsidR="00632467" w:rsidRPr="002669F8" w:rsidTr="00292479">
        <w:tblPrEx>
          <w:jc w:val="left"/>
        </w:tblPrEx>
        <w:tc>
          <w:tcPr>
            <w:tcW w:w="1156" w:type="dxa"/>
            <w:gridSpan w:val="2"/>
            <w:vMerge w:val="restart"/>
            <w:textDirection w:val="btLr"/>
          </w:tcPr>
          <w:p w:rsidR="00632467" w:rsidRPr="002669F8" w:rsidRDefault="00B9039D" w:rsidP="00774793">
            <w:pPr>
              <w:spacing w:before="0"/>
              <w:ind w:left="113" w:right="113"/>
              <w:jc w:val="center"/>
              <w:rPr>
                <w:b/>
                <w:bCs/>
                <w:smallCaps/>
                <w:sz w:val="20"/>
                <w:highlight w:val="yellow"/>
                <w:lang w:val="fr-FR"/>
              </w:rPr>
            </w:pPr>
            <w:r w:rsidRPr="002669F8">
              <w:rPr>
                <w:b/>
                <w:bCs/>
                <w:smallCaps/>
                <w:sz w:val="20"/>
                <w:lang w:val="fr-FR"/>
              </w:rPr>
              <w:t>Objectifs de développement durable correspondants</w:t>
            </w:r>
          </w:p>
        </w:tc>
        <w:tc>
          <w:tcPr>
            <w:tcW w:w="737" w:type="dxa"/>
            <w:gridSpan w:val="2"/>
          </w:tcPr>
          <w:p w:rsidR="00632467" w:rsidRPr="002669F8" w:rsidRDefault="00632467" w:rsidP="00774793">
            <w:pPr>
              <w:spacing w:before="360" w:after="360"/>
              <w:jc w:val="center"/>
              <w:rPr>
                <w:sz w:val="20"/>
                <w:lang w:val="fr-FR"/>
              </w:rPr>
            </w:pPr>
            <w:r w:rsidRPr="002669F8">
              <w:rPr>
                <w:sz w:val="20"/>
                <w:lang w:val="fr-FR"/>
              </w:rPr>
              <w:t>4</w:t>
            </w:r>
          </w:p>
        </w:tc>
        <w:tc>
          <w:tcPr>
            <w:tcW w:w="7508" w:type="dxa"/>
            <w:gridSpan w:val="2"/>
          </w:tcPr>
          <w:p w:rsidR="00632467" w:rsidRPr="002669F8" w:rsidRDefault="00B9039D" w:rsidP="00774793">
            <w:pPr>
              <w:spacing w:before="360" w:after="360"/>
              <w:rPr>
                <w:sz w:val="18"/>
                <w:szCs w:val="18"/>
                <w:highlight w:val="yellow"/>
                <w:lang w:val="fr-FR"/>
              </w:rPr>
            </w:pPr>
            <w:r w:rsidRPr="002669F8">
              <w:rPr>
                <w:sz w:val="18"/>
                <w:szCs w:val="18"/>
                <w:lang w:val="fr-FR"/>
              </w:rPr>
              <w:t>Education de qualité</w:t>
            </w:r>
            <w:r w:rsidR="00923AA6" w:rsidRPr="002669F8">
              <w:rPr>
                <w:sz w:val="18"/>
                <w:szCs w:val="18"/>
                <w:lang w:val="fr-FR"/>
              </w:rPr>
              <w:t>.</w:t>
            </w:r>
          </w:p>
        </w:tc>
      </w:tr>
      <w:tr w:rsidR="00632467" w:rsidRPr="002669F8" w:rsidTr="00292479">
        <w:tblPrEx>
          <w:jc w:val="left"/>
        </w:tblPrEx>
        <w:tc>
          <w:tcPr>
            <w:tcW w:w="1156" w:type="dxa"/>
            <w:gridSpan w:val="2"/>
            <w:vMerge/>
          </w:tcPr>
          <w:p w:rsidR="00632467" w:rsidRPr="002669F8" w:rsidRDefault="00632467" w:rsidP="00774793">
            <w:pPr>
              <w:spacing w:before="40" w:after="40"/>
              <w:rPr>
                <w:b/>
                <w:bCs/>
                <w:smallCaps/>
                <w:sz w:val="20"/>
                <w:lang w:val="fr-FR"/>
              </w:rPr>
            </w:pPr>
          </w:p>
        </w:tc>
        <w:tc>
          <w:tcPr>
            <w:tcW w:w="737" w:type="dxa"/>
            <w:gridSpan w:val="2"/>
          </w:tcPr>
          <w:p w:rsidR="00632467" w:rsidRPr="002669F8" w:rsidRDefault="00632467" w:rsidP="00774793">
            <w:pPr>
              <w:spacing w:before="360" w:after="360"/>
              <w:jc w:val="center"/>
              <w:rPr>
                <w:sz w:val="20"/>
                <w:lang w:val="fr-FR"/>
              </w:rPr>
            </w:pPr>
            <w:r w:rsidRPr="002669F8">
              <w:rPr>
                <w:sz w:val="20"/>
                <w:lang w:val="fr-FR"/>
              </w:rPr>
              <w:t>5</w:t>
            </w:r>
          </w:p>
        </w:tc>
        <w:tc>
          <w:tcPr>
            <w:tcW w:w="7508" w:type="dxa"/>
            <w:gridSpan w:val="2"/>
          </w:tcPr>
          <w:p w:rsidR="00632467" w:rsidRPr="002669F8" w:rsidRDefault="00B9039D" w:rsidP="00774793">
            <w:pPr>
              <w:spacing w:before="360" w:after="360"/>
              <w:rPr>
                <w:sz w:val="18"/>
                <w:szCs w:val="18"/>
                <w:highlight w:val="yellow"/>
                <w:lang w:val="fr-FR"/>
              </w:rPr>
            </w:pPr>
            <w:r w:rsidRPr="002669F8">
              <w:rPr>
                <w:sz w:val="18"/>
                <w:szCs w:val="18"/>
                <w:lang w:val="fr-FR"/>
              </w:rPr>
              <w:t>Parité hommes/femmes</w:t>
            </w:r>
            <w:r w:rsidR="00923AA6" w:rsidRPr="002669F8">
              <w:rPr>
                <w:sz w:val="18"/>
                <w:szCs w:val="18"/>
                <w:lang w:val="fr-FR"/>
              </w:rPr>
              <w:t>.</w:t>
            </w:r>
          </w:p>
        </w:tc>
      </w:tr>
    </w:tbl>
    <w:p w:rsidR="00B9039D" w:rsidRPr="002669F8" w:rsidRDefault="00B9039D">
      <w:pPr>
        <w:tabs>
          <w:tab w:val="clear" w:pos="794"/>
          <w:tab w:val="clear" w:pos="1191"/>
          <w:tab w:val="clear" w:pos="1588"/>
          <w:tab w:val="clear" w:pos="1985"/>
        </w:tabs>
        <w:overflowPunct/>
        <w:autoSpaceDE/>
        <w:autoSpaceDN/>
        <w:adjustRightInd/>
        <w:spacing w:before="0"/>
        <w:textAlignment w:val="auto"/>
        <w:rPr>
          <w:lang w:val="fr-FR"/>
        </w:rPr>
      </w:pPr>
    </w:p>
    <w:tbl>
      <w:tblPr>
        <w:tblStyle w:val="TableGrid"/>
        <w:tblW w:w="9351" w:type="dxa"/>
        <w:jc w:val="center"/>
        <w:tblLayout w:type="fixed"/>
        <w:tblLook w:val="04A0" w:firstRow="1" w:lastRow="0" w:firstColumn="1" w:lastColumn="0" w:noHBand="0" w:noVBand="1"/>
      </w:tblPr>
      <w:tblGrid>
        <w:gridCol w:w="1115"/>
        <w:gridCol w:w="728"/>
        <w:gridCol w:w="7508"/>
      </w:tblGrid>
      <w:tr w:rsidR="00B9039D" w:rsidRPr="002669F8" w:rsidTr="00D07C6B">
        <w:trPr>
          <w:tblHeader/>
          <w:jc w:val="center"/>
        </w:trPr>
        <w:tc>
          <w:tcPr>
            <w:tcW w:w="1843" w:type="dxa"/>
            <w:gridSpan w:val="2"/>
            <w:shd w:val="clear" w:color="auto" w:fill="D6E3BC" w:themeFill="accent3" w:themeFillTint="66"/>
            <w:vAlign w:val="center"/>
          </w:tcPr>
          <w:p w:rsidR="00B9039D" w:rsidRPr="002669F8" w:rsidRDefault="00B9039D" w:rsidP="00774793">
            <w:pPr>
              <w:spacing w:after="120"/>
              <w:jc w:val="center"/>
              <w:rPr>
                <w:b/>
                <w:bCs/>
                <w:smallCaps/>
                <w:sz w:val="20"/>
                <w:lang w:val="fr-FR"/>
              </w:rPr>
            </w:pPr>
            <w:bookmarkStart w:id="29" w:name="lt_pId150"/>
            <w:r w:rsidRPr="002669F8">
              <w:rPr>
                <w:b/>
                <w:bCs/>
                <w:sz w:val="20"/>
                <w:lang w:val="fr-FR"/>
              </w:rPr>
              <w:lastRenderedPageBreak/>
              <w:t>RI</w:t>
            </w:r>
            <w:r w:rsidRPr="002669F8">
              <w:rPr>
                <w:lang w:val="fr-FR"/>
              </w:rPr>
              <w:br w:type="page"/>
            </w:r>
            <w:r w:rsidRPr="002669F8">
              <w:rPr>
                <w:b/>
                <w:bCs/>
                <w:smallCaps/>
                <w:sz w:val="20"/>
                <w:lang w:val="fr-FR"/>
              </w:rPr>
              <w:t xml:space="preserve"> 3</w:t>
            </w:r>
            <w:bookmarkEnd w:id="29"/>
          </w:p>
        </w:tc>
        <w:tc>
          <w:tcPr>
            <w:tcW w:w="7508" w:type="dxa"/>
            <w:shd w:val="clear" w:color="auto" w:fill="D6E3BC" w:themeFill="accent3" w:themeFillTint="66"/>
            <w:vAlign w:val="center"/>
          </w:tcPr>
          <w:p w:rsidR="00B9039D" w:rsidRPr="002669F8" w:rsidRDefault="00B9039D" w:rsidP="00774793">
            <w:pPr>
              <w:spacing w:after="120"/>
              <w:rPr>
                <w:b/>
                <w:bCs/>
                <w:smallCaps/>
                <w:sz w:val="20"/>
                <w:highlight w:val="yellow"/>
                <w:lang w:val="fr-FR"/>
              </w:rPr>
            </w:pPr>
            <w:r w:rsidRPr="002669F8">
              <w:rPr>
                <w:b/>
                <w:bCs/>
                <w:smallCaps/>
                <w:sz w:val="20"/>
                <w:lang w:val="fr-FR"/>
              </w:rPr>
              <w:t>Développement et réglementation de l'infrastructure de l'infocommunication pour rendre les villes et les établissements humains inclusifs, sûrs et résilients.</w:t>
            </w:r>
          </w:p>
        </w:tc>
      </w:tr>
      <w:tr w:rsidR="00B9039D" w:rsidRPr="002669F8" w:rsidTr="00D07C6B">
        <w:trPr>
          <w:jc w:val="center"/>
        </w:trPr>
        <w:tc>
          <w:tcPr>
            <w:tcW w:w="1843" w:type="dxa"/>
            <w:gridSpan w:val="2"/>
            <w:vAlign w:val="center"/>
          </w:tcPr>
          <w:p w:rsidR="00B9039D" w:rsidRPr="002669F8" w:rsidRDefault="00B9039D" w:rsidP="00D07C6B">
            <w:pPr>
              <w:spacing w:before="40" w:after="40"/>
              <w:rPr>
                <w:b/>
                <w:bCs/>
                <w:smallCaps/>
                <w:sz w:val="20"/>
                <w:lang w:val="fr-FR"/>
              </w:rPr>
            </w:pPr>
            <w:bookmarkStart w:id="30" w:name="lt_pId152"/>
            <w:r w:rsidRPr="002669F8">
              <w:rPr>
                <w:b/>
                <w:bCs/>
                <w:smallCaps/>
                <w:sz w:val="20"/>
                <w:lang w:val="fr-FR"/>
              </w:rPr>
              <w:t>Objecti</w:t>
            </w:r>
            <w:r w:rsidR="00D07C6B" w:rsidRPr="002669F8">
              <w:rPr>
                <w:b/>
                <w:bCs/>
                <w:smallCaps/>
                <w:sz w:val="20"/>
                <w:lang w:val="fr-FR"/>
              </w:rPr>
              <w:t>f</w:t>
            </w:r>
            <w:r w:rsidRPr="002669F8">
              <w:rPr>
                <w:b/>
                <w:bCs/>
                <w:smallCaps/>
                <w:sz w:val="20"/>
                <w:lang w:val="fr-FR"/>
              </w:rPr>
              <w:t>:</w:t>
            </w:r>
            <w:bookmarkEnd w:id="30"/>
          </w:p>
        </w:tc>
        <w:tc>
          <w:tcPr>
            <w:tcW w:w="7508" w:type="dxa"/>
          </w:tcPr>
          <w:p w:rsidR="00B9039D" w:rsidRPr="002669F8" w:rsidRDefault="00D07C6B" w:rsidP="00774793">
            <w:pPr>
              <w:spacing w:before="40" w:after="40"/>
              <w:rPr>
                <w:sz w:val="20"/>
                <w:highlight w:val="yellow"/>
                <w:lang w:val="fr-FR"/>
              </w:rPr>
            </w:pPr>
            <w:r w:rsidRPr="002669F8">
              <w:rPr>
                <w:sz w:val="20"/>
                <w:lang w:val="fr-FR"/>
              </w:rPr>
              <w:t>Aider les Etats Membres de l'UIT de la région, à élaborer des instruments réglementaires et à concevoir des solutions techniques dans le but de créer un environnement propice à la mise en place d'une infrastructure de l'infocommunication dans les villes et les établissements humains, y compris l'utilisation de dispositifs intelligents.</w:t>
            </w:r>
          </w:p>
        </w:tc>
      </w:tr>
      <w:tr w:rsidR="00B9039D" w:rsidRPr="002669F8" w:rsidTr="00D07C6B">
        <w:trPr>
          <w:jc w:val="center"/>
        </w:trPr>
        <w:tc>
          <w:tcPr>
            <w:tcW w:w="1115" w:type="dxa"/>
            <w:vMerge w:val="restart"/>
            <w:textDirection w:val="btLr"/>
            <w:vAlign w:val="center"/>
          </w:tcPr>
          <w:p w:rsidR="00B9039D" w:rsidRPr="002669F8" w:rsidRDefault="00D07C6B" w:rsidP="00774793">
            <w:pPr>
              <w:spacing w:before="40" w:after="40"/>
              <w:ind w:left="113" w:right="113"/>
              <w:jc w:val="center"/>
              <w:rPr>
                <w:b/>
                <w:bCs/>
                <w:smallCaps/>
                <w:sz w:val="20"/>
                <w:lang w:val="fr-FR"/>
              </w:rPr>
            </w:pPr>
            <w:r w:rsidRPr="002669F8">
              <w:rPr>
                <w:b/>
                <w:bCs/>
                <w:smallCaps/>
                <w:sz w:val="20"/>
                <w:lang w:val="fr-FR"/>
              </w:rPr>
              <w:t>Résultats attendus</w:t>
            </w: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1</w:t>
            </w:r>
          </w:p>
        </w:tc>
        <w:tc>
          <w:tcPr>
            <w:tcW w:w="7508" w:type="dxa"/>
          </w:tcPr>
          <w:p w:rsidR="00B9039D" w:rsidRPr="002669F8" w:rsidRDefault="00D07C6B" w:rsidP="00774793">
            <w:pPr>
              <w:spacing w:before="40" w:after="40"/>
              <w:rPr>
                <w:sz w:val="20"/>
                <w:highlight w:val="yellow"/>
                <w:lang w:val="fr-FR"/>
              </w:rPr>
            </w:pPr>
            <w:r w:rsidRPr="002669F8">
              <w:rPr>
                <w:sz w:val="20"/>
                <w:lang w:val="fr-FR"/>
              </w:rPr>
              <w:t>Recommandations sur le développement de l'infrastructure de l'infocommunication, y compris sur l'utilisation des télécommunications et d'autres supports de connectivité afin de favoriser et de faciliter le développement durable des villes intelligentes dans les pays en développement.</w:t>
            </w:r>
          </w:p>
        </w:tc>
      </w:tr>
      <w:tr w:rsidR="00B9039D" w:rsidRPr="002669F8" w:rsidTr="00D07C6B">
        <w:trPr>
          <w:jc w:val="center"/>
        </w:trPr>
        <w:tc>
          <w:tcPr>
            <w:tcW w:w="1115" w:type="dxa"/>
            <w:vMerge/>
            <w:vAlign w:val="center"/>
          </w:tcPr>
          <w:p w:rsidR="00B9039D" w:rsidRPr="002669F8" w:rsidRDefault="00B9039D" w:rsidP="00774793">
            <w:pPr>
              <w:spacing w:before="40" w:after="40"/>
              <w:rPr>
                <w:b/>
                <w:bCs/>
                <w:smallCaps/>
                <w:sz w:val="20"/>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2</w:t>
            </w:r>
          </w:p>
        </w:tc>
        <w:tc>
          <w:tcPr>
            <w:tcW w:w="7508" w:type="dxa"/>
          </w:tcPr>
          <w:p w:rsidR="00B9039D" w:rsidRPr="002669F8" w:rsidRDefault="00D07C6B" w:rsidP="00774793">
            <w:pPr>
              <w:spacing w:before="40" w:after="40"/>
              <w:rPr>
                <w:sz w:val="20"/>
                <w:highlight w:val="yellow"/>
                <w:lang w:val="fr-FR"/>
              </w:rPr>
            </w:pPr>
            <w:r w:rsidRPr="002669F8">
              <w:rPr>
                <w:sz w:val="20"/>
                <w:lang w:val="fr-FR"/>
              </w:rPr>
              <w:t>Recommandations sur l'élaboration du cadre normatif et juridique régissant le processus de construction et de mise en service de l'infrastructure de l'infocommunication dans des installations relevant de régimes de propriété divers, y compris l'utilisation de dispositifs intelligents pour développer les infrastructures urbaines.</w:t>
            </w:r>
          </w:p>
        </w:tc>
      </w:tr>
      <w:tr w:rsidR="00B9039D" w:rsidRPr="002669F8" w:rsidTr="00D07C6B">
        <w:trPr>
          <w:jc w:val="center"/>
        </w:trPr>
        <w:tc>
          <w:tcPr>
            <w:tcW w:w="1115" w:type="dxa"/>
            <w:vMerge/>
            <w:vAlign w:val="center"/>
          </w:tcPr>
          <w:p w:rsidR="00B9039D" w:rsidRPr="002669F8" w:rsidRDefault="00B9039D" w:rsidP="00774793">
            <w:pPr>
              <w:spacing w:before="40" w:after="40"/>
              <w:rPr>
                <w:b/>
                <w:bCs/>
                <w:smallCaps/>
                <w:sz w:val="20"/>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3</w:t>
            </w:r>
          </w:p>
        </w:tc>
        <w:tc>
          <w:tcPr>
            <w:tcW w:w="7508" w:type="dxa"/>
          </w:tcPr>
          <w:p w:rsidR="00B9039D" w:rsidRPr="002669F8" w:rsidRDefault="00D07C6B" w:rsidP="00774793">
            <w:pPr>
              <w:spacing w:before="40" w:after="40"/>
              <w:rPr>
                <w:sz w:val="20"/>
                <w:highlight w:val="yellow"/>
                <w:lang w:val="fr-FR"/>
              </w:rPr>
            </w:pPr>
            <w:r w:rsidRPr="002669F8">
              <w:rPr>
                <w:sz w:val="20"/>
                <w:lang w:val="fr-FR"/>
              </w:rPr>
              <w:t>Exécution de projets pilotes concernant l'utilisation de dispositifs intelligents au service de la sécurité routière, de la gestion de l'éclairage public, des économies d'énergie, de la gestion de l'approvisionnement en eau, etc.</w:t>
            </w:r>
          </w:p>
        </w:tc>
      </w:tr>
      <w:tr w:rsidR="00B9039D" w:rsidRPr="002669F8" w:rsidTr="00D07C6B">
        <w:trPr>
          <w:jc w:val="center"/>
        </w:trPr>
        <w:tc>
          <w:tcPr>
            <w:tcW w:w="1115" w:type="dxa"/>
            <w:vMerge/>
            <w:vAlign w:val="center"/>
          </w:tcPr>
          <w:p w:rsidR="00B9039D" w:rsidRPr="002669F8" w:rsidRDefault="00B9039D" w:rsidP="00774793">
            <w:pPr>
              <w:spacing w:before="40" w:after="40"/>
              <w:rPr>
                <w:b/>
                <w:bCs/>
                <w:smallCaps/>
                <w:sz w:val="20"/>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4</w:t>
            </w:r>
          </w:p>
        </w:tc>
        <w:tc>
          <w:tcPr>
            <w:tcW w:w="7508" w:type="dxa"/>
          </w:tcPr>
          <w:p w:rsidR="00B9039D" w:rsidRPr="002669F8" w:rsidRDefault="00D07C6B" w:rsidP="00774793">
            <w:pPr>
              <w:spacing w:before="40" w:after="40"/>
              <w:rPr>
                <w:sz w:val="20"/>
                <w:highlight w:val="yellow"/>
                <w:lang w:val="fr-FR"/>
              </w:rPr>
            </w:pPr>
            <w:r w:rsidRPr="002669F8">
              <w:rPr>
                <w:sz w:val="20"/>
                <w:lang w:val="fr-FR"/>
              </w:rPr>
              <w:t>Sensibilisation accrue des administrations des télécommunications, des organismes de régulation ainsi que des concepteurs, des constructeurs et des fournisseurs d'équipements de télécommunication aux stratégies à adopter en ce qui concerne la construction de villes intelligentes dans les pays de la CEI et les perspectives en la matière.</w:t>
            </w:r>
          </w:p>
        </w:tc>
      </w:tr>
      <w:tr w:rsidR="00B9039D" w:rsidRPr="002669F8" w:rsidTr="00D07C6B">
        <w:trPr>
          <w:jc w:val="center"/>
        </w:trPr>
        <w:tc>
          <w:tcPr>
            <w:tcW w:w="1115" w:type="dxa"/>
            <w:vMerge/>
            <w:vAlign w:val="center"/>
          </w:tcPr>
          <w:p w:rsidR="00B9039D" w:rsidRPr="002669F8" w:rsidRDefault="00B9039D" w:rsidP="00774793">
            <w:pPr>
              <w:spacing w:before="40" w:after="40"/>
              <w:rPr>
                <w:b/>
                <w:bCs/>
                <w:smallCaps/>
                <w:sz w:val="20"/>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5</w:t>
            </w:r>
          </w:p>
        </w:tc>
        <w:tc>
          <w:tcPr>
            <w:tcW w:w="7508" w:type="dxa"/>
          </w:tcPr>
          <w:p w:rsidR="00B9039D" w:rsidRPr="002669F8" w:rsidRDefault="00D07C6B" w:rsidP="00774793">
            <w:pPr>
              <w:spacing w:before="40" w:after="40"/>
              <w:rPr>
                <w:sz w:val="20"/>
                <w:highlight w:val="yellow"/>
                <w:lang w:val="fr-FR"/>
              </w:rPr>
            </w:pPr>
            <w:r w:rsidRPr="002669F8">
              <w:rPr>
                <w:sz w:val="20"/>
                <w:lang w:val="fr-FR"/>
              </w:rPr>
              <w:t>Poursuite des cours et des séances de formation ainsi que des séminaires sur l'infrastructure des villes et des établissements humains.</w:t>
            </w:r>
          </w:p>
        </w:tc>
      </w:tr>
      <w:tr w:rsidR="00B9039D" w:rsidRPr="002669F8" w:rsidTr="00190DFD">
        <w:tblPrEx>
          <w:jc w:val="left"/>
        </w:tblPrEx>
        <w:tc>
          <w:tcPr>
            <w:tcW w:w="1115" w:type="dxa"/>
            <w:vMerge w:val="restart"/>
            <w:textDirection w:val="btLr"/>
            <w:vAlign w:val="center"/>
          </w:tcPr>
          <w:p w:rsidR="00B9039D" w:rsidRPr="002669F8" w:rsidRDefault="00D07C6B" w:rsidP="00774793">
            <w:pPr>
              <w:spacing w:before="40" w:after="40"/>
              <w:ind w:left="113" w:right="113"/>
              <w:jc w:val="center"/>
              <w:rPr>
                <w:b/>
                <w:bCs/>
                <w:smallCaps/>
                <w:sz w:val="20"/>
                <w:highlight w:val="yellow"/>
                <w:lang w:val="fr-FR"/>
              </w:rPr>
            </w:pPr>
            <w:r w:rsidRPr="002669F8">
              <w:rPr>
                <w:b/>
                <w:bCs/>
                <w:smallCaps/>
                <w:sz w:val="20"/>
                <w:lang w:val="fr-FR"/>
              </w:rPr>
              <w:t>Objectifs correspondants de l'UIT-D</w:t>
            </w:r>
          </w:p>
        </w:tc>
        <w:tc>
          <w:tcPr>
            <w:tcW w:w="728" w:type="dxa"/>
            <w:tcMar>
              <w:left w:w="28" w:type="dxa"/>
              <w:right w:w="28" w:type="dxa"/>
            </w:tcMar>
            <w:vAlign w:val="center"/>
          </w:tcPr>
          <w:p w:rsidR="00B9039D" w:rsidRPr="002669F8" w:rsidRDefault="00B9039D" w:rsidP="00D07C6B">
            <w:pPr>
              <w:spacing w:before="40" w:after="40"/>
              <w:jc w:val="center"/>
              <w:rPr>
                <w:sz w:val="20"/>
                <w:lang w:val="fr-FR"/>
              </w:rPr>
            </w:pPr>
            <w:bookmarkStart w:id="31" w:name="lt_pId166"/>
            <w:r w:rsidRPr="002669F8">
              <w:rPr>
                <w:sz w:val="20"/>
                <w:lang w:val="fr-FR"/>
              </w:rPr>
              <w:t>Objecti</w:t>
            </w:r>
            <w:r w:rsidR="00D07C6B" w:rsidRPr="002669F8">
              <w:rPr>
                <w:sz w:val="20"/>
                <w:lang w:val="fr-FR"/>
              </w:rPr>
              <w:t>f</w:t>
            </w:r>
            <w:r w:rsidRPr="002669F8">
              <w:rPr>
                <w:sz w:val="20"/>
                <w:lang w:val="fr-FR"/>
              </w:rPr>
              <w:t xml:space="preserve"> 2</w:t>
            </w:r>
            <w:bookmarkEnd w:id="31"/>
          </w:p>
        </w:tc>
        <w:tc>
          <w:tcPr>
            <w:tcW w:w="7508" w:type="dxa"/>
          </w:tcPr>
          <w:p w:rsidR="00B9039D" w:rsidRPr="002669F8" w:rsidRDefault="00D07C6B" w:rsidP="00774793">
            <w:pPr>
              <w:spacing w:before="40" w:after="40"/>
              <w:rPr>
                <w:sz w:val="20"/>
                <w:highlight w:val="yellow"/>
                <w:lang w:val="fr-FR"/>
              </w:rPr>
            </w:pPr>
            <w:r w:rsidRPr="002669F8">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B9039D" w:rsidRPr="002669F8" w:rsidTr="00190DFD">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2669F8" w:rsidRDefault="00B9039D" w:rsidP="00774793">
            <w:pPr>
              <w:spacing w:before="40" w:after="40"/>
              <w:jc w:val="center"/>
              <w:rPr>
                <w:sz w:val="20"/>
                <w:lang w:val="fr-FR"/>
              </w:rPr>
            </w:pPr>
            <w:r w:rsidRPr="002669F8">
              <w:rPr>
                <w:sz w:val="20"/>
                <w:lang w:val="fr-FR"/>
              </w:rPr>
              <w:t>2.1</w:t>
            </w:r>
          </w:p>
        </w:tc>
        <w:tc>
          <w:tcPr>
            <w:tcW w:w="7508" w:type="dxa"/>
          </w:tcPr>
          <w:p w:rsidR="00B9039D" w:rsidRPr="002669F8" w:rsidRDefault="00D07C6B" w:rsidP="00774793">
            <w:pPr>
              <w:spacing w:before="40" w:after="40"/>
              <w:rPr>
                <w:sz w:val="20"/>
                <w:highlight w:val="yellow"/>
                <w:lang w:val="fr-FR"/>
              </w:rPr>
            </w:pPr>
            <w:r w:rsidRPr="002669F8">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B9039D" w:rsidRPr="002669F8" w:rsidTr="00190DFD">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2669F8" w:rsidRDefault="00B9039D" w:rsidP="00774793">
            <w:pPr>
              <w:spacing w:before="40" w:after="40"/>
              <w:jc w:val="center"/>
              <w:rPr>
                <w:sz w:val="20"/>
                <w:lang w:val="fr-FR"/>
              </w:rPr>
            </w:pPr>
            <w:r w:rsidRPr="002669F8">
              <w:rPr>
                <w:sz w:val="20"/>
                <w:lang w:val="fr-FR"/>
              </w:rPr>
              <w:t>2.2</w:t>
            </w:r>
          </w:p>
        </w:tc>
        <w:tc>
          <w:tcPr>
            <w:tcW w:w="7508" w:type="dxa"/>
          </w:tcPr>
          <w:p w:rsidR="00B9039D" w:rsidRPr="002669F8" w:rsidRDefault="00D07C6B" w:rsidP="00774793">
            <w:pPr>
              <w:spacing w:before="40" w:after="40"/>
              <w:rPr>
                <w:sz w:val="20"/>
                <w:highlight w:val="yellow"/>
                <w:lang w:val="fr-FR"/>
              </w:rPr>
            </w:pPr>
            <w:r w:rsidRPr="002669F8">
              <w:rPr>
                <w:sz w:val="20"/>
                <w:lang w:val="fr-FR"/>
              </w:rPr>
              <w:t>Renforcement de la capacité des membres de l'UIT de lutter efficacement contre les cybermenaces et d'élaborer des stratégies et de développer des compétences au niveau national en matière de cybersécurité, y compris par le biais du renforcement des capacités.</w:t>
            </w:r>
          </w:p>
        </w:tc>
      </w:tr>
      <w:tr w:rsidR="00B9039D" w:rsidRPr="002669F8" w:rsidTr="00190DFD">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tcMar>
              <w:left w:w="28" w:type="dxa"/>
              <w:right w:w="28" w:type="dxa"/>
            </w:tcMar>
            <w:vAlign w:val="center"/>
          </w:tcPr>
          <w:p w:rsidR="00B9039D" w:rsidRPr="002669F8" w:rsidRDefault="00B9039D" w:rsidP="00D07C6B">
            <w:pPr>
              <w:spacing w:before="40" w:after="40"/>
              <w:jc w:val="center"/>
              <w:rPr>
                <w:sz w:val="20"/>
                <w:lang w:val="fr-FR"/>
              </w:rPr>
            </w:pPr>
            <w:bookmarkStart w:id="32" w:name="lt_pId172"/>
            <w:r w:rsidRPr="002669F8">
              <w:rPr>
                <w:sz w:val="20"/>
                <w:lang w:val="fr-FR"/>
              </w:rPr>
              <w:t>Objecti</w:t>
            </w:r>
            <w:r w:rsidR="00D07C6B" w:rsidRPr="002669F8">
              <w:rPr>
                <w:sz w:val="20"/>
                <w:lang w:val="fr-FR"/>
              </w:rPr>
              <w:t>f</w:t>
            </w:r>
            <w:r w:rsidRPr="002669F8">
              <w:rPr>
                <w:sz w:val="20"/>
                <w:lang w:val="fr-FR"/>
              </w:rPr>
              <w:t xml:space="preserve"> 3</w:t>
            </w:r>
            <w:bookmarkEnd w:id="32"/>
          </w:p>
        </w:tc>
        <w:tc>
          <w:tcPr>
            <w:tcW w:w="7508" w:type="dxa"/>
          </w:tcPr>
          <w:p w:rsidR="00B9039D" w:rsidRPr="002669F8" w:rsidRDefault="00D07C6B" w:rsidP="00774793">
            <w:pPr>
              <w:spacing w:before="40" w:after="40"/>
              <w:rPr>
                <w:sz w:val="20"/>
                <w:highlight w:val="yellow"/>
                <w:lang w:val="fr-FR"/>
              </w:rPr>
            </w:pPr>
            <w:bookmarkStart w:id="33" w:name="lt_pId173"/>
            <w:r w:rsidRPr="002669F8">
              <w:rPr>
                <w:sz w:val="20"/>
                <w:lang w:val="fr-FR"/>
              </w:rPr>
              <w:t>Environnement propice: Promouvoir la mise en place de politiques et d'un environnement réglementaire favorables au développement durable des télécommunications/TIC.</w:t>
            </w:r>
            <w:bookmarkEnd w:id="33"/>
          </w:p>
        </w:tc>
      </w:tr>
      <w:tr w:rsidR="00B9039D" w:rsidRPr="002669F8" w:rsidTr="00D07C6B">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3.1</w:t>
            </w:r>
          </w:p>
        </w:tc>
        <w:tc>
          <w:tcPr>
            <w:tcW w:w="7508" w:type="dxa"/>
          </w:tcPr>
          <w:p w:rsidR="00B9039D" w:rsidRPr="002669F8" w:rsidRDefault="00D07C6B" w:rsidP="00774793">
            <w:pPr>
              <w:spacing w:before="40" w:after="40"/>
              <w:rPr>
                <w:sz w:val="20"/>
                <w:highlight w:val="yellow"/>
                <w:lang w:val="fr-FR"/>
              </w:rPr>
            </w:pPr>
            <w:r w:rsidRPr="002669F8">
              <w:rPr>
                <w:sz w:val="20"/>
                <w:lang w:val="fr-FR"/>
              </w:rPr>
              <w:t>Renforcement de la capacité des Etats Membres de l'UIT d'élaborer des cadres politiques, juridiques et réglementaires favorables au développement des télécommunications/TIC et à l'innovation dans le secteur des télécommunications/TIC.</w:t>
            </w:r>
          </w:p>
        </w:tc>
      </w:tr>
      <w:tr w:rsidR="00B9039D" w:rsidRPr="002669F8" w:rsidTr="00D07C6B">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vAlign w:val="center"/>
          </w:tcPr>
          <w:p w:rsidR="00B9039D" w:rsidRPr="002669F8" w:rsidRDefault="00B9039D" w:rsidP="00774793">
            <w:pPr>
              <w:spacing w:before="40" w:after="40"/>
              <w:jc w:val="center"/>
              <w:rPr>
                <w:sz w:val="20"/>
                <w:lang w:val="fr-FR"/>
              </w:rPr>
            </w:pPr>
            <w:r w:rsidRPr="002669F8">
              <w:rPr>
                <w:sz w:val="20"/>
                <w:lang w:val="fr-FR"/>
              </w:rPr>
              <w:t>3.4</w:t>
            </w:r>
          </w:p>
        </w:tc>
        <w:tc>
          <w:tcPr>
            <w:tcW w:w="7508" w:type="dxa"/>
          </w:tcPr>
          <w:p w:rsidR="00B9039D" w:rsidRPr="002669F8" w:rsidRDefault="00D07C6B" w:rsidP="00774793">
            <w:pPr>
              <w:spacing w:before="40" w:after="40"/>
              <w:rPr>
                <w:sz w:val="20"/>
                <w:highlight w:val="yellow"/>
                <w:lang w:val="fr-FR"/>
              </w:rPr>
            </w:pPr>
            <w:r w:rsidRPr="002669F8">
              <w:rPr>
                <w:sz w:val="20"/>
                <w:lang w:val="fr-FR"/>
              </w:rPr>
              <w:t>Renforcement de la capacité des membres de l'UIT d'intégrer l'innovation dans le domaine des télécommunications/TIC dans leurs programmes nationaux de développement.</w:t>
            </w:r>
          </w:p>
        </w:tc>
      </w:tr>
      <w:tr w:rsidR="00B9039D" w:rsidRPr="002669F8" w:rsidTr="00D07C6B">
        <w:tblPrEx>
          <w:jc w:val="left"/>
        </w:tblPrEx>
        <w:tc>
          <w:tcPr>
            <w:tcW w:w="1115" w:type="dxa"/>
            <w:vMerge w:val="restart"/>
            <w:textDirection w:val="btLr"/>
            <w:vAlign w:val="center"/>
          </w:tcPr>
          <w:p w:rsidR="00B9039D" w:rsidRPr="002669F8" w:rsidRDefault="00D07C6B" w:rsidP="00774793">
            <w:pPr>
              <w:keepNext/>
              <w:spacing w:before="0"/>
              <w:ind w:left="113" w:right="113"/>
              <w:jc w:val="center"/>
              <w:rPr>
                <w:b/>
                <w:bCs/>
                <w:smallCaps/>
                <w:sz w:val="20"/>
                <w:highlight w:val="yellow"/>
                <w:lang w:val="fr-FR"/>
              </w:rPr>
            </w:pPr>
            <w:r w:rsidRPr="002669F8">
              <w:rPr>
                <w:b/>
                <w:bCs/>
                <w:smallCaps/>
                <w:sz w:val="20"/>
                <w:lang w:val="fr-FR"/>
              </w:rPr>
              <w:t>Résultats correspondants du SMSI</w:t>
            </w:r>
          </w:p>
        </w:tc>
        <w:tc>
          <w:tcPr>
            <w:tcW w:w="728" w:type="dxa"/>
          </w:tcPr>
          <w:p w:rsidR="00B9039D" w:rsidRPr="002669F8" w:rsidRDefault="00B9039D" w:rsidP="00774793">
            <w:pPr>
              <w:keepNext/>
              <w:spacing w:before="160" w:after="160"/>
              <w:jc w:val="center"/>
              <w:rPr>
                <w:sz w:val="20"/>
                <w:lang w:val="fr-FR"/>
              </w:rPr>
            </w:pPr>
            <w:bookmarkStart w:id="34" w:name="lt_pId180"/>
            <w:r w:rsidRPr="002669F8">
              <w:rPr>
                <w:sz w:val="20"/>
                <w:lang w:val="fr-FR"/>
              </w:rPr>
              <w:t>C2</w:t>
            </w:r>
            <w:bookmarkEnd w:id="34"/>
          </w:p>
        </w:tc>
        <w:tc>
          <w:tcPr>
            <w:tcW w:w="7508" w:type="dxa"/>
          </w:tcPr>
          <w:p w:rsidR="00B9039D" w:rsidRPr="002669F8" w:rsidRDefault="00D07C6B" w:rsidP="00774793">
            <w:pPr>
              <w:keepNext/>
              <w:spacing w:before="160" w:after="160"/>
              <w:rPr>
                <w:sz w:val="20"/>
                <w:highlight w:val="yellow"/>
                <w:lang w:val="fr-FR"/>
              </w:rPr>
            </w:pPr>
            <w:r w:rsidRPr="002669F8">
              <w:rPr>
                <w:sz w:val="20"/>
                <w:lang w:val="fr-FR"/>
              </w:rPr>
              <w:t>Infrastructure de l'information et de la communication</w:t>
            </w:r>
            <w:r w:rsidR="00923AA6" w:rsidRPr="002669F8">
              <w:rPr>
                <w:sz w:val="20"/>
                <w:lang w:val="fr-FR"/>
              </w:rPr>
              <w:t>.</w:t>
            </w:r>
          </w:p>
        </w:tc>
      </w:tr>
      <w:tr w:rsidR="00B9039D" w:rsidRPr="002669F8" w:rsidTr="00D07C6B">
        <w:tblPrEx>
          <w:jc w:val="left"/>
        </w:tblPrEx>
        <w:tc>
          <w:tcPr>
            <w:tcW w:w="1115" w:type="dxa"/>
            <w:vMerge/>
          </w:tcPr>
          <w:p w:rsidR="00B9039D" w:rsidRPr="002669F8" w:rsidRDefault="00B9039D" w:rsidP="00774793">
            <w:pPr>
              <w:spacing w:before="40" w:after="40"/>
              <w:rPr>
                <w:b/>
                <w:bCs/>
                <w:smallCaps/>
                <w:sz w:val="20"/>
                <w:highlight w:val="yellow"/>
                <w:lang w:val="fr-FR"/>
              </w:rPr>
            </w:pPr>
          </w:p>
        </w:tc>
        <w:tc>
          <w:tcPr>
            <w:tcW w:w="728" w:type="dxa"/>
            <w:vAlign w:val="center"/>
          </w:tcPr>
          <w:p w:rsidR="00B9039D" w:rsidRPr="002669F8" w:rsidRDefault="00B9039D" w:rsidP="00774793">
            <w:pPr>
              <w:spacing w:before="160" w:after="160"/>
              <w:jc w:val="center"/>
              <w:rPr>
                <w:sz w:val="20"/>
                <w:lang w:val="fr-FR"/>
              </w:rPr>
            </w:pPr>
            <w:bookmarkStart w:id="35" w:name="lt_pId182"/>
            <w:r w:rsidRPr="002669F8">
              <w:rPr>
                <w:sz w:val="20"/>
                <w:lang w:val="fr-FR"/>
              </w:rPr>
              <w:t>C7</w:t>
            </w:r>
            <w:bookmarkEnd w:id="35"/>
          </w:p>
        </w:tc>
        <w:tc>
          <w:tcPr>
            <w:tcW w:w="7508" w:type="dxa"/>
            <w:vAlign w:val="center"/>
          </w:tcPr>
          <w:p w:rsidR="00B9039D" w:rsidRPr="002669F8" w:rsidRDefault="00D07C6B" w:rsidP="00774793">
            <w:pPr>
              <w:spacing w:before="160" w:after="160"/>
              <w:rPr>
                <w:sz w:val="20"/>
                <w:highlight w:val="yellow"/>
                <w:lang w:val="fr-FR"/>
              </w:rPr>
            </w:pPr>
            <w:r w:rsidRPr="002669F8">
              <w:rPr>
                <w:sz w:val="20"/>
                <w:lang w:val="fr-FR"/>
              </w:rPr>
              <w:t>Applications des TI</w:t>
            </w:r>
            <w:r w:rsidR="00923AA6" w:rsidRPr="002669F8">
              <w:rPr>
                <w:sz w:val="20"/>
                <w:lang w:val="fr-FR"/>
              </w:rPr>
              <w:t>C</w:t>
            </w:r>
            <w:r w:rsidR="00F12232">
              <w:rPr>
                <w:sz w:val="20"/>
                <w:lang w:val="fr-FR"/>
              </w:rPr>
              <w:t>, cyberapprenti</w:t>
            </w:r>
            <w:r w:rsidR="00305B5B">
              <w:rPr>
                <w:sz w:val="20"/>
                <w:lang w:val="fr-FR"/>
              </w:rPr>
              <w:t>s</w:t>
            </w:r>
            <w:r w:rsidR="00F12232">
              <w:rPr>
                <w:sz w:val="20"/>
                <w:lang w:val="fr-FR"/>
              </w:rPr>
              <w:t>sage</w:t>
            </w:r>
            <w:r w:rsidR="00923AA6" w:rsidRPr="002669F8">
              <w:rPr>
                <w:sz w:val="20"/>
                <w:lang w:val="fr-FR"/>
              </w:rPr>
              <w:t>.</w:t>
            </w:r>
          </w:p>
        </w:tc>
      </w:tr>
      <w:tr w:rsidR="00B9039D" w:rsidRPr="002669F8" w:rsidTr="00D07C6B">
        <w:tblPrEx>
          <w:jc w:val="left"/>
        </w:tblPrEx>
        <w:tc>
          <w:tcPr>
            <w:tcW w:w="1115" w:type="dxa"/>
            <w:textDirection w:val="btLr"/>
          </w:tcPr>
          <w:p w:rsidR="00B9039D" w:rsidRPr="002669F8" w:rsidRDefault="00D07C6B" w:rsidP="00774793">
            <w:pPr>
              <w:spacing w:before="0"/>
              <w:ind w:left="113" w:right="113"/>
              <w:jc w:val="center"/>
              <w:rPr>
                <w:b/>
                <w:bCs/>
                <w:smallCaps/>
                <w:sz w:val="20"/>
                <w:highlight w:val="yellow"/>
                <w:lang w:val="fr-FR"/>
              </w:rPr>
            </w:pPr>
            <w:r w:rsidRPr="002669F8">
              <w:rPr>
                <w:b/>
                <w:bCs/>
                <w:smallCaps/>
                <w:sz w:val="20"/>
                <w:lang w:val="fr-FR"/>
              </w:rPr>
              <w:lastRenderedPageBreak/>
              <w:t>Objectifs de développement durable correspondants</w:t>
            </w:r>
          </w:p>
        </w:tc>
        <w:tc>
          <w:tcPr>
            <w:tcW w:w="728" w:type="dxa"/>
          </w:tcPr>
          <w:p w:rsidR="00B9039D" w:rsidRPr="002669F8" w:rsidRDefault="00B9039D" w:rsidP="00774793">
            <w:pPr>
              <w:spacing w:before="780" w:after="780"/>
              <w:jc w:val="center"/>
              <w:rPr>
                <w:sz w:val="20"/>
                <w:highlight w:val="yellow"/>
                <w:lang w:val="fr-FR"/>
              </w:rPr>
            </w:pPr>
            <w:r w:rsidRPr="002669F8">
              <w:rPr>
                <w:sz w:val="20"/>
                <w:lang w:val="fr-FR"/>
              </w:rPr>
              <w:t>11</w:t>
            </w:r>
          </w:p>
        </w:tc>
        <w:tc>
          <w:tcPr>
            <w:tcW w:w="7508" w:type="dxa"/>
          </w:tcPr>
          <w:p w:rsidR="00B9039D" w:rsidRPr="002669F8" w:rsidRDefault="00D07C6B" w:rsidP="00774793">
            <w:pPr>
              <w:spacing w:before="780" w:after="780"/>
              <w:rPr>
                <w:sz w:val="20"/>
                <w:highlight w:val="yellow"/>
                <w:lang w:val="fr-FR"/>
              </w:rPr>
            </w:pPr>
            <w:r w:rsidRPr="002669F8">
              <w:rPr>
                <w:sz w:val="20"/>
                <w:lang w:val="fr-FR"/>
              </w:rPr>
              <w:t>Villes et communautés durables</w:t>
            </w:r>
            <w:r w:rsidR="00923AA6" w:rsidRPr="002669F8">
              <w:rPr>
                <w:sz w:val="20"/>
                <w:lang w:val="fr-FR"/>
              </w:rPr>
              <w:t>.</w:t>
            </w:r>
          </w:p>
        </w:tc>
      </w:tr>
    </w:tbl>
    <w:p w:rsidR="00D07C6B" w:rsidRPr="002669F8" w:rsidRDefault="00D07C6B" w:rsidP="00632467">
      <w:pPr>
        <w:rPr>
          <w:lang w:val="fr-FR"/>
        </w:rPr>
      </w:pPr>
    </w:p>
    <w:p w:rsidR="00D07C6B" w:rsidRPr="002669F8" w:rsidRDefault="00D07C6B">
      <w:pPr>
        <w:tabs>
          <w:tab w:val="clear" w:pos="794"/>
          <w:tab w:val="clear" w:pos="1191"/>
          <w:tab w:val="clear" w:pos="1588"/>
          <w:tab w:val="clear" w:pos="1985"/>
        </w:tabs>
        <w:overflowPunct/>
        <w:autoSpaceDE/>
        <w:autoSpaceDN/>
        <w:adjustRightInd/>
        <w:spacing w:before="0"/>
        <w:textAlignment w:val="auto"/>
        <w:rPr>
          <w:lang w:val="fr-FR"/>
        </w:rPr>
      </w:pPr>
      <w:r w:rsidRPr="002669F8">
        <w:rPr>
          <w:lang w:val="fr-FR"/>
        </w:rPr>
        <w:br w:type="page"/>
      </w:r>
    </w:p>
    <w:tbl>
      <w:tblPr>
        <w:tblStyle w:val="TableGrid"/>
        <w:tblW w:w="9351" w:type="dxa"/>
        <w:jc w:val="center"/>
        <w:tblLayout w:type="fixed"/>
        <w:tblLook w:val="04A0" w:firstRow="1" w:lastRow="0" w:firstColumn="1" w:lastColumn="0" w:noHBand="0" w:noVBand="1"/>
      </w:tblPr>
      <w:tblGrid>
        <w:gridCol w:w="1129"/>
        <w:gridCol w:w="714"/>
        <w:gridCol w:w="7508"/>
      </w:tblGrid>
      <w:tr w:rsidR="00D07C6B" w:rsidRPr="002669F8" w:rsidTr="00D07C6B">
        <w:trPr>
          <w:tblHeader/>
          <w:jc w:val="center"/>
        </w:trPr>
        <w:tc>
          <w:tcPr>
            <w:tcW w:w="1843" w:type="dxa"/>
            <w:gridSpan w:val="2"/>
            <w:shd w:val="clear" w:color="auto" w:fill="D6E3BC" w:themeFill="accent3" w:themeFillTint="66"/>
            <w:vAlign w:val="center"/>
          </w:tcPr>
          <w:p w:rsidR="00D07C6B" w:rsidRPr="002669F8" w:rsidRDefault="00D07C6B" w:rsidP="00774793">
            <w:pPr>
              <w:spacing w:after="120"/>
              <w:jc w:val="center"/>
              <w:rPr>
                <w:b/>
                <w:bCs/>
                <w:smallCaps/>
                <w:sz w:val="20"/>
                <w:lang w:val="fr-FR"/>
              </w:rPr>
            </w:pPr>
            <w:bookmarkStart w:id="36" w:name="lt_pId187"/>
            <w:r w:rsidRPr="002669F8">
              <w:rPr>
                <w:b/>
                <w:bCs/>
                <w:sz w:val="20"/>
                <w:lang w:val="fr-FR"/>
              </w:rPr>
              <w:lastRenderedPageBreak/>
              <w:t>RI</w:t>
            </w:r>
            <w:r w:rsidRPr="002669F8">
              <w:rPr>
                <w:lang w:val="fr-FR"/>
              </w:rPr>
              <w:br w:type="page"/>
            </w:r>
            <w:r w:rsidRPr="002669F8">
              <w:rPr>
                <w:b/>
                <w:bCs/>
                <w:smallCaps/>
                <w:sz w:val="20"/>
                <w:lang w:val="fr-FR"/>
              </w:rPr>
              <w:t xml:space="preserve"> 4</w:t>
            </w:r>
            <w:bookmarkEnd w:id="36"/>
          </w:p>
        </w:tc>
        <w:tc>
          <w:tcPr>
            <w:tcW w:w="7508" w:type="dxa"/>
            <w:shd w:val="clear" w:color="auto" w:fill="D6E3BC" w:themeFill="accent3" w:themeFillTint="66"/>
            <w:vAlign w:val="center"/>
          </w:tcPr>
          <w:p w:rsidR="00D07C6B" w:rsidRPr="002669F8" w:rsidRDefault="00D07C6B" w:rsidP="00774793">
            <w:pPr>
              <w:spacing w:after="120"/>
              <w:rPr>
                <w:b/>
                <w:bCs/>
                <w:smallCaps/>
                <w:sz w:val="20"/>
                <w:highlight w:val="yellow"/>
                <w:lang w:val="fr-FR"/>
              </w:rPr>
            </w:pPr>
            <w:r w:rsidRPr="002669F8">
              <w:rPr>
                <w:b/>
                <w:bCs/>
                <w:smallCaps/>
                <w:sz w:val="20"/>
                <w:lang w:val="fr-FR"/>
              </w:rPr>
              <w:t>Suivi de l'état écologique ainsi que de la présence et de l'utilisation rationnelle des ressources naturelles</w:t>
            </w:r>
          </w:p>
        </w:tc>
      </w:tr>
      <w:tr w:rsidR="00D07C6B" w:rsidRPr="002669F8" w:rsidTr="00D07C6B">
        <w:trPr>
          <w:jc w:val="center"/>
        </w:trPr>
        <w:tc>
          <w:tcPr>
            <w:tcW w:w="1843" w:type="dxa"/>
            <w:gridSpan w:val="2"/>
            <w:vAlign w:val="center"/>
          </w:tcPr>
          <w:p w:rsidR="00D07C6B" w:rsidRPr="002669F8" w:rsidRDefault="00D07C6B" w:rsidP="00D07C6B">
            <w:pPr>
              <w:spacing w:before="40" w:after="40"/>
              <w:rPr>
                <w:b/>
                <w:bCs/>
                <w:smallCaps/>
                <w:sz w:val="20"/>
                <w:highlight w:val="yellow"/>
                <w:lang w:val="fr-FR"/>
              </w:rPr>
            </w:pPr>
            <w:bookmarkStart w:id="37" w:name="lt_pId189"/>
            <w:r w:rsidRPr="002669F8">
              <w:rPr>
                <w:b/>
                <w:bCs/>
                <w:smallCaps/>
                <w:sz w:val="20"/>
                <w:lang w:val="fr-FR"/>
              </w:rPr>
              <w:t>Objectif:</w:t>
            </w:r>
            <w:bookmarkEnd w:id="37"/>
          </w:p>
        </w:tc>
        <w:tc>
          <w:tcPr>
            <w:tcW w:w="7508" w:type="dxa"/>
          </w:tcPr>
          <w:p w:rsidR="00D07C6B" w:rsidRPr="002669F8" w:rsidRDefault="00D07C6B" w:rsidP="00774793">
            <w:pPr>
              <w:spacing w:before="40" w:after="40"/>
              <w:rPr>
                <w:sz w:val="20"/>
                <w:highlight w:val="yellow"/>
                <w:lang w:val="fr-FR"/>
              </w:rPr>
            </w:pPr>
            <w:r w:rsidRPr="002669F8">
              <w:rPr>
                <w:sz w:val="20"/>
                <w:lang w:val="fr-FR"/>
              </w:rPr>
              <w:t>Aider les Etats Membres de l'UIT de la région à suivre l'état écologique ainsi que la présence et l'utilisation rationnelle des ressources naturelles.</w:t>
            </w:r>
          </w:p>
        </w:tc>
      </w:tr>
      <w:tr w:rsidR="00D07C6B" w:rsidRPr="002669F8" w:rsidTr="00D07C6B">
        <w:trPr>
          <w:jc w:val="center"/>
        </w:trPr>
        <w:tc>
          <w:tcPr>
            <w:tcW w:w="1129" w:type="dxa"/>
            <w:vMerge w:val="restart"/>
            <w:textDirection w:val="btLr"/>
            <w:vAlign w:val="center"/>
          </w:tcPr>
          <w:p w:rsidR="00D07C6B" w:rsidRPr="002669F8" w:rsidRDefault="00D07C6B" w:rsidP="00774793">
            <w:pPr>
              <w:spacing w:before="40" w:after="40"/>
              <w:ind w:left="113" w:right="113"/>
              <w:jc w:val="center"/>
              <w:rPr>
                <w:b/>
                <w:bCs/>
                <w:smallCaps/>
                <w:sz w:val="20"/>
                <w:highlight w:val="yellow"/>
                <w:lang w:val="fr-FR"/>
              </w:rPr>
            </w:pPr>
            <w:r w:rsidRPr="002669F8">
              <w:rPr>
                <w:b/>
                <w:bCs/>
                <w:smallCaps/>
                <w:sz w:val="20"/>
                <w:lang w:val="fr-FR"/>
              </w:rPr>
              <w:t>Résultats attendus</w:t>
            </w: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1</w:t>
            </w:r>
          </w:p>
        </w:tc>
        <w:tc>
          <w:tcPr>
            <w:tcW w:w="7508" w:type="dxa"/>
          </w:tcPr>
          <w:p w:rsidR="00D07C6B" w:rsidRPr="002669F8" w:rsidRDefault="00D07C6B" w:rsidP="00774793">
            <w:pPr>
              <w:spacing w:before="40" w:after="40"/>
              <w:rPr>
                <w:sz w:val="20"/>
                <w:highlight w:val="yellow"/>
                <w:lang w:val="fr-FR"/>
              </w:rPr>
            </w:pPr>
            <w:r w:rsidRPr="002669F8">
              <w:rPr>
                <w:sz w:val="20"/>
                <w:lang w:val="fr-FR"/>
              </w:rPr>
              <w:t>Elaborer des systèmes d'information pour faciliter la prise de décisions concernant le suivi de l'état écologique ainsi que de la présence et de l'utilisation rationnelle des ressources naturelles, y compris en créant une infrastructure de données spatiales.</w:t>
            </w:r>
          </w:p>
        </w:tc>
      </w:tr>
      <w:tr w:rsidR="00D07C6B" w:rsidRPr="002669F8" w:rsidTr="00D07C6B">
        <w:trPr>
          <w:jc w:val="center"/>
        </w:trPr>
        <w:tc>
          <w:tcPr>
            <w:tcW w:w="1129" w:type="dxa"/>
            <w:vMerge/>
            <w:vAlign w:val="center"/>
          </w:tcPr>
          <w:p w:rsidR="00D07C6B" w:rsidRPr="002669F8" w:rsidRDefault="00D07C6B" w:rsidP="00774793">
            <w:pPr>
              <w:spacing w:before="40" w:after="40"/>
              <w:rPr>
                <w:b/>
                <w:bCs/>
                <w:smallCaps/>
                <w:sz w:val="20"/>
                <w:highlight w:val="yellow"/>
                <w:lang w:val="fr-FR"/>
              </w:rPr>
            </w:pP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2</w:t>
            </w:r>
          </w:p>
        </w:tc>
        <w:tc>
          <w:tcPr>
            <w:tcW w:w="7508" w:type="dxa"/>
          </w:tcPr>
          <w:p w:rsidR="00D07C6B" w:rsidRPr="002669F8" w:rsidRDefault="00D07C6B" w:rsidP="00774793">
            <w:pPr>
              <w:spacing w:before="40" w:after="40"/>
              <w:rPr>
                <w:sz w:val="20"/>
                <w:highlight w:val="yellow"/>
                <w:lang w:val="fr-FR"/>
              </w:rPr>
            </w:pPr>
            <w:r w:rsidRPr="002669F8">
              <w:rPr>
                <w:sz w:val="20"/>
                <w:lang w:val="fr-FR"/>
              </w:rPr>
              <w:t>Créer des répertoires de métadonnées relatives aux résultats des études sur l'état écologique des ressources naturelles de la région.</w:t>
            </w:r>
          </w:p>
        </w:tc>
      </w:tr>
      <w:tr w:rsidR="00D07C6B" w:rsidRPr="002669F8" w:rsidTr="00D07C6B">
        <w:trPr>
          <w:jc w:val="center"/>
        </w:trPr>
        <w:tc>
          <w:tcPr>
            <w:tcW w:w="1129" w:type="dxa"/>
            <w:vMerge/>
            <w:vAlign w:val="center"/>
          </w:tcPr>
          <w:p w:rsidR="00D07C6B" w:rsidRPr="002669F8" w:rsidRDefault="00D07C6B" w:rsidP="00774793">
            <w:pPr>
              <w:spacing w:before="40" w:after="40"/>
              <w:rPr>
                <w:b/>
                <w:bCs/>
                <w:smallCaps/>
                <w:sz w:val="20"/>
                <w:highlight w:val="yellow"/>
                <w:lang w:val="fr-FR"/>
              </w:rPr>
            </w:pP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3</w:t>
            </w:r>
          </w:p>
        </w:tc>
        <w:tc>
          <w:tcPr>
            <w:tcW w:w="7508" w:type="dxa"/>
          </w:tcPr>
          <w:p w:rsidR="00D07C6B" w:rsidRPr="002669F8" w:rsidRDefault="00D07C6B" w:rsidP="00774793">
            <w:pPr>
              <w:spacing w:before="40" w:after="40"/>
              <w:rPr>
                <w:sz w:val="20"/>
                <w:highlight w:val="yellow"/>
                <w:lang w:val="fr-FR"/>
              </w:rPr>
            </w:pPr>
            <w:r w:rsidRPr="002669F8">
              <w:rPr>
                <w:sz w:val="20"/>
                <w:lang w:val="fr-FR"/>
              </w:rPr>
              <w:t>Fournir aux autorités publiques responsables de la préservation des ressources naturelles des informations spatiales de qualité, bien structurées et harmonisées qu'elles utiliseront pour analyser et prévoir l'état de l'environnement.</w:t>
            </w:r>
          </w:p>
        </w:tc>
      </w:tr>
      <w:tr w:rsidR="00D07C6B" w:rsidRPr="002669F8" w:rsidTr="00D07C6B">
        <w:trPr>
          <w:jc w:val="center"/>
        </w:trPr>
        <w:tc>
          <w:tcPr>
            <w:tcW w:w="1129" w:type="dxa"/>
            <w:vMerge/>
            <w:vAlign w:val="center"/>
          </w:tcPr>
          <w:p w:rsidR="00D07C6B" w:rsidRPr="002669F8" w:rsidRDefault="00D07C6B" w:rsidP="00774793">
            <w:pPr>
              <w:spacing w:before="40" w:after="40"/>
              <w:rPr>
                <w:b/>
                <w:bCs/>
                <w:smallCaps/>
                <w:sz w:val="20"/>
                <w:highlight w:val="yellow"/>
                <w:lang w:val="fr-FR"/>
              </w:rPr>
            </w:pP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4</w:t>
            </w:r>
          </w:p>
        </w:tc>
        <w:tc>
          <w:tcPr>
            <w:tcW w:w="7508" w:type="dxa"/>
          </w:tcPr>
          <w:p w:rsidR="00D07C6B" w:rsidRPr="002669F8" w:rsidRDefault="00D07C6B" w:rsidP="00774793">
            <w:pPr>
              <w:spacing w:before="40" w:after="40"/>
              <w:rPr>
                <w:sz w:val="20"/>
                <w:highlight w:val="yellow"/>
                <w:lang w:val="fr-FR"/>
              </w:rPr>
            </w:pPr>
            <w:r w:rsidRPr="002669F8">
              <w:rPr>
                <w:sz w:val="20"/>
                <w:lang w:val="fr-FR"/>
              </w:rPr>
              <w:t>Continuer d'organiser des cours et des séances de formation ainsi que des séminaires sur le suivi de l'état écologique ainsi que de la présence et de l'utilisation rationnelle des ressources naturelles.</w:t>
            </w:r>
          </w:p>
        </w:tc>
      </w:tr>
      <w:tr w:rsidR="00D07C6B" w:rsidRPr="002669F8" w:rsidTr="00190DFD">
        <w:tblPrEx>
          <w:jc w:val="left"/>
        </w:tblPrEx>
        <w:tc>
          <w:tcPr>
            <w:tcW w:w="1129" w:type="dxa"/>
            <w:vMerge w:val="restart"/>
            <w:textDirection w:val="btLr"/>
            <w:vAlign w:val="center"/>
          </w:tcPr>
          <w:p w:rsidR="00D07C6B" w:rsidRPr="002669F8" w:rsidRDefault="00D07C6B" w:rsidP="00774793">
            <w:pPr>
              <w:spacing w:before="40" w:after="40"/>
              <w:ind w:left="113" w:right="113"/>
              <w:jc w:val="center"/>
              <w:rPr>
                <w:b/>
                <w:bCs/>
                <w:smallCaps/>
                <w:sz w:val="20"/>
                <w:highlight w:val="yellow"/>
                <w:lang w:val="fr-FR"/>
              </w:rPr>
            </w:pPr>
            <w:r w:rsidRPr="002669F8">
              <w:rPr>
                <w:b/>
                <w:bCs/>
                <w:smallCaps/>
                <w:sz w:val="20"/>
                <w:lang w:val="fr-FR"/>
              </w:rPr>
              <w:t>Objectifs correspondants de l'UIT-D</w:t>
            </w:r>
          </w:p>
        </w:tc>
        <w:tc>
          <w:tcPr>
            <w:tcW w:w="714" w:type="dxa"/>
            <w:tcMar>
              <w:left w:w="28" w:type="dxa"/>
              <w:right w:w="28" w:type="dxa"/>
            </w:tcMar>
            <w:vAlign w:val="center"/>
          </w:tcPr>
          <w:p w:rsidR="00D07C6B" w:rsidRPr="002669F8" w:rsidRDefault="00D07C6B" w:rsidP="00D07C6B">
            <w:pPr>
              <w:spacing w:before="40" w:after="40"/>
              <w:jc w:val="center"/>
              <w:rPr>
                <w:sz w:val="20"/>
                <w:highlight w:val="yellow"/>
                <w:lang w:val="fr-FR"/>
              </w:rPr>
            </w:pPr>
            <w:bookmarkStart w:id="38" w:name="lt_pId201"/>
            <w:r w:rsidRPr="002669F8">
              <w:rPr>
                <w:sz w:val="20"/>
                <w:lang w:val="fr-FR"/>
              </w:rPr>
              <w:t>Objectif 4</w:t>
            </w:r>
            <w:bookmarkEnd w:id="38"/>
          </w:p>
        </w:tc>
        <w:tc>
          <w:tcPr>
            <w:tcW w:w="7508" w:type="dxa"/>
          </w:tcPr>
          <w:p w:rsidR="00D07C6B" w:rsidRPr="002669F8" w:rsidRDefault="00D07C6B" w:rsidP="00774793">
            <w:pPr>
              <w:spacing w:before="40" w:after="40"/>
              <w:rPr>
                <w:sz w:val="20"/>
                <w:highlight w:val="yellow"/>
                <w:lang w:val="fr-FR"/>
              </w:rPr>
            </w:pPr>
            <w:r w:rsidRPr="002669F8">
              <w:rPr>
                <w:sz w:val="20"/>
                <w:lang w:val="fr-FR"/>
              </w:rPr>
              <w:t>Société numérique inclusive: Promouvoir le développement et l'utilisation des télécommunications/TIC et d'applications pour donner aux personnes et aux sociétés des moyens d'agir en faveur du développement économique et la protection de l'environnement.</w:t>
            </w:r>
          </w:p>
        </w:tc>
      </w:tr>
      <w:tr w:rsidR="00D07C6B" w:rsidRPr="002669F8" w:rsidTr="00D07C6B">
        <w:tblPrEx>
          <w:jc w:val="left"/>
        </w:tblPrEx>
        <w:tc>
          <w:tcPr>
            <w:tcW w:w="1129" w:type="dxa"/>
            <w:vMerge/>
          </w:tcPr>
          <w:p w:rsidR="00D07C6B" w:rsidRPr="002669F8" w:rsidRDefault="00D07C6B" w:rsidP="00774793">
            <w:pPr>
              <w:spacing w:before="40" w:after="40"/>
              <w:rPr>
                <w:b/>
                <w:bCs/>
                <w:smallCaps/>
                <w:sz w:val="20"/>
                <w:highlight w:val="yellow"/>
                <w:lang w:val="fr-FR"/>
              </w:rPr>
            </w:pP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4.1</w:t>
            </w:r>
          </w:p>
        </w:tc>
        <w:tc>
          <w:tcPr>
            <w:tcW w:w="7508" w:type="dxa"/>
          </w:tcPr>
          <w:p w:rsidR="00D07C6B" w:rsidRPr="002669F8" w:rsidRDefault="00D07C6B" w:rsidP="00774793">
            <w:pPr>
              <w:spacing w:before="40" w:after="40"/>
              <w:rPr>
                <w:sz w:val="20"/>
                <w:highlight w:val="yellow"/>
                <w:lang w:val="fr-FR"/>
              </w:rPr>
            </w:pPr>
            <w:r w:rsidRPr="002669F8">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r>
      <w:tr w:rsidR="00D07C6B" w:rsidRPr="002669F8" w:rsidTr="00D07C6B">
        <w:tblPrEx>
          <w:jc w:val="left"/>
        </w:tblPrEx>
        <w:tc>
          <w:tcPr>
            <w:tcW w:w="1129" w:type="dxa"/>
            <w:vMerge/>
          </w:tcPr>
          <w:p w:rsidR="00D07C6B" w:rsidRPr="002669F8" w:rsidRDefault="00D07C6B" w:rsidP="00774793">
            <w:pPr>
              <w:spacing w:before="40" w:after="40"/>
              <w:rPr>
                <w:b/>
                <w:bCs/>
                <w:smallCaps/>
                <w:sz w:val="20"/>
                <w:highlight w:val="yellow"/>
                <w:lang w:val="fr-FR"/>
              </w:rPr>
            </w:pPr>
          </w:p>
        </w:tc>
        <w:tc>
          <w:tcPr>
            <w:tcW w:w="714" w:type="dxa"/>
            <w:vAlign w:val="center"/>
          </w:tcPr>
          <w:p w:rsidR="00D07C6B" w:rsidRPr="002669F8" w:rsidRDefault="00D07C6B" w:rsidP="00774793">
            <w:pPr>
              <w:spacing w:before="40" w:after="40"/>
              <w:jc w:val="center"/>
              <w:rPr>
                <w:sz w:val="20"/>
                <w:lang w:val="fr-FR"/>
              </w:rPr>
            </w:pPr>
            <w:r w:rsidRPr="002669F8">
              <w:rPr>
                <w:sz w:val="20"/>
                <w:lang w:val="fr-FR"/>
              </w:rPr>
              <w:t>4.4</w:t>
            </w:r>
          </w:p>
        </w:tc>
        <w:tc>
          <w:tcPr>
            <w:tcW w:w="7508" w:type="dxa"/>
          </w:tcPr>
          <w:p w:rsidR="00D07C6B" w:rsidRPr="002669F8" w:rsidRDefault="00D07C6B" w:rsidP="00774793">
            <w:pPr>
              <w:spacing w:before="40" w:after="40"/>
              <w:rPr>
                <w:sz w:val="20"/>
                <w:highlight w:val="yellow"/>
                <w:lang w:val="fr-FR"/>
              </w:rPr>
            </w:pPr>
            <w:r w:rsidRPr="002669F8">
              <w:rPr>
                <w:sz w:val="20"/>
                <w:lang w:val="fr-FR"/>
              </w:rPr>
              <w:t>Renforcement de la capacité des membres de l'UIT d'élaborer des stratégies et des solutions TIC relatives à l'adaptation aux effets des changements climatiques et à l'atténuation de ces effets.</w:t>
            </w:r>
          </w:p>
        </w:tc>
      </w:tr>
      <w:tr w:rsidR="00D07C6B" w:rsidRPr="002669F8" w:rsidTr="00190DFD">
        <w:tblPrEx>
          <w:jc w:val="left"/>
        </w:tblPrEx>
        <w:trPr>
          <w:cantSplit/>
          <w:trHeight w:val="1179"/>
        </w:trPr>
        <w:tc>
          <w:tcPr>
            <w:tcW w:w="1129" w:type="dxa"/>
            <w:tcMar>
              <w:left w:w="0" w:type="dxa"/>
              <w:right w:w="0" w:type="dxa"/>
            </w:tcMar>
            <w:textDirection w:val="btLr"/>
            <w:vAlign w:val="center"/>
          </w:tcPr>
          <w:p w:rsidR="00D07C6B" w:rsidRPr="002669F8" w:rsidRDefault="00D07C6B" w:rsidP="00190DFD">
            <w:pPr>
              <w:spacing w:before="0"/>
              <w:ind w:left="113" w:right="113"/>
              <w:jc w:val="center"/>
              <w:rPr>
                <w:b/>
                <w:bCs/>
                <w:smallCaps/>
                <w:sz w:val="20"/>
                <w:highlight w:val="yellow"/>
                <w:lang w:val="fr-FR"/>
              </w:rPr>
            </w:pPr>
            <w:r w:rsidRPr="002669F8">
              <w:rPr>
                <w:b/>
                <w:bCs/>
                <w:smallCaps/>
                <w:sz w:val="20"/>
                <w:lang w:val="fr-FR"/>
              </w:rPr>
              <w:t>Résultats correspon</w:t>
            </w:r>
            <w:r w:rsidR="00190DFD" w:rsidRPr="002669F8">
              <w:rPr>
                <w:b/>
                <w:bCs/>
                <w:smallCaps/>
                <w:sz w:val="20"/>
                <w:lang w:val="fr-FR"/>
              </w:rPr>
              <w:t>-</w:t>
            </w:r>
            <w:r w:rsidRPr="002669F8">
              <w:rPr>
                <w:b/>
                <w:bCs/>
                <w:smallCaps/>
                <w:sz w:val="20"/>
                <w:lang w:val="fr-FR"/>
              </w:rPr>
              <w:t>dants du SMSI</w:t>
            </w:r>
          </w:p>
        </w:tc>
        <w:tc>
          <w:tcPr>
            <w:tcW w:w="714" w:type="dxa"/>
            <w:vAlign w:val="center"/>
          </w:tcPr>
          <w:p w:rsidR="00D07C6B" w:rsidRPr="002669F8" w:rsidRDefault="00D07C6B" w:rsidP="00774793">
            <w:pPr>
              <w:spacing w:before="360" w:after="360"/>
              <w:jc w:val="center"/>
              <w:rPr>
                <w:sz w:val="20"/>
                <w:highlight w:val="yellow"/>
                <w:lang w:val="fr-FR"/>
              </w:rPr>
            </w:pPr>
            <w:bookmarkStart w:id="39" w:name="lt_pId208"/>
            <w:r w:rsidRPr="002669F8">
              <w:rPr>
                <w:sz w:val="20"/>
                <w:lang w:val="fr-FR"/>
              </w:rPr>
              <w:t>C7</w:t>
            </w:r>
            <w:bookmarkEnd w:id="39"/>
          </w:p>
        </w:tc>
        <w:tc>
          <w:tcPr>
            <w:tcW w:w="7508" w:type="dxa"/>
            <w:vAlign w:val="center"/>
          </w:tcPr>
          <w:p w:rsidR="00D07C6B" w:rsidRPr="002669F8" w:rsidRDefault="00D07C6B" w:rsidP="00774793">
            <w:pPr>
              <w:spacing w:before="400" w:after="400"/>
              <w:rPr>
                <w:sz w:val="20"/>
                <w:highlight w:val="yellow"/>
                <w:lang w:val="fr-FR"/>
              </w:rPr>
            </w:pPr>
            <w:r w:rsidRPr="002669F8">
              <w:rPr>
                <w:sz w:val="20"/>
                <w:lang w:val="fr-FR"/>
              </w:rPr>
              <w:t>Applications des TIC: cyberagriculture, cyberenvironnement.</w:t>
            </w:r>
          </w:p>
        </w:tc>
      </w:tr>
      <w:tr w:rsidR="00D07C6B" w:rsidRPr="002669F8" w:rsidTr="00D07C6B">
        <w:tblPrEx>
          <w:jc w:val="left"/>
        </w:tblPrEx>
        <w:tc>
          <w:tcPr>
            <w:tcW w:w="1129" w:type="dxa"/>
            <w:vMerge w:val="restart"/>
            <w:textDirection w:val="btLr"/>
          </w:tcPr>
          <w:p w:rsidR="00D07C6B" w:rsidRPr="002669F8" w:rsidRDefault="00D07C6B" w:rsidP="00774793">
            <w:pPr>
              <w:spacing w:before="0"/>
              <w:ind w:left="113" w:right="113"/>
              <w:jc w:val="center"/>
              <w:rPr>
                <w:b/>
                <w:bCs/>
                <w:smallCaps/>
                <w:sz w:val="20"/>
                <w:highlight w:val="yellow"/>
                <w:lang w:val="fr-FR"/>
              </w:rPr>
            </w:pPr>
            <w:r w:rsidRPr="002669F8">
              <w:rPr>
                <w:b/>
                <w:bCs/>
                <w:smallCaps/>
                <w:sz w:val="20"/>
                <w:lang w:val="fr-FR"/>
              </w:rPr>
              <w:t>Objectifs de développement durable correspondants</w:t>
            </w:r>
          </w:p>
        </w:tc>
        <w:tc>
          <w:tcPr>
            <w:tcW w:w="714" w:type="dxa"/>
          </w:tcPr>
          <w:p w:rsidR="00D07C6B" w:rsidRPr="002669F8" w:rsidRDefault="00D07C6B" w:rsidP="00774793">
            <w:pPr>
              <w:spacing w:before="360" w:after="360"/>
              <w:jc w:val="center"/>
              <w:rPr>
                <w:sz w:val="20"/>
                <w:lang w:val="fr-FR"/>
              </w:rPr>
            </w:pPr>
            <w:r w:rsidRPr="002669F8">
              <w:rPr>
                <w:sz w:val="20"/>
                <w:lang w:val="fr-FR"/>
              </w:rPr>
              <w:t>6</w:t>
            </w:r>
          </w:p>
        </w:tc>
        <w:tc>
          <w:tcPr>
            <w:tcW w:w="7508" w:type="dxa"/>
          </w:tcPr>
          <w:p w:rsidR="00D07C6B" w:rsidRPr="002669F8" w:rsidRDefault="00D07C6B" w:rsidP="00774793">
            <w:pPr>
              <w:spacing w:before="360" w:after="360"/>
              <w:rPr>
                <w:sz w:val="20"/>
                <w:highlight w:val="yellow"/>
                <w:lang w:val="fr-FR"/>
              </w:rPr>
            </w:pPr>
            <w:r w:rsidRPr="002669F8">
              <w:rPr>
                <w:sz w:val="20"/>
                <w:lang w:val="fr-FR"/>
              </w:rPr>
              <w:t>Eau potable et assainissement</w:t>
            </w:r>
            <w:r w:rsidR="00923AA6" w:rsidRPr="002669F8">
              <w:rPr>
                <w:sz w:val="20"/>
                <w:lang w:val="fr-FR"/>
              </w:rPr>
              <w:t>.</w:t>
            </w:r>
          </w:p>
        </w:tc>
      </w:tr>
      <w:tr w:rsidR="00D07C6B" w:rsidRPr="002669F8" w:rsidTr="00D07C6B">
        <w:tblPrEx>
          <w:jc w:val="left"/>
        </w:tblPrEx>
        <w:tc>
          <w:tcPr>
            <w:tcW w:w="1129" w:type="dxa"/>
            <w:vMerge/>
            <w:textDirection w:val="btLr"/>
          </w:tcPr>
          <w:p w:rsidR="00D07C6B" w:rsidRPr="002669F8" w:rsidRDefault="00D07C6B" w:rsidP="00774793">
            <w:pPr>
              <w:spacing w:before="0"/>
              <w:ind w:left="113" w:right="113"/>
              <w:jc w:val="center"/>
              <w:rPr>
                <w:b/>
                <w:bCs/>
                <w:smallCaps/>
                <w:sz w:val="20"/>
                <w:highlight w:val="yellow"/>
                <w:lang w:val="fr-FR"/>
              </w:rPr>
            </w:pPr>
          </w:p>
        </w:tc>
        <w:tc>
          <w:tcPr>
            <w:tcW w:w="714" w:type="dxa"/>
          </w:tcPr>
          <w:p w:rsidR="00D07C6B" w:rsidRPr="002669F8" w:rsidRDefault="00D07C6B" w:rsidP="00774793">
            <w:pPr>
              <w:spacing w:before="360" w:after="360"/>
              <w:jc w:val="center"/>
              <w:rPr>
                <w:sz w:val="20"/>
                <w:lang w:val="fr-FR"/>
              </w:rPr>
            </w:pPr>
            <w:r w:rsidRPr="002669F8">
              <w:rPr>
                <w:sz w:val="20"/>
                <w:lang w:val="fr-FR"/>
              </w:rPr>
              <w:t>13</w:t>
            </w:r>
          </w:p>
        </w:tc>
        <w:tc>
          <w:tcPr>
            <w:tcW w:w="7508" w:type="dxa"/>
          </w:tcPr>
          <w:p w:rsidR="00D07C6B" w:rsidRPr="002669F8" w:rsidRDefault="00D07C6B" w:rsidP="00774793">
            <w:pPr>
              <w:spacing w:before="360" w:after="360"/>
              <w:rPr>
                <w:sz w:val="20"/>
                <w:highlight w:val="yellow"/>
                <w:lang w:val="fr-FR"/>
              </w:rPr>
            </w:pPr>
            <w:r w:rsidRPr="002669F8">
              <w:rPr>
                <w:sz w:val="20"/>
                <w:lang w:val="fr-FR"/>
              </w:rPr>
              <w:t>Mesures en faveur du climat</w:t>
            </w:r>
            <w:r w:rsidR="00923AA6" w:rsidRPr="002669F8">
              <w:rPr>
                <w:sz w:val="20"/>
                <w:lang w:val="fr-FR"/>
              </w:rPr>
              <w:t>.</w:t>
            </w:r>
          </w:p>
        </w:tc>
      </w:tr>
    </w:tbl>
    <w:p w:rsidR="00D07C6B" w:rsidRPr="002669F8" w:rsidRDefault="00D07C6B">
      <w:pPr>
        <w:tabs>
          <w:tab w:val="clear" w:pos="794"/>
          <w:tab w:val="clear" w:pos="1191"/>
          <w:tab w:val="clear" w:pos="1588"/>
          <w:tab w:val="clear" w:pos="1985"/>
        </w:tabs>
        <w:overflowPunct/>
        <w:autoSpaceDE/>
        <w:autoSpaceDN/>
        <w:adjustRightInd/>
        <w:spacing w:before="0"/>
        <w:textAlignment w:val="auto"/>
        <w:rPr>
          <w:lang w:val="fr-FR"/>
        </w:rPr>
      </w:pPr>
    </w:p>
    <w:p w:rsidR="00D07C6B" w:rsidRPr="002669F8" w:rsidRDefault="00D07C6B">
      <w:pPr>
        <w:tabs>
          <w:tab w:val="clear" w:pos="794"/>
          <w:tab w:val="clear" w:pos="1191"/>
          <w:tab w:val="clear" w:pos="1588"/>
          <w:tab w:val="clear" w:pos="1985"/>
        </w:tabs>
        <w:overflowPunct/>
        <w:autoSpaceDE/>
        <w:autoSpaceDN/>
        <w:adjustRightInd/>
        <w:spacing w:before="0"/>
        <w:textAlignment w:val="auto"/>
        <w:rPr>
          <w:lang w:val="fr-FR"/>
        </w:rPr>
      </w:pPr>
      <w:r w:rsidRPr="002669F8">
        <w:rPr>
          <w:lang w:val="fr-FR"/>
        </w:rPr>
        <w:br w:type="page"/>
      </w:r>
    </w:p>
    <w:tbl>
      <w:tblPr>
        <w:tblStyle w:val="TableGrid"/>
        <w:tblW w:w="0" w:type="auto"/>
        <w:jc w:val="center"/>
        <w:tblLayout w:type="fixed"/>
        <w:tblLook w:val="04A0" w:firstRow="1" w:lastRow="0" w:firstColumn="1" w:lastColumn="0" w:noHBand="0" w:noVBand="1"/>
      </w:tblPr>
      <w:tblGrid>
        <w:gridCol w:w="1087"/>
        <w:gridCol w:w="714"/>
        <w:gridCol w:w="7550"/>
      </w:tblGrid>
      <w:tr w:rsidR="00D07C6B" w:rsidRPr="002669F8" w:rsidTr="00190DFD">
        <w:trPr>
          <w:tblHeader/>
          <w:jc w:val="center"/>
        </w:trPr>
        <w:tc>
          <w:tcPr>
            <w:tcW w:w="1801" w:type="dxa"/>
            <w:gridSpan w:val="2"/>
            <w:shd w:val="clear" w:color="auto" w:fill="D6E3BC" w:themeFill="accent3" w:themeFillTint="66"/>
            <w:vAlign w:val="center"/>
          </w:tcPr>
          <w:p w:rsidR="00D07C6B" w:rsidRPr="002669F8" w:rsidRDefault="00D07C6B" w:rsidP="00774793">
            <w:pPr>
              <w:keepNext/>
              <w:spacing w:after="120"/>
              <w:jc w:val="center"/>
              <w:rPr>
                <w:b/>
                <w:bCs/>
                <w:smallCaps/>
                <w:sz w:val="20"/>
                <w:lang w:val="fr-FR"/>
              </w:rPr>
            </w:pPr>
            <w:bookmarkStart w:id="40" w:name="lt_pId215"/>
            <w:r w:rsidRPr="002669F8">
              <w:rPr>
                <w:b/>
                <w:bCs/>
                <w:sz w:val="20"/>
                <w:lang w:val="fr-FR"/>
              </w:rPr>
              <w:lastRenderedPageBreak/>
              <w:t>RI</w:t>
            </w:r>
            <w:r w:rsidRPr="002669F8">
              <w:rPr>
                <w:lang w:val="fr-FR"/>
              </w:rPr>
              <w:br w:type="page"/>
            </w:r>
            <w:r w:rsidRPr="002669F8">
              <w:rPr>
                <w:b/>
                <w:bCs/>
                <w:smallCaps/>
                <w:sz w:val="20"/>
                <w:lang w:val="fr-FR"/>
              </w:rPr>
              <w:t xml:space="preserve"> 5</w:t>
            </w:r>
            <w:bookmarkEnd w:id="40"/>
          </w:p>
        </w:tc>
        <w:tc>
          <w:tcPr>
            <w:tcW w:w="7550" w:type="dxa"/>
            <w:shd w:val="clear" w:color="auto" w:fill="D6E3BC" w:themeFill="accent3" w:themeFillTint="66"/>
            <w:vAlign w:val="center"/>
          </w:tcPr>
          <w:p w:rsidR="00D07C6B" w:rsidRPr="002669F8" w:rsidRDefault="00D07C6B" w:rsidP="00774793">
            <w:pPr>
              <w:keepNext/>
              <w:spacing w:after="120"/>
              <w:rPr>
                <w:b/>
                <w:bCs/>
                <w:smallCaps/>
                <w:sz w:val="20"/>
                <w:highlight w:val="yellow"/>
                <w:lang w:val="fr-FR"/>
              </w:rPr>
            </w:pPr>
            <w:r w:rsidRPr="002669F8">
              <w:rPr>
                <w:b/>
                <w:bCs/>
                <w:smallCaps/>
                <w:sz w:val="20"/>
                <w:lang w:val="fr-FR"/>
              </w:rPr>
              <w:t>Promouvoir des solutions novatrices et des partenariats dans le domaine de la mise en oeuvre des technologies de l'Internet des objets et des interactions dans les réseaux de télécommunication, y compris les réseaux 4G, les réseaux IMT-2020 et les réseaux de prochaine génération, en faveur du développement durable.</w:t>
            </w:r>
          </w:p>
        </w:tc>
      </w:tr>
      <w:tr w:rsidR="00D07C6B" w:rsidRPr="002669F8" w:rsidTr="00190DFD">
        <w:trPr>
          <w:jc w:val="center"/>
        </w:trPr>
        <w:tc>
          <w:tcPr>
            <w:tcW w:w="1801" w:type="dxa"/>
            <w:gridSpan w:val="2"/>
            <w:vAlign w:val="center"/>
          </w:tcPr>
          <w:p w:rsidR="00D07C6B" w:rsidRPr="002669F8" w:rsidRDefault="00944FB7" w:rsidP="00D07C6B">
            <w:pPr>
              <w:keepNext/>
              <w:spacing w:before="40" w:after="40"/>
              <w:rPr>
                <w:b/>
                <w:bCs/>
                <w:smallCaps/>
                <w:sz w:val="20"/>
                <w:lang w:val="fr-FR"/>
              </w:rPr>
            </w:pPr>
            <w:bookmarkStart w:id="41" w:name="lt_pId217"/>
            <w:r w:rsidRPr="002669F8">
              <w:rPr>
                <w:b/>
                <w:bCs/>
                <w:smallCaps/>
                <w:sz w:val="20"/>
                <w:lang w:val="fr-FR"/>
              </w:rPr>
              <w:t>Objectif</w:t>
            </w:r>
            <w:r w:rsidR="00D07C6B" w:rsidRPr="002669F8">
              <w:rPr>
                <w:b/>
                <w:bCs/>
                <w:smallCaps/>
                <w:sz w:val="20"/>
                <w:lang w:val="fr-FR"/>
              </w:rPr>
              <w:t>:</w:t>
            </w:r>
            <w:bookmarkEnd w:id="41"/>
          </w:p>
        </w:tc>
        <w:tc>
          <w:tcPr>
            <w:tcW w:w="7550" w:type="dxa"/>
          </w:tcPr>
          <w:p w:rsidR="00D07C6B" w:rsidRPr="002669F8" w:rsidRDefault="00D07C6B" w:rsidP="00774793">
            <w:pPr>
              <w:keepNext/>
              <w:spacing w:before="40" w:after="40"/>
              <w:rPr>
                <w:sz w:val="20"/>
                <w:highlight w:val="yellow"/>
                <w:lang w:val="fr-FR"/>
              </w:rPr>
            </w:pPr>
            <w:r w:rsidRPr="002669F8">
              <w:rPr>
                <w:sz w:val="20"/>
                <w:lang w:val="fr-FR"/>
              </w:rPr>
              <w:t>Aider les Etats Membres de l'UIT de la région à assurer une transformation harmonieuse de leur marché des télécommunications et les opérateurs de télécommunication à fournir des services novateurs aux utilisateurs tout en garantissant la stabilité et l'amélioration de la qualité de fonctionnement des réseaux de télécommunication, y compris les réseaux 4G, les réseaux IMT 2020 et les réseaux de prochaine génération (dénommés ci-après "réseaux de télécommunication") dans un contexte de mise en oeuvre ubiquitaire du concept d'Internet des objets et des technologies associées.</w:t>
            </w:r>
          </w:p>
        </w:tc>
      </w:tr>
      <w:tr w:rsidR="00D07C6B" w:rsidRPr="002669F8" w:rsidTr="00190DFD">
        <w:trPr>
          <w:jc w:val="center"/>
        </w:trPr>
        <w:tc>
          <w:tcPr>
            <w:tcW w:w="1087" w:type="dxa"/>
            <w:vMerge w:val="restart"/>
            <w:textDirection w:val="btLr"/>
            <w:vAlign w:val="center"/>
          </w:tcPr>
          <w:p w:rsidR="00D07C6B" w:rsidRPr="002669F8" w:rsidRDefault="00D07C6B" w:rsidP="00774793">
            <w:pPr>
              <w:keepNext/>
              <w:spacing w:before="40" w:after="40"/>
              <w:ind w:left="113" w:right="113"/>
              <w:jc w:val="center"/>
              <w:rPr>
                <w:b/>
                <w:bCs/>
                <w:smallCaps/>
                <w:sz w:val="20"/>
                <w:lang w:val="fr-FR"/>
              </w:rPr>
            </w:pPr>
            <w:r w:rsidRPr="002669F8">
              <w:rPr>
                <w:b/>
                <w:bCs/>
                <w:smallCaps/>
                <w:sz w:val="20"/>
                <w:lang w:val="fr-FR"/>
              </w:rPr>
              <w:t>Résultats attendus</w:t>
            </w:r>
          </w:p>
        </w:tc>
        <w:tc>
          <w:tcPr>
            <w:tcW w:w="714" w:type="dxa"/>
            <w:tcMar>
              <w:left w:w="28" w:type="dxa"/>
              <w:right w:w="28" w:type="dxa"/>
            </w:tcMar>
            <w:vAlign w:val="center"/>
          </w:tcPr>
          <w:p w:rsidR="00D07C6B" w:rsidRPr="002669F8" w:rsidRDefault="00D07C6B" w:rsidP="00774793">
            <w:pPr>
              <w:keepNext/>
              <w:spacing w:before="40" w:after="40"/>
              <w:jc w:val="center"/>
              <w:rPr>
                <w:sz w:val="20"/>
                <w:lang w:val="fr-FR"/>
              </w:rPr>
            </w:pPr>
            <w:r w:rsidRPr="002669F8">
              <w:rPr>
                <w:sz w:val="20"/>
                <w:lang w:val="fr-FR"/>
              </w:rPr>
              <w:t>1</w:t>
            </w:r>
          </w:p>
        </w:tc>
        <w:tc>
          <w:tcPr>
            <w:tcW w:w="7550" w:type="dxa"/>
          </w:tcPr>
          <w:p w:rsidR="00D07C6B" w:rsidRPr="002669F8" w:rsidRDefault="00D07C6B" w:rsidP="00774793">
            <w:pPr>
              <w:keepNext/>
              <w:spacing w:before="40" w:after="40"/>
              <w:rPr>
                <w:sz w:val="20"/>
                <w:highlight w:val="yellow"/>
                <w:lang w:val="fr-FR"/>
              </w:rPr>
            </w:pPr>
            <w:r w:rsidRPr="002669F8">
              <w:rPr>
                <w:sz w:val="20"/>
                <w:lang w:val="fr-FR"/>
              </w:rPr>
              <w:t>Elaborer des recommandations sur l'utilisation de technologies modernes et de concepts évolués pour le fonctionnement du marché des télécommunications, ainsi que sur les principes régissant l'interfonctionnement des réseaux de télécommunication, l'établissement de tarifs pour les services, le numérotage l'adressage et l'identification et aussi les questions se rapportant à la qualité, à la sécurité et la fiabilité, des services et la gestion du trafic, sans oublier les aspects touchant à la neutralité du réseau.</w:t>
            </w:r>
          </w:p>
        </w:tc>
      </w:tr>
      <w:tr w:rsidR="00D07C6B" w:rsidRPr="002669F8" w:rsidTr="00190DFD">
        <w:trPr>
          <w:jc w:val="center"/>
        </w:trPr>
        <w:tc>
          <w:tcPr>
            <w:tcW w:w="1087" w:type="dxa"/>
            <w:vMerge/>
            <w:vAlign w:val="center"/>
          </w:tcPr>
          <w:p w:rsidR="00D07C6B" w:rsidRPr="002669F8" w:rsidRDefault="00D07C6B" w:rsidP="00774793">
            <w:pPr>
              <w:keepNext/>
              <w:spacing w:before="40" w:after="40"/>
              <w:rPr>
                <w:b/>
                <w:bCs/>
                <w:smallCaps/>
                <w:sz w:val="20"/>
                <w:lang w:val="fr-FR"/>
              </w:rPr>
            </w:pPr>
          </w:p>
        </w:tc>
        <w:tc>
          <w:tcPr>
            <w:tcW w:w="714" w:type="dxa"/>
            <w:tcMar>
              <w:left w:w="28" w:type="dxa"/>
              <w:right w:w="28" w:type="dxa"/>
            </w:tcMar>
            <w:vAlign w:val="center"/>
          </w:tcPr>
          <w:p w:rsidR="00D07C6B" w:rsidRPr="002669F8" w:rsidRDefault="00D07C6B" w:rsidP="00774793">
            <w:pPr>
              <w:keepNext/>
              <w:spacing w:before="40" w:after="40"/>
              <w:jc w:val="center"/>
              <w:rPr>
                <w:sz w:val="20"/>
                <w:lang w:val="fr-FR"/>
              </w:rPr>
            </w:pPr>
            <w:r w:rsidRPr="002669F8">
              <w:rPr>
                <w:sz w:val="20"/>
                <w:lang w:val="fr-FR"/>
              </w:rPr>
              <w:t>2</w:t>
            </w:r>
          </w:p>
        </w:tc>
        <w:tc>
          <w:tcPr>
            <w:tcW w:w="7550" w:type="dxa"/>
          </w:tcPr>
          <w:p w:rsidR="00D07C6B" w:rsidRPr="002669F8" w:rsidRDefault="00D07C6B" w:rsidP="00774793">
            <w:pPr>
              <w:keepNext/>
              <w:spacing w:before="40" w:after="40"/>
              <w:rPr>
                <w:sz w:val="20"/>
                <w:highlight w:val="yellow"/>
                <w:lang w:val="fr-FR"/>
              </w:rPr>
            </w:pPr>
            <w:r w:rsidRPr="002669F8">
              <w:rPr>
                <w:sz w:val="20"/>
                <w:lang w:val="fr-FR"/>
              </w:rPr>
              <w:t>Améliorer l'interopérabilité des réseaux, services et dispositifs de télécommunication en mettant en oeuvre la notion d'Internet des objets (IoT), y compris l'IoT industriel.</w:t>
            </w:r>
          </w:p>
        </w:tc>
      </w:tr>
      <w:tr w:rsidR="00D07C6B" w:rsidRPr="002669F8" w:rsidTr="00190DFD">
        <w:trPr>
          <w:jc w:val="center"/>
        </w:trPr>
        <w:tc>
          <w:tcPr>
            <w:tcW w:w="1087" w:type="dxa"/>
            <w:vMerge/>
            <w:vAlign w:val="center"/>
          </w:tcPr>
          <w:p w:rsidR="00D07C6B" w:rsidRPr="002669F8" w:rsidRDefault="00D07C6B" w:rsidP="00774793">
            <w:pPr>
              <w:keepNext/>
              <w:spacing w:before="40" w:after="40"/>
              <w:rPr>
                <w:b/>
                <w:bCs/>
                <w:smallCaps/>
                <w:sz w:val="20"/>
                <w:lang w:val="fr-FR"/>
              </w:rPr>
            </w:pPr>
          </w:p>
        </w:tc>
        <w:tc>
          <w:tcPr>
            <w:tcW w:w="714" w:type="dxa"/>
            <w:tcMar>
              <w:left w:w="28" w:type="dxa"/>
              <w:right w:w="28" w:type="dxa"/>
            </w:tcMar>
            <w:vAlign w:val="center"/>
          </w:tcPr>
          <w:p w:rsidR="00D07C6B" w:rsidRPr="002669F8" w:rsidRDefault="00D07C6B" w:rsidP="00774793">
            <w:pPr>
              <w:keepNext/>
              <w:spacing w:before="40" w:after="40"/>
              <w:jc w:val="center"/>
              <w:rPr>
                <w:sz w:val="20"/>
                <w:lang w:val="fr-FR"/>
              </w:rPr>
            </w:pPr>
            <w:r w:rsidRPr="002669F8">
              <w:rPr>
                <w:sz w:val="20"/>
                <w:lang w:val="fr-FR"/>
              </w:rPr>
              <w:t>3</w:t>
            </w:r>
          </w:p>
        </w:tc>
        <w:tc>
          <w:tcPr>
            <w:tcW w:w="7550" w:type="dxa"/>
          </w:tcPr>
          <w:p w:rsidR="00D07C6B" w:rsidRPr="002669F8" w:rsidRDefault="00D07C6B" w:rsidP="00774793">
            <w:pPr>
              <w:keepNext/>
              <w:spacing w:before="40" w:after="40"/>
              <w:rPr>
                <w:sz w:val="20"/>
                <w:highlight w:val="yellow"/>
                <w:lang w:val="fr-FR"/>
              </w:rPr>
            </w:pPr>
            <w:r w:rsidRPr="002669F8">
              <w:rPr>
                <w:sz w:val="20"/>
                <w:lang w:val="fr-FR"/>
              </w:rPr>
              <w:t>Contribuer à garantir le niveau de confiance et de sécurité requis pour opérer la transformation à grande échelle des réseaux de télécommunication dans le contexte de la mise en oeuvre du concept de l'IoT, y compris l'IoT industriel.</w:t>
            </w:r>
          </w:p>
        </w:tc>
      </w:tr>
      <w:tr w:rsidR="00D07C6B" w:rsidRPr="002669F8" w:rsidTr="00190DFD">
        <w:trPr>
          <w:jc w:val="center"/>
        </w:trPr>
        <w:tc>
          <w:tcPr>
            <w:tcW w:w="1087" w:type="dxa"/>
            <w:vMerge/>
            <w:vAlign w:val="center"/>
          </w:tcPr>
          <w:p w:rsidR="00D07C6B" w:rsidRPr="002669F8" w:rsidRDefault="00D07C6B" w:rsidP="00774793">
            <w:pPr>
              <w:spacing w:before="40" w:after="40"/>
              <w:rPr>
                <w:b/>
                <w:bCs/>
                <w:smallCaps/>
                <w:sz w:val="20"/>
                <w:lang w:val="fr-FR"/>
              </w:rPr>
            </w:pPr>
          </w:p>
        </w:tc>
        <w:tc>
          <w:tcPr>
            <w:tcW w:w="714" w:type="dxa"/>
            <w:tcMar>
              <w:left w:w="28" w:type="dxa"/>
              <w:right w:w="28" w:type="dxa"/>
            </w:tcMar>
            <w:vAlign w:val="center"/>
          </w:tcPr>
          <w:p w:rsidR="00D07C6B" w:rsidRPr="002669F8" w:rsidRDefault="00D07C6B" w:rsidP="00774793">
            <w:pPr>
              <w:spacing w:before="40" w:after="40"/>
              <w:jc w:val="center"/>
              <w:rPr>
                <w:sz w:val="20"/>
                <w:lang w:val="fr-FR"/>
              </w:rPr>
            </w:pPr>
            <w:r w:rsidRPr="002669F8">
              <w:rPr>
                <w:sz w:val="20"/>
                <w:lang w:val="fr-FR"/>
              </w:rPr>
              <w:t>4</w:t>
            </w:r>
          </w:p>
        </w:tc>
        <w:tc>
          <w:tcPr>
            <w:tcW w:w="7550" w:type="dxa"/>
          </w:tcPr>
          <w:p w:rsidR="00D07C6B" w:rsidRPr="002669F8" w:rsidRDefault="00D07C6B" w:rsidP="00774793">
            <w:pPr>
              <w:spacing w:before="40" w:after="40"/>
              <w:rPr>
                <w:sz w:val="20"/>
                <w:highlight w:val="yellow"/>
                <w:lang w:val="fr-FR"/>
              </w:rPr>
            </w:pPr>
            <w:r w:rsidRPr="002669F8">
              <w:rPr>
                <w:sz w:val="20"/>
                <w:lang w:val="fr-FR"/>
              </w:rPr>
              <w:t>Elaborer un kit pratique unique et une série de spécifications pour tester les dispositifs, les réseaux de télécommunication et leurs composantes dans le contexte du concept d'IoT, y compris l'IoT industriel, sur la base de laboratoires régionaux.</w:t>
            </w:r>
          </w:p>
        </w:tc>
      </w:tr>
      <w:tr w:rsidR="00D07C6B" w:rsidRPr="002669F8" w:rsidTr="00190DFD">
        <w:trPr>
          <w:jc w:val="center"/>
        </w:trPr>
        <w:tc>
          <w:tcPr>
            <w:tcW w:w="1087" w:type="dxa"/>
            <w:vMerge/>
            <w:vAlign w:val="center"/>
          </w:tcPr>
          <w:p w:rsidR="00D07C6B" w:rsidRPr="002669F8" w:rsidRDefault="00D07C6B" w:rsidP="00774793">
            <w:pPr>
              <w:spacing w:before="40" w:after="40"/>
              <w:rPr>
                <w:b/>
                <w:bCs/>
                <w:smallCaps/>
                <w:sz w:val="20"/>
                <w:lang w:val="fr-FR"/>
              </w:rPr>
            </w:pPr>
          </w:p>
        </w:tc>
        <w:tc>
          <w:tcPr>
            <w:tcW w:w="714" w:type="dxa"/>
            <w:tcMar>
              <w:left w:w="28" w:type="dxa"/>
              <w:right w:w="28" w:type="dxa"/>
            </w:tcMar>
            <w:vAlign w:val="center"/>
          </w:tcPr>
          <w:p w:rsidR="00D07C6B" w:rsidRPr="002669F8" w:rsidRDefault="00D07C6B" w:rsidP="00774793">
            <w:pPr>
              <w:spacing w:before="40" w:after="40"/>
              <w:jc w:val="center"/>
              <w:rPr>
                <w:sz w:val="20"/>
                <w:lang w:val="fr-FR"/>
              </w:rPr>
            </w:pPr>
            <w:r w:rsidRPr="002669F8">
              <w:rPr>
                <w:sz w:val="20"/>
                <w:lang w:val="fr-FR"/>
              </w:rPr>
              <w:t>5</w:t>
            </w:r>
          </w:p>
        </w:tc>
        <w:tc>
          <w:tcPr>
            <w:tcW w:w="7550" w:type="dxa"/>
          </w:tcPr>
          <w:p w:rsidR="00D07C6B" w:rsidRPr="002669F8" w:rsidRDefault="00D07C6B" w:rsidP="00774793">
            <w:pPr>
              <w:spacing w:before="40" w:after="40"/>
              <w:rPr>
                <w:sz w:val="20"/>
                <w:highlight w:val="yellow"/>
                <w:lang w:val="fr-FR"/>
              </w:rPr>
            </w:pPr>
            <w:r w:rsidRPr="002669F8">
              <w:rPr>
                <w:sz w:val="20"/>
                <w:lang w:val="fr-FR"/>
              </w:rPr>
              <w:t>Elaborer des recommandations relatives à la création et l'exploitation de laboratoires régionaux dans le domaine de l'Internet des objets, au profit du développement durable.</w:t>
            </w:r>
          </w:p>
        </w:tc>
      </w:tr>
      <w:tr w:rsidR="00D07C6B" w:rsidRPr="002669F8" w:rsidTr="00190DFD">
        <w:tblPrEx>
          <w:jc w:val="left"/>
        </w:tblPrEx>
        <w:tc>
          <w:tcPr>
            <w:tcW w:w="1087" w:type="dxa"/>
            <w:vMerge w:val="restart"/>
            <w:textDirection w:val="btLr"/>
            <w:vAlign w:val="center"/>
          </w:tcPr>
          <w:p w:rsidR="00D07C6B" w:rsidRPr="002669F8" w:rsidRDefault="000331BB" w:rsidP="00410681">
            <w:pPr>
              <w:spacing w:before="40" w:after="40"/>
              <w:ind w:left="113" w:right="113"/>
              <w:jc w:val="center"/>
              <w:rPr>
                <w:b/>
                <w:bCs/>
                <w:smallCaps/>
                <w:sz w:val="20"/>
                <w:highlight w:val="yellow"/>
                <w:lang w:val="fr-FR"/>
              </w:rPr>
            </w:pPr>
            <w:r w:rsidRPr="002669F8">
              <w:rPr>
                <w:b/>
                <w:bCs/>
                <w:smallCaps/>
                <w:sz w:val="20"/>
                <w:lang w:val="fr-FR"/>
              </w:rPr>
              <w:t>Objectifs correspondants</w:t>
            </w:r>
            <w:r w:rsidR="00410681" w:rsidRPr="002669F8">
              <w:rPr>
                <w:b/>
                <w:bCs/>
                <w:smallCaps/>
                <w:sz w:val="20"/>
                <w:lang w:val="fr-FR"/>
              </w:rPr>
              <w:br/>
            </w:r>
            <w:r w:rsidRPr="002669F8">
              <w:rPr>
                <w:b/>
                <w:bCs/>
                <w:smallCaps/>
                <w:sz w:val="20"/>
                <w:lang w:val="fr-FR"/>
              </w:rPr>
              <w:t>de l'UIT-D</w:t>
            </w:r>
          </w:p>
        </w:tc>
        <w:tc>
          <w:tcPr>
            <w:tcW w:w="714" w:type="dxa"/>
            <w:tcMar>
              <w:left w:w="28" w:type="dxa"/>
              <w:right w:w="28" w:type="dxa"/>
            </w:tcMar>
            <w:vAlign w:val="center"/>
          </w:tcPr>
          <w:p w:rsidR="00D07C6B" w:rsidRPr="002669F8" w:rsidRDefault="00D07C6B" w:rsidP="000331BB">
            <w:pPr>
              <w:spacing w:before="40" w:after="40"/>
              <w:jc w:val="center"/>
              <w:rPr>
                <w:sz w:val="20"/>
                <w:lang w:val="fr-FR"/>
              </w:rPr>
            </w:pPr>
            <w:bookmarkStart w:id="42" w:name="lt_pId231"/>
            <w:r w:rsidRPr="002669F8">
              <w:rPr>
                <w:sz w:val="20"/>
                <w:lang w:val="fr-FR"/>
              </w:rPr>
              <w:t>Objecti</w:t>
            </w:r>
            <w:r w:rsidR="000331BB" w:rsidRPr="002669F8">
              <w:rPr>
                <w:sz w:val="20"/>
                <w:lang w:val="fr-FR"/>
              </w:rPr>
              <w:t>f</w:t>
            </w:r>
            <w:r w:rsidRPr="002669F8">
              <w:rPr>
                <w:sz w:val="20"/>
                <w:lang w:val="fr-FR"/>
              </w:rPr>
              <w:t xml:space="preserve"> 2</w:t>
            </w:r>
            <w:bookmarkEnd w:id="42"/>
          </w:p>
        </w:tc>
        <w:tc>
          <w:tcPr>
            <w:tcW w:w="7550" w:type="dxa"/>
          </w:tcPr>
          <w:p w:rsidR="00D07C6B" w:rsidRPr="002669F8" w:rsidRDefault="000331BB" w:rsidP="00774793">
            <w:pPr>
              <w:spacing w:before="40" w:after="40"/>
              <w:rPr>
                <w:sz w:val="20"/>
                <w:highlight w:val="yellow"/>
                <w:lang w:val="fr-FR"/>
              </w:rPr>
            </w:pPr>
            <w:r w:rsidRPr="002669F8">
              <w:rPr>
                <w:sz w:val="20"/>
                <w:lang w:val="fr-FR"/>
              </w:rPr>
              <w:t>Infrastructure des télécommunications/TIC moderne et sécurisée: promouvoir le développement d'infrastructures et de services, notamment en instaurant la confiance et la sécurité dans l'utilisation des télécommunications/TIC.</w:t>
            </w:r>
          </w:p>
        </w:tc>
      </w:tr>
      <w:tr w:rsidR="00D07C6B" w:rsidRPr="002669F8" w:rsidTr="00190DFD">
        <w:tblPrEx>
          <w:jc w:val="left"/>
        </w:tblPrEx>
        <w:tc>
          <w:tcPr>
            <w:tcW w:w="1087" w:type="dxa"/>
            <w:vMerge/>
          </w:tcPr>
          <w:p w:rsidR="00D07C6B" w:rsidRPr="002669F8"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2669F8" w:rsidRDefault="00D07C6B" w:rsidP="00774793">
            <w:pPr>
              <w:spacing w:before="40" w:after="40"/>
              <w:jc w:val="center"/>
              <w:rPr>
                <w:sz w:val="20"/>
                <w:lang w:val="fr-FR"/>
              </w:rPr>
            </w:pPr>
            <w:r w:rsidRPr="002669F8">
              <w:rPr>
                <w:sz w:val="20"/>
                <w:lang w:val="fr-FR"/>
              </w:rPr>
              <w:t>2.1</w:t>
            </w:r>
          </w:p>
        </w:tc>
        <w:tc>
          <w:tcPr>
            <w:tcW w:w="7550" w:type="dxa"/>
          </w:tcPr>
          <w:p w:rsidR="00D07C6B" w:rsidRPr="002669F8" w:rsidRDefault="000331BB" w:rsidP="00774793">
            <w:pPr>
              <w:spacing w:before="40" w:after="40"/>
              <w:rPr>
                <w:sz w:val="20"/>
                <w:highlight w:val="yellow"/>
                <w:lang w:val="fr-FR"/>
              </w:rPr>
            </w:pPr>
            <w:r w:rsidRPr="002669F8">
              <w:rPr>
                <w:sz w:val="20"/>
                <w:lang w:val="fr-FR"/>
              </w:rPr>
              <w:t>Renforcement de la capacité des membres de l'UIT d'offrir des infrastructures et des services de télécommunication/TIC résilients, y compris pour ce qui est du large bande et de la radiodiffusion, de la réduction de l'écart en matière de normalisation dans le domaine du numérique, de la conformité et l'interopérabilité et de la gestion du spectre.</w:t>
            </w:r>
          </w:p>
        </w:tc>
      </w:tr>
      <w:tr w:rsidR="00D07C6B" w:rsidRPr="002669F8" w:rsidTr="00190DFD">
        <w:tblPrEx>
          <w:jc w:val="left"/>
        </w:tblPrEx>
        <w:tc>
          <w:tcPr>
            <w:tcW w:w="1087" w:type="dxa"/>
            <w:vMerge/>
          </w:tcPr>
          <w:p w:rsidR="00D07C6B" w:rsidRPr="002669F8"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2669F8" w:rsidRDefault="00D07C6B" w:rsidP="000331BB">
            <w:pPr>
              <w:spacing w:before="40" w:after="40"/>
              <w:jc w:val="center"/>
              <w:rPr>
                <w:sz w:val="20"/>
                <w:lang w:val="fr-FR"/>
              </w:rPr>
            </w:pPr>
            <w:bookmarkStart w:id="43" w:name="lt_pId235"/>
            <w:r w:rsidRPr="002669F8">
              <w:rPr>
                <w:sz w:val="20"/>
                <w:lang w:val="fr-FR"/>
              </w:rPr>
              <w:t>Objecti</w:t>
            </w:r>
            <w:r w:rsidR="000331BB" w:rsidRPr="002669F8">
              <w:rPr>
                <w:sz w:val="20"/>
                <w:lang w:val="fr-FR"/>
              </w:rPr>
              <w:t>f</w:t>
            </w:r>
            <w:r w:rsidRPr="002669F8">
              <w:rPr>
                <w:sz w:val="20"/>
                <w:lang w:val="fr-FR"/>
              </w:rPr>
              <w:t xml:space="preserve"> 3</w:t>
            </w:r>
            <w:bookmarkEnd w:id="43"/>
          </w:p>
        </w:tc>
        <w:tc>
          <w:tcPr>
            <w:tcW w:w="7550" w:type="dxa"/>
          </w:tcPr>
          <w:p w:rsidR="00D07C6B" w:rsidRPr="002669F8" w:rsidRDefault="000331BB" w:rsidP="00774793">
            <w:pPr>
              <w:spacing w:before="40" w:after="40"/>
              <w:rPr>
                <w:sz w:val="20"/>
                <w:highlight w:val="yellow"/>
                <w:lang w:val="fr-FR"/>
              </w:rPr>
            </w:pPr>
            <w:r w:rsidRPr="002669F8">
              <w:rPr>
                <w:sz w:val="20"/>
                <w:lang w:val="fr-FR"/>
              </w:rPr>
              <w:t>Environnement propice: Promouvoir la mise en place de politiques et d'un environnement réglementaire favorable au développement durable des télécommunications.</w:t>
            </w:r>
          </w:p>
        </w:tc>
      </w:tr>
      <w:tr w:rsidR="00D07C6B" w:rsidRPr="002669F8" w:rsidTr="00190DFD">
        <w:tblPrEx>
          <w:jc w:val="left"/>
        </w:tblPrEx>
        <w:tc>
          <w:tcPr>
            <w:tcW w:w="1087" w:type="dxa"/>
            <w:vMerge/>
          </w:tcPr>
          <w:p w:rsidR="00D07C6B" w:rsidRPr="002669F8" w:rsidRDefault="00D07C6B" w:rsidP="00774793">
            <w:pPr>
              <w:spacing w:before="40" w:after="40"/>
              <w:rPr>
                <w:b/>
                <w:bCs/>
                <w:smallCaps/>
                <w:sz w:val="20"/>
                <w:highlight w:val="yellow"/>
                <w:lang w:val="fr-FR"/>
              </w:rPr>
            </w:pPr>
          </w:p>
        </w:tc>
        <w:tc>
          <w:tcPr>
            <w:tcW w:w="714" w:type="dxa"/>
            <w:tcMar>
              <w:left w:w="28" w:type="dxa"/>
              <w:right w:w="28" w:type="dxa"/>
            </w:tcMar>
            <w:vAlign w:val="center"/>
          </w:tcPr>
          <w:p w:rsidR="00D07C6B" w:rsidRPr="002669F8" w:rsidRDefault="00D07C6B" w:rsidP="00774793">
            <w:pPr>
              <w:spacing w:before="40" w:after="40"/>
              <w:jc w:val="center"/>
              <w:rPr>
                <w:sz w:val="20"/>
                <w:lang w:val="fr-FR"/>
              </w:rPr>
            </w:pPr>
            <w:r w:rsidRPr="002669F8">
              <w:rPr>
                <w:sz w:val="20"/>
                <w:lang w:val="fr-FR"/>
              </w:rPr>
              <w:t>3.4</w:t>
            </w:r>
          </w:p>
        </w:tc>
        <w:tc>
          <w:tcPr>
            <w:tcW w:w="7550" w:type="dxa"/>
          </w:tcPr>
          <w:p w:rsidR="00D07C6B" w:rsidRPr="002669F8" w:rsidRDefault="000331BB" w:rsidP="00774793">
            <w:pPr>
              <w:spacing w:before="40" w:after="40"/>
              <w:rPr>
                <w:sz w:val="20"/>
                <w:highlight w:val="yellow"/>
                <w:lang w:val="fr-FR"/>
              </w:rPr>
            </w:pPr>
            <w:r w:rsidRPr="002669F8">
              <w:rPr>
                <w:sz w:val="20"/>
                <w:lang w:val="fr-FR"/>
              </w:rPr>
              <w:t>Renforcement de la capacité des membres de l'UIT d'intégrer l'innovation dans le secteur des télécommunications/TIC dans leurs programmes nationaux de développement.</w:t>
            </w:r>
          </w:p>
        </w:tc>
      </w:tr>
      <w:tr w:rsidR="00D07C6B" w:rsidRPr="002669F8" w:rsidTr="00190DFD">
        <w:tblPrEx>
          <w:jc w:val="left"/>
        </w:tblPrEx>
        <w:trPr>
          <w:trHeight w:val="1195"/>
        </w:trPr>
        <w:tc>
          <w:tcPr>
            <w:tcW w:w="1087" w:type="dxa"/>
            <w:textDirection w:val="btLr"/>
            <w:vAlign w:val="center"/>
          </w:tcPr>
          <w:p w:rsidR="00D07C6B" w:rsidRPr="002669F8" w:rsidRDefault="000331BB" w:rsidP="00774793">
            <w:pPr>
              <w:spacing w:before="0"/>
              <w:ind w:left="113" w:right="113"/>
              <w:jc w:val="center"/>
              <w:rPr>
                <w:b/>
                <w:bCs/>
                <w:smallCaps/>
                <w:sz w:val="20"/>
                <w:highlight w:val="yellow"/>
                <w:lang w:val="fr-FR"/>
              </w:rPr>
            </w:pPr>
            <w:r w:rsidRPr="002669F8">
              <w:rPr>
                <w:b/>
                <w:bCs/>
                <w:smallCaps/>
                <w:sz w:val="20"/>
                <w:lang w:val="fr-FR"/>
              </w:rPr>
              <w:t>Résultats correspon</w:t>
            </w:r>
            <w:r w:rsidR="00190DFD" w:rsidRPr="002669F8">
              <w:rPr>
                <w:b/>
                <w:bCs/>
                <w:smallCaps/>
                <w:sz w:val="20"/>
                <w:lang w:val="fr-FR"/>
              </w:rPr>
              <w:t>-</w:t>
            </w:r>
            <w:r w:rsidRPr="002669F8">
              <w:rPr>
                <w:b/>
                <w:bCs/>
                <w:smallCaps/>
                <w:sz w:val="20"/>
                <w:lang w:val="fr-FR"/>
              </w:rPr>
              <w:t>dants du SMSI</w:t>
            </w:r>
          </w:p>
        </w:tc>
        <w:tc>
          <w:tcPr>
            <w:tcW w:w="714" w:type="dxa"/>
            <w:vAlign w:val="center"/>
          </w:tcPr>
          <w:p w:rsidR="00D07C6B" w:rsidRPr="002669F8" w:rsidRDefault="00D07C6B" w:rsidP="00774793">
            <w:pPr>
              <w:spacing w:before="360" w:after="360"/>
              <w:jc w:val="center"/>
              <w:rPr>
                <w:sz w:val="20"/>
                <w:highlight w:val="yellow"/>
                <w:lang w:val="fr-FR"/>
              </w:rPr>
            </w:pPr>
            <w:bookmarkStart w:id="44" w:name="lt_pId240"/>
            <w:r w:rsidRPr="002669F8">
              <w:rPr>
                <w:sz w:val="20"/>
                <w:lang w:val="fr-FR"/>
              </w:rPr>
              <w:t>C6</w:t>
            </w:r>
            <w:bookmarkEnd w:id="44"/>
          </w:p>
        </w:tc>
        <w:tc>
          <w:tcPr>
            <w:tcW w:w="7550" w:type="dxa"/>
            <w:vAlign w:val="center"/>
          </w:tcPr>
          <w:p w:rsidR="00D07C6B" w:rsidRPr="002669F8" w:rsidRDefault="000331BB" w:rsidP="00774793">
            <w:pPr>
              <w:spacing w:before="400" w:after="400"/>
              <w:rPr>
                <w:sz w:val="20"/>
                <w:highlight w:val="yellow"/>
                <w:lang w:val="fr-FR"/>
              </w:rPr>
            </w:pPr>
            <w:r w:rsidRPr="002669F8">
              <w:rPr>
                <w:sz w:val="20"/>
                <w:lang w:val="fr-FR"/>
              </w:rPr>
              <w:t>Environnement propice</w:t>
            </w:r>
            <w:r w:rsidR="00923AA6" w:rsidRPr="002669F8">
              <w:rPr>
                <w:sz w:val="20"/>
                <w:lang w:val="fr-FR"/>
              </w:rPr>
              <w:t>.</w:t>
            </w:r>
          </w:p>
        </w:tc>
      </w:tr>
      <w:tr w:rsidR="00D07C6B" w:rsidRPr="002669F8" w:rsidTr="00190DFD">
        <w:tblPrEx>
          <w:jc w:val="left"/>
        </w:tblPrEx>
        <w:trPr>
          <w:cantSplit/>
          <w:trHeight w:val="907"/>
        </w:trPr>
        <w:tc>
          <w:tcPr>
            <w:tcW w:w="1087" w:type="dxa"/>
            <w:vMerge w:val="restart"/>
            <w:textDirection w:val="btLr"/>
          </w:tcPr>
          <w:p w:rsidR="00D07C6B" w:rsidRPr="002669F8" w:rsidRDefault="000331BB" w:rsidP="00190DFD">
            <w:pPr>
              <w:spacing w:before="0"/>
              <w:ind w:left="113" w:right="113"/>
              <w:jc w:val="center"/>
              <w:rPr>
                <w:b/>
                <w:bCs/>
                <w:smallCaps/>
                <w:sz w:val="20"/>
                <w:highlight w:val="yellow"/>
                <w:lang w:val="fr-FR"/>
              </w:rPr>
            </w:pPr>
            <w:r w:rsidRPr="002669F8">
              <w:rPr>
                <w:b/>
                <w:bCs/>
                <w:smallCaps/>
                <w:sz w:val="20"/>
                <w:lang w:val="fr-FR"/>
              </w:rPr>
              <w:t>Objectifs de développement durable correspondants</w:t>
            </w:r>
          </w:p>
        </w:tc>
        <w:tc>
          <w:tcPr>
            <w:tcW w:w="714" w:type="dxa"/>
          </w:tcPr>
          <w:p w:rsidR="00D07C6B" w:rsidRPr="002669F8" w:rsidRDefault="00D07C6B" w:rsidP="00774793">
            <w:pPr>
              <w:spacing w:before="360" w:after="360"/>
              <w:jc w:val="center"/>
              <w:rPr>
                <w:sz w:val="20"/>
                <w:lang w:val="fr-FR"/>
              </w:rPr>
            </w:pPr>
            <w:r w:rsidRPr="002669F8">
              <w:rPr>
                <w:sz w:val="20"/>
                <w:lang w:val="fr-FR"/>
              </w:rPr>
              <w:t>9</w:t>
            </w:r>
          </w:p>
        </w:tc>
        <w:tc>
          <w:tcPr>
            <w:tcW w:w="7550" w:type="dxa"/>
          </w:tcPr>
          <w:p w:rsidR="00D07C6B" w:rsidRPr="002669F8" w:rsidRDefault="000331BB" w:rsidP="00774793">
            <w:pPr>
              <w:spacing w:before="360" w:after="360"/>
              <w:rPr>
                <w:sz w:val="20"/>
                <w:highlight w:val="yellow"/>
                <w:lang w:val="fr-FR"/>
              </w:rPr>
            </w:pPr>
            <w:r w:rsidRPr="002669F8">
              <w:rPr>
                <w:sz w:val="20"/>
                <w:lang w:val="fr-FR"/>
              </w:rPr>
              <w:t>Industrie, innovation et infrastructure</w:t>
            </w:r>
            <w:r w:rsidR="00923AA6" w:rsidRPr="002669F8">
              <w:rPr>
                <w:sz w:val="20"/>
                <w:lang w:val="fr-FR"/>
              </w:rPr>
              <w:t>.</w:t>
            </w:r>
          </w:p>
        </w:tc>
      </w:tr>
      <w:tr w:rsidR="00D07C6B" w:rsidRPr="002669F8" w:rsidTr="00190DFD">
        <w:tblPrEx>
          <w:jc w:val="left"/>
        </w:tblPrEx>
        <w:trPr>
          <w:trHeight w:val="828"/>
        </w:trPr>
        <w:tc>
          <w:tcPr>
            <w:tcW w:w="1087" w:type="dxa"/>
            <w:vMerge/>
            <w:textDirection w:val="btLr"/>
          </w:tcPr>
          <w:p w:rsidR="00D07C6B" w:rsidRPr="002669F8" w:rsidRDefault="00D07C6B" w:rsidP="00774793">
            <w:pPr>
              <w:spacing w:before="0"/>
              <w:ind w:left="113" w:right="113"/>
              <w:jc w:val="center"/>
              <w:rPr>
                <w:b/>
                <w:bCs/>
                <w:smallCaps/>
                <w:sz w:val="20"/>
                <w:lang w:val="fr-FR"/>
              </w:rPr>
            </w:pPr>
          </w:p>
        </w:tc>
        <w:tc>
          <w:tcPr>
            <w:tcW w:w="714" w:type="dxa"/>
          </w:tcPr>
          <w:p w:rsidR="00D07C6B" w:rsidRPr="002669F8" w:rsidRDefault="00D07C6B" w:rsidP="00774793">
            <w:pPr>
              <w:spacing w:before="360" w:after="360"/>
              <w:jc w:val="center"/>
              <w:rPr>
                <w:sz w:val="20"/>
                <w:lang w:val="fr-FR"/>
              </w:rPr>
            </w:pPr>
            <w:r w:rsidRPr="002669F8">
              <w:rPr>
                <w:sz w:val="20"/>
                <w:lang w:val="fr-FR"/>
              </w:rPr>
              <w:t>17</w:t>
            </w:r>
          </w:p>
        </w:tc>
        <w:tc>
          <w:tcPr>
            <w:tcW w:w="7550" w:type="dxa"/>
          </w:tcPr>
          <w:p w:rsidR="00D07C6B" w:rsidRPr="002669F8" w:rsidRDefault="001950E7" w:rsidP="00774793">
            <w:pPr>
              <w:spacing w:before="360" w:after="360"/>
              <w:rPr>
                <w:sz w:val="20"/>
                <w:highlight w:val="yellow"/>
                <w:lang w:val="fr-FR"/>
              </w:rPr>
            </w:pPr>
            <w:r w:rsidRPr="002669F8">
              <w:rPr>
                <w:sz w:val="20"/>
                <w:lang w:val="fr-FR"/>
              </w:rPr>
              <w:t>Partenariat en faveur du développement durable</w:t>
            </w:r>
            <w:r w:rsidR="00923AA6" w:rsidRPr="002669F8">
              <w:rPr>
                <w:sz w:val="20"/>
                <w:lang w:val="fr-FR"/>
              </w:rPr>
              <w:t>.</w:t>
            </w:r>
          </w:p>
        </w:tc>
      </w:tr>
    </w:tbl>
    <w:p w:rsidR="0031257E" w:rsidRPr="002669F8" w:rsidRDefault="0031257E" w:rsidP="00AB5460">
      <w:pPr>
        <w:keepNext/>
        <w:pBdr>
          <w:bottom w:val="single" w:sz="12" w:space="1" w:color="auto"/>
        </w:pBdr>
        <w:spacing w:before="360"/>
        <w:rPr>
          <w:b/>
          <w:bCs/>
          <w:szCs w:val="24"/>
          <w:lang w:val="fr-FR"/>
        </w:rPr>
      </w:pPr>
      <w:bookmarkStart w:id="45" w:name="lt_pId247"/>
      <w:r w:rsidRPr="002669F8">
        <w:rPr>
          <w:b/>
          <w:bCs/>
          <w:szCs w:val="24"/>
          <w:lang w:val="fr-FR"/>
        </w:rPr>
        <w:lastRenderedPageBreak/>
        <w:t>Initiatives</w:t>
      </w:r>
      <w:bookmarkEnd w:id="45"/>
      <w:r w:rsidR="00AB5460" w:rsidRPr="002669F8">
        <w:rPr>
          <w:b/>
          <w:bCs/>
          <w:szCs w:val="24"/>
          <w:lang w:val="fr-FR"/>
        </w:rPr>
        <w:t xml:space="preserve"> régionales pour la région Afrique</w:t>
      </w:r>
    </w:p>
    <w:p w:rsidR="0031257E" w:rsidRPr="002669F8" w:rsidRDefault="00AB5460" w:rsidP="00AB5460">
      <w:pPr>
        <w:rPr>
          <w:rFonts w:cstheme="minorHAnsi"/>
          <w:szCs w:val="24"/>
          <w:lang w:val="fr-FR"/>
        </w:rPr>
      </w:pPr>
      <w:r w:rsidRPr="002669F8">
        <w:rPr>
          <w:rFonts w:cstheme="minorHAnsi"/>
          <w:szCs w:val="24"/>
          <w:lang w:val="fr-FR"/>
        </w:rPr>
        <w:t xml:space="preserve">Les initiatives régionales pour la région Afrique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 </w:t>
      </w:r>
    </w:p>
    <w:p w:rsidR="000331BB" w:rsidRPr="002669F8" w:rsidRDefault="00AB5460" w:rsidP="00923AA6">
      <w:pPr>
        <w:rPr>
          <w:b/>
          <w:bCs/>
          <w:lang w:val="fr-FR"/>
        </w:rPr>
      </w:pPr>
      <w:r w:rsidRPr="002669F8">
        <w:rPr>
          <w:lang w:val="fr-FR"/>
        </w:rPr>
        <w:t xml:space="preserve">On trouvera ci-après un résumé du Rapport final du Président de la </w:t>
      </w:r>
      <w:r w:rsidRPr="002669F8">
        <w:rPr>
          <w:rFonts w:eastAsia="SimSun"/>
          <w:lang w:val="fr-FR"/>
        </w:rPr>
        <w:t>RPM-AFR</w:t>
      </w:r>
      <w:r w:rsidRPr="002669F8">
        <w:rPr>
          <w:lang w:val="fr-FR"/>
        </w:rPr>
        <w:t xml:space="preserve">. Le rapport dans son intégralité est accessible </w:t>
      </w:r>
      <w:r w:rsidR="00723F7B" w:rsidRPr="002669F8">
        <w:rPr>
          <w:lang w:val="fr-FR"/>
        </w:rPr>
        <w:t>dans le Document</w:t>
      </w:r>
      <w:r w:rsidRPr="002669F8">
        <w:rPr>
          <w:lang w:val="fr-FR"/>
        </w:rPr>
        <w:t xml:space="preserve"> </w:t>
      </w:r>
      <w:hyperlink r:id="rId25" w:history="1">
        <w:r w:rsidR="00723F7B" w:rsidRPr="002669F8">
          <w:rPr>
            <w:rStyle w:val="Hyperlink"/>
            <w:szCs w:val="24"/>
            <w:lang w:val="fr-FR"/>
          </w:rPr>
          <w:t>RPM-AFR16/25</w:t>
        </w:r>
      </w:hyperlink>
      <w:r w:rsidRPr="002669F8">
        <w:rPr>
          <w:rStyle w:val="Hyperlink"/>
          <w:rFonts w:cstheme="minorHAnsi"/>
          <w:color w:val="auto"/>
          <w:szCs w:val="24"/>
          <w:u w:val="none"/>
          <w:lang w:val="fr-FR"/>
        </w:rPr>
        <w:t>.</w:t>
      </w:r>
    </w:p>
    <w:p w:rsidR="0031257E" w:rsidRPr="002669F8" w:rsidRDefault="0031257E" w:rsidP="0031257E">
      <w:pPr>
        <w:rPr>
          <w:lang w:val="fr-FR"/>
        </w:rPr>
      </w:pPr>
      <w:r w:rsidRPr="002669F8">
        <w:rPr>
          <w:lang w:val="fr-FR"/>
        </w:rPr>
        <w:t xml:space="preserve">Plusieurs propositions ont été soumises en vue de mettre à jour les initiatives régionales existantes, afin qu'elles tiennent compte des </w:t>
      </w:r>
      <w:r w:rsidRPr="002669F8">
        <w:rPr>
          <w:color w:val="000000"/>
          <w:lang w:val="fr-FR"/>
        </w:rPr>
        <w:t>technologies émergentes et des nouvelles tendances, et des propositions relatives à deux nouvelles initiatives régionales ont été présentées. Dans ces propositions, il est reconnu que les TIC sont, en définitive,</w:t>
      </w:r>
      <w:r w:rsidRPr="002669F8">
        <w:rPr>
          <w:lang w:val="fr-FR"/>
        </w:rPr>
        <w:t xml:space="preserve"> une </w:t>
      </w:r>
      <w:r w:rsidRPr="002669F8">
        <w:rPr>
          <w:color w:val="000000"/>
          <w:lang w:val="fr-FR"/>
        </w:rPr>
        <w:t>affaire de personnes, que le secteur des TIC est un secteur en pleine évolution et qu'un changement radical est nécessaire s'agissant des approches à adopter pour que la région tire parti de ces évolutions. Les propositions étaient axées sur les domaines et priorités ci</w:t>
      </w:r>
      <w:r w:rsidRPr="002669F8">
        <w:rPr>
          <w:color w:val="000000"/>
          <w:lang w:val="fr-FR"/>
        </w:rPr>
        <w:noBreakHyphen/>
        <w:t>après:</w:t>
      </w:r>
    </w:p>
    <w:p w:rsidR="0031257E" w:rsidRPr="002669F8" w:rsidRDefault="0031257E" w:rsidP="0031257E">
      <w:pPr>
        <w:pStyle w:val="enumlev1"/>
        <w:rPr>
          <w:lang w:val="fr-FR"/>
        </w:rPr>
      </w:pPr>
      <w:r w:rsidRPr="002669F8">
        <w:rPr>
          <w:lang w:val="fr-FR"/>
        </w:rPr>
        <w:t>•</w:t>
      </w:r>
      <w:r w:rsidRPr="002669F8">
        <w:rPr>
          <w:lang w:val="fr-FR"/>
        </w:rPr>
        <w:tab/>
        <w:t>Renforcement des capacités humaines et institutionnelles.</w:t>
      </w:r>
    </w:p>
    <w:p w:rsidR="0031257E" w:rsidRPr="002669F8" w:rsidRDefault="0031257E" w:rsidP="0031257E">
      <w:pPr>
        <w:pStyle w:val="enumlev1"/>
        <w:rPr>
          <w:lang w:val="fr-FR"/>
        </w:rPr>
      </w:pPr>
      <w:r w:rsidRPr="002669F8">
        <w:rPr>
          <w:lang w:val="fr-FR"/>
        </w:rPr>
        <w:t>•</w:t>
      </w:r>
      <w:r w:rsidRPr="002669F8">
        <w:rPr>
          <w:lang w:val="fr-FR"/>
        </w:rPr>
        <w:tab/>
        <w:t>Renforcement et harmonisation des cadres politiques et réglementaires.</w:t>
      </w:r>
    </w:p>
    <w:p w:rsidR="0031257E" w:rsidRPr="002669F8" w:rsidRDefault="0031257E" w:rsidP="0031257E">
      <w:pPr>
        <w:pStyle w:val="enumlev1"/>
        <w:rPr>
          <w:lang w:val="fr-FR"/>
        </w:rPr>
      </w:pPr>
      <w:r w:rsidRPr="002669F8">
        <w:rPr>
          <w:rFonts w:cstheme="majorBidi"/>
          <w:szCs w:val="24"/>
          <w:lang w:val="fr-FR"/>
        </w:rPr>
        <w:t>•</w:t>
      </w:r>
      <w:r w:rsidRPr="002669F8">
        <w:rPr>
          <w:rFonts w:cstheme="majorBidi"/>
          <w:szCs w:val="24"/>
          <w:lang w:val="fr-FR"/>
        </w:rPr>
        <w:tab/>
        <w:t xml:space="preserve">Infrastructure large bande et interconnectivité intelligentes et durables </w:t>
      </w:r>
      <w:r w:rsidRPr="002669F8">
        <w:rPr>
          <w:lang w:val="fr-FR"/>
        </w:rPr>
        <w:t>pour un accès équitable pour tous</w:t>
      </w:r>
      <w:r w:rsidRPr="002669F8">
        <w:rPr>
          <w:rFonts w:cstheme="majorBidi"/>
          <w:szCs w:val="24"/>
          <w:lang w:val="fr-FR"/>
        </w:rPr>
        <w:t xml:space="preserve"> en Afrique.</w:t>
      </w:r>
    </w:p>
    <w:p w:rsidR="0031257E" w:rsidRPr="002669F8" w:rsidRDefault="0031257E" w:rsidP="0031257E">
      <w:pPr>
        <w:pStyle w:val="enumlev1"/>
        <w:rPr>
          <w:lang w:val="fr-FR"/>
        </w:rPr>
      </w:pPr>
      <w:r w:rsidRPr="002669F8">
        <w:rPr>
          <w:lang w:val="fr-FR"/>
        </w:rPr>
        <w:t>•</w:t>
      </w:r>
      <w:r w:rsidRPr="002669F8">
        <w:rPr>
          <w:lang w:val="fr-FR"/>
        </w:rPr>
        <w:tab/>
        <w:t>Gestion du spectre et passage à la radiodiffusion numérique.</w:t>
      </w:r>
    </w:p>
    <w:p w:rsidR="0031257E" w:rsidRPr="002669F8" w:rsidRDefault="0031257E" w:rsidP="0031257E">
      <w:pPr>
        <w:pStyle w:val="enumlev1"/>
        <w:rPr>
          <w:lang w:val="fr-FR"/>
        </w:rPr>
      </w:pPr>
      <w:r w:rsidRPr="002669F8">
        <w:rPr>
          <w:lang w:val="fr-FR"/>
        </w:rPr>
        <w:t>•</w:t>
      </w:r>
      <w:r w:rsidRPr="002669F8">
        <w:rPr>
          <w:lang w:val="fr-FR"/>
        </w:rPr>
        <w:tab/>
        <w:t>Renforcement de la sécurité de l'infrastructure des TIC et instauration de la confiance dans l'utilisation des télécommunications/applications des TIC.</w:t>
      </w:r>
    </w:p>
    <w:p w:rsidR="0031257E" w:rsidRPr="002669F8" w:rsidRDefault="0031257E" w:rsidP="0031257E">
      <w:pPr>
        <w:pStyle w:val="enumlev1"/>
        <w:rPr>
          <w:lang w:val="fr-FR"/>
        </w:rPr>
      </w:pPr>
      <w:r w:rsidRPr="002669F8">
        <w:rPr>
          <w:rFonts w:ascii="Calibri" w:hAnsi="Calibri"/>
          <w:lang w:val="fr-FR"/>
        </w:rPr>
        <w:t>•</w:t>
      </w:r>
      <w:r w:rsidRPr="002669F8">
        <w:rPr>
          <w:rFonts w:ascii="Calibri" w:hAnsi="Calibri"/>
          <w:lang w:val="fr-FR"/>
        </w:rPr>
        <w:tab/>
        <w:t>Fourniture d'un appui à des pôles d'innovation centrés sur les TIC en Afrique.</w:t>
      </w:r>
    </w:p>
    <w:p w:rsidR="0031257E" w:rsidRPr="002669F8" w:rsidRDefault="0031257E" w:rsidP="0031257E">
      <w:pPr>
        <w:pStyle w:val="enumlev1"/>
        <w:rPr>
          <w:lang w:val="fr-FR"/>
        </w:rPr>
      </w:pPr>
      <w:r w:rsidRPr="002669F8">
        <w:rPr>
          <w:rFonts w:eastAsia="SimSun"/>
          <w:szCs w:val="24"/>
          <w:lang w:val="fr-FR"/>
        </w:rPr>
        <w:t>•</w:t>
      </w:r>
      <w:r w:rsidRPr="002669F8">
        <w:rPr>
          <w:rFonts w:eastAsia="SimSun"/>
          <w:szCs w:val="24"/>
          <w:lang w:val="fr-FR"/>
        </w:rPr>
        <w:tab/>
        <w:t>Appui politique, réglementaire et technique et programmes de formation spécialisés aux fins du renforcement des capacités pour certaines initiatives phares relatives au projet Smart Africa.</w:t>
      </w:r>
    </w:p>
    <w:p w:rsidR="0031257E" w:rsidRPr="002669F8" w:rsidRDefault="0031257E" w:rsidP="00923AA6">
      <w:pPr>
        <w:rPr>
          <w:lang w:val="fr-FR"/>
        </w:rPr>
      </w:pPr>
      <w:r w:rsidRPr="002669F8">
        <w:rPr>
          <w:lang w:val="fr-FR"/>
        </w:rPr>
        <w:t>Pour ce qui est de l'élaboration de</w:t>
      </w:r>
      <w:r w:rsidR="00923AA6" w:rsidRPr="002669F8">
        <w:rPr>
          <w:lang w:val="fr-FR"/>
        </w:rPr>
        <w:t>s</w:t>
      </w:r>
      <w:r w:rsidRPr="002669F8">
        <w:rPr>
          <w:lang w:val="fr-FR"/>
        </w:rPr>
        <w:t xml:space="preserve"> propositions communes relatives aux initiatives régionales qui seront soumises à la CMDT</w:t>
      </w:r>
      <w:r w:rsidRPr="002669F8">
        <w:rPr>
          <w:lang w:val="fr-FR"/>
        </w:rPr>
        <w:noBreakHyphen/>
        <w:t>17, les participants à la RPM-AFR sont convenus</w:t>
      </w:r>
      <w:r w:rsidRPr="002669F8">
        <w:rPr>
          <w:szCs w:val="24"/>
          <w:lang w:val="fr-FR"/>
        </w:rPr>
        <w:t xml:space="preserve"> d'utiliser</w:t>
      </w:r>
      <w:r w:rsidRPr="002669F8">
        <w:rPr>
          <w:lang w:val="fr-FR"/>
        </w:rPr>
        <w:t xml:space="preserve"> le Document </w:t>
      </w:r>
      <w:r w:rsidR="00923AA6" w:rsidRPr="002669F8">
        <w:rPr>
          <w:lang w:val="fr-FR"/>
        </w:rPr>
        <w:t xml:space="preserve">d'information fourni par le Directeur du BDT </w:t>
      </w:r>
      <w:r w:rsidR="003D40DC" w:rsidRPr="002669F8">
        <w:rPr>
          <w:szCs w:val="24"/>
          <w:lang w:val="fr-FR"/>
        </w:rPr>
        <w:t>(</w:t>
      </w:r>
      <w:hyperlink r:id="rId26" w:history="1">
        <w:r w:rsidR="003D40DC" w:rsidRPr="002669F8">
          <w:rPr>
            <w:rStyle w:val="Hyperlink"/>
            <w:szCs w:val="24"/>
            <w:lang w:val="fr-FR"/>
          </w:rPr>
          <w:t>RPM-AFR16/INF/6</w:t>
        </w:r>
      </w:hyperlink>
      <w:r w:rsidR="003D40DC" w:rsidRPr="002669F8">
        <w:rPr>
          <w:szCs w:val="24"/>
          <w:lang w:val="fr-FR"/>
        </w:rPr>
        <w:t>)</w:t>
      </w:r>
      <w:r w:rsidRPr="002669F8">
        <w:rPr>
          <w:lang w:val="fr-FR"/>
        </w:rPr>
        <w:t xml:space="preserve"> comme cadre générique susceptible d'être amélioré par la suite en fonction des besoins des Etats Membres,</w:t>
      </w:r>
      <w:r w:rsidRPr="002669F8">
        <w:rPr>
          <w:szCs w:val="24"/>
          <w:lang w:val="fr-FR"/>
        </w:rPr>
        <w:t xml:space="preserve"> ainsi que la Résolution </w:t>
      </w:r>
      <w:r w:rsidRPr="002669F8">
        <w:rPr>
          <w:lang w:val="fr-FR"/>
        </w:rPr>
        <w:t>17 (CMDT</w:t>
      </w:r>
      <w:r w:rsidRPr="002669F8">
        <w:rPr>
          <w:lang w:val="fr-FR"/>
        </w:rPr>
        <w:noBreakHyphen/>
        <w:t>14, Dubaï) comme référence s'agissant de l'approche à adopter pour la mise en </w:t>
      </w:r>
      <w:r w:rsidR="00C434A8" w:rsidRPr="002669F8">
        <w:rPr>
          <w:lang w:val="fr-FR"/>
        </w:rPr>
        <w:t>œuvre</w:t>
      </w:r>
      <w:r w:rsidRPr="002669F8">
        <w:rPr>
          <w:lang w:val="fr-FR"/>
        </w:rPr>
        <w:t>. En outre, il a été convenu que l'UAT assurerait la coordination du processus visant à recueillir les propositions des Etats Membres en vue de l'élaboration d'une proposition africaine commune à l'intention de la CMDT-17.</w:t>
      </w:r>
    </w:p>
    <w:p w:rsidR="00AB5460" w:rsidRPr="002669F8" w:rsidRDefault="00AB5460" w:rsidP="00923AA6">
      <w:pPr>
        <w:keepNext/>
        <w:pBdr>
          <w:bottom w:val="single" w:sz="12" w:space="1" w:color="auto"/>
        </w:pBdr>
        <w:spacing w:before="360"/>
        <w:rPr>
          <w:b/>
          <w:bCs/>
          <w:szCs w:val="24"/>
          <w:lang w:val="fr-FR"/>
        </w:rPr>
      </w:pPr>
      <w:bookmarkStart w:id="46" w:name="lt_pId264"/>
      <w:r w:rsidRPr="002669F8">
        <w:rPr>
          <w:b/>
          <w:bCs/>
          <w:szCs w:val="24"/>
          <w:lang w:val="fr-FR"/>
        </w:rPr>
        <w:t>Initiatives</w:t>
      </w:r>
      <w:bookmarkEnd w:id="46"/>
      <w:r w:rsidRPr="002669F8">
        <w:rPr>
          <w:b/>
          <w:bCs/>
          <w:szCs w:val="24"/>
          <w:lang w:val="fr-FR"/>
        </w:rPr>
        <w:t xml:space="preserve"> régionales </w:t>
      </w:r>
      <w:r w:rsidR="00723F7B" w:rsidRPr="002669F8">
        <w:rPr>
          <w:b/>
          <w:bCs/>
          <w:szCs w:val="24"/>
          <w:lang w:val="fr-FR"/>
        </w:rPr>
        <w:t>pour</w:t>
      </w:r>
      <w:r w:rsidR="00923AA6" w:rsidRPr="002669F8">
        <w:rPr>
          <w:b/>
          <w:bCs/>
          <w:szCs w:val="24"/>
          <w:lang w:val="fr-FR"/>
        </w:rPr>
        <w:t xml:space="preserve"> la région des</w:t>
      </w:r>
      <w:r w:rsidR="00723F7B" w:rsidRPr="002669F8">
        <w:rPr>
          <w:b/>
          <w:bCs/>
          <w:szCs w:val="24"/>
          <w:lang w:val="fr-FR"/>
        </w:rPr>
        <w:t xml:space="preserve"> Etats arabes</w:t>
      </w:r>
    </w:p>
    <w:p w:rsidR="00AB5460" w:rsidRPr="002669F8" w:rsidRDefault="00AB5460" w:rsidP="00764D71">
      <w:pPr>
        <w:rPr>
          <w:rFonts w:cstheme="minorHAnsi"/>
          <w:szCs w:val="24"/>
          <w:lang w:val="fr-FR"/>
        </w:rPr>
      </w:pPr>
      <w:r w:rsidRPr="002669F8">
        <w:rPr>
          <w:rFonts w:cstheme="minorHAnsi"/>
          <w:szCs w:val="24"/>
          <w:lang w:val="fr-FR"/>
        </w:rPr>
        <w:t xml:space="preserve">Les initiatives régionales pour </w:t>
      </w:r>
      <w:r w:rsidR="00723F7B" w:rsidRPr="002669F8">
        <w:rPr>
          <w:rFonts w:cstheme="minorHAnsi"/>
          <w:szCs w:val="24"/>
          <w:lang w:val="fr-FR"/>
        </w:rPr>
        <w:t>les Etats arabes</w:t>
      </w:r>
      <w:r w:rsidRPr="002669F8">
        <w:rPr>
          <w:rFonts w:cstheme="minorHAnsi"/>
          <w:szCs w:val="24"/>
          <w:lang w:val="fr-FR"/>
        </w:rPr>
        <w:t xml:space="preserve"> ont pour objet de traiter les différents domaines</w:t>
      </w:r>
      <w:r w:rsidR="00764D71" w:rsidRPr="002669F8">
        <w:rPr>
          <w:rFonts w:cstheme="minorHAnsi"/>
          <w:szCs w:val="24"/>
          <w:lang w:val="fr-FR"/>
        </w:rPr>
        <w:t xml:space="preserve"> </w:t>
      </w:r>
      <w:r w:rsidRPr="002669F8">
        <w:rPr>
          <w:rFonts w:cstheme="minorHAnsi"/>
          <w:szCs w:val="24"/>
          <w:lang w:val="fr-FR"/>
        </w:rPr>
        <w:t>prioritaires des télécommunications/TIC par le biais de partenariats et de la mobilisation</w:t>
      </w:r>
      <w:r w:rsidR="00764D71" w:rsidRPr="002669F8">
        <w:rPr>
          <w:rFonts w:cstheme="minorHAnsi"/>
          <w:szCs w:val="24"/>
          <w:lang w:val="fr-FR"/>
        </w:rPr>
        <w:t xml:space="preserve"> </w:t>
      </w:r>
      <w:r w:rsidRPr="002669F8">
        <w:rPr>
          <w:rFonts w:cstheme="minorHAnsi"/>
          <w:szCs w:val="24"/>
          <w:lang w:val="fr-FR"/>
        </w:rPr>
        <w:t>de ressources, afin de mettre en place des projets à petite, moyenne et grande échelle. Dans le cadre de chaque initiative régionale, des projets seront élaborés et mis en oeuvre</w:t>
      </w:r>
      <w:r w:rsidR="00764D71" w:rsidRPr="002669F8">
        <w:rPr>
          <w:rFonts w:cstheme="minorHAnsi"/>
          <w:szCs w:val="24"/>
          <w:lang w:val="fr-FR"/>
        </w:rPr>
        <w:t xml:space="preserve"> </w:t>
      </w:r>
      <w:r w:rsidRPr="002669F8">
        <w:rPr>
          <w:rFonts w:cstheme="minorHAnsi"/>
          <w:szCs w:val="24"/>
          <w:lang w:val="fr-FR"/>
        </w:rPr>
        <w:t xml:space="preserve">afin de répondre aux besoins des pays. </w:t>
      </w:r>
    </w:p>
    <w:p w:rsidR="00723F7B" w:rsidRPr="002669F8" w:rsidRDefault="00723F7B" w:rsidP="00923AA6">
      <w:pPr>
        <w:rPr>
          <w:b/>
          <w:bCs/>
          <w:lang w:val="fr-FR"/>
        </w:rPr>
      </w:pPr>
      <w:r w:rsidRPr="002669F8">
        <w:rPr>
          <w:lang w:val="fr-FR"/>
        </w:rPr>
        <w:lastRenderedPageBreak/>
        <w:t xml:space="preserve">On trouvera ci-après un résumé du Rapport final du Président de la </w:t>
      </w:r>
      <w:r w:rsidRPr="002669F8">
        <w:rPr>
          <w:rFonts w:eastAsia="SimSun"/>
          <w:lang w:val="fr-FR"/>
        </w:rPr>
        <w:t>RPM-ARB</w:t>
      </w:r>
      <w:r w:rsidRPr="002669F8">
        <w:rPr>
          <w:lang w:val="fr-FR"/>
        </w:rPr>
        <w:t xml:space="preserve">. Le rapport dans son intégralité est accessible dans le Document </w:t>
      </w:r>
      <w:hyperlink r:id="rId27" w:history="1">
        <w:r w:rsidRPr="002669F8">
          <w:rPr>
            <w:rStyle w:val="Hyperlink"/>
            <w:bCs/>
            <w:szCs w:val="24"/>
            <w:lang w:val="fr-FR"/>
          </w:rPr>
          <w:t>RPM-ARB17/46</w:t>
        </w:r>
      </w:hyperlink>
      <w:r w:rsidRPr="002669F8">
        <w:rPr>
          <w:rStyle w:val="Hyperlink"/>
          <w:bCs/>
          <w:szCs w:val="24"/>
          <w:lang w:val="fr-FR"/>
        </w:rPr>
        <w:t>.</w:t>
      </w:r>
    </w:p>
    <w:p w:rsidR="00AB5460" w:rsidRPr="002669F8" w:rsidRDefault="00C434A8" w:rsidP="00764D71">
      <w:pPr>
        <w:rPr>
          <w:lang w:val="fr-FR"/>
        </w:rPr>
      </w:pPr>
      <w:bookmarkStart w:id="47" w:name="lt_pId269"/>
      <w:r w:rsidRPr="002669F8">
        <w:rPr>
          <w:lang w:val="fr-FR"/>
        </w:rPr>
        <w:t xml:space="preserve">Le </w:t>
      </w:r>
      <w:r w:rsidR="00923AA6" w:rsidRPr="002669F8">
        <w:rPr>
          <w:lang w:val="fr-FR"/>
        </w:rPr>
        <w:t>P</w:t>
      </w:r>
      <w:r w:rsidRPr="002669F8">
        <w:rPr>
          <w:lang w:val="fr-FR"/>
        </w:rPr>
        <w:t xml:space="preserve">résident du Groupe de préparation des </w:t>
      </w:r>
      <w:r w:rsidR="00923AA6" w:rsidRPr="002669F8">
        <w:rPr>
          <w:lang w:val="fr-FR"/>
        </w:rPr>
        <w:t>E</w:t>
      </w:r>
      <w:r w:rsidRPr="002669F8">
        <w:rPr>
          <w:lang w:val="fr-FR"/>
        </w:rPr>
        <w:t>tats arabes en vue de la CMDT</w:t>
      </w:r>
      <w:r w:rsidR="00764D71" w:rsidRPr="002669F8">
        <w:rPr>
          <w:lang w:val="fr-FR"/>
        </w:rPr>
        <w:noBreakHyphen/>
      </w:r>
      <w:r w:rsidRPr="002669F8">
        <w:rPr>
          <w:lang w:val="fr-FR"/>
        </w:rPr>
        <w:t>17 a fait observer que le Groupe continuera d’élabor</w:t>
      </w:r>
      <w:r w:rsidR="00923AA6" w:rsidRPr="002669F8">
        <w:rPr>
          <w:lang w:val="fr-FR"/>
        </w:rPr>
        <w:t>er</w:t>
      </w:r>
      <w:r w:rsidRPr="002669F8">
        <w:rPr>
          <w:lang w:val="fr-FR"/>
        </w:rPr>
        <w:t xml:space="preserve"> plus avant les propositions relatives aux initiatives régionales</w:t>
      </w:r>
      <w:r w:rsidR="00723F7B" w:rsidRPr="002669F8">
        <w:rPr>
          <w:lang w:val="fr-FR"/>
        </w:rPr>
        <w:t>.</w:t>
      </w:r>
      <w:bookmarkEnd w:id="47"/>
    </w:p>
    <w:p w:rsidR="00764D71" w:rsidRPr="002669F8" w:rsidRDefault="00764D71" w:rsidP="00764D71">
      <w:pPr>
        <w:rPr>
          <w:rFonts w:ascii="Calibri" w:hAnsi="Calibri"/>
          <w:color w:val="010000"/>
          <w:sz w:val="22"/>
          <w:szCs w:val="32"/>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2669F8" w:rsidTr="002D48E7">
        <w:trPr>
          <w:jc w:val="center"/>
        </w:trPr>
        <w:tc>
          <w:tcPr>
            <w:tcW w:w="1576" w:type="dxa"/>
            <w:shd w:val="clear" w:color="auto" w:fill="D6E3BC" w:themeFill="accent3" w:themeFillTint="66"/>
            <w:vAlign w:val="center"/>
          </w:tcPr>
          <w:p w:rsidR="0035203C" w:rsidRPr="002669F8" w:rsidRDefault="0035203C" w:rsidP="00774793">
            <w:pPr>
              <w:keepNext/>
              <w:spacing w:after="120"/>
              <w:jc w:val="center"/>
              <w:rPr>
                <w:b/>
                <w:bCs/>
                <w:smallCaps/>
                <w:sz w:val="20"/>
                <w:lang w:val="fr-FR"/>
              </w:rPr>
            </w:pPr>
            <w:bookmarkStart w:id="48" w:name="lt_pId270"/>
            <w:r w:rsidRPr="002669F8">
              <w:rPr>
                <w:b/>
                <w:bCs/>
                <w:sz w:val="20"/>
                <w:lang w:val="fr-FR"/>
              </w:rPr>
              <w:t>RI</w:t>
            </w:r>
            <w:r w:rsidRPr="002669F8">
              <w:rPr>
                <w:lang w:val="fr-FR"/>
              </w:rPr>
              <w:br w:type="page"/>
            </w:r>
            <w:r w:rsidRPr="002669F8">
              <w:rPr>
                <w:b/>
                <w:bCs/>
                <w:smallCaps/>
                <w:sz w:val="20"/>
                <w:lang w:val="fr-FR"/>
              </w:rPr>
              <w:t xml:space="preserve"> 1</w:t>
            </w:r>
            <w:bookmarkEnd w:id="48"/>
          </w:p>
        </w:tc>
        <w:tc>
          <w:tcPr>
            <w:tcW w:w="7775" w:type="dxa"/>
            <w:shd w:val="clear" w:color="auto" w:fill="D6E3BC" w:themeFill="accent3" w:themeFillTint="66"/>
          </w:tcPr>
          <w:p w:rsidR="0035203C" w:rsidRPr="002669F8" w:rsidRDefault="002D48E7" w:rsidP="002D48E7">
            <w:pPr>
              <w:rPr>
                <w:b/>
                <w:bCs/>
                <w:smallCaps/>
                <w:sz w:val="20"/>
                <w:lang w:val="fr-FR"/>
              </w:rPr>
            </w:pPr>
            <w:r w:rsidRPr="002669F8">
              <w:rPr>
                <w:b/>
                <w:bCs/>
                <w:smallCaps/>
                <w:sz w:val="20"/>
                <w:lang w:val="fr-FR"/>
              </w:rPr>
              <w:t>Environnement, changements climatiques et télécommunications d'urgence</w:t>
            </w:r>
          </w:p>
        </w:tc>
      </w:tr>
      <w:tr w:rsidR="0035203C" w:rsidRPr="002669F8" w:rsidTr="00774793">
        <w:trPr>
          <w:jc w:val="center"/>
        </w:trPr>
        <w:tc>
          <w:tcPr>
            <w:tcW w:w="1576" w:type="dxa"/>
            <w:vAlign w:val="center"/>
          </w:tcPr>
          <w:p w:rsidR="0035203C" w:rsidRPr="002669F8" w:rsidRDefault="00D23183" w:rsidP="00774793">
            <w:pPr>
              <w:spacing w:before="40" w:after="40"/>
              <w:rPr>
                <w:b/>
                <w:bCs/>
                <w:smallCaps/>
                <w:sz w:val="20"/>
                <w:lang w:val="fr-FR"/>
              </w:rPr>
            </w:pPr>
            <w:bookmarkStart w:id="49" w:name="lt_pId272"/>
            <w:r w:rsidRPr="002669F8">
              <w:rPr>
                <w:b/>
                <w:bCs/>
                <w:smallCaps/>
                <w:sz w:val="20"/>
                <w:lang w:val="fr-FR"/>
              </w:rPr>
              <w:t>Objectif</w:t>
            </w:r>
            <w:r w:rsidR="0035203C" w:rsidRPr="002669F8">
              <w:rPr>
                <w:b/>
                <w:bCs/>
                <w:smallCaps/>
                <w:sz w:val="20"/>
                <w:lang w:val="fr-FR"/>
              </w:rPr>
              <w:t>:</w:t>
            </w:r>
            <w:bookmarkEnd w:id="49"/>
          </w:p>
        </w:tc>
        <w:tc>
          <w:tcPr>
            <w:tcW w:w="7775" w:type="dxa"/>
          </w:tcPr>
          <w:p w:rsidR="0035203C" w:rsidRPr="002669F8" w:rsidRDefault="002D48E7" w:rsidP="00774793">
            <w:pPr>
              <w:spacing w:before="40" w:after="40"/>
              <w:rPr>
                <w:sz w:val="20"/>
                <w:lang w:val="fr-FR"/>
              </w:rPr>
            </w:pPr>
            <w:r w:rsidRPr="002669F8">
              <w:rPr>
                <w:sz w:val="20"/>
                <w:lang w:val="fr-FR"/>
              </w:rPr>
              <w:t>Sensibiliser davantage l'opinion et fournir un appui concernant les principaux problèmes qui se posent dans les domaines de l'environnement, des changements climatiques et des télécommunications d'urgence et définir des cadres réglementaires ainsi que les mesures à prendre pour relever les défis dans ce domaine.</w:t>
            </w:r>
          </w:p>
        </w:tc>
      </w:tr>
    </w:tbl>
    <w:p w:rsidR="0035203C" w:rsidRPr="002669F8"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2669F8" w:rsidTr="002D48E7">
        <w:trPr>
          <w:jc w:val="center"/>
        </w:trPr>
        <w:tc>
          <w:tcPr>
            <w:tcW w:w="1576" w:type="dxa"/>
            <w:shd w:val="clear" w:color="auto" w:fill="D6E3BC" w:themeFill="accent3" w:themeFillTint="66"/>
            <w:vAlign w:val="center"/>
          </w:tcPr>
          <w:p w:rsidR="0035203C" w:rsidRPr="002669F8" w:rsidRDefault="0035203C" w:rsidP="00774793">
            <w:pPr>
              <w:keepNext/>
              <w:spacing w:after="120"/>
              <w:jc w:val="center"/>
              <w:rPr>
                <w:b/>
                <w:bCs/>
                <w:smallCaps/>
                <w:sz w:val="20"/>
                <w:lang w:val="fr-FR"/>
              </w:rPr>
            </w:pPr>
            <w:bookmarkStart w:id="50" w:name="lt_pId274"/>
            <w:r w:rsidRPr="002669F8">
              <w:rPr>
                <w:b/>
                <w:bCs/>
                <w:sz w:val="20"/>
                <w:lang w:val="fr-FR"/>
              </w:rPr>
              <w:t>RI</w:t>
            </w:r>
            <w:r w:rsidRPr="002669F8">
              <w:rPr>
                <w:lang w:val="fr-FR"/>
              </w:rPr>
              <w:br w:type="page"/>
            </w:r>
            <w:r w:rsidRPr="002669F8">
              <w:rPr>
                <w:b/>
                <w:bCs/>
                <w:smallCaps/>
                <w:sz w:val="20"/>
                <w:lang w:val="fr-FR"/>
              </w:rPr>
              <w:t xml:space="preserve"> 2</w:t>
            </w:r>
            <w:bookmarkEnd w:id="50"/>
          </w:p>
        </w:tc>
        <w:tc>
          <w:tcPr>
            <w:tcW w:w="7775" w:type="dxa"/>
            <w:shd w:val="clear" w:color="auto" w:fill="D6E3BC" w:themeFill="accent3" w:themeFillTint="66"/>
          </w:tcPr>
          <w:p w:rsidR="0035203C" w:rsidRPr="002669F8" w:rsidRDefault="002D48E7" w:rsidP="002D48E7">
            <w:pPr>
              <w:rPr>
                <w:b/>
                <w:bCs/>
                <w:smallCaps/>
                <w:sz w:val="20"/>
                <w:lang w:val="fr-FR"/>
              </w:rPr>
            </w:pPr>
            <w:r w:rsidRPr="002669F8">
              <w:rPr>
                <w:b/>
                <w:bCs/>
                <w:smallCaps/>
                <w:sz w:val="20"/>
                <w:lang w:val="fr-FR"/>
              </w:rPr>
              <w:t>Confiance et sécurité dans l'utilisation des TIC</w:t>
            </w:r>
          </w:p>
        </w:tc>
      </w:tr>
      <w:tr w:rsidR="0035203C" w:rsidRPr="002669F8" w:rsidTr="00774793">
        <w:trPr>
          <w:jc w:val="center"/>
        </w:trPr>
        <w:tc>
          <w:tcPr>
            <w:tcW w:w="1576" w:type="dxa"/>
            <w:vAlign w:val="center"/>
          </w:tcPr>
          <w:p w:rsidR="0035203C" w:rsidRPr="002669F8" w:rsidRDefault="0035203C" w:rsidP="00D23183">
            <w:pPr>
              <w:spacing w:before="40" w:after="40"/>
              <w:rPr>
                <w:b/>
                <w:bCs/>
                <w:smallCaps/>
                <w:sz w:val="20"/>
                <w:lang w:val="fr-FR"/>
              </w:rPr>
            </w:pPr>
            <w:bookmarkStart w:id="51" w:name="lt_pId276"/>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51"/>
          </w:p>
        </w:tc>
        <w:tc>
          <w:tcPr>
            <w:tcW w:w="7775" w:type="dxa"/>
          </w:tcPr>
          <w:p w:rsidR="0035203C" w:rsidRPr="002669F8" w:rsidRDefault="002D48E7" w:rsidP="00774793">
            <w:pPr>
              <w:spacing w:before="40" w:after="40"/>
              <w:rPr>
                <w:sz w:val="20"/>
                <w:lang w:val="fr-FR"/>
              </w:rPr>
            </w:pPr>
            <w:r w:rsidRPr="002669F8">
              <w:rPr>
                <w:sz w:val="20"/>
                <w:lang w:val="fr-FR"/>
              </w:rPr>
              <w:t>Renforcer la confiance et la sécurité dans l'utilisation des télécommunications/TIC et en ce qui concerne la protection en ligne des enfants et lutter contre toutes les formes de cybermenaces, y compris l'utilisation abusive des télécommunications/TIC.</w:t>
            </w:r>
          </w:p>
        </w:tc>
      </w:tr>
    </w:tbl>
    <w:p w:rsidR="0035203C" w:rsidRPr="002669F8"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2669F8" w:rsidTr="002D48E7">
        <w:trPr>
          <w:jc w:val="center"/>
        </w:trPr>
        <w:tc>
          <w:tcPr>
            <w:tcW w:w="1576" w:type="dxa"/>
            <w:shd w:val="clear" w:color="auto" w:fill="D6E3BC" w:themeFill="accent3" w:themeFillTint="66"/>
            <w:vAlign w:val="center"/>
          </w:tcPr>
          <w:p w:rsidR="0035203C" w:rsidRPr="002669F8" w:rsidRDefault="0035203C" w:rsidP="00774793">
            <w:pPr>
              <w:keepNext/>
              <w:spacing w:after="120"/>
              <w:jc w:val="center"/>
              <w:rPr>
                <w:b/>
                <w:bCs/>
                <w:smallCaps/>
                <w:sz w:val="20"/>
                <w:lang w:val="fr-FR"/>
              </w:rPr>
            </w:pPr>
            <w:bookmarkStart w:id="52" w:name="lt_pId278"/>
            <w:r w:rsidRPr="002669F8">
              <w:rPr>
                <w:b/>
                <w:bCs/>
                <w:sz w:val="20"/>
                <w:lang w:val="fr-FR"/>
              </w:rPr>
              <w:t>RI</w:t>
            </w:r>
            <w:r w:rsidRPr="002669F8">
              <w:rPr>
                <w:lang w:val="fr-FR"/>
              </w:rPr>
              <w:br w:type="page"/>
            </w:r>
            <w:r w:rsidRPr="002669F8">
              <w:rPr>
                <w:b/>
                <w:bCs/>
                <w:smallCaps/>
                <w:sz w:val="20"/>
                <w:lang w:val="fr-FR"/>
              </w:rPr>
              <w:t xml:space="preserve"> 3</w:t>
            </w:r>
            <w:bookmarkEnd w:id="52"/>
          </w:p>
        </w:tc>
        <w:tc>
          <w:tcPr>
            <w:tcW w:w="7775" w:type="dxa"/>
            <w:shd w:val="clear" w:color="auto" w:fill="D6E3BC" w:themeFill="accent3" w:themeFillTint="66"/>
          </w:tcPr>
          <w:p w:rsidR="0035203C" w:rsidRPr="002669F8" w:rsidRDefault="002D48E7" w:rsidP="002D48E7">
            <w:pPr>
              <w:rPr>
                <w:b/>
                <w:bCs/>
                <w:smallCaps/>
                <w:sz w:val="20"/>
                <w:lang w:val="fr-FR"/>
              </w:rPr>
            </w:pPr>
            <w:r w:rsidRPr="002669F8">
              <w:rPr>
                <w:b/>
                <w:bCs/>
                <w:smallCaps/>
                <w:sz w:val="20"/>
                <w:lang w:val="fr-FR"/>
              </w:rPr>
              <w:t>Inclusion financière numérique</w:t>
            </w:r>
          </w:p>
        </w:tc>
      </w:tr>
      <w:tr w:rsidR="0035203C" w:rsidRPr="002669F8" w:rsidTr="00774793">
        <w:trPr>
          <w:jc w:val="center"/>
        </w:trPr>
        <w:tc>
          <w:tcPr>
            <w:tcW w:w="1576" w:type="dxa"/>
            <w:vAlign w:val="center"/>
          </w:tcPr>
          <w:p w:rsidR="0035203C" w:rsidRPr="002669F8" w:rsidRDefault="0035203C" w:rsidP="00D23183">
            <w:pPr>
              <w:spacing w:before="40" w:after="40"/>
              <w:rPr>
                <w:b/>
                <w:bCs/>
                <w:smallCaps/>
                <w:sz w:val="20"/>
                <w:lang w:val="fr-FR"/>
              </w:rPr>
            </w:pPr>
            <w:bookmarkStart w:id="53" w:name="lt_pId280"/>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53"/>
          </w:p>
        </w:tc>
        <w:tc>
          <w:tcPr>
            <w:tcW w:w="7775" w:type="dxa"/>
          </w:tcPr>
          <w:p w:rsidR="0035203C" w:rsidRPr="002669F8" w:rsidRDefault="002D48E7" w:rsidP="00774793">
            <w:pPr>
              <w:spacing w:before="40" w:after="40"/>
              <w:rPr>
                <w:sz w:val="20"/>
                <w:lang w:val="fr-FR"/>
              </w:rPr>
            </w:pPr>
            <w:r w:rsidRPr="002669F8">
              <w:rPr>
                <w:sz w:val="20"/>
                <w:lang w:val="fr-FR"/>
              </w:rPr>
              <w:t>Favoriser et permettre l'accès ainsi que l'utilisation des services financiers numériques grâce à l'utilisation des télécommunications/TIC et assurer des niveaux élevés d'inclusion financière numérique.</w:t>
            </w:r>
          </w:p>
        </w:tc>
      </w:tr>
    </w:tbl>
    <w:p w:rsidR="0035203C" w:rsidRPr="002669F8"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2669F8" w:rsidTr="002D48E7">
        <w:trPr>
          <w:jc w:val="center"/>
        </w:trPr>
        <w:tc>
          <w:tcPr>
            <w:tcW w:w="1576" w:type="dxa"/>
            <w:shd w:val="clear" w:color="auto" w:fill="D6E3BC" w:themeFill="accent3" w:themeFillTint="66"/>
            <w:vAlign w:val="center"/>
          </w:tcPr>
          <w:p w:rsidR="0035203C" w:rsidRPr="002669F8" w:rsidRDefault="0035203C" w:rsidP="00774793">
            <w:pPr>
              <w:keepNext/>
              <w:spacing w:after="120"/>
              <w:jc w:val="center"/>
              <w:rPr>
                <w:b/>
                <w:bCs/>
                <w:smallCaps/>
                <w:sz w:val="20"/>
                <w:lang w:val="fr-FR"/>
              </w:rPr>
            </w:pPr>
            <w:bookmarkStart w:id="54" w:name="lt_pId282"/>
            <w:r w:rsidRPr="002669F8">
              <w:rPr>
                <w:b/>
                <w:bCs/>
                <w:sz w:val="20"/>
                <w:lang w:val="fr-FR"/>
              </w:rPr>
              <w:t>RI</w:t>
            </w:r>
            <w:r w:rsidRPr="002669F8">
              <w:rPr>
                <w:lang w:val="fr-FR"/>
              </w:rPr>
              <w:br w:type="page"/>
            </w:r>
            <w:r w:rsidRPr="002669F8">
              <w:rPr>
                <w:b/>
                <w:bCs/>
                <w:smallCaps/>
                <w:sz w:val="20"/>
                <w:lang w:val="fr-FR"/>
              </w:rPr>
              <w:t xml:space="preserve"> 4</w:t>
            </w:r>
            <w:bookmarkEnd w:id="54"/>
          </w:p>
        </w:tc>
        <w:tc>
          <w:tcPr>
            <w:tcW w:w="7775" w:type="dxa"/>
            <w:shd w:val="clear" w:color="auto" w:fill="D6E3BC" w:themeFill="accent3" w:themeFillTint="66"/>
          </w:tcPr>
          <w:p w:rsidR="0035203C" w:rsidRPr="002669F8" w:rsidRDefault="002D48E7" w:rsidP="002D48E7">
            <w:pPr>
              <w:rPr>
                <w:b/>
                <w:bCs/>
                <w:smallCaps/>
                <w:sz w:val="20"/>
                <w:lang w:val="fr-FR"/>
              </w:rPr>
            </w:pPr>
            <w:r w:rsidRPr="002669F8">
              <w:rPr>
                <w:b/>
                <w:bCs/>
                <w:smallCaps/>
                <w:sz w:val="20"/>
                <w:lang w:val="fr-FR"/>
              </w:rPr>
              <w:t>Internet des objets, villes intelligentes et mégadonnées</w:t>
            </w:r>
          </w:p>
        </w:tc>
      </w:tr>
      <w:tr w:rsidR="0035203C" w:rsidRPr="002669F8" w:rsidTr="00774793">
        <w:trPr>
          <w:cantSplit/>
          <w:jc w:val="center"/>
        </w:trPr>
        <w:tc>
          <w:tcPr>
            <w:tcW w:w="1576" w:type="dxa"/>
            <w:vAlign w:val="center"/>
          </w:tcPr>
          <w:p w:rsidR="0035203C" w:rsidRPr="002669F8" w:rsidRDefault="0035203C" w:rsidP="00D23183">
            <w:pPr>
              <w:spacing w:before="40" w:after="40"/>
              <w:rPr>
                <w:b/>
                <w:bCs/>
                <w:smallCaps/>
                <w:sz w:val="20"/>
                <w:lang w:val="fr-FR"/>
              </w:rPr>
            </w:pPr>
            <w:bookmarkStart w:id="55" w:name="lt_pId284"/>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55"/>
          </w:p>
        </w:tc>
        <w:tc>
          <w:tcPr>
            <w:tcW w:w="7775" w:type="dxa"/>
          </w:tcPr>
          <w:p w:rsidR="0035203C" w:rsidRPr="002669F8" w:rsidRDefault="002D48E7" w:rsidP="00774793">
            <w:pPr>
              <w:spacing w:before="40" w:after="40"/>
              <w:rPr>
                <w:sz w:val="20"/>
                <w:lang w:val="fr-FR"/>
              </w:rPr>
            </w:pPr>
            <w:r w:rsidRPr="002669F8">
              <w:rPr>
                <w:sz w:val="20"/>
                <w:lang w:val="fr-FR"/>
              </w:rPr>
              <w:t>Sensibiliser davantage l'opinion et mieux faire connaître l'importance des défis à venir à l'ère de l'Internet des objets et des mégadonnées ainsi que la manière de relever ces défis et d'élaborer des cadres réglementaires, et prendre les mesures nécessaires qui permettront de suivre le rythme de l'évolution rapide du secteur des télécommunications/TIC tout en oeuvrant à la transformation des villes et des communautés en villes et communautés intelligentes</w:t>
            </w:r>
            <w:r w:rsidR="00764D71" w:rsidRPr="002669F8">
              <w:rPr>
                <w:sz w:val="20"/>
                <w:lang w:val="fr-FR"/>
              </w:rPr>
              <w:t>.</w:t>
            </w:r>
          </w:p>
        </w:tc>
      </w:tr>
    </w:tbl>
    <w:p w:rsidR="0035203C" w:rsidRPr="002669F8" w:rsidRDefault="0035203C" w:rsidP="0035203C">
      <w:pPr>
        <w:spacing w:before="0"/>
        <w:rPr>
          <w:bCs/>
          <w:szCs w:val="24"/>
          <w:lang w:val="fr-FR"/>
        </w:rPr>
      </w:pPr>
    </w:p>
    <w:tbl>
      <w:tblPr>
        <w:tblStyle w:val="TableGrid"/>
        <w:tblW w:w="9351" w:type="dxa"/>
        <w:jc w:val="center"/>
        <w:tblLayout w:type="fixed"/>
        <w:tblLook w:val="04A0" w:firstRow="1" w:lastRow="0" w:firstColumn="1" w:lastColumn="0" w:noHBand="0" w:noVBand="1"/>
      </w:tblPr>
      <w:tblGrid>
        <w:gridCol w:w="1576"/>
        <w:gridCol w:w="7775"/>
      </w:tblGrid>
      <w:tr w:rsidR="0035203C" w:rsidRPr="002669F8" w:rsidTr="002D48E7">
        <w:trPr>
          <w:jc w:val="center"/>
        </w:trPr>
        <w:tc>
          <w:tcPr>
            <w:tcW w:w="1576" w:type="dxa"/>
            <w:shd w:val="clear" w:color="auto" w:fill="D6E3BC" w:themeFill="accent3" w:themeFillTint="66"/>
            <w:vAlign w:val="center"/>
          </w:tcPr>
          <w:p w:rsidR="0035203C" w:rsidRPr="002669F8" w:rsidRDefault="0035203C" w:rsidP="00774793">
            <w:pPr>
              <w:keepNext/>
              <w:spacing w:after="120"/>
              <w:jc w:val="center"/>
              <w:rPr>
                <w:b/>
                <w:bCs/>
                <w:smallCaps/>
                <w:sz w:val="20"/>
                <w:lang w:val="fr-FR"/>
              </w:rPr>
            </w:pPr>
            <w:bookmarkStart w:id="56" w:name="lt_pId286"/>
            <w:r w:rsidRPr="002669F8">
              <w:rPr>
                <w:b/>
                <w:bCs/>
                <w:sz w:val="20"/>
                <w:lang w:val="fr-FR"/>
              </w:rPr>
              <w:t>RI</w:t>
            </w:r>
            <w:r w:rsidRPr="002669F8">
              <w:rPr>
                <w:lang w:val="fr-FR"/>
              </w:rPr>
              <w:br w:type="page"/>
            </w:r>
            <w:r w:rsidRPr="002669F8">
              <w:rPr>
                <w:b/>
                <w:bCs/>
                <w:smallCaps/>
                <w:sz w:val="20"/>
                <w:lang w:val="fr-FR"/>
              </w:rPr>
              <w:t xml:space="preserve"> 5</w:t>
            </w:r>
            <w:bookmarkEnd w:id="56"/>
          </w:p>
        </w:tc>
        <w:tc>
          <w:tcPr>
            <w:tcW w:w="7775" w:type="dxa"/>
            <w:shd w:val="clear" w:color="auto" w:fill="D6E3BC" w:themeFill="accent3" w:themeFillTint="66"/>
          </w:tcPr>
          <w:p w:rsidR="0035203C" w:rsidRPr="002669F8" w:rsidRDefault="002D48E7" w:rsidP="002D48E7">
            <w:pPr>
              <w:rPr>
                <w:b/>
                <w:bCs/>
                <w:smallCaps/>
                <w:sz w:val="20"/>
                <w:lang w:val="fr-FR"/>
              </w:rPr>
            </w:pPr>
            <w:r w:rsidRPr="002669F8">
              <w:rPr>
                <w:b/>
                <w:bCs/>
                <w:smallCaps/>
                <w:sz w:val="20"/>
                <w:lang w:val="fr-FR"/>
              </w:rPr>
              <w:t>Innovation et esprit d'entreprise</w:t>
            </w:r>
          </w:p>
        </w:tc>
      </w:tr>
      <w:tr w:rsidR="0035203C" w:rsidRPr="002669F8" w:rsidTr="00774793">
        <w:trPr>
          <w:jc w:val="center"/>
        </w:trPr>
        <w:tc>
          <w:tcPr>
            <w:tcW w:w="1576" w:type="dxa"/>
            <w:vAlign w:val="center"/>
          </w:tcPr>
          <w:p w:rsidR="0035203C" w:rsidRPr="002669F8" w:rsidRDefault="0035203C" w:rsidP="00D23183">
            <w:pPr>
              <w:spacing w:before="40" w:after="40"/>
              <w:rPr>
                <w:b/>
                <w:bCs/>
                <w:smallCaps/>
                <w:sz w:val="20"/>
                <w:lang w:val="fr-FR"/>
              </w:rPr>
            </w:pPr>
            <w:bookmarkStart w:id="57" w:name="lt_pId288"/>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57"/>
          </w:p>
        </w:tc>
        <w:tc>
          <w:tcPr>
            <w:tcW w:w="7775" w:type="dxa"/>
          </w:tcPr>
          <w:p w:rsidR="0035203C" w:rsidRPr="002669F8" w:rsidRDefault="002D48E7" w:rsidP="00774793">
            <w:pPr>
              <w:spacing w:before="40" w:after="40"/>
              <w:rPr>
                <w:sz w:val="20"/>
                <w:lang w:val="fr-FR"/>
              </w:rPr>
            </w:pPr>
            <w:r w:rsidRPr="002669F8">
              <w:rPr>
                <w:sz w:val="20"/>
                <w:lang w:val="fr-FR"/>
              </w:rPr>
              <w:t>Renforcer les capacités et sensibiliser l'opinion à la culture de l'innovation et de l'esprit d'entreprise, en particulier pour les jeunes, et autonomiser les femmes, afin que les outils de télécommunication/TIC soient utilisés pour lancer des projets et entreprendre des activités économiques axées sur la création de possibilités d'emploi</w:t>
            </w:r>
            <w:r w:rsidR="00764D71" w:rsidRPr="002669F8">
              <w:rPr>
                <w:sz w:val="20"/>
                <w:lang w:val="fr-FR"/>
              </w:rPr>
              <w:t>.</w:t>
            </w:r>
          </w:p>
        </w:tc>
      </w:tr>
    </w:tbl>
    <w:p w:rsidR="00A7100F" w:rsidRPr="002669F8" w:rsidRDefault="00A7100F" w:rsidP="00A7100F">
      <w:pPr>
        <w:keepNext/>
        <w:pBdr>
          <w:bottom w:val="single" w:sz="12" w:space="1" w:color="auto"/>
        </w:pBdr>
        <w:spacing w:before="360"/>
        <w:rPr>
          <w:b/>
          <w:bCs/>
          <w:szCs w:val="24"/>
          <w:lang w:val="fr-FR"/>
        </w:rPr>
      </w:pPr>
      <w:r w:rsidRPr="002669F8">
        <w:rPr>
          <w:b/>
          <w:bCs/>
          <w:szCs w:val="24"/>
          <w:lang w:val="fr-FR"/>
        </w:rPr>
        <w:t>Initiatives régionales pour la région Amériques</w:t>
      </w:r>
    </w:p>
    <w:p w:rsidR="00EA5226" w:rsidRPr="002669F8" w:rsidRDefault="00A7100F" w:rsidP="00A7100F">
      <w:pPr>
        <w:rPr>
          <w:lang w:val="fr-FR"/>
        </w:rPr>
      </w:pPr>
      <w:r w:rsidRPr="002669F8">
        <w:rPr>
          <w:rFonts w:cstheme="minorHAnsi"/>
          <w:szCs w:val="24"/>
          <w:lang w:val="fr-FR"/>
        </w:rPr>
        <w:t>Les initiatives régionales pour la région Amériques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EA5226" w:rsidRPr="002669F8" w:rsidRDefault="00A7100F" w:rsidP="00923AA6">
      <w:pPr>
        <w:rPr>
          <w:lang w:val="fr-FR"/>
        </w:rPr>
      </w:pPr>
      <w:r w:rsidRPr="002669F8">
        <w:rPr>
          <w:lang w:val="fr-FR"/>
        </w:rPr>
        <w:t xml:space="preserve">On trouvera ci-après un résumé du Rapport final du Président de la </w:t>
      </w:r>
      <w:r w:rsidRPr="002669F8">
        <w:rPr>
          <w:rFonts w:eastAsia="SimSun"/>
          <w:lang w:val="fr-FR"/>
        </w:rPr>
        <w:t>RPM-</w:t>
      </w:r>
      <w:r w:rsidR="00923AA6" w:rsidRPr="002669F8">
        <w:rPr>
          <w:rFonts w:eastAsia="SimSun"/>
          <w:lang w:val="fr-FR"/>
        </w:rPr>
        <w:t>AMS</w:t>
      </w:r>
      <w:r w:rsidRPr="002669F8">
        <w:rPr>
          <w:lang w:val="fr-FR"/>
        </w:rPr>
        <w:t xml:space="preserve">. Le rapport dans son intégralité est accessible dans le Document </w:t>
      </w:r>
      <w:hyperlink r:id="rId28" w:history="1">
        <w:r w:rsidRPr="002669F8">
          <w:rPr>
            <w:rStyle w:val="Hyperlink"/>
            <w:bCs/>
            <w:szCs w:val="24"/>
            <w:lang w:val="fr-FR"/>
          </w:rPr>
          <w:t>RPM-AMS17/41</w:t>
        </w:r>
      </w:hyperlink>
      <w:r w:rsidRPr="002669F8">
        <w:rPr>
          <w:lang w:val="fr-FR"/>
        </w:rPr>
        <w:t>.</w:t>
      </w:r>
    </w:p>
    <w:tbl>
      <w:tblPr>
        <w:tblStyle w:val="TableGrid"/>
        <w:tblW w:w="9351" w:type="dxa"/>
        <w:jc w:val="center"/>
        <w:tblLayout w:type="fixed"/>
        <w:tblLook w:val="04A0" w:firstRow="1" w:lastRow="0" w:firstColumn="1" w:lastColumn="0" w:noHBand="0" w:noVBand="1"/>
      </w:tblPr>
      <w:tblGrid>
        <w:gridCol w:w="846"/>
        <w:gridCol w:w="731"/>
        <w:gridCol w:w="7774"/>
      </w:tblGrid>
      <w:tr w:rsidR="002A511B" w:rsidRPr="002669F8" w:rsidTr="00774793">
        <w:trPr>
          <w:tblHeader/>
          <w:jc w:val="center"/>
        </w:trPr>
        <w:tc>
          <w:tcPr>
            <w:tcW w:w="1577" w:type="dxa"/>
            <w:gridSpan w:val="2"/>
            <w:shd w:val="clear" w:color="auto" w:fill="D6E3BC" w:themeFill="accent3" w:themeFillTint="66"/>
            <w:vAlign w:val="center"/>
          </w:tcPr>
          <w:p w:rsidR="002A511B" w:rsidRPr="002669F8" w:rsidRDefault="002A511B" w:rsidP="00774793">
            <w:pPr>
              <w:keepNext/>
              <w:spacing w:after="120"/>
              <w:jc w:val="center"/>
              <w:rPr>
                <w:b/>
                <w:bCs/>
                <w:smallCaps/>
                <w:sz w:val="20"/>
                <w:lang w:val="fr-FR"/>
              </w:rPr>
            </w:pPr>
            <w:bookmarkStart w:id="58" w:name="lt_pId295"/>
            <w:r w:rsidRPr="002669F8">
              <w:rPr>
                <w:b/>
                <w:bCs/>
                <w:smallCaps/>
                <w:sz w:val="20"/>
                <w:lang w:val="fr-FR"/>
              </w:rPr>
              <w:lastRenderedPageBreak/>
              <w:t>RI 1</w:t>
            </w:r>
            <w:bookmarkEnd w:id="58"/>
          </w:p>
        </w:tc>
        <w:tc>
          <w:tcPr>
            <w:tcW w:w="7774" w:type="dxa"/>
            <w:shd w:val="clear" w:color="auto" w:fill="D6E3BC" w:themeFill="accent3" w:themeFillTint="66"/>
            <w:vAlign w:val="center"/>
          </w:tcPr>
          <w:p w:rsidR="002A511B" w:rsidRPr="002669F8" w:rsidRDefault="00D23183" w:rsidP="00774793">
            <w:pPr>
              <w:keepNext/>
              <w:spacing w:after="120"/>
              <w:rPr>
                <w:b/>
                <w:bCs/>
                <w:smallCaps/>
                <w:sz w:val="20"/>
                <w:lang w:val="fr-FR"/>
              </w:rPr>
            </w:pPr>
            <w:r w:rsidRPr="002669F8">
              <w:rPr>
                <w:b/>
                <w:bCs/>
                <w:smallCaps/>
                <w:sz w:val="20"/>
                <w:lang w:val="fr-FR"/>
              </w:rPr>
              <w:t>Communications pour la réduction et la gestion des risques de catastrophe</w:t>
            </w:r>
          </w:p>
        </w:tc>
      </w:tr>
      <w:tr w:rsidR="002A511B" w:rsidRPr="002669F8" w:rsidTr="00774793">
        <w:trPr>
          <w:jc w:val="center"/>
        </w:trPr>
        <w:tc>
          <w:tcPr>
            <w:tcW w:w="1577" w:type="dxa"/>
            <w:gridSpan w:val="2"/>
            <w:vAlign w:val="center"/>
          </w:tcPr>
          <w:p w:rsidR="002A511B" w:rsidRPr="002669F8" w:rsidRDefault="002A511B" w:rsidP="00D23183">
            <w:pPr>
              <w:spacing w:before="40" w:after="40"/>
              <w:rPr>
                <w:b/>
                <w:bCs/>
                <w:smallCaps/>
                <w:sz w:val="20"/>
                <w:lang w:val="fr-FR"/>
              </w:rPr>
            </w:pPr>
            <w:bookmarkStart w:id="59" w:name="lt_pId297"/>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59"/>
          </w:p>
        </w:tc>
        <w:tc>
          <w:tcPr>
            <w:tcW w:w="7774" w:type="dxa"/>
          </w:tcPr>
          <w:p w:rsidR="002A511B" w:rsidRPr="002669F8" w:rsidRDefault="00D23183" w:rsidP="00774793">
            <w:pPr>
              <w:spacing w:before="40" w:after="40"/>
              <w:rPr>
                <w:sz w:val="20"/>
                <w:lang w:val="fr-FR"/>
              </w:rPr>
            </w:pPr>
            <w:r w:rsidRPr="002669F8">
              <w:rPr>
                <w:sz w:val="20"/>
                <w:lang w:val="fr-FR"/>
              </w:rPr>
              <w:t>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tc>
      </w:tr>
      <w:tr w:rsidR="00D23183" w:rsidRPr="002669F8" w:rsidTr="00774793">
        <w:trPr>
          <w:jc w:val="center"/>
        </w:trPr>
        <w:tc>
          <w:tcPr>
            <w:tcW w:w="846" w:type="dxa"/>
            <w:vMerge w:val="restart"/>
            <w:textDirection w:val="btLr"/>
            <w:vAlign w:val="center"/>
          </w:tcPr>
          <w:p w:rsidR="00D23183" w:rsidRPr="002669F8" w:rsidRDefault="00D23183" w:rsidP="00410681">
            <w:pPr>
              <w:spacing w:before="40" w:after="40"/>
              <w:ind w:left="113" w:right="113"/>
              <w:jc w:val="center"/>
              <w:rPr>
                <w:b/>
                <w:bCs/>
                <w:smallCaps/>
                <w:sz w:val="20"/>
                <w:lang w:val="fr-FR"/>
              </w:rPr>
            </w:pPr>
            <w:bookmarkStart w:id="60" w:name="lt_pId299"/>
            <w:r w:rsidRPr="002669F8">
              <w:rPr>
                <w:b/>
                <w:bCs/>
                <w:smallCaps/>
                <w:sz w:val="20"/>
                <w:lang w:val="fr-FR"/>
              </w:rPr>
              <w:t>Résultats attendus</w:t>
            </w:r>
            <w:bookmarkEnd w:id="60"/>
          </w:p>
        </w:tc>
        <w:tc>
          <w:tcPr>
            <w:tcW w:w="731" w:type="dxa"/>
            <w:vAlign w:val="center"/>
          </w:tcPr>
          <w:p w:rsidR="00D23183" w:rsidRPr="002669F8" w:rsidRDefault="00D23183" w:rsidP="00D23183">
            <w:pPr>
              <w:spacing w:before="40" w:after="40"/>
              <w:jc w:val="center"/>
              <w:rPr>
                <w:sz w:val="20"/>
                <w:lang w:val="fr-FR"/>
              </w:rPr>
            </w:pPr>
            <w:r w:rsidRPr="002669F8">
              <w:rPr>
                <w:sz w:val="20"/>
                <w:lang w:val="fr-FR"/>
              </w:rPr>
              <w:t>1</w:t>
            </w:r>
          </w:p>
        </w:tc>
        <w:tc>
          <w:tcPr>
            <w:tcW w:w="7774" w:type="dxa"/>
          </w:tcPr>
          <w:p w:rsidR="00D23183" w:rsidRPr="002669F8" w:rsidRDefault="00D23183" w:rsidP="00D23183">
            <w:pPr>
              <w:pStyle w:val="Tabletext"/>
              <w:rPr>
                <w:sz w:val="20"/>
                <w:lang w:val="fr-FR"/>
              </w:rPr>
            </w:pPr>
            <w:r w:rsidRPr="002669F8">
              <w:rPr>
                <w:sz w:val="20"/>
                <w:lang w:val="fr-FR"/>
              </w:rPr>
              <w:t>Déterminer les technologies adaptées à utiliser pour les communications pour la réduction des risques de catastrophe et mettre en place des études sur la faisabilité de la mise en oeuvre, ainsi que sur la conformité et l'interopérabilité avec d'autres technologies et services basés sur la technologie IP pour les télécommunications d'urgence.</w:t>
            </w:r>
          </w:p>
        </w:tc>
      </w:tr>
      <w:tr w:rsidR="00D23183" w:rsidRPr="002669F8" w:rsidTr="00774793">
        <w:trPr>
          <w:jc w:val="center"/>
        </w:trPr>
        <w:tc>
          <w:tcPr>
            <w:tcW w:w="846" w:type="dxa"/>
            <w:vMerge/>
          </w:tcPr>
          <w:p w:rsidR="00D23183" w:rsidRPr="002669F8" w:rsidRDefault="00D23183" w:rsidP="00D23183">
            <w:pPr>
              <w:spacing w:before="40" w:after="40"/>
              <w:rPr>
                <w:sz w:val="20"/>
                <w:lang w:val="fr-FR"/>
              </w:rPr>
            </w:pPr>
          </w:p>
        </w:tc>
        <w:tc>
          <w:tcPr>
            <w:tcW w:w="731" w:type="dxa"/>
            <w:vAlign w:val="center"/>
          </w:tcPr>
          <w:p w:rsidR="00D23183" w:rsidRPr="002669F8" w:rsidRDefault="00D23183" w:rsidP="00D23183">
            <w:pPr>
              <w:spacing w:before="40" w:after="40"/>
              <w:jc w:val="center"/>
              <w:rPr>
                <w:sz w:val="20"/>
                <w:lang w:val="fr-FR"/>
              </w:rPr>
            </w:pPr>
            <w:r w:rsidRPr="002669F8">
              <w:rPr>
                <w:sz w:val="20"/>
                <w:lang w:val="fr-FR"/>
              </w:rPr>
              <w:t>2</w:t>
            </w:r>
          </w:p>
        </w:tc>
        <w:tc>
          <w:tcPr>
            <w:tcW w:w="7774" w:type="dxa"/>
          </w:tcPr>
          <w:p w:rsidR="00D23183" w:rsidRPr="002669F8" w:rsidRDefault="00D23183" w:rsidP="00D23183">
            <w:pPr>
              <w:pStyle w:val="Tabletext"/>
              <w:rPr>
                <w:sz w:val="20"/>
                <w:lang w:val="fr-FR"/>
              </w:rPr>
            </w:pPr>
            <w:r w:rsidRPr="002669F8">
              <w:rPr>
                <w:sz w:val="20"/>
                <w:lang w:val="fr-FR"/>
              </w:rPr>
              <w:t>Mettre en oeuvre, aux échelons national et sous-régional, de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tc>
      </w:tr>
      <w:tr w:rsidR="00D23183" w:rsidRPr="002669F8" w:rsidTr="00774793">
        <w:trPr>
          <w:jc w:val="center"/>
        </w:trPr>
        <w:tc>
          <w:tcPr>
            <w:tcW w:w="846" w:type="dxa"/>
            <w:vMerge/>
          </w:tcPr>
          <w:p w:rsidR="00D23183" w:rsidRPr="002669F8" w:rsidRDefault="00D23183" w:rsidP="00D23183">
            <w:pPr>
              <w:spacing w:before="40" w:after="40"/>
              <w:rPr>
                <w:sz w:val="20"/>
                <w:lang w:val="fr-FR"/>
              </w:rPr>
            </w:pPr>
          </w:p>
        </w:tc>
        <w:tc>
          <w:tcPr>
            <w:tcW w:w="731" w:type="dxa"/>
            <w:vAlign w:val="center"/>
          </w:tcPr>
          <w:p w:rsidR="00D23183" w:rsidRPr="002669F8" w:rsidRDefault="00D23183" w:rsidP="00D23183">
            <w:pPr>
              <w:spacing w:before="40" w:after="40"/>
              <w:jc w:val="center"/>
              <w:rPr>
                <w:sz w:val="20"/>
                <w:lang w:val="fr-FR"/>
              </w:rPr>
            </w:pPr>
            <w:r w:rsidRPr="002669F8">
              <w:rPr>
                <w:sz w:val="20"/>
                <w:lang w:val="fr-FR"/>
              </w:rPr>
              <w:t>3</w:t>
            </w:r>
          </w:p>
        </w:tc>
        <w:tc>
          <w:tcPr>
            <w:tcW w:w="7774" w:type="dxa"/>
          </w:tcPr>
          <w:p w:rsidR="00D23183" w:rsidRPr="002669F8" w:rsidRDefault="00D23183" w:rsidP="00D23183">
            <w:pPr>
              <w:pStyle w:val="Tabletext"/>
              <w:rPr>
                <w:sz w:val="20"/>
                <w:lang w:val="fr-FR"/>
              </w:rPr>
            </w:pPr>
            <w:r w:rsidRPr="002669F8">
              <w:rPr>
                <w:sz w:val="20"/>
                <w:lang w:val="fr-FR"/>
              </w:rPr>
              <w:t>Aider à l'élaboration de cadres politiques, réglementaires et législatifs appropriés, ainsi que de protocoles et de procédures interinstitutions sur les communications dans le cadre de la réduction des risques de catastrophe aux niveaux national et régional.</w:t>
            </w:r>
          </w:p>
        </w:tc>
      </w:tr>
      <w:tr w:rsidR="00D23183" w:rsidRPr="002669F8" w:rsidTr="00774793">
        <w:trPr>
          <w:jc w:val="center"/>
        </w:trPr>
        <w:tc>
          <w:tcPr>
            <w:tcW w:w="846" w:type="dxa"/>
            <w:vMerge/>
          </w:tcPr>
          <w:p w:rsidR="00D23183" w:rsidRPr="002669F8" w:rsidRDefault="00D23183" w:rsidP="00D23183">
            <w:pPr>
              <w:spacing w:before="40" w:after="40"/>
              <w:rPr>
                <w:sz w:val="20"/>
                <w:lang w:val="fr-FR"/>
              </w:rPr>
            </w:pPr>
          </w:p>
        </w:tc>
        <w:tc>
          <w:tcPr>
            <w:tcW w:w="731" w:type="dxa"/>
            <w:vAlign w:val="center"/>
          </w:tcPr>
          <w:p w:rsidR="00D23183" w:rsidRPr="002669F8" w:rsidRDefault="00D23183" w:rsidP="00D23183">
            <w:pPr>
              <w:spacing w:before="40" w:after="40"/>
              <w:jc w:val="center"/>
              <w:rPr>
                <w:sz w:val="20"/>
                <w:lang w:val="fr-FR"/>
              </w:rPr>
            </w:pPr>
            <w:r w:rsidRPr="002669F8">
              <w:rPr>
                <w:sz w:val="20"/>
                <w:lang w:val="fr-FR"/>
              </w:rPr>
              <w:t>4</w:t>
            </w:r>
          </w:p>
        </w:tc>
        <w:tc>
          <w:tcPr>
            <w:tcW w:w="7774" w:type="dxa"/>
          </w:tcPr>
          <w:p w:rsidR="00D23183" w:rsidRPr="002669F8" w:rsidRDefault="00D23183" w:rsidP="00D23183">
            <w:pPr>
              <w:pStyle w:val="Tabletext"/>
              <w:rPr>
                <w:sz w:val="20"/>
                <w:lang w:val="fr-FR"/>
              </w:rPr>
            </w:pPr>
            <w:r w:rsidRPr="002669F8">
              <w:rPr>
                <w:sz w:val="20"/>
                <w:lang w:val="fr-FR"/>
              </w:rPr>
              <w:t>Organiser des réunions et des ateliers à l'échelle régionale afin de faire part d'expériences et de bonnes pratiques au sujet des télécommunications/TIC en vue de l'adoption de mesures préventives pour la réduction des risques de catastrophe et l'intervention d'urgence, de la maximisation des ressources, de la création de programmes plus innovants et efficaces, ainsi qu'en vue de la coordination d'actions dans les zones frontalières de la région Amériques.</w:t>
            </w:r>
          </w:p>
        </w:tc>
      </w:tr>
      <w:tr w:rsidR="00D23183" w:rsidRPr="002669F8" w:rsidTr="00774793">
        <w:trPr>
          <w:jc w:val="center"/>
        </w:trPr>
        <w:tc>
          <w:tcPr>
            <w:tcW w:w="846" w:type="dxa"/>
            <w:vMerge/>
          </w:tcPr>
          <w:p w:rsidR="00D23183" w:rsidRPr="002669F8" w:rsidRDefault="00D23183" w:rsidP="00D23183">
            <w:pPr>
              <w:spacing w:before="40" w:after="40"/>
              <w:rPr>
                <w:sz w:val="20"/>
                <w:lang w:val="fr-FR"/>
              </w:rPr>
            </w:pPr>
          </w:p>
        </w:tc>
        <w:tc>
          <w:tcPr>
            <w:tcW w:w="731" w:type="dxa"/>
            <w:vAlign w:val="center"/>
          </w:tcPr>
          <w:p w:rsidR="00D23183" w:rsidRPr="002669F8" w:rsidRDefault="00D23183" w:rsidP="00D23183">
            <w:pPr>
              <w:spacing w:before="40" w:after="40"/>
              <w:jc w:val="center"/>
              <w:rPr>
                <w:sz w:val="20"/>
                <w:lang w:val="fr-FR"/>
              </w:rPr>
            </w:pPr>
            <w:r w:rsidRPr="002669F8">
              <w:rPr>
                <w:sz w:val="20"/>
                <w:lang w:val="fr-FR"/>
              </w:rPr>
              <w:t>5</w:t>
            </w:r>
          </w:p>
        </w:tc>
        <w:tc>
          <w:tcPr>
            <w:tcW w:w="7774" w:type="dxa"/>
          </w:tcPr>
          <w:p w:rsidR="00D23183" w:rsidRPr="002669F8" w:rsidRDefault="00D23183" w:rsidP="00D23183">
            <w:pPr>
              <w:pStyle w:val="Tabletext"/>
              <w:rPr>
                <w:sz w:val="20"/>
                <w:lang w:val="fr-FR"/>
              </w:rPr>
            </w:pPr>
            <w:r w:rsidRPr="002669F8">
              <w:rPr>
                <w:sz w:val="20"/>
                <w:lang w:val="fr-FR"/>
              </w:rPr>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tc>
      </w:tr>
    </w:tbl>
    <w:p w:rsidR="00EA5226" w:rsidRPr="002669F8" w:rsidRDefault="00EA5226" w:rsidP="00632467">
      <w:pPr>
        <w:rPr>
          <w:lang w:val="fr-FR"/>
        </w:rPr>
      </w:pPr>
    </w:p>
    <w:tbl>
      <w:tblPr>
        <w:tblStyle w:val="TableGrid1"/>
        <w:tblW w:w="9351" w:type="dxa"/>
        <w:jc w:val="center"/>
        <w:tblLayout w:type="fixed"/>
        <w:tblLook w:val="04A0" w:firstRow="1" w:lastRow="0" w:firstColumn="1" w:lastColumn="0" w:noHBand="0" w:noVBand="1"/>
      </w:tblPr>
      <w:tblGrid>
        <w:gridCol w:w="857"/>
        <w:gridCol w:w="719"/>
        <w:gridCol w:w="7775"/>
      </w:tblGrid>
      <w:tr w:rsidR="002A511B" w:rsidRPr="002669F8" w:rsidTr="00774793">
        <w:trPr>
          <w:jc w:val="center"/>
        </w:trPr>
        <w:tc>
          <w:tcPr>
            <w:tcW w:w="1576" w:type="dxa"/>
            <w:gridSpan w:val="2"/>
            <w:shd w:val="clear" w:color="auto" w:fill="D6E3BC" w:themeFill="accent3" w:themeFillTint="66"/>
            <w:vAlign w:val="center"/>
          </w:tcPr>
          <w:p w:rsidR="002A511B" w:rsidRPr="002669F8" w:rsidRDefault="002A511B" w:rsidP="00774793">
            <w:pPr>
              <w:keepNext/>
              <w:spacing w:after="120"/>
              <w:jc w:val="center"/>
              <w:rPr>
                <w:b/>
                <w:bCs/>
                <w:smallCaps/>
                <w:sz w:val="20"/>
                <w:lang w:val="fr-FR"/>
              </w:rPr>
            </w:pPr>
            <w:r w:rsidRPr="002669F8">
              <w:rPr>
                <w:lang w:val="fr-FR"/>
              </w:rPr>
              <w:br w:type="page"/>
            </w:r>
            <w:bookmarkStart w:id="61" w:name="lt_pId310"/>
            <w:r w:rsidRPr="002669F8">
              <w:rPr>
                <w:b/>
                <w:bCs/>
                <w:sz w:val="20"/>
                <w:lang w:val="fr-FR"/>
              </w:rPr>
              <w:t xml:space="preserve">RI </w:t>
            </w:r>
            <w:r w:rsidRPr="002669F8">
              <w:rPr>
                <w:b/>
                <w:bCs/>
                <w:smallCaps/>
                <w:sz w:val="20"/>
                <w:lang w:val="fr-FR"/>
              </w:rPr>
              <w:t>2</w:t>
            </w:r>
            <w:bookmarkEnd w:id="61"/>
          </w:p>
        </w:tc>
        <w:tc>
          <w:tcPr>
            <w:tcW w:w="7775" w:type="dxa"/>
            <w:shd w:val="clear" w:color="auto" w:fill="D6E3BC" w:themeFill="accent3" w:themeFillTint="66"/>
            <w:vAlign w:val="center"/>
          </w:tcPr>
          <w:p w:rsidR="002A511B" w:rsidRPr="002669F8" w:rsidRDefault="00D23183" w:rsidP="00774793">
            <w:pPr>
              <w:keepNext/>
              <w:spacing w:after="120"/>
              <w:rPr>
                <w:b/>
                <w:bCs/>
                <w:smallCaps/>
                <w:sz w:val="20"/>
                <w:lang w:val="fr-FR"/>
              </w:rPr>
            </w:pPr>
            <w:r w:rsidRPr="002669F8">
              <w:rPr>
                <w:b/>
                <w:smallCaps/>
                <w:sz w:val="20"/>
                <w:lang w:val="fr-FR"/>
              </w:rPr>
              <w:t>Gestion du spectre et passage à la radiodiffusion numérique</w:t>
            </w:r>
          </w:p>
        </w:tc>
      </w:tr>
      <w:tr w:rsidR="002A511B" w:rsidRPr="002669F8" w:rsidTr="00774793">
        <w:trPr>
          <w:jc w:val="center"/>
        </w:trPr>
        <w:tc>
          <w:tcPr>
            <w:tcW w:w="1576" w:type="dxa"/>
            <w:gridSpan w:val="2"/>
            <w:vAlign w:val="center"/>
          </w:tcPr>
          <w:p w:rsidR="002A511B" w:rsidRPr="002669F8" w:rsidRDefault="002A511B" w:rsidP="00D23183">
            <w:pPr>
              <w:keepNext/>
              <w:spacing w:before="40" w:after="40"/>
              <w:rPr>
                <w:smallCaps/>
                <w:sz w:val="20"/>
                <w:lang w:val="fr-FR"/>
              </w:rPr>
            </w:pPr>
            <w:bookmarkStart w:id="62" w:name="lt_pId312"/>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62"/>
          </w:p>
        </w:tc>
        <w:tc>
          <w:tcPr>
            <w:tcW w:w="7775" w:type="dxa"/>
          </w:tcPr>
          <w:p w:rsidR="002A511B" w:rsidRPr="002669F8" w:rsidRDefault="00D23183" w:rsidP="00774793">
            <w:pPr>
              <w:keepNext/>
              <w:spacing w:before="40" w:after="40"/>
              <w:rPr>
                <w:sz w:val="20"/>
                <w:lang w:val="fr-FR"/>
              </w:rPr>
            </w:pPr>
            <w:r w:rsidRPr="002669F8">
              <w:rPr>
                <w:sz w:val="20"/>
                <w:lang w:val="fr-FR"/>
              </w:rPr>
              <w:t>Fournir une assistance aux Etats Membres pour le passage à la radiodiffusion numérique, l'utilisation des fréquences du dividende numérique et la gestion du spectre.</w:t>
            </w:r>
          </w:p>
        </w:tc>
      </w:tr>
      <w:tr w:rsidR="00D23183" w:rsidRPr="002669F8" w:rsidTr="00774793">
        <w:trPr>
          <w:jc w:val="center"/>
        </w:trPr>
        <w:tc>
          <w:tcPr>
            <w:tcW w:w="857" w:type="dxa"/>
            <w:vMerge w:val="restart"/>
            <w:textDirection w:val="btLr"/>
            <w:vAlign w:val="center"/>
          </w:tcPr>
          <w:p w:rsidR="00D23183" w:rsidRPr="002669F8" w:rsidRDefault="00D23183" w:rsidP="00410681">
            <w:pPr>
              <w:keepNext/>
              <w:spacing w:before="40" w:after="40"/>
              <w:ind w:left="113" w:right="113"/>
              <w:jc w:val="center"/>
              <w:rPr>
                <w:smallCaps/>
                <w:sz w:val="20"/>
                <w:lang w:val="fr-FR"/>
              </w:rPr>
            </w:pPr>
            <w:r w:rsidRPr="002669F8">
              <w:rPr>
                <w:b/>
                <w:bCs/>
                <w:smallCaps/>
                <w:sz w:val="20"/>
                <w:lang w:val="fr-FR"/>
              </w:rPr>
              <w:t>Résultats attendus</w:t>
            </w:r>
          </w:p>
        </w:tc>
        <w:tc>
          <w:tcPr>
            <w:tcW w:w="719" w:type="dxa"/>
            <w:vAlign w:val="center"/>
          </w:tcPr>
          <w:p w:rsidR="00D23183" w:rsidRPr="002669F8" w:rsidRDefault="00D23183" w:rsidP="00D23183">
            <w:pPr>
              <w:keepNext/>
              <w:spacing w:before="40" w:after="40"/>
              <w:jc w:val="center"/>
              <w:rPr>
                <w:sz w:val="20"/>
                <w:lang w:val="fr-FR"/>
              </w:rPr>
            </w:pPr>
            <w:r w:rsidRPr="002669F8">
              <w:rPr>
                <w:sz w:val="20"/>
                <w:lang w:val="fr-FR"/>
              </w:rPr>
              <w:t>1</w:t>
            </w:r>
          </w:p>
        </w:tc>
        <w:tc>
          <w:tcPr>
            <w:tcW w:w="7775" w:type="dxa"/>
          </w:tcPr>
          <w:p w:rsidR="00D23183" w:rsidRPr="002669F8" w:rsidRDefault="00D23183" w:rsidP="00D23183">
            <w:pPr>
              <w:pStyle w:val="Tabletext"/>
              <w:rPr>
                <w:sz w:val="20"/>
                <w:lang w:val="fr-FR"/>
              </w:rPr>
            </w:pPr>
            <w:r w:rsidRPr="002669F8">
              <w:rPr>
                <w:sz w:val="20"/>
                <w:lang w:val="fr-FR"/>
              </w:rPr>
              <w:t>Renforcer les capacités concernant la gestion du spectre et les techniques de radiodiffusion numérique, ainsi que l'utilisation du dividende numérique et de nouveaux services et applications de radiodiffusion, et fournir une assistance en ce qui concerne l'utilisation des outils destinés à aider les pays en développement à améliorer la coordination internationale des services de Terre dans les zones frontalières.</w:t>
            </w:r>
          </w:p>
        </w:tc>
      </w:tr>
      <w:tr w:rsidR="00D23183" w:rsidRPr="002669F8" w:rsidTr="00774793">
        <w:trPr>
          <w:jc w:val="center"/>
        </w:trPr>
        <w:tc>
          <w:tcPr>
            <w:tcW w:w="857" w:type="dxa"/>
            <w:vMerge/>
          </w:tcPr>
          <w:p w:rsidR="00D23183" w:rsidRPr="002669F8" w:rsidRDefault="00D23183" w:rsidP="00D23183">
            <w:pPr>
              <w:spacing w:before="40" w:after="40"/>
              <w:rPr>
                <w:sz w:val="20"/>
                <w:lang w:val="fr-FR"/>
              </w:rPr>
            </w:pPr>
          </w:p>
        </w:tc>
        <w:tc>
          <w:tcPr>
            <w:tcW w:w="719" w:type="dxa"/>
            <w:vAlign w:val="center"/>
          </w:tcPr>
          <w:p w:rsidR="00D23183" w:rsidRPr="002669F8" w:rsidRDefault="00D23183" w:rsidP="00D23183">
            <w:pPr>
              <w:spacing w:before="40" w:after="40"/>
              <w:jc w:val="center"/>
              <w:rPr>
                <w:sz w:val="20"/>
                <w:lang w:val="fr-FR"/>
              </w:rPr>
            </w:pPr>
            <w:r w:rsidRPr="002669F8">
              <w:rPr>
                <w:sz w:val="20"/>
                <w:lang w:val="fr-FR"/>
              </w:rPr>
              <w:t>2</w:t>
            </w:r>
          </w:p>
        </w:tc>
        <w:tc>
          <w:tcPr>
            <w:tcW w:w="7775" w:type="dxa"/>
          </w:tcPr>
          <w:p w:rsidR="00D23183" w:rsidRPr="002669F8" w:rsidRDefault="00D23183" w:rsidP="00D23183">
            <w:pPr>
              <w:pStyle w:val="Tabletext"/>
              <w:rPr>
                <w:sz w:val="20"/>
                <w:lang w:val="fr-FR"/>
              </w:rPr>
            </w:pPr>
            <w:r w:rsidRPr="002669F8">
              <w:rPr>
                <w:sz w:val="20"/>
                <w:lang w:val="fr-FR"/>
              </w:rPr>
              <w:t>Fournir un appui pour l'élaboration de plans de gestion du spectre aux niveaux national et régional, notamment pour le passage à la radiodiffusion numérique et pour la promotion de politiques en faveur de l'utilisation du spectre dans des zones mal desservies.</w:t>
            </w:r>
          </w:p>
        </w:tc>
      </w:tr>
      <w:tr w:rsidR="00D23183" w:rsidRPr="002669F8" w:rsidTr="00774793">
        <w:trPr>
          <w:jc w:val="center"/>
        </w:trPr>
        <w:tc>
          <w:tcPr>
            <w:tcW w:w="857" w:type="dxa"/>
            <w:vMerge/>
          </w:tcPr>
          <w:p w:rsidR="00D23183" w:rsidRPr="002669F8" w:rsidRDefault="00D23183" w:rsidP="00D23183">
            <w:pPr>
              <w:spacing w:before="40" w:after="40"/>
              <w:rPr>
                <w:sz w:val="20"/>
                <w:lang w:val="fr-FR"/>
              </w:rPr>
            </w:pPr>
          </w:p>
        </w:tc>
        <w:tc>
          <w:tcPr>
            <w:tcW w:w="719" w:type="dxa"/>
            <w:vAlign w:val="center"/>
          </w:tcPr>
          <w:p w:rsidR="00D23183" w:rsidRPr="002669F8" w:rsidRDefault="00D23183" w:rsidP="00D23183">
            <w:pPr>
              <w:spacing w:before="40" w:after="40"/>
              <w:jc w:val="center"/>
              <w:rPr>
                <w:sz w:val="20"/>
                <w:lang w:val="fr-FR"/>
              </w:rPr>
            </w:pPr>
            <w:r w:rsidRPr="002669F8">
              <w:rPr>
                <w:sz w:val="20"/>
                <w:lang w:val="fr-FR"/>
              </w:rPr>
              <w:t>3</w:t>
            </w:r>
          </w:p>
        </w:tc>
        <w:tc>
          <w:tcPr>
            <w:tcW w:w="7775" w:type="dxa"/>
          </w:tcPr>
          <w:p w:rsidR="00D23183" w:rsidRPr="002669F8" w:rsidRDefault="00D23183" w:rsidP="00D23183">
            <w:pPr>
              <w:pStyle w:val="Tabletext"/>
              <w:rPr>
                <w:sz w:val="20"/>
                <w:lang w:val="fr-FR"/>
              </w:rPr>
            </w:pPr>
            <w:r w:rsidRPr="002669F8">
              <w:rPr>
                <w:sz w:val="20"/>
                <w:lang w:val="fr-FR"/>
              </w:rPr>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w:t>
            </w:r>
            <w:r w:rsidR="001950E7" w:rsidRPr="002669F8">
              <w:rPr>
                <w:sz w:val="20"/>
                <w:lang w:val="fr-FR"/>
              </w:rPr>
              <w:t>e tenu de la Résolution 9 (Rév.</w:t>
            </w:r>
            <w:r w:rsidRPr="002669F8">
              <w:rPr>
                <w:sz w:val="20"/>
                <w:lang w:val="fr-FR"/>
              </w:rPr>
              <w:t>Dubaï, 2014) de la Conférence mondiale de développement des télécommunications.</w:t>
            </w:r>
          </w:p>
        </w:tc>
      </w:tr>
      <w:tr w:rsidR="00D23183" w:rsidRPr="002669F8" w:rsidTr="00774793">
        <w:trPr>
          <w:jc w:val="center"/>
        </w:trPr>
        <w:tc>
          <w:tcPr>
            <w:tcW w:w="857" w:type="dxa"/>
            <w:vMerge/>
          </w:tcPr>
          <w:p w:rsidR="00D23183" w:rsidRPr="002669F8" w:rsidRDefault="00D23183" w:rsidP="00D23183">
            <w:pPr>
              <w:spacing w:before="40" w:after="40"/>
              <w:rPr>
                <w:sz w:val="20"/>
                <w:lang w:val="fr-FR"/>
              </w:rPr>
            </w:pPr>
          </w:p>
        </w:tc>
        <w:tc>
          <w:tcPr>
            <w:tcW w:w="719" w:type="dxa"/>
            <w:vAlign w:val="center"/>
          </w:tcPr>
          <w:p w:rsidR="00D23183" w:rsidRPr="002669F8" w:rsidRDefault="00D23183" w:rsidP="00D23183">
            <w:pPr>
              <w:spacing w:before="40" w:after="40"/>
              <w:jc w:val="center"/>
              <w:rPr>
                <w:sz w:val="20"/>
                <w:lang w:val="fr-FR"/>
              </w:rPr>
            </w:pPr>
            <w:r w:rsidRPr="002669F8">
              <w:rPr>
                <w:sz w:val="20"/>
                <w:lang w:val="fr-FR"/>
              </w:rPr>
              <w:t>4</w:t>
            </w:r>
          </w:p>
        </w:tc>
        <w:tc>
          <w:tcPr>
            <w:tcW w:w="7775" w:type="dxa"/>
          </w:tcPr>
          <w:p w:rsidR="00D23183" w:rsidRPr="002669F8" w:rsidRDefault="00D23183" w:rsidP="00D23183">
            <w:pPr>
              <w:pStyle w:val="Tabletext"/>
              <w:rPr>
                <w:sz w:val="20"/>
                <w:lang w:val="fr-FR"/>
              </w:rPr>
            </w:pPr>
            <w:r w:rsidRPr="002669F8">
              <w:rPr>
                <w:sz w:val="20"/>
                <w:lang w:val="fr-FR"/>
              </w:rPr>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tc>
      </w:tr>
      <w:tr w:rsidR="00D23183" w:rsidRPr="002669F8" w:rsidTr="00774793">
        <w:trPr>
          <w:jc w:val="center"/>
        </w:trPr>
        <w:tc>
          <w:tcPr>
            <w:tcW w:w="857" w:type="dxa"/>
            <w:vMerge/>
          </w:tcPr>
          <w:p w:rsidR="00D23183" w:rsidRPr="002669F8" w:rsidRDefault="00D23183" w:rsidP="00D23183">
            <w:pPr>
              <w:spacing w:before="40" w:after="40"/>
              <w:rPr>
                <w:sz w:val="20"/>
                <w:lang w:val="fr-FR"/>
              </w:rPr>
            </w:pPr>
          </w:p>
        </w:tc>
        <w:tc>
          <w:tcPr>
            <w:tcW w:w="719" w:type="dxa"/>
            <w:vAlign w:val="center"/>
          </w:tcPr>
          <w:p w:rsidR="00D23183" w:rsidRPr="002669F8" w:rsidRDefault="00D23183" w:rsidP="00D23183">
            <w:pPr>
              <w:spacing w:before="40" w:after="40"/>
              <w:jc w:val="center"/>
              <w:rPr>
                <w:sz w:val="20"/>
                <w:lang w:val="fr-FR"/>
              </w:rPr>
            </w:pPr>
            <w:r w:rsidRPr="002669F8">
              <w:rPr>
                <w:sz w:val="20"/>
                <w:lang w:val="fr-FR"/>
              </w:rPr>
              <w:t>5</w:t>
            </w:r>
          </w:p>
        </w:tc>
        <w:tc>
          <w:tcPr>
            <w:tcW w:w="7775" w:type="dxa"/>
          </w:tcPr>
          <w:p w:rsidR="00D23183" w:rsidRPr="002669F8" w:rsidRDefault="00D23183" w:rsidP="00D23183">
            <w:pPr>
              <w:pStyle w:val="Tabletext"/>
              <w:rPr>
                <w:sz w:val="20"/>
                <w:lang w:val="fr-FR"/>
              </w:rPr>
            </w:pPr>
            <w:r w:rsidRPr="002669F8">
              <w:rPr>
                <w:sz w:val="20"/>
                <w:lang w:val="fr-FR"/>
              </w:rPr>
              <w:t>Fournir une assistance concernant la planification, aux niveaux national et régional, de l'utilisation des fréquences libérées grâce au passage à la radiodiffusion numérique et du déploiement de nouvelles technologies pour des services de radiodiffusion.</w:t>
            </w:r>
          </w:p>
        </w:tc>
      </w:tr>
    </w:tbl>
    <w:p w:rsidR="00EA5226" w:rsidRPr="002669F8" w:rsidRDefault="00EA5226"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2A511B" w:rsidRPr="002669F8" w:rsidTr="00774793">
        <w:trPr>
          <w:tblHeader/>
          <w:jc w:val="center"/>
        </w:trPr>
        <w:tc>
          <w:tcPr>
            <w:tcW w:w="1576" w:type="dxa"/>
            <w:gridSpan w:val="2"/>
            <w:shd w:val="clear" w:color="auto" w:fill="D6E3BC" w:themeFill="accent3" w:themeFillTint="66"/>
            <w:vAlign w:val="center"/>
          </w:tcPr>
          <w:p w:rsidR="002A511B" w:rsidRPr="002669F8" w:rsidRDefault="002A511B" w:rsidP="00774793">
            <w:pPr>
              <w:keepNext/>
              <w:spacing w:after="120"/>
              <w:jc w:val="center"/>
              <w:rPr>
                <w:b/>
                <w:smallCaps/>
                <w:sz w:val="20"/>
                <w:lang w:val="fr-FR"/>
              </w:rPr>
            </w:pPr>
            <w:bookmarkStart w:id="63" w:name="lt_pId325"/>
            <w:r w:rsidRPr="002669F8">
              <w:rPr>
                <w:b/>
                <w:smallCaps/>
                <w:sz w:val="20"/>
                <w:lang w:val="fr-FR"/>
              </w:rPr>
              <w:t>RI 3</w:t>
            </w:r>
            <w:bookmarkEnd w:id="63"/>
          </w:p>
        </w:tc>
        <w:tc>
          <w:tcPr>
            <w:tcW w:w="7775" w:type="dxa"/>
            <w:shd w:val="clear" w:color="auto" w:fill="D6E3BC" w:themeFill="accent3" w:themeFillTint="66"/>
            <w:vAlign w:val="center"/>
          </w:tcPr>
          <w:p w:rsidR="002A511B" w:rsidRPr="002669F8" w:rsidRDefault="00D23183" w:rsidP="00774793">
            <w:pPr>
              <w:keepNext/>
              <w:spacing w:after="120"/>
              <w:rPr>
                <w:b/>
                <w:smallCaps/>
                <w:sz w:val="20"/>
                <w:lang w:val="fr-FR"/>
              </w:rPr>
            </w:pPr>
            <w:r w:rsidRPr="002669F8">
              <w:rPr>
                <w:b/>
                <w:smallCaps/>
                <w:sz w:val="20"/>
                <w:lang w:val="fr-FR"/>
              </w:rPr>
              <w:t>Déploiement de l'infrastructure large bande, en particulier en milieu rural et dans les zones les moins développées, et renforcement de l'accès large bande à des services et à des applications</w:t>
            </w:r>
          </w:p>
        </w:tc>
      </w:tr>
      <w:tr w:rsidR="002A511B" w:rsidRPr="002669F8" w:rsidTr="00774793">
        <w:trPr>
          <w:jc w:val="center"/>
        </w:trPr>
        <w:tc>
          <w:tcPr>
            <w:tcW w:w="1576" w:type="dxa"/>
            <w:gridSpan w:val="2"/>
            <w:vAlign w:val="center"/>
          </w:tcPr>
          <w:p w:rsidR="002A511B" w:rsidRPr="002669F8" w:rsidRDefault="002A511B" w:rsidP="00D23183">
            <w:pPr>
              <w:rPr>
                <w:sz w:val="20"/>
                <w:lang w:val="fr-FR"/>
              </w:rPr>
            </w:pPr>
            <w:bookmarkStart w:id="64" w:name="lt_pId327"/>
            <w:r w:rsidRPr="002669F8">
              <w:rPr>
                <w:b/>
                <w:bCs/>
                <w:smallCaps/>
                <w:sz w:val="20"/>
                <w:lang w:val="fr-FR"/>
              </w:rPr>
              <w:t>Objecti</w:t>
            </w:r>
            <w:r w:rsidR="00D23183" w:rsidRPr="002669F8">
              <w:rPr>
                <w:b/>
                <w:bCs/>
                <w:smallCaps/>
                <w:sz w:val="20"/>
                <w:lang w:val="fr-FR"/>
              </w:rPr>
              <w:t>f</w:t>
            </w:r>
            <w:r w:rsidRPr="002669F8">
              <w:rPr>
                <w:b/>
                <w:bCs/>
                <w:smallCaps/>
                <w:sz w:val="20"/>
                <w:lang w:val="fr-FR"/>
              </w:rPr>
              <w:t>:</w:t>
            </w:r>
            <w:bookmarkEnd w:id="64"/>
          </w:p>
        </w:tc>
        <w:tc>
          <w:tcPr>
            <w:tcW w:w="7775" w:type="dxa"/>
          </w:tcPr>
          <w:p w:rsidR="002A511B" w:rsidRPr="002669F8" w:rsidRDefault="00D23183" w:rsidP="00774793">
            <w:pPr>
              <w:spacing w:before="40" w:after="40"/>
              <w:rPr>
                <w:sz w:val="20"/>
                <w:lang w:val="fr-FR"/>
              </w:rPr>
            </w:pPr>
            <w:r w:rsidRPr="002669F8">
              <w:rPr>
                <w:sz w:val="20"/>
                <w:lang w:val="fr-FR"/>
              </w:rPr>
              <w:t>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tc>
      </w:tr>
      <w:tr w:rsidR="00D23183" w:rsidRPr="002669F8" w:rsidTr="00774793">
        <w:trPr>
          <w:jc w:val="center"/>
        </w:trPr>
        <w:tc>
          <w:tcPr>
            <w:tcW w:w="857" w:type="dxa"/>
            <w:vMerge w:val="restart"/>
            <w:textDirection w:val="btLr"/>
            <w:vAlign w:val="center"/>
          </w:tcPr>
          <w:p w:rsidR="00D23183" w:rsidRPr="002669F8" w:rsidRDefault="00D23183" w:rsidP="00410681">
            <w:pPr>
              <w:ind w:left="113" w:right="113"/>
              <w:jc w:val="center"/>
              <w:rPr>
                <w:sz w:val="20"/>
                <w:lang w:val="fr-FR"/>
              </w:rPr>
            </w:pPr>
            <w:r w:rsidRPr="002669F8">
              <w:rPr>
                <w:b/>
                <w:bCs/>
                <w:smallCaps/>
                <w:sz w:val="20"/>
                <w:lang w:val="fr-FR"/>
              </w:rPr>
              <w:t>Résultats attendus</w:t>
            </w:r>
          </w:p>
        </w:tc>
        <w:tc>
          <w:tcPr>
            <w:tcW w:w="719" w:type="dxa"/>
            <w:vAlign w:val="center"/>
          </w:tcPr>
          <w:p w:rsidR="00D23183" w:rsidRPr="002669F8" w:rsidRDefault="00D23183" w:rsidP="00D23183">
            <w:pPr>
              <w:jc w:val="center"/>
              <w:rPr>
                <w:sz w:val="20"/>
                <w:lang w:val="fr-FR"/>
              </w:rPr>
            </w:pPr>
            <w:r w:rsidRPr="002669F8">
              <w:rPr>
                <w:sz w:val="20"/>
                <w:lang w:val="fr-FR"/>
              </w:rPr>
              <w:t>1</w:t>
            </w:r>
          </w:p>
        </w:tc>
        <w:tc>
          <w:tcPr>
            <w:tcW w:w="7775" w:type="dxa"/>
          </w:tcPr>
          <w:p w:rsidR="00D23183" w:rsidRPr="002669F8" w:rsidRDefault="00D23183" w:rsidP="00D23183">
            <w:pPr>
              <w:pStyle w:val="Tabletext"/>
              <w:rPr>
                <w:sz w:val="20"/>
                <w:lang w:val="fr-FR"/>
              </w:rPr>
            </w:pPr>
            <w:r w:rsidRPr="002669F8">
              <w:rPr>
                <w:sz w:val="20"/>
                <w:lang w:val="fr-FR"/>
              </w:rPr>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tc>
      </w:tr>
      <w:tr w:rsidR="00D23183" w:rsidRPr="002669F8" w:rsidTr="00774793">
        <w:trPr>
          <w:jc w:val="center"/>
        </w:trPr>
        <w:tc>
          <w:tcPr>
            <w:tcW w:w="857" w:type="dxa"/>
            <w:vMerge/>
            <w:vAlign w:val="center"/>
          </w:tcPr>
          <w:p w:rsidR="00D23183" w:rsidRPr="002669F8" w:rsidRDefault="00D23183" w:rsidP="00D23183">
            <w:pPr>
              <w:rPr>
                <w:b/>
                <w:bCs/>
                <w:smallCaps/>
                <w:sz w:val="20"/>
                <w:lang w:val="fr-FR"/>
              </w:rPr>
            </w:pPr>
          </w:p>
        </w:tc>
        <w:tc>
          <w:tcPr>
            <w:tcW w:w="719" w:type="dxa"/>
            <w:vAlign w:val="center"/>
          </w:tcPr>
          <w:p w:rsidR="00D23183" w:rsidRPr="002669F8" w:rsidRDefault="00D23183" w:rsidP="00D23183">
            <w:pPr>
              <w:jc w:val="center"/>
              <w:rPr>
                <w:sz w:val="20"/>
                <w:lang w:val="fr-FR"/>
              </w:rPr>
            </w:pPr>
            <w:r w:rsidRPr="002669F8">
              <w:rPr>
                <w:sz w:val="20"/>
                <w:lang w:val="fr-FR"/>
              </w:rPr>
              <w:t>2</w:t>
            </w:r>
          </w:p>
        </w:tc>
        <w:tc>
          <w:tcPr>
            <w:tcW w:w="7775" w:type="dxa"/>
          </w:tcPr>
          <w:p w:rsidR="00D23183" w:rsidRPr="002669F8" w:rsidRDefault="00D23183" w:rsidP="00D23183">
            <w:pPr>
              <w:pStyle w:val="Tabletext"/>
              <w:rPr>
                <w:sz w:val="20"/>
                <w:lang w:val="fr-FR"/>
              </w:rPr>
            </w:pPr>
            <w:r w:rsidRPr="002669F8">
              <w:rPr>
                <w:sz w:val="20"/>
                <w:lang w:val="fr-FR"/>
              </w:rPr>
              <w:t>Fourniture d'une assistance en vue de la mise en oeuvre ou de l'amélioration de plans nationaux de couverture large bande, notamment en apportant un soutien aux établissements d'enseignement, aux réseaux évolués, aux centres de recherche, aux coopératives et aux organisations à but non lucratif fournissant des services de télécommunications, en particulier en milieu rural et dans des zones reculées ou mal desservies, en tenant compte de mécanismes d'accès aux fréquences et aux réseaux à haut débit et en favorisant un environnement propice pour encourager l'investissement dans des réseaux.</w:t>
            </w:r>
          </w:p>
        </w:tc>
      </w:tr>
      <w:tr w:rsidR="00D23183" w:rsidRPr="002669F8" w:rsidTr="00774793">
        <w:trPr>
          <w:jc w:val="center"/>
        </w:trPr>
        <w:tc>
          <w:tcPr>
            <w:tcW w:w="857" w:type="dxa"/>
            <w:vMerge/>
            <w:vAlign w:val="center"/>
          </w:tcPr>
          <w:p w:rsidR="00D23183" w:rsidRPr="002669F8" w:rsidRDefault="00D23183" w:rsidP="00D23183">
            <w:pPr>
              <w:rPr>
                <w:b/>
                <w:bCs/>
                <w:smallCaps/>
                <w:sz w:val="20"/>
                <w:lang w:val="fr-FR"/>
              </w:rPr>
            </w:pPr>
          </w:p>
        </w:tc>
        <w:tc>
          <w:tcPr>
            <w:tcW w:w="719" w:type="dxa"/>
            <w:vAlign w:val="center"/>
          </w:tcPr>
          <w:p w:rsidR="00D23183" w:rsidRPr="002669F8" w:rsidRDefault="00D23183" w:rsidP="00D23183">
            <w:pPr>
              <w:jc w:val="center"/>
              <w:rPr>
                <w:sz w:val="20"/>
                <w:lang w:val="fr-FR"/>
              </w:rPr>
            </w:pPr>
            <w:r w:rsidRPr="002669F8">
              <w:rPr>
                <w:sz w:val="20"/>
                <w:lang w:val="fr-FR"/>
              </w:rPr>
              <w:t>3</w:t>
            </w:r>
          </w:p>
        </w:tc>
        <w:tc>
          <w:tcPr>
            <w:tcW w:w="7775" w:type="dxa"/>
          </w:tcPr>
          <w:p w:rsidR="00D23183" w:rsidRPr="002669F8" w:rsidRDefault="00D23183" w:rsidP="00D23183">
            <w:pPr>
              <w:pStyle w:val="Tabletext"/>
              <w:rPr>
                <w:sz w:val="20"/>
                <w:lang w:val="fr-FR"/>
              </w:rPr>
            </w:pPr>
            <w:r w:rsidRPr="002669F8">
              <w:rPr>
                <w:sz w:val="20"/>
                <w:lang w:val="fr-FR"/>
              </w:rPr>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tc>
      </w:tr>
      <w:tr w:rsidR="00D23183" w:rsidRPr="002669F8" w:rsidTr="00774793">
        <w:trPr>
          <w:jc w:val="center"/>
        </w:trPr>
        <w:tc>
          <w:tcPr>
            <w:tcW w:w="857" w:type="dxa"/>
            <w:vMerge/>
            <w:vAlign w:val="center"/>
          </w:tcPr>
          <w:p w:rsidR="00D23183" w:rsidRPr="002669F8" w:rsidRDefault="00D23183" w:rsidP="00D23183">
            <w:pPr>
              <w:rPr>
                <w:b/>
                <w:bCs/>
                <w:smallCaps/>
                <w:sz w:val="20"/>
                <w:lang w:val="fr-FR"/>
              </w:rPr>
            </w:pPr>
          </w:p>
        </w:tc>
        <w:tc>
          <w:tcPr>
            <w:tcW w:w="719" w:type="dxa"/>
            <w:vAlign w:val="center"/>
          </w:tcPr>
          <w:p w:rsidR="00D23183" w:rsidRPr="002669F8" w:rsidRDefault="00D23183" w:rsidP="00D23183">
            <w:pPr>
              <w:jc w:val="center"/>
              <w:rPr>
                <w:sz w:val="20"/>
                <w:lang w:val="fr-FR"/>
              </w:rPr>
            </w:pPr>
            <w:r w:rsidRPr="002669F8">
              <w:rPr>
                <w:sz w:val="20"/>
                <w:lang w:val="fr-FR"/>
              </w:rPr>
              <w:t>4</w:t>
            </w:r>
          </w:p>
        </w:tc>
        <w:tc>
          <w:tcPr>
            <w:tcW w:w="7775" w:type="dxa"/>
          </w:tcPr>
          <w:p w:rsidR="00D23183" w:rsidRPr="002669F8" w:rsidRDefault="00D23183" w:rsidP="00D23183">
            <w:pPr>
              <w:pStyle w:val="Tabletext"/>
              <w:rPr>
                <w:sz w:val="20"/>
                <w:lang w:val="fr-FR"/>
              </w:rPr>
            </w:pPr>
            <w:r w:rsidRPr="002669F8">
              <w:rPr>
                <w:sz w:val="20"/>
                <w:lang w:val="fr-FR"/>
              </w:rPr>
              <w:t>Fourniture d'une assistance pour la mise en oeuvre de plans visant à promouvoir l'accès aux TIC dans les municipalités, via le concept de villes numériques/intelligentes, et dans des établissements publics assurant des services sociaux; accroître l'accès aux TIC et leur utilisation par le public, en particulier en milieu rural ou dans des zones mal desservies, afin de faciliter l'accès à des services sociaux.</w:t>
            </w:r>
          </w:p>
        </w:tc>
      </w:tr>
      <w:tr w:rsidR="00D23183" w:rsidRPr="002669F8" w:rsidTr="00774793">
        <w:trPr>
          <w:jc w:val="center"/>
        </w:trPr>
        <w:tc>
          <w:tcPr>
            <w:tcW w:w="857" w:type="dxa"/>
            <w:vMerge/>
            <w:vAlign w:val="center"/>
          </w:tcPr>
          <w:p w:rsidR="00D23183" w:rsidRPr="002669F8" w:rsidRDefault="00D23183" w:rsidP="00D23183">
            <w:pPr>
              <w:rPr>
                <w:b/>
                <w:bCs/>
                <w:smallCaps/>
                <w:sz w:val="20"/>
                <w:lang w:val="fr-FR"/>
              </w:rPr>
            </w:pPr>
          </w:p>
        </w:tc>
        <w:tc>
          <w:tcPr>
            <w:tcW w:w="719" w:type="dxa"/>
            <w:vAlign w:val="center"/>
          </w:tcPr>
          <w:p w:rsidR="00D23183" w:rsidRPr="002669F8" w:rsidRDefault="00D23183" w:rsidP="00D23183">
            <w:pPr>
              <w:jc w:val="center"/>
              <w:rPr>
                <w:sz w:val="20"/>
                <w:lang w:val="fr-FR"/>
              </w:rPr>
            </w:pPr>
            <w:r w:rsidRPr="002669F8">
              <w:rPr>
                <w:sz w:val="20"/>
                <w:lang w:val="fr-FR"/>
              </w:rPr>
              <w:t>5</w:t>
            </w:r>
          </w:p>
        </w:tc>
        <w:tc>
          <w:tcPr>
            <w:tcW w:w="7775" w:type="dxa"/>
          </w:tcPr>
          <w:p w:rsidR="00D23183" w:rsidRPr="002669F8" w:rsidRDefault="00D23183" w:rsidP="00D23183">
            <w:pPr>
              <w:pStyle w:val="Tabletext"/>
              <w:rPr>
                <w:sz w:val="20"/>
                <w:lang w:val="fr-FR"/>
              </w:rPr>
            </w:pPr>
            <w:r w:rsidRPr="002669F8">
              <w:rPr>
                <w:sz w:val="20"/>
                <w:lang w:val="fr-FR"/>
              </w:rPr>
              <w:t>Regrouper et diffuser les informations, y compris à travers l'organisation de réunions et d'ateliers, concernant des normes, ainsi que la conformité et l'interopérabilité, et partager de bonnes pratiques relatives au déploiement et au fonctionnement de réseaux large bande, en particulier en milieu rural, ainsi qu'à la connectivité, en mettant l'accent sur les PMA, les PDSL et les PEID.</w:t>
            </w:r>
          </w:p>
        </w:tc>
      </w:tr>
    </w:tbl>
    <w:p w:rsidR="00EA5226" w:rsidRPr="002669F8" w:rsidRDefault="00EA5226" w:rsidP="00632467">
      <w:pPr>
        <w:rPr>
          <w:lang w:val="fr-FR"/>
        </w:rPr>
      </w:pPr>
    </w:p>
    <w:tbl>
      <w:tblPr>
        <w:tblStyle w:val="TableGrid"/>
        <w:tblW w:w="9351" w:type="dxa"/>
        <w:jc w:val="center"/>
        <w:tblLayout w:type="fixed"/>
        <w:tblLook w:val="04A0" w:firstRow="1" w:lastRow="0" w:firstColumn="1" w:lastColumn="0" w:noHBand="0" w:noVBand="1"/>
      </w:tblPr>
      <w:tblGrid>
        <w:gridCol w:w="846"/>
        <w:gridCol w:w="729"/>
        <w:gridCol w:w="7776"/>
      </w:tblGrid>
      <w:tr w:rsidR="002A511B" w:rsidRPr="002669F8" w:rsidTr="00774793">
        <w:trPr>
          <w:tblHeader/>
          <w:jc w:val="center"/>
        </w:trPr>
        <w:tc>
          <w:tcPr>
            <w:tcW w:w="1575" w:type="dxa"/>
            <w:gridSpan w:val="2"/>
            <w:shd w:val="clear" w:color="auto" w:fill="D6E3BC" w:themeFill="accent3" w:themeFillTint="66"/>
            <w:vAlign w:val="center"/>
          </w:tcPr>
          <w:p w:rsidR="002A511B" w:rsidRPr="002669F8" w:rsidRDefault="002A511B" w:rsidP="00774793">
            <w:pPr>
              <w:spacing w:after="120"/>
              <w:jc w:val="center"/>
              <w:rPr>
                <w:b/>
                <w:bCs/>
                <w:smallCaps/>
                <w:sz w:val="20"/>
                <w:lang w:val="fr-FR"/>
              </w:rPr>
            </w:pPr>
            <w:r w:rsidRPr="002669F8">
              <w:rPr>
                <w:lang w:val="fr-FR"/>
              </w:rPr>
              <w:br w:type="page"/>
            </w:r>
            <w:bookmarkStart w:id="65" w:name="lt_pId340"/>
            <w:r w:rsidRPr="002669F8">
              <w:rPr>
                <w:b/>
                <w:bCs/>
                <w:sz w:val="20"/>
                <w:lang w:val="fr-FR"/>
              </w:rPr>
              <w:t>RI</w:t>
            </w:r>
            <w:r w:rsidRPr="002669F8">
              <w:rPr>
                <w:b/>
                <w:smallCaps/>
                <w:sz w:val="20"/>
                <w:lang w:val="fr-FR"/>
              </w:rPr>
              <w:t xml:space="preserve"> 4</w:t>
            </w:r>
            <w:bookmarkEnd w:id="65"/>
          </w:p>
        </w:tc>
        <w:tc>
          <w:tcPr>
            <w:tcW w:w="7776" w:type="dxa"/>
            <w:shd w:val="clear" w:color="auto" w:fill="D6E3BC" w:themeFill="accent3" w:themeFillTint="66"/>
            <w:vAlign w:val="center"/>
          </w:tcPr>
          <w:p w:rsidR="002A511B" w:rsidRPr="002669F8" w:rsidRDefault="00273A17" w:rsidP="00774793">
            <w:pPr>
              <w:spacing w:after="120"/>
              <w:rPr>
                <w:b/>
                <w:smallCaps/>
                <w:sz w:val="20"/>
                <w:lang w:val="fr-FR"/>
              </w:rPr>
            </w:pPr>
            <w:r w:rsidRPr="002669F8">
              <w:rPr>
                <w:b/>
                <w:smallCaps/>
                <w:sz w:val="20"/>
                <w:lang w:val="fr-FR"/>
              </w:rPr>
              <w:t>Question de l'accessibilité, y compris économique, pour une région Amériques inclusive et durable</w:t>
            </w:r>
          </w:p>
        </w:tc>
      </w:tr>
      <w:tr w:rsidR="002A511B" w:rsidRPr="002669F8" w:rsidTr="00774793">
        <w:trPr>
          <w:jc w:val="center"/>
        </w:trPr>
        <w:tc>
          <w:tcPr>
            <w:tcW w:w="1575" w:type="dxa"/>
            <w:gridSpan w:val="2"/>
            <w:tcMar>
              <w:right w:w="57" w:type="dxa"/>
            </w:tcMar>
            <w:vAlign w:val="center"/>
          </w:tcPr>
          <w:p w:rsidR="002A511B" w:rsidRPr="002669F8" w:rsidRDefault="002A511B" w:rsidP="00273A17">
            <w:pPr>
              <w:spacing w:before="40" w:after="40"/>
              <w:rPr>
                <w:b/>
                <w:bCs/>
                <w:smallCaps/>
                <w:sz w:val="20"/>
                <w:lang w:val="fr-FR"/>
              </w:rPr>
            </w:pPr>
            <w:bookmarkStart w:id="66" w:name="lt_pId342"/>
            <w:r w:rsidRPr="002669F8">
              <w:rPr>
                <w:b/>
                <w:bCs/>
                <w:smallCaps/>
                <w:sz w:val="20"/>
                <w:lang w:val="fr-FR"/>
              </w:rPr>
              <w:t>Objecti</w:t>
            </w:r>
            <w:r w:rsidR="00273A17" w:rsidRPr="002669F8">
              <w:rPr>
                <w:b/>
                <w:bCs/>
                <w:smallCaps/>
                <w:sz w:val="20"/>
                <w:lang w:val="fr-FR"/>
              </w:rPr>
              <w:t>f</w:t>
            </w:r>
            <w:r w:rsidRPr="002669F8">
              <w:rPr>
                <w:b/>
                <w:bCs/>
                <w:smallCaps/>
                <w:sz w:val="20"/>
                <w:lang w:val="fr-FR"/>
              </w:rPr>
              <w:t>:</w:t>
            </w:r>
            <w:bookmarkEnd w:id="66"/>
          </w:p>
        </w:tc>
        <w:tc>
          <w:tcPr>
            <w:tcW w:w="7776" w:type="dxa"/>
            <w:tcMar>
              <w:right w:w="57" w:type="dxa"/>
            </w:tcMar>
          </w:tcPr>
          <w:p w:rsidR="002A511B" w:rsidRPr="002669F8" w:rsidRDefault="00273A17" w:rsidP="00774793">
            <w:pPr>
              <w:spacing w:before="40" w:after="40"/>
              <w:rPr>
                <w:sz w:val="20"/>
                <w:lang w:val="fr-FR"/>
              </w:rPr>
            </w:pPr>
            <w:r w:rsidRPr="002669F8">
              <w:rPr>
                <w:sz w:val="20"/>
                <w:lang w:val="fr-FR"/>
              </w:rPr>
              <w:t>Fournir une assistance aux Etats Membres en vue de garantir l'accessibilité, sur le plan financier, des services de télécommunication/TIC, afin de construire une société de l'information pour tous et d'assurer l'accessibilité des télécommunications/TIC aux personnes handicapées et à d'autres personnes vulnérables.</w:t>
            </w:r>
          </w:p>
        </w:tc>
      </w:tr>
      <w:tr w:rsidR="00273A17" w:rsidRPr="002669F8" w:rsidTr="00774793">
        <w:trPr>
          <w:jc w:val="center"/>
        </w:trPr>
        <w:tc>
          <w:tcPr>
            <w:tcW w:w="846" w:type="dxa"/>
            <w:vMerge w:val="restart"/>
            <w:tcMar>
              <w:right w:w="57" w:type="dxa"/>
            </w:tcMar>
            <w:textDirection w:val="btLr"/>
            <w:vAlign w:val="center"/>
          </w:tcPr>
          <w:p w:rsidR="00273A17" w:rsidRPr="002669F8" w:rsidRDefault="00273A17" w:rsidP="00410681">
            <w:pPr>
              <w:spacing w:before="40" w:after="40"/>
              <w:ind w:left="113" w:right="113"/>
              <w:jc w:val="center"/>
              <w:rPr>
                <w:b/>
                <w:bCs/>
                <w:smallCaps/>
                <w:sz w:val="20"/>
                <w:lang w:val="fr-FR"/>
              </w:rPr>
            </w:pPr>
            <w:r w:rsidRPr="002669F8">
              <w:rPr>
                <w:b/>
                <w:bCs/>
                <w:smallCaps/>
                <w:sz w:val="20"/>
                <w:lang w:val="fr-FR"/>
              </w:rPr>
              <w:t>Résultats attendus</w:t>
            </w:r>
          </w:p>
        </w:tc>
        <w:tc>
          <w:tcPr>
            <w:tcW w:w="729" w:type="dxa"/>
            <w:tcMar>
              <w:right w:w="57" w:type="dxa"/>
            </w:tcMar>
            <w:vAlign w:val="center"/>
          </w:tcPr>
          <w:p w:rsidR="00273A17" w:rsidRPr="002669F8" w:rsidRDefault="00273A17" w:rsidP="00273A17">
            <w:pPr>
              <w:spacing w:before="40" w:after="40"/>
              <w:jc w:val="center"/>
              <w:rPr>
                <w:sz w:val="20"/>
                <w:lang w:val="fr-FR"/>
              </w:rPr>
            </w:pPr>
            <w:r w:rsidRPr="002669F8">
              <w:rPr>
                <w:sz w:val="20"/>
                <w:lang w:val="fr-FR"/>
              </w:rPr>
              <w:t>1</w:t>
            </w:r>
          </w:p>
        </w:tc>
        <w:tc>
          <w:tcPr>
            <w:tcW w:w="7776" w:type="dxa"/>
            <w:tcMar>
              <w:right w:w="57" w:type="dxa"/>
            </w:tcMar>
          </w:tcPr>
          <w:p w:rsidR="00273A17" w:rsidRPr="002669F8" w:rsidRDefault="00273A17" w:rsidP="00273A17">
            <w:pPr>
              <w:pStyle w:val="Tabletext"/>
              <w:rPr>
                <w:sz w:val="20"/>
                <w:lang w:val="fr-FR"/>
              </w:rPr>
            </w:pPr>
            <w:r w:rsidRPr="002669F8">
              <w:rPr>
                <w:sz w:val="20"/>
                <w:lang w:val="fr-FR"/>
              </w:rPr>
              <w:t>Fournir une assistance pour l'élaboration de lignes directrices et de politiques publiques visant à promouvoir l'efficacité en matière de fourniture de services de télécommunication/TIC et d'accessibilité de ces services, en particulier les services mobile et d'urgence et en tenant compte, sans s'y limiter, de l'utilisation d'outils facilitant l'accessibilité des supports audiovisuels.</w:t>
            </w:r>
          </w:p>
        </w:tc>
      </w:tr>
      <w:tr w:rsidR="00273A17" w:rsidRPr="002669F8" w:rsidTr="00774793">
        <w:trPr>
          <w:jc w:val="center"/>
        </w:trPr>
        <w:tc>
          <w:tcPr>
            <w:tcW w:w="846" w:type="dxa"/>
            <w:vMerge/>
            <w:tcMar>
              <w:right w:w="57" w:type="dxa"/>
            </w:tcMar>
            <w:vAlign w:val="center"/>
          </w:tcPr>
          <w:p w:rsidR="00273A17" w:rsidRPr="002669F8" w:rsidRDefault="00273A17" w:rsidP="00273A17">
            <w:pPr>
              <w:spacing w:before="40" w:after="40"/>
              <w:rPr>
                <w:b/>
                <w:bCs/>
                <w:smallCaps/>
                <w:sz w:val="20"/>
                <w:lang w:val="fr-FR"/>
              </w:rPr>
            </w:pPr>
          </w:p>
        </w:tc>
        <w:tc>
          <w:tcPr>
            <w:tcW w:w="729" w:type="dxa"/>
            <w:tcMar>
              <w:right w:w="57" w:type="dxa"/>
            </w:tcMar>
            <w:vAlign w:val="center"/>
          </w:tcPr>
          <w:p w:rsidR="00273A17" w:rsidRPr="002669F8" w:rsidRDefault="00273A17" w:rsidP="00273A17">
            <w:pPr>
              <w:spacing w:before="40" w:after="40"/>
              <w:jc w:val="center"/>
              <w:rPr>
                <w:sz w:val="20"/>
                <w:lang w:val="fr-FR"/>
              </w:rPr>
            </w:pPr>
            <w:r w:rsidRPr="002669F8">
              <w:rPr>
                <w:sz w:val="20"/>
                <w:lang w:val="fr-FR"/>
              </w:rPr>
              <w:t>2</w:t>
            </w:r>
          </w:p>
        </w:tc>
        <w:tc>
          <w:tcPr>
            <w:tcW w:w="7776" w:type="dxa"/>
            <w:tcMar>
              <w:right w:w="57" w:type="dxa"/>
            </w:tcMar>
          </w:tcPr>
          <w:p w:rsidR="00273A17" w:rsidRPr="002669F8" w:rsidRDefault="00273A17" w:rsidP="00273A17">
            <w:pPr>
              <w:pStyle w:val="Tabletext"/>
              <w:rPr>
                <w:sz w:val="20"/>
                <w:lang w:val="fr-FR"/>
              </w:rPr>
            </w:pPr>
            <w:r w:rsidRPr="002669F8">
              <w:rPr>
                <w:sz w:val="20"/>
                <w:lang w:val="fr-FR"/>
              </w:rPr>
              <w:t>Fournir une assistance pour la mise en oeuvre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oeuvre d'accords et d'alliances au sujet des points d'accès Internet, en plus de recommandations visant à rendre plus disponible le transport vers des points de connexion aux réseaux à fibres optiques sous-marins internationaux, en particulier pour les PDSL et les PEID.</w:t>
            </w:r>
          </w:p>
        </w:tc>
      </w:tr>
      <w:tr w:rsidR="00273A17" w:rsidRPr="002669F8" w:rsidTr="00774793">
        <w:trPr>
          <w:jc w:val="center"/>
        </w:trPr>
        <w:tc>
          <w:tcPr>
            <w:tcW w:w="846" w:type="dxa"/>
            <w:vMerge/>
            <w:tcMar>
              <w:right w:w="57" w:type="dxa"/>
            </w:tcMar>
            <w:vAlign w:val="center"/>
          </w:tcPr>
          <w:p w:rsidR="00273A17" w:rsidRPr="002669F8" w:rsidRDefault="00273A17" w:rsidP="00273A17">
            <w:pPr>
              <w:spacing w:before="40" w:after="40"/>
              <w:rPr>
                <w:b/>
                <w:bCs/>
                <w:smallCaps/>
                <w:sz w:val="20"/>
                <w:lang w:val="fr-FR"/>
              </w:rPr>
            </w:pPr>
          </w:p>
        </w:tc>
        <w:tc>
          <w:tcPr>
            <w:tcW w:w="729" w:type="dxa"/>
            <w:tcMar>
              <w:right w:w="57" w:type="dxa"/>
            </w:tcMar>
            <w:vAlign w:val="center"/>
          </w:tcPr>
          <w:p w:rsidR="00273A17" w:rsidRPr="002669F8" w:rsidRDefault="00273A17" w:rsidP="00273A17">
            <w:pPr>
              <w:spacing w:before="40" w:after="40"/>
              <w:jc w:val="center"/>
              <w:rPr>
                <w:sz w:val="20"/>
                <w:lang w:val="fr-FR"/>
              </w:rPr>
            </w:pPr>
            <w:r w:rsidRPr="002669F8">
              <w:rPr>
                <w:sz w:val="20"/>
                <w:lang w:val="fr-FR"/>
              </w:rPr>
              <w:t>3</w:t>
            </w:r>
          </w:p>
        </w:tc>
        <w:tc>
          <w:tcPr>
            <w:tcW w:w="7776" w:type="dxa"/>
            <w:tcMar>
              <w:right w:w="57" w:type="dxa"/>
            </w:tcMar>
          </w:tcPr>
          <w:p w:rsidR="00273A17" w:rsidRPr="002669F8" w:rsidRDefault="00273A17" w:rsidP="00273A17">
            <w:pPr>
              <w:pStyle w:val="Tabletext"/>
              <w:rPr>
                <w:sz w:val="20"/>
                <w:lang w:val="fr-FR"/>
              </w:rPr>
            </w:pPr>
            <w:r w:rsidRPr="002669F8">
              <w:rPr>
                <w:sz w:val="20"/>
                <w:lang w:val="fr-FR"/>
              </w:rPr>
              <w:t>Réaliser des études portant sur les niveaux d'accessibilité économique dans les pays, avec des données ventilées par variable socioéconomique et tenant compte de populations spécifiques et vulnérables, qu'il convient d'intégrer dans les plans, 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tc>
      </w:tr>
      <w:tr w:rsidR="00273A17" w:rsidRPr="002669F8" w:rsidTr="00774793">
        <w:trPr>
          <w:jc w:val="center"/>
        </w:trPr>
        <w:tc>
          <w:tcPr>
            <w:tcW w:w="846" w:type="dxa"/>
            <w:vMerge/>
            <w:tcMar>
              <w:right w:w="57" w:type="dxa"/>
            </w:tcMar>
            <w:vAlign w:val="center"/>
          </w:tcPr>
          <w:p w:rsidR="00273A17" w:rsidRPr="002669F8" w:rsidRDefault="00273A17" w:rsidP="00273A17">
            <w:pPr>
              <w:spacing w:before="40" w:after="40"/>
              <w:rPr>
                <w:b/>
                <w:bCs/>
                <w:smallCaps/>
                <w:sz w:val="20"/>
                <w:lang w:val="fr-FR"/>
              </w:rPr>
            </w:pPr>
          </w:p>
        </w:tc>
        <w:tc>
          <w:tcPr>
            <w:tcW w:w="729" w:type="dxa"/>
            <w:tcMar>
              <w:right w:w="57" w:type="dxa"/>
            </w:tcMar>
            <w:vAlign w:val="center"/>
          </w:tcPr>
          <w:p w:rsidR="00273A17" w:rsidRPr="002669F8" w:rsidRDefault="00273A17" w:rsidP="00273A17">
            <w:pPr>
              <w:spacing w:before="40" w:after="40"/>
              <w:jc w:val="center"/>
              <w:rPr>
                <w:sz w:val="20"/>
                <w:lang w:val="fr-FR"/>
              </w:rPr>
            </w:pPr>
            <w:r w:rsidRPr="002669F8">
              <w:rPr>
                <w:sz w:val="20"/>
                <w:lang w:val="fr-FR"/>
              </w:rPr>
              <w:t>4</w:t>
            </w:r>
          </w:p>
        </w:tc>
        <w:tc>
          <w:tcPr>
            <w:tcW w:w="7776" w:type="dxa"/>
            <w:tcMar>
              <w:right w:w="57" w:type="dxa"/>
            </w:tcMar>
          </w:tcPr>
          <w:p w:rsidR="00273A17" w:rsidRPr="002669F8" w:rsidRDefault="00273A17" w:rsidP="00273A17">
            <w:pPr>
              <w:pStyle w:val="Tabletext"/>
              <w:rPr>
                <w:sz w:val="20"/>
                <w:lang w:val="fr-FR"/>
              </w:rPr>
            </w:pPr>
            <w:r w:rsidRPr="002669F8">
              <w:rPr>
                <w:sz w:val="20"/>
                <w:lang w:val="fr-FR"/>
              </w:rPr>
              <w:t>Recommander des politiques facilitant la mise en place d'un environnement permettant de profiter pleinement d'un accès aux télécommunications/TIC et d'une utilisation de celles-ci par tous, via la mise en oeuvre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oeuvre de services de cybergouvernement et d'autres services.</w:t>
            </w:r>
          </w:p>
        </w:tc>
      </w:tr>
      <w:tr w:rsidR="00273A17" w:rsidRPr="002669F8" w:rsidTr="00774793">
        <w:trPr>
          <w:jc w:val="center"/>
        </w:trPr>
        <w:tc>
          <w:tcPr>
            <w:tcW w:w="846" w:type="dxa"/>
            <w:vMerge/>
            <w:tcMar>
              <w:right w:w="57" w:type="dxa"/>
            </w:tcMar>
            <w:vAlign w:val="center"/>
          </w:tcPr>
          <w:p w:rsidR="00273A17" w:rsidRPr="002669F8" w:rsidRDefault="00273A17" w:rsidP="00273A17">
            <w:pPr>
              <w:spacing w:before="40" w:after="40"/>
              <w:rPr>
                <w:b/>
                <w:bCs/>
                <w:smallCaps/>
                <w:sz w:val="20"/>
                <w:lang w:val="fr-FR"/>
              </w:rPr>
            </w:pPr>
          </w:p>
        </w:tc>
        <w:tc>
          <w:tcPr>
            <w:tcW w:w="729" w:type="dxa"/>
            <w:tcMar>
              <w:right w:w="57" w:type="dxa"/>
            </w:tcMar>
            <w:vAlign w:val="center"/>
          </w:tcPr>
          <w:p w:rsidR="00273A17" w:rsidRPr="002669F8" w:rsidRDefault="00273A17" w:rsidP="00273A17">
            <w:pPr>
              <w:spacing w:before="40" w:after="40"/>
              <w:jc w:val="center"/>
              <w:rPr>
                <w:sz w:val="20"/>
                <w:lang w:val="fr-FR"/>
              </w:rPr>
            </w:pPr>
            <w:r w:rsidRPr="002669F8">
              <w:rPr>
                <w:sz w:val="20"/>
                <w:lang w:val="fr-FR"/>
              </w:rPr>
              <w:t>5</w:t>
            </w:r>
          </w:p>
        </w:tc>
        <w:tc>
          <w:tcPr>
            <w:tcW w:w="7776" w:type="dxa"/>
            <w:tcMar>
              <w:right w:w="57" w:type="dxa"/>
            </w:tcMar>
          </w:tcPr>
          <w:p w:rsidR="00273A17" w:rsidRPr="002669F8" w:rsidRDefault="00273A17" w:rsidP="00273A17">
            <w:pPr>
              <w:pStyle w:val="Tabletext"/>
              <w:rPr>
                <w:sz w:val="20"/>
                <w:lang w:val="fr-FR"/>
              </w:rPr>
            </w:pPr>
            <w:r w:rsidRPr="002669F8">
              <w:rPr>
                <w:sz w:val="20"/>
                <w:lang w:val="fr-FR"/>
              </w:rPr>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tc>
      </w:tr>
    </w:tbl>
    <w:p w:rsidR="002A511B" w:rsidRPr="002669F8" w:rsidRDefault="002A511B"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2A511B" w:rsidRPr="002669F8" w:rsidTr="00774793">
        <w:trPr>
          <w:tblHeader/>
          <w:jc w:val="center"/>
        </w:trPr>
        <w:tc>
          <w:tcPr>
            <w:tcW w:w="1576" w:type="dxa"/>
            <w:gridSpan w:val="2"/>
            <w:shd w:val="clear" w:color="auto" w:fill="D6E3BC" w:themeFill="accent3" w:themeFillTint="66"/>
            <w:vAlign w:val="center"/>
          </w:tcPr>
          <w:p w:rsidR="002A511B" w:rsidRPr="002669F8" w:rsidRDefault="002A511B" w:rsidP="00774793">
            <w:pPr>
              <w:keepNext/>
              <w:spacing w:after="120"/>
              <w:jc w:val="center"/>
              <w:rPr>
                <w:b/>
                <w:bCs/>
                <w:smallCaps/>
                <w:sz w:val="20"/>
                <w:lang w:val="fr-FR"/>
              </w:rPr>
            </w:pPr>
            <w:bookmarkStart w:id="67" w:name="lt_pId355"/>
            <w:r w:rsidRPr="002669F8">
              <w:rPr>
                <w:b/>
                <w:bCs/>
                <w:sz w:val="20"/>
                <w:lang w:val="fr-FR"/>
              </w:rPr>
              <w:t>RI</w:t>
            </w:r>
            <w:r w:rsidRPr="002669F8">
              <w:rPr>
                <w:lang w:val="fr-FR"/>
              </w:rPr>
              <w:br w:type="page"/>
            </w:r>
            <w:r w:rsidRPr="002669F8">
              <w:rPr>
                <w:b/>
                <w:bCs/>
                <w:smallCaps/>
                <w:sz w:val="20"/>
                <w:lang w:val="fr-FR"/>
              </w:rPr>
              <w:t xml:space="preserve"> 5</w:t>
            </w:r>
            <w:bookmarkEnd w:id="67"/>
          </w:p>
        </w:tc>
        <w:tc>
          <w:tcPr>
            <w:tcW w:w="7775" w:type="dxa"/>
            <w:shd w:val="clear" w:color="auto" w:fill="D6E3BC" w:themeFill="accent3" w:themeFillTint="66"/>
            <w:vAlign w:val="center"/>
          </w:tcPr>
          <w:p w:rsidR="002A511B" w:rsidRPr="002669F8" w:rsidRDefault="00273A17" w:rsidP="00774793">
            <w:pPr>
              <w:keepNext/>
              <w:spacing w:after="120"/>
              <w:rPr>
                <w:b/>
                <w:bCs/>
                <w:smallCaps/>
                <w:sz w:val="20"/>
                <w:lang w:val="fr-FR"/>
              </w:rPr>
            </w:pPr>
            <w:r w:rsidRPr="002669F8">
              <w:rPr>
                <w:b/>
                <w:smallCaps/>
                <w:sz w:val="20"/>
                <w:lang w:val="fr-FR"/>
              </w:rPr>
              <w:t>Développement de l'économie numérique, des villes et des communautés intelligentes, ainsi que de l'Internet des objets, et promotion de l'innovation</w:t>
            </w:r>
          </w:p>
        </w:tc>
      </w:tr>
      <w:tr w:rsidR="002A511B" w:rsidRPr="002669F8" w:rsidTr="00774793">
        <w:trPr>
          <w:jc w:val="center"/>
        </w:trPr>
        <w:tc>
          <w:tcPr>
            <w:tcW w:w="1576" w:type="dxa"/>
            <w:gridSpan w:val="2"/>
            <w:vAlign w:val="center"/>
          </w:tcPr>
          <w:p w:rsidR="002A511B" w:rsidRPr="002669F8" w:rsidRDefault="002A511B" w:rsidP="00273A17">
            <w:pPr>
              <w:spacing w:before="40" w:after="40"/>
              <w:rPr>
                <w:b/>
                <w:bCs/>
                <w:smallCaps/>
                <w:sz w:val="20"/>
                <w:lang w:val="fr-FR"/>
              </w:rPr>
            </w:pPr>
            <w:bookmarkStart w:id="68" w:name="lt_pId357"/>
            <w:r w:rsidRPr="002669F8">
              <w:rPr>
                <w:b/>
                <w:bCs/>
                <w:smallCaps/>
                <w:sz w:val="20"/>
                <w:lang w:val="fr-FR"/>
              </w:rPr>
              <w:t>Objecti</w:t>
            </w:r>
            <w:r w:rsidR="00273A17" w:rsidRPr="002669F8">
              <w:rPr>
                <w:b/>
                <w:bCs/>
                <w:smallCaps/>
                <w:sz w:val="20"/>
                <w:lang w:val="fr-FR"/>
              </w:rPr>
              <w:t>f</w:t>
            </w:r>
            <w:r w:rsidRPr="002669F8">
              <w:rPr>
                <w:b/>
                <w:bCs/>
                <w:smallCaps/>
                <w:sz w:val="20"/>
                <w:lang w:val="fr-FR"/>
              </w:rPr>
              <w:t>:</w:t>
            </w:r>
            <w:bookmarkEnd w:id="68"/>
          </w:p>
        </w:tc>
        <w:tc>
          <w:tcPr>
            <w:tcW w:w="7775" w:type="dxa"/>
          </w:tcPr>
          <w:p w:rsidR="002A511B" w:rsidRPr="002669F8" w:rsidRDefault="00273A17" w:rsidP="00774793">
            <w:pPr>
              <w:spacing w:before="40" w:after="40"/>
              <w:rPr>
                <w:sz w:val="20"/>
                <w:lang w:val="fr-FR"/>
              </w:rPr>
            </w:pPr>
            <w:r w:rsidRPr="002669F8">
              <w:rPr>
                <w:sz w:val="20"/>
                <w:lang w:val="fr-FR"/>
              </w:rPr>
              <w:t>Fournir une assistance aux Etats Membres dans l'élaboration de politiques à l'échelle nationale et régionale afin de dynamiser l'économie numérique, les villes et communautés intelligentes et l'Internet des objets.</w:t>
            </w:r>
          </w:p>
        </w:tc>
      </w:tr>
      <w:tr w:rsidR="00273A17" w:rsidRPr="002669F8" w:rsidTr="00774793">
        <w:trPr>
          <w:jc w:val="center"/>
        </w:trPr>
        <w:tc>
          <w:tcPr>
            <w:tcW w:w="857" w:type="dxa"/>
            <w:vMerge w:val="restart"/>
            <w:textDirection w:val="btLr"/>
            <w:vAlign w:val="center"/>
          </w:tcPr>
          <w:p w:rsidR="00273A17" w:rsidRPr="002669F8" w:rsidRDefault="00273A17" w:rsidP="00410681">
            <w:pPr>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273A17" w:rsidRPr="002669F8" w:rsidRDefault="00273A17" w:rsidP="00273A17">
            <w:pPr>
              <w:spacing w:before="40" w:after="40"/>
              <w:jc w:val="center"/>
              <w:rPr>
                <w:sz w:val="20"/>
                <w:lang w:val="fr-FR"/>
              </w:rPr>
            </w:pPr>
            <w:r w:rsidRPr="002669F8">
              <w:rPr>
                <w:sz w:val="20"/>
                <w:lang w:val="fr-FR"/>
              </w:rPr>
              <w:t>1</w:t>
            </w:r>
          </w:p>
        </w:tc>
        <w:tc>
          <w:tcPr>
            <w:tcW w:w="7775" w:type="dxa"/>
          </w:tcPr>
          <w:p w:rsidR="00273A17" w:rsidRPr="002669F8" w:rsidRDefault="00273A17" w:rsidP="00273A17">
            <w:pPr>
              <w:pStyle w:val="Tabletext"/>
              <w:rPr>
                <w:sz w:val="20"/>
                <w:lang w:val="fr-FR"/>
              </w:rPr>
            </w:pPr>
            <w:r w:rsidRPr="002669F8">
              <w:rPr>
                <w:sz w:val="20"/>
                <w:lang w:val="fr-FR"/>
              </w:rPr>
              <w:t>Fournir une assistance aux Etats Membres dans l'élaboration de politiques dans le domaine des TIC afin de promouvoir l'essor de l'économie numérique dans la région et d'exploiter de nouvelles technologies pour stimuler l'élaboration et la promotion de solutions appropriées.</w:t>
            </w:r>
          </w:p>
        </w:tc>
      </w:tr>
      <w:tr w:rsidR="00273A17" w:rsidRPr="002669F8" w:rsidTr="00774793">
        <w:trPr>
          <w:jc w:val="center"/>
        </w:trPr>
        <w:tc>
          <w:tcPr>
            <w:tcW w:w="857" w:type="dxa"/>
            <w:vMerge/>
            <w:vAlign w:val="center"/>
          </w:tcPr>
          <w:p w:rsidR="00273A17" w:rsidRPr="002669F8" w:rsidRDefault="00273A17" w:rsidP="00273A17">
            <w:pPr>
              <w:spacing w:before="40" w:after="40"/>
              <w:rPr>
                <w:b/>
                <w:bCs/>
                <w:smallCaps/>
                <w:sz w:val="20"/>
                <w:lang w:val="fr-FR"/>
              </w:rPr>
            </w:pPr>
          </w:p>
        </w:tc>
        <w:tc>
          <w:tcPr>
            <w:tcW w:w="719" w:type="dxa"/>
            <w:vAlign w:val="center"/>
          </w:tcPr>
          <w:p w:rsidR="00273A17" w:rsidRPr="002669F8" w:rsidRDefault="00273A17" w:rsidP="00273A17">
            <w:pPr>
              <w:spacing w:before="40" w:after="40"/>
              <w:jc w:val="center"/>
              <w:rPr>
                <w:sz w:val="20"/>
                <w:lang w:val="fr-FR"/>
              </w:rPr>
            </w:pPr>
            <w:r w:rsidRPr="002669F8">
              <w:rPr>
                <w:sz w:val="20"/>
                <w:lang w:val="fr-FR"/>
              </w:rPr>
              <w:t>2</w:t>
            </w:r>
          </w:p>
        </w:tc>
        <w:tc>
          <w:tcPr>
            <w:tcW w:w="7775" w:type="dxa"/>
          </w:tcPr>
          <w:p w:rsidR="00273A17" w:rsidRPr="002669F8" w:rsidRDefault="00273A17" w:rsidP="00273A17">
            <w:pPr>
              <w:pStyle w:val="Tabletext"/>
              <w:rPr>
                <w:sz w:val="20"/>
                <w:lang w:val="fr-FR"/>
              </w:rPr>
            </w:pPr>
            <w:r w:rsidRPr="002669F8">
              <w:rPr>
                <w:sz w:val="20"/>
                <w:lang w:val="fr-FR"/>
              </w:rPr>
              <w:t>Organiser des réunions et des ateliers sur les incidences de l'économie numérique dans la région, en collaboration avec d'autres organisations pertinentes.</w:t>
            </w:r>
            <w:r w:rsidRPr="002669F8" w:rsidDel="00A451FD">
              <w:rPr>
                <w:sz w:val="20"/>
                <w:lang w:val="fr-FR"/>
              </w:rPr>
              <w:t xml:space="preserve"> </w:t>
            </w:r>
          </w:p>
        </w:tc>
      </w:tr>
      <w:tr w:rsidR="00273A17" w:rsidRPr="002669F8" w:rsidTr="00774793">
        <w:trPr>
          <w:jc w:val="center"/>
        </w:trPr>
        <w:tc>
          <w:tcPr>
            <w:tcW w:w="857" w:type="dxa"/>
            <w:vMerge/>
            <w:vAlign w:val="center"/>
          </w:tcPr>
          <w:p w:rsidR="00273A17" w:rsidRPr="002669F8" w:rsidRDefault="00273A17" w:rsidP="00273A17">
            <w:pPr>
              <w:spacing w:before="40" w:after="40"/>
              <w:rPr>
                <w:b/>
                <w:bCs/>
                <w:smallCaps/>
                <w:sz w:val="20"/>
                <w:lang w:val="fr-FR"/>
              </w:rPr>
            </w:pPr>
          </w:p>
        </w:tc>
        <w:tc>
          <w:tcPr>
            <w:tcW w:w="719" w:type="dxa"/>
            <w:vAlign w:val="center"/>
          </w:tcPr>
          <w:p w:rsidR="00273A17" w:rsidRPr="002669F8" w:rsidRDefault="00273A17" w:rsidP="00273A17">
            <w:pPr>
              <w:spacing w:before="40" w:after="40"/>
              <w:jc w:val="center"/>
              <w:rPr>
                <w:sz w:val="20"/>
                <w:lang w:val="fr-FR"/>
              </w:rPr>
            </w:pPr>
            <w:r w:rsidRPr="002669F8">
              <w:rPr>
                <w:sz w:val="20"/>
                <w:lang w:val="fr-FR"/>
              </w:rPr>
              <w:t>3</w:t>
            </w:r>
          </w:p>
        </w:tc>
        <w:tc>
          <w:tcPr>
            <w:tcW w:w="7775" w:type="dxa"/>
          </w:tcPr>
          <w:p w:rsidR="00273A17" w:rsidRPr="002669F8" w:rsidRDefault="00273A17" w:rsidP="00273A17">
            <w:pPr>
              <w:pStyle w:val="Tabletext"/>
              <w:rPr>
                <w:sz w:val="20"/>
                <w:lang w:val="fr-FR"/>
              </w:rPr>
            </w:pPr>
            <w:r w:rsidRPr="002669F8">
              <w:rPr>
                <w:sz w:val="20"/>
                <w:lang w:val="fr-FR"/>
              </w:rPr>
              <w:t>Elaborer des recommandations visant à favoriser la création de centres d'innovation, y compris dans le domaine de l'éducation, ainsi que de projets contribuant au secteur des TIC, en mettant l'accent sur les start-ups, les petites et moyennes entreprises et les jeunes entrepreneurs, en se concentrant plus particulièrement sur les femmes, notamment.</w:t>
            </w:r>
          </w:p>
        </w:tc>
      </w:tr>
      <w:tr w:rsidR="00273A17" w:rsidRPr="002669F8" w:rsidTr="00774793">
        <w:trPr>
          <w:jc w:val="center"/>
        </w:trPr>
        <w:tc>
          <w:tcPr>
            <w:tcW w:w="857" w:type="dxa"/>
            <w:vMerge/>
            <w:vAlign w:val="center"/>
          </w:tcPr>
          <w:p w:rsidR="00273A17" w:rsidRPr="002669F8" w:rsidRDefault="00273A17" w:rsidP="00273A17">
            <w:pPr>
              <w:spacing w:before="40" w:after="40"/>
              <w:rPr>
                <w:b/>
                <w:bCs/>
                <w:smallCaps/>
                <w:sz w:val="20"/>
                <w:lang w:val="fr-FR"/>
              </w:rPr>
            </w:pPr>
          </w:p>
        </w:tc>
        <w:tc>
          <w:tcPr>
            <w:tcW w:w="719" w:type="dxa"/>
            <w:vAlign w:val="center"/>
          </w:tcPr>
          <w:p w:rsidR="00273A17" w:rsidRPr="002669F8" w:rsidRDefault="00273A17" w:rsidP="00273A17">
            <w:pPr>
              <w:spacing w:before="40" w:after="40"/>
              <w:jc w:val="center"/>
              <w:rPr>
                <w:sz w:val="20"/>
                <w:lang w:val="fr-FR"/>
              </w:rPr>
            </w:pPr>
            <w:r w:rsidRPr="002669F8">
              <w:rPr>
                <w:sz w:val="20"/>
                <w:lang w:val="fr-FR"/>
              </w:rPr>
              <w:t>4</w:t>
            </w:r>
          </w:p>
        </w:tc>
        <w:tc>
          <w:tcPr>
            <w:tcW w:w="7775" w:type="dxa"/>
          </w:tcPr>
          <w:p w:rsidR="00273A17" w:rsidRPr="002669F8" w:rsidRDefault="00273A17" w:rsidP="00273A17">
            <w:pPr>
              <w:pStyle w:val="Tabletext"/>
              <w:rPr>
                <w:sz w:val="20"/>
                <w:lang w:val="fr-FR"/>
              </w:rPr>
            </w:pPr>
            <w:r w:rsidRPr="002669F8">
              <w:rPr>
                <w:sz w:val="20"/>
                <w:lang w:val="fr-FR"/>
              </w:rPr>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tc>
      </w:tr>
      <w:tr w:rsidR="00273A17" w:rsidRPr="002669F8" w:rsidTr="00774793">
        <w:trPr>
          <w:jc w:val="center"/>
        </w:trPr>
        <w:tc>
          <w:tcPr>
            <w:tcW w:w="857" w:type="dxa"/>
            <w:vMerge/>
            <w:vAlign w:val="center"/>
          </w:tcPr>
          <w:p w:rsidR="00273A17" w:rsidRPr="002669F8" w:rsidRDefault="00273A17" w:rsidP="00273A17">
            <w:pPr>
              <w:spacing w:before="40" w:after="40"/>
              <w:rPr>
                <w:b/>
                <w:bCs/>
                <w:smallCaps/>
                <w:sz w:val="20"/>
                <w:lang w:val="fr-FR"/>
              </w:rPr>
            </w:pPr>
          </w:p>
        </w:tc>
        <w:tc>
          <w:tcPr>
            <w:tcW w:w="719" w:type="dxa"/>
            <w:vAlign w:val="center"/>
          </w:tcPr>
          <w:p w:rsidR="00273A17" w:rsidRPr="002669F8" w:rsidRDefault="00273A17" w:rsidP="00273A17">
            <w:pPr>
              <w:spacing w:before="40" w:after="40"/>
              <w:jc w:val="center"/>
              <w:rPr>
                <w:sz w:val="20"/>
                <w:lang w:val="fr-FR"/>
              </w:rPr>
            </w:pPr>
            <w:r w:rsidRPr="002669F8">
              <w:rPr>
                <w:sz w:val="20"/>
                <w:lang w:val="fr-FR"/>
              </w:rPr>
              <w:t>5</w:t>
            </w:r>
          </w:p>
        </w:tc>
        <w:tc>
          <w:tcPr>
            <w:tcW w:w="7775" w:type="dxa"/>
          </w:tcPr>
          <w:p w:rsidR="00273A17" w:rsidRPr="002669F8" w:rsidRDefault="00273A17" w:rsidP="00273A17">
            <w:pPr>
              <w:pStyle w:val="Tabletext"/>
              <w:rPr>
                <w:sz w:val="20"/>
                <w:lang w:val="fr-FR"/>
              </w:rPr>
            </w:pPr>
            <w:r w:rsidRPr="002669F8">
              <w:rPr>
                <w:sz w:val="20"/>
                <w:lang w:val="fr-FR"/>
              </w:rPr>
              <w:t xml:space="preserve">Promouvoir des stratégies et diffuser des bonnes pratiques concernant la gestion appropriée des déchets d'équipements électriques et électroniques. </w:t>
            </w:r>
          </w:p>
        </w:tc>
      </w:tr>
    </w:tbl>
    <w:p w:rsidR="00774793" w:rsidRPr="002669F8" w:rsidRDefault="00774793" w:rsidP="00774793">
      <w:pPr>
        <w:keepNext/>
        <w:pBdr>
          <w:bottom w:val="single" w:sz="12" w:space="1" w:color="auto"/>
        </w:pBdr>
        <w:spacing w:before="360"/>
        <w:rPr>
          <w:b/>
          <w:bCs/>
          <w:szCs w:val="24"/>
          <w:lang w:val="fr-FR"/>
        </w:rPr>
      </w:pPr>
      <w:r w:rsidRPr="002669F8">
        <w:rPr>
          <w:b/>
          <w:bCs/>
          <w:szCs w:val="24"/>
          <w:lang w:val="fr-FR"/>
        </w:rPr>
        <w:t>Initiatives régionales pour la région Asie-Pacifique</w:t>
      </w:r>
    </w:p>
    <w:p w:rsidR="00774793" w:rsidRPr="002669F8" w:rsidRDefault="00774793" w:rsidP="00774793">
      <w:pPr>
        <w:rPr>
          <w:lang w:val="fr-FR"/>
        </w:rPr>
      </w:pPr>
      <w:r w:rsidRPr="002669F8">
        <w:rPr>
          <w:rFonts w:cstheme="minorHAnsi"/>
          <w:szCs w:val="24"/>
          <w:lang w:val="fr-FR"/>
        </w:rPr>
        <w:t>Les initiatives régionales pour la région Asie-Pacifique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p w:rsidR="00273A17" w:rsidRPr="002669F8" w:rsidRDefault="00774793" w:rsidP="00002B21">
      <w:pPr>
        <w:rPr>
          <w:lang w:val="fr-FR"/>
        </w:rPr>
      </w:pPr>
      <w:r w:rsidRPr="002669F8">
        <w:rPr>
          <w:lang w:val="fr-FR"/>
        </w:rPr>
        <w:t xml:space="preserve">On trouvera ci-après un résumé du Rapport final du Président de la </w:t>
      </w:r>
      <w:r w:rsidRPr="002669F8">
        <w:rPr>
          <w:rFonts w:eastAsia="SimSun"/>
          <w:lang w:val="fr-FR"/>
        </w:rPr>
        <w:t>RPM-</w:t>
      </w:r>
      <w:r w:rsidR="00002B21" w:rsidRPr="002669F8">
        <w:rPr>
          <w:rFonts w:eastAsia="SimSun"/>
          <w:lang w:val="fr-FR"/>
        </w:rPr>
        <w:t>ASP</w:t>
      </w:r>
      <w:r w:rsidRPr="002669F8">
        <w:rPr>
          <w:lang w:val="fr-FR"/>
        </w:rPr>
        <w:t>. Le rapport dans son intégralité est accessible dans le Document</w:t>
      </w:r>
      <w:r w:rsidR="001630D1" w:rsidRPr="002669F8">
        <w:rPr>
          <w:lang w:val="fr-FR"/>
        </w:rPr>
        <w:t xml:space="preserve"> </w:t>
      </w:r>
      <w:hyperlink r:id="rId29" w:history="1">
        <w:r w:rsidRPr="002669F8">
          <w:rPr>
            <w:rStyle w:val="Hyperlink"/>
            <w:bCs/>
            <w:szCs w:val="24"/>
            <w:lang w:val="fr-FR"/>
          </w:rPr>
          <w:t>RPM-ASP17/36</w:t>
        </w:r>
      </w:hyperlink>
      <w:r w:rsidRPr="002669F8">
        <w:rPr>
          <w:lang w:val="fr-FR"/>
        </w:rPr>
        <w:t>.</w:t>
      </w:r>
    </w:p>
    <w:p w:rsidR="00EE2A56" w:rsidRPr="002669F8" w:rsidRDefault="00C434A8" w:rsidP="001630D1">
      <w:pPr>
        <w:rPr>
          <w:lang w:val="fr-FR"/>
        </w:rPr>
      </w:pPr>
      <w:bookmarkStart w:id="69" w:name="lt_pId375"/>
      <w:r w:rsidRPr="002669F8">
        <w:rPr>
          <w:lang w:val="fr-FR"/>
        </w:rPr>
        <w:t>Les initiatives régionales pour la région Asie</w:t>
      </w:r>
      <w:r w:rsidR="001630D1" w:rsidRPr="002669F8">
        <w:rPr>
          <w:lang w:val="fr-FR"/>
        </w:rPr>
        <w:t>-</w:t>
      </w:r>
      <w:r w:rsidRPr="002669F8">
        <w:rPr>
          <w:lang w:val="fr-FR"/>
        </w:rPr>
        <w:t>Pacifi</w:t>
      </w:r>
      <w:r w:rsidR="00002B21" w:rsidRPr="002669F8">
        <w:rPr>
          <w:lang w:val="fr-FR"/>
        </w:rPr>
        <w:t>que</w:t>
      </w:r>
      <w:r w:rsidRPr="002669F8">
        <w:rPr>
          <w:lang w:val="fr-FR"/>
        </w:rPr>
        <w:t xml:space="preserve"> qui ont été approuvées pour la période 2018</w:t>
      </w:r>
      <w:r w:rsidR="001630D1" w:rsidRPr="002669F8">
        <w:rPr>
          <w:lang w:val="fr-FR"/>
        </w:rPr>
        <w:t>-</w:t>
      </w:r>
      <w:r w:rsidRPr="002669F8">
        <w:rPr>
          <w:lang w:val="fr-FR"/>
        </w:rPr>
        <w:t>2021 sont les suivantes</w:t>
      </w:r>
      <w:r w:rsidR="00EE2A56" w:rsidRPr="002669F8">
        <w:rPr>
          <w:lang w:val="fr-FR"/>
        </w:rPr>
        <w:t>:</w:t>
      </w:r>
      <w:bookmarkEnd w:id="69"/>
    </w:p>
    <w:p w:rsidR="001630D1" w:rsidRPr="002669F8" w:rsidRDefault="001630D1" w:rsidP="001630D1">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2669F8" w:rsidTr="00D31999">
        <w:trPr>
          <w:tblHeader/>
          <w:jc w:val="center"/>
        </w:trPr>
        <w:tc>
          <w:tcPr>
            <w:tcW w:w="1576" w:type="dxa"/>
            <w:gridSpan w:val="2"/>
            <w:shd w:val="clear" w:color="auto" w:fill="D6E3BC" w:themeFill="accent3" w:themeFillTint="66"/>
            <w:vAlign w:val="center"/>
          </w:tcPr>
          <w:p w:rsidR="007763A8" w:rsidRPr="002669F8" w:rsidRDefault="007763A8" w:rsidP="00D31999">
            <w:pPr>
              <w:keepNext/>
              <w:spacing w:after="120"/>
              <w:jc w:val="center"/>
              <w:rPr>
                <w:b/>
                <w:bCs/>
                <w:smallCaps/>
                <w:sz w:val="20"/>
                <w:lang w:val="fr-FR"/>
              </w:rPr>
            </w:pPr>
            <w:bookmarkStart w:id="70" w:name="lt_pId376"/>
            <w:r w:rsidRPr="002669F8">
              <w:rPr>
                <w:b/>
                <w:bCs/>
                <w:sz w:val="20"/>
                <w:lang w:val="fr-FR"/>
              </w:rPr>
              <w:t>RI</w:t>
            </w:r>
            <w:r w:rsidRPr="002669F8">
              <w:rPr>
                <w:lang w:val="fr-FR"/>
              </w:rPr>
              <w:br w:type="page"/>
            </w:r>
            <w:r w:rsidRPr="002669F8">
              <w:rPr>
                <w:b/>
                <w:bCs/>
                <w:smallCaps/>
                <w:sz w:val="20"/>
                <w:lang w:val="fr-FR"/>
              </w:rPr>
              <w:t xml:space="preserve"> 1</w:t>
            </w:r>
            <w:bookmarkEnd w:id="70"/>
          </w:p>
        </w:tc>
        <w:tc>
          <w:tcPr>
            <w:tcW w:w="7775" w:type="dxa"/>
            <w:shd w:val="clear" w:color="auto" w:fill="D6E3BC" w:themeFill="accent3" w:themeFillTint="66"/>
            <w:vAlign w:val="center"/>
          </w:tcPr>
          <w:p w:rsidR="007763A8" w:rsidRPr="002669F8" w:rsidRDefault="007763A8" w:rsidP="00D31999">
            <w:pPr>
              <w:keepNext/>
              <w:spacing w:after="120"/>
              <w:rPr>
                <w:b/>
                <w:bCs/>
                <w:smallCaps/>
                <w:sz w:val="20"/>
                <w:lang w:val="fr-FR"/>
              </w:rPr>
            </w:pPr>
            <w:r w:rsidRPr="002669F8">
              <w:rPr>
                <w:b/>
                <w:bCs/>
                <w:smallCaps/>
                <w:sz w:val="20"/>
                <w:lang w:val="fr-FR"/>
              </w:rPr>
              <w:t>Répondre aux besoins particuliers des pays les moins avancés, des petits Etats insulaires en développement, y compris des pays insulaires du Pacifique, et des pays en développement sans littoral</w:t>
            </w:r>
          </w:p>
        </w:tc>
      </w:tr>
      <w:tr w:rsidR="007763A8" w:rsidRPr="002669F8" w:rsidTr="00D31999">
        <w:trPr>
          <w:jc w:val="center"/>
        </w:trPr>
        <w:tc>
          <w:tcPr>
            <w:tcW w:w="1576" w:type="dxa"/>
            <w:gridSpan w:val="2"/>
            <w:vAlign w:val="center"/>
          </w:tcPr>
          <w:p w:rsidR="007763A8" w:rsidRPr="002669F8" w:rsidRDefault="007763A8" w:rsidP="007763A8">
            <w:pPr>
              <w:spacing w:before="40" w:after="40"/>
              <w:rPr>
                <w:b/>
                <w:bCs/>
                <w:smallCaps/>
                <w:sz w:val="20"/>
                <w:lang w:val="fr-FR"/>
              </w:rPr>
            </w:pPr>
            <w:bookmarkStart w:id="71" w:name="lt_pId378"/>
            <w:r w:rsidRPr="002669F8">
              <w:rPr>
                <w:b/>
                <w:bCs/>
                <w:smallCaps/>
                <w:sz w:val="20"/>
                <w:lang w:val="fr-FR"/>
              </w:rPr>
              <w:t>Objectif:</w:t>
            </w:r>
            <w:bookmarkEnd w:id="71"/>
          </w:p>
        </w:tc>
        <w:tc>
          <w:tcPr>
            <w:tcW w:w="7775" w:type="dxa"/>
          </w:tcPr>
          <w:p w:rsidR="007763A8" w:rsidRPr="002669F8" w:rsidRDefault="007763A8" w:rsidP="00D31999">
            <w:pPr>
              <w:spacing w:before="40" w:after="40"/>
              <w:rPr>
                <w:bCs/>
                <w:sz w:val="20"/>
                <w:lang w:val="fr-FR"/>
              </w:rPr>
            </w:pPr>
            <w:r w:rsidRPr="002669F8">
              <w:rPr>
                <w:bCs/>
                <w:sz w:val="20"/>
                <w:lang w:val="fr-FR"/>
              </w:rPr>
              <w:t>Fournir une assistance particulière aux pays les moins avancés (PMA), aux petits Etats insulaires en développement (PEID), y compris aux pays insulaires du Pacifique, et aux pays en développement sans littoral (PDSL) afin de satisfaire leurs besoins prioritaires dans le domaine des télécommunications/TIC</w:t>
            </w:r>
            <w:r w:rsidR="001630D1" w:rsidRPr="002669F8">
              <w:rPr>
                <w:bCs/>
                <w:sz w:val="20"/>
                <w:lang w:val="fr-FR"/>
              </w:rPr>
              <w:t>.</w:t>
            </w:r>
          </w:p>
        </w:tc>
      </w:tr>
      <w:tr w:rsidR="007763A8" w:rsidRPr="002669F8" w:rsidTr="00D31999">
        <w:trPr>
          <w:jc w:val="center"/>
        </w:trPr>
        <w:tc>
          <w:tcPr>
            <w:tcW w:w="857" w:type="dxa"/>
            <w:vMerge w:val="restart"/>
            <w:textDirection w:val="btLr"/>
            <w:vAlign w:val="center"/>
          </w:tcPr>
          <w:p w:rsidR="007763A8" w:rsidRPr="002669F8" w:rsidRDefault="004F5F82" w:rsidP="00410681">
            <w:pPr>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w:t>
            </w:r>
          </w:p>
        </w:tc>
        <w:tc>
          <w:tcPr>
            <w:tcW w:w="7775" w:type="dxa"/>
          </w:tcPr>
          <w:p w:rsidR="007763A8" w:rsidRPr="002669F8" w:rsidRDefault="007763A8" w:rsidP="00D31999">
            <w:pPr>
              <w:spacing w:before="40" w:after="40"/>
              <w:rPr>
                <w:bCs/>
                <w:sz w:val="20"/>
                <w:lang w:val="fr-FR"/>
              </w:rPr>
            </w:pPr>
            <w:r w:rsidRPr="002669F8">
              <w:rPr>
                <w:bCs/>
                <w:sz w:val="20"/>
                <w:lang w:val="fr-FR"/>
              </w:rPr>
              <w:t>Fournir une assistance en ce qui concerne le développement de l'infrastructure large bande, les applications des télécommunications/TIC et la cybersécurité, les cadres politiques et réglementaires et le renforcement des capacités humaines, compte tenu des besoins particuliers des PMA, des PEID et des PDSL.</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2</w:t>
            </w:r>
          </w:p>
        </w:tc>
        <w:tc>
          <w:tcPr>
            <w:tcW w:w="7775" w:type="dxa"/>
          </w:tcPr>
          <w:p w:rsidR="007763A8" w:rsidRPr="002669F8" w:rsidRDefault="007763A8" w:rsidP="00D31999">
            <w:pPr>
              <w:spacing w:before="40" w:after="40"/>
              <w:rPr>
                <w:bCs/>
                <w:sz w:val="20"/>
                <w:lang w:val="fr-FR"/>
              </w:rPr>
            </w:pPr>
            <w:r w:rsidRPr="002669F8">
              <w:rPr>
                <w:bCs/>
                <w:sz w:val="20"/>
                <w:lang w:val="fr-FR"/>
              </w:rPr>
              <w:t>Promouvoir un accès universel et inclusif aux télécommunications/TIC pour les PMA, les PEID et les PDSL.</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3</w:t>
            </w:r>
          </w:p>
        </w:tc>
        <w:tc>
          <w:tcPr>
            <w:tcW w:w="7775" w:type="dxa"/>
          </w:tcPr>
          <w:p w:rsidR="007763A8" w:rsidRPr="002669F8" w:rsidRDefault="007763A8" w:rsidP="00D31999">
            <w:pPr>
              <w:spacing w:before="40" w:after="40"/>
              <w:rPr>
                <w:bCs/>
                <w:sz w:val="20"/>
                <w:lang w:val="fr-FR"/>
              </w:rPr>
            </w:pPr>
            <w:r w:rsidRPr="002669F8">
              <w:rPr>
                <w:bCs/>
                <w:sz w:val="20"/>
                <w:lang w:val="fr-FR"/>
              </w:rPr>
              <w:t>Fournir une assistance aux PMA, aux PEID et aux PDSL, en fonction de leurs besoins prioritaires, concernant la prévision des catastrophes, la planification préalable aux catastrophes, le suivi des catastrophes, l'adaptation à leurs effets et l'atténuation de leurs effets.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4</w:t>
            </w:r>
          </w:p>
        </w:tc>
        <w:tc>
          <w:tcPr>
            <w:tcW w:w="7775" w:type="dxa"/>
          </w:tcPr>
          <w:p w:rsidR="007763A8" w:rsidRPr="002669F8" w:rsidRDefault="007763A8" w:rsidP="00D31999">
            <w:pPr>
              <w:spacing w:before="40" w:after="40"/>
              <w:rPr>
                <w:bCs/>
                <w:sz w:val="20"/>
                <w:lang w:val="fr-FR"/>
              </w:rPr>
            </w:pPr>
            <w:r w:rsidRPr="002669F8">
              <w:rPr>
                <w:bCs/>
                <w:sz w:val="20"/>
                <w:lang w:val="fr-FR"/>
              </w:rPr>
              <w:t>Fournir une assistance pour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p>
        </w:tc>
      </w:tr>
    </w:tbl>
    <w:p w:rsidR="00273A17" w:rsidRPr="002669F8" w:rsidRDefault="00273A17" w:rsidP="00632467">
      <w:pPr>
        <w:rPr>
          <w:lang w:val="fr-FR"/>
        </w:rPr>
      </w:pPr>
    </w:p>
    <w:p w:rsidR="00410681" w:rsidRPr="002669F8" w:rsidRDefault="00410681">
      <w:pPr>
        <w:tabs>
          <w:tab w:val="clear" w:pos="794"/>
          <w:tab w:val="clear" w:pos="1191"/>
          <w:tab w:val="clear" w:pos="1588"/>
          <w:tab w:val="clear" w:pos="1985"/>
        </w:tabs>
        <w:overflowPunct/>
        <w:autoSpaceDE/>
        <w:autoSpaceDN/>
        <w:adjustRightInd/>
        <w:spacing w:before="0"/>
        <w:textAlignment w:val="auto"/>
        <w:rPr>
          <w:lang w:val="fr-FR"/>
        </w:rPr>
      </w:pPr>
      <w:r w:rsidRPr="002669F8">
        <w:rPr>
          <w:lang w:val="fr-FR"/>
        </w:rPr>
        <w:br w:type="page"/>
      </w:r>
    </w:p>
    <w:p w:rsidR="00410681" w:rsidRPr="002669F8" w:rsidRDefault="00410681" w:rsidP="00632467">
      <w:pPr>
        <w:rPr>
          <w:lang w:val="fr-FR"/>
        </w:rPr>
      </w:pPr>
    </w:p>
    <w:tbl>
      <w:tblPr>
        <w:tblStyle w:val="TableGrid"/>
        <w:tblW w:w="9351" w:type="dxa"/>
        <w:jc w:val="center"/>
        <w:tblLayout w:type="fixed"/>
        <w:tblLook w:val="04A0" w:firstRow="1" w:lastRow="0" w:firstColumn="1" w:lastColumn="0" w:noHBand="0" w:noVBand="1"/>
      </w:tblPr>
      <w:tblGrid>
        <w:gridCol w:w="807"/>
        <w:gridCol w:w="769"/>
        <w:gridCol w:w="7775"/>
      </w:tblGrid>
      <w:tr w:rsidR="007763A8" w:rsidRPr="002669F8" w:rsidTr="00D31999">
        <w:trPr>
          <w:tblHeader/>
          <w:jc w:val="center"/>
        </w:trPr>
        <w:tc>
          <w:tcPr>
            <w:tcW w:w="1576" w:type="dxa"/>
            <w:gridSpan w:val="2"/>
            <w:shd w:val="clear" w:color="auto" w:fill="D6E3BC" w:themeFill="accent3" w:themeFillTint="66"/>
            <w:vAlign w:val="center"/>
          </w:tcPr>
          <w:p w:rsidR="007763A8" w:rsidRPr="002669F8" w:rsidRDefault="007763A8" w:rsidP="00D31999">
            <w:pPr>
              <w:keepNext/>
              <w:spacing w:after="120"/>
              <w:jc w:val="center"/>
              <w:rPr>
                <w:b/>
                <w:bCs/>
                <w:smallCaps/>
                <w:sz w:val="20"/>
                <w:lang w:val="fr-FR"/>
              </w:rPr>
            </w:pPr>
            <w:bookmarkStart w:id="72" w:name="lt_pId389"/>
            <w:r w:rsidRPr="002669F8">
              <w:rPr>
                <w:b/>
                <w:bCs/>
                <w:sz w:val="20"/>
                <w:lang w:val="fr-FR"/>
              </w:rPr>
              <w:t>RI</w:t>
            </w:r>
            <w:r w:rsidRPr="002669F8">
              <w:rPr>
                <w:lang w:val="fr-FR"/>
              </w:rPr>
              <w:br w:type="page"/>
            </w:r>
            <w:r w:rsidRPr="002669F8">
              <w:rPr>
                <w:b/>
                <w:bCs/>
                <w:smallCaps/>
                <w:sz w:val="20"/>
                <w:lang w:val="fr-FR"/>
              </w:rPr>
              <w:t xml:space="preserve"> 2</w:t>
            </w:r>
            <w:bookmarkEnd w:id="72"/>
          </w:p>
        </w:tc>
        <w:tc>
          <w:tcPr>
            <w:tcW w:w="7775" w:type="dxa"/>
            <w:shd w:val="clear" w:color="auto" w:fill="D6E3BC" w:themeFill="accent3" w:themeFillTint="66"/>
            <w:vAlign w:val="center"/>
          </w:tcPr>
          <w:p w:rsidR="007763A8" w:rsidRPr="002669F8" w:rsidRDefault="00BE59CC" w:rsidP="00D31999">
            <w:pPr>
              <w:keepNext/>
              <w:spacing w:after="120"/>
              <w:rPr>
                <w:b/>
                <w:bCs/>
                <w:smallCaps/>
                <w:sz w:val="20"/>
                <w:lang w:val="fr-FR"/>
              </w:rPr>
            </w:pPr>
            <w:r>
              <w:rPr>
                <w:b/>
                <w:bCs/>
                <w:smallCaps/>
                <w:sz w:val="20"/>
                <w:lang w:val="fr-FR"/>
              </w:rPr>
              <w:t>Tirer parti des TIC pour favoriser l'économie numérique et une société numérique inclusive</w:t>
            </w:r>
          </w:p>
        </w:tc>
      </w:tr>
      <w:tr w:rsidR="007763A8" w:rsidRPr="002669F8" w:rsidTr="00D31999">
        <w:trPr>
          <w:jc w:val="center"/>
        </w:trPr>
        <w:tc>
          <w:tcPr>
            <w:tcW w:w="1576" w:type="dxa"/>
            <w:gridSpan w:val="2"/>
            <w:vAlign w:val="center"/>
          </w:tcPr>
          <w:p w:rsidR="007763A8" w:rsidRPr="002669F8" w:rsidRDefault="007763A8" w:rsidP="008913A2">
            <w:pPr>
              <w:spacing w:before="40" w:after="40"/>
              <w:rPr>
                <w:b/>
                <w:bCs/>
                <w:smallCaps/>
                <w:sz w:val="20"/>
                <w:lang w:val="fr-FR"/>
              </w:rPr>
            </w:pPr>
            <w:bookmarkStart w:id="73" w:name="lt_pId391"/>
            <w:r w:rsidRPr="002669F8">
              <w:rPr>
                <w:b/>
                <w:bCs/>
                <w:smallCaps/>
                <w:sz w:val="20"/>
                <w:lang w:val="fr-FR"/>
              </w:rPr>
              <w:t>Objecti</w:t>
            </w:r>
            <w:r w:rsidR="008913A2" w:rsidRPr="002669F8">
              <w:rPr>
                <w:b/>
                <w:bCs/>
                <w:smallCaps/>
                <w:sz w:val="20"/>
                <w:lang w:val="fr-FR"/>
              </w:rPr>
              <w:t>f</w:t>
            </w:r>
            <w:r w:rsidRPr="002669F8">
              <w:rPr>
                <w:b/>
                <w:bCs/>
                <w:smallCaps/>
                <w:sz w:val="20"/>
                <w:lang w:val="fr-FR"/>
              </w:rPr>
              <w:t>:</w:t>
            </w:r>
            <w:bookmarkEnd w:id="73"/>
          </w:p>
        </w:tc>
        <w:tc>
          <w:tcPr>
            <w:tcW w:w="7775" w:type="dxa"/>
          </w:tcPr>
          <w:p w:rsidR="007763A8" w:rsidRPr="002669F8" w:rsidRDefault="008913A2" w:rsidP="00D31999">
            <w:pPr>
              <w:spacing w:before="40" w:after="40"/>
              <w:rPr>
                <w:bCs/>
                <w:sz w:val="20"/>
                <w:lang w:val="fr-FR"/>
              </w:rPr>
            </w:pPr>
            <w:r w:rsidRPr="002669F8">
              <w:rPr>
                <w:bCs/>
                <w:sz w:val="20"/>
                <w:lang w:val="fr-FR"/>
              </w:rPr>
              <w:t>Fournir une assistance aux Etats Membres de l'UIT en ce qui concerne l'utilisation des télécommunications/TIC afin qu'ils tirent parti des avantages de l'économie numérique et relèvent les défis en matière de capacités techniques et humaines de façon à réduire la fracture numérique.</w:t>
            </w:r>
          </w:p>
        </w:tc>
      </w:tr>
      <w:tr w:rsidR="007763A8" w:rsidRPr="002669F8" w:rsidTr="00410681">
        <w:trPr>
          <w:jc w:val="center"/>
        </w:trPr>
        <w:tc>
          <w:tcPr>
            <w:tcW w:w="807" w:type="dxa"/>
            <w:vMerge w:val="restart"/>
            <w:textDirection w:val="btLr"/>
            <w:vAlign w:val="center"/>
          </w:tcPr>
          <w:p w:rsidR="007763A8" w:rsidRPr="002669F8" w:rsidRDefault="008913A2" w:rsidP="00410681">
            <w:pPr>
              <w:spacing w:before="40" w:after="40"/>
              <w:ind w:left="113" w:right="113"/>
              <w:jc w:val="center"/>
              <w:rPr>
                <w:b/>
                <w:bCs/>
                <w:smallCaps/>
                <w:sz w:val="20"/>
                <w:lang w:val="fr-FR"/>
              </w:rPr>
            </w:pPr>
            <w:r w:rsidRPr="002669F8">
              <w:rPr>
                <w:b/>
                <w:bCs/>
                <w:smallCaps/>
                <w:sz w:val="20"/>
                <w:lang w:val="fr-FR"/>
              </w:rPr>
              <w:t>Résultats attendus</w:t>
            </w: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1</w:t>
            </w:r>
          </w:p>
        </w:tc>
        <w:tc>
          <w:tcPr>
            <w:tcW w:w="7775" w:type="dxa"/>
          </w:tcPr>
          <w:p w:rsidR="007763A8" w:rsidRPr="002669F8" w:rsidRDefault="008913A2" w:rsidP="00D31999">
            <w:pPr>
              <w:spacing w:before="40" w:after="40"/>
              <w:rPr>
                <w:bCs/>
                <w:sz w:val="20"/>
                <w:lang w:val="fr-FR"/>
              </w:rPr>
            </w:pPr>
            <w:r w:rsidRPr="002669F8">
              <w:rPr>
                <w:bCs/>
                <w:sz w:val="20"/>
                <w:lang w:val="fr-FR"/>
              </w:rPr>
              <w:t>Faciliter l'élaboration des cadres nationaux de planification sectorielles stratégiques et des kits pratiques associés pour diverses applications et services de télécommunications/TIC.</w:t>
            </w:r>
          </w:p>
        </w:tc>
      </w:tr>
      <w:tr w:rsidR="007763A8" w:rsidRPr="002669F8" w:rsidTr="00410681">
        <w:trPr>
          <w:jc w:val="center"/>
        </w:trPr>
        <w:tc>
          <w:tcPr>
            <w:tcW w:w="807" w:type="dxa"/>
            <w:vMerge/>
            <w:vAlign w:val="center"/>
          </w:tcPr>
          <w:p w:rsidR="007763A8" w:rsidRPr="002669F8" w:rsidRDefault="007763A8" w:rsidP="00D31999">
            <w:pPr>
              <w:spacing w:before="40" w:after="40"/>
              <w:rPr>
                <w:b/>
                <w:bCs/>
                <w:smallCaps/>
                <w:sz w:val="20"/>
                <w:lang w:val="fr-FR"/>
              </w:rPr>
            </w:pP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2</w:t>
            </w:r>
          </w:p>
        </w:tc>
        <w:tc>
          <w:tcPr>
            <w:tcW w:w="7775" w:type="dxa"/>
          </w:tcPr>
          <w:p w:rsidR="007763A8" w:rsidRPr="002669F8" w:rsidRDefault="008913A2" w:rsidP="00D31999">
            <w:pPr>
              <w:spacing w:before="40" w:after="40"/>
              <w:rPr>
                <w:bCs/>
                <w:sz w:val="20"/>
                <w:lang w:val="fr-FR"/>
              </w:rPr>
            </w:pPr>
            <w:r w:rsidRPr="002669F8">
              <w:rPr>
                <w:bCs/>
                <w:sz w:val="20"/>
                <w:lang w:val="fr-FR"/>
              </w:rPr>
              <w:t>Faciliter le déploiement d'applications TIC/mobiles, dans le but d'améliorer la fourniture de services à valeur ajoutée dans des domaines à fort potentiel, tels que la santé, l'éducation, l'agriculture, la gouvernance, l'énergie, les paiements sur mobile, etc.</w:t>
            </w:r>
          </w:p>
        </w:tc>
      </w:tr>
      <w:tr w:rsidR="007763A8" w:rsidRPr="002669F8" w:rsidTr="00410681">
        <w:trPr>
          <w:jc w:val="center"/>
        </w:trPr>
        <w:tc>
          <w:tcPr>
            <w:tcW w:w="807" w:type="dxa"/>
            <w:vMerge/>
            <w:vAlign w:val="center"/>
          </w:tcPr>
          <w:p w:rsidR="007763A8" w:rsidRPr="002669F8" w:rsidRDefault="007763A8" w:rsidP="00D31999">
            <w:pPr>
              <w:spacing w:before="40" w:after="40"/>
              <w:rPr>
                <w:b/>
                <w:bCs/>
                <w:smallCaps/>
                <w:sz w:val="20"/>
                <w:lang w:val="fr-FR"/>
              </w:rPr>
            </w:pP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3</w:t>
            </w:r>
          </w:p>
        </w:tc>
        <w:tc>
          <w:tcPr>
            <w:tcW w:w="7775" w:type="dxa"/>
          </w:tcPr>
          <w:p w:rsidR="007763A8" w:rsidRPr="002669F8" w:rsidRDefault="008913A2" w:rsidP="00D31999">
            <w:pPr>
              <w:spacing w:before="40" w:after="40"/>
              <w:rPr>
                <w:bCs/>
                <w:sz w:val="20"/>
                <w:lang w:val="fr-FR"/>
              </w:rPr>
            </w:pPr>
            <w:r w:rsidRPr="002669F8">
              <w:rPr>
                <w:bCs/>
                <w:sz w:val="20"/>
                <w:lang w:val="fr-FR"/>
              </w:rPr>
              <w:t>Partager les informations, les connaissances et les bonnes pratiques sur les diverses applications des télécommunications/TIC.</w:t>
            </w:r>
          </w:p>
        </w:tc>
      </w:tr>
      <w:tr w:rsidR="007763A8" w:rsidRPr="002669F8" w:rsidTr="00410681">
        <w:trPr>
          <w:jc w:val="center"/>
        </w:trPr>
        <w:tc>
          <w:tcPr>
            <w:tcW w:w="807" w:type="dxa"/>
            <w:vMerge/>
            <w:vAlign w:val="center"/>
          </w:tcPr>
          <w:p w:rsidR="007763A8" w:rsidRPr="002669F8" w:rsidRDefault="007763A8" w:rsidP="00D31999">
            <w:pPr>
              <w:spacing w:before="40" w:after="40"/>
              <w:rPr>
                <w:b/>
                <w:bCs/>
                <w:smallCaps/>
                <w:sz w:val="20"/>
                <w:lang w:val="fr-FR"/>
              </w:rPr>
            </w:pP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4</w:t>
            </w:r>
          </w:p>
        </w:tc>
        <w:tc>
          <w:tcPr>
            <w:tcW w:w="7775" w:type="dxa"/>
          </w:tcPr>
          <w:p w:rsidR="007763A8" w:rsidRPr="002669F8" w:rsidRDefault="008913A2" w:rsidP="00D31999">
            <w:pPr>
              <w:spacing w:before="40" w:after="40"/>
              <w:rPr>
                <w:bCs/>
                <w:sz w:val="20"/>
                <w:lang w:val="fr-FR"/>
              </w:rPr>
            </w:pPr>
            <w:r w:rsidRPr="002669F8">
              <w:rPr>
                <w:bCs/>
                <w:sz w:val="20"/>
                <w:lang w:val="fr-FR"/>
              </w:rPr>
              <w:t>Appuyer l'élaboration de programmes nationaux d'acquisition des compétences numériques, dans l'intérêt de l'inclusion.</w:t>
            </w:r>
          </w:p>
        </w:tc>
      </w:tr>
      <w:tr w:rsidR="007763A8" w:rsidRPr="002669F8" w:rsidTr="00410681">
        <w:trPr>
          <w:jc w:val="center"/>
        </w:trPr>
        <w:tc>
          <w:tcPr>
            <w:tcW w:w="807" w:type="dxa"/>
            <w:vMerge/>
            <w:vAlign w:val="center"/>
          </w:tcPr>
          <w:p w:rsidR="007763A8" w:rsidRPr="002669F8" w:rsidRDefault="007763A8" w:rsidP="00D31999">
            <w:pPr>
              <w:spacing w:before="40" w:after="40"/>
              <w:rPr>
                <w:b/>
                <w:bCs/>
                <w:smallCaps/>
                <w:sz w:val="20"/>
                <w:lang w:val="fr-FR"/>
              </w:rPr>
            </w:pP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5</w:t>
            </w:r>
          </w:p>
        </w:tc>
        <w:tc>
          <w:tcPr>
            <w:tcW w:w="7775" w:type="dxa"/>
          </w:tcPr>
          <w:p w:rsidR="007763A8" w:rsidRPr="002669F8" w:rsidRDefault="008913A2" w:rsidP="00D31999">
            <w:pPr>
              <w:spacing w:before="40" w:after="40"/>
              <w:rPr>
                <w:bCs/>
                <w:sz w:val="20"/>
                <w:lang w:val="fr-FR"/>
              </w:rPr>
            </w:pPr>
            <w:r w:rsidRPr="002669F8">
              <w:rPr>
                <w:bCs/>
                <w:sz w:val="20"/>
                <w:lang w:val="fr-FR"/>
              </w:rPr>
              <w:t>Appuyer l'élaboration de politiques, de stratégies et de lignes directrices relatives à l'inclusion numérique.</w:t>
            </w:r>
          </w:p>
        </w:tc>
      </w:tr>
      <w:tr w:rsidR="007763A8" w:rsidRPr="002669F8" w:rsidTr="00410681">
        <w:trPr>
          <w:jc w:val="center"/>
        </w:trPr>
        <w:tc>
          <w:tcPr>
            <w:tcW w:w="807" w:type="dxa"/>
            <w:vMerge/>
            <w:vAlign w:val="center"/>
          </w:tcPr>
          <w:p w:rsidR="007763A8" w:rsidRPr="002669F8" w:rsidRDefault="007763A8" w:rsidP="00D31999">
            <w:pPr>
              <w:spacing w:before="40" w:after="40"/>
              <w:rPr>
                <w:b/>
                <w:bCs/>
                <w:smallCaps/>
                <w:sz w:val="20"/>
                <w:lang w:val="fr-FR"/>
              </w:rPr>
            </w:pPr>
          </w:p>
        </w:tc>
        <w:tc>
          <w:tcPr>
            <w:tcW w:w="769" w:type="dxa"/>
            <w:vAlign w:val="center"/>
          </w:tcPr>
          <w:p w:rsidR="007763A8" w:rsidRPr="002669F8" w:rsidRDefault="007763A8" w:rsidP="00D31999">
            <w:pPr>
              <w:spacing w:before="40" w:after="40"/>
              <w:jc w:val="center"/>
              <w:rPr>
                <w:sz w:val="20"/>
                <w:lang w:val="fr-FR"/>
              </w:rPr>
            </w:pPr>
            <w:r w:rsidRPr="002669F8">
              <w:rPr>
                <w:sz w:val="20"/>
                <w:lang w:val="fr-FR"/>
              </w:rPr>
              <w:t>6</w:t>
            </w:r>
          </w:p>
        </w:tc>
        <w:tc>
          <w:tcPr>
            <w:tcW w:w="7775" w:type="dxa"/>
          </w:tcPr>
          <w:p w:rsidR="007763A8" w:rsidRPr="002669F8" w:rsidRDefault="008913A2" w:rsidP="00D31999">
            <w:pPr>
              <w:spacing w:before="40" w:after="40"/>
              <w:rPr>
                <w:bCs/>
                <w:sz w:val="20"/>
                <w:lang w:val="fr-FR"/>
              </w:rPr>
            </w:pPr>
            <w:r w:rsidRPr="002669F8">
              <w:rPr>
                <w:bCs/>
                <w:sz w:val="20"/>
                <w:lang w:val="fr-FR"/>
              </w:rPr>
              <w:t>Fournir une assistance pour faciliter l'adoption et le déploiement de l'Internet des objets (IoT) et le développement des villes intelligentes.</w:t>
            </w:r>
          </w:p>
        </w:tc>
      </w:tr>
    </w:tbl>
    <w:p w:rsidR="00273A17" w:rsidRPr="002669F8"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2669F8" w:rsidTr="00D31999">
        <w:trPr>
          <w:tblHeader/>
          <w:jc w:val="center"/>
        </w:trPr>
        <w:tc>
          <w:tcPr>
            <w:tcW w:w="1576" w:type="dxa"/>
            <w:gridSpan w:val="2"/>
            <w:shd w:val="clear" w:color="auto" w:fill="D6E3BC" w:themeFill="accent3" w:themeFillTint="66"/>
            <w:vAlign w:val="center"/>
          </w:tcPr>
          <w:p w:rsidR="007763A8" w:rsidRPr="002669F8" w:rsidRDefault="007763A8" w:rsidP="00D31999">
            <w:pPr>
              <w:keepNext/>
              <w:spacing w:after="120"/>
              <w:jc w:val="center"/>
              <w:rPr>
                <w:b/>
                <w:bCs/>
                <w:smallCaps/>
                <w:sz w:val="20"/>
                <w:lang w:val="fr-FR"/>
              </w:rPr>
            </w:pPr>
            <w:bookmarkStart w:id="74" w:name="lt_pId406"/>
            <w:r w:rsidRPr="002669F8">
              <w:rPr>
                <w:b/>
                <w:bCs/>
                <w:sz w:val="20"/>
                <w:lang w:val="fr-FR"/>
              </w:rPr>
              <w:t>RI</w:t>
            </w:r>
            <w:r w:rsidRPr="002669F8">
              <w:rPr>
                <w:lang w:val="fr-FR"/>
              </w:rPr>
              <w:br w:type="page"/>
            </w:r>
            <w:r w:rsidRPr="002669F8">
              <w:rPr>
                <w:b/>
                <w:bCs/>
                <w:smallCaps/>
                <w:sz w:val="20"/>
                <w:lang w:val="fr-FR"/>
              </w:rPr>
              <w:t xml:space="preserve"> 3</w:t>
            </w:r>
            <w:bookmarkEnd w:id="74"/>
          </w:p>
        </w:tc>
        <w:tc>
          <w:tcPr>
            <w:tcW w:w="7775" w:type="dxa"/>
            <w:shd w:val="clear" w:color="auto" w:fill="D6E3BC" w:themeFill="accent3" w:themeFillTint="66"/>
            <w:vAlign w:val="center"/>
          </w:tcPr>
          <w:p w:rsidR="007763A8" w:rsidRPr="002669F8" w:rsidRDefault="000E3C17" w:rsidP="00D31999">
            <w:pPr>
              <w:keepNext/>
              <w:spacing w:after="120"/>
              <w:rPr>
                <w:b/>
                <w:bCs/>
                <w:smallCaps/>
                <w:sz w:val="20"/>
                <w:lang w:val="fr-FR"/>
              </w:rPr>
            </w:pPr>
            <w:r w:rsidRPr="002669F8">
              <w:rPr>
                <w:b/>
                <w:bCs/>
                <w:smallCaps/>
                <w:sz w:val="20"/>
                <w:lang w:val="fr-FR"/>
              </w:rPr>
              <w:t>Promouvoir le développement des infrastructures pour améliorer la connectivité numérique</w:t>
            </w:r>
          </w:p>
        </w:tc>
      </w:tr>
      <w:tr w:rsidR="007763A8" w:rsidRPr="002669F8" w:rsidTr="00D31999">
        <w:trPr>
          <w:jc w:val="center"/>
        </w:trPr>
        <w:tc>
          <w:tcPr>
            <w:tcW w:w="1576" w:type="dxa"/>
            <w:gridSpan w:val="2"/>
            <w:vAlign w:val="center"/>
          </w:tcPr>
          <w:p w:rsidR="007763A8" w:rsidRPr="002669F8" w:rsidRDefault="007763A8" w:rsidP="008913A2">
            <w:pPr>
              <w:spacing w:before="40" w:after="40"/>
              <w:rPr>
                <w:b/>
                <w:bCs/>
                <w:smallCaps/>
                <w:sz w:val="20"/>
                <w:lang w:val="fr-FR"/>
              </w:rPr>
            </w:pPr>
            <w:bookmarkStart w:id="75" w:name="lt_pId408"/>
            <w:r w:rsidRPr="002669F8">
              <w:rPr>
                <w:b/>
                <w:bCs/>
                <w:smallCaps/>
                <w:sz w:val="20"/>
                <w:lang w:val="fr-FR"/>
              </w:rPr>
              <w:t>Objecti</w:t>
            </w:r>
            <w:r w:rsidR="008913A2" w:rsidRPr="002669F8">
              <w:rPr>
                <w:b/>
                <w:bCs/>
                <w:smallCaps/>
                <w:sz w:val="20"/>
                <w:lang w:val="fr-FR"/>
              </w:rPr>
              <w:t>f</w:t>
            </w:r>
            <w:r w:rsidRPr="002669F8">
              <w:rPr>
                <w:b/>
                <w:bCs/>
                <w:smallCaps/>
                <w:sz w:val="20"/>
                <w:lang w:val="fr-FR"/>
              </w:rPr>
              <w:t>:</w:t>
            </w:r>
            <w:bookmarkEnd w:id="75"/>
          </w:p>
        </w:tc>
        <w:tc>
          <w:tcPr>
            <w:tcW w:w="7775" w:type="dxa"/>
          </w:tcPr>
          <w:p w:rsidR="007763A8" w:rsidRPr="002669F8" w:rsidRDefault="000E3C17" w:rsidP="00D31999">
            <w:pPr>
              <w:spacing w:before="40" w:after="40"/>
              <w:rPr>
                <w:bCs/>
                <w:sz w:val="20"/>
                <w:lang w:val="fr-FR"/>
              </w:rPr>
            </w:pPr>
            <w:r w:rsidRPr="002669F8">
              <w:rPr>
                <w:bCs/>
                <w:sz w:val="20"/>
                <w:lang w:val="fr-FR"/>
              </w:rPr>
              <w:t>Aider les Etats Membres à développer les infrastructures pour faciliter la fourniture des services/applications sur ces infrastructures.</w:t>
            </w:r>
          </w:p>
        </w:tc>
      </w:tr>
      <w:tr w:rsidR="007763A8" w:rsidRPr="002669F8" w:rsidTr="00D31999">
        <w:trPr>
          <w:jc w:val="center"/>
        </w:trPr>
        <w:tc>
          <w:tcPr>
            <w:tcW w:w="857" w:type="dxa"/>
            <w:vMerge w:val="restart"/>
            <w:textDirection w:val="btLr"/>
            <w:vAlign w:val="center"/>
          </w:tcPr>
          <w:p w:rsidR="007763A8" w:rsidRPr="002669F8" w:rsidRDefault="008913A2" w:rsidP="00410681">
            <w:pPr>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w:t>
            </w:r>
          </w:p>
        </w:tc>
        <w:tc>
          <w:tcPr>
            <w:tcW w:w="7775" w:type="dxa"/>
          </w:tcPr>
          <w:p w:rsidR="007763A8" w:rsidRPr="002669F8" w:rsidRDefault="000E3C17" w:rsidP="00D31999">
            <w:pPr>
              <w:spacing w:before="40" w:after="40"/>
              <w:rPr>
                <w:bCs/>
                <w:sz w:val="20"/>
                <w:lang w:val="fr-FR"/>
              </w:rPr>
            </w:pPr>
            <w:r w:rsidRPr="002669F8">
              <w:rPr>
                <w:bCs/>
                <w:sz w:val="20"/>
                <w:lang w:val="fr-FR"/>
              </w:rPr>
              <w:t>Aider les pays à numériser les réseaux analogiques et à appliquer des technologies filaires et hertziennes financièrement abordables, notamment grâce à l'interopérabilité de l'infrastructure des télécommunications/TIC.</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2</w:t>
            </w:r>
          </w:p>
        </w:tc>
        <w:tc>
          <w:tcPr>
            <w:tcW w:w="7775" w:type="dxa"/>
          </w:tcPr>
          <w:p w:rsidR="007763A8" w:rsidRPr="002669F8" w:rsidRDefault="000E3C17" w:rsidP="00D31999">
            <w:pPr>
              <w:spacing w:before="40" w:after="40"/>
              <w:rPr>
                <w:bCs/>
                <w:sz w:val="20"/>
                <w:lang w:val="fr-FR"/>
              </w:rPr>
            </w:pPr>
            <w:r w:rsidRPr="002669F8">
              <w:rPr>
                <w:bCs/>
                <w:sz w:val="20"/>
                <w:lang w:val="fr-FR"/>
              </w:rPr>
              <w:t>Aider les pays à optimiser l'utilisation de nouvelles technologies au service du développement des réseaux de télécommunications/TIC appropriés, y compris l'infrastructure des réseaux électriques intelligents et les services ainsi fournis.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3</w:t>
            </w:r>
          </w:p>
        </w:tc>
        <w:tc>
          <w:tcPr>
            <w:tcW w:w="7775" w:type="dxa"/>
          </w:tcPr>
          <w:p w:rsidR="007763A8" w:rsidRPr="002669F8" w:rsidRDefault="000E3C17" w:rsidP="00D31999">
            <w:pPr>
              <w:spacing w:before="40" w:after="40"/>
              <w:rPr>
                <w:bCs/>
                <w:sz w:val="20"/>
                <w:lang w:val="fr-FR"/>
              </w:rPr>
            </w:pPr>
            <w:r w:rsidRPr="002669F8">
              <w:rPr>
                <w:bCs/>
                <w:sz w:val="20"/>
                <w:lang w:val="fr-FR"/>
              </w:rPr>
              <w:t>Fournir une assistance pour ce qui est de la planification à moyen et à long terme en vue de la mise en oeuvre et de l'amélioration des plans nationaux sur les réseaux large bande reposant sur les TIC.</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4</w:t>
            </w:r>
          </w:p>
        </w:tc>
        <w:tc>
          <w:tcPr>
            <w:tcW w:w="7775" w:type="dxa"/>
          </w:tcPr>
          <w:p w:rsidR="007763A8" w:rsidRPr="002669F8" w:rsidRDefault="000E3C17" w:rsidP="00D31999">
            <w:pPr>
              <w:spacing w:before="40" w:after="40"/>
              <w:rPr>
                <w:bCs/>
                <w:sz w:val="20"/>
                <w:lang w:val="fr-FR"/>
              </w:rPr>
            </w:pPr>
            <w:r w:rsidRPr="002669F8">
              <w:rPr>
                <w:bCs/>
                <w:sz w:val="20"/>
                <w:lang w:val="fr-FR"/>
              </w:rPr>
              <w:t>Collecter et diffuser des informations et des analyses sur la situation actuelle en ce qui concerne l'infrastructure dorsale large bande et les câbles sous-marins.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5</w:t>
            </w:r>
          </w:p>
        </w:tc>
        <w:tc>
          <w:tcPr>
            <w:tcW w:w="7775" w:type="dxa"/>
          </w:tcPr>
          <w:p w:rsidR="007763A8" w:rsidRPr="002669F8" w:rsidRDefault="000E3C17" w:rsidP="00D31999">
            <w:pPr>
              <w:spacing w:before="40" w:after="40"/>
              <w:rPr>
                <w:bCs/>
                <w:sz w:val="20"/>
                <w:lang w:val="fr-FR"/>
              </w:rPr>
            </w:pPr>
            <w:r w:rsidRPr="002669F8">
              <w:rPr>
                <w:bCs/>
                <w:sz w:val="20"/>
                <w:lang w:val="fr-FR"/>
              </w:rPr>
              <w:t>Promouvoir les points d'échange Internet (IXP) pour améliorer la connectivité à long terme et le déploiement des réseaux et applications IPv6 et faciliter la transition vers ces réseaux et applications.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6</w:t>
            </w:r>
          </w:p>
        </w:tc>
        <w:tc>
          <w:tcPr>
            <w:tcW w:w="7775" w:type="dxa"/>
          </w:tcPr>
          <w:p w:rsidR="007763A8" w:rsidRPr="002669F8" w:rsidRDefault="000E3C17" w:rsidP="00D31999">
            <w:pPr>
              <w:spacing w:before="40" w:after="40"/>
              <w:rPr>
                <w:bCs/>
                <w:sz w:val="20"/>
                <w:lang w:val="fr-FR"/>
              </w:rPr>
            </w:pPr>
            <w:r w:rsidRPr="002669F8">
              <w:rPr>
                <w:bCs/>
                <w:sz w:val="20"/>
                <w:lang w:val="fr-FR"/>
              </w:rPr>
              <w:t>Fournir des informations sur les technologies adaptées en matière d'accès, de systèmes de raccordement et de sources d'alimentation électriques, afin que les zones rurales et les zones non desservies ou mal desservies aient accès aux télécommunications.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7</w:t>
            </w:r>
          </w:p>
        </w:tc>
        <w:tc>
          <w:tcPr>
            <w:tcW w:w="7775" w:type="dxa"/>
          </w:tcPr>
          <w:p w:rsidR="007763A8" w:rsidRPr="002669F8" w:rsidRDefault="000E3C17" w:rsidP="00D31999">
            <w:pPr>
              <w:spacing w:before="40" w:after="40"/>
              <w:rPr>
                <w:bCs/>
                <w:sz w:val="20"/>
                <w:lang w:val="fr-FR"/>
              </w:rPr>
            </w:pPr>
            <w:r w:rsidRPr="002669F8">
              <w:rPr>
                <w:bCs/>
                <w:sz w:val="20"/>
                <w:lang w:val="fr-FR"/>
              </w:rPr>
              <w:t>Mettre en oeuvre des projets sur les points d'accès large bande publics ou communautaires, en axant les efforts sur la fourniture de services et d'applications des TIC au moyen de technologies adaptées, y compris satellitaires, ainsi que des modèles économiques viables sur le plan financier et opérationnel.</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8</w:t>
            </w:r>
          </w:p>
        </w:tc>
        <w:tc>
          <w:tcPr>
            <w:tcW w:w="7775" w:type="dxa"/>
          </w:tcPr>
          <w:p w:rsidR="007763A8" w:rsidRPr="002669F8" w:rsidRDefault="000E3C17" w:rsidP="00D31999">
            <w:pPr>
              <w:spacing w:before="40" w:after="40"/>
              <w:rPr>
                <w:bCs/>
                <w:sz w:val="20"/>
                <w:lang w:val="fr-FR"/>
              </w:rPr>
            </w:pPr>
            <w:r w:rsidRPr="002669F8">
              <w:rPr>
                <w:bCs/>
                <w:sz w:val="20"/>
                <w:lang w:val="fr-FR"/>
              </w:rPr>
              <w:t>Mettre en oeuvre des normes pertinentes adaptées aux besoins des pays en développement.</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9</w:t>
            </w:r>
          </w:p>
        </w:tc>
        <w:tc>
          <w:tcPr>
            <w:tcW w:w="7775" w:type="dxa"/>
          </w:tcPr>
          <w:p w:rsidR="007763A8" w:rsidRPr="002669F8" w:rsidRDefault="000E3C17" w:rsidP="00D31999">
            <w:pPr>
              <w:spacing w:before="40" w:after="40"/>
              <w:rPr>
                <w:bCs/>
                <w:sz w:val="20"/>
                <w:lang w:val="fr-FR"/>
              </w:rPr>
            </w:pPr>
            <w:r w:rsidRPr="002669F8">
              <w:rPr>
                <w:bCs/>
                <w:sz w:val="20"/>
                <w:lang w:val="fr-FR"/>
              </w:rPr>
              <w:t>Renforcer les capacités en ce qui concerne l'importance des procédures et tests en matière de conformité et d'interopérabilité, mobiliser les ressources nécessaires pour mettre en oeuvre les programmes de conformité et d'interopérabilité à l'échelle nationale et régionale.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10</w:t>
            </w:r>
          </w:p>
        </w:tc>
        <w:tc>
          <w:tcPr>
            <w:tcW w:w="7775" w:type="dxa"/>
          </w:tcPr>
          <w:p w:rsidR="007763A8" w:rsidRPr="002669F8" w:rsidRDefault="000E3C17" w:rsidP="00D31999">
            <w:pPr>
              <w:spacing w:before="40" w:after="40"/>
              <w:rPr>
                <w:bCs/>
                <w:sz w:val="20"/>
                <w:lang w:val="fr-FR"/>
              </w:rPr>
            </w:pPr>
            <w:r w:rsidRPr="002669F8">
              <w:rPr>
                <w:bCs/>
                <w:sz w:val="20"/>
                <w:lang w:val="fr-FR"/>
              </w:rPr>
              <w:t>Apporter une assistance pour établir des programmes C&amp;I nationaux, régionaux et sous-régionaux, et réaliser des études d'évaluation pour faciliter la mise en place de systèmes de conformité et d'interopérabilité communs aux niveaux national, régional et sous-régional grâce à la mise en oeuvre d'accords/d'arrangements de reconnaissance mutuelle (MRAs).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11</w:t>
            </w:r>
          </w:p>
        </w:tc>
        <w:tc>
          <w:tcPr>
            <w:tcW w:w="7775" w:type="dxa"/>
          </w:tcPr>
          <w:p w:rsidR="007763A8" w:rsidRPr="002669F8" w:rsidRDefault="000E3C17" w:rsidP="00D31999">
            <w:pPr>
              <w:spacing w:before="40" w:after="40"/>
              <w:rPr>
                <w:bCs/>
                <w:sz w:val="20"/>
                <w:lang w:val="fr-FR"/>
              </w:rPr>
            </w:pPr>
            <w:r w:rsidRPr="002669F8">
              <w:rPr>
                <w:bCs/>
                <w:sz w:val="20"/>
                <w:lang w:val="fr-FR"/>
              </w:rPr>
              <w:t>Fournir une assistance en ce qui concerne l'élaboration de cadres politiques et réglementaires pour la radiodiffusion numérique de Terre, y compris la planification des fréquences et l'optimisation de l'utilisation du spectre; élaborer des lignes directrices et des plans directeurs sur la radiodiffusion numérique en vue du passage de la radiodiffusion analogique à la radiodiffusion numérique et aux nouveaux services et technologies de radiodiffusion.</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12</w:t>
            </w:r>
          </w:p>
        </w:tc>
        <w:tc>
          <w:tcPr>
            <w:tcW w:w="7775" w:type="dxa"/>
          </w:tcPr>
          <w:p w:rsidR="007763A8" w:rsidRPr="002669F8" w:rsidRDefault="000E3C17" w:rsidP="00D31999">
            <w:pPr>
              <w:spacing w:before="40" w:after="40"/>
              <w:rPr>
                <w:bCs/>
                <w:sz w:val="20"/>
                <w:lang w:val="fr-FR"/>
              </w:rPr>
            </w:pPr>
            <w:r w:rsidRPr="002669F8">
              <w:rPr>
                <w:bCs/>
                <w:sz w:val="20"/>
                <w:lang w:val="fr-FR"/>
              </w:rPr>
              <w:t>Fournir une assistance en ce qui concerne les évaluations de la gestion du spectre, les plans directeurs et les plans d'action recommandés pour le développement continu des structures, procédures et outils de gestion des fréquences, y compris au moyen de nouvelles approches en matière de partage du spectre.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13</w:t>
            </w:r>
          </w:p>
        </w:tc>
        <w:tc>
          <w:tcPr>
            <w:tcW w:w="7775" w:type="dxa"/>
          </w:tcPr>
          <w:p w:rsidR="007763A8" w:rsidRPr="002669F8" w:rsidRDefault="000E3C17" w:rsidP="00D31999">
            <w:pPr>
              <w:spacing w:before="40" w:after="40"/>
              <w:rPr>
                <w:bCs/>
                <w:sz w:val="20"/>
                <w:lang w:val="fr-FR"/>
              </w:rPr>
            </w:pPr>
            <w:r w:rsidRPr="002669F8">
              <w:rPr>
                <w:bCs/>
                <w:sz w:val="20"/>
                <w:lang w:val="fr-FR"/>
              </w:rPr>
              <w:t>Fournir une assistance concernant les régimes de redevances d'utilisation du spectre, notamment une assistance directe pour mettre en place ces régimes pour harmoniser les attributions régionales de fréquences, y compris les procédures de coordination dans les zones frontalières et pour optimiser et utiliser efficacement les systèmes et réseaux de contrôle des émissions.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14</w:t>
            </w:r>
          </w:p>
        </w:tc>
        <w:tc>
          <w:tcPr>
            <w:tcW w:w="7775" w:type="dxa"/>
          </w:tcPr>
          <w:p w:rsidR="007763A8" w:rsidRPr="002669F8" w:rsidRDefault="000E3C17" w:rsidP="00D31999">
            <w:pPr>
              <w:spacing w:before="40" w:after="40"/>
              <w:rPr>
                <w:bCs/>
                <w:sz w:val="20"/>
                <w:lang w:val="fr-FR"/>
              </w:rPr>
            </w:pPr>
            <w:r w:rsidRPr="002669F8">
              <w:rPr>
                <w:bCs/>
                <w:sz w:val="20"/>
                <w:lang w:val="fr-FR"/>
              </w:rPr>
              <w:t>Fournir une assistance aux pays en développement en ce qui concerne la valorisation des compétences humaines pour le développement et l'utilisation des télécommunications par satellite.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15</w:t>
            </w:r>
          </w:p>
        </w:tc>
        <w:tc>
          <w:tcPr>
            <w:tcW w:w="7775" w:type="dxa"/>
          </w:tcPr>
          <w:p w:rsidR="007763A8" w:rsidRPr="002669F8" w:rsidRDefault="000E3C17" w:rsidP="00D31999">
            <w:pPr>
              <w:spacing w:before="40" w:after="40"/>
              <w:rPr>
                <w:bCs/>
                <w:sz w:val="20"/>
                <w:lang w:val="fr-FR"/>
              </w:rPr>
            </w:pPr>
            <w:r w:rsidRPr="002669F8">
              <w:rPr>
                <w:bCs/>
                <w:sz w:val="20"/>
                <w:lang w:val="fr-FR"/>
              </w:rPr>
              <w:t>Coopérer avec les organisations internationales/régionales afin d'améliorer l'interconnectivité à l'échelle régionale dans le domaine des télécommunications/TIC, par exemple avec l'autoroute de l'information dans la région Asie</w:t>
            </w:r>
            <w:r w:rsidRPr="002669F8">
              <w:rPr>
                <w:bCs/>
                <w:sz w:val="20"/>
                <w:lang w:val="fr-FR"/>
              </w:rPr>
              <w:noBreakHyphen/>
              <w:t>Pacifique (AP-IS).</w:t>
            </w:r>
          </w:p>
        </w:tc>
      </w:tr>
    </w:tbl>
    <w:p w:rsidR="00273A17" w:rsidRPr="002669F8"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2669F8" w:rsidTr="00D31999">
        <w:trPr>
          <w:tblHeader/>
          <w:jc w:val="center"/>
        </w:trPr>
        <w:tc>
          <w:tcPr>
            <w:tcW w:w="1576" w:type="dxa"/>
            <w:gridSpan w:val="2"/>
            <w:shd w:val="clear" w:color="auto" w:fill="D6E3BC" w:themeFill="accent3" w:themeFillTint="66"/>
            <w:vAlign w:val="center"/>
          </w:tcPr>
          <w:p w:rsidR="007763A8" w:rsidRPr="002669F8" w:rsidRDefault="007763A8" w:rsidP="00D31999">
            <w:pPr>
              <w:keepNext/>
              <w:spacing w:after="120"/>
              <w:jc w:val="center"/>
              <w:rPr>
                <w:b/>
                <w:bCs/>
                <w:smallCaps/>
                <w:sz w:val="20"/>
                <w:lang w:val="fr-FR"/>
              </w:rPr>
            </w:pPr>
            <w:bookmarkStart w:id="76" w:name="lt_pId441"/>
            <w:r w:rsidRPr="002669F8">
              <w:rPr>
                <w:b/>
                <w:bCs/>
                <w:sz w:val="20"/>
                <w:lang w:val="fr-FR"/>
              </w:rPr>
              <w:t>RI</w:t>
            </w:r>
            <w:r w:rsidRPr="002669F8">
              <w:rPr>
                <w:lang w:val="fr-FR"/>
              </w:rPr>
              <w:br w:type="page"/>
            </w:r>
            <w:r w:rsidRPr="002669F8">
              <w:rPr>
                <w:b/>
                <w:bCs/>
                <w:smallCaps/>
                <w:sz w:val="20"/>
                <w:lang w:val="fr-FR"/>
              </w:rPr>
              <w:t xml:space="preserve"> 4</w:t>
            </w:r>
            <w:bookmarkEnd w:id="76"/>
          </w:p>
        </w:tc>
        <w:tc>
          <w:tcPr>
            <w:tcW w:w="7775" w:type="dxa"/>
            <w:shd w:val="clear" w:color="auto" w:fill="D6E3BC" w:themeFill="accent3" w:themeFillTint="66"/>
            <w:vAlign w:val="center"/>
          </w:tcPr>
          <w:p w:rsidR="007763A8" w:rsidRPr="002669F8" w:rsidRDefault="00072FA0" w:rsidP="00D31999">
            <w:pPr>
              <w:keepNext/>
              <w:spacing w:after="120"/>
              <w:rPr>
                <w:b/>
                <w:bCs/>
                <w:smallCaps/>
                <w:sz w:val="20"/>
                <w:lang w:val="fr-FR"/>
              </w:rPr>
            </w:pPr>
            <w:r w:rsidRPr="002669F8">
              <w:rPr>
                <w:b/>
                <w:bCs/>
                <w:smallCaps/>
                <w:sz w:val="20"/>
                <w:lang w:val="fr-FR"/>
              </w:rPr>
              <w:t>Créer un environnement politique et réglementaire propice</w:t>
            </w:r>
          </w:p>
        </w:tc>
      </w:tr>
      <w:tr w:rsidR="007763A8" w:rsidRPr="002669F8" w:rsidTr="00D31999">
        <w:trPr>
          <w:jc w:val="center"/>
        </w:trPr>
        <w:tc>
          <w:tcPr>
            <w:tcW w:w="1576" w:type="dxa"/>
            <w:gridSpan w:val="2"/>
            <w:vAlign w:val="center"/>
          </w:tcPr>
          <w:p w:rsidR="007763A8" w:rsidRPr="002669F8" w:rsidRDefault="007763A8" w:rsidP="00072FA0">
            <w:pPr>
              <w:spacing w:before="40" w:after="40"/>
              <w:rPr>
                <w:b/>
                <w:bCs/>
                <w:smallCaps/>
                <w:sz w:val="20"/>
                <w:lang w:val="fr-FR"/>
              </w:rPr>
            </w:pPr>
            <w:bookmarkStart w:id="77" w:name="lt_pId443"/>
            <w:r w:rsidRPr="002669F8">
              <w:rPr>
                <w:b/>
                <w:bCs/>
                <w:smallCaps/>
                <w:sz w:val="20"/>
                <w:lang w:val="fr-FR"/>
              </w:rPr>
              <w:t>Objecti</w:t>
            </w:r>
            <w:r w:rsidR="00072FA0" w:rsidRPr="002669F8">
              <w:rPr>
                <w:b/>
                <w:bCs/>
                <w:smallCaps/>
                <w:sz w:val="20"/>
                <w:lang w:val="fr-FR"/>
              </w:rPr>
              <w:t>f</w:t>
            </w:r>
            <w:r w:rsidRPr="002669F8">
              <w:rPr>
                <w:b/>
                <w:bCs/>
                <w:smallCaps/>
                <w:sz w:val="20"/>
                <w:lang w:val="fr-FR"/>
              </w:rPr>
              <w:t>:</w:t>
            </w:r>
            <w:bookmarkEnd w:id="77"/>
          </w:p>
        </w:tc>
        <w:tc>
          <w:tcPr>
            <w:tcW w:w="7775" w:type="dxa"/>
          </w:tcPr>
          <w:p w:rsidR="007763A8" w:rsidRPr="002669F8" w:rsidRDefault="00DE02C2" w:rsidP="00D31999">
            <w:pPr>
              <w:spacing w:before="40" w:after="40"/>
              <w:rPr>
                <w:bCs/>
                <w:sz w:val="20"/>
                <w:lang w:val="fr-FR"/>
              </w:rPr>
            </w:pPr>
            <w:r w:rsidRPr="002669F8">
              <w:rPr>
                <w:bCs/>
                <w:sz w:val="20"/>
                <w:lang w:val="fr-FR"/>
              </w:rPr>
              <w:t>Aider les Etats Membres à élaborer des cadres politiques et réglementaires adaptés, à encourager l'innovation (en particulier les PME), à améliorer les compétences, à développer l'échange d'informations, à renforcer la coopération dans le domaine de la réglementation, ce qui contribue à la création d'un environnement réglementaire propice pour le secteur privé (y compris les partenariats public</w:t>
            </w:r>
            <w:r w:rsidRPr="002669F8">
              <w:rPr>
                <w:bCs/>
                <w:sz w:val="20"/>
                <w:lang w:val="fr-FR"/>
              </w:rPr>
              <w:noBreakHyphen/>
              <w:t>privé) et tient compte des intérêts des consommateurs.</w:t>
            </w:r>
          </w:p>
        </w:tc>
      </w:tr>
      <w:tr w:rsidR="007763A8" w:rsidRPr="002669F8" w:rsidTr="00D31999">
        <w:trPr>
          <w:jc w:val="center"/>
        </w:trPr>
        <w:tc>
          <w:tcPr>
            <w:tcW w:w="857" w:type="dxa"/>
            <w:vMerge w:val="restart"/>
            <w:textDirection w:val="btLr"/>
            <w:vAlign w:val="center"/>
          </w:tcPr>
          <w:p w:rsidR="007763A8" w:rsidRPr="002669F8" w:rsidRDefault="008913A2" w:rsidP="00410681">
            <w:pPr>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w:t>
            </w:r>
          </w:p>
        </w:tc>
        <w:tc>
          <w:tcPr>
            <w:tcW w:w="7775" w:type="dxa"/>
          </w:tcPr>
          <w:p w:rsidR="007763A8" w:rsidRPr="002669F8" w:rsidRDefault="00DE02C2" w:rsidP="00D31999">
            <w:pPr>
              <w:spacing w:before="40" w:after="40"/>
              <w:rPr>
                <w:bCs/>
                <w:sz w:val="20"/>
                <w:lang w:val="fr-FR"/>
              </w:rPr>
            </w:pPr>
            <w:r w:rsidRPr="002669F8">
              <w:rPr>
                <w:bCs/>
                <w:sz w:val="20"/>
                <w:lang w:val="fr-FR"/>
              </w:rPr>
              <w:t>Partager les informations concernant l'évolution actuelle des cadres juridiques, politiques et réglementaires et du marché dans le secteur des TIC et dans les économies numériques qui sont ainsi rendues possibles.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2</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définir, élaborer, mettre en oeuvre et examiner des stratégies, des politiques et des cadres juridiques et réglementaires transparents, cohérents et tournés vers l'avenir, et pour évoluer vers un processus décisionnel basé sur des éléments de preuve aux niveaux national et régional.</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3</w:t>
            </w:r>
          </w:p>
        </w:tc>
        <w:tc>
          <w:tcPr>
            <w:tcW w:w="7775" w:type="dxa"/>
          </w:tcPr>
          <w:p w:rsidR="007763A8" w:rsidRPr="002669F8" w:rsidRDefault="00DE02C2" w:rsidP="00D31999">
            <w:pPr>
              <w:spacing w:before="40" w:after="40"/>
              <w:rPr>
                <w:bCs/>
                <w:sz w:val="20"/>
                <w:lang w:val="fr-FR"/>
              </w:rPr>
            </w:pPr>
            <w:r w:rsidRPr="002669F8">
              <w:rPr>
                <w:bCs/>
                <w:sz w:val="20"/>
                <w:lang w:val="fr-FR"/>
              </w:rPr>
              <w:t>Fournir des outils et des plates-formes pour un dialogue inclusif et une coopération accrue entre les régulateurs nationaux et régionaux, les décideurs et d'autres parties prenantes du secteur des télécommunications/TIC ainsi qu'avec les autres secteurs de l'économie sur les questions d'actualité brûlante dans les domaines politique, juridique, réglementaire et commercial.</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4</w:t>
            </w:r>
          </w:p>
        </w:tc>
        <w:tc>
          <w:tcPr>
            <w:tcW w:w="7775" w:type="dxa"/>
          </w:tcPr>
          <w:p w:rsidR="007763A8" w:rsidRPr="002669F8" w:rsidRDefault="00DE02C2" w:rsidP="00D31999">
            <w:pPr>
              <w:spacing w:before="40" w:after="40"/>
              <w:rPr>
                <w:bCs/>
                <w:sz w:val="20"/>
                <w:lang w:val="fr-FR"/>
              </w:rPr>
            </w:pPr>
            <w:r w:rsidRPr="002669F8">
              <w:rPr>
                <w:bCs/>
                <w:sz w:val="20"/>
                <w:lang w:val="fr-FR"/>
              </w:rPr>
              <w:t>Renforcer les capacités institutionnelles humaines et fournir une assistance technique concernant des questions politiques, juridiques, réglementaires, économiques et financières d'actualité ainsi que l'évolution du marché, y compris dans le cadre des centres d'excellence.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5</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mettre à jour les politiques sur l'innovation et l'esprit d'entreprise dans le secteur des télécommunications/TIC.</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6</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l'élaboration du cadre stratégique à l'appui des activités de recherche</w:t>
            </w:r>
            <w:r w:rsidRPr="002669F8">
              <w:rPr>
                <w:bCs/>
                <w:sz w:val="20"/>
                <w:lang w:val="fr-FR"/>
              </w:rPr>
              <w:noBreakHyphen/>
              <w:t>développement des pays en développement dans le domaine des télécommunications/TIC.</w:t>
            </w:r>
          </w:p>
        </w:tc>
      </w:tr>
    </w:tbl>
    <w:p w:rsidR="00273A17" w:rsidRPr="002669F8" w:rsidRDefault="00273A17" w:rsidP="00632467">
      <w:pPr>
        <w:rPr>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7763A8" w:rsidRPr="002669F8" w:rsidTr="00D31999">
        <w:trPr>
          <w:tblHeader/>
          <w:jc w:val="center"/>
        </w:trPr>
        <w:tc>
          <w:tcPr>
            <w:tcW w:w="1576" w:type="dxa"/>
            <w:gridSpan w:val="2"/>
            <w:shd w:val="clear" w:color="auto" w:fill="D6E3BC" w:themeFill="accent3" w:themeFillTint="66"/>
            <w:vAlign w:val="center"/>
          </w:tcPr>
          <w:p w:rsidR="007763A8" w:rsidRPr="002669F8" w:rsidRDefault="007763A8" w:rsidP="00D31999">
            <w:pPr>
              <w:keepNext/>
              <w:spacing w:after="120"/>
              <w:jc w:val="center"/>
              <w:rPr>
                <w:b/>
                <w:bCs/>
                <w:smallCaps/>
                <w:sz w:val="20"/>
                <w:lang w:val="fr-FR"/>
              </w:rPr>
            </w:pPr>
            <w:bookmarkStart w:id="78" w:name="lt_pId458"/>
            <w:r w:rsidRPr="002669F8">
              <w:rPr>
                <w:b/>
                <w:bCs/>
                <w:sz w:val="20"/>
                <w:lang w:val="fr-FR"/>
              </w:rPr>
              <w:t>RI</w:t>
            </w:r>
            <w:r w:rsidRPr="002669F8">
              <w:rPr>
                <w:lang w:val="fr-FR"/>
              </w:rPr>
              <w:br w:type="page"/>
            </w:r>
            <w:r w:rsidRPr="002669F8">
              <w:rPr>
                <w:b/>
                <w:bCs/>
                <w:smallCaps/>
                <w:sz w:val="20"/>
                <w:lang w:val="fr-FR"/>
              </w:rPr>
              <w:t xml:space="preserve"> 5</w:t>
            </w:r>
            <w:bookmarkEnd w:id="78"/>
          </w:p>
        </w:tc>
        <w:tc>
          <w:tcPr>
            <w:tcW w:w="7775" w:type="dxa"/>
            <w:shd w:val="clear" w:color="auto" w:fill="D6E3BC" w:themeFill="accent3" w:themeFillTint="66"/>
            <w:vAlign w:val="center"/>
          </w:tcPr>
          <w:p w:rsidR="007763A8" w:rsidRPr="002669F8" w:rsidRDefault="00DE02C2" w:rsidP="00D31999">
            <w:pPr>
              <w:keepNext/>
              <w:spacing w:after="120"/>
              <w:rPr>
                <w:b/>
                <w:bCs/>
                <w:smallCaps/>
                <w:sz w:val="20"/>
                <w:lang w:val="fr-FR"/>
              </w:rPr>
            </w:pPr>
            <w:r w:rsidRPr="002669F8">
              <w:rPr>
                <w:b/>
                <w:bCs/>
                <w:smallCaps/>
                <w:sz w:val="20"/>
                <w:lang w:val="fr-FR"/>
              </w:rPr>
              <w:t>Contribuer à la mise en place d'un environnement fiable et solide</w:t>
            </w:r>
          </w:p>
        </w:tc>
      </w:tr>
      <w:tr w:rsidR="007763A8" w:rsidRPr="002669F8" w:rsidTr="00D31999">
        <w:trPr>
          <w:jc w:val="center"/>
        </w:trPr>
        <w:tc>
          <w:tcPr>
            <w:tcW w:w="1576" w:type="dxa"/>
            <w:gridSpan w:val="2"/>
            <w:vAlign w:val="center"/>
          </w:tcPr>
          <w:p w:rsidR="007763A8" w:rsidRPr="002669F8" w:rsidRDefault="007763A8" w:rsidP="00410681">
            <w:pPr>
              <w:spacing w:before="40" w:after="40"/>
              <w:rPr>
                <w:b/>
                <w:bCs/>
                <w:smallCaps/>
                <w:sz w:val="20"/>
                <w:lang w:val="fr-FR"/>
              </w:rPr>
            </w:pPr>
            <w:bookmarkStart w:id="79" w:name="lt_pId460"/>
            <w:r w:rsidRPr="002669F8">
              <w:rPr>
                <w:b/>
                <w:bCs/>
                <w:smallCaps/>
                <w:sz w:val="20"/>
                <w:lang w:val="fr-FR"/>
              </w:rPr>
              <w:t>Objecti</w:t>
            </w:r>
            <w:r w:rsidR="00DE02C2" w:rsidRPr="002669F8">
              <w:rPr>
                <w:b/>
                <w:bCs/>
                <w:smallCaps/>
                <w:sz w:val="20"/>
                <w:lang w:val="fr-FR"/>
              </w:rPr>
              <w:t>f</w:t>
            </w:r>
            <w:bookmarkEnd w:id="79"/>
            <w:r w:rsidR="00410681" w:rsidRPr="002669F8">
              <w:rPr>
                <w:b/>
                <w:bCs/>
                <w:smallCaps/>
                <w:sz w:val="20"/>
                <w:lang w:val="fr-FR"/>
              </w:rPr>
              <w:t>:</w:t>
            </w:r>
          </w:p>
        </w:tc>
        <w:tc>
          <w:tcPr>
            <w:tcW w:w="7775" w:type="dxa"/>
          </w:tcPr>
          <w:p w:rsidR="007763A8" w:rsidRPr="002669F8" w:rsidRDefault="00DE02C2" w:rsidP="00D31999">
            <w:pPr>
              <w:spacing w:before="40" w:after="40"/>
              <w:rPr>
                <w:bCs/>
                <w:sz w:val="20"/>
                <w:lang w:val="fr-FR"/>
              </w:rPr>
            </w:pPr>
            <w:r w:rsidRPr="002669F8">
              <w:rPr>
                <w:bCs/>
                <w:sz w:val="20"/>
                <w:lang w:val="fr-FR"/>
              </w:rPr>
              <w:t>Aider les Etats Membres à développer des réseaux/services sûrs et solides et à en assurer la maintenance, à relever les défis liés aux changements climatiques et aussi à faciliter la planification préalable aux catastrophes, l'atténuation de leurs effets et les interventions en cas de catastrophe.</w:t>
            </w:r>
          </w:p>
        </w:tc>
      </w:tr>
      <w:tr w:rsidR="007763A8" w:rsidRPr="002669F8" w:rsidTr="00D31999">
        <w:trPr>
          <w:jc w:val="center"/>
        </w:trPr>
        <w:tc>
          <w:tcPr>
            <w:tcW w:w="857" w:type="dxa"/>
            <w:vMerge w:val="restart"/>
            <w:textDirection w:val="btLr"/>
            <w:vAlign w:val="center"/>
          </w:tcPr>
          <w:p w:rsidR="007763A8" w:rsidRPr="002669F8" w:rsidRDefault="00DE02C2" w:rsidP="00410681">
            <w:pPr>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l'élaboration de leurs stratégies nationales et/ou régionales en matière de cybersécurité.</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2</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mettre en place, au niveau national, des capacités en matière de cybersécurité, par exemple à créer des équipes d'intervention en cas d'incident informatique (CIRT) pour identifier les cybermenaces, gérer la situation et réagir en conséquence et prendre part aux mécanismes de coopération à l'échelle régionale et à l'échelle internationale.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3</w:t>
            </w:r>
          </w:p>
        </w:tc>
        <w:tc>
          <w:tcPr>
            <w:tcW w:w="7775" w:type="dxa"/>
          </w:tcPr>
          <w:p w:rsidR="007763A8" w:rsidRPr="002669F8" w:rsidRDefault="00DE02C2" w:rsidP="00D31999">
            <w:pPr>
              <w:spacing w:before="40" w:after="40"/>
              <w:rPr>
                <w:bCs/>
                <w:sz w:val="20"/>
                <w:lang w:val="fr-FR"/>
              </w:rPr>
            </w:pPr>
            <w:r w:rsidRPr="002669F8">
              <w:rPr>
                <w:bCs/>
                <w:sz w:val="20"/>
                <w:lang w:val="fr-FR"/>
              </w:rPr>
              <w:t>Organiser des cyberexercices aux niveaux national et régional pour renforcer la coopération et la coordination institutionnelles entre les principaux acteurs et parties prenantes.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4</w:t>
            </w:r>
          </w:p>
        </w:tc>
        <w:tc>
          <w:tcPr>
            <w:tcW w:w="7775" w:type="dxa"/>
          </w:tcPr>
          <w:p w:rsidR="007763A8" w:rsidRPr="002669F8" w:rsidRDefault="00DE02C2" w:rsidP="00D31999">
            <w:pPr>
              <w:spacing w:before="40" w:after="40"/>
              <w:rPr>
                <w:bCs/>
                <w:sz w:val="20"/>
                <w:lang w:val="fr-FR"/>
              </w:rPr>
            </w:pPr>
            <w:r w:rsidRPr="002669F8">
              <w:rPr>
                <w:bCs/>
                <w:sz w:val="20"/>
                <w:lang w:val="fr-FR"/>
              </w:rPr>
              <w:t>Créer une culture de la cybersécurité en partageant les bonnes pratiques recueillies dans le cadre de l'indice mondial cybersécurité (GCI).</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5</w:t>
            </w:r>
          </w:p>
        </w:tc>
        <w:tc>
          <w:tcPr>
            <w:tcW w:w="7775" w:type="dxa"/>
          </w:tcPr>
          <w:p w:rsidR="007763A8" w:rsidRPr="002669F8" w:rsidRDefault="00DE02C2" w:rsidP="00D31999">
            <w:pPr>
              <w:spacing w:before="40" w:after="40"/>
              <w:rPr>
                <w:bCs/>
                <w:sz w:val="20"/>
                <w:lang w:val="fr-FR"/>
              </w:rPr>
            </w:pPr>
            <w:r w:rsidRPr="002669F8">
              <w:rPr>
                <w:bCs/>
                <w:sz w:val="20"/>
                <w:lang w:val="fr-FR"/>
              </w:rPr>
              <w:t>Renforcer les capacités pour améliorer et maintenir la cohérence des efforts déployés à l'échelle mondiale en matière de cybersécurité.</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6</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l'élaboration de plans nationaux sur les télécommunications d'urgence.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7</w:t>
            </w:r>
          </w:p>
        </w:tc>
        <w:tc>
          <w:tcPr>
            <w:tcW w:w="7775" w:type="dxa"/>
          </w:tcPr>
          <w:p w:rsidR="007763A8" w:rsidRPr="002669F8" w:rsidRDefault="00DE02C2" w:rsidP="00D31999">
            <w:pPr>
              <w:spacing w:before="40" w:after="40"/>
              <w:rPr>
                <w:bCs/>
                <w:sz w:val="20"/>
                <w:lang w:val="fr-FR"/>
              </w:rPr>
            </w:pPr>
            <w:r w:rsidRPr="002669F8">
              <w:rPr>
                <w:bCs/>
                <w:sz w:val="20"/>
                <w:lang w:val="fr-FR"/>
              </w:rPr>
              <w:t>Lancer des initiatives fondées sur les télécommunications/TIC en vue de fournir une assistance médicale (cybersanté) et humanitaire en cas de catastrophe et dans les situations d'urgence.</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8</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intégrer les dispositifs de résilience face aux catastrophes dans les réseaux et infrastructures de télécommunications.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9</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élaborer des solutions faisant appel aux télécommunications/TIC, y compris les technologies hertziennes et satellitaires.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10</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l'utilisation de systèmes de capteurs spatiaux passifs ou actifs aux fins de la prévision et de la détection des catastrophes et de l'atténuation de leurs effets</w:t>
            </w:r>
            <w:r w:rsidR="007D4314" w:rsidRPr="002669F8">
              <w:rPr>
                <w:bCs/>
                <w:sz w:val="20"/>
                <w:lang w:val="fr-FR"/>
              </w:rPr>
              <w:t>.</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11</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élaborer des stratégies et des mesures globales visant à aider les pays en développement à formuler des politiques sur l'utilisation des TIC afin d'atténuer les effets dévastateurs des changements climatiques.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12</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élaborer une politique relative aux déchets d'équipements électriques et électroniques.</w:t>
            </w:r>
          </w:p>
        </w:tc>
      </w:tr>
      <w:tr w:rsidR="007763A8" w:rsidRPr="002669F8" w:rsidTr="00D31999">
        <w:trPr>
          <w:jc w:val="center"/>
        </w:trPr>
        <w:tc>
          <w:tcPr>
            <w:tcW w:w="857" w:type="dxa"/>
            <w:vMerge/>
            <w:vAlign w:val="center"/>
          </w:tcPr>
          <w:p w:rsidR="007763A8" w:rsidRPr="002669F8" w:rsidRDefault="007763A8" w:rsidP="00D31999">
            <w:pPr>
              <w:spacing w:before="40" w:after="40"/>
              <w:rPr>
                <w:b/>
                <w:bCs/>
                <w:smallCaps/>
                <w:sz w:val="20"/>
                <w:lang w:val="fr-FR"/>
              </w:rPr>
            </w:pPr>
          </w:p>
        </w:tc>
        <w:tc>
          <w:tcPr>
            <w:tcW w:w="719" w:type="dxa"/>
            <w:vAlign w:val="center"/>
          </w:tcPr>
          <w:p w:rsidR="007763A8" w:rsidRPr="002669F8" w:rsidRDefault="007763A8" w:rsidP="00D31999">
            <w:pPr>
              <w:spacing w:before="40" w:after="40"/>
              <w:jc w:val="center"/>
              <w:rPr>
                <w:sz w:val="20"/>
                <w:lang w:val="fr-FR"/>
              </w:rPr>
            </w:pPr>
            <w:r w:rsidRPr="002669F8">
              <w:rPr>
                <w:sz w:val="20"/>
                <w:lang w:val="fr-FR"/>
              </w:rPr>
              <w:t>13</w:t>
            </w:r>
          </w:p>
        </w:tc>
        <w:tc>
          <w:tcPr>
            <w:tcW w:w="7775" w:type="dxa"/>
          </w:tcPr>
          <w:p w:rsidR="007763A8" w:rsidRPr="002669F8" w:rsidRDefault="00DE02C2" w:rsidP="00D31999">
            <w:pPr>
              <w:spacing w:before="40" w:after="40"/>
              <w:rPr>
                <w:bCs/>
                <w:sz w:val="20"/>
                <w:lang w:val="fr-FR"/>
              </w:rPr>
            </w:pPr>
            <w:r w:rsidRPr="002669F8">
              <w:rPr>
                <w:bCs/>
                <w:sz w:val="20"/>
                <w:lang w:val="fr-FR"/>
              </w:rPr>
              <w:t>Fournir une assistance pour élaborer sur la base de normes des systèmes de suivi et d'alerte rapide raccordés aux réseaux nationaux et régionaux.</w:t>
            </w:r>
          </w:p>
        </w:tc>
      </w:tr>
    </w:tbl>
    <w:p w:rsidR="00F72478" w:rsidRPr="002669F8" w:rsidRDefault="00F72478" w:rsidP="00F72478">
      <w:pPr>
        <w:keepNext/>
        <w:pBdr>
          <w:bottom w:val="single" w:sz="12" w:space="1" w:color="auto"/>
        </w:pBdr>
        <w:spacing w:before="360"/>
        <w:rPr>
          <w:b/>
          <w:bCs/>
          <w:szCs w:val="24"/>
          <w:lang w:val="fr-FR"/>
        </w:rPr>
      </w:pPr>
      <w:r w:rsidRPr="002669F8">
        <w:rPr>
          <w:b/>
          <w:bCs/>
          <w:szCs w:val="24"/>
          <w:lang w:val="fr-FR"/>
        </w:rPr>
        <w:lastRenderedPageBreak/>
        <w:t>Initiatives régionales pour la région Europe</w:t>
      </w:r>
    </w:p>
    <w:p w:rsidR="00F72478" w:rsidRPr="002669F8" w:rsidRDefault="00F72478" w:rsidP="00296444">
      <w:pPr>
        <w:spacing w:after="120"/>
        <w:rPr>
          <w:rFonts w:cstheme="minorHAnsi"/>
          <w:szCs w:val="24"/>
          <w:lang w:val="fr-FR"/>
        </w:rPr>
      </w:pPr>
      <w:r w:rsidRPr="002669F8">
        <w:rPr>
          <w:rFonts w:cstheme="minorHAnsi"/>
          <w:szCs w:val="24"/>
          <w:lang w:val="fr-FR"/>
        </w:rPr>
        <w:t>Les initiatives régionales pour la région Europe ont pour objet de traiter les différents domaines prioritaires des télécommunications/TIC par le biais de partenariats et de la mobilisation de ressources, afin de mettre en place des projets à petite, moyenne et grande échelle. Dans le cadre de chaque initiative régionale, des projets seront élaborés et mis en oeuvre afin de répondre aux besoins des pays.</w:t>
      </w:r>
    </w:p>
    <w:tbl>
      <w:tblPr>
        <w:tblStyle w:val="TableGrid"/>
        <w:tblW w:w="9351" w:type="dxa"/>
        <w:jc w:val="center"/>
        <w:tblLayout w:type="fixed"/>
        <w:tblLook w:val="04A0" w:firstRow="1" w:lastRow="0" w:firstColumn="1" w:lastColumn="0" w:noHBand="0" w:noVBand="1"/>
      </w:tblPr>
      <w:tblGrid>
        <w:gridCol w:w="857"/>
        <w:gridCol w:w="719"/>
        <w:gridCol w:w="7775"/>
      </w:tblGrid>
      <w:tr w:rsidR="00296444" w:rsidRPr="002669F8" w:rsidTr="00296444">
        <w:trPr>
          <w:tblHeader/>
          <w:jc w:val="center"/>
        </w:trPr>
        <w:tc>
          <w:tcPr>
            <w:tcW w:w="1576" w:type="dxa"/>
            <w:gridSpan w:val="2"/>
            <w:shd w:val="clear" w:color="auto" w:fill="D6E3BC" w:themeFill="accent3" w:themeFillTint="66"/>
            <w:vAlign w:val="center"/>
          </w:tcPr>
          <w:p w:rsidR="00296444" w:rsidRPr="002669F8" w:rsidRDefault="00296444" w:rsidP="00296444">
            <w:pPr>
              <w:keepNext/>
              <w:spacing w:after="120"/>
              <w:jc w:val="center"/>
              <w:rPr>
                <w:b/>
                <w:bCs/>
                <w:smallCaps/>
                <w:sz w:val="20"/>
                <w:highlight w:val="yellow"/>
                <w:lang w:val="fr-FR"/>
              </w:rPr>
            </w:pPr>
            <w:r w:rsidRPr="002669F8">
              <w:rPr>
                <w:b/>
                <w:bCs/>
                <w:sz w:val="20"/>
                <w:lang w:val="fr-FR"/>
              </w:rPr>
              <w:t>RI</w:t>
            </w:r>
            <w:r w:rsidRPr="002669F8">
              <w:rPr>
                <w:lang w:val="fr-FR"/>
              </w:rPr>
              <w:br w:type="page"/>
            </w:r>
            <w:r w:rsidRPr="002669F8">
              <w:rPr>
                <w:b/>
                <w:bCs/>
                <w:smallCaps/>
                <w:sz w:val="20"/>
                <w:lang w:val="fr-FR"/>
              </w:rPr>
              <w:t xml:space="preserve"> 1</w:t>
            </w:r>
          </w:p>
        </w:tc>
        <w:tc>
          <w:tcPr>
            <w:tcW w:w="7775" w:type="dxa"/>
            <w:shd w:val="clear" w:color="auto" w:fill="D6E3BC" w:themeFill="accent3" w:themeFillTint="66"/>
            <w:vAlign w:val="center"/>
          </w:tcPr>
          <w:p w:rsidR="00296444" w:rsidRPr="002669F8" w:rsidRDefault="00AB0374" w:rsidP="00296444">
            <w:pPr>
              <w:keepNext/>
              <w:spacing w:after="120"/>
              <w:rPr>
                <w:b/>
                <w:bCs/>
                <w:smallCaps/>
                <w:sz w:val="20"/>
                <w:highlight w:val="yellow"/>
                <w:lang w:val="fr-FR"/>
              </w:rPr>
            </w:pPr>
            <w:r w:rsidRPr="002669F8">
              <w:rPr>
                <w:b/>
                <w:bCs/>
                <w:smallCaps/>
                <w:sz w:val="20"/>
                <w:lang w:val="fr-FR"/>
              </w:rPr>
              <w:t>Infrastructure et services large bande à haut débit universelle et résiliente</w:t>
            </w:r>
          </w:p>
        </w:tc>
      </w:tr>
      <w:tr w:rsidR="00296444" w:rsidRPr="002669F8" w:rsidTr="00296444">
        <w:trPr>
          <w:jc w:val="center"/>
        </w:trPr>
        <w:tc>
          <w:tcPr>
            <w:tcW w:w="1576" w:type="dxa"/>
            <w:gridSpan w:val="2"/>
            <w:vAlign w:val="center"/>
          </w:tcPr>
          <w:p w:rsidR="00296444" w:rsidRPr="002669F8" w:rsidRDefault="00296444" w:rsidP="00296444">
            <w:pPr>
              <w:keepNext/>
              <w:spacing w:before="40" w:after="40"/>
              <w:rPr>
                <w:b/>
                <w:bCs/>
                <w:smallCaps/>
                <w:sz w:val="20"/>
                <w:highlight w:val="yellow"/>
                <w:lang w:val="fr-FR"/>
              </w:rPr>
            </w:pPr>
            <w:r w:rsidRPr="002669F8">
              <w:rPr>
                <w:b/>
                <w:bCs/>
                <w:smallCaps/>
                <w:sz w:val="20"/>
                <w:lang w:val="fr-FR"/>
              </w:rPr>
              <w:t>Objectif:</w:t>
            </w:r>
          </w:p>
        </w:tc>
        <w:tc>
          <w:tcPr>
            <w:tcW w:w="7775" w:type="dxa"/>
          </w:tcPr>
          <w:p w:rsidR="00296444" w:rsidRPr="002669F8" w:rsidRDefault="0090321A" w:rsidP="00305B5B">
            <w:pPr>
              <w:keepNext/>
              <w:spacing w:before="40" w:after="40"/>
              <w:rPr>
                <w:bCs/>
                <w:sz w:val="20"/>
                <w:lang w:val="fr-FR"/>
              </w:rPr>
            </w:pPr>
            <w:r>
              <w:rPr>
                <w:bCs/>
                <w:sz w:val="20"/>
                <w:lang w:val="fr-FR"/>
              </w:rPr>
              <w:t>Le principal objectif de cette initiative régionale est</w:t>
            </w:r>
            <w:r w:rsidR="00296444" w:rsidRPr="0090321A">
              <w:rPr>
                <w:bCs/>
                <w:sz w:val="20"/>
              </w:rPr>
              <w:t xml:space="preserve"> </w:t>
            </w:r>
            <w:r w:rsidRPr="0090321A">
              <w:rPr>
                <w:bCs/>
                <w:sz w:val="20"/>
              </w:rPr>
              <w:t>de faciliter le déploiement d'une connectivité haut débit couplée à un partage d'infrastructures résilientes,</w:t>
            </w:r>
            <w:r w:rsidR="00AB0349">
              <w:rPr>
                <w:bCs/>
                <w:sz w:val="20"/>
              </w:rPr>
              <w:t xml:space="preserve"> où des synergies sont possibles,</w:t>
            </w:r>
            <w:r w:rsidRPr="0090321A">
              <w:rPr>
                <w:bCs/>
                <w:sz w:val="20"/>
              </w:rPr>
              <w:t xml:space="preserve"> qui dans le même temps offrirait à l'utilisateur un environnement fiable et de qualité</w:t>
            </w:r>
            <w:r w:rsidR="00AB0374" w:rsidRPr="0090321A">
              <w:rPr>
                <w:bCs/>
                <w:sz w:val="20"/>
              </w:rPr>
              <w:t xml:space="preserve">. </w:t>
            </w:r>
            <w:r w:rsidR="00AB0374" w:rsidRPr="002669F8">
              <w:rPr>
                <w:bCs/>
                <w:sz w:val="20"/>
                <w:lang w:val="fr-FR"/>
              </w:rPr>
              <w:t>En raison des différences qui existent entre pays européens,</w:t>
            </w:r>
            <w:r w:rsidR="002319BD">
              <w:rPr>
                <w:bCs/>
                <w:sz w:val="20"/>
                <w:lang w:val="fr-FR"/>
              </w:rPr>
              <w:t xml:space="preserve"> il faut élaborer une initiative régionale</w:t>
            </w:r>
            <w:r w:rsidR="00AB0374" w:rsidRPr="002669F8">
              <w:rPr>
                <w:bCs/>
                <w:sz w:val="20"/>
                <w:lang w:val="fr-FR"/>
              </w:rPr>
              <w:t xml:space="preserve"> </w:t>
            </w:r>
            <w:r w:rsidR="002319BD">
              <w:rPr>
                <w:bCs/>
                <w:sz w:val="20"/>
                <w:lang w:val="fr-FR"/>
              </w:rPr>
              <w:t xml:space="preserve">dans le cadre de laquelle les </w:t>
            </w:r>
            <w:r w:rsidR="00F05719">
              <w:rPr>
                <w:bCs/>
                <w:sz w:val="20"/>
                <w:lang w:val="fr-FR"/>
              </w:rPr>
              <w:t xml:space="preserve">administrations </w:t>
            </w:r>
            <w:r w:rsidR="00AB0374" w:rsidRPr="002669F8">
              <w:rPr>
                <w:bCs/>
                <w:sz w:val="20"/>
                <w:lang w:val="fr-FR"/>
              </w:rPr>
              <w:t xml:space="preserve">qui en ont besoin </w:t>
            </w:r>
            <w:r w:rsidR="00F05719">
              <w:rPr>
                <w:bCs/>
                <w:sz w:val="20"/>
                <w:lang w:val="fr-FR"/>
              </w:rPr>
              <w:t>pourront</w:t>
            </w:r>
            <w:r w:rsidR="00AB0374" w:rsidRPr="002669F8">
              <w:rPr>
                <w:bCs/>
                <w:sz w:val="20"/>
                <w:lang w:val="fr-FR"/>
              </w:rPr>
              <w:t xml:space="preserve"> bénéficier d'un</w:t>
            </w:r>
            <w:r w:rsidR="002319BD">
              <w:rPr>
                <w:bCs/>
                <w:sz w:val="20"/>
                <w:lang w:val="fr-FR"/>
              </w:rPr>
              <w:t>e assistance</w:t>
            </w:r>
            <w:r w:rsidR="00AB0374" w:rsidRPr="002669F8">
              <w:rPr>
                <w:bCs/>
                <w:sz w:val="20"/>
                <w:lang w:val="fr-FR"/>
              </w:rPr>
              <w:t xml:space="preserve"> pour assurer une connectivité large bande à haut débit, </w:t>
            </w:r>
            <w:r w:rsidR="002319BD">
              <w:rPr>
                <w:bCs/>
                <w:sz w:val="20"/>
                <w:lang w:val="fr-FR"/>
              </w:rPr>
              <w:t>d</w:t>
            </w:r>
            <w:r w:rsidR="00F05719">
              <w:rPr>
                <w:bCs/>
                <w:sz w:val="20"/>
                <w:lang w:val="fr-FR"/>
              </w:rPr>
              <w:t>éployer d</w:t>
            </w:r>
            <w:r w:rsidR="002319BD">
              <w:rPr>
                <w:bCs/>
                <w:sz w:val="20"/>
                <w:lang w:val="fr-FR"/>
              </w:rPr>
              <w:t>es systèmes</w:t>
            </w:r>
            <w:r w:rsidR="00AB0374" w:rsidRPr="002669F8">
              <w:rPr>
                <w:bCs/>
                <w:sz w:val="20"/>
                <w:lang w:val="fr-FR"/>
              </w:rPr>
              <w:t xml:space="preserve"> 5G/IMT2020, </w:t>
            </w:r>
            <w:r w:rsidR="002319BD">
              <w:rPr>
                <w:bCs/>
                <w:sz w:val="20"/>
                <w:lang w:val="fr-FR"/>
              </w:rPr>
              <w:t>mettre en œuvre</w:t>
            </w:r>
            <w:r w:rsidR="00F05719">
              <w:rPr>
                <w:bCs/>
                <w:sz w:val="20"/>
                <w:lang w:val="fr-FR"/>
              </w:rPr>
              <w:t xml:space="preserve"> d</w:t>
            </w:r>
            <w:r w:rsidR="002319BD">
              <w:rPr>
                <w:bCs/>
                <w:sz w:val="20"/>
                <w:lang w:val="fr-FR"/>
              </w:rPr>
              <w:t xml:space="preserve">es systèmes de radiodiffusion numérique et gérer le spectre </w:t>
            </w:r>
            <w:r w:rsidR="00AB0374" w:rsidRPr="002669F8">
              <w:rPr>
                <w:bCs/>
                <w:sz w:val="20"/>
                <w:lang w:val="fr-FR"/>
              </w:rPr>
              <w:t>de façon à assurer un développement durable accéléré à moyen et à long terme.</w:t>
            </w:r>
          </w:p>
        </w:tc>
      </w:tr>
      <w:tr w:rsidR="00296444" w:rsidRPr="002669F8" w:rsidTr="00296444">
        <w:trPr>
          <w:jc w:val="center"/>
        </w:trPr>
        <w:tc>
          <w:tcPr>
            <w:tcW w:w="857" w:type="dxa"/>
            <w:vMerge w:val="restart"/>
            <w:textDirection w:val="btLr"/>
            <w:vAlign w:val="center"/>
          </w:tcPr>
          <w:p w:rsidR="00296444" w:rsidRPr="002669F8" w:rsidRDefault="00AB0374" w:rsidP="00296444">
            <w:pPr>
              <w:keepNext/>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296444" w:rsidRPr="002669F8" w:rsidRDefault="00296444" w:rsidP="00296444">
            <w:pPr>
              <w:keepNext/>
              <w:spacing w:before="40" w:after="40"/>
              <w:jc w:val="center"/>
              <w:rPr>
                <w:sz w:val="20"/>
                <w:lang w:val="fr-FR"/>
              </w:rPr>
            </w:pPr>
            <w:r w:rsidRPr="002669F8">
              <w:rPr>
                <w:sz w:val="20"/>
                <w:lang w:val="fr-FR"/>
              </w:rPr>
              <w:t>1</w:t>
            </w:r>
          </w:p>
        </w:tc>
        <w:tc>
          <w:tcPr>
            <w:tcW w:w="7775" w:type="dxa"/>
          </w:tcPr>
          <w:p w:rsidR="00296444" w:rsidRPr="002669F8" w:rsidRDefault="00AB0374" w:rsidP="00AB0349">
            <w:pPr>
              <w:keepNext/>
              <w:spacing w:before="40" w:after="40"/>
              <w:rPr>
                <w:bCs/>
                <w:sz w:val="20"/>
                <w:lang w:val="fr-FR"/>
              </w:rPr>
            </w:pPr>
            <w:r w:rsidRPr="002669F8">
              <w:rPr>
                <w:bCs/>
                <w:sz w:val="20"/>
                <w:lang w:val="fr-FR"/>
              </w:rPr>
              <w:t xml:space="preserve">Elaboration de plans (nationaux et régionaux) et études de faisabilité </w:t>
            </w:r>
            <w:r w:rsidR="002319BD">
              <w:rPr>
                <w:bCs/>
                <w:sz w:val="20"/>
                <w:lang w:val="fr-FR"/>
              </w:rPr>
              <w:t>pour la mise en place d’une connectivité</w:t>
            </w:r>
            <w:r w:rsidR="00076B11">
              <w:rPr>
                <w:bCs/>
                <w:sz w:val="20"/>
                <w:lang w:val="fr-FR"/>
              </w:rPr>
              <w:t xml:space="preserve"> haut débit universelle e</w:t>
            </w:r>
            <w:r w:rsidR="00F05719">
              <w:rPr>
                <w:bCs/>
                <w:sz w:val="20"/>
                <w:lang w:val="fr-FR"/>
              </w:rPr>
              <w:t>t résiliente, le déploiement de systèmes 5G/IMT-202</w:t>
            </w:r>
            <w:r w:rsidR="00076B11">
              <w:rPr>
                <w:bCs/>
                <w:sz w:val="20"/>
                <w:lang w:val="fr-FR"/>
              </w:rPr>
              <w:t xml:space="preserve">0 et de la radiodiffusion numérique, </w:t>
            </w:r>
            <w:r w:rsidR="00F05719">
              <w:rPr>
                <w:bCs/>
                <w:sz w:val="20"/>
                <w:lang w:val="fr-FR"/>
              </w:rPr>
              <w:t>assortis  de toutes les composantes</w:t>
            </w:r>
            <w:r w:rsidR="00076B11">
              <w:rPr>
                <w:bCs/>
                <w:sz w:val="20"/>
                <w:lang w:val="fr-FR"/>
              </w:rPr>
              <w:t xml:space="preserve"> pertinentes, y compris</w:t>
            </w:r>
            <w:r w:rsidRPr="002669F8">
              <w:rPr>
                <w:bCs/>
                <w:sz w:val="20"/>
                <w:lang w:val="fr-FR"/>
              </w:rPr>
              <w:t xml:space="preserve"> les législations, les normes, la structure de l'organisation, le renforcement des capacités et les mécanismes de coopération, selon les besoins.</w:t>
            </w:r>
          </w:p>
        </w:tc>
      </w:tr>
      <w:tr w:rsidR="00296444" w:rsidRPr="002669F8" w:rsidTr="00296444">
        <w:trPr>
          <w:jc w:val="center"/>
        </w:trPr>
        <w:tc>
          <w:tcPr>
            <w:tcW w:w="857" w:type="dxa"/>
            <w:vMerge/>
            <w:vAlign w:val="center"/>
          </w:tcPr>
          <w:p w:rsidR="00296444" w:rsidRPr="002669F8" w:rsidRDefault="00296444" w:rsidP="00296444">
            <w:pPr>
              <w:spacing w:before="40" w:after="40"/>
              <w:rPr>
                <w:b/>
                <w:bCs/>
                <w:smallCaps/>
                <w:sz w:val="20"/>
                <w:lang w:val="fr-FR"/>
              </w:rPr>
            </w:pPr>
          </w:p>
        </w:tc>
        <w:tc>
          <w:tcPr>
            <w:tcW w:w="719" w:type="dxa"/>
            <w:vAlign w:val="center"/>
          </w:tcPr>
          <w:p w:rsidR="00296444" w:rsidRPr="002669F8" w:rsidRDefault="00296444" w:rsidP="00296444">
            <w:pPr>
              <w:spacing w:before="40" w:after="40"/>
              <w:jc w:val="center"/>
              <w:rPr>
                <w:sz w:val="20"/>
                <w:lang w:val="fr-FR"/>
              </w:rPr>
            </w:pPr>
            <w:r w:rsidRPr="002669F8">
              <w:rPr>
                <w:sz w:val="20"/>
                <w:lang w:val="fr-FR"/>
              </w:rPr>
              <w:t>2</w:t>
            </w:r>
          </w:p>
        </w:tc>
        <w:tc>
          <w:tcPr>
            <w:tcW w:w="7775" w:type="dxa"/>
          </w:tcPr>
          <w:p w:rsidR="00296444" w:rsidRPr="002669F8" w:rsidRDefault="00AB0374" w:rsidP="00AB0349">
            <w:pPr>
              <w:spacing w:before="40" w:after="40"/>
              <w:rPr>
                <w:bCs/>
                <w:sz w:val="20"/>
                <w:lang w:val="fr-FR"/>
              </w:rPr>
            </w:pPr>
            <w:r w:rsidRPr="002669F8">
              <w:rPr>
                <w:bCs/>
                <w:sz w:val="20"/>
                <w:lang w:val="fr-FR"/>
              </w:rPr>
              <w:t xml:space="preserve">Echange de lignes directrices sur la réglementation collaborative entre le secteur des télécommunications et d'autres secteurs </w:t>
            </w:r>
            <w:r w:rsidR="00F05719">
              <w:rPr>
                <w:bCs/>
                <w:sz w:val="20"/>
                <w:lang w:val="fr-FR"/>
              </w:rPr>
              <w:t xml:space="preserve">ou des synergies sont possibles </w:t>
            </w:r>
            <w:r w:rsidR="00076B11">
              <w:rPr>
                <w:bCs/>
                <w:sz w:val="20"/>
                <w:lang w:val="fr-FR"/>
              </w:rPr>
              <w:t>comme le secteur de l’énergie (mécanismes de collaboration, mesures d’incitation de nature règlementaire</w:t>
            </w:r>
            <w:r w:rsidRPr="002669F8">
              <w:rPr>
                <w:bCs/>
                <w:sz w:val="20"/>
                <w:lang w:val="fr-FR"/>
              </w:rPr>
              <w:t>,</w:t>
            </w:r>
            <w:r w:rsidR="00076B11">
              <w:rPr>
                <w:bCs/>
                <w:sz w:val="20"/>
                <w:lang w:val="fr-FR"/>
              </w:rPr>
              <w:t xml:space="preserve"> financement, sécurité et fiabilité, etc.)</w:t>
            </w:r>
            <w:r w:rsidRPr="002669F8">
              <w:rPr>
                <w:bCs/>
                <w:sz w:val="20"/>
                <w:lang w:val="fr-FR"/>
              </w:rPr>
              <w:t xml:space="preserve"> </w:t>
            </w:r>
            <w:r w:rsidR="00076B11">
              <w:rPr>
                <w:bCs/>
                <w:sz w:val="20"/>
                <w:lang w:val="fr-FR"/>
              </w:rPr>
              <w:t>le secteur ferroviaire et le secteur des transports.</w:t>
            </w:r>
          </w:p>
        </w:tc>
      </w:tr>
      <w:tr w:rsidR="00296444" w:rsidRPr="0090321A" w:rsidTr="00296444">
        <w:trPr>
          <w:jc w:val="center"/>
        </w:trPr>
        <w:tc>
          <w:tcPr>
            <w:tcW w:w="857" w:type="dxa"/>
            <w:vMerge/>
            <w:vAlign w:val="center"/>
          </w:tcPr>
          <w:p w:rsidR="00296444" w:rsidRPr="002669F8" w:rsidRDefault="00296444" w:rsidP="00296444">
            <w:pPr>
              <w:spacing w:before="40" w:after="40"/>
              <w:rPr>
                <w:b/>
                <w:bCs/>
                <w:smallCaps/>
                <w:sz w:val="20"/>
                <w:lang w:val="fr-FR"/>
              </w:rPr>
            </w:pPr>
          </w:p>
        </w:tc>
        <w:tc>
          <w:tcPr>
            <w:tcW w:w="719" w:type="dxa"/>
            <w:vAlign w:val="center"/>
          </w:tcPr>
          <w:p w:rsidR="00296444" w:rsidRPr="002669F8" w:rsidRDefault="00296444" w:rsidP="00296444">
            <w:pPr>
              <w:spacing w:before="40" w:after="40"/>
              <w:jc w:val="center"/>
              <w:rPr>
                <w:sz w:val="20"/>
                <w:lang w:val="fr-FR"/>
              </w:rPr>
            </w:pPr>
            <w:r w:rsidRPr="002669F8">
              <w:rPr>
                <w:sz w:val="20"/>
                <w:lang w:val="fr-FR"/>
              </w:rPr>
              <w:t>3</w:t>
            </w:r>
          </w:p>
        </w:tc>
        <w:tc>
          <w:tcPr>
            <w:tcW w:w="7775" w:type="dxa"/>
          </w:tcPr>
          <w:p w:rsidR="00296444" w:rsidRPr="0090321A" w:rsidRDefault="0090321A" w:rsidP="00AB0349">
            <w:pPr>
              <w:spacing w:before="40" w:after="40"/>
              <w:rPr>
                <w:sz w:val="20"/>
                <w:lang w:val="fr-FR"/>
              </w:rPr>
            </w:pPr>
            <w:r w:rsidRPr="0090321A">
              <w:rPr>
                <w:sz w:val="20"/>
                <w:lang w:val="fr-FR"/>
              </w:rPr>
              <w:t>Evaluation de la dynamique, des enjeux et des perspectives liés aux déploiements de diverses technologies large bande  en Europe</w:t>
            </w:r>
            <w:r w:rsidR="00076B11">
              <w:rPr>
                <w:sz w:val="20"/>
                <w:lang w:val="fr-FR"/>
              </w:rPr>
              <w:t>, notamment</w:t>
            </w:r>
            <w:r w:rsidRPr="0090321A">
              <w:rPr>
                <w:sz w:val="20"/>
                <w:lang w:val="fr-FR"/>
              </w:rPr>
              <w:t xml:space="preserve"> les technologi</w:t>
            </w:r>
            <w:r>
              <w:rPr>
                <w:sz w:val="20"/>
                <w:lang w:val="fr-FR"/>
              </w:rPr>
              <w:t>es mobiles (4G, LTE, 5G/IMT2020), fixes (xDSL, G.Fast, fibre</w:t>
            </w:r>
            <w:r w:rsidR="00296444" w:rsidRPr="0090321A">
              <w:rPr>
                <w:sz w:val="20"/>
                <w:lang w:val="fr-FR"/>
              </w:rPr>
              <w:t>, etc.)</w:t>
            </w:r>
            <w:r w:rsidR="00760E83" w:rsidRPr="0090321A">
              <w:rPr>
                <w:sz w:val="20"/>
                <w:lang w:val="fr-FR"/>
              </w:rPr>
              <w:t>,</w:t>
            </w:r>
            <w:r w:rsidR="00760E83">
              <w:rPr>
                <w:sz w:val="20"/>
                <w:lang w:val="fr-FR"/>
              </w:rPr>
              <w:t xml:space="preserve"> télévision câblée</w:t>
            </w:r>
            <w:r w:rsidR="00296444" w:rsidRPr="0090321A">
              <w:rPr>
                <w:sz w:val="20"/>
                <w:lang w:val="fr-FR"/>
              </w:rPr>
              <w:t xml:space="preserve">, </w:t>
            </w:r>
            <w:r w:rsidR="00760E83">
              <w:rPr>
                <w:sz w:val="20"/>
                <w:lang w:val="fr-FR"/>
              </w:rPr>
              <w:t>radio numérique</w:t>
            </w:r>
            <w:r w:rsidR="00296444" w:rsidRPr="0090321A">
              <w:rPr>
                <w:sz w:val="20"/>
                <w:lang w:val="fr-FR"/>
              </w:rPr>
              <w:t xml:space="preserve">, </w:t>
            </w:r>
            <w:r w:rsidR="00F05719">
              <w:rPr>
                <w:sz w:val="20"/>
                <w:lang w:val="fr-FR"/>
              </w:rPr>
              <w:t>énergie électrique</w:t>
            </w:r>
            <w:r w:rsidR="00296444" w:rsidRPr="0090321A">
              <w:rPr>
                <w:sz w:val="20"/>
                <w:lang w:val="fr-FR"/>
              </w:rPr>
              <w:t xml:space="preserve"> – </w:t>
            </w:r>
            <w:r w:rsidR="00760E83">
              <w:rPr>
                <w:sz w:val="20"/>
                <w:lang w:val="fr-FR"/>
              </w:rPr>
              <w:t xml:space="preserve">dans </w:t>
            </w:r>
            <w:r w:rsidR="00F05719">
              <w:rPr>
                <w:sz w:val="20"/>
                <w:lang w:val="fr-FR"/>
              </w:rPr>
              <w:t>le contexte</w:t>
            </w:r>
            <w:r w:rsidR="00760E83">
              <w:rPr>
                <w:sz w:val="20"/>
                <w:lang w:val="fr-FR"/>
              </w:rPr>
              <w:t xml:space="preserve"> de la création d’une infrastructure large bande haut débit </w:t>
            </w:r>
            <w:r w:rsidR="00F05719">
              <w:rPr>
                <w:sz w:val="20"/>
                <w:lang w:val="fr-FR"/>
              </w:rPr>
              <w:t>résiliente</w:t>
            </w:r>
            <w:r w:rsidR="00760E83">
              <w:rPr>
                <w:sz w:val="20"/>
                <w:lang w:val="fr-FR"/>
              </w:rPr>
              <w:t xml:space="preserve"> et universelle </w:t>
            </w:r>
            <w:r w:rsidR="00296444" w:rsidRPr="0090321A">
              <w:rPr>
                <w:sz w:val="20"/>
                <w:lang w:val="fr-FR"/>
              </w:rPr>
              <w:t>.</w:t>
            </w:r>
          </w:p>
        </w:tc>
      </w:tr>
      <w:tr w:rsidR="00296444" w:rsidRPr="00760E83" w:rsidTr="00296444">
        <w:trPr>
          <w:jc w:val="center"/>
        </w:trPr>
        <w:tc>
          <w:tcPr>
            <w:tcW w:w="857" w:type="dxa"/>
            <w:vMerge/>
            <w:vAlign w:val="center"/>
          </w:tcPr>
          <w:p w:rsidR="00296444" w:rsidRPr="0090321A" w:rsidRDefault="00296444" w:rsidP="00296444">
            <w:pPr>
              <w:spacing w:before="40" w:after="40"/>
              <w:rPr>
                <w:b/>
                <w:bCs/>
                <w:smallCaps/>
                <w:sz w:val="20"/>
                <w:lang w:val="fr-FR"/>
              </w:rPr>
            </w:pPr>
          </w:p>
        </w:tc>
        <w:tc>
          <w:tcPr>
            <w:tcW w:w="719" w:type="dxa"/>
            <w:vAlign w:val="center"/>
          </w:tcPr>
          <w:p w:rsidR="00296444" w:rsidRPr="0090321A" w:rsidRDefault="00296444" w:rsidP="00296444">
            <w:pPr>
              <w:spacing w:before="40" w:after="40"/>
              <w:jc w:val="center"/>
              <w:rPr>
                <w:sz w:val="20"/>
                <w:lang w:val="fr-FR"/>
              </w:rPr>
            </w:pPr>
            <w:r w:rsidRPr="0090321A">
              <w:rPr>
                <w:sz w:val="20"/>
                <w:lang w:val="fr-FR"/>
              </w:rPr>
              <w:t>4</w:t>
            </w:r>
          </w:p>
        </w:tc>
        <w:tc>
          <w:tcPr>
            <w:tcW w:w="7775" w:type="dxa"/>
          </w:tcPr>
          <w:p w:rsidR="00296444" w:rsidRPr="00760E83" w:rsidRDefault="00F05719" w:rsidP="00AB0349">
            <w:pPr>
              <w:spacing w:before="40" w:after="40"/>
              <w:rPr>
                <w:sz w:val="20"/>
                <w:lang w:val="fr-FR"/>
              </w:rPr>
            </w:pPr>
            <w:r>
              <w:rPr>
                <w:sz w:val="20"/>
                <w:lang w:val="fr-FR"/>
              </w:rPr>
              <w:t>Echange</w:t>
            </w:r>
            <w:r w:rsidR="00760E83" w:rsidRPr="00760E83">
              <w:rPr>
                <w:sz w:val="20"/>
                <w:lang w:val="fr-FR"/>
              </w:rPr>
              <w:t xml:space="preserve"> de bonnes pratiques et d’études de cas relative</w:t>
            </w:r>
            <w:r w:rsidR="00760E83">
              <w:rPr>
                <w:sz w:val="20"/>
                <w:lang w:val="fr-FR"/>
              </w:rPr>
              <w:t>s</w:t>
            </w:r>
            <w:r w:rsidR="00760E83" w:rsidRPr="00760E83">
              <w:rPr>
                <w:sz w:val="20"/>
                <w:lang w:val="fr-FR"/>
              </w:rPr>
              <w:t xml:space="preserve"> à la télévision câblée, la radio numérique, </w:t>
            </w:r>
            <w:r w:rsidR="00760E83">
              <w:rPr>
                <w:sz w:val="20"/>
                <w:lang w:val="fr-FR"/>
              </w:rPr>
              <w:t xml:space="preserve">l’expérience </w:t>
            </w:r>
            <w:r>
              <w:rPr>
                <w:sz w:val="20"/>
                <w:lang w:val="fr-FR"/>
              </w:rPr>
              <w:t>en matière de technologies</w:t>
            </w:r>
            <w:r w:rsidR="00760E83">
              <w:rPr>
                <w:sz w:val="20"/>
                <w:lang w:val="fr-FR"/>
              </w:rPr>
              <w:t xml:space="preserve"> </w:t>
            </w:r>
            <w:r w:rsidR="00296444" w:rsidRPr="00760E83">
              <w:rPr>
                <w:sz w:val="20"/>
                <w:lang w:val="fr-FR"/>
              </w:rPr>
              <w:t>5G</w:t>
            </w:r>
            <w:r w:rsidR="00760E83">
              <w:rPr>
                <w:sz w:val="20"/>
                <w:lang w:val="fr-FR"/>
              </w:rPr>
              <w:t>,</w:t>
            </w:r>
            <w:r w:rsidR="00296444" w:rsidRPr="00760E83">
              <w:rPr>
                <w:sz w:val="20"/>
                <w:lang w:val="fr-FR"/>
              </w:rPr>
              <w:t xml:space="preserve"> </w:t>
            </w:r>
            <w:r w:rsidR="00760E83">
              <w:rPr>
                <w:sz w:val="20"/>
                <w:lang w:val="fr-FR"/>
              </w:rPr>
              <w:t>les premiers cas d’utilisation et les tendances, les déploiements des réseaux NGA (réseaux d’accès de prochaine génération)</w:t>
            </w:r>
            <w:r w:rsidR="00296444" w:rsidRPr="00760E83">
              <w:rPr>
                <w:sz w:val="20"/>
                <w:lang w:val="fr-FR"/>
              </w:rPr>
              <w:t>.</w:t>
            </w:r>
          </w:p>
        </w:tc>
      </w:tr>
      <w:tr w:rsidR="00296444" w:rsidRPr="00760E83" w:rsidTr="00296444">
        <w:trPr>
          <w:jc w:val="center"/>
        </w:trPr>
        <w:tc>
          <w:tcPr>
            <w:tcW w:w="857" w:type="dxa"/>
            <w:vMerge/>
            <w:vAlign w:val="center"/>
          </w:tcPr>
          <w:p w:rsidR="00296444" w:rsidRPr="00760E83" w:rsidRDefault="00296444" w:rsidP="00296444">
            <w:pPr>
              <w:spacing w:before="40" w:after="40"/>
              <w:rPr>
                <w:b/>
                <w:bCs/>
                <w:smallCaps/>
                <w:sz w:val="20"/>
                <w:lang w:val="fr-FR"/>
              </w:rPr>
            </w:pPr>
          </w:p>
        </w:tc>
        <w:tc>
          <w:tcPr>
            <w:tcW w:w="719" w:type="dxa"/>
            <w:vAlign w:val="center"/>
          </w:tcPr>
          <w:p w:rsidR="00296444" w:rsidRPr="002669F8" w:rsidRDefault="00296444" w:rsidP="00296444">
            <w:pPr>
              <w:spacing w:before="40" w:after="40"/>
              <w:jc w:val="center"/>
              <w:rPr>
                <w:sz w:val="20"/>
                <w:lang w:val="fr-FR"/>
              </w:rPr>
            </w:pPr>
            <w:r w:rsidRPr="002669F8">
              <w:rPr>
                <w:sz w:val="20"/>
                <w:lang w:val="fr-FR"/>
              </w:rPr>
              <w:t>5</w:t>
            </w:r>
          </w:p>
        </w:tc>
        <w:tc>
          <w:tcPr>
            <w:tcW w:w="7775" w:type="dxa"/>
          </w:tcPr>
          <w:p w:rsidR="00296444" w:rsidRPr="00760E83" w:rsidRDefault="00760E83" w:rsidP="00AB0349">
            <w:pPr>
              <w:spacing w:before="40" w:after="40"/>
              <w:rPr>
                <w:sz w:val="20"/>
              </w:rPr>
            </w:pPr>
            <w:r w:rsidRPr="00760E83">
              <w:rPr>
                <w:sz w:val="20"/>
                <w:lang w:val="fr-FR"/>
              </w:rPr>
              <w:t xml:space="preserve">Mise en correspondance des infrastructures et des services universels en vue d’une harmonisation des approches </w:t>
            </w:r>
            <w:r>
              <w:rPr>
                <w:sz w:val="20"/>
                <w:lang w:val="fr-FR"/>
              </w:rPr>
              <w:t xml:space="preserve">adoptées dans l’ensemble de la région et compte tenu des approches de partage des infrastructures appliquées par les différents pays. </w:t>
            </w:r>
            <w:r w:rsidR="00296444" w:rsidRPr="00760E83">
              <w:rPr>
                <w:sz w:val="20"/>
              </w:rPr>
              <w:t>.</w:t>
            </w:r>
          </w:p>
        </w:tc>
      </w:tr>
      <w:tr w:rsidR="00296444" w:rsidRPr="002669F8" w:rsidTr="00296444">
        <w:trPr>
          <w:jc w:val="center"/>
        </w:trPr>
        <w:tc>
          <w:tcPr>
            <w:tcW w:w="857" w:type="dxa"/>
            <w:vMerge/>
            <w:vAlign w:val="center"/>
          </w:tcPr>
          <w:p w:rsidR="00296444" w:rsidRPr="00760E83" w:rsidRDefault="00296444" w:rsidP="00296444">
            <w:pPr>
              <w:spacing w:before="40" w:after="40"/>
              <w:rPr>
                <w:b/>
                <w:bCs/>
                <w:smallCaps/>
                <w:sz w:val="20"/>
              </w:rPr>
            </w:pPr>
          </w:p>
        </w:tc>
        <w:tc>
          <w:tcPr>
            <w:tcW w:w="719" w:type="dxa"/>
            <w:vAlign w:val="center"/>
          </w:tcPr>
          <w:p w:rsidR="00296444" w:rsidRPr="002669F8" w:rsidRDefault="00296444" w:rsidP="00296444">
            <w:pPr>
              <w:spacing w:before="40" w:after="40"/>
              <w:jc w:val="center"/>
              <w:rPr>
                <w:sz w:val="20"/>
                <w:lang w:val="fr-FR"/>
              </w:rPr>
            </w:pPr>
            <w:r w:rsidRPr="002669F8">
              <w:rPr>
                <w:sz w:val="20"/>
                <w:lang w:val="fr-FR"/>
              </w:rPr>
              <w:t>6</w:t>
            </w:r>
          </w:p>
        </w:tc>
        <w:tc>
          <w:tcPr>
            <w:tcW w:w="7775" w:type="dxa"/>
          </w:tcPr>
          <w:p w:rsidR="00296444" w:rsidRPr="002669F8" w:rsidRDefault="00AB0374" w:rsidP="00AB0349">
            <w:pPr>
              <w:spacing w:before="40" w:after="40"/>
              <w:rPr>
                <w:sz w:val="20"/>
                <w:lang w:val="fr-FR"/>
              </w:rPr>
            </w:pPr>
            <w:r w:rsidRPr="002669F8">
              <w:rPr>
                <w:sz w:val="20"/>
                <w:lang w:val="fr-FR"/>
              </w:rPr>
              <w:t>Etablissement de cadres pour la qualité de service des systèmes et la protection des consommateurs. Elaboration de plans d'action relatifs aux TIC au service de l'énergie durable, portant sur différents types d'applications des TIC et d'innovations dans ce domaine, tels que la maîtrise de la demande en énergie, les voitures électriques, le stockage de l'énergie, et traitant de la manière dont ces applications se rapportent aux objectifs du secteur de l'énergie (amélioration du rendement énergétique, accès, durabilité, accessibilité économique, changements climatiques, etc.).</w:t>
            </w:r>
          </w:p>
        </w:tc>
      </w:tr>
    </w:tbl>
    <w:p w:rsidR="00296444" w:rsidRPr="002669F8" w:rsidRDefault="00296444" w:rsidP="00F72478">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AB0374" w:rsidRPr="002669F8" w:rsidTr="0090321A">
        <w:trPr>
          <w:tblHeader/>
          <w:jc w:val="center"/>
        </w:trPr>
        <w:tc>
          <w:tcPr>
            <w:tcW w:w="1576" w:type="dxa"/>
            <w:gridSpan w:val="2"/>
            <w:shd w:val="clear" w:color="auto" w:fill="D6E3BC" w:themeFill="accent3" w:themeFillTint="66"/>
            <w:vAlign w:val="center"/>
          </w:tcPr>
          <w:p w:rsidR="00AB0374" w:rsidRPr="002669F8" w:rsidRDefault="00AB0374" w:rsidP="0090321A">
            <w:pPr>
              <w:keepNext/>
              <w:spacing w:after="120"/>
              <w:jc w:val="center"/>
              <w:rPr>
                <w:b/>
                <w:bCs/>
                <w:smallCaps/>
                <w:sz w:val="20"/>
                <w:lang w:val="fr-FR"/>
              </w:rPr>
            </w:pPr>
            <w:r w:rsidRPr="002669F8">
              <w:rPr>
                <w:b/>
                <w:bCs/>
                <w:sz w:val="20"/>
                <w:lang w:val="fr-FR"/>
              </w:rPr>
              <w:lastRenderedPageBreak/>
              <w:t>RI</w:t>
            </w:r>
            <w:r w:rsidRPr="002669F8">
              <w:rPr>
                <w:lang w:val="fr-FR"/>
              </w:rPr>
              <w:br w:type="page"/>
            </w:r>
            <w:r w:rsidRPr="002669F8">
              <w:rPr>
                <w:b/>
                <w:bCs/>
                <w:smallCaps/>
                <w:sz w:val="20"/>
                <w:lang w:val="fr-FR"/>
              </w:rPr>
              <w:t xml:space="preserve"> 2</w:t>
            </w:r>
          </w:p>
        </w:tc>
        <w:tc>
          <w:tcPr>
            <w:tcW w:w="7775" w:type="dxa"/>
            <w:shd w:val="clear" w:color="auto" w:fill="D6E3BC" w:themeFill="accent3" w:themeFillTint="66"/>
            <w:vAlign w:val="center"/>
          </w:tcPr>
          <w:p w:rsidR="00AB0374" w:rsidRPr="002669F8" w:rsidRDefault="00AB0374" w:rsidP="0090321A">
            <w:pPr>
              <w:keepNext/>
              <w:spacing w:after="120"/>
              <w:rPr>
                <w:b/>
                <w:bCs/>
                <w:smallCaps/>
                <w:sz w:val="20"/>
                <w:lang w:val="fr-FR"/>
              </w:rPr>
            </w:pPr>
            <w:r w:rsidRPr="002669F8">
              <w:rPr>
                <w:b/>
                <w:bCs/>
                <w:smallCaps/>
                <w:sz w:val="20"/>
                <w:lang w:val="fr-FR"/>
              </w:rPr>
              <w:t>Accessibilité, y compris financière, des produits et des services TIC pour tous, en particulier pour les personnes handicapées, dans l'optique de l'inclusion numérique et d'un développement socio-économique durable</w:t>
            </w:r>
          </w:p>
        </w:tc>
      </w:tr>
      <w:tr w:rsidR="00AB0374" w:rsidRPr="00760E83" w:rsidTr="0090321A">
        <w:trPr>
          <w:jc w:val="center"/>
        </w:trPr>
        <w:tc>
          <w:tcPr>
            <w:tcW w:w="1576" w:type="dxa"/>
            <w:gridSpan w:val="2"/>
            <w:vAlign w:val="center"/>
          </w:tcPr>
          <w:p w:rsidR="00AB0374" w:rsidRPr="002669F8" w:rsidRDefault="00AB0374" w:rsidP="00AB0374">
            <w:pPr>
              <w:keepNext/>
              <w:spacing w:before="40" w:after="40"/>
              <w:rPr>
                <w:b/>
                <w:bCs/>
                <w:smallCaps/>
                <w:sz w:val="20"/>
                <w:lang w:val="fr-FR"/>
              </w:rPr>
            </w:pPr>
            <w:r w:rsidRPr="002669F8">
              <w:rPr>
                <w:b/>
                <w:bCs/>
                <w:smallCaps/>
                <w:sz w:val="20"/>
                <w:lang w:val="fr-FR"/>
              </w:rPr>
              <w:t>Objectif:</w:t>
            </w:r>
          </w:p>
        </w:tc>
        <w:tc>
          <w:tcPr>
            <w:tcW w:w="7775" w:type="dxa"/>
          </w:tcPr>
          <w:p w:rsidR="00AB0374" w:rsidRPr="00760E83" w:rsidRDefault="00760E83" w:rsidP="00AB0349">
            <w:pPr>
              <w:keepNext/>
              <w:spacing w:before="40" w:after="40"/>
              <w:rPr>
                <w:sz w:val="20"/>
              </w:rPr>
            </w:pPr>
            <w:r w:rsidRPr="00760E83">
              <w:rPr>
                <w:sz w:val="20"/>
              </w:rPr>
              <w:t xml:space="preserve">Cette initiative facilitera le développement de services centrés sur les </w:t>
            </w:r>
            <w:r w:rsidR="00F05719">
              <w:rPr>
                <w:sz w:val="20"/>
              </w:rPr>
              <w:t>utilisateurs</w:t>
            </w:r>
            <w:r w:rsidRPr="00760E83">
              <w:rPr>
                <w:sz w:val="20"/>
              </w:rPr>
              <w:t xml:space="preserve"> qui soient accessibles et mis à la disposition de tous les membres de la société. L'objectif est </w:t>
            </w:r>
            <w:r w:rsidR="00667C13">
              <w:rPr>
                <w:sz w:val="20"/>
              </w:rPr>
              <w:t xml:space="preserve">de faire évoluer </w:t>
            </w:r>
            <w:r w:rsidRPr="00760E83">
              <w:rPr>
                <w:sz w:val="20"/>
              </w:rPr>
              <w:t xml:space="preserve">les méthodes traditionnelles de traitement des dossiers administratifs sur papier et </w:t>
            </w:r>
            <w:r w:rsidR="00667C13">
              <w:rPr>
                <w:sz w:val="20"/>
              </w:rPr>
              <w:t>des biens culturels pour les faire passer</w:t>
            </w:r>
            <w:r w:rsidRPr="00760E83">
              <w:rPr>
                <w:sz w:val="20"/>
              </w:rPr>
              <w:t xml:space="preserve"> au numérique, ce qui permettra aux </w:t>
            </w:r>
            <w:r w:rsidR="00667C13">
              <w:rPr>
                <w:sz w:val="20"/>
              </w:rPr>
              <w:t>utilisateurs et à d’autres instituions</w:t>
            </w:r>
            <w:r w:rsidRPr="00760E83">
              <w:rPr>
                <w:sz w:val="20"/>
              </w:rPr>
              <w:t xml:space="preserve"> de s'acquitter de leurs formalités et dossiers administratifs</w:t>
            </w:r>
            <w:r w:rsidR="00AB0374" w:rsidRPr="00760E83">
              <w:rPr>
                <w:sz w:val="20"/>
              </w:rPr>
              <w:t>.</w:t>
            </w:r>
          </w:p>
        </w:tc>
      </w:tr>
      <w:tr w:rsidR="00AB0374" w:rsidRPr="00760E83" w:rsidTr="0090321A">
        <w:trPr>
          <w:jc w:val="center"/>
        </w:trPr>
        <w:tc>
          <w:tcPr>
            <w:tcW w:w="857" w:type="dxa"/>
            <w:vMerge w:val="restart"/>
            <w:textDirection w:val="btLr"/>
            <w:vAlign w:val="center"/>
          </w:tcPr>
          <w:p w:rsidR="00AB0374" w:rsidRPr="002669F8" w:rsidRDefault="00AB0374" w:rsidP="0090321A">
            <w:pPr>
              <w:keepNext/>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AB0374" w:rsidRPr="002669F8" w:rsidRDefault="00AB0374" w:rsidP="0090321A">
            <w:pPr>
              <w:keepNext/>
              <w:spacing w:before="40" w:after="40"/>
              <w:jc w:val="center"/>
              <w:rPr>
                <w:sz w:val="20"/>
                <w:lang w:val="fr-FR"/>
              </w:rPr>
            </w:pPr>
            <w:r w:rsidRPr="002669F8">
              <w:rPr>
                <w:sz w:val="20"/>
                <w:lang w:val="fr-FR"/>
              </w:rPr>
              <w:t>1</w:t>
            </w:r>
          </w:p>
        </w:tc>
        <w:tc>
          <w:tcPr>
            <w:tcW w:w="7775" w:type="dxa"/>
          </w:tcPr>
          <w:p w:rsidR="00AB0374" w:rsidRPr="00760E83" w:rsidRDefault="00760E83" w:rsidP="00AB0349">
            <w:pPr>
              <w:keepNext/>
              <w:spacing w:before="40" w:after="40"/>
              <w:rPr>
                <w:sz w:val="20"/>
              </w:rPr>
            </w:pPr>
            <w:r w:rsidRPr="00760E83">
              <w:rPr>
                <w:sz w:val="20"/>
              </w:rPr>
              <w:t>Création d’une plate-forme d’échange d’expériences et de connaissances entre les pays</w:t>
            </w:r>
            <w:r w:rsidR="00AB0374" w:rsidRPr="00760E83">
              <w:rPr>
                <w:sz w:val="20"/>
              </w:rPr>
              <w:t>.</w:t>
            </w:r>
          </w:p>
        </w:tc>
      </w:tr>
      <w:tr w:rsidR="00AB0374" w:rsidRPr="00B2315D" w:rsidTr="0090321A">
        <w:trPr>
          <w:jc w:val="center"/>
        </w:trPr>
        <w:tc>
          <w:tcPr>
            <w:tcW w:w="857" w:type="dxa"/>
            <w:vMerge/>
            <w:vAlign w:val="center"/>
          </w:tcPr>
          <w:p w:rsidR="00AB0374" w:rsidRPr="00760E83" w:rsidRDefault="00AB0374" w:rsidP="0090321A">
            <w:pPr>
              <w:spacing w:before="40" w:after="40"/>
              <w:rPr>
                <w:b/>
                <w:bCs/>
                <w:smallCaps/>
                <w:sz w:val="20"/>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2</w:t>
            </w:r>
          </w:p>
        </w:tc>
        <w:tc>
          <w:tcPr>
            <w:tcW w:w="7775" w:type="dxa"/>
          </w:tcPr>
          <w:p w:rsidR="00AB0374" w:rsidRPr="00B2315D" w:rsidRDefault="00B2315D" w:rsidP="00AB0349">
            <w:pPr>
              <w:spacing w:before="40" w:after="40"/>
              <w:rPr>
                <w:sz w:val="20"/>
                <w:lang w:val="fr-FR"/>
              </w:rPr>
            </w:pPr>
            <w:r w:rsidRPr="00B2315D">
              <w:rPr>
                <w:sz w:val="20"/>
                <w:lang w:val="fr-FR"/>
              </w:rPr>
              <w:t>Mise en place d’une infrastructure technique et d’une infrastructure de services (centres de donnée</w:t>
            </w:r>
            <w:r w:rsidR="00667C13">
              <w:rPr>
                <w:sz w:val="20"/>
                <w:lang w:val="fr-FR"/>
              </w:rPr>
              <w:t>s, réseaux,</w:t>
            </w:r>
            <w:r>
              <w:rPr>
                <w:sz w:val="20"/>
                <w:lang w:val="fr-FR"/>
              </w:rPr>
              <w:t xml:space="preserve"> passerelle </w:t>
            </w:r>
            <w:r w:rsidR="00667C13">
              <w:rPr>
                <w:sz w:val="20"/>
                <w:lang w:val="fr-FR"/>
              </w:rPr>
              <w:t>sécurisées</w:t>
            </w:r>
            <w:r>
              <w:rPr>
                <w:sz w:val="20"/>
                <w:lang w:val="fr-FR"/>
              </w:rPr>
              <w:t>, authentification, interopérabilité, normes et métadonnées)</w:t>
            </w:r>
            <w:r w:rsidR="00AB0374" w:rsidRPr="00B2315D">
              <w:rPr>
                <w:sz w:val="20"/>
                <w:lang w:val="fr-FR"/>
              </w:rPr>
              <w:t xml:space="preserve"> </w:t>
            </w:r>
            <w:r>
              <w:rPr>
                <w:sz w:val="20"/>
                <w:lang w:val="fr-FR"/>
              </w:rPr>
              <w:t>et renforcement des capacités au sein des administrations et des institutions nationales</w:t>
            </w:r>
            <w:r w:rsidR="00AB0374" w:rsidRPr="00B2315D">
              <w:rPr>
                <w:sz w:val="20"/>
                <w:lang w:val="fr-FR"/>
              </w:rPr>
              <w:t>.</w:t>
            </w:r>
          </w:p>
        </w:tc>
      </w:tr>
      <w:tr w:rsidR="00AB0374" w:rsidRPr="00B2315D" w:rsidTr="0090321A">
        <w:trPr>
          <w:jc w:val="center"/>
        </w:trPr>
        <w:tc>
          <w:tcPr>
            <w:tcW w:w="857" w:type="dxa"/>
            <w:vMerge/>
            <w:vAlign w:val="center"/>
          </w:tcPr>
          <w:p w:rsidR="00AB0374" w:rsidRPr="00B2315D"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3</w:t>
            </w:r>
          </w:p>
        </w:tc>
        <w:tc>
          <w:tcPr>
            <w:tcW w:w="7775" w:type="dxa"/>
          </w:tcPr>
          <w:p w:rsidR="00AB0374" w:rsidRPr="00B2315D" w:rsidRDefault="00B2315D" w:rsidP="00AB0349">
            <w:pPr>
              <w:spacing w:before="40" w:after="40"/>
              <w:rPr>
                <w:sz w:val="20"/>
                <w:lang w:val="fr-FR"/>
              </w:rPr>
            </w:pPr>
            <w:r w:rsidRPr="00B2315D">
              <w:rPr>
                <w:sz w:val="20"/>
                <w:lang w:val="fr-FR"/>
              </w:rPr>
              <w:t>Encourager le développement et multiplier les types de services de transactions en ligne, y compris les applications pour les services</w:t>
            </w:r>
            <w:r w:rsidR="00FC70F1">
              <w:rPr>
                <w:sz w:val="20"/>
                <w:lang w:val="fr-FR"/>
              </w:rPr>
              <w:t xml:space="preserve"> entre administrations (A2A) et entre une administration et un consommateur (</w:t>
            </w:r>
            <w:r w:rsidR="00AB0374" w:rsidRPr="00B2315D">
              <w:rPr>
                <w:sz w:val="20"/>
                <w:lang w:val="fr-FR"/>
              </w:rPr>
              <w:t>A2C</w:t>
            </w:r>
            <w:r w:rsidR="00FC70F1">
              <w:rPr>
                <w:sz w:val="20"/>
                <w:lang w:val="fr-FR"/>
              </w:rPr>
              <w:t>)</w:t>
            </w:r>
            <w:r w:rsidR="00AB0374" w:rsidRPr="00B2315D">
              <w:rPr>
                <w:sz w:val="20"/>
                <w:lang w:val="fr-FR"/>
              </w:rPr>
              <w:t xml:space="preserve">  (</w:t>
            </w:r>
            <w:r>
              <w:rPr>
                <w:sz w:val="20"/>
                <w:lang w:val="fr-FR"/>
              </w:rPr>
              <w:t>concernant par exemple les démarches administratives quotidiennes, l’enregistrement des véhicules, les demandes de documents, les certificats ou les prestations sociales, l’enregistrement des entreprises ou la soumission des</w:t>
            </w:r>
            <w:r w:rsidR="00FC70F1">
              <w:rPr>
                <w:sz w:val="20"/>
                <w:lang w:val="fr-FR"/>
              </w:rPr>
              <w:t xml:space="preserve"> déclarations d</w:t>
            </w:r>
            <w:r w:rsidR="008C4027">
              <w:rPr>
                <w:sz w:val="20"/>
                <w:lang w:val="fr-FR"/>
              </w:rPr>
              <w:t>’</w:t>
            </w:r>
            <w:r w:rsidR="00FC70F1">
              <w:rPr>
                <w:sz w:val="20"/>
                <w:lang w:val="fr-FR"/>
              </w:rPr>
              <w:t>impôts</w:t>
            </w:r>
            <w:r>
              <w:rPr>
                <w:sz w:val="20"/>
                <w:lang w:val="fr-FR"/>
              </w:rPr>
              <w:t>)</w:t>
            </w:r>
            <w:r w:rsidR="00AB0374" w:rsidRPr="00B2315D">
              <w:rPr>
                <w:sz w:val="20"/>
                <w:lang w:val="fr-FR"/>
              </w:rPr>
              <w:t>.</w:t>
            </w:r>
          </w:p>
        </w:tc>
      </w:tr>
      <w:tr w:rsidR="00AB0374" w:rsidRPr="00B2315D" w:rsidTr="0090321A">
        <w:trPr>
          <w:jc w:val="center"/>
        </w:trPr>
        <w:tc>
          <w:tcPr>
            <w:tcW w:w="857" w:type="dxa"/>
            <w:vMerge/>
            <w:vAlign w:val="center"/>
          </w:tcPr>
          <w:p w:rsidR="00AB0374" w:rsidRPr="00B2315D"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4</w:t>
            </w:r>
          </w:p>
        </w:tc>
        <w:tc>
          <w:tcPr>
            <w:tcW w:w="7775" w:type="dxa"/>
          </w:tcPr>
          <w:p w:rsidR="00AB0374" w:rsidRPr="00B2315D" w:rsidRDefault="00B2315D" w:rsidP="00AB0349">
            <w:pPr>
              <w:spacing w:before="40" w:after="40"/>
              <w:rPr>
                <w:sz w:val="20"/>
                <w:lang w:val="fr-FR"/>
              </w:rPr>
            </w:pPr>
            <w:r w:rsidRPr="00B2315D">
              <w:rPr>
                <w:sz w:val="20"/>
                <w:lang w:val="fr-FR"/>
              </w:rPr>
              <w:t xml:space="preserve">Numérisation des biens culturels nationaux, présentation multimédia </w:t>
            </w:r>
            <w:r>
              <w:rPr>
                <w:sz w:val="20"/>
                <w:lang w:val="fr-FR"/>
              </w:rPr>
              <w:t>et fourniture d’un accès numérique fiable au</w:t>
            </w:r>
            <w:r w:rsidR="00FC70F1">
              <w:rPr>
                <w:sz w:val="20"/>
                <w:lang w:val="fr-FR"/>
              </w:rPr>
              <w:t>x supports</w:t>
            </w:r>
            <w:r>
              <w:rPr>
                <w:sz w:val="20"/>
                <w:lang w:val="fr-FR"/>
              </w:rPr>
              <w:t xml:space="preserve"> numérisés</w:t>
            </w:r>
            <w:r w:rsidR="00AB0374" w:rsidRPr="00B2315D">
              <w:rPr>
                <w:sz w:val="20"/>
                <w:lang w:val="fr-FR"/>
              </w:rPr>
              <w:t>.</w:t>
            </w:r>
          </w:p>
        </w:tc>
      </w:tr>
      <w:tr w:rsidR="00AB0374" w:rsidRPr="002045F4" w:rsidTr="0090321A">
        <w:trPr>
          <w:jc w:val="center"/>
        </w:trPr>
        <w:tc>
          <w:tcPr>
            <w:tcW w:w="857" w:type="dxa"/>
            <w:vMerge/>
            <w:vAlign w:val="center"/>
          </w:tcPr>
          <w:p w:rsidR="00AB0374" w:rsidRPr="00B2315D"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5</w:t>
            </w:r>
          </w:p>
        </w:tc>
        <w:tc>
          <w:tcPr>
            <w:tcW w:w="7775" w:type="dxa"/>
          </w:tcPr>
          <w:p w:rsidR="00AB0374" w:rsidRPr="002045F4" w:rsidRDefault="00B2315D" w:rsidP="00AB0349">
            <w:pPr>
              <w:spacing w:before="40" w:after="40"/>
              <w:rPr>
                <w:sz w:val="20"/>
              </w:rPr>
            </w:pPr>
            <w:r w:rsidRPr="00B2315D">
              <w:rPr>
                <w:sz w:val="20"/>
                <w:lang w:val="fr-FR"/>
              </w:rPr>
              <w:t xml:space="preserve">Gagner la confiance du public en améliorant la sécurité des services </w:t>
            </w:r>
            <w:r w:rsidR="00FC70F1">
              <w:rPr>
                <w:sz w:val="20"/>
                <w:lang w:val="fr-FR"/>
              </w:rPr>
              <w:t>de cyber</w:t>
            </w:r>
            <w:r>
              <w:rPr>
                <w:sz w:val="20"/>
                <w:lang w:val="fr-FR"/>
              </w:rPr>
              <w:t xml:space="preserve"> gouvernement, les processus de numérisation et les campagnes de sensibilisation</w:t>
            </w:r>
            <w:r w:rsidR="00E51F02">
              <w:rPr>
                <w:sz w:val="20"/>
                <w:lang w:val="fr-FR"/>
              </w:rPr>
              <w:t>, notamment encourager les administrations nationales et d’</w:t>
            </w:r>
            <w:r w:rsidR="00AB0349">
              <w:rPr>
                <w:sz w:val="20"/>
                <w:lang w:val="fr-FR"/>
              </w:rPr>
              <w:t xml:space="preserve">autres institutions à utiliser </w:t>
            </w:r>
            <w:r w:rsidR="00E51F02">
              <w:rPr>
                <w:sz w:val="20"/>
                <w:lang w:val="fr-FR"/>
              </w:rPr>
              <w:t>ce type de solutions basées des applications</w:t>
            </w:r>
            <w:r>
              <w:rPr>
                <w:sz w:val="20"/>
                <w:lang w:val="fr-FR"/>
              </w:rPr>
              <w:t xml:space="preserve"> </w:t>
            </w:r>
            <w:r w:rsidR="00E51F02">
              <w:rPr>
                <w:sz w:val="20"/>
                <w:lang w:val="fr-FR"/>
              </w:rPr>
              <w:t xml:space="preserve">pour le cyber gouvernement. </w:t>
            </w:r>
            <w:r w:rsidR="00E51F02" w:rsidRPr="002045F4">
              <w:rPr>
                <w:sz w:val="20"/>
              </w:rPr>
              <w:t>Identifier les principaux facteurs horizontaux pour</w:t>
            </w:r>
            <w:r w:rsidR="002045F4" w:rsidRPr="002045F4">
              <w:rPr>
                <w:sz w:val="20"/>
              </w:rPr>
              <w:t xml:space="preserve"> la mise en œuvre </w:t>
            </w:r>
            <w:r w:rsidR="002045F4">
              <w:rPr>
                <w:sz w:val="20"/>
              </w:rPr>
              <w:t>réussie des services de cyber gouvernement  et de la numérisation, par exemple une identification numérique sécurisée et accessible, des outils pour l’analyse des données, l’</w:t>
            </w:r>
            <w:r w:rsidR="00FC70F1">
              <w:rPr>
                <w:sz w:val="20"/>
              </w:rPr>
              <w:t>intégration de solutions relatives aux</w:t>
            </w:r>
            <w:r w:rsidR="002045F4">
              <w:rPr>
                <w:sz w:val="20"/>
              </w:rPr>
              <w:t xml:space="preserve"> flux de travail, l’approche adoptée concernant la réutilisation des données, </w:t>
            </w:r>
            <w:r w:rsidR="00FC70F1">
              <w:rPr>
                <w:sz w:val="20"/>
              </w:rPr>
              <w:t>et encourager le</w:t>
            </w:r>
            <w:r w:rsidR="002045F4">
              <w:rPr>
                <w:sz w:val="20"/>
              </w:rPr>
              <w:t xml:space="preserve"> développement</w:t>
            </w:r>
            <w:r w:rsidR="00FC70F1">
              <w:rPr>
                <w:sz w:val="20"/>
              </w:rPr>
              <w:t xml:space="preserve"> de ces</w:t>
            </w:r>
            <w:r w:rsidR="00AB0349">
              <w:rPr>
                <w:sz w:val="20"/>
              </w:rPr>
              <w:t xml:space="preserve"> approches</w:t>
            </w:r>
            <w:r w:rsidR="00AB0374" w:rsidRPr="002045F4">
              <w:rPr>
                <w:sz w:val="20"/>
              </w:rPr>
              <w:t>.</w:t>
            </w:r>
          </w:p>
        </w:tc>
      </w:tr>
    </w:tbl>
    <w:p w:rsidR="00296444" w:rsidRPr="002045F4" w:rsidRDefault="00296444" w:rsidP="00F72478">
      <w:pPr>
        <w:rPr>
          <w:rFonts w:cstheme="minorHAnsi"/>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AB0374" w:rsidRPr="00AB0349" w:rsidTr="0090321A">
        <w:trPr>
          <w:tblHeader/>
          <w:jc w:val="center"/>
        </w:trPr>
        <w:tc>
          <w:tcPr>
            <w:tcW w:w="1576" w:type="dxa"/>
            <w:gridSpan w:val="2"/>
            <w:shd w:val="clear" w:color="auto" w:fill="D6E3BC" w:themeFill="accent3" w:themeFillTint="66"/>
            <w:vAlign w:val="center"/>
          </w:tcPr>
          <w:p w:rsidR="00AB0374" w:rsidRPr="002669F8" w:rsidRDefault="00AB0374" w:rsidP="0090321A">
            <w:pPr>
              <w:keepNext/>
              <w:spacing w:after="120"/>
              <w:jc w:val="center"/>
              <w:rPr>
                <w:b/>
                <w:bCs/>
                <w:smallCaps/>
                <w:sz w:val="20"/>
                <w:lang w:val="fr-FR"/>
              </w:rPr>
            </w:pPr>
            <w:r w:rsidRPr="002669F8">
              <w:rPr>
                <w:b/>
                <w:bCs/>
                <w:sz w:val="20"/>
                <w:lang w:val="fr-FR"/>
              </w:rPr>
              <w:t>RI</w:t>
            </w:r>
            <w:r w:rsidRPr="002669F8">
              <w:rPr>
                <w:lang w:val="fr-FR"/>
              </w:rPr>
              <w:br w:type="page"/>
            </w:r>
            <w:r w:rsidRPr="002669F8">
              <w:rPr>
                <w:b/>
                <w:bCs/>
                <w:smallCaps/>
                <w:sz w:val="20"/>
                <w:lang w:val="fr-FR"/>
              </w:rPr>
              <w:t xml:space="preserve"> 3</w:t>
            </w:r>
          </w:p>
        </w:tc>
        <w:tc>
          <w:tcPr>
            <w:tcW w:w="7775" w:type="dxa"/>
            <w:shd w:val="clear" w:color="auto" w:fill="D6E3BC" w:themeFill="accent3" w:themeFillTint="66"/>
            <w:vAlign w:val="center"/>
          </w:tcPr>
          <w:p w:rsidR="00AB0374" w:rsidRPr="00C307C3" w:rsidRDefault="00AB0349" w:rsidP="00C307C3">
            <w:pPr>
              <w:keepNext/>
              <w:spacing w:after="120"/>
              <w:rPr>
                <w:b/>
                <w:bCs/>
                <w:smallCaps/>
                <w:sz w:val="20"/>
                <w:lang w:val="fr-FR"/>
              </w:rPr>
            </w:pPr>
            <w:r w:rsidRPr="002669F8">
              <w:rPr>
                <w:b/>
                <w:bCs/>
                <w:smallCaps/>
                <w:sz w:val="20"/>
                <w:lang w:val="fr-FR"/>
              </w:rPr>
              <w:t xml:space="preserve">Accessibilité, y compris financière, </w:t>
            </w:r>
            <w:r>
              <w:rPr>
                <w:b/>
                <w:bCs/>
                <w:smallCaps/>
                <w:sz w:val="20"/>
                <w:lang w:val="fr-FR"/>
              </w:rPr>
              <w:t xml:space="preserve">et </w:t>
            </w:r>
            <w:r w:rsidR="00C307C3">
              <w:rPr>
                <w:b/>
                <w:bCs/>
                <w:smallCaps/>
                <w:sz w:val="20"/>
                <w:lang w:val="fr-FR"/>
              </w:rPr>
              <w:t>perfectionnement</w:t>
            </w:r>
            <w:r>
              <w:rPr>
                <w:b/>
                <w:bCs/>
                <w:smallCaps/>
                <w:sz w:val="20"/>
                <w:lang w:val="fr-FR"/>
              </w:rPr>
              <w:t xml:space="preserve"> des compétences pour tous</w:t>
            </w:r>
            <w:r w:rsidRPr="002669F8">
              <w:rPr>
                <w:b/>
                <w:bCs/>
                <w:smallCaps/>
                <w:sz w:val="20"/>
                <w:lang w:val="fr-FR"/>
              </w:rPr>
              <w:t xml:space="preserve"> </w:t>
            </w:r>
            <w:r w:rsidR="00C307C3">
              <w:rPr>
                <w:b/>
                <w:bCs/>
                <w:smallCaps/>
                <w:sz w:val="20"/>
                <w:lang w:val="fr-FR"/>
              </w:rPr>
              <w:t>dans l'optique</w:t>
            </w:r>
            <w:r>
              <w:rPr>
                <w:b/>
                <w:bCs/>
                <w:smallCaps/>
                <w:sz w:val="20"/>
                <w:lang w:val="fr-FR"/>
              </w:rPr>
              <w:t xml:space="preserve"> </w:t>
            </w:r>
            <w:r w:rsidR="00C307C3">
              <w:rPr>
                <w:b/>
                <w:bCs/>
                <w:smallCaps/>
                <w:sz w:val="20"/>
                <w:lang w:val="fr-FR"/>
              </w:rPr>
              <w:t>de</w:t>
            </w:r>
            <w:r w:rsidRPr="002669F8">
              <w:rPr>
                <w:b/>
                <w:bCs/>
                <w:smallCaps/>
                <w:sz w:val="20"/>
                <w:lang w:val="fr-FR"/>
              </w:rPr>
              <w:t xml:space="preserve"> l'inclusion numérique et </w:t>
            </w:r>
            <w:r w:rsidR="00C307C3">
              <w:rPr>
                <w:b/>
                <w:bCs/>
                <w:smallCaps/>
                <w:sz w:val="20"/>
                <w:lang w:val="fr-FR"/>
              </w:rPr>
              <w:t>d'un</w:t>
            </w:r>
            <w:r w:rsidRPr="002669F8">
              <w:rPr>
                <w:b/>
                <w:bCs/>
                <w:smallCaps/>
                <w:sz w:val="20"/>
                <w:lang w:val="fr-FR"/>
              </w:rPr>
              <w:t xml:space="preserve"> développement socio-économique durable</w:t>
            </w:r>
          </w:p>
        </w:tc>
      </w:tr>
      <w:tr w:rsidR="00AB0374" w:rsidRPr="002669F8" w:rsidTr="0090321A">
        <w:trPr>
          <w:jc w:val="center"/>
        </w:trPr>
        <w:tc>
          <w:tcPr>
            <w:tcW w:w="1576" w:type="dxa"/>
            <w:gridSpan w:val="2"/>
            <w:vAlign w:val="center"/>
          </w:tcPr>
          <w:p w:rsidR="00AB0374" w:rsidRPr="002669F8" w:rsidRDefault="00AB0374" w:rsidP="00AB0374">
            <w:pPr>
              <w:keepNext/>
              <w:spacing w:before="40" w:after="40"/>
              <w:rPr>
                <w:b/>
                <w:bCs/>
                <w:smallCaps/>
                <w:sz w:val="20"/>
                <w:highlight w:val="yellow"/>
                <w:lang w:val="fr-FR"/>
              </w:rPr>
            </w:pPr>
            <w:r w:rsidRPr="002669F8">
              <w:rPr>
                <w:b/>
                <w:bCs/>
                <w:smallCaps/>
                <w:sz w:val="20"/>
                <w:lang w:val="fr-FR"/>
              </w:rPr>
              <w:t>Objectif:</w:t>
            </w:r>
          </w:p>
        </w:tc>
        <w:tc>
          <w:tcPr>
            <w:tcW w:w="7775" w:type="dxa"/>
          </w:tcPr>
          <w:p w:rsidR="00AB0374" w:rsidRPr="002669F8" w:rsidRDefault="00AB0374" w:rsidP="0090321A">
            <w:pPr>
              <w:keepNext/>
              <w:spacing w:before="40" w:after="40"/>
              <w:rPr>
                <w:sz w:val="20"/>
                <w:lang w:val="fr-FR"/>
              </w:rPr>
            </w:pPr>
            <w:r w:rsidRPr="002669F8">
              <w:rPr>
                <w:sz w:val="20"/>
                <w:lang w:val="fr-FR"/>
              </w:rPr>
              <w:t>Réduire la fracture numérique et faire en sorte que TOUTES les couches de la société bénéficient des TIC, en assurant une connectivité, en permettant le renforcement des capacités concernant les compétences numériques.et en rendant les TIC accessibles à tous, y compris aux personnes handicapées.</w:t>
            </w:r>
          </w:p>
        </w:tc>
      </w:tr>
      <w:tr w:rsidR="00AB0374" w:rsidRPr="002669F8" w:rsidTr="0090321A">
        <w:trPr>
          <w:jc w:val="center"/>
        </w:trPr>
        <w:tc>
          <w:tcPr>
            <w:tcW w:w="857" w:type="dxa"/>
            <w:vMerge w:val="restart"/>
            <w:textDirection w:val="btLr"/>
            <w:vAlign w:val="center"/>
          </w:tcPr>
          <w:p w:rsidR="00AB0374" w:rsidRPr="002669F8" w:rsidRDefault="003159CA" w:rsidP="0090321A">
            <w:pPr>
              <w:keepNext/>
              <w:spacing w:before="40" w:after="40"/>
              <w:ind w:left="113" w:right="113"/>
              <w:jc w:val="center"/>
              <w:rPr>
                <w:b/>
                <w:bCs/>
                <w:smallCaps/>
                <w:sz w:val="20"/>
                <w:lang w:val="fr-FR"/>
              </w:rPr>
            </w:pPr>
            <w:r w:rsidRPr="002669F8">
              <w:rPr>
                <w:b/>
                <w:bCs/>
                <w:smallCaps/>
                <w:sz w:val="20"/>
                <w:lang w:val="fr-FR"/>
              </w:rPr>
              <w:t>Résultats attendus</w:t>
            </w:r>
            <w:r w:rsidR="00AB0374" w:rsidRPr="002669F8">
              <w:rPr>
                <w:b/>
                <w:bCs/>
                <w:smallCaps/>
                <w:sz w:val="20"/>
                <w:lang w:val="fr-FR"/>
              </w:rPr>
              <w:t>:</w:t>
            </w:r>
          </w:p>
        </w:tc>
        <w:tc>
          <w:tcPr>
            <w:tcW w:w="719" w:type="dxa"/>
            <w:vAlign w:val="center"/>
          </w:tcPr>
          <w:p w:rsidR="00AB0374" w:rsidRPr="002669F8" w:rsidRDefault="00AB0374" w:rsidP="0090321A">
            <w:pPr>
              <w:keepNext/>
              <w:spacing w:before="40" w:after="40"/>
              <w:jc w:val="center"/>
              <w:rPr>
                <w:sz w:val="20"/>
                <w:lang w:val="fr-FR"/>
              </w:rPr>
            </w:pPr>
            <w:r w:rsidRPr="002669F8">
              <w:rPr>
                <w:sz w:val="20"/>
                <w:lang w:val="fr-FR"/>
              </w:rPr>
              <w:t>1</w:t>
            </w:r>
          </w:p>
        </w:tc>
        <w:tc>
          <w:tcPr>
            <w:tcW w:w="7775" w:type="dxa"/>
          </w:tcPr>
          <w:p w:rsidR="00AB0374" w:rsidRPr="002669F8" w:rsidRDefault="00AB0374" w:rsidP="0090321A">
            <w:pPr>
              <w:keepNext/>
              <w:spacing w:before="40" w:after="40"/>
              <w:rPr>
                <w:sz w:val="20"/>
                <w:lang w:val="fr-FR"/>
              </w:rPr>
            </w:pPr>
            <w:r w:rsidRPr="002669F8">
              <w:rPr>
                <w:sz w:val="20"/>
                <w:lang w:val="fr-FR"/>
              </w:rPr>
              <w:t>Renforcer et soutenir la coopération régionale et l'engagement pris par toutes les parties prenantes concernées, conformément à la Loi européenne sur l'accessibilité, pour élaborer et mettre en oeuvre des politiques et des solutions en matière d'accessibilité des TIC dans la région Europe.</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2</w:t>
            </w:r>
          </w:p>
        </w:tc>
        <w:tc>
          <w:tcPr>
            <w:tcW w:w="7775" w:type="dxa"/>
          </w:tcPr>
          <w:p w:rsidR="00AB0374" w:rsidRPr="002669F8" w:rsidRDefault="00AB0374" w:rsidP="0090321A">
            <w:pPr>
              <w:spacing w:before="40" w:after="40"/>
              <w:rPr>
                <w:sz w:val="20"/>
                <w:lang w:val="fr-FR"/>
              </w:rPr>
            </w:pPr>
            <w:r w:rsidRPr="002669F8">
              <w:rPr>
                <w:sz w:val="20"/>
                <w:lang w:val="fr-FR"/>
              </w:rPr>
              <w:t>Mener une campagne de sensibilisation et encourager l'élaboration de lignes directrices appropriées sur les politiques publiques, notamment à travers des échanges de connaissances et un partage des bonnes pratiques sur les produits et services dans le domaine de l'accessibilité des TIC pour les personnes handicapées, dans le cadre de réunions et d'ateliers régionaux et sous régionaux, y compris une conférence régionale annuelle dont le nom pourrait être "une Europe accessible – l'information et les communications pour TOUS".</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3</w:t>
            </w:r>
          </w:p>
        </w:tc>
        <w:tc>
          <w:tcPr>
            <w:tcW w:w="7775" w:type="dxa"/>
          </w:tcPr>
          <w:p w:rsidR="00AB0374" w:rsidRPr="002669F8" w:rsidRDefault="00AB0374" w:rsidP="0090321A">
            <w:pPr>
              <w:spacing w:before="40" w:after="40"/>
              <w:rPr>
                <w:sz w:val="20"/>
                <w:lang w:val="fr-FR"/>
              </w:rPr>
            </w:pPr>
            <w:r w:rsidRPr="002669F8">
              <w:rPr>
                <w:sz w:val="20"/>
                <w:lang w:val="fr-FR"/>
              </w:rPr>
              <w:t xml:space="preserve">Développer les capacités au niveau régional et dans chaque pays, en dispensant une formation adaptée sur l'accessibilité du web, afin d'avoir l'assurance que les sites web </w:t>
            </w:r>
            <w:r w:rsidRPr="002669F8">
              <w:rPr>
                <w:sz w:val="20"/>
                <w:lang w:val="fr-FR"/>
              </w:rPr>
              <w:lastRenderedPageBreak/>
              <w:t>gouvernementaux/et les services connexes seront disponibles et accessibles pour tous les citoyens, y compris les personnes handicapées.</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4</w:t>
            </w:r>
          </w:p>
        </w:tc>
        <w:tc>
          <w:tcPr>
            <w:tcW w:w="7775" w:type="dxa"/>
          </w:tcPr>
          <w:p w:rsidR="00AB0374" w:rsidRPr="002669F8" w:rsidRDefault="00AB0374" w:rsidP="0090321A">
            <w:pPr>
              <w:spacing w:before="40" w:after="40"/>
              <w:rPr>
                <w:sz w:val="20"/>
                <w:lang w:val="fr-FR"/>
              </w:rPr>
            </w:pPr>
            <w:r w:rsidRPr="002669F8">
              <w:rPr>
                <w:sz w:val="20"/>
                <w:lang w:val="fr-FR"/>
              </w:rPr>
              <w:t>Développer les capacités au niveau régional et dans chaque pays afin d'offrir à toutes les parties prenantes concernées des formations sur l'accessibilité des TIC, y compris une formation sur les marchés publics en tant qu'outil pour améliorer l'inclusion des personnes handicapées dans les domaines de l'éducation, de l'emploi et dans la vie socio</w:t>
            </w:r>
            <w:r w:rsidRPr="002669F8">
              <w:rPr>
                <w:sz w:val="20"/>
                <w:lang w:val="fr-FR"/>
              </w:rPr>
              <w:noBreakHyphen/>
              <w:t>économique et encourager de telles formations.</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5</w:t>
            </w:r>
          </w:p>
        </w:tc>
        <w:tc>
          <w:tcPr>
            <w:tcW w:w="7775" w:type="dxa"/>
          </w:tcPr>
          <w:p w:rsidR="00AB0374" w:rsidRPr="002669F8" w:rsidRDefault="00AB0374" w:rsidP="0090321A">
            <w:pPr>
              <w:spacing w:before="40" w:after="40"/>
              <w:rPr>
                <w:sz w:val="20"/>
                <w:lang w:val="fr-FR"/>
              </w:rPr>
            </w:pPr>
            <w:r w:rsidRPr="002669F8">
              <w:rPr>
                <w:sz w:val="20"/>
                <w:lang w:val="fr-FR"/>
              </w:rPr>
              <w:t>Encourager la coopération régionale entre les instituts de recherche et les établissements universitaires dans le domaine des technologies de reconnaissance et de synthèse vocale (synthèse vocale, texte-parole pour tous ceux qui peuvent entendre, Reconnaissance vocale automatique (ASR), parole-texte pour tous ceux qui peuvent lire). L'amélioration de ces technologies peut contribuer à dépasser le handicap.</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6</w:t>
            </w:r>
          </w:p>
        </w:tc>
        <w:tc>
          <w:tcPr>
            <w:tcW w:w="7775" w:type="dxa"/>
          </w:tcPr>
          <w:p w:rsidR="00AB0374" w:rsidRPr="002669F8" w:rsidRDefault="00AB0374" w:rsidP="0090321A">
            <w:pPr>
              <w:spacing w:before="40" w:after="40"/>
              <w:rPr>
                <w:sz w:val="20"/>
                <w:lang w:val="fr-FR"/>
              </w:rPr>
            </w:pPr>
            <w:r w:rsidRPr="002669F8">
              <w:rPr>
                <w:sz w:val="20"/>
                <w:lang w:val="fr-FR"/>
              </w:rPr>
              <w:t xml:space="preserve">Mieux faire connaître les possibilités en matière d'accessibilité des programmes de télévision et des programmes vidéo sur des plates-formes numériques et mettre en </w:t>
            </w:r>
            <w:r w:rsidR="008C4027" w:rsidRPr="002669F8">
              <w:rPr>
                <w:sz w:val="20"/>
                <w:lang w:val="fr-FR"/>
              </w:rPr>
              <w:t>œuvre</w:t>
            </w:r>
            <w:r w:rsidRPr="002669F8">
              <w:rPr>
                <w:sz w:val="20"/>
                <w:lang w:val="fr-FR"/>
              </w:rPr>
              <w:t xml:space="preserve"> des solutions existantes.</w:t>
            </w:r>
          </w:p>
        </w:tc>
      </w:tr>
      <w:tr w:rsidR="00AB0374" w:rsidRPr="002669F8"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7</w:t>
            </w:r>
          </w:p>
        </w:tc>
        <w:tc>
          <w:tcPr>
            <w:tcW w:w="7775" w:type="dxa"/>
          </w:tcPr>
          <w:p w:rsidR="00AB0374" w:rsidRPr="002669F8" w:rsidRDefault="00AB0374" w:rsidP="0090321A">
            <w:pPr>
              <w:spacing w:before="40" w:after="40"/>
              <w:rPr>
                <w:sz w:val="20"/>
                <w:lang w:val="fr-FR"/>
              </w:rPr>
            </w:pPr>
            <w:r w:rsidRPr="002669F8">
              <w:rPr>
                <w:sz w:val="20"/>
                <w:lang w:val="fr-FR"/>
              </w:rPr>
              <w:t>Encourager la mise en oeuvre des activités et projets régionaux/nationaux relatifs aux TIC visant à éliminer les disparités en matière d'utilisation et d'accès aux TIC, pour ce qui est des sites web des institutions publiques et des programmes, services et informations publics dans le domaine de l'éducation, et encourager la mesure des progrès réalisés par la matière.</w:t>
            </w:r>
          </w:p>
        </w:tc>
      </w:tr>
      <w:tr w:rsidR="00AB0374" w:rsidRPr="008C4027" w:rsidTr="0090321A">
        <w:trPr>
          <w:jc w:val="center"/>
        </w:trPr>
        <w:tc>
          <w:tcPr>
            <w:tcW w:w="857" w:type="dxa"/>
            <w:vMerge/>
            <w:vAlign w:val="center"/>
          </w:tcPr>
          <w:p w:rsidR="00AB0374" w:rsidRPr="002669F8"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8</w:t>
            </w:r>
          </w:p>
        </w:tc>
        <w:tc>
          <w:tcPr>
            <w:tcW w:w="7775" w:type="dxa"/>
          </w:tcPr>
          <w:p w:rsidR="00AB0374" w:rsidRPr="008C4027" w:rsidRDefault="00AB0374" w:rsidP="00AB0349">
            <w:pPr>
              <w:spacing w:before="40" w:after="40"/>
              <w:rPr>
                <w:sz w:val="20"/>
              </w:rPr>
            </w:pPr>
            <w:r w:rsidRPr="008C4027">
              <w:rPr>
                <w:sz w:val="20"/>
              </w:rPr>
              <w:t>Encourage</w:t>
            </w:r>
            <w:r w:rsidR="008C4027" w:rsidRPr="008C4027">
              <w:rPr>
                <w:sz w:val="20"/>
              </w:rPr>
              <w:t xml:space="preserve">r </w:t>
            </w:r>
            <w:r w:rsidR="008C4027">
              <w:rPr>
                <w:sz w:val="20"/>
              </w:rPr>
              <w:t>l’utilisation</w:t>
            </w:r>
            <w:r w:rsidR="008C4027" w:rsidRPr="008C4027">
              <w:rPr>
                <w:sz w:val="20"/>
              </w:rPr>
              <w:t xml:space="preserve"> des contenus numériques</w:t>
            </w:r>
            <w:r w:rsidR="008C4027">
              <w:rPr>
                <w:sz w:val="20"/>
              </w:rPr>
              <w:t xml:space="preserve"> dans le domaine de l’enseignement</w:t>
            </w:r>
            <w:r w:rsidRPr="008C4027">
              <w:rPr>
                <w:sz w:val="20"/>
              </w:rPr>
              <w:t>.</w:t>
            </w:r>
          </w:p>
        </w:tc>
      </w:tr>
      <w:tr w:rsidR="00AB0374" w:rsidRPr="002045F4" w:rsidTr="0090321A">
        <w:trPr>
          <w:jc w:val="center"/>
        </w:trPr>
        <w:tc>
          <w:tcPr>
            <w:tcW w:w="857" w:type="dxa"/>
            <w:vMerge/>
            <w:vAlign w:val="center"/>
          </w:tcPr>
          <w:p w:rsidR="00AB0374" w:rsidRPr="008C4027" w:rsidRDefault="00AB0374" w:rsidP="0090321A">
            <w:pPr>
              <w:spacing w:before="40" w:after="40"/>
              <w:rPr>
                <w:b/>
                <w:bCs/>
                <w:smallCaps/>
                <w:sz w:val="20"/>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9</w:t>
            </w:r>
          </w:p>
        </w:tc>
        <w:tc>
          <w:tcPr>
            <w:tcW w:w="7775" w:type="dxa"/>
          </w:tcPr>
          <w:p w:rsidR="00AB0374" w:rsidRPr="002045F4" w:rsidRDefault="002045F4" w:rsidP="00AB0349">
            <w:pPr>
              <w:spacing w:before="40" w:after="40"/>
              <w:rPr>
                <w:sz w:val="20"/>
                <w:lang w:val="fr-FR"/>
              </w:rPr>
            </w:pPr>
            <w:r w:rsidRPr="002045F4">
              <w:rPr>
                <w:sz w:val="20"/>
                <w:lang w:val="fr-FR"/>
              </w:rPr>
              <w:t>Développer au niveau régional et à l’intérieur de chaque pays le renforcement des capacités</w:t>
            </w:r>
            <w:r>
              <w:rPr>
                <w:sz w:val="20"/>
                <w:lang w:val="fr-FR"/>
              </w:rPr>
              <w:t xml:space="preserve"> </w:t>
            </w:r>
            <w:r w:rsidR="008C4027">
              <w:rPr>
                <w:sz w:val="20"/>
                <w:lang w:val="fr-FR"/>
              </w:rPr>
              <w:t xml:space="preserve">en ce qui concerne </w:t>
            </w:r>
            <w:r w:rsidR="008C4027">
              <w:t xml:space="preserve"> </w:t>
            </w:r>
            <w:r w:rsidR="008C4027">
              <w:rPr>
                <w:sz w:val="20"/>
                <w:lang w:val="fr-FR"/>
              </w:rPr>
              <w:t>des</w:t>
            </w:r>
            <w:r w:rsidR="008C4027" w:rsidRPr="008C4027">
              <w:rPr>
                <w:sz w:val="20"/>
                <w:lang w:val="fr-FR"/>
              </w:rPr>
              <w:t xml:space="preserve"> outils de codage et de programmation informatique </w:t>
            </w:r>
            <w:r w:rsidR="008C4027">
              <w:rPr>
                <w:sz w:val="20"/>
                <w:lang w:val="fr-FR"/>
              </w:rPr>
              <w:t>qui seront mis à la disposition de TOUS,  y compris d</w:t>
            </w:r>
            <w:r>
              <w:rPr>
                <w:sz w:val="20"/>
                <w:lang w:val="fr-FR"/>
              </w:rPr>
              <w:t>es personnes handicapées</w:t>
            </w:r>
            <w:r w:rsidR="00AB0374" w:rsidRPr="002045F4">
              <w:rPr>
                <w:sz w:val="20"/>
                <w:lang w:val="fr-FR"/>
              </w:rPr>
              <w:t>.</w:t>
            </w:r>
          </w:p>
        </w:tc>
      </w:tr>
      <w:tr w:rsidR="00AB0374" w:rsidRPr="002045F4" w:rsidTr="0090321A">
        <w:trPr>
          <w:jc w:val="center"/>
        </w:trPr>
        <w:tc>
          <w:tcPr>
            <w:tcW w:w="857" w:type="dxa"/>
            <w:vMerge/>
            <w:vAlign w:val="center"/>
          </w:tcPr>
          <w:p w:rsidR="00AB0374" w:rsidRPr="002045F4" w:rsidRDefault="00AB0374" w:rsidP="0090321A">
            <w:pPr>
              <w:spacing w:before="40" w:after="40"/>
              <w:rPr>
                <w:b/>
                <w:bCs/>
                <w:smallCaps/>
                <w:sz w:val="20"/>
                <w:lang w:val="fr-FR"/>
              </w:rPr>
            </w:pPr>
          </w:p>
        </w:tc>
        <w:tc>
          <w:tcPr>
            <w:tcW w:w="719" w:type="dxa"/>
            <w:vAlign w:val="center"/>
          </w:tcPr>
          <w:p w:rsidR="00AB0374" w:rsidRPr="002669F8" w:rsidRDefault="00AB0374" w:rsidP="0090321A">
            <w:pPr>
              <w:spacing w:before="40" w:after="40"/>
              <w:jc w:val="center"/>
              <w:rPr>
                <w:sz w:val="20"/>
                <w:lang w:val="fr-FR"/>
              </w:rPr>
            </w:pPr>
            <w:r w:rsidRPr="002669F8">
              <w:rPr>
                <w:sz w:val="20"/>
                <w:lang w:val="fr-FR"/>
              </w:rPr>
              <w:t>10</w:t>
            </w:r>
          </w:p>
        </w:tc>
        <w:tc>
          <w:tcPr>
            <w:tcW w:w="7775" w:type="dxa"/>
          </w:tcPr>
          <w:p w:rsidR="00AB0374" w:rsidRPr="002045F4" w:rsidRDefault="002045F4" w:rsidP="00AB0349">
            <w:pPr>
              <w:spacing w:before="40" w:after="40"/>
              <w:rPr>
                <w:sz w:val="20"/>
                <w:lang w:val="fr-FR"/>
              </w:rPr>
            </w:pPr>
            <w:r w:rsidRPr="002045F4">
              <w:rPr>
                <w:sz w:val="20"/>
                <w:lang w:val="fr-FR"/>
              </w:rPr>
              <w:t xml:space="preserve">Encourager </w:t>
            </w:r>
            <w:r>
              <w:rPr>
                <w:sz w:val="20"/>
                <w:lang w:val="fr-FR"/>
              </w:rPr>
              <w:t xml:space="preserve">la maîtrise des outils numériques, </w:t>
            </w:r>
            <w:r w:rsidR="008C4027">
              <w:rPr>
                <w:sz w:val="20"/>
                <w:lang w:val="fr-FR"/>
              </w:rPr>
              <w:t>l’acquisition</w:t>
            </w:r>
            <w:r>
              <w:rPr>
                <w:sz w:val="20"/>
                <w:lang w:val="fr-FR"/>
              </w:rPr>
              <w:t xml:space="preserve"> de compétences numériques </w:t>
            </w:r>
            <w:r w:rsidR="008C4027">
              <w:rPr>
                <w:sz w:val="20"/>
                <w:lang w:val="fr-FR"/>
              </w:rPr>
              <w:t xml:space="preserve">et le </w:t>
            </w:r>
            <w:r w:rsidR="00F502B8">
              <w:rPr>
                <w:sz w:val="20"/>
                <w:lang w:val="fr-FR"/>
              </w:rPr>
              <w:t>cyber enseignement</w:t>
            </w:r>
            <w:r>
              <w:rPr>
                <w:sz w:val="20"/>
                <w:lang w:val="fr-FR"/>
              </w:rPr>
              <w:t xml:space="preserve"> et mettre en œuvre des TIC accessibles </w:t>
            </w:r>
            <w:r w:rsidR="00F12232">
              <w:rPr>
                <w:sz w:val="20"/>
                <w:lang w:val="fr-FR"/>
              </w:rPr>
              <w:t>dans l</w:t>
            </w:r>
            <w:r w:rsidR="008C4027">
              <w:rPr>
                <w:sz w:val="20"/>
                <w:lang w:val="fr-FR"/>
              </w:rPr>
              <w:t>e domaine du cyber enseignement</w:t>
            </w:r>
            <w:r w:rsidR="00AB0374" w:rsidRPr="002045F4">
              <w:rPr>
                <w:sz w:val="20"/>
                <w:lang w:val="fr-FR"/>
              </w:rPr>
              <w:t>.</w:t>
            </w:r>
          </w:p>
        </w:tc>
      </w:tr>
    </w:tbl>
    <w:p w:rsidR="00296444" w:rsidRPr="002045F4" w:rsidRDefault="00296444" w:rsidP="00F72478">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A971E9" w:rsidRPr="002669F8" w:rsidTr="0090321A">
        <w:trPr>
          <w:tblHeader/>
          <w:jc w:val="center"/>
        </w:trPr>
        <w:tc>
          <w:tcPr>
            <w:tcW w:w="1576" w:type="dxa"/>
            <w:gridSpan w:val="2"/>
            <w:shd w:val="clear" w:color="auto" w:fill="D6E3BC" w:themeFill="accent3" w:themeFillTint="66"/>
            <w:vAlign w:val="center"/>
          </w:tcPr>
          <w:p w:rsidR="00A971E9" w:rsidRPr="002669F8" w:rsidRDefault="00A971E9" w:rsidP="0090321A">
            <w:pPr>
              <w:keepNext/>
              <w:spacing w:after="120"/>
              <w:jc w:val="center"/>
              <w:rPr>
                <w:b/>
                <w:bCs/>
                <w:smallCaps/>
                <w:sz w:val="20"/>
                <w:lang w:val="fr-FR"/>
              </w:rPr>
            </w:pPr>
            <w:r w:rsidRPr="002669F8">
              <w:rPr>
                <w:b/>
                <w:bCs/>
                <w:sz w:val="20"/>
                <w:lang w:val="fr-FR"/>
              </w:rPr>
              <w:t>RI</w:t>
            </w:r>
            <w:r w:rsidRPr="002669F8">
              <w:rPr>
                <w:lang w:val="fr-FR"/>
              </w:rPr>
              <w:br w:type="page"/>
            </w:r>
            <w:r w:rsidRPr="002669F8">
              <w:rPr>
                <w:b/>
                <w:bCs/>
                <w:smallCaps/>
                <w:sz w:val="20"/>
                <w:lang w:val="fr-FR"/>
              </w:rPr>
              <w:t xml:space="preserve"> 4</w:t>
            </w:r>
          </w:p>
        </w:tc>
        <w:tc>
          <w:tcPr>
            <w:tcW w:w="7775" w:type="dxa"/>
            <w:shd w:val="clear" w:color="auto" w:fill="D6E3BC" w:themeFill="accent3" w:themeFillTint="66"/>
            <w:vAlign w:val="center"/>
          </w:tcPr>
          <w:p w:rsidR="00A971E9" w:rsidRPr="002669F8" w:rsidRDefault="00A971E9" w:rsidP="0090321A">
            <w:pPr>
              <w:keepNext/>
              <w:spacing w:after="120"/>
              <w:rPr>
                <w:b/>
                <w:bCs/>
                <w:smallCaps/>
                <w:sz w:val="20"/>
                <w:lang w:val="fr-FR"/>
              </w:rPr>
            </w:pPr>
            <w:r w:rsidRPr="002669F8">
              <w:rPr>
                <w:b/>
                <w:bCs/>
                <w:smallCaps/>
                <w:sz w:val="20"/>
                <w:lang w:val="fr-FR"/>
              </w:rPr>
              <w:t>Renforcer la confiance dans l'utilisation des TIC</w:t>
            </w:r>
          </w:p>
        </w:tc>
      </w:tr>
      <w:tr w:rsidR="00A971E9" w:rsidRPr="002669F8" w:rsidTr="0090321A">
        <w:trPr>
          <w:jc w:val="center"/>
        </w:trPr>
        <w:tc>
          <w:tcPr>
            <w:tcW w:w="1576" w:type="dxa"/>
            <w:gridSpan w:val="2"/>
            <w:vAlign w:val="center"/>
          </w:tcPr>
          <w:p w:rsidR="00A971E9" w:rsidRPr="002669F8" w:rsidRDefault="00A971E9" w:rsidP="00A971E9">
            <w:pPr>
              <w:keepNext/>
              <w:spacing w:before="40" w:after="40"/>
              <w:rPr>
                <w:b/>
                <w:bCs/>
                <w:smallCaps/>
                <w:sz w:val="20"/>
                <w:lang w:val="fr-FR"/>
              </w:rPr>
            </w:pPr>
            <w:r w:rsidRPr="002669F8">
              <w:rPr>
                <w:b/>
                <w:bCs/>
                <w:smallCaps/>
                <w:sz w:val="20"/>
                <w:lang w:val="fr-FR"/>
              </w:rPr>
              <w:t>Objectif:</w:t>
            </w:r>
          </w:p>
        </w:tc>
        <w:tc>
          <w:tcPr>
            <w:tcW w:w="7775" w:type="dxa"/>
          </w:tcPr>
          <w:p w:rsidR="00A971E9" w:rsidRPr="002669F8" w:rsidRDefault="00A971E9" w:rsidP="0090321A">
            <w:pPr>
              <w:keepNext/>
              <w:spacing w:before="40" w:after="40"/>
              <w:rPr>
                <w:sz w:val="20"/>
                <w:lang w:val="fr-FR"/>
              </w:rPr>
            </w:pPr>
            <w:r w:rsidRPr="002669F8">
              <w:rPr>
                <w:sz w:val="20"/>
                <w:lang w:val="fr-FR"/>
              </w:rPr>
              <w:t>Faciliter le déploiement d'une infrastructure résiliente et des services sécurisés permettant à toutes les personnes, en particulier les enfants, d'utiliser les TIC en toute confiance dans leur quotidien.</w:t>
            </w:r>
          </w:p>
        </w:tc>
      </w:tr>
      <w:tr w:rsidR="00A971E9" w:rsidRPr="002669F8" w:rsidTr="0090321A">
        <w:trPr>
          <w:jc w:val="center"/>
        </w:trPr>
        <w:tc>
          <w:tcPr>
            <w:tcW w:w="857" w:type="dxa"/>
            <w:vMerge w:val="restart"/>
            <w:textDirection w:val="btLr"/>
            <w:vAlign w:val="center"/>
          </w:tcPr>
          <w:p w:rsidR="00A971E9" w:rsidRPr="002669F8" w:rsidRDefault="00A971E9" w:rsidP="0090321A">
            <w:pPr>
              <w:keepNext/>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A971E9" w:rsidRPr="002669F8" w:rsidRDefault="00A971E9" w:rsidP="0090321A">
            <w:pPr>
              <w:keepNext/>
              <w:spacing w:before="40" w:after="40"/>
              <w:jc w:val="center"/>
              <w:rPr>
                <w:sz w:val="20"/>
                <w:lang w:val="fr-FR"/>
              </w:rPr>
            </w:pPr>
            <w:r w:rsidRPr="002669F8">
              <w:rPr>
                <w:sz w:val="20"/>
                <w:lang w:val="fr-FR"/>
              </w:rPr>
              <w:t>1</w:t>
            </w:r>
          </w:p>
        </w:tc>
        <w:tc>
          <w:tcPr>
            <w:tcW w:w="7775" w:type="dxa"/>
          </w:tcPr>
          <w:p w:rsidR="00A971E9" w:rsidRPr="002669F8" w:rsidRDefault="00A971E9" w:rsidP="0090321A">
            <w:pPr>
              <w:keepNext/>
              <w:spacing w:before="40" w:after="40"/>
              <w:rPr>
                <w:sz w:val="20"/>
                <w:lang w:val="fr-FR"/>
              </w:rPr>
            </w:pPr>
            <w:r w:rsidRPr="002669F8">
              <w:rPr>
                <w:sz w:val="20"/>
                <w:lang w:val="fr-FR"/>
              </w:rPr>
              <w:t>Fourniture de plates-formes et d'outils régionaux de renforcement des capacités humaines (campagnes de sensibilisation et formations d'experts) afin d'accroître la confiance dans l'utilisation des TIC.</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2</w:t>
            </w:r>
          </w:p>
        </w:tc>
        <w:tc>
          <w:tcPr>
            <w:tcW w:w="7775" w:type="dxa"/>
          </w:tcPr>
          <w:p w:rsidR="00A971E9" w:rsidRPr="002669F8" w:rsidRDefault="00A971E9" w:rsidP="0090321A">
            <w:pPr>
              <w:spacing w:before="40" w:after="40"/>
              <w:rPr>
                <w:sz w:val="20"/>
                <w:lang w:val="fr-FR"/>
              </w:rPr>
            </w:pPr>
            <w:r w:rsidRPr="002669F8">
              <w:rPr>
                <w:sz w:val="20"/>
                <w:lang w:val="fr-FR"/>
              </w:rPr>
              <w:t>Echange de bonnes pratiques et d'études de cas nationales et régionales et réalisation d'enquêtes sur le renforcement de la confiance dans l'utilisation des TIC.</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3</w:t>
            </w:r>
          </w:p>
        </w:tc>
        <w:tc>
          <w:tcPr>
            <w:tcW w:w="7775" w:type="dxa"/>
          </w:tcPr>
          <w:p w:rsidR="00A971E9" w:rsidRPr="002669F8" w:rsidRDefault="00A971E9" w:rsidP="0090321A">
            <w:pPr>
              <w:spacing w:before="40" w:after="40"/>
              <w:rPr>
                <w:sz w:val="20"/>
                <w:lang w:val="fr-FR"/>
              </w:rPr>
            </w:pPr>
            <w:r w:rsidRPr="002669F8">
              <w:rPr>
                <w:sz w:val="20"/>
                <w:lang w:val="fr-FR"/>
              </w:rPr>
              <w:t>Elaboration ou examen de stratégies nationales de cybersécurité.</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4</w:t>
            </w:r>
          </w:p>
        </w:tc>
        <w:tc>
          <w:tcPr>
            <w:tcW w:w="7775" w:type="dxa"/>
          </w:tcPr>
          <w:p w:rsidR="00A971E9" w:rsidRPr="002669F8" w:rsidRDefault="00A971E9" w:rsidP="0090321A">
            <w:pPr>
              <w:spacing w:before="40" w:after="40"/>
              <w:rPr>
                <w:sz w:val="20"/>
                <w:lang w:val="fr-FR"/>
              </w:rPr>
            </w:pPr>
            <w:r w:rsidRPr="002669F8">
              <w:rPr>
                <w:sz w:val="20"/>
                <w:lang w:val="fr-FR"/>
              </w:rPr>
              <w:t>Création ou renforcement des équipes nationales d'intervention en cas d'incident informatique.</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5</w:t>
            </w:r>
          </w:p>
        </w:tc>
        <w:tc>
          <w:tcPr>
            <w:tcW w:w="7775" w:type="dxa"/>
          </w:tcPr>
          <w:p w:rsidR="00A971E9" w:rsidRPr="002669F8" w:rsidRDefault="00A971E9" w:rsidP="0090321A">
            <w:pPr>
              <w:spacing w:before="40" w:after="40"/>
              <w:rPr>
                <w:sz w:val="20"/>
                <w:lang w:val="fr-FR"/>
              </w:rPr>
            </w:pPr>
            <w:r w:rsidRPr="002669F8">
              <w:rPr>
                <w:sz w:val="20"/>
                <w:lang w:val="fr-FR"/>
              </w:rPr>
              <w:t>Organisation de simulation, par exemple des cyberexercices, au niveau national et régional.</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6</w:t>
            </w:r>
          </w:p>
        </w:tc>
        <w:tc>
          <w:tcPr>
            <w:tcW w:w="7775" w:type="dxa"/>
          </w:tcPr>
          <w:p w:rsidR="00A971E9" w:rsidRPr="002669F8" w:rsidRDefault="00A971E9" w:rsidP="0090321A">
            <w:pPr>
              <w:spacing w:before="40" w:after="40"/>
              <w:rPr>
                <w:sz w:val="20"/>
                <w:lang w:val="fr-FR"/>
              </w:rPr>
            </w:pPr>
            <w:r w:rsidRPr="002669F8">
              <w:rPr>
                <w:sz w:val="20"/>
                <w:lang w:val="fr-FR"/>
              </w:rPr>
              <w:t>Coopération avec les organisations internationales/régionales pour fournir une assistance aux pays et élaborer des outils grâce aux synergies et à l'optimisation des ressources.</w:t>
            </w:r>
          </w:p>
        </w:tc>
      </w:tr>
    </w:tbl>
    <w:p w:rsidR="00296444" w:rsidRPr="002669F8" w:rsidRDefault="00296444" w:rsidP="00F72478">
      <w:pPr>
        <w:rPr>
          <w:rFonts w:cstheme="minorHAnsi"/>
          <w:szCs w:val="24"/>
          <w:lang w:val="fr-FR"/>
        </w:rPr>
      </w:pPr>
    </w:p>
    <w:tbl>
      <w:tblPr>
        <w:tblStyle w:val="TableGrid"/>
        <w:tblW w:w="9351" w:type="dxa"/>
        <w:jc w:val="center"/>
        <w:tblLayout w:type="fixed"/>
        <w:tblLook w:val="04A0" w:firstRow="1" w:lastRow="0" w:firstColumn="1" w:lastColumn="0" w:noHBand="0" w:noVBand="1"/>
      </w:tblPr>
      <w:tblGrid>
        <w:gridCol w:w="857"/>
        <w:gridCol w:w="719"/>
        <w:gridCol w:w="7775"/>
      </w:tblGrid>
      <w:tr w:rsidR="00A971E9" w:rsidRPr="002669F8" w:rsidTr="0090321A">
        <w:trPr>
          <w:tblHeader/>
          <w:jc w:val="center"/>
        </w:trPr>
        <w:tc>
          <w:tcPr>
            <w:tcW w:w="1576" w:type="dxa"/>
            <w:gridSpan w:val="2"/>
            <w:shd w:val="clear" w:color="auto" w:fill="D6E3BC" w:themeFill="accent3" w:themeFillTint="66"/>
            <w:vAlign w:val="center"/>
          </w:tcPr>
          <w:p w:rsidR="00A971E9" w:rsidRPr="002669F8" w:rsidRDefault="00A971E9" w:rsidP="0090321A">
            <w:pPr>
              <w:keepNext/>
              <w:spacing w:after="120"/>
              <w:jc w:val="center"/>
              <w:rPr>
                <w:b/>
                <w:bCs/>
                <w:smallCaps/>
                <w:sz w:val="20"/>
                <w:lang w:val="fr-FR"/>
              </w:rPr>
            </w:pPr>
            <w:r w:rsidRPr="002669F8">
              <w:rPr>
                <w:b/>
                <w:bCs/>
                <w:sz w:val="20"/>
                <w:lang w:val="fr-FR"/>
              </w:rPr>
              <w:lastRenderedPageBreak/>
              <w:t>RI</w:t>
            </w:r>
            <w:r w:rsidRPr="002669F8">
              <w:rPr>
                <w:lang w:val="fr-FR"/>
              </w:rPr>
              <w:br w:type="page"/>
            </w:r>
            <w:r w:rsidRPr="002669F8">
              <w:rPr>
                <w:b/>
                <w:bCs/>
                <w:smallCaps/>
                <w:sz w:val="20"/>
                <w:lang w:val="fr-FR"/>
              </w:rPr>
              <w:t xml:space="preserve"> 5</w:t>
            </w:r>
          </w:p>
        </w:tc>
        <w:tc>
          <w:tcPr>
            <w:tcW w:w="7775" w:type="dxa"/>
            <w:shd w:val="clear" w:color="auto" w:fill="D6E3BC" w:themeFill="accent3" w:themeFillTint="66"/>
            <w:vAlign w:val="center"/>
          </w:tcPr>
          <w:p w:rsidR="00A971E9" w:rsidRPr="002669F8" w:rsidRDefault="00A971E9" w:rsidP="0090321A">
            <w:pPr>
              <w:keepNext/>
              <w:spacing w:after="120"/>
              <w:rPr>
                <w:b/>
                <w:bCs/>
                <w:smallCaps/>
                <w:sz w:val="20"/>
                <w:lang w:val="fr-FR"/>
              </w:rPr>
            </w:pPr>
            <w:r w:rsidRPr="002669F8">
              <w:rPr>
                <w:b/>
                <w:bCs/>
                <w:smallCaps/>
                <w:sz w:val="20"/>
                <w:lang w:val="fr-FR"/>
              </w:rPr>
              <w:t>Ecosystèmes de l'innovation centrés sur les TIC</w:t>
            </w:r>
          </w:p>
        </w:tc>
      </w:tr>
      <w:tr w:rsidR="00A971E9" w:rsidRPr="00F12232" w:rsidTr="0090321A">
        <w:trPr>
          <w:jc w:val="center"/>
        </w:trPr>
        <w:tc>
          <w:tcPr>
            <w:tcW w:w="1576" w:type="dxa"/>
            <w:gridSpan w:val="2"/>
            <w:vAlign w:val="center"/>
          </w:tcPr>
          <w:p w:rsidR="00A971E9" w:rsidRPr="002669F8" w:rsidRDefault="00A971E9" w:rsidP="0090321A">
            <w:pPr>
              <w:keepNext/>
              <w:spacing w:before="40" w:after="40"/>
              <w:rPr>
                <w:b/>
                <w:bCs/>
                <w:smallCaps/>
                <w:sz w:val="20"/>
                <w:lang w:val="fr-FR"/>
              </w:rPr>
            </w:pPr>
            <w:r w:rsidRPr="002669F8">
              <w:rPr>
                <w:b/>
                <w:bCs/>
                <w:smallCaps/>
                <w:sz w:val="20"/>
                <w:lang w:val="fr-FR"/>
              </w:rPr>
              <w:t>Objectif:</w:t>
            </w:r>
          </w:p>
        </w:tc>
        <w:tc>
          <w:tcPr>
            <w:tcW w:w="7775" w:type="dxa"/>
          </w:tcPr>
          <w:p w:rsidR="00A971E9" w:rsidRPr="00AB0349" w:rsidRDefault="00F12232" w:rsidP="00AB0349">
            <w:pPr>
              <w:keepNext/>
              <w:spacing w:before="40" w:after="40"/>
              <w:rPr>
                <w:sz w:val="20"/>
                <w:lang w:val="fr-FR"/>
              </w:rPr>
            </w:pPr>
            <w:r w:rsidRPr="00F12232">
              <w:rPr>
                <w:sz w:val="20"/>
                <w:lang w:val="fr-FR"/>
              </w:rPr>
              <w:t>S’appuyer sur l’initiative régionale pour l’Europe existante relative à l’esprit d’entreprise, l’innovation et</w:t>
            </w:r>
            <w:r>
              <w:rPr>
                <w:sz w:val="20"/>
                <w:lang w:val="fr-FR"/>
              </w:rPr>
              <w:t xml:space="preserve"> les jeunes pour renforcer l’esprit d’entreprise et créer une culture de l’innovation </w:t>
            </w:r>
            <w:r w:rsidR="00F502B8">
              <w:rPr>
                <w:sz w:val="20"/>
                <w:lang w:val="fr-FR"/>
              </w:rPr>
              <w:t>pérenne</w:t>
            </w:r>
            <w:r>
              <w:rPr>
                <w:sz w:val="20"/>
                <w:lang w:val="fr-FR"/>
              </w:rPr>
              <w:t xml:space="preserve"> grâce à des stratégies concrètes utilisant les </w:t>
            </w:r>
            <w:r w:rsidR="008C4027">
              <w:rPr>
                <w:sz w:val="20"/>
                <w:lang w:val="fr-FR"/>
              </w:rPr>
              <w:t>TIC</w:t>
            </w:r>
            <w:r>
              <w:rPr>
                <w:sz w:val="20"/>
                <w:lang w:val="fr-FR"/>
              </w:rPr>
              <w:t xml:space="preserve"> comme catalyseur.</w:t>
            </w:r>
          </w:p>
        </w:tc>
      </w:tr>
      <w:tr w:rsidR="00A971E9" w:rsidRPr="002669F8" w:rsidTr="0090321A">
        <w:trPr>
          <w:jc w:val="center"/>
        </w:trPr>
        <w:tc>
          <w:tcPr>
            <w:tcW w:w="857" w:type="dxa"/>
            <w:vMerge w:val="restart"/>
            <w:textDirection w:val="btLr"/>
            <w:vAlign w:val="center"/>
          </w:tcPr>
          <w:p w:rsidR="00A971E9" w:rsidRPr="002669F8" w:rsidRDefault="00A971E9" w:rsidP="0090321A">
            <w:pPr>
              <w:keepNext/>
              <w:spacing w:before="40" w:after="40"/>
              <w:ind w:left="113" w:right="113"/>
              <w:jc w:val="center"/>
              <w:rPr>
                <w:b/>
                <w:bCs/>
                <w:smallCaps/>
                <w:sz w:val="20"/>
                <w:lang w:val="fr-FR"/>
              </w:rPr>
            </w:pPr>
            <w:r w:rsidRPr="002669F8">
              <w:rPr>
                <w:b/>
                <w:bCs/>
                <w:smallCaps/>
                <w:sz w:val="20"/>
                <w:lang w:val="fr-FR"/>
              </w:rPr>
              <w:t>Résultats attendus:</w:t>
            </w:r>
          </w:p>
        </w:tc>
        <w:tc>
          <w:tcPr>
            <w:tcW w:w="719" w:type="dxa"/>
            <w:vAlign w:val="center"/>
          </w:tcPr>
          <w:p w:rsidR="00A971E9" w:rsidRPr="002669F8" w:rsidRDefault="00A971E9" w:rsidP="0090321A">
            <w:pPr>
              <w:keepNext/>
              <w:spacing w:before="40" w:after="40"/>
              <w:jc w:val="center"/>
              <w:rPr>
                <w:sz w:val="20"/>
                <w:lang w:val="fr-FR"/>
              </w:rPr>
            </w:pPr>
            <w:r w:rsidRPr="002669F8">
              <w:rPr>
                <w:sz w:val="20"/>
                <w:lang w:val="fr-FR"/>
              </w:rPr>
              <w:t>1</w:t>
            </w:r>
          </w:p>
        </w:tc>
        <w:tc>
          <w:tcPr>
            <w:tcW w:w="7775" w:type="dxa"/>
          </w:tcPr>
          <w:p w:rsidR="00A971E9" w:rsidRPr="002669F8" w:rsidRDefault="00A971E9" w:rsidP="0090321A">
            <w:pPr>
              <w:keepNext/>
              <w:spacing w:before="40" w:after="40"/>
              <w:rPr>
                <w:sz w:val="20"/>
                <w:lang w:val="fr-FR"/>
              </w:rPr>
            </w:pPr>
            <w:r w:rsidRPr="002669F8">
              <w:rPr>
                <w:sz w:val="20"/>
                <w:lang w:val="fr-FR"/>
              </w:rPr>
              <w:t>Analyse par pays afin de recueillir des données, d'analyser la situation et de proposer des recommandations concrètes pour utiliser les TIC comme catalyseurs de l'innovation.</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2</w:t>
            </w:r>
          </w:p>
        </w:tc>
        <w:tc>
          <w:tcPr>
            <w:tcW w:w="7775" w:type="dxa"/>
          </w:tcPr>
          <w:p w:rsidR="00A971E9" w:rsidRPr="002669F8" w:rsidRDefault="00A971E9" w:rsidP="0090321A">
            <w:pPr>
              <w:spacing w:before="40" w:after="40"/>
              <w:rPr>
                <w:sz w:val="20"/>
                <w:lang w:val="fr-FR"/>
              </w:rPr>
            </w:pPr>
            <w:r w:rsidRPr="002669F8">
              <w:rPr>
                <w:sz w:val="20"/>
                <w:lang w:val="fr-FR"/>
              </w:rPr>
              <w:t>Mise en correspondance des écosystèmes afin de coordonner les efforts pour établir de nouveaux projets et de nouvelles activités, à la fois en facilitant la coopération entre les acteurs existants et en mettant en avant les lacunes dans l'écosystème sur lesquelles les parties prenantes pourraient avoir une grande influence.</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3</w:t>
            </w:r>
          </w:p>
        </w:tc>
        <w:tc>
          <w:tcPr>
            <w:tcW w:w="7775" w:type="dxa"/>
          </w:tcPr>
          <w:p w:rsidR="00A971E9" w:rsidRPr="002669F8" w:rsidRDefault="00A971E9" w:rsidP="0090321A">
            <w:pPr>
              <w:spacing w:before="40" w:after="40"/>
              <w:rPr>
                <w:sz w:val="20"/>
                <w:lang w:val="fr-FR"/>
              </w:rPr>
            </w:pPr>
            <w:r w:rsidRPr="002669F8">
              <w:rPr>
                <w:sz w:val="20"/>
                <w:lang w:val="fr-FR"/>
              </w:rPr>
              <w:t>Développement des capacités humaines grâce à l'identification et à la fourniture des compétences pratiques requises à l'appui des secteurs d'activité innovants.</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4</w:t>
            </w:r>
          </w:p>
        </w:tc>
        <w:tc>
          <w:tcPr>
            <w:tcW w:w="7775" w:type="dxa"/>
          </w:tcPr>
          <w:p w:rsidR="00A971E9" w:rsidRPr="002669F8" w:rsidRDefault="00A971E9" w:rsidP="0090321A">
            <w:pPr>
              <w:spacing w:before="40" w:after="40"/>
              <w:rPr>
                <w:sz w:val="20"/>
                <w:lang w:val="fr-FR"/>
              </w:rPr>
            </w:pPr>
            <w:r w:rsidRPr="002669F8">
              <w:rPr>
                <w:sz w:val="20"/>
                <w:lang w:val="fr-FR"/>
              </w:rPr>
              <w:t>Identification de modèles de financement viables pour appuyer les écosystèmes de l'innovation et élaboration des stratégies correspondantes.</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5</w:t>
            </w:r>
          </w:p>
        </w:tc>
        <w:tc>
          <w:tcPr>
            <w:tcW w:w="7775" w:type="dxa"/>
          </w:tcPr>
          <w:p w:rsidR="00A971E9" w:rsidRPr="002669F8" w:rsidRDefault="00A971E9" w:rsidP="0090321A">
            <w:pPr>
              <w:spacing w:before="40" w:after="40"/>
              <w:rPr>
                <w:sz w:val="20"/>
                <w:lang w:val="fr-FR"/>
              </w:rPr>
            </w:pPr>
            <w:r w:rsidRPr="002669F8">
              <w:rPr>
                <w:sz w:val="20"/>
                <w:lang w:val="fr-FR"/>
              </w:rPr>
              <w:t>Echange de bonnes pratiques et d'études de cas nationales ou régionales sur tous les aspects des TIC en tant que catalyseurs de l'innovation.</w:t>
            </w:r>
          </w:p>
        </w:tc>
      </w:tr>
      <w:tr w:rsidR="00A971E9" w:rsidRPr="002669F8" w:rsidTr="0090321A">
        <w:trPr>
          <w:jc w:val="center"/>
        </w:trPr>
        <w:tc>
          <w:tcPr>
            <w:tcW w:w="857" w:type="dxa"/>
            <w:vMerge/>
            <w:vAlign w:val="center"/>
          </w:tcPr>
          <w:p w:rsidR="00A971E9" w:rsidRPr="002669F8" w:rsidRDefault="00A971E9" w:rsidP="0090321A">
            <w:pPr>
              <w:spacing w:before="40" w:after="40"/>
              <w:rPr>
                <w:b/>
                <w:bCs/>
                <w:smallCaps/>
                <w:sz w:val="20"/>
                <w:lang w:val="fr-FR"/>
              </w:rPr>
            </w:pPr>
          </w:p>
        </w:tc>
        <w:tc>
          <w:tcPr>
            <w:tcW w:w="719" w:type="dxa"/>
            <w:vAlign w:val="center"/>
          </w:tcPr>
          <w:p w:rsidR="00A971E9" w:rsidRPr="002669F8" w:rsidRDefault="00A971E9" w:rsidP="0090321A">
            <w:pPr>
              <w:spacing w:before="40" w:after="40"/>
              <w:jc w:val="center"/>
              <w:rPr>
                <w:sz w:val="20"/>
                <w:lang w:val="fr-FR"/>
              </w:rPr>
            </w:pPr>
            <w:r w:rsidRPr="002669F8">
              <w:rPr>
                <w:sz w:val="20"/>
                <w:lang w:val="fr-FR"/>
              </w:rPr>
              <w:t>6</w:t>
            </w:r>
          </w:p>
        </w:tc>
        <w:tc>
          <w:tcPr>
            <w:tcW w:w="7775" w:type="dxa"/>
          </w:tcPr>
          <w:p w:rsidR="00A971E9" w:rsidRPr="002669F8" w:rsidRDefault="00A971E9" w:rsidP="0090321A">
            <w:pPr>
              <w:spacing w:before="40" w:after="40"/>
              <w:rPr>
                <w:sz w:val="20"/>
                <w:lang w:val="fr-FR"/>
              </w:rPr>
            </w:pPr>
            <w:r w:rsidRPr="002669F8">
              <w:rPr>
                <w:sz w:val="20"/>
                <w:lang w:val="fr-FR"/>
              </w:rPr>
              <w:t>Fourniture d'une plate-forme régionale (virtuelle et physique) pour renforcer la coopération régionale entre les écosystèmes de l'innovation centrés sur les TIC et organisation chaque année de forums régionaux de l'innovation.</w:t>
            </w:r>
          </w:p>
        </w:tc>
      </w:tr>
    </w:tbl>
    <w:p w:rsidR="00F72478" w:rsidRPr="002669F8" w:rsidRDefault="00F72478" w:rsidP="004A05DD">
      <w:pPr>
        <w:pStyle w:val="Heading1"/>
        <w:rPr>
          <w:lang w:val="fr-FR"/>
        </w:rPr>
      </w:pPr>
      <w:r w:rsidRPr="002669F8">
        <w:rPr>
          <w:lang w:val="fr-FR"/>
        </w:rPr>
        <w:t>B</w:t>
      </w:r>
      <w:r w:rsidRPr="002669F8">
        <w:rPr>
          <w:lang w:val="fr-FR"/>
        </w:rPr>
        <w:tab/>
      </w:r>
      <w:r w:rsidR="004A05DD" w:rsidRPr="002669F8">
        <w:rPr>
          <w:lang w:val="fr-FR"/>
        </w:rPr>
        <w:t xml:space="preserve">Contribution de l'UIT-D au Plan stratégique de l'UIT pour la période 2020-2023, Plan d'action de l'UIT-D et </w:t>
      </w:r>
      <w:r w:rsidR="007D4314" w:rsidRPr="002669F8">
        <w:rPr>
          <w:lang w:val="fr-FR"/>
        </w:rPr>
        <w:t>Déclaration de la CMDT-17</w:t>
      </w:r>
    </w:p>
    <w:p w:rsidR="007763A8" w:rsidRPr="002669F8" w:rsidRDefault="004A05DD" w:rsidP="007D4314">
      <w:pPr>
        <w:rPr>
          <w:lang w:val="fr-FR"/>
        </w:rPr>
      </w:pPr>
      <w:r w:rsidRPr="002669F8">
        <w:rPr>
          <w:lang w:val="fr-FR"/>
        </w:rPr>
        <w:t>Les Documents 7, 8 et 9 ont été examinés ensemble</w:t>
      </w:r>
      <w:r w:rsidR="00C434A8" w:rsidRPr="002669F8">
        <w:rPr>
          <w:lang w:val="fr-FR"/>
        </w:rPr>
        <w:t xml:space="preserve"> par chacune des six RPM</w:t>
      </w:r>
      <w:r w:rsidRPr="002669F8">
        <w:rPr>
          <w:lang w:val="fr-FR"/>
        </w:rPr>
        <w:t xml:space="preserve">. Suite à la présentation </w:t>
      </w:r>
      <w:r w:rsidR="00C434A8" w:rsidRPr="002669F8">
        <w:rPr>
          <w:lang w:val="fr-FR"/>
        </w:rPr>
        <w:t>de ces documents</w:t>
      </w:r>
      <w:r w:rsidRPr="002669F8">
        <w:rPr>
          <w:lang w:val="fr-FR"/>
        </w:rPr>
        <w:t>, le Secrétariat a fourni des précisions concernant le processus modifié d'élaboration des projets de contribution de l'UIT</w:t>
      </w:r>
      <w:r w:rsidRPr="002669F8">
        <w:rPr>
          <w:lang w:val="fr-FR"/>
        </w:rPr>
        <w:noBreakHyphen/>
        <w:t xml:space="preserve">D au Plan stratégique de l'UIT pour la période 2020-2023, </w:t>
      </w:r>
      <w:r w:rsidR="00002B21" w:rsidRPr="002669F8">
        <w:rPr>
          <w:lang w:val="fr-FR"/>
        </w:rPr>
        <w:t>de</w:t>
      </w:r>
      <w:r w:rsidRPr="002669F8">
        <w:rPr>
          <w:lang w:val="fr-FR"/>
        </w:rPr>
        <w:t xml:space="preserve"> Plan d'action de l'UIT-D pour la période 2018-2021 </w:t>
      </w:r>
      <w:r w:rsidR="00002B21" w:rsidRPr="002669F8">
        <w:rPr>
          <w:lang w:val="fr-FR"/>
        </w:rPr>
        <w:t>et de</w:t>
      </w:r>
      <w:r w:rsidRPr="002669F8">
        <w:rPr>
          <w:lang w:val="fr-FR"/>
        </w:rPr>
        <w:t xml:space="preserve"> Déclaration de la CMDT-17. Le processus actuel laisse aux membres davantage de temps pour examiner les propositions et améliorer l'efficacité de la CMDT-17. Il a été souligné que les contributions des membres relatives à ces documents pouvaient encore être soumises à la CMDT-17</w:t>
      </w:r>
      <w:r w:rsidR="007D4314" w:rsidRPr="002669F8">
        <w:rPr>
          <w:lang w:val="fr-FR"/>
        </w:rPr>
        <w:t>.</w:t>
      </w:r>
    </w:p>
    <w:p w:rsidR="00F72478" w:rsidRPr="002669F8" w:rsidRDefault="00002B21" w:rsidP="00002B21">
      <w:pPr>
        <w:rPr>
          <w:lang w:val="fr-FR"/>
        </w:rPr>
      </w:pPr>
      <w:r w:rsidRPr="002669F8">
        <w:rPr>
          <w:lang w:val="fr-FR"/>
        </w:rPr>
        <w:t>L</w:t>
      </w:r>
      <w:r w:rsidR="004A05DD" w:rsidRPr="002669F8">
        <w:rPr>
          <w:lang w:val="fr-FR"/>
        </w:rPr>
        <w:t>e document, intitulé "</w:t>
      </w:r>
      <w:r w:rsidR="004A05DD" w:rsidRPr="00C307C3">
        <w:rPr>
          <w:b/>
          <w:bCs/>
          <w:lang w:val="fr-FR"/>
        </w:rPr>
        <w:t xml:space="preserve">Avant-projet de contribution de l'UIT-D au </w:t>
      </w:r>
      <w:r w:rsidR="007D4314" w:rsidRPr="00C307C3">
        <w:rPr>
          <w:b/>
          <w:bCs/>
          <w:lang w:val="fr-FR"/>
        </w:rPr>
        <w:t xml:space="preserve">Plan </w:t>
      </w:r>
      <w:r w:rsidR="004A05DD" w:rsidRPr="00C307C3">
        <w:rPr>
          <w:b/>
          <w:bCs/>
          <w:lang w:val="fr-FR"/>
        </w:rPr>
        <w:t>stratégique de l'UIT pour la période 2020-2023</w:t>
      </w:r>
      <w:r w:rsidR="004A05DD" w:rsidRPr="002669F8">
        <w:rPr>
          <w:lang w:val="fr-FR"/>
        </w:rPr>
        <w:t>", a été présenté</w:t>
      </w:r>
      <w:r w:rsidR="00C434A8" w:rsidRPr="002669F8">
        <w:rPr>
          <w:rFonts w:ascii="Calibri" w:hAnsi="Calibri"/>
          <w:szCs w:val="24"/>
          <w:lang w:val="fr-FR"/>
        </w:rPr>
        <w:t xml:space="preserve"> à chacune des six RPM</w:t>
      </w:r>
      <w:r w:rsidR="004A05DD" w:rsidRPr="002669F8">
        <w:rPr>
          <w:rFonts w:ascii="Calibri" w:hAnsi="Calibri"/>
          <w:szCs w:val="24"/>
          <w:lang w:val="fr-FR"/>
        </w:rPr>
        <w:t xml:space="preserve"> (</w:t>
      </w:r>
      <w:hyperlink r:id="rId30" w:history="1">
        <w:r w:rsidR="004A05DD" w:rsidRPr="002669F8">
          <w:rPr>
            <w:rStyle w:val="Hyperlink"/>
            <w:rFonts w:ascii="Calibri" w:hAnsi="Calibri"/>
            <w:szCs w:val="24"/>
            <w:lang w:val="fr-FR"/>
          </w:rPr>
          <w:t>RPM-CIS16/7</w:t>
        </w:r>
      </w:hyperlink>
      <w:r w:rsidR="004A05DD" w:rsidRPr="002669F8">
        <w:rPr>
          <w:rFonts w:ascii="Calibri" w:hAnsi="Calibri"/>
          <w:szCs w:val="24"/>
          <w:lang w:val="fr-FR"/>
        </w:rPr>
        <w:t xml:space="preserve">, </w:t>
      </w:r>
      <w:hyperlink r:id="rId31" w:history="1">
        <w:r w:rsidR="004A05DD" w:rsidRPr="002669F8">
          <w:rPr>
            <w:rStyle w:val="Hyperlink"/>
            <w:rFonts w:ascii="Calibri" w:hAnsi="Calibri"/>
            <w:szCs w:val="24"/>
            <w:lang w:val="fr-FR"/>
          </w:rPr>
          <w:t>RPM-AFR16/7</w:t>
        </w:r>
      </w:hyperlink>
      <w:r w:rsidR="004A05DD" w:rsidRPr="002669F8">
        <w:rPr>
          <w:rFonts w:ascii="Calibri" w:hAnsi="Calibri"/>
          <w:szCs w:val="24"/>
          <w:lang w:val="fr-FR"/>
        </w:rPr>
        <w:t xml:space="preserve">, </w:t>
      </w:r>
      <w:hyperlink r:id="rId32" w:history="1">
        <w:r w:rsidR="004A05DD" w:rsidRPr="002669F8">
          <w:rPr>
            <w:rStyle w:val="Hyperlink"/>
            <w:rFonts w:ascii="Calibri" w:hAnsi="Calibri"/>
            <w:szCs w:val="24"/>
            <w:lang w:val="fr-FR"/>
          </w:rPr>
          <w:t>RPM-ARB17/7</w:t>
        </w:r>
      </w:hyperlink>
      <w:r w:rsidR="004A05DD" w:rsidRPr="002669F8">
        <w:rPr>
          <w:rFonts w:ascii="Calibri" w:hAnsi="Calibri"/>
          <w:szCs w:val="24"/>
          <w:lang w:val="fr-FR"/>
        </w:rPr>
        <w:t xml:space="preserve">, </w:t>
      </w:r>
      <w:hyperlink r:id="rId33" w:history="1">
        <w:r w:rsidR="004A05DD" w:rsidRPr="002669F8">
          <w:rPr>
            <w:rStyle w:val="Hyperlink"/>
            <w:rFonts w:ascii="Calibri" w:hAnsi="Calibri"/>
            <w:szCs w:val="24"/>
            <w:lang w:val="fr-FR"/>
          </w:rPr>
          <w:t>RPM-AMS17/7</w:t>
        </w:r>
      </w:hyperlink>
      <w:r w:rsidR="004A05DD" w:rsidRPr="002669F8">
        <w:rPr>
          <w:rFonts w:ascii="Calibri" w:hAnsi="Calibri"/>
          <w:szCs w:val="24"/>
          <w:lang w:val="fr-FR"/>
        </w:rPr>
        <w:t xml:space="preserve">, </w:t>
      </w:r>
      <w:hyperlink r:id="rId34" w:history="1">
        <w:r w:rsidR="004A05DD" w:rsidRPr="002669F8">
          <w:rPr>
            <w:rStyle w:val="Hyperlink"/>
            <w:rFonts w:ascii="Calibri" w:hAnsi="Calibri"/>
            <w:szCs w:val="24"/>
            <w:lang w:val="fr-FR"/>
          </w:rPr>
          <w:t>RPM-ASP17/7</w:t>
        </w:r>
      </w:hyperlink>
      <w:r w:rsidR="004A05DD" w:rsidRPr="002669F8">
        <w:rPr>
          <w:rFonts w:ascii="Calibri" w:hAnsi="Calibri"/>
          <w:szCs w:val="24"/>
          <w:lang w:val="fr-FR"/>
        </w:rPr>
        <w:t xml:space="preserve">, </w:t>
      </w:r>
      <w:hyperlink r:id="rId35" w:history="1">
        <w:r w:rsidR="004A05DD" w:rsidRPr="002669F8">
          <w:rPr>
            <w:rStyle w:val="Hyperlink"/>
            <w:rFonts w:ascii="Calibri" w:hAnsi="Calibri"/>
            <w:szCs w:val="24"/>
            <w:lang w:val="fr-FR"/>
          </w:rPr>
          <w:t>RPM-EUR17/7</w:t>
        </w:r>
      </w:hyperlink>
      <w:r w:rsidR="004A05DD" w:rsidRPr="002669F8">
        <w:rPr>
          <w:rFonts w:ascii="Calibri" w:hAnsi="Calibri"/>
          <w:szCs w:val="24"/>
          <w:lang w:val="fr-FR"/>
        </w:rPr>
        <w:t>).</w:t>
      </w:r>
    </w:p>
    <w:p w:rsidR="004A05DD" w:rsidRPr="002669F8" w:rsidRDefault="00002B21" w:rsidP="004A05DD">
      <w:pPr>
        <w:rPr>
          <w:lang w:val="fr-FR"/>
        </w:rPr>
      </w:pPr>
      <w:r w:rsidRPr="002669F8">
        <w:rPr>
          <w:lang w:val="fr-FR"/>
        </w:rPr>
        <w:t>L</w:t>
      </w:r>
      <w:r w:rsidR="004A05DD" w:rsidRPr="002669F8">
        <w:rPr>
          <w:lang w:val="fr-FR"/>
        </w:rPr>
        <w:t>e 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004A05DD" w:rsidRPr="002669F8">
        <w:rPr>
          <w:lang w:val="fr-FR"/>
        </w:rPr>
        <w:noBreakHyphen/>
        <w:t xml:space="preserve">SPOPD) et a été soumis à la 15ème réunion du GCDT en avril 2015 en tant que rapport d'activité. Les modifications tiennent compte des orientations fournies par le Groupe de travail par correspondance le 15 mars 2016, comme indiqué dans le Document </w:t>
      </w:r>
      <w:hyperlink r:id="rId36" w:history="1">
        <w:r w:rsidR="004A05DD" w:rsidRPr="002669F8">
          <w:rPr>
            <w:rStyle w:val="Hyperlink"/>
            <w:lang w:val="fr-FR"/>
          </w:rPr>
          <w:t>TDAG16-21/10</w:t>
        </w:r>
      </w:hyperlink>
      <w:r w:rsidR="004A05DD" w:rsidRPr="002669F8">
        <w:rPr>
          <w:lang w:val="fr-FR"/>
        </w:rPr>
        <w:t>. Le GCDT, qui s'est réuni du 16 au 18 mars 2016, a approuvé le document et a décidé de le poster sur le site web afin de recueillir les contributions des membres de l'UIT-D avant le 30 juin 2016. Aucune modification n'a été proposée avant ce délai.</w:t>
      </w:r>
    </w:p>
    <w:p w:rsidR="004A05DD" w:rsidRPr="002669F8" w:rsidRDefault="004A05DD" w:rsidP="004A05DD">
      <w:pPr>
        <w:rPr>
          <w:lang w:val="fr-FR"/>
        </w:rPr>
      </w:pPr>
      <w:r w:rsidRPr="002669F8">
        <w:rPr>
          <w:lang w:val="fr-FR"/>
        </w:rPr>
        <w:t>Lors de la réunion de 2016 du GCDT, le Directeur du BDT a indiqué qu'il prévoyait de soumettre le projet de contribution de l'UIT-D au Plan stratégique de l'UIT à toutes les Réunions préparatoires régionales avant la CMDT-17. Le projet de Plan d'action de la CMDT</w:t>
      </w:r>
      <w:r w:rsidRPr="002669F8">
        <w:rPr>
          <w:lang w:val="fr-FR"/>
        </w:rPr>
        <w:noBreakHyphen/>
        <w:t>17 se fonde sur la structure de la contribution de l'UIT-D au Plan stratégique de l'UIT.</w:t>
      </w:r>
    </w:p>
    <w:p w:rsidR="004A05DD" w:rsidRPr="002669F8" w:rsidRDefault="004A05DD" w:rsidP="004A05DD">
      <w:pPr>
        <w:rPr>
          <w:rFonts w:ascii="Calibri" w:hAnsi="Calibri"/>
          <w:lang w:val="fr-FR"/>
        </w:rPr>
      </w:pPr>
      <w:r w:rsidRPr="002669F8">
        <w:rPr>
          <w:rFonts w:ascii="Calibri" w:hAnsi="Calibri"/>
          <w:lang w:val="fr-FR"/>
        </w:rPr>
        <w:lastRenderedPageBreak/>
        <w:t>Ce projet de contribution de l'UIT-D au projet de Plan stratégique de l'UIT pour la période 2020</w:t>
      </w:r>
      <w:r w:rsidRPr="002669F8">
        <w:rPr>
          <w:rFonts w:ascii="Calibri" w:hAnsi="Calibri"/>
          <w:lang w:val="fr-FR"/>
        </w:rPr>
        <w:noBreakHyphen/>
        <w:t xml:space="preserve">2023 comporte quatre objectifs conformes aux trois points suivants: </w:t>
      </w:r>
    </w:p>
    <w:p w:rsidR="004A05DD" w:rsidRPr="002669F8" w:rsidRDefault="004A05DD" w:rsidP="004A05DD">
      <w:pPr>
        <w:pStyle w:val="enumlev1"/>
        <w:rPr>
          <w:lang w:val="fr-FR"/>
        </w:rPr>
      </w:pPr>
      <w:r w:rsidRPr="002669F8">
        <w:rPr>
          <w:lang w:val="fr-FR"/>
        </w:rPr>
        <w:t>1)</w:t>
      </w:r>
      <w:r w:rsidRPr="002669F8">
        <w:rPr>
          <w:lang w:val="fr-FR"/>
        </w:rPr>
        <w:tab/>
        <w:t xml:space="preserve">Ce projet, plus axé sur les résultats que le Plan stratégique pour la période actuelle (2016-2019), a été élaboré conformément à la méthode de gestion axée sur les résultats. </w:t>
      </w:r>
    </w:p>
    <w:p w:rsidR="004A05DD" w:rsidRPr="002669F8" w:rsidRDefault="004A05DD" w:rsidP="004A05DD">
      <w:pPr>
        <w:pStyle w:val="enumlev1"/>
        <w:rPr>
          <w:lang w:val="fr-FR"/>
        </w:rPr>
      </w:pPr>
      <w:r w:rsidRPr="002669F8">
        <w:rPr>
          <w:lang w:val="fr-FR"/>
        </w:rPr>
        <w:t>2)</w:t>
      </w:r>
      <w:r w:rsidRPr="002669F8">
        <w:rPr>
          <w:lang w:val="fr-FR"/>
        </w:rPr>
        <w:tab/>
        <w:t>Il conserve l'ensemble des éléments ayant été adaptés du Plan stratégique de l'UIT-D pour la période 2016-2019, et intègre les références aux résultats et produits correspondants du Plan stratégique actuel. En outre, le Plan stratégique pour la période 2016-2019 est présenté dans l'Annexe E à des fins de référence.</w:t>
      </w:r>
    </w:p>
    <w:p w:rsidR="004A05DD" w:rsidRPr="002669F8" w:rsidRDefault="004A05DD" w:rsidP="004A05DD">
      <w:pPr>
        <w:pStyle w:val="enumlev1"/>
        <w:rPr>
          <w:lang w:val="fr-FR"/>
        </w:rPr>
      </w:pPr>
      <w:r w:rsidRPr="002669F8">
        <w:rPr>
          <w:lang w:val="fr-FR"/>
        </w:rPr>
        <w:t>3)</w:t>
      </w:r>
      <w:r w:rsidRPr="002669F8">
        <w:rPr>
          <w:lang w:val="fr-FR"/>
        </w:rPr>
        <w:tab/>
        <w:t>Les cinq objectifs actuels du Plan stratégique pour la période 2016-2019 sont présentés sous forme de quatre objectifs qui utilisent une formulation accessible aussi bien aux Membres de l'UIT et aux parties prenantes qu'au grand public, afin que des personnes qui ne participent pas actuellement aux activités de l'UIT-D puissent s'y associer. L'objectif de la présente contribution est de simplifier la formulation utilisée dans le Plan stratégique actuel et, notamment, d'éviter tout double emploi.</w:t>
      </w:r>
    </w:p>
    <w:p w:rsidR="004A05DD" w:rsidRPr="002669F8" w:rsidRDefault="004A05DD" w:rsidP="00002B21">
      <w:pPr>
        <w:rPr>
          <w:lang w:val="fr-FR"/>
        </w:rPr>
      </w:pPr>
      <w:r w:rsidRPr="002669F8">
        <w:rPr>
          <w:lang w:val="fr-FR"/>
        </w:rPr>
        <w:t>Comme l'avait demandé le GCDT a sa réunion</w:t>
      </w:r>
      <w:r w:rsidR="00002B21" w:rsidRPr="002669F8">
        <w:rPr>
          <w:lang w:val="fr-FR"/>
        </w:rPr>
        <w:t xml:space="preserve"> de 2015</w:t>
      </w:r>
      <w:r w:rsidRPr="002669F8">
        <w:rPr>
          <w:lang w:val="fr-FR"/>
        </w:rPr>
        <w:t>, le document présente, dans l'Annexe A, les projets d'objectifs et de résultats correspondant à la contribution de l'UIT-D au Plan stratégique de l'UIT pour la période 2020-2023, ainsi que des références au Plan stratégique de l'UIT-D pour la période 2016-2019 et aux ODD approuvés par l'Assemblée générale des Nations Unies le 25 septembre 2015, aux grandes orientations du SMSI figurant dans le Plan d'action de Genève et à l'Agenda de Tunis adopté par le SMSI, compte tenu de la vision du SMSI pour l'après-2015 et du Programme de développement durable à l'horizon 2030.</w:t>
      </w:r>
    </w:p>
    <w:p w:rsidR="00F72478" w:rsidRPr="002669F8" w:rsidRDefault="00C307C3" w:rsidP="007D4314">
      <w:pPr>
        <w:rPr>
          <w:lang w:val="fr-FR"/>
        </w:rPr>
      </w:pPr>
      <w:bookmarkStart w:id="80" w:name="lt_pId512"/>
      <w:r>
        <w:rPr>
          <w:lang w:val="fr-FR"/>
        </w:rPr>
        <w:t>Toutes les</w:t>
      </w:r>
      <w:r w:rsidR="00C434A8" w:rsidRPr="002669F8">
        <w:rPr>
          <w:lang w:val="fr-FR"/>
        </w:rPr>
        <w:t xml:space="preserve"> RPM ont accueilli favorablement le document et ont convenu que le </w:t>
      </w:r>
      <w:r w:rsidR="00002B21" w:rsidRPr="002669F8">
        <w:rPr>
          <w:lang w:val="fr-FR"/>
        </w:rPr>
        <w:t>P</w:t>
      </w:r>
      <w:r w:rsidR="00C434A8" w:rsidRPr="002669F8">
        <w:rPr>
          <w:lang w:val="fr-FR"/>
        </w:rPr>
        <w:t xml:space="preserve">lan stratégique devait faire l’objet de discussions plus approfondies au niveau régional pour préparer les contributions régionales relatives au </w:t>
      </w:r>
      <w:r w:rsidR="00002B21" w:rsidRPr="002669F8">
        <w:rPr>
          <w:lang w:val="fr-FR"/>
        </w:rPr>
        <w:t>P</w:t>
      </w:r>
      <w:r w:rsidR="00C434A8" w:rsidRPr="002669F8">
        <w:rPr>
          <w:lang w:val="fr-FR"/>
        </w:rPr>
        <w:t>lan stratégique qui seront soumises au GCDT et à la CMDT</w:t>
      </w:r>
      <w:r w:rsidR="007D4314" w:rsidRPr="002669F8">
        <w:rPr>
          <w:lang w:val="fr-FR"/>
        </w:rPr>
        <w:noBreakHyphen/>
      </w:r>
      <w:r w:rsidR="00C434A8" w:rsidRPr="002669F8">
        <w:rPr>
          <w:lang w:val="fr-FR"/>
        </w:rPr>
        <w:t>17.</w:t>
      </w:r>
      <w:r w:rsidR="004A05DD" w:rsidRPr="002669F8">
        <w:rPr>
          <w:lang w:val="fr-FR"/>
        </w:rPr>
        <w:t xml:space="preserve"> </w:t>
      </w:r>
      <w:bookmarkEnd w:id="80"/>
    </w:p>
    <w:p w:rsidR="008E45F4" w:rsidRPr="002669F8" w:rsidRDefault="00C307C3" w:rsidP="00C307C3">
      <w:pPr>
        <w:pStyle w:val="enumlev1"/>
        <w:rPr>
          <w:lang w:val="fr-FR"/>
        </w:rPr>
      </w:pPr>
      <w:r w:rsidRPr="00C307C3">
        <w:rPr>
          <w:lang w:val="fr-FR"/>
        </w:rPr>
        <w:t>•</w:t>
      </w:r>
      <w:r>
        <w:rPr>
          <w:lang w:val="fr-FR"/>
        </w:rPr>
        <w:tab/>
      </w:r>
      <w:r w:rsidR="008E45F4" w:rsidRPr="002669F8">
        <w:rPr>
          <w:lang w:val="fr-FR"/>
        </w:rPr>
        <w:t xml:space="preserve">Les participants à la </w:t>
      </w:r>
      <w:r w:rsidR="00C434A8" w:rsidRPr="002669F8">
        <w:rPr>
          <w:lang w:val="fr-FR"/>
        </w:rPr>
        <w:t xml:space="preserve">RPM-CEI et à la </w:t>
      </w:r>
      <w:r w:rsidR="008E45F4" w:rsidRPr="002669F8">
        <w:rPr>
          <w:lang w:val="fr-FR"/>
        </w:rPr>
        <w:t>RPM-AFR ont accueilli favorablement l'avant</w:t>
      </w:r>
      <w:r w:rsidR="008E45F4" w:rsidRPr="002669F8">
        <w:rPr>
          <w:lang w:val="fr-FR"/>
        </w:rPr>
        <w:noBreakHyphen/>
        <w:t xml:space="preserve">projet de contribution de l'UIT-D au Plan stratégique de l'UIT </w:t>
      </w:r>
      <w:r w:rsidR="00652EA0" w:rsidRPr="002669F8">
        <w:rPr>
          <w:lang w:val="fr-FR"/>
        </w:rPr>
        <w:t>élaboré</w:t>
      </w:r>
      <w:r w:rsidR="00C434A8" w:rsidRPr="002669F8">
        <w:rPr>
          <w:lang w:val="fr-FR"/>
        </w:rPr>
        <w:t xml:space="preserve"> par le Secrétariat</w:t>
      </w:r>
      <w:r w:rsidR="00002B21" w:rsidRPr="002669F8">
        <w:rPr>
          <w:lang w:val="fr-FR"/>
        </w:rPr>
        <w:t xml:space="preserve"> et y ont souscrit</w:t>
      </w:r>
      <w:r w:rsidR="008E45F4" w:rsidRPr="002669F8">
        <w:rPr>
          <w:lang w:val="fr-FR"/>
        </w:rPr>
        <w:t xml:space="preserve">. </w:t>
      </w:r>
      <w:bookmarkStart w:id="81" w:name="lt_pId514"/>
      <w:r w:rsidR="00C434A8" w:rsidRPr="002669F8">
        <w:rPr>
          <w:lang w:val="fr-FR"/>
        </w:rPr>
        <w:t xml:space="preserve">Les participants à la </w:t>
      </w:r>
      <w:r w:rsidR="008E45F4" w:rsidRPr="002669F8">
        <w:rPr>
          <w:szCs w:val="24"/>
          <w:lang w:val="fr-FR"/>
        </w:rPr>
        <w:t xml:space="preserve">RPM-ARB </w:t>
      </w:r>
      <w:r w:rsidR="00C434A8" w:rsidRPr="002669F8">
        <w:rPr>
          <w:szCs w:val="24"/>
          <w:lang w:val="fr-FR"/>
        </w:rPr>
        <w:t xml:space="preserve">ont accueilli favorablement les contributions émanant du Secrétariat et d’une </w:t>
      </w:r>
      <w:r w:rsidR="00002B21" w:rsidRPr="002669F8">
        <w:rPr>
          <w:szCs w:val="24"/>
          <w:lang w:val="fr-FR"/>
        </w:rPr>
        <w:t>A</w:t>
      </w:r>
      <w:r w:rsidR="00C434A8" w:rsidRPr="002669F8">
        <w:rPr>
          <w:szCs w:val="24"/>
          <w:lang w:val="fr-FR"/>
        </w:rPr>
        <w:t>dministration et en ont pris note. Ils ont par ailleurs convenu</w:t>
      </w:r>
      <w:r w:rsidR="00652EA0" w:rsidRPr="002669F8">
        <w:rPr>
          <w:szCs w:val="24"/>
          <w:lang w:val="fr-FR"/>
        </w:rPr>
        <w:t xml:space="preserve"> d’élaborer plus avant une proposition commune. Les participants à la </w:t>
      </w:r>
      <w:bookmarkStart w:id="82" w:name="lt_pId515"/>
      <w:bookmarkEnd w:id="81"/>
      <w:r w:rsidR="008E45F4" w:rsidRPr="002669F8">
        <w:rPr>
          <w:lang w:val="fr-FR"/>
        </w:rPr>
        <w:t>RPM-AMS</w:t>
      </w:r>
      <w:r w:rsidR="00652EA0" w:rsidRPr="002669F8">
        <w:rPr>
          <w:lang w:val="fr-FR"/>
        </w:rPr>
        <w:t xml:space="preserve"> ont accueilli favorablement l'avant</w:t>
      </w:r>
      <w:r w:rsidR="00652EA0" w:rsidRPr="002669F8">
        <w:rPr>
          <w:lang w:val="fr-FR"/>
        </w:rPr>
        <w:noBreakHyphen/>
        <w:t>projet de contribution de l'UIT-D au Plan stratégique de l'UIT</w:t>
      </w:r>
      <w:r w:rsidR="008E45F4" w:rsidRPr="002669F8">
        <w:rPr>
          <w:lang w:val="fr-FR"/>
        </w:rPr>
        <w:t xml:space="preserve"> </w:t>
      </w:r>
      <w:r w:rsidR="00652EA0" w:rsidRPr="002669F8">
        <w:rPr>
          <w:lang w:val="fr-FR"/>
        </w:rPr>
        <w:t>et en ont pris note. Ils ont convenu que les discussions concernant l’avant-projet de contribution de l’UIT</w:t>
      </w:r>
      <w:r w:rsidR="007D4314" w:rsidRPr="002669F8">
        <w:rPr>
          <w:lang w:val="fr-FR"/>
        </w:rPr>
        <w:noBreakHyphen/>
      </w:r>
      <w:r w:rsidR="00652EA0" w:rsidRPr="002669F8">
        <w:rPr>
          <w:lang w:val="fr-FR"/>
        </w:rPr>
        <w:t>D au Plan stratégique de l’UIT pour la période 2020</w:t>
      </w:r>
      <w:r w:rsidR="007D4314" w:rsidRPr="002669F8">
        <w:rPr>
          <w:lang w:val="fr-FR"/>
        </w:rPr>
        <w:t>-</w:t>
      </w:r>
      <w:r w:rsidR="00652EA0" w:rsidRPr="002669F8">
        <w:rPr>
          <w:lang w:val="fr-FR"/>
        </w:rPr>
        <w:t>2023 se poursuivraient en vue de l’élaboration d’une proposition commune pour la région Amériques. Les participants à la RPM</w:t>
      </w:r>
      <w:bookmarkStart w:id="83" w:name="lt_pId516"/>
      <w:bookmarkEnd w:id="82"/>
      <w:r w:rsidR="008E45F4" w:rsidRPr="002669F8">
        <w:rPr>
          <w:szCs w:val="24"/>
          <w:lang w:val="fr-FR"/>
        </w:rPr>
        <w:t xml:space="preserve">-ASP </w:t>
      </w:r>
      <w:r w:rsidR="00652EA0" w:rsidRPr="002669F8">
        <w:rPr>
          <w:szCs w:val="24"/>
          <w:lang w:val="fr-FR"/>
        </w:rPr>
        <w:t xml:space="preserve">ont accueilli favorablement les contributions émanant du Secrétariat et d’une </w:t>
      </w:r>
      <w:r w:rsidR="00002B21" w:rsidRPr="002669F8">
        <w:rPr>
          <w:szCs w:val="24"/>
          <w:lang w:val="fr-FR"/>
        </w:rPr>
        <w:t>A</w:t>
      </w:r>
      <w:r w:rsidR="00652EA0" w:rsidRPr="002669F8">
        <w:rPr>
          <w:szCs w:val="24"/>
          <w:lang w:val="fr-FR"/>
        </w:rPr>
        <w:t xml:space="preserve">dministration, en ont pris note et ont suggéré que les idées formulées soient prises en compte dans le Plan d’action. </w:t>
      </w:r>
      <w:bookmarkEnd w:id="83"/>
      <w:r>
        <w:rPr>
          <w:szCs w:val="24"/>
          <w:lang w:val="fr-FR"/>
        </w:rPr>
        <w:t>Les participants à la RPM</w:t>
      </w:r>
      <w:r>
        <w:rPr>
          <w:szCs w:val="24"/>
          <w:lang w:val="fr-FR"/>
        </w:rPr>
        <w:noBreakHyphen/>
        <w:t>EUR ont accueilli avec satisfaction l'avant-projet de contribution de l'UIT-D au Plan stratégique de l'UIT pour la période 2020-2023 et ont convenu de poursuivre leurs travaux dans le cadre du processus de préparation de la CEPT en vue de la soumission de contributions à la CMDT-17.</w:t>
      </w:r>
    </w:p>
    <w:p w:rsidR="007763A8" w:rsidRPr="002669F8" w:rsidRDefault="00652EA0" w:rsidP="007D4314">
      <w:pPr>
        <w:rPr>
          <w:lang w:val="fr-FR"/>
        </w:rPr>
      </w:pPr>
      <w:r w:rsidRPr="002669F8">
        <w:rPr>
          <w:lang w:val="fr-FR"/>
        </w:rPr>
        <w:t>Le</w:t>
      </w:r>
      <w:r w:rsidR="008E45F4" w:rsidRPr="002669F8">
        <w:rPr>
          <w:lang w:val="fr-FR"/>
        </w:rPr>
        <w:t xml:space="preserve"> document, intitulé "</w:t>
      </w:r>
      <w:r w:rsidR="008E45F4" w:rsidRPr="002669F8">
        <w:rPr>
          <w:b/>
          <w:bCs/>
          <w:i/>
          <w:iCs/>
          <w:lang w:val="fr-FR"/>
        </w:rPr>
        <w:t>Avant-projet de Plan d'action de l'UIT-D pour la période 2018</w:t>
      </w:r>
      <w:r w:rsidR="008E45F4" w:rsidRPr="002669F8">
        <w:rPr>
          <w:b/>
          <w:bCs/>
          <w:i/>
          <w:iCs/>
          <w:lang w:val="fr-FR"/>
        </w:rPr>
        <w:noBreakHyphen/>
        <w:t>2021</w:t>
      </w:r>
      <w:r w:rsidR="008E45F4" w:rsidRPr="002669F8">
        <w:rPr>
          <w:lang w:val="fr-FR"/>
        </w:rPr>
        <w:t xml:space="preserve">", a été présenté </w:t>
      </w:r>
      <w:r w:rsidRPr="002669F8">
        <w:rPr>
          <w:szCs w:val="24"/>
          <w:lang w:val="fr-FR"/>
        </w:rPr>
        <w:t xml:space="preserve">à chacune des </w:t>
      </w:r>
      <w:r w:rsidR="007D4314" w:rsidRPr="002669F8">
        <w:rPr>
          <w:szCs w:val="24"/>
          <w:lang w:val="fr-FR"/>
        </w:rPr>
        <w:t>six</w:t>
      </w:r>
      <w:r w:rsidRPr="002669F8">
        <w:rPr>
          <w:szCs w:val="24"/>
          <w:lang w:val="fr-FR"/>
        </w:rPr>
        <w:t xml:space="preserve"> RPM</w:t>
      </w:r>
      <w:r w:rsidR="008E45F4" w:rsidRPr="002669F8">
        <w:rPr>
          <w:szCs w:val="24"/>
          <w:lang w:val="fr-FR"/>
        </w:rPr>
        <w:t xml:space="preserve"> (</w:t>
      </w:r>
      <w:hyperlink r:id="rId37" w:history="1">
        <w:r w:rsidR="008E45F4" w:rsidRPr="002669F8">
          <w:rPr>
            <w:rStyle w:val="Hyperlink"/>
            <w:rFonts w:ascii="Calibri" w:hAnsi="Calibri"/>
            <w:szCs w:val="24"/>
            <w:lang w:val="fr-FR"/>
          </w:rPr>
          <w:t>RPM-CIS16/8</w:t>
        </w:r>
      </w:hyperlink>
      <w:r w:rsidR="008E45F4" w:rsidRPr="002669F8">
        <w:rPr>
          <w:rFonts w:ascii="Calibri" w:hAnsi="Calibri"/>
          <w:szCs w:val="24"/>
          <w:lang w:val="fr-FR"/>
        </w:rPr>
        <w:t xml:space="preserve">, </w:t>
      </w:r>
      <w:hyperlink r:id="rId38" w:history="1">
        <w:r w:rsidR="008E45F4" w:rsidRPr="002669F8">
          <w:rPr>
            <w:rStyle w:val="Hyperlink"/>
            <w:rFonts w:ascii="Calibri" w:hAnsi="Calibri"/>
            <w:szCs w:val="24"/>
            <w:lang w:val="fr-FR"/>
          </w:rPr>
          <w:t>RPM-AFR16/8</w:t>
        </w:r>
      </w:hyperlink>
      <w:r w:rsidR="008E45F4" w:rsidRPr="002669F8">
        <w:rPr>
          <w:rFonts w:ascii="Calibri" w:hAnsi="Calibri"/>
          <w:szCs w:val="24"/>
          <w:lang w:val="fr-FR"/>
        </w:rPr>
        <w:t xml:space="preserve">, </w:t>
      </w:r>
      <w:hyperlink r:id="rId39" w:history="1">
        <w:r w:rsidR="008E45F4" w:rsidRPr="002669F8">
          <w:rPr>
            <w:rStyle w:val="Hyperlink"/>
            <w:rFonts w:ascii="Calibri" w:hAnsi="Calibri"/>
            <w:szCs w:val="24"/>
            <w:lang w:val="fr-FR"/>
          </w:rPr>
          <w:t>RPM-ARB17/8</w:t>
        </w:r>
      </w:hyperlink>
      <w:r w:rsidR="008E45F4" w:rsidRPr="002669F8">
        <w:rPr>
          <w:rFonts w:ascii="Calibri" w:hAnsi="Calibri"/>
          <w:szCs w:val="24"/>
          <w:lang w:val="fr-FR"/>
        </w:rPr>
        <w:t xml:space="preserve">, </w:t>
      </w:r>
      <w:hyperlink r:id="rId40" w:history="1">
        <w:r w:rsidR="008E45F4" w:rsidRPr="002669F8">
          <w:rPr>
            <w:rStyle w:val="Hyperlink"/>
            <w:rFonts w:ascii="Calibri" w:hAnsi="Calibri"/>
            <w:szCs w:val="24"/>
            <w:lang w:val="fr-FR"/>
          </w:rPr>
          <w:t>RPM-AMS17/8</w:t>
        </w:r>
      </w:hyperlink>
      <w:r w:rsidR="008E45F4" w:rsidRPr="002669F8">
        <w:rPr>
          <w:rFonts w:ascii="Calibri" w:hAnsi="Calibri"/>
          <w:szCs w:val="24"/>
          <w:lang w:val="fr-FR"/>
        </w:rPr>
        <w:t xml:space="preserve">, </w:t>
      </w:r>
      <w:hyperlink r:id="rId41" w:history="1">
        <w:r w:rsidR="008E45F4" w:rsidRPr="002669F8">
          <w:rPr>
            <w:rStyle w:val="Hyperlink"/>
            <w:rFonts w:ascii="Calibri" w:hAnsi="Calibri"/>
            <w:szCs w:val="24"/>
            <w:lang w:val="fr-FR"/>
          </w:rPr>
          <w:t>RPM-ASP17/8</w:t>
        </w:r>
      </w:hyperlink>
      <w:r w:rsidR="008E45F4" w:rsidRPr="002669F8">
        <w:rPr>
          <w:rFonts w:ascii="Calibri" w:hAnsi="Calibri"/>
          <w:szCs w:val="24"/>
          <w:lang w:val="fr-FR"/>
        </w:rPr>
        <w:t xml:space="preserve">, </w:t>
      </w:r>
      <w:hyperlink r:id="rId42" w:history="1">
        <w:r w:rsidR="008E45F4" w:rsidRPr="002669F8">
          <w:rPr>
            <w:rStyle w:val="Hyperlink"/>
            <w:rFonts w:ascii="Calibri" w:hAnsi="Calibri"/>
            <w:szCs w:val="24"/>
            <w:lang w:val="fr-FR"/>
          </w:rPr>
          <w:t>RPM-EUR17/8</w:t>
        </w:r>
      </w:hyperlink>
      <w:r w:rsidR="008E45F4" w:rsidRPr="002669F8">
        <w:rPr>
          <w:szCs w:val="24"/>
          <w:lang w:val="fr-FR"/>
        </w:rPr>
        <w:t>).</w:t>
      </w:r>
    </w:p>
    <w:p w:rsidR="008E45F4" w:rsidRPr="002669F8" w:rsidRDefault="00652EA0" w:rsidP="008E45F4">
      <w:pPr>
        <w:rPr>
          <w:lang w:val="fr-FR"/>
        </w:rPr>
      </w:pPr>
      <w:r w:rsidRPr="002669F8">
        <w:rPr>
          <w:lang w:val="fr-FR"/>
        </w:rPr>
        <w:lastRenderedPageBreak/>
        <w:t>L</w:t>
      </w:r>
      <w:r w:rsidR="008E45F4" w:rsidRPr="002669F8">
        <w:rPr>
          <w:lang w:val="fr-FR"/>
        </w:rPr>
        <w:t xml:space="preserve">e document a été élaboré par le Groupe de travail par correspondance du GCDT sur le Plan stratégique, le Plan opérationnel et la Déclaration. Il a été revu pour tenir compte de certaines des modifications qui ont fait l'objet d'un accord lors de la réunion du Groupe de travail par correspondance qui s'est tenue le 15 mars 2016, notamment le changement de titre ainsi que les références aux Résolutions de la Conférence de plénipotentiaires, comme indiqué dans le Document </w:t>
      </w:r>
      <w:hyperlink r:id="rId43" w:history="1">
        <w:r w:rsidR="008E45F4" w:rsidRPr="002669F8">
          <w:rPr>
            <w:rStyle w:val="Hyperlink"/>
            <w:lang w:val="fr-FR"/>
          </w:rPr>
          <w:t>TDAG16-21/30</w:t>
        </w:r>
      </w:hyperlink>
      <w:r w:rsidR="008E45F4" w:rsidRPr="002669F8">
        <w:rPr>
          <w:lang w:val="fr-FR"/>
        </w:rPr>
        <w:t xml:space="preserve">. Le projet de Plan d'action a également été soumis à la 16ème réunion du GCDT pour examen. Le GCDT a formulé des observations qui ont été ajoutées dans le document. Compte tenu des indications du Groupe de travail par correspondance, le GCDT, à sa réunion de 2016, a chargé le BDT de mettre ce document en ligne afin de recueillir les contributions des Membres de l'UIT-D jusqu'au 30 juin 2016. Le document a été mis en ligne pour consultation et n'a fait l'objet d'aucune observation ni demande de modification. Dans l'ensemble, le projet de Plan d'action s'appuie sur le Plan d'action de la CMDT-14 pour donner effet au mandat du BDT, conformément à la gestion axée sur les résultats (GAR), et énonce les objectifs, les résultats et les produits convenus de manière structurée, selon des domaines d'activité qui seront mesurés à l'aide d'indicateurs bien définis, de façon à évaluer l'incidence des travaux du BDT sur les Etats Membres. </w:t>
      </w:r>
    </w:p>
    <w:p w:rsidR="008E45F4" w:rsidRPr="002669F8" w:rsidRDefault="008E45F4" w:rsidP="008E45F4">
      <w:pPr>
        <w:rPr>
          <w:lang w:val="fr-FR"/>
        </w:rPr>
      </w:pPr>
      <w:r w:rsidRPr="002669F8">
        <w:rPr>
          <w:lang w:val="fr-FR"/>
        </w:rPr>
        <w:t>Il a également été précisé que ce document constituait un document évolutif au sujet duquel les Etats Membres pouvaient formuler des observations ou soumettre des contributions par l'intermédiaire des Réunions préparatoires régionales, de la 17ème réunion du GCDT ou de la réunion du Groupe de travail par correspondance, lesquels rassembleront l'ensemble des contributions reçues et en soumettront une version consolidée à la CMDT-17.</w:t>
      </w:r>
    </w:p>
    <w:p w:rsidR="00652EA0" w:rsidRPr="002669F8" w:rsidRDefault="00C307C3" w:rsidP="00C307C3">
      <w:pPr>
        <w:rPr>
          <w:lang w:val="fr-FR"/>
        </w:rPr>
      </w:pPr>
      <w:bookmarkStart w:id="84" w:name="lt_pId526"/>
      <w:r>
        <w:rPr>
          <w:lang w:val="fr-FR"/>
        </w:rPr>
        <w:t>Toutes les</w:t>
      </w:r>
      <w:r w:rsidR="00652EA0" w:rsidRPr="002669F8">
        <w:rPr>
          <w:lang w:val="fr-FR"/>
        </w:rPr>
        <w:t xml:space="preserve"> RPM</w:t>
      </w:r>
      <w:r w:rsidR="008E45F4" w:rsidRPr="002669F8">
        <w:rPr>
          <w:lang w:val="fr-FR"/>
        </w:rPr>
        <w:t xml:space="preserve"> </w:t>
      </w:r>
      <w:r w:rsidR="00652EA0" w:rsidRPr="002669F8">
        <w:rPr>
          <w:lang w:val="fr-FR"/>
        </w:rPr>
        <w:t>ont accueilli favorablement le document et ont convenu que</w:t>
      </w:r>
      <w:r>
        <w:rPr>
          <w:lang w:val="fr-FR"/>
        </w:rPr>
        <w:t xml:space="preserve"> l'avant-projet de Plan d'action de l'UIT-D pour la période 2018-2021</w:t>
      </w:r>
      <w:r w:rsidR="00652EA0" w:rsidRPr="002669F8">
        <w:rPr>
          <w:lang w:val="fr-FR"/>
        </w:rPr>
        <w:t xml:space="preserve"> devait faire l’objet de discussions plus approfondies au niveau régional </w:t>
      </w:r>
      <w:r w:rsidR="00002B21" w:rsidRPr="002669F8">
        <w:rPr>
          <w:lang w:val="fr-FR"/>
        </w:rPr>
        <w:t>en vue de l'élaboration d'une</w:t>
      </w:r>
      <w:r w:rsidR="00652EA0" w:rsidRPr="002669F8">
        <w:rPr>
          <w:lang w:val="fr-FR"/>
        </w:rPr>
        <w:t xml:space="preserve"> contribution régionale </w:t>
      </w:r>
      <w:r w:rsidR="00002B21" w:rsidRPr="002669F8">
        <w:rPr>
          <w:lang w:val="fr-FR"/>
        </w:rPr>
        <w:t>sur</w:t>
      </w:r>
      <w:r>
        <w:rPr>
          <w:lang w:val="fr-FR"/>
        </w:rPr>
        <w:t xml:space="preserve"> l'avant-projet de Plan d'action de l'UIT-D pour la période 2018-2021</w:t>
      </w:r>
      <w:r w:rsidR="00652EA0" w:rsidRPr="002669F8">
        <w:rPr>
          <w:lang w:val="fr-FR"/>
        </w:rPr>
        <w:t xml:space="preserve"> qui ser</w:t>
      </w:r>
      <w:r w:rsidR="00002B21" w:rsidRPr="002669F8">
        <w:rPr>
          <w:lang w:val="fr-FR"/>
        </w:rPr>
        <w:t>a</w:t>
      </w:r>
      <w:r w:rsidR="00652EA0" w:rsidRPr="002669F8">
        <w:rPr>
          <w:lang w:val="fr-FR"/>
        </w:rPr>
        <w:t xml:space="preserve"> soumis au GCDT et à la CMDT-17</w:t>
      </w:r>
      <w:r w:rsidR="00002B21" w:rsidRPr="002669F8">
        <w:rPr>
          <w:lang w:val="fr-FR"/>
        </w:rPr>
        <w:t>.</w:t>
      </w:r>
    </w:p>
    <w:p w:rsidR="004A05DD" w:rsidRPr="002669F8" w:rsidRDefault="00C307C3" w:rsidP="00C307C3">
      <w:pPr>
        <w:pStyle w:val="enumlev1"/>
        <w:rPr>
          <w:lang w:val="fr-FR"/>
        </w:rPr>
      </w:pPr>
      <w:bookmarkStart w:id="85" w:name="lt_pId527"/>
      <w:bookmarkEnd w:id="84"/>
      <w:r w:rsidRPr="00C307C3">
        <w:rPr>
          <w:lang w:val="fr-FR"/>
        </w:rPr>
        <w:t>•</w:t>
      </w:r>
      <w:r>
        <w:rPr>
          <w:lang w:val="fr-FR"/>
        </w:rPr>
        <w:tab/>
      </w:r>
      <w:r w:rsidR="00652EA0" w:rsidRPr="002669F8">
        <w:rPr>
          <w:lang w:val="fr-FR"/>
        </w:rPr>
        <w:t xml:space="preserve">Les participants à la </w:t>
      </w:r>
      <w:r w:rsidR="008E45F4" w:rsidRPr="002669F8">
        <w:rPr>
          <w:lang w:val="fr-FR"/>
        </w:rPr>
        <w:t>RPM-C</w:t>
      </w:r>
      <w:r w:rsidR="00652EA0" w:rsidRPr="002669F8">
        <w:rPr>
          <w:lang w:val="fr-FR"/>
        </w:rPr>
        <w:t xml:space="preserve">EI et à la </w:t>
      </w:r>
      <w:r w:rsidR="008E45F4" w:rsidRPr="002669F8">
        <w:rPr>
          <w:lang w:val="fr-FR"/>
        </w:rPr>
        <w:t xml:space="preserve">RPM-AFR </w:t>
      </w:r>
      <w:r w:rsidR="00652EA0" w:rsidRPr="002669F8">
        <w:rPr>
          <w:lang w:val="fr-FR"/>
        </w:rPr>
        <w:t>ont accueilli favorablement l’avant-projet de Plan d’action de l’UIT</w:t>
      </w:r>
      <w:r w:rsidR="007D4314" w:rsidRPr="002669F8">
        <w:rPr>
          <w:lang w:val="fr-FR"/>
        </w:rPr>
        <w:noBreakHyphen/>
      </w:r>
      <w:r w:rsidR="00652EA0" w:rsidRPr="002669F8">
        <w:rPr>
          <w:lang w:val="fr-FR"/>
        </w:rPr>
        <w:t>D pour la période 2018 2021 et y ont souscrit</w:t>
      </w:r>
      <w:r w:rsidR="008E45F4" w:rsidRPr="002669F8">
        <w:rPr>
          <w:lang w:val="fr-FR"/>
        </w:rPr>
        <w:t>.</w:t>
      </w:r>
      <w:bookmarkEnd w:id="85"/>
      <w:r w:rsidR="007D4314" w:rsidRPr="002669F8">
        <w:rPr>
          <w:lang w:val="fr-FR"/>
        </w:rPr>
        <w:t xml:space="preserve"> </w:t>
      </w:r>
      <w:r w:rsidR="00652EA0" w:rsidRPr="002669F8">
        <w:rPr>
          <w:rFonts w:ascii="Calibri" w:hAnsi="Calibri"/>
          <w:lang w:val="fr-FR"/>
        </w:rPr>
        <w:t>L</w:t>
      </w:r>
      <w:r w:rsidR="008E45F4" w:rsidRPr="002669F8">
        <w:rPr>
          <w:rFonts w:ascii="Calibri" w:hAnsi="Calibri"/>
          <w:lang w:val="fr-FR"/>
        </w:rPr>
        <w:t>es participants à la</w:t>
      </w:r>
      <w:r w:rsidR="008E45F4" w:rsidRPr="002669F8">
        <w:rPr>
          <w:lang w:val="fr-FR"/>
        </w:rPr>
        <w:t xml:space="preserve"> RPM-ARB ont examiné la contribution du Secrétariat et ont décidé d'élaborer plus avant une proposition commune du Groupe de travail des Etats arabes </w:t>
      </w:r>
      <w:r w:rsidR="008E45F4" w:rsidRPr="002669F8">
        <w:rPr>
          <w:color w:val="000000"/>
          <w:lang w:val="fr-FR"/>
        </w:rPr>
        <w:t xml:space="preserve">chargé de la préparation de la CMDT-17 qui sera soumise </w:t>
      </w:r>
      <w:r w:rsidR="00652EA0" w:rsidRPr="002669F8">
        <w:rPr>
          <w:color w:val="000000"/>
          <w:lang w:val="fr-FR"/>
        </w:rPr>
        <w:t xml:space="preserve">à la </w:t>
      </w:r>
      <w:r w:rsidR="007D4314" w:rsidRPr="002669F8">
        <w:rPr>
          <w:color w:val="000000"/>
          <w:lang w:val="fr-FR"/>
        </w:rPr>
        <w:t>17</w:t>
      </w:r>
      <w:r w:rsidR="00652EA0" w:rsidRPr="002669F8">
        <w:rPr>
          <w:color w:val="000000"/>
          <w:lang w:val="fr-FR"/>
        </w:rPr>
        <w:t>ème réunion du</w:t>
      </w:r>
      <w:r w:rsidR="008E45F4" w:rsidRPr="002669F8">
        <w:rPr>
          <w:lang w:val="fr-FR"/>
        </w:rPr>
        <w:t xml:space="preserve"> GCDT. Les participants à la RPM-AMS ont étudié les contributions du Secrétariat et d'autres entités et ont convenu d'élaborer une proposition commune du Groupe de travail chargé de la préparation de la CMDT-17, qui sera soumise au CGDT à sa réunion de 2017. </w:t>
      </w:r>
      <w:r w:rsidR="00652EA0" w:rsidRPr="002669F8">
        <w:rPr>
          <w:lang w:val="fr-FR"/>
        </w:rPr>
        <w:t xml:space="preserve">Les participants à la </w:t>
      </w:r>
      <w:r w:rsidR="008E45F4" w:rsidRPr="002669F8">
        <w:rPr>
          <w:szCs w:val="24"/>
          <w:lang w:val="fr-FR"/>
        </w:rPr>
        <w:t xml:space="preserve">RPM-ASP </w:t>
      </w:r>
      <w:r w:rsidR="00652EA0" w:rsidRPr="002669F8">
        <w:rPr>
          <w:szCs w:val="24"/>
          <w:lang w:val="fr-FR"/>
        </w:rPr>
        <w:t>ont accueilli favorablement le document et ont décidé que la région continuerait de coordonner les travaux dans ce domaine en vue de la CMDT-17.</w:t>
      </w:r>
      <w:r>
        <w:rPr>
          <w:szCs w:val="24"/>
          <w:lang w:val="fr-FR"/>
        </w:rPr>
        <w:t xml:space="preserve"> Les participants à la RPM</w:t>
      </w:r>
      <w:r>
        <w:rPr>
          <w:szCs w:val="24"/>
          <w:lang w:val="fr-FR"/>
        </w:rPr>
        <w:noBreakHyphen/>
        <w:t>EUR ont accueilli avec satisfaction l'avant-projet de Plan d'action de l'UIT-D pour la période 2018-2021, ont examiné des propositions qui seront ajoutées au projet de Plan d'action de l'UIT-D pour la période 2018-2021 et ont convenu de poursuivre</w:t>
      </w:r>
      <w:r w:rsidR="003F3AE7">
        <w:rPr>
          <w:szCs w:val="24"/>
          <w:lang w:val="fr-FR"/>
        </w:rPr>
        <w:t xml:space="preserve"> leurs travaux</w:t>
      </w:r>
      <w:r w:rsidR="003F3AE7" w:rsidRPr="003F3AE7">
        <w:rPr>
          <w:szCs w:val="24"/>
          <w:lang w:val="fr-FR"/>
        </w:rPr>
        <w:t xml:space="preserve"> </w:t>
      </w:r>
      <w:r w:rsidR="003F3AE7">
        <w:rPr>
          <w:szCs w:val="24"/>
          <w:lang w:val="fr-FR"/>
        </w:rPr>
        <w:t>dans le cadre du processus de préparation de la CEPT en vue de la soumission de contributions à la CMDT-17</w:t>
      </w:r>
      <w:r>
        <w:rPr>
          <w:szCs w:val="24"/>
          <w:lang w:val="fr-FR"/>
        </w:rPr>
        <w:t>.</w:t>
      </w:r>
    </w:p>
    <w:p w:rsidR="004A05DD" w:rsidRPr="002669F8" w:rsidRDefault="00652EA0" w:rsidP="007D4314">
      <w:pPr>
        <w:rPr>
          <w:lang w:val="fr-FR"/>
        </w:rPr>
      </w:pPr>
      <w:r w:rsidRPr="002669F8">
        <w:rPr>
          <w:lang w:val="fr-FR"/>
        </w:rPr>
        <w:t>L</w:t>
      </w:r>
      <w:r w:rsidR="008E45F4" w:rsidRPr="002669F8">
        <w:rPr>
          <w:lang w:val="fr-FR"/>
        </w:rPr>
        <w:t>e document, intitulé "</w:t>
      </w:r>
      <w:r w:rsidR="008E45F4" w:rsidRPr="002669F8">
        <w:rPr>
          <w:b/>
          <w:bCs/>
          <w:i/>
          <w:iCs/>
          <w:lang w:val="fr-FR"/>
        </w:rPr>
        <w:t>Avant-projet de Déclaration de la CMDT-17</w:t>
      </w:r>
      <w:r w:rsidR="008E45F4" w:rsidRPr="002669F8">
        <w:rPr>
          <w:lang w:val="fr-FR"/>
        </w:rPr>
        <w:t>", a été présenté au nom du Directeur du BDT</w:t>
      </w:r>
      <w:r w:rsidR="00E113CF" w:rsidRPr="002669F8">
        <w:rPr>
          <w:szCs w:val="24"/>
          <w:lang w:val="fr-FR"/>
        </w:rPr>
        <w:t xml:space="preserve"> </w:t>
      </w:r>
      <w:r w:rsidR="00002B21" w:rsidRPr="002669F8">
        <w:rPr>
          <w:szCs w:val="24"/>
          <w:lang w:val="fr-FR"/>
        </w:rPr>
        <w:t>et soumis</w:t>
      </w:r>
      <w:r w:rsidR="00E113CF" w:rsidRPr="002669F8">
        <w:rPr>
          <w:szCs w:val="24"/>
          <w:lang w:val="fr-FR"/>
        </w:rPr>
        <w:t xml:space="preserve"> à chacune des </w:t>
      </w:r>
      <w:r w:rsidR="007D4314" w:rsidRPr="002669F8">
        <w:rPr>
          <w:szCs w:val="24"/>
          <w:lang w:val="fr-FR"/>
        </w:rPr>
        <w:t>six</w:t>
      </w:r>
      <w:r w:rsidR="00E113CF" w:rsidRPr="002669F8">
        <w:rPr>
          <w:szCs w:val="24"/>
          <w:lang w:val="fr-FR"/>
        </w:rPr>
        <w:t xml:space="preserve"> RPM</w:t>
      </w:r>
      <w:r w:rsidR="004220BB" w:rsidRPr="002669F8">
        <w:rPr>
          <w:szCs w:val="24"/>
          <w:lang w:val="fr-FR"/>
        </w:rPr>
        <w:t xml:space="preserve"> </w:t>
      </w:r>
      <w:r w:rsidR="008E45F4" w:rsidRPr="002669F8">
        <w:rPr>
          <w:szCs w:val="24"/>
          <w:lang w:val="fr-FR"/>
        </w:rPr>
        <w:t>(</w:t>
      </w:r>
      <w:hyperlink r:id="rId44" w:history="1">
        <w:r w:rsidR="008E45F4" w:rsidRPr="002669F8">
          <w:rPr>
            <w:rStyle w:val="Hyperlink"/>
            <w:rFonts w:ascii="Calibri" w:hAnsi="Calibri"/>
            <w:szCs w:val="24"/>
            <w:lang w:val="fr-FR"/>
          </w:rPr>
          <w:t>RPM-CIS16/9</w:t>
        </w:r>
      </w:hyperlink>
      <w:r w:rsidR="008E45F4" w:rsidRPr="002669F8">
        <w:rPr>
          <w:rFonts w:ascii="Calibri" w:hAnsi="Calibri"/>
          <w:szCs w:val="24"/>
          <w:lang w:val="fr-FR"/>
        </w:rPr>
        <w:t xml:space="preserve">, </w:t>
      </w:r>
      <w:hyperlink r:id="rId45" w:history="1">
        <w:r w:rsidR="008E45F4" w:rsidRPr="002669F8">
          <w:rPr>
            <w:rStyle w:val="Hyperlink"/>
            <w:rFonts w:ascii="Calibri" w:hAnsi="Calibri"/>
            <w:szCs w:val="24"/>
            <w:lang w:val="fr-FR"/>
          </w:rPr>
          <w:t>RPM-AFR16/9</w:t>
        </w:r>
      </w:hyperlink>
      <w:r w:rsidR="008E45F4" w:rsidRPr="002669F8">
        <w:rPr>
          <w:rFonts w:ascii="Calibri" w:hAnsi="Calibri"/>
          <w:szCs w:val="24"/>
          <w:lang w:val="fr-FR"/>
        </w:rPr>
        <w:t xml:space="preserve">, </w:t>
      </w:r>
      <w:hyperlink r:id="rId46" w:history="1">
        <w:r w:rsidR="008E45F4" w:rsidRPr="002669F8">
          <w:rPr>
            <w:rStyle w:val="Hyperlink"/>
            <w:rFonts w:ascii="Calibri" w:hAnsi="Calibri"/>
            <w:szCs w:val="24"/>
            <w:lang w:val="fr-FR"/>
          </w:rPr>
          <w:t>RPM-ARB17/9</w:t>
        </w:r>
      </w:hyperlink>
      <w:r w:rsidR="008E45F4" w:rsidRPr="002669F8">
        <w:rPr>
          <w:rFonts w:ascii="Calibri" w:hAnsi="Calibri"/>
          <w:szCs w:val="24"/>
          <w:lang w:val="fr-FR"/>
        </w:rPr>
        <w:t xml:space="preserve">, </w:t>
      </w:r>
      <w:hyperlink r:id="rId47" w:history="1">
        <w:r w:rsidR="008E45F4" w:rsidRPr="002669F8">
          <w:rPr>
            <w:rStyle w:val="Hyperlink"/>
            <w:rFonts w:ascii="Calibri" w:hAnsi="Calibri"/>
            <w:szCs w:val="24"/>
            <w:lang w:val="fr-FR"/>
          </w:rPr>
          <w:t>RPM-AMS17/9</w:t>
        </w:r>
      </w:hyperlink>
      <w:r w:rsidR="008E45F4" w:rsidRPr="002669F8">
        <w:rPr>
          <w:rFonts w:ascii="Calibri" w:hAnsi="Calibri"/>
          <w:szCs w:val="24"/>
          <w:lang w:val="fr-FR"/>
        </w:rPr>
        <w:t xml:space="preserve">, </w:t>
      </w:r>
      <w:hyperlink r:id="rId48" w:history="1">
        <w:r w:rsidR="008E45F4" w:rsidRPr="002669F8">
          <w:rPr>
            <w:rStyle w:val="Hyperlink"/>
            <w:rFonts w:ascii="Calibri" w:hAnsi="Calibri"/>
            <w:szCs w:val="24"/>
            <w:lang w:val="fr-FR"/>
          </w:rPr>
          <w:t>RPM-ASP17/9</w:t>
        </w:r>
      </w:hyperlink>
      <w:r w:rsidR="008E45F4" w:rsidRPr="002669F8">
        <w:rPr>
          <w:rFonts w:ascii="Calibri" w:hAnsi="Calibri"/>
          <w:szCs w:val="24"/>
          <w:lang w:val="fr-FR"/>
        </w:rPr>
        <w:t xml:space="preserve">, </w:t>
      </w:r>
      <w:hyperlink r:id="rId49" w:history="1">
        <w:r w:rsidR="008E45F4" w:rsidRPr="002669F8">
          <w:rPr>
            <w:rStyle w:val="Hyperlink"/>
            <w:rFonts w:ascii="Calibri" w:hAnsi="Calibri"/>
            <w:szCs w:val="24"/>
            <w:lang w:val="fr-FR"/>
          </w:rPr>
          <w:t>RPM-EUR17/9</w:t>
        </w:r>
      </w:hyperlink>
      <w:r w:rsidR="008E45F4" w:rsidRPr="002669F8">
        <w:rPr>
          <w:lang w:val="fr-FR"/>
        </w:rPr>
        <w:t>).</w:t>
      </w:r>
    </w:p>
    <w:p w:rsidR="008E45F4" w:rsidRPr="002669F8" w:rsidRDefault="008E45F4" w:rsidP="008E45F4">
      <w:pPr>
        <w:rPr>
          <w:lang w:val="fr-FR"/>
        </w:rPr>
      </w:pPr>
      <w:r w:rsidRPr="002669F8">
        <w:rPr>
          <w:lang w:val="fr-FR"/>
        </w:rPr>
        <w:t xml:space="preserve">Ce document a été élaboré par le Groupe de travail par correspondance du GCDT sur le Plan stratégique, le Plan opérationnel et la Déclaration et a été soumis au GCDT à sa </w:t>
      </w:r>
      <w:r w:rsidRPr="002669F8">
        <w:rPr>
          <w:lang w:val="fr-FR"/>
        </w:rPr>
        <w:lastRenderedPageBreak/>
        <w:t xml:space="preserve">15ème réunion, tenue en avril 2015. Il a été révisé par le Groupe de travail par correspondance le 15 mars 2016, comme indiqué dans le Document </w:t>
      </w:r>
      <w:hyperlink r:id="rId50" w:history="1">
        <w:r w:rsidRPr="002669F8">
          <w:rPr>
            <w:rStyle w:val="Hyperlink"/>
            <w:lang w:val="fr-FR"/>
          </w:rPr>
          <w:t>TDAG16-21/31(Rév.1)</w:t>
        </w:r>
      </w:hyperlink>
      <w:r w:rsidRPr="002669F8">
        <w:rPr>
          <w:lang w:val="fr-FR"/>
        </w:rPr>
        <w:t>. A sa réunion de 2016, le GCDT a approuvé le document et a décidé de le poster sur le site web afin de recueillir les contributions des membres de l'UIT-D avant le 30 juin 2016. Trois pays ont formulé des observations, qui sont indiquées dans la version actuelle du document. Lors de la réunion de 2016 du GCDT, le Directeur du BDT a indiqué qu'il prévoyait de soumettre l'avant-projet de Déclaration de la CMDT-17 à toutes les Réunions préparatoires régionales avant la CMDT-17. A des fins de référence, ce document contient également la Déclaration de Dubaï, adoptée par la CMDT-14, qui s'est tenue à Dubaï (Emirats arabes unis) du 30 mars au 10 avril 2014.</w:t>
      </w:r>
    </w:p>
    <w:p w:rsidR="008E45F4" w:rsidRPr="002669F8" w:rsidRDefault="008E45F4" w:rsidP="008E45F4">
      <w:pPr>
        <w:rPr>
          <w:lang w:val="fr-FR"/>
        </w:rPr>
      </w:pPr>
      <w:r w:rsidRPr="002669F8">
        <w:rPr>
          <w:lang w:val="fr-FR"/>
        </w:rPr>
        <w:t>L'avant-projet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également l'accent sur le rôle essentiel que seront amenées à jouer les télécommunications et les TIC dans la réalisation des Objectifs et des cibles de développement durable, et sur leur pouvoir de transformation en matière de développement durable.</w:t>
      </w:r>
    </w:p>
    <w:p w:rsidR="008E45F4" w:rsidRPr="002669F8" w:rsidRDefault="00002B21" w:rsidP="003F3AE7">
      <w:pPr>
        <w:rPr>
          <w:lang w:val="fr-FR"/>
        </w:rPr>
      </w:pPr>
      <w:bookmarkStart w:id="86" w:name="lt_pId540"/>
      <w:r w:rsidRPr="002669F8">
        <w:rPr>
          <w:lang w:val="fr-FR"/>
        </w:rPr>
        <w:t>L</w:t>
      </w:r>
      <w:r w:rsidR="009155A3" w:rsidRPr="002669F8">
        <w:rPr>
          <w:lang w:val="fr-FR"/>
        </w:rPr>
        <w:t xml:space="preserve">a </w:t>
      </w:r>
      <w:r w:rsidR="008E45F4" w:rsidRPr="002669F8">
        <w:rPr>
          <w:lang w:val="fr-FR"/>
        </w:rPr>
        <w:t>RPM-AFR</w:t>
      </w:r>
      <w:r w:rsidR="003F3AE7">
        <w:rPr>
          <w:lang w:val="fr-FR"/>
        </w:rPr>
        <w:t>,</w:t>
      </w:r>
      <w:r w:rsidR="009155A3" w:rsidRPr="002669F8">
        <w:rPr>
          <w:lang w:val="fr-FR"/>
        </w:rPr>
        <w:t xml:space="preserve"> la </w:t>
      </w:r>
      <w:r w:rsidR="008E45F4" w:rsidRPr="002669F8">
        <w:rPr>
          <w:lang w:val="fr-FR"/>
        </w:rPr>
        <w:t>RPM-ARB</w:t>
      </w:r>
      <w:r w:rsidR="003F3AE7">
        <w:rPr>
          <w:lang w:val="fr-FR"/>
        </w:rPr>
        <w:t xml:space="preserve"> et la RPM-EUR</w:t>
      </w:r>
      <w:r w:rsidR="008E45F4" w:rsidRPr="002669F8">
        <w:rPr>
          <w:lang w:val="fr-FR"/>
        </w:rPr>
        <w:t xml:space="preserve"> </w:t>
      </w:r>
      <w:r w:rsidR="009155A3" w:rsidRPr="002669F8">
        <w:rPr>
          <w:lang w:val="fr-FR"/>
        </w:rPr>
        <w:t>ont</w:t>
      </w:r>
      <w:r w:rsidRPr="002669F8">
        <w:rPr>
          <w:lang w:val="fr-FR"/>
        </w:rPr>
        <w:t xml:space="preserve"> </w:t>
      </w:r>
      <w:r w:rsidR="003F3AE7">
        <w:rPr>
          <w:lang w:val="fr-FR"/>
        </w:rPr>
        <w:t>chacune</w:t>
      </w:r>
      <w:r w:rsidR="009155A3" w:rsidRPr="002669F8">
        <w:rPr>
          <w:lang w:val="fr-FR"/>
        </w:rPr>
        <w:t xml:space="preserve"> convenu que l’avant-projet de Déclaration de la CMDT-17 devait faire l’objet d’un débat plus approfondi pour élaborer les contributions régionales sur l’avant-projet de Déclaration de la CMDT-17 qui seront soumises </w:t>
      </w:r>
      <w:r w:rsidRPr="002669F8">
        <w:rPr>
          <w:lang w:val="fr-FR"/>
        </w:rPr>
        <w:t>au</w:t>
      </w:r>
      <w:r w:rsidR="009155A3" w:rsidRPr="002669F8">
        <w:rPr>
          <w:lang w:val="fr-FR"/>
        </w:rPr>
        <w:t xml:space="preserve"> GCDT et à la CMDT-17.</w:t>
      </w:r>
      <w:bookmarkEnd w:id="86"/>
    </w:p>
    <w:p w:rsidR="008E45F4" w:rsidRPr="002669F8" w:rsidRDefault="009155A3" w:rsidP="00002B21">
      <w:pPr>
        <w:rPr>
          <w:lang w:val="fr-FR"/>
        </w:rPr>
      </w:pPr>
      <w:bookmarkStart w:id="87" w:name="lt_pId541"/>
      <w:r w:rsidRPr="002669F8">
        <w:rPr>
          <w:lang w:val="fr-FR"/>
        </w:rPr>
        <w:t>Les participants à la RPM-CEI</w:t>
      </w:r>
      <w:r w:rsidR="008E45F4" w:rsidRPr="002669F8">
        <w:rPr>
          <w:lang w:val="fr-FR"/>
        </w:rPr>
        <w:t xml:space="preserve"> </w:t>
      </w:r>
      <w:r w:rsidRPr="002669F8">
        <w:rPr>
          <w:lang w:val="fr-FR"/>
        </w:rPr>
        <w:t>ont souscrit à la révision</w:t>
      </w:r>
      <w:r w:rsidR="00002B21" w:rsidRPr="002669F8">
        <w:rPr>
          <w:lang w:val="fr-FR"/>
        </w:rPr>
        <w:t xml:space="preserve"> de l'avant-projet de Déclaration,</w:t>
      </w:r>
      <w:r w:rsidRPr="002669F8">
        <w:rPr>
          <w:lang w:val="fr-FR"/>
        </w:rPr>
        <w:t xml:space="preserve"> tel</w:t>
      </w:r>
      <w:r w:rsidR="00002B21" w:rsidRPr="002669F8">
        <w:rPr>
          <w:lang w:val="fr-FR"/>
        </w:rPr>
        <w:t>le</w:t>
      </w:r>
      <w:r w:rsidRPr="002669F8">
        <w:rPr>
          <w:lang w:val="fr-FR"/>
        </w:rPr>
        <w:t xml:space="preserve"> qu’elle figure dans le </w:t>
      </w:r>
      <w:r w:rsidR="008E45F4" w:rsidRPr="002669F8">
        <w:rPr>
          <w:rFonts w:ascii="Calibri" w:hAnsi="Calibri"/>
          <w:lang w:val="fr-FR"/>
        </w:rPr>
        <w:t xml:space="preserve">Document </w:t>
      </w:r>
      <w:hyperlink r:id="rId51" w:history="1">
        <w:r w:rsidR="008E45F4" w:rsidRPr="002669F8">
          <w:rPr>
            <w:rStyle w:val="Hyperlink"/>
            <w:rFonts w:ascii="Calibri" w:hAnsi="Calibri"/>
            <w:lang w:val="fr-FR"/>
          </w:rPr>
          <w:t>RPM-CIS16/26</w:t>
        </w:r>
      </w:hyperlink>
      <w:r w:rsidR="00002B21" w:rsidRPr="002669F8">
        <w:rPr>
          <w:lang w:val="fr-FR"/>
        </w:rPr>
        <w:t>,</w:t>
      </w:r>
      <w:r w:rsidRPr="002669F8">
        <w:rPr>
          <w:rFonts w:ascii="Calibri" w:hAnsi="Calibri"/>
          <w:lang w:val="fr-FR"/>
        </w:rPr>
        <w:t xml:space="preserve"> et ont convenu d’élaborer sur cette base une proposition régionale commune qui sera soumise à la CMDT-17</w:t>
      </w:r>
      <w:r w:rsidR="008E45F4" w:rsidRPr="002669F8">
        <w:rPr>
          <w:rFonts w:ascii="Calibri" w:hAnsi="Calibri"/>
          <w:lang w:val="fr-FR"/>
        </w:rPr>
        <w:t>.</w:t>
      </w:r>
      <w:bookmarkEnd w:id="87"/>
    </w:p>
    <w:p w:rsidR="008E45F4" w:rsidRPr="002669F8" w:rsidRDefault="009155A3" w:rsidP="00002B21">
      <w:pPr>
        <w:rPr>
          <w:lang w:val="fr-FR"/>
        </w:rPr>
      </w:pPr>
      <w:bookmarkStart w:id="88" w:name="lt_pId542"/>
      <w:r w:rsidRPr="002669F8">
        <w:rPr>
          <w:lang w:val="fr-FR"/>
        </w:rPr>
        <w:t xml:space="preserve">La </w:t>
      </w:r>
      <w:r w:rsidR="008E45F4" w:rsidRPr="002669F8">
        <w:rPr>
          <w:lang w:val="fr-FR"/>
        </w:rPr>
        <w:t xml:space="preserve">RPM-AMS, </w:t>
      </w:r>
      <w:r w:rsidRPr="002669F8">
        <w:rPr>
          <w:lang w:val="fr-FR"/>
        </w:rPr>
        <w:t>qui a créé un Groupe ad hoc sur l’avant-projet de Déclaration de la CMDT-17, est parvenu</w:t>
      </w:r>
      <w:r w:rsidR="00002B21" w:rsidRPr="002669F8">
        <w:rPr>
          <w:lang w:val="fr-FR"/>
        </w:rPr>
        <w:t>e</w:t>
      </w:r>
      <w:r w:rsidRPr="002669F8">
        <w:rPr>
          <w:lang w:val="fr-FR"/>
        </w:rPr>
        <w:t xml:space="preserve"> à un consensus sur cet avant-projet qui est reproduit dans l’</w:t>
      </w:r>
      <w:hyperlink r:id="rId52" w:history="1">
        <w:r w:rsidR="008E45F4" w:rsidRPr="002669F8">
          <w:rPr>
            <w:rStyle w:val="Hyperlink"/>
            <w:lang w:val="fr-FR"/>
          </w:rPr>
          <w:t>Annex</w:t>
        </w:r>
        <w:r w:rsidRPr="002669F8">
          <w:rPr>
            <w:rStyle w:val="Hyperlink"/>
            <w:lang w:val="fr-FR"/>
          </w:rPr>
          <w:t>e</w:t>
        </w:r>
        <w:r w:rsidR="008E45F4" w:rsidRPr="002669F8">
          <w:rPr>
            <w:rStyle w:val="Hyperlink"/>
            <w:lang w:val="fr-FR"/>
          </w:rPr>
          <w:t xml:space="preserve"> 2 </w:t>
        </w:r>
        <w:r w:rsidRPr="002669F8">
          <w:rPr>
            <w:rStyle w:val="Hyperlink"/>
            <w:lang w:val="fr-FR"/>
          </w:rPr>
          <w:t>du Rapport du Président de la</w:t>
        </w:r>
        <w:r w:rsidR="008E45F4" w:rsidRPr="002669F8">
          <w:rPr>
            <w:rStyle w:val="Hyperlink"/>
            <w:lang w:val="fr-FR"/>
          </w:rPr>
          <w:t xml:space="preserve"> RPM-AMS</w:t>
        </w:r>
      </w:hyperlink>
      <w:r w:rsidR="008E45F4" w:rsidRPr="002669F8">
        <w:rPr>
          <w:lang w:val="fr-FR"/>
        </w:rPr>
        <w:t>.</w:t>
      </w:r>
      <w:bookmarkEnd w:id="88"/>
    </w:p>
    <w:p w:rsidR="008E45F4" w:rsidRDefault="007D189C" w:rsidP="00002B21">
      <w:pPr>
        <w:rPr>
          <w:lang w:val="fr-FR"/>
        </w:rPr>
      </w:pPr>
      <w:bookmarkStart w:id="89" w:name="lt_pId543"/>
      <w:r w:rsidRPr="002669F8">
        <w:rPr>
          <w:lang w:val="fr-FR"/>
        </w:rPr>
        <w:t>La RPM-</w:t>
      </w:r>
      <w:r w:rsidR="00002B21" w:rsidRPr="002669F8">
        <w:rPr>
          <w:lang w:val="fr-FR"/>
        </w:rPr>
        <w:t>ASP</w:t>
      </w:r>
      <w:r w:rsidRPr="002669F8">
        <w:rPr>
          <w:lang w:val="fr-FR"/>
        </w:rPr>
        <w:t>, qui a créé un Groupe ad hoc sur l’avant-projet de Déclaration de la CMDT-17</w:t>
      </w:r>
      <w:r w:rsidR="00002B21" w:rsidRPr="002669F8">
        <w:rPr>
          <w:lang w:val="fr-FR"/>
        </w:rPr>
        <w:t>,</w:t>
      </w:r>
      <w:r w:rsidRPr="002669F8">
        <w:rPr>
          <w:lang w:val="fr-FR"/>
        </w:rPr>
        <w:t xml:space="preserve"> a pris note du rapport du Président de ce Groupe</w:t>
      </w:r>
      <w:r w:rsidR="00002B21" w:rsidRPr="002669F8">
        <w:rPr>
          <w:lang w:val="fr-FR"/>
        </w:rPr>
        <w:t xml:space="preserve"> ad hoc</w:t>
      </w:r>
      <w:r w:rsidRPr="002669F8">
        <w:rPr>
          <w:lang w:val="fr-FR"/>
        </w:rPr>
        <w:t xml:space="preserve"> et a convenu de l’utiliser comme base pour </w:t>
      </w:r>
      <w:r w:rsidR="00002B21" w:rsidRPr="002669F8">
        <w:rPr>
          <w:lang w:val="fr-FR"/>
        </w:rPr>
        <w:t xml:space="preserve">poursuivre les travaux en vue de </w:t>
      </w:r>
      <w:r w:rsidRPr="002669F8">
        <w:rPr>
          <w:lang w:val="fr-FR"/>
        </w:rPr>
        <w:t>l’élaboration d’une contribution de synthèse pour la région. Ce rapport est disponible</w:t>
      </w:r>
      <w:bookmarkStart w:id="90" w:name="lt_pId544"/>
      <w:bookmarkEnd w:id="89"/>
      <w:r w:rsidRPr="002669F8">
        <w:rPr>
          <w:lang w:val="fr-FR"/>
        </w:rPr>
        <w:t xml:space="preserve"> dans l’</w:t>
      </w:r>
      <w:hyperlink r:id="rId53" w:history="1">
        <w:r w:rsidR="008E45F4" w:rsidRPr="002669F8">
          <w:rPr>
            <w:rStyle w:val="Hyperlink"/>
            <w:lang w:val="fr-FR"/>
          </w:rPr>
          <w:t>Annex</w:t>
        </w:r>
        <w:r w:rsidRPr="002669F8">
          <w:rPr>
            <w:rStyle w:val="Hyperlink"/>
            <w:lang w:val="fr-FR"/>
          </w:rPr>
          <w:t>e</w:t>
        </w:r>
        <w:r w:rsidR="008E45F4" w:rsidRPr="002669F8">
          <w:rPr>
            <w:rStyle w:val="Hyperlink"/>
            <w:lang w:val="fr-FR"/>
          </w:rPr>
          <w:t xml:space="preserve"> 2 </w:t>
        </w:r>
        <w:r w:rsidRPr="002669F8">
          <w:rPr>
            <w:rStyle w:val="Hyperlink"/>
            <w:lang w:val="fr-FR"/>
          </w:rPr>
          <w:t xml:space="preserve">du Rapport du Président de la </w:t>
        </w:r>
        <w:r w:rsidR="008E45F4" w:rsidRPr="002669F8">
          <w:rPr>
            <w:rStyle w:val="Hyperlink"/>
            <w:lang w:val="fr-FR"/>
          </w:rPr>
          <w:t>RPM-ASP</w:t>
        </w:r>
      </w:hyperlink>
      <w:r w:rsidR="008E45F4" w:rsidRPr="002669F8">
        <w:rPr>
          <w:lang w:val="fr-FR"/>
        </w:rPr>
        <w:t>.</w:t>
      </w:r>
      <w:bookmarkEnd w:id="90"/>
    </w:p>
    <w:p w:rsidR="003F3AE7" w:rsidRPr="002669F8" w:rsidRDefault="003F3AE7" w:rsidP="003F3AE7">
      <w:pPr>
        <w:rPr>
          <w:lang w:val="fr-FR"/>
        </w:rPr>
      </w:pPr>
      <w:r>
        <w:rPr>
          <w:lang w:val="fr-FR"/>
        </w:rPr>
        <w:t xml:space="preserve">Un texte faisant la synthèse des résultats qui ont été convenus par les RPM concernant l'avant-projet de Déclaration de la CMDT-17 est présenté dans le Document </w:t>
      </w:r>
      <w:hyperlink r:id="rId54" w:history="1">
        <w:r w:rsidR="00305B5B">
          <w:rPr>
            <w:rStyle w:val="Hyperlink"/>
          </w:rPr>
          <w:t>TDAG17-22/DT/6</w:t>
        </w:r>
        <w:r>
          <w:rPr>
            <w:rStyle w:val="Hyperlink"/>
          </w:rPr>
          <w:t>(Rév.1)</w:t>
        </w:r>
      </w:hyperlink>
    </w:p>
    <w:p w:rsidR="004A05DD" w:rsidRPr="002669F8" w:rsidRDefault="008E45F4" w:rsidP="008E45F4">
      <w:pPr>
        <w:pStyle w:val="Heading1"/>
        <w:rPr>
          <w:lang w:val="fr-FR"/>
        </w:rPr>
      </w:pPr>
      <w:r w:rsidRPr="002669F8">
        <w:rPr>
          <w:lang w:val="fr-FR"/>
        </w:rPr>
        <w:t>C</w:t>
      </w:r>
      <w:r w:rsidRPr="002669F8">
        <w:rPr>
          <w:lang w:val="fr-FR"/>
        </w:rPr>
        <w:tab/>
        <w:t>Règlement intérieur de l'UIT-D (Résolution 1 de la CMDT)</w:t>
      </w:r>
    </w:p>
    <w:p w:rsidR="008E45F4" w:rsidRPr="002669F8" w:rsidRDefault="008E45F4" w:rsidP="007D4314">
      <w:pPr>
        <w:rPr>
          <w:lang w:val="fr-FR"/>
        </w:rPr>
      </w:pPr>
      <w:r w:rsidRPr="002669F8">
        <w:rPr>
          <w:lang w:val="fr-FR"/>
        </w:rPr>
        <w:t xml:space="preserve">Ce document, intitulé </w:t>
      </w:r>
      <w:r w:rsidRPr="002669F8">
        <w:rPr>
          <w:b/>
          <w:bCs/>
          <w:lang w:val="fr-FR"/>
        </w:rPr>
        <w:t>"</w:t>
      </w:r>
      <w:r w:rsidRPr="002669F8">
        <w:rPr>
          <w:b/>
          <w:bCs/>
          <w:i/>
          <w:iCs/>
          <w:lang w:val="fr-FR"/>
        </w:rPr>
        <w:t>Règlement intérieur de l'UIT-D (Résolution 1 de la CMDT)</w:t>
      </w:r>
      <w:r w:rsidRPr="002669F8">
        <w:rPr>
          <w:b/>
          <w:bCs/>
          <w:lang w:val="fr-FR"/>
        </w:rPr>
        <w:t>"</w:t>
      </w:r>
      <w:r w:rsidRPr="002669F8">
        <w:rPr>
          <w:lang w:val="fr-FR"/>
        </w:rPr>
        <w:t xml:space="preserve">, a été présenté </w:t>
      </w:r>
      <w:r w:rsidR="007D4314" w:rsidRPr="002669F8">
        <w:rPr>
          <w:lang w:val="fr-FR"/>
        </w:rPr>
        <w:t>à chacune des six</w:t>
      </w:r>
      <w:r w:rsidRPr="002669F8">
        <w:rPr>
          <w:rFonts w:ascii="Calibri" w:hAnsi="Calibri"/>
          <w:szCs w:val="24"/>
          <w:lang w:val="fr-FR"/>
        </w:rPr>
        <w:t xml:space="preserve"> RPM (</w:t>
      </w:r>
      <w:hyperlink r:id="rId55" w:history="1">
        <w:r w:rsidRPr="002669F8">
          <w:rPr>
            <w:rStyle w:val="Hyperlink"/>
            <w:rFonts w:ascii="Calibri" w:hAnsi="Calibri"/>
            <w:szCs w:val="24"/>
            <w:lang w:val="fr-FR"/>
          </w:rPr>
          <w:t>RPM-CIS16/10</w:t>
        </w:r>
      </w:hyperlink>
      <w:r w:rsidRPr="002669F8">
        <w:rPr>
          <w:rFonts w:ascii="Calibri" w:hAnsi="Calibri"/>
          <w:szCs w:val="24"/>
          <w:lang w:val="fr-FR"/>
        </w:rPr>
        <w:t xml:space="preserve">, </w:t>
      </w:r>
      <w:hyperlink r:id="rId56" w:history="1">
        <w:r w:rsidRPr="002669F8">
          <w:rPr>
            <w:rStyle w:val="Hyperlink"/>
            <w:rFonts w:ascii="Calibri" w:hAnsi="Calibri"/>
            <w:szCs w:val="24"/>
            <w:lang w:val="fr-FR"/>
          </w:rPr>
          <w:t>RPM-AFR16/10</w:t>
        </w:r>
      </w:hyperlink>
      <w:r w:rsidRPr="002669F8">
        <w:rPr>
          <w:rFonts w:ascii="Calibri" w:hAnsi="Calibri"/>
          <w:szCs w:val="24"/>
          <w:lang w:val="fr-FR"/>
        </w:rPr>
        <w:t xml:space="preserve">, </w:t>
      </w:r>
      <w:hyperlink r:id="rId57" w:history="1">
        <w:r w:rsidRPr="002669F8">
          <w:rPr>
            <w:rStyle w:val="Hyperlink"/>
            <w:rFonts w:ascii="Calibri" w:hAnsi="Calibri"/>
            <w:szCs w:val="24"/>
            <w:lang w:val="fr-FR"/>
          </w:rPr>
          <w:t>RPM-ARB17/10</w:t>
        </w:r>
      </w:hyperlink>
      <w:r w:rsidRPr="002669F8">
        <w:rPr>
          <w:rFonts w:ascii="Calibri" w:hAnsi="Calibri"/>
          <w:szCs w:val="24"/>
          <w:lang w:val="fr-FR"/>
        </w:rPr>
        <w:t xml:space="preserve">, </w:t>
      </w:r>
      <w:hyperlink r:id="rId58" w:history="1">
        <w:r w:rsidRPr="002669F8">
          <w:rPr>
            <w:rStyle w:val="Hyperlink"/>
            <w:rFonts w:ascii="Calibri" w:hAnsi="Calibri"/>
            <w:szCs w:val="24"/>
            <w:lang w:val="fr-FR"/>
          </w:rPr>
          <w:t>RPM-AMS17/10</w:t>
        </w:r>
      </w:hyperlink>
      <w:r w:rsidRPr="002669F8">
        <w:rPr>
          <w:rFonts w:ascii="Calibri" w:hAnsi="Calibri"/>
          <w:szCs w:val="24"/>
          <w:lang w:val="fr-FR"/>
        </w:rPr>
        <w:t xml:space="preserve">, </w:t>
      </w:r>
      <w:hyperlink r:id="rId59" w:history="1">
        <w:r w:rsidRPr="002669F8">
          <w:rPr>
            <w:rStyle w:val="Hyperlink"/>
            <w:rFonts w:ascii="Calibri" w:hAnsi="Calibri"/>
            <w:szCs w:val="24"/>
            <w:lang w:val="fr-FR"/>
          </w:rPr>
          <w:t>RPM-ASP17/10</w:t>
        </w:r>
      </w:hyperlink>
      <w:r w:rsidRPr="002669F8">
        <w:rPr>
          <w:rFonts w:ascii="Calibri" w:hAnsi="Calibri"/>
          <w:szCs w:val="24"/>
          <w:lang w:val="fr-FR"/>
        </w:rPr>
        <w:t xml:space="preserve">, </w:t>
      </w:r>
      <w:hyperlink r:id="rId60" w:history="1">
        <w:r w:rsidRPr="002669F8">
          <w:rPr>
            <w:rStyle w:val="Hyperlink"/>
            <w:rFonts w:ascii="Calibri" w:hAnsi="Calibri"/>
            <w:szCs w:val="24"/>
            <w:lang w:val="fr-FR"/>
          </w:rPr>
          <w:t>RPM-EUR17/10</w:t>
        </w:r>
      </w:hyperlink>
      <w:r w:rsidRPr="002669F8">
        <w:rPr>
          <w:rFonts w:ascii="Calibri" w:hAnsi="Calibri"/>
          <w:szCs w:val="24"/>
          <w:lang w:val="fr-FR"/>
        </w:rPr>
        <w:t>).</w:t>
      </w:r>
    </w:p>
    <w:p w:rsidR="004A05DD" w:rsidRPr="002669F8" w:rsidRDefault="008E45F4" w:rsidP="00632467">
      <w:pPr>
        <w:rPr>
          <w:lang w:val="fr-FR"/>
        </w:rPr>
      </w:pPr>
      <w:r w:rsidRPr="002669F8">
        <w:rPr>
          <w:lang w:val="fr-FR"/>
        </w:rPr>
        <w:t>En se fondant sur les travaux importants réalisés pendant la CMDT-14, le Groupe de travail par correspondance du GCDT sur le Règlement intérieur de l'UIT-D (Résolution 1 de la CMDT) examine actuellement le texte ex</w:t>
      </w:r>
      <w:r w:rsidR="007D4314" w:rsidRPr="002669F8">
        <w:rPr>
          <w:lang w:val="fr-FR"/>
        </w:rPr>
        <w:t>istant de la Résolution 1 (Rév.</w:t>
      </w:r>
      <w:r w:rsidRPr="002669F8">
        <w:rPr>
          <w:lang w:val="fr-FR"/>
        </w:rPr>
        <w:t xml:space="preserve">Dubaï, 2014), afin de donner une interprétation pratique des méthodes de travail et de formuler des propositions qui seront examinées ultérieurement. Le Groupe s'est réuni une première fois le 27 avril 2015 et a examiné la contribution soumise par le Président. Il a adopté la plupart des modifications de fond et modifié certaines parties du texte. D'autres modifications ont été apportées par les membres du Groupe de travail par correspondance. A sa réunion du 15 mars 2016, le Groupe a apporté un certain </w:t>
      </w:r>
      <w:r w:rsidRPr="002669F8">
        <w:rPr>
          <w:lang w:val="fr-FR"/>
        </w:rPr>
        <w:lastRenderedPageBreak/>
        <w:t>nombre de modifications supplémentaires et a identifié des points appelant un complément d'étude.</w:t>
      </w:r>
    </w:p>
    <w:p w:rsidR="008E45F4" w:rsidRPr="002669F8" w:rsidRDefault="00AA233E" w:rsidP="00002B21">
      <w:pPr>
        <w:rPr>
          <w:lang w:val="fr-FR"/>
        </w:rPr>
      </w:pPr>
      <w:bookmarkStart w:id="91" w:name="lt_pId552"/>
      <w:r w:rsidRPr="002669F8">
        <w:rPr>
          <w:lang w:val="fr-FR"/>
        </w:rPr>
        <w:t>Les participants à la RPM-CEI ont souscrit à certaines modifications concernant la Résolution</w:t>
      </w:r>
      <w:r w:rsidR="008E45F4" w:rsidRPr="002669F8">
        <w:rPr>
          <w:lang w:val="fr-FR"/>
        </w:rPr>
        <w:t xml:space="preserve"> 1</w:t>
      </w:r>
      <w:r w:rsidRPr="002669F8">
        <w:rPr>
          <w:lang w:val="fr-FR"/>
        </w:rPr>
        <w:t>, notamment la proposition de fusion des Résolutions</w:t>
      </w:r>
      <w:r w:rsidR="00410681" w:rsidRPr="002669F8">
        <w:rPr>
          <w:lang w:val="fr-FR"/>
        </w:rPr>
        <w:t xml:space="preserve"> 1</w:t>
      </w:r>
      <w:r w:rsidRPr="002669F8">
        <w:rPr>
          <w:lang w:val="fr-FR"/>
        </w:rPr>
        <w:t xml:space="preserve"> et 31. Le texte proposé qui en résulte pour la Résolution</w:t>
      </w:r>
      <w:r w:rsidR="00410681" w:rsidRPr="002669F8">
        <w:rPr>
          <w:lang w:val="fr-FR"/>
        </w:rPr>
        <w:t xml:space="preserve"> 1</w:t>
      </w:r>
      <w:r w:rsidRPr="002669F8">
        <w:rPr>
          <w:lang w:val="fr-FR"/>
        </w:rPr>
        <w:t xml:space="preserve"> est reproduit dans le </w:t>
      </w:r>
      <w:r w:rsidR="007D4314" w:rsidRPr="002669F8">
        <w:rPr>
          <w:lang w:val="fr-FR"/>
        </w:rPr>
        <w:t xml:space="preserve">Document </w:t>
      </w:r>
      <w:bookmarkStart w:id="92" w:name="lt_pId553"/>
      <w:bookmarkEnd w:id="91"/>
      <w:r w:rsidR="00D31999" w:rsidRPr="002669F8">
        <w:fldChar w:fldCharType="begin"/>
      </w:r>
      <w:r w:rsidR="00D31999" w:rsidRPr="002669F8">
        <w:rPr>
          <w:lang w:val="fr-FR"/>
        </w:rPr>
        <w:instrText xml:space="preserve"> HYPERLINK "https://www.itu.int/md/D14-TDAG22-C-0038/" </w:instrText>
      </w:r>
      <w:r w:rsidR="00D31999" w:rsidRPr="002669F8">
        <w:fldChar w:fldCharType="separate"/>
      </w:r>
      <w:r w:rsidR="008E45F4" w:rsidRPr="002669F8">
        <w:rPr>
          <w:rStyle w:val="Hyperlink"/>
          <w:rFonts w:ascii="Calibri" w:hAnsi="Calibri"/>
          <w:szCs w:val="24"/>
          <w:lang w:val="fr-FR"/>
        </w:rPr>
        <w:t>TDAG17-22/38</w:t>
      </w:r>
      <w:r w:rsidR="00D31999" w:rsidRPr="002669F8">
        <w:rPr>
          <w:rStyle w:val="Hyperlink"/>
          <w:rFonts w:ascii="Calibri" w:hAnsi="Calibri"/>
          <w:szCs w:val="24"/>
          <w:lang w:val="fr-FR"/>
        </w:rPr>
        <w:fldChar w:fldCharType="end"/>
      </w:r>
      <w:r w:rsidR="008E45F4" w:rsidRPr="002669F8">
        <w:rPr>
          <w:lang w:val="fr-FR"/>
        </w:rPr>
        <w:t>.</w:t>
      </w:r>
      <w:bookmarkEnd w:id="92"/>
      <w:r w:rsidR="008E45F4" w:rsidRPr="002669F8">
        <w:rPr>
          <w:lang w:val="fr-FR"/>
        </w:rPr>
        <w:t xml:space="preserve"> </w:t>
      </w:r>
    </w:p>
    <w:p w:rsidR="008E45F4" w:rsidRPr="002669F8" w:rsidRDefault="00AA233E" w:rsidP="00305B5B">
      <w:pPr>
        <w:rPr>
          <w:lang w:val="fr-FR"/>
        </w:rPr>
      </w:pPr>
      <w:bookmarkStart w:id="93" w:name="lt_pId554"/>
      <w:r w:rsidRPr="002669F8">
        <w:rPr>
          <w:lang w:val="fr-FR"/>
        </w:rPr>
        <w:t xml:space="preserve">Les </w:t>
      </w:r>
      <w:r w:rsidR="008E45F4" w:rsidRPr="002669F8">
        <w:rPr>
          <w:lang w:val="fr-FR"/>
        </w:rPr>
        <w:t>RPM-AFR, RPM-ARB, RPM-AMS</w:t>
      </w:r>
      <w:r w:rsidR="00305B5B">
        <w:rPr>
          <w:lang w:val="fr-FR"/>
        </w:rPr>
        <w:t>,</w:t>
      </w:r>
      <w:r w:rsidR="008E45F4" w:rsidRPr="002669F8">
        <w:rPr>
          <w:lang w:val="fr-FR"/>
        </w:rPr>
        <w:t xml:space="preserve"> RPM-ASP</w:t>
      </w:r>
      <w:r w:rsidR="003F3AE7">
        <w:rPr>
          <w:lang w:val="fr-FR"/>
        </w:rPr>
        <w:t xml:space="preserve"> et RPM-EUR</w:t>
      </w:r>
      <w:r w:rsidR="008E45F4" w:rsidRPr="002669F8">
        <w:rPr>
          <w:lang w:val="fr-FR"/>
        </w:rPr>
        <w:t xml:space="preserve"> </w:t>
      </w:r>
      <w:r w:rsidRPr="002669F8">
        <w:rPr>
          <w:lang w:val="fr-FR"/>
        </w:rPr>
        <w:t>ont chacune convenu que la Résolution</w:t>
      </w:r>
      <w:r w:rsidR="00410681" w:rsidRPr="002669F8">
        <w:rPr>
          <w:lang w:val="fr-FR"/>
        </w:rPr>
        <w:t xml:space="preserve"> 1</w:t>
      </w:r>
      <w:r w:rsidRPr="002669F8">
        <w:rPr>
          <w:lang w:val="fr-FR"/>
        </w:rPr>
        <w:t xml:space="preserve"> devait faire l’objet de débats plus approfondis pour élaborer les contributions régionales sur la Résolution</w:t>
      </w:r>
      <w:r w:rsidR="00410681" w:rsidRPr="002669F8">
        <w:rPr>
          <w:lang w:val="fr-FR"/>
        </w:rPr>
        <w:t xml:space="preserve"> 1</w:t>
      </w:r>
      <w:r w:rsidRPr="002669F8">
        <w:rPr>
          <w:lang w:val="fr-FR"/>
        </w:rPr>
        <w:t xml:space="preserve"> qui seront soumises au GCDT et à la CMDT-17.</w:t>
      </w:r>
      <w:bookmarkEnd w:id="93"/>
    </w:p>
    <w:p w:rsidR="004A05DD" w:rsidRPr="002669F8" w:rsidRDefault="008E45F4" w:rsidP="008E45F4">
      <w:pPr>
        <w:pStyle w:val="Heading1"/>
        <w:rPr>
          <w:lang w:val="fr-FR"/>
        </w:rPr>
      </w:pPr>
      <w:r w:rsidRPr="002669F8">
        <w:rPr>
          <w:lang w:val="fr-FR"/>
        </w:rPr>
        <w:t>D</w:t>
      </w:r>
      <w:r w:rsidRPr="002669F8">
        <w:rPr>
          <w:lang w:val="fr-FR"/>
        </w:rPr>
        <w:tab/>
        <w:t>Rationalisation des Résolutions de la CMDT</w:t>
      </w:r>
    </w:p>
    <w:p w:rsidR="004A05DD" w:rsidRPr="002669F8" w:rsidRDefault="00AA233E" w:rsidP="007D4314">
      <w:pPr>
        <w:rPr>
          <w:lang w:val="fr-FR"/>
        </w:rPr>
      </w:pPr>
      <w:r w:rsidRPr="002669F8">
        <w:rPr>
          <w:lang w:val="fr-FR"/>
        </w:rPr>
        <w:t>L</w:t>
      </w:r>
      <w:r w:rsidR="008E45F4" w:rsidRPr="002669F8">
        <w:rPr>
          <w:lang w:val="fr-FR"/>
        </w:rPr>
        <w:t xml:space="preserve">e document, intitulé </w:t>
      </w:r>
      <w:r w:rsidR="008E45F4" w:rsidRPr="002669F8">
        <w:rPr>
          <w:b/>
          <w:bCs/>
          <w:lang w:val="fr-FR"/>
        </w:rPr>
        <w:t>"</w:t>
      </w:r>
      <w:r w:rsidR="008E45F4" w:rsidRPr="002669F8">
        <w:rPr>
          <w:b/>
          <w:bCs/>
          <w:i/>
          <w:iCs/>
          <w:lang w:val="fr-FR"/>
        </w:rPr>
        <w:t>Rapport du Groupe de travail par correspondance du GCDT sur la rationalisation des Résolutions de la CMDT</w:t>
      </w:r>
      <w:r w:rsidR="008E45F4" w:rsidRPr="002669F8">
        <w:rPr>
          <w:b/>
          <w:bCs/>
          <w:lang w:val="fr-FR"/>
        </w:rPr>
        <w:t>"</w:t>
      </w:r>
      <w:r w:rsidR="008E45F4" w:rsidRPr="002669F8">
        <w:rPr>
          <w:lang w:val="fr-FR"/>
        </w:rPr>
        <w:t xml:space="preserve">, a été présenté </w:t>
      </w:r>
      <w:r w:rsidRPr="002669F8">
        <w:rPr>
          <w:lang w:val="fr-FR"/>
        </w:rPr>
        <w:t>à chacune des six</w:t>
      </w:r>
      <w:r w:rsidRPr="002669F8">
        <w:rPr>
          <w:rFonts w:ascii="Calibri" w:hAnsi="Calibri"/>
          <w:lang w:val="fr-FR"/>
        </w:rPr>
        <w:t xml:space="preserve"> RPM</w:t>
      </w:r>
      <w:r w:rsidR="008E45F4" w:rsidRPr="002669F8">
        <w:rPr>
          <w:rFonts w:ascii="Calibri" w:hAnsi="Calibri"/>
          <w:lang w:val="fr-FR"/>
        </w:rPr>
        <w:t xml:space="preserve"> (</w:t>
      </w:r>
      <w:hyperlink r:id="rId61" w:history="1">
        <w:r w:rsidR="008E45F4" w:rsidRPr="002669F8">
          <w:rPr>
            <w:rStyle w:val="Hyperlink"/>
            <w:rFonts w:ascii="Calibri" w:hAnsi="Calibri"/>
            <w:szCs w:val="24"/>
            <w:lang w:val="fr-FR"/>
          </w:rPr>
          <w:t>RPM-CIS16/11</w:t>
        </w:r>
      </w:hyperlink>
      <w:r w:rsidR="008E45F4" w:rsidRPr="002669F8">
        <w:rPr>
          <w:rFonts w:ascii="Calibri" w:hAnsi="Calibri"/>
          <w:szCs w:val="24"/>
          <w:lang w:val="fr-FR"/>
        </w:rPr>
        <w:t xml:space="preserve">, </w:t>
      </w:r>
      <w:hyperlink r:id="rId62" w:history="1">
        <w:r w:rsidR="008E45F4" w:rsidRPr="002669F8">
          <w:rPr>
            <w:rStyle w:val="Hyperlink"/>
            <w:rFonts w:ascii="Calibri" w:hAnsi="Calibri"/>
            <w:szCs w:val="24"/>
            <w:lang w:val="fr-FR"/>
          </w:rPr>
          <w:t>RPM-AFR16/11</w:t>
        </w:r>
      </w:hyperlink>
      <w:r w:rsidR="008E45F4" w:rsidRPr="002669F8">
        <w:rPr>
          <w:rFonts w:ascii="Calibri" w:hAnsi="Calibri"/>
          <w:szCs w:val="24"/>
          <w:lang w:val="fr-FR"/>
        </w:rPr>
        <w:t xml:space="preserve">, </w:t>
      </w:r>
      <w:hyperlink r:id="rId63" w:history="1">
        <w:r w:rsidR="008E45F4" w:rsidRPr="002669F8">
          <w:rPr>
            <w:rStyle w:val="Hyperlink"/>
            <w:rFonts w:ascii="Calibri" w:hAnsi="Calibri"/>
            <w:szCs w:val="24"/>
            <w:lang w:val="fr-FR"/>
          </w:rPr>
          <w:t>RPM-ARB17/11</w:t>
        </w:r>
      </w:hyperlink>
      <w:r w:rsidR="008E45F4" w:rsidRPr="002669F8">
        <w:rPr>
          <w:rFonts w:ascii="Calibri" w:hAnsi="Calibri"/>
          <w:szCs w:val="24"/>
          <w:lang w:val="fr-FR"/>
        </w:rPr>
        <w:t xml:space="preserve">, </w:t>
      </w:r>
      <w:hyperlink r:id="rId64" w:history="1">
        <w:r w:rsidR="008E45F4" w:rsidRPr="002669F8">
          <w:rPr>
            <w:rStyle w:val="Hyperlink"/>
            <w:rFonts w:ascii="Calibri" w:hAnsi="Calibri"/>
            <w:szCs w:val="24"/>
            <w:lang w:val="fr-FR"/>
          </w:rPr>
          <w:t>RPM-AMS17/11</w:t>
        </w:r>
      </w:hyperlink>
      <w:r w:rsidR="008E45F4" w:rsidRPr="002669F8">
        <w:rPr>
          <w:rFonts w:ascii="Calibri" w:hAnsi="Calibri"/>
          <w:szCs w:val="24"/>
          <w:lang w:val="fr-FR"/>
        </w:rPr>
        <w:t xml:space="preserve">, </w:t>
      </w:r>
      <w:hyperlink r:id="rId65" w:history="1">
        <w:r w:rsidR="008E45F4" w:rsidRPr="002669F8">
          <w:rPr>
            <w:rStyle w:val="Hyperlink"/>
            <w:rFonts w:ascii="Calibri" w:hAnsi="Calibri"/>
            <w:szCs w:val="24"/>
            <w:lang w:val="fr-FR"/>
          </w:rPr>
          <w:t>RPM-ASP17/11</w:t>
        </w:r>
      </w:hyperlink>
      <w:r w:rsidR="008E45F4" w:rsidRPr="002669F8">
        <w:rPr>
          <w:rFonts w:ascii="Calibri" w:hAnsi="Calibri"/>
          <w:szCs w:val="24"/>
          <w:lang w:val="fr-FR"/>
        </w:rPr>
        <w:t xml:space="preserve">, </w:t>
      </w:r>
      <w:hyperlink r:id="rId66" w:history="1">
        <w:r w:rsidR="008E45F4" w:rsidRPr="002669F8">
          <w:rPr>
            <w:rStyle w:val="Hyperlink"/>
            <w:rFonts w:ascii="Calibri" w:hAnsi="Calibri"/>
            <w:szCs w:val="24"/>
            <w:lang w:val="fr-FR"/>
          </w:rPr>
          <w:t>RPM-EUR17/11</w:t>
        </w:r>
      </w:hyperlink>
      <w:r w:rsidR="008E45F4" w:rsidRPr="002669F8">
        <w:rPr>
          <w:rFonts w:ascii="Calibri" w:hAnsi="Calibri"/>
          <w:lang w:val="fr-FR"/>
        </w:rPr>
        <w:t>).</w:t>
      </w:r>
    </w:p>
    <w:p w:rsidR="004E42AE" w:rsidRPr="002669F8" w:rsidRDefault="004E42AE" w:rsidP="004E42AE">
      <w:pPr>
        <w:rPr>
          <w:lang w:val="fr-FR"/>
        </w:rPr>
      </w:pPr>
      <w:r w:rsidRPr="002669F8">
        <w:rPr>
          <w:lang w:val="fr-FR"/>
        </w:rPr>
        <w:t>Ce document fournit des informations sur les travaux du Groupe de travail par correspondance du GCDT sur la rationalisation des Résolutions de la CMDT, et sur la marche à suivre. Compte tenu des contributions soumises par les Membres, un ensemble de principes à appliquer pour la rationalisation des Résolutions de la CMDT ont été élaborés et soumis pour examen à la deuxième réunion du Groupe tenue en septembre 2016. En fonction des travaux réalisés et compte dûment tenu des débats ayant eu lieu lors des Réunions préparatoires régionales, un rapport sera élaboré en vue de la réunion du GCDT de 2017, pour examen. La version finale du Rapport du Groupe de travail par correspondance sera soumise à la CMDT-17, qui prendra les mesures qu'elle jugera nécessaires.</w:t>
      </w:r>
    </w:p>
    <w:p w:rsidR="004E42AE" w:rsidRPr="002669F8" w:rsidRDefault="004E42AE" w:rsidP="007D4314">
      <w:pPr>
        <w:rPr>
          <w:lang w:val="fr-FR"/>
        </w:rPr>
      </w:pPr>
      <w:r w:rsidRPr="002669F8">
        <w:rPr>
          <w:lang w:val="fr-FR"/>
        </w:rPr>
        <w:t>Le Groupe de travail par correspondance poursuit ses activités par des moyens électroniques. Les contributions et les propositions concrètes sont encouragées afin de faire progresser les travaux du Groupe de travail par correspondance.</w:t>
      </w:r>
      <w:r w:rsidR="007D4314" w:rsidRPr="002669F8">
        <w:rPr>
          <w:lang w:val="fr-FR"/>
        </w:rPr>
        <w:t xml:space="preserve"> </w:t>
      </w:r>
      <w:r w:rsidR="00826250" w:rsidRPr="002669F8">
        <w:rPr>
          <w:lang w:val="fr-FR"/>
        </w:rPr>
        <w:t xml:space="preserve">La troisième réunion du </w:t>
      </w:r>
      <w:r w:rsidR="00410681" w:rsidRPr="002669F8">
        <w:rPr>
          <w:lang w:val="fr-FR"/>
        </w:rPr>
        <w:t>Groupe de travail par correspondance</w:t>
      </w:r>
      <w:r w:rsidRPr="002669F8">
        <w:rPr>
          <w:lang w:val="fr-FR"/>
        </w:rPr>
        <w:t xml:space="preserve"> </w:t>
      </w:r>
      <w:r w:rsidR="00826250" w:rsidRPr="002669F8">
        <w:rPr>
          <w:lang w:val="fr-FR"/>
        </w:rPr>
        <w:t>s’est tenue le 25 janvier 2017</w:t>
      </w:r>
      <w:r w:rsidR="00320907" w:rsidRPr="002669F8">
        <w:rPr>
          <w:lang w:val="fr-FR"/>
        </w:rPr>
        <w:t xml:space="preserve">; </w:t>
      </w:r>
      <w:r w:rsidR="00826250" w:rsidRPr="002669F8">
        <w:rPr>
          <w:lang w:val="fr-FR"/>
        </w:rPr>
        <w:t>la quatrième réunion de ce Groupe aura lieu</w:t>
      </w:r>
      <w:r w:rsidR="00320907" w:rsidRPr="002669F8">
        <w:rPr>
          <w:lang w:val="fr-FR"/>
        </w:rPr>
        <w:t xml:space="preserve"> le 3</w:t>
      </w:r>
      <w:r w:rsidR="007D4314" w:rsidRPr="002669F8">
        <w:rPr>
          <w:lang w:val="fr-FR"/>
        </w:rPr>
        <w:t> </w:t>
      </w:r>
      <w:r w:rsidR="00320907" w:rsidRPr="002669F8">
        <w:rPr>
          <w:lang w:val="fr-FR"/>
        </w:rPr>
        <w:t>avril 2017 et la cinquième le 10 mai 2017.</w:t>
      </w:r>
    </w:p>
    <w:p w:rsidR="004E42AE" w:rsidRPr="002669F8" w:rsidRDefault="00320907" w:rsidP="00410681">
      <w:pPr>
        <w:rPr>
          <w:lang w:val="fr-FR"/>
        </w:rPr>
      </w:pPr>
      <w:bookmarkStart w:id="94" w:name="lt_pId565"/>
      <w:r w:rsidRPr="002669F8">
        <w:rPr>
          <w:lang w:val="fr-FR"/>
        </w:rPr>
        <w:t xml:space="preserve">Les participants à la RPM-CEI ont souscrit aux propositions ci-après et décidé d’élaborer une proposition régionale commune. Les textes qui en résultent pour les Résolutions </w:t>
      </w:r>
      <w:bookmarkStart w:id="95" w:name="lt_pId566"/>
      <w:bookmarkEnd w:id="94"/>
      <w:r w:rsidR="004E42AE" w:rsidRPr="002669F8">
        <w:rPr>
          <w:lang w:val="fr-FR"/>
        </w:rPr>
        <w:t xml:space="preserve">17 </w:t>
      </w:r>
      <w:r w:rsidRPr="002669F8">
        <w:rPr>
          <w:lang w:val="fr-FR"/>
        </w:rPr>
        <w:t>et</w:t>
      </w:r>
      <w:r w:rsidR="004E42AE" w:rsidRPr="002669F8">
        <w:rPr>
          <w:lang w:val="fr-FR"/>
        </w:rPr>
        <w:t xml:space="preserve"> 37 </w:t>
      </w:r>
      <w:r w:rsidRPr="002669F8">
        <w:rPr>
          <w:lang w:val="fr-FR"/>
        </w:rPr>
        <w:t xml:space="preserve">sont reproduits dans le Document </w:t>
      </w:r>
      <w:hyperlink r:id="rId67" w:history="1">
        <w:r w:rsidR="004E42AE" w:rsidRPr="002669F8">
          <w:rPr>
            <w:rStyle w:val="Hyperlink"/>
            <w:rFonts w:ascii="Calibri" w:hAnsi="Calibri"/>
            <w:szCs w:val="24"/>
            <w:lang w:val="fr-FR"/>
          </w:rPr>
          <w:t>TDAG17-22/38</w:t>
        </w:r>
      </w:hyperlink>
      <w:r w:rsidR="004E42AE" w:rsidRPr="002669F8">
        <w:rPr>
          <w:rFonts w:ascii="Calibri" w:hAnsi="Calibri"/>
          <w:szCs w:val="24"/>
          <w:lang w:val="fr-FR"/>
        </w:rPr>
        <w:t>.</w:t>
      </w:r>
      <w:bookmarkEnd w:id="95"/>
    </w:p>
    <w:p w:rsidR="004E42AE" w:rsidRPr="002669F8" w:rsidRDefault="00410681" w:rsidP="00410681">
      <w:pPr>
        <w:pStyle w:val="enumlev1"/>
        <w:rPr>
          <w:lang w:val="fr-FR"/>
        </w:rPr>
      </w:pPr>
      <w:bookmarkStart w:id="96" w:name="lt_pId567"/>
      <w:r w:rsidRPr="002669F8">
        <w:rPr>
          <w:lang w:val="fr-FR"/>
        </w:rPr>
        <w:t>•</w:t>
      </w:r>
      <w:r w:rsidRPr="002669F8">
        <w:rPr>
          <w:lang w:val="fr-FR"/>
        </w:rPr>
        <w:tab/>
      </w:r>
      <w:r w:rsidR="00320907" w:rsidRPr="002669F8">
        <w:rPr>
          <w:lang w:val="fr-FR"/>
        </w:rPr>
        <w:t>Proposition de fusion des Ré</w:t>
      </w:r>
      <w:r w:rsidR="004E42AE" w:rsidRPr="002669F8">
        <w:rPr>
          <w:lang w:val="fr-FR"/>
        </w:rPr>
        <w:t xml:space="preserve">solutions 17 </w:t>
      </w:r>
      <w:r w:rsidR="00320907" w:rsidRPr="002669F8">
        <w:rPr>
          <w:lang w:val="fr-FR"/>
        </w:rPr>
        <w:t>et</w:t>
      </w:r>
      <w:r w:rsidR="004E42AE" w:rsidRPr="002669F8">
        <w:rPr>
          <w:lang w:val="fr-FR"/>
        </w:rPr>
        <w:t xml:space="preserve"> 32</w:t>
      </w:r>
      <w:bookmarkEnd w:id="96"/>
    </w:p>
    <w:p w:rsidR="004E42AE" w:rsidRPr="002669F8" w:rsidRDefault="00410681" w:rsidP="00410681">
      <w:pPr>
        <w:pStyle w:val="enumlev1"/>
        <w:rPr>
          <w:lang w:val="fr-FR"/>
        </w:rPr>
      </w:pPr>
      <w:bookmarkStart w:id="97" w:name="lt_pId568"/>
      <w:r w:rsidRPr="002669F8">
        <w:rPr>
          <w:lang w:val="fr-FR"/>
        </w:rPr>
        <w:t>•</w:t>
      </w:r>
      <w:r w:rsidRPr="002669F8">
        <w:rPr>
          <w:lang w:val="fr-FR"/>
        </w:rPr>
        <w:tab/>
      </w:r>
      <w:r w:rsidR="00320907" w:rsidRPr="002669F8">
        <w:rPr>
          <w:lang w:val="fr-FR"/>
        </w:rPr>
        <w:t xml:space="preserve">Proposition de fusion des Résolutions </w:t>
      </w:r>
      <w:r w:rsidR="004E42AE" w:rsidRPr="002669F8">
        <w:rPr>
          <w:lang w:val="fr-FR"/>
        </w:rPr>
        <w:t xml:space="preserve">37 </w:t>
      </w:r>
      <w:r w:rsidR="00320907" w:rsidRPr="002669F8">
        <w:rPr>
          <w:lang w:val="fr-FR"/>
        </w:rPr>
        <w:t>et</w:t>
      </w:r>
      <w:r w:rsidR="004E42AE" w:rsidRPr="002669F8">
        <w:rPr>
          <w:lang w:val="fr-FR"/>
        </w:rPr>
        <w:t xml:space="preserve"> 50</w:t>
      </w:r>
      <w:bookmarkEnd w:id="97"/>
    </w:p>
    <w:p w:rsidR="004E42AE" w:rsidRPr="002669F8" w:rsidRDefault="00AD311C" w:rsidP="00410681">
      <w:pPr>
        <w:rPr>
          <w:lang w:val="fr-FR"/>
        </w:rPr>
      </w:pPr>
      <w:bookmarkStart w:id="98" w:name="lt_pId569"/>
      <w:r w:rsidRPr="002669F8">
        <w:rPr>
          <w:lang w:val="fr-FR"/>
        </w:rPr>
        <w:t>La RPM-AFR n’a reçu aucune proposition particulière concernant la rationalisation des résolutions</w:t>
      </w:r>
      <w:r w:rsidR="004E42AE" w:rsidRPr="002669F8">
        <w:rPr>
          <w:lang w:val="fr-FR"/>
        </w:rPr>
        <w:t>.</w:t>
      </w:r>
      <w:bookmarkEnd w:id="98"/>
    </w:p>
    <w:p w:rsidR="008E45F4" w:rsidRPr="002669F8" w:rsidRDefault="004E42AE" w:rsidP="00410681">
      <w:pPr>
        <w:rPr>
          <w:lang w:val="fr-FR"/>
        </w:rPr>
      </w:pPr>
      <w:r w:rsidRPr="002669F8">
        <w:rPr>
          <w:lang w:val="fr-FR"/>
        </w:rPr>
        <w:t xml:space="preserve">Les participants à la RPM-ARB ont fait </w:t>
      </w:r>
      <w:r w:rsidR="00410681" w:rsidRPr="002669F8">
        <w:rPr>
          <w:lang w:val="fr-FR"/>
        </w:rPr>
        <w:t>observer que</w:t>
      </w:r>
      <w:r w:rsidRPr="002669F8">
        <w:rPr>
          <w:lang w:val="fr-FR"/>
        </w:rPr>
        <w:t xml:space="preserve">, </w:t>
      </w:r>
      <w:r w:rsidR="00410681" w:rsidRPr="002669F8">
        <w:rPr>
          <w:lang w:val="fr-FR"/>
        </w:rPr>
        <w:t>même si ce projet de</w:t>
      </w:r>
      <w:r w:rsidRPr="002669F8">
        <w:rPr>
          <w:lang w:val="fr-FR"/>
        </w:rPr>
        <w:t xml:space="preserve"> lignes directrices </w:t>
      </w:r>
      <w:r w:rsidR="00410681" w:rsidRPr="002669F8">
        <w:rPr>
          <w:lang w:val="fr-FR"/>
        </w:rPr>
        <w:t>peut</w:t>
      </w:r>
      <w:r w:rsidRPr="002669F8">
        <w:rPr>
          <w:lang w:val="fr-FR"/>
        </w:rPr>
        <w:t xml:space="preserve"> être utilisé par les groupes régionaux pour élaborer leurs propositions communes, il </w:t>
      </w:r>
      <w:r w:rsidR="00410681" w:rsidRPr="002669F8">
        <w:rPr>
          <w:lang w:val="fr-FR"/>
        </w:rPr>
        <w:t>ne doit pas</w:t>
      </w:r>
      <w:r w:rsidRPr="002669F8">
        <w:rPr>
          <w:lang w:val="fr-FR"/>
        </w:rPr>
        <w:t xml:space="preserve"> nécessaire</w:t>
      </w:r>
      <w:r w:rsidR="00410681" w:rsidRPr="002669F8">
        <w:rPr>
          <w:lang w:val="fr-FR"/>
        </w:rPr>
        <w:t>ment</w:t>
      </w:r>
      <w:r w:rsidRPr="002669F8">
        <w:rPr>
          <w:lang w:val="fr-FR"/>
        </w:rPr>
        <w:t xml:space="preserve"> </w:t>
      </w:r>
      <w:r w:rsidR="00410681" w:rsidRPr="002669F8">
        <w:rPr>
          <w:lang w:val="fr-FR"/>
        </w:rPr>
        <w:t>être</w:t>
      </w:r>
      <w:r w:rsidRPr="002669F8">
        <w:rPr>
          <w:lang w:val="fr-FR"/>
        </w:rPr>
        <w:t xml:space="preserve"> adopt</w:t>
      </w:r>
      <w:r w:rsidR="00410681" w:rsidRPr="002669F8">
        <w:rPr>
          <w:lang w:val="fr-FR"/>
        </w:rPr>
        <w:t>é</w:t>
      </w:r>
      <w:r w:rsidRPr="002669F8">
        <w:rPr>
          <w:lang w:val="fr-FR"/>
        </w:rPr>
        <w:t xml:space="preserve"> et examin</w:t>
      </w:r>
      <w:r w:rsidR="00410681" w:rsidRPr="002669F8">
        <w:rPr>
          <w:lang w:val="fr-FR"/>
        </w:rPr>
        <w:t>é</w:t>
      </w:r>
      <w:r w:rsidRPr="002669F8">
        <w:rPr>
          <w:lang w:val="fr-FR"/>
        </w:rPr>
        <w:t xml:space="preserve"> comme une règle dans le cadre des CMDT.</w:t>
      </w:r>
    </w:p>
    <w:p w:rsidR="004E42AE" w:rsidRPr="002669F8" w:rsidRDefault="00AD311C" w:rsidP="007D4314">
      <w:pPr>
        <w:rPr>
          <w:lang w:val="fr-FR"/>
        </w:rPr>
      </w:pPr>
      <w:bookmarkStart w:id="99" w:name="lt_pId571"/>
      <w:r w:rsidRPr="002669F8">
        <w:rPr>
          <w:lang w:val="fr-FR"/>
        </w:rPr>
        <w:t xml:space="preserve">Les participants à la </w:t>
      </w:r>
      <w:r w:rsidR="004E42AE" w:rsidRPr="002669F8">
        <w:rPr>
          <w:lang w:val="fr-FR"/>
        </w:rPr>
        <w:t xml:space="preserve">RPM-AMS </w:t>
      </w:r>
      <w:r w:rsidRPr="002669F8">
        <w:rPr>
          <w:lang w:val="fr-FR"/>
        </w:rPr>
        <w:t xml:space="preserve">ont examiné les propositions portant spécifiquement sur la fusion des résolutions et ont convenu que des débats plus approfondis auraient lieu concernant </w:t>
      </w:r>
      <w:r w:rsidR="007D4314" w:rsidRPr="002669F8">
        <w:rPr>
          <w:lang w:val="fr-FR"/>
        </w:rPr>
        <w:t>c</w:t>
      </w:r>
      <w:r w:rsidRPr="002669F8">
        <w:rPr>
          <w:lang w:val="fr-FR"/>
        </w:rPr>
        <w:t>es propositions en vue de la CMDT-17.</w:t>
      </w:r>
      <w:bookmarkEnd w:id="99"/>
    </w:p>
    <w:p w:rsidR="004E42AE" w:rsidRDefault="00AD311C" w:rsidP="00410681">
      <w:pPr>
        <w:rPr>
          <w:lang w:val="fr-FR"/>
        </w:rPr>
      </w:pPr>
      <w:bookmarkStart w:id="100" w:name="lt_pId572"/>
      <w:r w:rsidRPr="002669F8">
        <w:rPr>
          <w:lang w:val="fr-FR"/>
        </w:rPr>
        <w:t xml:space="preserve">Les participants à la </w:t>
      </w:r>
      <w:r w:rsidR="004E42AE" w:rsidRPr="002669F8">
        <w:rPr>
          <w:lang w:val="fr-FR"/>
        </w:rPr>
        <w:t xml:space="preserve">RPM-ASP </w:t>
      </w:r>
      <w:r w:rsidR="00410681" w:rsidRPr="002669F8">
        <w:rPr>
          <w:lang w:val="fr-FR"/>
        </w:rPr>
        <w:t>ont souscrit au</w:t>
      </w:r>
      <w:r w:rsidRPr="002669F8">
        <w:rPr>
          <w:lang w:val="fr-FR"/>
        </w:rPr>
        <w:t xml:space="preserve"> processus de rationalisation des résolutions </w:t>
      </w:r>
      <w:r w:rsidR="00410681" w:rsidRPr="002669F8">
        <w:rPr>
          <w:lang w:val="fr-FR"/>
        </w:rPr>
        <w:t>et ont</w:t>
      </w:r>
      <w:r w:rsidRPr="002669F8">
        <w:rPr>
          <w:lang w:val="fr-FR"/>
        </w:rPr>
        <w:t xml:space="preserve"> fait </w:t>
      </w:r>
      <w:r w:rsidR="00410681" w:rsidRPr="002669F8">
        <w:rPr>
          <w:lang w:val="fr-FR"/>
        </w:rPr>
        <w:t>observer</w:t>
      </w:r>
      <w:r w:rsidRPr="002669F8">
        <w:rPr>
          <w:lang w:val="fr-FR"/>
        </w:rPr>
        <w:t xml:space="preserve"> que ce processus ne devrait pas entraîner une perte des éléments de fond figurant dans les résolutions existantes. Ils ont examiné les propositions portant spécifiquement sur la fusion des résolutions et ont pris note des contributions.</w:t>
      </w:r>
      <w:bookmarkEnd w:id="100"/>
    </w:p>
    <w:p w:rsidR="003F3AE7" w:rsidRPr="002669F8" w:rsidRDefault="003F3AE7" w:rsidP="003F3AE7">
      <w:pPr>
        <w:rPr>
          <w:lang w:val="fr-FR"/>
        </w:rPr>
      </w:pPr>
      <w:r>
        <w:rPr>
          <w:lang w:val="fr-FR"/>
        </w:rPr>
        <w:lastRenderedPageBreak/>
        <w:t>Les participants à la RPM-EUR ont eux aussi souscrit à ce processus. Ils ont accueilli favorablement la contribution qui a été soumise sur cette question et en ont pris note.</w:t>
      </w:r>
    </w:p>
    <w:p w:rsidR="008E45F4" w:rsidRPr="002669F8" w:rsidRDefault="004E42AE" w:rsidP="00AD311C">
      <w:pPr>
        <w:pStyle w:val="Heading1"/>
        <w:rPr>
          <w:lang w:val="fr-FR"/>
        </w:rPr>
      </w:pPr>
      <w:r w:rsidRPr="002669F8">
        <w:rPr>
          <w:lang w:val="fr-FR"/>
        </w:rPr>
        <w:t>E</w:t>
      </w:r>
      <w:r w:rsidRPr="002669F8">
        <w:rPr>
          <w:lang w:val="fr-FR"/>
        </w:rPr>
        <w:tab/>
      </w:r>
      <w:r w:rsidR="00AD311C" w:rsidRPr="002669F8">
        <w:rPr>
          <w:lang w:val="fr-FR"/>
        </w:rPr>
        <w:t>Propositions relatives à des Résolutions nouvelles ou révisées</w:t>
      </w:r>
    </w:p>
    <w:p w:rsidR="004E42AE" w:rsidRPr="002669F8" w:rsidRDefault="004E42AE" w:rsidP="004E42AE">
      <w:pPr>
        <w:rPr>
          <w:rFonts w:cstheme="minorHAnsi"/>
          <w:lang w:val="fr-FR"/>
        </w:rPr>
      </w:pPr>
      <w:r w:rsidRPr="002669F8">
        <w:rPr>
          <w:rFonts w:cstheme="minorHAnsi"/>
          <w:lang w:val="fr-FR"/>
        </w:rPr>
        <w:t>Les RPM ont également convenu que les projets de Résolution (nouvelles ou révisées) ci-après soumis aux différentes réunions feraient l'objet de projets de Résolution qui seront soumis directement par les membres à la CMDT:</w:t>
      </w:r>
    </w:p>
    <w:p w:rsidR="008E45F4" w:rsidRPr="002669F8" w:rsidRDefault="004E42AE" w:rsidP="00770709">
      <w:pPr>
        <w:pStyle w:val="enumlev1"/>
        <w:rPr>
          <w:lang w:val="fr-FR"/>
        </w:rPr>
      </w:pPr>
      <w:r w:rsidRPr="002669F8">
        <w:rPr>
          <w:lang w:val="fr-FR"/>
        </w:rPr>
        <w:t>1)</w:t>
      </w:r>
      <w:r w:rsidRPr="002669F8">
        <w:rPr>
          <w:lang w:val="fr-FR"/>
        </w:rPr>
        <w:tab/>
        <w:t>Résolution 2 – "</w:t>
      </w:r>
      <w:bookmarkStart w:id="101" w:name="_Toc17615198"/>
      <w:bookmarkStart w:id="102" w:name="_Toc20190337"/>
      <w:bookmarkStart w:id="103" w:name="_Toc20190577"/>
      <w:bookmarkStart w:id="104" w:name="_Toc401906711"/>
      <w:r w:rsidRPr="002669F8">
        <w:rPr>
          <w:lang w:val="fr-FR"/>
        </w:rPr>
        <w:t>Etablissement de commissions d'études</w:t>
      </w:r>
      <w:bookmarkEnd w:id="101"/>
      <w:bookmarkEnd w:id="102"/>
      <w:bookmarkEnd w:id="103"/>
      <w:bookmarkEnd w:id="104"/>
      <w:r w:rsidRPr="002669F8">
        <w:rPr>
          <w:lang w:val="fr-FR"/>
        </w:rPr>
        <w:t>"</w:t>
      </w:r>
      <w:r w:rsidR="007D4314" w:rsidRPr="002669F8">
        <w:rPr>
          <w:lang w:val="fr-FR"/>
        </w:rPr>
        <w:t xml:space="preserve"> (RPM-CEI)</w:t>
      </w:r>
    </w:p>
    <w:p w:rsidR="008E45F4" w:rsidRPr="002669F8" w:rsidRDefault="004E42AE" w:rsidP="00770709">
      <w:pPr>
        <w:pStyle w:val="enumlev1"/>
        <w:rPr>
          <w:lang w:val="fr-FR"/>
        </w:rPr>
      </w:pPr>
      <w:r w:rsidRPr="002669F8">
        <w:rPr>
          <w:lang w:val="fr-FR"/>
        </w:rPr>
        <w:t>2)</w:t>
      </w:r>
      <w:r w:rsidRPr="002669F8">
        <w:rPr>
          <w:lang w:val="fr-FR"/>
        </w:rPr>
        <w:tab/>
        <w:t>Résolution 8 – "</w:t>
      </w:r>
      <w:bookmarkStart w:id="105" w:name="_Toc401906715"/>
      <w:r w:rsidRPr="002669F8">
        <w:rPr>
          <w:lang w:val="fr-FR"/>
        </w:rPr>
        <w:t>Collecte et diffusion d'informations et de statistiques</w:t>
      </w:r>
      <w:bookmarkEnd w:id="105"/>
      <w:r w:rsidRPr="002669F8">
        <w:rPr>
          <w:lang w:val="fr-FR"/>
        </w:rPr>
        <w:t>"</w:t>
      </w:r>
      <w:r w:rsidR="007D4314" w:rsidRPr="002669F8">
        <w:rPr>
          <w:lang w:val="fr-FR"/>
        </w:rPr>
        <w:t xml:space="preserve"> (RPM-CEI)</w:t>
      </w:r>
    </w:p>
    <w:p w:rsidR="008E45F4" w:rsidRPr="002669F8" w:rsidRDefault="004E42AE" w:rsidP="00770709">
      <w:pPr>
        <w:pStyle w:val="enumlev1"/>
        <w:rPr>
          <w:lang w:val="fr-FR"/>
        </w:rPr>
      </w:pPr>
      <w:r w:rsidRPr="002669F8">
        <w:rPr>
          <w:lang w:val="fr-FR"/>
        </w:rPr>
        <w:t>3)</w:t>
      </w:r>
      <w:r w:rsidRPr="002669F8">
        <w:rPr>
          <w:lang w:val="fr-FR"/>
        </w:rPr>
        <w:tab/>
        <w:t>Résolution 9 – "</w:t>
      </w:r>
      <w:bookmarkStart w:id="106" w:name="_Toc401906717"/>
      <w:r w:rsidRPr="002669F8">
        <w:rPr>
          <w:lang w:val="fr-FR"/>
        </w:rPr>
        <w:t>Participation des pays, en particulier des pays en développement,</w:t>
      </w:r>
      <w:r w:rsidRPr="002669F8">
        <w:rPr>
          <w:lang w:val="fr-FR"/>
        </w:rPr>
        <w:br/>
        <w:t>à la gestion du spectre radioélectrique</w:t>
      </w:r>
      <w:bookmarkEnd w:id="106"/>
      <w:r w:rsidRPr="002669F8">
        <w:rPr>
          <w:lang w:val="fr-FR"/>
        </w:rPr>
        <w:t>" (RPM-CEI)</w:t>
      </w:r>
    </w:p>
    <w:p w:rsidR="008E45F4" w:rsidRPr="002669F8" w:rsidRDefault="004E42AE" w:rsidP="00770709">
      <w:pPr>
        <w:pStyle w:val="enumlev1"/>
        <w:rPr>
          <w:lang w:val="fr-FR"/>
        </w:rPr>
      </w:pPr>
      <w:r w:rsidRPr="002669F8">
        <w:rPr>
          <w:lang w:val="fr-FR"/>
        </w:rPr>
        <w:t>4)</w:t>
      </w:r>
      <w:r w:rsidRPr="002669F8">
        <w:rPr>
          <w:lang w:val="fr-FR"/>
        </w:rPr>
        <w:tab/>
        <w:t>Résolution 17 – "</w:t>
      </w:r>
      <w:bookmarkStart w:id="107" w:name="_Toc266951833"/>
      <w:bookmarkStart w:id="108" w:name="_Toc401906729"/>
      <w:r w:rsidRPr="002669F8">
        <w:rPr>
          <w:lang w:val="fr-FR"/>
        </w:rPr>
        <w:t xml:space="preserve">Mise en </w:t>
      </w:r>
      <w:r w:rsidR="00F502B8" w:rsidRPr="002669F8">
        <w:rPr>
          <w:lang w:val="fr-FR"/>
        </w:rPr>
        <w:t>œuvre</w:t>
      </w:r>
      <w:r w:rsidRPr="002669F8">
        <w:rPr>
          <w:lang w:val="fr-FR"/>
        </w:rPr>
        <w:t xml:space="preserve"> aux niveaux national, régional, interrégional et mondial des initiatives approuvées par les régions</w:t>
      </w:r>
      <w:bookmarkEnd w:id="107"/>
      <w:bookmarkEnd w:id="108"/>
      <w:r w:rsidR="00770709" w:rsidRPr="002669F8">
        <w:rPr>
          <w:rStyle w:val="FootnoteReference"/>
          <w:lang w:val="fr-FR"/>
        </w:rPr>
        <w:footnoteReference w:id="1"/>
      </w:r>
      <w:r w:rsidRPr="002669F8">
        <w:rPr>
          <w:lang w:val="fr-FR"/>
        </w:rPr>
        <w:t>" (RPM-CEI)</w:t>
      </w:r>
    </w:p>
    <w:p w:rsidR="008E45F4" w:rsidRPr="002669F8" w:rsidRDefault="004E42AE" w:rsidP="00770709">
      <w:pPr>
        <w:pStyle w:val="enumlev1"/>
        <w:rPr>
          <w:lang w:val="fr-FR"/>
        </w:rPr>
      </w:pPr>
      <w:r w:rsidRPr="002669F8">
        <w:rPr>
          <w:lang w:val="fr-FR"/>
        </w:rPr>
        <w:t>5)</w:t>
      </w:r>
      <w:r w:rsidRPr="002669F8">
        <w:rPr>
          <w:lang w:val="fr-FR"/>
        </w:rPr>
        <w:tab/>
        <w:t>Résolution 23 – "</w:t>
      </w:r>
      <w:bookmarkStart w:id="109" w:name="_Toc17616368"/>
      <w:bookmarkStart w:id="110" w:name="_Toc20190440"/>
      <w:bookmarkStart w:id="111" w:name="_Toc20190680"/>
      <w:bookmarkStart w:id="112" w:name="_Toc266951872"/>
      <w:bookmarkStart w:id="113" w:name="_Toc401906739"/>
      <w:r w:rsidRPr="002669F8">
        <w:rPr>
          <w:lang w:val="fr-FR"/>
        </w:rPr>
        <w:t>Accès à l'Internet et disponibilité de l'Internet pour les pays en développement</w:t>
      </w:r>
      <w:r w:rsidR="00770709" w:rsidRPr="002669F8">
        <w:rPr>
          <w:rStyle w:val="FootnoteReference"/>
          <w:lang w:val="fr-FR"/>
        </w:rPr>
        <w:footnoteReference w:id="2"/>
      </w:r>
      <w:r w:rsidRPr="002669F8">
        <w:rPr>
          <w:lang w:val="fr-FR"/>
        </w:rPr>
        <w:t xml:space="preserve"> et principes de taxation applicables aux connexions Internet internationale</w:t>
      </w:r>
      <w:bookmarkEnd w:id="109"/>
      <w:bookmarkEnd w:id="110"/>
      <w:bookmarkEnd w:id="111"/>
      <w:r w:rsidRPr="002669F8">
        <w:rPr>
          <w:lang w:val="fr-FR"/>
        </w:rPr>
        <w:t>s</w:t>
      </w:r>
      <w:bookmarkEnd w:id="112"/>
      <w:bookmarkEnd w:id="113"/>
      <w:r w:rsidRPr="002669F8">
        <w:rPr>
          <w:lang w:val="fr-FR"/>
        </w:rPr>
        <w:t>"</w:t>
      </w:r>
      <w:r w:rsidR="007D4314" w:rsidRPr="002669F8">
        <w:rPr>
          <w:lang w:val="fr-FR"/>
        </w:rPr>
        <w:t xml:space="preserve"> </w:t>
      </w:r>
      <w:r w:rsidRPr="002669F8">
        <w:rPr>
          <w:lang w:val="fr-FR"/>
        </w:rPr>
        <w:t>(RPM-CEI)</w:t>
      </w:r>
    </w:p>
    <w:p w:rsidR="004A05DD" w:rsidRPr="002669F8" w:rsidRDefault="004E42AE" w:rsidP="007D4314">
      <w:pPr>
        <w:pStyle w:val="enumlev1"/>
        <w:rPr>
          <w:lang w:val="fr-FR"/>
        </w:rPr>
      </w:pPr>
      <w:r w:rsidRPr="002669F8">
        <w:rPr>
          <w:lang w:val="fr-FR"/>
        </w:rPr>
        <w:t>6)</w:t>
      </w:r>
      <w:r w:rsidRPr="002669F8">
        <w:rPr>
          <w:lang w:val="fr-FR"/>
        </w:rPr>
        <w:tab/>
        <w:t>Résolution 30 – "</w:t>
      </w:r>
      <w:bookmarkStart w:id="114" w:name="_Toc266951884"/>
      <w:bookmarkStart w:id="115" w:name="_Toc401906749"/>
      <w:r w:rsidRPr="002669F8">
        <w:rPr>
          <w:lang w:val="fr-FR"/>
        </w:rPr>
        <w:t xml:space="preserve">Rôle du Secteur du développement des télécommunications de l'UIT dans la mise en </w:t>
      </w:r>
      <w:r w:rsidR="00F502B8" w:rsidRPr="002669F8">
        <w:rPr>
          <w:lang w:val="fr-FR"/>
        </w:rPr>
        <w:t>œuvre</w:t>
      </w:r>
      <w:r w:rsidRPr="002669F8">
        <w:rPr>
          <w:lang w:val="fr-FR"/>
        </w:rPr>
        <w:t xml:space="preserve"> des résultats du Sommet mondial sur la société de l'information</w:t>
      </w:r>
      <w:bookmarkEnd w:id="114"/>
      <w:bookmarkEnd w:id="115"/>
      <w:r w:rsidRPr="002669F8">
        <w:rPr>
          <w:lang w:val="fr-FR"/>
        </w:rPr>
        <w:t xml:space="preserve"> </w:t>
      </w:r>
      <w:r w:rsidR="00465DBD" w:rsidRPr="002669F8">
        <w:rPr>
          <w:lang w:val="fr-FR"/>
        </w:rPr>
        <w:t>et du Programme de développement durable à l’horizon 2030</w:t>
      </w:r>
      <w:r w:rsidRPr="002669F8">
        <w:rPr>
          <w:szCs w:val="24"/>
          <w:lang w:val="fr-FR"/>
        </w:rPr>
        <w:t>" (RPM-CEI)</w:t>
      </w:r>
    </w:p>
    <w:p w:rsidR="004A05DD" w:rsidRPr="002669F8" w:rsidRDefault="004E42AE" w:rsidP="00770709">
      <w:pPr>
        <w:pStyle w:val="enumlev1"/>
        <w:rPr>
          <w:lang w:val="fr-FR"/>
        </w:rPr>
      </w:pPr>
      <w:r w:rsidRPr="002669F8">
        <w:rPr>
          <w:lang w:val="fr-FR"/>
        </w:rPr>
        <w:t>7)</w:t>
      </w:r>
      <w:r w:rsidRPr="002669F8">
        <w:rPr>
          <w:lang w:val="fr-FR"/>
        </w:rPr>
        <w:tab/>
        <w:t>Résolution 37 – "</w:t>
      </w:r>
      <w:bookmarkStart w:id="116" w:name="_Toc401906762"/>
      <w:r w:rsidRPr="002669F8">
        <w:rPr>
          <w:lang w:val="fr-FR"/>
        </w:rPr>
        <w:t>Réduction de la fracture numérique</w:t>
      </w:r>
      <w:bookmarkEnd w:id="116"/>
      <w:r w:rsidRPr="002669F8">
        <w:rPr>
          <w:lang w:val="fr-FR"/>
        </w:rPr>
        <w:t>" (RPM-CEI)</w:t>
      </w:r>
    </w:p>
    <w:p w:rsidR="004A05DD" w:rsidRPr="002669F8" w:rsidRDefault="004E42AE" w:rsidP="00770709">
      <w:pPr>
        <w:pStyle w:val="enumlev1"/>
        <w:rPr>
          <w:lang w:val="fr-FR"/>
        </w:rPr>
      </w:pPr>
      <w:r w:rsidRPr="002669F8">
        <w:rPr>
          <w:lang w:val="fr-FR"/>
        </w:rPr>
        <w:t>8)</w:t>
      </w:r>
      <w:r w:rsidRPr="002669F8">
        <w:rPr>
          <w:lang w:val="fr-FR"/>
        </w:rPr>
        <w:tab/>
        <w:t>Résolution 45 – "</w:t>
      </w:r>
      <w:bookmarkStart w:id="117" w:name="_Toc266951907"/>
      <w:bookmarkStart w:id="118" w:name="_Toc401906772"/>
      <w:r w:rsidRPr="002669F8">
        <w:rPr>
          <w:lang w:val="fr-FR"/>
        </w:rPr>
        <w:t>Mécanismes propres à améliorer la coopération en matière de cybersécurité, y compris la lutte contre le spam</w:t>
      </w:r>
      <w:bookmarkEnd w:id="117"/>
      <w:bookmarkEnd w:id="118"/>
      <w:r w:rsidRPr="002669F8">
        <w:rPr>
          <w:lang w:val="fr-FR"/>
        </w:rPr>
        <w:t>" (RPM-CEI)</w:t>
      </w:r>
    </w:p>
    <w:p w:rsidR="004A05DD" w:rsidRPr="002669F8" w:rsidRDefault="004E42AE" w:rsidP="00770709">
      <w:pPr>
        <w:pStyle w:val="enumlev1"/>
        <w:rPr>
          <w:lang w:val="fr-FR"/>
        </w:rPr>
      </w:pPr>
      <w:r w:rsidRPr="002669F8">
        <w:rPr>
          <w:lang w:val="fr-FR"/>
        </w:rPr>
        <w:t>9)</w:t>
      </w:r>
      <w:r w:rsidRPr="002669F8">
        <w:rPr>
          <w:lang w:val="fr-FR"/>
        </w:rPr>
        <w:tab/>
        <w:t>Résolution 54 – "</w:t>
      </w:r>
      <w:r w:rsidR="00F30642" w:rsidRPr="002669F8">
        <w:rPr>
          <w:lang w:val="fr-FR"/>
        </w:rPr>
        <w:t>Intégration optimale des technologies de l'information et de la communication" (RPM-CEI)</w:t>
      </w:r>
    </w:p>
    <w:p w:rsidR="004E42AE" w:rsidRPr="002669F8" w:rsidRDefault="004E42AE" w:rsidP="00770709">
      <w:pPr>
        <w:pStyle w:val="enumlev1"/>
        <w:rPr>
          <w:lang w:val="fr-FR"/>
        </w:rPr>
      </w:pPr>
      <w:r w:rsidRPr="002669F8">
        <w:rPr>
          <w:lang w:val="fr-FR"/>
        </w:rPr>
        <w:t>10)</w:t>
      </w:r>
      <w:r w:rsidRPr="002669F8">
        <w:rPr>
          <w:lang w:val="fr-FR"/>
        </w:rPr>
        <w:tab/>
      </w:r>
      <w:r w:rsidR="00F30642" w:rsidRPr="002669F8">
        <w:rPr>
          <w:lang w:val="fr-FR"/>
        </w:rPr>
        <w:t>Résolution 59 – "</w:t>
      </w:r>
      <w:bookmarkStart w:id="119" w:name="_Toc401906796"/>
      <w:r w:rsidR="00393250" w:rsidRPr="002669F8">
        <w:rPr>
          <w:lang w:val="fr-FR"/>
        </w:rPr>
        <w:t>Renforcer la coordination et la coopération entre les trois Secteurs sur des questions d'intérêt mutuel</w:t>
      </w:r>
      <w:bookmarkEnd w:id="119"/>
      <w:r w:rsidR="00393250" w:rsidRPr="002669F8">
        <w:rPr>
          <w:lang w:val="fr-FR"/>
        </w:rPr>
        <w:t>" (RPM-CEI)</w:t>
      </w:r>
    </w:p>
    <w:p w:rsidR="004E42AE" w:rsidRPr="002669F8" w:rsidRDefault="004E42AE" w:rsidP="00770709">
      <w:pPr>
        <w:pStyle w:val="enumlev1"/>
        <w:rPr>
          <w:lang w:val="fr-FR"/>
        </w:rPr>
      </w:pPr>
      <w:r w:rsidRPr="002669F8">
        <w:rPr>
          <w:lang w:val="fr-FR"/>
        </w:rPr>
        <w:t>11)</w:t>
      </w:r>
      <w:r w:rsidRPr="002669F8">
        <w:rPr>
          <w:lang w:val="fr-FR"/>
        </w:rPr>
        <w:tab/>
      </w:r>
      <w:r w:rsidR="00F30642" w:rsidRPr="002669F8">
        <w:rPr>
          <w:lang w:val="fr-FR"/>
        </w:rPr>
        <w:t>Résolution 66 – "</w:t>
      </w:r>
      <w:bookmarkStart w:id="120" w:name="_Toc266951946"/>
      <w:bookmarkStart w:id="121" w:name="_Toc401906810"/>
      <w:r w:rsidR="00393250" w:rsidRPr="002669F8">
        <w:rPr>
          <w:bCs/>
          <w:lang w:val="fr-FR"/>
        </w:rPr>
        <w:t>Les technologies de l'information et de la communication et les changements climatiques</w:t>
      </w:r>
      <w:bookmarkEnd w:id="120"/>
      <w:bookmarkEnd w:id="121"/>
      <w:r w:rsidR="00393250" w:rsidRPr="002669F8">
        <w:rPr>
          <w:bCs/>
          <w:lang w:val="fr-FR"/>
        </w:rPr>
        <w:t>" (RPM-CEI)</w:t>
      </w:r>
    </w:p>
    <w:p w:rsidR="004E42AE" w:rsidRPr="002669F8" w:rsidRDefault="004E42AE" w:rsidP="00770709">
      <w:pPr>
        <w:pStyle w:val="enumlev1"/>
        <w:rPr>
          <w:lang w:val="fr-FR"/>
        </w:rPr>
      </w:pPr>
      <w:r w:rsidRPr="002669F8">
        <w:rPr>
          <w:lang w:val="fr-FR"/>
        </w:rPr>
        <w:t>12)</w:t>
      </w:r>
      <w:r w:rsidRPr="002669F8">
        <w:rPr>
          <w:lang w:val="fr-FR"/>
        </w:rPr>
        <w:tab/>
      </w:r>
      <w:r w:rsidR="00F30642" w:rsidRPr="002669F8">
        <w:rPr>
          <w:lang w:val="fr-FR"/>
        </w:rPr>
        <w:t>Résolution 71 – "</w:t>
      </w:r>
      <w:bookmarkStart w:id="122" w:name="_Toc401906820"/>
      <w:r w:rsidR="00393250" w:rsidRPr="002669F8">
        <w:rPr>
          <w:lang w:val="fr-FR"/>
        </w:rPr>
        <w:t>Renforcement de la coopération entre les Etats Membres, les Membres de Secteur, les Associés et les établissements universitaires participant aux travaux du Secteur du développement des télécommunications de l'UIT, y compris le secteur privé</w:t>
      </w:r>
      <w:bookmarkEnd w:id="122"/>
      <w:r w:rsidR="00393250" w:rsidRPr="002669F8">
        <w:rPr>
          <w:lang w:val="fr-FR"/>
        </w:rPr>
        <w:t>" (RPM-CEI)</w:t>
      </w:r>
    </w:p>
    <w:p w:rsidR="004A05DD" w:rsidRPr="002669F8" w:rsidRDefault="004E42AE" w:rsidP="00770709">
      <w:pPr>
        <w:pStyle w:val="enumlev1"/>
        <w:rPr>
          <w:lang w:val="fr-FR"/>
        </w:rPr>
      </w:pPr>
      <w:r w:rsidRPr="002669F8">
        <w:rPr>
          <w:lang w:val="fr-FR"/>
        </w:rPr>
        <w:t>13)</w:t>
      </w:r>
      <w:r w:rsidRPr="002669F8">
        <w:rPr>
          <w:lang w:val="fr-FR"/>
        </w:rPr>
        <w:tab/>
      </w:r>
      <w:r w:rsidR="00F30642" w:rsidRPr="002669F8">
        <w:rPr>
          <w:lang w:val="fr-FR"/>
        </w:rPr>
        <w:t>Résolution 73 – "</w:t>
      </w:r>
      <w:bookmarkStart w:id="123" w:name="_Toc401906824"/>
      <w:r w:rsidR="00393250" w:rsidRPr="002669F8">
        <w:rPr>
          <w:rFonts w:cstheme="minorHAnsi"/>
          <w:lang w:val="fr-FR"/>
        </w:rPr>
        <w:t>Centres d'excellence de l'UIT</w:t>
      </w:r>
      <w:bookmarkEnd w:id="123"/>
      <w:r w:rsidR="00393250" w:rsidRPr="002669F8">
        <w:rPr>
          <w:rFonts w:cstheme="minorHAnsi"/>
          <w:lang w:val="fr-FR"/>
        </w:rPr>
        <w:t>" (RPM-CEI)</w:t>
      </w:r>
    </w:p>
    <w:p w:rsidR="002A511B" w:rsidRPr="002669F8" w:rsidRDefault="004E42AE" w:rsidP="00770709">
      <w:pPr>
        <w:pStyle w:val="enumlev1"/>
        <w:rPr>
          <w:lang w:val="fr-FR"/>
        </w:rPr>
      </w:pPr>
      <w:r w:rsidRPr="002669F8">
        <w:rPr>
          <w:lang w:val="fr-FR"/>
        </w:rPr>
        <w:t>14)</w:t>
      </w:r>
      <w:r w:rsidRPr="002669F8">
        <w:rPr>
          <w:lang w:val="fr-FR"/>
        </w:rPr>
        <w:tab/>
      </w:r>
      <w:r w:rsidR="00F30642" w:rsidRPr="002669F8">
        <w:rPr>
          <w:lang w:val="fr-FR"/>
        </w:rPr>
        <w:t>Résolution 81 – "</w:t>
      </w:r>
      <w:bookmarkStart w:id="124" w:name="_Toc401906840"/>
      <w:r w:rsidR="00393250" w:rsidRPr="002669F8">
        <w:rPr>
          <w:rFonts w:cstheme="minorHAnsi"/>
          <w:szCs w:val="28"/>
          <w:lang w:val="fr-FR"/>
        </w:rPr>
        <w:t xml:space="preserve">Perfectionnement </w:t>
      </w:r>
      <w:r w:rsidR="00393250" w:rsidRPr="002669F8">
        <w:rPr>
          <w:rFonts w:cstheme="minorHAnsi"/>
          <w:lang w:val="fr-FR"/>
        </w:rPr>
        <w:t>des méthodes de travail électroniques pour les travaux du Secteur du développement des télécommunications de l'UIT</w:t>
      </w:r>
      <w:bookmarkEnd w:id="124"/>
      <w:r w:rsidR="00393250" w:rsidRPr="002669F8">
        <w:rPr>
          <w:rFonts w:cstheme="minorHAnsi"/>
          <w:lang w:val="fr-FR"/>
        </w:rPr>
        <w:t>" (RPM-CEI)</w:t>
      </w:r>
    </w:p>
    <w:p w:rsidR="002669F8" w:rsidRPr="00F12232" w:rsidRDefault="00F12232" w:rsidP="003F3AE7">
      <w:pPr>
        <w:pStyle w:val="CEONormal"/>
        <w:rPr>
          <w:rFonts w:asciiTheme="minorHAnsi" w:hAnsiTheme="minorHAnsi"/>
          <w:sz w:val="24"/>
          <w:szCs w:val="24"/>
          <w:lang w:val="fr-CH"/>
        </w:rPr>
      </w:pPr>
      <w:r w:rsidRPr="00F12232">
        <w:rPr>
          <w:rFonts w:asciiTheme="minorHAnsi" w:hAnsiTheme="minorHAnsi"/>
          <w:sz w:val="24"/>
          <w:szCs w:val="24"/>
        </w:rPr>
        <w:lastRenderedPageBreak/>
        <w:t xml:space="preserve">Les participants à la </w:t>
      </w:r>
      <w:r w:rsidR="002669F8" w:rsidRPr="00F12232">
        <w:rPr>
          <w:rFonts w:asciiTheme="minorHAnsi" w:hAnsiTheme="minorHAnsi"/>
          <w:sz w:val="24"/>
          <w:szCs w:val="24"/>
        </w:rPr>
        <w:t>RPM-</w:t>
      </w:r>
      <w:r w:rsidRPr="00F12232">
        <w:rPr>
          <w:rFonts w:asciiTheme="minorHAnsi" w:hAnsiTheme="minorHAnsi"/>
          <w:sz w:val="24"/>
          <w:szCs w:val="24"/>
        </w:rPr>
        <w:t>ARB,</w:t>
      </w:r>
      <w:r>
        <w:rPr>
          <w:rFonts w:asciiTheme="minorHAnsi" w:hAnsiTheme="minorHAnsi"/>
          <w:sz w:val="24"/>
          <w:szCs w:val="24"/>
        </w:rPr>
        <w:t xml:space="preserve"> </w:t>
      </w:r>
      <w:r w:rsidRPr="00F12232">
        <w:rPr>
          <w:rFonts w:asciiTheme="minorHAnsi" w:hAnsiTheme="minorHAnsi"/>
          <w:sz w:val="24"/>
          <w:szCs w:val="24"/>
        </w:rPr>
        <w:t>la</w:t>
      </w:r>
      <w:r w:rsidR="002669F8" w:rsidRPr="00F12232">
        <w:rPr>
          <w:rFonts w:asciiTheme="minorHAnsi" w:hAnsiTheme="minorHAnsi"/>
          <w:sz w:val="24"/>
          <w:szCs w:val="24"/>
        </w:rPr>
        <w:t xml:space="preserve"> RPM-AMS, </w:t>
      </w:r>
      <w:r w:rsidRPr="00F12232">
        <w:rPr>
          <w:rFonts w:asciiTheme="minorHAnsi" w:hAnsiTheme="minorHAnsi"/>
          <w:sz w:val="24"/>
          <w:szCs w:val="24"/>
        </w:rPr>
        <w:t xml:space="preserve">la </w:t>
      </w:r>
      <w:r w:rsidR="002669F8" w:rsidRPr="00F12232">
        <w:rPr>
          <w:rFonts w:asciiTheme="minorHAnsi" w:hAnsiTheme="minorHAnsi"/>
          <w:sz w:val="24"/>
          <w:szCs w:val="24"/>
        </w:rPr>
        <w:t xml:space="preserve">RPM-ASP </w:t>
      </w:r>
      <w:r w:rsidRPr="00F12232">
        <w:rPr>
          <w:rFonts w:asciiTheme="minorHAnsi" w:hAnsiTheme="minorHAnsi"/>
          <w:sz w:val="24"/>
          <w:szCs w:val="24"/>
        </w:rPr>
        <w:t xml:space="preserve">et la </w:t>
      </w:r>
      <w:r w:rsidR="002669F8" w:rsidRPr="00F12232">
        <w:rPr>
          <w:rFonts w:asciiTheme="minorHAnsi" w:hAnsiTheme="minorHAnsi"/>
          <w:sz w:val="24"/>
          <w:szCs w:val="24"/>
        </w:rPr>
        <w:t xml:space="preserve">RPM-EUR </w:t>
      </w:r>
      <w:r w:rsidRPr="00F12232">
        <w:rPr>
          <w:rFonts w:asciiTheme="minorHAnsi" w:hAnsiTheme="minorHAnsi"/>
          <w:sz w:val="24"/>
          <w:szCs w:val="24"/>
        </w:rPr>
        <w:t xml:space="preserve">ont également examiné les projets de résolution ci-après </w:t>
      </w:r>
      <w:r>
        <w:rPr>
          <w:rFonts w:asciiTheme="minorHAnsi" w:hAnsiTheme="minorHAnsi"/>
          <w:sz w:val="24"/>
          <w:szCs w:val="24"/>
        </w:rPr>
        <w:t xml:space="preserve">(nouvelles ou révisées) et ont convenu de poursuivre ce processus lors des réunions régionales ultérieures. </w:t>
      </w:r>
      <w:r w:rsidRPr="00F12232">
        <w:rPr>
          <w:rFonts w:asciiTheme="minorHAnsi" w:hAnsiTheme="minorHAnsi"/>
          <w:sz w:val="24"/>
          <w:szCs w:val="24"/>
        </w:rPr>
        <w:t>Aucune contribution sur de nouvelles résolutions ou des résolutions révisées n’</w:t>
      </w:r>
      <w:r w:rsidR="00F502B8">
        <w:rPr>
          <w:rFonts w:asciiTheme="minorHAnsi" w:hAnsiTheme="minorHAnsi"/>
          <w:sz w:val="24"/>
          <w:szCs w:val="24"/>
        </w:rPr>
        <w:t>a été soumise</w:t>
      </w:r>
      <w:r w:rsidRPr="00F12232">
        <w:rPr>
          <w:rFonts w:asciiTheme="minorHAnsi" w:hAnsiTheme="minorHAnsi"/>
          <w:sz w:val="24"/>
          <w:szCs w:val="24"/>
        </w:rPr>
        <w:t xml:space="preserve"> à la </w:t>
      </w:r>
      <w:r w:rsidR="002669F8" w:rsidRPr="00F12232">
        <w:rPr>
          <w:rFonts w:asciiTheme="minorHAnsi" w:hAnsiTheme="minorHAnsi"/>
          <w:sz w:val="24"/>
          <w:szCs w:val="24"/>
          <w:lang w:val="fr-CH"/>
        </w:rPr>
        <w:t>RPM-AFR.</w:t>
      </w:r>
    </w:p>
    <w:p w:rsidR="002669F8" w:rsidRPr="002669F8" w:rsidRDefault="002669F8" w:rsidP="003F3AE7">
      <w:pPr>
        <w:pStyle w:val="enumlev1"/>
      </w:pPr>
      <w:r w:rsidRPr="002669F8">
        <w:t>1)</w:t>
      </w:r>
      <w:r w:rsidRPr="002669F8">
        <w:tab/>
        <w:t xml:space="preserve">Projet de nouvelle résolution – </w:t>
      </w:r>
      <w:r w:rsidRPr="00020167">
        <w:t>"</w:t>
      </w:r>
      <w:r w:rsidR="00020167" w:rsidRPr="00020167">
        <w:t>Projet de nouvelle Résolution relative à la lutte contre le vol de dispositifs de télécommunication mobiles</w:t>
      </w:r>
      <w:r w:rsidR="00020167">
        <w:t>"</w:t>
      </w:r>
      <w:r w:rsidRPr="00020167">
        <w:t xml:space="preserve"> (RPM</w:t>
      </w:r>
      <w:r w:rsidRPr="002669F8">
        <w:t>-ARB)</w:t>
      </w:r>
      <w:r w:rsidR="00EF3FE7">
        <w:t>.</w:t>
      </w:r>
    </w:p>
    <w:p w:rsidR="002669F8" w:rsidRPr="002669F8" w:rsidRDefault="002669F8" w:rsidP="003F3AE7">
      <w:pPr>
        <w:pStyle w:val="enumlev1"/>
      </w:pPr>
      <w:r w:rsidRPr="002669F8">
        <w:t>2)</w:t>
      </w:r>
      <w:r w:rsidRPr="002669F8">
        <w:tab/>
        <w:t xml:space="preserve">Projet de nouvelle résolution – </w:t>
      </w:r>
      <w:r w:rsidRPr="00020167">
        <w:t>"</w:t>
      </w:r>
      <w:r w:rsidR="00020167" w:rsidRPr="00020167">
        <w:t>Assistance et appui à la Syrie pour la reconstruction de ses réseaux de télécommunication</w:t>
      </w:r>
      <w:r w:rsidRPr="002669F8">
        <w:t>" (RPM-ARB)</w:t>
      </w:r>
      <w:r w:rsidR="00EF3FE7">
        <w:t>.</w:t>
      </w:r>
    </w:p>
    <w:p w:rsidR="002669F8" w:rsidRPr="002669F8" w:rsidRDefault="002669F8" w:rsidP="003F3AE7">
      <w:pPr>
        <w:pStyle w:val="enumlev1"/>
      </w:pPr>
      <w:r w:rsidRPr="002669F8">
        <w:t>3)</w:t>
      </w:r>
      <w:r w:rsidRPr="002669F8">
        <w:tab/>
        <w:t>Projet de nouvelle résolution – "</w:t>
      </w:r>
      <w:r w:rsidR="002D05D0" w:rsidRPr="002D05D0">
        <w:t>Renforcement des capacités des Etats Membres en ce qui concerne la planification d'une stratégie, une politique et un rôle de chef de file dans le domaine de la cybersécurité</w:t>
      </w:r>
      <w:r w:rsidRPr="002669F8">
        <w:t>" (RPM-ASP)</w:t>
      </w:r>
      <w:r w:rsidR="00EF3FE7">
        <w:t>.</w:t>
      </w:r>
    </w:p>
    <w:p w:rsidR="002669F8" w:rsidRPr="002669F8" w:rsidRDefault="002669F8" w:rsidP="003F3AE7">
      <w:pPr>
        <w:pStyle w:val="enumlev1"/>
      </w:pPr>
      <w:r w:rsidRPr="002669F8">
        <w:t>4)</w:t>
      </w:r>
      <w:r w:rsidRPr="002669F8">
        <w:tab/>
        <w:t>Projet de nouvelle résolution – "</w:t>
      </w:r>
      <w:r w:rsidR="002D05D0" w:rsidRPr="002D05D0">
        <w:t>Promouvoir l'adoption des applications et des services de l'Internet des objets</w:t>
      </w:r>
      <w:r w:rsidRPr="002669F8">
        <w:t>" (RPM-ASP)</w:t>
      </w:r>
      <w:r w:rsidR="00EF3FE7">
        <w:t>.</w:t>
      </w:r>
    </w:p>
    <w:p w:rsidR="002669F8" w:rsidRPr="002669F8" w:rsidRDefault="002669F8" w:rsidP="003F3AE7">
      <w:pPr>
        <w:pStyle w:val="enumlev1"/>
      </w:pPr>
      <w:r w:rsidRPr="002669F8">
        <w:t>5)</w:t>
      </w:r>
      <w:r w:rsidRPr="002669F8">
        <w:tab/>
        <w:t>Résolution 9 – "</w:t>
      </w:r>
      <w:r w:rsidR="00020167" w:rsidRPr="00020167">
        <w:t>Participation des pays, en particulier des pays en développement, à la gestion du spectre radioélectrique</w:t>
      </w:r>
      <w:r w:rsidRPr="002669F8">
        <w:t>" (RPM-ARB), (RPM-AMS), (RPM-EUR)</w:t>
      </w:r>
      <w:r w:rsidR="00EF3FE7">
        <w:t>.</w:t>
      </w:r>
    </w:p>
    <w:p w:rsidR="002669F8" w:rsidRPr="002669F8" w:rsidRDefault="002669F8" w:rsidP="003F3AE7">
      <w:pPr>
        <w:pStyle w:val="enumlev1"/>
      </w:pPr>
      <w:r w:rsidRPr="002669F8">
        <w:t>6)</w:t>
      </w:r>
      <w:r w:rsidRPr="002669F8">
        <w:tab/>
        <w:t>Résolution 11 – "</w:t>
      </w:r>
      <w:r w:rsidR="002D05D0" w:rsidRPr="002D05D0">
        <w:t>Services issus des télécommunications/technologies de l'information et de la communication dans les zones rurales, isolées et mal desservies et au sein des communautés autochtones</w:t>
      </w:r>
      <w:r w:rsidRPr="002669F8">
        <w:t>" (RPM-ARB)</w:t>
      </w:r>
      <w:r w:rsidR="00EF3FE7">
        <w:t>.</w:t>
      </w:r>
    </w:p>
    <w:p w:rsidR="002669F8" w:rsidRPr="002669F8" w:rsidRDefault="002669F8" w:rsidP="003F3AE7">
      <w:pPr>
        <w:pStyle w:val="enumlev1"/>
      </w:pPr>
      <w:r w:rsidRPr="002669F8">
        <w:t>7)</w:t>
      </w:r>
      <w:r w:rsidRPr="002669F8">
        <w:tab/>
        <w:t>Résolution 17 – "</w:t>
      </w:r>
      <w:r w:rsidR="002D05D0" w:rsidRPr="002D05D0">
        <w:t>Mise en oeuvre aux niveaux national, régional, interrégional et mondial des initiatives approuvées par les régions</w:t>
      </w:r>
      <w:r w:rsidRPr="002669F8">
        <w:t>" (RPM-ARB)</w:t>
      </w:r>
      <w:r w:rsidR="00EF3FE7">
        <w:t>.</w:t>
      </w:r>
    </w:p>
    <w:p w:rsidR="002669F8" w:rsidRPr="002669F8" w:rsidRDefault="002669F8" w:rsidP="003F3AE7">
      <w:pPr>
        <w:pStyle w:val="enumlev1"/>
      </w:pPr>
      <w:r w:rsidRPr="002669F8">
        <w:t>8)</w:t>
      </w:r>
      <w:r w:rsidRPr="002669F8">
        <w:tab/>
        <w:t xml:space="preserve">Résolutions </w:t>
      </w:r>
      <w:r w:rsidR="00AC7ABB">
        <w:t>17 et</w:t>
      </w:r>
      <w:r w:rsidRPr="002669F8">
        <w:t xml:space="preserve"> 32 –</w:t>
      </w:r>
      <w:r w:rsidR="001F26A4">
        <w:t xml:space="preserve"> F</w:t>
      </w:r>
      <w:r w:rsidR="00AC7ABB" w:rsidRPr="00AC7ABB">
        <w:t>usion</w:t>
      </w:r>
      <w:r w:rsidR="001F26A4">
        <w:t xml:space="preserve"> </w:t>
      </w:r>
      <w:r w:rsidR="001F26A4" w:rsidRPr="001F26A4">
        <w:t>–</w:t>
      </w:r>
      <w:r w:rsidRPr="002669F8">
        <w:t xml:space="preserve"> "</w:t>
      </w:r>
      <w:r w:rsidR="00F12232" w:rsidRPr="00F12232">
        <w:t xml:space="preserve"> </w:t>
      </w:r>
      <w:r w:rsidR="00F12232" w:rsidRPr="002D05D0">
        <w:t>Mise en oeuvre aux niveaux national, régional, interrégional et mondial des initiatives approuvées par les régions</w:t>
      </w:r>
      <w:r w:rsidR="00F12232" w:rsidRPr="00524B86">
        <w:t xml:space="preserve"> </w:t>
      </w:r>
      <w:r w:rsidRPr="002669F8">
        <w:t>" (RPM-ASP)</w:t>
      </w:r>
      <w:r w:rsidR="00EF3FE7">
        <w:t>.</w:t>
      </w:r>
    </w:p>
    <w:p w:rsidR="002669F8" w:rsidRPr="002669F8" w:rsidRDefault="002669F8" w:rsidP="003F3AE7">
      <w:pPr>
        <w:pStyle w:val="enumlev1"/>
      </w:pPr>
      <w:r w:rsidRPr="002669F8">
        <w:t>9)</w:t>
      </w:r>
      <w:r w:rsidRPr="002669F8">
        <w:tab/>
        <w:t>Résolution 20 – "</w:t>
      </w:r>
      <w:r w:rsidR="002D05D0" w:rsidRPr="002D05D0">
        <w:t>Accès non discriminatoire aux moyens, services et applications connexes modernes reposant sur les télécommunications et les technologies de l'information et de la communication</w:t>
      </w:r>
      <w:r w:rsidRPr="002669F8">
        <w:t>" (RPM-ARB)</w:t>
      </w:r>
      <w:r w:rsidR="00EF3FE7">
        <w:t>.</w:t>
      </w:r>
    </w:p>
    <w:p w:rsidR="002669F8" w:rsidRPr="002669F8" w:rsidRDefault="002669F8" w:rsidP="003F3AE7">
      <w:pPr>
        <w:pStyle w:val="enumlev1"/>
      </w:pPr>
      <w:r w:rsidRPr="002669F8">
        <w:t>10)</w:t>
      </w:r>
      <w:r w:rsidRPr="002669F8">
        <w:tab/>
        <w:t>Résolution 21 – "</w:t>
      </w:r>
      <w:r w:rsidR="002D05D0" w:rsidRPr="002D05D0">
        <w:t>Coordination et collaboration avec les organisations régionales</w:t>
      </w:r>
      <w:r w:rsidRPr="002669F8">
        <w:t>" (RPM-ARB)</w:t>
      </w:r>
      <w:r w:rsidR="00EF3FE7">
        <w:t>.</w:t>
      </w:r>
    </w:p>
    <w:p w:rsidR="002669F8" w:rsidRPr="002669F8" w:rsidRDefault="002669F8" w:rsidP="003F3AE7">
      <w:pPr>
        <w:pStyle w:val="enumlev1"/>
      </w:pPr>
      <w:r w:rsidRPr="002669F8">
        <w:t>11)</w:t>
      </w:r>
      <w:r w:rsidRPr="002669F8">
        <w:tab/>
        <w:t>Résolution 23 – "</w:t>
      </w:r>
      <w:r w:rsidR="002D05D0" w:rsidRPr="002D05D0">
        <w:t>Accès à l'Internet et disponibilité de l'Internet pour les pays en développement et principes de taxation applicables aux connexions Internet internationales</w:t>
      </w:r>
      <w:r w:rsidRPr="002669F8">
        <w:t>" (RPM-ARB), (RPM-AMS)</w:t>
      </w:r>
      <w:r w:rsidR="00EF3FE7">
        <w:t>.</w:t>
      </w:r>
    </w:p>
    <w:p w:rsidR="002669F8" w:rsidRPr="002669F8" w:rsidRDefault="002669F8" w:rsidP="003F3AE7">
      <w:pPr>
        <w:pStyle w:val="enumlev1"/>
      </w:pPr>
      <w:r w:rsidRPr="002669F8">
        <w:t>12)</w:t>
      </w:r>
      <w:r w:rsidRPr="002669F8">
        <w:tab/>
        <w:t>Résolution 34 – "</w:t>
      </w:r>
      <w:r w:rsidR="002D05D0" w:rsidRPr="002D05D0">
        <w:t>Rôle des télécommunications et des technologies de l'information et de la communication dans la préparation en prévision des catastrophes, l'alerte avancée, l'atténuation des effets des catastrophes, les interventions et les opérations de secours</w:t>
      </w:r>
      <w:r w:rsidRPr="002669F8">
        <w:t>" (RPM-ARB)</w:t>
      </w:r>
      <w:r w:rsidR="00EF3FE7">
        <w:t>.</w:t>
      </w:r>
    </w:p>
    <w:p w:rsidR="002669F8" w:rsidRPr="002669F8" w:rsidRDefault="002669F8" w:rsidP="003F3AE7">
      <w:pPr>
        <w:pStyle w:val="enumlev1"/>
      </w:pPr>
      <w:r w:rsidRPr="002669F8">
        <w:t>13)</w:t>
      </w:r>
      <w:r w:rsidRPr="002669F8">
        <w:tab/>
        <w:t>Résolution 37 – "</w:t>
      </w:r>
      <w:r w:rsidR="002D05D0" w:rsidRPr="002D05D0">
        <w:t>Réduction de la fracture numérique</w:t>
      </w:r>
      <w:r w:rsidRPr="002669F8">
        <w:t>" (RPM-ARB)</w:t>
      </w:r>
      <w:r w:rsidR="00EF3FE7">
        <w:t>.</w:t>
      </w:r>
    </w:p>
    <w:p w:rsidR="002669F8" w:rsidRPr="002669F8" w:rsidRDefault="002669F8" w:rsidP="003F3AE7">
      <w:pPr>
        <w:pStyle w:val="enumlev1"/>
      </w:pPr>
      <w:r w:rsidRPr="002669F8">
        <w:t>14)</w:t>
      </w:r>
      <w:r w:rsidRPr="002669F8">
        <w:tab/>
        <w:t xml:space="preserve">Résolutions 37 </w:t>
      </w:r>
      <w:r w:rsidR="00AC7ABB">
        <w:t>et</w:t>
      </w:r>
      <w:r w:rsidRPr="002669F8">
        <w:t xml:space="preserve"> 50 –</w:t>
      </w:r>
      <w:r w:rsidR="00AC7ABB" w:rsidRPr="00AC7ABB">
        <w:t xml:space="preserve"> </w:t>
      </w:r>
      <w:r w:rsidR="001F26A4">
        <w:t>F</w:t>
      </w:r>
      <w:r w:rsidR="00AC7ABB" w:rsidRPr="00AC7ABB">
        <w:t>usion</w:t>
      </w:r>
      <w:r w:rsidR="001F26A4">
        <w:t xml:space="preserve"> </w:t>
      </w:r>
      <w:r w:rsidRPr="002669F8">
        <w:t>– "</w:t>
      </w:r>
      <w:r w:rsidR="00F12232" w:rsidRPr="00F12232">
        <w:t xml:space="preserve"> </w:t>
      </w:r>
      <w:r w:rsidR="00F12232" w:rsidRPr="002D05D0">
        <w:t>Réduction de la fracture numérique</w:t>
      </w:r>
      <w:r w:rsidR="00F12232" w:rsidRPr="002669F8">
        <w:t xml:space="preserve"> </w:t>
      </w:r>
      <w:r w:rsidRPr="002669F8">
        <w:t>" (RPM-ASP)</w:t>
      </w:r>
      <w:r w:rsidR="00EF3FE7">
        <w:t>.</w:t>
      </w:r>
    </w:p>
    <w:p w:rsidR="002669F8" w:rsidRPr="002669F8" w:rsidRDefault="002669F8" w:rsidP="003F3AE7">
      <w:pPr>
        <w:pStyle w:val="enumlev1"/>
      </w:pPr>
      <w:r w:rsidRPr="002669F8">
        <w:t>15)</w:t>
      </w:r>
      <w:r w:rsidRPr="002669F8">
        <w:tab/>
        <w:t>Résolution 40 – "</w:t>
      </w:r>
      <w:r w:rsidR="002D05D0" w:rsidRPr="002D05D0">
        <w:t>Assistance à fournir pour la mise en oeuvre des télécommunications mobiles internationales</w:t>
      </w:r>
      <w:r w:rsidRPr="002669F8">
        <w:t>" (RPM-ARB), (RPM-EUR)</w:t>
      </w:r>
      <w:r w:rsidR="00EF3FE7">
        <w:t>.</w:t>
      </w:r>
    </w:p>
    <w:p w:rsidR="002669F8" w:rsidRPr="002669F8" w:rsidRDefault="002669F8" w:rsidP="003F3AE7">
      <w:pPr>
        <w:pStyle w:val="enumlev1"/>
      </w:pPr>
      <w:r w:rsidRPr="002669F8">
        <w:t>16)</w:t>
      </w:r>
      <w:r w:rsidRPr="002669F8">
        <w:tab/>
        <w:t>Ré</w:t>
      </w:r>
      <w:r w:rsidR="003E3394">
        <w:t xml:space="preserve">solution 45 </w:t>
      </w:r>
      <w:r w:rsidR="003E3394" w:rsidRPr="002669F8">
        <w:t>–</w:t>
      </w:r>
      <w:r w:rsidRPr="002669F8">
        <w:t xml:space="preserve"> </w:t>
      </w:r>
      <w:r w:rsidR="003E3394">
        <w:t>"</w:t>
      </w:r>
      <w:r w:rsidR="003E3394" w:rsidRPr="003E3394">
        <w:t>Mécanismes propres à améliorer la coopération en matière de cybersécurité, y compris la lutte contre le spam</w:t>
      </w:r>
      <w:r w:rsidR="003E3394">
        <w:t xml:space="preserve">" </w:t>
      </w:r>
      <w:r w:rsidRPr="002669F8">
        <w:t>(RPM-AMS)</w:t>
      </w:r>
      <w:r w:rsidR="00EF3FE7">
        <w:t>.</w:t>
      </w:r>
    </w:p>
    <w:p w:rsidR="002669F8" w:rsidRPr="002669F8" w:rsidRDefault="002669F8" w:rsidP="003F3AE7">
      <w:pPr>
        <w:pStyle w:val="enumlev1"/>
      </w:pPr>
      <w:r w:rsidRPr="002669F8">
        <w:t>17)</w:t>
      </w:r>
      <w:r w:rsidRPr="002669F8">
        <w:tab/>
        <w:t>Ré</w:t>
      </w:r>
      <w:r w:rsidR="003E3394">
        <w:t xml:space="preserve">solutions 46 et 68 </w:t>
      </w:r>
      <w:r w:rsidR="003E3394" w:rsidRPr="002669F8">
        <w:t>–</w:t>
      </w:r>
      <w:r w:rsidRPr="002669F8">
        <w:t xml:space="preserve"> </w:t>
      </w:r>
      <w:r w:rsidR="003E3394">
        <w:t>"</w:t>
      </w:r>
      <w:r w:rsidR="003E3394" w:rsidRPr="003E3394">
        <w:t>Projet de fusion de la Résolution 46 (Assistance et promotion en faveur des communautés autochtones dans le monde: la société de l'information par le biais des TIC) et de la Résolution 68</w:t>
      </w:r>
      <w:r w:rsidR="003E3394">
        <w:t>"</w:t>
      </w:r>
      <w:r w:rsidR="003E3394" w:rsidRPr="003E3394">
        <w:t xml:space="preserve"> </w:t>
      </w:r>
      <w:r w:rsidRPr="002669F8">
        <w:t>(RPM-AMS)</w:t>
      </w:r>
      <w:r w:rsidR="00EF3FE7">
        <w:t>.</w:t>
      </w:r>
    </w:p>
    <w:p w:rsidR="002669F8" w:rsidRPr="002669F8" w:rsidRDefault="002669F8" w:rsidP="003F3AE7">
      <w:pPr>
        <w:pStyle w:val="enumlev1"/>
      </w:pPr>
      <w:r w:rsidRPr="002669F8">
        <w:lastRenderedPageBreak/>
        <w:t>18)</w:t>
      </w:r>
      <w:r w:rsidRPr="002669F8">
        <w:tab/>
        <w:t>Résolution 47 – "</w:t>
      </w:r>
      <w:r w:rsidR="002D05D0" w:rsidRPr="002D05D0">
        <w:t>Mieux faire connaître et appliquer les Recommandations de l'UIT dans les pays en développement, y compris les essais de conformité et d'interopérabilité des systèmes produits sur la base de Recommandations de l'UIT</w:t>
      </w:r>
      <w:r w:rsidRPr="002669F8">
        <w:t>" (RPM-ARB)</w:t>
      </w:r>
      <w:r w:rsidR="00EF3FE7">
        <w:t>.</w:t>
      </w:r>
    </w:p>
    <w:p w:rsidR="002669F8" w:rsidRPr="002669F8" w:rsidRDefault="002669F8" w:rsidP="003F3AE7">
      <w:pPr>
        <w:pStyle w:val="enumlev1"/>
      </w:pPr>
      <w:r w:rsidRPr="002669F8">
        <w:t>19)</w:t>
      </w:r>
      <w:r w:rsidRPr="002669F8">
        <w:tab/>
        <w:t>Ré</w:t>
      </w:r>
      <w:r w:rsidR="003E3394">
        <w:t xml:space="preserve">solution 50 et 54 </w:t>
      </w:r>
      <w:r w:rsidR="003E3394" w:rsidRPr="002669F8">
        <w:t>–</w:t>
      </w:r>
      <w:r w:rsidRPr="002669F8">
        <w:t xml:space="preserve"> </w:t>
      </w:r>
      <w:r w:rsidR="003E3394">
        <w:t>"</w:t>
      </w:r>
      <w:r w:rsidR="003E3394" w:rsidRPr="003E3394">
        <w:t>Projet de fusion de la Résolution 50 (Intégration optimale des technologies de l'information et de la communication) et de la Résolution 54</w:t>
      </w:r>
      <w:r w:rsidR="003E3394">
        <w:t>"</w:t>
      </w:r>
      <w:r w:rsidR="003E3394" w:rsidRPr="003E3394">
        <w:t xml:space="preserve"> </w:t>
      </w:r>
      <w:r w:rsidRPr="002669F8">
        <w:t>(RPM-AMS)</w:t>
      </w:r>
      <w:r w:rsidR="00EF3FE7">
        <w:t>.</w:t>
      </w:r>
    </w:p>
    <w:p w:rsidR="002669F8" w:rsidRPr="002669F8" w:rsidRDefault="002669F8" w:rsidP="003F3AE7">
      <w:pPr>
        <w:pStyle w:val="enumlev1"/>
      </w:pPr>
      <w:r w:rsidRPr="002669F8">
        <w:t>20)</w:t>
      </w:r>
      <w:r w:rsidRPr="002669F8">
        <w:tab/>
        <w:t>Résolution 52 – "</w:t>
      </w:r>
      <w:r w:rsidR="00524B86" w:rsidRPr="00524B86">
        <w:t>Renforcement du rôle d'agent d'exécution du Secteur du développement des télécommunications de l'UIT</w:t>
      </w:r>
      <w:r w:rsidRPr="002669F8">
        <w:t>" (RPM-ASP)</w:t>
      </w:r>
      <w:r w:rsidR="00EF3FE7">
        <w:t>.</w:t>
      </w:r>
    </w:p>
    <w:p w:rsidR="002669F8" w:rsidRPr="002669F8" w:rsidRDefault="002669F8" w:rsidP="003F3AE7">
      <w:pPr>
        <w:pStyle w:val="enumlev1"/>
      </w:pPr>
      <w:r w:rsidRPr="002669F8">
        <w:t>21)</w:t>
      </w:r>
      <w:r w:rsidRPr="002669F8">
        <w:tab/>
        <w:t>Résolution 54 – Suppression – "</w:t>
      </w:r>
      <w:r w:rsidR="003E3394" w:rsidRPr="003E3394">
        <w:t>Applications des technologies de l'information et de la communication</w:t>
      </w:r>
      <w:r w:rsidRPr="002669F8">
        <w:t>" (RPM-AMS)</w:t>
      </w:r>
      <w:r w:rsidR="00EF3FE7">
        <w:t>.</w:t>
      </w:r>
    </w:p>
    <w:p w:rsidR="002669F8" w:rsidRPr="002669F8" w:rsidRDefault="002669F8" w:rsidP="003F3AE7">
      <w:pPr>
        <w:pStyle w:val="enumlev1"/>
      </w:pPr>
      <w:r w:rsidRPr="002669F8">
        <w:t>22)</w:t>
      </w:r>
      <w:r w:rsidRPr="002669F8">
        <w:tab/>
        <w:t>Résolution 62 – "</w:t>
      </w:r>
      <w:r w:rsidR="001B6D2C" w:rsidRPr="001B6D2C">
        <w:t>Problèmes de mesure liés à l'exposition des personnes aux champs électromagnétiques</w:t>
      </w:r>
      <w:r w:rsidRPr="00C115B4">
        <w:t xml:space="preserve">" </w:t>
      </w:r>
      <w:r w:rsidRPr="002669F8">
        <w:t>(RPM-ARB), (RPM-EUR)</w:t>
      </w:r>
      <w:r w:rsidR="00EF3FE7">
        <w:t>.</w:t>
      </w:r>
    </w:p>
    <w:p w:rsidR="002669F8" w:rsidRPr="002669F8" w:rsidRDefault="002669F8" w:rsidP="003F3AE7">
      <w:pPr>
        <w:pStyle w:val="enumlev1"/>
      </w:pPr>
      <w:r w:rsidRPr="002669F8">
        <w:t>23)</w:t>
      </w:r>
      <w:r w:rsidRPr="002669F8">
        <w:tab/>
        <w:t>Résolution 66 – "</w:t>
      </w:r>
      <w:r w:rsidR="002D05D0" w:rsidRPr="002D05D0">
        <w:t>Les technologies de l'information et de la communication et les changements climatiques</w:t>
      </w:r>
      <w:r w:rsidRPr="002669F8">
        <w:t>" (RPM-ARB)</w:t>
      </w:r>
      <w:r w:rsidR="00EF3FE7">
        <w:t>.</w:t>
      </w:r>
    </w:p>
    <w:p w:rsidR="002669F8" w:rsidRPr="002669F8" w:rsidRDefault="002669F8" w:rsidP="003F3AE7">
      <w:pPr>
        <w:pStyle w:val="enumlev1"/>
      </w:pPr>
      <w:r w:rsidRPr="002669F8">
        <w:t>24)</w:t>
      </w:r>
      <w:r w:rsidRPr="002669F8">
        <w:tab/>
        <w:t>Résolution 67 – Suppression – "</w:t>
      </w:r>
      <w:r w:rsidR="00C115B4" w:rsidRPr="00C115B4">
        <w:t xml:space="preserve">Rôle du Secteur du développement des télécommunications de l'UIT dans la protection en ligne des enfants </w:t>
      </w:r>
      <w:r w:rsidRPr="002669F8">
        <w:t>" (RPM-EUR)</w:t>
      </w:r>
      <w:r w:rsidR="00EF3FE7">
        <w:t>.</w:t>
      </w:r>
    </w:p>
    <w:p w:rsidR="002669F8" w:rsidRPr="002669F8" w:rsidRDefault="002669F8" w:rsidP="003F3AE7">
      <w:pPr>
        <w:pStyle w:val="enumlev1"/>
      </w:pPr>
      <w:r w:rsidRPr="002669F8">
        <w:t>25)</w:t>
      </w:r>
      <w:r w:rsidRPr="002669F8">
        <w:tab/>
        <w:t>Résolution 68 – Suppression – "</w:t>
      </w:r>
      <w:r w:rsidR="002D05D0" w:rsidRPr="002D05D0">
        <w:t>Faciliter la création d'équipes nationales d'intervention en cas d'incident informatique, en particulier pour les pays en développement, et coopération entre ces équipes</w:t>
      </w:r>
      <w:r w:rsidRPr="002669F8">
        <w:t>" (RPM-AMS)</w:t>
      </w:r>
      <w:r w:rsidR="00EF3FE7">
        <w:t>.</w:t>
      </w:r>
    </w:p>
    <w:p w:rsidR="002669F8" w:rsidRPr="002669F8" w:rsidRDefault="002669F8" w:rsidP="003F3AE7">
      <w:pPr>
        <w:pStyle w:val="enumlev1"/>
      </w:pPr>
      <w:r w:rsidRPr="002669F8">
        <w:t>26)</w:t>
      </w:r>
      <w:r w:rsidRPr="002669F8">
        <w:tab/>
        <w:t>Résolution 69 – "</w:t>
      </w:r>
      <w:r w:rsidR="001F26A4" w:rsidRPr="001F26A4">
        <w:t>Faciliter la création d'équipes nationales d'intervention en cas d'incident informatique, en particulier pour les pays en développement, et coopération entre ces équipes</w:t>
      </w:r>
      <w:r w:rsidRPr="002669F8">
        <w:t>" (RPM-ARB)</w:t>
      </w:r>
      <w:r w:rsidR="00EF3FE7">
        <w:t>.</w:t>
      </w:r>
    </w:p>
    <w:p w:rsidR="002669F8" w:rsidRPr="002669F8" w:rsidRDefault="002669F8" w:rsidP="003F3AE7">
      <w:pPr>
        <w:pStyle w:val="enumlev1"/>
      </w:pPr>
      <w:r w:rsidRPr="002669F8">
        <w:t>27)</w:t>
      </w:r>
      <w:r w:rsidRPr="002669F8">
        <w:tab/>
        <w:t>Résolution 71 – "</w:t>
      </w:r>
      <w:r w:rsidR="00C74503" w:rsidRPr="00C74503">
        <w:t>Renforcement de la coopération entre les Etats Membres, les Membres de Secteur, les Associés et les établissements universitaires participant aux travaux du Secteur du développement des télécommunications de l'UIT, y compris le secteur privé</w:t>
      </w:r>
      <w:r w:rsidRPr="002669F8">
        <w:t>" (RPM-EUR)</w:t>
      </w:r>
      <w:r w:rsidR="00EF3FE7">
        <w:t>.</w:t>
      </w:r>
    </w:p>
    <w:p w:rsidR="002669F8" w:rsidRPr="002669F8" w:rsidRDefault="002669F8" w:rsidP="003F3AE7">
      <w:pPr>
        <w:pStyle w:val="enumlev1"/>
      </w:pPr>
      <w:r w:rsidRPr="002669F8">
        <w:t>28)</w:t>
      </w:r>
      <w:r w:rsidRPr="002669F8">
        <w:tab/>
        <w:t>Résolution 73 – "</w:t>
      </w:r>
      <w:r w:rsidR="00C115B4">
        <w:t>Centres d'e</w:t>
      </w:r>
      <w:r w:rsidRPr="002669F8">
        <w:t>xcellence</w:t>
      </w:r>
      <w:r w:rsidR="00C115B4">
        <w:t xml:space="preserve"> de l'UIT</w:t>
      </w:r>
      <w:r w:rsidRPr="002669F8">
        <w:t>" (RPM-EUR)</w:t>
      </w:r>
      <w:r w:rsidR="00EF3FE7">
        <w:t>.</w:t>
      </w:r>
    </w:p>
    <w:p w:rsidR="002669F8" w:rsidRPr="002669F8" w:rsidRDefault="002669F8" w:rsidP="003F3AE7">
      <w:pPr>
        <w:pStyle w:val="enumlev1"/>
      </w:pPr>
      <w:r w:rsidRPr="002669F8">
        <w:t>29)</w:t>
      </w:r>
      <w:r w:rsidRPr="002669F8">
        <w:tab/>
        <w:t>Résolution 77 – "</w:t>
      </w:r>
      <w:r w:rsidR="002D05D0" w:rsidRPr="002D05D0">
        <w:t>Les technologies et les applications large bande au service de la croissance et du développement accrus des services de télécommunication/d'information et de communication et de la connectivité large bande</w:t>
      </w:r>
      <w:r w:rsidRPr="002669F8">
        <w:t>" (RPM-ARB)</w:t>
      </w:r>
      <w:r w:rsidR="00EF3FE7">
        <w:t>.</w:t>
      </w:r>
    </w:p>
    <w:p w:rsidR="002669F8" w:rsidRPr="002669F8" w:rsidRDefault="002669F8" w:rsidP="003F3AE7">
      <w:pPr>
        <w:pStyle w:val="enumlev1"/>
      </w:pPr>
      <w:r w:rsidRPr="002669F8">
        <w:t>30)</w:t>
      </w:r>
      <w:r w:rsidRPr="002669F8">
        <w:tab/>
        <w:t>Résolution 79 – "</w:t>
      </w:r>
      <w:r w:rsidR="002D05D0" w:rsidRPr="002D05D0">
        <w:t>Rôle des télécommunications/technologies de l'information et de la communication dans la lutte contre la contrefaçon de dispositifs de télécommunication/d'information et de communication et le traitement de ce problème</w:t>
      </w:r>
      <w:r w:rsidRPr="002669F8">
        <w:t>" (RPM-ARB)</w:t>
      </w:r>
      <w:r w:rsidR="00EF3FE7">
        <w:t>.</w:t>
      </w:r>
    </w:p>
    <w:p w:rsidR="004E42AE" w:rsidRPr="002669F8" w:rsidRDefault="004E42AE" w:rsidP="00632467">
      <w:pPr>
        <w:rPr>
          <w:lang w:val="fr-FR"/>
        </w:rPr>
      </w:pPr>
    </w:p>
    <w:p w:rsidR="002770B1" w:rsidRDefault="003C58BF" w:rsidP="00A50CA0">
      <w:pPr>
        <w:tabs>
          <w:tab w:val="clear" w:pos="794"/>
          <w:tab w:val="clear" w:pos="1191"/>
          <w:tab w:val="clear" w:pos="1588"/>
          <w:tab w:val="clear" w:pos="1985"/>
        </w:tabs>
        <w:spacing w:after="120"/>
        <w:jc w:val="center"/>
        <w:rPr>
          <w:lang w:val="fr-FR"/>
        </w:rPr>
      </w:pPr>
      <w:r w:rsidRPr="002669F8">
        <w:rPr>
          <w:lang w:val="fr-FR"/>
        </w:rPr>
        <w:t>_____________</w:t>
      </w:r>
      <w:r w:rsidR="004122C5" w:rsidRPr="002669F8">
        <w:rPr>
          <w:lang w:val="fr-FR"/>
        </w:rPr>
        <w:t>_</w:t>
      </w:r>
      <w:r w:rsidR="00922EC1" w:rsidRPr="002669F8">
        <w:rPr>
          <w:lang w:val="fr-FR"/>
        </w:rPr>
        <w:t>_</w:t>
      </w:r>
    </w:p>
    <w:p w:rsidR="003F3AE7" w:rsidRPr="002669F8" w:rsidRDefault="003F3AE7" w:rsidP="00A50CA0">
      <w:pPr>
        <w:tabs>
          <w:tab w:val="clear" w:pos="794"/>
          <w:tab w:val="clear" w:pos="1191"/>
          <w:tab w:val="clear" w:pos="1588"/>
          <w:tab w:val="clear" w:pos="1985"/>
        </w:tabs>
        <w:spacing w:after="120"/>
        <w:jc w:val="center"/>
        <w:rPr>
          <w:lang w:val="fr-FR"/>
        </w:rPr>
      </w:pPr>
    </w:p>
    <w:sectPr w:rsidR="003F3AE7" w:rsidRPr="002669F8" w:rsidSect="00473791">
      <w:headerReference w:type="default" r:id="rId68"/>
      <w:footerReference w:type="default" r:id="rId69"/>
      <w:footerReference w:type="first" r:id="rId7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C3" w:rsidRDefault="00C307C3">
      <w:r>
        <w:separator/>
      </w:r>
    </w:p>
  </w:endnote>
  <w:endnote w:type="continuationSeparator" w:id="0">
    <w:p w:rsidR="00C307C3" w:rsidRDefault="00C3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C3" w:rsidRPr="00097050" w:rsidRDefault="00C307C3" w:rsidP="00133C27">
    <w:pPr>
      <w:pStyle w:val="Footer"/>
      <w:rPr>
        <w:lang w:val="es-ES_tradnl"/>
      </w:rPr>
    </w:pPr>
    <w:r>
      <w:fldChar w:fldCharType="begin"/>
    </w:r>
    <w:r w:rsidRPr="00097050">
      <w:rPr>
        <w:lang w:val="es-ES_tradnl"/>
      </w:rPr>
      <w:instrText xml:space="preserve"> FILENAME \p  \* MERGEFORMAT </w:instrText>
    </w:r>
    <w:r>
      <w:fldChar w:fldCharType="separate"/>
    </w:r>
    <w:r>
      <w:rPr>
        <w:lang w:val="es-ES_tradnl"/>
      </w:rPr>
      <w:t>P:\FRA\ITU-D\CONF-D\TDAG17\000\017REV1F.docx</w:t>
    </w:r>
    <w:r>
      <w:fldChar w:fldCharType="end"/>
    </w:r>
    <w:r w:rsidRPr="00097050">
      <w:rPr>
        <w:lang w:val="es-ES_tradnl"/>
      </w:rPr>
      <w:t xml:space="preserve"> (418012)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C3" w:rsidRPr="008802F9" w:rsidRDefault="00C307C3"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C3" w:rsidRDefault="00C307C3">
      <w:r>
        <w:t>____________________</w:t>
      </w:r>
    </w:p>
  </w:footnote>
  <w:footnote w:type="continuationSeparator" w:id="0">
    <w:p w:rsidR="00C307C3" w:rsidRDefault="00C307C3">
      <w:r>
        <w:continuationSeparator/>
      </w:r>
    </w:p>
  </w:footnote>
  <w:footnote w:id="1">
    <w:p w:rsidR="00C307C3" w:rsidRDefault="00C307C3">
      <w:pPr>
        <w:pStyle w:val="FootnoteText"/>
      </w:pPr>
      <w:r>
        <w:rPr>
          <w:rStyle w:val="FootnoteReference"/>
        </w:rPr>
        <w:footnoteRef/>
      </w:r>
      <w:r>
        <w:t xml:space="preserve"> </w:t>
      </w:r>
      <w:r>
        <w:tab/>
      </w:r>
      <w:r w:rsidRPr="00B23FB8">
        <w:t>Une initiative doit se présenter sous la forme d</w:t>
      </w:r>
      <w:r>
        <w:t>'</w:t>
      </w:r>
      <w:r w:rsidRPr="00B23FB8">
        <w:t>un thème général pouvant englober un certain nombre de projets, le soin étant laissé à chaque région de définir ces projets.</w:t>
      </w:r>
    </w:p>
  </w:footnote>
  <w:footnote w:id="2">
    <w:p w:rsidR="00C307C3" w:rsidRDefault="00C307C3">
      <w:pPr>
        <w:pStyle w:val="FootnoteText"/>
      </w:pPr>
      <w:r>
        <w:rPr>
          <w:rStyle w:val="FootnoteReference"/>
        </w:rPr>
        <w:footnoteRef/>
      </w:r>
      <w:r>
        <w:t xml:space="preserve"> </w:t>
      </w:r>
      <w:r>
        <w:tab/>
      </w:r>
      <w:r w:rsidRPr="002B52EC">
        <w:rPr>
          <w:szCs w:val="24"/>
        </w:rPr>
        <w:t>Par pays en développement, on entend aussi les pays les moins avancés, les petits Etats insulaires en développement</w:t>
      </w:r>
      <w:r>
        <w:rPr>
          <w:szCs w:val="24"/>
        </w:rPr>
        <w:t>, les pays en développement sans littoral</w:t>
      </w:r>
      <w:r w:rsidRPr="002B52EC">
        <w:rPr>
          <w:szCs w:val="24"/>
        </w:rPr>
        <w:t xml:space="preserve"> et les pays dont l</w:t>
      </w:r>
      <w:r>
        <w:rPr>
          <w:szCs w:val="24"/>
        </w:rPr>
        <w:t>'</w:t>
      </w:r>
      <w:r w:rsidRPr="002B52EC">
        <w:rPr>
          <w:szCs w:val="24"/>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C3" w:rsidRPr="0008210E" w:rsidRDefault="00C307C3" w:rsidP="00296444">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08210E">
      <w:t>ITU-D/TDAG17-22/</w:t>
    </w:r>
    <w:bookmarkStart w:id="125" w:name="OLE_LINK3"/>
    <w:bookmarkStart w:id="126" w:name="OLE_LINK2"/>
    <w:bookmarkStart w:id="127" w:name="OLE_LINK1"/>
    <w:r>
      <w:t>17(Rév.1)</w:t>
    </w:r>
    <w:bookmarkEnd w:id="125"/>
    <w:bookmarkEnd w:id="126"/>
    <w:bookmarkEnd w:id="127"/>
    <w:r>
      <w:t>-F</w:t>
    </w:r>
    <w:r w:rsidRPr="0008210E">
      <w:rPr>
        <w:sz w:val="22"/>
        <w:szCs w:val="22"/>
      </w:rPr>
      <w:tab/>
      <w:t xml:space="preserve">Page </w:t>
    </w:r>
    <w:r w:rsidRPr="00972BCD">
      <w:rPr>
        <w:sz w:val="22"/>
        <w:szCs w:val="22"/>
      </w:rPr>
      <w:fldChar w:fldCharType="begin"/>
    </w:r>
    <w:r w:rsidRPr="0008210E">
      <w:rPr>
        <w:sz w:val="22"/>
        <w:szCs w:val="22"/>
      </w:rPr>
      <w:instrText xml:space="preserve"> PAGE </w:instrText>
    </w:r>
    <w:r w:rsidRPr="00972BCD">
      <w:rPr>
        <w:sz w:val="22"/>
        <w:szCs w:val="22"/>
      </w:rPr>
      <w:fldChar w:fldCharType="separate"/>
    </w:r>
    <w:r w:rsidR="00305B5B">
      <w:rPr>
        <w:noProof/>
        <w:sz w:val="22"/>
        <w:szCs w:val="22"/>
      </w:rPr>
      <w:t>4</w:t>
    </w:r>
    <w:r w:rsidRPr="00972BCD">
      <w:rPr>
        <w:sz w:val="22"/>
        <w:szCs w:val="22"/>
      </w:rPr>
      <w:fldChar w:fldCharType="end"/>
    </w:r>
  </w:p>
  <w:p w:rsidR="00C307C3" w:rsidRPr="00A525CC" w:rsidRDefault="00C307C3"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2B21"/>
    <w:rsid w:val="00005791"/>
    <w:rsid w:val="00010827"/>
    <w:rsid w:val="00015089"/>
    <w:rsid w:val="00020167"/>
    <w:rsid w:val="000235E1"/>
    <w:rsid w:val="0002520B"/>
    <w:rsid w:val="000331BB"/>
    <w:rsid w:val="00037A9E"/>
    <w:rsid w:val="00037F91"/>
    <w:rsid w:val="000539F1"/>
    <w:rsid w:val="00054747"/>
    <w:rsid w:val="00055A2A"/>
    <w:rsid w:val="000615C1"/>
    <w:rsid w:val="00061675"/>
    <w:rsid w:val="00072FA0"/>
    <w:rsid w:val="000743AA"/>
    <w:rsid w:val="00076B11"/>
    <w:rsid w:val="0008210E"/>
    <w:rsid w:val="0009225C"/>
    <w:rsid w:val="00097050"/>
    <w:rsid w:val="000A17C4"/>
    <w:rsid w:val="000A36A4"/>
    <w:rsid w:val="000B2352"/>
    <w:rsid w:val="000C7B84"/>
    <w:rsid w:val="000D261B"/>
    <w:rsid w:val="000D58A3"/>
    <w:rsid w:val="000E3C17"/>
    <w:rsid w:val="000E3ED4"/>
    <w:rsid w:val="000E3F9C"/>
    <w:rsid w:val="000F1550"/>
    <w:rsid w:val="000F251B"/>
    <w:rsid w:val="000F5FE8"/>
    <w:rsid w:val="000F6644"/>
    <w:rsid w:val="00100833"/>
    <w:rsid w:val="00102F72"/>
    <w:rsid w:val="00107E85"/>
    <w:rsid w:val="00113EE8"/>
    <w:rsid w:val="0011455A"/>
    <w:rsid w:val="00114A65"/>
    <w:rsid w:val="00133061"/>
    <w:rsid w:val="00133C27"/>
    <w:rsid w:val="00135281"/>
    <w:rsid w:val="00141699"/>
    <w:rsid w:val="00147000"/>
    <w:rsid w:val="00156BF6"/>
    <w:rsid w:val="00163091"/>
    <w:rsid w:val="001630D1"/>
    <w:rsid w:val="001645CB"/>
    <w:rsid w:val="00166305"/>
    <w:rsid w:val="00167545"/>
    <w:rsid w:val="00167DB3"/>
    <w:rsid w:val="001703C6"/>
    <w:rsid w:val="00173781"/>
    <w:rsid w:val="00175ADF"/>
    <w:rsid w:val="00175CAE"/>
    <w:rsid w:val="001828DB"/>
    <w:rsid w:val="001850FE"/>
    <w:rsid w:val="00185135"/>
    <w:rsid w:val="0019037C"/>
    <w:rsid w:val="001905A9"/>
    <w:rsid w:val="00190DFD"/>
    <w:rsid w:val="00191273"/>
    <w:rsid w:val="001942A7"/>
    <w:rsid w:val="001950E7"/>
    <w:rsid w:val="0019587B"/>
    <w:rsid w:val="001A163D"/>
    <w:rsid w:val="001A441E"/>
    <w:rsid w:val="001A6733"/>
    <w:rsid w:val="001B357F"/>
    <w:rsid w:val="001B6D2C"/>
    <w:rsid w:val="001C3444"/>
    <w:rsid w:val="001C3702"/>
    <w:rsid w:val="001C4656"/>
    <w:rsid w:val="001C46BC"/>
    <w:rsid w:val="001F23E6"/>
    <w:rsid w:val="001F26A4"/>
    <w:rsid w:val="001F4238"/>
    <w:rsid w:val="00200A38"/>
    <w:rsid w:val="00200A46"/>
    <w:rsid w:val="002045F4"/>
    <w:rsid w:val="00211B6F"/>
    <w:rsid w:val="00217CC3"/>
    <w:rsid w:val="00220AB6"/>
    <w:rsid w:val="0022120F"/>
    <w:rsid w:val="0022754A"/>
    <w:rsid w:val="002319BD"/>
    <w:rsid w:val="00236560"/>
    <w:rsid w:val="0023662E"/>
    <w:rsid w:val="00245D0F"/>
    <w:rsid w:val="00251D66"/>
    <w:rsid w:val="002548C3"/>
    <w:rsid w:val="00257ACD"/>
    <w:rsid w:val="00262908"/>
    <w:rsid w:val="002650F4"/>
    <w:rsid w:val="002669F8"/>
    <w:rsid w:val="002715FD"/>
    <w:rsid w:val="00273A17"/>
    <w:rsid w:val="002770B1"/>
    <w:rsid w:val="00285B33"/>
    <w:rsid w:val="00287A3C"/>
    <w:rsid w:val="00292479"/>
    <w:rsid w:val="00296444"/>
    <w:rsid w:val="002A2FC6"/>
    <w:rsid w:val="002A511B"/>
    <w:rsid w:val="002C1EC7"/>
    <w:rsid w:val="002C4342"/>
    <w:rsid w:val="002C6EBF"/>
    <w:rsid w:val="002C7EA3"/>
    <w:rsid w:val="002D05D0"/>
    <w:rsid w:val="002D20AE"/>
    <w:rsid w:val="002D48E7"/>
    <w:rsid w:val="002D6C61"/>
    <w:rsid w:val="002E2104"/>
    <w:rsid w:val="002E2DAC"/>
    <w:rsid w:val="002E6963"/>
    <w:rsid w:val="002E6F8F"/>
    <w:rsid w:val="002F05D8"/>
    <w:rsid w:val="002F0682"/>
    <w:rsid w:val="002F2DE0"/>
    <w:rsid w:val="002F5E25"/>
    <w:rsid w:val="0030353C"/>
    <w:rsid w:val="00305B5B"/>
    <w:rsid w:val="003119C0"/>
    <w:rsid w:val="0031257E"/>
    <w:rsid w:val="003125C3"/>
    <w:rsid w:val="00312AE6"/>
    <w:rsid w:val="003159CA"/>
    <w:rsid w:val="00317D1A"/>
    <w:rsid w:val="00320907"/>
    <w:rsid w:val="003211FF"/>
    <w:rsid w:val="00327247"/>
    <w:rsid w:val="00327A9D"/>
    <w:rsid w:val="0033130E"/>
    <w:rsid w:val="0033269C"/>
    <w:rsid w:val="00333FCB"/>
    <w:rsid w:val="0035203C"/>
    <w:rsid w:val="0035516C"/>
    <w:rsid w:val="00355A4C"/>
    <w:rsid w:val="003604FB"/>
    <w:rsid w:val="00360B73"/>
    <w:rsid w:val="00380B71"/>
    <w:rsid w:val="0038365A"/>
    <w:rsid w:val="00386A89"/>
    <w:rsid w:val="00393250"/>
    <w:rsid w:val="0039648E"/>
    <w:rsid w:val="003A5AFE"/>
    <w:rsid w:val="003A5D5F"/>
    <w:rsid w:val="003A7FFE"/>
    <w:rsid w:val="003B0A63"/>
    <w:rsid w:val="003B50E1"/>
    <w:rsid w:val="003C1746"/>
    <w:rsid w:val="003C2AA9"/>
    <w:rsid w:val="003C58BF"/>
    <w:rsid w:val="003D40DC"/>
    <w:rsid w:val="003D451D"/>
    <w:rsid w:val="003E3394"/>
    <w:rsid w:val="003F2DD8"/>
    <w:rsid w:val="003F3AE7"/>
    <w:rsid w:val="003F3F2D"/>
    <w:rsid w:val="003F50B2"/>
    <w:rsid w:val="00400CCF"/>
    <w:rsid w:val="00401BFF"/>
    <w:rsid w:val="00404424"/>
    <w:rsid w:val="00410681"/>
    <w:rsid w:val="0041156B"/>
    <w:rsid w:val="004122C5"/>
    <w:rsid w:val="00413B78"/>
    <w:rsid w:val="00416DDE"/>
    <w:rsid w:val="004220BB"/>
    <w:rsid w:val="0044411E"/>
    <w:rsid w:val="00453435"/>
    <w:rsid w:val="00465DBD"/>
    <w:rsid w:val="00466398"/>
    <w:rsid w:val="0047306D"/>
    <w:rsid w:val="00473791"/>
    <w:rsid w:val="00476E48"/>
    <w:rsid w:val="00481DE9"/>
    <w:rsid w:val="0049128B"/>
    <w:rsid w:val="00493B49"/>
    <w:rsid w:val="00495501"/>
    <w:rsid w:val="004A05DD"/>
    <w:rsid w:val="004A070A"/>
    <w:rsid w:val="004A320E"/>
    <w:rsid w:val="004A4E9C"/>
    <w:rsid w:val="004B1A3C"/>
    <w:rsid w:val="004D2CC3"/>
    <w:rsid w:val="004D35CB"/>
    <w:rsid w:val="004E20E5"/>
    <w:rsid w:val="004E42AE"/>
    <w:rsid w:val="004E64EA"/>
    <w:rsid w:val="004E7828"/>
    <w:rsid w:val="004F46AA"/>
    <w:rsid w:val="004F5F82"/>
    <w:rsid w:val="004F6A70"/>
    <w:rsid w:val="00500AD7"/>
    <w:rsid w:val="00502ABF"/>
    <w:rsid w:val="00504DB0"/>
    <w:rsid w:val="00507C35"/>
    <w:rsid w:val="00510735"/>
    <w:rsid w:val="00514D2F"/>
    <w:rsid w:val="00524B86"/>
    <w:rsid w:val="0054420E"/>
    <w:rsid w:val="005446EC"/>
    <w:rsid w:val="00544D1B"/>
    <w:rsid w:val="00545DC0"/>
    <w:rsid w:val="00545F6C"/>
    <w:rsid w:val="005477D9"/>
    <w:rsid w:val="0055720C"/>
    <w:rsid w:val="005632DD"/>
    <w:rsid w:val="0056423B"/>
    <w:rsid w:val="00565690"/>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4B8"/>
    <w:rsid w:val="005E777F"/>
    <w:rsid w:val="005F1CA7"/>
    <w:rsid w:val="005F43DD"/>
    <w:rsid w:val="005F51A9"/>
    <w:rsid w:val="005F6BE1"/>
    <w:rsid w:val="005F7416"/>
    <w:rsid w:val="00600C11"/>
    <w:rsid w:val="00606B89"/>
    <w:rsid w:val="00611EAF"/>
    <w:rsid w:val="00623F30"/>
    <w:rsid w:val="00625FB8"/>
    <w:rsid w:val="006261BD"/>
    <w:rsid w:val="00632467"/>
    <w:rsid w:val="00635EDB"/>
    <w:rsid w:val="0064734E"/>
    <w:rsid w:val="00650137"/>
    <w:rsid w:val="006509D7"/>
    <w:rsid w:val="00651CE8"/>
    <w:rsid w:val="00652EA0"/>
    <w:rsid w:val="00654E07"/>
    <w:rsid w:val="0065521B"/>
    <w:rsid w:val="00667C13"/>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21657"/>
    <w:rsid w:val="00723F7B"/>
    <w:rsid w:val="007279A8"/>
    <w:rsid w:val="00727B1A"/>
    <w:rsid w:val="00741337"/>
    <w:rsid w:val="00752258"/>
    <w:rsid w:val="007529E1"/>
    <w:rsid w:val="00760E83"/>
    <w:rsid w:val="00762880"/>
    <w:rsid w:val="00762AD6"/>
    <w:rsid w:val="00762E02"/>
    <w:rsid w:val="00764D71"/>
    <w:rsid w:val="00770709"/>
    <w:rsid w:val="00772290"/>
    <w:rsid w:val="00774793"/>
    <w:rsid w:val="007763A8"/>
    <w:rsid w:val="00777265"/>
    <w:rsid w:val="007805E7"/>
    <w:rsid w:val="0078222A"/>
    <w:rsid w:val="00787D48"/>
    <w:rsid w:val="00795294"/>
    <w:rsid w:val="007A4E50"/>
    <w:rsid w:val="007B18A7"/>
    <w:rsid w:val="007B250E"/>
    <w:rsid w:val="007C27FC"/>
    <w:rsid w:val="007C51FF"/>
    <w:rsid w:val="007D189C"/>
    <w:rsid w:val="007D4314"/>
    <w:rsid w:val="007D50E4"/>
    <w:rsid w:val="007F1CC7"/>
    <w:rsid w:val="008027AC"/>
    <w:rsid w:val="008028CE"/>
    <w:rsid w:val="0080332E"/>
    <w:rsid w:val="008141E0"/>
    <w:rsid w:val="00816EE1"/>
    <w:rsid w:val="00816F88"/>
    <w:rsid w:val="00822323"/>
    <w:rsid w:val="00826250"/>
    <w:rsid w:val="00827BC6"/>
    <w:rsid w:val="008300AD"/>
    <w:rsid w:val="00833024"/>
    <w:rsid w:val="008419B1"/>
    <w:rsid w:val="00844A56"/>
    <w:rsid w:val="00845B11"/>
    <w:rsid w:val="00852081"/>
    <w:rsid w:val="00872B6E"/>
    <w:rsid w:val="00874DFD"/>
    <w:rsid w:val="008802F9"/>
    <w:rsid w:val="00883086"/>
    <w:rsid w:val="008879FD"/>
    <w:rsid w:val="008913A2"/>
    <w:rsid w:val="00894C37"/>
    <w:rsid w:val="008A00EA"/>
    <w:rsid w:val="008A3F93"/>
    <w:rsid w:val="008A6236"/>
    <w:rsid w:val="008A6E1C"/>
    <w:rsid w:val="008A72FD"/>
    <w:rsid w:val="008B2EDF"/>
    <w:rsid w:val="008B54CB"/>
    <w:rsid w:val="008B5A3D"/>
    <w:rsid w:val="008C4010"/>
    <w:rsid w:val="008C4027"/>
    <w:rsid w:val="008C4FDF"/>
    <w:rsid w:val="008C6B1F"/>
    <w:rsid w:val="008D5E4F"/>
    <w:rsid w:val="008E45F4"/>
    <w:rsid w:val="008F14F5"/>
    <w:rsid w:val="008F71C1"/>
    <w:rsid w:val="00902D41"/>
    <w:rsid w:val="00902F49"/>
    <w:rsid w:val="0090321A"/>
    <w:rsid w:val="00914004"/>
    <w:rsid w:val="009155A3"/>
    <w:rsid w:val="0092088B"/>
    <w:rsid w:val="00922EC1"/>
    <w:rsid w:val="00923AA6"/>
    <w:rsid w:val="009301F1"/>
    <w:rsid w:val="009307DF"/>
    <w:rsid w:val="009359B8"/>
    <w:rsid w:val="00935FF0"/>
    <w:rsid w:val="009431F8"/>
    <w:rsid w:val="00944D0A"/>
    <w:rsid w:val="00944FB7"/>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100F"/>
    <w:rsid w:val="00A721F4"/>
    <w:rsid w:val="00A9392C"/>
    <w:rsid w:val="00A9462B"/>
    <w:rsid w:val="00A971E9"/>
    <w:rsid w:val="00A97D59"/>
    <w:rsid w:val="00AA233E"/>
    <w:rsid w:val="00AA3E09"/>
    <w:rsid w:val="00AA4BEF"/>
    <w:rsid w:val="00AB0349"/>
    <w:rsid w:val="00AB0374"/>
    <w:rsid w:val="00AB1397"/>
    <w:rsid w:val="00AB1659"/>
    <w:rsid w:val="00AB4962"/>
    <w:rsid w:val="00AB5460"/>
    <w:rsid w:val="00AB734E"/>
    <w:rsid w:val="00AB740F"/>
    <w:rsid w:val="00AC6F14"/>
    <w:rsid w:val="00AC7221"/>
    <w:rsid w:val="00AC7ABB"/>
    <w:rsid w:val="00AD311C"/>
    <w:rsid w:val="00AE5961"/>
    <w:rsid w:val="00AF0745"/>
    <w:rsid w:val="00AF4971"/>
    <w:rsid w:val="00AF5276"/>
    <w:rsid w:val="00AF7C86"/>
    <w:rsid w:val="00B01046"/>
    <w:rsid w:val="00B2315D"/>
    <w:rsid w:val="00B310F9"/>
    <w:rsid w:val="00B3476E"/>
    <w:rsid w:val="00B37866"/>
    <w:rsid w:val="00B412FB"/>
    <w:rsid w:val="00B4576B"/>
    <w:rsid w:val="00B46350"/>
    <w:rsid w:val="00B46DF3"/>
    <w:rsid w:val="00B533E9"/>
    <w:rsid w:val="00B66E8F"/>
    <w:rsid w:val="00B80157"/>
    <w:rsid w:val="00B83D5E"/>
    <w:rsid w:val="00B8460A"/>
    <w:rsid w:val="00B8650D"/>
    <w:rsid w:val="00B86EF8"/>
    <w:rsid w:val="00B879B4"/>
    <w:rsid w:val="00B9039D"/>
    <w:rsid w:val="00B90F07"/>
    <w:rsid w:val="00B97BB9"/>
    <w:rsid w:val="00BA0009"/>
    <w:rsid w:val="00BB1863"/>
    <w:rsid w:val="00BB25EE"/>
    <w:rsid w:val="00BB363A"/>
    <w:rsid w:val="00BC10A0"/>
    <w:rsid w:val="00BC7BA2"/>
    <w:rsid w:val="00BD426B"/>
    <w:rsid w:val="00BD79F0"/>
    <w:rsid w:val="00BE2B4D"/>
    <w:rsid w:val="00BE59CC"/>
    <w:rsid w:val="00C015F8"/>
    <w:rsid w:val="00C07E26"/>
    <w:rsid w:val="00C1011C"/>
    <w:rsid w:val="00C115B4"/>
    <w:rsid w:val="00C12F94"/>
    <w:rsid w:val="00C177C5"/>
    <w:rsid w:val="00C307C3"/>
    <w:rsid w:val="00C34EC3"/>
    <w:rsid w:val="00C4038C"/>
    <w:rsid w:val="00C42BA2"/>
    <w:rsid w:val="00C434A8"/>
    <w:rsid w:val="00C44066"/>
    <w:rsid w:val="00C44E13"/>
    <w:rsid w:val="00C60A41"/>
    <w:rsid w:val="00C62DE8"/>
    <w:rsid w:val="00C62DFB"/>
    <w:rsid w:val="00C630E6"/>
    <w:rsid w:val="00C63812"/>
    <w:rsid w:val="00C64AF3"/>
    <w:rsid w:val="00C66F4D"/>
    <w:rsid w:val="00C67BB5"/>
    <w:rsid w:val="00C72713"/>
    <w:rsid w:val="00C74503"/>
    <w:rsid w:val="00C848EF"/>
    <w:rsid w:val="00C86600"/>
    <w:rsid w:val="00C87BCA"/>
    <w:rsid w:val="00C87EED"/>
    <w:rsid w:val="00C94506"/>
    <w:rsid w:val="00C954BC"/>
    <w:rsid w:val="00CA1F0B"/>
    <w:rsid w:val="00CB110F"/>
    <w:rsid w:val="00CB2A2E"/>
    <w:rsid w:val="00CB338A"/>
    <w:rsid w:val="00CB50F7"/>
    <w:rsid w:val="00CB79C5"/>
    <w:rsid w:val="00CC411F"/>
    <w:rsid w:val="00CC4B75"/>
    <w:rsid w:val="00CC732E"/>
    <w:rsid w:val="00CD2FCD"/>
    <w:rsid w:val="00CD7207"/>
    <w:rsid w:val="00CE0DBE"/>
    <w:rsid w:val="00CE25D6"/>
    <w:rsid w:val="00CE5E4D"/>
    <w:rsid w:val="00CF02C4"/>
    <w:rsid w:val="00CF167F"/>
    <w:rsid w:val="00CF72E5"/>
    <w:rsid w:val="00D013EE"/>
    <w:rsid w:val="00D01F54"/>
    <w:rsid w:val="00D040F7"/>
    <w:rsid w:val="00D04A76"/>
    <w:rsid w:val="00D07C6B"/>
    <w:rsid w:val="00D10FC7"/>
    <w:rsid w:val="00D1519F"/>
    <w:rsid w:val="00D20E99"/>
    <w:rsid w:val="00D21C83"/>
    <w:rsid w:val="00D23183"/>
    <w:rsid w:val="00D31999"/>
    <w:rsid w:val="00D35BDD"/>
    <w:rsid w:val="00D5468D"/>
    <w:rsid w:val="00D63006"/>
    <w:rsid w:val="00D72301"/>
    <w:rsid w:val="00D8456E"/>
    <w:rsid w:val="00D90E76"/>
    <w:rsid w:val="00D911DE"/>
    <w:rsid w:val="00D91B97"/>
    <w:rsid w:val="00D93ACC"/>
    <w:rsid w:val="00D93C08"/>
    <w:rsid w:val="00D95DAC"/>
    <w:rsid w:val="00DA0B53"/>
    <w:rsid w:val="00DB1171"/>
    <w:rsid w:val="00DB1519"/>
    <w:rsid w:val="00DB2840"/>
    <w:rsid w:val="00DC1BD3"/>
    <w:rsid w:val="00DC2C1A"/>
    <w:rsid w:val="00DD66B4"/>
    <w:rsid w:val="00DE02C2"/>
    <w:rsid w:val="00DE1972"/>
    <w:rsid w:val="00DE27AB"/>
    <w:rsid w:val="00DF2AB3"/>
    <w:rsid w:val="00DF7250"/>
    <w:rsid w:val="00E00CAA"/>
    <w:rsid w:val="00E03EBF"/>
    <w:rsid w:val="00E05209"/>
    <w:rsid w:val="00E113CF"/>
    <w:rsid w:val="00E11BCF"/>
    <w:rsid w:val="00E2258E"/>
    <w:rsid w:val="00E260C2"/>
    <w:rsid w:val="00E32596"/>
    <w:rsid w:val="00E368F7"/>
    <w:rsid w:val="00E36EB8"/>
    <w:rsid w:val="00E37FB8"/>
    <w:rsid w:val="00E40B07"/>
    <w:rsid w:val="00E42326"/>
    <w:rsid w:val="00E43544"/>
    <w:rsid w:val="00E44D89"/>
    <w:rsid w:val="00E477EA"/>
    <w:rsid w:val="00E51F02"/>
    <w:rsid w:val="00E545D6"/>
    <w:rsid w:val="00E55807"/>
    <w:rsid w:val="00E5733F"/>
    <w:rsid w:val="00E63B14"/>
    <w:rsid w:val="00E65CA0"/>
    <w:rsid w:val="00E70D9F"/>
    <w:rsid w:val="00E835B5"/>
    <w:rsid w:val="00E83810"/>
    <w:rsid w:val="00E84DF5"/>
    <w:rsid w:val="00E86933"/>
    <w:rsid w:val="00E9605B"/>
    <w:rsid w:val="00E97298"/>
    <w:rsid w:val="00E97753"/>
    <w:rsid w:val="00EA5226"/>
    <w:rsid w:val="00EA7DE7"/>
    <w:rsid w:val="00EB7196"/>
    <w:rsid w:val="00EB7A8A"/>
    <w:rsid w:val="00EE2A56"/>
    <w:rsid w:val="00EE3A64"/>
    <w:rsid w:val="00EE50E5"/>
    <w:rsid w:val="00EF01CF"/>
    <w:rsid w:val="00EF3FE7"/>
    <w:rsid w:val="00F03590"/>
    <w:rsid w:val="00F03622"/>
    <w:rsid w:val="00F05719"/>
    <w:rsid w:val="00F077FD"/>
    <w:rsid w:val="00F12232"/>
    <w:rsid w:val="00F204F3"/>
    <w:rsid w:val="00F218AB"/>
    <w:rsid w:val="00F238B3"/>
    <w:rsid w:val="00F24FED"/>
    <w:rsid w:val="00F25586"/>
    <w:rsid w:val="00F2651D"/>
    <w:rsid w:val="00F27362"/>
    <w:rsid w:val="00F30642"/>
    <w:rsid w:val="00F31498"/>
    <w:rsid w:val="00F32FEF"/>
    <w:rsid w:val="00F41B1C"/>
    <w:rsid w:val="00F42E13"/>
    <w:rsid w:val="00F42F1C"/>
    <w:rsid w:val="00F43B44"/>
    <w:rsid w:val="00F440E5"/>
    <w:rsid w:val="00F448F6"/>
    <w:rsid w:val="00F45F73"/>
    <w:rsid w:val="00F502B8"/>
    <w:rsid w:val="00F52741"/>
    <w:rsid w:val="00F53D8A"/>
    <w:rsid w:val="00F626F7"/>
    <w:rsid w:val="00F72478"/>
    <w:rsid w:val="00F736F9"/>
    <w:rsid w:val="00F73833"/>
    <w:rsid w:val="00F9211C"/>
    <w:rsid w:val="00FA095D"/>
    <w:rsid w:val="00FA6C8B"/>
    <w:rsid w:val="00FA7C89"/>
    <w:rsid w:val="00FB3E99"/>
    <w:rsid w:val="00FB4139"/>
    <w:rsid w:val="00FB476E"/>
    <w:rsid w:val="00FC0D90"/>
    <w:rsid w:val="00FC70F1"/>
    <w:rsid w:val="00FC7D8C"/>
    <w:rsid w:val="00FD03F3"/>
    <w:rsid w:val="00FD3980"/>
    <w:rsid w:val="00FD431E"/>
    <w:rsid w:val="00FD5A2C"/>
    <w:rsid w:val="00FE0D47"/>
    <w:rsid w:val="00FE1D5C"/>
    <w:rsid w:val="00FE2C37"/>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6D23F2"/>
    <w:pPr>
      <w:tabs>
        <w:tab w:val="clear" w:pos="794"/>
        <w:tab w:val="clear" w:pos="1191"/>
        <w:tab w:val="left" w:pos="1134"/>
        <w:tab w:val="left" w:pos="1871"/>
      </w:tabs>
    </w:pPr>
  </w:style>
  <w:style w:type="paragraph" w:customStyle="1" w:styleId="CEONormal">
    <w:name w:val="CEO_Normal"/>
    <w:link w:val="CEONormalChar"/>
    <w:rsid w:val="00944D0A"/>
    <w:pPr>
      <w:spacing w:before="120"/>
    </w:pPr>
    <w:rPr>
      <w:rFonts w:ascii="Verdana" w:eastAsia="SimHei" w:hAnsi="Verdana" w:cs="Simplified Arabic"/>
      <w:sz w:val="19"/>
      <w:szCs w:val="28"/>
      <w:lang w:val="fr-FR" w:eastAsia="en-US"/>
    </w:rPr>
  </w:style>
  <w:style w:type="character" w:customStyle="1" w:styleId="CEONormalChar">
    <w:name w:val="CEO_Normal Char"/>
    <w:basedOn w:val="DefaultParagraphFont"/>
    <w:link w:val="CEONormal"/>
    <w:locked/>
    <w:rsid w:val="00944D0A"/>
    <w:rPr>
      <w:rFonts w:ascii="Verdana" w:eastAsia="SimHei" w:hAnsi="Verdana" w:cs="Simplified Arabic"/>
      <w:sz w:val="19"/>
      <w:szCs w:val="28"/>
      <w:lang w:val="fr-FR" w:eastAsia="en-US"/>
    </w:rPr>
  </w:style>
  <w:style w:type="paragraph" w:customStyle="1" w:styleId="Normalaftertitle0">
    <w:name w:val="Normal_after_title"/>
    <w:basedOn w:val="Normal"/>
    <w:next w:val="Normal"/>
    <w:rsid w:val="00E545D6"/>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lang w:val="fr-FR"/>
    </w:rPr>
  </w:style>
  <w:style w:type="paragraph" w:customStyle="1" w:styleId="CEORegionalInitiatives">
    <w:name w:val="CEO_RegionalInitiatives"/>
    <w:basedOn w:val="Normal"/>
    <w:rsid w:val="005446EC"/>
    <w:pPr>
      <w:keepNext/>
      <w:keepLines/>
      <w:pBdr>
        <w:bottom w:val="single" w:sz="12" w:space="1" w:color="auto"/>
      </w:pBdr>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lang w:val="en-GB"/>
    </w:rPr>
  </w:style>
  <w:style w:type="table" w:customStyle="1" w:styleId="TableGrid1">
    <w:name w:val="Table Grid1"/>
    <w:basedOn w:val="TableNormal"/>
    <w:next w:val="TableGrid"/>
    <w:uiPriority w:val="59"/>
    <w:rsid w:val="002A51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4E42AE"/>
    <w:rPr>
      <w:rFonts w:asciiTheme="minorHAnsi" w:hAnsiTheme="minorHAnsi"/>
      <w:sz w:val="24"/>
      <w:lang w:val="fr-CH"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E42AE"/>
    <w:rPr>
      <w:rFonts w:asciiTheme="minorHAnsi" w:hAnsiTheme="minorHAnsi"/>
      <w:sz w:val="24"/>
      <w:lang w:val="fr-CH" w:eastAsia="en-US"/>
    </w:rPr>
  </w:style>
  <w:style w:type="character" w:styleId="FollowedHyperlink">
    <w:name w:val="FollowedHyperlink"/>
    <w:basedOn w:val="DefaultParagraphFont"/>
    <w:semiHidden/>
    <w:unhideWhenUsed/>
    <w:rsid w:val="00AB0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8/en" TargetMode="External"/><Relationship Id="rId18" Type="http://schemas.openxmlformats.org/officeDocument/2006/relationships/hyperlink" Target="https://www.itu.int/md/D14-RPMAMS-C-0041/" TargetMode="External"/><Relationship Id="rId26" Type="http://schemas.openxmlformats.org/officeDocument/2006/relationships/hyperlink" Target="https://www.itu.int/md/D14-RPMAFR-INF-0006/" TargetMode="External"/><Relationship Id="rId39" Type="http://schemas.openxmlformats.org/officeDocument/2006/relationships/hyperlink" Target="http://www.itu.int/md/D14-RPMARB-C-0008/en" TargetMode="External"/><Relationship Id="rId21" Type="http://schemas.openxmlformats.org/officeDocument/2006/relationships/hyperlink" Target="https://www.itu.int/md/D14-TDAG22-C-0042/en" TargetMode="External"/><Relationship Id="rId34" Type="http://schemas.openxmlformats.org/officeDocument/2006/relationships/hyperlink" Target="http://www.itu.int/md/D14-RPMASP-C-0007/en" TargetMode="External"/><Relationship Id="rId42" Type="http://schemas.openxmlformats.org/officeDocument/2006/relationships/hyperlink" Target="http://www.itu.int/md/D14-RPMEUR-C-0008/en" TargetMode="External"/><Relationship Id="rId47" Type="http://schemas.openxmlformats.org/officeDocument/2006/relationships/hyperlink" Target="http://www.itu.int/md/D14-RPMAMS-C-0009/en" TargetMode="External"/><Relationship Id="rId50" Type="http://schemas.openxmlformats.org/officeDocument/2006/relationships/hyperlink" Target="https://www.itu.int/md/D14-TDAG21-C-0031/" TargetMode="External"/><Relationship Id="rId55" Type="http://schemas.openxmlformats.org/officeDocument/2006/relationships/hyperlink" Target="http://www.itu.int/md/D14-RPMCIS-C-0010/en" TargetMode="External"/><Relationship Id="rId63" Type="http://schemas.openxmlformats.org/officeDocument/2006/relationships/hyperlink" Target="http://www.itu.int/md/D14-RPMARB-C-0011/en"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RB-C-0046/" TargetMode="External"/><Relationship Id="rId29" Type="http://schemas.openxmlformats.org/officeDocument/2006/relationships/hyperlink" Target="https://www.itu.int/md/D14-RPMASP-C-00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RPMCIS-C-0044/" TargetMode="External"/><Relationship Id="rId32" Type="http://schemas.openxmlformats.org/officeDocument/2006/relationships/hyperlink" Target="http://www.itu.int/md/D14-RPMARB-C-0007/en" TargetMode="External"/><Relationship Id="rId37" Type="http://schemas.openxmlformats.org/officeDocument/2006/relationships/hyperlink" Target="http://www.itu.int/md/D14-RPMCIS-C-0008/en" TargetMode="External"/><Relationship Id="rId40" Type="http://schemas.openxmlformats.org/officeDocument/2006/relationships/hyperlink" Target="http://www.itu.int/md/D14-RPMAMS-C-0008/en" TargetMode="External"/><Relationship Id="rId45" Type="http://schemas.openxmlformats.org/officeDocument/2006/relationships/hyperlink" Target="http://www.itu.int/md/D14-RPMAFR-C-0009/en" TargetMode="External"/><Relationship Id="rId53" Type="http://schemas.openxmlformats.org/officeDocument/2006/relationships/hyperlink" Target="https://www.itu.int/md/D14-RPMASP-170321-TD-0005/en" TargetMode="External"/><Relationship Id="rId58" Type="http://schemas.openxmlformats.org/officeDocument/2006/relationships/hyperlink" Target="http://www.itu.int/md/D14-RPMAMS-C-0010/en" TargetMode="External"/><Relationship Id="rId66" Type="http://schemas.openxmlformats.org/officeDocument/2006/relationships/hyperlink" Target="http://www.itu.int/md/D14-RPMEUR-C-0011/en" TargetMode="External"/><Relationship Id="rId5" Type="http://schemas.openxmlformats.org/officeDocument/2006/relationships/styles" Target="styles.xml"/><Relationship Id="rId15" Type="http://schemas.openxmlformats.org/officeDocument/2006/relationships/hyperlink" Target="https://www.itu.int/md/D14-TDAG22-C-0039/en" TargetMode="External"/><Relationship Id="rId23" Type="http://schemas.openxmlformats.org/officeDocument/2006/relationships/hyperlink" Target="https://www.itu.int/md/D14-TDAG22-C-0043/en" TargetMode="External"/><Relationship Id="rId28" Type="http://schemas.openxmlformats.org/officeDocument/2006/relationships/hyperlink" Target="https://www.itu.int/md/D14-RPMAMS-C-0041/" TargetMode="External"/><Relationship Id="rId36" Type="http://schemas.openxmlformats.org/officeDocument/2006/relationships/hyperlink" Target="https://www.itu.int/md/D14-TDAG21-C-0010/fr" TargetMode="External"/><Relationship Id="rId49" Type="http://schemas.openxmlformats.org/officeDocument/2006/relationships/hyperlink" Target="http://www.itu.int/md/D14-RPMEUR-C-0009/en" TargetMode="External"/><Relationship Id="rId57" Type="http://schemas.openxmlformats.org/officeDocument/2006/relationships/hyperlink" Target="http://www.itu.int/md/D14-RPMARB-C-0010/en" TargetMode="External"/><Relationship Id="rId61" Type="http://schemas.openxmlformats.org/officeDocument/2006/relationships/hyperlink" Target="http://www.itu.int/md/D14-RPMCIS-C-0011/en" TargetMode="External"/><Relationship Id="rId10" Type="http://schemas.openxmlformats.org/officeDocument/2006/relationships/image" Target="media/image1.png"/><Relationship Id="rId19" Type="http://schemas.openxmlformats.org/officeDocument/2006/relationships/hyperlink" Target="https://www.itu.int/md/D14-TDAG22-C-0041/en" TargetMode="External"/><Relationship Id="rId31" Type="http://schemas.openxmlformats.org/officeDocument/2006/relationships/hyperlink" Target="http://www.itu.int/md/D14-RPMAFR-C-0007/en" TargetMode="External"/><Relationship Id="rId44" Type="http://schemas.openxmlformats.org/officeDocument/2006/relationships/hyperlink" Target="http://www.itu.int/md/D14-RPMCIS-C-0009/en" TargetMode="External"/><Relationship Id="rId52" Type="http://schemas.openxmlformats.org/officeDocument/2006/relationships/hyperlink" Target="https://www.itu.int/md/D14-RPMAMS-C-0041/en" TargetMode="External"/><Relationship Id="rId60" Type="http://schemas.openxmlformats.org/officeDocument/2006/relationships/hyperlink" Target="http://www.itu.int/md/D14-RPMEUR-C-0010/en" TargetMode="External"/><Relationship Id="rId65" Type="http://schemas.openxmlformats.org/officeDocument/2006/relationships/hyperlink" Target="http://www.itu.int/md/D14-RPMASP-C-001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14-RPMAFR-C-0025" TargetMode="External"/><Relationship Id="rId22" Type="http://schemas.openxmlformats.org/officeDocument/2006/relationships/hyperlink" Target="https://www.itu.int/md/D14-RPMEUR-C-0038/" TargetMode="External"/><Relationship Id="rId27" Type="http://schemas.openxmlformats.org/officeDocument/2006/relationships/hyperlink" Target="https://www.itu.int/md/D14-RPMARB-C-0046/" TargetMode="External"/><Relationship Id="rId30" Type="http://schemas.openxmlformats.org/officeDocument/2006/relationships/hyperlink" Target="http://www.itu.int/md/D14-RPMCIS-C-0007/en" TargetMode="External"/><Relationship Id="rId35" Type="http://schemas.openxmlformats.org/officeDocument/2006/relationships/hyperlink" Target="http://www.itu.int/md/D14-RPMEUR-C-0007/en" TargetMode="External"/><Relationship Id="rId43" Type="http://schemas.openxmlformats.org/officeDocument/2006/relationships/hyperlink" Target="https://www.itu.int/md/D14-TDAG21-C-0030/" TargetMode="External"/><Relationship Id="rId48" Type="http://schemas.openxmlformats.org/officeDocument/2006/relationships/hyperlink" Target="http://www.itu.int/md/D14-RPMASP-C-0009/en" TargetMode="External"/><Relationship Id="rId56" Type="http://schemas.openxmlformats.org/officeDocument/2006/relationships/hyperlink" Target="http://www.itu.int/md/D14-RPMAFR-C-0010/en" TargetMode="External"/><Relationship Id="rId64" Type="http://schemas.openxmlformats.org/officeDocument/2006/relationships/hyperlink" Target="http://www.itu.int/md/D14-RPMAMS-C-0011/en"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itu.int/md/D14-RPMCIS-C-0026/en"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tu.int/md/D14-RPMCIS-C-0044/" TargetMode="External"/><Relationship Id="rId17" Type="http://schemas.openxmlformats.org/officeDocument/2006/relationships/hyperlink" Target="https://www.itu.int/md/D14-TDAG22-C-0040/en" TargetMode="External"/><Relationship Id="rId25" Type="http://schemas.openxmlformats.org/officeDocument/2006/relationships/hyperlink" Target="https://www.itu.int/md/D14-RPMAFR-C-0025/" TargetMode="External"/><Relationship Id="rId33" Type="http://schemas.openxmlformats.org/officeDocument/2006/relationships/hyperlink" Target="http://www.itu.int/md/D14-RPMAMS-C-0007/en" TargetMode="External"/><Relationship Id="rId38" Type="http://schemas.openxmlformats.org/officeDocument/2006/relationships/hyperlink" Target="http://www.itu.int/md/D14-RPMAFR-C-0008/en" TargetMode="External"/><Relationship Id="rId46" Type="http://schemas.openxmlformats.org/officeDocument/2006/relationships/hyperlink" Target="http://www.itu.int/md/D14-RPMARB-C-0009/en" TargetMode="External"/><Relationship Id="rId59" Type="http://schemas.openxmlformats.org/officeDocument/2006/relationships/hyperlink" Target="http://www.itu.int/md/D14-RPMASP-C-0010/en" TargetMode="External"/><Relationship Id="rId67" Type="http://schemas.openxmlformats.org/officeDocument/2006/relationships/hyperlink" Target="https://www.itu.int/md/D14-TDAG22-C-0038/" TargetMode="External"/><Relationship Id="rId20" Type="http://schemas.openxmlformats.org/officeDocument/2006/relationships/hyperlink" Target="https://www.itu.int/md/D14-RPMASP-C-0036/" TargetMode="External"/><Relationship Id="rId41" Type="http://schemas.openxmlformats.org/officeDocument/2006/relationships/hyperlink" Target="http://www.itu.int/md/D14-RPMASP-C-0008/en" TargetMode="External"/><Relationship Id="rId54" Type="http://schemas.openxmlformats.org/officeDocument/2006/relationships/hyperlink" Target="https://www.itu.int/md/D14-TDAG22-170509-TD-0006/en" TargetMode="External"/><Relationship Id="rId62" Type="http://schemas.openxmlformats.org/officeDocument/2006/relationships/hyperlink" Target="http://www.itu.int/md/D14-RPMAFR-C-0011/en"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7dd05-d8d4-4b27-9261-27b9b40611ef" targetNamespace="http://schemas.microsoft.com/office/2006/metadata/properties" ma:root="true" ma:fieldsID="d41af5c836d734370eb92e7ee5f83852" ns2:_="" ns3:_="">
    <xsd:import namespace="996b2e75-67fd-4955-a3b0-5ab9934cb50b"/>
    <xsd:import namespace="f577dd05-d8d4-4b27-9261-27b9b4061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7dd05-d8d4-4b27-9261-27b9b4061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77dd05-d8d4-4b27-9261-27b9b40611ef">DPM</DPM_x0020_Author>
    <DPM_x0020_File_x0020_name xmlns="f577dd05-d8d4-4b27-9261-27b9b40611ef">D14-TDAG22-170509-TD-0002!!MSW-F</DPM_x0020_File_x0020_name>
    <DPM_x0020_Version xmlns="f577dd05-d8d4-4b27-9261-27b9b40611ef">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7dd05-d8d4-4b27-9261-27b9b4061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dcmitype/"/>
    <ds:schemaRef ds:uri="http://schemas.openxmlformats.org/package/2006/metadata/core-properties"/>
    <ds:schemaRef ds:uri="996b2e75-67fd-4955-a3b0-5ab9934cb50b"/>
    <ds:schemaRef ds:uri="http://www.w3.org/XML/1998/namespace"/>
    <ds:schemaRef ds:uri="http://purl.org/dc/terms/"/>
    <ds:schemaRef ds:uri="http://schemas.microsoft.com/office/2006/documentManagement/types"/>
    <ds:schemaRef ds:uri="f577dd05-d8d4-4b27-9261-27b9b40611ef"/>
    <ds:schemaRef ds:uri="http://schemas.microsoft.com/office/2006/metadata/properties"/>
  </ds:schemaRefs>
</ds:datastoreItem>
</file>

<file path=customXml/itemProps3.xml><?xml version="1.0" encoding="utf-8"?>
<ds:datastoreItem xmlns:ds="http://schemas.openxmlformats.org/officeDocument/2006/customXml" ds:itemID="{7D317C12-1665-4419-B69F-AC0BD897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12583</Words>
  <Characters>78227</Characters>
  <Application>Microsoft Office Word</Application>
  <DocSecurity>0</DocSecurity>
  <Lines>651</Lines>
  <Paragraphs>181</Paragraphs>
  <ScaleCrop>false</ScaleCrop>
  <HeadingPairs>
    <vt:vector size="2" baseType="variant">
      <vt:variant>
        <vt:lpstr>Title</vt:lpstr>
      </vt:variant>
      <vt:variant>
        <vt:i4>1</vt:i4>
      </vt:variant>
    </vt:vector>
  </HeadingPairs>
  <TitlesOfParts>
    <vt:vector size="1" baseType="lpstr">
      <vt:lpstr>D14-TDAG22-170509-TD-0002!!MSW-F</vt:lpstr>
    </vt:vector>
  </TitlesOfParts>
  <Manager>General Secretariat - Pool</Manager>
  <Company>International Telecommunication Union (ITU)</Company>
  <LinksUpToDate>false</LinksUpToDate>
  <CharactersWithSpaces>90629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D14-TDAG22-170509-TD-0002!!MSW-F</dc:title>
  <dc:creator>Documents Proposals Manager (DPM)</dc:creator>
  <cp:keywords>DPM_v2017.4.27.1_prod</cp:keywords>
  <cp:lastModifiedBy>Jones, Jacqueline</cp:lastModifiedBy>
  <cp:revision>4</cp:revision>
  <cp:lastPrinted>2017-05-09T14:47:00Z</cp:lastPrinted>
  <dcterms:created xsi:type="dcterms:W3CDTF">2017-05-09T14:22:00Z</dcterms:created>
  <dcterms:modified xsi:type="dcterms:W3CDTF">2017-05-09T15:21:00Z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