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w:t>
      </w:r>
      <w:bookmarkStart w:id="0" w:name="_GoBack"/>
      <w:bookmarkEnd w:id="0"/>
      <w:r w:rsidRPr="00D97A02">
        <w:rPr>
          <w:lang w:val="en-US"/>
        </w:rPr>
        <w:t>RA-1</w:t>
      </w:r>
      <w:r>
        <w:rPr>
          <w:lang w:val="en-US"/>
        </w:rPr>
        <w:t>9</w:t>
      </w:r>
      <w:r w:rsidRPr="00D97A02">
        <w:rPr>
          <w:lang w:val="en-US"/>
        </w:rPr>
        <w:t xml:space="preserve">) </w:t>
      </w:r>
      <w:r>
        <w:rPr>
          <w:lang w:val="en-US"/>
        </w:rPr>
        <w:t xml:space="preserve">was chaired by </w:t>
      </w:r>
      <w:proofErr w:type="spellStart"/>
      <w:r w:rsidRPr="007B02B8">
        <w:rPr>
          <w:sz w:val="22"/>
          <w:szCs w:val="22"/>
          <w:lang w:val="en-US"/>
        </w:rPr>
        <w:t>Mr</w:t>
      </w:r>
      <w:proofErr w:type="spellEnd"/>
      <w:r w:rsidRPr="007B02B8">
        <w:rPr>
          <w:sz w:val="22"/>
          <w:szCs w:val="22"/>
          <w:lang w:val="en-US"/>
        </w:rPr>
        <w:t xml:space="preserve">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 xml:space="preserve">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 xml:space="preserve">Committee 3: 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tations (HAPS), RLANs (</w:t>
      </w:r>
      <w:proofErr w:type="spellStart"/>
      <w:r w:rsidRPr="000C6409">
        <w:rPr>
          <w:szCs w:val="24"/>
          <w:shd w:val="clear" w:color="auto" w:fill="FFFFFF"/>
        </w:rPr>
        <w:t>WiFi</w:t>
      </w:r>
      <w:proofErr w:type="spellEnd"/>
      <w:r w:rsidRPr="000C6409">
        <w:rPr>
          <w:szCs w:val="24"/>
          <w:shd w:val="clear" w:color="auto" w:fill="FFFFFF"/>
        </w:rPr>
        <w:t xml:space="preserve">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 xml:space="preserve">frequency interference, as will systems </w:t>
      </w:r>
      <w:proofErr w:type="gramStart"/>
      <w:r w:rsidRPr="006B6499">
        <w:rPr>
          <w:rFonts w:cstheme="minorHAnsi"/>
          <w:lang w:val="en-US"/>
        </w:rPr>
        <w:t>used</w:t>
      </w:r>
      <w:proofErr w:type="gramEnd"/>
      <w:r w:rsidRPr="006B6499">
        <w:rPr>
          <w:rFonts w:cstheme="minorHAnsi"/>
          <w:lang w:val="en-US"/>
        </w:rPr>
        <w:t xml:space="preserve">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 xml:space="preserve">New orbital slots were </w:t>
      </w:r>
      <w:proofErr w:type="gramStart"/>
      <w:r w:rsidRPr="006B6499">
        <w:rPr>
          <w:rFonts w:cstheme="minorHAnsi"/>
          <w:lang w:val="en-US"/>
        </w:rPr>
        <w:t>opened up</w:t>
      </w:r>
      <w:proofErr w:type="gramEnd"/>
      <w:r w:rsidRPr="006B6499">
        <w:rPr>
          <w:rFonts w:cstheme="minorHAnsi"/>
          <w:lang w:val="en-US"/>
        </w:rPr>
        <w:t xml:space="preserve">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 xml:space="preserve">Regulatory provisions were revised to accommodate both indoor and outdoor usage and the growth in demand for wireless access systems, including RLANs for end-user radio connections to public or private core networks, such as </w:t>
      </w:r>
      <w:proofErr w:type="spellStart"/>
      <w:r w:rsidRPr="006B6499">
        <w:rPr>
          <w:rFonts w:cstheme="minorHAnsi"/>
          <w:lang w:eastAsia="en-GB"/>
        </w:rPr>
        <w:t>WiFi</w:t>
      </w:r>
      <w:proofErr w:type="spellEnd"/>
      <w:r w:rsidRPr="006B6499">
        <w:rPr>
          <w:rFonts w:cstheme="minorHAnsi"/>
          <w:lang w:eastAsia="en-GB"/>
        </w:rPr>
        <w:t>,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w:t>
      </w:r>
      <w:proofErr w:type="gramStart"/>
      <w:r w:rsidRPr="006B6499">
        <w:rPr>
          <w:lang w:val="en-US"/>
        </w:rPr>
        <w:t>In particular, it</w:t>
      </w:r>
      <w:proofErr w:type="gramEnd"/>
      <w:r w:rsidRPr="006B6499">
        <w:rPr>
          <w:lang w:val="en-US"/>
        </w:rPr>
        <w:t xml:space="preserve">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t>
      </w:r>
      <w:proofErr w:type="gramStart"/>
      <w:r w:rsidRPr="006B6499">
        <w:rPr>
          <w:rFonts w:ascii="Calibri" w:hAnsi="Calibri" w:cs="Calibri"/>
          <w:szCs w:val="24"/>
          <w:lang w:eastAsia="zh-CN"/>
        </w:rPr>
        <w:t>women, and</w:t>
      </w:r>
      <w:proofErr w:type="gramEnd"/>
      <w:r w:rsidRPr="006B6499">
        <w:rPr>
          <w:rFonts w:ascii="Calibri" w:hAnsi="Calibri" w:cs="Calibri"/>
          <w:szCs w:val="24"/>
          <w:lang w:eastAsia="zh-CN"/>
        </w:rPr>
        <w:t xml:space="preserve">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1"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1"/>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2" w:name="_Toc180537922"/>
      <w:r w:rsidRPr="00CA5DDE">
        <w:rPr>
          <w:rFonts w:cstheme="minorHAnsi"/>
        </w:rPr>
        <w:t>Role of the Radiocommunication Sector in the ongoing development of IMT</w:t>
      </w:r>
      <w:bookmarkEnd w:id="2"/>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 xml:space="preserve">Studies related to wireless systems and applications for the development of the Internet of </w:t>
      </w:r>
      <w:proofErr w:type="gramStart"/>
      <w:r w:rsidRPr="00CA5DDE">
        <w:rPr>
          <w:rFonts w:cstheme="minorHAnsi"/>
        </w:rPr>
        <w:t>Things</w:t>
      </w:r>
      <w:r w:rsidRPr="00CA5DDE">
        <w:rPr>
          <w:rFonts w:cstheme="minorHAnsi"/>
          <w:b/>
          <w:bCs/>
        </w:rPr>
        <w:t xml:space="preserve"> </w:t>
      </w:r>
      <w:r>
        <w:rPr>
          <w:rStyle w:val="Hyperlink"/>
          <w:rFonts w:cstheme="minorHAnsi"/>
          <w:bCs/>
        </w:rPr>
        <w:t>.</w:t>
      </w:r>
      <w:proofErr w:type="gramEnd"/>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 xml:space="preserve">Technical characteristics of autonomous maritime radio devices operating in the frequency band 156-162.05 </w:t>
      </w:r>
      <w:proofErr w:type="spellStart"/>
      <w:r w:rsidRPr="00CA5DDE">
        <w:rPr>
          <w:rFonts w:cstheme="minorHAnsi"/>
          <w:lang w:eastAsia="zh-CN"/>
        </w:rPr>
        <w:t>MHz</w:t>
      </w:r>
      <w:r w:rsidR="00CC14D5">
        <w:rPr>
          <w:rFonts w:cstheme="minorHAnsi"/>
          <w:lang w:eastAsia="zh-CN"/>
        </w:rPr>
        <w:t>.</w:t>
      </w:r>
      <w:proofErr w:type="spellEnd"/>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 xml:space="preserve">Resolutions and </w:t>
      </w:r>
      <w:proofErr w:type="spellStart"/>
      <w:r w:rsidRPr="009716EC">
        <w:rPr>
          <w:b/>
        </w:rPr>
        <w:t>Recommendations</w:t>
      </w:r>
      <w:r w:rsidR="001E1E4E">
        <w:rPr>
          <w:b/>
        </w:rPr>
        <w:t>from</w:t>
      </w:r>
      <w:proofErr w:type="spellEnd"/>
      <w:r w:rsidR="001E1E4E">
        <w:rPr>
          <w:b/>
        </w:rPr>
        <w:t xml:space="preserve"> WRC-19</w:t>
      </w:r>
      <w:r w:rsidR="00D429C6">
        <w:rPr>
          <w:b/>
        </w:rPr>
        <w:t xml:space="preserve"> </w:t>
      </w:r>
      <w:proofErr w:type="spellStart"/>
      <w:r w:rsidR="00D429C6">
        <w:rPr>
          <w:b/>
        </w:rPr>
        <w:t>relevnat</w:t>
      </w:r>
      <w:proofErr w:type="spellEnd"/>
      <w:r w:rsidR="00D429C6">
        <w:rPr>
          <w:b/>
        </w:rPr>
        <w:t xml:space="preserve">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3" w:name="_Toc319401920"/>
      <w:bookmarkStart w:id="4" w:name="_Toc327364583"/>
      <w:bookmarkStart w:id="5" w:name="_Toc450048853"/>
      <w:r w:rsidRPr="00343FF9">
        <w:t>Principles for establishing agendas for world radiocommunication conferences</w:t>
      </w:r>
      <w:bookmarkEnd w:id="3"/>
      <w:bookmarkEnd w:id="4"/>
      <w:bookmarkEnd w:id="5"/>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 xml:space="preserve">1 626.5-1 645.5 MHz and 1 646.5-1 660.5 </w:t>
      </w:r>
      <w:proofErr w:type="spellStart"/>
      <w:r w:rsidRPr="001F02F0">
        <w:rPr>
          <w:lang w:val="en-US"/>
        </w:rPr>
        <w:t>MHz</w:t>
      </w:r>
      <w:r>
        <w:rPr>
          <w:lang w:val="en-US"/>
        </w:rPr>
        <w:t>.</w:t>
      </w:r>
      <w:proofErr w:type="spellEnd"/>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A61FA3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C277D">
      <w:rPr>
        <w:noProof/>
      </w:rPr>
      <w:t>01.02.21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AC277D"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A3AF539" w:rsidR="00A066F1" w:rsidRPr="00BE3E3F" w:rsidRDefault="001F4290" w:rsidP="00BE3E3F">
    <w:pPr>
      <w:tabs>
        <w:tab w:val="clear" w:pos="1134"/>
        <w:tab w:val="clear" w:pos="1871"/>
        <w:tab w:val="clear" w:pos="2268"/>
        <w:tab w:val="center" w:pos="4820"/>
        <w:tab w:val="right" w:pos="10206"/>
      </w:tabs>
      <w:ind w:right="1"/>
      <w:rPr>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sidR="00AC277D">
      <w:rPr>
        <w:sz w:val="22"/>
        <w:szCs w:val="22"/>
        <w:lang w:val="es-ES_tradnl"/>
      </w:rPr>
      <w:t>CIS</w:t>
    </w:r>
    <w:r>
      <w:rPr>
        <w:sz w:val="22"/>
        <w:szCs w:val="22"/>
        <w:lang w:val="es-ES_tradnl"/>
      </w:rPr>
      <w:t>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15563"/>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96DFE"/>
    <w:rsid w:val="00A97472"/>
    <w:rsid w:val="00AA0B18"/>
    <w:rsid w:val="00AA2B39"/>
    <w:rsid w:val="00AA666F"/>
    <w:rsid w:val="00AC277D"/>
    <w:rsid w:val="00AC7620"/>
    <w:rsid w:val="00AF6C50"/>
    <w:rsid w:val="00B004E5"/>
    <w:rsid w:val="00B153D4"/>
    <w:rsid w:val="00B639E9"/>
    <w:rsid w:val="00B817CD"/>
    <w:rsid w:val="00BA65F3"/>
    <w:rsid w:val="00BB29C8"/>
    <w:rsid w:val="00BB3A95"/>
    <w:rsid w:val="00BE3E3F"/>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68FC8D-73A8-4643-A234-84BB9A35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31</cp:revision>
  <cp:lastPrinted>2011-08-24T07:41:00Z</cp:lastPrinted>
  <dcterms:created xsi:type="dcterms:W3CDTF">2020-12-02T17:02:00Z</dcterms:created>
  <dcterms:modified xsi:type="dcterms:W3CDTF">2021-02-03T09:21:00Z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