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RPr="00DE7297" w:rsidTr="005A3BDC">
        <w:trPr>
          <w:cantSplit/>
        </w:trPr>
        <w:tc>
          <w:tcPr>
            <w:tcW w:w="6628" w:type="dxa"/>
            <w:gridSpan w:val="2"/>
          </w:tcPr>
          <w:p w:rsidR="00CE0DBE" w:rsidRPr="00DE7297" w:rsidRDefault="002E6963" w:rsidP="00C66851">
            <w:pPr>
              <w:rPr>
                <w:sz w:val="32"/>
                <w:szCs w:val="32"/>
              </w:rPr>
            </w:pPr>
            <w:r w:rsidRPr="00DE7297">
              <w:rPr>
                <w:b/>
                <w:bCs/>
                <w:sz w:val="32"/>
                <w:szCs w:val="32"/>
              </w:rPr>
              <w:t>Telecommunication</w:t>
            </w:r>
            <w:r w:rsidR="00C66851" w:rsidRPr="00DE7297">
              <w:rPr>
                <w:b/>
                <w:bCs/>
                <w:sz w:val="32"/>
                <w:szCs w:val="32"/>
              </w:rPr>
              <w:br/>
            </w:r>
            <w:r w:rsidRPr="00DE7297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DE7297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DE7297" w:rsidRDefault="00163091" w:rsidP="001F1B3F">
            <w:pPr>
              <w:spacing w:before="40" w:after="40"/>
              <w:rPr>
                <w:sz w:val="28"/>
                <w:szCs w:val="28"/>
              </w:rPr>
            </w:pPr>
            <w:r w:rsidRPr="00DE7297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60" w:type="dxa"/>
          </w:tcPr>
          <w:p w:rsidR="002E6963" w:rsidRPr="00DE7297" w:rsidRDefault="008C2B02" w:rsidP="001F1B3F">
            <w:pPr>
              <w:spacing w:before="40" w:after="80"/>
              <w:jc w:val="right"/>
            </w:pPr>
            <w:bookmarkStart w:id="0" w:name="dlogo"/>
            <w:bookmarkEnd w:id="0"/>
            <w:r w:rsidRPr="00DE7297">
              <w:rPr>
                <w:noProof/>
                <w:lang w:eastAsia="zh-CN"/>
              </w:rPr>
              <w:drawing>
                <wp:inline distT="0" distB="0" distL="0" distR="0" wp14:anchorId="5568262C" wp14:editId="178D588D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54954" cy="83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63" w:rsidRPr="00DE7297" w:rsidTr="005A3BDC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DE7297" w:rsidRDefault="00F4731B" w:rsidP="005C48B5">
            <w:pPr>
              <w:rPr>
                <w:b/>
                <w:bCs/>
                <w:sz w:val="26"/>
                <w:szCs w:val="26"/>
              </w:rPr>
            </w:pPr>
            <w:bookmarkStart w:id="1" w:name="dspace"/>
            <w:r w:rsidRPr="00DE7297">
              <w:rPr>
                <w:b/>
                <w:bCs/>
                <w:sz w:val="26"/>
                <w:szCs w:val="26"/>
              </w:rPr>
              <w:t>Second</w:t>
            </w:r>
            <w:r w:rsidR="00CF167F" w:rsidRPr="00DE7297">
              <w:rPr>
                <w:b/>
                <w:bCs/>
                <w:sz w:val="26"/>
                <w:szCs w:val="26"/>
              </w:rPr>
              <w:t xml:space="preserve"> Meeting of ITU-D Study Group </w:t>
            </w:r>
            <w:r w:rsidR="005C48B5" w:rsidRPr="00DE7297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CE0DBE" w:rsidRPr="00DE7297" w:rsidTr="005A3BDC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DE7297" w:rsidRDefault="00163091" w:rsidP="005C48B5">
            <w:pPr>
              <w:spacing w:before="0"/>
              <w:rPr>
                <w:b/>
                <w:bCs/>
                <w:szCs w:val="24"/>
              </w:rPr>
            </w:pPr>
            <w:r w:rsidRPr="00DE7297">
              <w:rPr>
                <w:b/>
                <w:bCs/>
                <w:szCs w:val="24"/>
              </w:rPr>
              <w:t xml:space="preserve">Geneva, </w:t>
            </w:r>
            <w:r w:rsidR="005C48B5" w:rsidRPr="00DE7297">
              <w:rPr>
                <w:b/>
                <w:bCs/>
                <w:szCs w:val="24"/>
              </w:rPr>
              <w:t>18</w:t>
            </w:r>
            <w:r w:rsidR="004549AE" w:rsidRPr="00DE7297">
              <w:rPr>
                <w:b/>
                <w:bCs/>
                <w:szCs w:val="24"/>
              </w:rPr>
              <w:t xml:space="preserve"> </w:t>
            </w:r>
            <w:r w:rsidR="00765960" w:rsidRPr="00DE7297">
              <w:rPr>
                <w:b/>
                <w:bCs/>
                <w:szCs w:val="24"/>
              </w:rPr>
              <w:t>–</w:t>
            </w:r>
            <w:r w:rsidR="004549AE" w:rsidRPr="00DE7297">
              <w:rPr>
                <w:b/>
                <w:bCs/>
                <w:szCs w:val="24"/>
              </w:rPr>
              <w:t xml:space="preserve"> </w:t>
            </w:r>
            <w:r w:rsidR="00F4731B" w:rsidRPr="00DE7297">
              <w:rPr>
                <w:b/>
                <w:bCs/>
                <w:szCs w:val="24"/>
              </w:rPr>
              <w:t>2</w:t>
            </w:r>
            <w:r w:rsidR="005C48B5" w:rsidRPr="00DE7297">
              <w:rPr>
                <w:b/>
                <w:bCs/>
                <w:szCs w:val="24"/>
              </w:rPr>
              <w:t>2</w:t>
            </w:r>
            <w:r w:rsidR="004549AE" w:rsidRPr="00DE7297">
              <w:rPr>
                <w:b/>
                <w:bCs/>
                <w:szCs w:val="24"/>
              </w:rPr>
              <w:t xml:space="preserve"> M</w:t>
            </w:r>
            <w:r w:rsidR="00F4731B" w:rsidRPr="00DE7297">
              <w:rPr>
                <w:b/>
                <w:bCs/>
                <w:szCs w:val="24"/>
              </w:rPr>
              <w:t>arch</w:t>
            </w:r>
            <w:r w:rsidR="00CF167F" w:rsidRPr="00DE7297">
              <w:rPr>
                <w:b/>
                <w:bCs/>
                <w:szCs w:val="24"/>
              </w:rPr>
              <w:t xml:space="preserve"> 20</w:t>
            </w:r>
            <w:r w:rsidR="00DB1519" w:rsidRPr="00DE7297">
              <w:rPr>
                <w:b/>
                <w:bCs/>
                <w:szCs w:val="24"/>
              </w:rPr>
              <w:t>1</w:t>
            </w:r>
            <w:r w:rsidR="00D03D8B" w:rsidRPr="00DE7297">
              <w:rPr>
                <w:b/>
                <w:bCs/>
                <w:szCs w:val="24"/>
              </w:rPr>
              <w:t>9</w:t>
            </w:r>
          </w:p>
        </w:tc>
      </w:tr>
      <w:tr w:rsidR="002E6963" w:rsidRPr="00DE7297" w:rsidTr="005A3BDC">
        <w:trPr>
          <w:cantSplit/>
        </w:trPr>
        <w:tc>
          <w:tcPr>
            <w:tcW w:w="6628" w:type="dxa"/>
            <w:gridSpan w:val="2"/>
          </w:tcPr>
          <w:p w:rsidR="002E6963" w:rsidRPr="00DE7297" w:rsidRDefault="002E6963" w:rsidP="001F1B3F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DE7297" w:rsidRDefault="002E6963" w:rsidP="001F1B3F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DE7297" w:rsidTr="005A3BDC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DE7297" w:rsidRDefault="005E7047" w:rsidP="001F1B3F">
            <w:pPr>
              <w:pStyle w:val="Committee"/>
              <w:rPr>
                <w:b w:val="0"/>
              </w:rPr>
            </w:pPr>
            <w:bookmarkStart w:id="2" w:name="dmeeting" w:colFirst="0" w:colLast="0"/>
            <w:bookmarkStart w:id="3" w:name="dnum" w:colFirst="1" w:colLast="1"/>
            <w:bookmarkEnd w:id="1"/>
          </w:p>
        </w:tc>
        <w:tc>
          <w:tcPr>
            <w:tcW w:w="3260" w:type="dxa"/>
          </w:tcPr>
          <w:p w:rsidR="0018019E" w:rsidRPr="00DE7297" w:rsidRDefault="00002716" w:rsidP="002807FF">
            <w:pPr>
              <w:spacing w:before="0"/>
              <w:rPr>
                <w:b/>
                <w:bCs/>
                <w:lang w:val="en-US"/>
              </w:rPr>
            </w:pPr>
            <w:r w:rsidRPr="00DE7297">
              <w:rPr>
                <w:b/>
                <w:bCs/>
                <w:lang w:val="en-US"/>
              </w:rPr>
              <w:t>Document</w:t>
            </w:r>
            <w:r w:rsidR="00B80715" w:rsidRPr="00DE7297"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="00CD0C79" w:rsidRPr="00DE7297">
                <w:rPr>
                  <w:rStyle w:val="Hyperlink"/>
                  <w:b/>
                  <w:bCs/>
                  <w:lang w:val="en-US"/>
                </w:rPr>
                <w:t>1/TD/1</w:t>
              </w:r>
              <w:r w:rsidR="002807FF">
                <w:rPr>
                  <w:rStyle w:val="Hyperlink"/>
                  <w:b/>
                  <w:bCs/>
                  <w:lang w:val="en-US"/>
                </w:rPr>
                <w:t>9</w:t>
              </w:r>
              <w:r w:rsidR="00CD0C79" w:rsidRPr="00DE7297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</w:tc>
      </w:tr>
      <w:tr w:rsidR="005E7047" w:rsidRPr="00DE7297" w:rsidTr="005A3BDC">
        <w:trPr>
          <w:cantSplit/>
        </w:trPr>
        <w:tc>
          <w:tcPr>
            <w:tcW w:w="6628" w:type="dxa"/>
            <w:gridSpan w:val="2"/>
            <w:vMerge/>
          </w:tcPr>
          <w:p w:rsidR="005E7047" w:rsidRPr="00DE7297" w:rsidRDefault="005E7047" w:rsidP="001F1B3F">
            <w:pPr>
              <w:spacing w:after="120"/>
              <w:rPr>
                <w:b/>
                <w:bCs/>
                <w:smallCaps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0" w:type="dxa"/>
          </w:tcPr>
          <w:p w:rsidR="005E7047" w:rsidRPr="00DE7297" w:rsidRDefault="002807FF" w:rsidP="00BB708E">
            <w:pPr>
              <w:spacing w:before="0"/>
              <w:rPr>
                <w:bCs/>
              </w:rPr>
            </w:pPr>
            <w:r>
              <w:rPr>
                <w:b/>
                <w:bCs/>
              </w:rPr>
              <w:t>18</w:t>
            </w:r>
            <w:r w:rsidR="00296016" w:rsidRPr="00DE7297">
              <w:rPr>
                <w:b/>
                <w:bCs/>
              </w:rPr>
              <w:t xml:space="preserve"> </w:t>
            </w:r>
            <w:r w:rsidR="00BB708E" w:rsidRPr="00DE7297">
              <w:rPr>
                <w:b/>
                <w:bCs/>
              </w:rPr>
              <w:t>March</w:t>
            </w:r>
            <w:r w:rsidR="00F65506" w:rsidRPr="00DE7297">
              <w:rPr>
                <w:b/>
                <w:bCs/>
              </w:rPr>
              <w:t xml:space="preserve"> </w:t>
            </w:r>
            <w:r w:rsidR="0018019E" w:rsidRPr="00DE7297">
              <w:rPr>
                <w:b/>
                <w:bCs/>
              </w:rPr>
              <w:t>201</w:t>
            </w:r>
            <w:r w:rsidR="00BB708E" w:rsidRPr="00DE7297">
              <w:rPr>
                <w:b/>
                <w:bCs/>
              </w:rPr>
              <w:t>9</w:t>
            </w:r>
          </w:p>
        </w:tc>
      </w:tr>
      <w:bookmarkEnd w:id="4"/>
      <w:tr w:rsidR="005E7047" w:rsidRPr="00DE7297" w:rsidTr="005A3BDC">
        <w:trPr>
          <w:cantSplit/>
        </w:trPr>
        <w:tc>
          <w:tcPr>
            <w:tcW w:w="6628" w:type="dxa"/>
            <w:gridSpan w:val="2"/>
            <w:vMerge/>
          </w:tcPr>
          <w:p w:rsidR="005E7047" w:rsidRPr="00DE7297" w:rsidRDefault="005E7047" w:rsidP="001F1B3F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4A2B30" w:rsidRPr="00DE7297" w:rsidRDefault="0018019E" w:rsidP="00B80715">
            <w:pPr>
              <w:spacing w:before="0" w:after="240"/>
            </w:pPr>
            <w:r w:rsidRPr="00DE7297">
              <w:rPr>
                <w:b/>
              </w:rPr>
              <w:t>English only</w:t>
            </w:r>
          </w:p>
        </w:tc>
      </w:tr>
      <w:tr w:rsidR="002807FF" w:rsidRPr="00DE7297" w:rsidTr="005A3BDC">
        <w:trPr>
          <w:cantSplit/>
        </w:trPr>
        <w:tc>
          <w:tcPr>
            <w:tcW w:w="2092" w:type="dxa"/>
          </w:tcPr>
          <w:p w:rsidR="002807FF" w:rsidRPr="00DE7297" w:rsidRDefault="002807FF" w:rsidP="00BB708E">
            <w:pPr>
              <w:pStyle w:val="Source"/>
              <w:rPr>
                <w:szCs w:val="24"/>
              </w:rPr>
            </w:pPr>
            <w:r w:rsidRPr="007F72B5">
              <w:rPr>
                <w:szCs w:val="24"/>
              </w:rPr>
              <w:t>All Questions</w:t>
            </w:r>
          </w:p>
        </w:tc>
        <w:tc>
          <w:tcPr>
            <w:tcW w:w="7796" w:type="dxa"/>
            <w:gridSpan w:val="2"/>
          </w:tcPr>
          <w:p w:rsidR="002807FF" w:rsidRPr="002807FF" w:rsidRDefault="002807FF" w:rsidP="001F1B3F">
            <w:pPr>
              <w:pStyle w:val="Source"/>
              <w:rPr>
                <w:szCs w:val="24"/>
              </w:rPr>
            </w:pPr>
          </w:p>
        </w:tc>
      </w:tr>
      <w:tr w:rsidR="002E6963" w:rsidRPr="00DE7297" w:rsidTr="005A3BDC">
        <w:trPr>
          <w:cantSplit/>
        </w:trPr>
        <w:tc>
          <w:tcPr>
            <w:tcW w:w="2092" w:type="dxa"/>
          </w:tcPr>
          <w:p w:rsidR="002E6963" w:rsidRPr="00DE7297" w:rsidRDefault="00136616" w:rsidP="00BB708E">
            <w:pPr>
              <w:pStyle w:val="Source"/>
            </w:pPr>
            <w:bookmarkStart w:id="5" w:name="dsource" w:colFirst="1" w:colLast="1"/>
            <w:r w:rsidRPr="00DE7297">
              <w:rPr>
                <w:szCs w:val="24"/>
              </w:rPr>
              <w:t xml:space="preserve">Question </w:t>
            </w:r>
            <w:r w:rsidR="002807FF">
              <w:rPr>
                <w:szCs w:val="24"/>
              </w:rPr>
              <w:t>2</w:t>
            </w:r>
            <w:r w:rsidRPr="00DE7297">
              <w:rPr>
                <w:szCs w:val="24"/>
              </w:rPr>
              <w:t>/</w:t>
            </w:r>
            <w:r w:rsidR="00647BDF" w:rsidRPr="00DE7297">
              <w:rPr>
                <w:szCs w:val="24"/>
              </w:rPr>
              <w:t>1</w:t>
            </w:r>
            <w:r w:rsidRPr="00DE7297">
              <w:rPr>
                <w:szCs w:val="24"/>
              </w:rPr>
              <w:t>:</w:t>
            </w:r>
          </w:p>
        </w:tc>
        <w:tc>
          <w:tcPr>
            <w:tcW w:w="7796" w:type="dxa"/>
            <w:gridSpan w:val="2"/>
          </w:tcPr>
          <w:p w:rsidR="002E6963" w:rsidRPr="00DE7297" w:rsidRDefault="002807FF" w:rsidP="001F1B3F">
            <w:pPr>
              <w:pStyle w:val="Source"/>
              <w:rPr>
                <w:b w:val="0"/>
                <w:bCs/>
                <w:szCs w:val="24"/>
              </w:rPr>
            </w:pPr>
            <w:r w:rsidRPr="002807FF">
              <w:rPr>
                <w:szCs w:val="24"/>
              </w:rPr>
              <w:t>Strategies, policies, regulations and methods of migration and adoption of digital broadcasting and implementation of new services</w:t>
            </w:r>
          </w:p>
        </w:tc>
      </w:tr>
      <w:bookmarkEnd w:id="5"/>
      <w:tr w:rsidR="002807FF" w:rsidRPr="00DE7297" w:rsidTr="005A3BDC">
        <w:trPr>
          <w:cantSplit/>
        </w:trPr>
        <w:tc>
          <w:tcPr>
            <w:tcW w:w="2092" w:type="dxa"/>
          </w:tcPr>
          <w:p w:rsidR="002807FF" w:rsidRPr="00DE7297" w:rsidRDefault="002807FF" w:rsidP="002807FF">
            <w:pPr>
              <w:pStyle w:val="Source"/>
            </w:pPr>
            <w:r w:rsidRPr="00DE7297">
              <w:t>SOURCE:</w:t>
            </w:r>
          </w:p>
        </w:tc>
        <w:tc>
          <w:tcPr>
            <w:tcW w:w="7796" w:type="dxa"/>
            <w:gridSpan w:val="2"/>
          </w:tcPr>
          <w:p w:rsidR="002807FF" w:rsidRPr="0038365A" w:rsidRDefault="002807FF" w:rsidP="002807FF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 w:val="0"/>
                <w:bCs/>
              </w:rPr>
            </w:pPr>
            <w:r w:rsidRPr="00A02CFE">
              <w:rPr>
                <w:b w:val="0"/>
                <w:bCs/>
              </w:rPr>
              <w:t>Telecommunication Development Bureau</w:t>
            </w:r>
          </w:p>
        </w:tc>
      </w:tr>
      <w:tr w:rsidR="002807FF" w:rsidRPr="00DE7297" w:rsidTr="005A3BDC">
        <w:trPr>
          <w:cantSplit/>
        </w:trPr>
        <w:tc>
          <w:tcPr>
            <w:tcW w:w="2092" w:type="dxa"/>
          </w:tcPr>
          <w:p w:rsidR="002807FF" w:rsidRPr="00DE7297" w:rsidRDefault="002807FF" w:rsidP="002807FF">
            <w:pPr>
              <w:pStyle w:val="Source"/>
              <w:spacing w:after="120"/>
            </w:pPr>
            <w:r w:rsidRPr="00DE7297">
              <w:t>TITLE:</w:t>
            </w:r>
          </w:p>
        </w:tc>
        <w:tc>
          <w:tcPr>
            <w:tcW w:w="7796" w:type="dxa"/>
            <w:gridSpan w:val="2"/>
          </w:tcPr>
          <w:p w:rsidR="002807FF" w:rsidRPr="00DE7297" w:rsidRDefault="002807FF" w:rsidP="002807FF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lang w:val="en-US"/>
              </w:rPr>
              <w:t>Question 2/1 related thematic event</w:t>
            </w:r>
            <w:r w:rsidRPr="002807FF">
              <w:rPr>
                <w:b w:val="0"/>
                <w:bCs/>
                <w:lang w:val="en-US"/>
              </w:rPr>
              <w:t xml:space="preserve"> </w:t>
            </w:r>
            <w:r w:rsidR="007C5E22">
              <w:rPr>
                <w:b w:val="0"/>
                <w:bCs/>
                <w:lang w:val="en-US"/>
              </w:rPr>
              <w:t xml:space="preserve">on </w:t>
            </w:r>
            <w:r w:rsidRPr="002807FF">
              <w:rPr>
                <w:b w:val="0"/>
                <w:bCs/>
                <w:lang w:val="en-US"/>
              </w:rPr>
              <w:t>“Trends in new broadcasting technologies, services and applications</w:t>
            </w:r>
            <w:r>
              <w:rPr>
                <w:b w:val="0"/>
                <w:bCs/>
                <w:lang w:val="en-US"/>
              </w:rPr>
              <w:t>”</w:t>
            </w:r>
          </w:p>
        </w:tc>
      </w:tr>
      <w:tr w:rsidR="002807FF" w:rsidRPr="00DE7297" w:rsidTr="002B1039">
        <w:trPr>
          <w:cantSplit/>
        </w:trPr>
        <w:tc>
          <w:tcPr>
            <w:tcW w:w="9888" w:type="dxa"/>
            <w:gridSpan w:val="3"/>
          </w:tcPr>
          <w:p w:rsidR="002807FF" w:rsidRPr="00DE7297" w:rsidRDefault="002807FF" w:rsidP="002807FF">
            <w:pPr>
              <w:pStyle w:val="Title1"/>
              <w:spacing w:before="120" w:after="120"/>
              <w:rPr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629"/>
      </w:tblGrid>
      <w:tr w:rsidR="005D7761" w:rsidRPr="00DE7297" w:rsidTr="002807FF">
        <w:tc>
          <w:tcPr>
            <w:tcW w:w="9629" w:type="dxa"/>
          </w:tcPr>
          <w:p w:rsidR="000C7B84" w:rsidRPr="00DE7297" w:rsidRDefault="000C7B84" w:rsidP="00113EE8">
            <w:pPr>
              <w:overflowPunct/>
              <w:autoSpaceDE/>
              <w:autoSpaceDN/>
              <w:adjustRightInd/>
              <w:textAlignment w:val="auto"/>
            </w:pPr>
            <w:bookmarkStart w:id="6" w:name="dbreak"/>
            <w:bookmarkEnd w:id="6"/>
            <w:r w:rsidRPr="00DE7297">
              <w:rPr>
                <w:rFonts w:cs="Times New Roman Bold"/>
                <w:b/>
                <w:szCs w:val="18"/>
              </w:rPr>
              <w:t>Abstract:</w:t>
            </w:r>
          </w:p>
          <w:p w:rsidR="00501411" w:rsidRPr="00094191" w:rsidRDefault="002807FF" w:rsidP="00FA4669">
            <w:pPr>
              <w:rPr>
                <w:szCs w:val="24"/>
                <w:lang w:val="en-US"/>
              </w:rPr>
            </w:pPr>
            <w:r w:rsidRPr="00501411">
              <w:t>The slides</w:t>
            </w:r>
            <w:r w:rsidR="00501411" w:rsidRPr="00501411">
              <w:t xml:space="preserve"> for the ITU-D </w:t>
            </w:r>
            <w:r w:rsidR="00094191" w:rsidRPr="00094191">
              <w:t xml:space="preserve">Study Group 2 </w:t>
            </w:r>
            <w:r w:rsidR="00501411" w:rsidRPr="00094191">
              <w:t xml:space="preserve">Question 2/1 related thematic event on </w:t>
            </w:r>
            <w:r w:rsidR="00501411" w:rsidRPr="00094191">
              <w:rPr>
                <w:b/>
                <w:bCs/>
                <w:szCs w:val="24"/>
                <w:lang w:val="en-US" w:eastAsia="fr-FR"/>
              </w:rPr>
              <w:t>“</w:t>
            </w:r>
            <w:r w:rsidR="00501411" w:rsidRPr="00094191">
              <w:rPr>
                <w:b/>
                <w:bCs/>
                <w:szCs w:val="24"/>
                <w:lang w:eastAsia="fr-FR"/>
              </w:rPr>
              <w:t>Trends in new broadcasting technologies, services and applications</w:t>
            </w:r>
            <w:r w:rsidR="00501411" w:rsidRPr="00094191">
              <w:rPr>
                <w:b/>
                <w:bCs/>
                <w:szCs w:val="24"/>
                <w:lang w:val="en-US" w:eastAsia="fr-FR"/>
              </w:rPr>
              <w:t>”</w:t>
            </w:r>
            <w:r w:rsidR="00501411" w:rsidRPr="00094191">
              <w:rPr>
                <w:szCs w:val="24"/>
                <w:lang w:val="en-US" w:eastAsia="fr-FR"/>
              </w:rPr>
              <w:t xml:space="preserve">, </w:t>
            </w:r>
            <w:r w:rsidR="00501411" w:rsidRPr="00094191">
              <w:t xml:space="preserve">held on </w:t>
            </w:r>
            <w:r w:rsidR="00501411" w:rsidRPr="00094191">
              <w:rPr>
                <w:szCs w:val="24"/>
                <w:lang w:val="en-US"/>
              </w:rPr>
              <w:t xml:space="preserve">Monday, 18 March 2019 from 14:30 to 16:00 are attached to this document. </w:t>
            </w:r>
          </w:p>
          <w:p w:rsidR="00FA4669" w:rsidRDefault="00FA4669" w:rsidP="00116C29">
            <w:pPr>
              <w:rPr>
                <w:szCs w:val="24"/>
                <w:lang w:val="en-US" w:eastAsia="fr-FR"/>
              </w:rPr>
            </w:pPr>
            <w:r w:rsidRPr="00094191">
              <w:rPr>
                <w:szCs w:val="24"/>
                <w:lang w:val="en-US"/>
              </w:rPr>
              <w:t xml:space="preserve">This </w:t>
            </w:r>
            <w:r w:rsidR="00094191">
              <w:rPr>
                <w:szCs w:val="24"/>
                <w:lang w:val="en-US"/>
              </w:rPr>
              <w:t xml:space="preserve">thematic </w:t>
            </w:r>
            <w:r w:rsidRPr="00094191">
              <w:rPr>
                <w:szCs w:val="24"/>
                <w:lang w:val="en-US"/>
              </w:rPr>
              <w:t xml:space="preserve">event was held in conjunction </w:t>
            </w:r>
            <w:r w:rsidR="00094191">
              <w:rPr>
                <w:szCs w:val="24"/>
                <w:lang w:val="en-US" w:eastAsia="fr-FR"/>
              </w:rPr>
              <w:t xml:space="preserve">with </w:t>
            </w:r>
            <w:r w:rsidR="00116C29" w:rsidRPr="00094191">
              <w:rPr>
                <w:szCs w:val="24"/>
                <w:lang w:val="en-US"/>
              </w:rPr>
              <w:t xml:space="preserve">the </w:t>
            </w:r>
            <w:hyperlink r:id="rId10" w:history="1">
              <w:r w:rsidR="00116C29">
                <w:rPr>
                  <w:rStyle w:val="Hyperlink"/>
                  <w:szCs w:val="24"/>
                  <w:lang w:val="en-US" w:eastAsia="fr-FR"/>
                </w:rPr>
                <w:t>ITU-D Study Group 1 meeting</w:t>
              </w:r>
            </w:hyperlink>
            <w:r w:rsidR="00116C29">
              <w:rPr>
                <w:szCs w:val="24"/>
                <w:lang w:val="en-US"/>
              </w:rPr>
              <w:t xml:space="preserve"> and relates to the f</w:t>
            </w:r>
            <w:r w:rsidR="00116C29" w:rsidRPr="00094191">
              <w:rPr>
                <w:szCs w:val="24"/>
                <w:lang w:val="en-US"/>
              </w:rPr>
              <w:t>inalization of an</w:t>
            </w:r>
            <w:r w:rsidR="00116C29" w:rsidRPr="00094191">
              <w:rPr>
                <w:szCs w:val="24"/>
                <w:lang w:val="en-US" w:eastAsia="fr-FR"/>
              </w:rPr>
              <w:t xml:space="preserve"> annual deliverables for ITU-D Study Group 1 Question </w:t>
            </w:r>
            <w:r w:rsidR="00094191">
              <w:rPr>
                <w:szCs w:val="24"/>
                <w:lang w:val="en-US" w:eastAsia="fr-FR"/>
              </w:rPr>
              <w:t xml:space="preserve">2019 </w:t>
            </w:r>
            <w:r w:rsidR="00116C29" w:rsidRPr="00094191">
              <w:rPr>
                <w:szCs w:val="24"/>
                <w:lang w:val="en-US" w:eastAsia="fr-FR"/>
              </w:rPr>
              <w:t>w</w:t>
            </w:r>
            <w:r w:rsidR="00116C29">
              <w:rPr>
                <w:szCs w:val="24"/>
                <w:lang w:val="en-US" w:eastAsia="fr-FR"/>
              </w:rPr>
              <w:t>hich seeks</w:t>
            </w:r>
            <w:r w:rsidR="00116C29" w:rsidRPr="00094191">
              <w:rPr>
                <w:szCs w:val="24"/>
                <w:lang w:val="en-US" w:eastAsia="fr-FR"/>
              </w:rPr>
              <w:t xml:space="preserve"> to analyze some of the trends in new broadcasting technologies, services and applications (available at </w:t>
            </w:r>
            <w:hyperlink r:id="rId11" w:history="1">
              <w:r w:rsidR="00116C29" w:rsidRPr="00094191">
                <w:rPr>
                  <w:rStyle w:val="Hyperlink"/>
                  <w:szCs w:val="24"/>
                  <w:lang w:val="en-US" w:eastAsia="fr-FR"/>
                </w:rPr>
                <w:t>https://www.itu.int/md/D18-SG01-C-0143/</w:t>
              </w:r>
            </w:hyperlink>
            <w:r w:rsidR="00116C29" w:rsidRPr="00094191">
              <w:rPr>
                <w:szCs w:val="24"/>
                <w:lang w:val="en-US" w:eastAsia="fr-FR"/>
              </w:rPr>
              <w:t>)</w:t>
            </w:r>
            <w:r w:rsidR="00116C29">
              <w:rPr>
                <w:szCs w:val="24"/>
                <w:lang w:val="en-US" w:eastAsia="fr-FR"/>
              </w:rPr>
              <w:t>. Trends elaborated on in the report include</w:t>
            </w:r>
            <w:r w:rsidRPr="00094191">
              <w:rPr>
                <w:szCs w:val="24"/>
                <w:lang w:val="en-US" w:eastAsia="fr-FR"/>
              </w:rPr>
              <w:t xml:space="preserve"> new service scenarios using Integrated Broadcast Broadband (IBB), Ultra-high-definition television (UHDTV) and Virtual</w:t>
            </w:r>
            <w:r w:rsidR="00116C29">
              <w:rPr>
                <w:szCs w:val="24"/>
                <w:lang w:val="en-US" w:eastAsia="fr-FR"/>
              </w:rPr>
              <w:t xml:space="preserve"> and Augmented Reality (VR/AR).</w:t>
            </w:r>
            <w:r w:rsidR="00094191" w:rsidRPr="00094191">
              <w:rPr>
                <w:szCs w:val="24"/>
                <w:lang w:val="en-US" w:eastAsia="fr-FR"/>
              </w:rPr>
              <w:t xml:space="preserve"> </w:t>
            </w:r>
            <w:r w:rsidRPr="00094191">
              <w:rPr>
                <w:szCs w:val="24"/>
                <w:lang w:val="en-US" w:eastAsia="fr-FR"/>
              </w:rPr>
              <w:t xml:space="preserve">The </w:t>
            </w:r>
            <w:r w:rsidR="00094191" w:rsidRPr="00094191">
              <w:rPr>
                <w:szCs w:val="24"/>
                <w:lang w:val="en-US" w:eastAsia="fr-FR"/>
              </w:rPr>
              <w:t xml:space="preserve">deliverable </w:t>
            </w:r>
            <w:r w:rsidRPr="00094191">
              <w:rPr>
                <w:szCs w:val="24"/>
                <w:lang w:val="en-US" w:eastAsia="fr-FR"/>
              </w:rPr>
              <w:t>further highlights some of the work being carried out in the ITU Telecommunication Standardization Sector (ITU-T) and discussions underway in recent events (for example, the Workshop “Future of Cable TV“, organized by ITU-T Study Group 9 with the collaboration of ITU-D). Noteworthy economic and regulatory impacts for end users, stakeholders and regulatory bodies are also shared.</w:t>
            </w:r>
          </w:p>
          <w:p w:rsidR="002807FF" w:rsidRPr="00116C29" w:rsidRDefault="00116C29" w:rsidP="00116C29">
            <w:pPr>
              <w:spacing w:after="120"/>
              <w:rPr>
                <w:szCs w:val="24"/>
                <w:lang w:eastAsia="fr-FR"/>
              </w:rPr>
            </w:pPr>
            <w:r>
              <w:rPr>
                <w:szCs w:val="24"/>
                <w:lang w:val="en-US" w:eastAsia="fr-FR"/>
              </w:rPr>
              <w:t xml:space="preserve">The </w:t>
            </w:r>
            <w:r w:rsidRPr="00116C29">
              <w:rPr>
                <w:szCs w:val="24"/>
                <w:lang w:val="en-US" w:eastAsia="fr-FR"/>
              </w:rPr>
              <w:t>m</w:t>
            </w:r>
            <w:r>
              <w:rPr>
                <w:szCs w:val="24"/>
                <w:lang w:val="en-US" w:eastAsia="fr-FR"/>
              </w:rPr>
              <w:t>oderator of the event w</w:t>
            </w:r>
            <w:bookmarkStart w:id="7" w:name="_GoBack"/>
            <w:bookmarkEnd w:id="7"/>
            <w:r>
              <w:rPr>
                <w:szCs w:val="24"/>
                <w:lang w:val="en-US" w:eastAsia="fr-FR"/>
              </w:rPr>
              <w:t>as</w:t>
            </w:r>
            <w:r w:rsidRPr="00116C29">
              <w:rPr>
                <w:szCs w:val="24"/>
                <w:lang w:val="en-US" w:eastAsia="fr-FR"/>
              </w:rPr>
              <w:t xml:space="preserve"> </w:t>
            </w:r>
            <w:r w:rsidRPr="00A53E05">
              <w:rPr>
                <w:b/>
                <w:bCs/>
                <w:szCs w:val="24"/>
                <w:lang w:val="en-US" w:eastAsia="fr-FR"/>
              </w:rPr>
              <w:t>Mr Roberto Hirayama</w:t>
            </w:r>
            <w:r w:rsidRPr="00116C29">
              <w:rPr>
                <w:szCs w:val="24"/>
                <w:lang w:val="en-US" w:eastAsia="fr-FR"/>
              </w:rPr>
              <w:t xml:space="preserve">, </w:t>
            </w:r>
            <w:r w:rsidRPr="00116C29">
              <w:rPr>
                <w:szCs w:val="24"/>
                <w:lang w:val="pt-BR" w:eastAsia="fr-FR"/>
              </w:rPr>
              <w:t>Agência Nacional de Telecomunicações (ANATEL), Brazil</w:t>
            </w:r>
            <w:r>
              <w:rPr>
                <w:szCs w:val="24"/>
                <w:lang w:val="pt-BR" w:eastAsia="fr-FR"/>
              </w:rPr>
              <w:t xml:space="preserve">, </w:t>
            </w:r>
            <w:r w:rsidRPr="00116C29">
              <w:rPr>
                <w:szCs w:val="24"/>
                <w:lang w:val="en-US" w:eastAsia="fr-FR"/>
              </w:rPr>
              <w:t>Rapporteur for I</w:t>
            </w:r>
            <w:r>
              <w:rPr>
                <w:szCs w:val="24"/>
                <w:lang w:val="en-US" w:eastAsia="fr-FR"/>
              </w:rPr>
              <w:t>TU-D Study Group 1 Question 2/1. The speakers were</w:t>
            </w:r>
            <w:r w:rsidRPr="00116C29">
              <w:rPr>
                <w:b/>
                <w:bCs/>
                <w:szCs w:val="24"/>
                <w:lang w:val="en-US" w:eastAsia="fr-FR"/>
              </w:rPr>
              <w:t xml:space="preserve"> </w:t>
            </w:r>
            <w:r w:rsidR="00A53E05">
              <w:rPr>
                <w:b/>
                <w:bCs/>
                <w:szCs w:val="24"/>
                <w:lang w:val="en-US" w:eastAsia="fr-FR"/>
              </w:rPr>
              <w:br/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Walid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Sami</w:t>
            </w:r>
            <w:r w:rsidRPr="00116C29">
              <w:rPr>
                <w:szCs w:val="24"/>
                <w:lang w:val="en-US" w:eastAsia="fr-FR"/>
              </w:rPr>
              <w:t>, European Broadcasting Union (EBU)</w:t>
            </w:r>
            <w:r>
              <w:rPr>
                <w:szCs w:val="24"/>
                <w:lang w:eastAsia="fr-FR"/>
              </w:rPr>
              <w:t>,</w:t>
            </w:r>
            <w:r w:rsidRPr="00116C29">
              <w:rPr>
                <w:szCs w:val="24"/>
                <w:lang w:eastAsia="fr-FR"/>
              </w:rPr>
              <w:t xml:space="preserve">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Ms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Ilham Ghazi</w:t>
            </w:r>
            <w:r w:rsidRPr="00116C29">
              <w:rPr>
                <w:szCs w:val="24"/>
                <w:lang w:eastAsia="fr-FR"/>
              </w:rPr>
              <w:t xml:space="preserve">, ITU </w:t>
            </w:r>
            <w:proofErr w:type="spellStart"/>
            <w:r w:rsidRPr="00116C29">
              <w:rPr>
                <w:szCs w:val="24"/>
                <w:lang w:eastAsia="fr-FR"/>
              </w:rPr>
              <w:t>Radiocommunication</w:t>
            </w:r>
            <w:proofErr w:type="spellEnd"/>
            <w:r w:rsidRPr="00116C29">
              <w:rPr>
                <w:szCs w:val="24"/>
                <w:lang w:eastAsia="fr-FR"/>
              </w:rPr>
              <w:t xml:space="preserve"> Bureau (BR)</w:t>
            </w:r>
            <w:r>
              <w:rPr>
                <w:szCs w:val="24"/>
                <w:lang w:eastAsia="fr-FR"/>
              </w:rPr>
              <w:t xml:space="preserve">,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Gang Wu</w:t>
            </w:r>
            <w:r w:rsidRPr="00116C29">
              <w:rPr>
                <w:szCs w:val="24"/>
                <w:lang w:val="en-US" w:eastAsia="fr-FR"/>
              </w:rPr>
              <w:t>, Huawei (People’s Republic of China)</w:t>
            </w:r>
            <w:r>
              <w:rPr>
                <w:szCs w:val="24"/>
                <w:lang w:eastAsia="fr-FR"/>
              </w:rPr>
              <w:t xml:space="preserve"> Vice-Rapporteur for</w:t>
            </w:r>
            <w:r w:rsidR="00A53E05">
              <w:rPr>
                <w:szCs w:val="24"/>
                <w:lang w:eastAsia="fr-FR"/>
              </w:rPr>
              <w:t xml:space="preserve"> ITU-D Study Group 1</w:t>
            </w:r>
            <w:r>
              <w:rPr>
                <w:szCs w:val="24"/>
                <w:lang w:eastAsia="fr-FR"/>
              </w:rPr>
              <w:t xml:space="preserve"> Q</w:t>
            </w:r>
            <w:r w:rsidR="00A53E05">
              <w:rPr>
                <w:szCs w:val="24"/>
                <w:lang w:eastAsia="fr-FR"/>
              </w:rPr>
              <w:t xml:space="preserve">uestion </w:t>
            </w:r>
            <w:r>
              <w:rPr>
                <w:szCs w:val="24"/>
                <w:lang w:eastAsia="fr-FR"/>
              </w:rPr>
              <w:t>2/1, and</w:t>
            </w:r>
            <w:r w:rsidR="00A21A68">
              <w:rPr>
                <w:b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Ms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Krisztina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Rozgonyi</w:t>
            </w:r>
            <w:proofErr w:type="spellEnd"/>
            <w:r w:rsidRPr="00116C29">
              <w:rPr>
                <w:szCs w:val="24"/>
                <w:lang w:eastAsia="fr-FR"/>
              </w:rPr>
              <w:t>, University of Vienna</w:t>
            </w:r>
            <w:r>
              <w:rPr>
                <w:szCs w:val="24"/>
                <w:lang w:eastAsia="fr-FR"/>
              </w:rPr>
              <w:t xml:space="preserve"> (Austria). </w:t>
            </w:r>
            <w:r w:rsidR="00501411">
              <w:rPr>
                <w:szCs w:val="24"/>
                <w:lang w:val="en-US" w:eastAsia="fr-FR"/>
              </w:rPr>
              <w:t xml:space="preserve"> </w:t>
            </w:r>
          </w:p>
        </w:tc>
      </w:tr>
    </w:tbl>
    <w:p w:rsidR="00CD0C79" w:rsidRPr="00DE7297" w:rsidRDefault="00CD0C79" w:rsidP="00116C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bookmarkStart w:id="8" w:name="ditulogo"/>
      <w:bookmarkEnd w:id="8"/>
    </w:p>
    <w:sectPr w:rsidR="00CD0C79" w:rsidRPr="00DE7297" w:rsidSect="00CC4B75">
      <w:headerReference w:type="default" r:id="rId12"/>
      <w:footerReference w:type="default" r:id="rId13"/>
      <w:footerReference w:type="first" r:id="rId14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46" w:rsidRDefault="00292E46">
      <w:r>
        <w:separator/>
      </w:r>
    </w:p>
  </w:endnote>
  <w:endnote w:type="continuationSeparator" w:id="0">
    <w:p w:rsidR="00292E46" w:rsidRDefault="0029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46" w:rsidRPr="00777265" w:rsidRDefault="00292E46" w:rsidP="00CD0C79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CD0C79" w:rsidRPr="003125C3">
      <w:rPr>
        <w:caps w:val="0"/>
        <w:sz w:val="18"/>
        <w:szCs w:val="18"/>
      </w:rPr>
      <w:t xml:space="preserve"> </w:t>
    </w:r>
    <w:r w:rsidR="00CD0C79" w:rsidRPr="003125C3">
      <w:rPr>
        <w:caps w:val="0"/>
        <w:sz w:val="18"/>
        <w:szCs w:val="18"/>
      </w:rPr>
      <w:fldChar w:fldCharType="begin"/>
    </w:r>
    <w:r w:rsidR="00CD0C79" w:rsidRPr="003125C3">
      <w:rPr>
        <w:caps w:val="0"/>
        <w:sz w:val="18"/>
        <w:szCs w:val="18"/>
        <w:lang w:val="en-US"/>
      </w:rPr>
      <w:instrText xml:space="preserve"> FILENAME \p \* MERGEFORMAT </w:instrText>
    </w:r>
    <w:r w:rsidR="00CD0C79" w:rsidRPr="003125C3">
      <w:rPr>
        <w:caps w:val="0"/>
        <w:sz w:val="18"/>
        <w:szCs w:val="18"/>
      </w:rPr>
      <w:fldChar w:fldCharType="separate"/>
    </w:r>
    <w:r w:rsidR="00CD0C79">
      <w:rPr>
        <w:caps w:val="0"/>
        <w:sz w:val="18"/>
        <w:szCs w:val="18"/>
        <w:lang w:val="en-US"/>
      </w:rPr>
      <w:t>P:\ST</w:t>
    </w:r>
    <w:r w:rsidR="002807FF">
      <w:rPr>
        <w:caps w:val="0"/>
        <w:sz w:val="18"/>
        <w:szCs w:val="18"/>
        <w:lang w:val="en-US"/>
      </w:rPr>
      <w:t>G\7StudyPeriod\2018\SG1\TD\TD019</w:t>
    </w:r>
    <w:r w:rsidR="00CD0C79">
      <w:rPr>
        <w:caps w:val="0"/>
        <w:sz w:val="18"/>
        <w:szCs w:val="18"/>
        <w:lang w:val="en-US"/>
      </w:rPr>
      <w:t>E.docx</w:t>
    </w:r>
    <w:r w:rsidR="00CD0C79" w:rsidRPr="003125C3">
      <w:rPr>
        <w:caps w:val="0"/>
        <w:sz w:val="18"/>
        <w:szCs w:val="18"/>
        <w:lang w:val="en-US"/>
      </w:rPr>
      <w:fldChar w:fldCharType="end"/>
    </w:r>
    <w:r w:rsidRPr="003125C3">
      <w:rPr>
        <w:caps w:val="0"/>
        <w:sz w:val="18"/>
        <w:szCs w:val="18"/>
        <w:lang w:val="en-US"/>
      </w:rPr>
      <w:fldChar w:fldCharType="end"/>
    </w:r>
    <w:r w:rsidR="00CD0C79">
      <w:rPr>
        <w:caps w:val="0"/>
        <w:sz w:val="18"/>
        <w:szCs w:val="18"/>
        <w:lang w:val="en-US"/>
      </w:rPr>
      <w:tab/>
    </w:r>
    <w:r>
      <w:rPr>
        <w:caps w:val="0"/>
        <w:sz w:val="18"/>
        <w:szCs w:val="18"/>
        <w:lang w:val="en-US"/>
      </w:rPr>
      <w:tab/>
    </w:r>
    <w:r w:rsidR="002807FF">
      <w:rPr>
        <w:caps w:val="0"/>
        <w:sz w:val="18"/>
        <w:szCs w:val="18"/>
        <w:lang w:val="en-US"/>
      </w:rPr>
      <w:t>18</w:t>
    </w:r>
    <w:r>
      <w:rPr>
        <w:caps w:val="0"/>
        <w:sz w:val="18"/>
        <w:szCs w:val="18"/>
        <w:lang w:val="en-US"/>
      </w:rPr>
      <w:t>.</w:t>
    </w:r>
    <w:r w:rsidR="00CD0C79">
      <w:rPr>
        <w:caps w:val="0"/>
        <w:sz w:val="18"/>
        <w:szCs w:val="18"/>
        <w:lang w:val="en-US"/>
      </w:rPr>
      <w:t>03</w:t>
    </w:r>
    <w:r>
      <w:rPr>
        <w:caps w:val="0"/>
        <w:sz w:val="18"/>
        <w:szCs w:val="18"/>
        <w:lang w:val="en-GB"/>
      </w:rPr>
      <w:t>.201</w:t>
    </w:r>
    <w:r w:rsidR="00CD0C79">
      <w:rPr>
        <w:caps w:val="0"/>
        <w:sz w:val="18"/>
        <w:szCs w:val="18"/>
        <w:lang w:val="en-GB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2807FF" w:rsidTr="002807FF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Ms</w:t>
          </w:r>
          <w:r>
            <w:rPr>
              <w:sz w:val="18"/>
              <w:szCs w:val="18"/>
              <w:lang w:val="en-US"/>
            </w:rPr>
            <w:t xml:space="preserve"> Christine Sund, Advisor, ITU-D Study Groups</w:t>
          </w:r>
        </w:p>
      </w:tc>
    </w:tr>
    <w:tr w:rsidR="002807FF" w:rsidTr="002807FF">
      <w:tc>
        <w:tcPr>
          <w:tcW w:w="1526" w:type="dxa"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>41 22 730 5999 / 730 5203</w:t>
          </w:r>
        </w:p>
      </w:tc>
    </w:tr>
    <w:tr w:rsidR="002807FF" w:rsidTr="002807FF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807FF" w:rsidRDefault="00A21A68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807FF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  <w:tr w:rsidR="002807FF" w:rsidTr="002807FF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Kyung-Tak Lee</w:t>
          </w:r>
          <w:r>
            <w:rPr>
              <w:sz w:val="18"/>
              <w:szCs w:val="18"/>
              <w:lang w:val="en-US"/>
            </w:rPr>
            <w:t>, Advisor, ITU-D Study Groups</w:t>
          </w:r>
        </w:p>
      </w:tc>
    </w:tr>
    <w:tr w:rsidR="002807FF" w:rsidTr="002807FF">
      <w:tc>
        <w:tcPr>
          <w:tcW w:w="1526" w:type="dxa"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</w:t>
          </w:r>
          <w:r>
            <w:rPr>
              <w:sz w:val="18"/>
              <w:szCs w:val="18"/>
              <w:lang w:val="en-GB"/>
            </w:rPr>
            <w:t>730 5388</w:t>
          </w:r>
        </w:p>
      </w:tc>
    </w:tr>
    <w:tr w:rsidR="002807FF" w:rsidTr="002807FF">
      <w:tc>
        <w:tcPr>
          <w:tcW w:w="1526" w:type="dxa"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hideMark/>
        </w:tcPr>
        <w:p w:rsidR="002807FF" w:rsidRDefault="00A21A68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2807FF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</w:tbl>
  <w:p w:rsidR="002807FF" w:rsidRPr="00CB110F" w:rsidRDefault="002807FF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46" w:rsidRDefault="00292E46">
      <w:r>
        <w:t>____________________</w:t>
      </w:r>
    </w:p>
  </w:footnote>
  <w:footnote w:type="continuationSeparator" w:id="0">
    <w:p w:rsidR="00292E46" w:rsidRDefault="0029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46" w:rsidRPr="00232073" w:rsidRDefault="00292E46" w:rsidP="002807FF">
    <w:pPr>
      <w:pStyle w:val="Header"/>
      <w:tabs>
        <w:tab w:val="center" w:pos="4820"/>
        <w:tab w:val="right" w:pos="9639"/>
      </w:tabs>
      <w:jc w:val="left"/>
      <w:rPr>
        <w:rStyle w:val="PageNumber"/>
        <w:rFonts w:eastAsia="SimHei" w:cs="Simplified Arabic"/>
        <w:bCs/>
        <w:smallCaps/>
        <w:spacing w:val="24"/>
        <w:sz w:val="22"/>
        <w:szCs w:val="22"/>
        <w:lang w:val="es-ES_tradnl" w:eastAsia="zh-CN"/>
      </w:rPr>
    </w:pPr>
    <w:r>
      <w:tab/>
    </w:r>
    <w:r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ITU-D/</w:t>
    </w:r>
    <w:r w:rsidR="005C48B5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1</w:t>
    </w:r>
    <w:r w:rsidRPr="006D174D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/</w:t>
    </w:r>
    <w:r w:rsidR="00CD0C79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TD/1</w:t>
    </w:r>
    <w:r w:rsidR="002807FF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9</w:t>
    </w:r>
    <w:r w:rsidRPr="006D174D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-E</w:t>
    </w:r>
    <w:r w:rsidRPr="006D174D">
      <w:rPr>
        <w:sz w:val="24"/>
        <w:szCs w:val="24"/>
        <w:lang w:val="es-ES_tradnl"/>
      </w:rPr>
      <w:tab/>
    </w:r>
    <w:r w:rsidRPr="006D174D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637703110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Pr="006D174D">
          <w:rPr>
            <w:rFonts w:eastAsia="SimHei" w:cs="Simplified Arabic"/>
            <w:bCs/>
            <w:smallCaps/>
            <w:spacing w:val="24"/>
            <w:sz w:val="22"/>
            <w:szCs w:val="22"/>
            <w:lang w:val="es-ES_tradnl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116C29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s-ES_tradnl"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B599B4"/>
    <w:multiLevelType w:val="singleLevel"/>
    <w:tmpl w:val="80B599B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51471A"/>
    <w:multiLevelType w:val="hybridMultilevel"/>
    <w:tmpl w:val="E0EA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6E91"/>
    <w:multiLevelType w:val="hybridMultilevel"/>
    <w:tmpl w:val="1A3A8094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1529E"/>
    <w:multiLevelType w:val="hybridMultilevel"/>
    <w:tmpl w:val="5FA0E8BA"/>
    <w:lvl w:ilvl="0" w:tplc="6B5062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9249C"/>
    <w:multiLevelType w:val="hybridMultilevel"/>
    <w:tmpl w:val="A9A81340"/>
    <w:lvl w:ilvl="0" w:tplc="0809000F">
      <w:start w:val="1"/>
      <w:numFmt w:val="decimal"/>
      <w:lvlText w:val="%1."/>
      <w:lvlJc w:val="left"/>
      <w:pPr>
        <w:ind w:left="1154" w:hanging="11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222F7"/>
    <w:multiLevelType w:val="hybridMultilevel"/>
    <w:tmpl w:val="200256E4"/>
    <w:lvl w:ilvl="0" w:tplc="7366B4AA">
      <w:start w:val="1"/>
      <w:numFmt w:val="bullet"/>
      <w:lvlText w:val="–"/>
      <w:lvlJc w:val="left"/>
      <w:pPr>
        <w:ind w:left="-708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172F23C3"/>
    <w:multiLevelType w:val="hybridMultilevel"/>
    <w:tmpl w:val="6B1EED92"/>
    <w:lvl w:ilvl="0" w:tplc="7366B4AA">
      <w:start w:val="1"/>
      <w:numFmt w:val="bullet"/>
      <w:lvlText w:val="–"/>
      <w:lvlJc w:val="left"/>
      <w:pPr>
        <w:ind w:left="360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771AB"/>
    <w:multiLevelType w:val="hybridMultilevel"/>
    <w:tmpl w:val="1600554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BB4FCA"/>
    <w:multiLevelType w:val="hybridMultilevel"/>
    <w:tmpl w:val="7A5231A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04463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7141A"/>
    <w:multiLevelType w:val="multilevel"/>
    <w:tmpl w:val="B868F1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CF18E5"/>
    <w:multiLevelType w:val="hybridMultilevel"/>
    <w:tmpl w:val="94E0D62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341E27FB"/>
    <w:multiLevelType w:val="hybridMultilevel"/>
    <w:tmpl w:val="FF4C93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E23B5"/>
    <w:multiLevelType w:val="hybridMultilevel"/>
    <w:tmpl w:val="F61079CC"/>
    <w:lvl w:ilvl="0" w:tplc="1AA6D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484C6C"/>
    <w:multiLevelType w:val="hybridMultilevel"/>
    <w:tmpl w:val="3DCC08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E70D59"/>
    <w:multiLevelType w:val="hybridMultilevel"/>
    <w:tmpl w:val="6D3E73C0"/>
    <w:lvl w:ilvl="0" w:tplc="0906AA5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6D1D02"/>
    <w:multiLevelType w:val="hybridMultilevel"/>
    <w:tmpl w:val="3E70B4AE"/>
    <w:lvl w:ilvl="0" w:tplc="0409000F">
      <w:start w:val="1"/>
      <w:numFmt w:val="decimal"/>
      <w:lvlText w:val="%1."/>
      <w:lvlJc w:val="left"/>
      <w:pPr>
        <w:ind w:left="1794" w:hanging="360"/>
      </w:p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3FC651DB"/>
    <w:multiLevelType w:val="hybridMultilevel"/>
    <w:tmpl w:val="FCCE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6266"/>
    <w:multiLevelType w:val="hybridMultilevel"/>
    <w:tmpl w:val="E8C43E4A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F2FF4"/>
    <w:multiLevelType w:val="hybridMultilevel"/>
    <w:tmpl w:val="D13227AC"/>
    <w:lvl w:ilvl="0" w:tplc="7366B4AA">
      <w:start w:val="1"/>
      <w:numFmt w:val="bullet"/>
      <w:lvlText w:val="–"/>
      <w:lvlJc w:val="left"/>
      <w:pPr>
        <w:ind w:left="360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30CD0"/>
    <w:multiLevelType w:val="multilevel"/>
    <w:tmpl w:val="59CA03CE"/>
    <w:lvl w:ilvl="0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EE4A8B"/>
    <w:multiLevelType w:val="hybridMultilevel"/>
    <w:tmpl w:val="EDA4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266"/>
    <w:multiLevelType w:val="hybridMultilevel"/>
    <w:tmpl w:val="0B143E56"/>
    <w:lvl w:ilvl="0" w:tplc="7366B4AA">
      <w:start w:val="1"/>
      <w:numFmt w:val="bullet"/>
      <w:lvlText w:val="–"/>
      <w:lvlJc w:val="left"/>
      <w:pPr>
        <w:ind w:left="360" w:hanging="360"/>
      </w:pPr>
      <w:rPr>
        <w:rFonts w:ascii="Calibri" w:eastAsia="NSimSu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31619"/>
    <w:multiLevelType w:val="hybridMultilevel"/>
    <w:tmpl w:val="F6C486DA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0783526">
      <w:numFmt w:val="bullet"/>
      <w:lvlText w:val="-"/>
      <w:lvlJc w:val="left"/>
      <w:pPr>
        <w:ind w:left="2520" w:hanging="90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0B2401"/>
    <w:multiLevelType w:val="hybridMultilevel"/>
    <w:tmpl w:val="086C99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D455C"/>
    <w:multiLevelType w:val="hybridMultilevel"/>
    <w:tmpl w:val="5F14F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426B6A"/>
    <w:multiLevelType w:val="hybridMultilevel"/>
    <w:tmpl w:val="439C2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C3401"/>
    <w:multiLevelType w:val="hybridMultilevel"/>
    <w:tmpl w:val="DF2E6798"/>
    <w:lvl w:ilvl="0" w:tplc="C88407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029F2"/>
    <w:multiLevelType w:val="hybridMultilevel"/>
    <w:tmpl w:val="C5FA98FE"/>
    <w:lvl w:ilvl="0" w:tplc="10F85E9E">
      <w:numFmt w:val="bullet"/>
      <w:lvlText w:val="–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8D7736"/>
    <w:multiLevelType w:val="hybridMultilevel"/>
    <w:tmpl w:val="377AB618"/>
    <w:lvl w:ilvl="0" w:tplc="C344890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8" w:hanging="360"/>
      </w:pPr>
    </w:lvl>
    <w:lvl w:ilvl="2" w:tplc="0409001B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9" w15:restartNumberingAfterBreak="0">
    <w:nsid w:val="6A7253CD"/>
    <w:multiLevelType w:val="hybridMultilevel"/>
    <w:tmpl w:val="B21A2880"/>
    <w:lvl w:ilvl="0" w:tplc="10F85E9E">
      <w:numFmt w:val="bullet"/>
      <w:lvlText w:val="–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3DD6BA0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320F65"/>
    <w:multiLevelType w:val="hybridMultilevel"/>
    <w:tmpl w:val="A3F8DB22"/>
    <w:lvl w:ilvl="0" w:tplc="7366B4AA">
      <w:start w:val="1"/>
      <w:numFmt w:val="bullet"/>
      <w:lvlText w:val="–"/>
      <w:lvlJc w:val="left"/>
      <w:pPr>
        <w:ind w:left="-2850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31" w15:restartNumberingAfterBreak="0">
    <w:nsid w:val="707E6E75"/>
    <w:multiLevelType w:val="hybridMultilevel"/>
    <w:tmpl w:val="782CA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8F15F9"/>
    <w:multiLevelType w:val="hybridMultilevel"/>
    <w:tmpl w:val="2EE0CCE4"/>
    <w:lvl w:ilvl="0" w:tplc="7DF4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596A"/>
    <w:multiLevelType w:val="hybridMultilevel"/>
    <w:tmpl w:val="FE92F270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0783526">
      <w:numFmt w:val="bullet"/>
      <w:lvlText w:val="-"/>
      <w:lvlJc w:val="left"/>
      <w:pPr>
        <w:ind w:left="2520" w:hanging="90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F438A"/>
    <w:multiLevelType w:val="hybridMultilevel"/>
    <w:tmpl w:val="F470F808"/>
    <w:lvl w:ilvl="0" w:tplc="AE48AEA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584A"/>
    <w:multiLevelType w:val="hybridMultilevel"/>
    <w:tmpl w:val="B15A8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8207E"/>
    <w:multiLevelType w:val="hybridMultilevel"/>
    <w:tmpl w:val="B1DE11E6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66D42"/>
    <w:multiLevelType w:val="hybridMultilevel"/>
    <w:tmpl w:val="7FF2D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430D2"/>
    <w:multiLevelType w:val="hybridMultilevel"/>
    <w:tmpl w:val="4B42747C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21"/>
  </w:num>
  <w:num w:numId="5">
    <w:abstractNumId w:val="6"/>
  </w:num>
  <w:num w:numId="6">
    <w:abstractNumId w:val="30"/>
  </w:num>
  <w:num w:numId="7">
    <w:abstractNumId w:val="31"/>
  </w:num>
  <w:num w:numId="8">
    <w:abstractNumId w:val="34"/>
  </w:num>
  <w:num w:numId="9">
    <w:abstractNumId w:val="18"/>
  </w:num>
  <w:num w:numId="10">
    <w:abstractNumId w:val="28"/>
  </w:num>
  <w:num w:numId="11">
    <w:abstractNumId w:val="36"/>
  </w:num>
  <w:num w:numId="12">
    <w:abstractNumId w:val="22"/>
  </w:num>
  <w:num w:numId="13">
    <w:abstractNumId w:val="17"/>
  </w:num>
  <w:num w:numId="14">
    <w:abstractNumId w:val="32"/>
  </w:num>
  <w:num w:numId="15">
    <w:abstractNumId w:val="9"/>
  </w:num>
  <w:num w:numId="16">
    <w:abstractNumId w:val="15"/>
  </w:num>
  <w:num w:numId="17">
    <w:abstractNumId w:val="3"/>
  </w:num>
  <w:num w:numId="18">
    <w:abstractNumId w:val="19"/>
  </w:num>
  <w:num w:numId="19">
    <w:abstractNumId w:val="7"/>
  </w:num>
  <w:num w:numId="20">
    <w:abstractNumId w:val="14"/>
  </w:num>
  <w:num w:numId="21">
    <w:abstractNumId w:val="35"/>
  </w:num>
  <w:num w:numId="22">
    <w:abstractNumId w:val="4"/>
  </w:num>
  <w:num w:numId="23">
    <w:abstractNumId w:val="38"/>
  </w:num>
  <w:num w:numId="24">
    <w:abstractNumId w:val="2"/>
  </w:num>
  <w:num w:numId="25">
    <w:abstractNumId w:val="33"/>
  </w:num>
  <w:num w:numId="26">
    <w:abstractNumId w:val="37"/>
  </w:num>
  <w:num w:numId="27">
    <w:abstractNumId w:val="11"/>
  </w:num>
  <w:num w:numId="28">
    <w:abstractNumId w:val="10"/>
  </w:num>
  <w:num w:numId="29">
    <w:abstractNumId w:val="26"/>
  </w:num>
  <w:num w:numId="30">
    <w:abstractNumId w:val="23"/>
  </w:num>
  <w:num w:numId="31">
    <w:abstractNumId w:val="25"/>
  </w:num>
  <w:num w:numId="32">
    <w:abstractNumId w:val="16"/>
  </w:num>
  <w:num w:numId="33">
    <w:abstractNumId w:val="20"/>
  </w:num>
  <w:num w:numId="34">
    <w:abstractNumId w:val="29"/>
  </w:num>
  <w:num w:numId="35">
    <w:abstractNumId w:val="27"/>
  </w:num>
  <w:num w:numId="36">
    <w:abstractNumId w:val="1"/>
  </w:num>
  <w:num w:numId="37">
    <w:abstractNumId w:val="0"/>
  </w:num>
  <w:num w:numId="38">
    <w:abstractNumId w:val="12"/>
  </w:num>
  <w:num w:numId="3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2716"/>
    <w:rsid w:val="00005791"/>
    <w:rsid w:val="00007708"/>
    <w:rsid w:val="0002520B"/>
    <w:rsid w:val="00037A9E"/>
    <w:rsid w:val="00037F91"/>
    <w:rsid w:val="000539F1"/>
    <w:rsid w:val="00055A2A"/>
    <w:rsid w:val="000615C1"/>
    <w:rsid w:val="00067A12"/>
    <w:rsid w:val="000857FA"/>
    <w:rsid w:val="0009225C"/>
    <w:rsid w:val="00094191"/>
    <w:rsid w:val="000976FE"/>
    <w:rsid w:val="000A17C4"/>
    <w:rsid w:val="000B2352"/>
    <w:rsid w:val="000C7B84"/>
    <w:rsid w:val="000D261B"/>
    <w:rsid w:val="000D58A3"/>
    <w:rsid w:val="000E3ED4"/>
    <w:rsid w:val="000F6644"/>
    <w:rsid w:val="000F72CB"/>
    <w:rsid w:val="00100833"/>
    <w:rsid w:val="00113EE8"/>
    <w:rsid w:val="0011455A"/>
    <w:rsid w:val="00114A65"/>
    <w:rsid w:val="00116C29"/>
    <w:rsid w:val="00136616"/>
    <w:rsid w:val="00141699"/>
    <w:rsid w:val="00147000"/>
    <w:rsid w:val="00163091"/>
    <w:rsid w:val="001645CB"/>
    <w:rsid w:val="001651E3"/>
    <w:rsid w:val="00166305"/>
    <w:rsid w:val="001703C6"/>
    <w:rsid w:val="00173781"/>
    <w:rsid w:val="00175CAE"/>
    <w:rsid w:val="0018019E"/>
    <w:rsid w:val="001828DB"/>
    <w:rsid w:val="001850FE"/>
    <w:rsid w:val="00185135"/>
    <w:rsid w:val="0019037C"/>
    <w:rsid w:val="001905A9"/>
    <w:rsid w:val="00191273"/>
    <w:rsid w:val="00191CD0"/>
    <w:rsid w:val="001942A7"/>
    <w:rsid w:val="0019587B"/>
    <w:rsid w:val="001A163D"/>
    <w:rsid w:val="001A441E"/>
    <w:rsid w:val="001B357F"/>
    <w:rsid w:val="001B3B4D"/>
    <w:rsid w:val="001C3702"/>
    <w:rsid w:val="001C4656"/>
    <w:rsid w:val="001D6825"/>
    <w:rsid w:val="001F1B3F"/>
    <w:rsid w:val="001F23E6"/>
    <w:rsid w:val="001F4238"/>
    <w:rsid w:val="001F4DDE"/>
    <w:rsid w:val="002003FB"/>
    <w:rsid w:val="00200A38"/>
    <w:rsid w:val="00200A46"/>
    <w:rsid w:val="00211B6F"/>
    <w:rsid w:val="00217CC3"/>
    <w:rsid w:val="00220AB6"/>
    <w:rsid w:val="0022120F"/>
    <w:rsid w:val="0022754A"/>
    <w:rsid w:val="00232073"/>
    <w:rsid w:val="00233BCD"/>
    <w:rsid w:val="00236560"/>
    <w:rsid w:val="0023662E"/>
    <w:rsid w:val="00245D0F"/>
    <w:rsid w:val="0025348B"/>
    <w:rsid w:val="002548C3"/>
    <w:rsid w:val="00257ACD"/>
    <w:rsid w:val="00262908"/>
    <w:rsid w:val="002650F4"/>
    <w:rsid w:val="002715FD"/>
    <w:rsid w:val="002807FF"/>
    <w:rsid w:val="00285B33"/>
    <w:rsid w:val="00292E46"/>
    <w:rsid w:val="00296016"/>
    <w:rsid w:val="002B2905"/>
    <w:rsid w:val="002B4BF2"/>
    <w:rsid w:val="002C1EC7"/>
    <w:rsid w:val="002C46AA"/>
    <w:rsid w:val="002C7EA3"/>
    <w:rsid w:val="002D20AE"/>
    <w:rsid w:val="002D6C61"/>
    <w:rsid w:val="002E2104"/>
    <w:rsid w:val="002E31A6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50F95"/>
    <w:rsid w:val="00360B73"/>
    <w:rsid w:val="0038365A"/>
    <w:rsid w:val="00386A89"/>
    <w:rsid w:val="0039648E"/>
    <w:rsid w:val="003A33C8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3F582C"/>
    <w:rsid w:val="00401BFF"/>
    <w:rsid w:val="004122C5"/>
    <w:rsid w:val="00413B78"/>
    <w:rsid w:val="00416DDE"/>
    <w:rsid w:val="00425705"/>
    <w:rsid w:val="0044411E"/>
    <w:rsid w:val="00453435"/>
    <w:rsid w:val="004549AE"/>
    <w:rsid w:val="00466398"/>
    <w:rsid w:val="00481F77"/>
    <w:rsid w:val="00487CDA"/>
    <w:rsid w:val="0049128B"/>
    <w:rsid w:val="00492E24"/>
    <w:rsid w:val="00493B49"/>
    <w:rsid w:val="00495501"/>
    <w:rsid w:val="00496D54"/>
    <w:rsid w:val="004A070A"/>
    <w:rsid w:val="004A2B30"/>
    <w:rsid w:val="004A320E"/>
    <w:rsid w:val="004A4E9C"/>
    <w:rsid w:val="004B1A3C"/>
    <w:rsid w:val="004C5C6B"/>
    <w:rsid w:val="004D2CC3"/>
    <w:rsid w:val="004D35CB"/>
    <w:rsid w:val="004E20E5"/>
    <w:rsid w:val="004E39FF"/>
    <w:rsid w:val="004E64EA"/>
    <w:rsid w:val="004E7828"/>
    <w:rsid w:val="004F46AA"/>
    <w:rsid w:val="004F4EC5"/>
    <w:rsid w:val="004F6A70"/>
    <w:rsid w:val="00501411"/>
    <w:rsid w:val="00502ABF"/>
    <w:rsid w:val="00503DD2"/>
    <w:rsid w:val="00504DB0"/>
    <w:rsid w:val="005153AB"/>
    <w:rsid w:val="005304BC"/>
    <w:rsid w:val="0053374B"/>
    <w:rsid w:val="0054420E"/>
    <w:rsid w:val="00544D1B"/>
    <w:rsid w:val="00545DC0"/>
    <w:rsid w:val="00545F6C"/>
    <w:rsid w:val="00554989"/>
    <w:rsid w:val="0055720C"/>
    <w:rsid w:val="00560689"/>
    <w:rsid w:val="0056423B"/>
    <w:rsid w:val="00573424"/>
    <w:rsid w:val="0057402F"/>
    <w:rsid w:val="00577956"/>
    <w:rsid w:val="005849D6"/>
    <w:rsid w:val="00585367"/>
    <w:rsid w:val="00591A23"/>
    <w:rsid w:val="00592518"/>
    <w:rsid w:val="00592E87"/>
    <w:rsid w:val="00594C4D"/>
    <w:rsid w:val="0059728D"/>
    <w:rsid w:val="005A33B0"/>
    <w:rsid w:val="005A3BDC"/>
    <w:rsid w:val="005A60BF"/>
    <w:rsid w:val="005C2DC2"/>
    <w:rsid w:val="005C304A"/>
    <w:rsid w:val="005C48B5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36284"/>
    <w:rsid w:val="0064734E"/>
    <w:rsid w:val="00647BDF"/>
    <w:rsid w:val="00650137"/>
    <w:rsid w:val="006509D7"/>
    <w:rsid w:val="00653604"/>
    <w:rsid w:val="0065521B"/>
    <w:rsid w:val="00671EF6"/>
    <w:rsid w:val="0067205B"/>
    <w:rsid w:val="006748F8"/>
    <w:rsid w:val="00680489"/>
    <w:rsid w:val="006A7710"/>
    <w:rsid w:val="006A7A61"/>
    <w:rsid w:val="006B2FFB"/>
    <w:rsid w:val="006C10A2"/>
    <w:rsid w:val="006C1F18"/>
    <w:rsid w:val="006D174D"/>
    <w:rsid w:val="006D40D5"/>
    <w:rsid w:val="006D7130"/>
    <w:rsid w:val="006F009A"/>
    <w:rsid w:val="006F183D"/>
    <w:rsid w:val="006F3D93"/>
    <w:rsid w:val="00700B1D"/>
    <w:rsid w:val="007019B1"/>
    <w:rsid w:val="00703E66"/>
    <w:rsid w:val="0071441B"/>
    <w:rsid w:val="00717FED"/>
    <w:rsid w:val="00721657"/>
    <w:rsid w:val="00727001"/>
    <w:rsid w:val="00727B1A"/>
    <w:rsid w:val="00752258"/>
    <w:rsid w:val="00762880"/>
    <w:rsid w:val="00765960"/>
    <w:rsid w:val="00772290"/>
    <w:rsid w:val="0077555E"/>
    <w:rsid w:val="00777265"/>
    <w:rsid w:val="007803E2"/>
    <w:rsid w:val="007805E7"/>
    <w:rsid w:val="0078222A"/>
    <w:rsid w:val="00787D48"/>
    <w:rsid w:val="007A4E50"/>
    <w:rsid w:val="007B18A7"/>
    <w:rsid w:val="007B250E"/>
    <w:rsid w:val="007C27FC"/>
    <w:rsid w:val="007C51FF"/>
    <w:rsid w:val="007C5E22"/>
    <w:rsid w:val="007D50E4"/>
    <w:rsid w:val="008028CE"/>
    <w:rsid w:val="0080332E"/>
    <w:rsid w:val="008141E0"/>
    <w:rsid w:val="00816EE1"/>
    <w:rsid w:val="00816F88"/>
    <w:rsid w:val="00822323"/>
    <w:rsid w:val="00823118"/>
    <w:rsid w:val="00833024"/>
    <w:rsid w:val="00840A3A"/>
    <w:rsid w:val="00844A56"/>
    <w:rsid w:val="008476B1"/>
    <w:rsid w:val="00852081"/>
    <w:rsid w:val="00863FEB"/>
    <w:rsid w:val="008717AC"/>
    <w:rsid w:val="00874DFD"/>
    <w:rsid w:val="00883086"/>
    <w:rsid w:val="008879FD"/>
    <w:rsid w:val="00894C37"/>
    <w:rsid w:val="008A00EA"/>
    <w:rsid w:val="008A3F93"/>
    <w:rsid w:val="008A6236"/>
    <w:rsid w:val="008A6469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18A4"/>
    <w:rsid w:val="008F71C1"/>
    <w:rsid w:val="00902D41"/>
    <w:rsid w:val="00914004"/>
    <w:rsid w:val="00922EC1"/>
    <w:rsid w:val="009301F1"/>
    <w:rsid w:val="009359B8"/>
    <w:rsid w:val="009431F8"/>
    <w:rsid w:val="00947A35"/>
    <w:rsid w:val="00966CB5"/>
    <w:rsid w:val="00971AD4"/>
    <w:rsid w:val="00975786"/>
    <w:rsid w:val="00981CB7"/>
    <w:rsid w:val="00983E1F"/>
    <w:rsid w:val="00993F46"/>
    <w:rsid w:val="00997358"/>
    <w:rsid w:val="009A070B"/>
    <w:rsid w:val="009A452B"/>
    <w:rsid w:val="009B050C"/>
    <w:rsid w:val="009B087F"/>
    <w:rsid w:val="009C110B"/>
    <w:rsid w:val="009C5441"/>
    <w:rsid w:val="009D119F"/>
    <w:rsid w:val="009D5FEF"/>
    <w:rsid w:val="009E6500"/>
    <w:rsid w:val="009F3940"/>
    <w:rsid w:val="009F3EB2"/>
    <w:rsid w:val="009F6EB1"/>
    <w:rsid w:val="00A01DDD"/>
    <w:rsid w:val="00A20267"/>
    <w:rsid w:val="00A21522"/>
    <w:rsid w:val="00A21A68"/>
    <w:rsid w:val="00A260A6"/>
    <w:rsid w:val="00A3158C"/>
    <w:rsid w:val="00A33E32"/>
    <w:rsid w:val="00A374D6"/>
    <w:rsid w:val="00A53E05"/>
    <w:rsid w:val="00A53E7C"/>
    <w:rsid w:val="00A551B4"/>
    <w:rsid w:val="00A60087"/>
    <w:rsid w:val="00A705E8"/>
    <w:rsid w:val="00A7508D"/>
    <w:rsid w:val="00A9392C"/>
    <w:rsid w:val="00A9462B"/>
    <w:rsid w:val="00A97D59"/>
    <w:rsid w:val="00AA193B"/>
    <w:rsid w:val="00AA3E09"/>
    <w:rsid w:val="00AA4BEF"/>
    <w:rsid w:val="00AA5D38"/>
    <w:rsid w:val="00AB1020"/>
    <w:rsid w:val="00AB1994"/>
    <w:rsid w:val="00AB4962"/>
    <w:rsid w:val="00AB740F"/>
    <w:rsid w:val="00AC7221"/>
    <w:rsid w:val="00AD0A21"/>
    <w:rsid w:val="00AD1C18"/>
    <w:rsid w:val="00AE5961"/>
    <w:rsid w:val="00AF4971"/>
    <w:rsid w:val="00B01046"/>
    <w:rsid w:val="00B05898"/>
    <w:rsid w:val="00B07FD7"/>
    <w:rsid w:val="00B310F9"/>
    <w:rsid w:val="00B37866"/>
    <w:rsid w:val="00B412FB"/>
    <w:rsid w:val="00B4576B"/>
    <w:rsid w:val="00B46350"/>
    <w:rsid w:val="00B70C04"/>
    <w:rsid w:val="00B80715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B708E"/>
    <w:rsid w:val="00BC10A0"/>
    <w:rsid w:val="00BC7BA2"/>
    <w:rsid w:val="00BD426B"/>
    <w:rsid w:val="00BD79F0"/>
    <w:rsid w:val="00BE2B4D"/>
    <w:rsid w:val="00BE3BFB"/>
    <w:rsid w:val="00C015F8"/>
    <w:rsid w:val="00C03B31"/>
    <w:rsid w:val="00C07E26"/>
    <w:rsid w:val="00C1011C"/>
    <w:rsid w:val="00C177C5"/>
    <w:rsid w:val="00C34556"/>
    <w:rsid w:val="00C371AA"/>
    <w:rsid w:val="00C4038C"/>
    <w:rsid w:val="00C42BA2"/>
    <w:rsid w:val="00C44066"/>
    <w:rsid w:val="00C44E13"/>
    <w:rsid w:val="00C5656F"/>
    <w:rsid w:val="00C60A41"/>
    <w:rsid w:val="00C62DE8"/>
    <w:rsid w:val="00C62DFB"/>
    <w:rsid w:val="00C66851"/>
    <w:rsid w:val="00C66F4D"/>
    <w:rsid w:val="00C86600"/>
    <w:rsid w:val="00C87BCA"/>
    <w:rsid w:val="00C92B97"/>
    <w:rsid w:val="00C94506"/>
    <w:rsid w:val="00C954BC"/>
    <w:rsid w:val="00CA1CE1"/>
    <w:rsid w:val="00CA1F0B"/>
    <w:rsid w:val="00CB110F"/>
    <w:rsid w:val="00CB2A2E"/>
    <w:rsid w:val="00CB338A"/>
    <w:rsid w:val="00CB59ED"/>
    <w:rsid w:val="00CB79C5"/>
    <w:rsid w:val="00CC0B67"/>
    <w:rsid w:val="00CC411F"/>
    <w:rsid w:val="00CC4B75"/>
    <w:rsid w:val="00CC732E"/>
    <w:rsid w:val="00CD0C79"/>
    <w:rsid w:val="00CD7207"/>
    <w:rsid w:val="00CE0DBE"/>
    <w:rsid w:val="00CE5339"/>
    <w:rsid w:val="00CE5E4D"/>
    <w:rsid w:val="00CF02C4"/>
    <w:rsid w:val="00CF167F"/>
    <w:rsid w:val="00CF72E5"/>
    <w:rsid w:val="00D00703"/>
    <w:rsid w:val="00D01F54"/>
    <w:rsid w:val="00D03D8B"/>
    <w:rsid w:val="00D10FC7"/>
    <w:rsid w:val="00D20E99"/>
    <w:rsid w:val="00D21C83"/>
    <w:rsid w:val="00D30CE8"/>
    <w:rsid w:val="00D35BDD"/>
    <w:rsid w:val="00D42C49"/>
    <w:rsid w:val="00D63006"/>
    <w:rsid w:val="00D72301"/>
    <w:rsid w:val="00D83A60"/>
    <w:rsid w:val="00D84F57"/>
    <w:rsid w:val="00D91B97"/>
    <w:rsid w:val="00D93ACC"/>
    <w:rsid w:val="00D93C08"/>
    <w:rsid w:val="00D95DAC"/>
    <w:rsid w:val="00DB1171"/>
    <w:rsid w:val="00DB1519"/>
    <w:rsid w:val="00DB2840"/>
    <w:rsid w:val="00DD66B4"/>
    <w:rsid w:val="00DE1972"/>
    <w:rsid w:val="00DE27AB"/>
    <w:rsid w:val="00DE7297"/>
    <w:rsid w:val="00DF2AB3"/>
    <w:rsid w:val="00DF7250"/>
    <w:rsid w:val="00E00CAA"/>
    <w:rsid w:val="00E03EBF"/>
    <w:rsid w:val="00E05209"/>
    <w:rsid w:val="00E2258E"/>
    <w:rsid w:val="00E260C2"/>
    <w:rsid w:val="00E319AA"/>
    <w:rsid w:val="00E32596"/>
    <w:rsid w:val="00E34C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7080D"/>
    <w:rsid w:val="00E83810"/>
    <w:rsid w:val="00E86933"/>
    <w:rsid w:val="00E97298"/>
    <w:rsid w:val="00E97753"/>
    <w:rsid w:val="00E97E58"/>
    <w:rsid w:val="00EA41C2"/>
    <w:rsid w:val="00EA7DE7"/>
    <w:rsid w:val="00EB7A8A"/>
    <w:rsid w:val="00EC73B2"/>
    <w:rsid w:val="00ED6F3E"/>
    <w:rsid w:val="00EE3A64"/>
    <w:rsid w:val="00EF01CF"/>
    <w:rsid w:val="00F03590"/>
    <w:rsid w:val="00F03622"/>
    <w:rsid w:val="00F077FD"/>
    <w:rsid w:val="00F10379"/>
    <w:rsid w:val="00F16002"/>
    <w:rsid w:val="00F204F3"/>
    <w:rsid w:val="00F238B3"/>
    <w:rsid w:val="00F25586"/>
    <w:rsid w:val="00F2651D"/>
    <w:rsid w:val="00F31498"/>
    <w:rsid w:val="00F32FEF"/>
    <w:rsid w:val="00F42146"/>
    <w:rsid w:val="00F42E13"/>
    <w:rsid w:val="00F42F1C"/>
    <w:rsid w:val="00F43B44"/>
    <w:rsid w:val="00F440E5"/>
    <w:rsid w:val="00F448F6"/>
    <w:rsid w:val="00F4731B"/>
    <w:rsid w:val="00F52741"/>
    <w:rsid w:val="00F53D8A"/>
    <w:rsid w:val="00F626F7"/>
    <w:rsid w:val="00F65506"/>
    <w:rsid w:val="00F86895"/>
    <w:rsid w:val="00F91CBB"/>
    <w:rsid w:val="00F9211C"/>
    <w:rsid w:val="00FA095D"/>
    <w:rsid w:val="00FA4669"/>
    <w:rsid w:val="00FA6C8B"/>
    <w:rsid w:val="00FA778D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2E7"/>
    <w:rsid w:val="00FE490B"/>
    <w:rsid w:val="00FE5204"/>
    <w:rsid w:val="00FF287F"/>
    <w:rsid w:val="00FF2F22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660BB95B-55BD-4F1F-8127-AAC098B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qFormat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link w:val="SourceChar"/>
    <w:rsid w:val="001A163D"/>
    <w:rPr>
      <w:b/>
    </w:rPr>
  </w:style>
  <w:style w:type="paragraph" w:customStyle="1" w:styleId="Title1">
    <w:name w:val="Title 1"/>
    <w:basedOn w:val="Source"/>
    <w:next w:val="Title2"/>
    <w:link w:val="Title1Char"/>
    <w:qFormat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"/>
    <w:basedOn w:val="DefaultParagraphFont"/>
    <w:qFormat/>
    <w:rsid w:val="00BA000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B3B4D"/>
    <w:pPr>
      <w:ind w:left="720"/>
      <w:contextualSpacing/>
    </w:pPr>
  </w:style>
  <w:style w:type="paragraph" w:customStyle="1" w:styleId="Docnumber">
    <w:name w:val="Docnumber"/>
    <w:basedOn w:val="Normal"/>
    <w:link w:val="DocnumberChar"/>
    <w:qFormat/>
    <w:rsid w:val="000857FA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qFormat/>
    <w:rsid w:val="000857FA"/>
    <w:rPr>
      <w:rFonts w:ascii="Times New Roman" w:eastAsia="SimSun" w:hAnsi="Times New Roman"/>
      <w:b/>
      <w:sz w:val="40"/>
      <w:lang w:val="en-GB" w:eastAsia="en-US"/>
    </w:rPr>
  </w:style>
  <w:style w:type="paragraph" w:customStyle="1" w:styleId="LSDeadline">
    <w:name w:val="LSDeadline"/>
    <w:basedOn w:val="LSForAction"/>
    <w:next w:val="Normal"/>
    <w:qFormat/>
    <w:rsid w:val="000857FA"/>
    <w:rPr>
      <w:bCs w:val="0"/>
    </w:rPr>
  </w:style>
  <w:style w:type="paragraph" w:customStyle="1" w:styleId="LSForAction">
    <w:name w:val="LSForAction"/>
    <w:basedOn w:val="Normal"/>
    <w:qFormat/>
    <w:rsid w:val="000857FA"/>
    <w:rPr>
      <w:rFonts w:ascii="Times New Roman" w:hAnsi="Times New Roman"/>
      <w:bCs/>
    </w:rPr>
  </w:style>
  <w:style w:type="paragraph" w:customStyle="1" w:styleId="LSForInfo">
    <w:name w:val="LSForInfo"/>
    <w:basedOn w:val="LSForAction"/>
    <w:next w:val="Normal"/>
    <w:qFormat/>
    <w:rsid w:val="000857FA"/>
  </w:style>
  <w:style w:type="paragraph" w:customStyle="1" w:styleId="LSForComment">
    <w:name w:val="LSForComment"/>
    <w:basedOn w:val="LSForAction"/>
    <w:next w:val="Normal"/>
    <w:qFormat/>
    <w:rsid w:val="000857FA"/>
  </w:style>
  <w:style w:type="character" w:styleId="FollowedHyperlink">
    <w:name w:val="FollowedHyperlink"/>
    <w:basedOn w:val="DefaultParagraphFont"/>
    <w:uiPriority w:val="99"/>
    <w:semiHidden/>
    <w:unhideWhenUsed/>
    <w:rsid w:val="00840A3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5339"/>
    <w:rPr>
      <w:rFonts w:ascii="Times New Roman" w:hAnsi="Times New Roman"/>
      <w:color w:val="808080"/>
    </w:rPr>
  </w:style>
  <w:style w:type="paragraph" w:customStyle="1" w:styleId="AnnexNotitle">
    <w:name w:val="Annex_No &amp; title"/>
    <w:basedOn w:val="Normal"/>
    <w:next w:val="Normal"/>
    <w:rsid w:val="00CE5339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CE5339"/>
  </w:style>
  <w:style w:type="paragraph" w:customStyle="1" w:styleId="CorrectionSeparatorBegin">
    <w:name w:val="Correction Separator Begin"/>
    <w:basedOn w:val="Normal"/>
    <w:rsid w:val="00CE5339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CE5339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CE5339"/>
    <w:pPr>
      <w:keepNext/>
      <w:keepLines/>
      <w:spacing w:before="240" w:after="120"/>
      <w:jc w:val="center"/>
    </w:pPr>
    <w:rPr>
      <w:rFonts w:ascii="Times New Roman" w:hAnsi="Times New Roman"/>
    </w:rPr>
  </w:style>
  <w:style w:type="paragraph" w:customStyle="1" w:styleId="FigureNotitle">
    <w:name w:val="Figure_No &amp; title"/>
    <w:basedOn w:val="Normal"/>
    <w:next w:val="Normal"/>
    <w:qFormat/>
    <w:rsid w:val="00CE5339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Formal">
    <w:name w:val="Formal"/>
    <w:basedOn w:val="Normal"/>
    <w:rsid w:val="00CE53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CE5339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CE533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CE5339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CE5339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5339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CE533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CE5339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E53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CE5339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5339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39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CE5339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enumlev1Char">
    <w:name w:val="enumlev1 Char"/>
    <w:link w:val="enumlev1"/>
    <w:locked/>
    <w:rsid w:val="00CE5339"/>
    <w:rPr>
      <w:rFonts w:asciiTheme="minorHAnsi" w:hAnsiTheme="minorHAnsi"/>
      <w:sz w:val="24"/>
      <w:lang w:val="en-GB" w:eastAsia="en-US"/>
    </w:rPr>
  </w:style>
  <w:style w:type="character" w:customStyle="1" w:styleId="Enumlev1Char0">
    <w:name w:val="Enumlev1 Char"/>
    <w:link w:val="Enumlev10"/>
    <w:uiPriority w:val="99"/>
    <w:rsid w:val="00CE5339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="CG Times" w:hAnsi="CG Times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E5339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qFormat/>
    <w:rsid w:val="00232073"/>
    <w:rPr>
      <w:rFonts w:asciiTheme="minorHAnsi" w:hAnsiTheme="minorHAnsi" w:cs="Times New Roman Bold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232073"/>
    <w:pPr>
      <w:tabs>
        <w:tab w:val="clear" w:pos="794"/>
        <w:tab w:val="clear" w:pos="1191"/>
        <w:tab w:val="left" w:pos="1134"/>
      </w:tabs>
    </w:pPr>
    <w:rPr>
      <w:rFonts w:ascii="Times New Roman" w:eastAsia="Batang" w:hAnsi="Times New Roman"/>
    </w:rPr>
  </w:style>
  <w:style w:type="character" w:customStyle="1" w:styleId="SourceChar">
    <w:name w:val="Source Char"/>
    <w:link w:val="Source"/>
    <w:locked/>
    <w:rsid w:val="00AB102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AB102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/>
    </w:rPr>
  </w:style>
  <w:style w:type="paragraph" w:customStyle="1" w:styleId="CEOAbstract">
    <w:name w:val="CEO_Abstract"/>
    <w:rsid w:val="00C5656F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headingb0">
    <w:name w:val="heading_b"/>
    <w:basedOn w:val="Heading3"/>
    <w:next w:val="Normal"/>
    <w:rsid w:val="00481F7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Theme="minorEastAsia" w:hAnsi="Times New Roman"/>
      <w:bCs/>
      <w:szCs w:val="24"/>
    </w:rPr>
  </w:style>
  <w:style w:type="paragraph" w:customStyle="1" w:styleId="ListParagraph1">
    <w:name w:val="List Paragraph1"/>
    <w:basedOn w:val="Normal"/>
    <w:next w:val="Normal"/>
    <w:uiPriority w:val="34"/>
    <w:qFormat/>
    <w:rsid w:val="00481F77"/>
    <w:pPr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eastAsia="Calibri" w:hAnsi="Times New Roman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SG01-C-014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TU-D/CDS/sg/blkmeetings.asp?lg=1&amp;sp=2018&amp;blk=21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1-190318-TD-001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vsg@itu.int" TargetMode="External"/><Relationship Id="rId1" Type="http://schemas.openxmlformats.org/officeDocument/2006/relationships/hyperlink" Target="mailto:devsg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3094-A1C6-4DD0-8003-74B60FA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Sund, Christine</cp:lastModifiedBy>
  <cp:revision>13</cp:revision>
  <cp:lastPrinted>2014-06-10T13:01:00Z</cp:lastPrinted>
  <dcterms:created xsi:type="dcterms:W3CDTF">2019-03-17T18:34:00Z</dcterms:created>
  <dcterms:modified xsi:type="dcterms:W3CDTF">2019-03-18T15:52:00Z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