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D2020A" w:rsidTr="00E62572">
        <w:trPr>
          <w:trHeight w:val="1134"/>
        </w:trPr>
        <w:tc>
          <w:tcPr>
            <w:tcW w:w="6662" w:type="dxa"/>
          </w:tcPr>
          <w:p w:rsidR="004713B8" w:rsidRPr="00D2020A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D2020A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</w:t>
            </w:r>
            <w:proofErr w:type="spellStart"/>
            <w:r w:rsidRPr="00D2020A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КГРЭ</w:t>
            </w:r>
            <w:proofErr w:type="spellEnd"/>
            <w:r w:rsidRPr="00D2020A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)</w:t>
            </w:r>
          </w:p>
          <w:p w:rsidR="004713B8" w:rsidRPr="00D2020A" w:rsidRDefault="004713B8" w:rsidP="004713B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D2020A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23-е собрание, </w:t>
            </w:r>
            <w:r w:rsidRPr="00D2020A">
              <w:rPr>
                <w:b/>
                <w:bCs/>
                <w:sz w:val="24"/>
                <w:szCs w:val="24"/>
              </w:rPr>
              <w:t>Женева, 9−11 апреля 2018 года</w:t>
            </w:r>
          </w:p>
        </w:tc>
        <w:tc>
          <w:tcPr>
            <w:tcW w:w="3261" w:type="dxa"/>
            <w:vAlign w:val="center"/>
          </w:tcPr>
          <w:p w:rsidR="004713B8" w:rsidRPr="00D2020A" w:rsidRDefault="004713B8" w:rsidP="00CD34AE">
            <w:pPr>
              <w:widowControl w:val="0"/>
              <w:spacing w:before="40"/>
              <w:rPr>
                <w:szCs w:val="22"/>
              </w:rPr>
            </w:pPr>
            <w:r w:rsidRPr="00D2020A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1312" behindDoc="0" locked="0" layoutInCell="1" allowOverlap="1" wp14:anchorId="329CFD45" wp14:editId="4BAD212C">
                  <wp:simplePos x="0" y="0"/>
                  <wp:positionH relativeFrom="column">
                    <wp:posOffset>1118870</wp:posOffset>
                  </wp:positionH>
                  <wp:positionV relativeFrom="paragraph">
                    <wp:posOffset>-71120</wp:posOffset>
                  </wp:positionV>
                  <wp:extent cx="771525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D2020A" w:rsidTr="00CD34AE">
        <w:tc>
          <w:tcPr>
            <w:tcW w:w="6662" w:type="dxa"/>
            <w:tcBorders>
              <w:top w:val="single" w:sz="12" w:space="0" w:color="auto"/>
            </w:tcBorders>
          </w:tcPr>
          <w:p w:rsidR="00CD34AE" w:rsidRPr="00D2020A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D2020A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D2020A" w:rsidTr="00CD34AE">
        <w:trPr>
          <w:trHeight w:val="300"/>
        </w:trPr>
        <w:tc>
          <w:tcPr>
            <w:tcW w:w="6662" w:type="dxa"/>
          </w:tcPr>
          <w:p w:rsidR="00CD34AE" w:rsidRPr="00D2020A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D2020A" w:rsidRDefault="003E6E87" w:rsidP="008A26D7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r w:rsidRPr="00D2020A">
              <w:rPr>
                <w:rFonts w:cstheme="minorHAnsi"/>
                <w:b/>
                <w:bCs/>
                <w:szCs w:val="22"/>
              </w:rPr>
              <w:t xml:space="preserve">Документ </w:t>
            </w:r>
            <w:bookmarkStart w:id="0" w:name="DocRef1"/>
            <w:bookmarkEnd w:id="0"/>
            <w:proofErr w:type="spellStart"/>
            <w:r w:rsidRPr="00D2020A">
              <w:rPr>
                <w:rFonts w:cstheme="minorHAnsi"/>
                <w:b/>
                <w:bCs/>
                <w:szCs w:val="22"/>
              </w:rPr>
              <w:t>TDAG1</w:t>
            </w:r>
            <w:r w:rsidR="004713B8" w:rsidRPr="00D2020A">
              <w:rPr>
                <w:rFonts w:cstheme="minorHAnsi"/>
                <w:b/>
                <w:bCs/>
                <w:szCs w:val="22"/>
              </w:rPr>
              <w:t>8</w:t>
            </w:r>
            <w:proofErr w:type="spellEnd"/>
            <w:r w:rsidR="00A9587C" w:rsidRPr="00D2020A">
              <w:rPr>
                <w:rFonts w:cstheme="minorHAnsi"/>
                <w:b/>
                <w:bCs/>
                <w:szCs w:val="22"/>
              </w:rPr>
              <w:t>-23</w:t>
            </w:r>
            <w:r w:rsidRPr="00D2020A">
              <w:rPr>
                <w:rFonts w:cstheme="minorHAnsi"/>
                <w:b/>
                <w:bCs/>
                <w:szCs w:val="22"/>
              </w:rPr>
              <w:t>/</w:t>
            </w:r>
            <w:bookmarkStart w:id="1" w:name="DocNo1"/>
            <w:bookmarkEnd w:id="1"/>
            <w:r w:rsidR="00AA151B" w:rsidRPr="00D2020A">
              <w:rPr>
                <w:rFonts w:cstheme="minorHAnsi"/>
                <w:b/>
                <w:bCs/>
                <w:szCs w:val="22"/>
              </w:rPr>
              <w:t>1</w:t>
            </w:r>
            <w:r w:rsidR="008A26D7" w:rsidRPr="00D2020A">
              <w:rPr>
                <w:rFonts w:cstheme="minorHAnsi"/>
                <w:b/>
                <w:bCs/>
                <w:szCs w:val="22"/>
              </w:rPr>
              <w:t>9</w:t>
            </w:r>
            <w:r w:rsidRPr="00D2020A">
              <w:rPr>
                <w:rFonts w:cstheme="minorHAnsi"/>
                <w:b/>
                <w:bCs/>
                <w:szCs w:val="22"/>
              </w:rPr>
              <w:t>-R</w:t>
            </w:r>
          </w:p>
        </w:tc>
      </w:tr>
      <w:tr w:rsidR="00CD34AE" w:rsidRPr="00D2020A" w:rsidTr="00CD34AE">
        <w:trPr>
          <w:trHeight w:val="300"/>
        </w:trPr>
        <w:tc>
          <w:tcPr>
            <w:tcW w:w="6662" w:type="dxa"/>
          </w:tcPr>
          <w:p w:rsidR="00CD34AE" w:rsidRPr="00D2020A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</w:tcPr>
          <w:p w:rsidR="00CD34AE" w:rsidRPr="00D2020A" w:rsidRDefault="0040638D" w:rsidP="004713B8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bookmarkStart w:id="2" w:name="CreationDate"/>
            <w:bookmarkEnd w:id="2"/>
            <w:r w:rsidRPr="00D2020A">
              <w:rPr>
                <w:b/>
                <w:bCs/>
                <w:szCs w:val="22"/>
              </w:rPr>
              <w:t>31 января</w:t>
            </w:r>
            <w:r w:rsidR="00A73D91" w:rsidRPr="00D2020A">
              <w:rPr>
                <w:b/>
                <w:bCs/>
                <w:szCs w:val="22"/>
              </w:rPr>
              <w:t xml:space="preserve"> 201</w:t>
            </w:r>
            <w:r w:rsidR="004713B8" w:rsidRPr="00D2020A">
              <w:rPr>
                <w:b/>
                <w:bCs/>
                <w:szCs w:val="22"/>
              </w:rPr>
              <w:t>8</w:t>
            </w:r>
            <w:r w:rsidR="00A73D91" w:rsidRPr="00D2020A">
              <w:rPr>
                <w:b/>
                <w:bCs/>
                <w:szCs w:val="22"/>
              </w:rPr>
              <w:t xml:space="preserve"> года</w:t>
            </w:r>
          </w:p>
        </w:tc>
      </w:tr>
      <w:tr w:rsidR="00CD34AE" w:rsidRPr="00D2020A" w:rsidTr="00CD34AE">
        <w:trPr>
          <w:trHeight w:val="300"/>
        </w:trPr>
        <w:tc>
          <w:tcPr>
            <w:tcW w:w="6662" w:type="dxa"/>
          </w:tcPr>
          <w:p w:rsidR="00CD34AE" w:rsidRPr="00D2020A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D2020A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r w:rsidRPr="00D2020A">
              <w:rPr>
                <w:rFonts w:cstheme="minorHAnsi"/>
                <w:b/>
                <w:bCs/>
                <w:szCs w:val="22"/>
              </w:rPr>
              <w:t>Оригинал:</w:t>
            </w:r>
            <w:bookmarkStart w:id="3" w:name="Original"/>
            <w:bookmarkEnd w:id="3"/>
            <w:r w:rsidR="00A73D91" w:rsidRPr="00D2020A">
              <w:rPr>
                <w:rFonts w:cstheme="minorHAnsi"/>
                <w:b/>
                <w:bCs/>
                <w:szCs w:val="22"/>
              </w:rPr>
              <w:t xml:space="preserve"> </w:t>
            </w:r>
            <w:r w:rsidR="00000EC4" w:rsidRPr="00D2020A">
              <w:rPr>
                <w:rFonts w:cstheme="minorHAnsi"/>
                <w:b/>
                <w:bCs/>
                <w:szCs w:val="22"/>
              </w:rPr>
              <w:t>английский</w:t>
            </w:r>
          </w:p>
        </w:tc>
      </w:tr>
      <w:tr w:rsidR="00CD34AE" w:rsidRPr="00D2020A" w:rsidTr="00CD34AE">
        <w:trPr>
          <w:trHeight w:val="850"/>
        </w:trPr>
        <w:tc>
          <w:tcPr>
            <w:tcW w:w="9923" w:type="dxa"/>
            <w:gridSpan w:val="2"/>
          </w:tcPr>
          <w:p w:rsidR="00CD34AE" w:rsidRPr="00D2020A" w:rsidRDefault="009F356B" w:rsidP="00CD34AE">
            <w:pPr>
              <w:pStyle w:val="Source"/>
              <w:framePr w:hSpace="0" w:wrap="auto" w:vAnchor="margin" w:hAnchor="text" w:xAlign="left" w:yAlign="inline"/>
            </w:pPr>
            <w:bookmarkStart w:id="4" w:name="Source"/>
            <w:bookmarkEnd w:id="4"/>
            <w:r w:rsidRPr="00D2020A">
              <w:t>Директор Бюро развития электросвязи</w:t>
            </w:r>
          </w:p>
        </w:tc>
      </w:tr>
      <w:tr w:rsidR="00CD34AE" w:rsidRPr="00D2020A" w:rsidTr="00270876">
        <w:tc>
          <w:tcPr>
            <w:tcW w:w="9923" w:type="dxa"/>
            <w:gridSpan w:val="2"/>
          </w:tcPr>
          <w:p w:rsidR="00CD34AE" w:rsidRPr="00D2020A" w:rsidRDefault="008A26D7" w:rsidP="00D64F85">
            <w:pPr>
              <w:pStyle w:val="Title1"/>
              <w:framePr w:wrap="auto" w:xAlign="left"/>
            </w:pPr>
            <w:bookmarkStart w:id="5" w:name="Title"/>
            <w:bookmarkEnd w:id="5"/>
            <w:r w:rsidRPr="00D2020A">
              <w:t>Отчет о Симпозиуме по всемирным показателям в области электросвязи/ИКТ (</w:t>
            </w:r>
            <w:proofErr w:type="spellStart"/>
            <w:r w:rsidRPr="00D2020A">
              <w:t>WTIS</w:t>
            </w:r>
            <w:proofErr w:type="spellEnd"/>
            <w:r w:rsidRPr="00D2020A">
              <w:t>) 2017 и 2018 годов</w:t>
            </w:r>
          </w:p>
        </w:tc>
      </w:tr>
      <w:tr w:rsidR="00CD34AE" w:rsidRPr="00D2020A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CD34AE" w:rsidRPr="00D2020A" w:rsidRDefault="00CD34AE" w:rsidP="00CD34AE"/>
        </w:tc>
      </w:tr>
      <w:tr w:rsidR="00CD34AE" w:rsidRPr="00D2020A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D2020A" w:rsidRDefault="00CD34AE" w:rsidP="00E74BDD">
            <w:pPr>
              <w:rPr>
                <w:b/>
                <w:bCs/>
              </w:rPr>
            </w:pPr>
            <w:r w:rsidRPr="00D2020A">
              <w:rPr>
                <w:b/>
                <w:bCs/>
              </w:rPr>
              <w:t>Резюме</w:t>
            </w:r>
          </w:p>
          <w:p w:rsidR="005F3EF2" w:rsidRPr="00D2020A" w:rsidRDefault="008A26D7" w:rsidP="00001017">
            <w:r w:rsidRPr="00D2020A">
              <w:rPr>
                <w:rFonts w:asciiTheme="minorHAnsi" w:hAnsiTheme="minorHAnsi"/>
              </w:rPr>
              <w:t xml:space="preserve">В настоящем документе приводится краткий обзор 15-го </w:t>
            </w:r>
            <w:proofErr w:type="spellStart"/>
            <w:r w:rsidRPr="00D2020A">
              <w:rPr>
                <w:rFonts w:asciiTheme="minorHAnsi" w:hAnsiTheme="minorHAnsi"/>
              </w:rPr>
              <w:t>WTIS</w:t>
            </w:r>
            <w:proofErr w:type="spellEnd"/>
            <w:r w:rsidRPr="00D2020A">
              <w:rPr>
                <w:rFonts w:asciiTheme="minorHAnsi" w:hAnsiTheme="minorHAnsi"/>
              </w:rPr>
              <w:t xml:space="preserve">, который проходил в </w:t>
            </w:r>
            <w:proofErr w:type="spellStart"/>
            <w:r w:rsidRPr="00D2020A">
              <w:rPr>
                <w:rFonts w:asciiTheme="minorHAnsi" w:hAnsiTheme="minorHAnsi"/>
              </w:rPr>
              <w:t>Хаммамете</w:t>
            </w:r>
            <w:proofErr w:type="spellEnd"/>
            <w:r w:rsidRPr="00D2020A">
              <w:rPr>
                <w:rFonts w:asciiTheme="minorHAnsi" w:hAnsiTheme="minorHAnsi"/>
              </w:rPr>
              <w:t>, Тунис, 14−16 ноября 2017 года. В ходе этого собрания состоялись обсуждения политического характера</w:t>
            </w:r>
            <w:r w:rsidRPr="00D2020A">
              <w:rPr>
                <w:rFonts w:asciiTheme="minorHAnsi" w:hAnsiTheme="minorHAnsi"/>
                <w:color w:val="000000"/>
              </w:rPr>
              <w:t xml:space="preserve"> по вопросам, касающимся политики и мониторинга в области ИКТ в интересах устойчивого развития, с участием пользователей и производителей данных по ИКТ. </w:t>
            </w:r>
            <w:r w:rsidRPr="00D2020A">
              <w:rPr>
                <w:rFonts w:asciiTheme="minorHAnsi" w:hAnsiTheme="minorHAnsi"/>
              </w:rPr>
              <w:t>На Симпозиуме была представлена флагманская публикация МСЭ "</w:t>
            </w:r>
            <w:r w:rsidRPr="00D2020A">
              <w:rPr>
                <w:rFonts w:asciiTheme="minorHAnsi" w:hAnsiTheme="minorHAnsi"/>
                <w:i/>
              </w:rPr>
              <w:t>Измерение информационного общества, Отчет 2017 года</w:t>
            </w:r>
            <w:r w:rsidRPr="00D2020A">
              <w:rPr>
                <w:rFonts w:asciiTheme="minorHAnsi" w:hAnsiTheme="minorHAnsi"/>
              </w:rPr>
              <w:t xml:space="preserve">", который включает самый новый </w:t>
            </w:r>
            <w:r w:rsidR="00E74BDD" w:rsidRPr="00D2020A">
              <w:rPr>
                <w:rFonts w:asciiTheme="minorHAnsi" w:hAnsiTheme="minorHAnsi"/>
              </w:rPr>
              <w:t xml:space="preserve">Индекс </w:t>
            </w:r>
            <w:r w:rsidRPr="00D2020A">
              <w:rPr>
                <w:rFonts w:asciiTheme="minorHAnsi" w:hAnsiTheme="minorHAnsi"/>
              </w:rPr>
              <w:t>развития ИКТ (</w:t>
            </w:r>
            <w:proofErr w:type="spellStart"/>
            <w:r w:rsidRPr="00D2020A">
              <w:rPr>
                <w:rFonts w:asciiTheme="minorHAnsi" w:hAnsiTheme="minorHAnsi"/>
              </w:rPr>
              <w:t>IDI</w:t>
            </w:r>
            <w:proofErr w:type="spellEnd"/>
            <w:r w:rsidRPr="00D2020A">
              <w:rPr>
                <w:rFonts w:asciiTheme="minorHAnsi" w:hAnsiTheme="minorHAnsi"/>
              </w:rPr>
              <w:t>), являющийся инструментом сравнения, пред</w:t>
            </w:r>
            <w:bookmarkStart w:id="6" w:name="_GoBack"/>
            <w:bookmarkEnd w:id="6"/>
            <w:r w:rsidRPr="00D2020A">
              <w:rPr>
                <w:rFonts w:asciiTheme="minorHAnsi" w:hAnsiTheme="minorHAnsi"/>
              </w:rPr>
              <w:t xml:space="preserve">назначенным для мониторинга достижений в информационном обществе во всем мире. Делегаты одобрили работу </w:t>
            </w:r>
            <w:r w:rsidRPr="00D2020A">
              <w:rPr>
                <w:rFonts w:asciiTheme="minorHAnsi" w:hAnsiTheme="minorHAnsi"/>
                <w:color w:val="000000"/>
              </w:rPr>
              <w:t>Группы экспертов по показателям в области электросвязи/ИКТ (</w:t>
            </w:r>
            <w:proofErr w:type="spellStart"/>
            <w:r w:rsidRPr="00D2020A">
              <w:rPr>
                <w:rFonts w:asciiTheme="minorHAnsi" w:hAnsiTheme="minorHAnsi"/>
                <w:color w:val="000000"/>
              </w:rPr>
              <w:t>EGTI</w:t>
            </w:r>
            <w:proofErr w:type="spellEnd"/>
            <w:r w:rsidRPr="00D2020A">
              <w:rPr>
                <w:rFonts w:asciiTheme="minorHAnsi" w:hAnsiTheme="minorHAnsi"/>
                <w:color w:val="000000"/>
              </w:rPr>
              <w:t>) и Группы экспертов по показателям ИКТ в домашних хозяйствах (</w:t>
            </w:r>
            <w:proofErr w:type="spellStart"/>
            <w:r w:rsidRPr="00D2020A">
              <w:rPr>
                <w:rFonts w:asciiTheme="minorHAnsi" w:hAnsiTheme="minorHAnsi"/>
                <w:color w:val="000000"/>
              </w:rPr>
              <w:t>EGH</w:t>
            </w:r>
            <w:proofErr w:type="spellEnd"/>
            <w:r w:rsidRPr="00D2020A">
              <w:rPr>
                <w:rFonts w:asciiTheme="minorHAnsi" w:hAnsiTheme="minorHAnsi"/>
                <w:color w:val="000000"/>
              </w:rPr>
              <w:t>), а также согласовали ряд выводов и рекомендаций в отношении будущей работы по вопросам измерения ИКТ национальными и международным сообществами.</w:t>
            </w:r>
            <w:bookmarkStart w:id="7" w:name="lt_pId025"/>
          </w:p>
          <w:bookmarkEnd w:id="7"/>
          <w:p w:rsidR="00CD34AE" w:rsidRPr="00D2020A" w:rsidRDefault="00CD34AE" w:rsidP="00A9587C">
            <w:pPr>
              <w:rPr>
                <w:b/>
                <w:bCs/>
              </w:rPr>
            </w:pPr>
            <w:r w:rsidRPr="00D2020A">
              <w:rPr>
                <w:b/>
                <w:bCs/>
              </w:rPr>
              <w:t>Необходимые действия</w:t>
            </w:r>
          </w:p>
          <w:p w:rsidR="00CD34AE" w:rsidRPr="00D2020A" w:rsidRDefault="008A26D7" w:rsidP="00F60873">
            <w:proofErr w:type="spellStart"/>
            <w:r w:rsidRPr="00D2020A">
              <w:rPr>
                <w:rFonts w:asciiTheme="minorHAnsi" w:hAnsiTheme="minorHAnsi"/>
              </w:rPr>
              <w:t>КГРЭ</w:t>
            </w:r>
            <w:proofErr w:type="spellEnd"/>
            <w:r w:rsidRPr="00D2020A">
              <w:rPr>
                <w:rFonts w:asciiTheme="minorHAnsi" w:hAnsiTheme="minorHAnsi"/>
              </w:rPr>
              <w:t xml:space="preserve"> предлагается принять настоящий отчет к сведению.</w:t>
            </w:r>
          </w:p>
          <w:p w:rsidR="00CD34AE" w:rsidRPr="00D2020A" w:rsidRDefault="00CD34AE" w:rsidP="00CD34AE">
            <w:pPr>
              <w:rPr>
                <w:b/>
                <w:bCs/>
              </w:rPr>
            </w:pPr>
            <w:r w:rsidRPr="00D2020A">
              <w:rPr>
                <w:b/>
                <w:bCs/>
              </w:rPr>
              <w:t>Справочные материалы</w:t>
            </w:r>
          </w:p>
          <w:p w:rsidR="00CD34AE" w:rsidRPr="00D2020A" w:rsidRDefault="008A26D7" w:rsidP="009F356B">
            <w:pPr>
              <w:spacing w:after="120"/>
            </w:pPr>
            <w:r w:rsidRPr="00D2020A">
              <w:t>Резолюция 8 (</w:t>
            </w:r>
            <w:proofErr w:type="spellStart"/>
            <w:r w:rsidRPr="00D2020A">
              <w:t>Пересм</w:t>
            </w:r>
            <w:proofErr w:type="spellEnd"/>
            <w:r w:rsidRPr="00D2020A">
              <w:t xml:space="preserve">. </w:t>
            </w:r>
            <w:r w:rsidR="00E74BDD">
              <w:t>Буэнос-Айрес, 2017</w:t>
            </w:r>
            <w:r w:rsidRPr="00D2020A">
              <w:t xml:space="preserve"> г.) </w:t>
            </w:r>
            <w:proofErr w:type="spellStart"/>
            <w:r w:rsidRPr="00D2020A">
              <w:t>ВКРЭ</w:t>
            </w:r>
            <w:proofErr w:type="spellEnd"/>
            <w:r w:rsidRPr="00D2020A">
              <w:t>; Резолюция 131 (</w:t>
            </w:r>
            <w:proofErr w:type="spellStart"/>
            <w:r w:rsidRPr="00D2020A">
              <w:t>Пересм</w:t>
            </w:r>
            <w:proofErr w:type="spellEnd"/>
            <w:r w:rsidRPr="00D2020A">
              <w:t xml:space="preserve">. </w:t>
            </w:r>
            <w:proofErr w:type="spellStart"/>
            <w:r w:rsidRPr="00D2020A">
              <w:t>Пусан</w:t>
            </w:r>
            <w:proofErr w:type="spellEnd"/>
            <w:r w:rsidRPr="00D2020A">
              <w:t>, 2014 г.) ПК</w:t>
            </w:r>
          </w:p>
        </w:tc>
      </w:tr>
    </w:tbl>
    <w:p w:rsidR="008A26D7" w:rsidRPr="00D2020A" w:rsidRDefault="008A26D7" w:rsidP="008A26D7">
      <w:pPr>
        <w:pStyle w:val="Headingb"/>
        <w:pageBreakBefore/>
      </w:pPr>
      <w:r w:rsidRPr="00D2020A">
        <w:lastRenderedPageBreak/>
        <w:t>Введение</w:t>
      </w:r>
    </w:p>
    <w:p w:rsidR="008A26D7" w:rsidRPr="00D2020A" w:rsidRDefault="008A26D7" w:rsidP="008A26D7">
      <w:r w:rsidRPr="00D2020A">
        <w:t>Впервые состоявшийся в 1996 году и проводимый на ежегодной основе с 2005 года, Симпозиум МСЭ по всемирным показателям в области электросвязи/ИКТ (</w:t>
      </w:r>
      <w:proofErr w:type="spellStart"/>
      <w:r w:rsidRPr="00D2020A">
        <w:t>WTIS</w:t>
      </w:r>
      <w:proofErr w:type="spellEnd"/>
      <w:r w:rsidRPr="00D2020A">
        <w:t xml:space="preserve">) превратился за это время в основной глобальный форум по вопросам измерений электросвязи и информационного общества. В его работе принимают участие делегаты со всего мира – от министров правительств и руководителей предприятий до представителей регуляторных органов, национальных статистических управлений, ведущих ученых, а также производителей и аналитиков данных по </w:t>
      </w:r>
      <w:r w:rsidR="00D2020A">
        <w:t>ИКТ.</w:t>
      </w:r>
    </w:p>
    <w:p w:rsidR="008A26D7" w:rsidRPr="00D2020A" w:rsidRDefault="008A26D7" w:rsidP="008A26D7">
      <w:r w:rsidRPr="00D2020A">
        <w:t xml:space="preserve">Цель симпозиума состоит в том, чтобы обсудить новые и возникающие вопросы в области данных и статистики, касающихся ИКТ, и их роль в формировании политики, представить национальным и международному сообществам стратегические руководящие принципы, касающиеся тенденций развития информационного общества и будущего мониторинга, показать воздействие ИКТ на развитие на основе количественного анализа, а также разработать стандарты и методики для производства высококачественных данных и статистических показателей. </w:t>
      </w:r>
      <w:proofErr w:type="spellStart"/>
      <w:r w:rsidRPr="00D2020A">
        <w:t>WTIS</w:t>
      </w:r>
      <w:proofErr w:type="spellEnd"/>
      <w:r w:rsidRPr="00D2020A">
        <w:t xml:space="preserve"> представляет собой уникальную платформу для пользователей и производителей данных в области ИКТ, на которой они встречаются, обмениваются знаниями, делятся передовым опытом, определяют возможности для ведения хозяйственной деятельности и укрепления сотрудничества. </w:t>
      </w:r>
    </w:p>
    <w:p w:rsidR="008A26D7" w:rsidRPr="00D2020A" w:rsidRDefault="008A26D7" w:rsidP="008A26D7">
      <w:pPr>
        <w:pStyle w:val="Headingb"/>
        <w:jc w:val="both"/>
      </w:pPr>
      <w:proofErr w:type="spellStart"/>
      <w:r w:rsidRPr="00D2020A">
        <w:t>WTIS</w:t>
      </w:r>
      <w:proofErr w:type="spellEnd"/>
      <w:r w:rsidRPr="00D2020A">
        <w:t>-17</w:t>
      </w:r>
    </w:p>
    <w:p w:rsidR="008A26D7" w:rsidRPr="00D2020A" w:rsidRDefault="008A26D7" w:rsidP="008A26D7">
      <w:r w:rsidRPr="00D2020A">
        <w:t xml:space="preserve">15-й </w:t>
      </w:r>
      <w:proofErr w:type="spellStart"/>
      <w:r w:rsidRPr="00D2020A">
        <w:t>WTIS</w:t>
      </w:r>
      <w:proofErr w:type="spellEnd"/>
      <w:r w:rsidRPr="00D2020A">
        <w:t xml:space="preserve"> состоялся </w:t>
      </w:r>
      <w:r w:rsidRPr="00D2020A">
        <w:rPr>
          <w:rFonts w:asciiTheme="minorHAnsi" w:hAnsiTheme="minorHAnsi"/>
        </w:rPr>
        <w:t xml:space="preserve">в </w:t>
      </w:r>
      <w:proofErr w:type="spellStart"/>
      <w:r w:rsidRPr="00D2020A">
        <w:rPr>
          <w:rFonts w:asciiTheme="minorHAnsi" w:hAnsiTheme="minorHAnsi"/>
        </w:rPr>
        <w:t>Хаммамете</w:t>
      </w:r>
      <w:proofErr w:type="spellEnd"/>
      <w:r w:rsidRPr="00D2020A">
        <w:rPr>
          <w:rFonts w:asciiTheme="minorHAnsi" w:hAnsiTheme="minorHAnsi"/>
        </w:rPr>
        <w:t>, Тунис, 14−16 ноября 2017 года</w:t>
      </w:r>
      <w:r w:rsidRPr="00D2020A">
        <w:t>. Симпозиум был организован МСЭ, его принимало правительство Туниса.</w:t>
      </w:r>
      <w:r w:rsidRPr="00D2020A">
        <w:rPr>
          <w:color w:val="000000"/>
        </w:rPr>
        <w:t xml:space="preserve"> </w:t>
      </w:r>
    </w:p>
    <w:p w:rsidR="008A26D7" w:rsidRPr="00D2020A" w:rsidRDefault="008A26D7" w:rsidP="008A26D7">
      <w:bookmarkStart w:id="8" w:name="lt_pId029"/>
      <w:r w:rsidRPr="00D2020A">
        <w:t xml:space="preserve">На </w:t>
      </w:r>
      <w:proofErr w:type="spellStart"/>
      <w:r w:rsidRPr="00D2020A">
        <w:t>WTIS</w:t>
      </w:r>
      <w:proofErr w:type="spellEnd"/>
      <w:r w:rsidRPr="00D2020A">
        <w:t>-17 собрались 418 участников из 74 стран, представляющих государственные и частные организации, включая министерства, регуляторные органы, национальные статистические управления, университеты и исследовательские институты, а также региональные и международные организации.</w:t>
      </w:r>
      <w:bookmarkEnd w:id="8"/>
    </w:p>
    <w:p w:rsidR="008A26D7" w:rsidRPr="00D2020A" w:rsidRDefault="008A26D7" w:rsidP="008A26D7">
      <w:r w:rsidRPr="00D2020A">
        <w:t xml:space="preserve">На </w:t>
      </w:r>
      <w:proofErr w:type="spellStart"/>
      <w:r w:rsidRPr="00D2020A">
        <w:t>WTIS</w:t>
      </w:r>
      <w:proofErr w:type="spellEnd"/>
      <w:r w:rsidRPr="00D2020A">
        <w:t xml:space="preserve">-17 подчеркивалось значение работы, которую МСЭ проводит в сфере статистических данных по ИКТ, и роль </w:t>
      </w:r>
      <w:proofErr w:type="spellStart"/>
      <w:r w:rsidRPr="00D2020A">
        <w:t>WTIS</w:t>
      </w:r>
      <w:proofErr w:type="spellEnd"/>
      <w:r w:rsidRPr="00D2020A">
        <w:t xml:space="preserve"> в сближении производителей и пользователей данных по ИКТ, а также возможности, которые предоставляет </w:t>
      </w:r>
      <w:proofErr w:type="spellStart"/>
      <w:r w:rsidRPr="00D2020A">
        <w:t>WTIS</w:t>
      </w:r>
      <w:proofErr w:type="spellEnd"/>
      <w:r w:rsidRPr="00D2020A">
        <w:t xml:space="preserve"> для обсуждения вопросов, связанных с измерением ИКТ, для обмена опытом и взаимного обучения. </w:t>
      </w:r>
    </w:p>
    <w:p w:rsidR="008A26D7" w:rsidRPr="00D2020A" w:rsidRDefault="008A26D7" w:rsidP="008A26D7">
      <w:r w:rsidRPr="00D2020A">
        <w:t xml:space="preserve">На Симпозиуме освещалась постоянная потребность в высококачественных, актуальных и дезагрегированных данных по ИКТ, с тем чтобы директивные органы могли принимать правильные решения по политике, которые способствовали бы устойчивому развитию. В то же время на Симпозиуме были предоставлены руководящие указания относительно того, как обеспечивать более точные данные по ИКТ в интересах повышения эффективности политики. </w:t>
      </w:r>
    </w:p>
    <w:p w:rsidR="008A26D7" w:rsidRPr="00D2020A" w:rsidRDefault="008A26D7" w:rsidP="008A26D7">
      <w:bookmarkStart w:id="9" w:name="lt_pId040"/>
      <w:bookmarkStart w:id="10" w:name="lt_pId033"/>
      <w:r w:rsidRPr="00D2020A">
        <w:t>На сессии высокого уровня было признано, что для достижения национальных и международных целевых показателей для расширения доступа к ИКТ и их использования необходимы как государственные, так и частные инвестиции.</w:t>
      </w:r>
      <w:bookmarkEnd w:id="9"/>
      <w:r w:rsidRPr="00D2020A">
        <w:t xml:space="preserve"> </w:t>
      </w:r>
      <w:bookmarkStart w:id="11" w:name="lt_pId041"/>
      <w:r w:rsidRPr="00D2020A">
        <w:t>Благоприятная политическая и рыночная среда способствует частным инвестициям в инфраструктуру широкополосной связи и создает возможности для процветания здоровой экосистемы начинающих компаний в сфере ИКТ.</w:t>
      </w:r>
      <w:bookmarkEnd w:id="11"/>
      <w:r w:rsidRPr="00D2020A">
        <w:t xml:space="preserve"> </w:t>
      </w:r>
      <w:bookmarkStart w:id="12" w:name="lt_pId042"/>
      <w:r w:rsidRPr="00D2020A">
        <w:t>Необходимы актуальные, высококачественные и сопоставимые на международном уровне данные, которые послужили бы основой для поддержки разработки благоприятствующей инвестициям государственной политики, соответствующей условиям на местах.</w:t>
      </w:r>
      <w:bookmarkEnd w:id="12"/>
      <w:r w:rsidRPr="00D2020A">
        <w:t xml:space="preserve"> </w:t>
      </w:r>
      <w:bookmarkStart w:id="13" w:name="lt_pId043"/>
      <w:r w:rsidRPr="00D2020A">
        <w:t>В то же время широкая доступность высококачественных данных по ИКТ позволит инвесторам увереннее оценивать рыночные перспективы.</w:t>
      </w:r>
      <w:bookmarkEnd w:id="13"/>
    </w:p>
    <w:p w:rsidR="008A26D7" w:rsidRPr="00D2020A" w:rsidRDefault="008A26D7" w:rsidP="008A26D7">
      <w:r w:rsidRPr="00D2020A">
        <w:t xml:space="preserve">Был представлен опыт шести стран, участвовавших в проекте МСЭ "Большие данные для измерения информационного общества", а также документ по методике МСЭ в отношении больших данных, который может использоваться операторами и поставщиками услуг. </w:t>
      </w:r>
      <w:bookmarkStart w:id="14" w:name="lt_pId045"/>
      <w:r w:rsidRPr="00D2020A">
        <w:t>Цель проекта – исследование того, как большие данные по отрасли ИКТ могут дополнить существующие показатели для измерения информационного общества.</w:t>
      </w:r>
      <w:bookmarkEnd w:id="14"/>
      <w:r w:rsidRPr="00D2020A">
        <w:t xml:space="preserve"> </w:t>
      </w:r>
    </w:p>
    <w:p w:rsidR="008A26D7" w:rsidRPr="00D2020A" w:rsidRDefault="008A26D7" w:rsidP="008A26D7">
      <w:r w:rsidRPr="00D2020A">
        <w:lastRenderedPageBreak/>
        <w:t>Для всех заинтересованных сторон и стран проблемой является нехватка навыков использования новых источников данных и доступа к данным, и эту проблему следует решать странам, желающим применять анализ больших данных.</w:t>
      </w:r>
    </w:p>
    <w:bookmarkEnd w:id="10"/>
    <w:p w:rsidR="008A26D7" w:rsidRPr="00D2020A" w:rsidRDefault="008A26D7" w:rsidP="008A26D7">
      <w:r w:rsidRPr="00D2020A">
        <w:rPr>
          <w:color w:val="000000"/>
        </w:rPr>
        <w:t>"</w:t>
      </w:r>
      <w:r w:rsidRPr="00D2020A">
        <w:rPr>
          <w:i/>
          <w:color w:val="000000"/>
        </w:rPr>
        <w:t>Измерение информационного общества: Отчет 2017 года</w:t>
      </w:r>
      <w:r w:rsidRPr="00D2020A">
        <w:rPr>
          <w:color w:val="000000"/>
        </w:rPr>
        <w:t>"</w:t>
      </w:r>
      <w:r w:rsidRPr="00D2020A">
        <w:rPr>
          <w:i/>
          <w:color w:val="000000"/>
        </w:rPr>
        <w:t xml:space="preserve"> </w:t>
      </w:r>
      <w:r w:rsidRPr="00D2020A">
        <w:t>был представлен на второй день работы Симпозиума. Этот отчет содержит новейший индекс развития ИКТ (</w:t>
      </w:r>
      <w:proofErr w:type="spellStart"/>
      <w:r w:rsidRPr="00D2020A">
        <w:t>IDI</w:t>
      </w:r>
      <w:proofErr w:type="spellEnd"/>
      <w:r w:rsidRPr="00D2020A">
        <w:t xml:space="preserve">), являющийся инструментом сравнения, с помощью которого осуществляется мониторинг достижений в информационном обществе во всем мире. Последний по времени </w:t>
      </w:r>
      <w:proofErr w:type="spellStart"/>
      <w:r w:rsidRPr="00D2020A">
        <w:t>IDI</w:t>
      </w:r>
      <w:proofErr w:type="spellEnd"/>
      <w:r w:rsidRPr="00D2020A">
        <w:t xml:space="preserve"> отражает уровень развития ИКТ в 176 странах мира, представляет классификацию стран и обеспечивает сравнение прогресса, достигнутого за последние два года. На Симпозиуме было достигнуто согласие относительно того, что данные, представленные в Отчете, дают полезную информацию о прогрессе в отношении доступа к ИКТ, их использования и связанных с ними навыков, а также дается полезный обзор возникающих тенденций в области ИКТ. На Симпозиуме также с удовлетворением отмечалось, что впервые использовались профили стран в области развития ИКТ</w:t>
      </w:r>
      <w:bookmarkStart w:id="15" w:name="lt_pId044"/>
      <w:r w:rsidRPr="00D2020A">
        <w:t>.</w:t>
      </w:r>
      <w:bookmarkEnd w:id="15"/>
    </w:p>
    <w:p w:rsidR="008A26D7" w:rsidRPr="00D2020A" w:rsidRDefault="008A26D7" w:rsidP="008A26D7">
      <w:pPr>
        <w:rPr>
          <w:color w:val="000000"/>
        </w:rPr>
      </w:pPr>
      <w:r w:rsidRPr="00D2020A">
        <w:t xml:space="preserve">Отчеты Группы экспертов </w:t>
      </w:r>
      <w:r w:rsidRPr="00D2020A">
        <w:rPr>
          <w:color w:val="000000"/>
        </w:rPr>
        <w:t>МСЭ по показателям в области электросвязи/ИКТ (</w:t>
      </w:r>
      <w:proofErr w:type="spellStart"/>
      <w:r w:rsidRPr="00D2020A">
        <w:rPr>
          <w:color w:val="000000"/>
        </w:rPr>
        <w:t>EGTI</w:t>
      </w:r>
      <w:proofErr w:type="spellEnd"/>
      <w:r w:rsidRPr="00D2020A">
        <w:rPr>
          <w:color w:val="000000"/>
        </w:rPr>
        <w:t xml:space="preserve">) и Группы экспертов по показателям ИКТ в </w:t>
      </w:r>
      <w:r w:rsidRPr="00D2020A">
        <w:t>домашних</w:t>
      </w:r>
      <w:r w:rsidRPr="00D2020A">
        <w:rPr>
          <w:color w:val="000000"/>
        </w:rPr>
        <w:t xml:space="preserve"> хозяйствах (</w:t>
      </w:r>
      <w:proofErr w:type="spellStart"/>
      <w:r w:rsidRPr="00D2020A">
        <w:rPr>
          <w:color w:val="000000"/>
        </w:rPr>
        <w:t>EGH</w:t>
      </w:r>
      <w:proofErr w:type="spellEnd"/>
      <w:r w:rsidRPr="00D2020A">
        <w:rPr>
          <w:color w:val="000000"/>
        </w:rPr>
        <w:t>) были представлены участникам Симпозиума и одобрены ими, включая предложения по будущей работе, в частности создание новых подгрупп по измерению навыков в области ИКТ и рассмотрению показателя местоположения использования интернета. Был представлен пересмотренный список, в который входят 14 показателей Индекса развития ИКТ (</w:t>
      </w:r>
      <w:proofErr w:type="spellStart"/>
      <w:r w:rsidRPr="00D2020A">
        <w:rPr>
          <w:color w:val="000000"/>
        </w:rPr>
        <w:t>IDI</w:t>
      </w:r>
      <w:proofErr w:type="spellEnd"/>
      <w:r w:rsidRPr="00D2020A">
        <w:rPr>
          <w:color w:val="000000"/>
        </w:rPr>
        <w:t xml:space="preserve">) и применение которого начнется в 2018 году. На Симпозиуме подчеркивалось значение сбора и представления </w:t>
      </w:r>
      <w:r w:rsidRPr="00D2020A">
        <w:t>согласованных</w:t>
      </w:r>
      <w:r w:rsidRPr="00D2020A">
        <w:rPr>
          <w:color w:val="000000"/>
        </w:rPr>
        <w:t xml:space="preserve"> новых показателей </w:t>
      </w:r>
      <w:proofErr w:type="spellStart"/>
      <w:r w:rsidR="00D2020A">
        <w:rPr>
          <w:color w:val="000000"/>
        </w:rPr>
        <w:t>IDI</w:t>
      </w:r>
      <w:proofErr w:type="spellEnd"/>
      <w:r w:rsidR="00D2020A">
        <w:rPr>
          <w:color w:val="000000"/>
        </w:rPr>
        <w:t>.</w:t>
      </w:r>
    </w:p>
    <w:p w:rsidR="008A26D7" w:rsidRPr="00D2020A" w:rsidRDefault="008A26D7" w:rsidP="008A26D7">
      <w:bookmarkStart w:id="16" w:name="lt_pId046"/>
      <w:r w:rsidRPr="00D2020A">
        <w:t xml:space="preserve">В ходе заключительного дня работы Симпозиума рассматривались перспективы развития. </w:t>
      </w:r>
      <w:bookmarkStart w:id="17" w:name="lt_pId056"/>
      <w:r w:rsidRPr="00D2020A">
        <w:t>Искусственный интеллект, большие данные, облачные вычисления и интернет вещей развиваются экспоненциально, и за этим последуют масштабные социально-экономические изменения.</w:t>
      </w:r>
      <w:bookmarkEnd w:id="17"/>
      <w:r w:rsidRPr="00D2020A">
        <w:t xml:space="preserve"> </w:t>
      </w:r>
      <w:bookmarkStart w:id="18" w:name="lt_pId057"/>
      <w:r w:rsidRPr="00D2020A">
        <w:t xml:space="preserve">С этими новыми технологиями сопряжены риски появления новых цифровых разрывов и потери рабочих мест, но они также открывают новые перспективы и создают инструменты для достижения </w:t>
      </w:r>
      <w:proofErr w:type="spellStart"/>
      <w:r w:rsidRPr="00D2020A">
        <w:t>ЦУР</w:t>
      </w:r>
      <w:proofErr w:type="spellEnd"/>
      <w:r w:rsidRPr="00D2020A">
        <w:t>.</w:t>
      </w:r>
      <w:bookmarkEnd w:id="18"/>
      <w:r w:rsidRPr="00D2020A">
        <w:t xml:space="preserve"> </w:t>
      </w:r>
      <w:bookmarkStart w:id="19" w:name="lt_pId058"/>
      <w:r w:rsidRPr="00D2020A">
        <w:t>На Симпозиуме также было заявлено, что ИКТ помогают решать задачу предоставления услуг общего пользования эффективным и устойчивым образом, раскрывая потенциал цифровых данных в области придания городам "умного" и устойчивого характера.</w:t>
      </w:r>
      <w:bookmarkEnd w:id="19"/>
      <w:r w:rsidRPr="00D2020A">
        <w:t xml:space="preserve"> </w:t>
      </w:r>
      <w:bookmarkStart w:id="20" w:name="lt_pId059"/>
      <w:r w:rsidRPr="00D2020A">
        <w:t xml:space="preserve">Для использования преимуществ всех этих тенденций в полной мере странам потребуется проводить государственную политику, обеспечивающую приемлемую в ценовом отношении и доступную инфраструктуру установления соединений и </w:t>
      </w:r>
      <w:proofErr w:type="gramStart"/>
      <w:r w:rsidRPr="00D2020A">
        <w:t>повышение квалификации пользователей</w:t>
      </w:r>
      <w:proofErr w:type="gramEnd"/>
      <w:r w:rsidRPr="00D2020A">
        <w:t xml:space="preserve"> и их просвещение.</w:t>
      </w:r>
      <w:bookmarkEnd w:id="20"/>
      <w:r w:rsidRPr="00D2020A">
        <w:t xml:space="preserve"> На Симпозиуме было признано значение начала работы по разработке согласованных на международном уровне показателей для отслеживания принятия и применения этих технологий во всем мире, а также по содействию формулированию благоприятной государственной политики</w:t>
      </w:r>
      <w:bookmarkStart w:id="21" w:name="lt_pId060"/>
      <w:r w:rsidRPr="00D2020A">
        <w:t>.</w:t>
      </w:r>
      <w:bookmarkEnd w:id="21"/>
    </w:p>
    <w:p w:rsidR="008A26D7" w:rsidRPr="00D2020A" w:rsidRDefault="008A26D7" w:rsidP="008A26D7">
      <w:bookmarkStart w:id="22" w:name="lt_pId061"/>
      <w:r w:rsidRPr="00D2020A">
        <w:t>На Симпозиуме прошли четыре параллельные интерактивные сессии: учебное занятие по инструментам визуализации данных и анализа больших данных, представление инновационных инициатив коллективного сбора относящихся к ИКТ данных, рассказ об опыте стран в боре статистических данных по ИКТ и представление работы Партнерства по измерению ИКТ в целях развития.</w:t>
      </w:r>
      <w:bookmarkEnd w:id="22"/>
    </w:p>
    <w:bookmarkEnd w:id="16"/>
    <w:p w:rsidR="008A26D7" w:rsidRPr="00D2020A" w:rsidRDefault="008A26D7" w:rsidP="008A26D7">
      <w:pPr>
        <w:rPr>
          <w:szCs w:val="22"/>
        </w:rPr>
      </w:pPr>
      <w:r w:rsidRPr="00D2020A">
        <w:t xml:space="preserve">Основные выводы и рекомендации, согласованные </w:t>
      </w:r>
      <w:proofErr w:type="spellStart"/>
      <w:r w:rsidRPr="00D2020A">
        <w:t>WTIS</w:t>
      </w:r>
      <w:proofErr w:type="spellEnd"/>
      <w:r w:rsidRPr="00D2020A">
        <w:t xml:space="preserve">-17, размещены на веб-сайте </w:t>
      </w:r>
      <w:proofErr w:type="spellStart"/>
      <w:r w:rsidRPr="00D2020A">
        <w:t>WTIS</w:t>
      </w:r>
      <w:proofErr w:type="spellEnd"/>
      <w:r w:rsidRPr="00D2020A">
        <w:t xml:space="preserve"> по адресу</w:t>
      </w:r>
      <w:r w:rsidR="00D2020A">
        <w:t>:</w:t>
      </w:r>
      <w:r w:rsidRPr="00D2020A">
        <w:t xml:space="preserve"> </w:t>
      </w:r>
      <w:hyperlink r:id="rId9" w:history="1">
        <w:r w:rsidRPr="00D2020A">
          <w:rPr>
            <w:rStyle w:val="Hyperlink"/>
          </w:rPr>
          <w:t>https://www.itu.int/en/ITU-D/Statistics/Pages/events/wtis2017</w:t>
        </w:r>
      </w:hyperlink>
      <w:r w:rsidRPr="00E74BDD">
        <w:rPr>
          <w:rStyle w:val="Hyperlink"/>
          <w:color w:val="auto"/>
          <w:u w:val="none"/>
        </w:rPr>
        <w:t>.</w:t>
      </w:r>
    </w:p>
    <w:p w:rsidR="008A26D7" w:rsidRPr="00D2020A" w:rsidRDefault="008A26D7" w:rsidP="008A26D7">
      <w:pPr>
        <w:pStyle w:val="Headingb"/>
        <w:jc w:val="both"/>
      </w:pPr>
      <w:proofErr w:type="spellStart"/>
      <w:r w:rsidRPr="00D2020A">
        <w:t>WTIS</w:t>
      </w:r>
      <w:proofErr w:type="spellEnd"/>
      <w:r w:rsidRPr="00D2020A">
        <w:t>-18</w:t>
      </w:r>
    </w:p>
    <w:p w:rsidR="009F356B" w:rsidRPr="00D2020A" w:rsidRDefault="008A26D7" w:rsidP="008A26D7">
      <w:pPr>
        <w:keepNext/>
        <w:keepLines/>
      </w:pPr>
      <w:r w:rsidRPr="00D2020A">
        <w:t xml:space="preserve">Пока не было принято решения по месту проведения 16-го </w:t>
      </w:r>
      <w:proofErr w:type="spellStart"/>
      <w:r w:rsidRPr="00D2020A">
        <w:t>WTIS</w:t>
      </w:r>
      <w:proofErr w:type="spellEnd"/>
      <w:r w:rsidRPr="00D2020A">
        <w:t xml:space="preserve">. Ведутся переговоры с рядом стран. В рамках </w:t>
      </w:r>
      <w:proofErr w:type="spellStart"/>
      <w:r w:rsidRPr="00D2020A">
        <w:t>WTIS</w:t>
      </w:r>
      <w:proofErr w:type="spellEnd"/>
      <w:r w:rsidRPr="00D2020A">
        <w:t>-18 состоится ряд международных дискуссий в группах высокого уровня по ключевым вопросам, касающимся политики и мониторинга в области ИКТ, с участием пользователей и производителей данных по ИКТ. Участниками обсуждений будут министры, генеральные директора национальных статистических управлений, руководители регуляторных органов, главные исполнительные директора из делового сектора, а также другие эксперты высокого уровня.</w:t>
      </w:r>
    </w:p>
    <w:p w:rsidR="004713B8" w:rsidRPr="00D2020A" w:rsidRDefault="009F356B" w:rsidP="009F356B">
      <w:pPr>
        <w:spacing w:before="480"/>
        <w:jc w:val="center"/>
      </w:pPr>
      <w:r w:rsidRPr="00D2020A">
        <w:t>______________</w:t>
      </w:r>
    </w:p>
    <w:sectPr w:rsidR="004713B8" w:rsidRPr="00D2020A" w:rsidSect="00111662">
      <w:headerReference w:type="default" r:id="rId10"/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E56" w:rsidRDefault="002D6E56" w:rsidP="00E54FD2">
      <w:pPr>
        <w:spacing w:before="0"/>
      </w:pPr>
      <w:r>
        <w:separator/>
      </w:r>
    </w:p>
  </w:endnote>
  <w:endnote w:type="continuationSeparator" w:id="0">
    <w:p w:rsidR="002D6E56" w:rsidRDefault="002D6E56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CD" w:rsidRPr="00BD1177" w:rsidRDefault="00EC3EFE" w:rsidP="008A26D7">
    <w:pPr>
      <w:pStyle w:val="Footer"/>
      <w:rPr>
        <w:lang w:val="en-US"/>
      </w:rPr>
    </w:pPr>
    <w:r>
      <w:fldChar w:fldCharType="begin"/>
    </w:r>
    <w:r w:rsidRPr="00BD1177">
      <w:rPr>
        <w:lang w:val="en-US"/>
      </w:rPr>
      <w:instrText xml:space="preserve"> FILENAME \p  \* MERGEFORMAT </w:instrText>
    </w:r>
    <w:r>
      <w:fldChar w:fldCharType="separate"/>
    </w:r>
    <w:r w:rsidR="00A9587C">
      <w:rPr>
        <w:lang w:val="en-US"/>
      </w:rPr>
      <w:t>P:\RUS\ITU-D\CONF-D\TDAG18\000\016R.docx</w:t>
    </w:r>
    <w:r>
      <w:fldChar w:fldCharType="end"/>
    </w:r>
    <w:r w:rsidR="00AA42F8" w:rsidRPr="00BD1177">
      <w:rPr>
        <w:lang w:val="en-US"/>
      </w:rPr>
      <w:t xml:space="preserve"> (</w:t>
    </w:r>
    <w:r w:rsidR="008A26D7">
      <w:t>428712</w:t>
    </w:r>
    <w:r w:rsidR="00AA42F8" w:rsidRPr="00BD1177">
      <w:rPr>
        <w:lang w:val="en-US"/>
      </w:rPr>
      <w:t>)</w:t>
    </w:r>
    <w:r w:rsidR="00AA42F8" w:rsidRPr="00BD1177">
      <w:rPr>
        <w:lang w:val="en-US"/>
      </w:rPr>
      <w:tab/>
    </w:r>
    <w:r w:rsidR="00AA42F8">
      <w:fldChar w:fldCharType="begin"/>
    </w:r>
    <w:r w:rsidR="00AA42F8">
      <w:instrText xml:space="preserve"> SAVEDATE \@ DD.MM.YY </w:instrText>
    </w:r>
    <w:r w:rsidR="00AA42F8">
      <w:fldChar w:fldCharType="separate"/>
    </w:r>
    <w:r w:rsidR="0040638D">
      <w:t>06.02.18</w:t>
    </w:r>
    <w:r w:rsidR="00AA42F8">
      <w:fldChar w:fldCharType="end"/>
    </w:r>
    <w:r w:rsidR="00AA42F8" w:rsidRPr="00BD1177">
      <w:rPr>
        <w:lang w:val="en-US"/>
      </w:rPr>
      <w:tab/>
    </w:r>
    <w:r w:rsidR="00AA42F8">
      <w:fldChar w:fldCharType="begin"/>
    </w:r>
    <w:r w:rsidR="00AA42F8">
      <w:instrText xml:space="preserve"> PRINTDATE \@ DD.MM.YY </w:instrText>
    </w:r>
    <w:r w:rsidR="00AA42F8">
      <w:fldChar w:fldCharType="separate"/>
    </w:r>
    <w:r w:rsidR="00A9587C">
      <w:t>23.01.18</w:t>
    </w:r>
    <w:r w:rsidR="00AA42F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3577"/>
      <w:gridCol w:w="4678"/>
    </w:tblGrid>
    <w:tr w:rsidR="002165DC" w:rsidRPr="00A07E44" w:rsidTr="00CD5B18">
      <w:tc>
        <w:tcPr>
          <w:tcW w:w="1526" w:type="dxa"/>
          <w:tcBorders>
            <w:top w:val="single" w:sz="4" w:space="0" w:color="000000" w:themeColor="text1"/>
          </w:tcBorders>
        </w:tcPr>
        <w:p w:rsidR="002165DC" w:rsidRPr="009F356B" w:rsidRDefault="002165DC" w:rsidP="009F356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40"/>
          </w:pPr>
          <w:r w:rsidRPr="009F356B">
            <w:t>Координатор:</w:t>
          </w:r>
        </w:p>
      </w:tc>
      <w:tc>
        <w:tcPr>
          <w:tcW w:w="3577" w:type="dxa"/>
          <w:tcBorders>
            <w:top w:val="single" w:sz="4" w:space="0" w:color="000000" w:themeColor="text1"/>
          </w:tcBorders>
        </w:tcPr>
        <w:p w:rsidR="002165DC" w:rsidRPr="009F356B" w:rsidRDefault="002165DC" w:rsidP="009F356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40"/>
            <w:rPr>
              <w:lang w:val="en-US"/>
            </w:rPr>
          </w:pPr>
          <w:r w:rsidRPr="009F356B">
            <w:t>Фамилия/организация/объединение:</w:t>
          </w:r>
        </w:p>
      </w:tc>
      <w:tc>
        <w:tcPr>
          <w:tcW w:w="4678" w:type="dxa"/>
          <w:tcBorders>
            <w:top w:val="single" w:sz="4" w:space="0" w:color="000000" w:themeColor="text1"/>
          </w:tcBorders>
        </w:tcPr>
        <w:p w:rsidR="002165DC" w:rsidRPr="009F356B" w:rsidRDefault="009F356B" w:rsidP="009F356B">
          <w:pPr>
            <w:pStyle w:val="FirstFooter"/>
            <w:spacing w:before="40"/>
            <w:rPr>
              <w:sz w:val="20"/>
              <w:highlight w:val="yellow"/>
            </w:rPr>
          </w:pPr>
          <w:r w:rsidRPr="009F356B">
            <w:rPr>
              <w:sz w:val="20"/>
            </w:rPr>
            <w:t xml:space="preserve">г-н Космас Завазава (Mr Cosmas Zavazava), </w:t>
          </w:r>
          <w:r w:rsidR="00D64F85" w:rsidRPr="009F356B">
            <w:rPr>
              <w:sz w:val="20"/>
            </w:rPr>
            <w:t xml:space="preserve">руководитель </w:t>
          </w:r>
          <w:r w:rsidRPr="009F356B">
            <w:rPr>
              <w:sz w:val="20"/>
            </w:rPr>
            <w:t>Департамента поддержки проектов и</w:t>
          </w:r>
          <w:r>
            <w:rPr>
              <w:sz w:val="20"/>
            </w:rPr>
            <w:t> </w:t>
          </w:r>
          <w:r w:rsidRPr="009F356B">
            <w:rPr>
              <w:sz w:val="20"/>
            </w:rPr>
            <w:t>управления знаниями (PKM), Бюро развития электросвязи</w:t>
          </w:r>
        </w:p>
      </w:tc>
      <w:bookmarkStart w:id="23" w:name="OrgName"/>
      <w:bookmarkEnd w:id="23"/>
    </w:tr>
    <w:tr w:rsidR="002165DC" w:rsidRPr="00A07E44" w:rsidTr="00CD5B18">
      <w:trPr>
        <w:trHeight w:val="165"/>
      </w:trPr>
      <w:tc>
        <w:tcPr>
          <w:tcW w:w="1526" w:type="dxa"/>
        </w:tcPr>
        <w:p w:rsidR="002165DC" w:rsidRPr="009F356B" w:rsidRDefault="002165DC" w:rsidP="009F356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40"/>
          </w:pPr>
        </w:p>
      </w:tc>
      <w:tc>
        <w:tcPr>
          <w:tcW w:w="3577" w:type="dxa"/>
        </w:tcPr>
        <w:p w:rsidR="002165DC" w:rsidRPr="009F356B" w:rsidRDefault="002165DC" w:rsidP="009F356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40"/>
            <w:rPr>
              <w:lang w:val="en-US"/>
            </w:rPr>
          </w:pPr>
          <w:r w:rsidRPr="009F356B">
            <w:t>Тел.:</w:t>
          </w:r>
        </w:p>
      </w:tc>
      <w:tc>
        <w:tcPr>
          <w:tcW w:w="4678" w:type="dxa"/>
        </w:tcPr>
        <w:p w:rsidR="002165DC" w:rsidRPr="009F356B" w:rsidRDefault="002165DC" w:rsidP="009F356B">
          <w:pPr>
            <w:pStyle w:val="FirstFooter"/>
            <w:tabs>
              <w:tab w:val="left" w:pos="2302"/>
            </w:tabs>
            <w:spacing w:before="40"/>
            <w:rPr>
              <w:sz w:val="20"/>
              <w:highlight w:val="yellow"/>
            </w:rPr>
          </w:pPr>
          <w:r w:rsidRPr="009F356B">
            <w:rPr>
              <w:sz w:val="20"/>
            </w:rPr>
            <w:t xml:space="preserve">+41 22 730 </w:t>
          </w:r>
          <w:r w:rsidR="009F356B">
            <w:rPr>
              <w:sz w:val="20"/>
            </w:rPr>
            <w:t>5447</w:t>
          </w:r>
        </w:p>
      </w:tc>
      <w:bookmarkStart w:id="24" w:name="PhoneNo"/>
      <w:bookmarkEnd w:id="24"/>
    </w:tr>
    <w:tr w:rsidR="002165DC" w:rsidRPr="009F356B" w:rsidTr="00CD5B18">
      <w:tc>
        <w:tcPr>
          <w:tcW w:w="1526" w:type="dxa"/>
        </w:tcPr>
        <w:p w:rsidR="002165DC" w:rsidRPr="009F356B" w:rsidRDefault="002165DC" w:rsidP="009F356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40"/>
          </w:pPr>
        </w:p>
      </w:tc>
      <w:tc>
        <w:tcPr>
          <w:tcW w:w="3577" w:type="dxa"/>
        </w:tcPr>
        <w:p w:rsidR="002165DC" w:rsidRPr="009F356B" w:rsidRDefault="002165DC" w:rsidP="009F356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40"/>
          </w:pPr>
          <w:r w:rsidRPr="009F356B">
            <w:t>Эл.</w:t>
          </w:r>
          <w:r w:rsidRPr="009F356B">
            <w:rPr>
              <w:lang w:val="en-US"/>
            </w:rPr>
            <w:t> </w:t>
          </w:r>
          <w:r w:rsidRPr="009F356B">
            <w:t>почта:</w:t>
          </w:r>
        </w:p>
      </w:tc>
      <w:tc>
        <w:tcPr>
          <w:tcW w:w="4678" w:type="dxa"/>
        </w:tcPr>
        <w:p w:rsidR="002165DC" w:rsidRPr="009F356B" w:rsidRDefault="00E74BDD" w:rsidP="009F356B">
          <w:pPr>
            <w:pStyle w:val="FirstFooter"/>
            <w:tabs>
              <w:tab w:val="left" w:pos="2302"/>
            </w:tabs>
            <w:spacing w:before="40"/>
            <w:rPr>
              <w:sz w:val="20"/>
            </w:rPr>
          </w:pPr>
          <w:hyperlink r:id="rId1" w:history="1">
            <w:r w:rsidR="009F356B" w:rsidRPr="009F356B">
              <w:rPr>
                <w:rStyle w:val="Hyperlink"/>
                <w:sz w:val="20"/>
                <w:lang w:val="en-US"/>
              </w:rPr>
              <w:t>cosmas.zavazava@itu.int</w:t>
            </w:r>
          </w:hyperlink>
        </w:p>
      </w:tc>
      <w:bookmarkStart w:id="25" w:name="Email"/>
      <w:bookmarkEnd w:id="25"/>
    </w:tr>
  </w:tbl>
  <w:p w:rsidR="00B52E6E" w:rsidRPr="006E4AB3" w:rsidRDefault="00E74BDD" w:rsidP="009F356B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A9587C" w:rsidRPr="006E4AB3">
        <w:rPr>
          <w:color w:val="0000FF"/>
          <w:sz w:val="18"/>
          <w:szCs w:val="18"/>
          <w:u w:val="single"/>
          <w:lang w:val="en-US"/>
        </w:rPr>
        <w:t>http</w:t>
      </w:r>
      <w:r w:rsidR="00A9587C" w:rsidRPr="004F4159">
        <w:rPr>
          <w:color w:val="0000FF"/>
          <w:sz w:val="18"/>
          <w:szCs w:val="18"/>
          <w:u w:val="single"/>
        </w:rPr>
        <w:t>://</w:t>
      </w:r>
      <w:r w:rsidR="00A9587C" w:rsidRPr="006E4AB3">
        <w:rPr>
          <w:color w:val="0000FF"/>
          <w:sz w:val="18"/>
          <w:szCs w:val="18"/>
          <w:u w:val="single"/>
          <w:lang w:val="en-US"/>
        </w:rPr>
        <w:t>www</w:t>
      </w:r>
      <w:r w:rsidR="00A9587C" w:rsidRPr="004F4159">
        <w:rPr>
          <w:color w:val="0000FF"/>
          <w:sz w:val="18"/>
          <w:szCs w:val="18"/>
          <w:u w:val="single"/>
        </w:rPr>
        <w:t>.</w:t>
      </w:r>
      <w:proofErr w:type="spellStart"/>
      <w:r w:rsidR="00A9587C" w:rsidRPr="006E4AB3">
        <w:rPr>
          <w:color w:val="0000FF"/>
          <w:sz w:val="18"/>
          <w:szCs w:val="18"/>
          <w:u w:val="single"/>
          <w:lang w:val="en-US"/>
        </w:rPr>
        <w:t>itu</w:t>
      </w:r>
      <w:proofErr w:type="spellEnd"/>
      <w:r w:rsidR="00A9587C" w:rsidRPr="004F4159">
        <w:rPr>
          <w:color w:val="0000FF"/>
          <w:sz w:val="18"/>
          <w:szCs w:val="18"/>
          <w:u w:val="single"/>
        </w:rPr>
        <w:t>.</w:t>
      </w:r>
      <w:proofErr w:type="spellStart"/>
      <w:r w:rsidR="00A9587C" w:rsidRPr="006E4AB3">
        <w:rPr>
          <w:color w:val="0000FF"/>
          <w:sz w:val="18"/>
          <w:szCs w:val="18"/>
          <w:u w:val="single"/>
          <w:lang w:val="en-US"/>
        </w:rPr>
        <w:t>int</w:t>
      </w:r>
      <w:proofErr w:type="spellEnd"/>
      <w:r w:rsidR="00A9587C" w:rsidRPr="004F4159">
        <w:rPr>
          <w:color w:val="0000FF"/>
          <w:sz w:val="18"/>
          <w:szCs w:val="18"/>
          <w:u w:val="single"/>
        </w:rPr>
        <w:t>/</w:t>
      </w:r>
      <w:r w:rsidR="00A9587C" w:rsidRPr="006E4AB3">
        <w:rPr>
          <w:color w:val="0000FF"/>
          <w:sz w:val="18"/>
          <w:szCs w:val="18"/>
          <w:u w:val="single"/>
          <w:lang w:val="en-US"/>
        </w:rPr>
        <w:t>ITU</w:t>
      </w:r>
      <w:r w:rsidR="00A9587C" w:rsidRPr="004F4159">
        <w:rPr>
          <w:color w:val="0000FF"/>
          <w:sz w:val="18"/>
          <w:szCs w:val="18"/>
          <w:u w:val="single"/>
        </w:rPr>
        <w:t>-</w:t>
      </w:r>
      <w:r w:rsidR="00A9587C" w:rsidRPr="006E4AB3">
        <w:rPr>
          <w:color w:val="0000FF"/>
          <w:sz w:val="18"/>
          <w:szCs w:val="18"/>
          <w:u w:val="single"/>
          <w:lang w:val="en-US"/>
        </w:rPr>
        <w:t>D</w:t>
      </w:r>
      <w:r w:rsidR="00A9587C" w:rsidRPr="004F4159">
        <w:rPr>
          <w:color w:val="0000FF"/>
          <w:sz w:val="18"/>
          <w:szCs w:val="18"/>
          <w:u w:val="single"/>
        </w:rPr>
        <w:t>/</w:t>
      </w:r>
      <w:proofErr w:type="spellStart"/>
      <w:r w:rsidR="00A9587C" w:rsidRPr="006E4AB3">
        <w:rPr>
          <w:color w:val="0000FF"/>
          <w:sz w:val="18"/>
          <w:szCs w:val="18"/>
          <w:u w:val="single"/>
          <w:lang w:val="en-US"/>
        </w:rPr>
        <w:t>TDAG</w:t>
      </w:r>
      <w:proofErr w:type="spellEnd"/>
      <w:r w:rsidR="00A9587C" w:rsidRPr="004F4159">
        <w:rPr>
          <w:color w:val="0000FF"/>
          <w:sz w:val="18"/>
          <w:szCs w:val="18"/>
          <w:u w:val="single"/>
        </w:rPr>
        <w:t>/</w:t>
      </w:r>
    </w:hyperlink>
    <w:hyperlink r:id="rId3" w:history="1"/>
    <w:hyperlink r:id="rId4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E56" w:rsidRDefault="002D6E56" w:rsidP="00E54FD2">
      <w:pPr>
        <w:spacing w:before="0"/>
      </w:pPr>
      <w:r>
        <w:separator/>
      </w:r>
    </w:p>
  </w:footnote>
  <w:footnote w:type="continuationSeparator" w:id="0">
    <w:p w:rsidR="002D6E56" w:rsidRDefault="002D6E56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4B" w:rsidRPr="00701E31" w:rsidRDefault="003A294B" w:rsidP="008A26D7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Cs w:val="22"/>
      </w:rPr>
    </w:pPr>
    <w:r w:rsidRPr="00972BCD">
      <w:rPr>
        <w:szCs w:val="22"/>
      </w:rPr>
      <w:tab/>
    </w:r>
    <w:r w:rsidRPr="00D923CD">
      <w:rPr>
        <w:szCs w:val="22"/>
      </w:rPr>
      <w:t>ITU</w:t>
    </w:r>
    <w:r w:rsidRPr="00701E31">
      <w:rPr>
        <w:szCs w:val="22"/>
      </w:rPr>
      <w:t>-</w:t>
    </w:r>
    <w:r w:rsidRPr="00D923CD">
      <w:rPr>
        <w:szCs w:val="22"/>
      </w:rPr>
      <w:t>D</w:t>
    </w:r>
    <w:r w:rsidRPr="00701E31">
      <w:rPr>
        <w:szCs w:val="22"/>
      </w:rPr>
      <w:t>/</w:t>
    </w:r>
    <w:proofErr w:type="spellStart"/>
    <w:r w:rsidRPr="002236F8">
      <w:rPr>
        <w:szCs w:val="22"/>
      </w:rPr>
      <w:t>TDAG</w:t>
    </w:r>
    <w:r w:rsidRPr="00701E31">
      <w:rPr>
        <w:szCs w:val="22"/>
      </w:rPr>
      <w:t>1</w:t>
    </w:r>
    <w:r w:rsidR="004713B8" w:rsidRPr="004713B8">
      <w:rPr>
        <w:szCs w:val="22"/>
      </w:rPr>
      <w:t>8</w:t>
    </w:r>
    <w:proofErr w:type="spellEnd"/>
    <w:r w:rsidRPr="00701E31">
      <w:rPr>
        <w:szCs w:val="22"/>
      </w:rPr>
      <w:t>-</w:t>
    </w:r>
    <w:r w:rsidR="00916B10">
      <w:rPr>
        <w:szCs w:val="22"/>
      </w:rPr>
      <w:t>2</w:t>
    </w:r>
    <w:r w:rsidR="004713B8" w:rsidRPr="004713B8">
      <w:rPr>
        <w:szCs w:val="22"/>
      </w:rPr>
      <w:t>3</w:t>
    </w:r>
    <w:r w:rsidRPr="00701E31">
      <w:rPr>
        <w:szCs w:val="22"/>
      </w:rPr>
      <w:t>/</w:t>
    </w:r>
    <w:r w:rsidR="00F60873">
      <w:rPr>
        <w:szCs w:val="22"/>
        <w:lang w:val="en-US"/>
      </w:rPr>
      <w:t>1</w:t>
    </w:r>
    <w:r w:rsidR="008A26D7">
      <w:rPr>
        <w:szCs w:val="22"/>
      </w:rPr>
      <w:t>9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</w:r>
    <w:r w:rsidR="00D923CD" w:rsidRPr="00701E31">
      <w:rPr>
        <w:szCs w:val="22"/>
      </w:rPr>
      <w:t>Страница</w:t>
    </w:r>
    <w:r w:rsidR="00D923CD" w:rsidRPr="00701E31">
      <w:rPr>
        <w:rStyle w:val="PageNumber"/>
        <w:szCs w:val="22"/>
      </w:rPr>
      <w:t xml:space="preserve"> </w:t>
    </w:r>
    <w:r w:rsidR="00D923CD" w:rsidRPr="00DE3BA6">
      <w:rPr>
        <w:rStyle w:val="PageNumber"/>
        <w:szCs w:val="22"/>
      </w:rPr>
      <w:fldChar w:fldCharType="begin"/>
    </w:r>
    <w:r w:rsidR="00D923CD" w:rsidRPr="00701E31">
      <w:rPr>
        <w:rStyle w:val="PageNumber"/>
        <w:szCs w:val="22"/>
      </w:rPr>
      <w:instrText xml:space="preserve"> </w:instrText>
    </w:r>
    <w:r w:rsidR="00D923CD" w:rsidRPr="00DE3BA6">
      <w:rPr>
        <w:rStyle w:val="PageNumber"/>
        <w:szCs w:val="22"/>
      </w:rPr>
      <w:instrText>PAGE</w:instrText>
    </w:r>
    <w:r w:rsidR="00D923CD" w:rsidRPr="00701E31">
      <w:rPr>
        <w:rStyle w:val="PageNumber"/>
        <w:szCs w:val="22"/>
      </w:rPr>
      <w:instrText xml:space="preserve"> </w:instrText>
    </w:r>
    <w:r w:rsidR="00D923CD" w:rsidRPr="00DE3BA6">
      <w:rPr>
        <w:rStyle w:val="PageNumber"/>
        <w:szCs w:val="22"/>
      </w:rPr>
      <w:fldChar w:fldCharType="separate"/>
    </w:r>
    <w:r w:rsidR="00E74BDD">
      <w:rPr>
        <w:rStyle w:val="PageNumber"/>
        <w:noProof/>
        <w:szCs w:val="22"/>
      </w:rPr>
      <w:t>4</w:t>
    </w:r>
    <w:r w:rsidR="00D923CD" w:rsidRPr="00DE3BA6">
      <w:rPr>
        <w:rStyle w:val="PageNumber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1EC6"/>
    <w:multiLevelType w:val="hybridMultilevel"/>
    <w:tmpl w:val="BD6A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F41F7"/>
    <w:multiLevelType w:val="hybridMultilevel"/>
    <w:tmpl w:val="B3D8F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00EC4"/>
    <w:rsid w:val="00001017"/>
    <w:rsid w:val="000B352B"/>
    <w:rsid w:val="00107E03"/>
    <w:rsid w:val="00111662"/>
    <w:rsid w:val="00134D3C"/>
    <w:rsid w:val="00176F3E"/>
    <w:rsid w:val="00191479"/>
    <w:rsid w:val="001E3E78"/>
    <w:rsid w:val="001E6581"/>
    <w:rsid w:val="00202D0A"/>
    <w:rsid w:val="002165DC"/>
    <w:rsid w:val="002236F8"/>
    <w:rsid w:val="00257C2C"/>
    <w:rsid w:val="00270876"/>
    <w:rsid w:val="002717CC"/>
    <w:rsid w:val="002D6E56"/>
    <w:rsid w:val="00316454"/>
    <w:rsid w:val="00366978"/>
    <w:rsid w:val="003A294B"/>
    <w:rsid w:val="003C69D3"/>
    <w:rsid w:val="003C6E83"/>
    <w:rsid w:val="003E6E87"/>
    <w:rsid w:val="0040638D"/>
    <w:rsid w:val="00422053"/>
    <w:rsid w:val="0047001B"/>
    <w:rsid w:val="004713B8"/>
    <w:rsid w:val="00492670"/>
    <w:rsid w:val="004E4490"/>
    <w:rsid w:val="00513327"/>
    <w:rsid w:val="005F3EF2"/>
    <w:rsid w:val="00645531"/>
    <w:rsid w:val="00655923"/>
    <w:rsid w:val="00701E31"/>
    <w:rsid w:val="00772695"/>
    <w:rsid w:val="008112E9"/>
    <w:rsid w:val="00815B30"/>
    <w:rsid w:val="00875722"/>
    <w:rsid w:val="008A26D7"/>
    <w:rsid w:val="008B2FF8"/>
    <w:rsid w:val="008C576E"/>
    <w:rsid w:val="008D06C8"/>
    <w:rsid w:val="00916B10"/>
    <w:rsid w:val="009C5B8E"/>
    <w:rsid w:val="009F356B"/>
    <w:rsid w:val="00A30897"/>
    <w:rsid w:val="00A44602"/>
    <w:rsid w:val="00A64F9D"/>
    <w:rsid w:val="00A73D91"/>
    <w:rsid w:val="00A9587C"/>
    <w:rsid w:val="00AA151B"/>
    <w:rsid w:val="00AA42F8"/>
    <w:rsid w:val="00AC2E0E"/>
    <w:rsid w:val="00AC6023"/>
    <w:rsid w:val="00AE0BB7"/>
    <w:rsid w:val="00AE1BA7"/>
    <w:rsid w:val="00AF30CA"/>
    <w:rsid w:val="00B222FE"/>
    <w:rsid w:val="00B52E6E"/>
    <w:rsid w:val="00B726C0"/>
    <w:rsid w:val="00B75868"/>
    <w:rsid w:val="00BD1177"/>
    <w:rsid w:val="00BD7A1A"/>
    <w:rsid w:val="00C62E82"/>
    <w:rsid w:val="00C71A6F"/>
    <w:rsid w:val="00C84CCD"/>
    <w:rsid w:val="00CB74B4"/>
    <w:rsid w:val="00CD34AE"/>
    <w:rsid w:val="00CE37A1"/>
    <w:rsid w:val="00CE5E7B"/>
    <w:rsid w:val="00D16175"/>
    <w:rsid w:val="00D2020A"/>
    <w:rsid w:val="00D64F85"/>
    <w:rsid w:val="00D66F16"/>
    <w:rsid w:val="00D712FE"/>
    <w:rsid w:val="00D923CD"/>
    <w:rsid w:val="00D93FCC"/>
    <w:rsid w:val="00DA4610"/>
    <w:rsid w:val="00DD19E1"/>
    <w:rsid w:val="00DD5D8C"/>
    <w:rsid w:val="00E06A7D"/>
    <w:rsid w:val="00E30170"/>
    <w:rsid w:val="00E35908"/>
    <w:rsid w:val="00E54FD2"/>
    <w:rsid w:val="00E74BDD"/>
    <w:rsid w:val="00E82D31"/>
    <w:rsid w:val="00EC3EFE"/>
    <w:rsid w:val="00EE153D"/>
    <w:rsid w:val="00F106AD"/>
    <w:rsid w:val="00F60873"/>
    <w:rsid w:val="00F72A94"/>
    <w:rsid w:val="00F746B3"/>
    <w:rsid w:val="00F961B7"/>
    <w:rsid w:val="00FA2BC3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A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06A7D"/>
    <w:pPr>
      <w:keepNext/>
      <w:keepLines/>
      <w:spacing w:before="480"/>
      <w:ind w:left="567" w:hanging="567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  <w:szCs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CE37A1"/>
    <w:pPr>
      <w:spacing w:before="86"/>
      <w:ind w:left="567" w:hanging="567"/>
    </w:pPr>
  </w:style>
  <w:style w:type="paragraph" w:customStyle="1" w:styleId="enumlev2">
    <w:name w:val="enumlev2"/>
    <w:basedOn w:val="enumlev1"/>
    <w:rsid w:val="00CE37A1"/>
    <w:pPr>
      <w:ind w:left="1134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06A7D"/>
    <w:rPr>
      <w:rFonts w:ascii="Calibri" w:eastAsia="Times New Roman" w:hAnsi="Calibri" w:cs="Times New Roman"/>
      <w:b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257C2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961B7"/>
    <w:pPr>
      <w:framePr w:hSpace="180" w:wrap="around" w:vAnchor="page" w:hAnchor="margin" w:xAlign="center" w:y="1142"/>
      <w:spacing w:before="8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F961B7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pPr>
      <w:framePr w:wrap="auto"/>
    </w:pPr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17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177"/>
    <w:rPr>
      <w:rFonts w:ascii="Segoe UI" w:eastAsia="Times New Roman" w:hAnsi="Segoe UI" w:cs="Segoe UI"/>
      <w:sz w:val="18"/>
      <w:szCs w:val="18"/>
      <w:lang w:val="ru-RU" w:eastAsia="en-US"/>
    </w:rPr>
  </w:style>
  <w:style w:type="paragraph" w:styleId="ListParagraph">
    <w:name w:val="List Paragraph"/>
    <w:basedOn w:val="Normal"/>
    <w:uiPriority w:val="34"/>
    <w:qFormat/>
    <w:rsid w:val="009F356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lang w:val="en-GB"/>
    </w:rPr>
  </w:style>
  <w:style w:type="paragraph" w:customStyle="1" w:styleId="BDTNormal">
    <w:name w:val="BDT_Normal"/>
    <w:link w:val="BDTNormalChar"/>
    <w:rsid w:val="009F356B"/>
    <w:pPr>
      <w:spacing w:before="120" w:after="120" w:line="240" w:lineRule="auto"/>
    </w:pPr>
    <w:rPr>
      <w:rFonts w:ascii="Verdana" w:eastAsia="SimSun" w:hAnsi="Verdana" w:cs="Times New Roman"/>
      <w:sz w:val="19"/>
      <w:szCs w:val="19"/>
      <w:lang w:val="en-GB" w:eastAsia="en-US"/>
    </w:rPr>
  </w:style>
  <w:style w:type="character" w:customStyle="1" w:styleId="BDTNormalChar">
    <w:name w:val="BDT_Normal Char"/>
    <w:link w:val="BDTNormal"/>
    <w:rsid w:val="009F356B"/>
    <w:rPr>
      <w:rFonts w:ascii="Verdana" w:eastAsia="SimSun" w:hAnsi="Verdana" w:cs="Times New Roman"/>
      <w:sz w:val="19"/>
      <w:szCs w:val="19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D/Statistics/Pages/events/wtis2017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cosmas.zavazava@itu.int" TargetMode="External"/><Relationship Id="rId4" Type="http://schemas.openxmlformats.org/officeDocument/2006/relationships/hyperlink" Target="http://www.itu.int/en/ITU-D/Conferences/TDAG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92A64-99C0-43CE-B837-88A195665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9117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Antipina, Nadezda</dc:creator>
  <cp:keywords/>
  <dc:description/>
  <cp:lastModifiedBy>Antipina, Nadezda</cp:lastModifiedBy>
  <cp:revision>6</cp:revision>
  <cp:lastPrinted>2018-01-23T15:05:00Z</cp:lastPrinted>
  <dcterms:created xsi:type="dcterms:W3CDTF">2018-02-06T09:02:00Z</dcterms:created>
  <dcterms:modified xsi:type="dcterms:W3CDTF">2018-02-06T10:13:00Z</dcterms:modified>
</cp:coreProperties>
</file>