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753"/>
        <w:tblW w:w="9888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  <w:tblCaption w:val="Document metadata (Study Group, meeting, Question, source, title)"/>
        <w:tblDescription w:val="Document metadata (Study Group, meeting, document number, Question, source, title)"/>
      </w:tblPr>
      <w:tblGrid>
        <w:gridCol w:w="6663"/>
        <w:gridCol w:w="3225"/>
      </w:tblGrid>
      <w:tr w:rsidR="00D372A5" w:rsidRPr="00F71A8A" w:rsidTr="00D92762">
        <w:trPr>
          <w:cantSplit/>
          <w:trHeight w:val="1134"/>
        </w:trPr>
        <w:tc>
          <w:tcPr>
            <w:tcW w:w="6663" w:type="dxa"/>
            <w:tcBorders>
              <w:bottom w:val="single" w:sz="12" w:space="0" w:color="auto"/>
            </w:tcBorders>
          </w:tcPr>
          <w:p w:rsidR="00D372A5" w:rsidRPr="00F71A8A" w:rsidRDefault="00D372A5" w:rsidP="001E3404">
            <w:pPr>
              <w:rPr>
                <w:b/>
                <w:bCs/>
                <w:sz w:val="32"/>
                <w:szCs w:val="32"/>
                <w:lang w:val="es-ES_tradnl"/>
              </w:rPr>
            </w:pPr>
            <w:r w:rsidRPr="00F71A8A">
              <w:rPr>
                <w:rFonts w:cstheme="minorHAnsi"/>
                <w:b/>
                <w:bCs/>
                <w:sz w:val="32"/>
                <w:szCs w:val="32"/>
                <w:lang w:val="es-ES_tradnl"/>
              </w:rPr>
              <w:t>Grupo Asesor de Desarrollo de las Telecomunicaciones (GADT</w:t>
            </w:r>
            <w:r w:rsidRPr="00F71A8A">
              <w:rPr>
                <w:b/>
                <w:bCs/>
                <w:sz w:val="32"/>
                <w:szCs w:val="32"/>
                <w:lang w:val="es-ES_tradnl"/>
              </w:rPr>
              <w:t>)</w:t>
            </w:r>
          </w:p>
          <w:p w:rsidR="00D372A5" w:rsidRPr="00F71A8A" w:rsidRDefault="004E7861" w:rsidP="001E3404">
            <w:pPr>
              <w:spacing w:before="100" w:after="120"/>
              <w:rPr>
                <w:rFonts w:ascii="Verdana" w:hAnsi="Verdana"/>
                <w:sz w:val="28"/>
                <w:szCs w:val="28"/>
                <w:lang w:val="es-ES_tradnl"/>
              </w:rPr>
            </w:pPr>
            <w:r w:rsidRPr="00F71A8A">
              <w:rPr>
                <w:b/>
                <w:bCs/>
                <w:sz w:val="26"/>
                <w:szCs w:val="26"/>
                <w:lang w:val="es-ES_tradnl"/>
              </w:rPr>
              <w:t>24ª reunión, Ginebra, 3-5 de abril de 2019</w:t>
            </w:r>
          </w:p>
        </w:tc>
        <w:tc>
          <w:tcPr>
            <w:tcW w:w="3225" w:type="dxa"/>
            <w:tcBorders>
              <w:bottom w:val="single" w:sz="12" w:space="0" w:color="auto"/>
            </w:tcBorders>
          </w:tcPr>
          <w:p w:rsidR="00D372A5" w:rsidRPr="00F71A8A" w:rsidRDefault="004E7861" w:rsidP="001E3404">
            <w:pPr>
              <w:spacing w:before="40" w:after="80"/>
              <w:ind w:right="142"/>
              <w:jc w:val="right"/>
              <w:rPr>
                <w:lang w:val="es-ES_tradnl"/>
              </w:rPr>
            </w:pPr>
            <w:r w:rsidRPr="00F71A8A">
              <w:rPr>
                <w:noProof/>
                <w:color w:val="3399FF"/>
                <w:lang w:val="es-ES_tradnl" w:eastAsia="zh-CN"/>
              </w:rPr>
              <w:drawing>
                <wp:inline distT="0" distB="0" distL="0" distR="0" wp14:anchorId="3180C089" wp14:editId="33672535">
                  <wp:extent cx="838200" cy="838200"/>
                  <wp:effectExtent l="0" t="0" r="0" b="0"/>
                  <wp:docPr id="1" name="Picture 1" descr="C:\Users\comas\AppData\Local\Temp\Rar$DRa0.735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as\AppData\Local\Temp\Rar$DRa0.735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893" w:rsidRPr="00F71A8A" w:rsidTr="004B7893">
        <w:trPr>
          <w:cantSplit/>
        </w:trPr>
        <w:tc>
          <w:tcPr>
            <w:tcW w:w="6663" w:type="dxa"/>
            <w:tcBorders>
              <w:top w:val="single" w:sz="12" w:space="0" w:color="auto"/>
            </w:tcBorders>
          </w:tcPr>
          <w:p w:rsidR="004B7893" w:rsidRPr="00F71A8A" w:rsidRDefault="004B7893" w:rsidP="001E3404">
            <w:pPr>
              <w:spacing w:before="0"/>
              <w:rPr>
                <w:rFonts w:cs="Arial"/>
                <w:b/>
                <w:bCs/>
                <w:sz w:val="20"/>
                <w:lang w:val="es-ES_tradnl"/>
              </w:rPr>
            </w:pPr>
          </w:p>
        </w:tc>
        <w:tc>
          <w:tcPr>
            <w:tcW w:w="3225" w:type="dxa"/>
            <w:tcBorders>
              <w:top w:val="single" w:sz="12" w:space="0" w:color="auto"/>
            </w:tcBorders>
          </w:tcPr>
          <w:p w:rsidR="004B7893" w:rsidRPr="00F71A8A" w:rsidRDefault="004B7893" w:rsidP="001E3404">
            <w:pPr>
              <w:spacing w:before="0"/>
              <w:rPr>
                <w:b/>
                <w:bCs/>
                <w:sz w:val="20"/>
                <w:lang w:val="es-ES_tradnl"/>
              </w:rPr>
            </w:pPr>
          </w:p>
        </w:tc>
      </w:tr>
      <w:tr w:rsidR="004B7893" w:rsidRPr="00F71A8A" w:rsidTr="004B7893">
        <w:trPr>
          <w:cantSplit/>
        </w:trPr>
        <w:tc>
          <w:tcPr>
            <w:tcW w:w="6663" w:type="dxa"/>
          </w:tcPr>
          <w:p w:rsidR="004B7893" w:rsidRPr="00F71A8A" w:rsidRDefault="004B7893" w:rsidP="001E3404">
            <w:pPr>
              <w:pStyle w:val="Committee"/>
              <w:spacing w:before="0"/>
              <w:rPr>
                <w:b w:val="0"/>
                <w:lang w:val="es-ES_tradnl"/>
              </w:rPr>
            </w:pPr>
          </w:p>
        </w:tc>
        <w:tc>
          <w:tcPr>
            <w:tcW w:w="3225" w:type="dxa"/>
          </w:tcPr>
          <w:p w:rsidR="004B7893" w:rsidRPr="00F71A8A" w:rsidRDefault="005637B9" w:rsidP="00D66894">
            <w:pPr>
              <w:spacing w:before="0"/>
              <w:rPr>
                <w:bCs/>
                <w:lang w:val="es-ES_tradnl"/>
              </w:rPr>
            </w:pPr>
            <w:r w:rsidRPr="00F71A8A">
              <w:rPr>
                <w:b/>
                <w:bCs/>
                <w:lang w:val="es-ES_tradnl"/>
              </w:rPr>
              <w:t xml:space="preserve">Documento </w:t>
            </w:r>
            <w:bookmarkStart w:id="0" w:name="DocRef1"/>
            <w:bookmarkEnd w:id="0"/>
            <w:r w:rsidRPr="00F71A8A">
              <w:rPr>
                <w:b/>
                <w:bCs/>
                <w:lang w:val="es-ES_tradnl"/>
              </w:rPr>
              <w:t>TDAG</w:t>
            </w:r>
            <w:r w:rsidR="00602B27" w:rsidRPr="00F71A8A">
              <w:rPr>
                <w:b/>
                <w:bCs/>
                <w:lang w:val="es-ES_tradnl"/>
              </w:rPr>
              <w:t>-</w:t>
            </w:r>
            <w:r w:rsidRPr="00F71A8A">
              <w:rPr>
                <w:b/>
                <w:bCs/>
                <w:lang w:val="es-ES_tradnl"/>
              </w:rPr>
              <w:t>1</w:t>
            </w:r>
            <w:r w:rsidR="004E7861" w:rsidRPr="00F71A8A">
              <w:rPr>
                <w:b/>
                <w:bCs/>
                <w:lang w:val="es-ES_tradnl"/>
              </w:rPr>
              <w:t>9</w:t>
            </w:r>
            <w:r w:rsidRPr="00F71A8A">
              <w:rPr>
                <w:b/>
                <w:bCs/>
                <w:lang w:val="es-ES_tradnl"/>
              </w:rPr>
              <w:t>/</w:t>
            </w:r>
            <w:bookmarkStart w:id="1" w:name="DocNo1"/>
            <w:bookmarkEnd w:id="1"/>
            <w:r w:rsidR="00D66894" w:rsidRPr="00F71A8A">
              <w:rPr>
                <w:b/>
                <w:bCs/>
                <w:lang w:val="es-ES_tradnl"/>
              </w:rPr>
              <w:t>7</w:t>
            </w:r>
            <w:r w:rsidRPr="00F71A8A">
              <w:rPr>
                <w:b/>
                <w:bCs/>
                <w:lang w:val="es-ES_tradnl"/>
              </w:rPr>
              <w:t>-S</w:t>
            </w:r>
          </w:p>
        </w:tc>
      </w:tr>
      <w:tr w:rsidR="004B7893" w:rsidRPr="00F71A8A" w:rsidTr="004B7893">
        <w:trPr>
          <w:cantSplit/>
        </w:trPr>
        <w:tc>
          <w:tcPr>
            <w:tcW w:w="6663" w:type="dxa"/>
          </w:tcPr>
          <w:p w:rsidR="004B7893" w:rsidRPr="00F71A8A" w:rsidRDefault="004B7893" w:rsidP="001E3404">
            <w:pPr>
              <w:spacing w:before="0"/>
              <w:rPr>
                <w:b/>
                <w:bCs/>
                <w:smallCaps/>
                <w:lang w:val="es-ES_tradnl"/>
              </w:rPr>
            </w:pPr>
          </w:p>
        </w:tc>
        <w:tc>
          <w:tcPr>
            <w:tcW w:w="3225" w:type="dxa"/>
          </w:tcPr>
          <w:p w:rsidR="004B7893" w:rsidRPr="00F71A8A" w:rsidRDefault="00D66894" w:rsidP="00D66894">
            <w:pPr>
              <w:spacing w:before="0"/>
              <w:rPr>
                <w:b/>
                <w:lang w:val="es-ES_tradnl"/>
              </w:rPr>
            </w:pPr>
            <w:bookmarkStart w:id="2" w:name="CreationDate"/>
            <w:bookmarkEnd w:id="2"/>
            <w:r w:rsidRPr="00F71A8A">
              <w:rPr>
                <w:b/>
                <w:bCs/>
                <w:szCs w:val="28"/>
                <w:lang w:val="es-ES_tradnl"/>
              </w:rPr>
              <w:t>18</w:t>
            </w:r>
            <w:r w:rsidR="00F837C7" w:rsidRPr="00F71A8A">
              <w:rPr>
                <w:b/>
                <w:bCs/>
                <w:szCs w:val="28"/>
                <w:lang w:val="es-ES_tradnl"/>
              </w:rPr>
              <w:t xml:space="preserve"> de </w:t>
            </w:r>
            <w:r w:rsidRPr="00F71A8A">
              <w:rPr>
                <w:b/>
                <w:bCs/>
                <w:szCs w:val="28"/>
                <w:lang w:val="es-ES_tradnl"/>
              </w:rPr>
              <w:t>marz</w:t>
            </w:r>
            <w:r w:rsidR="00F837C7" w:rsidRPr="00F71A8A">
              <w:rPr>
                <w:b/>
                <w:bCs/>
                <w:szCs w:val="28"/>
                <w:lang w:val="es-ES_tradnl"/>
              </w:rPr>
              <w:t>o de</w:t>
            </w:r>
            <w:r w:rsidR="00BC7208" w:rsidRPr="00F71A8A">
              <w:rPr>
                <w:b/>
                <w:bCs/>
                <w:szCs w:val="28"/>
                <w:lang w:val="es-ES_tradnl"/>
              </w:rPr>
              <w:t xml:space="preserve"> 201</w:t>
            </w:r>
            <w:r w:rsidR="004E7861" w:rsidRPr="00F71A8A">
              <w:rPr>
                <w:b/>
                <w:bCs/>
                <w:szCs w:val="28"/>
                <w:lang w:val="es-ES_tradnl"/>
              </w:rPr>
              <w:t>9</w:t>
            </w:r>
          </w:p>
        </w:tc>
      </w:tr>
      <w:tr w:rsidR="004B7893" w:rsidRPr="00F71A8A" w:rsidTr="004B7893">
        <w:trPr>
          <w:cantSplit/>
        </w:trPr>
        <w:tc>
          <w:tcPr>
            <w:tcW w:w="6663" w:type="dxa"/>
          </w:tcPr>
          <w:p w:rsidR="004B7893" w:rsidRPr="00F71A8A" w:rsidRDefault="004B7893" w:rsidP="001E3404">
            <w:pPr>
              <w:spacing w:before="0"/>
              <w:rPr>
                <w:b/>
                <w:bCs/>
                <w:smallCaps/>
                <w:lang w:val="es-ES_tradnl"/>
              </w:rPr>
            </w:pPr>
          </w:p>
        </w:tc>
        <w:tc>
          <w:tcPr>
            <w:tcW w:w="3225" w:type="dxa"/>
          </w:tcPr>
          <w:p w:rsidR="004B7893" w:rsidRPr="00F71A8A" w:rsidRDefault="005637B9" w:rsidP="001E3404">
            <w:pPr>
              <w:spacing w:before="0"/>
              <w:rPr>
                <w:szCs w:val="24"/>
                <w:lang w:val="es-ES_tradnl"/>
              </w:rPr>
            </w:pPr>
            <w:r w:rsidRPr="00F71A8A">
              <w:rPr>
                <w:b/>
                <w:lang w:val="es-ES_tradnl"/>
              </w:rPr>
              <w:t>Original:</w:t>
            </w:r>
            <w:bookmarkStart w:id="3" w:name="Original"/>
            <w:bookmarkEnd w:id="3"/>
            <w:r w:rsidRPr="00F71A8A">
              <w:rPr>
                <w:b/>
                <w:lang w:val="es-ES_tradnl"/>
              </w:rPr>
              <w:t xml:space="preserve"> </w:t>
            </w:r>
            <w:r w:rsidR="00F837C7" w:rsidRPr="00F71A8A">
              <w:rPr>
                <w:b/>
                <w:lang w:val="es-ES_tradnl"/>
              </w:rPr>
              <w:t>inglés</w:t>
            </w:r>
          </w:p>
        </w:tc>
      </w:tr>
      <w:tr w:rsidR="004B7893" w:rsidRPr="00F71A8A" w:rsidTr="004B7893">
        <w:trPr>
          <w:cantSplit/>
          <w:trHeight w:val="852"/>
        </w:trPr>
        <w:tc>
          <w:tcPr>
            <w:tcW w:w="9888" w:type="dxa"/>
            <w:gridSpan w:val="2"/>
          </w:tcPr>
          <w:p w:rsidR="004B7893" w:rsidRPr="00F71A8A" w:rsidRDefault="00F837C7" w:rsidP="001E3404">
            <w:pPr>
              <w:pStyle w:val="Source"/>
              <w:rPr>
                <w:szCs w:val="28"/>
                <w:lang w:val="es-ES_tradnl"/>
              </w:rPr>
            </w:pPr>
            <w:bookmarkStart w:id="4" w:name="Source"/>
            <w:bookmarkEnd w:id="4"/>
            <w:r w:rsidRPr="00F71A8A">
              <w:rPr>
                <w:lang w:val="es-ES_tradnl"/>
              </w:rPr>
              <w:t>Director</w:t>
            </w:r>
            <w:r w:rsidR="0082519D" w:rsidRPr="00F71A8A">
              <w:rPr>
                <w:lang w:val="es-ES_tradnl"/>
              </w:rPr>
              <w:t>a</w:t>
            </w:r>
            <w:r w:rsidRPr="00F71A8A">
              <w:rPr>
                <w:lang w:val="es-ES_tradnl"/>
              </w:rPr>
              <w:t xml:space="preserve"> de la Oficina de Desarrollo de las Telecomunicaciones</w:t>
            </w:r>
          </w:p>
        </w:tc>
      </w:tr>
      <w:tr w:rsidR="004B7893" w:rsidRPr="00F71A8A" w:rsidTr="004B7893">
        <w:trPr>
          <w:cantSplit/>
        </w:trPr>
        <w:tc>
          <w:tcPr>
            <w:tcW w:w="9888" w:type="dxa"/>
            <w:gridSpan w:val="2"/>
          </w:tcPr>
          <w:p w:rsidR="004B7893" w:rsidRPr="00F71A8A" w:rsidRDefault="00D66894" w:rsidP="00CB2F56">
            <w:pPr>
              <w:pStyle w:val="Title1"/>
              <w:rPr>
                <w:bCs/>
                <w:szCs w:val="28"/>
                <w:lang w:val="es-ES_tradnl"/>
              </w:rPr>
            </w:pPr>
            <w:bookmarkStart w:id="5" w:name="Title"/>
            <w:bookmarkEnd w:id="5"/>
            <w:r w:rsidRPr="00F71A8A">
              <w:rPr>
                <w:szCs w:val="28"/>
                <w:lang w:val="es-ES_tradnl"/>
              </w:rPr>
              <w:t>nombramiento de dos vicepresident</w:t>
            </w:r>
            <w:r w:rsidR="00CB2F56" w:rsidRPr="00F71A8A">
              <w:rPr>
                <w:szCs w:val="28"/>
                <w:lang w:val="es-ES_tradnl"/>
              </w:rPr>
              <w:t>a</w:t>
            </w:r>
            <w:r w:rsidRPr="00F71A8A">
              <w:rPr>
                <w:szCs w:val="28"/>
                <w:lang w:val="es-ES_tradnl"/>
              </w:rPr>
              <w:t>s del gadt</w:t>
            </w:r>
          </w:p>
        </w:tc>
      </w:tr>
      <w:tr w:rsidR="004B7893" w:rsidRPr="00F71A8A" w:rsidTr="004B7893">
        <w:trPr>
          <w:cantSplit/>
        </w:trPr>
        <w:tc>
          <w:tcPr>
            <w:tcW w:w="9888" w:type="dxa"/>
            <w:gridSpan w:val="2"/>
            <w:tcBorders>
              <w:bottom w:val="single" w:sz="4" w:space="0" w:color="auto"/>
            </w:tcBorders>
          </w:tcPr>
          <w:p w:rsidR="004B7893" w:rsidRPr="00F71A8A" w:rsidRDefault="004B7893" w:rsidP="001E3404">
            <w:pPr>
              <w:rPr>
                <w:lang w:val="es-ES_tradnl"/>
              </w:rPr>
            </w:pPr>
          </w:p>
        </w:tc>
      </w:tr>
      <w:tr w:rsidR="004B7893" w:rsidRPr="00F71A8A" w:rsidTr="004B7893">
        <w:trPr>
          <w:cantSplit/>
          <w:trHeight w:val="703"/>
        </w:trPr>
        <w:tc>
          <w:tcPr>
            <w:tcW w:w="9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893" w:rsidRPr="00F71A8A" w:rsidRDefault="004B7893" w:rsidP="001E3404">
            <w:pPr>
              <w:spacing w:before="240"/>
              <w:rPr>
                <w:b/>
                <w:bCs/>
                <w:lang w:val="es-ES_tradnl"/>
              </w:rPr>
            </w:pPr>
            <w:r w:rsidRPr="00F71A8A">
              <w:rPr>
                <w:b/>
                <w:bCs/>
                <w:lang w:val="es-ES_tradnl"/>
              </w:rPr>
              <w:t>Resumen:</w:t>
            </w:r>
          </w:p>
          <w:p w:rsidR="004B7893" w:rsidRPr="00F71A8A" w:rsidRDefault="00D66894" w:rsidP="004F58AC">
            <w:pPr>
              <w:rPr>
                <w:b/>
                <w:bCs/>
                <w:lang w:val="es-ES_tradnl"/>
              </w:rPr>
            </w:pPr>
            <w:bookmarkStart w:id="6" w:name="lt_pId021"/>
            <w:r w:rsidRPr="00F71A8A">
              <w:rPr>
                <w:szCs w:val="24"/>
                <w:lang w:val="es-ES_tradnl"/>
              </w:rPr>
              <w:t>La República Dominicana y Kirguistán han presentado nominaciones de dos candidat</w:t>
            </w:r>
            <w:r w:rsidR="004F58AC" w:rsidRPr="00F71A8A">
              <w:rPr>
                <w:szCs w:val="24"/>
                <w:lang w:val="es-ES_tradnl"/>
              </w:rPr>
              <w:t>a</w:t>
            </w:r>
            <w:r w:rsidRPr="00F71A8A">
              <w:rPr>
                <w:szCs w:val="24"/>
                <w:lang w:val="es-ES_tradnl"/>
              </w:rPr>
              <w:t xml:space="preserve">s </w:t>
            </w:r>
            <w:r w:rsidR="00CB2F56" w:rsidRPr="00F71A8A">
              <w:rPr>
                <w:szCs w:val="24"/>
                <w:lang w:val="es-ES_tradnl"/>
              </w:rPr>
              <w:t>al</w:t>
            </w:r>
            <w:r w:rsidRPr="00F71A8A">
              <w:rPr>
                <w:szCs w:val="24"/>
                <w:lang w:val="es-ES_tradnl"/>
              </w:rPr>
              <w:t xml:space="preserve"> puesto de Vicepresident</w:t>
            </w:r>
            <w:r w:rsidR="004F58AC" w:rsidRPr="00F71A8A">
              <w:rPr>
                <w:szCs w:val="24"/>
                <w:lang w:val="es-ES_tradnl"/>
              </w:rPr>
              <w:t>a</w:t>
            </w:r>
            <w:r w:rsidRPr="00F71A8A">
              <w:rPr>
                <w:szCs w:val="24"/>
                <w:lang w:val="es-ES_tradnl"/>
              </w:rPr>
              <w:t xml:space="preserve"> a fin de sustituir a la Sra. Katrina Naut (República Dominicana) y la Sra. Nurzat Boljobekova (Kirguistán), respectivamente.</w:t>
            </w:r>
            <w:bookmarkEnd w:id="6"/>
          </w:p>
          <w:p w:rsidR="004B7893" w:rsidRPr="00F71A8A" w:rsidRDefault="00265DBB" w:rsidP="001E3404">
            <w:pPr>
              <w:rPr>
                <w:b/>
                <w:bCs/>
                <w:lang w:val="es-ES_tradnl"/>
              </w:rPr>
            </w:pPr>
            <w:r w:rsidRPr="00F71A8A">
              <w:rPr>
                <w:b/>
                <w:bCs/>
                <w:lang w:val="es-ES_tradnl"/>
              </w:rPr>
              <w:t>Acción solicitada:</w:t>
            </w:r>
          </w:p>
          <w:p w:rsidR="004B7893" w:rsidRPr="00F71A8A" w:rsidRDefault="00F837C7" w:rsidP="00D66894">
            <w:pPr>
              <w:rPr>
                <w:b/>
                <w:bCs/>
                <w:lang w:val="es-ES_tradnl"/>
              </w:rPr>
            </w:pPr>
            <w:bookmarkStart w:id="7" w:name="lt_pId018"/>
            <w:r w:rsidRPr="00F71A8A">
              <w:rPr>
                <w:szCs w:val="24"/>
                <w:lang w:val="es-ES_tradnl"/>
              </w:rPr>
              <w:t xml:space="preserve">Se invita al GADT a </w:t>
            </w:r>
            <w:r w:rsidR="00D66894" w:rsidRPr="00F71A8A">
              <w:rPr>
                <w:szCs w:val="24"/>
                <w:lang w:val="es-ES_tradnl"/>
              </w:rPr>
              <w:t xml:space="preserve">examinar </w:t>
            </w:r>
            <w:r w:rsidRPr="00F71A8A">
              <w:rPr>
                <w:szCs w:val="24"/>
                <w:lang w:val="es-ES_tradnl"/>
              </w:rPr>
              <w:t>e</w:t>
            </w:r>
            <w:r w:rsidR="00B6479B" w:rsidRPr="00F71A8A">
              <w:rPr>
                <w:szCs w:val="24"/>
                <w:lang w:val="es-ES_tradnl"/>
              </w:rPr>
              <w:t>l presente</w:t>
            </w:r>
            <w:r w:rsidRPr="00F71A8A">
              <w:rPr>
                <w:szCs w:val="24"/>
                <w:lang w:val="es-ES_tradnl"/>
              </w:rPr>
              <w:t xml:space="preserve"> documento y a </w:t>
            </w:r>
            <w:r w:rsidR="00795C50" w:rsidRPr="00F71A8A">
              <w:rPr>
                <w:szCs w:val="24"/>
                <w:lang w:val="es-ES_tradnl"/>
              </w:rPr>
              <w:t>tomar la decisión</w:t>
            </w:r>
            <w:r w:rsidR="00D66894" w:rsidRPr="00F71A8A">
              <w:rPr>
                <w:szCs w:val="24"/>
                <w:lang w:val="es-ES_tradnl"/>
              </w:rPr>
              <w:t xml:space="preserve"> que estime oportuna respecto del nombramiento de las dos nuevas Vicepresidentas</w:t>
            </w:r>
            <w:r w:rsidRPr="00F71A8A">
              <w:rPr>
                <w:szCs w:val="24"/>
                <w:lang w:val="es-ES_tradnl"/>
              </w:rPr>
              <w:t>.</w:t>
            </w:r>
            <w:bookmarkEnd w:id="7"/>
          </w:p>
          <w:p w:rsidR="004B7893" w:rsidRPr="00F71A8A" w:rsidRDefault="004B7893" w:rsidP="001E3404">
            <w:pPr>
              <w:rPr>
                <w:b/>
                <w:bCs/>
                <w:lang w:val="es-ES_tradnl"/>
              </w:rPr>
            </w:pPr>
            <w:r w:rsidRPr="00F71A8A">
              <w:rPr>
                <w:b/>
                <w:bCs/>
                <w:lang w:val="es-ES_tradnl"/>
              </w:rPr>
              <w:t>Referencias:</w:t>
            </w:r>
          </w:p>
          <w:p w:rsidR="004B7893" w:rsidRPr="00F71A8A" w:rsidRDefault="00D66894" w:rsidP="00EB28BC">
            <w:pPr>
              <w:spacing w:after="120"/>
              <w:rPr>
                <w:b/>
                <w:bCs/>
                <w:lang w:val="es-ES_tradnl"/>
              </w:rPr>
            </w:pPr>
            <w:r w:rsidRPr="00F71A8A">
              <w:rPr>
                <w:szCs w:val="24"/>
                <w:lang w:val="es-ES_tradnl"/>
              </w:rPr>
              <w:t xml:space="preserve">Número 244 del </w:t>
            </w:r>
            <w:r w:rsidR="00CB2F56" w:rsidRPr="00F71A8A">
              <w:rPr>
                <w:szCs w:val="24"/>
                <w:lang w:val="es-ES_tradnl"/>
              </w:rPr>
              <w:t>Convenio</w:t>
            </w:r>
            <w:r w:rsidR="00EB28BC" w:rsidRPr="00F71A8A">
              <w:rPr>
                <w:szCs w:val="24"/>
                <w:lang w:val="es-ES_tradnl"/>
              </w:rPr>
              <w:t>;</w:t>
            </w:r>
            <w:r w:rsidR="00CB2F56" w:rsidRPr="00F71A8A">
              <w:rPr>
                <w:szCs w:val="24"/>
                <w:lang w:val="es-ES_tradnl"/>
              </w:rPr>
              <w:t xml:space="preserve"> Resolución 1 (Rev. Buenos Aires, 2017) </w:t>
            </w:r>
            <w:r w:rsidR="00EB28BC" w:rsidRPr="00F71A8A">
              <w:rPr>
                <w:szCs w:val="24"/>
                <w:lang w:val="es-ES_tradnl"/>
              </w:rPr>
              <w:br/>
            </w:r>
            <w:r w:rsidR="00CB2F56" w:rsidRPr="00F71A8A">
              <w:rPr>
                <w:szCs w:val="24"/>
                <w:lang w:val="es-ES_tradnl"/>
              </w:rPr>
              <w:t>y Resolución 61 (Rev. Dubái, 2014) de la CMDT</w:t>
            </w:r>
          </w:p>
        </w:tc>
      </w:tr>
    </w:tbl>
    <w:p w:rsidR="00CB2F56" w:rsidRPr="00F71A8A" w:rsidRDefault="00CB2F56" w:rsidP="00FB3E39">
      <w:pPr>
        <w:pStyle w:val="Normalaftertitle"/>
        <w:rPr>
          <w:lang w:val="es-ES_tradnl"/>
        </w:rPr>
      </w:pPr>
      <w:r w:rsidRPr="00F71A8A">
        <w:rPr>
          <w:lang w:val="es-ES_tradnl"/>
        </w:rPr>
        <w:t>E</w:t>
      </w:r>
      <w:r w:rsidR="00DB5344" w:rsidRPr="00F71A8A">
        <w:rPr>
          <w:lang w:val="es-ES_tradnl"/>
        </w:rPr>
        <w:t>n e</w:t>
      </w:r>
      <w:r w:rsidRPr="00F71A8A">
        <w:rPr>
          <w:lang w:val="es-ES_tradnl"/>
        </w:rPr>
        <w:t xml:space="preserve">ste documento </w:t>
      </w:r>
      <w:r w:rsidR="00DB5344" w:rsidRPr="00F71A8A">
        <w:rPr>
          <w:lang w:val="es-ES_tradnl"/>
        </w:rPr>
        <w:t>figuran</w:t>
      </w:r>
      <w:r w:rsidRPr="00F71A8A">
        <w:rPr>
          <w:lang w:val="es-ES_tradnl"/>
        </w:rPr>
        <w:t xml:space="preserve"> las cartas de las Administraciones de la República Dominicana y </w:t>
      </w:r>
      <w:r w:rsidR="00DB5344" w:rsidRPr="00F71A8A">
        <w:rPr>
          <w:lang w:val="es-ES_tradnl"/>
        </w:rPr>
        <w:t xml:space="preserve">de </w:t>
      </w:r>
      <w:r w:rsidRPr="00F71A8A">
        <w:rPr>
          <w:lang w:val="es-ES_tradnl"/>
        </w:rPr>
        <w:t>Kirguistán</w:t>
      </w:r>
      <w:r w:rsidR="00DB5344" w:rsidRPr="00F71A8A">
        <w:rPr>
          <w:lang w:val="es-ES_tradnl"/>
        </w:rPr>
        <w:t>,</w:t>
      </w:r>
      <w:r w:rsidRPr="00F71A8A">
        <w:rPr>
          <w:lang w:val="es-ES_tradnl"/>
        </w:rPr>
        <w:t xml:space="preserve"> en que se comunican las nominaciones de la Sra. Amparo Arango y la Sra. Aichurok Maralbek Kyzy</w:t>
      </w:r>
      <w:bookmarkStart w:id="8" w:name="_GoBack"/>
      <w:bookmarkEnd w:id="8"/>
      <w:r w:rsidRPr="00F71A8A">
        <w:rPr>
          <w:lang w:val="es-ES_tradnl"/>
        </w:rPr>
        <w:t>, como candidatas al puesto de Vicepresident</w:t>
      </w:r>
      <w:r w:rsidR="00FB3E39" w:rsidRPr="00F71A8A">
        <w:rPr>
          <w:lang w:val="es-ES_tradnl"/>
        </w:rPr>
        <w:t>a</w:t>
      </w:r>
      <w:r w:rsidRPr="00F71A8A">
        <w:rPr>
          <w:lang w:val="es-ES_tradnl"/>
        </w:rPr>
        <w:t xml:space="preserve"> del GADT.</w:t>
      </w:r>
    </w:p>
    <w:p w:rsidR="00CB2F56" w:rsidRPr="00F71A8A" w:rsidRDefault="00CB2F56" w:rsidP="008341B8">
      <w:pPr>
        <w:rPr>
          <w:lang w:val="es-ES_tradnl"/>
        </w:rPr>
      </w:pPr>
      <w:r w:rsidRPr="00F71A8A">
        <w:rPr>
          <w:lang w:val="es-ES_tradnl"/>
        </w:rPr>
        <w:t xml:space="preserve">Ambos CV están disponibles en los </w:t>
      </w:r>
      <w:r w:rsidRPr="00F71A8A">
        <w:rPr>
          <w:b/>
          <w:bCs/>
          <w:lang w:val="es-ES_tradnl"/>
        </w:rPr>
        <w:t>Anexos 1</w:t>
      </w:r>
      <w:r w:rsidRPr="00F71A8A">
        <w:rPr>
          <w:lang w:val="es-ES_tradnl"/>
        </w:rPr>
        <w:t xml:space="preserve"> y </w:t>
      </w:r>
      <w:r w:rsidRPr="00F71A8A">
        <w:rPr>
          <w:b/>
          <w:bCs/>
          <w:lang w:val="es-ES_tradnl"/>
        </w:rPr>
        <w:t>2</w:t>
      </w:r>
      <w:r w:rsidRPr="00F71A8A">
        <w:rPr>
          <w:lang w:val="es-ES_tradnl"/>
        </w:rPr>
        <w:t>, respectivamente.</w:t>
      </w:r>
    </w:p>
    <w:p w:rsidR="00CB2F56" w:rsidRPr="00F71A8A" w:rsidRDefault="00CB2F5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200" w:line="276" w:lineRule="auto"/>
        <w:textAlignment w:val="auto"/>
        <w:rPr>
          <w:lang w:val="es-ES_tradnl"/>
        </w:rPr>
      </w:pPr>
      <w:r w:rsidRPr="00F71A8A">
        <w:rPr>
          <w:lang w:val="es-ES_tradnl"/>
        </w:rPr>
        <w:br w:type="page"/>
      </w:r>
    </w:p>
    <w:p w:rsidR="00CB2F56" w:rsidRPr="00F71A8A" w:rsidRDefault="00CB2F56" w:rsidP="00CB2F56">
      <w:pPr>
        <w:rPr>
          <w:lang w:val="es-ES_tradnl"/>
        </w:rPr>
      </w:pPr>
      <w:r w:rsidRPr="00F71A8A">
        <w:rPr>
          <w:noProof/>
          <w:lang w:val="es-ES_tradnl" w:eastAsia="zh-CN"/>
        </w:rPr>
        <w:lastRenderedPageBreak/>
        <w:drawing>
          <wp:inline distT="0" distB="0" distL="0" distR="0" wp14:anchorId="0D425EE5" wp14:editId="463F1E14">
            <wp:extent cx="6120765" cy="7926391"/>
            <wp:effectExtent l="0" t="0" r="0" b="0"/>
            <wp:docPr id="2" name="Picture 2" descr="P:\SUP\Meetings\TDAG\2019-24th\Documents\C\007_let-DomRep_S_Sr. Bruno Ramos - Dir.Ofic. Reg. UIT- Inf. Sustitución de la representante - GADT-UIT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UP\Meetings\TDAG\2019-24th\Documents\C\007_let-DomRep_S_Sr. Bruno Ramos - Dir.Ofic. Reg. UIT- Inf. Sustitución de la representante - GADT-UIT-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2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56" w:rsidRPr="00F71A8A" w:rsidRDefault="00CB2F56" w:rsidP="00CB2F5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es-ES_tradnl"/>
        </w:rPr>
      </w:pPr>
      <w:r w:rsidRPr="00F71A8A">
        <w:rPr>
          <w:lang w:val="es-ES_tradnl"/>
        </w:rPr>
        <w:br w:type="page"/>
      </w:r>
    </w:p>
    <w:p w:rsidR="00CB2F56" w:rsidRPr="00F71A8A" w:rsidRDefault="00CB2F56" w:rsidP="00CB2F56">
      <w:pPr>
        <w:rPr>
          <w:lang w:val="es-ES_tradnl"/>
        </w:rPr>
      </w:pPr>
      <w:r w:rsidRPr="00F71A8A">
        <w:rPr>
          <w:noProof/>
          <w:lang w:val="es-ES_tradnl" w:eastAsia="zh-CN"/>
        </w:rPr>
        <w:lastRenderedPageBreak/>
        <w:drawing>
          <wp:inline distT="0" distB="0" distL="0" distR="0">
            <wp:extent cx="6376035" cy="9011920"/>
            <wp:effectExtent l="0" t="0" r="5715" b="0"/>
            <wp:docPr id="4" name="Picture 4" descr="008_let_TDAG-VC-Kyrgyzstan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8_let_TDAG-VC-Kyrgyzstan_Page_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35" cy="901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56" w:rsidRPr="00F71A8A" w:rsidRDefault="00CB2F56" w:rsidP="00CB2F56">
      <w:pPr>
        <w:rPr>
          <w:lang w:val="es-ES_tradnl"/>
        </w:rPr>
      </w:pPr>
      <w:r w:rsidRPr="00F71A8A">
        <w:rPr>
          <w:noProof/>
          <w:lang w:val="es-ES_tradnl" w:eastAsia="zh-CN"/>
        </w:rPr>
        <w:lastRenderedPageBreak/>
        <w:drawing>
          <wp:inline distT="0" distB="0" distL="0" distR="0">
            <wp:extent cx="6087745" cy="8616950"/>
            <wp:effectExtent l="0" t="0" r="8255" b="0"/>
            <wp:docPr id="3" name="Picture 3" descr="008_let_TDAG-VC-Kyrgyzstan_P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8_let_TDAG-VC-Kyrgyzstan_Page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45" cy="86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AD5" w:rsidRPr="00F71A8A" w:rsidRDefault="00F55AD5">
      <w:pPr>
        <w:jc w:val="center"/>
        <w:rPr>
          <w:lang w:val="es-ES_tradnl"/>
        </w:rPr>
      </w:pPr>
      <w:bookmarkStart w:id="9" w:name="Proposal"/>
      <w:bookmarkEnd w:id="9"/>
      <w:r w:rsidRPr="00F71A8A">
        <w:rPr>
          <w:lang w:val="es-ES_tradnl"/>
        </w:rPr>
        <w:t>______________</w:t>
      </w:r>
    </w:p>
    <w:sectPr w:rsidR="00F55AD5" w:rsidRPr="00F71A8A" w:rsidSect="004B7893">
      <w:headerReference w:type="default" r:id="rId12"/>
      <w:footerReference w:type="default" r:id="rId13"/>
      <w:footerReference w:type="first" r:id="rId14"/>
      <w:pgSz w:w="11906" w:h="16838" w:code="9"/>
      <w:pgMar w:top="1418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E42" w:rsidRDefault="00606E42" w:rsidP="0088106F">
      <w:r>
        <w:separator/>
      </w:r>
    </w:p>
  </w:endnote>
  <w:endnote w:type="continuationSeparator" w:id="0">
    <w:p w:rsidR="00606E42" w:rsidRDefault="00606E42" w:rsidP="00881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08B" w:rsidRPr="002D2C72" w:rsidRDefault="00CC508B" w:rsidP="00CC508B">
    <w:pPr>
      <w:pStyle w:val="Footer"/>
      <w:rPr>
        <w:lang w:val="en-GB"/>
      </w:rPr>
    </w:pPr>
    <w:r>
      <w:fldChar w:fldCharType="begin"/>
    </w:r>
    <w:r w:rsidRPr="001F0F71">
      <w:rPr>
        <w:lang w:val="en-GB"/>
      </w:rPr>
      <w:instrText xml:space="preserve"> FILENAME \p  \* MERGEFORMAT </w:instrText>
    </w:r>
    <w:r>
      <w:fldChar w:fldCharType="separate"/>
    </w:r>
    <w:r>
      <w:rPr>
        <w:lang w:val="en-GB"/>
      </w:rPr>
      <w:t>P:\ESP\ITU-D\CONF-D\TDAG19\000\007S.docx</w:t>
    </w:r>
    <w:r>
      <w:fldChar w:fldCharType="end"/>
    </w:r>
    <w:r>
      <w:t xml:space="preserve"> (449207)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Layout w:type="fixed"/>
      <w:tblLook w:val="04A0" w:firstRow="1" w:lastRow="0" w:firstColumn="1" w:lastColumn="0" w:noHBand="0" w:noVBand="1"/>
    </w:tblPr>
    <w:tblGrid>
      <w:gridCol w:w="1134"/>
      <w:gridCol w:w="2552"/>
      <w:gridCol w:w="6237"/>
    </w:tblGrid>
    <w:tr w:rsidR="009D1BD4" w:rsidRPr="001E3404" w:rsidTr="004E3CF5">
      <w:tc>
        <w:tcPr>
          <w:tcW w:w="1134" w:type="dxa"/>
          <w:tcBorders>
            <w:top w:val="single" w:sz="4" w:space="0" w:color="000000"/>
          </w:tcBorders>
          <w:shd w:val="clear" w:color="auto" w:fill="auto"/>
        </w:tcPr>
        <w:p w:rsidR="009D1BD4" w:rsidRPr="000F3361" w:rsidRDefault="009D1BD4" w:rsidP="009D1BD4">
          <w:pPr>
            <w:pStyle w:val="FirstFooter"/>
            <w:tabs>
              <w:tab w:val="left" w:pos="1559"/>
              <w:tab w:val="left" w:pos="3828"/>
            </w:tabs>
            <w:rPr>
              <w:sz w:val="18"/>
              <w:szCs w:val="18"/>
              <w:lang w:val="es-ES_tradnl"/>
            </w:rPr>
          </w:pPr>
          <w:r w:rsidRPr="000F3361">
            <w:rPr>
              <w:sz w:val="18"/>
              <w:szCs w:val="18"/>
              <w:lang w:val="es-ES_tradnl"/>
            </w:rPr>
            <w:t>Contacto:</w:t>
          </w:r>
        </w:p>
      </w:tc>
      <w:tc>
        <w:tcPr>
          <w:tcW w:w="2552" w:type="dxa"/>
          <w:tcBorders>
            <w:top w:val="single" w:sz="4" w:space="0" w:color="000000"/>
          </w:tcBorders>
          <w:shd w:val="clear" w:color="auto" w:fill="auto"/>
        </w:tcPr>
        <w:p w:rsidR="009D1BD4" w:rsidRPr="000F3361" w:rsidRDefault="009D1BD4" w:rsidP="009D1BD4">
          <w:pPr>
            <w:pStyle w:val="FirstFooter"/>
            <w:tabs>
              <w:tab w:val="left" w:pos="2302"/>
            </w:tabs>
            <w:ind w:left="2302" w:hanging="2302"/>
            <w:rPr>
              <w:sz w:val="18"/>
              <w:szCs w:val="18"/>
              <w:lang w:val="es-ES_tradnl"/>
            </w:rPr>
          </w:pPr>
          <w:r w:rsidRPr="000F3361">
            <w:rPr>
              <w:sz w:val="18"/>
              <w:szCs w:val="18"/>
              <w:lang w:val="es-ES_tradnl"/>
            </w:rPr>
            <w:t>Nombre/Organización/Entidad:</w:t>
          </w:r>
        </w:p>
      </w:tc>
      <w:tc>
        <w:tcPr>
          <w:tcW w:w="6237" w:type="dxa"/>
          <w:tcBorders>
            <w:top w:val="single" w:sz="4" w:space="0" w:color="000000"/>
          </w:tcBorders>
          <w:shd w:val="clear" w:color="auto" w:fill="auto"/>
        </w:tcPr>
        <w:p w:rsidR="009D1BD4" w:rsidRPr="000F3361" w:rsidRDefault="00305801" w:rsidP="00305801">
          <w:pPr>
            <w:pStyle w:val="FirstFooter"/>
            <w:rPr>
              <w:sz w:val="18"/>
              <w:szCs w:val="18"/>
              <w:lang w:val="es-ES_tradnl"/>
            </w:rPr>
          </w:pPr>
          <w:bookmarkStart w:id="10" w:name="OrgName"/>
          <w:bookmarkEnd w:id="10"/>
          <w:r w:rsidRPr="000F3361">
            <w:rPr>
              <w:sz w:val="18"/>
              <w:szCs w:val="18"/>
              <w:lang w:val="es-ES_tradnl"/>
            </w:rPr>
            <w:t>S</w:t>
          </w:r>
          <w:r w:rsidR="00F837C7" w:rsidRPr="000F3361">
            <w:rPr>
              <w:sz w:val="18"/>
              <w:szCs w:val="18"/>
              <w:lang w:val="es-ES_tradnl"/>
            </w:rPr>
            <w:t>r</w:t>
          </w:r>
          <w:r w:rsidRPr="000F3361">
            <w:rPr>
              <w:sz w:val="18"/>
              <w:szCs w:val="18"/>
              <w:lang w:val="es-ES_tradnl"/>
            </w:rPr>
            <w:t>.</w:t>
          </w:r>
          <w:r w:rsidR="00F837C7" w:rsidRPr="000F3361">
            <w:rPr>
              <w:sz w:val="18"/>
              <w:szCs w:val="18"/>
              <w:lang w:val="es-ES_tradnl"/>
            </w:rPr>
            <w:t xml:space="preserve"> Yushi Torigoe, </w:t>
          </w:r>
          <w:r w:rsidRPr="000F3361">
            <w:rPr>
              <w:sz w:val="18"/>
              <w:szCs w:val="18"/>
              <w:lang w:val="es-ES_tradnl"/>
            </w:rPr>
            <w:t>Director Adjunto, Oficina de Desarrollo de las Telecomunicaciones</w:t>
          </w:r>
        </w:p>
      </w:tc>
    </w:tr>
    <w:tr w:rsidR="009D1BD4" w:rsidRPr="000F3361" w:rsidTr="004E3CF5">
      <w:tc>
        <w:tcPr>
          <w:tcW w:w="1134" w:type="dxa"/>
          <w:shd w:val="clear" w:color="auto" w:fill="auto"/>
        </w:tcPr>
        <w:p w:rsidR="009D1BD4" w:rsidRPr="000F3361" w:rsidRDefault="009D1BD4" w:rsidP="009D1BD4">
          <w:pPr>
            <w:pStyle w:val="FirstFooter"/>
            <w:tabs>
              <w:tab w:val="left" w:pos="1559"/>
              <w:tab w:val="left" w:pos="3828"/>
            </w:tabs>
            <w:rPr>
              <w:sz w:val="20"/>
              <w:lang w:val="es-ES_tradnl"/>
            </w:rPr>
          </w:pPr>
        </w:p>
      </w:tc>
      <w:tc>
        <w:tcPr>
          <w:tcW w:w="2552" w:type="dxa"/>
          <w:shd w:val="clear" w:color="auto" w:fill="auto"/>
        </w:tcPr>
        <w:p w:rsidR="009D1BD4" w:rsidRPr="000F3361" w:rsidRDefault="009D1BD4" w:rsidP="009D1BD4">
          <w:pPr>
            <w:pStyle w:val="FirstFooter"/>
            <w:tabs>
              <w:tab w:val="left" w:pos="2302"/>
            </w:tabs>
            <w:rPr>
              <w:sz w:val="18"/>
              <w:szCs w:val="18"/>
              <w:lang w:val="es-ES_tradnl"/>
            </w:rPr>
          </w:pPr>
          <w:r w:rsidRPr="000F3361">
            <w:rPr>
              <w:sz w:val="18"/>
              <w:szCs w:val="18"/>
              <w:lang w:val="es-ES_tradnl"/>
            </w:rPr>
            <w:t>Teléfono:</w:t>
          </w:r>
        </w:p>
      </w:tc>
      <w:tc>
        <w:tcPr>
          <w:tcW w:w="6237" w:type="dxa"/>
          <w:shd w:val="clear" w:color="auto" w:fill="auto"/>
        </w:tcPr>
        <w:p w:rsidR="009D1BD4" w:rsidRPr="000F3361" w:rsidRDefault="00F837C7" w:rsidP="009D1BD4">
          <w:pPr>
            <w:pStyle w:val="FirstFooter"/>
            <w:tabs>
              <w:tab w:val="left" w:pos="2302"/>
            </w:tabs>
            <w:rPr>
              <w:sz w:val="18"/>
              <w:szCs w:val="18"/>
              <w:lang w:val="es-ES_tradnl"/>
            </w:rPr>
          </w:pPr>
          <w:bookmarkStart w:id="11" w:name="PhoneNo"/>
          <w:bookmarkEnd w:id="11"/>
          <w:r w:rsidRPr="000F3361">
            <w:rPr>
              <w:sz w:val="18"/>
              <w:szCs w:val="18"/>
              <w:lang w:val="es-ES_tradnl"/>
            </w:rPr>
            <w:t>+ 41 22 730 5784</w:t>
          </w:r>
        </w:p>
      </w:tc>
    </w:tr>
    <w:tr w:rsidR="009D1BD4" w:rsidRPr="000F3361" w:rsidTr="004E3CF5">
      <w:tc>
        <w:tcPr>
          <w:tcW w:w="1134" w:type="dxa"/>
          <w:shd w:val="clear" w:color="auto" w:fill="auto"/>
        </w:tcPr>
        <w:p w:rsidR="009D1BD4" w:rsidRPr="000F3361" w:rsidRDefault="009D1BD4" w:rsidP="009D1BD4">
          <w:pPr>
            <w:pStyle w:val="FirstFooter"/>
            <w:tabs>
              <w:tab w:val="left" w:pos="1559"/>
              <w:tab w:val="left" w:pos="3828"/>
            </w:tabs>
            <w:rPr>
              <w:sz w:val="20"/>
              <w:lang w:val="es-ES_tradnl"/>
            </w:rPr>
          </w:pPr>
        </w:p>
      </w:tc>
      <w:tc>
        <w:tcPr>
          <w:tcW w:w="2552" w:type="dxa"/>
          <w:shd w:val="clear" w:color="auto" w:fill="auto"/>
        </w:tcPr>
        <w:p w:rsidR="009D1BD4" w:rsidRPr="000F3361" w:rsidRDefault="009D1BD4" w:rsidP="009D1BD4">
          <w:pPr>
            <w:pStyle w:val="FirstFooter"/>
            <w:tabs>
              <w:tab w:val="left" w:pos="2302"/>
            </w:tabs>
            <w:rPr>
              <w:sz w:val="18"/>
              <w:szCs w:val="18"/>
              <w:lang w:val="es-ES_tradnl"/>
            </w:rPr>
          </w:pPr>
          <w:r w:rsidRPr="000F3361">
            <w:rPr>
              <w:sz w:val="18"/>
              <w:szCs w:val="18"/>
              <w:lang w:val="es-ES_tradnl"/>
            </w:rPr>
            <w:t>Correo-e:</w:t>
          </w:r>
        </w:p>
      </w:tc>
      <w:bookmarkStart w:id="12" w:name="Email"/>
      <w:bookmarkEnd w:id="12"/>
      <w:tc>
        <w:tcPr>
          <w:tcW w:w="6237" w:type="dxa"/>
          <w:shd w:val="clear" w:color="auto" w:fill="auto"/>
        </w:tcPr>
        <w:p w:rsidR="009D1BD4" w:rsidRPr="000F3361" w:rsidRDefault="00F837C7" w:rsidP="009D1BD4">
          <w:pPr>
            <w:pStyle w:val="FirstFooter"/>
            <w:tabs>
              <w:tab w:val="left" w:pos="2302"/>
            </w:tabs>
            <w:rPr>
              <w:sz w:val="18"/>
              <w:szCs w:val="18"/>
              <w:lang w:val="es-ES_tradnl"/>
            </w:rPr>
          </w:pPr>
          <w:r w:rsidRPr="000F3361">
            <w:rPr>
              <w:rStyle w:val="Hyperlink"/>
              <w:sz w:val="18"/>
              <w:szCs w:val="18"/>
              <w:lang w:val="es-ES_tradnl"/>
            </w:rPr>
            <w:fldChar w:fldCharType="begin"/>
          </w:r>
          <w:r w:rsidRPr="000F3361">
            <w:rPr>
              <w:rStyle w:val="Hyperlink"/>
              <w:sz w:val="18"/>
              <w:szCs w:val="18"/>
              <w:lang w:val="es-ES_tradnl"/>
            </w:rPr>
            <w:instrText xml:space="preserve"> HYPERLINK "mailto:yushi.torigoe@itu.int" </w:instrText>
          </w:r>
          <w:r w:rsidRPr="000F3361">
            <w:rPr>
              <w:rStyle w:val="Hyperlink"/>
              <w:sz w:val="18"/>
              <w:szCs w:val="18"/>
              <w:lang w:val="es-ES_tradnl"/>
            </w:rPr>
            <w:fldChar w:fldCharType="separate"/>
          </w:r>
          <w:r w:rsidRPr="000F3361">
            <w:rPr>
              <w:rStyle w:val="Hyperlink"/>
              <w:sz w:val="18"/>
              <w:szCs w:val="18"/>
              <w:lang w:val="es-ES_tradnl"/>
            </w:rPr>
            <w:t>yushi.torigoe@itu.int</w:t>
          </w:r>
          <w:r w:rsidRPr="000F3361">
            <w:rPr>
              <w:rStyle w:val="Hyperlink"/>
              <w:sz w:val="18"/>
              <w:szCs w:val="18"/>
              <w:lang w:val="es-ES_tradnl"/>
            </w:rPr>
            <w:fldChar w:fldCharType="end"/>
          </w:r>
        </w:p>
      </w:tc>
    </w:tr>
  </w:tbl>
  <w:p w:rsidR="006E4AB3" w:rsidRPr="000F3361" w:rsidRDefault="00F71A8A" w:rsidP="0095653C"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jc w:val="center"/>
      <w:rPr>
        <w:rFonts w:ascii="Calibri" w:hAnsi="Calibri"/>
        <w:caps/>
        <w:noProof/>
        <w:sz w:val="16"/>
        <w:lang w:val="es-ES_tradnl"/>
      </w:rPr>
    </w:pPr>
    <w:hyperlink r:id="rId1" w:history="1">
      <w:r w:rsidR="00225D2E" w:rsidRPr="000F3361">
        <w:rPr>
          <w:rFonts w:ascii="Calibri" w:hAnsi="Calibri"/>
          <w:color w:val="0000FF"/>
          <w:sz w:val="18"/>
          <w:szCs w:val="18"/>
          <w:u w:val="single"/>
          <w:lang w:val="es-ES_tradnl"/>
        </w:rPr>
        <w:t>GADT</w:t>
      </w:r>
    </w:hyperlink>
    <w:hyperlink r:id="rId2" w:history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E42" w:rsidRDefault="00606E42" w:rsidP="0088106F">
      <w:r>
        <w:separator/>
      </w:r>
    </w:p>
  </w:footnote>
  <w:footnote w:type="continuationSeparator" w:id="0">
    <w:p w:rsidR="00606E42" w:rsidRDefault="00606E42" w:rsidP="008810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FC4" w:rsidRPr="009A6FC4" w:rsidRDefault="009A6FC4" w:rsidP="00DB5344">
    <w:pPr>
      <w:tabs>
        <w:tab w:val="clear" w:pos="794"/>
        <w:tab w:val="clear" w:pos="1191"/>
        <w:tab w:val="clear" w:pos="1588"/>
        <w:tab w:val="clear" w:pos="1985"/>
        <w:tab w:val="center" w:pos="4536"/>
        <w:tab w:val="right" w:pos="9639"/>
      </w:tabs>
      <w:ind w:right="1"/>
      <w:rPr>
        <w:lang w:val="en-US"/>
      </w:rPr>
    </w:pPr>
    <w:r w:rsidRPr="00972BCD">
      <w:rPr>
        <w:sz w:val="22"/>
        <w:szCs w:val="22"/>
      </w:rPr>
      <w:tab/>
    </w:r>
    <w:r w:rsidRPr="009A6FC4">
      <w:rPr>
        <w:sz w:val="22"/>
        <w:szCs w:val="22"/>
        <w:lang w:val="en-US"/>
      </w:rPr>
      <w:t>ITU-D</w:t>
    </w:r>
    <w:r w:rsidRPr="003D4CFB">
      <w:rPr>
        <w:sz w:val="22"/>
        <w:szCs w:val="22"/>
        <w:lang w:val="en-US"/>
      </w:rPr>
      <w:t>/TDAG</w:t>
    </w:r>
    <w:r w:rsidR="00602B27">
      <w:rPr>
        <w:sz w:val="22"/>
        <w:szCs w:val="22"/>
        <w:lang w:val="en-US"/>
      </w:rPr>
      <w:t>-</w:t>
    </w:r>
    <w:r w:rsidRPr="003D4CFB">
      <w:rPr>
        <w:sz w:val="22"/>
        <w:szCs w:val="22"/>
        <w:lang w:val="en-US"/>
      </w:rPr>
      <w:t>1</w:t>
    </w:r>
    <w:r w:rsidR="004E7861">
      <w:rPr>
        <w:sz w:val="22"/>
        <w:szCs w:val="22"/>
        <w:lang w:val="en-US"/>
      </w:rPr>
      <w:t>9</w:t>
    </w:r>
    <w:r w:rsidRPr="003D4CFB">
      <w:rPr>
        <w:sz w:val="22"/>
        <w:szCs w:val="22"/>
        <w:lang w:val="en-US"/>
      </w:rPr>
      <w:t>/</w:t>
    </w:r>
    <w:r w:rsidR="00DB5344">
      <w:rPr>
        <w:sz w:val="22"/>
        <w:szCs w:val="22"/>
        <w:lang w:val="en-US"/>
      </w:rPr>
      <w:t>7</w:t>
    </w:r>
    <w:r w:rsidRPr="003D4CFB">
      <w:rPr>
        <w:sz w:val="22"/>
        <w:szCs w:val="22"/>
        <w:lang w:val="en-US"/>
      </w:rPr>
      <w:t>-S</w:t>
    </w:r>
    <w:r w:rsidRPr="009A6FC4">
      <w:rPr>
        <w:sz w:val="22"/>
        <w:szCs w:val="22"/>
        <w:lang w:val="en-US"/>
      </w:rPr>
      <w:tab/>
    </w:r>
    <w:r w:rsidRPr="00877904">
      <w:rPr>
        <w:rStyle w:val="PageNumber"/>
        <w:sz w:val="22"/>
        <w:szCs w:val="22"/>
        <w:lang w:val="es-ES_tradnl"/>
      </w:rPr>
      <w:t>Página</w:t>
    </w:r>
    <w:r w:rsidRPr="009A6FC4">
      <w:rPr>
        <w:sz w:val="22"/>
        <w:szCs w:val="22"/>
        <w:lang w:val="en-US"/>
      </w:rPr>
      <w:t xml:space="preserve"> </w:t>
    </w:r>
    <w:r w:rsidRPr="00972BCD">
      <w:rPr>
        <w:sz w:val="22"/>
        <w:szCs w:val="22"/>
      </w:rPr>
      <w:fldChar w:fldCharType="begin"/>
    </w:r>
    <w:r w:rsidRPr="009A6FC4">
      <w:rPr>
        <w:sz w:val="22"/>
        <w:szCs w:val="22"/>
        <w:lang w:val="en-US"/>
      </w:rPr>
      <w:instrText xml:space="preserve"> PAGE </w:instrText>
    </w:r>
    <w:r w:rsidRPr="00972BCD">
      <w:rPr>
        <w:sz w:val="22"/>
        <w:szCs w:val="22"/>
      </w:rPr>
      <w:fldChar w:fldCharType="separate"/>
    </w:r>
    <w:r w:rsidR="00F71A8A">
      <w:rPr>
        <w:noProof/>
        <w:sz w:val="22"/>
        <w:szCs w:val="22"/>
        <w:lang w:val="en-US"/>
      </w:rPr>
      <w:t>4</w:t>
    </w:r>
    <w:r w:rsidRPr="00972BCD">
      <w:rPr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67EF4"/>
    <w:multiLevelType w:val="hybridMultilevel"/>
    <w:tmpl w:val="7578E854"/>
    <w:lvl w:ilvl="0" w:tplc="741CB2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B4A4A258" w:tentative="1">
      <w:start w:val="1"/>
      <w:numFmt w:val="lowerLetter"/>
      <w:lvlText w:val="%2."/>
      <w:lvlJc w:val="left"/>
      <w:pPr>
        <w:ind w:left="1080" w:hanging="360"/>
      </w:pPr>
    </w:lvl>
    <w:lvl w:ilvl="2" w:tplc="AA307176" w:tentative="1">
      <w:start w:val="1"/>
      <w:numFmt w:val="lowerRoman"/>
      <w:lvlText w:val="%3."/>
      <w:lvlJc w:val="right"/>
      <w:pPr>
        <w:ind w:left="1800" w:hanging="180"/>
      </w:pPr>
    </w:lvl>
    <w:lvl w:ilvl="3" w:tplc="5F546D86" w:tentative="1">
      <w:start w:val="1"/>
      <w:numFmt w:val="decimal"/>
      <w:lvlText w:val="%4."/>
      <w:lvlJc w:val="left"/>
      <w:pPr>
        <w:ind w:left="2520" w:hanging="360"/>
      </w:pPr>
    </w:lvl>
    <w:lvl w:ilvl="4" w:tplc="23A8458A" w:tentative="1">
      <w:start w:val="1"/>
      <w:numFmt w:val="lowerLetter"/>
      <w:lvlText w:val="%5."/>
      <w:lvlJc w:val="left"/>
      <w:pPr>
        <w:ind w:left="3240" w:hanging="360"/>
      </w:pPr>
    </w:lvl>
    <w:lvl w:ilvl="5" w:tplc="43C41012" w:tentative="1">
      <w:start w:val="1"/>
      <w:numFmt w:val="lowerRoman"/>
      <w:lvlText w:val="%6."/>
      <w:lvlJc w:val="right"/>
      <w:pPr>
        <w:ind w:left="3960" w:hanging="180"/>
      </w:pPr>
    </w:lvl>
    <w:lvl w:ilvl="6" w:tplc="03B21226" w:tentative="1">
      <w:start w:val="1"/>
      <w:numFmt w:val="decimal"/>
      <w:lvlText w:val="%7."/>
      <w:lvlJc w:val="left"/>
      <w:pPr>
        <w:ind w:left="4680" w:hanging="360"/>
      </w:pPr>
    </w:lvl>
    <w:lvl w:ilvl="7" w:tplc="C2A02DD6" w:tentative="1">
      <w:start w:val="1"/>
      <w:numFmt w:val="lowerLetter"/>
      <w:lvlText w:val="%8."/>
      <w:lvlJc w:val="left"/>
      <w:pPr>
        <w:ind w:left="5400" w:hanging="360"/>
      </w:pPr>
    </w:lvl>
    <w:lvl w:ilvl="8" w:tplc="F7CA9A9E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E42"/>
    <w:rsid w:val="000033B9"/>
    <w:rsid w:val="000135AE"/>
    <w:rsid w:val="00033D49"/>
    <w:rsid w:val="000725A1"/>
    <w:rsid w:val="000C0AA7"/>
    <w:rsid w:val="000E7A0A"/>
    <w:rsid w:val="000F2F41"/>
    <w:rsid w:val="000F3361"/>
    <w:rsid w:val="00102197"/>
    <w:rsid w:val="00113708"/>
    <w:rsid w:val="00116502"/>
    <w:rsid w:val="00194CB2"/>
    <w:rsid w:val="001E3404"/>
    <w:rsid w:val="001F0F71"/>
    <w:rsid w:val="00213302"/>
    <w:rsid w:val="00221C14"/>
    <w:rsid w:val="00225D2E"/>
    <w:rsid w:val="00241CB9"/>
    <w:rsid w:val="00265DBB"/>
    <w:rsid w:val="002863E1"/>
    <w:rsid w:val="002A7FAB"/>
    <w:rsid w:val="002D2C72"/>
    <w:rsid w:val="002D4BE6"/>
    <w:rsid w:val="002D6772"/>
    <w:rsid w:val="002F0B9B"/>
    <w:rsid w:val="00302736"/>
    <w:rsid w:val="00305801"/>
    <w:rsid w:val="0033649F"/>
    <w:rsid w:val="00351C25"/>
    <w:rsid w:val="00360762"/>
    <w:rsid w:val="00390391"/>
    <w:rsid w:val="003D4CFB"/>
    <w:rsid w:val="0044339B"/>
    <w:rsid w:val="00482632"/>
    <w:rsid w:val="004B7893"/>
    <w:rsid w:val="004E7861"/>
    <w:rsid w:val="004F58AC"/>
    <w:rsid w:val="00535C50"/>
    <w:rsid w:val="00547422"/>
    <w:rsid w:val="005557A3"/>
    <w:rsid w:val="005637B9"/>
    <w:rsid w:val="005643DC"/>
    <w:rsid w:val="0058663F"/>
    <w:rsid w:val="005922B4"/>
    <w:rsid w:val="00602B27"/>
    <w:rsid w:val="00606E42"/>
    <w:rsid w:val="006339E7"/>
    <w:rsid w:val="00635A62"/>
    <w:rsid w:val="006932AA"/>
    <w:rsid w:val="006E30B0"/>
    <w:rsid w:val="006E4AB3"/>
    <w:rsid w:val="006F39EB"/>
    <w:rsid w:val="0072768A"/>
    <w:rsid w:val="00742434"/>
    <w:rsid w:val="00795C50"/>
    <w:rsid w:val="007C3061"/>
    <w:rsid w:val="007E471D"/>
    <w:rsid w:val="00820516"/>
    <w:rsid w:val="0082519D"/>
    <w:rsid w:val="008341B8"/>
    <w:rsid w:val="00835A77"/>
    <w:rsid w:val="0088106F"/>
    <w:rsid w:val="00897380"/>
    <w:rsid w:val="008C1852"/>
    <w:rsid w:val="008D789A"/>
    <w:rsid w:val="008F0062"/>
    <w:rsid w:val="009123EB"/>
    <w:rsid w:val="00917B12"/>
    <w:rsid w:val="0095653C"/>
    <w:rsid w:val="009752D2"/>
    <w:rsid w:val="00991B13"/>
    <w:rsid w:val="009952F6"/>
    <w:rsid w:val="009A219A"/>
    <w:rsid w:val="009A2488"/>
    <w:rsid w:val="009A6FC4"/>
    <w:rsid w:val="009C46B8"/>
    <w:rsid w:val="009D1BD4"/>
    <w:rsid w:val="009F40E7"/>
    <w:rsid w:val="009F68FE"/>
    <w:rsid w:val="00A02267"/>
    <w:rsid w:val="00A33516"/>
    <w:rsid w:val="00A70360"/>
    <w:rsid w:val="00A87DD9"/>
    <w:rsid w:val="00AE1BA7"/>
    <w:rsid w:val="00AF563E"/>
    <w:rsid w:val="00B367F0"/>
    <w:rsid w:val="00B6479B"/>
    <w:rsid w:val="00B85748"/>
    <w:rsid w:val="00BC27EB"/>
    <w:rsid w:val="00BC7208"/>
    <w:rsid w:val="00BD3E53"/>
    <w:rsid w:val="00C945DB"/>
    <w:rsid w:val="00CB2F56"/>
    <w:rsid w:val="00CC508B"/>
    <w:rsid w:val="00D16175"/>
    <w:rsid w:val="00D372A5"/>
    <w:rsid w:val="00D43054"/>
    <w:rsid w:val="00D64A47"/>
    <w:rsid w:val="00D66894"/>
    <w:rsid w:val="00DB5344"/>
    <w:rsid w:val="00E17138"/>
    <w:rsid w:val="00E204A0"/>
    <w:rsid w:val="00E3519F"/>
    <w:rsid w:val="00E51C72"/>
    <w:rsid w:val="00E66B2D"/>
    <w:rsid w:val="00E827C2"/>
    <w:rsid w:val="00EB28BC"/>
    <w:rsid w:val="00EB6D19"/>
    <w:rsid w:val="00ED2681"/>
    <w:rsid w:val="00F01E28"/>
    <w:rsid w:val="00F12690"/>
    <w:rsid w:val="00F55AD5"/>
    <w:rsid w:val="00F71A8A"/>
    <w:rsid w:val="00F837C7"/>
    <w:rsid w:val="00FA67A2"/>
    <w:rsid w:val="00FB3E39"/>
    <w:rsid w:val="00FD3A29"/>
    <w:rsid w:val="00FE6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E6CF9AAD-EB56-4F70-883F-D93300A62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30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eastAsia="Times New Roman" w:cs="Times New Roman"/>
      <w:sz w:val="24"/>
      <w:szCs w:val="20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6F39EB"/>
    <w:pPr>
      <w:keepNext/>
      <w:keepLines/>
      <w:spacing w:before="280"/>
      <w:ind w:left="794" w:hanging="79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qFormat/>
    <w:rsid w:val="006F39EB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link w:val="Heading3Char"/>
    <w:qFormat/>
    <w:rsid w:val="006F39EB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link w:val="Heading4Char"/>
    <w:qFormat/>
    <w:rsid w:val="006F39EB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6F39EB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6F39EB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6F39EB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6F39EB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6F39E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F39EB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6F39EB"/>
    <w:rPr>
      <w:rFonts w:eastAsia="Times New Roman" w:cs="Times New Roman"/>
      <w:sz w:val="18"/>
      <w:szCs w:val="20"/>
      <w:lang w:eastAsia="en-US"/>
    </w:rPr>
  </w:style>
  <w:style w:type="paragraph" w:styleId="Footer">
    <w:name w:val="footer"/>
    <w:basedOn w:val="Normal"/>
    <w:link w:val="FooterChar"/>
    <w:rsid w:val="006F39EB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customStyle="1" w:styleId="FooterChar">
    <w:name w:val="Footer Char"/>
    <w:basedOn w:val="DefaultParagraphFont"/>
    <w:link w:val="Footer"/>
    <w:rsid w:val="006F39EB"/>
    <w:rPr>
      <w:rFonts w:eastAsia="Times New Roman" w:cs="Times New Roman"/>
      <w:caps/>
      <w:noProof/>
      <w:sz w:val="16"/>
      <w:szCs w:val="20"/>
      <w:lang w:eastAsia="en-US"/>
    </w:rPr>
  </w:style>
  <w:style w:type="character" w:styleId="Hyperlink">
    <w:name w:val="Hyperlink"/>
    <w:aliases w:val="CEO_Hyperlink,Style 58,超????,超?级链,超级链接,하이퍼링크2"/>
    <w:basedOn w:val="DefaultParagraphFont"/>
    <w:uiPriority w:val="99"/>
    <w:unhideWhenUsed/>
    <w:qFormat/>
    <w:rsid w:val="0088106F"/>
    <w:rPr>
      <w:color w:val="0000FF" w:themeColor="hyperlink"/>
      <w:u w:val="single"/>
    </w:rPr>
  </w:style>
  <w:style w:type="paragraph" w:customStyle="1" w:styleId="FirstFooter">
    <w:name w:val="FirstFooter"/>
    <w:basedOn w:val="Footer"/>
    <w:rsid w:val="006F39EB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table" w:styleId="TableGrid">
    <w:name w:val="Table Grid"/>
    <w:basedOn w:val="TableNormal"/>
    <w:rsid w:val="006F39EB"/>
    <w:pPr>
      <w:spacing w:after="0" w:line="240" w:lineRule="auto"/>
    </w:pPr>
    <w:rPr>
      <w:rFonts w:ascii="CG Times" w:eastAsia="Times New Roman" w:hAnsi="CG Times" w:cs="Times New Roman"/>
      <w:sz w:val="20"/>
      <w:szCs w:val="2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nnexNo">
    <w:name w:val="Annex_No"/>
    <w:basedOn w:val="Normal"/>
    <w:next w:val="Normal"/>
    <w:rsid w:val="006F39EB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6F39EB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6F39EB"/>
    <w:pPr>
      <w:keepNext/>
      <w:keepLines/>
      <w:spacing w:before="240" w:after="2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6F39EB"/>
    <w:rPr>
      <w:rFonts w:asciiTheme="minorHAnsi" w:hAnsiTheme="minorHAnsi"/>
      <w:b/>
    </w:rPr>
  </w:style>
  <w:style w:type="character" w:customStyle="1" w:styleId="Appref">
    <w:name w:val="App_ref"/>
    <w:basedOn w:val="DefaultParagraphFont"/>
    <w:rsid w:val="006F39EB"/>
    <w:rPr>
      <w:rFonts w:asciiTheme="minorHAnsi" w:hAnsiTheme="minorHAnsi"/>
    </w:rPr>
  </w:style>
  <w:style w:type="paragraph" w:customStyle="1" w:styleId="AppendixNo">
    <w:name w:val="Appendix_No"/>
    <w:basedOn w:val="AnnexNo"/>
    <w:next w:val="Annexref"/>
    <w:rsid w:val="006F39EB"/>
  </w:style>
  <w:style w:type="paragraph" w:customStyle="1" w:styleId="Appendixref">
    <w:name w:val="Appendix_ref"/>
    <w:basedOn w:val="Annexref"/>
    <w:next w:val="Annextitle"/>
    <w:rsid w:val="006F39EB"/>
  </w:style>
  <w:style w:type="paragraph" w:customStyle="1" w:styleId="Appendixtitle">
    <w:name w:val="Appendix_title"/>
    <w:basedOn w:val="Annextitle"/>
    <w:next w:val="Normal"/>
    <w:rsid w:val="006F39EB"/>
  </w:style>
  <w:style w:type="character" w:customStyle="1" w:styleId="Artdef">
    <w:name w:val="Art_def"/>
    <w:basedOn w:val="DefaultParagraphFont"/>
    <w:rsid w:val="006F39EB"/>
    <w:rPr>
      <w:rFonts w:asciiTheme="minorHAnsi" w:hAnsiTheme="minorHAnsi"/>
      <w:b/>
    </w:rPr>
  </w:style>
  <w:style w:type="paragraph" w:customStyle="1" w:styleId="Artheading">
    <w:name w:val="Art_heading"/>
    <w:basedOn w:val="Normal"/>
    <w:next w:val="Normal"/>
    <w:rsid w:val="006F39E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Normal"/>
    <w:rsid w:val="006F39EB"/>
    <w:pPr>
      <w:keepNext/>
      <w:keepLines/>
      <w:spacing w:before="480"/>
      <w:jc w:val="center"/>
    </w:pPr>
    <w:rPr>
      <w:caps/>
      <w:sz w:val="28"/>
    </w:rPr>
  </w:style>
  <w:style w:type="character" w:customStyle="1" w:styleId="Artref">
    <w:name w:val="Art_ref"/>
    <w:basedOn w:val="DefaultParagraphFont"/>
    <w:rsid w:val="006F39EB"/>
    <w:rPr>
      <w:rFonts w:asciiTheme="minorHAnsi" w:hAnsiTheme="minorHAnsi"/>
    </w:rPr>
  </w:style>
  <w:style w:type="paragraph" w:customStyle="1" w:styleId="Arttitle">
    <w:name w:val="Art_title"/>
    <w:basedOn w:val="Normal"/>
    <w:next w:val="Normal"/>
    <w:rsid w:val="006F39EB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6F39E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6F39EB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Normal"/>
    <w:rsid w:val="006F39EB"/>
    <w:rPr>
      <w:b/>
    </w:rPr>
  </w:style>
  <w:style w:type="paragraph" w:customStyle="1" w:styleId="Chaptitle">
    <w:name w:val="Chap_title"/>
    <w:basedOn w:val="Arttitle"/>
    <w:next w:val="Normal"/>
    <w:rsid w:val="006F39EB"/>
  </w:style>
  <w:style w:type="paragraph" w:customStyle="1" w:styleId="Committee">
    <w:name w:val="Committee"/>
    <w:basedOn w:val="Normal"/>
    <w:qFormat/>
    <w:rsid w:val="006F39EB"/>
    <w:rPr>
      <w:rFonts w:cs="Times New Roman Bold"/>
      <w:b/>
      <w:caps/>
    </w:rPr>
  </w:style>
  <w:style w:type="paragraph" w:customStyle="1" w:styleId="ddate">
    <w:name w:val="ddate"/>
    <w:basedOn w:val="Normal"/>
    <w:rsid w:val="006F39EB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6F39EB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rlang">
    <w:name w:val="dorlang"/>
    <w:basedOn w:val="Normal"/>
    <w:rsid w:val="006F39EB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semiHidden/>
    <w:rsid w:val="006F39EB"/>
    <w:rPr>
      <w:vertAlign w:val="superscript"/>
    </w:rPr>
  </w:style>
  <w:style w:type="paragraph" w:customStyle="1" w:styleId="enumlev1">
    <w:name w:val="enumlev1"/>
    <w:basedOn w:val="Normal"/>
    <w:rsid w:val="006F39EB"/>
    <w:pPr>
      <w:spacing w:before="80"/>
      <w:ind w:left="794" w:hanging="794"/>
    </w:pPr>
  </w:style>
  <w:style w:type="paragraph" w:customStyle="1" w:styleId="enumlev2">
    <w:name w:val="enumlev2"/>
    <w:basedOn w:val="enumlev1"/>
    <w:rsid w:val="006F39EB"/>
    <w:pPr>
      <w:ind w:left="1191" w:hanging="397"/>
    </w:pPr>
  </w:style>
  <w:style w:type="paragraph" w:customStyle="1" w:styleId="enumlev3">
    <w:name w:val="enumlev3"/>
    <w:basedOn w:val="enumlev2"/>
    <w:rsid w:val="006F39EB"/>
    <w:pPr>
      <w:ind w:left="1588"/>
    </w:pPr>
  </w:style>
  <w:style w:type="paragraph" w:customStyle="1" w:styleId="Equation">
    <w:name w:val="Equation"/>
    <w:basedOn w:val="Normal"/>
    <w:rsid w:val="006F39EB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6F39EB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  <w:rPr>
      <w:lang w:val="en-GB"/>
    </w:rPr>
  </w:style>
  <w:style w:type="paragraph" w:customStyle="1" w:styleId="Figurelegend">
    <w:name w:val="Figure_legend"/>
    <w:basedOn w:val="Normal"/>
    <w:rsid w:val="006F39E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Normal"/>
    <w:rsid w:val="006F39EB"/>
    <w:pPr>
      <w:keepNext/>
      <w:keepLines/>
      <w:spacing w:before="480" w:after="120"/>
      <w:jc w:val="center"/>
    </w:pPr>
    <w:rPr>
      <w:caps/>
      <w:lang w:val="en-GB"/>
    </w:rPr>
  </w:style>
  <w:style w:type="paragraph" w:customStyle="1" w:styleId="Tabletitle">
    <w:name w:val="Table_title"/>
    <w:basedOn w:val="Normal"/>
    <w:next w:val="Normal"/>
    <w:rsid w:val="006F39EB"/>
    <w:pPr>
      <w:keepNext/>
      <w:keepLines/>
      <w:spacing w:before="0" w:after="120"/>
      <w:jc w:val="center"/>
    </w:pPr>
    <w:rPr>
      <w:b/>
      <w:lang w:val="en-GB"/>
    </w:rPr>
  </w:style>
  <w:style w:type="paragraph" w:customStyle="1" w:styleId="Figuretitle">
    <w:name w:val="Figure_title"/>
    <w:basedOn w:val="Tabletitle"/>
    <w:next w:val="Normal"/>
    <w:rsid w:val="006F39EB"/>
    <w:pPr>
      <w:keepNext w:val="0"/>
      <w:spacing w:after="480"/>
    </w:pPr>
  </w:style>
  <w:style w:type="paragraph" w:customStyle="1" w:styleId="Figurewithouttitle">
    <w:name w:val="Figure_without_title"/>
    <w:basedOn w:val="FigureNo"/>
    <w:next w:val="Normal"/>
    <w:rsid w:val="006F39EB"/>
    <w:pPr>
      <w:keepNext w:val="0"/>
    </w:pPr>
  </w:style>
  <w:style w:type="character" w:styleId="FootnoteReference">
    <w:name w:val="footnote reference"/>
    <w:basedOn w:val="DefaultParagraphFont"/>
    <w:rsid w:val="006F39EB"/>
    <w:rPr>
      <w:rFonts w:asciiTheme="minorHAnsi" w:hAnsiTheme="minorHAnsi"/>
      <w:position w:val="6"/>
      <w:sz w:val="18"/>
    </w:rPr>
  </w:style>
  <w:style w:type="paragraph" w:styleId="FootnoteText">
    <w:name w:val="footnote text"/>
    <w:basedOn w:val="Normal"/>
    <w:link w:val="FootnoteTextChar"/>
    <w:rsid w:val="006F39EB"/>
    <w:pPr>
      <w:keepLines/>
      <w:tabs>
        <w:tab w:val="left" w:pos="255"/>
      </w:tabs>
      <w:ind w:left="255" w:hanging="255"/>
    </w:pPr>
  </w:style>
  <w:style w:type="character" w:customStyle="1" w:styleId="FootnoteTextChar">
    <w:name w:val="Footnote Text Char"/>
    <w:basedOn w:val="DefaultParagraphFont"/>
    <w:link w:val="FootnoteText"/>
    <w:rsid w:val="006F39EB"/>
    <w:rPr>
      <w:rFonts w:eastAsia="Times New Roman" w:cs="Times New Roman"/>
      <w:sz w:val="24"/>
      <w:szCs w:val="20"/>
      <w:lang w:eastAsia="en-US"/>
    </w:rPr>
  </w:style>
  <w:style w:type="character" w:customStyle="1" w:styleId="Heading1Char">
    <w:name w:val="Heading 1 Char"/>
    <w:basedOn w:val="DefaultParagraphFont"/>
    <w:link w:val="Heading1"/>
    <w:rsid w:val="006F39EB"/>
    <w:rPr>
      <w:rFonts w:eastAsia="Times New Roman" w:cs="Times New Roman"/>
      <w:b/>
      <w:sz w:val="28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6F39EB"/>
    <w:rPr>
      <w:rFonts w:eastAsia="Times New Roman" w:cs="Times New Roman"/>
      <w:b/>
      <w:sz w:val="24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rsid w:val="006F39EB"/>
    <w:rPr>
      <w:rFonts w:eastAsia="Times New Roman" w:cs="Times New Roman"/>
      <w:b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6F39EB"/>
    <w:rPr>
      <w:rFonts w:eastAsia="Times New Roman" w:cs="Times New Roman"/>
      <w:b/>
      <w:sz w:val="24"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6F39EB"/>
    <w:rPr>
      <w:rFonts w:eastAsia="Times New Roman" w:cs="Times New Roman"/>
      <w:b/>
      <w:sz w:val="24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6F39EB"/>
    <w:rPr>
      <w:rFonts w:eastAsia="Times New Roman" w:cs="Times New Roman"/>
      <w:b/>
      <w:sz w:val="24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6F39EB"/>
    <w:rPr>
      <w:rFonts w:eastAsia="Times New Roman" w:cs="Times New Roman"/>
      <w:b/>
      <w:sz w:val="24"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6F39EB"/>
    <w:rPr>
      <w:rFonts w:eastAsia="Times New Roman" w:cs="Times New Roman"/>
      <w:b/>
      <w:sz w:val="24"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6F39EB"/>
    <w:rPr>
      <w:rFonts w:eastAsia="Times New Roman" w:cs="Times New Roman"/>
      <w:b/>
      <w:sz w:val="24"/>
      <w:szCs w:val="20"/>
      <w:lang w:eastAsia="en-US"/>
    </w:rPr>
  </w:style>
  <w:style w:type="paragraph" w:customStyle="1" w:styleId="Headingb">
    <w:name w:val="Heading_b"/>
    <w:basedOn w:val="Normal"/>
    <w:next w:val="Normal"/>
    <w:rsid w:val="006F39EB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6F39EB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semiHidden/>
    <w:rsid w:val="006F39EB"/>
  </w:style>
  <w:style w:type="paragraph" w:styleId="Index2">
    <w:name w:val="index 2"/>
    <w:basedOn w:val="Normal"/>
    <w:next w:val="Normal"/>
    <w:semiHidden/>
    <w:rsid w:val="006F39EB"/>
    <w:pPr>
      <w:ind w:left="283"/>
    </w:pPr>
  </w:style>
  <w:style w:type="paragraph" w:styleId="Index3">
    <w:name w:val="index 3"/>
    <w:basedOn w:val="Normal"/>
    <w:next w:val="Normal"/>
    <w:semiHidden/>
    <w:rsid w:val="006F39EB"/>
    <w:pPr>
      <w:ind w:left="566"/>
    </w:pPr>
  </w:style>
  <w:style w:type="paragraph" w:styleId="Index4">
    <w:name w:val="index 4"/>
    <w:basedOn w:val="Normal"/>
    <w:next w:val="Normal"/>
    <w:semiHidden/>
    <w:rsid w:val="006F39EB"/>
    <w:pPr>
      <w:ind w:left="849"/>
    </w:pPr>
  </w:style>
  <w:style w:type="paragraph" w:styleId="Index5">
    <w:name w:val="index 5"/>
    <w:basedOn w:val="Normal"/>
    <w:next w:val="Normal"/>
    <w:semiHidden/>
    <w:rsid w:val="006F39EB"/>
    <w:pPr>
      <w:ind w:left="1132"/>
    </w:pPr>
  </w:style>
  <w:style w:type="paragraph" w:styleId="Index6">
    <w:name w:val="index 6"/>
    <w:basedOn w:val="Normal"/>
    <w:next w:val="Normal"/>
    <w:semiHidden/>
    <w:rsid w:val="006F39EB"/>
    <w:pPr>
      <w:ind w:left="1415"/>
    </w:pPr>
  </w:style>
  <w:style w:type="paragraph" w:styleId="Index7">
    <w:name w:val="index 7"/>
    <w:basedOn w:val="Normal"/>
    <w:next w:val="Normal"/>
    <w:semiHidden/>
    <w:rsid w:val="006F39EB"/>
    <w:pPr>
      <w:ind w:left="1698"/>
    </w:pPr>
  </w:style>
  <w:style w:type="paragraph" w:styleId="IndexHeading">
    <w:name w:val="index heading"/>
    <w:basedOn w:val="Normal"/>
    <w:next w:val="Index1"/>
    <w:semiHidden/>
    <w:rsid w:val="006F39EB"/>
  </w:style>
  <w:style w:type="character" w:styleId="LineNumber">
    <w:name w:val="line number"/>
    <w:rsid w:val="006F39EB"/>
    <w:rPr>
      <w:rFonts w:asciiTheme="minorHAnsi" w:hAnsiTheme="minorHAnsi"/>
    </w:rPr>
  </w:style>
  <w:style w:type="paragraph" w:customStyle="1" w:styleId="Normalaftertitle">
    <w:name w:val="Normal after title"/>
    <w:basedOn w:val="Normal"/>
    <w:next w:val="Normal"/>
    <w:rsid w:val="00E51C72"/>
    <w:pPr>
      <w:spacing w:before="280"/>
    </w:pPr>
  </w:style>
  <w:style w:type="paragraph" w:styleId="NormalIndent">
    <w:name w:val="Normal Indent"/>
    <w:basedOn w:val="Normal"/>
    <w:rsid w:val="006F39EB"/>
    <w:pPr>
      <w:ind w:left="794"/>
    </w:pPr>
  </w:style>
  <w:style w:type="paragraph" w:customStyle="1" w:styleId="Note">
    <w:name w:val="Note"/>
    <w:basedOn w:val="Normal"/>
    <w:rsid w:val="006F39EB"/>
    <w:pPr>
      <w:spacing w:before="80"/>
    </w:pPr>
  </w:style>
  <w:style w:type="character" w:styleId="PageNumber">
    <w:name w:val="page number"/>
    <w:basedOn w:val="DefaultParagraphFont"/>
    <w:rsid w:val="006F39EB"/>
    <w:rPr>
      <w:rFonts w:asciiTheme="minorHAnsi" w:hAnsiTheme="minorHAnsi"/>
    </w:rPr>
  </w:style>
  <w:style w:type="paragraph" w:customStyle="1" w:styleId="PartNo">
    <w:name w:val="Part_No"/>
    <w:basedOn w:val="AnnexNo"/>
    <w:next w:val="Normal"/>
    <w:rsid w:val="006F39EB"/>
  </w:style>
  <w:style w:type="paragraph" w:customStyle="1" w:styleId="Partref">
    <w:name w:val="Part_ref"/>
    <w:basedOn w:val="Annexref"/>
    <w:next w:val="Normal"/>
    <w:rsid w:val="006F39EB"/>
  </w:style>
  <w:style w:type="paragraph" w:customStyle="1" w:styleId="Parttitle">
    <w:name w:val="Part_title"/>
    <w:basedOn w:val="Annextitle"/>
    <w:next w:val="Normalaftertitle"/>
    <w:rsid w:val="006F39EB"/>
  </w:style>
  <w:style w:type="paragraph" w:customStyle="1" w:styleId="RecNo">
    <w:name w:val="Rec_No"/>
    <w:basedOn w:val="Normal"/>
    <w:next w:val="Normal"/>
    <w:rsid w:val="006F39EB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6F39EB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Normal"/>
    <w:rsid w:val="006F39EB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b w:val="0"/>
      <w:i/>
      <w:sz w:val="24"/>
    </w:rPr>
  </w:style>
  <w:style w:type="paragraph" w:customStyle="1" w:styleId="Recdate">
    <w:name w:val="Rec_date"/>
    <w:basedOn w:val="Recref"/>
    <w:next w:val="Normalaftertitle"/>
    <w:rsid w:val="006F39EB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6F39EB"/>
  </w:style>
  <w:style w:type="paragraph" w:customStyle="1" w:styleId="QuestionNo">
    <w:name w:val="Question_No"/>
    <w:basedOn w:val="RecNo"/>
    <w:next w:val="Normal"/>
    <w:rsid w:val="006F39EB"/>
  </w:style>
  <w:style w:type="paragraph" w:customStyle="1" w:styleId="Questionref">
    <w:name w:val="Question_ref"/>
    <w:basedOn w:val="Normal"/>
    <w:next w:val="Questiondate"/>
    <w:rsid w:val="006F39EB"/>
  </w:style>
  <w:style w:type="paragraph" w:customStyle="1" w:styleId="Questiontitle">
    <w:name w:val="Question_title"/>
    <w:basedOn w:val="Rectitle"/>
    <w:next w:val="Questionref"/>
    <w:rsid w:val="006F39EB"/>
  </w:style>
  <w:style w:type="character" w:customStyle="1" w:styleId="Recdef">
    <w:name w:val="Rec_def"/>
    <w:basedOn w:val="DefaultParagraphFont"/>
    <w:rsid w:val="006F39EB"/>
    <w:rPr>
      <w:rFonts w:asciiTheme="minorHAnsi" w:hAnsiTheme="minorHAnsi"/>
      <w:b/>
    </w:rPr>
  </w:style>
  <w:style w:type="paragraph" w:customStyle="1" w:styleId="Reftext">
    <w:name w:val="Ref_text"/>
    <w:basedOn w:val="Normal"/>
    <w:rsid w:val="006F39EB"/>
    <w:pPr>
      <w:ind w:left="794" w:hanging="794"/>
    </w:pPr>
  </w:style>
  <w:style w:type="paragraph" w:customStyle="1" w:styleId="Reftitle">
    <w:name w:val="Ref_title"/>
    <w:basedOn w:val="Normal"/>
    <w:next w:val="Reftext"/>
    <w:rsid w:val="006F39EB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6F39EB"/>
  </w:style>
  <w:style w:type="paragraph" w:customStyle="1" w:styleId="RepNo">
    <w:name w:val="Rep_No"/>
    <w:basedOn w:val="RecNo"/>
    <w:next w:val="Normal"/>
    <w:rsid w:val="006F39EB"/>
  </w:style>
  <w:style w:type="paragraph" w:customStyle="1" w:styleId="Repref">
    <w:name w:val="Rep_ref"/>
    <w:basedOn w:val="Recref"/>
    <w:next w:val="Repdate"/>
    <w:rsid w:val="006F39EB"/>
  </w:style>
  <w:style w:type="paragraph" w:customStyle="1" w:styleId="Reptitle">
    <w:name w:val="Rep_title"/>
    <w:basedOn w:val="Rectitle"/>
    <w:next w:val="Repref"/>
    <w:rsid w:val="006F39EB"/>
  </w:style>
  <w:style w:type="paragraph" w:customStyle="1" w:styleId="Resdate">
    <w:name w:val="Res_date"/>
    <w:basedOn w:val="Recdate"/>
    <w:next w:val="Normalaftertitle"/>
    <w:rsid w:val="006F39EB"/>
  </w:style>
  <w:style w:type="character" w:customStyle="1" w:styleId="Resdef">
    <w:name w:val="Res_def"/>
    <w:basedOn w:val="DefaultParagraphFont"/>
    <w:rsid w:val="006F39EB"/>
    <w:rPr>
      <w:rFonts w:asciiTheme="minorHAnsi" w:hAnsiTheme="minorHAnsi"/>
      <w:b/>
    </w:rPr>
  </w:style>
  <w:style w:type="paragraph" w:customStyle="1" w:styleId="ResNo">
    <w:name w:val="Res_No"/>
    <w:basedOn w:val="RecNo"/>
    <w:next w:val="Normal"/>
    <w:rsid w:val="006F39EB"/>
  </w:style>
  <w:style w:type="paragraph" w:customStyle="1" w:styleId="Resref">
    <w:name w:val="Res_ref"/>
    <w:basedOn w:val="Recref"/>
    <w:next w:val="Resdate"/>
    <w:rsid w:val="006F39EB"/>
  </w:style>
  <w:style w:type="paragraph" w:customStyle="1" w:styleId="Restitle">
    <w:name w:val="Res_title"/>
    <w:basedOn w:val="Rectitle"/>
    <w:next w:val="Resref"/>
    <w:rsid w:val="006F39EB"/>
  </w:style>
  <w:style w:type="paragraph" w:customStyle="1" w:styleId="SectionNo">
    <w:name w:val="Section_No"/>
    <w:basedOn w:val="AnnexNo"/>
    <w:next w:val="Normal"/>
    <w:rsid w:val="006F39EB"/>
  </w:style>
  <w:style w:type="paragraph" w:customStyle="1" w:styleId="Sectiontitle">
    <w:name w:val="Section_title"/>
    <w:basedOn w:val="Annextitle"/>
    <w:next w:val="Normalaftertitle"/>
    <w:rsid w:val="006F39EB"/>
  </w:style>
  <w:style w:type="paragraph" w:customStyle="1" w:styleId="Source">
    <w:name w:val="Source"/>
    <w:basedOn w:val="Normal"/>
    <w:next w:val="Normalaftertitle"/>
    <w:rsid w:val="00991B13"/>
    <w:pPr>
      <w:spacing w:before="240" w:after="24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6F39EB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/>
    </w:rPr>
  </w:style>
  <w:style w:type="character" w:customStyle="1" w:styleId="Tablefreq">
    <w:name w:val="Table_freq"/>
    <w:basedOn w:val="DefaultParagraphFont"/>
    <w:rsid w:val="006F39EB"/>
    <w:rPr>
      <w:rFonts w:asciiTheme="minorHAnsi" w:hAnsiTheme="minorHAnsi"/>
      <w:b/>
      <w:color w:val="auto"/>
    </w:rPr>
  </w:style>
  <w:style w:type="paragraph" w:customStyle="1" w:styleId="Tabletext">
    <w:name w:val="Table_text"/>
    <w:basedOn w:val="Normal"/>
    <w:rsid w:val="006F39E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ablehead">
    <w:name w:val="Table_head"/>
    <w:basedOn w:val="Tabletext"/>
    <w:next w:val="Tabletext"/>
    <w:rsid w:val="006F39EB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6F39EB"/>
    <w:pPr>
      <w:spacing w:before="120"/>
    </w:pPr>
  </w:style>
  <w:style w:type="paragraph" w:customStyle="1" w:styleId="TableNo">
    <w:name w:val="Table_No"/>
    <w:basedOn w:val="Normal"/>
    <w:next w:val="Tabletitle"/>
    <w:rsid w:val="006F39EB"/>
    <w:pPr>
      <w:keepNext/>
      <w:spacing w:before="560" w:after="120"/>
      <w:jc w:val="center"/>
    </w:pPr>
    <w:rPr>
      <w:caps/>
      <w:lang w:val="en-GB"/>
    </w:rPr>
  </w:style>
  <w:style w:type="paragraph" w:customStyle="1" w:styleId="Tableref">
    <w:name w:val="Table_ref"/>
    <w:basedOn w:val="Normal"/>
    <w:next w:val="Tabletitle"/>
    <w:rsid w:val="006F39EB"/>
    <w:pPr>
      <w:keepNext/>
      <w:spacing w:before="0" w:after="120"/>
      <w:jc w:val="center"/>
    </w:pPr>
    <w:rPr>
      <w:lang w:val="en-GB"/>
    </w:rPr>
  </w:style>
  <w:style w:type="paragraph" w:customStyle="1" w:styleId="Title1">
    <w:name w:val="Title 1"/>
    <w:basedOn w:val="Source"/>
    <w:next w:val="Normal"/>
    <w:rsid w:val="00991B1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b w:val="0"/>
      <w:caps/>
    </w:rPr>
  </w:style>
  <w:style w:type="paragraph" w:customStyle="1" w:styleId="Title2">
    <w:name w:val="Title 2"/>
    <w:basedOn w:val="Title1"/>
    <w:next w:val="Normal"/>
    <w:rsid w:val="006F39EB"/>
  </w:style>
  <w:style w:type="paragraph" w:customStyle="1" w:styleId="Title3">
    <w:name w:val="Title 3"/>
    <w:basedOn w:val="Title2"/>
    <w:next w:val="Normal"/>
    <w:rsid w:val="006F39EB"/>
    <w:rPr>
      <w:caps w:val="0"/>
    </w:rPr>
  </w:style>
  <w:style w:type="paragraph" w:customStyle="1" w:styleId="Title4">
    <w:name w:val="Title 4"/>
    <w:basedOn w:val="Title3"/>
    <w:next w:val="Heading1"/>
    <w:rsid w:val="006F39EB"/>
    <w:rPr>
      <w:b/>
    </w:rPr>
  </w:style>
  <w:style w:type="paragraph" w:customStyle="1" w:styleId="toc0">
    <w:name w:val="toc 0"/>
    <w:basedOn w:val="Normal"/>
    <w:next w:val="TOC1"/>
    <w:rsid w:val="006F39EB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</w:rPr>
  </w:style>
  <w:style w:type="paragraph" w:styleId="TOC1">
    <w:name w:val="toc 1"/>
    <w:basedOn w:val="Normal"/>
    <w:rsid w:val="006F39EB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647"/>
        <w:tab w:val="center" w:pos="9526"/>
      </w:tabs>
      <w:spacing w:before="240"/>
      <w:ind w:left="964" w:hanging="964"/>
    </w:pPr>
    <w:rPr>
      <w:lang w:val="en-GB"/>
    </w:rPr>
  </w:style>
  <w:style w:type="paragraph" w:styleId="TOC2">
    <w:name w:val="toc 2"/>
    <w:basedOn w:val="TOC1"/>
    <w:rsid w:val="006F39EB"/>
    <w:pPr>
      <w:spacing w:before="120"/>
    </w:pPr>
  </w:style>
  <w:style w:type="paragraph" w:styleId="TOC3">
    <w:name w:val="toc 3"/>
    <w:basedOn w:val="TOC2"/>
    <w:rsid w:val="006F39EB"/>
  </w:style>
  <w:style w:type="paragraph" w:styleId="TOC4">
    <w:name w:val="toc 4"/>
    <w:basedOn w:val="TOC3"/>
    <w:semiHidden/>
    <w:rsid w:val="006F39EB"/>
  </w:style>
  <w:style w:type="paragraph" w:styleId="TOC5">
    <w:name w:val="toc 5"/>
    <w:basedOn w:val="TOC4"/>
    <w:semiHidden/>
    <w:rsid w:val="006F39EB"/>
  </w:style>
  <w:style w:type="paragraph" w:styleId="TOC6">
    <w:name w:val="toc 6"/>
    <w:basedOn w:val="TOC4"/>
    <w:semiHidden/>
    <w:rsid w:val="006F39EB"/>
  </w:style>
  <w:style w:type="paragraph" w:styleId="TOC7">
    <w:name w:val="toc 7"/>
    <w:basedOn w:val="TOC4"/>
    <w:semiHidden/>
    <w:rsid w:val="006F39EB"/>
  </w:style>
  <w:style w:type="paragraph" w:styleId="TOC8">
    <w:name w:val="toc 8"/>
    <w:basedOn w:val="TOC4"/>
    <w:semiHidden/>
    <w:rsid w:val="006F39EB"/>
  </w:style>
  <w:style w:type="paragraph" w:styleId="TOC9">
    <w:name w:val="toc 9"/>
    <w:basedOn w:val="TOC3"/>
    <w:semiHidden/>
    <w:rsid w:val="006F39EB"/>
  </w:style>
  <w:style w:type="paragraph" w:customStyle="1" w:styleId="Reasons">
    <w:name w:val="Reasons"/>
    <w:basedOn w:val="Normal"/>
    <w:qFormat/>
    <w:rsid w:val="006E4AB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="Times New Roman" w:hAnsi="Times New Roman"/>
      <w:lang w:val="en-US"/>
    </w:rPr>
  </w:style>
  <w:style w:type="paragraph" w:customStyle="1" w:styleId="Volumetitle">
    <w:name w:val="Volume_title"/>
    <w:basedOn w:val="Normal"/>
    <w:qFormat/>
    <w:rsid w:val="005557A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rFonts w:ascii="Times New Roman" w:hAnsi="Times New Roman"/>
      <w:b/>
      <w:bCs/>
      <w:sz w:val="28"/>
      <w:szCs w:val="28"/>
      <w:lang w:val="en-GB"/>
    </w:rPr>
  </w:style>
  <w:style w:type="paragraph" w:customStyle="1" w:styleId="Proposal">
    <w:name w:val="Proposal"/>
    <w:basedOn w:val="Normal"/>
    <w:next w:val="Normal"/>
    <w:rsid w:val="006339E7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</w:pPr>
    <w:rPr>
      <w:rFonts w:hAnsi="Times New Roman Bold"/>
      <w:lang w:val="en-GB"/>
    </w:rPr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10219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</w:pPr>
    <w:rPr>
      <w:lang w:val="en-GB"/>
    </w:rPr>
  </w:style>
  <w:style w:type="character" w:customStyle="1" w:styleId="ListParagraphChar">
    <w:name w:val="List Paragraph Char"/>
    <w:aliases w:val="List Paragraph1 Char,List Paragraph11 Char,Recommendation Char"/>
    <w:basedOn w:val="DefaultParagraphFont"/>
    <w:link w:val="ListParagraph"/>
    <w:uiPriority w:val="34"/>
    <w:rsid w:val="00102197"/>
    <w:rPr>
      <w:rFonts w:eastAsia="Times New Roman" w:cs="Times New Roman"/>
      <w:sz w:val="24"/>
      <w:szCs w:val="20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479B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79B"/>
    <w:rPr>
      <w:rFonts w:ascii="Segoe UI" w:eastAsia="Times New Roman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/en/ITU-D/Conferences/TDAG/Pages/default.aspx" TargetMode="External"/><Relationship Id="rId1" Type="http://schemas.openxmlformats.org/officeDocument/2006/relationships/hyperlink" Target="http://www.itu.int/ITU-D/TDAG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riano\AppData\Roaming\Microsoft\Templates\POOL%20S%20-%20ITU\PS_TDAG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922F2-6584-4656-8DB2-C69FCBDDD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PS_TDAG19.dotx</Template>
  <TotalTime>6</TotalTime>
  <Pages>4</Pages>
  <Words>180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TDAG17</vt:lpstr>
    </vt:vector>
  </TitlesOfParts>
  <Company>International Telecommunication Union (ITU)</Company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TDAG17</dc:title>
  <dc:subject/>
  <dc:creator>Soriano, Manuel</dc:creator>
  <cp:keywords/>
  <dc:description/>
  <cp:lastModifiedBy>Spanish</cp:lastModifiedBy>
  <cp:revision>19</cp:revision>
  <cp:lastPrinted>2019-01-30T13:53:00Z</cp:lastPrinted>
  <dcterms:created xsi:type="dcterms:W3CDTF">2019-03-26T09:59:00Z</dcterms:created>
  <dcterms:modified xsi:type="dcterms:W3CDTF">2019-03-26T10:05:00Z</dcterms:modified>
</cp:coreProperties>
</file>