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A3178F" w:rsidTr="00A72045">
        <w:trPr>
          <w:cantSplit/>
          <w:trHeight w:val="1310"/>
        </w:trPr>
        <w:tc>
          <w:tcPr>
            <w:tcW w:w="6531" w:type="dxa"/>
          </w:tcPr>
          <w:p w:rsidR="00CB30F8" w:rsidRPr="00A3178F"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A3178F">
              <w:rPr>
                <w:rFonts w:eastAsiaTheme="minorEastAsia" w:hint="cs"/>
                <w:b/>
                <w:bCs/>
                <w:sz w:val="32"/>
                <w:szCs w:val="40"/>
                <w:rtl/>
                <w:lang w:eastAsia="zh-CN" w:bidi="ar-EG"/>
              </w:rPr>
              <w:t xml:space="preserve">الفريق الاستشاري لتنمية الاتصالات </w:t>
            </w:r>
            <w:r w:rsidRPr="00A3178F">
              <w:rPr>
                <w:rFonts w:eastAsiaTheme="minorEastAsia"/>
                <w:b/>
                <w:bCs/>
                <w:sz w:val="32"/>
                <w:szCs w:val="40"/>
                <w:lang w:eastAsia="zh-CN" w:bidi="ar-SY"/>
              </w:rPr>
              <w:t>(TDAG)</w:t>
            </w:r>
          </w:p>
          <w:p w:rsidR="00CB30F8" w:rsidRPr="00A3178F" w:rsidRDefault="00CB30F8" w:rsidP="00527AA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A3178F">
              <w:rPr>
                <w:rFonts w:eastAsiaTheme="minorEastAsia"/>
                <w:b/>
                <w:bCs/>
                <w:w w:val="110"/>
                <w:sz w:val="24"/>
                <w:szCs w:val="32"/>
                <w:rtl/>
                <w:lang w:eastAsia="zh-CN" w:bidi="ar-EG"/>
              </w:rPr>
              <w:t>الاجتماع</w:t>
            </w:r>
            <w:r w:rsidRPr="00A3178F">
              <w:rPr>
                <w:rFonts w:eastAsiaTheme="minorEastAsia" w:hint="cs"/>
                <w:b/>
                <w:bCs/>
                <w:w w:val="110"/>
                <w:sz w:val="24"/>
                <w:szCs w:val="32"/>
                <w:rtl/>
                <w:lang w:eastAsia="zh-CN" w:bidi="ar-EG"/>
              </w:rPr>
              <w:t xml:space="preserve"> </w:t>
            </w:r>
            <w:r w:rsidR="00527AA7" w:rsidRPr="00A3178F">
              <w:rPr>
                <w:rFonts w:eastAsiaTheme="minorEastAsia" w:hint="cs"/>
                <w:b/>
                <w:bCs/>
                <w:w w:val="110"/>
                <w:sz w:val="24"/>
                <w:szCs w:val="32"/>
                <w:rtl/>
                <w:lang w:eastAsia="zh-CN" w:bidi="ar-EG"/>
              </w:rPr>
              <w:t>الرابع</w:t>
            </w:r>
            <w:r w:rsidRPr="00A3178F">
              <w:rPr>
                <w:rFonts w:eastAsiaTheme="minorEastAsia"/>
                <w:b/>
                <w:bCs/>
                <w:w w:val="110"/>
                <w:sz w:val="24"/>
                <w:szCs w:val="32"/>
                <w:rtl/>
                <w:lang w:eastAsia="zh-CN" w:bidi="ar-EG"/>
              </w:rPr>
              <w:t xml:space="preserve"> </w:t>
            </w:r>
            <w:r w:rsidRPr="00A3178F">
              <w:rPr>
                <w:rFonts w:eastAsiaTheme="minorEastAsia" w:hint="cs"/>
                <w:b/>
                <w:bCs/>
                <w:w w:val="110"/>
                <w:sz w:val="24"/>
                <w:szCs w:val="32"/>
                <w:rtl/>
                <w:lang w:eastAsia="zh-CN" w:bidi="ar-EG"/>
              </w:rPr>
              <w:t xml:space="preserve">والعشرون، جنيف، </w:t>
            </w:r>
            <w:r w:rsidR="00527AA7" w:rsidRPr="00A3178F">
              <w:rPr>
                <w:rFonts w:eastAsiaTheme="minorEastAsia"/>
                <w:b/>
                <w:bCs/>
                <w:w w:val="110"/>
                <w:sz w:val="24"/>
                <w:szCs w:val="32"/>
                <w:lang w:eastAsia="zh-CN" w:bidi="ar-EG"/>
              </w:rPr>
              <w:t>5</w:t>
            </w:r>
            <w:r w:rsidRPr="00A3178F">
              <w:rPr>
                <w:rFonts w:eastAsiaTheme="minorEastAsia"/>
                <w:b/>
                <w:bCs/>
                <w:w w:val="110"/>
                <w:sz w:val="24"/>
                <w:szCs w:val="32"/>
                <w:lang w:eastAsia="zh-CN" w:bidi="ar-EG"/>
              </w:rPr>
              <w:t>-</w:t>
            </w:r>
            <w:r w:rsidR="00527AA7" w:rsidRPr="00A3178F">
              <w:rPr>
                <w:rFonts w:eastAsiaTheme="minorEastAsia"/>
                <w:b/>
                <w:bCs/>
                <w:w w:val="110"/>
                <w:sz w:val="24"/>
                <w:szCs w:val="32"/>
                <w:lang w:eastAsia="zh-CN" w:bidi="ar-EG"/>
              </w:rPr>
              <w:t>3</w:t>
            </w:r>
            <w:r w:rsidRPr="00A3178F">
              <w:rPr>
                <w:rFonts w:eastAsiaTheme="minorEastAsia" w:hint="cs"/>
                <w:b/>
                <w:bCs/>
                <w:w w:val="110"/>
                <w:sz w:val="24"/>
                <w:szCs w:val="32"/>
                <w:rtl/>
                <w:lang w:eastAsia="zh-CN" w:bidi="ar-SY"/>
              </w:rPr>
              <w:t xml:space="preserve"> </w:t>
            </w:r>
            <w:r w:rsidR="00527AA7" w:rsidRPr="00A3178F">
              <w:rPr>
                <w:rFonts w:eastAsiaTheme="minorEastAsia" w:hint="cs"/>
                <w:b/>
                <w:bCs/>
                <w:w w:val="110"/>
                <w:sz w:val="24"/>
                <w:szCs w:val="32"/>
                <w:rtl/>
                <w:lang w:eastAsia="zh-CN" w:bidi="ar-SY"/>
              </w:rPr>
              <w:t xml:space="preserve">أبريل </w:t>
            </w:r>
            <w:r w:rsidR="00A72045" w:rsidRPr="00A3178F">
              <w:rPr>
                <w:rFonts w:eastAsiaTheme="minorEastAsia"/>
                <w:b/>
                <w:bCs/>
                <w:w w:val="110"/>
                <w:sz w:val="24"/>
                <w:szCs w:val="32"/>
                <w:lang w:eastAsia="zh-CN" w:bidi="ar-EG"/>
              </w:rPr>
              <w:t>201</w:t>
            </w:r>
            <w:r w:rsidR="00A10C12" w:rsidRPr="00A3178F">
              <w:rPr>
                <w:rFonts w:eastAsiaTheme="minorEastAsia"/>
                <w:b/>
                <w:bCs/>
                <w:w w:val="110"/>
                <w:sz w:val="24"/>
                <w:szCs w:val="32"/>
                <w:lang w:eastAsia="zh-CN" w:bidi="ar-EG"/>
              </w:rPr>
              <w:t>9</w:t>
            </w:r>
          </w:p>
        </w:tc>
        <w:tc>
          <w:tcPr>
            <w:tcW w:w="3108" w:type="dxa"/>
          </w:tcPr>
          <w:p w:rsidR="00CB30F8" w:rsidRPr="00A3178F" w:rsidRDefault="00A10C12"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A3178F">
              <w:rPr>
                <w:noProof/>
                <w:lang w:eastAsia="zh-CN"/>
              </w:rPr>
              <w:drawing>
                <wp:inline distT="0" distB="0" distL="0" distR="0" wp14:anchorId="1E204B32" wp14:editId="57F18AA4">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CB30F8" w:rsidRPr="00A3178F" w:rsidTr="00A72045">
        <w:trPr>
          <w:cantSplit/>
        </w:trPr>
        <w:tc>
          <w:tcPr>
            <w:tcW w:w="6531" w:type="dxa"/>
            <w:tcBorders>
              <w:top w:val="single" w:sz="12" w:space="0" w:color="auto"/>
            </w:tcBorders>
          </w:tcPr>
          <w:p w:rsidR="00CB30F8" w:rsidRPr="00A3178F"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A3178F" w:rsidRDefault="00CB30F8" w:rsidP="00CB30F8">
            <w:pPr>
              <w:tabs>
                <w:tab w:val="clear" w:pos="1134"/>
              </w:tabs>
              <w:spacing w:before="0"/>
              <w:rPr>
                <w:rFonts w:eastAsiaTheme="minorEastAsia"/>
                <w:b/>
                <w:bCs/>
                <w:lang w:eastAsia="zh-CN" w:bidi="ar-SY"/>
              </w:rPr>
            </w:pPr>
          </w:p>
        </w:tc>
      </w:tr>
      <w:tr w:rsidR="00CB30F8" w:rsidRPr="00A3178F" w:rsidTr="00A72045">
        <w:trPr>
          <w:cantSplit/>
        </w:trPr>
        <w:tc>
          <w:tcPr>
            <w:tcW w:w="6531" w:type="dxa"/>
          </w:tcPr>
          <w:p w:rsidR="00CB30F8" w:rsidRPr="00A3178F"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A3178F" w:rsidRDefault="004113B5" w:rsidP="00527AA7">
            <w:pPr>
              <w:tabs>
                <w:tab w:val="clear" w:pos="1134"/>
              </w:tabs>
              <w:spacing w:before="20" w:after="20" w:line="300" w:lineRule="exact"/>
              <w:jc w:val="left"/>
              <w:rPr>
                <w:rFonts w:eastAsiaTheme="minorEastAsia"/>
                <w:b/>
                <w:bCs/>
                <w:rtl/>
                <w:lang w:eastAsia="zh-CN" w:bidi="ar-SY"/>
              </w:rPr>
            </w:pPr>
            <w:r>
              <w:rPr>
                <w:rFonts w:eastAsiaTheme="minorEastAsia" w:hint="cs"/>
                <w:b/>
                <w:bCs/>
                <w:rtl/>
                <w:lang w:eastAsia="zh-CN" w:bidi="ar-EG"/>
              </w:rPr>
              <w:t>المراجعة </w:t>
            </w:r>
            <w:r>
              <w:rPr>
                <w:rFonts w:eastAsiaTheme="minorEastAsia"/>
                <w:b/>
                <w:bCs/>
                <w:lang w:eastAsia="zh-CN" w:bidi="ar-EG"/>
              </w:rPr>
              <w:t>1</w:t>
            </w:r>
            <w:r>
              <w:rPr>
                <w:rFonts w:eastAsiaTheme="minorEastAsia"/>
                <w:b/>
                <w:bCs/>
                <w:lang w:eastAsia="zh-CN" w:bidi="ar-EG"/>
              </w:rPr>
              <w:br/>
            </w:r>
            <w:r>
              <w:rPr>
                <w:rFonts w:eastAsiaTheme="minorEastAsia" w:hint="cs"/>
                <w:b/>
                <w:bCs/>
                <w:rtl/>
                <w:lang w:eastAsia="zh-CN" w:bidi="ar-EG"/>
              </w:rPr>
              <w:t>ل</w:t>
            </w:r>
            <w:r w:rsidR="00CB30F8" w:rsidRPr="00A3178F">
              <w:rPr>
                <w:rFonts w:eastAsiaTheme="minorEastAsia" w:hint="cs"/>
                <w:b/>
                <w:bCs/>
                <w:rtl/>
                <w:lang w:eastAsia="zh-CN" w:bidi="ar-EG"/>
              </w:rPr>
              <w:t xml:space="preserve">لوثيقة </w:t>
            </w:r>
            <w:r w:rsidR="00CB30F8" w:rsidRPr="00A3178F">
              <w:rPr>
                <w:rFonts w:eastAsiaTheme="minorEastAsia"/>
                <w:b/>
                <w:bCs/>
                <w:lang w:eastAsia="zh-CN" w:bidi="ar-SY"/>
              </w:rPr>
              <w:t>TDAG</w:t>
            </w:r>
            <w:r w:rsidR="00A72045" w:rsidRPr="00A3178F">
              <w:rPr>
                <w:rFonts w:eastAsiaTheme="minorEastAsia"/>
                <w:b/>
                <w:bCs/>
                <w:lang w:eastAsia="zh-CN" w:bidi="ar-EG"/>
              </w:rPr>
              <w:t>-</w:t>
            </w:r>
            <w:r w:rsidR="00CB30F8" w:rsidRPr="00A3178F">
              <w:rPr>
                <w:rFonts w:eastAsiaTheme="minorEastAsia"/>
                <w:b/>
                <w:bCs/>
                <w:lang w:eastAsia="zh-CN" w:bidi="ar-SY"/>
              </w:rPr>
              <w:t>1</w:t>
            </w:r>
            <w:r w:rsidR="00A10C12" w:rsidRPr="00A3178F">
              <w:rPr>
                <w:rFonts w:eastAsiaTheme="minorEastAsia"/>
                <w:b/>
                <w:bCs/>
                <w:lang w:eastAsia="zh-CN" w:bidi="ar-SY"/>
              </w:rPr>
              <w:t>9</w:t>
            </w:r>
            <w:r w:rsidR="00CB30F8" w:rsidRPr="00A3178F">
              <w:rPr>
                <w:rFonts w:eastAsiaTheme="minorEastAsia"/>
                <w:b/>
                <w:bCs/>
                <w:lang w:eastAsia="zh-CN" w:bidi="ar-SY"/>
              </w:rPr>
              <w:t>/</w:t>
            </w:r>
            <w:r w:rsidR="00527AA7" w:rsidRPr="00A3178F">
              <w:rPr>
                <w:rFonts w:eastAsiaTheme="minorEastAsia"/>
                <w:b/>
                <w:bCs/>
                <w:lang w:eastAsia="zh-CN" w:bidi="ar-SY"/>
              </w:rPr>
              <w:t>13</w:t>
            </w:r>
            <w:r w:rsidR="00CB30F8" w:rsidRPr="00A3178F">
              <w:rPr>
                <w:rFonts w:eastAsiaTheme="minorEastAsia"/>
                <w:b/>
                <w:bCs/>
                <w:lang w:eastAsia="zh-CN" w:bidi="ar-SY"/>
              </w:rPr>
              <w:t>-A</w:t>
            </w:r>
          </w:p>
        </w:tc>
      </w:tr>
      <w:tr w:rsidR="00A72045" w:rsidRPr="00A3178F" w:rsidTr="00A72045">
        <w:trPr>
          <w:cantSplit/>
        </w:trPr>
        <w:tc>
          <w:tcPr>
            <w:tcW w:w="6531" w:type="dxa"/>
          </w:tcPr>
          <w:p w:rsidR="00A72045" w:rsidRPr="00A3178F"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A3178F" w:rsidRDefault="004113B5" w:rsidP="004113B5">
            <w:pPr>
              <w:tabs>
                <w:tab w:val="clear" w:pos="1134"/>
              </w:tabs>
              <w:spacing w:before="20" w:after="20" w:line="300" w:lineRule="exact"/>
              <w:rPr>
                <w:rFonts w:eastAsiaTheme="minorEastAsia"/>
                <w:b/>
                <w:bCs/>
                <w:rtl/>
                <w:lang w:eastAsia="zh-CN" w:bidi="ar-SY"/>
              </w:rPr>
            </w:pPr>
            <w:r>
              <w:rPr>
                <w:rFonts w:eastAsiaTheme="minorEastAsia"/>
                <w:b/>
                <w:bCs/>
                <w:lang w:eastAsia="zh-CN" w:bidi="ar-EG"/>
              </w:rPr>
              <w:t>2</w:t>
            </w:r>
            <w:r w:rsidR="00527AA7" w:rsidRPr="00A3178F">
              <w:rPr>
                <w:rFonts w:eastAsiaTheme="minorEastAsia" w:hint="cs"/>
                <w:b/>
                <w:bCs/>
                <w:rtl/>
                <w:lang w:eastAsia="zh-CN" w:bidi="ar-EG"/>
              </w:rPr>
              <w:t xml:space="preserve"> </w:t>
            </w:r>
            <w:r>
              <w:rPr>
                <w:rFonts w:eastAsiaTheme="minorEastAsia" w:hint="cs"/>
                <w:b/>
                <w:bCs/>
                <w:rtl/>
                <w:lang w:eastAsia="zh-CN" w:bidi="ar-EG"/>
              </w:rPr>
              <w:t>أبريل</w:t>
            </w:r>
            <w:r w:rsidR="00527AA7" w:rsidRPr="00A3178F">
              <w:rPr>
                <w:rFonts w:eastAsiaTheme="minorEastAsia" w:hint="cs"/>
                <w:b/>
                <w:bCs/>
                <w:rtl/>
                <w:lang w:eastAsia="zh-CN" w:bidi="ar-EG"/>
              </w:rPr>
              <w:t xml:space="preserve"> </w:t>
            </w:r>
            <w:r w:rsidR="00A72045" w:rsidRPr="00A3178F">
              <w:rPr>
                <w:rFonts w:eastAsiaTheme="minorEastAsia"/>
                <w:b/>
                <w:bCs/>
                <w:lang w:eastAsia="zh-CN" w:bidi="ar-EG"/>
              </w:rPr>
              <w:t>201</w:t>
            </w:r>
            <w:r w:rsidR="00A10C12" w:rsidRPr="00A3178F">
              <w:rPr>
                <w:rFonts w:eastAsiaTheme="minorEastAsia"/>
                <w:b/>
                <w:bCs/>
                <w:lang w:eastAsia="zh-CN" w:bidi="ar-EG"/>
              </w:rPr>
              <w:t>9</w:t>
            </w:r>
          </w:p>
        </w:tc>
      </w:tr>
      <w:tr w:rsidR="00A72045" w:rsidRPr="00A3178F" w:rsidTr="00A72045">
        <w:trPr>
          <w:cantSplit/>
        </w:trPr>
        <w:tc>
          <w:tcPr>
            <w:tcW w:w="6531" w:type="dxa"/>
          </w:tcPr>
          <w:p w:rsidR="00A72045" w:rsidRPr="00A3178F"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A3178F" w:rsidRDefault="00A72045" w:rsidP="00EB2F50">
            <w:pPr>
              <w:tabs>
                <w:tab w:val="clear" w:pos="1134"/>
              </w:tabs>
              <w:spacing w:before="20" w:after="20" w:line="300" w:lineRule="exact"/>
              <w:rPr>
                <w:rFonts w:eastAsiaTheme="minorEastAsia"/>
                <w:b/>
                <w:bCs/>
                <w:rtl/>
                <w:lang w:eastAsia="zh-CN" w:bidi="ar-EG"/>
              </w:rPr>
            </w:pPr>
            <w:r w:rsidRPr="00A3178F">
              <w:rPr>
                <w:rFonts w:eastAsiaTheme="minorEastAsia" w:hint="cs"/>
                <w:b/>
                <w:bCs/>
                <w:rtl/>
                <w:lang w:eastAsia="zh-CN" w:bidi="ar-EG"/>
              </w:rPr>
              <w:t>الأصل: بالإنكليزية</w:t>
            </w:r>
          </w:p>
        </w:tc>
      </w:tr>
      <w:tr w:rsidR="00CB30F8" w:rsidRPr="00A3178F" w:rsidTr="00A72045">
        <w:trPr>
          <w:cantSplit/>
        </w:trPr>
        <w:tc>
          <w:tcPr>
            <w:tcW w:w="9639" w:type="dxa"/>
            <w:gridSpan w:val="2"/>
          </w:tcPr>
          <w:p w:rsidR="00CB30F8" w:rsidRPr="00A3178F" w:rsidRDefault="00527AA7" w:rsidP="00EB2F50">
            <w:pPr>
              <w:pStyle w:val="Source"/>
              <w:rPr>
                <w:rFonts w:eastAsiaTheme="minorEastAsia"/>
                <w:rtl/>
                <w:lang w:eastAsia="zh-CN"/>
              </w:rPr>
            </w:pPr>
            <w:r w:rsidRPr="00A3178F">
              <w:rPr>
                <w:rFonts w:hint="cs"/>
                <w:rtl/>
              </w:rPr>
              <w:t xml:space="preserve">رئيس لجنة الدراسات </w:t>
            </w:r>
            <w:r w:rsidRPr="00A3178F">
              <w:rPr>
                <w:lang w:bidi="ar-SY"/>
              </w:rPr>
              <w:t>2</w:t>
            </w:r>
            <w:r w:rsidRPr="00A3178F">
              <w:rPr>
                <w:rFonts w:hint="cs"/>
                <w:rtl/>
              </w:rPr>
              <w:t xml:space="preserve"> لقطاع تنمية الاتصالات</w:t>
            </w:r>
          </w:p>
        </w:tc>
      </w:tr>
      <w:tr w:rsidR="00CB30F8" w:rsidRPr="00A3178F" w:rsidTr="00A72045">
        <w:trPr>
          <w:cantSplit/>
        </w:trPr>
        <w:tc>
          <w:tcPr>
            <w:tcW w:w="9639" w:type="dxa"/>
            <w:gridSpan w:val="2"/>
          </w:tcPr>
          <w:p w:rsidR="00CB30F8" w:rsidRPr="00A3178F" w:rsidRDefault="00527AA7" w:rsidP="00F13E66">
            <w:pPr>
              <w:pStyle w:val="Title1"/>
              <w:rPr>
                <w:rFonts w:eastAsiaTheme="minorEastAsia"/>
                <w:w w:val="110"/>
                <w:rtl/>
                <w:lang w:eastAsia="zh-CN"/>
              </w:rPr>
            </w:pPr>
            <w:r w:rsidRPr="00A3178F">
              <w:rPr>
                <w:rtl/>
              </w:rPr>
              <w:t xml:space="preserve">لجنة الدراسات </w:t>
            </w:r>
            <w:r w:rsidRPr="00A3178F">
              <w:t>2</w:t>
            </w:r>
            <w:r w:rsidRPr="00A3178F">
              <w:rPr>
                <w:rtl/>
              </w:rPr>
              <w:t xml:space="preserve"> </w:t>
            </w:r>
            <w:r w:rsidRPr="00A3178F">
              <w:rPr>
                <w:rFonts w:hint="cs"/>
                <w:rtl/>
              </w:rPr>
              <w:t>ل</w:t>
            </w:r>
            <w:r w:rsidRPr="00A3178F">
              <w:rPr>
                <w:rtl/>
              </w:rPr>
              <w:t>قطاع تنمية الاتصالات</w:t>
            </w:r>
            <w:r w:rsidRPr="00A3178F">
              <w:rPr>
                <w:rFonts w:hint="cs"/>
                <w:rtl/>
              </w:rPr>
              <w:t xml:space="preserve"> </w:t>
            </w:r>
            <w:proofErr w:type="gramStart"/>
            <w:r w:rsidRPr="00A3178F">
              <w:rPr>
                <w:rFonts w:hint="cs"/>
                <w:rtl/>
              </w:rPr>
              <w:t xml:space="preserve">- </w:t>
            </w:r>
            <w:r w:rsidR="00F13E66" w:rsidRPr="00A3178F">
              <w:rPr>
                <w:rFonts w:eastAsiaTheme="minorEastAsia" w:hint="cs"/>
                <w:w w:val="110"/>
                <w:rtl/>
                <w:lang w:eastAsia="zh-CN"/>
              </w:rPr>
              <w:t>الأنشطة</w:t>
            </w:r>
            <w:proofErr w:type="gramEnd"/>
            <w:r w:rsidR="00F13E66" w:rsidRPr="00A3178F">
              <w:rPr>
                <w:rFonts w:eastAsiaTheme="minorEastAsia" w:hint="cs"/>
                <w:w w:val="110"/>
                <w:rtl/>
                <w:lang w:eastAsia="zh-CN"/>
              </w:rPr>
              <w:t xml:space="preserve"> والتقدم المحرز</w:t>
            </w:r>
          </w:p>
        </w:tc>
      </w:tr>
      <w:tr w:rsidR="003A1741" w:rsidRPr="00A3178F" w:rsidTr="003A1741">
        <w:trPr>
          <w:cantSplit/>
        </w:trPr>
        <w:tc>
          <w:tcPr>
            <w:tcW w:w="9639" w:type="dxa"/>
            <w:gridSpan w:val="2"/>
            <w:tcBorders>
              <w:bottom w:val="single" w:sz="4" w:space="0" w:color="auto"/>
            </w:tcBorders>
          </w:tcPr>
          <w:p w:rsidR="003A1741" w:rsidRPr="00A3178F" w:rsidRDefault="003A1741" w:rsidP="003A1741">
            <w:pPr>
              <w:rPr>
                <w:rFonts w:eastAsiaTheme="minorEastAsia"/>
                <w:w w:val="110"/>
                <w:rtl/>
                <w:lang w:eastAsia="zh-CN"/>
              </w:rPr>
            </w:pPr>
          </w:p>
        </w:tc>
      </w:tr>
      <w:tr w:rsidR="003A1741" w:rsidRPr="00A3178F"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A3178F"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EG"/>
              </w:rPr>
            </w:pPr>
            <w:r w:rsidRPr="00A3178F">
              <w:rPr>
                <w:rFonts w:eastAsiaTheme="minorEastAsia" w:hint="cs"/>
                <w:b/>
                <w:bCs/>
                <w:rtl/>
                <w:lang w:eastAsia="zh-CN" w:bidi="ar-SY"/>
              </w:rPr>
              <w:t>ملخص</w:t>
            </w:r>
            <w:r w:rsidR="00490D17">
              <w:rPr>
                <w:rFonts w:eastAsiaTheme="minorEastAsia" w:hint="cs"/>
                <w:b/>
                <w:bCs/>
                <w:rtl/>
                <w:lang w:eastAsia="zh-CN" w:bidi="ar-EG"/>
              </w:rPr>
              <w:t>:</w:t>
            </w:r>
          </w:p>
          <w:p w:rsidR="00F13E66" w:rsidRPr="00A3178F" w:rsidRDefault="00527AA7" w:rsidP="00D20A3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ascii="Verdana" w:hAnsi="Verdana"/>
                <w:sz w:val="19"/>
                <w:rtl/>
              </w:rPr>
            </w:pPr>
            <w:r w:rsidRPr="0024638C">
              <w:rPr>
                <w:rFonts w:ascii="Verdana" w:hAnsi="Verdana" w:hint="cs"/>
                <w:sz w:val="19"/>
                <w:rtl/>
              </w:rPr>
              <w:t>يعرض</w:t>
            </w:r>
            <w:r w:rsidRPr="0024638C">
              <w:rPr>
                <w:rFonts w:ascii="Verdana" w:hAnsi="Verdana"/>
                <w:sz w:val="19"/>
                <w:rtl/>
              </w:rPr>
              <w:t xml:space="preserve"> هذا التقرير </w:t>
            </w:r>
            <w:r w:rsidRPr="0024638C">
              <w:rPr>
                <w:rFonts w:ascii="Verdana" w:hAnsi="Verdana" w:hint="cs"/>
                <w:sz w:val="19"/>
                <w:rtl/>
              </w:rPr>
              <w:t xml:space="preserve">على </w:t>
            </w:r>
            <w:r w:rsidRPr="0024638C">
              <w:rPr>
                <w:rFonts w:ascii="Verdana" w:hAnsi="Verdana" w:hint="cs"/>
                <w:sz w:val="19"/>
                <w:rtl/>
                <w:lang w:bidi="ar-SY"/>
              </w:rPr>
              <w:t>الفريق الاستشاري لتنمية الاتصالات</w:t>
            </w:r>
            <w:r w:rsidRPr="0024638C">
              <w:rPr>
                <w:rFonts w:ascii="Verdana" w:hAnsi="Verdana" w:hint="cs"/>
                <w:sz w:val="19"/>
                <w:rtl/>
              </w:rPr>
              <w:t xml:space="preserve"> </w:t>
            </w:r>
            <w:r w:rsidRPr="0024638C">
              <w:rPr>
                <w:rFonts w:ascii="Verdana" w:hAnsi="Verdana"/>
                <w:sz w:val="19"/>
                <w:rtl/>
              </w:rPr>
              <w:t xml:space="preserve">الوضع </w:t>
            </w:r>
            <w:r w:rsidRPr="0024638C">
              <w:rPr>
                <w:rFonts w:ascii="Verdana" w:hAnsi="Verdana" w:hint="cs"/>
                <w:sz w:val="19"/>
                <w:rtl/>
              </w:rPr>
              <w:t>الراهن للجنة الدراسات</w:t>
            </w:r>
            <w:r w:rsidRPr="0024638C">
              <w:rPr>
                <w:rFonts w:ascii="Verdana" w:hAnsi="Verdana" w:hint="eastAsia"/>
                <w:sz w:val="19"/>
                <w:rtl/>
              </w:rPr>
              <w:t> </w:t>
            </w:r>
            <w:r w:rsidRPr="0024638C">
              <w:rPr>
                <w:rFonts w:ascii="Verdana" w:hAnsi="Verdana"/>
                <w:sz w:val="19"/>
              </w:rPr>
              <w:t>2</w:t>
            </w:r>
            <w:r w:rsidRPr="0024638C">
              <w:rPr>
                <w:rFonts w:ascii="Verdana" w:hAnsi="Verdana" w:hint="cs"/>
                <w:sz w:val="19"/>
                <w:rtl/>
                <w:lang w:bidi="ar-SY"/>
              </w:rPr>
              <w:t xml:space="preserve"> لقطاع تنمية الاتصالات</w:t>
            </w:r>
            <w:r w:rsidRPr="0024638C">
              <w:rPr>
                <w:rFonts w:ascii="Verdana" w:hAnsi="Verdana" w:hint="cs"/>
                <w:sz w:val="19"/>
                <w:rtl/>
              </w:rPr>
              <w:t>.</w:t>
            </w:r>
            <w:r w:rsidRPr="0024638C">
              <w:rPr>
                <w:rFonts w:ascii="Verdana" w:hAnsi="Verdana"/>
                <w:sz w:val="19"/>
                <w:rtl/>
              </w:rPr>
              <w:t xml:space="preserve"> </w:t>
            </w:r>
            <w:r w:rsidR="00F13E66" w:rsidRPr="0024638C">
              <w:rPr>
                <w:rFonts w:ascii="Verdana" w:hAnsi="Verdana"/>
                <w:sz w:val="19"/>
                <w:rtl/>
              </w:rPr>
              <w:t>ويقدم بعض النقاط البارزة من الاجتماع</w:t>
            </w:r>
            <w:r w:rsidR="0024638C">
              <w:rPr>
                <w:rFonts w:ascii="Verdana" w:hAnsi="Verdana" w:hint="cs"/>
                <w:sz w:val="19"/>
                <w:rtl/>
              </w:rPr>
              <w:t>ين</w:t>
            </w:r>
            <w:r w:rsidR="00F13E66" w:rsidRPr="0024638C">
              <w:rPr>
                <w:rFonts w:ascii="Verdana" w:hAnsi="Verdana"/>
                <w:sz w:val="19"/>
                <w:rtl/>
              </w:rPr>
              <w:t xml:space="preserve"> الأول </w:t>
            </w:r>
            <w:r w:rsidR="0024638C">
              <w:rPr>
                <w:rFonts w:ascii="Verdana" w:hAnsi="Verdana" w:hint="cs"/>
                <w:sz w:val="19"/>
                <w:rtl/>
              </w:rPr>
              <w:t xml:space="preserve">والثاني </w:t>
            </w:r>
            <w:r w:rsidR="00F13E66" w:rsidRPr="0024638C">
              <w:rPr>
                <w:rFonts w:ascii="Verdana" w:hAnsi="Verdana"/>
                <w:sz w:val="19"/>
                <w:rtl/>
              </w:rPr>
              <w:t>للجنة الدراسات</w:t>
            </w:r>
            <w:r w:rsidR="00D94F4E" w:rsidRPr="0024638C">
              <w:rPr>
                <w:rFonts w:ascii="Verdana" w:hAnsi="Verdana" w:hint="cs"/>
                <w:sz w:val="19"/>
                <w:rtl/>
              </w:rPr>
              <w:t> </w:t>
            </w:r>
            <w:r w:rsidR="00F13E66" w:rsidRPr="0024638C">
              <w:rPr>
                <w:rFonts w:ascii="Verdana" w:hAnsi="Verdana"/>
                <w:sz w:val="19"/>
              </w:rPr>
              <w:t>2</w:t>
            </w:r>
            <w:r w:rsidR="00F13E66" w:rsidRPr="0024638C">
              <w:rPr>
                <w:rFonts w:ascii="Verdana" w:hAnsi="Verdana"/>
                <w:sz w:val="19"/>
                <w:rtl/>
              </w:rPr>
              <w:t xml:space="preserve"> لفترة الدراسة </w:t>
            </w:r>
            <w:r w:rsidR="00F13E66" w:rsidRPr="0024638C">
              <w:rPr>
                <w:rFonts w:ascii="Verdana" w:hAnsi="Verdana"/>
                <w:sz w:val="19"/>
              </w:rPr>
              <w:t>2021-2018</w:t>
            </w:r>
            <w:r w:rsidR="00F13E66" w:rsidRPr="0024638C">
              <w:rPr>
                <w:rFonts w:ascii="Verdana" w:hAnsi="Verdana"/>
                <w:sz w:val="19"/>
                <w:rtl/>
              </w:rPr>
              <w:t xml:space="preserve"> </w:t>
            </w:r>
            <w:r w:rsidR="00C25D1C" w:rsidRPr="0024638C">
              <w:rPr>
                <w:rFonts w:ascii="Verdana" w:hAnsi="Verdana" w:hint="cs"/>
                <w:sz w:val="19"/>
                <w:rtl/>
              </w:rPr>
              <w:t>و</w:t>
            </w:r>
            <w:r w:rsidR="00F13E66" w:rsidRPr="0024638C">
              <w:rPr>
                <w:rFonts w:ascii="Verdana" w:hAnsi="Verdana"/>
                <w:sz w:val="19"/>
                <w:rtl/>
              </w:rPr>
              <w:t>ال</w:t>
            </w:r>
            <w:r w:rsidR="0024638C">
              <w:rPr>
                <w:rFonts w:ascii="Verdana" w:hAnsi="Verdana" w:hint="cs"/>
                <w:sz w:val="19"/>
                <w:rtl/>
              </w:rPr>
              <w:t>ل</w:t>
            </w:r>
            <w:r w:rsidR="00C25D1C" w:rsidRPr="0024638C">
              <w:rPr>
                <w:rFonts w:ascii="Verdana" w:hAnsi="Verdana" w:hint="cs"/>
                <w:sz w:val="19"/>
                <w:rtl/>
              </w:rPr>
              <w:t>ذ</w:t>
            </w:r>
            <w:r w:rsidR="00F13E66" w:rsidRPr="0024638C">
              <w:rPr>
                <w:rFonts w:ascii="Verdana" w:hAnsi="Verdana"/>
                <w:sz w:val="19"/>
                <w:rtl/>
              </w:rPr>
              <w:t>ي</w:t>
            </w:r>
            <w:r w:rsidR="0024638C">
              <w:rPr>
                <w:rFonts w:ascii="Verdana" w:hAnsi="Verdana" w:hint="cs"/>
                <w:sz w:val="19"/>
                <w:rtl/>
              </w:rPr>
              <w:t>ن</w:t>
            </w:r>
            <w:r w:rsidR="00F13E66" w:rsidRPr="0024638C">
              <w:rPr>
                <w:rFonts w:ascii="Verdana" w:hAnsi="Verdana"/>
                <w:sz w:val="19"/>
                <w:rtl/>
              </w:rPr>
              <w:t xml:space="preserve"> ع</w:t>
            </w:r>
            <w:r w:rsidR="00D94F4E" w:rsidRPr="0024638C">
              <w:rPr>
                <w:rFonts w:ascii="Verdana" w:hAnsi="Verdana" w:hint="cs"/>
                <w:sz w:val="19"/>
                <w:rtl/>
              </w:rPr>
              <w:t>ُ</w:t>
            </w:r>
            <w:r w:rsidR="00F13E66" w:rsidRPr="0024638C">
              <w:rPr>
                <w:rFonts w:ascii="Verdana" w:hAnsi="Verdana"/>
                <w:sz w:val="19"/>
                <w:rtl/>
              </w:rPr>
              <w:t>قد</w:t>
            </w:r>
            <w:r w:rsidR="0024638C">
              <w:rPr>
                <w:rFonts w:ascii="Verdana" w:hAnsi="Verdana" w:hint="cs"/>
                <w:sz w:val="19"/>
                <w:rtl/>
              </w:rPr>
              <w:t>ا</w:t>
            </w:r>
            <w:r w:rsidR="0024638C">
              <w:rPr>
                <w:rFonts w:ascii="Verdana" w:hAnsi="Verdana"/>
                <w:sz w:val="19"/>
                <w:rtl/>
              </w:rPr>
              <w:t xml:space="preserve"> في</w:t>
            </w:r>
            <w:r w:rsidR="00D20A39">
              <w:rPr>
                <w:rFonts w:ascii="Verdana" w:hAnsi="Verdana" w:hint="cs"/>
                <w:sz w:val="19"/>
                <w:rtl/>
              </w:rPr>
              <w:t> </w:t>
            </w:r>
            <w:r w:rsidR="0024638C">
              <w:rPr>
                <w:rFonts w:ascii="Verdana" w:hAnsi="Verdana"/>
                <w:sz w:val="19"/>
                <w:rtl/>
              </w:rPr>
              <w:t>الفتر</w:t>
            </w:r>
            <w:r w:rsidR="0024638C">
              <w:rPr>
                <w:rFonts w:ascii="Verdana" w:hAnsi="Verdana" w:hint="cs"/>
                <w:sz w:val="19"/>
                <w:rtl/>
              </w:rPr>
              <w:t>تين</w:t>
            </w:r>
            <w:r w:rsidR="00F13E66" w:rsidRPr="0024638C">
              <w:rPr>
                <w:rFonts w:ascii="Verdana" w:hAnsi="Verdana"/>
                <w:sz w:val="19"/>
                <w:rtl/>
              </w:rPr>
              <w:t xml:space="preserve"> من</w:t>
            </w:r>
            <w:r w:rsidR="00D20A39">
              <w:rPr>
                <w:rFonts w:ascii="Verdana" w:hAnsi="Verdana" w:hint="cs"/>
                <w:sz w:val="19"/>
                <w:rtl/>
              </w:rPr>
              <w:t> </w:t>
            </w:r>
            <w:r w:rsidR="00F13E66" w:rsidRPr="0024638C">
              <w:rPr>
                <w:rFonts w:ascii="Verdana" w:hAnsi="Verdana"/>
                <w:sz w:val="19"/>
              </w:rPr>
              <w:t>7</w:t>
            </w:r>
            <w:r w:rsidR="00F13E66" w:rsidRPr="0024638C">
              <w:rPr>
                <w:rFonts w:ascii="Verdana" w:hAnsi="Verdana"/>
                <w:sz w:val="19"/>
                <w:rtl/>
              </w:rPr>
              <w:t xml:space="preserve"> إلى </w:t>
            </w:r>
            <w:r w:rsidR="00F13E66" w:rsidRPr="0024638C">
              <w:rPr>
                <w:rFonts w:ascii="Verdana" w:hAnsi="Verdana"/>
                <w:sz w:val="19"/>
              </w:rPr>
              <w:t>11</w:t>
            </w:r>
            <w:r w:rsidR="00B62261" w:rsidRPr="0024638C">
              <w:rPr>
                <w:rFonts w:ascii="Verdana" w:hAnsi="Verdana" w:hint="cs"/>
                <w:sz w:val="19"/>
                <w:rtl/>
              </w:rPr>
              <w:t> </w:t>
            </w:r>
            <w:r w:rsidR="00F13E66" w:rsidRPr="0024638C">
              <w:rPr>
                <w:rFonts w:ascii="Verdana" w:hAnsi="Verdana"/>
                <w:sz w:val="19"/>
                <w:rtl/>
              </w:rPr>
              <w:t>مايو</w:t>
            </w:r>
            <w:r w:rsidR="00B62261" w:rsidRPr="0024638C">
              <w:rPr>
                <w:rFonts w:ascii="Verdana" w:hAnsi="Verdana" w:hint="cs"/>
                <w:sz w:val="19"/>
                <w:rtl/>
              </w:rPr>
              <w:t> </w:t>
            </w:r>
            <w:r w:rsidR="00F13E66" w:rsidRPr="0024638C">
              <w:rPr>
                <w:rFonts w:ascii="Verdana" w:hAnsi="Verdana"/>
                <w:sz w:val="19"/>
              </w:rPr>
              <w:t>2018</w:t>
            </w:r>
            <w:r w:rsidR="00F13E66" w:rsidRPr="0024638C">
              <w:rPr>
                <w:rFonts w:ascii="Verdana" w:hAnsi="Verdana"/>
                <w:sz w:val="19"/>
                <w:rtl/>
              </w:rPr>
              <w:t xml:space="preserve"> </w:t>
            </w:r>
            <w:r w:rsidR="0024638C">
              <w:rPr>
                <w:rFonts w:ascii="Verdana" w:hAnsi="Verdana" w:hint="cs"/>
                <w:sz w:val="19"/>
                <w:rtl/>
              </w:rPr>
              <w:t xml:space="preserve">ومن </w:t>
            </w:r>
            <w:r w:rsidR="0024638C">
              <w:rPr>
                <w:rFonts w:ascii="Verdana" w:hAnsi="Verdana"/>
                <w:sz w:val="19"/>
              </w:rPr>
              <w:t>25</w:t>
            </w:r>
            <w:r w:rsidR="0024638C">
              <w:rPr>
                <w:rFonts w:ascii="Verdana" w:hAnsi="Verdana" w:hint="cs"/>
                <w:sz w:val="19"/>
                <w:rtl/>
                <w:lang w:bidi="ar-EG"/>
              </w:rPr>
              <w:t xml:space="preserve"> إلى </w:t>
            </w:r>
            <w:r w:rsidR="0024638C">
              <w:rPr>
                <w:rFonts w:ascii="Verdana" w:hAnsi="Verdana"/>
                <w:sz w:val="19"/>
                <w:lang w:bidi="ar-EG"/>
              </w:rPr>
              <w:t>29</w:t>
            </w:r>
            <w:r w:rsidR="0024638C">
              <w:rPr>
                <w:rFonts w:ascii="Verdana" w:hAnsi="Verdana" w:hint="cs"/>
                <w:sz w:val="19"/>
                <w:rtl/>
                <w:lang w:bidi="ar-EG"/>
              </w:rPr>
              <w:t xml:space="preserve"> مارس </w:t>
            </w:r>
            <w:r w:rsidR="0024638C">
              <w:rPr>
                <w:rFonts w:ascii="Verdana" w:hAnsi="Verdana"/>
                <w:sz w:val="19"/>
                <w:lang w:bidi="ar-EG"/>
              </w:rPr>
              <w:t>2019</w:t>
            </w:r>
            <w:r w:rsidR="0024638C">
              <w:rPr>
                <w:rFonts w:ascii="Verdana" w:hAnsi="Verdana" w:hint="cs"/>
                <w:sz w:val="19"/>
                <w:rtl/>
                <w:lang w:bidi="ar-EG"/>
              </w:rPr>
              <w:t xml:space="preserve"> على التوالي،</w:t>
            </w:r>
            <w:r w:rsidR="004113B5" w:rsidRPr="0024638C">
              <w:rPr>
                <w:rFonts w:ascii="Verdana" w:hAnsi="Verdana" w:hint="cs"/>
                <w:sz w:val="19"/>
                <w:rtl/>
              </w:rPr>
              <w:t xml:space="preserve"> </w:t>
            </w:r>
            <w:r w:rsidR="00F13E66" w:rsidRPr="0024638C">
              <w:rPr>
                <w:rFonts w:ascii="Verdana" w:hAnsi="Verdana"/>
                <w:sz w:val="19"/>
                <w:rtl/>
              </w:rPr>
              <w:t>و</w:t>
            </w:r>
            <w:r w:rsidR="003A2B52">
              <w:rPr>
                <w:rFonts w:ascii="Verdana" w:hAnsi="Verdana" w:hint="cs"/>
                <w:sz w:val="19"/>
                <w:rtl/>
              </w:rPr>
              <w:t xml:space="preserve">من </w:t>
            </w:r>
            <w:r w:rsidR="00F13E66" w:rsidRPr="0024638C">
              <w:rPr>
                <w:rFonts w:ascii="Verdana" w:hAnsi="Verdana"/>
                <w:sz w:val="19"/>
                <w:rtl/>
              </w:rPr>
              <w:t>اجتماعات</w:t>
            </w:r>
            <w:r w:rsidR="00C25D1C" w:rsidRPr="0024638C">
              <w:rPr>
                <w:rFonts w:ascii="Verdana" w:hAnsi="Verdana"/>
                <w:sz w:val="19"/>
                <w:rtl/>
              </w:rPr>
              <w:t xml:space="preserve"> أفرقة المقررين </w:t>
            </w:r>
            <w:r w:rsidR="00C25D1C" w:rsidRPr="0024638C">
              <w:rPr>
                <w:rFonts w:ascii="Verdana" w:hAnsi="Verdana" w:hint="cs"/>
                <w:sz w:val="19"/>
                <w:rtl/>
              </w:rPr>
              <w:t>التي ع</w:t>
            </w:r>
            <w:r w:rsidR="00B62261" w:rsidRPr="0024638C">
              <w:rPr>
                <w:rFonts w:ascii="Verdana" w:hAnsi="Verdana" w:hint="cs"/>
                <w:sz w:val="19"/>
                <w:rtl/>
              </w:rPr>
              <w:t>ُ</w:t>
            </w:r>
            <w:r w:rsidR="00C25D1C" w:rsidRPr="0024638C">
              <w:rPr>
                <w:rFonts w:ascii="Verdana" w:hAnsi="Verdana" w:hint="cs"/>
                <w:sz w:val="19"/>
                <w:rtl/>
              </w:rPr>
              <w:t xml:space="preserve">قدت </w:t>
            </w:r>
            <w:r w:rsidR="00F13E66" w:rsidRPr="0024638C">
              <w:rPr>
                <w:rFonts w:ascii="Verdana" w:hAnsi="Verdana"/>
                <w:sz w:val="19"/>
                <w:rtl/>
              </w:rPr>
              <w:t>في</w:t>
            </w:r>
            <w:r w:rsidR="00D20A39">
              <w:rPr>
                <w:rFonts w:ascii="Verdana" w:hAnsi="Verdana" w:hint="cs"/>
                <w:sz w:val="19"/>
                <w:rtl/>
              </w:rPr>
              <w:t> </w:t>
            </w:r>
            <w:r w:rsidR="00F13E66" w:rsidRPr="0024638C">
              <w:rPr>
                <w:rFonts w:ascii="Verdana" w:hAnsi="Verdana"/>
                <w:sz w:val="19"/>
                <w:rtl/>
              </w:rPr>
              <w:t>الفترة من</w:t>
            </w:r>
            <w:r w:rsidR="00D20A39">
              <w:rPr>
                <w:rFonts w:ascii="Verdana" w:hAnsi="Verdana" w:hint="cs"/>
                <w:sz w:val="19"/>
                <w:rtl/>
              </w:rPr>
              <w:t> </w:t>
            </w:r>
            <w:r w:rsidR="00F13E66" w:rsidRPr="0024638C">
              <w:rPr>
                <w:rFonts w:ascii="Verdana" w:hAnsi="Verdana"/>
                <w:sz w:val="19"/>
              </w:rPr>
              <w:t>1</w:t>
            </w:r>
            <w:r w:rsidR="00D20A39">
              <w:rPr>
                <w:rFonts w:ascii="Verdana" w:hAnsi="Verdana" w:hint="cs"/>
                <w:sz w:val="19"/>
                <w:rtl/>
              </w:rPr>
              <w:t> </w:t>
            </w:r>
            <w:r w:rsidR="00F13E66" w:rsidRPr="0024638C">
              <w:rPr>
                <w:rFonts w:ascii="Verdana" w:hAnsi="Verdana"/>
                <w:sz w:val="19"/>
                <w:rtl/>
              </w:rPr>
              <w:t>إلى</w:t>
            </w:r>
            <w:r w:rsidR="00D20A39">
              <w:rPr>
                <w:rFonts w:ascii="Verdana" w:hAnsi="Verdana" w:hint="cs"/>
                <w:sz w:val="19"/>
                <w:rtl/>
              </w:rPr>
              <w:t> </w:t>
            </w:r>
            <w:r w:rsidR="00F13E66" w:rsidRPr="0024638C">
              <w:rPr>
                <w:rFonts w:ascii="Verdana" w:hAnsi="Verdana"/>
                <w:sz w:val="19"/>
              </w:rPr>
              <w:t>11</w:t>
            </w:r>
            <w:r w:rsidR="00F13E66" w:rsidRPr="0024638C">
              <w:rPr>
                <w:rFonts w:ascii="Verdana" w:hAnsi="Verdana"/>
                <w:sz w:val="19"/>
                <w:rtl/>
              </w:rPr>
              <w:t xml:space="preserve"> أكتوبر </w:t>
            </w:r>
            <w:r w:rsidR="00F13E66" w:rsidRPr="0024638C">
              <w:rPr>
                <w:rFonts w:ascii="Verdana" w:hAnsi="Verdana"/>
                <w:sz w:val="19"/>
              </w:rPr>
              <w:t>2018</w:t>
            </w:r>
            <w:r w:rsidR="00F13E66" w:rsidRPr="0024638C">
              <w:rPr>
                <w:rFonts w:ascii="Verdana" w:hAnsi="Verdana"/>
                <w:sz w:val="19"/>
                <w:rtl/>
              </w:rPr>
              <w:t>، ويستعرض خطة العمل.</w:t>
            </w:r>
          </w:p>
          <w:p w:rsidR="003A1741" w:rsidRPr="00A3178F" w:rsidRDefault="00C25D1C" w:rsidP="00D94F4E">
            <w:pPr>
              <w:rPr>
                <w:rtl/>
              </w:rPr>
            </w:pPr>
            <w:r w:rsidRPr="00A3178F">
              <w:rPr>
                <w:rFonts w:hint="cs"/>
                <w:rtl/>
              </w:rPr>
              <w:t>وجدير بالذكر</w:t>
            </w:r>
            <w:r w:rsidR="00F13E66" w:rsidRPr="00A3178F">
              <w:rPr>
                <w:rtl/>
              </w:rPr>
              <w:t xml:space="preserve"> أن أفرقة المقررين </w:t>
            </w:r>
            <w:r w:rsidRPr="00A3178F">
              <w:rPr>
                <w:rFonts w:hint="cs"/>
                <w:rtl/>
              </w:rPr>
              <w:t>ل</w:t>
            </w:r>
            <w:r w:rsidR="00F13E66" w:rsidRPr="00A3178F">
              <w:rPr>
                <w:rtl/>
              </w:rPr>
              <w:t xml:space="preserve">جميع </w:t>
            </w:r>
            <w:r w:rsidRPr="00A3178F">
              <w:rPr>
                <w:rFonts w:hint="cs"/>
                <w:rtl/>
              </w:rPr>
              <w:t>المسائل</w:t>
            </w:r>
            <w:r w:rsidR="00F13E66" w:rsidRPr="00A3178F">
              <w:rPr>
                <w:rtl/>
              </w:rPr>
              <w:t xml:space="preserve"> السبع للجنة الدراسات </w:t>
            </w:r>
            <w:r w:rsidR="00F13E66" w:rsidRPr="00A3178F">
              <w:t>2</w:t>
            </w:r>
            <w:r w:rsidR="00F13E66" w:rsidRPr="00A3178F">
              <w:rPr>
                <w:rtl/>
              </w:rPr>
              <w:t xml:space="preserve"> تتقدم بشكل جيد نحو النواتج المتوقعة </w:t>
            </w:r>
            <w:r w:rsidR="0001006F">
              <w:rPr>
                <w:rFonts w:hint="cs"/>
                <w:rtl/>
              </w:rPr>
              <w:t>التي حددها المؤتمر</w:t>
            </w:r>
            <w:r w:rsidR="00F13E66" w:rsidRPr="00A3178F">
              <w:rPr>
                <w:rtl/>
              </w:rPr>
              <w:t xml:space="preserve"> العالمي لتنمية الاتصالات.</w:t>
            </w:r>
          </w:p>
          <w:p w:rsidR="003A1741" w:rsidRPr="00A3178F"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3178F">
              <w:rPr>
                <w:rFonts w:eastAsiaTheme="minorEastAsia" w:hint="cs"/>
                <w:b/>
                <w:bCs/>
                <w:rtl/>
                <w:lang w:eastAsia="zh-CN" w:bidi="ar-SY"/>
              </w:rPr>
              <w:t>الإجراء المطلوب</w:t>
            </w:r>
          </w:p>
          <w:p w:rsidR="003A1741" w:rsidRPr="00A3178F" w:rsidRDefault="00527AA7" w:rsidP="00D94F4E">
            <w:pPr>
              <w:rPr>
                <w:rFonts w:ascii="Verdana" w:hAnsi="Verdana"/>
                <w:sz w:val="19"/>
                <w:rtl/>
              </w:rPr>
            </w:pPr>
            <w:r w:rsidRPr="00A3178F">
              <w:rPr>
                <w:rtl/>
              </w:rPr>
              <w:t xml:space="preserve">يُدعى الفريق الاستشاري </w:t>
            </w:r>
            <w:r w:rsidR="005C4992" w:rsidRPr="00A3178F">
              <w:rPr>
                <w:rFonts w:ascii="Verdana" w:hAnsi="Verdana" w:hint="cs"/>
                <w:sz w:val="19"/>
                <w:rtl/>
                <w:lang w:bidi="ar-SY"/>
              </w:rPr>
              <w:t>لتنمية الاتصالات</w:t>
            </w:r>
            <w:r w:rsidR="005C4992" w:rsidRPr="00A3178F">
              <w:rPr>
                <w:rFonts w:ascii="Verdana" w:hAnsi="Verdana" w:hint="cs"/>
                <w:sz w:val="19"/>
                <w:rtl/>
              </w:rPr>
              <w:t xml:space="preserve"> </w:t>
            </w:r>
            <w:r w:rsidRPr="00A3178F">
              <w:rPr>
                <w:rtl/>
              </w:rPr>
              <w:t>إلى أن يأخذ علماً بهذه الوثيقة و</w:t>
            </w:r>
            <w:r w:rsidRPr="00A3178F">
              <w:rPr>
                <w:rFonts w:hint="cs"/>
                <w:rtl/>
              </w:rPr>
              <w:t>أن يقدم</w:t>
            </w:r>
            <w:r w:rsidRPr="00A3178F">
              <w:rPr>
                <w:rtl/>
              </w:rPr>
              <w:t xml:space="preserve"> أي توجيهات يراها مناسبة</w:t>
            </w:r>
            <w:r w:rsidRPr="00A3178F">
              <w:rPr>
                <w:rFonts w:hint="cs"/>
                <w:rtl/>
              </w:rPr>
              <w:t>.</w:t>
            </w:r>
          </w:p>
          <w:p w:rsidR="003A1741" w:rsidRPr="00A3178F"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A3178F">
              <w:rPr>
                <w:rFonts w:eastAsiaTheme="minorEastAsia" w:hint="cs"/>
                <w:b/>
                <w:bCs/>
                <w:rtl/>
                <w:lang w:eastAsia="zh-CN" w:bidi="ar-SY"/>
              </w:rPr>
              <w:t>المراجع</w:t>
            </w:r>
          </w:p>
          <w:p w:rsidR="003A1741" w:rsidRPr="00A3178F" w:rsidRDefault="00527AA7" w:rsidP="00B62261">
            <w:pPr>
              <w:spacing w:after="120"/>
              <w:rPr>
                <w:rFonts w:eastAsiaTheme="minorEastAsia"/>
                <w:w w:val="110"/>
                <w:rtl/>
                <w:lang w:val="en-GB" w:eastAsia="zh-CN" w:bidi="ar-EG"/>
              </w:rPr>
            </w:pPr>
            <w:r w:rsidRPr="00A3178F">
              <w:rPr>
                <w:rFonts w:hint="cs"/>
                <w:rtl/>
              </w:rPr>
              <w:t>القرار</w:t>
            </w:r>
            <w:r w:rsidR="00D94F4E">
              <w:rPr>
                <w:rFonts w:hint="eastAsia"/>
                <w:rtl/>
              </w:rPr>
              <w:t> </w:t>
            </w:r>
            <w:r w:rsidRPr="00A3178F">
              <w:t>2</w:t>
            </w:r>
            <w:r w:rsidRPr="00A3178F">
              <w:rPr>
                <w:rFonts w:hint="cs"/>
                <w:rtl/>
              </w:rPr>
              <w:t xml:space="preserve"> (</w:t>
            </w:r>
            <w:r w:rsidR="004E61F6" w:rsidRPr="00A3178F">
              <w:rPr>
                <w:rFonts w:hint="cs"/>
                <w:rtl/>
              </w:rPr>
              <w:t>المراجَع</w:t>
            </w:r>
            <w:r w:rsidRPr="00A3178F">
              <w:rPr>
                <w:rtl/>
              </w:rPr>
              <w:t xml:space="preserve"> في بوينس</w:t>
            </w:r>
            <w:r w:rsidR="00D94F4E">
              <w:rPr>
                <w:rFonts w:hint="cs"/>
                <w:rtl/>
              </w:rPr>
              <w:t> </w:t>
            </w:r>
            <w:r w:rsidRPr="00A3178F">
              <w:rPr>
                <w:rtl/>
              </w:rPr>
              <w:t xml:space="preserve">آيرس، </w:t>
            </w:r>
            <w:r w:rsidRPr="00A3178F">
              <w:t>2017</w:t>
            </w:r>
            <w:r w:rsidR="0001006F">
              <w:rPr>
                <w:rFonts w:hint="cs"/>
                <w:rtl/>
              </w:rPr>
              <w:t>)</w:t>
            </w:r>
            <w:r w:rsidR="004E61F6" w:rsidRPr="00A3178F">
              <w:rPr>
                <w:rFonts w:hint="cs"/>
                <w:rtl/>
              </w:rPr>
              <w:t xml:space="preserve"> </w:t>
            </w:r>
            <w:r w:rsidR="0001006F">
              <w:rPr>
                <w:rFonts w:hint="cs"/>
                <w:rtl/>
              </w:rPr>
              <w:t>و</w:t>
            </w:r>
            <w:r w:rsidR="004E61F6" w:rsidRPr="00A3178F">
              <w:rPr>
                <w:rtl/>
              </w:rPr>
              <w:t>القرار</w:t>
            </w:r>
            <w:r w:rsidR="00D94F4E">
              <w:rPr>
                <w:rFonts w:hint="cs"/>
                <w:rtl/>
              </w:rPr>
              <w:t> </w:t>
            </w:r>
            <w:r w:rsidR="0001006F" w:rsidRPr="00A3178F">
              <w:t>1</w:t>
            </w:r>
            <w:r w:rsidR="0001006F">
              <w:rPr>
                <w:rFonts w:hint="cs"/>
                <w:rtl/>
              </w:rPr>
              <w:t xml:space="preserve"> </w:t>
            </w:r>
            <w:r w:rsidR="004E61F6" w:rsidRPr="00A3178F">
              <w:rPr>
                <w:rtl/>
              </w:rPr>
              <w:t>(</w:t>
            </w:r>
            <w:r w:rsidR="004E61F6" w:rsidRPr="00A3178F">
              <w:rPr>
                <w:rFonts w:hint="cs"/>
                <w:rtl/>
              </w:rPr>
              <w:t>المراجَع</w:t>
            </w:r>
            <w:r w:rsidR="004E61F6" w:rsidRPr="00A3178F">
              <w:rPr>
                <w:rtl/>
              </w:rPr>
              <w:t xml:space="preserve"> في بوينس</w:t>
            </w:r>
            <w:r w:rsidR="00D94F4E">
              <w:rPr>
                <w:rFonts w:hint="cs"/>
                <w:rtl/>
              </w:rPr>
              <w:t> </w:t>
            </w:r>
            <w:r w:rsidR="004E61F6" w:rsidRPr="00A3178F">
              <w:rPr>
                <w:rtl/>
              </w:rPr>
              <w:t xml:space="preserve">آيرس، </w:t>
            </w:r>
            <w:r w:rsidR="004E61F6" w:rsidRPr="00A3178F">
              <w:rPr>
                <w:rFonts w:eastAsiaTheme="minorEastAsia"/>
                <w:w w:val="110"/>
                <w:lang w:val="en-GB" w:eastAsia="zh-CN"/>
              </w:rPr>
              <w:t>2017</w:t>
            </w:r>
            <w:r w:rsidR="004E61F6" w:rsidRPr="00A3178F">
              <w:rPr>
                <w:rFonts w:eastAsiaTheme="minorEastAsia" w:hint="cs"/>
                <w:w w:val="110"/>
                <w:rtl/>
                <w:lang w:val="en-GB" w:eastAsia="zh-CN" w:bidi="ar-EG"/>
              </w:rPr>
              <w:t>)</w:t>
            </w:r>
            <w:r w:rsidR="0001006F" w:rsidRPr="00A3178F">
              <w:rPr>
                <w:rFonts w:hint="cs"/>
                <w:rtl/>
              </w:rPr>
              <w:t xml:space="preserve"> للمؤتمر العالمي لتنمية الاتصالات</w:t>
            </w:r>
          </w:p>
        </w:tc>
      </w:tr>
    </w:tbl>
    <w:p w:rsidR="006157A3" w:rsidRPr="00A3178F" w:rsidRDefault="006157A3" w:rsidP="008B5B5D">
      <w:pPr>
        <w:rPr>
          <w:rtl/>
          <w:lang w:bidi="ar-EG"/>
        </w:rPr>
      </w:pPr>
    </w:p>
    <w:p w:rsidR="00CB30F8" w:rsidRPr="00A3178F" w:rsidRDefault="00CB30F8" w:rsidP="00CB30F8">
      <w:pPr>
        <w:rPr>
          <w:rtl/>
          <w:lang w:bidi="ar-EG"/>
        </w:rPr>
      </w:pPr>
      <w:r w:rsidRPr="00A3178F">
        <w:rPr>
          <w:rtl/>
          <w:lang w:bidi="ar-EG"/>
        </w:rPr>
        <w:br w:type="page"/>
      </w:r>
    </w:p>
    <w:p w:rsidR="004E61F6" w:rsidRPr="00A3178F" w:rsidRDefault="004E61F6" w:rsidP="0057753A">
      <w:pPr>
        <w:pStyle w:val="Heading1"/>
      </w:pPr>
      <w:r w:rsidRPr="00A3178F">
        <w:lastRenderedPageBreak/>
        <w:t>1</w:t>
      </w:r>
      <w:r w:rsidRPr="00A3178F">
        <w:rPr>
          <w:rtl/>
        </w:rPr>
        <w:tab/>
      </w:r>
      <w:r w:rsidR="0057753A">
        <w:rPr>
          <w:rFonts w:hint="cs"/>
          <w:rtl/>
        </w:rPr>
        <w:t>المعالم البارزة</w:t>
      </w:r>
    </w:p>
    <w:p w:rsidR="009C29D4" w:rsidRDefault="004E61F6" w:rsidP="00D94F4E">
      <w:pPr>
        <w:rPr>
          <w:rtl/>
        </w:rPr>
      </w:pPr>
      <w:r w:rsidRPr="00A3178F">
        <w:rPr>
          <w:rtl/>
        </w:rPr>
        <w:t>تنظر لجنة الدراسات</w:t>
      </w:r>
      <w:r w:rsidR="00D94F4E">
        <w:rPr>
          <w:rFonts w:hint="cs"/>
          <w:rtl/>
        </w:rPr>
        <w:t> </w:t>
      </w:r>
      <w:r w:rsidRPr="00A3178F">
        <w:t>2</w:t>
      </w:r>
      <w:r w:rsidRPr="00A3178F">
        <w:rPr>
          <w:rtl/>
        </w:rPr>
        <w:t xml:space="preserve"> لقطاع تنمية الاتصالات</w:t>
      </w:r>
      <w:r w:rsidR="00D94F4E">
        <w:rPr>
          <w:rFonts w:hint="cs"/>
          <w:rtl/>
        </w:rPr>
        <w:t> </w:t>
      </w:r>
      <w:r w:rsidRPr="00A3178F">
        <w:t>(SG2)</w:t>
      </w:r>
      <w:r w:rsidRPr="00A3178F">
        <w:rPr>
          <w:rtl/>
        </w:rPr>
        <w:t xml:space="preserve"> في عدة مسائل تشمل:</w:t>
      </w:r>
      <w:r w:rsidRPr="00A3178F">
        <w:rPr>
          <w:rFonts w:hint="cs"/>
          <w:rtl/>
          <w:lang w:bidi="ar-EG"/>
        </w:rPr>
        <w:t xml:space="preserve"> تكنولوجيا المعلومات والاتصالات من أجل إنشاء مدن ومجتمعات ذكية، والاتصالات/تكنولوجيا المعلومات والاتصالات من أجل الصحة الإلكترونية، </w:t>
      </w:r>
      <w:r w:rsidRPr="00A3178F">
        <w:rPr>
          <w:rFonts w:hint="cs"/>
          <w:rtl/>
        </w:rPr>
        <w:t>وبناء الثقة والأمن في</w:t>
      </w:r>
      <w:r w:rsidRPr="00A3178F">
        <w:rPr>
          <w:rFonts w:hint="eastAsia"/>
          <w:rtl/>
        </w:rPr>
        <w:t> </w:t>
      </w:r>
      <w:r w:rsidRPr="00A3178F">
        <w:rPr>
          <w:rFonts w:hint="cs"/>
          <w:rtl/>
        </w:rPr>
        <w:t xml:space="preserve">استخدام تكنولوجيا المعلومات والاتصالات، واختبار المطابقة وقابلية التشغيل البيني، </w:t>
      </w:r>
      <w:r w:rsidR="0001006F">
        <w:rPr>
          <w:rFonts w:hint="cs"/>
          <w:rtl/>
        </w:rPr>
        <w:t>ومكافحة</w:t>
      </w:r>
      <w:r w:rsidRPr="00A3178F">
        <w:rPr>
          <w:rtl/>
        </w:rPr>
        <w:t xml:space="preserve"> </w:t>
      </w:r>
      <w:r w:rsidR="0001006F">
        <w:rPr>
          <w:rFonts w:hint="cs"/>
          <w:rtl/>
        </w:rPr>
        <w:t>تزييف</w:t>
      </w:r>
      <w:r w:rsidRPr="00A3178F">
        <w:rPr>
          <w:rtl/>
        </w:rPr>
        <w:t xml:space="preserve"> </w:t>
      </w:r>
      <w:r w:rsidRPr="00A3178F">
        <w:rPr>
          <w:rFonts w:hint="cs"/>
          <w:rtl/>
        </w:rPr>
        <w:t>معدات</w:t>
      </w:r>
      <w:r w:rsidRPr="00A3178F">
        <w:rPr>
          <w:rtl/>
        </w:rPr>
        <w:t xml:space="preserve"> </w:t>
      </w:r>
      <w:r w:rsidR="0001006F">
        <w:rPr>
          <w:rFonts w:hint="cs"/>
          <w:rtl/>
        </w:rPr>
        <w:t>تكنولوجيا</w:t>
      </w:r>
      <w:r w:rsidRPr="00A3178F">
        <w:rPr>
          <w:rtl/>
        </w:rPr>
        <w:t xml:space="preserve"> </w:t>
      </w:r>
      <w:proofErr w:type="spellStart"/>
      <w:r w:rsidRPr="00A3178F">
        <w:rPr>
          <w:rtl/>
        </w:rPr>
        <w:t>ا</w:t>
      </w:r>
      <w:r w:rsidRPr="00A3178F">
        <w:rPr>
          <w:rFonts w:hint="cs"/>
          <w:rtl/>
        </w:rPr>
        <w:t>ﳌﻌﻠﻮﻣﺎ</w:t>
      </w:r>
      <w:r w:rsidRPr="00A3178F">
        <w:rPr>
          <w:rFonts w:hint="eastAsia"/>
          <w:rtl/>
        </w:rPr>
        <w:t>ت</w:t>
      </w:r>
      <w:proofErr w:type="spellEnd"/>
      <w:r w:rsidRPr="00A3178F">
        <w:rPr>
          <w:rtl/>
        </w:rPr>
        <w:t xml:space="preserve"> </w:t>
      </w:r>
      <w:proofErr w:type="spellStart"/>
      <w:r w:rsidRPr="00A3178F">
        <w:rPr>
          <w:rtl/>
        </w:rPr>
        <w:t>وا</w:t>
      </w:r>
      <w:r w:rsidRPr="00A3178F">
        <w:rPr>
          <w:rFonts w:hint="cs"/>
          <w:rtl/>
        </w:rPr>
        <w:t>ﻻﺗﺼﺎﻻ</w:t>
      </w:r>
      <w:r w:rsidRPr="00A3178F">
        <w:rPr>
          <w:rFonts w:hint="eastAsia"/>
          <w:rtl/>
        </w:rPr>
        <w:t>ت</w:t>
      </w:r>
      <w:proofErr w:type="spellEnd"/>
      <w:r w:rsidRPr="00A3178F">
        <w:rPr>
          <w:rtl/>
        </w:rPr>
        <w:t xml:space="preserve"> </w:t>
      </w:r>
      <w:proofErr w:type="spellStart"/>
      <w:r w:rsidRPr="00A3178F">
        <w:rPr>
          <w:rtl/>
        </w:rPr>
        <w:t>و</w:t>
      </w:r>
      <w:r w:rsidRPr="00A3178F">
        <w:rPr>
          <w:rFonts w:hint="cs"/>
          <w:rtl/>
        </w:rPr>
        <w:t>ﺳﺮﻗﺔ</w:t>
      </w:r>
      <w:proofErr w:type="spellEnd"/>
      <w:r w:rsidRPr="00A3178F">
        <w:rPr>
          <w:rtl/>
        </w:rPr>
        <w:t xml:space="preserve"> </w:t>
      </w:r>
      <w:proofErr w:type="spellStart"/>
      <w:r w:rsidRPr="00A3178F">
        <w:rPr>
          <w:rtl/>
        </w:rPr>
        <w:t>ا</w:t>
      </w:r>
      <w:r w:rsidRPr="00A3178F">
        <w:rPr>
          <w:rFonts w:hint="cs"/>
          <w:rtl/>
        </w:rPr>
        <w:t>ﻷﺟﻬﺰ</w:t>
      </w:r>
      <w:r w:rsidRPr="00A3178F">
        <w:rPr>
          <w:rFonts w:hint="eastAsia"/>
          <w:rtl/>
        </w:rPr>
        <w:t>ة</w:t>
      </w:r>
      <w:proofErr w:type="spellEnd"/>
      <w:r w:rsidRPr="00A3178F">
        <w:rPr>
          <w:rtl/>
        </w:rPr>
        <w:t xml:space="preserve"> </w:t>
      </w:r>
      <w:r w:rsidR="0001006F">
        <w:rPr>
          <w:rFonts w:hint="cs"/>
          <w:rtl/>
        </w:rPr>
        <w:t>المتنقلة</w:t>
      </w:r>
      <w:r w:rsidRPr="00A3178F">
        <w:rPr>
          <w:rFonts w:hint="cs"/>
          <w:rtl/>
        </w:rPr>
        <w:t xml:space="preserve">، واستخدام الاتصالات/تكنولوجيا المعلومات والاتصالات في التخفيف من تأثير تغيّر المناخ على البلدان النامية ومن أجل التأهّب للكوارث الطبيعية والتخفيف من آثارها والإغاثة عند وقوعها، فضلاً عن </w:t>
      </w:r>
      <w:proofErr w:type="spellStart"/>
      <w:r w:rsidRPr="00A3178F">
        <w:rPr>
          <w:rtl/>
        </w:rPr>
        <w:t>ا</w:t>
      </w:r>
      <w:r w:rsidRPr="00A3178F">
        <w:rPr>
          <w:rFonts w:hint="cs"/>
          <w:rtl/>
        </w:rPr>
        <w:t>ﻟﺘﻌﺮ</w:t>
      </w:r>
      <w:r w:rsidRPr="00A3178F">
        <w:rPr>
          <w:rFonts w:hint="eastAsia"/>
          <w:rtl/>
        </w:rPr>
        <w:t>ض</w:t>
      </w:r>
      <w:proofErr w:type="spellEnd"/>
      <w:r w:rsidRPr="00A3178F">
        <w:rPr>
          <w:rtl/>
        </w:rPr>
        <w:t xml:space="preserve"> </w:t>
      </w:r>
      <w:proofErr w:type="spellStart"/>
      <w:r w:rsidRPr="00A3178F">
        <w:rPr>
          <w:rtl/>
        </w:rPr>
        <w:t>ا</w:t>
      </w:r>
      <w:r w:rsidRPr="00A3178F">
        <w:rPr>
          <w:rFonts w:hint="cs"/>
          <w:rtl/>
        </w:rPr>
        <w:t>ﻟﺒﺸﺮ</w:t>
      </w:r>
      <w:r w:rsidRPr="00A3178F">
        <w:rPr>
          <w:rFonts w:hint="eastAsia"/>
          <w:rtl/>
        </w:rPr>
        <w:t>ي</w:t>
      </w:r>
      <w:proofErr w:type="spellEnd"/>
      <w:r w:rsidRPr="00A3178F">
        <w:rPr>
          <w:rtl/>
        </w:rPr>
        <w:t xml:space="preserve"> </w:t>
      </w:r>
      <w:proofErr w:type="spellStart"/>
      <w:r w:rsidRPr="00A3178F">
        <w:rPr>
          <w:rFonts w:hint="cs"/>
          <w:rtl/>
        </w:rPr>
        <w:t>ﻟﻠﻤﺠﺎﻻ</w:t>
      </w:r>
      <w:r w:rsidRPr="00A3178F">
        <w:rPr>
          <w:rFonts w:hint="eastAsia"/>
          <w:rtl/>
        </w:rPr>
        <w:t>ت</w:t>
      </w:r>
      <w:proofErr w:type="spellEnd"/>
      <w:r w:rsidRPr="00A3178F">
        <w:rPr>
          <w:rtl/>
        </w:rPr>
        <w:t xml:space="preserve"> </w:t>
      </w:r>
      <w:proofErr w:type="spellStart"/>
      <w:r w:rsidRPr="00A3178F">
        <w:rPr>
          <w:rtl/>
        </w:rPr>
        <w:t>ا</w:t>
      </w:r>
      <w:r w:rsidRPr="00A3178F">
        <w:rPr>
          <w:rFonts w:hint="cs"/>
          <w:rtl/>
        </w:rPr>
        <w:t>ﻟﻜﻬﺮﻣﻐﻨﻄﻴﺴﻴﺔ</w:t>
      </w:r>
      <w:proofErr w:type="spellEnd"/>
      <w:r w:rsidRPr="00A3178F">
        <w:rPr>
          <w:rtl/>
        </w:rPr>
        <w:t xml:space="preserve"> </w:t>
      </w:r>
      <w:proofErr w:type="spellStart"/>
      <w:r w:rsidRPr="00A3178F">
        <w:rPr>
          <w:rtl/>
        </w:rPr>
        <w:t>و</w:t>
      </w:r>
      <w:r w:rsidRPr="00A3178F">
        <w:rPr>
          <w:rFonts w:hint="cs"/>
          <w:rtl/>
        </w:rPr>
        <w:t>ﺳﻼﻣﺔ</w:t>
      </w:r>
      <w:proofErr w:type="spellEnd"/>
      <w:r w:rsidRPr="00A3178F">
        <w:rPr>
          <w:rtl/>
        </w:rPr>
        <w:t xml:space="preserve"> </w:t>
      </w:r>
      <w:proofErr w:type="spellStart"/>
      <w:r w:rsidRPr="00A3178F">
        <w:rPr>
          <w:rtl/>
        </w:rPr>
        <w:t>ا</w:t>
      </w:r>
      <w:r w:rsidRPr="00A3178F">
        <w:rPr>
          <w:rFonts w:hint="cs"/>
          <w:rtl/>
        </w:rPr>
        <w:t>ﻟﺘﺨﻠﺺ</w:t>
      </w:r>
      <w:proofErr w:type="spellEnd"/>
      <w:r w:rsidRPr="00A3178F">
        <w:rPr>
          <w:rtl/>
        </w:rPr>
        <w:t xml:space="preserve"> </w:t>
      </w:r>
      <w:proofErr w:type="spellStart"/>
      <w:r w:rsidRPr="00A3178F">
        <w:rPr>
          <w:rFonts w:hint="cs"/>
          <w:rtl/>
        </w:rPr>
        <w:t>ﻣﻦ</w:t>
      </w:r>
      <w:proofErr w:type="spellEnd"/>
      <w:r w:rsidRPr="00A3178F">
        <w:rPr>
          <w:rtl/>
        </w:rPr>
        <w:t xml:space="preserve"> </w:t>
      </w:r>
      <w:proofErr w:type="spellStart"/>
      <w:r w:rsidRPr="00A3178F">
        <w:rPr>
          <w:rtl/>
        </w:rPr>
        <w:t>ا</w:t>
      </w:r>
      <w:r w:rsidRPr="00A3178F">
        <w:rPr>
          <w:rFonts w:hint="cs"/>
          <w:rtl/>
        </w:rPr>
        <w:t>ﳌﺨﻠﻔﺎ</w:t>
      </w:r>
      <w:r w:rsidRPr="00A3178F">
        <w:rPr>
          <w:rFonts w:hint="eastAsia"/>
          <w:rtl/>
        </w:rPr>
        <w:t>ت</w:t>
      </w:r>
      <w:proofErr w:type="spellEnd"/>
      <w:r w:rsidRPr="00A3178F">
        <w:rPr>
          <w:rtl/>
        </w:rPr>
        <w:t xml:space="preserve"> </w:t>
      </w:r>
      <w:proofErr w:type="spellStart"/>
      <w:r w:rsidRPr="00A3178F">
        <w:rPr>
          <w:rtl/>
        </w:rPr>
        <w:t>ا</w:t>
      </w:r>
      <w:r w:rsidRPr="00A3178F">
        <w:rPr>
          <w:rFonts w:hint="cs"/>
          <w:rtl/>
        </w:rPr>
        <w:t>ﻹﻟﻜﱰ</w:t>
      </w:r>
      <w:r w:rsidRPr="00A3178F">
        <w:rPr>
          <w:rFonts w:hint="eastAsia"/>
          <w:rtl/>
        </w:rPr>
        <w:t>و</w:t>
      </w:r>
      <w:r w:rsidRPr="00A3178F">
        <w:rPr>
          <w:rFonts w:hint="cs"/>
          <w:rtl/>
        </w:rPr>
        <w:t>ﻧﻴﺔ</w:t>
      </w:r>
      <w:proofErr w:type="spellEnd"/>
      <w:r w:rsidRPr="00A3178F">
        <w:rPr>
          <w:rtl/>
        </w:rPr>
        <w:t>.</w:t>
      </w:r>
    </w:p>
    <w:p w:rsidR="004E61F6" w:rsidRPr="00A3178F" w:rsidRDefault="008D650A" w:rsidP="00D94F4E">
      <w:pPr>
        <w:rPr>
          <w:rtl/>
          <w:lang w:bidi="ar-EG"/>
        </w:rPr>
      </w:pPr>
      <w:r>
        <w:rPr>
          <w:rFonts w:hint="cs"/>
          <w:rtl/>
        </w:rPr>
        <w:t>وتشتمل</w:t>
      </w:r>
      <w:r w:rsidR="004E61F6" w:rsidRPr="00A3178F">
        <w:rPr>
          <w:rFonts w:hint="cs"/>
          <w:rtl/>
        </w:rPr>
        <w:t xml:space="preserve"> أبرز معالم الاجتماع الأول للجنة الدراسات </w:t>
      </w:r>
      <w:r w:rsidR="004E61F6" w:rsidRPr="00A3178F">
        <w:t>2</w:t>
      </w:r>
      <w:r w:rsidR="004E61F6" w:rsidRPr="00A3178F">
        <w:rPr>
          <w:rFonts w:hint="cs"/>
          <w:rtl/>
          <w:lang w:bidi="ar-EG"/>
        </w:rPr>
        <w:t xml:space="preserve"> لفترة الدراسة</w:t>
      </w:r>
      <w:r w:rsidR="004E61F6" w:rsidRPr="00A3178F">
        <w:rPr>
          <w:rFonts w:hint="eastAsia"/>
          <w:rtl/>
          <w:lang w:bidi="ar-EG"/>
        </w:rPr>
        <w:t> </w:t>
      </w:r>
      <w:r w:rsidR="004E61F6" w:rsidRPr="00A3178F">
        <w:rPr>
          <w:lang w:bidi="ar-EG"/>
        </w:rPr>
        <w:t>2021</w:t>
      </w:r>
      <w:r w:rsidR="004E61F6" w:rsidRPr="00A3178F">
        <w:rPr>
          <w:lang w:bidi="ar-EG"/>
        </w:rPr>
        <w:noBreakHyphen/>
        <w:t>2018</w:t>
      </w:r>
      <w:r w:rsidR="009C29D4">
        <w:rPr>
          <w:rFonts w:hint="cs"/>
          <w:rtl/>
          <w:lang w:bidi="ar-EG"/>
        </w:rPr>
        <w:t xml:space="preserve"> </w:t>
      </w:r>
      <w:r>
        <w:rPr>
          <w:rFonts w:hint="cs"/>
          <w:rtl/>
          <w:lang w:bidi="ar-EG"/>
        </w:rPr>
        <w:t>على ما</w:t>
      </w:r>
      <w:r w:rsidR="00D94F4E">
        <w:rPr>
          <w:rFonts w:hint="eastAsia"/>
          <w:rtl/>
          <w:lang w:bidi="ar-EG"/>
        </w:rPr>
        <w:t> </w:t>
      </w:r>
      <w:r>
        <w:rPr>
          <w:rFonts w:hint="cs"/>
          <w:rtl/>
          <w:lang w:bidi="ar-EG"/>
        </w:rPr>
        <w:t>يلي</w:t>
      </w:r>
      <w:r w:rsidR="004E61F6" w:rsidRPr="00A3178F">
        <w:rPr>
          <w:rFonts w:hint="cs"/>
          <w:rtl/>
        </w:rPr>
        <w:t>:</w:t>
      </w:r>
    </w:p>
    <w:p w:rsidR="004E61F6" w:rsidRPr="00A3178F" w:rsidRDefault="004E61F6" w:rsidP="004113B5">
      <w:pPr>
        <w:pStyle w:val="enumlev1"/>
        <w:rPr>
          <w:rtl/>
        </w:rPr>
      </w:pPr>
      <w:r w:rsidRPr="00A3178F">
        <w:rPr>
          <w:rFonts w:hint="cs"/>
          <w:rtl/>
        </w:rPr>
        <w:t>-</w:t>
      </w:r>
      <w:r w:rsidRPr="00A3178F">
        <w:rPr>
          <w:rFonts w:hint="cs"/>
          <w:rtl/>
        </w:rPr>
        <w:tab/>
      </w:r>
      <w:r w:rsidRPr="00A3178F">
        <w:t>125</w:t>
      </w:r>
      <w:r w:rsidRPr="00A3178F">
        <w:rPr>
          <w:rFonts w:hint="cs"/>
          <w:rtl/>
        </w:rPr>
        <w:t xml:space="preserve"> مشاركاً من </w:t>
      </w:r>
      <w:r w:rsidR="004113B5">
        <w:t>57</w:t>
      </w:r>
      <w:r w:rsidRPr="00A3178F">
        <w:rPr>
          <w:rFonts w:hint="cs"/>
          <w:rtl/>
        </w:rPr>
        <w:t xml:space="preserve"> بلداً؛</w:t>
      </w:r>
    </w:p>
    <w:p w:rsidR="004E61F6" w:rsidRPr="00A3178F" w:rsidRDefault="004E61F6" w:rsidP="004E61F6">
      <w:pPr>
        <w:pStyle w:val="enumlev1"/>
        <w:rPr>
          <w:rtl/>
          <w:lang w:bidi="ar-EG"/>
        </w:rPr>
      </w:pPr>
      <w:r w:rsidRPr="00A3178F">
        <w:rPr>
          <w:rFonts w:hint="cs"/>
          <w:rtl/>
          <w:lang w:bidi="ar-EG"/>
        </w:rPr>
        <w:t>-</w:t>
      </w:r>
      <w:r w:rsidRPr="00A3178F">
        <w:rPr>
          <w:rFonts w:hint="cs"/>
          <w:rtl/>
          <w:lang w:bidi="ar-EG"/>
        </w:rPr>
        <w:tab/>
        <w:t xml:space="preserve">تعيين </w:t>
      </w:r>
      <w:r w:rsidRPr="00A3178F">
        <w:rPr>
          <w:lang w:bidi="ar-EG"/>
        </w:rPr>
        <w:t>12</w:t>
      </w:r>
      <w:r w:rsidRPr="00A3178F">
        <w:rPr>
          <w:rFonts w:hint="cs"/>
          <w:rtl/>
          <w:lang w:bidi="ar-EG"/>
        </w:rPr>
        <w:t xml:space="preserve"> مقرراً/مقرراً مشاركاً و</w:t>
      </w:r>
      <w:r w:rsidRPr="00A3178F">
        <w:rPr>
          <w:lang w:bidi="ar-EG"/>
        </w:rPr>
        <w:t>47</w:t>
      </w:r>
      <w:r w:rsidRPr="00A3178F">
        <w:rPr>
          <w:rFonts w:hint="cs"/>
          <w:rtl/>
          <w:lang w:bidi="ar-EG"/>
        </w:rPr>
        <w:t xml:space="preserve"> نائب مقرر لقيادة المسائل قيد الدراسة؛</w:t>
      </w:r>
    </w:p>
    <w:p w:rsidR="004E61F6" w:rsidRPr="00A3178F" w:rsidRDefault="004E61F6" w:rsidP="004E61F6">
      <w:pPr>
        <w:pStyle w:val="enumlev1"/>
        <w:rPr>
          <w:rtl/>
          <w:lang w:bidi="ar-EG"/>
        </w:rPr>
      </w:pPr>
      <w:r w:rsidRPr="00A3178F">
        <w:rPr>
          <w:rFonts w:hint="cs"/>
          <w:rtl/>
          <w:lang w:bidi="ar-EG"/>
        </w:rPr>
        <w:t>-</w:t>
      </w:r>
      <w:r w:rsidRPr="00A3178F">
        <w:rPr>
          <w:rFonts w:hint="cs"/>
          <w:rtl/>
          <w:lang w:bidi="ar-EG"/>
        </w:rPr>
        <w:tab/>
      </w:r>
      <w:r w:rsidRPr="00A3178F">
        <w:rPr>
          <w:lang w:bidi="ar-EG"/>
        </w:rPr>
        <w:t>99</w:t>
      </w:r>
      <w:r w:rsidRPr="00A3178F">
        <w:rPr>
          <w:rFonts w:hint="cs"/>
          <w:rtl/>
          <w:lang w:bidi="ar-EG"/>
        </w:rPr>
        <w:t xml:space="preserve"> مساهمة لبدء العمل في فترة الدراسة </w:t>
      </w:r>
      <w:r w:rsidRPr="00A3178F">
        <w:rPr>
          <w:lang w:bidi="ar-EG"/>
        </w:rPr>
        <w:t>2021</w:t>
      </w:r>
      <w:r w:rsidRPr="00A3178F">
        <w:rPr>
          <w:lang w:bidi="ar-EG"/>
        </w:rPr>
        <w:noBreakHyphen/>
        <w:t>2018</w:t>
      </w:r>
      <w:r w:rsidRPr="00A3178F">
        <w:rPr>
          <w:rFonts w:hint="cs"/>
          <w:rtl/>
          <w:lang w:bidi="ar-EG"/>
        </w:rPr>
        <w:t>؛</w:t>
      </w:r>
    </w:p>
    <w:p w:rsidR="00CB30F8" w:rsidRPr="00A3178F" w:rsidRDefault="004E61F6" w:rsidP="00C25D1C">
      <w:pPr>
        <w:rPr>
          <w:rtl/>
          <w:lang w:bidi="ar-EG"/>
        </w:rPr>
      </w:pPr>
      <w:r w:rsidRPr="00A3178F">
        <w:rPr>
          <w:rFonts w:hint="cs"/>
          <w:rtl/>
          <w:lang w:bidi="ar-EG"/>
        </w:rPr>
        <w:t>-</w:t>
      </w:r>
      <w:r w:rsidRPr="00A3178F">
        <w:rPr>
          <w:rFonts w:hint="cs"/>
          <w:rtl/>
          <w:lang w:bidi="ar-EG"/>
        </w:rPr>
        <w:tab/>
        <w:t xml:space="preserve">استلام </w:t>
      </w:r>
      <w:r w:rsidRPr="00A3178F">
        <w:rPr>
          <w:lang w:bidi="ar-EG"/>
        </w:rPr>
        <w:t>40</w:t>
      </w:r>
      <w:r w:rsidRPr="00A3178F">
        <w:rPr>
          <w:rFonts w:hint="cs"/>
          <w:rtl/>
          <w:lang w:bidi="ar-EG"/>
        </w:rPr>
        <w:t xml:space="preserve"> بيان اتصال وارداً </w:t>
      </w:r>
      <w:r w:rsidR="00C25D1C" w:rsidRPr="00A3178F">
        <w:rPr>
          <w:rFonts w:hint="cs"/>
          <w:rtl/>
          <w:lang w:bidi="ar-EG"/>
        </w:rPr>
        <w:t>والموافقة على</w:t>
      </w:r>
      <w:r w:rsidRPr="00A3178F">
        <w:rPr>
          <w:rFonts w:hint="cs"/>
          <w:rtl/>
          <w:lang w:bidi="ar-EG"/>
        </w:rPr>
        <w:t xml:space="preserve"> </w:t>
      </w:r>
      <w:r w:rsidRPr="00A3178F">
        <w:rPr>
          <w:lang w:bidi="ar-EG"/>
        </w:rPr>
        <w:t>18</w:t>
      </w:r>
      <w:r w:rsidRPr="00A3178F">
        <w:rPr>
          <w:rFonts w:hint="cs"/>
          <w:rtl/>
          <w:lang w:bidi="ar-EG"/>
        </w:rPr>
        <w:t xml:space="preserve"> بيان اتصال صادراً </w:t>
      </w:r>
      <w:r w:rsidR="00C25D1C" w:rsidRPr="00A3178F">
        <w:rPr>
          <w:rFonts w:hint="cs"/>
          <w:rtl/>
          <w:lang w:bidi="ar-EG"/>
        </w:rPr>
        <w:t>وإرسالها</w:t>
      </w:r>
      <w:r w:rsidRPr="00A3178F">
        <w:rPr>
          <w:rFonts w:hint="cs"/>
          <w:rtl/>
          <w:lang w:bidi="ar-EG"/>
        </w:rPr>
        <w:t>؛</w:t>
      </w:r>
    </w:p>
    <w:p w:rsidR="004E61F6" w:rsidRPr="00A3178F" w:rsidRDefault="004E61F6" w:rsidP="00C25D1C">
      <w:pPr>
        <w:pStyle w:val="enumlev1"/>
        <w:rPr>
          <w:rtl/>
          <w:lang w:bidi="ar-EG"/>
        </w:rPr>
      </w:pPr>
      <w:r w:rsidRPr="00A3178F">
        <w:rPr>
          <w:rFonts w:hint="cs"/>
          <w:rtl/>
          <w:lang w:bidi="ar-EG"/>
        </w:rPr>
        <w:t>-</w:t>
      </w:r>
      <w:r w:rsidRPr="00A3178F">
        <w:rPr>
          <w:rFonts w:hint="cs"/>
          <w:rtl/>
          <w:lang w:bidi="ar-EG"/>
        </w:rPr>
        <w:tab/>
      </w:r>
      <w:r w:rsidR="00C25D1C" w:rsidRPr="00A3178F">
        <w:rPr>
          <w:rFonts w:hint="cs"/>
          <w:rtl/>
          <w:lang w:bidi="ar-EG"/>
        </w:rPr>
        <w:t>الموافقة على مشاريع خطط العمل. وإعداد مشاريع أولية للخطوط العريضة/جداول محتويات ال</w:t>
      </w:r>
      <w:r w:rsidR="0001006F">
        <w:rPr>
          <w:rFonts w:hint="cs"/>
          <w:rtl/>
          <w:lang w:bidi="ar-EG"/>
        </w:rPr>
        <w:t>نواتج</w:t>
      </w:r>
      <w:r w:rsidR="00C25D1C" w:rsidRPr="00A3178F">
        <w:rPr>
          <w:rFonts w:hint="cs"/>
          <w:rtl/>
          <w:lang w:bidi="ar-EG"/>
        </w:rPr>
        <w:t xml:space="preserve"> المتوقعة لجميع المسائل وقوائم تفصيلية بالمسؤوليات</w:t>
      </w:r>
      <w:r w:rsidRPr="00A3178F">
        <w:rPr>
          <w:rFonts w:hint="cs"/>
          <w:rtl/>
          <w:lang w:bidi="ar-EG"/>
        </w:rPr>
        <w:t>؛</w:t>
      </w:r>
    </w:p>
    <w:p w:rsidR="004E61F6" w:rsidRDefault="004E61F6" w:rsidP="00D94F4E">
      <w:pPr>
        <w:pStyle w:val="enumlev1"/>
        <w:rPr>
          <w:lang w:val="en-CA" w:bidi="ar-EG"/>
        </w:rPr>
      </w:pPr>
      <w:r w:rsidRPr="00A3178F">
        <w:rPr>
          <w:rFonts w:hint="cs"/>
          <w:rtl/>
          <w:lang w:bidi="ar-EG"/>
        </w:rPr>
        <w:t>-</w:t>
      </w:r>
      <w:r w:rsidRPr="00A3178F">
        <w:rPr>
          <w:rFonts w:hint="cs"/>
          <w:rtl/>
          <w:lang w:bidi="ar-EG"/>
        </w:rPr>
        <w:tab/>
      </w:r>
      <w:r w:rsidR="00C25D1C" w:rsidRPr="00A3178F">
        <w:rPr>
          <w:rFonts w:hint="cs"/>
          <w:rtl/>
          <w:lang w:bidi="ar-EG"/>
        </w:rPr>
        <w:t>جلسة نقاش بشأن أنظمة الإنذار المبكر</w:t>
      </w:r>
      <w:r w:rsidR="00D94F4E">
        <w:rPr>
          <w:rFonts w:hint="eastAsia"/>
          <w:rtl/>
          <w:lang w:bidi="ar-EG"/>
        </w:rPr>
        <w:t> </w:t>
      </w:r>
      <w:r w:rsidR="00C25D1C" w:rsidRPr="00A3178F">
        <w:rPr>
          <w:lang w:val="en-CA" w:bidi="ar-EG"/>
        </w:rPr>
        <w:t>(EWS)</w:t>
      </w:r>
      <w:r w:rsidR="00F93C25" w:rsidRPr="00A3178F">
        <w:rPr>
          <w:rFonts w:hint="cs"/>
          <w:rtl/>
          <w:lang w:val="en-CA" w:bidi="ar-EG"/>
        </w:rPr>
        <w:t xml:space="preserve"> ع</w:t>
      </w:r>
      <w:r w:rsidR="00AF26AE">
        <w:rPr>
          <w:rFonts w:hint="cs"/>
          <w:rtl/>
          <w:lang w:val="en-CA" w:bidi="ar-EG"/>
        </w:rPr>
        <w:t>ُ</w:t>
      </w:r>
      <w:r w:rsidR="00F93C25" w:rsidRPr="00A3178F">
        <w:rPr>
          <w:rFonts w:hint="cs"/>
          <w:rtl/>
          <w:lang w:val="en-CA" w:bidi="ar-EG"/>
        </w:rPr>
        <w:t xml:space="preserve">قدت في </w:t>
      </w:r>
      <w:r w:rsidR="00F93C25" w:rsidRPr="00A3178F">
        <w:rPr>
          <w:lang w:val="en-CA" w:bidi="ar-EG"/>
        </w:rPr>
        <w:t>8</w:t>
      </w:r>
      <w:r w:rsidR="00D94F4E">
        <w:rPr>
          <w:rFonts w:hint="eastAsia"/>
          <w:rtl/>
          <w:lang w:val="en-CA" w:bidi="ar-EG"/>
        </w:rPr>
        <w:t> </w:t>
      </w:r>
      <w:r w:rsidR="00F93C25" w:rsidRPr="00A3178F">
        <w:rPr>
          <w:rFonts w:hint="cs"/>
          <w:rtl/>
          <w:lang w:val="en-CA" w:bidi="ar-EG"/>
        </w:rPr>
        <w:t>مايو</w:t>
      </w:r>
      <w:r w:rsidR="00D94F4E">
        <w:rPr>
          <w:rFonts w:hint="eastAsia"/>
          <w:rtl/>
          <w:lang w:val="en-CA" w:bidi="ar-EG"/>
        </w:rPr>
        <w:t> </w:t>
      </w:r>
      <w:r w:rsidR="00F93C25" w:rsidRPr="00A3178F">
        <w:rPr>
          <w:lang w:val="en-CA" w:bidi="ar-EG"/>
        </w:rPr>
        <w:t>2018</w:t>
      </w:r>
      <w:r w:rsidR="00F93C25" w:rsidRPr="00A3178F">
        <w:rPr>
          <w:rFonts w:hint="cs"/>
          <w:rtl/>
          <w:lang w:val="en-CA" w:bidi="ar-EG"/>
        </w:rPr>
        <w:t xml:space="preserve"> بالتزامن مع المسألة</w:t>
      </w:r>
      <w:r w:rsidR="00D94F4E">
        <w:rPr>
          <w:rFonts w:hint="eastAsia"/>
          <w:rtl/>
          <w:lang w:val="en-CA" w:bidi="ar-EG"/>
        </w:rPr>
        <w:t> </w:t>
      </w:r>
      <w:r w:rsidR="00F93C25" w:rsidRPr="00A3178F">
        <w:rPr>
          <w:lang w:val="en-CA" w:bidi="ar-EG"/>
        </w:rPr>
        <w:t>5/2</w:t>
      </w:r>
      <w:r w:rsidR="00F93C25" w:rsidRPr="00A3178F">
        <w:rPr>
          <w:rFonts w:hint="cs"/>
          <w:rtl/>
          <w:lang w:val="en-CA" w:bidi="ar-EG"/>
        </w:rPr>
        <w:t xml:space="preserve"> للجنة الدراسات </w:t>
      </w:r>
      <w:r w:rsidR="00F93C25" w:rsidRPr="00A3178F">
        <w:rPr>
          <w:lang w:val="en-CA" w:bidi="ar-EG"/>
        </w:rPr>
        <w:t>2</w:t>
      </w:r>
      <w:r w:rsidR="00F93C25" w:rsidRPr="00A3178F">
        <w:rPr>
          <w:rFonts w:hint="cs"/>
          <w:rtl/>
          <w:lang w:val="en-CA" w:bidi="ar-EG"/>
        </w:rPr>
        <w:t xml:space="preserve"> لقطاع تنمية الاتصالات.</w:t>
      </w:r>
    </w:p>
    <w:p w:rsidR="004113B5" w:rsidRPr="003A2B52" w:rsidRDefault="003A2B52" w:rsidP="003A2B52">
      <w:pPr>
        <w:rPr>
          <w:rtl/>
          <w:lang w:bidi="ar-EG"/>
        </w:rPr>
      </w:pPr>
      <w:r>
        <w:rPr>
          <w:rFonts w:hint="cs"/>
          <w:rtl/>
        </w:rPr>
        <w:t>وتشتمل</w:t>
      </w:r>
      <w:r w:rsidRPr="00A3178F">
        <w:rPr>
          <w:rFonts w:hint="cs"/>
          <w:rtl/>
        </w:rPr>
        <w:t xml:space="preserve"> أبرز معالم الاجتماع </w:t>
      </w:r>
      <w:r>
        <w:rPr>
          <w:rFonts w:hint="cs"/>
          <w:rtl/>
        </w:rPr>
        <w:t>الثاني</w:t>
      </w:r>
      <w:r w:rsidRPr="00A3178F">
        <w:rPr>
          <w:rFonts w:hint="cs"/>
          <w:rtl/>
        </w:rPr>
        <w:t xml:space="preserve"> للجنة الدراسات </w:t>
      </w:r>
      <w:r w:rsidRPr="00A3178F">
        <w:t>2</w:t>
      </w:r>
      <w:r w:rsidRPr="00A3178F">
        <w:rPr>
          <w:rFonts w:hint="cs"/>
          <w:rtl/>
          <w:lang w:bidi="ar-EG"/>
        </w:rPr>
        <w:t xml:space="preserve"> لفترة الدراسة</w:t>
      </w:r>
      <w:r w:rsidRPr="00A3178F">
        <w:rPr>
          <w:rFonts w:hint="eastAsia"/>
          <w:rtl/>
          <w:lang w:bidi="ar-EG"/>
        </w:rPr>
        <w:t> </w:t>
      </w:r>
      <w:r w:rsidRPr="00A3178F">
        <w:rPr>
          <w:lang w:bidi="ar-EG"/>
        </w:rPr>
        <w:t>2021</w:t>
      </w:r>
      <w:r w:rsidRPr="00A3178F">
        <w:rPr>
          <w:lang w:bidi="ar-EG"/>
        </w:rPr>
        <w:noBreakHyphen/>
        <w:t>2018</w:t>
      </w:r>
      <w:r>
        <w:rPr>
          <w:rFonts w:hint="cs"/>
          <w:rtl/>
          <w:lang w:bidi="ar-EG"/>
        </w:rPr>
        <w:t xml:space="preserve"> على ما</w:t>
      </w:r>
      <w:r>
        <w:rPr>
          <w:rFonts w:hint="eastAsia"/>
          <w:rtl/>
          <w:lang w:bidi="ar-EG"/>
        </w:rPr>
        <w:t> </w:t>
      </w:r>
      <w:r>
        <w:rPr>
          <w:rFonts w:hint="cs"/>
          <w:rtl/>
          <w:lang w:bidi="ar-EG"/>
        </w:rPr>
        <w:t>يلي</w:t>
      </w:r>
      <w:r w:rsidR="004113B5">
        <w:rPr>
          <w:rFonts w:hint="cs"/>
          <w:rtl/>
          <w:lang w:val="en-CA" w:bidi="ar-EG"/>
        </w:rPr>
        <w:t>:</w:t>
      </w:r>
    </w:p>
    <w:p w:rsidR="004113B5" w:rsidRPr="00A3178F" w:rsidRDefault="004113B5" w:rsidP="003A2B52">
      <w:pPr>
        <w:pStyle w:val="enumlev1"/>
        <w:rPr>
          <w:rtl/>
          <w:lang w:bidi="ar-EG"/>
        </w:rPr>
      </w:pPr>
      <w:r w:rsidRPr="00A3178F">
        <w:rPr>
          <w:rFonts w:hint="cs"/>
          <w:rtl/>
          <w:lang w:bidi="ar-EG"/>
        </w:rPr>
        <w:t>-</w:t>
      </w:r>
      <w:r w:rsidRPr="00A3178F">
        <w:rPr>
          <w:rFonts w:hint="cs"/>
          <w:rtl/>
          <w:lang w:bidi="ar-EG"/>
        </w:rPr>
        <w:tab/>
      </w:r>
      <w:r w:rsidR="003A2B52">
        <w:t>133</w:t>
      </w:r>
      <w:r w:rsidR="003A2B52" w:rsidRPr="00A3178F">
        <w:rPr>
          <w:rFonts w:hint="cs"/>
          <w:rtl/>
        </w:rPr>
        <w:t xml:space="preserve"> مشاركاً من </w:t>
      </w:r>
      <w:r w:rsidR="003A2B52">
        <w:t>49</w:t>
      </w:r>
      <w:r w:rsidR="003A2B52" w:rsidRPr="00A3178F">
        <w:rPr>
          <w:rFonts w:hint="cs"/>
          <w:rtl/>
        </w:rPr>
        <w:t xml:space="preserve"> بلداً</w:t>
      </w:r>
      <w:r>
        <w:rPr>
          <w:rFonts w:hint="cs"/>
          <w:rtl/>
          <w:lang w:bidi="ar-EG"/>
        </w:rPr>
        <w:t>؛</w:t>
      </w:r>
    </w:p>
    <w:p w:rsidR="003A2B52" w:rsidRPr="00A3178F" w:rsidRDefault="004113B5" w:rsidP="003A2B52">
      <w:pPr>
        <w:pStyle w:val="enumlev1"/>
        <w:rPr>
          <w:rtl/>
          <w:lang w:bidi="ar-EG"/>
        </w:rPr>
      </w:pPr>
      <w:r w:rsidRPr="00A3178F">
        <w:rPr>
          <w:rFonts w:hint="cs"/>
          <w:rtl/>
          <w:lang w:bidi="ar-EG"/>
        </w:rPr>
        <w:t>-</w:t>
      </w:r>
      <w:r w:rsidRPr="00A3178F">
        <w:rPr>
          <w:rFonts w:hint="cs"/>
          <w:rtl/>
          <w:lang w:bidi="ar-EG"/>
        </w:rPr>
        <w:tab/>
      </w:r>
      <w:r w:rsidR="003A2B52" w:rsidRPr="00A3178F">
        <w:rPr>
          <w:rFonts w:hint="cs"/>
          <w:rtl/>
          <w:lang w:bidi="ar-EG"/>
        </w:rPr>
        <w:t xml:space="preserve">تعيين </w:t>
      </w:r>
      <w:r w:rsidR="003A2B52">
        <w:rPr>
          <w:rFonts w:hint="cs"/>
          <w:rtl/>
          <w:lang w:bidi="ar-EG"/>
        </w:rPr>
        <w:t>مقرريْن مشاركيْن إضافييْن</w:t>
      </w:r>
      <w:r w:rsidR="003A2B52" w:rsidRPr="00A3178F">
        <w:rPr>
          <w:rFonts w:hint="cs"/>
          <w:rtl/>
          <w:lang w:bidi="ar-EG"/>
        </w:rPr>
        <w:t xml:space="preserve"> و</w:t>
      </w:r>
      <w:r w:rsidR="003A2B52" w:rsidRPr="00A3178F">
        <w:rPr>
          <w:lang w:bidi="ar-EG"/>
        </w:rPr>
        <w:t>7</w:t>
      </w:r>
      <w:r w:rsidR="003A2B52" w:rsidRPr="00A3178F">
        <w:rPr>
          <w:rFonts w:hint="cs"/>
          <w:rtl/>
          <w:lang w:bidi="ar-EG"/>
        </w:rPr>
        <w:t xml:space="preserve"> </w:t>
      </w:r>
      <w:r w:rsidR="003A2B52">
        <w:rPr>
          <w:rFonts w:hint="cs"/>
          <w:rtl/>
          <w:lang w:bidi="ar-EG"/>
        </w:rPr>
        <w:t>نواب</w:t>
      </w:r>
      <w:r w:rsidR="003A2B52" w:rsidRPr="00A3178F">
        <w:rPr>
          <w:rFonts w:hint="cs"/>
          <w:rtl/>
          <w:lang w:bidi="ar-EG"/>
        </w:rPr>
        <w:t xml:space="preserve"> مقرر </w:t>
      </w:r>
      <w:r w:rsidR="00F701C7">
        <w:rPr>
          <w:rFonts w:hint="cs"/>
          <w:rtl/>
          <w:lang w:bidi="ar-EG"/>
        </w:rPr>
        <w:t>إضافيين لدعم</w:t>
      </w:r>
      <w:r w:rsidR="003A2B52" w:rsidRPr="00A3178F">
        <w:rPr>
          <w:rFonts w:hint="cs"/>
          <w:rtl/>
          <w:lang w:bidi="ar-EG"/>
        </w:rPr>
        <w:t xml:space="preserve"> المسائل قيد الدراسة؛</w:t>
      </w:r>
    </w:p>
    <w:p w:rsidR="00F701C7" w:rsidRPr="00A3178F" w:rsidRDefault="004113B5" w:rsidP="004E52EC">
      <w:pPr>
        <w:pStyle w:val="enumlev1"/>
        <w:rPr>
          <w:rtl/>
          <w:lang w:bidi="ar-EG"/>
        </w:rPr>
      </w:pPr>
      <w:r w:rsidRPr="00A3178F">
        <w:rPr>
          <w:rFonts w:hint="cs"/>
          <w:rtl/>
          <w:lang w:bidi="ar-EG"/>
        </w:rPr>
        <w:t>-</w:t>
      </w:r>
      <w:r w:rsidRPr="00A3178F">
        <w:rPr>
          <w:rFonts w:hint="cs"/>
          <w:rtl/>
          <w:lang w:bidi="ar-EG"/>
        </w:rPr>
        <w:tab/>
      </w:r>
      <w:r w:rsidR="00F701C7">
        <w:rPr>
          <w:lang w:bidi="ar-EG"/>
        </w:rPr>
        <w:t>101</w:t>
      </w:r>
      <w:r w:rsidR="00F701C7" w:rsidRPr="00A3178F">
        <w:rPr>
          <w:rFonts w:hint="cs"/>
          <w:rtl/>
          <w:lang w:bidi="ar-EG"/>
        </w:rPr>
        <w:t xml:space="preserve"> مساهمة </w:t>
      </w:r>
      <w:r w:rsidR="00F701C7">
        <w:rPr>
          <w:rFonts w:hint="cs"/>
          <w:rtl/>
          <w:lang w:bidi="ar-EG"/>
        </w:rPr>
        <w:t xml:space="preserve">للمضي </w:t>
      </w:r>
      <w:r w:rsidR="00BB1D83">
        <w:rPr>
          <w:rFonts w:hint="cs"/>
          <w:rtl/>
          <w:lang w:bidi="ar-EG"/>
        </w:rPr>
        <w:t>قدماً</w:t>
      </w:r>
      <w:r w:rsidR="00F701C7">
        <w:rPr>
          <w:rFonts w:hint="cs"/>
          <w:rtl/>
          <w:lang w:bidi="ar-EG"/>
        </w:rPr>
        <w:t xml:space="preserve"> </w:t>
      </w:r>
      <w:r w:rsidR="00BB1D83">
        <w:rPr>
          <w:rFonts w:hint="cs"/>
          <w:rtl/>
          <w:lang w:bidi="ar-EG"/>
        </w:rPr>
        <w:t>ب</w:t>
      </w:r>
      <w:r w:rsidR="00F701C7">
        <w:rPr>
          <w:rFonts w:hint="cs"/>
          <w:rtl/>
          <w:lang w:bidi="ar-EG"/>
        </w:rPr>
        <w:t xml:space="preserve">العمل، بما في ذلك مشاريع الفصول من أجل تقارير </w:t>
      </w:r>
      <w:r w:rsidR="004E52EC">
        <w:rPr>
          <w:rFonts w:hint="cs"/>
          <w:rtl/>
          <w:lang w:bidi="ar-EG"/>
        </w:rPr>
        <w:t xml:space="preserve">المخرجات </w:t>
      </w:r>
      <w:r w:rsidR="00F701C7">
        <w:rPr>
          <w:rFonts w:hint="cs"/>
          <w:rtl/>
          <w:lang w:bidi="ar-EG"/>
        </w:rPr>
        <w:t xml:space="preserve">النهائية </w:t>
      </w:r>
      <w:r w:rsidR="008F6307">
        <w:rPr>
          <w:rFonts w:hint="cs"/>
          <w:rtl/>
          <w:lang w:bidi="ar-EG"/>
        </w:rPr>
        <w:t>والنواتج</w:t>
      </w:r>
      <w:r w:rsidR="00F701C7">
        <w:rPr>
          <w:rFonts w:hint="cs"/>
          <w:rtl/>
          <w:lang w:bidi="ar-EG"/>
        </w:rPr>
        <w:t xml:space="preserve"> السنوية</w:t>
      </w:r>
      <w:r w:rsidR="00F701C7" w:rsidRPr="00A3178F">
        <w:rPr>
          <w:rFonts w:hint="cs"/>
          <w:rtl/>
          <w:lang w:bidi="ar-EG"/>
        </w:rPr>
        <w:t>؛</w:t>
      </w:r>
    </w:p>
    <w:p w:rsidR="00F701C7" w:rsidRPr="00A3178F" w:rsidRDefault="004113B5" w:rsidP="00951F89">
      <w:pPr>
        <w:rPr>
          <w:rtl/>
          <w:lang w:bidi="ar-EG"/>
        </w:rPr>
      </w:pPr>
      <w:r w:rsidRPr="00A3178F">
        <w:rPr>
          <w:rFonts w:hint="cs"/>
          <w:rtl/>
          <w:lang w:bidi="ar-EG"/>
        </w:rPr>
        <w:t>-</w:t>
      </w:r>
      <w:r w:rsidRPr="00A3178F">
        <w:rPr>
          <w:rFonts w:hint="cs"/>
          <w:rtl/>
          <w:lang w:bidi="ar-EG"/>
        </w:rPr>
        <w:tab/>
      </w:r>
      <w:r w:rsidR="00F701C7" w:rsidRPr="00A3178F">
        <w:rPr>
          <w:rFonts w:hint="cs"/>
          <w:rtl/>
          <w:lang w:bidi="ar-EG"/>
        </w:rPr>
        <w:t xml:space="preserve">استلام </w:t>
      </w:r>
      <w:r w:rsidR="00F701C7">
        <w:rPr>
          <w:lang w:bidi="ar-EG"/>
        </w:rPr>
        <w:t>27</w:t>
      </w:r>
      <w:r w:rsidR="00F701C7" w:rsidRPr="00A3178F">
        <w:rPr>
          <w:rFonts w:hint="cs"/>
          <w:rtl/>
          <w:lang w:bidi="ar-EG"/>
        </w:rPr>
        <w:t xml:space="preserve"> بيان اتصال وارداً والموافقة على </w:t>
      </w:r>
      <w:r w:rsidR="00951F89">
        <w:rPr>
          <w:lang w:bidi="ar-EG"/>
        </w:rPr>
        <w:t>15</w:t>
      </w:r>
      <w:r w:rsidR="00951F89">
        <w:rPr>
          <w:rFonts w:hint="cs"/>
          <w:rtl/>
          <w:lang w:bidi="ar-EG"/>
        </w:rPr>
        <w:t xml:space="preserve"> بيان اتصال صادراً</w:t>
      </w:r>
      <w:r w:rsidR="00F701C7" w:rsidRPr="00A3178F">
        <w:rPr>
          <w:rFonts w:hint="cs"/>
          <w:rtl/>
          <w:lang w:bidi="ar-EG"/>
        </w:rPr>
        <w:t>؛</w:t>
      </w:r>
    </w:p>
    <w:p w:rsidR="004113B5" w:rsidRPr="008F6307" w:rsidRDefault="004113B5" w:rsidP="005979DE">
      <w:pPr>
        <w:pStyle w:val="enumlev1"/>
        <w:rPr>
          <w:rtl/>
          <w:lang w:bidi="ar-EG"/>
        </w:rPr>
      </w:pPr>
      <w:r w:rsidRPr="00A3178F">
        <w:rPr>
          <w:rFonts w:hint="cs"/>
          <w:rtl/>
          <w:lang w:bidi="ar-EG"/>
        </w:rPr>
        <w:t>-</w:t>
      </w:r>
      <w:r w:rsidRPr="00A3178F">
        <w:rPr>
          <w:rFonts w:hint="cs"/>
          <w:rtl/>
          <w:lang w:bidi="ar-EG"/>
        </w:rPr>
        <w:tab/>
      </w:r>
      <w:r w:rsidR="00951F89">
        <w:rPr>
          <w:rFonts w:hint="cs"/>
          <w:rtl/>
          <w:lang w:bidi="ar-EG"/>
        </w:rPr>
        <w:t xml:space="preserve">عقد </w:t>
      </w:r>
      <w:r w:rsidR="00951F89" w:rsidRPr="00A3178F">
        <w:rPr>
          <w:rFonts w:hint="cs"/>
          <w:rtl/>
          <w:lang w:bidi="ar-EG"/>
        </w:rPr>
        <w:t>جلسة نقاش بشأن</w:t>
      </w:r>
      <w:r w:rsidR="00412509">
        <w:rPr>
          <w:rFonts w:hint="cs"/>
          <w:rtl/>
          <w:lang w:bidi="ar-EG"/>
        </w:rPr>
        <w:t xml:space="preserve"> </w:t>
      </w:r>
      <w:r w:rsidR="00304C54">
        <w:rPr>
          <w:rFonts w:hint="cs"/>
          <w:rtl/>
          <w:lang w:bidi="ar-EG"/>
        </w:rPr>
        <w:t>"</w:t>
      </w:r>
      <w:r w:rsidR="00304C54" w:rsidRPr="00951F89">
        <w:rPr>
          <w:rFonts w:hint="cs"/>
          <w:rtl/>
          <w:lang w:val="fr-CH" w:bidi="ar-EG"/>
        </w:rPr>
        <w:t>نهج شامل لإقامة المجتمعات الذكية</w:t>
      </w:r>
      <w:r w:rsidR="00304C54">
        <w:rPr>
          <w:rFonts w:hint="cs"/>
          <w:rtl/>
          <w:lang w:val="fr-CH" w:bidi="ar-EG"/>
        </w:rPr>
        <w:t xml:space="preserve">" </w:t>
      </w:r>
      <w:r w:rsidR="00951F89">
        <w:rPr>
          <w:rFonts w:hint="cs"/>
          <w:rtl/>
          <w:lang w:val="fr-CH" w:bidi="ar-EG"/>
        </w:rPr>
        <w:t xml:space="preserve">لمناقشة المواضيع </w:t>
      </w:r>
      <w:r w:rsidR="008F6307">
        <w:rPr>
          <w:rFonts w:hint="cs"/>
          <w:rtl/>
          <w:lang w:val="fr-CH" w:bidi="ar-EG"/>
        </w:rPr>
        <w:t>المحيطة بـناتج</w:t>
      </w:r>
      <w:r w:rsidR="00951F89">
        <w:rPr>
          <w:rFonts w:hint="cs"/>
          <w:rtl/>
          <w:lang w:val="fr-CH" w:bidi="ar-EG"/>
        </w:rPr>
        <w:t xml:space="preserve"> سنوي جديد مقدم من فريق المسألة </w:t>
      </w:r>
      <w:r w:rsidR="008F6307">
        <w:rPr>
          <w:lang w:bidi="ar-EG"/>
        </w:rPr>
        <w:t>1/2</w:t>
      </w:r>
      <w:r w:rsidR="00951F89">
        <w:rPr>
          <w:rFonts w:hint="cs"/>
          <w:rtl/>
          <w:lang w:bidi="ar-EG"/>
        </w:rPr>
        <w:t xml:space="preserve"> لقطاع تنمية الاتصالات. واتُّفق على </w:t>
      </w:r>
      <w:r w:rsidR="008F6307">
        <w:rPr>
          <w:rFonts w:hint="cs"/>
          <w:rtl/>
          <w:lang w:bidi="ar-EG"/>
        </w:rPr>
        <w:t>إصدار الناتج تحت رعاية رئيس لجنة الدراسات</w:t>
      </w:r>
      <w:r w:rsidR="005979DE">
        <w:rPr>
          <w:rFonts w:hint="eastAsia"/>
          <w:rtl/>
          <w:lang w:bidi="ar-EG"/>
        </w:rPr>
        <w:t> </w:t>
      </w:r>
      <w:r w:rsidR="008F6307">
        <w:rPr>
          <w:lang w:bidi="ar-EG"/>
        </w:rPr>
        <w:t>2</w:t>
      </w:r>
      <w:r w:rsidR="008F6307">
        <w:rPr>
          <w:rFonts w:hint="cs"/>
          <w:rtl/>
          <w:lang w:bidi="ar-EG"/>
        </w:rPr>
        <w:t xml:space="preserve"> (أي</w:t>
      </w:r>
      <w:r w:rsidR="00D20A39">
        <w:rPr>
          <w:rFonts w:hint="eastAsia"/>
          <w:rtl/>
          <w:lang w:bidi="ar-EG"/>
        </w:rPr>
        <w:t> </w:t>
      </w:r>
      <w:r w:rsidR="008F6307">
        <w:rPr>
          <w:rFonts w:hint="cs"/>
          <w:rtl/>
          <w:lang w:bidi="ar-EG"/>
        </w:rPr>
        <w:t>لا</w:t>
      </w:r>
      <w:r w:rsidR="00D20A39">
        <w:rPr>
          <w:rFonts w:hint="eastAsia"/>
          <w:rtl/>
          <w:lang w:bidi="ar-EG"/>
        </w:rPr>
        <w:t> </w:t>
      </w:r>
      <w:r w:rsidR="008F6307">
        <w:rPr>
          <w:rFonts w:hint="cs"/>
          <w:rtl/>
          <w:lang w:bidi="ar-EG"/>
        </w:rPr>
        <w:t xml:space="preserve">حاجة إلى </w:t>
      </w:r>
      <w:r w:rsidR="00C35AA7">
        <w:rPr>
          <w:rFonts w:hint="cs"/>
          <w:rtl/>
          <w:lang w:bidi="ar-EG"/>
        </w:rPr>
        <w:t xml:space="preserve">حساب في </w:t>
      </w:r>
      <w:r w:rsidR="008F6307">
        <w:rPr>
          <w:rFonts w:hint="cs"/>
          <w:rtl/>
          <w:lang w:bidi="ar-EG"/>
        </w:rPr>
        <w:t>خدمة</w:t>
      </w:r>
      <w:r w:rsidR="00C35AA7">
        <w:rPr>
          <w:rFonts w:hint="cs"/>
          <w:rtl/>
          <w:lang w:bidi="ar-EG"/>
        </w:rPr>
        <w:t xml:space="preserve"> تبادل معلومات الاتصالات </w:t>
      </w:r>
      <w:r w:rsidR="00C35AA7">
        <w:rPr>
          <w:lang w:bidi="ar-EG"/>
        </w:rPr>
        <w:t>(</w:t>
      </w:r>
      <w:r w:rsidR="00C35AA7" w:rsidRPr="00C35AA7">
        <w:rPr>
          <w:lang w:bidi="ar-EG"/>
        </w:rPr>
        <w:t>TIES</w:t>
      </w:r>
      <w:r w:rsidR="00C35AA7">
        <w:rPr>
          <w:lang w:bidi="ar-EG"/>
        </w:rPr>
        <w:t>)</w:t>
      </w:r>
      <w:r w:rsidR="00C35AA7">
        <w:rPr>
          <w:rFonts w:hint="cs"/>
          <w:rtl/>
          <w:lang w:bidi="ar-EG"/>
        </w:rPr>
        <w:t xml:space="preserve"> من أجل النفاذ إلى التقرير</w:t>
      </w:r>
      <w:r w:rsidR="008F6307">
        <w:rPr>
          <w:rFonts w:hint="cs"/>
          <w:rtl/>
          <w:lang w:bidi="ar-EG"/>
        </w:rPr>
        <w:t>)</w:t>
      </w:r>
      <w:r w:rsidR="00C35AA7">
        <w:rPr>
          <w:rFonts w:hint="cs"/>
          <w:rtl/>
          <w:lang w:bidi="ar-EG"/>
        </w:rPr>
        <w:t>؛</w:t>
      </w:r>
    </w:p>
    <w:p w:rsidR="004113B5" w:rsidRDefault="004113B5" w:rsidP="00C35AA7">
      <w:pPr>
        <w:pStyle w:val="enumlev1"/>
        <w:rPr>
          <w:rtl/>
          <w:lang w:bidi="ar-EG"/>
        </w:rPr>
      </w:pPr>
      <w:r w:rsidRPr="00A3178F">
        <w:rPr>
          <w:rFonts w:hint="cs"/>
          <w:rtl/>
          <w:lang w:bidi="ar-EG"/>
        </w:rPr>
        <w:t>-</w:t>
      </w:r>
      <w:r w:rsidRPr="00A3178F">
        <w:rPr>
          <w:rFonts w:hint="cs"/>
          <w:rtl/>
          <w:lang w:bidi="ar-EG"/>
        </w:rPr>
        <w:tab/>
      </w:r>
      <w:r w:rsidR="00C35AA7">
        <w:rPr>
          <w:rFonts w:hint="cs"/>
          <w:rtl/>
          <w:lang w:bidi="ar-EG"/>
        </w:rPr>
        <w:t>مواصلة تحسين</w:t>
      </w:r>
      <w:r w:rsidR="00986694">
        <w:rPr>
          <w:rFonts w:hint="cs"/>
          <w:rtl/>
          <w:lang w:bidi="ar-EG"/>
        </w:rPr>
        <w:t xml:space="preserve"> وتثبيت</w:t>
      </w:r>
      <w:r w:rsidR="00C35AA7">
        <w:rPr>
          <w:rFonts w:hint="cs"/>
          <w:rtl/>
          <w:lang w:bidi="ar-EG"/>
        </w:rPr>
        <w:t xml:space="preserve"> أوجه التقابل بين مسائل قطاع تنمية الاتصالات ومع </w:t>
      </w:r>
      <w:r w:rsidR="00986694">
        <w:rPr>
          <w:rFonts w:hint="cs"/>
          <w:rtl/>
          <w:lang w:bidi="ar-EG"/>
        </w:rPr>
        <w:t>القطاعين الآخرين للاتحاد؛</w:t>
      </w:r>
    </w:p>
    <w:p w:rsidR="004113B5" w:rsidRDefault="004113B5" w:rsidP="004113B5">
      <w:pPr>
        <w:pStyle w:val="enumlev1"/>
        <w:rPr>
          <w:rtl/>
          <w:lang w:bidi="ar-EG"/>
        </w:rPr>
      </w:pPr>
      <w:r w:rsidRPr="00A3178F">
        <w:rPr>
          <w:rFonts w:hint="cs"/>
          <w:rtl/>
          <w:lang w:bidi="ar-EG"/>
        </w:rPr>
        <w:t>-</w:t>
      </w:r>
      <w:r w:rsidRPr="00A3178F">
        <w:rPr>
          <w:rFonts w:hint="cs"/>
          <w:rtl/>
          <w:lang w:bidi="ar-EG"/>
        </w:rPr>
        <w:tab/>
      </w:r>
      <w:r w:rsidR="00986694">
        <w:rPr>
          <w:rFonts w:hint="cs"/>
          <w:rtl/>
          <w:lang w:bidi="ar-EG"/>
        </w:rPr>
        <w:t xml:space="preserve">إجراء دراسات أولية للروابط الممكنة بين مسائل قطاع تنمية الاتصالات ومشاريع الاتحاد وأنشطته في مجال بناء القدرات وجوائز القمة العالمية لمجتمع المعلومات لعاميْ </w:t>
      </w:r>
      <w:r w:rsidR="00986694">
        <w:rPr>
          <w:lang w:bidi="ar-EG"/>
        </w:rPr>
        <w:t>2018</w:t>
      </w:r>
      <w:r w:rsidR="00986694">
        <w:rPr>
          <w:rFonts w:hint="cs"/>
          <w:rtl/>
          <w:lang w:bidi="ar-EG"/>
        </w:rPr>
        <w:t xml:space="preserve"> و</w:t>
      </w:r>
      <w:r w:rsidR="00986694">
        <w:rPr>
          <w:lang w:bidi="ar-EG"/>
        </w:rPr>
        <w:t>2019</w:t>
      </w:r>
      <w:r w:rsidR="00986694">
        <w:rPr>
          <w:rFonts w:hint="cs"/>
          <w:rtl/>
          <w:lang w:bidi="ar-EG"/>
        </w:rPr>
        <w:t>؛</w:t>
      </w:r>
    </w:p>
    <w:p w:rsidR="004113B5" w:rsidRPr="00654616" w:rsidRDefault="004113B5" w:rsidP="00222813">
      <w:pPr>
        <w:pStyle w:val="enumlev1"/>
        <w:rPr>
          <w:rtl/>
          <w:lang w:bidi="ar-EG"/>
        </w:rPr>
      </w:pPr>
      <w:r w:rsidRPr="00A3178F">
        <w:rPr>
          <w:rFonts w:hint="cs"/>
          <w:rtl/>
          <w:lang w:bidi="ar-EG"/>
        </w:rPr>
        <w:t>-</w:t>
      </w:r>
      <w:r w:rsidRPr="00A3178F">
        <w:rPr>
          <w:rFonts w:hint="cs"/>
          <w:rtl/>
          <w:lang w:bidi="ar-EG"/>
        </w:rPr>
        <w:tab/>
      </w:r>
      <w:r w:rsidR="00986694">
        <w:rPr>
          <w:rFonts w:hint="cs"/>
          <w:rtl/>
          <w:lang w:bidi="ar-EG"/>
        </w:rPr>
        <w:t xml:space="preserve">التقدم المحرز في تنفيذ القرار </w:t>
      </w:r>
      <w:r w:rsidR="00986694">
        <w:rPr>
          <w:lang w:bidi="ar-EG"/>
        </w:rPr>
        <w:t>131</w:t>
      </w:r>
      <w:r w:rsidR="00986694">
        <w:rPr>
          <w:rFonts w:hint="cs"/>
          <w:rtl/>
          <w:lang w:bidi="ar-EG"/>
        </w:rPr>
        <w:t xml:space="preserve"> لمؤتمر المندوبين المفوضين للاتحاد من خلال تحديد </w:t>
      </w:r>
      <w:r w:rsidR="00654616">
        <w:rPr>
          <w:rFonts w:hint="cs"/>
          <w:rtl/>
          <w:lang w:bidi="ar-EG"/>
        </w:rPr>
        <w:t xml:space="preserve">التدابير التي ينبغي أن تتخذها لجنة الدراسات </w:t>
      </w:r>
      <w:r w:rsidR="00654616">
        <w:rPr>
          <w:lang w:bidi="ar-EG"/>
        </w:rPr>
        <w:t>2</w:t>
      </w:r>
      <w:r w:rsidR="00654616">
        <w:rPr>
          <w:rFonts w:hint="cs"/>
          <w:rtl/>
          <w:lang w:bidi="ar-EG"/>
        </w:rPr>
        <w:t xml:space="preserve"> في المستقبل بشأن المواضيع المتعلقة بالإحصاءات، مع </w:t>
      </w:r>
      <w:r w:rsidR="00654616" w:rsidRPr="00B47A78">
        <w:rPr>
          <w:rFonts w:hint="cs"/>
          <w:rtl/>
          <w:lang w:bidi="ar-EG"/>
        </w:rPr>
        <w:t>تعيين</w:t>
      </w:r>
      <w:r w:rsidR="00654616">
        <w:rPr>
          <w:rFonts w:hint="cs"/>
          <w:rtl/>
          <w:lang w:bidi="ar-EG"/>
        </w:rPr>
        <w:t xml:space="preserve"> نائب رئيس للجنة الدراسات</w:t>
      </w:r>
      <w:r w:rsidR="00222813">
        <w:rPr>
          <w:rFonts w:hint="eastAsia"/>
          <w:rtl/>
          <w:lang w:bidi="ar-EG"/>
        </w:rPr>
        <w:t> </w:t>
      </w:r>
      <w:r w:rsidR="00654616">
        <w:rPr>
          <w:lang w:bidi="ar-EG"/>
        </w:rPr>
        <w:t>2</w:t>
      </w:r>
      <w:r w:rsidR="00654616">
        <w:rPr>
          <w:rFonts w:hint="cs"/>
          <w:rtl/>
          <w:lang w:bidi="ar-EG"/>
        </w:rPr>
        <w:t xml:space="preserve"> لقطاع تنمية الاتصالات لتنسيق العمل بين المسائل ذات الصلة؛</w:t>
      </w:r>
    </w:p>
    <w:p w:rsidR="00654616" w:rsidRPr="00654616" w:rsidRDefault="004113B5" w:rsidP="006B55E2">
      <w:pPr>
        <w:pStyle w:val="enumlev1"/>
        <w:rPr>
          <w:rtl/>
          <w:lang w:bidi="ar-EG"/>
        </w:rPr>
      </w:pPr>
      <w:r w:rsidRPr="00A3178F">
        <w:rPr>
          <w:rFonts w:hint="cs"/>
          <w:rtl/>
          <w:lang w:bidi="ar-EG"/>
        </w:rPr>
        <w:t>-</w:t>
      </w:r>
      <w:r w:rsidRPr="00A3178F">
        <w:rPr>
          <w:rFonts w:hint="cs"/>
          <w:rtl/>
          <w:lang w:bidi="ar-EG"/>
        </w:rPr>
        <w:tab/>
      </w:r>
      <w:r w:rsidR="00654616">
        <w:rPr>
          <w:rFonts w:hint="cs"/>
          <w:rtl/>
          <w:lang w:bidi="ar-EG"/>
        </w:rPr>
        <w:t xml:space="preserve">التقدم المحرز في تنفيذ القرار </w:t>
      </w:r>
      <w:r w:rsidR="00654616">
        <w:rPr>
          <w:lang w:bidi="ar-EG"/>
        </w:rPr>
        <w:t>9</w:t>
      </w:r>
      <w:r w:rsidR="00654616">
        <w:rPr>
          <w:rFonts w:hint="cs"/>
          <w:rtl/>
          <w:lang w:bidi="ar-EG"/>
        </w:rPr>
        <w:t xml:space="preserve"> للمؤتمر العالمي لتنمية الاتصالات من خلال تحديد المسائل ذات الصلة و</w:t>
      </w:r>
      <w:r w:rsidR="006B55E2">
        <w:rPr>
          <w:rFonts w:hint="cs"/>
          <w:rtl/>
          <w:lang w:bidi="ar-EG"/>
        </w:rPr>
        <w:t xml:space="preserve">تعيين جهات الاتصال المقابلة لها ونائب رئيس للجنة الدراسات </w:t>
      </w:r>
      <w:r w:rsidR="006B55E2">
        <w:rPr>
          <w:lang w:bidi="ar-EG"/>
        </w:rPr>
        <w:t>2</w:t>
      </w:r>
      <w:r w:rsidR="006B55E2">
        <w:rPr>
          <w:rFonts w:hint="cs"/>
          <w:rtl/>
          <w:lang w:bidi="ar-EG"/>
        </w:rPr>
        <w:t xml:space="preserve"> لقطا</w:t>
      </w:r>
      <w:r w:rsidR="005979DE">
        <w:rPr>
          <w:rFonts w:hint="cs"/>
          <w:rtl/>
          <w:lang w:bidi="ar-EG"/>
        </w:rPr>
        <w:t>ع تنمية الاتصالات لتنسيق العمل.</w:t>
      </w:r>
    </w:p>
    <w:p w:rsidR="004E61F6" w:rsidRPr="00A3178F" w:rsidRDefault="00F93C25" w:rsidP="00D20A39">
      <w:pPr>
        <w:keepNext/>
        <w:keepLines/>
        <w:rPr>
          <w:rtl/>
          <w:lang w:val="en-CA" w:bidi="ar-EG"/>
        </w:rPr>
      </w:pPr>
      <w:r w:rsidRPr="00A3178F">
        <w:rPr>
          <w:rFonts w:hint="cs"/>
          <w:rtl/>
        </w:rPr>
        <w:lastRenderedPageBreak/>
        <w:t>وتشتمل</w:t>
      </w:r>
      <w:r w:rsidR="00BB230E" w:rsidRPr="00A3178F">
        <w:rPr>
          <w:rtl/>
        </w:rPr>
        <w:t xml:space="preserve"> أبرز معالم </w:t>
      </w:r>
      <w:r w:rsidRPr="00A3178F">
        <w:rPr>
          <w:rFonts w:hint="cs"/>
          <w:rtl/>
        </w:rPr>
        <w:t>المجموعة الأولى من اجتماعات أفرقة المقررين للجنة الدراسات </w:t>
      </w:r>
      <w:r w:rsidRPr="00A3178F">
        <w:rPr>
          <w:lang w:val="en-CA"/>
        </w:rPr>
        <w:t>2</w:t>
      </w:r>
      <w:r w:rsidRPr="00A3178F">
        <w:rPr>
          <w:rFonts w:hint="cs"/>
          <w:rtl/>
          <w:lang w:val="en-CA" w:bidi="ar-EG"/>
        </w:rPr>
        <w:t xml:space="preserve"> على</w:t>
      </w:r>
      <w:r w:rsidR="008D650A">
        <w:rPr>
          <w:rFonts w:hint="cs"/>
          <w:rtl/>
          <w:lang w:val="en-CA" w:bidi="ar-EG"/>
        </w:rPr>
        <w:t xml:space="preserve"> ما</w:t>
      </w:r>
      <w:r w:rsidR="00D94F4E">
        <w:rPr>
          <w:rFonts w:hint="eastAsia"/>
          <w:rtl/>
          <w:lang w:val="en-CA" w:bidi="ar-EG"/>
        </w:rPr>
        <w:t> </w:t>
      </w:r>
      <w:r w:rsidR="008D650A">
        <w:rPr>
          <w:rFonts w:hint="cs"/>
          <w:rtl/>
          <w:lang w:val="en-CA" w:bidi="ar-EG"/>
        </w:rPr>
        <w:t>يلي</w:t>
      </w:r>
      <w:r w:rsidRPr="00A3178F">
        <w:rPr>
          <w:rFonts w:hint="cs"/>
          <w:rtl/>
          <w:lang w:val="en-CA" w:bidi="ar-EG"/>
        </w:rPr>
        <w:t>:</w:t>
      </w:r>
    </w:p>
    <w:p w:rsidR="00BB230E" w:rsidRPr="00A3178F" w:rsidRDefault="00BB230E" w:rsidP="0057753A">
      <w:pPr>
        <w:pStyle w:val="enumlev1"/>
        <w:rPr>
          <w:rtl/>
          <w:lang w:bidi="ar-EG"/>
        </w:rPr>
      </w:pPr>
      <w:r w:rsidRPr="00A3178F">
        <w:rPr>
          <w:rFonts w:hint="cs"/>
          <w:rtl/>
          <w:lang w:bidi="ar-EG"/>
        </w:rPr>
        <w:t>-</w:t>
      </w:r>
      <w:r w:rsidRPr="00A3178F">
        <w:rPr>
          <w:rFonts w:hint="cs"/>
          <w:rtl/>
          <w:lang w:bidi="ar-EG"/>
        </w:rPr>
        <w:tab/>
      </w:r>
      <w:r w:rsidR="00F93C25" w:rsidRPr="00A3178F">
        <w:rPr>
          <w:lang w:bidi="ar-EG"/>
        </w:rPr>
        <w:t>147</w:t>
      </w:r>
      <w:r w:rsidR="00F93C25" w:rsidRPr="00A3178F">
        <w:rPr>
          <w:rFonts w:hint="cs"/>
          <w:rtl/>
          <w:lang w:bidi="ar-EG"/>
        </w:rPr>
        <w:t xml:space="preserve"> مشاركاً من </w:t>
      </w:r>
      <w:r w:rsidR="00F93C25" w:rsidRPr="00A3178F">
        <w:rPr>
          <w:lang w:val="en-CA" w:bidi="ar-EG"/>
        </w:rPr>
        <w:t>50</w:t>
      </w:r>
      <w:r w:rsidR="00F93C25" w:rsidRPr="00A3178F">
        <w:rPr>
          <w:rFonts w:hint="cs"/>
          <w:rtl/>
          <w:lang w:val="en-CA" w:bidi="ar-EG"/>
        </w:rPr>
        <w:t xml:space="preserve"> بلداً شاركوا في </w:t>
      </w:r>
      <w:r w:rsidR="00F93C25" w:rsidRPr="00A3178F">
        <w:rPr>
          <w:rFonts w:hint="cs"/>
          <w:rtl/>
        </w:rPr>
        <w:t>اجتماعات أفرقة المقررين والجلسات/ورش العمل ذات الصلة خلال أسبوعي</w:t>
      </w:r>
      <w:r w:rsidR="0057753A">
        <w:rPr>
          <w:rFonts w:hint="eastAsia"/>
          <w:rtl/>
        </w:rPr>
        <w:t> </w:t>
      </w:r>
      <w:r w:rsidR="00F93C25" w:rsidRPr="00A3178F">
        <w:rPr>
          <w:rFonts w:hint="cs"/>
          <w:rtl/>
        </w:rPr>
        <w:t>الاجتماعات</w:t>
      </w:r>
      <w:r w:rsidRPr="00A3178F">
        <w:rPr>
          <w:rFonts w:hint="cs"/>
          <w:rtl/>
          <w:lang w:bidi="ar-EG"/>
        </w:rPr>
        <w:t>؛</w:t>
      </w:r>
    </w:p>
    <w:p w:rsidR="00BB230E" w:rsidRPr="00A3178F" w:rsidRDefault="00BB230E" w:rsidP="00F93C25">
      <w:pPr>
        <w:pStyle w:val="enumlev1"/>
        <w:rPr>
          <w:rtl/>
          <w:lang w:bidi="ar-EG"/>
        </w:rPr>
      </w:pPr>
      <w:r w:rsidRPr="00A3178F">
        <w:rPr>
          <w:rFonts w:hint="cs"/>
          <w:rtl/>
          <w:lang w:bidi="ar-EG"/>
        </w:rPr>
        <w:t>-</w:t>
      </w:r>
      <w:r w:rsidRPr="00A3178F">
        <w:rPr>
          <w:rFonts w:hint="cs"/>
          <w:rtl/>
          <w:lang w:bidi="ar-EG"/>
        </w:rPr>
        <w:tab/>
      </w:r>
      <w:r w:rsidR="00F93C25" w:rsidRPr="00A3178F">
        <w:rPr>
          <w:lang w:bidi="ar-EG"/>
        </w:rPr>
        <w:t>95</w:t>
      </w:r>
      <w:r w:rsidR="00F93C25" w:rsidRPr="00A3178F">
        <w:rPr>
          <w:rFonts w:hint="cs"/>
          <w:rtl/>
          <w:lang w:bidi="ar-EG"/>
        </w:rPr>
        <w:t xml:space="preserve"> مساهمة للمضي قدماً بالعمل وصياغة ال</w:t>
      </w:r>
      <w:r w:rsidR="0001006F">
        <w:rPr>
          <w:rFonts w:hint="cs"/>
          <w:rtl/>
          <w:lang w:bidi="ar-EG"/>
        </w:rPr>
        <w:t>نواتج</w:t>
      </w:r>
      <w:r w:rsidR="00F93C25" w:rsidRPr="00A3178F">
        <w:rPr>
          <w:rFonts w:hint="cs"/>
          <w:rtl/>
          <w:lang w:bidi="ar-EG"/>
        </w:rPr>
        <w:t>؛</w:t>
      </w:r>
    </w:p>
    <w:p w:rsidR="00BB230E" w:rsidRPr="00A3178F" w:rsidRDefault="00BB230E" w:rsidP="00F93C25">
      <w:pPr>
        <w:pStyle w:val="enumlev1"/>
        <w:rPr>
          <w:rtl/>
          <w:lang w:bidi="ar-EG"/>
        </w:rPr>
      </w:pPr>
      <w:r w:rsidRPr="00A3178F">
        <w:rPr>
          <w:rFonts w:hint="cs"/>
          <w:rtl/>
          <w:lang w:bidi="ar-EG"/>
        </w:rPr>
        <w:t>-</w:t>
      </w:r>
      <w:r w:rsidRPr="00A3178F">
        <w:rPr>
          <w:rFonts w:hint="cs"/>
          <w:rtl/>
          <w:lang w:bidi="ar-EG"/>
        </w:rPr>
        <w:tab/>
        <w:t xml:space="preserve">استلام </w:t>
      </w:r>
      <w:r w:rsidR="00F93C25" w:rsidRPr="00A3178F">
        <w:rPr>
          <w:lang w:bidi="ar-EG"/>
        </w:rPr>
        <w:t>23</w:t>
      </w:r>
      <w:r w:rsidRPr="00A3178F">
        <w:rPr>
          <w:rFonts w:hint="cs"/>
          <w:rtl/>
          <w:lang w:bidi="ar-EG"/>
        </w:rPr>
        <w:t xml:space="preserve"> بيان اتصال وارداً وإرسال </w:t>
      </w:r>
      <w:r w:rsidR="00F93C25" w:rsidRPr="00A3178F">
        <w:rPr>
          <w:lang w:bidi="ar-EG"/>
        </w:rPr>
        <w:t>20</w:t>
      </w:r>
      <w:r w:rsidRPr="00A3178F">
        <w:rPr>
          <w:rFonts w:hint="cs"/>
          <w:rtl/>
          <w:lang w:bidi="ar-EG"/>
        </w:rPr>
        <w:t xml:space="preserve"> بيان اتصال صادراً </w:t>
      </w:r>
      <w:r w:rsidR="00F93C25" w:rsidRPr="00A3178F">
        <w:rPr>
          <w:rFonts w:hint="cs"/>
          <w:rtl/>
          <w:lang w:bidi="ar-EG"/>
        </w:rPr>
        <w:t>عقب الاجتماعات</w:t>
      </w:r>
      <w:r w:rsidRPr="00A3178F">
        <w:rPr>
          <w:rFonts w:hint="cs"/>
          <w:rtl/>
          <w:lang w:bidi="ar-EG"/>
        </w:rPr>
        <w:t>؛</w:t>
      </w:r>
    </w:p>
    <w:p w:rsidR="00BB230E" w:rsidRPr="00A3178F" w:rsidRDefault="00BB230E" w:rsidP="00285FCA">
      <w:pPr>
        <w:pStyle w:val="enumlev1"/>
        <w:rPr>
          <w:rtl/>
          <w:lang w:bidi="ar-EG"/>
        </w:rPr>
      </w:pPr>
      <w:r w:rsidRPr="00A3178F">
        <w:rPr>
          <w:rFonts w:hint="cs"/>
          <w:rtl/>
          <w:lang w:bidi="ar-EG"/>
        </w:rPr>
        <w:t>-</w:t>
      </w:r>
      <w:r w:rsidRPr="00A3178F">
        <w:rPr>
          <w:rFonts w:hint="cs"/>
          <w:rtl/>
          <w:lang w:bidi="ar-EG"/>
        </w:rPr>
        <w:tab/>
      </w:r>
      <w:r w:rsidR="00285FCA">
        <w:rPr>
          <w:rFonts w:hint="cs"/>
          <w:rtl/>
          <w:lang w:bidi="ar-EG"/>
        </w:rPr>
        <w:t>نق</w:t>
      </w:r>
      <w:r w:rsidR="00F93C25" w:rsidRPr="00A3178F">
        <w:rPr>
          <w:rFonts w:hint="cs"/>
          <w:rtl/>
          <w:lang w:bidi="ar-EG"/>
        </w:rPr>
        <w:t>حت الاجتماعات الخطوط العريضة ل</w:t>
      </w:r>
      <w:r w:rsidR="0001006F">
        <w:rPr>
          <w:rFonts w:hint="cs"/>
          <w:rtl/>
          <w:lang w:bidi="ar-EG"/>
        </w:rPr>
        <w:t>نواتج</w:t>
      </w:r>
      <w:r w:rsidR="00F93C25" w:rsidRPr="00A3178F">
        <w:rPr>
          <w:rFonts w:hint="cs"/>
          <w:rtl/>
          <w:lang w:bidi="ar-EG"/>
        </w:rPr>
        <w:t xml:space="preserve"> مسائل لجنة الدراسات </w:t>
      </w:r>
      <w:r w:rsidR="00F93C25" w:rsidRPr="00A3178F">
        <w:rPr>
          <w:lang w:val="en-CA" w:bidi="ar-EG"/>
        </w:rPr>
        <w:t>2</w:t>
      </w:r>
      <w:r w:rsidR="00F93C25" w:rsidRPr="00A3178F">
        <w:rPr>
          <w:rFonts w:hint="cs"/>
          <w:rtl/>
          <w:lang w:val="en-CA" w:bidi="ar-EG"/>
        </w:rPr>
        <w:t xml:space="preserve"> وواصلت صياغة فصول التقرير والمبادئ التوجيهية ودراسات الحالة</w:t>
      </w:r>
      <w:r w:rsidR="00285FCA" w:rsidRPr="00285FCA">
        <w:rPr>
          <w:rFonts w:hint="cs"/>
          <w:rtl/>
          <w:lang w:val="en-CA" w:bidi="ar-EG"/>
        </w:rPr>
        <w:t xml:space="preserve"> </w:t>
      </w:r>
      <w:r w:rsidR="00285FCA" w:rsidRPr="00A3178F">
        <w:rPr>
          <w:rFonts w:hint="cs"/>
          <w:rtl/>
          <w:lang w:val="en-CA" w:bidi="ar-EG"/>
        </w:rPr>
        <w:t>و</w:t>
      </w:r>
      <w:r w:rsidR="00285FCA">
        <w:rPr>
          <w:rFonts w:hint="cs"/>
          <w:rtl/>
          <w:lang w:val="en-CA" w:bidi="ar-EG"/>
        </w:rPr>
        <w:t>ال</w:t>
      </w:r>
      <w:r w:rsidR="00285FCA" w:rsidRPr="00A3178F">
        <w:rPr>
          <w:rFonts w:hint="cs"/>
          <w:rtl/>
          <w:lang w:val="en-CA" w:bidi="ar-EG"/>
        </w:rPr>
        <w:t xml:space="preserve">تبادل </w:t>
      </w:r>
      <w:r w:rsidR="00285FCA">
        <w:rPr>
          <w:rFonts w:hint="cs"/>
          <w:rtl/>
          <w:lang w:val="en-CA" w:bidi="ar-EG"/>
        </w:rPr>
        <w:t>بشأنها</w:t>
      </w:r>
      <w:r w:rsidRPr="00A3178F">
        <w:rPr>
          <w:rFonts w:hint="cs"/>
          <w:rtl/>
          <w:lang w:bidi="ar-EG"/>
        </w:rPr>
        <w:t>؛</w:t>
      </w:r>
    </w:p>
    <w:p w:rsidR="00CB30F8" w:rsidRPr="00A3178F" w:rsidRDefault="00BB230E" w:rsidP="00D94F4E">
      <w:pPr>
        <w:pStyle w:val="enumlev1"/>
        <w:rPr>
          <w:rtl/>
          <w:lang w:val="en-CA" w:bidi="ar-EG"/>
        </w:rPr>
      </w:pPr>
      <w:r w:rsidRPr="00A3178F">
        <w:rPr>
          <w:rFonts w:hint="cs"/>
          <w:rtl/>
          <w:lang w:bidi="ar-EG"/>
        </w:rPr>
        <w:t>-</w:t>
      </w:r>
      <w:r w:rsidRPr="00A3178F">
        <w:rPr>
          <w:rFonts w:hint="cs"/>
          <w:rtl/>
          <w:lang w:bidi="ar-EG"/>
        </w:rPr>
        <w:tab/>
      </w:r>
      <w:r w:rsidR="00F93C25" w:rsidRPr="00A3178F">
        <w:rPr>
          <w:rFonts w:hint="cs"/>
          <w:rtl/>
          <w:lang w:bidi="ar-EG"/>
        </w:rPr>
        <w:t xml:space="preserve">تم تنظيم </w:t>
      </w:r>
      <w:r w:rsidR="00F93C25" w:rsidRPr="00A3178F">
        <w:rPr>
          <w:lang w:val="en-CA" w:bidi="ar-EG"/>
        </w:rPr>
        <w:t>7</w:t>
      </w:r>
      <w:r w:rsidR="00F93C25" w:rsidRPr="00A3178F">
        <w:rPr>
          <w:rFonts w:hint="cs"/>
          <w:rtl/>
          <w:lang w:val="en-CA" w:bidi="ar-EG"/>
        </w:rPr>
        <w:t xml:space="preserve"> جلسات/ورش عمل فيما</w:t>
      </w:r>
      <w:r w:rsidR="00D94F4E">
        <w:rPr>
          <w:rFonts w:hint="eastAsia"/>
          <w:rtl/>
          <w:lang w:val="en-CA" w:bidi="ar-EG"/>
        </w:rPr>
        <w:t> </w:t>
      </w:r>
      <w:r w:rsidR="00F93C25" w:rsidRPr="00A3178F">
        <w:rPr>
          <w:rFonts w:hint="cs"/>
          <w:rtl/>
          <w:lang w:val="en-CA" w:bidi="ar-EG"/>
        </w:rPr>
        <w:t xml:space="preserve">يتعلق </w:t>
      </w:r>
      <w:r w:rsidR="00570D0D">
        <w:rPr>
          <w:rFonts w:hint="cs"/>
          <w:rtl/>
          <w:lang w:val="en-CA" w:bidi="ar-EG"/>
        </w:rPr>
        <w:t>بالمسائل السبع</w:t>
      </w:r>
      <w:r w:rsidR="00F93C25" w:rsidRPr="00A3178F">
        <w:rPr>
          <w:rFonts w:hint="cs"/>
          <w:rtl/>
          <w:lang w:val="en-CA" w:bidi="ar-EG"/>
        </w:rPr>
        <w:t xml:space="preserve"> قيد الدراسة في لجنة الدراسات </w:t>
      </w:r>
      <w:r w:rsidR="00F93C25" w:rsidRPr="00A3178F">
        <w:rPr>
          <w:lang w:val="en-CA" w:bidi="ar-EG"/>
        </w:rPr>
        <w:t>2</w:t>
      </w:r>
      <w:r w:rsidR="0062687F" w:rsidRPr="00A3178F">
        <w:rPr>
          <w:rFonts w:hint="cs"/>
          <w:rtl/>
          <w:lang w:val="en-CA" w:bidi="ar-EG"/>
        </w:rPr>
        <w:t xml:space="preserve"> بالتزامن</w:t>
      </w:r>
      <w:r w:rsidR="0062687F" w:rsidRPr="00A3178F">
        <w:rPr>
          <w:rFonts w:hint="cs"/>
          <w:rtl/>
        </w:rPr>
        <w:t xml:space="preserve"> مع اجتماعات أفرقة المقررين للجنة الدراسات </w:t>
      </w:r>
      <w:r w:rsidR="0062687F" w:rsidRPr="00A3178F">
        <w:rPr>
          <w:lang w:val="en-CA"/>
        </w:rPr>
        <w:t>2</w:t>
      </w:r>
      <w:r w:rsidR="0062687F" w:rsidRPr="00A3178F">
        <w:rPr>
          <w:rFonts w:hint="cs"/>
          <w:rtl/>
          <w:lang w:val="en-CA"/>
        </w:rPr>
        <w:t xml:space="preserve"> للمساعدة في تعميق المعرفة بشأن مواضيع تتناولها المسائل وتشجيع تبادل المعر</w:t>
      </w:r>
      <w:r w:rsidR="00570D0D">
        <w:rPr>
          <w:rFonts w:hint="cs"/>
          <w:rtl/>
          <w:lang w:val="en-CA"/>
        </w:rPr>
        <w:t>فة مع القطاعات والمنظمات الأخرى؛</w:t>
      </w:r>
    </w:p>
    <w:p w:rsidR="00BB230E" w:rsidRPr="00A3178F" w:rsidRDefault="00BB230E" w:rsidP="00A138A2">
      <w:pPr>
        <w:pStyle w:val="enumlev1"/>
        <w:rPr>
          <w:rtl/>
          <w:lang w:val="en-GB" w:bidi="ar-EG"/>
        </w:rPr>
      </w:pPr>
      <w:r w:rsidRPr="00A3178F">
        <w:rPr>
          <w:rFonts w:hint="cs"/>
          <w:rtl/>
          <w:lang w:bidi="ar-EG"/>
        </w:rPr>
        <w:t>-</w:t>
      </w:r>
      <w:r w:rsidRPr="00A3178F">
        <w:rPr>
          <w:rFonts w:hint="cs"/>
          <w:rtl/>
          <w:lang w:bidi="ar-EG"/>
        </w:rPr>
        <w:tab/>
      </w:r>
      <w:r w:rsidR="00570D0D">
        <w:rPr>
          <w:rFonts w:hint="cs"/>
          <w:rtl/>
          <w:lang w:bidi="ar-EG"/>
        </w:rPr>
        <w:t>تم تنظيم</w:t>
      </w:r>
      <w:r w:rsidR="0062687F" w:rsidRPr="00A3178F">
        <w:rPr>
          <w:rFonts w:hint="cs"/>
          <w:rtl/>
          <w:lang w:bidi="ar-EG"/>
        </w:rPr>
        <w:t xml:space="preserve"> معرض يش</w:t>
      </w:r>
      <w:r w:rsidR="00570D0D">
        <w:rPr>
          <w:rFonts w:hint="cs"/>
          <w:rtl/>
          <w:lang w:bidi="ar-EG"/>
        </w:rPr>
        <w:t>م</w:t>
      </w:r>
      <w:r w:rsidR="0062687F" w:rsidRPr="00A3178F">
        <w:rPr>
          <w:rFonts w:hint="cs"/>
          <w:rtl/>
          <w:lang w:bidi="ar-EG"/>
        </w:rPr>
        <w:t xml:space="preserve">ل عروضاً من الجهات الراعية بالتوازي مع </w:t>
      </w:r>
      <w:r w:rsidR="0062687F" w:rsidRPr="00A3178F">
        <w:rPr>
          <w:rFonts w:hint="cs"/>
          <w:rtl/>
        </w:rPr>
        <w:t>اجتماعات أفرقة المقررين</w:t>
      </w:r>
      <w:r w:rsidR="0062687F" w:rsidRPr="00A3178F">
        <w:rPr>
          <w:rFonts w:hint="cs"/>
          <w:rtl/>
          <w:lang w:bidi="ar-EG"/>
        </w:rPr>
        <w:t xml:space="preserve">. </w:t>
      </w:r>
      <w:r w:rsidR="00570D0D">
        <w:rPr>
          <w:rFonts w:hint="cs"/>
          <w:rtl/>
          <w:lang w:bidi="ar-EG"/>
        </w:rPr>
        <w:t>وقام</w:t>
      </w:r>
      <w:r w:rsidR="0062687F" w:rsidRPr="00A3178F">
        <w:rPr>
          <w:rtl/>
          <w:lang w:bidi="ar-EG"/>
        </w:rPr>
        <w:t xml:space="preserve"> العارضون، وهم</w:t>
      </w:r>
      <w:r w:rsidR="00D20A39">
        <w:rPr>
          <w:rFonts w:hint="cs"/>
          <w:rtl/>
          <w:lang w:bidi="ar-EG"/>
        </w:rPr>
        <w:t> </w:t>
      </w:r>
      <w:r w:rsidR="0062687F" w:rsidRPr="00A3178F">
        <w:rPr>
          <w:rFonts w:hint="cs"/>
          <w:rtl/>
          <w:lang w:bidi="ar-EG"/>
        </w:rPr>
        <w:t>أساساً</w:t>
      </w:r>
      <w:r w:rsidR="0062687F" w:rsidRPr="00A3178F">
        <w:rPr>
          <w:rtl/>
          <w:lang w:bidi="ar-EG"/>
        </w:rPr>
        <w:t xml:space="preserve"> شركات صغيرة ومتوسطة تدعمه</w:t>
      </w:r>
      <w:r w:rsidR="0062687F" w:rsidRPr="00A3178F">
        <w:rPr>
          <w:rFonts w:hint="cs"/>
          <w:rtl/>
          <w:lang w:bidi="ar-EG"/>
        </w:rPr>
        <w:t>ا</w:t>
      </w:r>
      <w:r w:rsidR="0062687F" w:rsidRPr="00A3178F">
        <w:rPr>
          <w:rtl/>
          <w:lang w:bidi="ar-EG"/>
        </w:rPr>
        <w:t xml:space="preserve"> إداراته</w:t>
      </w:r>
      <w:r w:rsidR="0062687F" w:rsidRPr="00A3178F">
        <w:rPr>
          <w:rFonts w:hint="cs"/>
          <w:rtl/>
          <w:lang w:bidi="ar-EG"/>
        </w:rPr>
        <w:t>ا</w:t>
      </w:r>
      <w:r w:rsidR="0062687F" w:rsidRPr="00A3178F">
        <w:rPr>
          <w:rtl/>
          <w:lang w:bidi="ar-EG"/>
        </w:rPr>
        <w:t xml:space="preserve">، </w:t>
      </w:r>
      <w:r w:rsidR="00570D0D">
        <w:rPr>
          <w:rFonts w:hint="cs"/>
          <w:rtl/>
          <w:lang w:bidi="ar-EG"/>
        </w:rPr>
        <w:t>بتبادل ال</w:t>
      </w:r>
      <w:r w:rsidR="0062687F" w:rsidRPr="00A3178F">
        <w:rPr>
          <w:rtl/>
          <w:lang w:bidi="ar-EG"/>
        </w:rPr>
        <w:t xml:space="preserve">معلومات </w:t>
      </w:r>
      <w:r w:rsidR="0062687F" w:rsidRPr="00A3178F">
        <w:rPr>
          <w:rFonts w:hint="cs"/>
          <w:rtl/>
          <w:lang w:bidi="ar-EG"/>
        </w:rPr>
        <w:t>وقدموا</w:t>
      </w:r>
      <w:r w:rsidR="0062687F" w:rsidRPr="00A3178F">
        <w:rPr>
          <w:rtl/>
          <w:lang w:bidi="ar-EG"/>
        </w:rPr>
        <w:t xml:space="preserve"> عروض</w:t>
      </w:r>
      <w:r w:rsidR="0062687F" w:rsidRPr="00A3178F">
        <w:rPr>
          <w:rFonts w:hint="cs"/>
          <w:rtl/>
          <w:lang w:bidi="ar-EG"/>
        </w:rPr>
        <w:t>اً</w:t>
      </w:r>
      <w:r w:rsidR="0062687F" w:rsidRPr="00A3178F">
        <w:rPr>
          <w:rtl/>
          <w:lang w:bidi="ar-EG"/>
        </w:rPr>
        <w:t xml:space="preserve"> عملية لحلول وعمليات مبتكرة تم</w:t>
      </w:r>
      <w:r w:rsidR="009F1213">
        <w:rPr>
          <w:rFonts w:hint="cs"/>
          <w:rtl/>
          <w:lang w:bidi="ar-EG"/>
        </w:rPr>
        <w:t> </w:t>
      </w:r>
      <w:r w:rsidR="0062687F" w:rsidRPr="00A3178F">
        <w:rPr>
          <w:rtl/>
          <w:lang w:bidi="ar-EG"/>
        </w:rPr>
        <w:t>تنفيذها في</w:t>
      </w:r>
      <w:r w:rsidR="00A138A2">
        <w:rPr>
          <w:rFonts w:hint="cs"/>
          <w:rtl/>
          <w:lang w:bidi="ar-EG"/>
        </w:rPr>
        <w:t> </w:t>
      </w:r>
      <w:r w:rsidR="0062687F" w:rsidRPr="00A3178F">
        <w:rPr>
          <w:rtl/>
          <w:lang w:bidi="ar-EG"/>
        </w:rPr>
        <w:t>بلدانهم.</w:t>
      </w:r>
    </w:p>
    <w:p w:rsidR="00CB30F8" w:rsidRPr="00A3178F" w:rsidRDefault="0062687F" w:rsidP="00D42319">
      <w:pPr>
        <w:rPr>
          <w:rtl/>
          <w:lang w:val="en-GB" w:bidi="ar-EG"/>
        </w:rPr>
      </w:pPr>
      <w:r w:rsidRPr="00A3178F">
        <w:rPr>
          <w:rFonts w:hint="cs"/>
          <w:rtl/>
          <w:lang w:bidi="ar-EG"/>
        </w:rPr>
        <w:t>ولتيسير</w:t>
      </w:r>
      <w:r w:rsidRPr="00A3178F">
        <w:rPr>
          <w:rtl/>
          <w:lang w:bidi="ar-EG"/>
        </w:rPr>
        <w:t xml:space="preserve"> التنسيق و</w:t>
      </w:r>
      <w:r w:rsidRPr="00A3178F">
        <w:rPr>
          <w:rFonts w:hint="cs"/>
          <w:rtl/>
          <w:lang w:bidi="ar-EG"/>
        </w:rPr>
        <w:t>مواصلة</w:t>
      </w:r>
      <w:r w:rsidRPr="00A3178F">
        <w:rPr>
          <w:rtl/>
          <w:lang w:bidi="ar-EG"/>
        </w:rPr>
        <w:t xml:space="preserve"> تعزيز التعاون بين لجنتي دراسات قطاع تنمية الاتصالات وكذلك مع لجان الدراسات في القطاع</w:t>
      </w:r>
      <w:r w:rsidRPr="00A3178F">
        <w:rPr>
          <w:rFonts w:hint="cs"/>
          <w:rtl/>
          <w:lang w:bidi="ar-EG"/>
        </w:rPr>
        <w:t>ين</w:t>
      </w:r>
      <w:r w:rsidRPr="00A3178F">
        <w:rPr>
          <w:rtl/>
          <w:lang w:bidi="ar-EG"/>
        </w:rPr>
        <w:t xml:space="preserve"> ال</w:t>
      </w:r>
      <w:r w:rsidRPr="00A3178F">
        <w:rPr>
          <w:rFonts w:hint="cs"/>
          <w:rtl/>
          <w:lang w:bidi="ar-EG"/>
        </w:rPr>
        <w:t>آ</w:t>
      </w:r>
      <w:r w:rsidRPr="00A3178F">
        <w:rPr>
          <w:rtl/>
          <w:lang w:bidi="ar-EG"/>
        </w:rPr>
        <w:t>خر</w:t>
      </w:r>
      <w:r w:rsidRPr="00A3178F">
        <w:rPr>
          <w:rFonts w:hint="cs"/>
          <w:rtl/>
          <w:lang w:bidi="ar-EG"/>
        </w:rPr>
        <w:t>ين</w:t>
      </w:r>
      <w:r w:rsidRPr="00A3178F">
        <w:rPr>
          <w:rtl/>
          <w:lang w:bidi="ar-EG"/>
        </w:rPr>
        <w:t xml:space="preserve">، </w:t>
      </w:r>
      <w:r w:rsidR="00D42319">
        <w:rPr>
          <w:rFonts w:hint="cs"/>
          <w:rtl/>
          <w:lang w:bidi="ar-EG"/>
        </w:rPr>
        <w:t>تطور</w:t>
      </w:r>
      <w:r w:rsidRPr="00A3178F">
        <w:rPr>
          <w:rtl/>
          <w:lang w:bidi="ar-EG"/>
        </w:rPr>
        <w:t xml:space="preserve"> العمل على ثلاث مجموعات من جداول </w:t>
      </w:r>
      <w:r w:rsidR="0011658C" w:rsidRPr="00A3178F">
        <w:rPr>
          <w:rFonts w:hint="cs"/>
          <w:rtl/>
          <w:lang w:bidi="ar-EG"/>
        </w:rPr>
        <w:t>التقابل</w:t>
      </w:r>
      <w:r w:rsidRPr="00A3178F">
        <w:rPr>
          <w:rtl/>
          <w:lang w:bidi="ar-EG"/>
        </w:rPr>
        <w:t xml:space="preserve"> خلال الاجتماعات التي ع</w:t>
      </w:r>
      <w:r w:rsidR="00E66B57">
        <w:rPr>
          <w:rFonts w:hint="cs"/>
          <w:rtl/>
          <w:lang w:bidi="ar-EG"/>
        </w:rPr>
        <w:t>ُ</w:t>
      </w:r>
      <w:r w:rsidRPr="00A3178F">
        <w:rPr>
          <w:rtl/>
          <w:lang w:bidi="ar-EG"/>
        </w:rPr>
        <w:t>قدت.</w:t>
      </w:r>
    </w:p>
    <w:p w:rsidR="00BB230E" w:rsidRPr="00A3178F" w:rsidRDefault="00BB230E" w:rsidP="00DA651E">
      <w:pPr>
        <w:pStyle w:val="Heading1"/>
        <w:rPr>
          <w:rtl/>
          <w:lang w:val="en-CA"/>
        </w:rPr>
      </w:pPr>
      <w:r w:rsidRPr="00A3178F">
        <w:rPr>
          <w:lang w:val="en-GB"/>
        </w:rPr>
        <w:t>2</w:t>
      </w:r>
      <w:r w:rsidRPr="00A3178F">
        <w:rPr>
          <w:rtl/>
        </w:rPr>
        <w:tab/>
      </w:r>
      <w:r w:rsidR="0062687F" w:rsidRPr="00A3178F">
        <w:rPr>
          <w:rFonts w:hint="cs"/>
          <w:rtl/>
        </w:rPr>
        <w:t xml:space="preserve">نظرة عامة على </w:t>
      </w:r>
      <w:r w:rsidR="00DA651E">
        <w:rPr>
          <w:rFonts w:hint="cs"/>
          <w:rtl/>
        </w:rPr>
        <w:t>أعمال</w:t>
      </w:r>
      <w:r w:rsidR="0062687F" w:rsidRPr="00A3178F">
        <w:rPr>
          <w:rFonts w:hint="cs"/>
          <w:rtl/>
        </w:rPr>
        <w:t xml:space="preserve"> لجنة الدراسات </w:t>
      </w:r>
      <w:r w:rsidR="0062687F" w:rsidRPr="00A3178F">
        <w:rPr>
          <w:lang w:val="en-CA"/>
        </w:rPr>
        <w:t>2</w:t>
      </w:r>
      <w:r w:rsidR="0062687F" w:rsidRPr="00A3178F">
        <w:rPr>
          <w:rFonts w:hint="cs"/>
          <w:rtl/>
          <w:lang w:val="en-CA"/>
        </w:rPr>
        <w:t xml:space="preserve"> لقطاع تنمية الاتصالات</w:t>
      </w:r>
    </w:p>
    <w:p w:rsidR="00BB230E" w:rsidRPr="00A3178F" w:rsidRDefault="00BB230E" w:rsidP="007F3BAB">
      <w:pPr>
        <w:pStyle w:val="Heading2"/>
        <w:rPr>
          <w:rtl/>
          <w:lang w:val="en-CA"/>
        </w:rPr>
      </w:pPr>
      <w:r w:rsidRPr="00A3178F">
        <w:rPr>
          <w:lang w:val="en-GB"/>
        </w:rPr>
        <w:t>1.2</w:t>
      </w:r>
      <w:r w:rsidRPr="00A3178F">
        <w:rPr>
          <w:rtl/>
        </w:rPr>
        <w:tab/>
      </w:r>
      <w:r w:rsidR="007F3BAB" w:rsidRPr="00A3178F">
        <w:rPr>
          <w:rFonts w:hint="cs"/>
          <w:rtl/>
        </w:rPr>
        <w:t>ا</w:t>
      </w:r>
      <w:r w:rsidR="003F7136" w:rsidRPr="00A3178F">
        <w:rPr>
          <w:rFonts w:hint="cs"/>
          <w:rtl/>
        </w:rPr>
        <w:t>لاجتماع الأول للجنة الدراسات </w:t>
      </w:r>
      <w:r w:rsidR="003F7136" w:rsidRPr="00A3178F">
        <w:rPr>
          <w:lang w:val="en-CA"/>
        </w:rPr>
        <w:t>2</w:t>
      </w:r>
      <w:r w:rsidR="003F7136" w:rsidRPr="00A3178F">
        <w:rPr>
          <w:rFonts w:hint="cs"/>
          <w:rtl/>
          <w:lang w:val="en-CA"/>
        </w:rPr>
        <w:t xml:space="preserve"> لفترة الدراسة (</w:t>
      </w:r>
      <w:r w:rsidR="003F7136" w:rsidRPr="00A3178F">
        <w:rPr>
          <w:lang w:val="en-CA"/>
        </w:rPr>
        <w:t>11-7</w:t>
      </w:r>
      <w:r w:rsidR="003F7136" w:rsidRPr="00A3178F">
        <w:rPr>
          <w:rFonts w:hint="cs"/>
          <w:rtl/>
          <w:lang w:val="en-CA"/>
        </w:rPr>
        <w:t xml:space="preserve"> مايو </w:t>
      </w:r>
      <w:r w:rsidR="003F7136" w:rsidRPr="00A3178F">
        <w:rPr>
          <w:lang w:val="en-CA"/>
        </w:rPr>
        <w:t>2018</w:t>
      </w:r>
      <w:r w:rsidR="003F7136" w:rsidRPr="00A3178F">
        <w:rPr>
          <w:rFonts w:hint="cs"/>
          <w:rtl/>
          <w:lang w:val="en-CA"/>
        </w:rPr>
        <w:t>)</w:t>
      </w:r>
    </w:p>
    <w:p w:rsidR="00BB230E" w:rsidRPr="005607E9" w:rsidRDefault="00BB230E" w:rsidP="006322CF">
      <w:pPr>
        <w:rPr>
          <w:spacing w:val="-2"/>
        </w:rPr>
      </w:pPr>
      <w:r w:rsidRPr="00CC470D">
        <w:rPr>
          <w:spacing w:val="-4"/>
          <w:rtl/>
        </w:rPr>
        <w:t xml:space="preserve">عُقد الاجتماع </w:t>
      </w:r>
      <w:r w:rsidRPr="00CC470D">
        <w:rPr>
          <w:rFonts w:hint="cs"/>
          <w:spacing w:val="-4"/>
          <w:rtl/>
          <w:lang w:bidi="ar-EG"/>
        </w:rPr>
        <w:t>الأول</w:t>
      </w:r>
      <w:r w:rsidRPr="00CC470D">
        <w:rPr>
          <w:spacing w:val="-4"/>
          <w:rtl/>
        </w:rPr>
        <w:t xml:space="preserve"> للجنة الدراسات</w:t>
      </w:r>
      <w:r w:rsidR="00D94F4E" w:rsidRPr="00CC470D">
        <w:rPr>
          <w:rFonts w:hint="cs"/>
          <w:spacing w:val="-4"/>
          <w:rtl/>
        </w:rPr>
        <w:t> </w:t>
      </w:r>
      <w:r w:rsidRPr="00CC470D">
        <w:rPr>
          <w:spacing w:val="-4"/>
          <w:lang w:bidi="ar-EG"/>
        </w:rPr>
        <w:t>2</w:t>
      </w:r>
      <w:r w:rsidR="00DA651E" w:rsidRPr="00CC470D">
        <w:rPr>
          <w:rFonts w:hint="cs"/>
          <w:spacing w:val="-4"/>
          <w:rtl/>
          <w:lang w:bidi="ar-EG"/>
        </w:rPr>
        <w:t xml:space="preserve"> لقطاع تنمية الاتصالات</w:t>
      </w:r>
      <w:r w:rsidRPr="00CC470D">
        <w:rPr>
          <w:spacing w:val="-4"/>
          <w:rtl/>
        </w:rPr>
        <w:t>، في أعقاب المؤتمر العالمي لتنمية الاتصالات</w:t>
      </w:r>
      <w:r w:rsidRPr="00CC470D">
        <w:rPr>
          <w:rFonts w:hint="cs"/>
          <w:spacing w:val="-4"/>
          <w:rtl/>
        </w:rPr>
        <w:t xml:space="preserve"> لعام</w:t>
      </w:r>
      <w:r w:rsidR="00CC470D">
        <w:rPr>
          <w:rFonts w:hint="cs"/>
          <w:spacing w:val="-4"/>
          <w:rtl/>
          <w:lang w:bidi="ar-EG"/>
        </w:rPr>
        <w:t xml:space="preserve"> </w:t>
      </w:r>
      <w:r w:rsidR="00CC470D" w:rsidRPr="00CC470D">
        <w:rPr>
          <w:spacing w:val="-4"/>
          <w:lang w:bidi="ar-EG"/>
        </w:rPr>
        <w:t>2017</w:t>
      </w:r>
      <w:r w:rsidR="00D94F4E" w:rsidRPr="00CC470D">
        <w:rPr>
          <w:rFonts w:hint="cs"/>
          <w:spacing w:val="-4"/>
          <w:rtl/>
        </w:rPr>
        <w:t> </w:t>
      </w:r>
      <w:r w:rsidRPr="00CC470D">
        <w:rPr>
          <w:spacing w:val="-4"/>
          <w:lang w:bidi="ar-EG"/>
        </w:rPr>
        <w:t>(</w:t>
      </w:r>
      <w:r w:rsidRPr="00CC470D">
        <w:rPr>
          <w:bCs/>
          <w:spacing w:val="-4"/>
          <w:szCs w:val="24"/>
        </w:rPr>
        <w:t>WTDC</w:t>
      </w:r>
      <w:r w:rsidR="00D94F4E" w:rsidRPr="00CC470D">
        <w:rPr>
          <w:bCs/>
          <w:spacing w:val="-4"/>
          <w:szCs w:val="24"/>
        </w:rPr>
        <w:noBreakHyphen/>
      </w:r>
      <w:r w:rsidRPr="00CC470D">
        <w:rPr>
          <w:bCs/>
          <w:spacing w:val="-4"/>
          <w:szCs w:val="24"/>
        </w:rPr>
        <w:t>17</w:t>
      </w:r>
      <w:r w:rsidRPr="00CC470D">
        <w:rPr>
          <w:spacing w:val="-4"/>
          <w:lang w:bidi="ar-EG"/>
        </w:rPr>
        <w:t>)</w:t>
      </w:r>
      <w:r w:rsidR="00CC470D">
        <w:rPr>
          <w:spacing w:val="-4"/>
          <w:rtl/>
        </w:rPr>
        <w:t xml:space="preserve">، </w:t>
      </w:r>
      <w:r w:rsidR="00CC470D" w:rsidRPr="005607E9">
        <w:rPr>
          <w:spacing w:val="-2"/>
          <w:rtl/>
        </w:rPr>
        <w:t>في</w:t>
      </w:r>
      <w:r w:rsidR="00CC470D" w:rsidRPr="005607E9">
        <w:rPr>
          <w:rFonts w:hint="cs"/>
          <w:spacing w:val="-2"/>
          <w:rtl/>
        </w:rPr>
        <w:t> </w:t>
      </w:r>
      <w:r w:rsidRPr="005607E9">
        <w:rPr>
          <w:spacing w:val="-2"/>
          <w:rtl/>
        </w:rPr>
        <w:t>الفترة من</w:t>
      </w:r>
      <w:r w:rsidRPr="005607E9">
        <w:rPr>
          <w:rFonts w:hint="cs"/>
          <w:spacing w:val="-2"/>
          <w:rtl/>
        </w:rPr>
        <w:t> </w:t>
      </w:r>
      <w:r w:rsidRPr="005607E9">
        <w:rPr>
          <w:spacing w:val="-2"/>
          <w:lang w:bidi="ar-EG"/>
        </w:rPr>
        <w:t>7</w:t>
      </w:r>
      <w:r w:rsidRPr="005607E9">
        <w:rPr>
          <w:rFonts w:hint="cs"/>
          <w:spacing w:val="-2"/>
          <w:rtl/>
        </w:rPr>
        <w:t xml:space="preserve"> </w:t>
      </w:r>
      <w:r w:rsidRPr="005607E9">
        <w:rPr>
          <w:spacing w:val="-2"/>
          <w:rtl/>
        </w:rPr>
        <w:t xml:space="preserve">إلى </w:t>
      </w:r>
      <w:r w:rsidRPr="005607E9">
        <w:rPr>
          <w:spacing w:val="-2"/>
          <w:lang w:bidi="ar-EG"/>
        </w:rPr>
        <w:t>11</w:t>
      </w:r>
      <w:r w:rsidRPr="005607E9">
        <w:rPr>
          <w:spacing w:val="-2"/>
          <w:rtl/>
        </w:rPr>
        <w:t xml:space="preserve"> </w:t>
      </w:r>
      <w:r w:rsidRPr="005607E9">
        <w:rPr>
          <w:rFonts w:hint="cs"/>
          <w:spacing w:val="-2"/>
          <w:rtl/>
          <w:lang w:bidi="ar-EG"/>
        </w:rPr>
        <w:t>مايو</w:t>
      </w:r>
      <w:r w:rsidRPr="005607E9">
        <w:rPr>
          <w:rFonts w:hint="cs"/>
          <w:spacing w:val="-2"/>
          <w:rtl/>
        </w:rPr>
        <w:t xml:space="preserve"> </w:t>
      </w:r>
      <w:r w:rsidRPr="005607E9">
        <w:rPr>
          <w:bCs/>
          <w:spacing w:val="-2"/>
          <w:lang w:bidi="ar-EG"/>
        </w:rPr>
        <w:t>2018</w:t>
      </w:r>
      <w:r w:rsidRPr="005607E9">
        <w:rPr>
          <w:spacing w:val="-2"/>
          <w:rtl/>
        </w:rPr>
        <w:t xml:space="preserve"> وحضره </w:t>
      </w:r>
      <w:r w:rsidRPr="005607E9">
        <w:rPr>
          <w:bCs/>
          <w:spacing w:val="-2"/>
          <w:lang w:bidi="ar-EG"/>
        </w:rPr>
        <w:t>125</w:t>
      </w:r>
      <w:r w:rsidRPr="005607E9">
        <w:rPr>
          <w:rFonts w:hint="cs"/>
          <w:spacing w:val="-2"/>
          <w:rtl/>
        </w:rPr>
        <w:t> </w:t>
      </w:r>
      <w:r w:rsidR="003F7136" w:rsidRPr="005607E9">
        <w:rPr>
          <w:rFonts w:hint="cs"/>
          <w:spacing w:val="-2"/>
          <w:rtl/>
        </w:rPr>
        <w:t>مشاركاً</w:t>
      </w:r>
      <w:r w:rsidRPr="005607E9">
        <w:rPr>
          <w:spacing w:val="-2"/>
          <w:rtl/>
        </w:rPr>
        <w:t xml:space="preserve"> من </w:t>
      </w:r>
      <w:r w:rsidR="004113B5">
        <w:rPr>
          <w:bCs/>
          <w:spacing w:val="-2"/>
          <w:lang w:bidi="ar-EG"/>
        </w:rPr>
        <w:t>57</w:t>
      </w:r>
      <w:r w:rsidRPr="005607E9">
        <w:rPr>
          <w:spacing w:val="-2"/>
          <w:rtl/>
        </w:rPr>
        <w:t xml:space="preserve"> </w:t>
      </w:r>
      <w:r w:rsidRPr="005607E9">
        <w:rPr>
          <w:rFonts w:hint="cs"/>
          <w:spacing w:val="-2"/>
          <w:rtl/>
        </w:rPr>
        <w:t>بلداً</w:t>
      </w:r>
      <w:r w:rsidRPr="005607E9">
        <w:rPr>
          <w:spacing w:val="-2"/>
          <w:rtl/>
        </w:rPr>
        <w:t>.</w:t>
      </w:r>
      <w:r w:rsidRPr="005607E9">
        <w:rPr>
          <w:rStyle w:val="FootnoteReference"/>
          <w:spacing w:val="-2"/>
          <w:rtl/>
        </w:rPr>
        <w:footnoteReference w:id="1"/>
      </w:r>
      <w:r w:rsidRPr="005607E9">
        <w:rPr>
          <w:spacing w:val="-2"/>
          <w:rtl/>
        </w:rPr>
        <w:t xml:space="preserve"> وكان من بينهم </w:t>
      </w:r>
      <w:r w:rsidRPr="005607E9">
        <w:rPr>
          <w:bCs/>
          <w:spacing w:val="-2"/>
          <w:lang w:bidi="ar-EG"/>
        </w:rPr>
        <w:t>8</w:t>
      </w:r>
      <w:r w:rsidR="004113B5">
        <w:rPr>
          <w:bCs/>
          <w:spacing w:val="-2"/>
          <w:lang w:bidi="ar-EG"/>
        </w:rPr>
        <w:t>8</w:t>
      </w:r>
      <w:r w:rsidR="00D94F4E" w:rsidRPr="005607E9">
        <w:rPr>
          <w:rFonts w:hint="cs"/>
          <w:spacing w:val="-2"/>
          <w:rtl/>
        </w:rPr>
        <w:t> </w:t>
      </w:r>
      <w:r w:rsidRPr="005607E9">
        <w:rPr>
          <w:spacing w:val="-2"/>
          <w:rtl/>
        </w:rPr>
        <w:t>ممثل</w:t>
      </w:r>
      <w:r w:rsidRPr="005607E9">
        <w:rPr>
          <w:rFonts w:hint="cs"/>
          <w:spacing w:val="-2"/>
          <w:rtl/>
        </w:rPr>
        <w:t>اً</w:t>
      </w:r>
      <w:r w:rsidRPr="005607E9">
        <w:rPr>
          <w:spacing w:val="-2"/>
          <w:rtl/>
        </w:rPr>
        <w:t xml:space="preserve"> من </w:t>
      </w:r>
      <w:r w:rsidRPr="005607E9">
        <w:rPr>
          <w:rFonts w:hint="cs"/>
          <w:spacing w:val="-2"/>
          <w:rtl/>
        </w:rPr>
        <w:t>الدول الأعضاء</w:t>
      </w:r>
      <w:r w:rsidRPr="005607E9">
        <w:rPr>
          <w:spacing w:val="-2"/>
          <w:rtl/>
        </w:rPr>
        <w:t xml:space="preserve"> و</w:t>
      </w:r>
      <w:r w:rsidRPr="005607E9">
        <w:rPr>
          <w:bCs/>
          <w:spacing w:val="-2"/>
          <w:lang w:bidi="ar-EG"/>
        </w:rPr>
        <w:t>33</w:t>
      </w:r>
      <w:r w:rsidR="00D94F4E" w:rsidRPr="005607E9">
        <w:rPr>
          <w:rFonts w:hint="cs"/>
          <w:spacing w:val="-2"/>
          <w:rtl/>
        </w:rPr>
        <w:t> </w:t>
      </w:r>
      <w:r w:rsidRPr="005607E9">
        <w:rPr>
          <w:spacing w:val="-2"/>
          <w:rtl/>
        </w:rPr>
        <w:t>من أعضاء القطاع و</w:t>
      </w:r>
      <w:r w:rsidRPr="005607E9">
        <w:rPr>
          <w:bCs/>
          <w:spacing w:val="-2"/>
          <w:lang w:bidi="ar-EG"/>
        </w:rPr>
        <w:t>3</w:t>
      </w:r>
      <w:r w:rsidRPr="005607E9">
        <w:rPr>
          <w:rFonts w:hint="cs"/>
          <w:spacing w:val="-2"/>
          <w:rtl/>
        </w:rPr>
        <w:t> </w:t>
      </w:r>
      <w:r w:rsidRPr="005607E9">
        <w:rPr>
          <w:spacing w:val="-2"/>
          <w:rtl/>
        </w:rPr>
        <w:t>من المنتسبين والأوساط الأكاديمية و</w:t>
      </w:r>
      <w:r w:rsidRPr="005607E9">
        <w:rPr>
          <w:bCs/>
          <w:spacing w:val="-2"/>
          <w:lang w:bidi="ar-EG"/>
        </w:rPr>
        <w:t>5</w:t>
      </w:r>
      <w:r w:rsidRPr="005607E9">
        <w:rPr>
          <w:spacing w:val="-2"/>
          <w:rtl/>
        </w:rPr>
        <w:t xml:space="preserve"> من المنظمات الدولية والإقليمية </w:t>
      </w:r>
      <w:r w:rsidRPr="005607E9">
        <w:rPr>
          <w:bCs/>
          <w:spacing w:val="-2"/>
          <w:lang w:bidi="ar-EG"/>
        </w:rPr>
        <w:t>(</w:t>
      </w:r>
      <w:hyperlink r:id="rId11" w:history="1">
        <w:r w:rsidRPr="005607E9">
          <w:rPr>
            <w:rStyle w:val="Hyperlink"/>
            <w:bCs/>
            <w:spacing w:val="-2"/>
            <w:lang w:bidi="ar-EG"/>
          </w:rPr>
          <w:t>2/100</w:t>
        </w:r>
      </w:hyperlink>
      <w:r w:rsidRPr="005607E9">
        <w:rPr>
          <w:bCs/>
          <w:spacing w:val="-2"/>
          <w:lang w:bidi="ar-EG"/>
        </w:rPr>
        <w:t>)</w:t>
      </w:r>
      <w:r w:rsidRPr="005607E9">
        <w:rPr>
          <w:spacing w:val="-2"/>
          <w:rtl/>
        </w:rPr>
        <w:t xml:space="preserve">. وترد الإحصاءات التي تلخص المشاركة بحسب المنطقة والمساهمات المقدمة بحسب المسألة وغيرها من </w:t>
      </w:r>
      <w:r w:rsidRPr="006B55E2">
        <w:rPr>
          <w:spacing w:val="-2"/>
          <w:rtl/>
        </w:rPr>
        <w:t>البيانات في الوثيقة</w:t>
      </w:r>
      <w:r w:rsidR="006322CF">
        <w:rPr>
          <w:rFonts w:hint="cs"/>
          <w:spacing w:val="-2"/>
          <w:rtl/>
        </w:rPr>
        <w:t xml:space="preserve"> </w:t>
      </w:r>
      <w:r w:rsidR="006322CF">
        <w:rPr>
          <w:spacing w:val="-2"/>
        </w:rPr>
        <w:t>(</w:t>
      </w:r>
      <w:hyperlink r:id="rId12" w:history="1">
        <w:r w:rsidR="006322CF" w:rsidRPr="006B55E2">
          <w:rPr>
            <w:rStyle w:val="Hyperlink"/>
            <w:spacing w:val="-2"/>
            <w:lang w:bidi="ar-EG"/>
          </w:rPr>
          <w:t>2/ADM/3 + Annex</w:t>
        </w:r>
      </w:hyperlink>
      <w:r w:rsidR="006322CF">
        <w:rPr>
          <w:spacing w:val="-2"/>
        </w:rPr>
        <w:t>)</w:t>
      </w:r>
      <w:r w:rsidRPr="006B55E2">
        <w:rPr>
          <w:spacing w:val="-2"/>
          <w:rtl/>
        </w:rPr>
        <w:t>.</w:t>
      </w:r>
      <w:r w:rsidRPr="005607E9">
        <w:rPr>
          <w:spacing w:val="-2"/>
          <w:rtl/>
        </w:rPr>
        <w:t xml:space="preserve"> وقد</w:t>
      </w:r>
      <w:r w:rsidRPr="005607E9">
        <w:rPr>
          <w:rFonts w:hint="cs"/>
          <w:spacing w:val="-2"/>
          <w:rtl/>
        </w:rPr>
        <w:t> </w:t>
      </w:r>
      <w:r w:rsidRPr="005607E9">
        <w:rPr>
          <w:spacing w:val="-2"/>
          <w:rtl/>
        </w:rPr>
        <w:t xml:space="preserve">توفرت خدمة البث الشبكي المعتادة إلى جانب المشاركة عن بعد التفاعلية والمتعددة اللغات، والمجموعة الكاملة من </w:t>
      </w:r>
      <w:r w:rsidRPr="005607E9">
        <w:rPr>
          <w:rFonts w:hint="cs"/>
          <w:spacing w:val="-2"/>
          <w:rtl/>
        </w:rPr>
        <w:t>محفوظات</w:t>
      </w:r>
      <w:r w:rsidRPr="005607E9">
        <w:rPr>
          <w:spacing w:val="-2"/>
          <w:rtl/>
        </w:rPr>
        <w:t xml:space="preserve"> الاجتماع متاحة</w:t>
      </w:r>
      <w:r w:rsidRPr="005607E9">
        <w:rPr>
          <w:rFonts w:hint="cs"/>
          <w:spacing w:val="-2"/>
          <w:rtl/>
        </w:rPr>
        <w:t> </w:t>
      </w:r>
      <w:hyperlink r:id="rId13" w:history="1">
        <w:r w:rsidRPr="005607E9">
          <w:rPr>
            <w:rStyle w:val="Hyperlink"/>
            <w:spacing w:val="-2"/>
            <w:rtl/>
            <w:lang w:bidi="ar-SY"/>
          </w:rPr>
          <w:t>هنا</w:t>
        </w:r>
      </w:hyperlink>
      <w:r w:rsidRPr="005607E9">
        <w:rPr>
          <w:spacing w:val="-2"/>
          <w:rtl/>
        </w:rPr>
        <w:t xml:space="preserve">. ويمكن تنزيل جميع وثائق الاجتماع من </w:t>
      </w:r>
      <w:hyperlink r:id="rId14" w:history="1">
        <w:r w:rsidR="00155522" w:rsidRPr="00222813">
          <w:rPr>
            <w:rStyle w:val="Hyperlink"/>
            <w:rFonts w:hint="cs"/>
            <w:spacing w:val="-2"/>
            <w:rtl/>
            <w:lang w:bidi="ar-SY"/>
          </w:rPr>
          <w:t>الموقع الإلكتروني</w:t>
        </w:r>
        <w:r w:rsidR="00155522" w:rsidRPr="00222813">
          <w:rPr>
            <w:rStyle w:val="Hyperlink"/>
            <w:spacing w:val="-2"/>
            <w:rtl/>
            <w:lang w:bidi="ar-SY"/>
          </w:rPr>
          <w:t xml:space="preserve"> </w:t>
        </w:r>
        <w:r w:rsidR="00155522" w:rsidRPr="00222813">
          <w:rPr>
            <w:rStyle w:val="Hyperlink"/>
            <w:rFonts w:hint="cs"/>
            <w:spacing w:val="-2"/>
            <w:rtl/>
            <w:lang w:bidi="ar-SY"/>
          </w:rPr>
          <w:t>ل</w:t>
        </w:r>
        <w:r w:rsidRPr="00222813">
          <w:rPr>
            <w:rStyle w:val="Hyperlink"/>
            <w:spacing w:val="-2"/>
            <w:rtl/>
            <w:lang w:bidi="ar-SY"/>
          </w:rPr>
          <w:t>لاجتماع</w:t>
        </w:r>
      </w:hyperlink>
      <w:r w:rsidRPr="005607E9">
        <w:rPr>
          <w:spacing w:val="-2"/>
          <w:rtl/>
        </w:rPr>
        <w:t xml:space="preserve"> (</w:t>
      </w:r>
      <w:r w:rsidRPr="005607E9">
        <w:rPr>
          <w:rFonts w:hint="cs"/>
          <w:spacing w:val="-2"/>
          <w:rtl/>
        </w:rPr>
        <w:t>يلزم وجود حساب في الخدمة</w:t>
      </w:r>
      <w:r w:rsidR="00D94F4E" w:rsidRPr="005607E9">
        <w:rPr>
          <w:rFonts w:hint="cs"/>
          <w:spacing w:val="-2"/>
          <w:rtl/>
        </w:rPr>
        <w:t> </w:t>
      </w:r>
      <w:r w:rsidRPr="005607E9">
        <w:rPr>
          <w:bCs/>
          <w:spacing w:val="-2"/>
          <w:lang w:bidi="ar-EG"/>
        </w:rPr>
        <w:t>TIES</w:t>
      </w:r>
      <w:r w:rsidRPr="005607E9">
        <w:rPr>
          <w:spacing w:val="-2"/>
          <w:rtl/>
        </w:rPr>
        <w:t>).</w:t>
      </w:r>
    </w:p>
    <w:p w:rsidR="00BB230E" w:rsidRPr="00A3178F" w:rsidRDefault="003F7136" w:rsidP="00B92E4E">
      <w:pPr>
        <w:rPr>
          <w:rtl/>
          <w:lang w:val="en-CA" w:bidi="ar-EG"/>
        </w:rPr>
      </w:pPr>
      <w:r w:rsidRPr="00A3178F">
        <w:rPr>
          <w:rFonts w:hint="cs"/>
          <w:rtl/>
          <w:lang w:bidi="ar-EG"/>
        </w:rPr>
        <w:t>وانضم إلى</w:t>
      </w:r>
      <w:r w:rsidR="00236A30" w:rsidRPr="00A3178F">
        <w:rPr>
          <w:rtl/>
          <w:lang w:bidi="ar-EG"/>
        </w:rPr>
        <w:t xml:space="preserve"> </w:t>
      </w:r>
      <w:hyperlink r:id="rId15" w:history="1">
        <w:r w:rsidR="00236A30" w:rsidRPr="00A3178F">
          <w:rPr>
            <w:rStyle w:val="Hyperlink"/>
            <w:rtl/>
            <w:lang w:bidi="ar-EG"/>
          </w:rPr>
          <w:t>مدير</w:t>
        </w:r>
        <w:r w:rsidR="00236A30" w:rsidRPr="00A3178F">
          <w:rPr>
            <w:rStyle w:val="Hyperlink"/>
            <w:rFonts w:hint="cs"/>
            <w:rtl/>
            <w:lang w:bidi="ar-EG"/>
          </w:rPr>
          <w:t xml:space="preserve"> </w:t>
        </w:r>
        <w:r w:rsidR="00236A30" w:rsidRPr="00A3178F">
          <w:rPr>
            <w:rStyle w:val="Hyperlink"/>
            <w:rtl/>
            <w:lang w:bidi="ar-EG"/>
          </w:rPr>
          <w:t>كتب تنمية الاتصالات</w:t>
        </w:r>
      </w:hyperlink>
      <w:r w:rsidR="00236A30" w:rsidRPr="00A3178F">
        <w:rPr>
          <w:rtl/>
          <w:lang w:bidi="ar-EG"/>
        </w:rPr>
        <w:t xml:space="preserve"> السيد </w:t>
      </w:r>
      <w:proofErr w:type="spellStart"/>
      <w:r w:rsidR="00236A30" w:rsidRPr="00A3178F">
        <w:rPr>
          <w:rtl/>
          <w:lang w:bidi="ar-EG"/>
        </w:rPr>
        <w:t>براهيما</w:t>
      </w:r>
      <w:proofErr w:type="spellEnd"/>
      <w:r w:rsidR="00236A30" w:rsidRPr="00A3178F">
        <w:rPr>
          <w:rtl/>
          <w:lang w:bidi="ar-EG"/>
        </w:rPr>
        <w:t xml:space="preserve"> </w:t>
      </w:r>
      <w:proofErr w:type="spellStart"/>
      <w:r w:rsidR="00236A30" w:rsidRPr="00A3178F">
        <w:rPr>
          <w:rtl/>
          <w:lang w:bidi="ar-EG"/>
        </w:rPr>
        <w:t>سانو</w:t>
      </w:r>
      <w:proofErr w:type="spellEnd"/>
      <w:r w:rsidR="00236A30" w:rsidRPr="00A3178F">
        <w:rPr>
          <w:rStyle w:val="FootnoteReference"/>
        </w:rPr>
        <w:footnoteReference w:id="2"/>
      </w:r>
      <w:r w:rsidR="00236A30" w:rsidRPr="00A3178F">
        <w:rPr>
          <w:rFonts w:hint="cs"/>
          <w:rtl/>
          <w:lang w:bidi="ar-EG"/>
        </w:rPr>
        <w:t xml:space="preserve"> </w:t>
      </w:r>
      <w:r w:rsidRPr="00A3178F">
        <w:rPr>
          <w:rFonts w:hint="cs"/>
          <w:rtl/>
          <w:lang w:bidi="ar-EG"/>
        </w:rPr>
        <w:t>ورئيس لجنة الدراسات </w:t>
      </w:r>
      <w:r w:rsidRPr="00A3178F">
        <w:rPr>
          <w:lang w:val="en-CA" w:bidi="ar-EG"/>
        </w:rPr>
        <w:t>2</w:t>
      </w:r>
      <w:r w:rsidRPr="00A3178F">
        <w:rPr>
          <w:rFonts w:hint="cs"/>
          <w:rtl/>
          <w:lang w:val="en-CA" w:bidi="ar-EG"/>
        </w:rPr>
        <w:t xml:space="preserve"> السيد</w:t>
      </w:r>
      <w:r w:rsidRPr="00A3178F">
        <w:rPr>
          <w:rtl/>
        </w:rPr>
        <w:t xml:space="preserve"> </w:t>
      </w:r>
      <w:r w:rsidRPr="00A3178F">
        <w:rPr>
          <w:rtl/>
          <w:lang w:val="en-CA" w:bidi="ar-EG"/>
        </w:rPr>
        <w:t>أحمد رضا شرفات</w:t>
      </w:r>
      <w:r w:rsidRPr="00A3178F">
        <w:rPr>
          <w:rFonts w:hint="cs"/>
          <w:rtl/>
          <w:lang w:val="en-CA" w:bidi="ar-EG"/>
        </w:rPr>
        <w:t xml:space="preserve"> (جمهورية إيران الإسلامية) </w:t>
      </w:r>
      <w:r w:rsidR="00BB230E" w:rsidRPr="00A3178F">
        <w:rPr>
          <w:rFonts w:hint="cs"/>
          <w:rtl/>
          <w:lang w:bidi="ar-EG"/>
        </w:rPr>
        <w:t xml:space="preserve">الأحد عشر </w:t>
      </w:r>
      <w:r w:rsidRPr="00A3178F">
        <w:rPr>
          <w:rFonts w:hint="cs"/>
          <w:rtl/>
          <w:lang w:bidi="ar-EG"/>
        </w:rPr>
        <w:t xml:space="preserve">نائباً </w:t>
      </w:r>
      <w:r w:rsidRPr="00A3178F">
        <w:rPr>
          <w:rFonts w:hint="cs"/>
          <w:rtl/>
        </w:rPr>
        <w:t>للجنة الدراسات </w:t>
      </w:r>
      <w:r w:rsidRPr="00A3178F">
        <w:rPr>
          <w:lang w:val="en-CA"/>
        </w:rPr>
        <w:t>2</w:t>
      </w:r>
      <w:r w:rsidR="009E3B8C">
        <w:rPr>
          <w:rFonts w:hint="cs"/>
          <w:rtl/>
          <w:lang w:val="en-CA"/>
        </w:rPr>
        <w:t xml:space="preserve"> الذي</w:t>
      </w:r>
      <w:r w:rsidR="006718E2">
        <w:rPr>
          <w:rFonts w:hint="cs"/>
          <w:rtl/>
          <w:lang w:val="en-CA"/>
        </w:rPr>
        <w:t>ن</w:t>
      </w:r>
      <w:r w:rsidR="009E3B8C">
        <w:rPr>
          <w:rFonts w:hint="cs"/>
          <w:rtl/>
          <w:lang w:val="en-CA"/>
        </w:rPr>
        <w:t xml:space="preserve"> تم تعيينهم</w:t>
      </w:r>
      <w:r w:rsidR="00BB230E" w:rsidRPr="00A3178F">
        <w:rPr>
          <w:rFonts w:hint="cs"/>
          <w:rtl/>
        </w:rPr>
        <w:t xml:space="preserve">، وهم: السيد رونالد </w:t>
      </w:r>
      <w:proofErr w:type="spellStart"/>
      <w:r w:rsidR="00BB230E" w:rsidRPr="00A3178F">
        <w:rPr>
          <w:rFonts w:hint="cs"/>
          <w:rtl/>
        </w:rPr>
        <w:t>ياو</w:t>
      </w:r>
      <w:proofErr w:type="spellEnd"/>
      <w:r w:rsidR="00BB230E" w:rsidRPr="00A3178F">
        <w:rPr>
          <w:rFonts w:hint="cs"/>
          <w:rtl/>
        </w:rPr>
        <w:t xml:space="preserve"> </w:t>
      </w:r>
      <w:proofErr w:type="spellStart"/>
      <w:r w:rsidR="00BB230E" w:rsidRPr="00A3178F">
        <w:rPr>
          <w:rFonts w:hint="cs"/>
          <w:rtl/>
        </w:rPr>
        <w:t>كودوزيا</w:t>
      </w:r>
      <w:proofErr w:type="spellEnd"/>
      <w:r w:rsidR="00BB230E" w:rsidRPr="00A3178F">
        <w:rPr>
          <w:rFonts w:hint="cs"/>
          <w:rtl/>
        </w:rPr>
        <w:t xml:space="preserve"> (غانا)، والسيد هنري </w:t>
      </w:r>
      <w:proofErr w:type="spellStart"/>
      <w:r w:rsidR="00BB230E" w:rsidRPr="00A3178F">
        <w:rPr>
          <w:rFonts w:hint="cs"/>
          <w:rtl/>
        </w:rPr>
        <w:t>شوكوودوميمي</w:t>
      </w:r>
      <w:proofErr w:type="spellEnd"/>
      <w:r w:rsidR="00BB230E" w:rsidRPr="00A3178F">
        <w:rPr>
          <w:rFonts w:hint="cs"/>
          <w:rtl/>
        </w:rPr>
        <w:t xml:space="preserve"> </w:t>
      </w:r>
      <w:proofErr w:type="spellStart"/>
      <w:r w:rsidR="00BB230E" w:rsidRPr="00A3178F">
        <w:rPr>
          <w:rFonts w:hint="cs"/>
          <w:rtl/>
        </w:rPr>
        <w:t>نكيمادو</w:t>
      </w:r>
      <w:proofErr w:type="spellEnd"/>
      <w:r w:rsidR="00BB230E" w:rsidRPr="00A3178F">
        <w:rPr>
          <w:rFonts w:hint="cs"/>
          <w:rtl/>
        </w:rPr>
        <w:t xml:space="preserve"> (نيجيريا)، والسيدة سيلينا </w:t>
      </w:r>
      <w:proofErr w:type="spellStart"/>
      <w:r w:rsidR="00BB230E" w:rsidRPr="00A3178F">
        <w:rPr>
          <w:rFonts w:hint="cs"/>
          <w:rtl/>
        </w:rPr>
        <w:t>ديلغادو</w:t>
      </w:r>
      <w:proofErr w:type="spellEnd"/>
      <w:r w:rsidR="00BB230E" w:rsidRPr="00A3178F">
        <w:rPr>
          <w:rFonts w:hint="cs"/>
          <w:rtl/>
        </w:rPr>
        <w:t xml:space="preserve"> </w:t>
      </w:r>
      <w:proofErr w:type="spellStart"/>
      <w:r w:rsidR="00BB230E" w:rsidRPr="00A3178F">
        <w:rPr>
          <w:rFonts w:hint="cs"/>
          <w:rtl/>
        </w:rPr>
        <w:t>كاستيون</w:t>
      </w:r>
      <w:proofErr w:type="spellEnd"/>
      <w:r w:rsidR="00BB230E" w:rsidRPr="00A3178F">
        <w:rPr>
          <w:rFonts w:hint="cs"/>
          <w:rtl/>
        </w:rPr>
        <w:t xml:space="preserve"> (نيكاراغوا)، والسيدة نورا عبدالله حسن بشير (السودان)، والسيد ناصر المرزوقي (الإمارات العربية المتحدة)، والسيدة كي وانغ (الصين)، والسيد </w:t>
      </w:r>
      <w:proofErr w:type="spellStart"/>
      <w:r w:rsidR="00BB230E" w:rsidRPr="00A3178F">
        <w:rPr>
          <w:rFonts w:hint="cs"/>
          <w:rtl/>
        </w:rPr>
        <w:t>أناندا</w:t>
      </w:r>
      <w:proofErr w:type="spellEnd"/>
      <w:r w:rsidR="00BB230E" w:rsidRPr="00A3178F">
        <w:rPr>
          <w:rFonts w:hint="cs"/>
          <w:rtl/>
        </w:rPr>
        <w:t xml:space="preserve"> راج </w:t>
      </w:r>
      <w:proofErr w:type="spellStart"/>
      <w:r w:rsidR="00BB230E" w:rsidRPr="00A3178F">
        <w:rPr>
          <w:rFonts w:hint="cs"/>
          <w:rtl/>
        </w:rPr>
        <w:t>كانال</w:t>
      </w:r>
      <w:proofErr w:type="spellEnd"/>
      <w:r w:rsidR="00BB230E" w:rsidRPr="00A3178F">
        <w:rPr>
          <w:rFonts w:hint="cs"/>
          <w:rtl/>
        </w:rPr>
        <w:t xml:space="preserve"> (جمهورية نيبال)، والسيد</w:t>
      </w:r>
      <w:r w:rsidR="00B92E4E">
        <w:rPr>
          <w:rFonts w:hint="eastAsia"/>
          <w:rtl/>
        </w:rPr>
        <w:t> </w:t>
      </w:r>
      <w:proofErr w:type="spellStart"/>
      <w:r w:rsidR="00BB230E" w:rsidRPr="00A3178F">
        <w:rPr>
          <w:rFonts w:hint="cs"/>
          <w:rtl/>
        </w:rPr>
        <w:t>ياكوف</w:t>
      </w:r>
      <w:proofErr w:type="spellEnd"/>
      <w:r w:rsidR="00BB230E" w:rsidRPr="00A3178F">
        <w:rPr>
          <w:rFonts w:hint="cs"/>
          <w:rtl/>
        </w:rPr>
        <w:t xml:space="preserve"> غاس (الاتحاد الروسي)، والسيد </w:t>
      </w:r>
      <w:proofErr w:type="spellStart"/>
      <w:r w:rsidR="00BB230E" w:rsidRPr="00A3178F">
        <w:rPr>
          <w:rFonts w:hint="cs"/>
          <w:rtl/>
        </w:rPr>
        <w:t>توليبجون</w:t>
      </w:r>
      <w:proofErr w:type="spellEnd"/>
      <w:r w:rsidR="00BB230E" w:rsidRPr="00A3178F">
        <w:rPr>
          <w:rFonts w:hint="cs"/>
          <w:rtl/>
        </w:rPr>
        <w:t xml:space="preserve"> </w:t>
      </w:r>
      <w:proofErr w:type="spellStart"/>
      <w:r w:rsidR="00BB230E" w:rsidRPr="00A3178F">
        <w:rPr>
          <w:rFonts w:hint="cs"/>
          <w:rtl/>
        </w:rPr>
        <w:t>أولتينوفيتش</w:t>
      </w:r>
      <w:proofErr w:type="spellEnd"/>
      <w:r w:rsidR="00BB230E" w:rsidRPr="00A3178F">
        <w:rPr>
          <w:rFonts w:hint="cs"/>
          <w:rtl/>
        </w:rPr>
        <w:t xml:space="preserve"> </w:t>
      </w:r>
      <w:proofErr w:type="spellStart"/>
      <w:r w:rsidR="00BB230E" w:rsidRPr="00A3178F">
        <w:rPr>
          <w:rFonts w:hint="cs"/>
          <w:rtl/>
        </w:rPr>
        <w:t>ميرزاكولوف</w:t>
      </w:r>
      <w:proofErr w:type="spellEnd"/>
      <w:r w:rsidR="00BB230E" w:rsidRPr="00A3178F">
        <w:rPr>
          <w:rFonts w:hint="cs"/>
          <w:rtl/>
        </w:rPr>
        <w:t xml:space="preserve"> (أوزبكستان)، والسيد </w:t>
      </w:r>
      <w:proofErr w:type="spellStart"/>
      <w:r w:rsidR="00BB230E" w:rsidRPr="00A3178F">
        <w:rPr>
          <w:rFonts w:hint="cs"/>
          <w:rtl/>
        </w:rPr>
        <w:t>فيليبي</w:t>
      </w:r>
      <w:proofErr w:type="spellEnd"/>
      <w:r w:rsidR="00BB230E" w:rsidRPr="00A3178F">
        <w:rPr>
          <w:rFonts w:hint="cs"/>
          <w:rtl/>
        </w:rPr>
        <w:t xml:space="preserve"> ميغيل </w:t>
      </w:r>
      <w:proofErr w:type="spellStart"/>
      <w:r w:rsidR="00BB230E" w:rsidRPr="00A3178F">
        <w:rPr>
          <w:rFonts w:hint="cs"/>
          <w:rtl/>
        </w:rPr>
        <w:t>أنطونيس</w:t>
      </w:r>
      <w:proofErr w:type="spellEnd"/>
      <w:r w:rsidR="00BB230E" w:rsidRPr="00A3178F">
        <w:rPr>
          <w:rFonts w:hint="cs"/>
          <w:rtl/>
        </w:rPr>
        <w:t xml:space="preserve"> </w:t>
      </w:r>
      <w:proofErr w:type="spellStart"/>
      <w:r w:rsidR="00BB230E" w:rsidRPr="00A3178F">
        <w:rPr>
          <w:rFonts w:hint="cs"/>
          <w:rtl/>
        </w:rPr>
        <w:t>باتيستا</w:t>
      </w:r>
      <w:proofErr w:type="spellEnd"/>
      <w:r w:rsidR="00BB230E" w:rsidRPr="00A3178F">
        <w:rPr>
          <w:rFonts w:hint="cs"/>
          <w:rtl/>
        </w:rPr>
        <w:t xml:space="preserve"> (البرتغال)، والسيد دومينيك </w:t>
      </w:r>
      <w:proofErr w:type="spellStart"/>
      <w:r w:rsidR="00BB230E" w:rsidRPr="00A3178F">
        <w:rPr>
          <w:rFonts w:hint="cs"/>
          <w:rtl/>
        </w:rPr>
        <w:t>فورغيس</w:t>
      </w:r>
      <w:proofErr w:type="spellEnd"/>
      <w:r w:rsidR="00BB230E" w:rsidRPr="00A3178F">
        <w:rPr>
          <w:rFonts w:hint="cs"/>
          <w:rtl/>
        </w:rPr>
        <w:t xml:space="preserve"> (فرنسا).</w:t>
      </w:r>
      <w:r w:rsidRPr="00A3178F">
        <w:rPr>
          <w:rFonts w:hint="cs"/>
          <w:rtl/>
        </w:rPr>
        <w:t xml:space="preserve"> وقام أعضاء الفريق معاً بتوجيه لجنة الدراسات </w:t>
      </w:r>
      <w:r w:rsidRPr="00A3178F">
        <w:rPr>
          <w:lang w:val="en-CA"/>
        </w:rPr>
        <w:t>2</w:t>
      </w:r>
      <w:r w:rsidRPr="00A3178F">
        <w:rPr>
          <w:rFonts w:hint="cs"/>
          <w:rtl/>
          <w:lang w:val="en-CA" w:bidi="ar-EG"/>
        </w:rPr>
        <w:t xml:space="preserve"> خلال النظر في </w:t>
      </w:r>
      <w:r w:rsidRPr="00A3178F">
        <w:rPr>
          <w:lang w:val="en-CA" w:bidi="ar-EG"/>
        </w:rPr>
        <w:t>99</w:t>
      </w:r>
      <w:r w:rsidR="00B92E4E">
        <w:rPr>
          <w:rFonts w:hint="eastAsia"/>
          <w:rtl/>
          <w:lang w:val="en-CA" w:bidi="ar-EG"/>
        </w:rPr>
        <w:t> </w:t>
      </w:r>
      <w:r w:rsidRPr="00A3178F">
        <w:rPr>
          <w:rFonts w:hint="cs"/>
          <w:rtl/>
          <w:lang w:val="en-CA" w:bidi="ar-EG"/>
        </w:rPr>
        <w:t>مساهمة مقدمة للمضي قدماً بالعمل.</w:t>
      </w:r>
    </w:p>
    <w:p w:rsidR="003F7136" w:rsidRPr="00A3178F" w:rsidRDefault="003F7136" w:rsidP="00910B02">
      <w:pPr>
        <w:keepNext/>
        <w:keepLines/>
        <w:rPr>
          <w:rtl/>
          <w:lang w:val="en-CA" w:bidi="ar-EG"/>
        </w:rPr>
      </w:pPr>
      <w:r w:rsidRPr="00A3178F">
        <w:rPr>
          <w:rFonts w:hint="cs"/>
          <w:rtl/>
          <w:lang w:val="en-CA" w:bidi="ar-EG"/>
        </w:rPr>
        <w:lastRenderedPageBreak/>
        <w:t>و</w:t>
      </w:r>
      <w:r w:rsidRPr="00A3178F">
        <w:rPr>
          <w:rtl/>
          <w:lang w:val="en-CA" w:bidi="ar-EG"/>
        </w:rPr>
        <w:t xml:space="preserve">نظر الاجتماع الأول في النتائج المتوقعة </w:t>
      </w:r>
      <w:r w:rsidRPr="00A3178F">
        <w:rPr>
          <w:rFonts w:hint="cs"/>
          <w:rtl/>
          <w:lang w:val="en-CA" w:bidi="ar-EG"/>
        </w:rPr>
        <w:t>التي ا</w:t>
      </w:r>
      <w:r w:rsidRPr="00A3178F">
        <w:rPr>
          <w:rtl/>
          <w:lang w:val="en-CA" w:bidi="ar-EG"/>
        </w:rPr>
        <w:t>تفق عليها الأعضاء في المؤتمر</w:t>
      </w:r>
      <w:r w:rsidR="00365EB0">
        <w:rPr>
          <w:rFonts w:hint="cs"/>
          <w:rtl/>
          <w:lang w:val="en-CA" w:bidi="ar-EG"/>
        </w:rPr>
        <w:t> </w:t>
      </w:r>
      <w:r w:rsidRPr="00A3178F">
        <w:rPr>
          <w:lang w:val="en-CA" w:bidi="ar-EG"/>
        </w:rPr>
        <w:t>WTDC</w:t>
      </w:r>
      <w:r w:rsidRPr="00A3178F">
        <w:rPr>
          <w:lang w:val="en-CA" w:bidi="ar-EG"/>
        </w:rPr>
        <w:noBreakHyphen/>
        <w:t>17</w:t>
      </w:r>
      <w:r w:rsidRPr="00A3178F">
        <w:rPr>
          <w:rtl/>
          <w:lang w:val="en-CA" w:bidi="ar-EG"/>
        </w:rPr>
        <w:t>، و</w:t>
      </w:r>
      <w:r w:rsidRPr="00A3178F">
        <w:rPr>
          <w:rFonts w:hint="cs"/>
          <w:rtl/>
          <w:lang w:val="en-CA" w:bidi="ar-EG"/>
        </w:rPr>
        <w:t>حد</w:t>
      </w:r>
      <w:r w:rsidR="00365EB0">
        <w:rPr>
          <w:rFonts w:hint="cs"/>
          <w:rtl/>
          <w:lang w:val="en-CA" w:bidi="ar-EG"/>
        </w:rPr>
        <w:t>ّ</w:t>
      </w:r>
      <w:r w:rsidRPr="00A3178F">
        <w:rPr>
          <w:rFonts w:hint="cs"/>
          <w:rtl/>
          <w:lang w:val="en-CA" w:bidi="ar-EG"/>
        </w:rPr>
        <w:t>د أساليب</w:t>
      </w:r>
      <w:r w:rsidRPr="00A3178F">
        <w:rPr>
          <w:rtl/>
          <w:lang w:val="en-CA" w:bidi="ar-EG"/>
        </w:rPr>
        <w:t xml:space="preserve"> </w:t>
      </w:r>
      <w:r w:rsidR="007839DE">
        <w:rPr>
          <w:rFonts w:hint="cs"/>
          <w:rtl/>
          <w:lang w:val="en-CA" w:bidi="ar-EG"/>
        </w:rPr>
        <w:t>عمل اللجنة</w:t>
      </w:r>
      <w:r w:rsidRPr="00A3178F">
        <w:rPr>
          <w:rtl/>
          <w:lang w:val="en-CA" w:bidi="ar-EG"/>
        </w:rPr>
        <w:t xml:space="preserve"> و</w:t>
      </w:r>
      <w:r w:rsidRPr="00A3178F">
        <w:rPr>
          <w:rFonts w:hint="cs"/>
          <w:rtl/>
          <w:lang w:val="en-CA" w:bidi="ar-EG"/>
        </w:rPr>
        <w:t>اتفق</w:t>
      </w:r>
      <w:r w:rsidRPr="00A3178F">
        <w:rPr>
          <w:rtl/>
          <w:lang w:val="en-CA" w:bidi="ar-EG"/>
        </w:rPr>
        <w:t xml:space="preserve"> على خطط عمل </w:t>
      </w:r>
      <w:r w:rsidRPr="00A3178F">
        <w:rPr>
          <w:rFonts w:hint="cs"/>
          <w:rtl/>
          <w:lang w:val="en-CA" w:bidi="ar-EG"/>
        </w:rPr>
        <w:t>تفصيلية</w:t>
      </w:r>
      <w:r w:rsidRPr="00A3178F">
        <w:rPr>
          <w:rtl/>
          <w:lang w:val="en-CA" w:bidi="ar-EG"/>
        </w:rPr>
        <w:t xml:space="preserve"> لكل </w:t>
      </w:r>
      <w:r w:rsidRPr="00A3178F">
        <w:rPr>
          <w:rFonts w:hint="cs"/>
          <w:rtl/>
          <w:lang w:val="en-CA" w:bidi="ar-EG"/>
        </w:rPr>
        <w:t>مسألة من مسائل ال</w:t>
      </w:r>
      <w:r w:rsidRPr="00A3178F">
        <w:rPr>
          <w:rtl/>
          <w:lang w:val="en-CA" w:bidi="ar-EG"/>
        </w:rPr>
        <w:t xml:space="preserve">دراسة. </w:t>
      </w:r>
      <w:r w:rsidRPr="00A3178F">
        <w:rPr>
          <w:rFonts w:hint="cs"/>
          <w:rtl/>
          <w:lang w:bidi="ar-EG"/>
        </w:rPr>
        <w:t>كما أعد مشاريع أولية للخطوط العريضة/جداول محتويات ال</w:t>
      </w:r>
      <w:r w:rsidR="0001006F">
        <w:rPr>
          <w:rFonts w:hint="cs"/>
          <w:rtl/>
          <w:lang w:bidi="ar-EG"/>
        </w:rPr>
        <w:t>نواتج</w:t>
      </w:r>
      <w:r w:rsidRPr="00A3178F">
        <w:rPr>
          <w:rFonts w:hint="cs"/>
          <w:rtl/>
          <w:lang w:bidi="ar-EG"/>
        </w:rPr>
        <w:t xml:space="preserve"> المتوقعة لجميع المسائل وقوائم تفصيلية بالمسؤوليات</w:t>
      </w:r>
      <w:r w:rsidR="007839DE">
        <w:rPr>
          <w:rFonts w:hint="cs"/>
          <w:rtl/>
          <w:lang w:bidi="ar-EG"/>
        </w:rPr>
        <w:t>.</w:t>
      </w:r>
      <w:r w:rsidRPr="00A3178F">
        <w:rPr>
          <w:rtl/>
          <w:lang w:val="en-CA" w:bidi="ar-EG"/>
        </w:rPr>
        <w:t xml:space="preserve"> </w:t>
      </w:r>
      <w:r w:rsidRPr="00A3178F">
        <w:rPr>
          <w:rFonts w:hint="cs"/>
          <w:rtl/>
          <w:lang w:val="en-CA" w:bidi="ar-EG"/>
        </w:rPr>
        <w:t>و</w:t>
      </w:r>
      <w:r w:rsidRPr="00A3178F">
        <w:rPr>
          <w:rtl/>
          <w:lang w:val="en-CA" w:bidi="ar-EG"/>
        </w:rPr>
        <w:t xml:space="preserve">من بين </w:t>
      </w:r>
      <w:r w:rsidRPr="00A3178F">
        <w:rPr>
          <w:lang w:val="en-CA" w:bidi="ar-EG"/>
        </w:rPr>
        <w:t>66</w:t>
      </w:r>
      <w:r w:rsidR="00365EB0">
        <w:rPr>
          <w:rFonts w:hint="cs"/>
          <w:rtl/>
          <w:lang w:val="en-CA" w:bidi="ar-EG"/>
        </w:rPr>
        <w:t> </w:t>
      </w:r>
      <w:r w:rsidRPr="00A3178F">
        <w:rPr>
          <w:rtl/>
          <w:lang w:val="en-CA" w:bidi="ar-EG"/>
        </w:rPr>
        <w:t xml:space="preserve">ترشيحاً </w:t>
      </w:r>
      <w:r w:rsidRPr="00A3178F">
        <w:rPr>
          <w:rFonts w:hint="cs"/>
          <w:rtl/>
          <w:lang w:val="en-CA" w:bidi="ar-EG"/>
        </w:rPr>
        <w:t>مستلماً</w:t>
      </w:r>
      <w:r w:rsidRPr="00A3178F">
        <w:rPr>
          <w:rtl/>
          <w:lang w:val="en-CA" w:bidi="ar-EG"/>
        </w:rPr>
        <w:t xml:space="preserve"> لشغل وظائف في لجنة الدراسات</w:t>
      </w:r>
      <w:r w:rsidRPr="00A3178F">
        <w:rPr>
          <w:rFonts w:hint="cs"/>
          <w:rtl/>
          <w:lang w:val="en-CA" w:bidi="ar-EG"/>
        </w:rPr>
        <w:t> </w:t>
      </w:r>
      <w:r w:rsidRPr="00A3178F">
        <w:rPr>
          <w:lang w:val="en-CA" w:bidi="ar-EG"/>
        </w:rPr>
        <w:t>2</w:t>
      </w:r>
      <w:r w:rsidRPr="00A3178F">
        <w:rPr>
          <w:rtl/>
          <w:lang w:val="en-CA" w:bidi="ar-EG"/>
        </w:rPr>
        <w:t xml:space="preserve"> لقطاع تنمية الاتصالات، عيّن الاجتماع </w:t>
      </w:r>
      <w:r w:rsidRPr="006B55E2">
        <w:rPr>
          <w:lang w:val="en-CA" w:bidi="ar-EG"/>
        </w:rPr>
        <w:t>12</w:t>
      </w:r>
      <w:r w:rsidRPr="006B55E2">
        <w:rPr>
          <w:rtl/>
          <w:lang w:val="en-CA" w:bidi="ar-EG"/>
        </w:rPr>
        <w:t xml:space="preserve"> مقرر</w:t>
      </w:r>
      <w:r w:rsidRPr="006B55E2">
        <w:rPr>
          <w:rFonts w:hint="cs"/>
          <w:rtl/>
          <w:lang w:val="en-CA" w:bidi="ar-EG"/>
        </w:rPr>
        <w:t>اً</w:t>
      </w:r>
      <w:r w:rsidRPr="006B55E2">
        <w:rPr>
          <w:lang w:val="en-CA" w:bidi="ar-EG"/>
        </w:rPr>
        <w:t>/</w:t>
      </w:r>
      <w:r w:rsidRPr="006B55E2">
        <w:rPr>
          <w:rtl/>
          <w:lang w:val="en-CA" w:bidi="ar-EG"/>
        </w:rPr>
        <w:t>مقرر</w:t>
      </w:r>
      <w:r w:rsidRPr="006B55E2">
        <w:rPr>
          <w:rFonts w:hint="cs"/>
          <w:rtl/>
          <w:lang w:val="en-CA" w:bidi="ar-EG"/>
        </w:rPr>
        <w:t>اً</w:t>
      </w:r>
      <w:r w:rsidR="00365EB0" w:rsidRPr="006B55E2">
        <w:rPr>
          <w:rFonts w:hint="eastAsia"/>
          <w:rtl/>
          <w:lang w:val="en-CA" w:bidi="ar-EG"/>
        </w:rPr>
        <w:t> </w:t>
      </w:r>
      <w:r w:rsidRPr="006B55E2">
        <w:rPr>
          <w:rtl/>
          <w:lang w:val="en-CA" w:bidi="ar-EG"/>
        </w:rPr>
        <w:t>مشارك</w:t>
      </w:r>
      <w:r w:rsidRPr="006B55E2">
        <w:rPr>
          <w:rFonts w:hint="cs"/>
          <w:rtl/>
          <w:lang w:val="en-CA" w:bidi="ar-EG"/>
        </w:rPr>
        <w:t>اً</w:t>
      </w:r>
      <w:r w:rsidRPr="006B55E2">
        <w:rPr>
          <w:rtl/>
          <w:lang w:val="en-CA" w:bidi="ar-EG"/>
        </w:rPr>
        <w:t xml:space="preserve"> و</w:t>
      </w:r>
      <w:r w:rsidRPr="006B55E2">
        <w:rPr>
          <w:lang w:val="en-CA" w:bidi="ar-EG"/>
        </w:rPr>
        <w:t>47</w:t>
      </w:r>
      <w:r w:rsidR="00365EB0">
        <w:rPr>
          <w:rFonts w:hint="cs"/>
          <w:rtl/>
          <w:lang w:val="en-CA" w:bidi="ar-EG"/>
        </w:rPr>
        <w:t> </w:t>
      </w:r>
      <w:r w:rsidRPr="00A3178F">
        <w:rPr>
          <w:rtl/>
          <w:lang w:val="en-CA" w:bidi="ar-EG"/>
        </w:rPr>
        <w:t xml:space="preserve">نائب مقرر لقيادة المسائل قيد الدراسة. </w:t>
      </w:r>
      <w:r w:rsidR="00E92797" w:rsidRPr="00A3178F">
        <w:rPr>
          <w:rFonts w:hint="cs"/>
          <w:rtl/>
          <w:lang w:val="en-CA" w:bidi="ar-EG"/>
        </w:rPr>
        <w:t xml:space="preserve">وتم </w:t>
      </w:r>
      <w:r w:rsidRPr="00A3178F">
        <w:rPr>
          <w:rtl/>
          <w:lang w:val="en-CA" w:bidi="ar-EG"/>
        </w:rPr>
        <w:t xml:space="preserve">التعيين </w:t>
      </w:r>
      <w:r w:rsidR="00E92797" w:rsidRPr="00A3178F">
        <w:rPr>
          <w:rFonts w:hint="cs"/>
          <w:rtl/>
          <w:lang w:val="en-CA" w:bidi="ar-EG"/>
        </w:rPr>
        <w:t>وفقاً</w:t>
      </w:r>
      <w:r w:rsidRPr="00A3178F">
        <w:rPr>
          <w:rtl/>
          <w:lang w:val="en-CA" w:bidi="ar-EG"/>
        </w:rPr>
        <w:t xml:space="preserve"> </w:t>
      </w:r>
      <w:r w:rsidR="00E92797" w:rsidRPr="00A3178F">
        <w:rPr>
          <w:rFonts w:hint="cs"/>
          <w:rtl/>
          <w:lang w:val="en-CA" w:bidi="ar-EG"/>
        </w:rPr>
        <w:t>ل</w:t>
      </w:r>
      <w:r w:rsidRPr="00A3178F">
        <w:rPr>
          <w:rtl/>
          <w:lang w:val="en-CA" w:bidi="ar-EG"/>
        </w:rPr>
        <w:t>عملية ومراجعة دقيق</w:t>
      </w:r>
      <w:r w:rsidR="00E92797" w:rsidRPr="00A3178F">
        <w:rPr>
          <w:rFonts w:hint="cs"/>
          <w:rtl/>
          <w:lang w:val="en-CA" w:bidi="ar-EG"/>
        </w:rPr>
        <w:t>تين</w:t>
      </w:r>
      <w:r w:rsidRPr="00A3178F">
        <w:rPr>
          <w:rtl/>
          <w:lang w:val="en-CA" w:bidi="ar-EG"/>
        </w:rPr>
        <w:t xml:space="preserve">، </w:t>
      </w:r>
      <w:r w:rsidR="00E92797" w:rsidRPr="00A3178F">
        <w:rPr>
          <w:rFonts w:hint="cs"/>
          <w:rtl/>
          <w:lang w:val="en-CA" w:bidi="ar-EG"/>
        </w:rPr>
        <w:t>وا</w:t>
      </w:r>
      <w:r w:rsidRPr="00A3178F">
        <w:rPr>
          <w:rtl/>
          <w:lang w:val="en-CA" w:bidi="ar-EG"/>
        </w:rPr>
        <w:t xml:space="preserve">ستند </w:t>
      </w:r>
      <w:r w:rsidR="00E92797" w:rsidRPr="00A3178F">
        <w:rPr>
          <w:rFonts w:hint="cs"/>
          <w:rtl/>
          <w:lang w:val="en-CA" w:bidi="ar-EG"/>
        </w:rPr>
        <w:t>أساساً</w:t>
      </w:r>
      <w:r w:rsidRPr="00A3178F">
        <w:rPr>
          <w:rtl/>
          <w:lang w:val="en-CA" w:bidi="ar-EG"/>
        </w:rPr>
        <w:t xml:space="preserve"> إلى خبرتهم و</w:t>
      </w:r>
      <w:r w:rsidR="00E92797" w:rsidRPr="00A3178F">
        <w:rPr>
          <w:rFonts w:hint="cs"/>
          <w:rtl/>
          <w:lang w:val="en-CA" w:bidi="ar-EG"/>
        </w:rPr>
        <w:t>تجاربهم</w:t>
      </w:r>
      <w:r w:rsidRPr="00A3178F">
        <w:rPr>
          <w:rtl/>
          <w:lang w:val="en-CA" w:bidi="ar-EG"/>
        </w:rPr>
        <w:t xml:space="preserve"> السابقة ومساهماتهم في مواضيع المسائل قيد الدراسة، </w:t>
      </w:r>
      <w:r w:rsidR="00E92797" w:rsidRPr="00A3178F">
        <w:rPr>
          <w:rFonts w:hint="cs"/>
          <w:rtl/>
          <w:lang w:val="en-CA" w:bidi="ar-EG"/>
        </w:rPr>
        <w:t>و</w:t>
      </w:r>
      <w:r w:rsidRPr="00A3178F">
        <w:rPr>
          <w:rtl/>
          <w:lang w:val="en-CA" w:bidi="ar-EG"/>
        </w:rPr>
        <w:t xml:space="preserve">مع احترام التوازن الإقليمي </w:t>
      </w:r>
      <w:r w:rsidR="00910B02">
        <w:rPr>
          <w:rFonts w:hint="cs"/>
          <w:rtl/>
          <w:lang w:val="en-CA" w:bidi="ar-EG"/>
        </w:rPr>
        <w:t>والتوازن بين الجنسين</w:t>
      </w:r>
      <w:r w:rsidRPr="00A3178F">
        <w:rPr>
          <w:rtl/>
          <w:lang w:val="en-CA" w:bidi="ar-EG"/>
        </w:rPr>
        <w:t xml:space="preserve"> كلما أمكن. </w:t>
      </w:r>
      <w:r w:rsidR="00E92797" w:rsidRPr="00A3178F">
        <w:rPr>
          <w:rFonts w:hint="cs"/>
          <w:rtl/>
          <w:lang w:val="en-CA" w:bidi="ar-EG"/>
        </w:rPr>
        <w:t>ويعرض</w:t>
      </w:r>
      <w:r w:rsidRPr="00A3178F">
        <w:rPr>
          <w:rtl/>
          <w:lang w:val="en-CA" w:bidi="ar-EG"/>
        </w:rPr>
        <w:t xml:space="preserve"> </w:t>
      </w:r>
      <w:r w:rsidRPr="00A3178F">
        <w:rPr>
          <w:b/>
          <w:bCs/>
          <w:rtl/>
          <w:lang w:val="en-CA" w:bidi="ar-EG"/>
        </w:rPr>
        <w:t xml:space="preserve">الملحق </w:t>
      </w:r>
      <w:r w:rsidR="00E92797" w:rsidRPr="00A3178F">
        <w:rPr>
          <w:b/>
          <w:bCs/>
          <w:lang w:val="en-CA" w:bidi="ar-EG"/>
        </w:rPr>
        <w:t>1</w:t>
      </w:r>
      <w:r w:rsidRPr="00A3178F">
        <w:rPr>
          <w:rtl/>
          <w:lang w:val="en-CA" w:bidi="ar-EG"/>
        </w:rPr>
        <w:t xml:space="preserve"> بهذا التقرير فريق إدارة لجنة الدراسات</w:t>
      </w:r>
      <w:r w:rsidR="00365EB0">
        <w:rPr>
          <w:rFonts w:hint="cs"/>
          <w:rtl/>
          <w:lang w:val="en-CA" w:bidi="ar-EG"/>
        </w:rPr>
        <w:t> </w:t>
      </w:r>
      <w:r w:rsidR="00E92797" w:rsidRPr="00A3178F">
        <w:rPr>
          <w:lang w:val="en-CA" w:bidi="ar-EG"/>
        </w:rPr>
        <w:t>2</w:t>
      </w:r>
      <w:r w:rsidRPr="00A3178F">
        <w:rPr>
          <w:rtl/>
          <w:lang w:val="en-CA" w:bidi="ar-EG"/>
        </w:rPr>
        <w:t>.</w:t>
      </w:r>
    </w:p>
    <w:p w:rsidR="00975AFE" w:rsidRPr="00A3178F" w:rsidRDefault="00975AFE" w:rsidP="00365EB0">
      <w:pPr>
        <w:rPr>
          <w:rtl/>
          <w:lang w:val="en-CA" w:bidi="ar-EG"/>
        </w:rPr>
      </w:pPr>
      <w:r w:rsidRPr="00A3178F">
        <w:rPr>
          <w:rFonts w:hint="cs"/>
          <w:rtl/>
          <w:lang w:val="en-CA" w:bidi="ar-EG"/>
        </w:rPr>
        <w:t>و</w:t>
      </w:r>
      <w:r w:rsidRPr="00A3178F">
        <w:rPr>
          <w:rtl/>
          <w:lang w:val="en-CA" w:bidi="ar-EG"/>
        </w:rPr>
        <w:t xml:space="preserve">خلال </w:t>
      </w:r>
      <w:r w:rsidR="003C6C1A">
        <w:rPr>
          <w:rFonts w:hint="cs"/>
          <w:rtl/>
          <w:lang w:val="en-CA" w:bidi="ar-EG"/>
        </w:rPr>
        <w:t>هذا ال</w:t>
      </w:r>
      <w:r w:rsidRPr="00A3178F">
        <w:rPr>
          <w:rtl/>
          <w:lang w:val="en-CA" w:bidi="ar-EG"/>
        </w:rPr>
        <w:t xml:space="preserve">اجتماع </w:t>
      </w:r>
      <w:r w:rsidR="003C6C1A">
        <w:rPr>
          <w:rFonts w:hint="cs"/>
          <w:rtl/>
          <w:lang w:val="en-CA" w:bidi="ar-EG"/>
        </w:rPr>
        <w:t>ل</w:t>
      </w:r>
      <w:r w:rsidRPr="00A3178F">
        <w:rPr>
          <w:rtl/>
          <w:lang w:val="en-CA" w:bidi="ar-EG"/>
        </w:rPr>
        <w:t>لجنة الدراسات</w:t>
      </w:r>
      <w:r w:rsidR="00365EB0">
        <w:rPr>
          <w:rFonts w:hint="cs"/>
          <w:rtl/>
          <w:lang w:val="en-CA" w:bidi="ar-EG"/>
        </w:rPr>
        <w:t> </w:t>
      </w:r>
      <w:r w:rsidRPr="00A3178F">
        <w:rPr>
          <w:lang w:val="en-CA" w:bidi="ar-EG"/>
        </w:rPr>
        <w:t>2</w:t>
      </w:r>
      <w:r w:rsidRPr="00A3178F">
        <w:rPr>
          <w:rtl/>
          <w:lang w:val="en-CA" w:bidi="ar-EG"/>
        </w:rPr>
        <w:t xml:space="preserve"> لقطاع </w:t>
      </w:r>
      <w:r w:rsidRPr="00A3178F">
        <w:rPr>
          <w:rFonts w:hint="cs"/>
          <w:rtl/>
          <w:lang w:val="en-CA" w:bidi="ar-EG"/>
        </w:rPr>
        <w:t>تنمية</w:t>
      </w:r>
      <w:r w:rsidRPr="00A3178F">
        <w:rPr>
          <w:rtl/>
          <w:lang w:val="en-CA" w:bidi="ar-EG"/>
        </w:rPr>
        <w:t xml:space="preserve"> الاتصالات، اجتمع فريق إدارة </w:t>
      </w:r>
      <w:r w:rsidR="003C6C1A">
        <w:rPr>
          <w:rFonts w:hint="cs"/>
          <w:rtl/>
          <w:lang w:val="en-CA" w:bidi="ar-EG"/>
        </w:rPr>
        <w:t>ال</w:t>
      </w:r>
      <w:r w:rsidRPr="00A3178F">
        <w:rPr>
          <w:rtl/>
          <w:lang w:val="en-CA" w:bidi="ar-EG"/>
        </w:rPr>
        <w:t>لجنة عدة مرات لضمان التواصل الفع</w:t>
      </w:r>
      <w:r w:rsidR="00365EB0">
        <w:rPr>
          <w:rFonts w:hint="cs"/>
          <w:rtl/>
          <w:lang w:val="en-CA" w:bidi="ar-EG"/>
        </w:rPr>
        <w:t>ّ</w:t>
      </w:r>
      <w:r w:rsidRPr="00A3178F">
        <w:rPr>
          <w:rtl/>
          <w:lang w:val="en-CA" w:bidi="ar-EG"/>
        </w:rPr>
        <w:t>ال والتفاهم بين</w:t>
      </w:r>
      <w:r w:rsidRPr="00A3178F">
        <w:rPr>
          <w:rFonts w:hint="cs"/>
          <w:rtl/>
          <w:lang w:val="en-CA" w:bidi="ar-EG"/>
        </w:rPr>
        <w:t xml:space="preserve"> أفراد الإدارة</w:t>
      </w:r>
      <w:r w:rsidRPr="00A3178F">
        <w:rPr>
          <w:rtl/>
          <w:lang w:val="en-CA" w:bidi="ar-EG"/>
        </w:rPr>
        <w:t xml:space="preserve"> بشأن العمل المتوقع لكل </w:t>
      </w:r>
      <w:r w:rsidRPr="00A3178F">
        <w:rPr>
          <w:rFonts w:hint="cs"/>
          <w:rtl/>
          <w:lang w:val="en-CA" w:bidi="ar-EG"/>
        </w:rPr>
        <w:t>مسألة</w:t>
      </w:r>
      <w:r w:rsidRPr="00A3178F">
        <w:rPr>
          <w:rtl/>
          <w:lang w:val="en-CA" w:bidi="ar-EG"/>
        </w:rPr>
        <w:t>.</w:t>
      </w:r>
    </w:p>
    <w:p w:rsidR="00BB230E" w:rsidRDefault="00975AFE" w:rsidP="00365EB0">
      <w:pPr>
        <w:rPr>
          <w:rtl/>
          <w:lang w:val="en-CA" w:bidi="ar-EG"/>
        </w:rPr>
      </w:pPr>
      <w:r w:rsidRPr="00A3178F">
        <w:rPr>
          <w:rFonts w:hint="cs"/>
          <w:rtl/>
          <w:lang w:val="en-CA" w:bidi="ar-EG"/>
        </w:rPr>
        <w:t>و</w:t>
      </w:r>
      <w:r w:rsidRPr="00A3178F">
        <w:rPr>
          <w:rtl/>
          <w:lang w:val="en-CA" w:bidi="ar-EG"/>
        </w:rPr>
        <w:t xml:space="preserve">عُقدت </w:t>
      </w:r>
      <w:hyperlink r:id="rId16" w:history="1">
        <w:r w:rsidRPr="00A3178F">
          <w:rPr>
            <w:rStyle w:val="Hyperlink"/>
            <w:rtl/>
            <w:lang w:val="en-CA" w:bidi="ar-EG"/>
          </w:rPr>
          <w:t xml:space="preserve">جلسة نقاش بشأن </w:t>
        </w:r>
        <w:r w:rsidR="00B933F8" w:rsidRPr="00A3178F">
          <w:rPr>
            <w:rStyle w:val="Hyperlink"/>
            <w:rFonts w:hint="cs"/>
            <w:rtl/>
            <w:lang w:val="en-CA" w:bidi="ar-EG"/>
          </w:rPr>
          <w:t>أنظمة</w:t>
        </w:r>
        <w:r w:rsidRPr="00A3178F">
          <w:rPr>
            <w:rStyle w:val="Hyperlink"/>
            <w:rtl/>
            <w:lang w:val="en-CA" w:bidi="ar-EG"/>
          </w:rPr>
          <w:t xml:space="preserve"> الإنذار المبكر </w:t>
        </w:r>
        <w:r w:rsidRPr="00A3178F">
          <w:rPr>
            <w:rStyle w:val="Hyperlink"/>
            <w:lang w:val="en-CA" w:bidi="ar-EG"/>
          </w:rPr>
          <w:t>(EWS)</w:t>
        </w:r>
      </w:hyperlink>
      <w:r w:rsidRPr="00A3178F">
        <w:rPr>
          <w:rtl/>
          <w:lang w:val="en-CA" w:bidi="ar-EG"/>
        </w:rPr>
        <w:t xml:space="preserve"> في </w:t>
      </w:r>
      <w:r w:rsidRPr="00A3178F">
        <w:rPr>
          <w:lang w:val="en-CA" w:bidi="ar-EG"/>
        </w:rPr>
        <w:t>8</w:t>
      </w:r>
      <w:r w:rsidRPr="00A3178F">
        <w:rPr>
          <w:rtl/>
          <w:lang w:val="en-CA" w:bidi="ar-EG"/>
        </w:rPr>
        <w:t xml:space="preserve"> مايو </w:t>
      </w:r>
      <w:r w:rsidRPr="00A3178F">
        <w:rPr>
          <w:lang w:val="en-CA" w:bidi="ar-EG"/>
        </w:rPr>
        <w:t>2018</w:t>
      </w:r>
      <w:r w:rsidRPr="00A3178F">
        <w:rPr>
          <w:rtl/>
          <w:lang w:val="en-CA" w:bidi="ar-EG"/>
        </w:rPr>
        <w:t xml:space="preserve"> بالاقتران مع اجتماع </w:t>
      </w:r>
      <w:r w:rsidRPr="00A3178F">
        <w:rPr>
          <w:rFonts w:hint="cs"/>
          <w:rtl/>
          <w:lang w:val="en-CA" w:bidi="ar-EG"/>
        </w:rPr>
        <w:t xml:space="preserve">المسألة </w:t>
      </w:r>
      <w:r w:rsidRPr="00A3178F">
        <w:rPr>
          <w:lang w:val="en-CA" w:bidi="ar-EG"/>
        </w:rPr>
        <w:t>5/2</w:t>
      </w:r>
      <w:r w:rsidRPr="00A3178F">
        <w:rPr>
          <w:rFonts w:hint="cs"/>
          <w:rtl/>
          <w:lang w:val="en-CA" w:bidi="ar-EG"/>
        </w:rPr>
        <w:t xml:space="preserve"> ل</w:t>
      </w:r>
      <w:r w:rsidRPr="00A3178F">
        <w:rPr>
          <w:rtl/>
          <w:lang w:val="en-CA" w:bidi="ar-EG"/>
        </w:rPr>
        <w:t>لجنة الدراسات</w:t>
      </w:r>
      <w:r w:rsidRPr="00A3178F">
        <w:rPr>
          <w:rFonts w:hint="cs"/>
          <w:rtl/>
          <w:lang w:val="en-CA" w:bidi="ar-EG"/>
        </w:rPr>
        <w:t> </w:t>
      </w:r>
      <w:r w:rsidRPr="00A3178F">
        <w:rPr>
          <w:lang w:val="en-CA" w:bidi="ar-EG"/>
        </w:rPr>
        <w:t>2</w:t>
      </w:r>
      <w:r w:rsidRPr="00A3178F">
        <w:rPr>
          <w:rtl/>
          <w:lang w:val="en-CA" w:bidi="ar-EG"/>
        </w:rPr>
        <w:t xml:space="preserve"> لقطاع تنمية الاتصالات. </w:t>
      </w:r>
      <w:r w:rsidR="00B933F8" w:rsidRPr="00A3178F">
        <w:rPr>
          <w:rFonts w:hint="cs"/>
          <w:rtl/>
          <w:lang w:val="en-CA" w:bidi="ar-EG"/>
        </w:rPr>
        <w:t>وكان ال</w:t>
      </w:r>
      <w:r w:rsidRPr="00A3178F">
        <w:rPr>
          <w:rtl/>
          <w:lang w:val="en-CA" w:bidi="ar-EG"/>
        </w:rPr>
        <w:t>هدف</w:t>
      </w:r>
      <w:r w:rsidR="00B933F8" w:rsidRPr="00A3178F">
        <w:rPr>
          <w:rFonts w:hint="cs"/>
          <w:rtl/>
          <w:lang w:val="en-CA" w:bidi="ar-EG"/>
        </w:rPr>
        <w:t xml:space="preserve"> من</w:t>
      </w:r>
      <w:r w:rsidRPr="00A3178F">
        <w:rPr>
          <w:rtl/>
          <w:lang w:val="en-CA" w:bidi="ar-EG"/>
        </w:rPr>
        <w:t xml:space="preserve"> هذه الجلسة جمع الخبراء الذين </w:t>
      </w:r>
      <w:r w:rsidR="00B933F8" w:rsidRPr="00A3178F">
        <w:rPr>
          <w:rFonts w:hint="cs"/>
          <w:rtl/>
          <w:lang w:val="en-CA" w:bidi="ar-EG"/>
        </w:rPr>
        <w:t>تبادلوا</w:t>
      </w:r>
      <w:r w:rsidRPr="00A3178F">
        <w:rPr>
          <w:rtl/>
          <w:lang w:val="en-CA" w:bidi="ar-EG"/>
        </w:rPr>
        <w:t xml:space="preserve"> معرفتهم وخبرتهم في </w:t>
      </w:r>
      <w:r w:rsidR="00B933F8" w:rsidRPr="00A3178F">
        <w:rPr>
          <w:rFonts w:hint="cs"/>
          <w:rtl/>
          <w:lang w:val="en-CA" w:bidi="ar-EG"/>
        </w:rPr>
        <w:t xml:space="preserve">مجال </w:t>
      </w:r>
      <w:r w:rsidRPr="00A3178F">
        <w:rPr>
          <w:rtl/>
          <w:lang w:val="en-CA" w:bidi="ar-EG"/>
        </w:rPr>
        <w:t xml:space="preserve">التقييم العملي للحد من مخاطر الكوارث وإدارتها على المستوى الوطني وفي المنظمات وفي قطاعات البنية التحتية الحيوية. </w:t>
      </w:r>
      <w:r w:rsidR="00B933F8" w:rsidRPr="00A3178F">
        <w:rPr>
          <w:rFonts w:hint="cs"/>
          <w:rtl/>
          <w:lang w:val="en-CA" w:bidi="ar-EG"/>
        </w:rPr>
        <w:t>و</w:t>
      </w:r>
      <w:r w:rsidRPr="00A3178F">
        <w:rPr>
          <w:rtl/>
          <w:lang w:val="en-CA" w:bidi="ar-EG"/>
        </w:rPr>
        <w:t xml:space="preserve">تم تحديد العديد من أفضل الممارسات (مثل ضمان المرونة، </w:t>
      </w:r>
      <w:r w:rsidR="00B933F8" w:rsidRPr="00A3178F">
        <w:rPr>
          <w:rFonts w:hint="cs"/>
          <w:rtl/>
          <w:lang w:val="en-CA" w:bidi="ar-EG"/>
        </w:rPr>
        <w:t>و</w:t>
      </w:r>
      <w:r w:rsidRPr="00A3178F">
        <w:rPr>
          <w:rtl/>
          <w:lang w:val="en-CA" w:bidi="ar-EG"/>
        </w:rPr>
        <w:t xml:space="preserve">أخذ في الاعتبار التكنولوجيات المتطورة) وستكون مفيدة </w:t>
      </w:r>
      <w:r w:rsidR="00B933F8" w:rsidRPr="00A3178F">
        <w:rPr>
          <w:rFonts w:hint="cs"/>
          <w:rtl/>
          <w:lang w:val="en-CA" w:bidi="ar-EG"/>
        </w:rPr>
        <w:t>عند</w:t>
      </w:r>
      <w:r w:rsidRPr="00A3178F">
        <w:rPr>
          <w:rtl/>
          <w:lang w:val="en-CA" w:bidi="ar-EG"/>
        </w:rPr>
        <w:t xml:space="preserve"> النظر في </w:t>
      </w:r>
      <w:r w:rsidR="00B933F8" w:rsidRPr="00A3178F">
        <w:rPr>
          <w:rFonts w:hint="cs"/>
          <w:rtl/>
          <w:lang w:val="en-CA" w:bidi="ar-EG"/>
        </w:rPr>
        <w:t>أنظمة</w:t>
      </w:r>
      <w:r w:rsidRPr="00A3178F">
        <w:rPr>
          <w:rtl/>
          <w:lang w:val="en-CA" w:bidi="ar-EG"/>
        </w:rPr>
        <w:t xml:space="preserve"> الإنذار المبكر وتطبيقه</w:t>
      </w:r>
      <w:r w:rsidR="00B933F8" w:rsidRPr="00A3178F">
        <w:rPr>
          <w:rFonts w:hint="cs"/>
          <w:rtl/>
          <w:lang w:val="en-CA" w:bidi="ar-EG"/>
        </w:rPr>
        <w:t>ا</w:t>
      </w:r>
      <w:r w:rsidRPr="00A3178F">
        <w:rPr>
          <w:rtl/>
          <w:lang w:val="en-CA" w:bidi="ar-EG"/>
        </w:rPr>
        <w:t xml:space="preserve"> في المستقبل.</w:t>
      </w:r>
    </w:p>
    <w:p w:rsidR="004113B5" w:rsidRPr="00092931" w:rsidRDefault="004113B5" w:rsidP="00092931">
      <w:pPr>
        <w:pStyle w:val="Heading2"/>
        <w:rPr>
          <w:rtl/>
          <w:lang w:val="en-GB"/>
        </w:rPr>
      </w:pPr>
      <w:r w:rsidRPr="00A3178F">
        <w:rPr>
          <w:lang w:val="en-GB"/>
        </w:rPr>
        <w:t>2.2</w:t>
      </w:r>
      <w:r w:rsidRPr="00A3178F">
        <w:rPr>
          <w:rtl/>
        </w:rPr>
        <w:tab/>
      </w:r>
      <w:r w:rsidR="006B55E2" w:rsidRPr="00A3178F">
        <w:rPr>
          <w:rFonts w:hint="cs"/>
          <w:rtl/>
        </w:rPr>
        <w:t xml:space="preserve">الاجتماع </w:t>
      </w:r>
      <w:r w:rsidR="006B55E2">
        <w:rPr>
          <w:rFonts w:hint="cs"/>
          <w:rtl/>
        </w:rPr>
        <w:t>الثاني</w:t>
      </w:r>
      <w:r w:rsidR="006B55E2" w:rsidRPr="00A3178F">
        <w:rPr>
          <w:rFonts w:hint="cs"/>
          <w:rtl/>
        </w:rPr>
        <w:t xml:space="preserve"> للجنة الدراسات </w:t>
      </w:r>
      <w:r w:rsidR="006B55E2" w:rsidRPr="00A3178F">
        <w:rPr>
          <w:lang w:val="en-CA"/>
        </w:rPr>
        <w:t>2</w:t>
      </w:r>
      <w:r w:rsidR="006B55E2" w:rsidRPr="00A3178F">
        <w:rPr>
          <w:rFonts w:hint="cs"/>
          <w:rtl/>
          <w:lang w:val="en-CA"/>
        </w:rPr>
        <w:t xml:space="preserve"> لفترة الدراسة</w:t>
      </w:r>
      <w:r w:rsidRPr="00A3178F">
        <w:rPr>
          <w:rFonts w:hint="cs"/>
          <w:rtl/>
          <w:lang w:val="en-CA"/>
        </w:rPr>
        <w:t xml:space="preserve"> (</w:t>
      </w:r>
      <w:r>
        <w:rPr>
          <w:lang w:val="en-CA"/>
        </w:rPr>
        <w:t>29</w:t>
      </w:r>
      <w:r w:rsidRPr="00A3178F">
        <w:rPr>
          <w:lang w:val="en-CA"/>
        </w:rPr>
        <w:t>-</w:t>
      </w:r>
      <w:r>
        <w:rPr>
          <w:lang w:val="en-CA"/>
        </w:rPr>
        <w:t>25</w:t>
      </w:r>
      <w:r w:rsidRPr="00A3178F">
        <w:rPr>
          <w:rFonts w:hint="cs"/>
          <w:rtl/>
          <w:lang w:val="en-CA"/>
        </w:rPr>
        <w:t xml:space="preserve"> </w:t>
      </w:r>
      <w:r w:rsidR="006B55E2">
        <w:rPr>
          <w:rFonts w:hint="cs"/>
          <w:rtl/>
          <w:lang w:val="en-CA"/>
        </w:rPr>
        <w:t>مارس</w:t>
      </w:r>
      <w:r w:rsidRPr="00A3178F">
        <w:rPr>
          <w:rFonts w:hint="cs"/>
          <w:rtl/>
          <w:lang w:val="en-CA"/>
        </w:rPr>
        <w:t xml:space="preserve"> </w:t>
      </w:r>
      <w:r w:rsidRPr="00A3178F">
        <w:rPr>
          <w:lang w:val="en-CA"/>
        </w:rPr>
        <w:t>201</w:t>
      </w:r>
      <w:r>
        <w:rPr>
          <w:lang w:val="en-CA"/>
        </w:rPr>
        <w:t>9</w:t>
      </w:r>
      <w:r w:rsidRPr="00A3178F">
        <w:rPr>
          <w:rFonts w:hint="cs"/>
          <w:rtl/>
          <w:lang w:val="en-CA"/>
        </w:rPr>
        <w:t>)</w:t>
      </w:r>
    </w:p>
    <w:p w:rsidR="004113B5" w:rsidRPr="00D20A39" w:rsidRDefault="006B55E2" w:rsidP="00BF3D22">
      <w:pPr>
        <w:rPr>
          <w:rFonts w:hint="cs"/>
          <w:spacing w:val="-4"/>
          <w:rtl/>
          <w:lang w:bidi="ar-EG"/>
        </w:rPr>
      </w:pPr>
      <w:r w:rsidRPr="00D20A39">
        <w:rPr>
          <w:rFonts w:hint="cs"/>
          <w:spacing w:val="-4"/>
          <w:rtl/>
          <w:lang w:val="en-CA" w:bidi="ar-EG"/>
        </w:rPr>
        <w:t xml:space="preserve">عُقد الاجتماع الثاني للجنة الدراسات في الفترة من </w:t>
      </w:r>
      <w:r w:rsidRPr="00D20A39">
        <w:rPr>
          <w:spacing w:val="-4"/>
          <w:lang w:bidi="ar-EG"/>
        </w:rPr>
        <w:t>25</w:t>
      </w:r>
      <w:r w:rsidRPr="00D20A39">
        <w:rPr>
          <w:rFonts w:hint="cs"/>
          <w:spacing w:val="-4"/>
          <w:rtl/>
          <w:lang w:bidi="ar-EG"/>
        </w:rPr>
        <w:t xml:space="preserve"> إلى </w:t>
      </w:r>
      <w:r w:rsidRPr="00D20A39">
        <w:rPr>
          <w:spacing w:val="-4"/>
          <w:lang w:bidi="ar-EG"/>
        </w:rPr>
        <w:t>29</w:t>
      </w:r>
      <w:r w:rsidRPr="00D20A39">
        <w:rPr>
          <w:rFonts w:hint="cs"/>
          <w:spacing w:val="-4"/>
          <w:rtl/>
          <w:lang w:bidi="ar-EG"/>
        </w:rPr>
        <w:t xml:space="preserve"> مارس </w:t>
      </w:r>
      <w:r w:rsidRPr="00D20A39">
        <w:rPr>
          <w:spacing w:val="-4"/>
          <w:lang w:bidi="ar-EG"/>
        </w:rPr>
        <w:t>2019</w:t>
      </w:r>
      <w:r w:rsidR="004C4AFE" w:rsidRPr="00D20A39">
        <w:rPr>
          <w:rFonts w:hint="cs"/>
          <w:spacing w:val="-4"/>
          <w:rtl/>
          <w:lang w:bidi="ar-EG"/>
        </w:rPr>
        <w:t xml:space="preserve"> بحضور </w:t>
      </w:r>
      <w:r w:rsidR="004C4AFE" w:rsidRPr="00D20A39">
        <w:rPr>
          <w:spacing w:val="-4"/>
          <w:lang w:bidi="ar-EG"/>
        </w:rPr>
        <w:t>133</w:t>
      </w:r>
      <w:r w:rsidR="004C4AFE" w:rsidRPr="00D20A39">
        <w:rPr>
          <w:rFonts w:hint="cs"/>
          <w:spacing w:val="-4"/>
          <w:rtl/>
          <w:lang w:bidi="ar-EG"/>
        </w:rPr>
        <w:t xml:space="preserve"> مندوباً من </w:t>
      </w:r>
      <w:r w:rsidR="004C4AFE" w:rsidRPr="00D20A39">
        <w:rPr>
          <w:spacing w:val="-4"/>
          <w:lang w:bidi="ar-EG"/>
        </w:rPr>
        <w:t>49</w:t>
      </w:r>
      <w:r w:rsidR="004C4AFE" w:rsidRPr="00D20A39">
        <w:rPr>
          <w:rFonts w:hint="cs"/>
          <w:spacing w:val="-4"/>
          <w:rtl/>
          <w:lang w:bidi="ar-EG"/>
        </w:rPr>
        <w:t xml:space="preserve"> بلداً</w:t>
      </w:r>
      <w:r w:rsidR="004113B5" w:rsidRPr="00D20A39">
        <w:rPr>
          <w:rStyle w:val="FootnoteReference"/>
          <w:spacing w:val="-4"/>
          <w:rtl/>
          <w:lang w:val="en-CA" w:bidi="ar-EG"/>
        </w:rPr>
        <w:footnoteReference w:id="3"/>
      </w:r>
      <w:r w:rsidR="004113B5" w:rsidRPr="00D20A39">
        <w:rPr>
          <w:rFonts w:hint="cs"/>
          <w:spacing w:val="-4"/>
          <w:rtl/>
          <w:lang w:val="en-CA" w:bidi="ar-EG"/>
        </w:rPr>
        <w:t>.</w:t>
      </w:r>
      <w:r w:rsidR="004C4AFE" w:rsidRPr="00D20A39">
        <w:rPr>
          <w:rFonts w:hint="cs"/>
          <w:spacing w:val="-4"/>
          <w:rtl/>
          <w:lang w:val="en-CA" w:bidi="ar-EG"/>
        </w:rPr>
        <w:t xml:space="preserve"> </w:t>
      </w:r>
      <w:r w:rsidR="004C4AFE" w:rsidRPr="00D20A39">
        <w:rPr>
          <w:spacing w:val="-4"/>
          <w:rtl/>
        </w:rPr>
        <w:t xml:space="preserve">وكان من بينهم </w:t>
      </w:r>
      <w:r w:rsidR="004C4AFE" w:rsidRPr="00D20A39">
        <w:rPr>
          <w:bCs/>
          <w:spacing w:val="-4"/>
          <w:lang w:bidi="ar-EG"/>
        </w:rPr>
        <w:t>103</w:t>
      </w:r>
      <w:r w:rsidR="004C4AFE" w:rsidRPr="00D20A39">
        <w:rPr>
          <w:rFonts w:hint="cs"/>
          <w:spacing w:val="-4"/>
          <w:rtl/>
        </w:rPr>
        <w:t> </w:t>
      </w:r>
      <w:r w:rsidR="004C4AFE" w:rsidRPr="00D20A39">
        <w:rPr>
          <w:spacing w:val="-4"/>
          <w:rtl/>
        </w:rPr>
        <w:t>ممث</w:t>
      </w:r>
      <w:r w:rsidR="004C4AFE" w:rsidRPr="00D20A39">
        <w:rPr>
          <w:rFonts w:hint="cs"/>
          <w:spacing w:val="-4"/>
          <w:rtl/>
        </w:rPr>
        <w:t>لين</w:t>
      </w:r>
      <w:r w:rsidR="004C4AFE" w:rsidRPr="00D20A39">
        <w:rPr>
          <w:spacing w:val="-4"/>
          <w:rtl/>
        </w:rPr>
        <w:t xml:space="preserve"> من </w:t>
      </w:r>
      <w:r w:rsidR="004C4AFE" w:rsidRPr="00D20A39">
        <w:rPr>
          <w:rFonts w:hint="cs"/>
          <w:spacing w:val="-4"/>
          <w:rtl/>
        </w:rPr>
        <w:t>الدول الأعضاء</w:t>
      </w:r>
      <w:r w:rsidR="004C4AFE" w:rsidRPr="00D20A39">
        <w:rPr>
          <w:spacing w:val="-4"/>
          <w:rtl/>
        </w:rPr>
        <w:t xml:space="preserve"> و</w:t>
      </w:r>
      <w:r w:rsidR="004C4AFE" w:rsidRPr="00D20A39">
        <w:rPr>
          <w:bCs/>
          <w:spacing w:val="-4"/>
        </w:rPr>
        <w:t>25</w:t>
      </w:r>
      <w:r w:rsidR="004C4AFE" w:rsidRPr="00D20A39">
        <w:rPr>
          <w:rFonts w:hint="cs"/>
          <w:spacing w:val="-4"/>
          <w:rtl/>
        </w:rPr>
        <w:t> </w:t>
      </w:r>
      <w:r w:rsidR="004C4AFE" w:rsidRPr="00D20A39">
        <w:rPr>
          <w:spacing w:val="-4"/>
          <w:rtl/>
        </w:rPr>
        <w:t>من أعضاء القطاع و</w:t>
      </w:r>
      <w:r w:rsidR="004C4AFE" w:rsidRPr="00D20A39">
        <w:rPr>
          <w:bCs/>
          <w:spacing w:val="-4"/>
          <w:lang w:bidi="ar-EG"/>
        </w:rPr>
        <w:t>4</w:t>
      </w:r>
      <w:r w:rsidR="004C4AFE" w:rsidRPr="00D20A39">
        <w:rPr>
          <w:rFonts w:hint="cs"/>
          <w:spacing w:val="-4"/>
          <w:rtl/>
        </w:rPr>
        <w:t> </w:t>
      </w:r>
      <w:r w:rsidR="004C4AFE" w:rsidRPr="00D20A39">
        <w:rPr>
          <w:spacing w:val="-4"/>
          <w:rtl/>
        </w:rPr>
        <w:t>من المنتسبين والأوساط الأكاديمية و</w:t>
      </w:r>
      <w:r w:rsidR="006322CF" w:rsidRPr="00D20A39">
        <w:rPr>
          <w:bCs/>
          <w:spacing w:val="-4"/>
          <w:lang w:bidi="ar-EG"/>
        </w:rPr>
        <w:t>6</w:t>
      </w:r>
      <w:r w:rsidR="004C4AFE" w:rsidRPr="00D20A39">
        <w:rPr>
          <w:spacing w:val="-4"/>
          <w:rtl/>
        </w:rPr>
        <w:t xml:space="preserve"> من المنظمات الدولية والإقليمية</w:t>
      </w:r>
      <w:r w:rsidR="006322CF" w:rsidRPr="00D20A39">
        <w:rPr>
          <w:rFonts w:hint="cs"/>
          <w:spacing w:val="-4"/>
          <w:rtl/>
        </w:rPr>
        <w:t xml:space="preserve">. </w:t>
      </w:r>
      <w:r w:rsidR="006322CF" w:rsidRPr="00D20A39">
        <w:rPr>
          <w:spacing w:val="-4"/>
          <w:rtl/>
        </w:rPr>
        <w:t xml:space="preserve">وترد الإحصاءات التي تلخص المشاركة بحسب المنطقة والمساهمات المقدمة بحسب المسألة وغيرها من البيانات في </w:t>
      </w:r>
      <w:r w:rsidR="00BF3D22">
        <w:rPr>
          <w:rFonts w:hint="cs"/>
          <w:spacing w:val="-4"/>
          <w:rtl/>
        </w:rPr>
        <w:t>(</w:t>
      </w:r>
      <w:r w:rsidR="006322CF" w:rsidRPr="00D20A39">
        <w:rPr>
          <w:spacing w:val="-4"/>
          <w:rtl/>
        </w:rPr>
        <w:t xml:space="preserve">الوثيقة </w:t>
      </w:r>
      <w:hyperlink r:id="rId17" w:history="1">
        <w:r w:rsidR="00092931" w:rsidRPr="00790346">
          <w:rPr>
            <w:rStyle w:val="Hyperlink"/>
            <w:rFonts w:eastAsiaTheme="majorEastAsia"/>
            <w:spacing w:val="-4"/>
            <w:szCs w:val="24"/>
          </w:rPr>
          <w:t>2/ADM/10</w:t>
        </w:r>
        <w:r w:rsidR="00790346" w:rsidRPr="00790346">
          <w:rPr>
            <w:rStyle w:val="Hyperlink"/>
            <w:rFonts w:hint="cs"/>
            <w:spacing w:val="-4"/>
            <w:rtl/>
          </w:rPr>
          <w:t xml:space="preserve"> + الملحق</w:t>
        </w:r>
      </w:hyperlink>
      <w:r w:rsidR="00106811">
        <w:rPr>
          <w:rFonts w:hint="cs"/>
          <w:spacing w:val="-4"/>
          <w:rtl/>
        </w:rPr>
        <w:t>)</w:t>
      </w:r>
      <w:r w:rsidR="00D20A39">
        <w:rPr>
          <w:rFonts w:hint="cs"/>
          <w:spacing w:val="-4"/>
          <w:rtl/>
        </w:rPr>
        <w:t>.</w:t>
      </w:r>
    </w:p>
    <w:p w:rsidR="004113B5" w:rsidRPr="00D20A39" w:rsidRDefault="00BF3D22" w:rsidP="00BB1D83">
      <w:pPr>
        <w:rPr>
          <w:spacing w:val="-2"/>
          <w:rtl/>
          <w:lang w:bidi="ar-EG"/>
        </w:rPr>
      </w:pPr>
      <w:r>
        <w:rPr>
          <w:rFonts w:hint="cs"/>
          <w:spacing w:val="-2"/>
          <w:rtl/>
          <w:lang w:val="en-CA"/>
        </w:rPr>
        <w:t xml:space="preserve">وانضم إلى </w:t>
      </w:r>
      <w:r w:rsidR="00A5110F" w:rsidRPr="00D20A39">
        <w:rPr>
          <w:rFonts w:hint="cs"/>
          <w:spacing w:val="-2"/>
          <w:rtl/>
          <w:lang w:val="en-CA"/>
        </w:rPr>
        <w:t xml:space="preserve">مديرة مكتب تنمية الاتصالات، السيدة دورين </w:t>
      </w:r>
      <w:proofErr w:type="spellStart"/>
      <w:r w:rsidR="00A5110F" w:rsidRPr="00D20A39">
        <w:rPr>
          <w:rFonts w:hint="cs"/>
          <w:spacing w:val="-2"/>
          <w:rtl/>
          <w:lang w:val="en-CA"/>
        </w:rPr>
        <w:t>بوغدان</w:t>
      </w:r>
      <w:proofErr w:type="spellEnd"/>
      <w:r w:rsidR="004113B5" w:rsidRPr="00D20A39">
        <w:rPr>
          <w:rStyle w:val="FootnoteReference"/>
          <w:spacing w:val="-2"/>
          <w:rtl/>
          <w:lang w:val="en-CA" w:bidi="ar-EG"/>
        </w:rPr>
        <w:footnoteReference w:id="4"/>
      </w:r>
      <w:r w:rsidR="00A5110F" w:rsidRPr="00D20A39">
        <w:rPr>
          <w:rFonts w:hint="cs"/>
          <w:spacing w:val="-2"/>
          <w:rtl/>
          <w:lang w:val="en-CA" w:bidi="ar-EG"/>
        </w:rPr>
        <w:t xml:space="preserve">، ورئيس لجنة الدراسات </w:t>
      </w:r>
      <w:r w:rsidR="00A5110F" w:rsidRPr="00D20A39">
        <w:rPr>
          <w:spacing w:val="-2"/>
          <w:lang w:bidi="ar-EG"/>
        </w:rPr>
        <w:t>2</w:t>
      </w:r>
      <w:r w:rsidR="00A5110F" w:rsidRPr="00D20A39">
        <w:rPr>
          <w:rFonts w:hint="cs"/>
          <w:spacing w:val="-2"/>
          <w:rtl/>
          <w:lang w:bidi="ar-EG"/>
        </w:rPr>
        <w:t xml:space="preserve">، السيد أحمد رضا شرفات (جمهورية إيران الإسلامية)، نواب الرئيس المعيَّنين التالية أسماؤهم: السيدة نورا عبد الله حسن بشير (السودان)، والسيد رولاند </w:t>
      </w:r>
      <w:proofErr w:type="spellStart"/>
      <w:r w:rsidR="00A5110F" w:rsidRPr="00D20A39">
        <w:rPr>
          <w:rFonts w:hint="cs"/>
          <w:spacing w:val="-2"/>
          <w:rtl/>
          <w:lang w:bidi="ar-EG"/>
        </w:rPr>
        <w:t>ياو</w:t>
      </w:r>
      <w:proofErr w:type="spellEnd"/>
      <w:r w:rsidR="00A5110F" w:rsidRPr="00D20A39">
        <w:rPr>
          <w:rFonts w:hint="cs"/>
          <w:spacing w:val="-2"/>
          <w:rtl/>
          <w:lang w:bidi="ar-EG"/>
        </w:rPr>
        <w:t xml:space="preserve"> </w:t>
      </w:r>
      <w:proofErr w:type="spellStart"/>
      <w:r w:rsidR="00A5110F" w:rsidRPr="00D20A39">
        <w:rPr>
          <w:rFonts w:hint="cs"/>
          <w:spacing w:val="-2"/>
          <w:rtl/>
          <w:lang w:bidi="ar-EG"/>
        </w:rPr>
        <w:t>كودوزيا</w:t>
      </w:r>
      <w:proofErr w:type="spellEnd"/>
      <w:r w:rsidR="00A5110F" w:rsidRPr="00D20A39">
        <w:rPr>
          <w:rFonts w:hint="cs"/>
          <w:spacing w:val="-2"/>
          <w:rtl/>
          <w:lang w:bidi="ar-EG"/>
        </w:rPr>
        <w:t xml:space="preserve"> (</w:t>
      </w:r>
      <w:r w:rsidR="00BB1D83" w:rsidRPr="00D20A39">
        <w:rPr>
          <w:rFonts w:hint="cs"/>
          <w:spacing w:val="-2"/>
          <w:rtl/>
          <w:lang w:bidi="ar-EG"/>
        </w:rPr>
        <w:t>غانا</w:t>
      </w:r>
      <w:r w:rsidR="00A5110F" w:rsidRPr="00D20A39">
        <w:rPr>
          <w:rFonts w:hint="cs"/>
          <w:spacing w:val="-2"/>
          <w:rtl/>
          <w:lang w:bidi="ar-EG"/>
        </w:rPr>
        <w:t>)</w:t>
      </w:r>
      <w:r w:rsidR="00BB1D83" w:rsidRPr="00D20A39">
        <w:rPr>
          <w:rFonts w:hint="cs"/>
          <w:spacing w:val="-2"/>
          <w:rtl/>
          <w:lang w:bidi="ar-EG"/>
        </w:rPr>
        <w:t xml:space="preserve">، والسيد هنري </w:t>
      </w:r>
      <w:proofErr w:type="spellStart"/>
      <w:r w:rsidR="00BB1D83" w:rsidRPr="00D20A39">
        <w:rPr>
          <w:rFonts w:hint="cs"/>
          <w:spacing w:val="-2"/>
          <w:rtl/>
          <w:lang w:bidi="ar-EG"/>
        </w:rPr>
        <w:t>شوكوودوميمي</w:t>
      </w:r>
      <w:proofErr w:type="spellEnd"/>
      <w:r w:rsidR="00BB1D83" w:rsidRPr="00D20A39">
        <w:rPr>
          <w:rFonts w:hint="cs"/>
          <w:spacing w:val="-2"/>
          <w:rtl/>
          <w:lang w:bidi="ar-EG"/>
        </w:rPr>
        <w:t xml:space="preserve"> </w:t>
      </w:r>
      <w:proofErr w:type="spellStart"/>
      <w:r w:rsidR="00BB1D83" w:rsidRPr="00D20A39">
        <w:rPr>
          <w:rFonts w:hint="cs"/>
          <w:spacing w:val="-2"/>
          <w:rtl/>
          <w:lang w:bidi="ar-EG"/>
        </w:rPr>
        <w:t>نكيمادو</w:t>
      </w:r>
      <w:proofErr w:type="spellEnd"/>
      <w:r w:rsidR="00BB1D83" w:rsidRPr="00D20A39">
        <w:rPr>
          <w:rFonts w:hint="cs"/>
          <w:spacing w:val="-2"/>
          <w:rtl/>
          <w:lang w:bidi="ar-EG"/>
        </w:rPr>
        <w:t xml:space="preserve"> (نيجيريا)، والسيدة كي وانغ (جمهورية الصين الشعبية)، والسيد دومينيك </w:t>
      </w:r>
      <w:proofErr w:type="spellStart"/>
      <w:r w:rsidR="00BB1D83" w:rsidRPr="00D20A39">
        <w:rPr>
          <w:rFonts w:hint="cs"/>
          <w:spacing w:val="-2"/>
          <w:rtl/>
          <w:lang w:bidi="ar-EG"/>
        </w:rPr>
        <w:t>فورجيس</w:t>
      </w:r>
      <w:proofErr w:type="spellEnd"/>
      <w:r w:rsidR="00BB1D83" w:rsidRPr="00D20A39">
        <w:rPr>
          <w:rFonts w:hint="cs"/>
          <w:spacing w:val="-2"/>
          <w:rtl/>
          <w:lang w:bidi="ar-EG"/>
        </w:rPr>
        <w:t xml:space="preserve"> (فرنسا). وقام الفريق معاً بتوجيه لجنة الدراسات </w:t>
      </w:r>
      <w:r w:rsidR="00BB1D83" w:rsidRPr="00D20A39">
        <w:rPr>
          <w:spacing w:val="-2"/>
          <w:lang w:bidi="ar-EG"/>
        </w:rPr>
        <w:t>2</w:t>
      </w:r>
      <w:r w:rsidR="00BB1D83" w:rsidRPr="00D20A39">
        <w:rPr>
          <w:rFonts w:hint="cs"/>
          <w:spacing w:val="-2"/>
          <w:rtl/>
          <w:lang w:bidi="ar-EG"/>
        </w:rPr>
        <w:t xml:space="preserve"> من خلال النظر في </w:t>
      </w:r>
      <w:r w:rsidR="00BB1D83" w:rsidRPr="00D20A39">
        <w:rPr>
          <w:spacing w:val="-2"/>
          <w:lang w:bidi="ar-EG"/>
        </w:rPr>
        <w:t>101</w:t>
      </w:r>
      <w:r w:rsidR="00BB1D83" w:rsidRPr="00D20A39">
        <w:rPr>
          <w:rFonts w:hint="cs"/>
          <w:spacing w:val="-2"/>
          <w:rtl/>
          <w:lang w:bidi="ar-EG"/>
        </w:rPr>
        <w:t xml:space="preserve"> م</w:t>
      </w:r>
      <w:r>
        <w:rPr>
          <w:rFonts w:hint="cs"/>
          <w:spacing w:val="-2"/>
          <w:rtl/>
          <w:lang w:bidi="ar-EG"/>
        </w:rPr>
        <w:t>ساهمة مقدمة للمضي قدماً بالعمل.</w:t>
      </w:r>
    </w:p>
    <w:p w:rsidR="004113B5" w:rsidRDefault="008E420A" w:rsidP="00D20A39">
      <w:pPr>
        <w:rPr>
          <w:rtl/>
          <w:lang w:bidi="ar-EG"/>
        </w:rPr>
      </w:pPr>
      <w:r>
        <w:rPr>
          <w:rFonts w:hint="cs"/>
          <w:rtl/>
          <w:lang w:val="en-CA" w:bidi="ar-EG"/>
        </w:rPr>
        <w:t xml:space="preserve">واستعرض هذا الاجتماع الثاني التقدم الذي أحرزته أفرقة المقررين التابعة للجنة الدراسات </w:t>
      </w:r>
      <w:r>
        <w:rPr>
          <w:lang w:bidi="ar-EG"/>
        </w:rPr>
        <w:t>2</w:t>
      </w:r>
      <w:r>
        <w:rPr>
          <w:rFonts w:hint="cs"/>
          <w:rtl/>
          <w:lang w:bidi="ar-EG"/>
        </w:rPr>
        <w:t xml:space="preserve"> في العمل خلال العام الماضي. وقد</w:t>
      </w:r>
      <w:r w:rsidR="00D20A39">
        <w:rPr>
          <w:rFonts w:hint="eastAsia"/>
          <w:rtl/>
          <w:lang w:bidi="ar-EG"/>
        </w:rPr>
        <w:t> </w:t>
      </w:r>
      <w:r>
        <w:rPr>
          <w:rtl/>
          <w:lang w:bidi="ar-EG"/>
        </w:rPr>
        <w:t>تم إحراز تقدم جيد بشكل عام</w:t>
      </w:r>
      <w:r w:rsidRPr="008E420A">
        <w:rPr>
          <w:rtl/>
          <w:lang w:bidi="ar-EG"/>
        </w:rPr>
        <w:t xml:space="preserve">، </w:t>
      </w:r>
      <w:r>
        <w:rPr>
          <w:rFonts w:hint="cs"/>
          <w:rtl/>
          <w:lang w:bidi="ar-EG"/>
        </w:rPr>
        <w:t>وشُجع</w:t>
      </w:r>
      <w:r w:rsidRPr="008E420A">
        <w:rPr>
          <w:rtl/>
          <w:lang w:bidi="ar-EG"/>
        </w:rPr>
        <w:t xml:space="preserve"> الأعضاء على </w:t>
      </w:r>
      <w:r w:rsidR="004E52EC">
        <w:rPr>
          <w:rFonts w:hint="cs"/>
          <w:rtl/>
          <w:lang w:bidi="ar-EG"/>
        </w:rPr>
        <w:t>المساهمة أكثر</w:t>
      </w:r>
      <w:r w:rsidRPr="008E420A">
        <w:rPr>
          <w:rtl/>
          <w:lang w:bidi="ar-EG"/>
        </w:rPr>
        <w:t xml:space="preserve"> </w:t>
      </w:r>
      <w:r w:rsidR="004E52EC">
        <w:rPr>
          <w:rFonts w:hint="cs"/>
          <w:rtl/>
          <w:lang w:bidi="ar-EG"/>
        </w:rPr>
        <w:t>في</w:t>
      </w:r>
      <w:r w:rsidRPr="008E420A">
        <w:rPr>
          <w:rtl/>
          <w:lang w:bidi="ar-EG"/>
        </w:rPr>
        <w:t xml:space="preserve"> </w:t>
      </w:r>
      <w:r>
        <w:rPr>
          <w:rFonts w:hint="cs"/>
          <w:rtl/>
          <w:lang w:bidi="ar-EG"/>
        </w:rPr>
        <w:t>المواضيع</w:t>
      </w:r>
      <w:r w:rsidRPr="008E420A">
        <w:rPr>
          <w:rtl/>
          <w:lang w:bidi="ar-EG"/>
        </w:rPr>
        <w:t xml:space="preserve"> المتبقية التي تتطلب المزيد من المدخلات</w:t>
      </w:r>
      <w:r w:rsidR="004E52EC">
        <w:rPr>
          <w:rFonts w:hint="cs"/>
          <w:rtl/>
          <w:lang w:bidi="ar-EG"/>
        </w:rPr>
        <w:t xml:space="preserve">. وبدأت لجنة الدراسات أيضاً </w:t>
      </w:r>
      <w:r w:rsidR="00AE4D8E">
        <w:rPr>
          <w:rFonts w:hint="cs"/>
          <w:rtl/>
          <w:lang w:bidi="ar-EG"/>
        </w:rPr>
        <w:t xml:space="preserve">في </w:t>
      </w:r>
      <w:r w:rsidR="004E52EC">
        <w:rPr>
          <w:rFonts w:hint="cs"/>
          <w:rtl/>
          <w:lang w:bidi="ar-EG"/>
        </w:rPr>
        <w:t>استعراض نصوص النواتج السنوية أو تقارير المخرجات النهائية</w:t>
      </w:r>
      <w:r w:rsidR="00AE4D8E">
        <w:rPr>
          <w:rFonts w:hint="cs"/>
          <w:rtl/>
          <w:lang w:bidi="ar-EG"/>
        </w:rPr>
        <w:t xml:space="preserve"> المتعلقة بالمسائل قيد الدراسة.</w:t>
      </w:r>
    </w:p>
    <w:p w:rsidR="004E52EC" w:rsidRPr="00500EBE" w:rsidRDefault="004E52EC" w:rsidP="00D67B96">
      <w:pPr>
        <w:rPr>
          <w:rtl/>
          <w:lang w:bidi="ar-EG"/>
        </w:rPr>
      </w:pPr>
      <w:r w:rsidRPr="00753997">
        <w:rPr>
          <w:rFonts w:hint="cs"/>
          <w:rtl/>
          <w:lang w:bidi="ar-EG"/>
        </w:rPr>
        <w:t>وعقب</w:t>
      </w:r>
      <w:r w:rsidR="00753997">
        <w:rPr>
          <w:rFonts w:hint="cs"/>
          <w:rtl/>
          <w:lang w:bidi="ar-EG"/>
        </w:rPr>
        <w:t xml:space="preserve"> عدة استقالات منها</w:t>
      </w:r>
      <w:r w:rsidRPr="00753997">
        <w:rPr>
          <w:rFonts w:hint="cs"/>
          <w:rtl/>
          <w:lang w:bidi="ar-EG"/>
        </w:rPr>
        <w:t xml:space="preserve"> استقالة السيدة دان ليو (</w:t>
      </w:r>
      <w:r>
        <w:rPr>
          <w:rFonts w:hint="cs"/>
          <w:rtl/>
          <w:lang w:bidi="ar-EG"/>
        </w:rPr>
        <w:t xml:space="preserve">جمهورية الصين الشعبية) من منصب </w:t>
      </w:r>
      <w:r w:rsidR="00C65C20">
        <w:rPr>
          <w:rFonts w:hint="cs"/>
          <w:rtl/>
          <w:lang w:bidi="ar-EG"/>
        </w:rPr>
        <w:t xml:space="preserve">المقرر المشارك المعني بالمسألة </w:t>
      </w:r>
      <w:r w:rsidR="00C65C20">
        <w:rPr>
          <w:lang w:bidi="ar-EG"/>
        </w:rPr>
        <w:t>7/2</w:t>
      </w:r>
      <w:r w:rsidR="00C65C20">
        <w:rPr>
          <w:rFonts w:hint="cs"/>
          <w:rtl/>
          <w:lang w:bidi="ar-EG"/>
        </w:rPr>
        <w:t xml:space="preserve">، </w:t>
      </w:r>
      <w:r w:rsidR="009D7243">
        <w:rPr>
          <w:rFonts w:hint="cs"/>
          <w:rtl/>
          <w:lang w:bidi="ar-EG"/>
        </w:rPr>
        <w:t>نظراً</w:t>
      </w:r>
      <w:r w:rsidR="00C65C20">
        <w:rPr>
          <w:rFonts w:hint="cs"/>
          <w:rtl/>
          <w:lang w:bidi="ar-EG"/>
        </w:rPr>
        <w:t xml:space="preserve"> </w:t>
      </w:r>
      <w:r w:rsidR="00730496">
        <w:rPr>
          <w:rFonts w:hint="cs"/>
          <w:rtl/>
          <w:lang w:bidi="ar-EG"/>
        </w:rPr>
        <w:t xml:space="preserve">إلى </w:t>
      </w:r>
      <w:r w:rsidR="00C65C20">
        <w:rPr>
          <w:rFonts w:hint="cs"/>
          <w:rtl/>
          <w:lang w:bidi="ar-EG"/>
        </w:rPr>
        <w:t>تكليفها بمهام جديد</w:t>
      </w:r>
      <w:r w:rsidR="00244E86">
        <w:rPr>
          <w:rFonts w:hint="cs"/>
          <w:rtl/>
          <w:lang w:bidi="ar-EG"/>
        </w:rPr>
        <w:t>ة</w:t>
      </w:r>
      <w:r w:rsidR="00C65C20">
        <w:rPr>
          <w:rFonts w:hint="cs"/>
          <w:rtl/>
          <w:lang w:bidi="ar-EG"/>
        </w:rPr>
        <w:t xml:space="preserve"> في إدارتها، </w:t>
      </w:r>
      <w:r w:rsidR="00753997">
        <w:rPr>
          <w:rFonts w:hint="cs"/>
          <w:rtl/>
          <w:lang w:bidi="ar-EG"/>
        </w:rPr>
        <w:t>دعت</w:t>
      </w:r>
      <w:r w:rsidR="00C65C20">
        <w:rPr>
          <w:rFonts w:hint="cs"/>
          <w:rtl/>
          <w:lang w:bidi="ar-EG"/>
        </w:rPr>
        <w:t xml:space="preserve"> </w:t>
      </w:r>
      <w:r w:rsidR="00753997">
        <w:rPr>
          <w:rFonts w:hint="cs"/>
          <w:rtl/>
          <w:lang w:bidi="ar-EG"/>
        </w:rPr>
        <w:t>ال</w:t>
      </w:r>
      <w:r w:rsidR="00C65C20">
        <w:rPr>
          <w:rFonts w:hint="cs"/>
          <w:rtl/>
          <w:lang w:bidi="ar-EG"/>
        </w:rPr>
        <w:t xml:space="preserve">حاجة إلى تعزيز بعض فِرق الإدارة وضمان إحراز تقدم جيد. </w:t>
      </w:r>
      <w:r w:rsidR="009D7243">
        <w:rPr>
          <w:rFonts w:hint="cs"/>
          <w:rtl/>
          <w:lang w:bidi="ar-EG"/>
        </w:rPr>
        <w:t>ونتيجةً</w:t>
      </w:r>
      <w:r w:rsidR="00C65C20">
        <w:rPr>
          <w:rtl/>
          <w:lang w:bidi="ar-EG"/>
        </w:rPr>
        <w:t xml:space="preserve"> </w:t>
      </w:r>
      <w:r w:rsidR="009D7243">
        <w:rPr>
          <w:rFonts w:hint="cs"/>
          <w:rtl/>
          <w:lang w:bidi="ar-EG"/>
        </w:rPr>
        <w:t>ل</w:t>
      </w:r>
      <w:r w:rsidR="00C65C20" w:rsidRPr="00C65C20">
        <w:rPr>
          <w:rtl/>
          <w:lang w:bidi="ar-EG"/>
        </w:rPr>
        <w:t>لمناقشات ذات</w:t>
      </w:r>
      <w:r w:rsidR="00A62644">
        <w:rPr>
          <w:rFonts w:hint="cs"/>
          <w:rtl/>
          <w:lang w:bidi="ar-EG"/>
        </w:rPr>
        <w:t> </w:t>
      </w:r>
      <w:r w:rsidR="00C65C20" w:rsidRPr="00C65C20">
        <w:rPr>
          <w:rtl/>
          <w:lang w:bidi="ar-EG"/>
        </w:rPr>
        <w:t xml:space="preserve">الصلة </w:t>
      </w:r>
      <w:r w:rsidR="009D7243">
        <w:rPr>
          <w:rFonts w:hint="cs"/>
          <w:rtl/>
          <w:lang w:bidi="ar-EG"/>
        </w:rPr>
        <w:t>التي أ</w:t>
      </w:r>
      <w:r w:rsidR="00244E86">
        <w:rPr>
          <w:rFonts w:hint="cs"/>
          <w:rtl/>
          <w:lang w:bidi="ar-EG"/>
        </w:rPr>
        <w:t>ُ</w:t>
      </w:r>
      <w:r w:rsidR="009D7243">
        <w:rPr>
          <w:rFonts w:hint="cs"/>
          <w:rtl/>
          <w:lang w:bidi="ar-EG"/>
        </w:rPr>
        <w:t xml:space="preserve">جريت </w:t>
      </w:r>
      <w:r w:rsidR="00C65C20" w:rsidRPr="00C65C20">
        <w:rPr>
          <w:rtl/>
          <w:lang w:bidi="ar-EG"/>
        </w:rPr>
        <w:t xml:space="preserve">في لجنة الدراسات </w:t>
      </w:r>
      <w:r w:rsidR="00C65C20">
        <w:rPr>
          <w:lang w:bidi="ar-EG"/>
        </w:rPr>
        <w:t>2</w:t>
      </w:r>
      <w:r w:rsidR="009D7243">
        <w:rPr>
          <w:rFonts w:hint="cs"/>
          <w:rtl/>
          <w:lang w:bidi="ar-EG"/>
        </w:rPr>
        <w:t>، عُين حديثاً</w:t>
      </w:r>
      <w:r w:rsidR="00C65C20">
        <w:rPr>
          <w:rFonts w:hint="cs"/>
          <w:rtl/>
          <w:lang w:bidi="ar-EG"/>
        </w:rPr>
        <w:t xml:space="preserve"> </w:t>
      </w:r>
      <w:r w:rsidR="009D7243">
        <w:rPr>
          <w:rtl/>
          <w:lang w:bidi="ar-EG"/>
        </w:rPr>
        <w:t>مقرر</w:t>
      </w:r>
      <w:r w:rsidR="009D7243">
        <w:rPr>
          <w:rFonts w:hint="cs"/>
          <w:rtl/>
          <w:lang w:bidi="ar-EG"/>
        </w:rPr>
        <w:t>ا</w:t>
      </w:r>
      <w:r w:rsidR="009D7243">
        <w:rPr>
          <w:rtl/>
          <w:lang w:bidi="ar-EG"/>
        </w:rPr>
        <w:t xml:space="preserve">ن </w:t>
      </w:r>
      <w:r w:rsidR="009D7243">
        <w:rPr>
          <w:rFonts w:hint="cs"/>
          <w:rtl/>
          <w:lang w:bidi="ar-EG"/>
        </w:rPr>
        <w:t>مشاركان</w:t>
      </w:r>
      <w:r w:rsidR="009D7243">
        <w:rPr>
          <w:rtl/>
          <w:lang w:bidi="ar-EG"/>
        </w:rPr>
        <w:t xml:space="preserve"> و</w:t>
      </w:r>
      <w:r w:rsidR="009D7243">
        <w:rPr>
          <w:lang w:bidi="ar-EG"/>
        </w:rPr>
        <w:t>7</w:t>
      </w:r>
      <w:r w:rsidR="00C65C20" w:rsidRPr="00C65C20">
        <w:rPr>
          <w:rtl/>
          <w:lang w:bidi="ar-EG"/>
        </w:rPr>
        <w:t xml:space="preserve"> نواب </w:t>
      </w:r>
      <w:r w:rsidR="009D7243">
        <w:rPr>
          <w:rFonts w:hint="cs"/>
          <w:rtl/>
          <w:lang w:bidi="ar-EG"/>
        </w:rPr>
        <w:t>مقرر</w:t>
      </w:r>
      <w:r w:rsidR="009D7243">
        <w:rPr>
          <w:rtl/>
          <w:lang w:bidi="ar-EG"/>
        </w:rPr>
        <w:t xml:space="preserve"> بناءً على خبرتهم </w:t>
      </w:r>
      <w:r w:rsidR="009D7243">
        <w:rPr>
          <w:rFonts w:hint="cs"/>
          <w:rtl/>
          <w:lang w:bidi="ar-EG"/>
        </w:rPr>
        <w:t>وتجربتهم</w:t>
      </w:r>
      <w:r w:rsidR="00C65C20" w:rsidRPr="00C65C20">
        <w:rPr>
          <w:rtl/>
          <w:lang w:bidi="ar-EG"/>
        </w:rPr>
        <w:t xml:space="preserve">، مع احترام التوازن </w:t>
      </w:r>
      <w:r w:rsidR="009D7243">
        <w:rPr>
          <w:rFonts w:hint="cs"/>
          <w:rtl/>
          <w:lang w:bidi="ar-EG"/>
        </w:rPr>
        <w:t>بين المناطق وبين الجنسين</w:t>
      </w:r>
      <w:r w:rsidR="00C65C20" w:rsidRPr="00C65C20">
        <w:rPr>
          <w:rtl/>
          <w:lang w:bidi="ar-EG"/>
        </w:rPr>
        <w:t xml:space="preserve"> </w:t>
      </w:r>
      <w:r w:rsidR="009D7243">
        <w:rPr>
          <w:rFonts w:hint="cs"/>
          <w:rtl/>
          <w:lang w:bidi="ar-EG"/>
        </w:rPr>
        <w:t>قدر الإمكان. ويش</w:t>
      </w:r>
      <w:r w:rsidR="00500EBE">
        <w:rPr>
          <w:rFonts w:hint="cs"/>
          <w:rtl/>
          <w:lang w:bidi="ar-EG"/>
        </w:rPr>
        <w:t>ت</w:t>
      </w:r>
      <w:r w:rsidR="009D7243">
        <w:rPr>
          <w:rFonts w:hint="cs"/>
          <w:rtl/>
          <w:lang w:bidi="ar-EG"/>
        </w:rPr>
        <w:t xml:space="preserve">مل </w:t>
      </w:r>
      <w:r w:rsidR="009D7243" w:rsidRPr="009D7243">
        <w:rPr>
          <w:rFonts w:hint="cs"/>
          <w:b/>
          <w:bCs/>
          <w:rtl/>
          <w:lang w:bidi="ar-EG"/>
        </w:rPr>
        <w:t xml:space="preserve">الملحق </w:t>
      </w:r>
      <w:r w:rsidR="009D7243" w:rsidRPr="009D7243">
        <w:rPr>
          <w:b/>
          <w:bCs/>
          <w:lang w:bidi="ar-EG"/>
        </w:rPr>
        <w:t>1</w:t>
      </w:r>
      <w:r w:rsidR="009D7243">
        <w:rPr>
          <w:rFonts w:hint="cs"/>
          <w:rtl/>
          <w:lang w:bidi="ar-EG"/>
        </w:rPr>
        <w:t xml:space="preserve"> بهذا التقرير </w:t>
      </w:r>
      <w:r w:rsidR="00500EBE">
        <w:rPr>
          <w:rFonts w:hint="cs"/>
          <w:rtl/>
          <w:lang w:bidi="ar-EG"/>
        </w:rPr>
        <w:t>على أسماء الأعضاء الجدد في فريق إدارة لجنة الدراسات</w:t>
      </w:r>
      <w:r w:rsidR="00D67B96">
        <w:rPr>
          <w:rFonts w:hint="eastAsia"/>
          <w:rtl/>
          <w:lang w:bidi="ar-EG"/>
        </w:rPr>
        <w:t> </w:t>
      </w:r>
      <w:r w:rsidR="00500EBE">
        <w:rPr>
          <w:lang w:bidi="ar-EG"/>
        </w:rPr>
        <w:t>2</w:t>
      </w:r>
      <w:r w:rsidR="00A62644">
        <w:rPr>
          <w:rFonts w:hint="cs"/>
          <w:rtl/>
          <w:lang w:bidi="ar-EG"/>
        </w:rPr>
        <w:t>.</w:t>
      </w:r>
    </w:p>
    <w:p w:rsidR="004113B5" w:rsidRDefault="00500EBE" w:rsidP="00C8654E">
      <w:pPr>
        <w:keepNext/>
        <w:keepLines/>
        <w:rPr>
          <w:rtl/>
          <w:lang w:val="en-CA" w:bidi="ar-EG"/>
        </w:rPr>
      </w:pPr>
      <w:r>
        <w:rPr>
          <w:rFonts w:hint="cs"/>
          <w:rtl/>
          <w:lang w:val="en-CA" w:bidi="ar-EG"/>
        </w:rPr>
        <w:lastRenderedPageBreak/>
        <w:t xml:space="preserve">وقدم فريق المقرر المعني بالمسألة </w:t>
      </w:r>
      <w:r>
        <w:rPr>
          <w:lang w:bidi="ar-EG"/>
        </w:rPr>
        <w:t>1/2</w:t>
      </w:r>
      <w:r>
        <w:rPr>
          <w:rFonts w:hint="cs"/>
          <w:rtl/>
          <w:lang w:bidi="ar-EG"/>
        </w:rPr>
        <w:t xml:space="preserve"> ناتجاً سنوياً بعنوان</w:t>
      </w:r>
      <w:r w:rsidR="00BD369D">
        <w:rPr>
          <w:rFonts w:hint="cs"/>
          <w:rtl/>
          <w:lang w:bidi="ar-EG"/>
        </w:rPr>
        <w:t xml:space="preserve"> "</w:t>
      </w:r>
      <w:r w:rsidR="00BD369D">
        <w:rPr>
          <w:rFonts w:hint="cs"/>
          <w:rtl/>
          <w:lang w:val="fr-CH" w:bidi="ar-EG"/>
        </w:rPr>
        <w:t>نهج شامل لإقامة المجتمعات الذكية"</w:t>
      </w:r>
      <w:r>
        <w:rPr>
          <w:rFonts w:hint="cs"/>
          <w:rtl/>
          <w:lang w:val="fr-CH" w:bidi="ar-EG"/>
        </w:rPr>
        <w:t xml:space="preserve"> </w:t>
      </w:r>
      <w:r>
        <w:t>(</w:t>
      </w:r>
      <w:hyperlink r:id="rId18" w:history="1">
        <w:r w:rsidRPr="00E17BAD">
          <w:rPr>
            <w:rStyle w:val="Hyperlink"/>
          </w:rPr>
          <w:t>2/169(Rev.1)</w:t>
        </w:r>
      </w:hyperlink>
      <w:r>
        <w:t>)</w:t>
      </w:r>
      <w:r w:rsidR="00BD369D">
        <w:rPr>
          <w:rFonts w:hint="cs"/>
          <w:rtl/>
          <w:lang w:val="fr-CH" w:bidi="ar-EG"/>
        </w:rPr>
        <w:t xml:space="preserve"> </w:t>
      </w:r>
      <w:r>
        <w:rPr>
          <w:rFonts w:hint="cs"/>
          <w:rtl/>
          <w:lang w:val="fr-CH" w:bidi="ar-EG"/>
        </w:rPr>
        <w:t xml:space="preserve">بغرض إصداره. ويهدف الناتج إلى </w:t>
      </w:r>
      <w:r w:rsidR="00BF056F">
        <w:rPr>
          <w:rFonts w:hint="cs"/>
          <w:rtl/>
          <w:lang w:val="fr-CH" w:bidi="ar-EG"/>
        </w:rPr>
        <w:t>تقديم بعض المبادئ الرئيسية المتعلقة بالنهج الشامل لإقامة المجتمعات الذكية، ووصف مكونات المعمارية المؤلفة من طبقات للمدينة الذكية والمجتمع الذكي، وكذلك عرض بعض دراسات الحالة ذات الصلة. وعُقدت أيضاً جلسة نقاش ذات</w:t>
      </w:r>
      <w:r w:rsidR="00A62644">
        <w:rPr>
          <w:rFonts w:hint="eastAsia"/>
          <w:rtl/>
          <w:lang w:val="fr-CH" w:bidi="ar-EG"/>
        </w:rPr>
        <w:t> </w:t>
      </w:r>
      <w:r w:rsidR="00BF056F">
        <w:rPr>
          <w:rFonts w:hint="cs"/>
          <w:rtl/>
          <w:lang w:val="fr-CH" w:bidi="ar-EG"/>
        </w:rPr>
        <w:t xml:space="preserve">صلة لعرض الناتج ومناقشة هذه المواضيع. وبعد النظر في العملية </w:t>
      </w:r>
      <w:r w:rsidR="004C3EF2">
        <w:rPr>
          <w:rFonts w:hint="cs"/>
          <w:rtl/>
          <w:lang w:val="fr-CH" w:bidi="ar-EG"/>
        </w:rPr>
        <w:t>الحالية واستناداً إلى المناقشات، اتفقت لجنة الدراسات</w:t>
      </w:r>
      <w:r w:rsidR="00C8654E">
        <w:rPr>
          <w:rFonts w:hint="eastAsia"/>
          <w:rtl/>
          <w:lang w:val="fr-CH" w:bidi="ar-EG"/>
        </w:rPr>
        <w:t> </w:t>
      </w:r>
      <w:r w:rsidR="004C3EF2">
        <w:rPr>
          <w:lang w:bidi="ar-EG"/>
        </w:rPr>
        <w:t>2</w:t>
      </w:r>
      <w:r w:rsidR="004C3EF2">
        <w:rPr>
          <w:rFonts w:hint="cs"/>
          <w:rtl/>
          <w:lang w:bidi="ar-EG"/>
        </w:rPr>
        <w:t xml:space="preserve"> على إصدار الوثيقة (أي لا حاجة إلى حساب في خدمة تبادل معلومات الاتصالات </w:t>
      </w:r>
      <w:r w:rsidR="004C3EF2">
        <w:rPr>
          <w:lang w:bidi="ar-EG"/>
        </w:rPr>
        <w:t>(</w:t>
      </w:r>
      <w:r w:rsidR="004C3EF2" w:rsidRPr="00C35AA7">
        <w:rPr>
          <w:lang w:bidi="ar-EG"/>
        </w:rPr>
        <w:t>TIES</w:t>
      </w:r>
      <w:r w:rsidR="004C3EF2">
        <w:rPr>
          <w:lang w:bidi="ar-EG"/>
        </w:rPr>
        <w:t>)</w:t>
      </w:r>
      <w:r w:rsidR="004C3EF2">
        <w:rPr>
          <w:rFonts w:hint="cs"/>
          <w:rtl/>
          <w:lang w:bidi="ar-EG"/>
        </w:rPr>
        <w:t xml:space="preserve"> من أجل النفاذ إلى الناتج السنوي) تحت رعاية رئيس لجنة الدراسات </w:t>
      </w:r>
      <w:r w:rsidR="004C3EF2">
        <w:rPr>
          <w:lang w:bidi="ar-EG"/>
        </w:rPr>
        <w:t>2</w:t>
      </w:r>
      <w:r w:rsidR="004C3EF2">
        <w:rPr>
          <w:rFonts w:hint="cs"/>
          <w:rtl/>
          <w:lang w:bidi="ar-EG"/>
        </w:rPr>
        <w:t>، لتزويد الأعضاء بالمعلومات في الوقت المناسب و</w:t>
      </w:r>
      <w:r w:rsidR="00597B02">
        <w:rPr>
          <w:rFonts w:hint="cs"/>
          <w:rtl/>
          <w:lang w:bidi="ar-EG"/>
        </w:rPr>
        <w:t>كذلك لتشجيع و</w:t>
      </w:r>
      <w:r w:rsidR="004C3EF2">
        <w:rPr>
          <w:rFonts w:hint="cs"/>
          <w:rtl/>
          <w:lang w:bidi="ar-EG"/>
        </w:rPr>
        <w:t xml:space="preserve">تسهيل تقديم </w:t>
      </w:r>
      <w:r w:rsidR="00597B02">
        <w:rPr>
          <w:rFonts w:hint="cs"/>
          <w:rtl/>
          <w:lang w:bidi="ar-EG"/>
        </w:rPr>
        <w:t>ال</w:t>
      </w:r>
      <w:r w:rsidR="004C3EF2">
        <w:rPr>
          <w:rFonts w:hint="cs"/>
          <w:rtl/>
          <w:lang w:bidi="ar-EG"/>
        </w:rPr>
        <w:t>مزيد من المساهمات</w:t>
      </w:r>
      <w:r w:rsidR="00597B02">
        <w:rPr>
          <w:rFonts w:hint="cs"/>
          <w:rtl/>
          <w:lang w:bidi="ar-EG"/>
        </w:rPr>
        <w:t xml:space="preserve"> بشأن </w:t>
      </w:r>
      <w:r w:rsidR="00A62644">
        <w:rPr>
          <w:rFonts w:hint="cs"/>
          <w:rtl/>
          <w:lang w:bidi="ar-EG"/>
        </w:rPr>
        <w:t>هذا</w:t>
      </w:r>
      <w:r w:rsidR="00222813">
        <w:rPr>
          <w:rFonts w:hint="eastAsia"/>
          <w:rtl/>
          <w:lang w:bidi="ar-EG"/>
        </w:rPr>
        <w:t> </w:t>
      </w:r>
      <w:r w:rsidR="00A62644">
        <w:rPr>
          <w:rFonts w:hint="cs"/>
          <w:rtl/>
          <w:lang w:bidi="ar-EG"/>
        </w:rPr>
        <w:t>الموضوع.</w:t>
      </w:r>
    </w:p>
    <w:p w:rsidR="00BD369D" w:rsidRDefault="00597B02" w:rsidP="00A62644">
      <w:pPr>
        <w:rPr>
          <w:rtl/>
          <w:lang w:val="en-CA" w:bidi="ar-EG"/>
        </w:rPr>
      </w:pPr>
      <w:r>
        <w:rPr>
          <w:rFonts w:hint="cs"/>
          <w:rtl/>
          <w:lang w:val="en-CA" w:bidi="ar-EG"/>
        </w:rPr>
        <w:t xml:space="preserve">وسعياً إلى تحقيق التآزر وتشجيع التعاون بين أنشطة مسائل قطاع تنمية الاتصالات والقطاعين الآخرين للاتحاد، واصل هذا الاجتماع تحسين أوجه التقابل بين مسائل لجنتي دراسات قطاع تنمية الاتصالات، وبين أنشطة قطاع تنمية الاتصالات وقطاع تقييس الاتصالات، وبين أنشطة قطاع تنمية الاتصالات وقطاع الاتصالات الراديوية. واعتبر الاجتماع أن أوجه التقابل مستقرة </w:t>
      </w:r>
      <w:r w:rsidR="00F03FB7">
        <w:rPr>
          <w:rFonts w:hint="cs"/>
          <w:rtl/>
          <w:lang w:val="en-CA" w:bidi="ar-EG"/>
        </w:rPr>
        <w:t>ويمكن</w:t>
      </w:r>
      <w:r w:rsidR="00A62644">
        <w:rPr>
          <w:rFonts w:hint="eastAsia"/>
          <w:rtl/>
          <w:lang w:val="en-CA" w:bidi="ar-EG"/>
        </w:rPr>
        <w:t> </w:t>
      </w:r>
      <w:r w:rsidR="00F03FB7">
        <w:rPr>
          <w:rFonts w:hint="cs"/>
          <w:rtl/>
          <w:lang w:val="en-CA" w:bidi="ar-EG"/>
        </w:rPr>
        <w:t xml:space="preserve">للقطاعات الثلاثة للاتحاد الاستمرار في تحديثها باعتبارها وثائق متجددة. وتم إعداد وثيقة مقابلة </w:t>
      </w:r>
      <w:r w:rsidR="00F03FB7" w:rsidRPr="00F03FB7">
        <w:rPr>
          <w:rtl/>
          <w:lang w:val="en-CA" w:bidi="ar-EG"/>
        </w:rPr>
        <w:t xml:space="preserve">لشرح الخلفية </w:t>
      </w:r>
      <w:r w:rsidR="00F03FB7">
        <w:rPr>
          <w:rFonts w:hint="cs"/>
          <w:rtl/>
          <w:lang w:val="en-CA" w:bidi="ar-EG"/>
        </w:rPr>
        <w:t>إلى جانب</w:t>
      </w:r>
      <w:r w:rsidR="00F03FB7" w:rsidRPr="00F03FB7">
        <w:rPr>
          <w:rtl/>
          <w:lang w:val="en-CA" w:bidi="ar-EG"/>
        </w:rPr>
        <w:t xml:space="preserve"> بيان الغرض لدعم أنشطة </w:t>
      </w:r>
      <w:r w:rsidR="00F03FB7">
        <w:rPr>
          <w:rFonts w:hint="cs"/>
          <w:rtl/>
          <w:lang w:val="en-CA" w:bidi="ar-EG"/>
        </w:rPr>
        <w:t>التقابل</w:t>
      </w:r>
      <w:r w:rsidR="00F03FB7" w:rsidRPr="00F03FB7">
        <w:rPr>
          <w:rtl/>
          <w:lang w:val="en-CA" w:bidi="ar-EG"/>
        </w:rPr>
        <w:t xml:space="preserve"> هذه</w:t>
      </w:r>
      <w:r w:rsidR="002D4460">
        <w:rPr>
          <w:rFonts w:hint="cs"/>
          <w:rtl/>
          <w:lang w:val="en-CA" w:bidi="ar-EG"/>
        </w:rPr>
        <w:t>.</w:t>
      </w:r>
    </w:p>
    <w:p w:rsidR="00BD369D" w:rsidRPr="00F36D1F" w:rsidRDefault="00F03FB7" w:rsidP="00A62644">
      <w:pPr>
        <w:rPr>
          <w:lang w:bidi="ar-EG"/>
        </w:rPr>
      </w:pPr>
      <w:r>
        <w:rPr>
          <w:rFonts w:hint="cs"/>
          <w:rtl/>
          <w:lang w:val="en-CA" w:bidi="ar-EG"/>
        </w:rPr>
        <w:t xml:space="preserve">وناقشت لجنة الدراسات </w:t>
      </w:r>
      <w:r>
        <w:rPr>
          <w:lang w:bidi="ar-EG"/>
        </w:rPr>
        <w:t>2</w:t>
      </w:r>
      <w:r>
        <w:rPr>
          <w:rFonts w:hint="cs"/>
          <w:rtl/>
          <w:lang w:bidi="ar-EG"/>
        </w:rPr>
        <w:t xml:space="preserve"> أيضاً الروابط الممكنة </w:t>
      </w:r>
      <w:r w:rsidR="00753997">
        <w:rPr>
          <w:rFonts w:hint="cs"/>
          <w:rtl/>
          <w:lang w:bidi="ar-EG"/>
        </w:rPr>
        <w:t>بين مسائل لجنتيْ دراسات قطاع تنمية الاتصالات ومشاريع الاتحاد وأنشطته في</w:t>
      </w:r>
      <w:r w:rsidR="00A62644">
        <w:rPr>
          <w:rFonts w:hint="eastAsia"/>
          <w:rtl/>
          <w:lang w:bidi="ar-EG"/>
        </w:rPr>
        <w:t> </w:t>
      </w:r>
      <w:r w:rsidR="00753997">
        <w:rPr>
          <w:rFonts w:hint="cs"/>
          <w:rtl/>
          <w:lang w:bidi="ar-EG"/>
        </w:rPr>
        <w:t xml:space="preserve">مجال بناء القدرات (مع التركيز على مراكز التميز التابعة للاتحاد) وجوائز القمة العالمية لمجتمع المعلومات لعاميْ </w:t>
      </w:r>
      <w:r w:rsidR="00753997">
        <w:rPr>
          <w:lang w:bidi="ar-EG"/>
        </w:rPr>
        <w:t>2018</w:t>
      </w:r>
      <w:r w:rsidR="00753997">
        <w:rPr>
          <w:rFonts w:hint="cs"/>
          <w:rtl/>
          <w:lang w:bidi="ar-EG"/>
        </w:rPr>
        <w:t xml:space="preserve"> و</w:t>
      </w:r>
      <w:r w:rsidR="00753997">
        <w:rPr>
          <w:lang w:bidi="ar-EG"/>
        </w:rPr>
        <w:t>2019</w:t>
      </w:r>
      <w:r w:rsidR="00753997">
        <w:rPr>
          <w:rFonts w:hint="cs"/>
          <w:rtl/>
          <w:lang w:bidi="ar-EG"/>
        </w:rPr>
        <w:t xml:space="preserve">، واقترحت بعض أوجه التقابل الأولي فيما بينها. </w:t>
      </w:r>
      <w:r w:rsidR="00F36D1F">
        <w:rPr>
          <w:rFonts w:hint="cs"/>
          <w:rtl/>
          <w:lang w:bidi="ar-EG"/>
        </w:rPr>
        <w:t xml:space="preserve">وستواصل أفرقة المقررين التابعة للجنة الدراسات </w:t>
      </w:r>
      <w:r w:rsidR="00F36D1F">
        <w:rPr>
          <w:lang w:bidi="ar-EG"/>
        </w:rPr>
        <w:t>2</w:t>
      </w:r>
      <w:r w:rsidR="00F36D1F">
        <w:rPr>
          <w:rFonts w:hint="cs"/>
          <w:rtl/>
          <w:lang w:bidi="ar-EG"/>
        </w:rPr>
        <w:t xml:space="preserve"> تحليل أوجه التقابل هذه ذات</w:t>
      </w:r>
      <w:r w:rsidR="00A62644">
        <w:rPr>
          <w:rFonts w:hint="eastAsia"/>
          <w:rtl/>
          <w:lang w:bidi="ar-EG"/>
        </w:rPr>
        <w:t> </w:t>
      </w:r>
      <w:r w:rsidR="00F36D1F">
        <w:rPr>
          <w:rFonts w:hint="cs"/>
          <w:rtl/>
          <w:lang w:bidi="ar-EG"/>
        </w:rPr>
        <w:t>الصلة بالمسائل المسندة إليها وستتخ</w:t>
      </w:r>
      <w:r w:rsidR="00C73513">
        <w:rPr>
          <w:rFonts w:hint="cs"/>
          <w:rtl/>
          <w:lang w:bidi="ar-EG"/>
        </w:rPr>
        <w:t>ذ تدابير للمتابعة حسب الاقتضاء.</w:t>
      </w:r>
    </w:p>
    <w:p w:rsidR="00BD369D" w:rsidRPr="0064113C" w:rsidRDefault="00F36D1F" w:rsidP="00A62644">
      <w:pPr>
        <w:rPr>
          <w:rtl/>
          <w:lang w:bidi="ar-EG"/>
        </w:rPr>
      </w:pPr>
      <w:r>
        <w:rPr>
          <w:rFonts w:hint="cs"/>
          <w:rtl/>
          <w:lang w:val="en-CA" w:bidi="ar-EG"/>
        </w:rPr>
        <w:t xml:space="preserve">وسعياً إلى تنفيذ القرار </w:t>
      </w:r>
      <w:r>
        <w:rPr>
          <w:lang w:bidi="ar-EG"/>
        </w:rPr>
        <w:t>131</w:t>
      </w:r>
      <w:r>
        <w:rPr>
          <w:rFonts w:hint="cs"/>
          <w:rtl/>
          <w:lang w:bidi="ar-EG"/>
        </w:rPr>
        <w:t xml:space="preserve"> (المراجَع في دبي، </w:t>
      </w:r>
      <w:r>
        <w:rPr>
          <w:lang w:bidi="ar-EG"/>
        </w:rPr>
        <w:t>2018</w:t>
      </w:r>
      <w:r>
        <w:rPr>
          <w:rFonts w:hint="cs"/>
          <w:rtl/>
          <w:lang w:bidi="ar-EG"/>
        </w:rPr>
        <w:t>) لمؤتمر المندوبين المفوضين للاتحاد بشأن</w:t>
      </w:r>
      <w:r w:rsidR="00BD369D">
        <w:rPr>
          <w:rFonts w:hint="cs"/>
          <w:rtl/>
        </w:rPr>
        <w:t xml:space="preserve"> </w:t>
      </w:r>
      <w:r w:rsidR="00BD369D">
        <w:rPr>
          <w:rFonts w:hint="cs"/>
          <w:rtl/>
          <w:lang w:val="en-CA" w:bidi="ar-EG"/>
        </w:rPr>
        <w:t>"</w:t>
      </w:r>
      <w:bookmarkStart w:id="1" w:name="_Toc415560175"/>
      <w:bookmarkStart w:id="2" w:name="_Toc414526755"/>
      <w:bookmarkStart w:id="3" w:name="_Toc408328061"/>
      <w:bookmarkStart w:id="4" w:name="_Toc536090493"/>
      <w:r w:rsidR="00BD369D" w:rsidRPr="008F0889">
        <w:rPr>
          <w:rtl/>
        </w:rPr>
        <w:t>قياس تكنولوجيا المعلومات والاتصالات</w:t>
      </w:r>
      <w:r w:rsidR="00BD369D">
        <w:rPr>
          <w:rFonts w:hint="cs"/>
          <w:rtl/>
        </w:rPr>
        <w:t xml:space="preserve"> </w:t>
      </w:r>
      <w:r w:rsidR="00BD369D" w:rsidRPr="008F0889">
        <w:rPr>
          <w:rtl/>
          <w:lang w:bidi="ar-SY"/>
        </w:rPr>
        <w:t>لبناء مجتمع معلومات جامع وشامل للجميع</w:t>
      </w:r>
      <w:bookmarkEnd w:id="1"/>
      <w:bookmarkEnd w:id="2"/>
      <w:bookmarkEnd w:id="3"/>
      <w:bookmarkEnd w:id="4"/>
      <w:r w:rsidR="00BD369D">
        <w:rPr>
          <w:rFonts w:hint="cs"/>
          <w:rtl/>
          <w:lang w:bidi="ar-SY"/>
        </w:rPr>
        <w:t>"</w:t>
      </w:r>
      <w:r w:rsidR="0073718F">
        <w:rPr>
          <w:rFonts w:hint="cs"/>
          <w:rtl/>
          <w:lang w:bidi="ar-SY"/>
        </w:rPr>
        <w:t xml:space="preserve">، تم استعراض مقترح بشأن التدابير التي يمكن للجنة الدراسات </w:t>
      </w:r>
      <w:r w:rsidR="0073718F">
        <w:rPr>
          <w:lang w:bidi="ar-SY"/>
        </w:rPr>
        <w:t>2</w:t>
      </w:r>
      <w:r w:rsidR="0073718F">
        <w:rPr>
          <w:rFonts w:hint="cs"/>
          <w:rtl/>
          <w:lang w:bidi="ar-EG"/>
        </w:rPr>
        <w:t xml:space="preserve"> لقطاع تنمية الاتصالات متابعتها. ونتيجة للمناقشات، توافقت الآراء على دعوة مكتب تنمية الاتصالات إلى تقديم المعلومات الإحصائية التي</w:t>
      </w:r>
      <w:r w:rsidR="00A62644">
        <w:rPr>
          <w:rFonts w:hint="cs"/>
          <w:rtl/>
          <w:lang w:bidi="ar-EG"/>
        </w:rPr>
        <w:t xml:space="preserve"> </w:t>
      </w:r>
      <w:r w:rsidR="0073718F">
        <w:rPr>
          <w:rFonts w:hint="cs"/>
          <w:rtl/>
          <w:lang w:bidi="ar-EG"/>
        </w:rPr>
        <w:t xml:space="preserve">قد تهم مسائل الدراسة في </w:t>
      </w:r>
      <w:r w:rsidR="0064113C">
        <w:rPr>
          <w:rFonts w:hint="cs"/>
          <w:rtl/>
          <w:lang w:bidi="ar-SY"/>
        </w:rPr>
        <w:t xml:space="preserve">لجنة الدراسات </w:t>
      </w:r>
      <w:r w:rsidR="0064113C">
        <w:rPr>
          <w:lang w:bidi="ar-SY"/>
        </w:rPr>
        <w:t>2</w:t>
      </w:r>
      <w:r w:rsidR="0064113C">
        <w:rPr>
          <w:rFonts w:hint="cs"/>
          <w:rtl/>
          <w:lang w:bidi="ar-EG"/>
        </w:rPr>
        <w:t xml:space="preserve"> لقطاع تنمية الاتصالات في المستقبل، وإلى التنسيق الفع</w:t>
      </w:r>
      <w:r w:rsidR="00A1361B">
        <w:rPr>
          <w:rFonts w:hint="cs"/>
          <w:rtl/>
          <w:lang w:bidi="ar-EG"/>
        </w:rPr>
        <w:t>ّ</w:t>
      </w:r>
      <w:r w:rsidR="0064113C">
        <w:rPr>
          <w:rFonts w:hint="cs"/>
          <w:rtl/>
          <w:lang w:bidi="ar-EG"/>
        </w:rPr>
        <w:t>ال لمسائل الدراسة التي قد</w:t>
      </w:r>
      <w:r w:rsidR="00A62644">
        <w:rPr>
          <w:rFonts w:hint="eastAsia"/>
          <w:rtl/>
          <w:lang w:bidi="ar-EG"/>
        </w:rPr>
        <w:t> </w:t>
      </w:r>
      <w:r w:rsidR="0064113C">
        <w:rPr>
          <w:rFonts w:hint="cs"/>
          <w:rtl/>
          <w:lang w:bidi="ar-EG"/>
        </w:rPr>
        <w:t>تستفيد من استخدام الإحصاءات والتحليل الإحصائي (فيما يتعلق مثلاً بمؤشرات تكنولوجيا المعلومات والاتصالات والرقم</w:t>
      </w:r>
      <w:r w:rsidR="00A62644">
        <w:rPr>
          <w:rFonts w:hint="eastAsia"/>
          <w:rtl/>
          <w:lang w:bidi="ar-EG"/>
        </w:rPr>
        <w:t> </w:t>
      </w:r>
      <w:r w:rsidR="0064113C">
        <w:rPr>
          <w:rFonts w:hint="cs"/>
          <w:rtl/>
          <w:lang w:bidi="ar-EG"/>
        </w:rPr>
        <w:t xml:space="preserve">القياسي لتنمية تكنولوجيا المعلومات والاتصالات </w:t>
      </w:r>
      <w:r w:rsidR="0064113C">
        <w:t>(IDI)</w:t>
      </w:r>
      <w:r w:rsidR="0064113C">
        <w:rPr>
          <w:rFonts w:hint="cs"/>
          <w:rtl/>
          <w:lang w:bidi="ar-EG"/>
        </w:rPr>
        <w:t xml:space="preserve">). وسيتم هذا التنسيق تحت إشراف نائب رئيس </w:t>
      </w:r>
      <w:r w:rsidR="0064113C">
        <w:rPr>
          <w:rFonts w:hint="cs"/>
          <w:rtl/>
          <w:lang w:bidi="ar-SY"/>
        </w:rPr>
        <w:t>للجنة الدراسات</w:t>
      </w:r>
      <w:r w:rsidR="00A62644">
        <w:rPr>
          <w:rFonts w:hint="eastAsia"/>
          <w:rtl/>
          <w:lang w:bidi="ar-SY"/>
        </w:rPr>
        <w:t> </w:t>
      </w:r>
      <w:r w:rsidR="0064113C">
        <w:rPr>
          <w:lang w:bidi="ar-SY"/>
        </w:rPr>
        <w:t>2</w:t>
      </w:r>
      <w:r w:rsidR="00A62644">
        <w:rPr>
          <w:rFonts w:hint="cs"/>
          <w:rtl/>
          <w:lang w:bidi="ar-EG"/>
        </w:rPr>
        <w:t xml:space="preserve"> لقطاع تنمية الاتصالات.</w:t>
      </w:r>
    </w:p>
    <w:p w:rsidR="004113B5" w:rsidRPr="00C9152A" w:rsidRDefault="0064113C" w:rsidP="00EC0E60">
      <w:pPr>
        <w:rPr>
          <w:rtl/>
          <w:lang w:bidi="ar-EG"/>
        </w:rPr>
      </w:pPr>
      <w:bookmarkStart w:id="5" w:name="_Toc401807845"/>
      <w:bookmarkStart w:id="6" w:name="_Toc505867911"/>
      <w:bookmarkStart w:id="7" w:name="_Toc505876323"/>
      <w:bookmarkStart w:id="8" w:name="_Toc505877359"/>
      <w:bookmarkStart w:id="9" w:name="_Toc505929373"/>
      <w:bookmarkStart w:id="10" w:name="_Toc506389900"/>
      <w:r>
        <w:rPr>
          <w:rFonts w:hint="cs"/>
          <w:rtl/>
          <w:lang w:val="en-CA" w:bidi="ar-EG"/>
        </w:rPr>
        <w:t xml:space="preserve">وسعياً إلى تنفيذ </w:t>
      </w:r>
      <w:r w:rsidR="00BD369D" w:rsidRPr="0064113C">
        <w:rPr>
          <w:rFonts w:hint="cs"/>
          <w:rtl/>
          <w:lang w:bidi="ar-SY"/>
        </w:rPr>
        <w:t>القـرار</w:t>
      </w:r>
      <w:r w:rsidR="00BD369D" w:rsidRPr="0064113C">
        <w:rPr>
          <w:rtl/>
        </w:rPr>
        <w:t xml:space="preserve"> </w:t>
      </w:r>
      <w:r w:rsidR="00BD369D" w:rsidRPr="0064113C">
        <w:t>9</w:t>
      </w:r>
      <w:r w:rsidR="00BD369D" w:rsidRPr="0064113C">
        <w:rPr>
          <w:rtl/>
        </w:rPr>
        <w:t xml:space="preserve"> (</w:t>
      </w:r>
      <w:r w:rsidR="00BD369D" w:rsidRPr="0064113C">
        <w:rPr>
          <w:rFonts w:hint="cs"/>
          <w:rtl/>
          <w:lang w:bidi="ar-SY"/>
        </w:rPr>
        <w:t>المراجَع في</w:t>
      </w:r>
      <w:r w:rsidR="00BD369D" w:rsidRPr="0064113C">
        <w:rPr>
          <w:rFonts w:hint="cs"/>
          <w:rtl/>
        </w:rPr>
        <w:t> </w:t>
      </w:r>
      <w:r w:rsidR="00BD369D" w:rsidRPr="0064113C">
        <w:rPr>
          <w:rtl/>
        </w:rPr>
        <w:t>بوينس آيرس</w:t>
      </w:r>
      <w:r w:rsidR="00BD369D" w:rsidRPr="0064113C">
        <w:rPr>
          <w:rFonts w:hint="cs"/>
          <w:rtl/>
        </w:rPr>
        <w:t xml:space="preserve">، </w:t>
      </w:r>
      <w:r w:rsidR="00BD369D" w:rsidRPr="0064113C">
        <w:t>2017</w:t>
      </w:r>
      <w:r w:rsidR="00BD369D" w:rsidRPr="0064113C">
        <w:rPr>
          <w:rtl/>
        </w:rPr>
        <w:t>)</w:t>
      </w:r>
      <w:bookmarkEnd w:id="5"/>
      <w:bookmarkEnd w:id="6"/>
      <w:bookmarkEnd w:id="7"/>
      <w:bookmarkEnd w:id="8"/>
      <w:bookmarkEnd w:id="9"/>
      <w:bookmarkEnd w:id="10"/>
      <w:r w:rsidR="00C9152A">
        <w:rPr>
          <w:rFonts w:hint="cs"/>
          <w:rtl/>
        </w:rPr>
        <w:t xml:space="preserve"> للمؤتمر العالمي لتنمية الاتصالات بشأن</w:t>
      </w:r>
      <w:r w:rsidR="00BD369D" w:rsidRPr="0064113C">
        <w:rPr>
          <w:rFonts w:hint="cs"/>
          <w:rtl/>
        </w:rPr>
        <w:t xml:space="preserve"> </w:t>
      </w:r>
      <w:r w:rsidR="00BD369D" w:rsidRPr="0064113C">
        <w:rPr>
          <w:rFonts w:hint="cs"/>
          <w:rtl/>
          <w:lang w:val="en-CA" w:bidi="ar-EG"/>
        </w:rPr>
        <w:t>"</w:t>
      </w:r>
      <w:bookmarkStart w:id="11" w:name="_Toc401807846"/>
      <w:bookmarkStart w:id="12" w:name="_Toc505877360"/>
      <w:bookmarkStart w:id="13" w:name="_Toc505929374"/>
      <w:bookmarkStart w:id="14" w:name="_Toc506389901"/>
      <w:r w:rsidR="00BD369D" w:rsidRPr="0064113C">
        <w:rPr>
          <w:rFonts w:hint="cs"/>
          <w:rtl/>
        </w:rPr>
        <w:t>مشاركة</w:t>
      </w:r>
      <w:r w:rsidR="00BD369D" w:rsidRPr="00336FDD">
        <w:rPr>
          <w:rtl/>
        </w:rPr>
        <w:t xml:space="preserve"> </w:t>
      </w:r>
      <w:r w:rsidR="00BD369D" w:rsidRPr="00336FDD">
        <w:rPr>
          <w:rFonts w:hint="cs"/>
          <w:rtl/>
        </w:rPr>
        <w:t>البلدان،</w:t>
      </w:r>
      <w:r w:rsidR="00BD369D" w:rsidRPr="00336FDD">
        <w:rPr>
          <w:rtl/>
        </w:rPr>
        <w:t xml:space="preserve"> </w:t>
      </w:r>
      <w:r w:rsidR="00BD369D" w:rsidRPr="00336FDD">
        <w:rPr>
          <w:rFonts w:hint="cs"/>
          <w:rtl/>
        </w:rPr>
        <w:t>لا</w:t>
      </w:r>
      <w:r w:rsidR="00BD369D" w:rsidRPr="00336FDD">
        <w:rPr>
          <w:rFonts w:hint="eastAsia"/>
          <w:rtl/>
        </w:rPr>
        <w:t> </w:t>
      </w:r>
      <w:r w:rsidR="00BD369D" w:rsidRPr="00336FDD">
        <w:rPr>
          <w:rFonts w:hint="cs"/>
          <w:rtl/>
        </w:rPr>
        <w:t>سيما</w:t>
      </w:r>
      <w:r w:rsidR="00BD369D" w:rsidRPr="00336FDD">
        <w:rPr>
          <w:rtl/>
        </w:rPr>
        <w:t> </w:t>
      </w:r>
      <w:r w:rsidR="00BD369D" w:rsidRPr="00336FDD">
        <w:rPr>
          <w:rFonts w:hint="cs"/>
          <w:rtl/>
        </w:rPr>
        <w:t>البلدان</w:t>
      </w:r>
      <w:r w:rsidR="00BD369D" w:rsidRPr="00336FDD">
        <w:rPr>
          <w:rtl/>
        </w:rPr>
        <w:t xml:space="preserve"> </w:t>
      </w:r>
      <w:r w:rsidR="00BD369D" w:rsidRPr="00336FDD">
        <w:rPr>
          <w:rFonts w:hint="cs"/>
          <w:rtl/>
        </w:rPr>
        <w:t>النامية،</w:t>
      </w:r>
      <w:r w:rsidR="00BD369D" w:rsidRPr="00336FDD">
        <w:rPr>
          <w:rtl/>
        </w:rPr>
        <w:t xml:space="preserve"> في </w:t>
      </w:r>
      <w:r w:rsidR="00BD369D" w:rsidRPr="00336FDD">
        <w:rPr>
          <w:rFonts w:hint="cs"/>
          <w:rtl/>
        </w:rPr>
        <w:t>إدارة</w:t>
      </w:r>
      <w:r w:rsidR="00BD369D" w:rsidRPr="00336FDD">
        <w:rPr>
          <w:rtl/>
        </w:rPr>
        <w:t xml:space="preserve"> </w:t>
      </w:r>
      <w:r w:rsidR="00BD369D" w:rsidRPr="00336FDD">
        <w:rPr>
          <w:rFonts w:hint="cs"/>
          <w:rtl/>
        </w:rPr>
        <w:t>الطيف</w:t>
      </w:r>
      <w:bookmarkEnd w:id="11"/>
      <w:bookmarkEnd w:id="12"/>
      <w:bookmarkEnd w:id="13"/>
      <w:bookmarkEnd w:id="14"/>
      <w:r w:rsidR="00BD369D">
        <w:rPr>
          <w:rFonts w:hint="cs"/>
          <w:rtl/>
        </w:rPr>
        <w:t>"</w:t>
      </w:r>
      <w:r w:rsidR="00C9152A">
        <w:rPr>
          <w:rFonts w:hint="cs"/>
          <w:rtl/>
        </w:rPr>
        <w:t>، وخاصةً إلى تلبية احتياجات البلدان النامية المذكورة، حددت لجنة الدراسات</w:t>
      </w:r>
      <w:r w:rsidR="00EC0E60">
        <w:rPr>
          <w:rFonts w:hint="eastAsia"/>
          <w:rtl/>
        </w:rPr>
        <w:t> </w:t>
      </w:r>
      <w:r w:rsidR="00C9152A">
        <w:t>2</w:t>
      </w:r>
      <w:r w:rsidR="00C9152A">
        <w:rPr>
          <w:rFonts w:hint="cs"/>
          <w:rtl/>
          <w:lang w:bidi="ar-EG"/>
        </w:rPr>
        <w:t xml:space="preserve"> مسائل الدراسة ذات الصلة التي من شأنها أن تتطلب التعاون الوثيق مع قطاع الاتصالات الراديوية. ولتيسير هذا التعاون، تم تعيين </w:t>
      </w:r>
      <w:r w:rsidR="009A4E7C">
        <w:rPr>
          <w:rFonts w:hint="cs"/>
          <w:rtl/>
          <w:lang w:bidi="ar-EG"/>
        </w:rPr>
        <w:t>جهة</w:t>
      </w:r>
      <w:r w:rsidR="00C9152A">
        <w:rPr>
          <w:rFonts w:hint="cs"/>
          <w:rtl/>
          <w:lang w:bidi="ar-EG"/>
        </w:rPr>
        <w:t xml:space="preserve"> اتصال </w:t>
      </w:r>
      <w:r w:rsidR="009A4E7C">
        <w:rPr>
          <w:rFonts w:hint="cs"/>
          <w:rtl/>
          <w:lang w:bidi="ar-EG"/>
        </w:rPr>
        <w:t xml:space="preserve">لكل مسألة محددة، وستكون السيد نورا عبد الله </w:t>
      </w:r>
      <w:r w:rsidR="009B6982">
        <w:rPr>
          <w:rFonts w:hint="cs"/>
          <w:rtl/>
          <w:lang w:bidi="ar-EG"/>
        </w:rPr>
        <w:t xml:space="preserve">حسن </w:t>
      </w:r>
      <w:r w:rsidR="009A4E7C">
        <w:rPr>
          <w:rFonts w:hint="cs"/>
          <w:rtl/>
          <w:lang w:bidi="ar-EG"/>
        </w:rPr>
        <w:t xml:space="preserve">بشير (السودان)، نائبة رئيس لجنة الدراسات </w:t>
      </w:r>
      <w:r w:rsidR="009A4E7C">
        <w:rPr>
          <w:lang w:bidi="ar-SY"/>
        </w:rPr>
        <w:t>2</w:t>
      </w:r>
      <w:r w:rsidR="009A4E7C">
        <w:rPr>
          <w:rFonts w:hint="cs"/>
          <w:rtl/>
          <w:lang w:bidi="ar-EG"/>
        </w:rPr>
        <w:t xml:space="preserve"> لقطاع تنمية الاتصالات، مسؤولة عن تنسيق القضايا المتعلقة بالقرار </w:t>
      </w:r>
      <w:r w:rsidR="009A4E7C" w:rsidRPr="0064113C">
        <w:t>9</w:t>
      </w:r>
      <w:r w:rsidR="009A4E7C">
        <w:rPr>
          <w:rFonts w:hint="cs"/>
          <w:rtl/>
        </w:rPr>
        <w:t xml:space="preserve"> للمؤتمر العالمي لت</w:t>
      </w:r>
      <w:r w:rsidR="000718E6">
        <w:rPr>
          <w:rFonts w:hint="cs"/>
          <w:rtl/>
        </w:rPr>
        <w:t>نمية الاتصالات مع جهات الاتصال.</w:t>
      </w:r>
    </w:p>
    <w:p w:rsidR="006F7741" w:rsidRPr="00A3178F" w:rsidRDefault="004113B5" w:rsidP="0021257B">
      <w:pPr>
        <w:pStyle w:val="Heading2"/>
        <w:rPr>
          <w:rtl/>
          <w:lang w:val="en-GB"/>
        </w:rPr>
      </w:pPr>
      <w:r>
        <w:rPr>
          <w:lang w:val="en-GB"/>
        </w:rPr>
        <w:t>3</w:t>
      </w:r>
      <w:r w:rsidR="006F7741" w:rsidRPr="00A3178F">
        <w:rPr>
          <w:lang w:val="en-GB"/>
        </w:rPr>
        <w:t>.2</w:t>
      </w:r>
      <w:r w:rsidR="006F7741" w:rsidRPr="00A3178F">
        <w:rPr>
          <w:rtl/>
        </w:rPr>
        <w:tab/>
      </w:r>
      <w:r w:rsidR="007F3BAB" w:rsidRPr="00A3178F">
        <w:rPr>
          <w:rFonts w:hint="cs"/>
          <w:rtl/>
        </w:rPr>
        <w:t>اجتماعات أفرقة المقررين للجنة الدراسات </w:t>
      </w:r>
      <w:r w:rsidR="007F3BAB" w:rsidRPr="00A3178F">
        <w:rPr>
          <w:lang w:val="en-CA"/>
        </w:rPr>
        <w:t>2</w:t>
      </w:r>
      <w:r w:rsidR="007F3BAB" w:rsidRPr="00A3178F">
        <w:rPr>
          <w:rFonts w:hint="cs"/>
          <w:rtl/>
          <w:lang w:val="en-CA"/>
        </w:rPr>
        <w:t xml:space="preserve"> </w:t>
      </w:r>
      <w:r w:rsidR="00641AC7">
        <w:rPr>
          <w:rFonts w:hint="cs"/>
          <w:rtl/>
          <w:lang w:val="en-CA"/>
        </w:rPr>
        <w:t xml:space="preserve">في </w:t>
      </w:r>
      <w:r w:rsidR="007F3BAB" w:rsidRPr="00A3178F">
        <w:rPr>
          <w:rFonts w:hint="cs"/>
          <w:rtl/>
          <w:lang w:val="en-CA"/>
        </w:rPr>
        <w:t xml:space="preserve">عام </w:t>
      </w:r>
      <w:r w:rsidR="007F3BAB" w:rsidRPr="00A3178F">
        <w:rPr>
          <w:lang w:val="en-CA"/>
        </w:rPr>
        <w:t>2018</w:t>
      </w:r>
      <w:r w:rsidR="007F3BAB" w:rsidRPr="00A3178F">
        <w:rPr>
          <w:rFonts w:hint="cs"/>
          <w:rtl/>
          <w:lang w:val="en-CA"/>
        </w:rPr>
        <w:t xml:space="preserve"> (</w:t>
      </w:r>
      <w:r w:rsidR="007F3BAB" w:rsidRPr="00A3178F">
        <w:rPr>
          <w:lang w:val="en-CA"/>
        </w:rPr>
        <w:t>11-1</w:t>
      </w:r>
      <w:r w:rsidR="007F3BAB" w:rsidRPr="00A3178F">
        <w:rPr>
          <w:rFonts w:hint="cs"/>
          <w:rtl/>
          <w:lang w:val="en-CA"/>
        </w:rPr>
        <w:t xml:space="preserve"> </w:t>
      </w:r>
      <w:r w:rsidR="0021257B">
        <w:rPr>
          <w:rFonts w:hint="cs"/>
          <w:rtl/>
          <w:lang w:val="en-CA"/>
        </w:rPr>
        <w:t>أكتوبر</w:t>
      </w:r>
      <w:r w:rsidR="007F3BAB" w:rsidRPr="00A3178F">
        <w:rPr>
          <w:rFonts w:hint="cs"/>
          <w:rtl/>
          <w:lang w:val="en-CA"/>
        </w:rPr>
        <w:t xml:space="preserve"> </w:t>
      </w:r>
      <w:r w:rsidR="007F3BAB" w:rsidRPr="00A3178F">
        <w:rPr>
          <w:lang w:val="en-CA"/>
        </w:rPr>
        <w:t>2018</w:t>
      </w:r>
      <w:r w:rsidR="007F3BAB" w:rsidRPr="00A3178F">
        <w:rPr>
          <w:rFonts w:hint="cs"/>
          <w:rtl/>
          <w:lang w:val="en-CA"/>
        </w:rPr>
        <w:t>)</w:t>
      </w:r>
    </w:p>
    <w:p w:rsidR="007F3BAB" w:rsidRPr="00A3178F" w:rsidRDefault="007F3BAB" w:rsidP="000949DD">
      <w:pPr>
        <w:rPr>
          <w:rtl/>
        </w:rPr>
      </w:pPr>
      <w:r w:rsidRPr="00A3178F">
        <w:rPr>
          <w:rtl/>
        </w:rPr>
        <w:t xml:space="preserve">قامت اجتماعات </w:t>
      </w:r>
      <w:r w:rsidRPr="00A3178F">
        <w:rPr>
          <w:rFonts w:hint="cs"/>
          <w:rtl/>
        </w:rPr>
        <w:t>أفرقة</w:t>
      </w:r>
      <w:r w:rsidRPr="00A3178F">
        <w:rPr>
          <w:rtl/>
        </w:rPr>
        <w:t xml:space="preserve"> المقررين للجنة الدراسات</w:t>
      </w:r>
      <w:r w:rsidR="00AE23D9">
        <w:rPr>
          <w:rFonts w:hint="cs"/>
          <w:rtl/>
        </w:rPr>
        <w:t> </w:t>
      </w:r>
      <w:r w:rsidRPr="00A3178F">
        <w:t>2</w:t>
      </w:r>
      <w:r w:rsidRPr="00A3178F">
        <w:rPr>
          <w:rtl/>
        </w:rPr>
        <w:t xml:space="preserve"> </w:t>
      </w:r>
      <w:r w:rsidR="00487F5C">
        <w:rPr>
          <w:rFonts w:hint="cs"/>
          <w:rtl/>
        </w:rPr>
        <w:t xml:space="preserve">في </w:t>
      </w:r>
      <w:r w:rsidRPr="00A3178F">
        <w:rPr>
          <w:rFonts w:hint="cs"/>
          <w:rtl/>
        </w:rPr>
        <w:t xml:space="preserve">عام </w:t>
      </w:r>
      <w:r w:rsidRPr="00A3178F">
        <w:t>2018</w:t>
      </w:r>
      <w:r w:rsidRPr="00A3178F">
        <w:rPr>
          <w:rtl/>
        </w:rPr>
        <w:t xml:space="preserve"> بتنقيح خطط العمل والخطوط العريضة الخاصة </w:t>
      </w:r>
      <w:r w:rsidRPr="00A3178F">
        <w:rPr>
          <w:rFonts w:hint="cs"/>
          <w:rtl/>
        </w:rPr>
        <w:t>ب</w:t>
      </w:r>
      <w:r w:rsidR="0001006F">
        <w:rPr>
          <w:rFonts w:hint="cs"/>
          <w:rtl/>
        </w:rPr>
        <w:t>نواتج</w:t>
      </w:r>
      <w:r w:rsidRPr="00A3178F">
        <w:rPr>
          <w:rFonts w:hint="cs"/>
          <w:rtl/>
        </w:rPr>
        <w:t xml:space="preserve"> مسائل</w:t>
      </w:r>
      <w:r w:rsidRPr="00A3178F">
        <w:rPr>
          <w:rtl/>
        </w:rPr>
        <w:t xml:space="preserve"> لجنة الدراسات</w:t>
      </w:r>
      <w:r w:rsidR="00AE23D9">
        <w:rPr>
          <w:rFonts w:hint="cs"/>
          <w:rtl/>
        </w:rPr>
        <w:t> </w:t>
      </w:r>
      <w:r w:rsidRPr="00A3178F">
        <w:t>2</w:t>
      </w:r>
      <w:r w:rsidRPr="00A3178F">
        <w:rPr>
          <w:rtl/>
        </w:rPr>
        <w:t xml:space="preserve"> </w:t>
      </w:r>
      <w:r w:rsidR="00DA1768">
        <w:rPr>
          <w:rFonts w:hint="cs"/>
          <w:rtl/>
        </w:rPr>
        <w:t>وواصلت</w:t>
      </w:r>
      <w:r w:rsidRPr="00A3178F">
        <w:rPr>
          <w:rtl/>
        </w:rPr>
        <w:t xml:space="preserve"> صياغة فصول التقارير والمبادئ التوجيهية ودراسات الحالة</w:t>
      </w:r>
      <w:r w:rsidR="00285FCA" w:rsidRPr="00285FCA">
        <w:rPr>
          <w:rtl/>
        </w:rPr>
        <w:t xml:space="preserve"> </w:t>
      </w:r>
      <w:r w:rsidR="00285FCA" w:rsidRPr="00A3178F">
        <w:rPr>
          <w:rtl/>
        </w:rPr>
        <w:t>و</w:t>
      </w:r>
      <w:r w:rsidR="00285FCA">
        <w:rPr>
          <w:rFonts w:hint="cs"/>
          <w:rtl/>
        </w:rPr>
        <w:t>ال</w:t>
      </w:r>
      <w:r w:rsidR="00285FCA" w:rsidRPr="00A3178F">
        <w:rPr>
          <w:rtl/>
        </w:rPr>
        <w:t>تبادل</w:t>
      </w:r>
      <w:r w:rsidR="00285FCA">
        <w:rPr>
          <w:rFonts w:hint="cs"/>
          <w:rtl/>
        </w:rPr>
        <w:t xml:space="preserve"> بشأنها</w:t>
      </w:r>
      <w:r w:rsidRPr="00A3178F">
        <w:rPr>
          <w:rtl/>
        </w:rPr>
        <w:t>.</w:t>
      </w:r>
    </w:p>
    <w:p w:rsidR="006F7741" w:rsidRPr="00A3178F" w:rsidRDefault="007F3BAB" w:rsidP="00A62644">
      <w:pPr>
        <w:rPr>
          <w:rtl/>
        </w:rPr>
      </w:pPr>
      <w:r w:rsidRPr="00A3178F">
        <w:rPr>
          <w:rFonts w:hint="cs"/>
          <w:rtl/>
        </w:rPr>
        <w:t>و</w:t>
      </w:r>
      <w:r w:rsidRPr="00A3178F">
        <w:rPr>
          <w:rtl/>
        </w:rPr>
        <w:t xml:space="preserve">بالاقتران </w:t>
      </w:r>
      <w:r w:rsidRPr="00A3178F">
        <w:rPr>
          <w:rFonts w:hint="cs"/>
          <w:rtl/>
        </w:rPr>
        <w:t>ب</w:t>
      </w:r>
      <w:r w:rsidRPr="00A3178F">
        <w:rPr>
          <w:rtl/>
        </w:rPr>
        <w:t xml:space="preserve">الاجتماعات، </w:t>
      </w:r>
      <w:r w:rsidRPr="00A3178F">
        <w:rPr>
          <w:rFonts w:hint="cs"/>
          <w:rtl/>
        </w:rPr>
        <w:t>و</w:t>
      </w:r>
      <w:r w:rsidRPr="00A3178F">
        <w:rPr>
          <w:rtl/>
        </w:rPr>
        <w:t xml:space="preserve">بهدف </w:t>
      </w:r>
      <w:r w:rsidRPr="00A3178F">
        <w:rPr>
          <w:rFonts w:hint="cs"/>
          <w:rtl/>
          <w:lang w:val="en-CA"/>
        </w:rPr>
        <w:t xml:space="preserve">تعميق المعرفة بشأن </w:t>
      </w:r>
      <w:r w:rsidR="00684C54" w:rsidRPr="00A3178F">
        <w:rPr>
          <w:rFonts w:hint="cs"/>
          <w:rtl/>
          <w:lang w:val="en-CA" w:bidi="ar-EG"/>
        </w:rPr>
        <w:t>المواضيع</w:t>
      </w:r>
      <w:r w:rsidRPr="00A3178F">
        <w:rPr>
          <w:rFonts w:hint="cs"/>
          <w:rtl/>
          <w:lang w:val="en-CA"/>
        </w:rPr>
        <w:t xml:space="preserve"> </w:t>
      </w:r>
      <w:r w:rsidR="00684C54" w:rsidRPr="00A3178F">
        <w:rPr>
          <w:rFonts w:hint="cs"/>
          <w:rtl/>
          <w:lang w:val="en-CA"/>
        </w:rPr>
        <w:t>التي س</w:t>
      </w:r>
      <w:r w:rsidRPr="00A3178F">
        <w:rPr>
          <w:rFonts w:hint="cs"/>
          <w:rtl/>
          <w:lang w:val="en-CA"/>
        </w:rPr>
        <w:t>تتناولها المسائل قيد الدراسة وخطط العمل التي وضعت بعد</w:t>
      </w:r>
      <w:r w:rsidR="00A62644">
        <w:rPr>
          <w:rFonts w:hint="eastAsia"/>
          <w:rtl/>
          <w:lang w:val="en-CA"/>
        </w:rPr>
        <w:t> </w:t>
      </w:r>
      <w:r w:rsidRPr="00A3178F">
        <w:rPr>
          <w:rFonts w:hint="cs"/>
          <w:rtl/>
          <w:lang w:val="en-CA"/>
        </w:rPr>
        <w:t>ذلك</w:t>
      </w:r>
      <w:r w:rsidR="00684C54" w:rsidRPr="00A3178F">
        <w:rPr>
          <w:rFonts w:hint="cs"/>
          <w:rtl/>
          <w:lang w:val="en-CA"/>
        </w:rPr>
        <w:t>،</w:t>
      </w:r>
      <w:r w:rsidRPr="00A3178F">
        <w:rPr>
          <w:rFonts w:hint="cs"/>
          <w:rtl/>
          <w:lang w:val="en-CA"/>
        </w:rPr>
        <w:t xml:space="preserve"> وتشجيع تبادل المعرفة مع القطاعات والمنظمات الأخرى</w:t>
      </w:r>
      <w:r w:rsidRPr="00A3178F">
        <w:rPr>
          <w:rtl/>
        </w:rPr>
        <w:t xml:space="preserve">، </w:t>
      </w:r>
      <w:r w:rsidR="00684C54" w:rsidRPr="00A3178F">
        <w:rPr>
          <w:rFonts w:hint="cs"/>
          <w:rtl/>
        </w:rPr>
        <w:t>اشتمل</w:t>
      </w:r>
      <w:r w:rsidRPr="00A3178F">
        <w:rPr>
          <w:rtl/>
        </w:rPr>
        <w:t xml:space="preserve"> جزء </w:t>
      </w:r>
      <w:r w:rsidR="00684C54" w:rsidRPr="00A3178F">
        <w:rPr>
          <w:rFonts w:hint="cs"/>
          <w:rtl/>
        </w:rPr>
        <w:t>أساسي</w:t>
      </w:r>
      <w:r w:rsidRPr="00A3178F">
        <w:rPr>
          <w:rtl/>
        </w:rPr>
        <w:t xml:space="preserve"> من اجتماعات </w:t>
      </w:r>
      <w:r w:rsidR="00684C54" w:rsidRPr="00A3178F">
        <w:rPr>
          <w:rFonts w:hint="cs"/>
          <w:rtl/>
        </w:rPr>
        <w:t>أفرقة</w:t>
      </w:r>
      <w:r w:rsidRPr="00A3178F">
        <w:rPr>
          <w:rtl/>
        </w:rPr>
        <w:t xml:space="preserve"> المقرر</w:t>
      </w:r>
      <w:r w:rsidR="00684C54" w:rsidRPr="00A3178F">
        <w:rPr>
          <w:rFonts w:hint="cs"/>
          <w:rtl/>
        </w:rPr>
        <w:t>ين</w:t>
      </w:r>
      <w:r w:rsidRPr="00A3178F">
        <w:rPr>
          <w:rtl/>
        </w:rPr>
        <w:t xml:space="preserve"> التي ع</w:t>
      </w:r>
      <w:r w:rsidR="000949DD">
        <w:rPr>
          <w:rFonts w:hint="cs"/>
          <w:rtl/>
        </w:rPr>
        <w:t>ُ</w:t>
      </w:r>
      <w:r w:rsidRPr="00A3178F">
        <w:rPr>
          <w:rtl/>
        </w:rPr>
        <w:t>قد</w:t>
      </w:r>
      <w:r w:rsidR="00684C54" w:rsidRPr="00A3178F">
        <w:rPr>
          <w:rFonts w:hint="cs"/>
          <w:rtl/>
        </w:rPr>
        <w:t>ت</w:t>
      </w:r>
      <w:r w:rsidRPr="00A3178F">
        <w:rPr>
          <w:rtl/>
        </w:rPr>
        <w:t xml:space="preserve"> من</w:t>
      </w:r>
      <w:r w:rsidR="00A62644">
        <w:rPr>
          <w:rFonts w:hint="cs"/>
          <w:rtl/>
        </w:rPr>
        <w:t> </w:t>
      </w:r>
      <w:r w:rsidRPr="00A3178F">
        <w:t>1</w:t>
      </w:r>
      <w:r w:rsidRPr="00A3178F">
        <w:rPr>
          <w:rtl/>
        </w:rPr>
        <w:t xml:space="preserve"> إلى </w:t>
      </w:r>
      <w:r w:rsidRPr="00A3178F">
        <w:t>11</w:t>
      </w:r>
      <w:r w:rsidRPr="00A3178F">
        <w:rPr>
          <w:rtl/>
        </w:rPr>
        <w:t xml:space="preserve"> أكتوبر </w:t>
      </w:r>
      <w:r w:rsidRPr="00A3178F">
        <w:t>2018</w:t>
      </w:r>
      <w:r w:rsidRPr="00A3178F">
        <w:rPr>
          <w:rtl/>
        </w:rPr>
        <w:t xml:space="preserve"> </w:t>
      </w:r>
      <w:r w:rsidR="00684C54" w:rsidRPr="00A3178F">
        <w:rPr>
          <w:rFonts w:hint="cs"/>
          <w:rtl/>
        </w:rPr>
        <w:t>على</w:t>
      </w:r>
      <w:r w:rsidRPr="00A3178F">
        <w:rPr>
          <w:rtl/>
        </w:rPr>
        <w:t xml:space="preserve"> جلسات </w:t>
      </w:r>
      <w:r w:rsidR="00684C54" w:rsidRPr="00A3178F">
        <w:rPr>
          <w:rFonts w:hint="cs"/>
          <w:rtl/>
        </w:rPr>
        <w:t>وورش</w:t>
      </w:r>
      <w:r w:rsidRPr="00A3178F">
        <w:rPr>
          <w:rtl/>
        </w:rPr>
        <w:t xml:space="preserve"> عمل</w:t>
      </w:r>
      <w:r w:rsidR="00684C54" w:rsidRPr="00A3178F">
        <w:rPr>
          <w:rtl/>
        </w:rPr>
        <w:t xml:space="preserve"> مركزة</w:t>
      </w:r>
      <w:r w:rsidRPr="00A3178F">
        <w:rPr>
          <w:rtl/>
        </w:rPr>
        <w:t xml:space="preserve">. </w:t>
      </w:r>
      <w:r w:rsidR="00684C54" w:rsidRPr="00A3178F">
        <w:rPr>
          <w:rFonts w:hint="cs"/>
          <w:rtl/>
        </w:rPr>
        <w:t>و</w:t>
      </w:r>
      <w:r w:rsidRPr="00A3178F">
        <w:rPr>
          <w:rtl/>
        </w:rPr>
        <w:t xml:space="preserve">لم </w:t>
      </w:r>
      <w:r w:rsidR="00684C54" w:rsidRPr="00A3178F">
        <w:rPr>
          <w:rFonts w:hint="cs"/>
          <w:rtl/>
        </w:rPr>
        <w:t>تقم</w:t>
      </w:r>
      <w:r w:rsidRPr="00A3178F">
        <w:rPr>
          <w:rtl/>
        </w:rPr>
        <w:t xml:space="preserve"> هذه </w:t>
      </w:r>
      <w:r w:rsidR="00684C54" w:rsidRPr="00A3178F">
        <w:rPr>
          <w:rFonts w:hint="cs"/>
          <w:rtl/>
        </w:rPr>
        <w:t>الأحداث ب</w:t>
      </w:r>
      <w:r w:rsidRPr="00A3178F">
        <w:rPr>
          <w:rtl/>
        </w:rPr>
        <w:t>دعوة خبراء من أعضاء الاتحاد فحسب، بل</w:t>
      </w:r>
      <w:r w:rsidR="00AA417A">
        <w:rPr>
          <w:rFonts w:hint="cs"/>
          <w:rtl/>
        </w:rPr>
        <w:t> </w:t>
      </w:r>
      <w:r w:rsidR="00684C54" w:rsidRPr="00A3178F">
        <w:rPr>
          <w:rFonts w:hint="cs"/>
          <w:rtl/>
        </w:rPr>
        <w:t>أيضاً</w:t>
      </w:r>
      <w:r w:rsidRPr="00A3178F">
        <w:rPr>
          <w:rtl/>
        </w:rPr>
        <w:t xml:space="preserve"> العديد من </w:t>
      </w:r>
      <w:r w:rsidR="00684C54" w:rsidRPr="00A3178F">
        <w:rPr>
          <w:rFonts w:hint="cs"/>
          <w:rtl/>
        </w:rPr>
        <w:t xml:space="preserve">غير </w:t>
      </w:r>
      <w:r w:rsidRPr="00A3178F">
        <w:rPr>
          <w:rtl/>
        </w:rPr>
        <w:t xml:space="preserve">الأعضاء في الاتحاد للمناقشات. </w:t>
      </w:r>
      <w:r w:rsidR="00684C54" w:rsidRPr="00A3178F">
        <w:rPr>
          <w:rFonts w:hint="cs"/>
          <w:rtl/>
        </w:rPr>
        <w:t>و</w:t>
      </w:r>
      <w:r w:rsidRPr="00A3178F">
        <w:rPr>
          <w:rtl/>
        </w:rPr>
        <w:t xml:space="preserve">تم تنظيم </w:t>
      </w:r>
      <w:r w:rsidR="00684C54" w:rsidRPr="00A3178F">
        <w:rPr>
          <w:rFonts w:hint="cs"/>
          <w:rtl/>
        </w:rPr>
        <w:t>ما</w:t>
      </w:r>
      <w:r w:rsidR="00AE23D9">
        <w:rPr>
          <w:rFonts w:hint="eastAsia"/>
          <w:rtl/>
        </w:rPr>
        <w:t> </w:t>
      </w:r>
      <w:r w:rsidR="00684C54" w:rsidRPr="00A3178F">
        <w:rPr>
          <w:rFonts w:hint="cs"/>
          <w:rtl/>
        </w:rPr>
        <w:t xml:space="preserve">مجموعه </w:t>
      </w:r>
      <w:r w:rsidRPr="00A3178F">
        <w:rPr>
          <w:rtl/>
        </w:rPr>
        <w:t xml:space="preserve">سبع </w:t>
      </w:r>
      <w:r w:rsidR="00684C54" w:rsidRPr="00A3178F">
        <w:rPr>
          <w:rFonts w:hint="cs"/>
          <w:rtl/>
        </w:rPr>
        <w:t>جلسات/</w:t>
      </w:r>
      <w:r w:rsidRPr="00A3178F">
        <w:rPr>
          <w:rtl/>
        </w:rPr>
        <w:t>ورش عمل تركز على المواضيع التالية (تؤدي الروابط إلى البرنامج التفصيلي لكل جلسة</w:t>
      </w:r>
      <w:r w:rsidR="00684C54" w:rsidRPr="00A3178F">
        <w:rPr>
          <w:rFonts w:hint="cs"/>
          <w:rtl/>
        </w:rPr>
        <w:t>/ورشة</w:t>
      </w:r>
      <w:r w:rsidRPr="00A3178F">
        <w:rPr>
          <w:rtl/>
        </w:rPr>
        <w:t xml:space="preserve"> عمل):</w:t>
      </w:r>
    </w:p>
    <w:p w:rsidR="00F04BB2" w:rsidRPr="00A3178F" w:rsidRDefault="003E6AFE" w:rsidP="00A62644">
      <w:pPr>
        <w:pStyle w:val="enumlev1"/>
        <w:rPr>
          <w:rtl/>
          <w:lang w:bidi="ar-EG"/>
        </w:rPr>
      </w:pPr>
      <w:r w:rsidRPr="00A3178F">
        <w:rPr>
          <w:rFonts w:hint="cs"/>
          <w:rtl/>
          <w:lang w:bidi="ar-EG"/>
        </w:rPr>
        <w:lastRenderedPageBreak/>
        <w:t>-</w:t>
      </w:r>
      <w:r w:rsidRPr="00A3178F">
        <w:rPr>
          <w:rtl/>
          <w:lang w:bidi="ar-EG"/>
        </w:rPr>
        <w:tab/>
        <w:t>المسألة</w:t>
      </w:r>
      <w:r w:rsidRPr="00A3178F">
        <w:rPr>
          <w:rFonts w:hint="cs"/>
          <w:rtl/>
          <w:lang w:bidi="ar-EG"/>
        </w:rPr>
        <w:t xml:space="preserve"> </w:t>
      </w:r>
      <w:r w:rsidR="00F04BB2" w:rsidRPr="00A3178F">
        <w:rPr>
          <w:lang w:bidi="ar-EG"/>
        </w:rPr>
        <w:t>1/2</w:t>
      </w:r>
      <w:r w:rsidRPr="00A3178F">
        <w:rPr>
          <w:rtl/>
          <w:lang w:bidi="ar-EG"/>
        </w:rPr>
        <w:t>:</w:t>
      </w:r>
      <w:r w:rsidRPr="00A3178F">
        <w:rPr>
          <w:rFonts w:hint="cs"/>
          <w:rtl/>
          <w:lang w:bidi="ar-EG"/>
        </w:rPr>
        <w:t xml:space="preserve"> </w:t>
      </w:r>
      <w:hyperlink r:id="rId19" w:history="1">
        <w:r w:rsidR="00F04BB2" w:rsidRPr="003C142F">
          <w:rPr>
            <w:rStyle w:val="Hyperlink"/>
            <w:rtl/>
            <w:lang w:bidi="ar-EG"/>
          </w:rPr>
          <w:t>التكنولوجيا والابتكار لتمكين التوصيلية لأغراض</w:t>
        </w:r>
        <w:r w:rsidR="00F04BB2" w:rsidRPr="003C142F">
          <w:rPr>
            <w:rStyle w:val="Hyperlink"/>
            <w:rFonts w:hint="cs"/>
            <w:rtl/>
            <w:lang w:bidi="ar-EG"/>
          </w:rPr>
          <w:t xml:space="preserve"> </w:t>
        </w:r>
        <w:r w:rsidR="00F04BB2" w:rsidRPr="003C142F">
          <w:rPr>
            <w:rStyle w:val="Hyperlink"/>
            <w:rtl/>
            <w:lang w:bidi="ar-EG"/>
          </w:rPr>
          <w:t>التنمية الصناعية الشاملة والمستدامة</w:t>
        </w:r>
      </w:hyperlink>
      <w:r w:rsidR="00A62644">
        <w:rPr>
          <w:rFonts w:hint="cs"/>
          <w:rtl/>
          <w:lang w:bidi="ar-EG"/>
        </w:rPr>
        <w:t xml:space="preserve"> </w:t>
      </w:r>
      <w:r w:rsidRPr="00A3178F">
        <w:rPr>
          <w:rFonts w:hint="cs"/>
          <w:rtl/>
          <w:lang w:bidi="ar-EG"/>
        </w:rPr>
        <w:t>(التي ع</w:t>
      </w:r>
      <w:r w:rsidR="00823858">
        <w:rPr>
          <w:rFonts w:hint="cs"/>
          <w:rtl/>
          <w:lang w:bidi="ar-EG"/>
        </w:rPr>
        <w:t>ُ</w:t>
      </w:r>
      <w:r w:rsidRPr="00A3178F">
        <w:rPr>
          <w:rFonts w:hint="cs"/>
          <w:rtl/>
          <w:lang w:bidi="ar-EG"/>
        </w:rPr>
        <w:t>قدت في</w:t>
      </w:r>
      <w:r w:rsidR="00AE23D9">
        <w:rPr>
          <w:rFonts w:hint="eastAsia"/>
          <w:rtl/>
          <w:lang w:bidi="ar-EG"/>
        </w:rPr>
        <w:t> </w:t>
      </w:r>
      <w:r w:rsidRPr="00A3178F">
        <w:rPr>
          <w:lang w:bidi="ar-EG"/>
        </w:rPr>
        <w:t>1</w:t>
      </w:r>
      <w:r w:rsidRPr="00A3178F">
        <w:rPr>
          <w:rFonts w:hint="cs"/>
          <w:rtl/>
          <w:lang w:bidi="ar-EG"/>
        </w:rPr>
        <w:t xml:space="preserve"> أكتوبر </w:t>
      </w:r>
      <w:r w:rsidRPr="00A3178F">
        <w:rPr>
          <w:lang w:bidi="ar-EG"/>
        </w:rPr>
        <w:t>2018</w:t>
      </w:r>
      <w:r w:rsidRPr="00A3178F">
        <w:rPr>
          <w:rFonts w:hint="cs"/>
          <w:rtl/>
          <w:lang w:bidi="ar-EG"/>
        </w:rPr>
        <w:t xml:space="preserve">). </w:t>
      </w:r>
      <w:r w:rsidR="00F04BB2" w:rsidRPr="00A3178F">
        <w:rPr>
          <w:rFonts w:hint="cs"/>
          <w:rtl/>
          <w:lang w:bidi="ar-EG"/>
        </w:rPr>
        <w:t>وكانت الجلسة حدثاً مشتركاً تم تنظيمه مع منظمة الأمم المتحدة للتنمية الصناعية و</w:t>
      </w:r>
      <w:r w:rsidR="00F04BB2" w:rsidRPr="00A3178F">
        <w:rPr>
          <w:rtl/>
          <w:lang w:bidi="ar-EG"/>
        </w:rPr>
        <w:t>القمة العالمية للصناعة والتصنيع</w:t>
      </w:r>
      <w:r w:rsidR="00F04BB2" w:rsidRPr="00A3178F">
        <w:rPr>
          <w:rFonts w:hint="cs"/>
          <w:rtl/>
          <w:lang w:bidi="ar-EG"/>
        </w:rPr>
        <w:t xml:space="preserve"> لمناقشة مستقبل البنية التحتية والتوصيلية </w:t>
      </w:r>
      <w:r w:rsidR="00F04BB2" w:rsidRPr="00A3178F">
        <w:rPr>
          <w:rtl/>
          <w:lang w:bidi="ar-EG"/>
        </w:rPr>
        <w:t>لأغراض</w:t>
      </w:r>
      <w:r w:rsidR="00F04BB2" w:rsidRPr="00A3178F">
        <w:rPr>
          <w:rFonts w:hint="cs"/>
          <w:rtl/>
          <w:lang w:bidi="ar-EG"/>
        </w:rPr>
        <w:t xml:space="preserve"> </w:t>
      </w:r>
      <w:r w:rsidR="00F04BB2" w:rsidRPr="00A3178F">
        <w:rPr>
          <w:rtl/>
          <w:lang w:bidi="ar-EG"/>
        </w:rPr>
        <w:t>التنمية الصناعية الشاملة والمستدامة</w:t>
      </w:r>
      <w:r w:rsidR="00F04BB2" w:rsidRPr="00A3178F">
        <w:rPr>
          <w:rFonts w:hint="cs"/>
          <w:rtl/>
          <w:lang w:bidi="ar-EG"/>
        </w:rPr>
        <w:t>، ودور التكنولوجيات الناشئة في إنشاء مدن ومجتمعات ذكية مستدامة؛</w:t>
      </w:r>
    </w:p>
    <w:p w:rsidR="003E6AFE" w:rsidRPr="00A3178F" w:rsidRDefault="003E6AFE" w:rsidP="00F04BB2">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000D60CF" w:rsidRPr="00A3178F">
        <w:rPr>
          <w:lang w:bidi="ar-EG"/>
        </w:rPr>
        <w:t>2</w:t>
      </w:r>
      <w:r w:rsidRPr="00A3178F">
        <w:rPr>
          <w:lang w:bidi="ar-EG"/>
        </w:rPr>
        <w:t>/2</w:t>
      </w:r>
      <w:r w:rsidRPr="00A3178F">
        <w:rPr>
          <w:rtl/>
          <w:lang w:bidi="ar-EG"/>
        </w:rPr>
        <w:t>:</w:t>
      </w:r>
      <w:r w:rsidRPr="00A3178F">
        <w:rPr>
          <w:rFonts w:hint="cs"/>
          <w:rtl/>
          <w:lang w:bidi="ar-EG"/>
        </w:rPr>
        <w:t xml:space="preserve"> </w:t>
      </w:r>
      <w:hyperlink r:id="rId20" w:history="1">
        <w:r w:rsidR="00F04BB2" w:rsidRPr="003C142F">
          <w:rPr>
            <w:rStyle w:val="Hyperlink"/>
            <w:rFonts w:hint="cs"/>
            <w:rtl/>
            <w:lang w:bidi="ar-EG"/>
          </w:rPr>
          <w:t>اعتماد ال</w:t>
        </w:r>
        <w:r w:rsidRPr="003C142F">
          <w:rPr>
            <w:rStyle w:val="Hyperlink"/>
            <w:rFonts w:hint="eastAsia"/>
            <w:rtl/>
            <w:lang w:bidi="ar-EG"/>
          </w:rPr>
          <w:t>تكنولوجيا</w:t>
        </w:r>
        <w:r w:rsidRPr="003C142F">
          <w:rPr>
            <w:rStyle w:val="Hyperlink"/>
            <w:rtl/>
            <w:lang w:bidi="ar-EG"/>
          </w:rPr>
          <w:t xml:space="preserve"> </w:t>
        </w:r>
        <w:r w:rsidR="00F04BB2" w:rsidRPr="003C142F">
          <w:rPr>
            <w:rStyle w:val="Hyperlink"/>
            <w:rFonts w:hint="cs"/>
            <w:rtl/>
            <w:lang w:bidi="ar-EG"/>
          </w:rPr>
          <w:t>الجديدة</w:t>
        </w:r>
        <w:r w:rsidRPr="003C142F">
          <w:rPr>
            <w:rStyle w:val="Hyperlink"/>
            <w:rtl/>
            <w:lang w:bidi="ar-EG"/>
          </w:rPr>
          <w:t xml:space="preserve"> </w:t>
        </w:r>
        <w:r w:rsidRPr="003C142F">
          <w:rPr>
            <w:rStyle w:val="Hyperlink"/>
            <w:rFonts w:hint="eastAsia"/>
            <w:rtl/>
            <w:lang w:bidi="ar-EG"/>
          </w:rPr>
          <w:t>لأغراض</w:t>
        </w:r>
        <w:r w:rsidRPr="003C142F">
          <w:rPr>
            <w:rStyle w:val="Hyperlink"/>
            <w:rtl/>
            <w:lang w:bidi="ar-EG"/>
          </w:rPr>
          <w:t xml:space="preserve"> </w:t>
        </w:r>
        <w:r w:rsidRPr="003C142F">
          <w:rPr>
            <w:rStyle w:val="Hyperlink"/>
            <w:rFonts w:hint="eastAsia"/>
            <w:rtl/>
            <w:lang w:bidi="ar-EG"/>
          </w:rPr>
          <w:t>الصحة</w:t>
        </w:r>
        <w:r w:rsidRPr="003C142F">
          <w:rPr>
            <w:rStyle w:val="Hyperlink"/>
            <w:rtl/>
            <w:lang w:bidi="ar-EG"/>
          </w:rPr>
          <w:t xml:space="preserve"> </w:t>
        </w:r>
        <w:r w:rsidR="00F04BB2" w:rsidRPr="003C142F">
          <w:rPr>
            <w:rStyle w:val="Hyperlink"/>
            <w:rFonts w:hint="cs"/>
            <w:rtl/>
            <w:lang w:bidi="ar-EG"/>
          </w:rPr>
          <w:t>الرقمية</w:t>
        </w:r>
      </w:hyperlink>
      <w:r w:rsidRPr="00A3178F">
        <w:rPr>
          <w:rFonts w:hint="cs"/>
          <w:rtl/>
          <w:lang w:bidi="ar-EG"/>
        </w:rPr>
        <w:t xml:space="preserve"> (التي ع</w:t>
      </w:r>
      <w:r w:rsidR="00DB428A">
        <w:rPr>
          <w:rFonts w:hint="cs"/>
          <w:rtl/>
          <w:lang w:bidi="ar-EG"/>
        </w:rPr>
        <w:t>ُ</w:t>
      </w:r>
      <w:r w:rsidRPr="00A3178F">
        <w:rPr>
          <w:rFonts w:hint="cs"/>
          <w:rtl/>
          <w:lang w:bidi="ar-EG"/>
        </w:rPr>
        <w:t xml:space="preserve">قدت في </w:t>
      </w:r>
      <w:r w:rsidRPr="00A3178F">
        <w:rPr>
          <w:lang w:bidi="ar-EG"/>
        </w:rPr>
        <w:t>5</w:t>
      </w:r>
      <w:r w:rsidRPr="00A3178F">
        <w:rPr>
          <w:rFonts w:hint="cs"/>
          <w:rtl/>
          <w:lang w:bidi="ar-EG"/>
        </w:rPr>
        <w:t xml:space="preserve"> أكتوبر </w:t>
      </w:r>
      <w:r w:rsidRPr="00A3178F">
        <w:rPr>
          <w:lang w:bidi="ar-EG"/>
        </w:rPr>
        <w:t>2018</w:t>
      </w:r>
      <w:r w:rsidRPr="00A3178F">
        <w:rPr>
          <w:rFonts w:hint="cs"/>
          <w:rtl/>
          <w:lang w:bidi="ar-EG"/>
        </w:rPr>
        <w:t>)</w:t>
      </w:r>
      <w:r w:rsidR="000D60CF" w:rsidRPr="00A3178F">
        <w:rPr>
          <w:rFonts w:hint="cs"/>
          <w:rtl/>
          <w:lang w:bidi="ar-EG"/>
        </w:rPr>
        <w:t>؛</w:t>
      </w:r>
    </w:p>
    <w:p w:rsidR="000D60CF" w:rsidRPr="00A3178F" w:rsidRDefault="000D60CF" w:rsidP="00F04BB2">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3/2</w:t>
      </w:r>
      <w:r w:rsidRPr="00A3178F">
        <w:rPr>
          <w:rtl/>
          <w:lang w:bidi="ar-EG"/>
        </w:rPr>
        <w:t>:</w:t>
      </w:r>
      <w:r w:rsidRPr="00A3178F">
        <w:rPr>
          <w:rFonts w:hint="cs"/>
          <w:rtl/>
          <w:lang w:bidi="ar-EG"/>
        </w:rPr>
        <w:t xml:space="preserve"> </w:t>
      </w:r>
      <w:hyperlink r:id="rId21" w:history="1">
        <w:r w:rsidR="00F04BB2" w:rsidRPr="003C142F">
          <w:rPr>
            <w:rStyle w:val="Hyperlink"/>
            <w:rFonts w:hint="cs"/>
            <w:rtl/>
            <w:lang w:bidi="ar-EG"/>
          </w:rPr>
          <w:t>القضايا الناشئة في مجال</w:t>
        </w:r>
        <w:r w:rsidRPr="003C142F">
          <w:rPr>
            <w:rStyle w:val="Hyperlink"/>
            <w:rtl/>
            <w:lang w:bidi="ar-EG"/>
          </w:rPr>
          <w:t xml:space="preserve"> الأمن السيبراني</w:t>
        </w:r>
      </w:hyperlink>
      <w:r w:rsidRPr="00A3178F">
        <w:rPr>
          <w:rFonts w:hint="cs"/>
          <w:rtl/>
          <w:lang w:bidi="ar-EG"/>
        </w:rPr>
        <w:t xml:space="preserve"> (التي ع</w:t>
      </w:r>
      <w:r w:rsidR="0087584A">
        <w:rPr>
          <w:rFonts w:hint="cs"/>
          <w:rtl/>
          <w:lang w:bidi="ar-EG"/>
        </w:rPr>
        <w:t>ُ</w:t>
      </w:r>
      <w:r w:rsidRPr="00A3178F">
        <w:rPr>
          <w:rFonts w:hint="cs"/>
          <w:rtl/>
          <w:lang w:bidi="ar-EG"/>
        </w:rPr>
        <w:t xml:space="preserve">قدت في </w:t>
      </w:r>
      <w:r w:rsidRPr="00A3178F">
        <w:rPr>
          <w:lang w:bidi="ar-EG"/>
        </w:rPr>
        <w:t>9</w:t>
      </w:r>
      <w:r w:rsidRPr="00A3178F">
        <w:rPr>
          <w:rFonts w:hint="cs"/>
          <w:rtl/>
          <w:lang w:bidi="ar-EG"/>
        </w:rPr>
        <w:t xml:space="preserve"> أكتوبر </w:t>
      </w:r>
      <w:r w:rsidRPr="00A3178F">
        <w:rPr>
          <w:lang w:bidi="ar-EG"/>
        </w:rPr>
        <w:t>2018</w:t>
      </w:r>
      <w:r w:rsidRPr="00A3178F">
        <w:rPr>
          <w:rFonts w:hint="cs"/>
          <w:rtl/>
          <w:lang w:bidi="ar-EG"/>
        </w:rPr>
        <w:t>)؛</w:t>
      </w:r>
    </w:p>
    <w:p w:rsidR="000D60CF" w:rsidRPr="00A3178F" w:rsidRDefault="000D60CF" w:rsidP="00F04BB2">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4/2</w:t>
      </w:r>
      <w:r w:rsidRPr="00A3178F">
        <w:rPr>
          <w:rtl/>
          <w:lang w:bidi="ar-EG"/>
        </w:rPr>
        <w:t>:</w:t>
      </w:r>
      <w:r w:rsidRPr="00A3178F">
        <w:rPr>
          <w:rFonts w:hint="cs"/>
          <w:rtl/>
          <w:lang w:bidi="ar-EG"/>
        </w:rPr>
        <w:t xml:space="preserve"> </w:t>
      </w:r>
      <w:hyperlink r:id="rId22" w:history="1">
        <w:r w:rsidRPr="003C142F">
          <w:rPr>
            <w:rStyle w:val="Hyperlink"/>
            <w:rtl/>
            <w:lang w:bidi="ar-EG"/>
          </w:rPr>
          <w:t xml:space="preserve">مكافحة تزييف </w:t>
        </w:r>
        <w:r w:rsidRPr="003C142F">
          <w:rPr>
            <w:rStyle w:val="Hyperlink"/>
            <w:rFonts w:hint="cs"/>
            <w:rtl/>
            <w:lang w:bidi="ar-EG"/>
          </w:rPr>
          <w:t xml:space="preserve">معدات </w:t>
        </w:r>
        <w:r w:rsidRPr="003C142F">
          <w:rPr>
            <w:rStyle w:val="Hyperlink"/>
            <w:rtl/>
            <w:lang w:bidi="ar-EG"/>
          </w:rPr>
          <w:t>تكنولوجيا المعلومات والاتصالات</w:t>
        </w:r>
      </w:hyperlink>
      <w:r w:rsidRPr="00A3178F">
        <w:rPr>
          <w:rtl/>
          <w:lang w:bidi="ar-EG"/>
        </w:rPr>
        <w:t xml:space="preserve"> </w:t>
      </w:r>
      <w:r w:rsidRPr="00A3178F">
        <w:rPr>
          <w:rFonts w:hint="cs"/>
          <w:rtl/>
          <w:lang w:bidi="ar-EG"/>
        </w:rPr>
        <w:t>(التي ع</w:t>
      </w:r>
      <w:r w:rsidR="0087584A">
        <w:rPr>
          <w:rFonts w:hint="cs"/>
          <w:rtl/>
          <w:lang w:bidi="ar-EG"/>
        </w:rPr>
        <w:t>ُ</w:t>
      </w:r>
      <w:r w:rsidRPr="00A3178F">
        <w:rPr>
          <w:rFonts w:hint="cs"/>
          <w:rtl/>
          <w:lang w:bidi="ar-EG"/>
        </w:rPr>
        <w:t xml:space="preserve">قدت في </w:t>
      </w:r>
      <w:r w:rsidRPr="00A3178F">
        <w:rPr>
          <w:lang w:bidi="ar-EG"/>
        </w:rPr>
        <w:t>4</w:t>
      </w:r>
      <w:r w:rsidRPr="00A3178F">
        <w:rPr>
          <w:rFonts w:hint="cs"/>
          <w:rtl/>
          <w:lang w:bidi="ar-EG"/>
        </w:rPr>
        <w:t xml:space="preserve"> أكتوبر </w:t>
      </w:r>
      <w:r w:rsidRPr="00A3178F">
        <w:rPr>
          <w:lang w:bidi="ar-EG"/>
        </w:rPr>
        <w:t>2018</w:t>
      </w:r>
      <w:r w:rsidRPr="00A3178F">
        <w:rPr>
          <w:rFonts w:hint="cs"/>
          <w:rtl/>
          <w:lang w:bidi="ar-EG"/>
        </w:rPr>
        <w:t>)؛</w:t>
      </w:r>
    </w:p>
    <w:p w:rsidR="000D60CF" w:rsidRPr="00A8285F" w:rsidRDefault="000D60CF" w:rsidP="00F04BB2">
      <w:pPr>
        <w:pStyle w:val="enumlev1"/>
        <w:rPr>
          <w:spacing w:val="-6"/>
          <w:rtl/>
          <w:lang w:bidi="ar-EG"/>
        </w:rPr>
      </w:pPr>
      <w:r w:rsidRPr="00A8285F">
        <w:rPr>
          <w:rFonts w:hint="cs"/>
          <w:spacing w:val="-6"/>
          <w:rtl/>
          <w:lang w:bidi="ar-EG"/>
        </w:rPr>
        <w:t>-</w:t>
      </w:r>
      <w:r w:rsidRPr="00A8285F">
        <w:rPr>
          <w:spacing w:val="-6"/>
          <w:rtl/>
          <w:lang w:bidi="ar-EG"/>
        </w:rPr>
        <w:tab/>
        <w:t>المسألة</w:t>
      </w:r>
      <w:r w:rsidRPr="00A8285F">
        <w:rPr>
          <w:rFonts w:hint="cs"/>
          <w:spacing w:val="-6"/>
          <w:rtl/>
          <w:lang w:bidi="ar-EG"/>
        </w:rPr>
        <w:t xml:space="preserve"> </w:t>
      </w:r>
      <w:r w:rsidRPr="00A8285F">
        <w:rPr>
          <w:spacing w:val="-6"/>
          <w:lang w:bidi="ar-EG"/>
        </w:rPr>
        <w:t>5/2</w:t>
      </w:r>
      <w:r w:rsidRPr="00A8285F">
        <w:rPr>
          <w:spacing w:val="-6"/>
          <w:rtl/>
          <w:lang w:bidi="ar-EG"/>
        </w:rPr>
        <w:t>:</w:t>
      </w:r>
      <w:r w:rsidRPr="00A8285F">
        <w:rPr>
          <w:rFonts w:hint="cs"/>
          <w:spacing w:val="-6"/>
          <w:rtl/>
          <w:lang w:bidi="ar-EG"/>
        </w:rPr>
        <w:t xml:space="preserve"> </w:t>
      </w:r>
      <w:hyperlink r:id="rId23" w:history="1">
        <w:r w:rsidR="00F04BB2" w:rsidRPr="00A8285F">
          <w:rPr>
            <w:rStyle w:val="Hyperlink"/>
            <w:spacing w:val="-6"/>
            <w:rtl/>
            <w:lang w:bidi="ar-EG"/>
          </w:rPr>
          <w:t>التدريبات على إدارة الكوارث والتكنولوجيات الناشئة في مجال إدارة الكوارث</w:t>
        </w:r>
      </w:hyperlink>
      <w:r w:rsidRPr="00A8285F">
        <w:rPr>
          <w:rFonts w:hint="cs"/>
          <w:spacing w:val="-6"/>
          <w:rtl/>
          <w:lang w:bidi="ar-EG"/>
        </w:rPr>
        <w:t xml:space="preserve"> (التي ع</w:t>
      </w:r>
      <w:r w:rsidR="0087584A">
        <w:rPr>
          <w:rFonts w:hint="cs"/>
          <w:spacing w:val="-6"/>
          <w:rtl/>
          <w:lang w:bidi="ar-EG"/>
        </w:rPr>
        <w:t>ُ</w:t>
      </w:r>
      <w:r w:rsidRPr="00A8285F">
        <w:rPr>
          <w:rFonts w:hint="cs"/>
          <w:spacing w:val="-6"/>
          <w:rtl/>
          <w:lang w:bidi="ar-EG"/>
        </w:rPr>
        <w:t xml:space="preserve">قدت في </w:t>
      </w:r>
      <w:r w:rsidRPr="00A8285F">
        <w:rPr>
          <w:spacing w:val="-6"/>
          <w:lang w:bidi="ar-EG"/>
        </w:rPr>
        <w:t>3</w:t>
      </w:r>
      <w:r w:rsidRPr="00A8285F">
        <w:rPr>
          <w:rFonts w:hint="cs"/>
          <w:spacing w:val="-6"/>
          <w:rtl/>
          <w:lang w:bidi="ar-EG"/>
        </w:rPr>
        <w:t xml:space="preserve"> أكتوبر </w:t>
      </w:r>
      <w:r w:rsidRPr="00A8285F">
        <w:rPr>
          <w:spacing w:val="-6"/>
          <w:lang w:bidi="ar-EG"/>
        </w:rPr>
        <w:t>2018</w:t>
      </w:r>
      <w:r w:rsidRPr="00A8285F">
        <w:rPr>
          <w:rFonts w:hint="cs"/>
          <w:spacing w:val="-6"/>
          <w:rtl/>
          <w:lang w:bidi="ar-EG"/>
        </w:rPr>
        <w:t>)؛</w:t>
      </w:r>
    </w:p>
    <w:p w:rsidR="000D60CF" w:rsidRPr="00A3178F" w:rsidRDefault="000D60CF" w:rsidP="00CD0D51">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6/2</w:t>
      </w:r>
      <w:r w:rsidRPr="00A3178F">
        <w:rPr>
          <w:rtl/>
          <w:lang w:bidi="ar-EG"/>
        </w:rPr>
        <w:t>:</w:t>
      </w:r>
      <w:r w:rsidRPr="00A3178F">
        <w:rPr>
          <w:rFonts w:hint="cs"/>
          <w:rtl/>
          <w:lang w:bidi="ar-EG"/>
        </w:rPr>
        <w:t xml:space="preserve"> </w:t>
      </w:r>
      <w:hyperlink r:id="rId24" w:history="1">
        <w:r w:rsidR="00CD0D51" w:rsidRPr="003C142F">
          <w:rPr>
            <w:rStyle w:val="Hyperlink"/>
            <w:rtl/>
            <w:lang w:bidi="ar-EG"/>
          </w:rPr>
          <w:t>السياسات والاستراتيجيات والأطر المتعلقة بالمخلفات الإلكترونية</w:t>
        </w:r>
      </w:hyperlink>
      <w:r w:rsidR="00CD0D51" w:rsidRPr="00A3178F">
        <w:rPr>
          <w:rFonts w:hint="cs"/>
          <w:rtl/>
          <w:lang w:bidi="ar-EG"/>
        </w:rPr>
        <w:t xml:space="preserve"> </w:t>
      </w:r>
      <w:r w:rsidRPr="00A3178F">
        <w:rPr>
          <w:rFonts w:hint="cs"/>
          <w:rtl/>
          <w:lang w:bidi="ar-EG"/>
        </w:rPr>
        <w:t>(التي ع</w:t>
      </w:r>
      <w:r w:rsidR="0087584A">
        <w:rPr>
          <w:rFonts w:hint="cs"/>
          <w:rtl/>
          <w:lang w:bidi="ar-EG"/>
        </w:rPr>
        <w:t>ُ</w:t>
      </w:r>
      <w:r w:rsidRPr="00A3178F">
        <w:rPr>
          <w:rFonts w:hint="cs"/>
          <w:rtl/>
          <w:lang w:bidi="ar-EG"/>
        </w:rPr>
        <w:t xml:space="preserve">قدت في </w:t>
      </w:r>
      <w:r w:rsidRPr="00A3178F">
        <w:rPr>
          <w:lang w:bidi="ar-EG"/>
        </w:rPr>
        <w:t>9</w:t>
      </w:r>
      <w:r w:rsidRPr="00A3178F">
        <w:rPr>
          <w:rFonts w:hint="cs"/>
          <w:rtl/>
          <w:lang w:bidi="ar-EG"/>
        </w:rPr>
        <w:t xml:space="preserve"> أكتوبر </w:t>
      </w:r>
      <w:r w:rsidRPr="00A3178F">
        <w:rPr>
          <w:lang w:bidi="ar-EG"/>
        </w:rPr>
        <w:t>2018</w:t>
      </w:r>
      <w:r w:rsidRPr="00A3178F">
        <w:rPr>
          <w:rFonts w:hint="cs"/>
          <w:rtl/>
          <w:lang w:bidi="ar-EG"/>
        </w:rPr>
        <w:t>)؛</w:t>
      </w:r>
    </w:p>
    <w:p w:rsidR="000D60CF" w:rsidRPr="00A3178F" w:rsidRDefault="000D60CF" w:rsidP="00CD0D51">
      <w:pPr>
        <w:pStyle w:val="enumlev1"/>
        <w:rPr>
          <w:rtl/>
          <w:lang w:bidi="ar-EG"/>
        </w:rPr>
      </w:pPr>
      <w:r w:rsidRPr="00A3178F">
        <w:rPr>
          <w:rFonts w:hint="cs"/>
          <w:rtl/>
          <w:lang w:bidi="ar-EG"/>
        </w:rPr>
        <w:t>-</w:t>
      </w:r>
      <w:r w:rsidRPr="00A3178F">
        <w:rPr>
          <w:rtl/>
          <w:lang w:bidi="ar-EG"/>
        </w:rPr>
        <w:tab/>
        <w:t>المسألة</w:t>
      </w:r>
      <w:r w:rsidRPr="00A3178F">
        <w:rPr>
          <w:rFonts w:hint="cs"/>
          <w:rtl/>
          <w:lang w:bidi="ar-EG"/>
        </w:rPr>
        <w:t xml:space="preserve"> </w:t>
      </w:r>
      <w:r w:rsidRPr="00A3178F">
        <w:rPr>
          <w:lang w:bidi="ar-EG"/>
        </w:rPr>
        <w:t>7/2</w:t>
      </w:r>
      <w:r w:rsidRPr="00A3178F">
        <w:rPr>
          <w:rtl/>
          <w:lang w:bidi="ar-EG"/>
        </w:rPr>
        <w:t>:</w:t>
      </w:r>
      <w:r w:rsidRPr="00A3178F">
        <w:rPr>
          <w:rFonts w:hint="cs"/>
          <w:rtl/>
          <w:lang w:bidi="ar-EG"/>
        </w:rPr>
        <w:t xml:space="preserve"> </w:t>
      </w:r>
      <w:hyperlink r:id="rId25" w:history="1">
        <w:r w:rsidR="00CD0D51" w:rsidRPr="003C142F">
          <w:rPr>
            <w:rStyle w:val="Hyperlink"/>
            <w:rtl/>
            <w:lang w:bidi="ar-EG"/>
          </w:rPr>
          <w:t>السياسات والمبادئ التوجيهية والقواعد التنظيمية والتقديرات الحديثة للتعرض البشري للمجالات الكهرمغنطيسية للترددات الراديوية</w:t>
        </w:r>
      </w:hyperlink>
      <w:r w:rsidR="00CD0D51" w:rsidRPr="00A3178F">
        <w:rPr>
          <w:rFonts w:hint="cs"/>
          <w:rtl/>
          <w:lang w:bidi="ar-EG"/>
        </w:rPr>
        <w:t xml:space="preserve"> </w:t>
      </w:r>
      <w:r w:rsidRPr="00A3178F">
        <w:rPr>
          <w:rFonts w:hint="cs"/>
          <w:rtl/>
          <w:lang w:bidi="ar-EG"/>
        </w:rPr>
        <w:t>(التي ع</w:t>
      </w:r>
      <w:r w:rsidR="00B07987">
        <w:rPr>
          <w:rFonts w:hint="cs"/>
          <w:rtl/>
          <w:lang w:bidi="ar-EG"/>
        </w:rPr>
        <w:t>ُ</w:t>
      </w:r>
      <w:r w:rsidRPr="00A3178F">
        <w:rPr>
          <w:rFonts w:hint="cs"/>
          <w:rtl/>
          <w:lang w:bidi="ar-EG"/>
        </w:rPr>
        <w:t xml:space="preserve">قدت في </w:t>
      </w:r>
      <w:r w:rsidRPr="00A3178F">
        <w:rPr>
          <w:lang w:bidi="ar-EG"/>
        </w:rPr>
        <w:t>10</w:t>
      </w:r>
      <w:r w:rsidRPr="00A3178F">
        <w:rPr>
          <w:rFonts w:hint="cs"/>
          <w:rtl/>
          <w:lang w:bidi="ar-EG"/>
        </w:rPr>
        <w:t xml:space="preserve"> أكتوبر </w:t>
      </w:r>
      <w:r w:rsidRPr="00A3178F">
        <w:rPr>
          <w:lang w:bidi="ar-EG"/>
        </w:rPr>
        <w:t>2018</w:t>
      </w:r>
      <w:r w:rsidRPr="00A3178F">
        <w:rPr>
          <w:rFonts w:hint="cs"/>
          <w:rtl/>
          <w:lang w:bidi="ar-EG"/>
        </w:rPr>
        <w:t>)؛</w:t>
      </w:r>
    </w:p>
    <w:p w:rsidR="000D60CF" w:rsidRPr="005B3E19" w:rsidRDefault="00CD0D51" w:rsidP="00CE36AF">
      <w:pPr>
        <w:rPr>
          <w:spacing w:val="2"/>
          <w:rtl/>
          <w:lang w:bidi="ar-EG"/>
        </w:rPr>
      </w:pPr>
      <w:r w:rsidRPr="005B3E19">
        <w:rPr>
          <w:spacing w:val="2"/>
          <w:rtl/>
          <w:lang w:bidi="ar-EG"/>
        </w:rPr>
        <w:t xml:space="preserve">وستسهم المعلومات الثاقبة والمفيدة التي جُمعت خلال الجلسات في </w:t>
      </w:r>
      <w:r w:rsidRPr="005B3E19">
        <w:rPr>
          <w:rFonts w:hint="cs"/>
          <w:spacing w:val="2"/>
          <w:rtl/>
          <w:lang w:bidi="ar-EG"/>
        </w:rPr>
        <w:t>وضع ال</w:t>
      </w:r>
      <w:r w:rsidR="0001006F" w:rsidRPr="005B3E19">
        <w:rPr>
          <w:rFonts w:hint="cs"/>
          <w:spacing w:val="2"/>
          <w:rtl/>
          <w:lang w:bidi="ar-EG"/>
        </w:rPr>
        <w:t>نواتج</w:t>
      </w:r>
      <w:r w:rsidRPr="005B3E19">
        <w:rPr>
          <w:spacing w:val="2"/>
          <w:rtl/>
          <w:lang w:bidi="ar-EG"/>
        </w:rPr>
        <w:t xml:space="preserve"> السنوي</w:t>
      </w:r>
      <w:r w:rsidRPr="005B3E19">
        <w:rPr>
          <w:rFonts w:hint="cs"/>
          <w:spacing w:val="2"/>
          <w:rtl/>
          <w:lang w:bidi="ar-EG"/>
        </w:rPr>
        <w:t>ة</w:t>
      </w:r>
      <w:r w:rsidRPr="005B3E19">
        <w:rPr>
          <w:spacing w:val="2"/>
          <w:rtl/>
          <w:lang w:bidi="ar-EG"/>
        </w:rPr>
        <w:t xml:space="preserve">، </w:t>
      </w:r>
      <w:r w:rsidR="008515DA" w:rsidRPr="005B3E19">
        <w:rPr>
          <w:rFonts w:hint="cs"/>
          <w:spacing w:val="2"/>
          <w:rtl/>
          <w:lang w:bidi="ar-EG"/>
        </w:rPr>
        <w:t>والأولى منها</w:t>
      </w:r>
      <w:r w:rsidRPr="005B3E19">
        <w:rPr>
          <w:spacing w:val="2"/>
          <w:rtl/>
          <w:lang w:bidi="ar-EG"/>
        </w:rPr>
        <w:t xml:space="preserve"> </w:t>
      </w:r>
      <w:r w:rsidRPr="005B3E19">
        <w:rPr>
          <w:rFonts w:hint="cs"/>
          <w:spacing w:val="2"/>
          <w:rtl/>
          <w:lang w:bidi="ar-EG"/>
        </w:rPr>
        <w:t>ل</w:t>
      </w:r>
      <w:r w:rsidRPr="005B3E19">
        <w:rPr>
          <w:spacing w:val="2"/>
          <w:rtl/>
          <w:lang w:bidi="ar-EG"/>
        </w:rPr>
        <w:t>اجتماع لجنة الدراسات</w:t>
      </w:r>
      <w:r w:rsidR="00AE23D9" w:rsidRPr="005B3E19">
        <w:rPr>
          <w:rFonts w:hint="cs"/>
          <w:spacing w:val="2"/>
          <w:rtl/>
          <w:lang w:bidi="ar-EG"/>
        </w:rPr>
        <w:t> </w:t>
      </w:r>
      <w:r w:rsidRPr="005B3E19">
        <w:rPr>
          <w:spacing w:val="2"/>
          <w:lang w:bidi="ar-EG"/>
        </w:rPr>
        <w:t>2</w:t>
      </w:r>
      <w:r w:rsidRPr="005B3E19">
        <w:rPr>
          <w:spacing w:val="2"/>
          <w:rtl/>
          <w:lang w:bidi="ar-EG"/>
        </w:rPr>
        <w:t xml:space="preserve"> في</w:t>
      </w:r>
      <w:r w:rsidR="00CE36AF" w:rsidRPr="005B3E19">
        <w:rPr>
          <w:rFonts w:hint="cs"/>
          <w:spacing w:val="2"/>
          <w:rtl/>
          <w:lang w:bidi="ar-EG"/>
        </w:rPr>
        <w:t> </w:t>
      </w:r>
      <w:r w:rsidRPr="005B3E19">
        <w:rPr>
          <w:spacing w:val="2"/>
          <w:rtl/>
          <w:lang w:bidi="ar-EG"/>
        </w:rPr>
        <w:t xml:space="preserve">مارس </w:t>
      </w:r>
      <w:r w:rsidRPr="005B3E19">
        <w:rPr>
          <w:spacing w:val="2"/>
          <w:lang w:bidi="ar-EG"/>
        </w:rPr>
        <w:t>2019</w:t>
      </w:r>
      <w:r w:rsidRPr="005B3E19">
        <w:rPr>
          <w:spacing w:val="2"/>
          <w:rtl/>
          <w:lang w:bidi="ar-EG"/>
        </w:rPr>
        <w:t>.</w:t>
      </w:r>
    </w:p>
    <w:p w:rsidR="000D60CF" w:rsidRPr="00A3178F" w:rsidRDefault="00BD369D" w:rsidP="00CD0D51">
      <w:pPr>
        <w:pStyle w:val="Heading2"/>
        <w:rPr>
          <w:rtl/>
          <w:lang w:val="en-GB"/>
        </w:rPr>
      </w:pPr>
      <w:r>
        <w:rPr>
          <w:lang w:val="en-GB"/>
        </w:rPr>
        <w:t>4</w:t>
      </w:r>
      <w:r w:rsidR="000D60CF" w:rsidRPr="00A3178F">
        <w:rPr>
          <w:lang w:val="en-GB"/>
        </w:rPr>
        <w:t>.2</w:t>
      </w:r>
      <w:r w:rsidR="000D60CF" w:rsidRPr="00A3178F">
        <w:rPr>
          <w:rtl/>
        </w:rPr>
        <w:tab/>
      </w:r>
      <w:r w:rsidR="00CD0D51" w:rsidRPr="00A3178F">
        <w:rPr>
          <w:rFonts w:hint="cs"/>
          <w:rtl/>
        </w:rPr>
        <w:t>تقارير اجتماعات أفرقة المقررين</w:t>
      </w:r>
    </w:p>
    <w:p w:rsidR="000D60CF" w:rsidRPr="00A3178F" w:rsidRDefault="00CD0D51" w:rsidP="006D0616">
      <w:pPr>
        <w:rPr>
          <w:rtl/>
          <w:lang w:bidi="ar-EG"/>
        </w:rPr>
      </w:pPr>
      <w:r w:rsidRPr="009A4E7C">
        <w:rPr>
          <w:rtl/>
        </w:rPr>
        <w:t xml:space="preserve">يمكن الاطلاع على تقارير </w:t>
      </w:r>
      <w:r w:rsidR="006D0616" w:rsidRPr="009A4E7C">
        <w:rPr>
          <w:rFonts w:hint="cs"/>
          <w:rtl/>
        </w:rPr>
        <w:t xml:space="preserve">فرادى </w:t>
      </w:r>
      <w:r w:rsidRPr="009A4E7C">
        <w:rPr>
          <w:rtl/>
        </w:rPr>
        <w:t xml:space="preserve">اجتماعات </w:t>
      </w:r>
      <w:r w:rsidRPr="009A4E7C">
        <w:rPr>
          <w:rFonts w:hint="cs"/>
          <w:rtl/>
        </w:rPr>
        <w:t>أفرقة</w:t>
      </w:r>
      <w:r w:rsidRPr="009A4E7C">
        <w:rPr>
          <w:rtl/>
        </w:rPr>
        <w:t xml:space="preserve"> المقررين التي ع</w:t>
      </w:r>
      <w:r w:rsidR="00B07987" w:rsidRPr="009A4E7C">
        <w:rPr>
          <w:rFonts w:hint="cs"/>
          <w:rtl/>
          <w:lang w:bidi="ar-EG"/>
        </w:rPr>
        <w:t>ُ</w:t>
      </w:r>
      <w:r w:rsidRPr="009A4E7C">
        <w:rPr>
          <w:rtl/>
        </w:rPr>
        <w:t xml:space="preserve">قدت في عام </w:t>
      </w:r>
      <w:r w:rsidRPr="009A4E7C">
        <w:t>2018</w:t>
      </w:r>
      <w:r w:rsidRPr="009A4E7C">
        <w:rPr>
          <w:rtl/>
        </w:rPr>
        <w:t xml:space="preserve"> </w:t>
      </w:r>
      <w:r w:rsidR="009A4E7C">
        <w:rPr>
          <w:rFonts w:hint="cs"/>
          <w:rtl/>
        </w:rPr>
        <w:t xml:space="preserve">وفي مارس </w:t>
      </w:r>
      <w:r w:rsidR="009A4E7C">
        <w:t>2019</w:t>
      </w:r>
      <w:r w:rsidR="00BD369D" w:rsidRPr="009A4E7C">
        <w:rPr>
          <w:rFonts w:hint="cs"/>
          <w:rtl/>
          <w:lang w:bidi="ar-EG"/>
        </w:rPr>
        <w:t xml:space="preserve"> </w:t>
      </w:r>
      <w:r w:rsidRPr="009A4E7C">
        <w:rPr>
          <w:rtl/>
        </w:rPr>
        <w:t>منذ الاجتماع الأخير للفريق الاستشاري لتنمية الاتصالات على الروابط التالية:</w:t>
      </w:r>
    </w:p>
    <w:p w:rsidR="000D60CF" w:rsidRPr="009A4E7C"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1/2</w:t>
      </w:r>
      <w:r w:rsidRPr="009A4E7C">
        <w:rPr>
          <w:rtl/>
          <w:lang w:bidi="ar-EG"/>
        </w:rPr>
        <w:t>:</w:t>
      </w:r>
      <w:r w:rsidR="00CD0D51" w:rsidRPr="009A4E7C">
        <w:rPr>
          <w:rFonts w:hint="cs"/>
          <w:rtl/>
          <w:lang w:bidi="ar-EG"/>
        </w:rPr>
        <w:t xml:space="preserve"> (</w:t>
      </w:r>
      <w:hyperlink r:id="rId26"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27"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BD369D" w:rsidRPr="009A4E7C">
        <w:rPr>
          <w:rFonts w:hint="cs"/>
          <w:rtl/>
          <w:lang w:val="en-CA" w:bidi="ar-EG"/>
        </w:rPr>
        <w:t xml:space="preserve"> (</w:t>
      </w:r>
      <w:hyperlink r:id="rId28" w:history="1">
        <w:r w:rsidR="00BD369D" w:rsidRPr="009A4E7C">
          <w:rPr>
            <w:rStyle w:val="Hyperlink"/>
            <w:rFonts w:hint="cs"/>
            <w:rtl/>
            <w:lang w:val="en-CA" w:bidi="ar-EG"/>
          </w:rPr>
          <w:t xml:space="preserve">مارس </w:t>
        </w:r>
        <w:r w:rsidR="00BD369D" w:rsidRPr="009A4E7C">
          <w:rPr>
            <w:rStyle w:val="Hyperlink"/>
            <w:lang w:bidi="ar-EG"/>
          </w:rPr>
          <w:t>2019</w:t>
        </w:r>
      </w:hyperlink>
      <w:r w:rsidR="00BD369D" w:rsidRPr="009A4E7C">
        <w:rPr>
          <w:rFonts w:hint="cs"/>
          <w:rtl/>
          <w:lang w:bidi="ar-EG"/>
        </w:rPr>
        <w:t>)</w:t>
      </w:r>
    </w:p>
    <w:p w:rsidR="000D60CF" w:rsidRPr="009A4E7C"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2/2</w:t>
      </w:r>
      <w:r w:rsidRPr="009A4E7C">
        <w:rPr>
          <w:rtl/>
          <w:lang w:bidi="ar-EG"/>
        </w:rPr>
        <w:t>:</w:t>
      </w:r>
      <w:r w:rsidRPr="009A4E7C">
        <w:rPr>
          <w:rFonts w:hint="cs"/>
          <w:rtl/>
          <w:lang w:bidi="ar-EG"/>
        </w:rPr>
        <w:t xml:space="preserve"> </w:t>
      </w:r>
      <w:r w:rsidR="00CD0D51" w:rsidRPr="009A4E7C">
        <w:rPr>
          <w:rFonts w:hint="cs"/>
          <w:rtl/>
          <w:lang w:bidi="ar-EG"/>
        </w:rPr>
        <w:t>(</w:t>
      </w:r>
      <w:hyperlink r:id="rId29"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30"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412509" w:rsidRPr="009A4E7C">
        <w:rPr>
          <w:rFonts w:hint="cs"/>
          <w:rtl/>
          <w:lang w:val="en-CA" w:bidi="ar-EG"/>
        </w:rPr>
        <w:t xml:space="preserve"> (</w:t>
      </w:r>
      <w:hyperlink r:id="rId31" w:history="1">
        <w:r w:rsidR="00412509" w:rsidRPr="009A4E7C">
          <w:rPr>
            <w:rStyle w:val="Hyperlink"/>
            <w:rFonts w:hint="cs"/>
            <w:rtl/>
            <w:lang w:val="en-CA" w:bidi="ar-EG"/>
          </w:rPr>
          <w:t xml:space="preserve">مارس </w:t>
        </w:r>
        <w:r w:rsidR="00412509" w:rsidRPr="009A4E7C">
          <w:rPr>
            <w:rStyle w:val="Hyperlink"/>
            <w:lang w:bidi="ar-EG"/>
          </w:rPr>
          <w:t>2019</w:t>
        </w:r>
      </w:hyperlink>
      <w:r w:rsidR="00412509" w:rsidRPr="009A4E7C">
        <w:rPr>
          <w:rFonts w:hint="cs"/>
          <w:rtl/>
          <w:lang w:bidi="ar-EG"/>
        </w:rPr>
        <w:t>)</w:t>
      </w:r>
    </w:p>
    <w:p w:rsidR="000D60CF" w:rsidRPr="009A4E7C"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3/2</w:t>
      </w:r>
      <w:r w:rsidRPr="009A4E7C">
        <w:rPr>
          <w:rtl/>
          <w:lang w:bidi="ar-EG"/>
        </w:rPr>
        <w:t>:</w:t>
      </w:r>
      <w:r w:rsidRPr="009A4E7C">
        <w:rPr>
          <w:rFonts w:hint="cs"/>
          <w:rtl/>
          <w:lang w:bidi="ar-EG"/>
        </w:rPr>
        <w:t xml:space="preserve"> </w:t>
      </w:r>
      <w:r w:rsidR="00CD0D51" w:rsidRPr="009A4E7C">
        <w:rPr>
          <w:rFonts w:hint="cs"/>
          <w:rtl/>
          <w:lang w:bidi="ar-EG"/>
        </w:rPr>
        <w:t>(</w:t>
      </w:r>
      <w:hyperlink r:id="rId32"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33"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412509" w:rsidRPr="009A4E7C">
        <w:rPr>
          <w:rFonts w:hint="cs"/>
          <w:rtl/>
          <w:lang w:val="en-CA" w:bidi="ar-EG"/>
        </w:rPr>
        <w:t xml:space="preserve"> (</w:t>
      </w:r>
      <w:hyperlink r:id="rId34" w:history="1">
        <w:r w:rsidR="00412509" w:rsidRPr="009A4E7C">
          <w:rPr>
            <w:rStyle w:val="Hyperlink"/>
            <w:rFonts w:hint="cs"/>
            <w:rtl/>
            <w:lang w:val="en-CA" w:bidi="ar-EG"/>
          </w:rPr>
          <w:t xml:space="preserve">مارس </w:t>
        </w:r>
        <w:r w:rsidR="00412509" w:rsidRPr="009A4E7C">
          <w:rPr>
            <w:rStyle w:val="Hyperlink"/>
            <w:lang w:bidi="ar-EG"/>
          </w:rPr>
          <w:t>2019</w:t>
        </w:r>
      </w:hyperlink>
      <w:r w:rsidR="00412509" w:rsidRPr="009A4E7C">
        <w:rPr>
          <w:rFonts w:hint="cs"/>
          <w:rtl/>
          <w:lang w:bidi="ar-EG"/>
        </w:rPr>
        <w:t>)</w:t>
      </w:r>
    </w:p>
    <w:p w:rsidR="000D60CF" w:rsidRPr="009A4E7C"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4/2</w:t>
      </w:r>
      <w:r w:rsidRPr="009A4E7C">
        <w:rPr>
          <w:rtl/>
          <w:lang w:bidi="ar-EG"/>
        </w:rPr>
        <w:t>:</w:t>
      </w:r>
      <w:r w:rsidRPr="009A4E7C">
        <w:rPr>
          <w:rFonts w:hint="cs"/>
          <w:rtl/>
          <w:lang w:bidi="ar-EG"/>
        </w:rPr>
        <w:t xml:space="preserve"> </w:t>
      </w:r>
      <w:r w:rsidR="00CD0D51" w:rsidRPr="009A4E7C">
        <w:rPr>
          <w:rFonts w:hint="cs"/>
          <w:rtl/>
          <w:lang w:bidi="ar-EG"/>
        </w:rPr>
        <w:t>(</w:t>
      </w:r>
      <w:hyperlink r:id="rId35"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36"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412509" w:rsidRPr="009A4E7C">
        <w:rPr>
          <w:rFonts w:hint="cs"/>
          <w:rtl/>
          <w:lang w:val="en-CA" w:bidi="ar-EG"/>
        </w:rPr>
        <w:t xml:space="preserve"> (</w:t>
      </w:r>
      <w:hyperlink r:id="rId37" w:history="1">
        <w:r w:rsidR="00412509" w:rsidRPr="009A4E7C">
          <w:rPr>
            <w:rStyle w:val="Hyperlink"/>
            <w:rFonts w:hint="cs"/>
            <w:rtl/>
            <w:lang w:val="en-CA" w:bidi="ar-EG"/>
          </w:rPr>
          <w:t xml:space="preserve">مارس </w:t>
        </w:r>
        <w:r w:rsidR="00412509" w:rsidRPr="009A4E7C">
          <w:rPr>
            <w:rStyle w:val="Hyperlink"/>
            <w:lang w:bidi="ar-EG"/>
          </w:rPr>
          <w:t>2019</w:t>
        </w:r>
      </w:hyperlink>
      <w:r w:rsidR="00412509" w:rsidRPr="009A4E7C">
        <w:rPr>
          <w:rFonts w:hint="cs"/>
          <w:rtl/>
          <w:lang w:bidi="ar-EG"/>
        </w:rPr>
        <w:t>)</w:t>
      </w:r>
    </w:p>
    <w:p w:rsidR="000D60CF" w:rsidRPr="009A4E7C"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5/2</w:t>
      </w:r>
      <w:r w:rsidRPr="009A4E7C">
        <w:rPr>
          <w:rtl/>
          <w:lang w:bidi="ar-EG"/>
        </w:rPr>
        <w:t>:</w:t>
      </w:r>
      <w:r w:rsidRPr="009A4E7C">
        <w:rPr>
          <w:rFonts w:hint="cs"/>
          <w:rtl/>
          <w:lang w:bidi="ar-EG"/>
        </w:rPr>
        <w:t xml:space="preserve"> </w:t>
      </w:r>
      <w:r w:rsidR="00CD0D51" w:rsidRPr="009A4E7C">
        <w:rPr>
          <w:rFonts w:hint="cs"/>
          <w:rtl/>
          <w:lang w:bidi="ar-EG"/>
        </w:rPr>
        <w:t>(</w:t>
      </w:r>
      <w:hyperlink r:id="rId38"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39"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412509" w:rsidRPr="009A4E7C">
        <w:rPr>
          <w:rFonts w:hint="cs"/>
          <w:rtl/>
          <w:lang w:val="en-CA" w:bidi="ar-EG"/>
        </w:rPr>
        <w:t xml:space="preserve"> (</w:t>
      </w:r>
      <w:hyperlink r:id="rId40" w:history="1">
        <w:r w:rsidR="00412509" w:rsidRPr="009A4E7C">
          <w:rPr>
            <w:rStyle w:val="Hyperlink"/>
            <w:rFonts w:hint="cs"/>
            <w:rtl/>
            <w:lang w:val="en-CA" w:bidi="ar-EG"/>
          </w:rPr>
          <w:t xml:space="preserve">مارس </w:t>
        </w:r>
        <w:r w:rsidR="00412509" w:rsidRPr="009A4E7C">
          <w:rPr>
            <w:rStyle w:val="Hyperlink"/>
            <w:lang w:bidi="ar-EG"/>
          </w:rPr>
          <w:t>2019</w:t>
        </w:r>
      </w:hyperlink>
      <w:r w:rsidR="00412509" w:rsidRPr="009A4E7C">
        <w:rPr>
          <w:rFonts w:hint="cs"/>
          <w:rtl/>
          <w:lang w:bidi="ar-EG"/>
        </w:rPr>
        <w:t>)</w:t>
      </w:r>
    </w:p>
    <w:p w:rsidR="000D60CF" w:rsidRPr="009A4E7C"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6/2</w:t>
      </w:r>
      <w:r w:rsidRPr="009A4E7C">
        <w:rPr>
          <w:rtl/>
          <w:lang w:bidi="ar-EG"/>
        </w:rPr>
        <w:t>:</w:t>
      </w:r>
      <w:r w:rsidRPr="009A4E7C">
        <w:rPr>
          <w:rFonts w:hint="cs"/>
          <w:rtl/>
          <w:lang w:bidi="ar-EG"/>
        </w:rPr>
        <w:t xml:space="preserve"> </w:t>
      </w:r>
      <w:r w:rsidR="00CD0D51" w:rsidRPr="009A4E7C">
        <w:rPr>
          <w:rFonts w:hint="cs"/>
          <w:rtl/>
          <w:lang w:bidi="ar-EG"/>
        </w:rPr>
        <w:t>(</w:t>
      </w:r>
      <w:hyperlink r:id="rId41"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42"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412509" w:rsidRPr="009A4E7C">
        <w:rPr>
          <w:rFonts w:hint="cs"/>
          <w:rtl/>
          <w:lang w:val="en-CA" w:bidi="ar-EG"/>
        </w:rPr>
        <w:t xml:space="preserve"> (</w:t>
      </w:r>
      <w:hyperlink r:id="rId43" w:history="1">
        <w:r w:rsidR="00412509" w:rsidRPr="009A4E7C">
          <w:rPr>
            <w:rStyle w:val="Hyperlink"/>
            <w:rFonts w:hint="cs"/>
            <w:rtl/>
            <w:lang w:val="en-CA" w:bidi="ar-EG"/>
          </w:rPr>
          <w:t xml:space="preserve">مارس </w:t>
        </w:r>
        <w:r w:rsidR="00412509" w:rsidRPr="009A4E7C">
          <w:rPr>
            <w:rStyle w:val="Hyperlink"/>
            <w:lang w:bidi="ar-EG"/>
          </w:rPr>
          <w:t>2019</w:t>
        </w:r>
      </w:hyperlink>
      <w:r w:rsidR="00412509" w:rsidRPr="009A4E7C">
        <w:rPr>
          <w:rFonts w:hint="cs"/>
          <w:rtl/>
          <w:lang w:bidi="ar-EG"/>
        </w:rPr>
        <w:t>)</w:t>
      </w:r>
    </w:p>
    <w:p w:rsidR="000D60CF" w:rsidRPr="00A3178F" w:rsidRDefault="000D60CF" w:rsidP="00BD369D">
      <w:pPr>
        <w:pStyle w:val="enumlev1"/>
        <w:rPr>
          <w:rtl/>
          <w:lang w:bidi="ar-EG"/>
        </w:rPr>
      </w:pPr>
      <w:r w:rsidRPr="009A4E7C">
        <w:rPr>
          <w:rFonts w:hint="cs"/>
          <w:rtl/>
          <w:lang w:bidi="ar-EG"/>
        </w:rPr>
        <w:t>-</w:t>
      </w:r>
      <w:r w:rsidRPr="009A4E7C">
        <w:rPr>
          <w:rtl/>
          <w:lang w:bidi="ar-EG"/>
        </w:rPr>
        <w:tab/>
        <w:t>المسألة</w:t>
      </w:r>
      <w:r w:rsidRPr="009A4E7C">
        <w:rPr>
          <w:rFonts w:hint="cs"/>
          <w:rtl/>
          <w:lang w:bidi="ar-EG"/>
        </w:rPr>
        <w:t xml:space="preserve"> </w:t>
      </w:r>
      <w:r w:rsidRPr="009A4E7C">
        <w:rPr>
          <w:lang w:bidi="ar-EG"/>
        </w:rPr>
        <w:t>7/2</w:t>
      </w:r>
      <w:r w:rsidRPr="009A4E7C">
        <w:rPr>
          <w:rtl/>
          <w:lang w:bidi="ar-EG"/>
        </w:rPr>
        <w:t>:</w:t>
      </w:r>
      <w:r w:rsidRPr="009A4E7C">
        <w:rPr>
          <w:rFonts w:hint="cs"/>
          <w:rtl/>
          <w:lang w:bidi="ar-EG"/>
        </w:rPr>
        <w:t xml:space="preserve"> </w:t>
      </w:r>
      <w:r w:rsidR="00CD0D51" w:rsidRPr="009A4E7C">
        <w:rPr>
          <w:rFonts w:hint="cs"/>
          <w:rtl/>
          <w:lang w:bidi="ar-EG"/>
        </w:rPr>
        <w:t>(</w:t>
      </w:r>
      <w:hyperlink r:id="rId44" w:history="1">
        <w:r w:rsidR="00CD0D51" w:rsidRPr="009A4E7C">
          <w:rPr>
            <w:rStyle w:val="Hyperlink"/>
            <w:rFonts w:hint="cs"/>
            <w:rtl/>
            <w:lang w:bidi="ar-EG"/>
          </w:rPr>
          <w:t xml:space="preserve">مايو </w:t>
        </w:r>
        <w:r w:rsidR="00CD0D51" w:rsidRPr="009A4E7C">
          <w:rPr>
            <w:rStyle w:val="Hyperlink"/>
            <w:lang w:val="en-CA" w:bidi="ar-EG"/>
          </w:rPr>
          <w:t>2018</w:t>
        </w:r>
      </w:hyperlink>
      <w:r w:rsidR="00CD0D51" w:rsidRPr="009A4E7C">
        <w:rPr>
          <w:rFonts w:hint="cs"/>
          <w:rtl/>
          <w:lang w:val="en-CA" w:bidi="ar-EG"/>
        </w:rPr>
        <w:t>) (</w:t>
      </w:r>
      <w:hyperlink r:id="rId45" w:history="1">
        <w:r w:rsidR="00CD0D51" w:rsidRPr="009A4E7C">
          <w:rPr>
            <w:rStyle w:val="Hyperlink"/>
            <w:rFonts w:hint="cs"/>
            <w:rtl/>
            <w:lang w:val="en-CA" w:bidi="ar-EG"/>
          </w:rPr>
          <w:t xml:space="preserve">أكتوبر </w:t>
        </w:r>
        <w:r w:rsidR="00CD0D51" w:rsidRPr="009A4E7C">
          <w:rPr>
            <w:rStyle w:val="Hyperlink"/>
            <w:lang w:val="en-CA" w:bidi="ar-EG"/>
          </w:rPr>
          <w:t>2018</w:t>
        </w:r>
      </w:hyperlink>
      <w:r w:rsidR="00CD0D51" w:rsidRPr="009A4E7C">
        <w:rPr>
          <w:rFonts w:hint="cs"/>
          <w:rtl/>
          <w:lang w:val="en-CA" w:bidi="ar-EG"/>
        </w:rPr>
        <w:t>)</w:t>
      </w:r>
      <w:r w:rsidR="00412509" w:rsidRPr="009A4E7C">
        <w:rPr>
          <w:rFonts w:hint="cs"/>
          <w:rtl/>
          <w:lang w:val="en-CA" w:bidi="ar-EG"/>
        </w:rPr>
        <w:t xml:space="preserve"> (</w:t>
      </w:r>
      <w:hyperlink r:id="rId46" w:history="1">
        <w:r w:rsidR="00412509" w:rsidRPr="009A4E7C">
          <w:rPr>
            <w:rStyle w:val="Hyperlink"/>
            <w:rFonts w:hint="cs"/>
            <w:rtl/>
            <w:lang w:val="en-CA" w:bidi="ar-EG"/>
          </w:rPr>
          <w:t xml:space="preserve">مارس </w:t>
        </w:r>
        <w:r w:rsidR="00412509" w:rsidRPr="009A4E7C">
          <w:rPr>
            <w:rStyle w:val="Hyperlink"/>
            <w:lang w:bidi="ar-EG"/>
          </w:rPr>
          <w:t>2019</w:t>
        </w:r>
      </w:hyperlink>
      <w:r w:rsidR="00412509" w:rsidRPr="009A4E7C">
        <w:rPr>
          <w:rFonts w:hint="cs"/>
          <w:rtl/>
          <w:lang w:bidi="ar-EG"/>
        </w:rPr>
        <w:t>)</w:t>
      </w:r>
    </w:p>
    <w:p w:rsidR="00476A0D" w:rsidRPr="00A3178F" w:rsidRDefault="00476A0D" w:rsidP="00476A0D">
      <w:pPr>
        <w:pStyle w:val="Heading1"/>
        <w:rPr>
          <w:rtl/>
        </w:rPr>
      </w:pPr>
      <w:r w:rsidRPr="00A3178F">
        <w:t>3</w:t>
      </w:r>
      <w:r w:rsidRPr="00A3178F">
        <w:tab/>
      </w:r>
      <w:r w:rsidRPr="00A3178F">
        <w:rPr>
          <w:rFonts w:hint="cs"/>
          <w:rtl/>
        </w:rPr>
        <w:t xml:space="preserve">استراتيجية لجنة الدراسات </w:t>
      </w:r>
      <w:r w:rsidRPr="00A3178F">
        <w:t>2</w:t>
      </w:r>
      <w:r w:rsidRPr="00A3178F">
        <w:rPr>
          <w:rFonts w:hint="cs"/>
          <w:rtl/>
        </w:rPr>
        <w:t xml:space="preserve"> وخطة عملها</w:t>
      </w:r>
    </w:p>
    <w:p w:rsidR="009F2B5C" w:rsidRPr="00A62644" w:rsidRDefault="00CD0D51" w:rsidP="00924971">
      <w:pPr>
        <w:rPr>
          <w:rtl/>
          <w:lang w:bidi="ar-EG"/>
        </w:rPr>
      </w:pPr>
      <w:bookmarkStart w:id="15" w:name="_Toc401807839"/>
      <w:r w:rsidRPr="00A62644">
        <w:rPr>
          <w:rFonts w:hint="cs"/>
          <w:rtl/>
        </w:rPr>
        <w:t xml:space="preserve">تعمل </w:t>
      </w:r>
      <w:r w:rsidR="00BF6DC7" w:rsidRPr="00A62644">
        <w:rPr>
          <w:rtl/>
        </w:rPr>
        <w:t>لجنة الدراسات</w:t>
      </w:r>
      <w:r w:rsidR="00AE23D9" w:rsidRPr="00A62644">
        <w:rPr>
          <w:rFonts w:hint="cs"/>
          <w:rtl/>
        </w:rPr>
        <w:t> </w:t>
      </w:r>
      <w:r w:rsidR="00BF6DC7" w:rsidRPr="00A62644">
        <w:t>2</w:t>
      </w:r>
      <w:r w:rsidR="00BF6DC7" w:rsidRPr="00A62644">
        <w:rPr>
          <w:rtl/>
        </w:rPr>
        <w:t xml:space="preserve">، </w:t>
      </w:r>
      <w:r w:rsidRPr="00A62644">
        <w:rPr>
          <w:rFonts w:hint="cs"/>
          <w:rtl/>
        </w:rPr>
        <w:t>وفقاً لنط</w:t>
      </w:r>
      <w:r w:rsidR="00794065" w:rsidRPr="00A62644">
        <w:rPr>
          <w:rFonts w:hint="cs"/>
          <w:rtl/>
        </w:rPr>
        <w:t>ا</w:t>
      </w:r>
      <w:r w:rsidRPr="00A62644">
        <w:rPr>
          <w:rFonts w:hint="cs"/>
          <w:rtl/>
        </w:rPr>
        <w:t xml:space="preserve">ق العمل المحدد في </w:t>
      </w:r>
      <w:r w:rsidR="00BF6DC7" w:rsidRPr="00A62644">
        <w:rPr>
          <w:rtl/>
        </w:rPr>
        <w:t>الق</w:t>
      </w:r>
      <w:r w:rsidR="00BF6DC7" w:rsidRPr="00A62644">
        <w:rPr>
          <w:rFonts w:hint="cs"/>
          <w:rtl/>
        </w:rPr>
        <w:t>ـ</w:t>
      </w:r>
      <w:r w:rsidR="00BF6DC7" w:rsidRPr="00A62644">
        <w:rPr>
          <w:rtl/>
        </w:rPr>
        <w:t xml:space="preserve">رار </w:t>
      </w:r>
      <w:r w:rsidR="00BF6DC7" w:rsidRPr="00A62644">
        <w:t>2</w:t>
      </w:r>
      <w:r w:rsidR="00BF6DC7" w:rsidRPr="00A62644">
        <w:rPr>
          <w:rtl/>
        </w:rPr>
        <w:t xml:space="preserve"> (المراجَع في</w:t>
      </w:r>
      <w:r w:rsidR="00BF6DC7" w:rsidRPr="00A62644">
        <w:rPr>
          <w:rFonts w:hint="cs"/>
          <w:rtl/>
        </w:rPr>
        <w:t xml:space="preserve"> بوينس</w:t>
      </w:r>
      <w:r w:rsidR="00AE23D9" w:rsidRPr="00A62644">
        <w:rPr>
          <w:rFonts w:hint="eastAsia"/>
          <w:rtl/>
        </w:rPr>
        <w:t> </w:t>
      </w:r>
      <w:r w:rsidR="00BF6DC7" w:rsidRPr="00A62644">
        <w:rPr>
          <w:rFonts w:hint="cs"/>
          <w:rtl/>
        </w:rPr>
        <w:t xml:space="preserve">آيرس، </w:t>
      </w:r>
      <w:r w:rsidR="00BF6DC7" w:rsidRPr="00A62644">
        <w:t>2017</w:t>
      </w:r>
      <w:r w:rsidR="00BF6DC7" w:rsidRPr="00A62644">
        <w:rPr>
          <w:rFonts w:hint="cs"/>
          <w:rtl/>
        </w:rPr>
        <w:t>)</w:t>
      </w:r>
      <w:bookmarkEnd w:id="15"/>
      <w:r w:rsidRPr="00A62644">
        <w:rPr>
          <w:rFonts w:hint="cs"/>
          <w:rtl/>
        </w:rPr>
        <w:t xml:space="preserve"> </w:t>
      </w:r>
      <w:r w:rsidR="00374252" w:rsidRPr="00A62644">
        <w:rPr>
          <w:rFonts w:hint="cs"/>
          <w:rtl/>
        </w:rPr>
        <w:t xml:space="preserve">بعنوان </w:t>
      </w:r>
      <w:r w:rsidRPr="00A62644">
        <w:rPr>
          <w:rFonts w:hint="cs"/>
          <w:rtl/>
        </w:rPr>
        <w:t>"</w:t>
      </w:r>
      <w:bookmarkStart w:id="16" w:name="_Toc401807840"/>
      <w:r w:rsidR="00BF6DC7" w:rsidRPr="00A62644">
        <w:rPr>
          <w:rtl/>
        </w:rPr>
        <w:t>إنشاء لجان الدراسات</w:t>
      </w:r>
      <w:bookmarkEnd w:id="16"/>
      <w:r w:rsidRPr="00A62644">
        <w:rPr>
          <w:rFonts w:hint="cs"/>
          <w:rtl/>
        </w:rPr>
        <w:t>" للوصول إلى النتائج المتوقعة</w:t>
      </w:r>
      <w:r w:rsidR="000B414C" w:rsidRPr="00A62644">
        <w:rPr>
          <w:rFonts w:hint="cs"/>
          <w:rtl/>
        </w:rPr>
        <w:t xml:space="preserve"> لفترة الدراسة </w:t>
      </w:r>
      <w:r w:rsidR="000B414C" w:rsidRPr="00A62644">
        <w:rPr>
          <w:lang w:val="en-CA"/>
        </w:rPr>
        <w:t>2021-2018</w:t>
      </w:r>
      <w:r w:rsidR="000B414C" w:rsidRPr="00A62644">
        <w:rPr>
          <w:rFonts w:hint="cs"/>
          <w:rtl/>
          <w:lang w:val="en-CA" w:bidi="ar-EG"/>
        </w:rPr>
        <w:t xml:space="preserve">. وأيد الاجتماع الأول في عام </w:t>
      </w:r>
      <w:r w:rsidR="000B414C" w:rsidRPr="00A62644">
        <w:rPr>
          <w:lang w:val="en-CA" w:bidi="ar-EG"/>
        </w:rPr>
        <w:t>2018</w:t>
      </w:r>
      <w:r w:rsidR="000B414C" w:rsidRPr="00A62644">
        <w:rPr>
          <w:rFonts w:hint="cs"/>
          <w:rtl/>
          <w:lang w:val="en-CA" w:bidi="ar-EG"/>
        </w:rPr>
        <w:t xml:space="preserve"> خطة عمل لجنة الدراسات </w:t>
      </w:r>
      <w:r w:rsidR="000B414C" w:rsidRPr="00A62644">
        <w:rPr>
          <w:lang w:val="en-CA" w:bidi="ar-EG"/>
        </w:rPr>
        <w:t>2</w:t>
      </w:r>
      <w:r w:rsidR="00374252" w:rsidRPr="00A62644">
        <w:rPr>
          <w:rFonts w:hint="cs"/>
          <w:rtl/>
          <w:lang w:val="en-CA" w:bidi="ar-EG"/>
        </w:rPr>
        <w:t xml:space="preserve"> الممتدة</w:t>
      </w:r>
      <w:r w:rsidR="00924971">
        <w:rPr>
          <w:rFonts w:hint="eastAsia"/>
          <w:rtl/>
          <w:lang w:val="en-CA" w:bidi="ar-EG"/>
        </w:rPr>
        <w:t> </w:t>
      </w:r>
      <w:r w:rsidR="00374252" w:rsidRPr="00A62644">
        <w:rPr>
          <w:rFonts w:hint="cs"/>
          <w:rtl/>
          <w:lang w:val="en-CA" w:bidi="ar-EG"/>
        </w:rPr>
        <w:t>لأ</w:t>
      </w:r>
      <w:r w:rsidR="000B414C" w:rsidRPr="00A62644">
        <w:rPr>
          <w:rFonts w:hint="cs"/>
          <w:rtl/>
          <w:lang w:val="en-CA" w:bidi="ar-EG"/>
        </w:rPr>
        <w:t>ر</w:t>
      </w:r>
      <w:r w:rsidR="00374252" w:rsidRPr="00A62644">
        <w:rPr>
          <w:rFonts w:hint="cs"/>
          <w:rtl/>
          <w:lang w:val="en-CA" w:bidi="ar-EG"/>
        </w:rPr>
        <w:t>ب</w:t>
      </w:r>
      <w:r w:rsidR="000B414C" w:rsidRPr="00A62644">
        <w:rPr>
          <w:rFonts w:hint="cs"/>
          <w:rtl/>
          <w:lang w:val="en-CA" w:bidi="ar-EG"/>
        </w:rPr>
        <w:t xml:space="preserve">ع سنوات، </w:t>
      </w:r>
      <w:r w:rsidR="000B414C" w:rsidRPr="00A62644">
        <w:rPr>
          <w:rFonts w:hint="cs"/>
          <w:rtl/>
          <w:lang w:bidi="ar-EG"/>
        </w:rPr>
        <w:t xml:space="preserve">المعروضة في </w:t>
      </w:r>
      <w:r w:rsidR="000B414C" w:rsidRPr="00A62644">
        <w:rPr>
          <w:rFonts w:hint="cs"/>
          <w:b/>
          <w:bCs/>
          <w:rtl/>
          <w:lang w:bidi="ar-EG"/>
        </w:rPr>
        <w:t>الملحق </w:t>
      </w:r>
      <w:r w:rsidR="000B414C" w:rsidRPr="00A62644">
        <w:rPr>
          <w:b/>
          <w:bCs/>
          <w:lang w:bidi="ar-EG"/>
        </w:rPr>
        <w:t>2</w:t>
      </w:r>
      <w:r w:rsidR="000B414C" w:rsidRPr="00A62644">
        <w:rPr>
          <w:rFonts w:hint="cs"/>
          <w:rtl/>
          <w:lang w:bidi="ar-EG"/>
        </w:rPr>
        <w:t xml:space="preserve"> بهذا التقرير. ونظراً إلى أن الفريق الاستشاري لتنمية الاتصالات اجتمع في الفترة من</w:t>
      </w:r>
      <w:r w:rsidR="00924971">
        <w:rPr>
          <w:rFonts w:hint="eastAsia"/>
          <w:rtl/>
          <w:lang w:bidi="ar-EG"/>
        </w:rPr>
        <w:t> </w:t>
      </w:r>
      <w:r w:rsidR="000B414C" w:rsidRPr="00A62644">
        <w:rPr>
          <w:lang w:bidi="ar-EG"/>
        </w:rPr>
        <w:t>9</w:t>
      </w:r>
      <w:r w:rsidR="000B414C" w:rsidRPr="00A62644">
        <w:rPr>
          <w:rFonts w:hint="cs"/>
          <w:rtl/>
          <w:lang w:bidi="ar-EG"/>
        </w:rPr>
        <w:t xml:space="preserve"> إلى </w:t>
      </w:r>
      <w:r w:rsidR="000B414C" w:rsidRPr="00A62644">
        <w:rPr>
          <w:lang w:bidi="ar-EG"/>
        </w:rPr>
        <w:t>11</w:t>
      </w:r>
      <w:r w:rsidR="00AE23D9" w:rsidRPr="00A62644">
        <w:rPr>
          <w:rFonts w:hint="eastAsia"/>
          <w:rtl/>
          <w:lang w:bidi="ar-EG"/>
        </w:rPr>
        <w:t> </w:t>
      </w:r>
      <w:r w:rsidR="000B414C" w:rsidRPr="00A62644">
        <w:rPr>
          <w:rFonts w:hint="cs"/>
          <w:rtl/>
          <w:lang w:bidi="ar-EG"/>
        </w:rPr>
        <w:t>أبريل، قبل الاجتماع الأول للجنة الدراسات</w:t>
      </w:r>
      <w:r w:rsidR="00AE23D9" w:rsidRPr="00A62644">
        <w:rPr>
          <w:rFonts w:hint="eastAsia"/>
          <w:rtl/>
          <w:lang w:bidi="ar-EG"/>
        </w:rPr>
        <w:t> </w:t>
      </w:r>
      <w:r w:rsidR="000B414C" w:rsidRPr="00A62644">
        <w:rPr>
          <w:lang w:bidi="ar-EG"/>
        </w:rPr>
        <w:t>2</w:t>
      </w:r>
      <w:r w:rsidR="000B414C" w:rsidRPr="00A62644">
        <w:rPr>
          <w:rFonts w:hint="cs"/>
          <w:rtl/>
          <w:lang w:bidi="ar-EG"/>
        </w:rPr>
        <w:t>، كانت خطة العمل قد عرضت بالفعل على الفريق الاستشاري لتنمية الاتصالات</w:t>
      </w:r>
      <w:r w:rsidR="000B414C" w:rsidRPr="00A62644">
        <w:rPr>
          <w:rFonts w:hint="eastAsia"/>
          <w:rtl/>
          <w:lang w:bidi="ar-EG"/>
        </w:rPr>
        <w:t xml:space="preserve"> </w:t>
      </w:r>
      <w:r w:rsidR="000B414C" w:rsidRPr="00A62644">
        <w:rPr>
          <w:rFonts w:hint="cs"/>
          <w:rtl/>
          <w:lang w:bidi="ar-EG"/>
        </w:rPr>
        <w:t>(الوثيقة</w:t>
      </w:r>
      <w:r w:rsidR="00062C7C" w:rsidRPr="00A62644">
        <w:rPr>
          <w:rFonts w:hint="eastAsia"/>
          <w:rtl/>
          <w:lang w:bidi="ar-EG"/>
        </w:rPr>
        <w:t> </w:t>
      </w:r>
      <w:hyperlink r:id="rId47" w:history="1">
        <w:r w:rsidR="000B414C" w:rsidRPr="00A62644">
          <w:rPr>
            <w:rStyle w:val="Hyperlink"/>
            <w:lang w:val="en-GB" w:bidi="ar-EG"/>
          </w:rPr>
          <w:t>TDAG-18/13</w:t>
        </w:r>
      </w:hyperlink>
      <w:r w:rsidR="000B414C" w:rsidRPr="00A62644">
        <w:rPr>
          <w:rFonts w:hint="cs"/>
          <w:rtl/>
          <w:lang w:bidi="ar-EG"/>
        </w:rPr>
        <w:t>) الذ</w:t>
      </w:r>
      <w:r w:rsidR="00374252" w:rsidRPr="00A62644">
        <w:rPr>
          <w:rFonts w:hint="cs"/>
          <w:rtl/>
          <w:lang w:bidi="ar-EG"/>
        </w:rPr>
        <w:t>ي</w:t>
      </w:r>
      <w:r w:rsidR="000B414C" w:rsidRPr="00A62644">
        <w:rPr>
          <w:rFonts w:hint="cs"/>
          <w:rtl/>
          <w:lang w:bidi="ar-EG"/>
        </w:rPr>
        <w:t xml:space="preserve"> أخذ علماً بها.</w:t>
      </w:r>
    </w:p>
    <w:p w:rsidR="00CD0D51" w:rsidRPr="00FD03DB" w:rsidRDefault="009F2B5C" w:rsidP="00924971">
      <w:pPr>
        <w:keepNext/>
        <w:keepLines/>
        <w:rPr>
          <w:rtl/>
          <w:lang w:val="en-CA" w:bidi="ar-EG"/>
        </w:rPr>
      </w:pPr>
      <w:r w:rsidRPr="009F2B5C">
        <w:rPr>
          <w:rtl/>
          <w:lang w:bidi="ar-EG"/>
        </w:rPr>
        <w:lastRenderedPageBreak/>
        <w:t>وأشار رئيس لجنة الدراسات</w:t>
      </w:r>
      <w:r w:rsidR="00AE23D9">
        <w:rPr>
          <w:rFonts w:hint="cs"/>
          <w:rtl/>
          <w:lang w:bidi="ar-EG"/>
        </w:rPr>
        <w:t> </w:t>
      </w:r>
      <w:r>
        <w:rPr>
          <w:lang w:bidi="ar-EG"/>
        </w:rPr>
        <w:t>2</w:t>
      </w:r>
      <w:r w:rsidRPr="009F2B5C">
        <w:rPr>
          <w:rtl/>
          <w:lang w:bidi="ar-EG"/>
        </w:rPr>
        <w:t xml:space="preserve"> إلى المتطلب القاضي بأن تخطط المسائل لإعداد </w:t>
      </w:r>
      <w:r w:rsidR="0001006F">
        <w:rPr>
          <w:rFonts w:hint="cs"/>
          <w:rtl/>
          <w:lang w:bidi="ar-EG"/>
        </w:rPr>
        <w:t>نواتج</w:t>
      </w:r>
      <w:r w:rsidRPr="009F2B5C">
        <w:rPr>
          <w:rtl/>
          <w:lang w:bidi="ar-EG"/>
        </w:rPr>
        <w:t xml:space="preserve"> سنوية بشأن بعض المواضيع المتفرعة من</w:t>
      </w:r>
      <w:r w:rsidR="00924971">
        <w:rPr>
          <w:rFonts w:hint="cs"/>
          <w:rtl/>
          <w:lang w:bidi="ar-EG"/>
        </w:rPr>
        <w:t> </w:t>
      </w:r>
      <w:r w:rsidRPr="009F2B5C">
        <w:rPr>
          <w:rtl/>
          <w:lang w:bidi="ar-EG"/>
        </w:rPr>
        <w:t>اختصاص المسألة، ودع</w:t>
      </w:r>
      <w:r>
        <w:rPr>
          <w:rFonts w:hint="cs"/>
          <w:rtl/>
          <w:lang w:bidi="ar-EG"/>
        </w:rPr>
        <w:t>ا</w:t>
      </w:r>
      <w:r w:rsidRPr="009F2B5C">
        <w:rPr>
          <w:rtl/>
          <w:lang w:bidi="ar-EG"/>
        </w:rPr>
        <w:t xml:space="preserve"> المقررين إلى العمل ضمن اختصاص كل مسألة لضمان إنتاج هذه النواتج.</w:t>
      </w:r>
      <w:r>
        <w:rPr>
          <w:rFonts w:hint="cs"/>
          <w:rtl/>
          <w:lang w:bidi="ar-EG"/>
        </w:rPr>
        <w:t xml:space="preserve"> </w:t>
      </w:r>
      <w:r w:rsidR="00AF3768" w:rsidRPr="00A3178F">
        <w:rPr>
          <w:rFonts w:hint="cs"/>
          <w:rtl/>
          <w:lang w:bidi="ar-EG"/>
        </w:rPr>
        <w:t>ولدى عرضه لتفاصيل الجدول الزمني لاجتماعات لجنة الدراسات </w:t>
      </w:r>
      <w:r w:rsidR="00AF3768" w:rsidRPr="00A3178F">
        <w:rPr>
          <w:lang w:val="en-CA" w:bidi="ar-EG"/>
        </w:rPr>
        <w:t>2</w:t>
      </w:r>
      <w:r w:rsidR="00AF3768" w:rsidRPr="00A3178F">
        <w:rPr>
          <w:rFonts w:hint="cs"/>
          <w:rtl/>
          <w:lang w:val="en-CA" w:bidi="ar-EG"/>
        </w:rPr>
        <w:t xml:space="preserve"> وأفرقة المقررين في المستقبل وبما</w:t>
      </w:r>
      <w:r w:rsidR="00B16CAD">
        <w:rPr>
          <w:rFonts w:hint="eastAsia"/>
          <w:rtl/>
          <w:lang w:val="en-CA" w:bidi="ar-EG"/>
        </w:rPr>
        <w:t> </w:t>
      </w:r>
      <w:r w:rsidR="00AF3768" w:rsidRPr="00A3178F">
        <w:rPr>
          <w:rFonts w:hint="cs"/>
          <w:rtl/>
          <w:lang w:val="en-CA" w:bidi="ar-EG"/>
        </w:rPr>
        <w:t>يتوافق مع أحدث التغيرات التي أجراها المؤتمر</w:t>
      </w:r>
      <w:r w:rsidR="00AF3768" w:rsidRPr="00A3178F">
        <w:rPr>
          <w:rFonts w:hint="eastAsia"/>
          <w:rtl/>
          <w:lang w:val="en-CA" w:bidi="ar-EG"/>
        </w:rPr>
        <w:t> </w:t>
      </w:r>
      <w:r w:rsidR="00AF3768" w:rsidRPr="00A3178F">
        <w:rPr>
          <w:lang w:val="en-CA" w:bidi="ar-EG"/>
        </w:rPr>
        <w:t>WTDC</w:t>
      </w:r>
      <w:r w:rsidR="00AF3768" w:rsidRPr="00A3178F">
        <w:rPr>
          <w:lang w:val="en-CA" w:bidi="ar-EG"/>
        </w:rPr>
        <w:noBreakHyphen/>
        <w:t>17</w:t>
      </w:r>
      <w:r w:rsidR="00AF3768" w:rsidRPr="00A3178F">
        <w:rPr>
          <w:rFonts w:hint="cs"/>
          <w:rtl/>
          <w:lang w:val="en-CA" w:bidi="ar-EG"/>
        </w:rPr>
        <w:t xml:space="preserve"> على القرار </w:t>
      </w:r>
      <w:r w:rsidR="00AF3768" w:rsidRPr="00A3178F">
        <w:rPr>
          <w:lang w:val="en-CA" w:bidi="ar-EG"/>
        </w:rPr>
        <w:t>1</w:t>
      </w:r>
      <w:r w:rsidR="00B16CAD">
        <w:rPr>
          <w:rFonts w:hint="eastAsia"/>
          <w:rtl/>
          <w:lang w:val="en-CA" w:bidi="ar-EG"/>
        </w:rPr>
        <w:t> </w:t>
      </w:r>
      <w:r w:rsidR="00AF3768" w:rsidRPr="00A3178F">
        <w:rPr>
          <w:lang w:val="en-CA" w:bidi="ar-EG"/>
        </w:rPr>
        <w:t>(</w:t>
      </w:r>
      <w:hyperlink r:id="rId48" w:history="1">
        <w:r w:rsidR="00E7141B" w:rsidRPr="00A3178F">
          <w:rPr>
            <w:rStyle w:val="Hyperlink"/>
            <w:szCs w:val="24"/>
          </w:rPr>
          <w:t>2/1</w:t>
        </w:r>
      </w:hyperlink>
      <w:r w:rsidR="00AF3768" w:rsidRPr="00A3178F">
        <w:rPr>
          <w:lang w:val="en-CA" w:bidi="ar-EG"/>
        </w:rPr>
        <w:t>)</w:t>
      </w:r>
      <w:r w:rsidR="00AF3768" w:rsidRPr="00A3178F">
        <w:rPr>
          <w:rFonts w:hint="cs"/>
          <w:rtl/>
          <w:lang w:val="en-CA" w:bidi="ar-EG"/>
        </w:rPr>
        <w:t>، التي تشجع على عقد مناقشات مائدة مستديرة غير رسمية أو</w:t>
      </w:r>
      <w:r w:rsidR="00B16CAD">
        <w:rPr>
          <w:rFonts w:hint="eastAsia"/>
          <w:rtl/>
          <w:lang w:val="en-CA" w:bidi="ar-EG"/>
        </w:rPr>
        <w:t> </w:t>
      </w:r>
      <w:r w:rsidR="00AF3768" w:rsidRPr="00A3178F">
        <w:rPr>
          <w:rFonts w:hint="cs"/>
          <w:rtl/>
          <w:lang w:val="en-CA" w:bidi="ar-EG"/>
        </w:rPr>
        <w:t>حلقات دراسية أو</w:t>
      </w:r>
      <w:r w:rsidR="00B16CAD">
        <w:rPr>
          <w:rFonts w:hint="eastAsia"/>
          <w:rtl/>
          <w:lang w:val="en-CA" w:bidi="ar-EG"/>
        </w:rPr>
        <w:t> </w:t>
      </w:r>
      <w:r w:rsidR="00AF3768" w:rsidRPr="00A3178F">
        <w:rPr>
          <w:rFonts w:hint="cs"/>
          <w:rtl/>
          <w:lang w:val="en-CA" w:bidi="ar-EG"/>
        </w:rPr>
        <w:t xml:space="preserve">ورش عمل توضيحية، </w:t>
      </w:r>
      <w:r w:rsidR="00AF3768" w:rsidRPr="00A3178F">
        <w:rPr>
          <w:rFonts w:hint="cs"/>
          <w:rtl/>
          <w:lang w:bidi="ar-EG"/>
        </w:rPr>
        <w:t xml:space="preserve">طلب الرئيس كذلك أن تحدد أفرقة المقررين المواضيع المناسبة من أجل الشروع في الأحداث التي يشعرون أنها مفيدة وعرضها كمقترحات على لجنة الدراسات. </w:t>
      </w:r>
      <w:r w:rsidR="000B414C" w:rsidRPr="00A3178F">
        <w:rPr>
          <w:rtl/>
          <w:lang w:val="en-CA" w:bidi="ar-EG"/>
        </w:rPr>
        <w:t xml:space="preserve">ووفقاً لخطة العمل </w:t>
      </w:r>
      <w:r w:rsidR="00AF3768" w:rsidRPr="00A3178F">
        <w:rPr>
          <w:rFonts w:hint="cs"/>
          <w:rtl/>
          <w:lang w:val="en-CA" w:bidi="ar-EG"/>
        </w:rPr>
        <w:t xml:space="preserve">أيضاً </w:t>
      </w:r>
      <w:r w:rsidR="000B414C" w:rsidRPr="00A3178F">
        <w:rPr>
          <w:rtl/>
          <w:lang w:val="en-CA" w:bidi="ar-EG"/>
        </w:rPr>
        <w:t xml:space="preserve">التي </w:t>
      </w:r>
      <w:r w:rsidR="00AF3768" w:rsidRPr="00A3178F">
        <w:rPr>
          <w:rFonts w:hint="cs"/>
          <w:rtl/>
          <w:lang w:val="en-CA" w:bidi="ar-EG"/>
        </w:rPr>
        <w:t>عرضتها</w:t>
      </w:r>
      <w:r w:rsidR="000B414C" w:rsidRPr="00A3178F">
        <w:rPr>
          <w:rtl/>
          <w:lang w:val="en-CA" w:bidi="ar-EG"/>
        </w:rPr>
        <w:t xml:space="preserve"> لجنة الدراسات</w:t>
      </w:r>
      <w:r w:rsidR="00FD03DB">
        <w:rPr>
          <w:rFonts w:hint="cs"/>
          <w:rtl/>
          <w:lang w:val="en-CA" w:bidi="ar-EG"/>
        </w:rPr>
        <w:t> </w:t>
      </w:r>
      <w:r w:rsidR="00AF3768" w:rsidRPr="00A3178F">
        <w:rPr>
          <w:lang w:val="en-CA" w:bidi="ar-EG"/>
        </w:rPr>
        <w:t>2</w:t>
      </w:r>
      <w:r w:rsidR="000B414C" w:rsidRPr="00A3178F">
        <w:rPr>
          <w:rtl/>
          <w:lang w:val="en-CA" w:bidi="ar-EG"/>
        </w:rPr>
        <w:t xml:space="preserve"> </w:t>
      </w:r>
      <w:r w:rsidR="00AF3768" w:rsidRPr="00A3178F">
        <w:rPr>
          <w:rFonts w:hint="cs"/>
          <w:rtl/>
          <w:lang w:val="en-CA" w:bidi="ar-EG"/>
        </w:rPr>
        <w:t>ع</w:t>
      </w:r>
      <w:r w:rsidR="000B414C" w:rsidRPr="00A3178F">
        <w:rPr>
          <w:rtl/>
          <w:lang w:val="en-CA" w:bidi="ar-EG"/>
        </w:rPr>
        <w:t>لى الفريق الاستشاري لتنمية</w:t>
      </w:r>
      <w:r w:rsidR="00924971">
        <w:rPr>
          <w:rFonts w:hint="cs"/>
          <w:rtl/>
          <w:lang w:val="en-CA" w:bidi="ar-EG"/>
        </w:rPr>
        <w:t> </w:t>
      </w:r>
      <w:r w:rsidR="000B414C" w:rsidRPr="00A3178F">
        <w:rPr>
          <w:rtl/>
          <w:lang w:val="en-CA" w:bidi="ar-EG"/>
        </w:rPr>
        <w:t>الاتصالات، دعا الرئيس جميع المقر</w:t>
      </w:r>
      <w:r w:rsidR="000B414C" w:rsidRPr="00A3178F">
        <w:rPr>
          <w:rFonts w:hint="eastAsia"/>
          <w:rtl/>
          <w:lang w:val="en-CA" w:bidi="ar-EG"/>
        </w:rPr>
        <w:t>رين</w:t>
      </w:r>
      <w:r w:rsidR="000B414C" w:rsidRPr="00A3178F">
        <w:rPr>
          <w:rtl/>
          <w:lang w:val="en-CA" w:bidi="ar-EG"/>
        </w:rPr>
        <w:t xml:space="preserve"> ونواب المقرر</w:t>
      </w:r>
      <w:r w:rsidR="00E7141B" w:rsidRPr="00A3178F">
        <w:rPr>
          <w:rFonts w:hint="cs"/>
          <w:rtl/>
          <w:lang w:val="en-CA" w:bidi="ar-EG"/>
        </w:rPr>
        <w:t>ين</w:t>
      </w:r>
      <w:r w:rsidR="000B414C" w:rsidRPr="00A3178F">
        <w:rPr>
          <w:rtl/>
          <w:lang w:val="en-CA" w:bidi="ar-EG"/>
        </w:rPr>
        <w:t xml:space="preserve"> إلى السعي إلى تحديد خارطة طريق واضحة عن طريق وضع خطة عمل </w:t>
      </w:r>
      <w:r w:rsidR="00E7141B" w:rsidRPr="00A3178F">
        <w:rPr>
          <w:rFonts w:hint="cs"/>
          <w:rtl/>
          <w:lang w:val="en-CA" w:bidi="ar-EG"/>
        </w:rPr>
        <w:t xml:space="preserve">دقيقة </w:t>
      </w:r>
      <w:r w:rsidR="000B414C" w:rsidRPr="00A3178F">
        <w:rPr>
          <w:rtl/>
          <w:lang w:val="en-CA" w:bidi="ar-EG"/>
        </w:rPr>
        <w:t>وجدول محتويات</w:t>
      </w:r>
      <w:r w:rsidR="00E7141B" w:rsidRPr="00A3178F">
        <w:rPr>
          <w:rFonts w:hint="cs"/>
          <w:rtl/>
          <w:lang w:val="en-CA" w:bidi="ar-EG"/>
        </w:rPr>
        <w:t xml:space="preserve"> لكل مسألة، بحيث يمكن أن تعمل</w:t>
      </w:r>
      <w:r w:rsidR="00390AF8">
        <w:rPr>
          <w:rFonts w:hint="cs"/>
          <w:rtl/>
          <w:lang w:val="en-CA" w:bidi="ar-EG"/>
        </w:rPr>
        <w:t xml:space="preserve"> بعد ذلك</w:t>
      </w:r>
      <w:r w:rsidR="00E7141B" w:rsidRPr="00A3178F">
        <w:rPr>
          <w:rFonts w:hint="cs"/>
          <w:rtl/>
          <w:lang w:val="en-CA" w:bidi="ar-EG"/>
        </w:rPr>
        <w:t xml:space="preserve"> كأساس جيد للاجتماعات في المستقبل.</w:t>
      </w:r>
      <w:r w:rsidR="005C4992">
        <w:rPr>
          <w:rFonts w:hint="cs"/>
          <w:rtl/>
          <w:lang w:val="en-CA" w:bidi="ar-EG"/>
        </w:rPr>
        <w:t xml:space="preserve"> </w:t>
      </w:r>
      <w:r w:rsidR="000B414C" w:rsidRPr="00A3178F">
        <w:rPr>
          <w:rtl/>
          <w:lang w:val="en-CA" w:bidi="ar-EG"/>
        </w:rPr>
        <w:t xml:space="preserve">كما تم تسليط الضوء على أهمية التنسيق بين القطاعات، </w:t>
      </w:r>
      <w:r w:rsidR="00E7141B" w:rsidRPr="00A3178F">
        <w:rPr>
          <w:rFonts w:hint="cs"/>
          <w:rtl/>
          <w:lang w:val="en-CA" w:bidi="ar-EG"/>
        </w:rPr>
        <w:t>على النحو الذي أشار إليه</w:t>
      </w:r>
      <w:r w:rsidR="000B414C" w:rsidRPr="00A3178F">
        <w:rPr>
          <w:rtl/>
          <w:lang w:val="en-CA" w:bidi="ar-EG"/>
        </w:rPr>
        <w:t xml:space="preserve"> الفريق الاستشاري</w:t>
      </w:r>
      <w:r w:rsidR="00E7141B" w:rsidRPr="00A3178F">
        <w:rPr>
          <w:rFonts w:hint="cs"/>
          <w:rtl/>
          <w:lang w:val="en-CA" w:bidi="ar-EG"/>
        </w:rPr>
        <w:t xml:space="preserve"> لتنمية الاتصالات</w:t>
      </w:r>
      <w:r w:rsidR="000B414C" w:rsidRPr="00A3178F">
        <w:rPr>
          <w:rtl/>
          <w:lang w:val="en-CA" w:bidi="ar-EG"/>
        </w:rPr>
        <w:t xml:space="preserve">. </w:t>
      </w:r>
      <w:r w:rsidR="000B414C" w:rsidRPr="00A3178F">
        <w:rPr>
          <w:rFonts w:hint="eastAsia"/>
          <w:rtl/>
          <w:lang w:val="en-CA" w:bidi="ar-EG"/>
        </w:rPr>
        <w:t>وشج</w:t>
      </w:r>
      <w:r w:rsidR="00FD03DB">
        <w:rPr>
          <w:rFonts w:hint="cs"/>
          <w:rtl/>
          <w:lang w:val="en-CA" w:bidi="ar-EG"/>
        </w:rPr>
        <w:t>ّ</w:t>
      </w:r>
      <w:r w:rsidR="000B414C" w:rsidRPr="00A3178F">
        <w:rPr>
          <w:rFonts w:hint="eastAsia"/>
          <w:rtl/>
          <w:lang w:val="en-CA" w:bidi="ar-EG"/>
        </w:rPr>
        <w:t>ع</w:t>
      </w:r>
      <w:r w:rsidR="000B414C" w:rsidRPr="00A3178F">
        <w:rPr>
          <w:rtl/>
          <w:lang w:val="en-CA" w:bidi="ar-EG"/>
        </w:rPr>
        <w:t xml:space="preserve"> الرئيس الأعضاء على السعي </w:t>
      </w:r>
      <w:r w:rsidR="00E7141B" w:rsidRPr="00A3178F">
        <w:rPr>
          <w:rFonts w:hint="cs"/>
          <w:rtl/>
          <w:lang w:bidi="ar-EG"/>
        </w:rPr>
        <w:t xml:space="preserve">نحو تحقيق المزيد من التعاون </w:t>
      </w:r>
      <w:r w:rsidR="000B414C" w:rsidRPr="00A3178F">
        <w:rPr>
          <w:rtl/>
          <w:lang w:val="en-CA" w:bidi="ar-EG"/>
        </w:rPr>
        <w:t>بين القطاعات، بما</w:t>
      </w:r>
      <w:r w:rsidR="00FD03DB">
        <w:rPr>
          <w:rFonts w:hint="cs"/>
          <w:rtl/>
          <w:lang w:val="en-CA" w:bidi="ar-EG"/>
        </w:rPr>
        <w:t> </w:t>
      </w:r>
      <w:r w:rsidR="000B414C" w:rsidRPr="00A3178F">
        <w:rPr>
          <w:rtl/>
          <w:lang w:val="en-CA" w:bidi="ar-EG"/>
        </w:rPr>
        <w:t xml:space="preserve">في ذلك إمكانية تنظيم </w:t>
      </w:r>
      <w:r w:rsidR="00E7141B" w:rsidRPr="00A3178F">
        <w:rPr>
          <w:rFonts w:hint="cs"/>
          <w:rtl/>
          <w:lang w:val="en-CA" w:bidi="ar-EG"/>
        </w:rPr>
        <w:t>ورش</w:t>
      </w:r>
      <w:r w:rsidR="000B414C" w:rsidRPr="00A3178F">
        <w:rPr>
          <w:rtl/>
          <w:lang w:val="en-CA" w:bidi="ar-EG"/>
        </w:rPr>
        <w:t xml:space="preserve"> عمل مشتركة مع القطاعات الأخرى، من</w:t>
      </w:r>
      <w:r w:rsidR="00924971">
        <w:rPr>
          <w:rFonts w:hint="cs"/>
          <w:rtl/>
          <w:lang w:val="en-CA" w:bidi="ar-EG"/>
        </w:rPr>
        <w:t> </w:t>
      </w:r>
      <w:r w:rsidR="000B414C" w:rsidRPr="00A3178F">
        <w:rPr>
          <w:rtl/>
          <w:lang w:val="en-CA" w:bidi="ar-EG"/>
        </w:rPr>
        <w:t xml:space="preserve">أجل مواصلة تعزيز الخبرات المتاحة وضمان إمكانية </w:t>
      </w:r>
      <w:r w:rsidR="00E7141B" w:rsidRPr="00A3178F">
        <w:rPr>
          <w:rFonts w:hint="cs"/>
          <w:rtl/>
          <w:lang w:val="en-CA" w:bidi="ar-EG"/>
        </w:rPr>
        <w:t>تناول</w:t>
      </w:r>
      <w:r w:rsidR="000B414C" w:rsidRPr="00A3178F">
        <w:rPr>
          <w:rtl/>
          <w:lang w:val="en-CA" w:bidi="ar-EG"/>
        </w:rPr>
        <w:t xml:space="preserve"> قضايا</w:t>
      </w:r>
      <w:r w:rsidR="00E7141B" w:rsidRPr="00A3178F">
        <w:rPr>
          <w:rFonts w:hint="cs"/>
          <w:rtl/>
          <w:lang w:val="en-CA" w:bidi="ar-EG"/>
        </w:rPr>
        <w:t xml:space="preserve"> أكثر</w:t>
      </w:r>
      <w:r w:rsidR="000B414C" w:rsidRPr="00A3178F">
        <w:rPr>
          <w:rtl/>
          <w:lang w:val="en-CA" w:bidi="ar-EG"/>
        </w:rPr>
        <w:t xml:space="preserve"> في إطار نفس </w:t>
      </w:r>
      <w:r w:rsidR="00E7141B" w:rsidRPr="00A3178F">
        <w:rPr>
          <w:rFonts w:hint="cs"/>
          <w:rtl/>
          <w:lang w:bidi="ar-EG"/>
        </w:rPr>
        <w:t>المظلة المواضيعية</w:t>
      </w:r>
      <w:r w:rsidR="00E7141B" w:rsidRPr="00A3178F">
        <w:rPr>
          <w:rFonts w:hint="cs"/>
          <w:rtl/>
          <w:lang w:val="en-CA" w:bidi="ar-EG"/>
        </w:rPr>
        <w:t>.</w:t>
      </w:r>
    </w:p>
    <w:p w:rsidR="00DC54C5" w:rsidRPr="00A3178F" w:rsidRDefault="00DC54C5" w:rsidP="00FD03DB">
      <w:pPr>
        <w:pStyle w:val="Heading1"/>
        <w:rPr>
          <w:rtl/>
        </w:rPr>
      </w:pPr>
      <w:r w:rsidRPr="00A3178F">
        <w:rPr>
          <w:lang w:val="en-GB"/>
        </w:rPr>
        <w:t>4</w:t>
      </w:r>
      <w:r w:rsidR="00BF6DC7" w:rsidRPr="00A3178F">
        <w:rPr>
          <w:rtl/>
        </w:rPr>
        <w:tab/>
      </w:r>
      <w:r w:rsidR="00261E57">
        <w:rPr>
          <w:rFonts w:hint="cs"/>
          <w:rtl/>
        </w:rPr>
        <w:t>التعاون و</w:t>
      </w:r>
      <w:r w:rsidR="00BF6DC7" w:rsidRPr="00A3178F">
        <w:rPr>
          <w:rFonts w:hint="cs"/>
          <w:rtl/>
        </w:rPr>
        <w:t>التنسيق مع لجنة الدراسات</w:t>
      </w:r>
      <w:r w:rsidR="00FD03DB">
        <w:rPr>
          <w:rFonts w:hint="eastAsia"/>
          <w:rtl/>
        </w:rPr>
        <w:t> </w:t>
      </w:r>
      <w:r w:rsidRPr="00A3178F">
        <w:t>1</w:t>
      </w:r>
      <w:r w:rsidR="00BF6DC7" w:rsidRPr="00A3178F">
        <w:rPr>
          <w:rFonts w:hint="cs"/>
          <w:rtl/>
        </w:rPr>
        <w:t xml:space="preserve"> لقطاع تنمية الاتصالات </w:t>
      </w:r>
      <w:r w:rsidR="00E7141B" w:rsidRPr="00A3178F">
        <w:rPr>
          <w:rFonts w:hint="cs"/>
          <w:rtl/>
        </w:rPr>
        <w:t xml:space="preserve">والقطاعين الآخرين والمنظمات الأخرى </w:t>
      </w:r>
      <w:r w:rsidR="00BF6DC7" w:rsidRPr="00A3178F">
        <w:rPr>
          <w:rFonts w:hint="cs"/>
          <w:rtl/>
        </w:rPr>
        <w:t>بشأن الأمور ذات الاهتمام المشترك</w:t>
      </w:r>
    </w:p>
    <w:p w:rsidR="00DC54C5" w:rsidRPr="00FD03DB" w:rsidRDefault="00DC54C5" w:rsidP="00FD03DB">
      <w:pPr>
        <w:pStyle w:val="Heading2"/>
        <w:rPr>
          <w:rtl/>
          <w:lang w:val="en-GB"/>
        </w:rPr>
      </w:pPr>
      <w:r w:rsidRPr="00A3178F">
        <w:rPr>
          <w:lang w:val="en-GB"/>
        </w:rPr>
        <w:t>1.4</w:t>
      </w:r>
      <w:r w:rsidRPr="00A3178F">
        <w:rPr>
          <w:rtl/>
        </w:rPr>
        <w:tab/>
      </w:r>
      <w:r w:rsidR="0011658C" w:rsidRPr="00A3178F">
        <w:rPr>
          <w:rFonts w:hint="cs"/>
          <w:rtl/>
        </w:rPr>
        <w:t>التقابل</w:t>
      </w:r>
      <w:r w:rsidR="00E7141B" w:rsidRPr="00A3178F">
        <w:rPr>
          <w:rtl/>
        </w:rPr>
        <w:t xml:space="preserve"> بين مسائل لجنتي دراسات قطاع تنمية الاتصالات و</w:t>
      </w:r>
      <w:r w:rsidR="00DF4286">
        <w:rPr>
          <w:rFonts w:hint="cs"/>
          <w:rtl/>
          <w:lang w:bidi="ar-SA"/>
        </w:rPr>
        <w:t xml:space="preserve">بين </w:t>
      </w:r>
      <w:r w:rsidR="00E7141B" w:rsidRPr="00A3178F">
        <w:rPr>
          <w:rtl/>
        </w:rPr>
        <w:t xml:space="preserve">العمل في لجنتي دراسات قطاع تنمية الاتصالات </w:t>
      </w:r>
      <w:r w:rsidR="00DF4286">
        <w:rPr>
          <w:rFonts w:hint="cs"/>
          <w:rtl/>
        </w:rPr>
        <w:t>و</w:t>
      </w:r>
      <w:r w:rsidR="00E7141B" w:rsidRPr="00A3178F">
        <w:rPr>
          <w:rtl/>
        </w:rPr>
        <w:t>العمل في القطاعين الآخرين</w:t>
      </w:r>
    </w:p>
    <w:p w:rsidR="00E7141B" w:rsidRPr="00A3178F" w:rsidRDefault="000A61D2" w:rsidP="00325756">
      <w:pPr>
        <w:rPr>
          <w:rtl/>
        </w:rPr>
      </w:pPr>
      <w:r w:rsidRPr="00A3178F">
        <w:rPr>
          <w:rFonts w:hint="cs"/>
          <w:rtl/>
        </w:rPr>
        <w:t>لتيسير</w:t>
      </w:r>
      <w:r w:rsidR="00E7141B" w:rsidRPr="00A3178F">
        <w:rPr>
          <w:rtl/>
        </w:rPr>
        <w:t xml:space="preserve"> التنسيق و</w:t>
      </w:r>
      <w:r w:rsidRPr="00A3178F">
        <w:rPr>
          <w:rFonts w:hint="cs"/>
          <w:rtl/>
        </w:rPr>
        <w:t>مواصلة</w:t>
      </w:r>
      <w:r w:rsidR="00E7141B" w:rsidRPr="00A3178F">
        <w:rPr>
          <w:rtl/>
        </w:rPr>
        <w:t xml:space="preserve"> تعزيز التعاون بين لجنتي دراسات قطاع تنمية الاتصالات وكذلك مع لجان الدراسات في القطاع</w:t>
      </w:r>
      <w:r w:rsidRPr="00A3178F">
        <w:rPr>
          <w:rFonts w:hint="cs"/>
          <w:rtl/>
        </w:rPr>
        <w:t>ين الآخرين</w:t>
      </w:r>
      <w:r w:rsidR="00E7141B" w:rsidRPr="00A3178F">
        <w:rPr>
          <w:rtl/>
        </w:rPr>
        <w:t xml:space="preserve">، </w:t>
      </w:r>
      <w:r w:rsidRPr="00A3178F">
        <w:rPr>
          <w:rFonts w:hint="cs"/>
          <w:rtl/>
        </w:rPr>
        <w:t xml:space="preserve">بدأ </w:t>
      </w:r>
      <w:r w:rsidR="00E7141B" w:rsidRPr="00A3178F">
        <w:rPr>
          <w:rtl/>
        </w:rPr>
        <w:t xml:space="preserve">العمل على ثلاث مجموعات من جداول </w:t>
      </w:r>
      <w:r w:rsidR="003B7727">
        <w:rPr>
          <w:rFonts w:hint="cs"/>
          <w:rtl/>
        </w:rPr>
        <w:t>التقابل</w:t>
      </w:r>
      <w:r w:rsidR="00E7141B" w:rsidRPr="00A3178F">
        <w:rPr>
          <w:rtl/>
        </w:rPr>
        <w:t xml:space="preserve"> خلال الاجتماعات. وتشمل الجداول ما</w:t>
      </w:r>
      <w:r w:rsidR="00FD03DB">
        <w:rPr>
          <w:rFonts w:hint="cs"/>
          <w:rtl/>
        </w:rPr>
        <w:t> </w:t>
      </w:r>
      <w:r w:rsidR="00E7141B" w:rsidRPr="00A3178F">
        <w:rPr>
          <w:rtl/>
        </w:rPr>
        <w:t xml:space="preserve">يلي: </w:t>
      </w:r>
      <w:r w:rsidR="00E7141B" w:rsidRPr="00FD03DB">
        <w:rPr>
          <w:b/>
        </w:rPr>
        <w:t>(1</w:t>
      </w:r>
      <w:r w:rsidRPr="00A3178F">
        <w:rPr>
          <w:rFonts w:hint="cs"/>
          <w:rtl/>
        </w:rPr>
        <w:t> </w:t>
      </w:r>
      <w:r w:rsidR="00E7141B" w:rsidRPr="00A3178F">
        <w:rPr>
          <w:rtl/>
        </w:rPr>
        <w:t>خريطة منقحة لمسائل لجن</w:t>
      </w:r>
      <w:r w:rsidRPr="00A3178F">
        <w:rPr>
          <w:rFonts w:hint="cs"/>
          <w:rtl/>
        </w:rPr>
        <w:t>تي</w:t>
      </w:r>
      <w:r w:rsidR="00E7141B" w:rsidRPr="00A3178F">
        <w:rPr>
          <w:rtl/>
        </w:rPr>
        <w:t xml:space="preserve"> الدراسات</w:t>
      </w:r>
      <w:r w:rsidR="005273C9">
        <w:rPr>
          <w:rFonts w:hint="cs"/>
          <w:rtl/>
        </w:rPr>
        <w:t> </w:t>
      </w:r>
      <w:r w:rsidR="00E7141B" w:rsidRPr="00A3178F">
        <w:t>1</w:t>
      </w:r>
      <w:r w:rsidR="00E7141B" w:rsidRPr="00A3178F">
        <w:rPr>
          <w:rtl/>
        </w:rPr>
        <w:t xml:space="preserve"> و</w:t>
      </w:r>
      <w:r w:rsidR="00E7141B" w:rsidRPr="00A3178F">
        <w:t>2</w:t>
      </w:r>
      <w:r w:rsidR="00E7141B" w:rsidRPr="00A3178F">
        <w:rPr>
          <w:rtl/>
        </w:rPr>
        <w:t xml:space="preserve"> لقطاع تنمية الاتصالات </w:t>
      </w:r>
      <w:r w:rsidRPr="00A3178F">
        <w:rPr>
          <w:rFonts w:hint="cs"/>
          <w:rtl/>
        </w:rPr>
        <w:t xml:space="preserve">ذات الأهمية </w:t>
      </w:r>
      <w:r w:rsidR="0011658C" w:rsidRPr="00A3178F">
        <w:rPr>
          <w:rFonts w:hint="cs"/>
          <w:rtl/>
        </w:rPr>
        <w:t>ل</w:t>
      </w:r>
      <w:r w:rsidR="00E7141B" w:rsidRPr="00A3178F">
        <w:rPr>
          <w:rtl/>
        </w:rPr>
        <w:t xml:space="preserve">بنود عمل ومسائل لجان دراسات قطاع تقييس الاتصالات؛ </w:t>
      </w:r>
      <w:r w:rsidR="00E7141B" w:rsidRPr="00A3178F">
        <w:rPr>
          <w:b/>
          <w:bCs/>
        </w:rPr>
        <w:t>(2</w:t>
      </w:r>
      <w:r w:rsidR="0011658C" w:rsidRPr="00A3178F">
        <w:rPr>
          <w:rFonts w:hint="cs"/>
          <w:rtl/>
        </w:rPr>
        <w:t> </w:t>
      </w:r>
      <w:r w:rsidR="00E7141B" w:rsidRPr="00A3178F">
        <w:rPr>
          <w:rtl/>
        </w:rPr>
        <w:t xml:space="preserve">مصفوفة </w:t>
      </w:r>
      <w:r w:rsidR="0011658C" w:rsidRPr="00A3178F">
        <w:rPr>
          <w:rFonts w:hint="cs"/>
          <w:rtl/>
        </w:rPr>
        <w:t>للتقابل</w:t>
      </w:r>
      <w:r w:rsidR="00E7141B" w:rsidRPr="00A3178F">
        <w:rPr>
          <w:rtl/>
        </w:rPr>
        <w:t xml:space="preserve"> بين </w:t>
      </w:r>
      <w:r w:rsidR="0011658C" w:rsidRPr="00A3178F">
        <w:rPr>
          <w:rtl/>
        </w:rPr>
        <w:t>مسائل لجن</w:t>
      </w:r>
      <w:r w:rsidR="0011658C" w:rsidRPr="00A3178F">
        <w:rPr>
          <w:rFonts w:hint="cs"/>
          <w:rtl/>
        </w:rPr>
        <w:t>تي</w:t>
      </w:r>
      <w:r w:rsidR="0011658C" w:rsidRPr="00A3178F">
        <w:rPr>
          <w:rtl/>
        </w:rPr>
        <w:t xml:space="preserve"> الدراسات </w:t>
      </w:r>
      <w:r w:rsidR="0011658C" w:rsidRPr="00A3178F">
        <w:t>1</w:t>
      </w:r>
      <w:r w:rsidR="0011658C" w:rsidRPr="00A3178F">
        <w:rPr>
          <w:rtl/>
        </w:rPr>
        <w:t xml:space="preserve"> و</w:t>
      </w:r>
      <w:r w:rsidR="0011658C" w:rsidRPr="00A3178F">
        <w:t>2</w:t>
      </w:r>
      <w:r w:rsidR="0011658C" w:rsidRPr="00A3178F">
        <w:rPr>
          <w:rtl/>
        </w:rPr>
        <w:t xml:space="preserve"> لقطاع </w:t>
      </w:r>
      <w:r w:rsidR="0011658C" w:rsidRPr="00A3178F">
        <w:rPr>
          <w:rFonts w:hint="cs"/>
          <w:rtl/>
        </w:rPr>
        <w:t>تنمية</w:t>
      </w:r>
      <w:r w:rsidR="00E7141B" w:rsidRPr="00A3178F">
        <w:rPr>
          <w:rtl/>
        </w:rPr>
        <w:t xml:space="preserve"> الاتصالات </w:t>
      </w:r>
      <w:r w:rsidR="00325756">
        <w:rPr>
          <w:rFonts w:hint="cs"/>
          <w:rtl/>
        </w:rPr>
        <w:t>وأعمال</w:t>
      </w:r>
      <w:r w:rsidR="0011658C" w:rsidRPr="00A3178F">
        <w:rPr>
          <w:rFonts w:hint="cs"/>
          <w:rtl/>
        </w:rPr>
        <w:t xml:space="preserve"> </w:t>
      </w:r>
      <w:r w:rsidR="00E7141B" w:rsidRPr="00A3178F">
        <w:rPr>
          <w:rtl/>
        </w:rPr>
        <w:t xml:space="preserve">فرق عمل قطاع الاتصالات الراديوية؛ </w:t>
      </w:r>
      <w:r w:rsidR="00E7141B" w:rsidRPr="00A3178F">
        <w:rPr>
          <w:b/>
          <w:bCs/>
        </w:rPr>
        <w:t>(3</w:t>
      </w:r>
      <w:r w:rsidR="0011658C" w:rsidRPr="00A3178F">
        <w:rPr>
          <w:rFonts w:hint="cs"/>
          <w:rtl/>
        </w:rPr>
        <w:t> </w:t>
      </w:r>
      <w:r w:rsidR="00E7141B" w:rsidRPr="00A3178F">
        <w:rPr>
          <w:rtl/>
        </w:rPr>
        <w:t xml:space="preserve">مشروع مصفوفة </w:t>
      </w:r>
      <w:r w:rsidR="0011658C" w:rsidRPr="00A3178F">
        <w:rPr>
          <w:rFonts w:hint="cs"/>
          <w:rtl/>
        </w:rPr>
        <w:t>ل</w:t>
      </w:r>
      <w:r w:rsidR="00E7141B" w:rsidRPr="00A3178F">
        <w:rPr>
          <w:rtl/>
        </w:rPr>
        <w:t xml:space="preserve">لعلاقات والتفاعلات بين </w:t>
      </w:r>
      <w:r w:rsidR="0011658C" w:rsidRPr="00A3178F">
        <w:rPr>
          <w:rFonts w:hint="cs"/>
          <w:rtl/>
        </w:rPr>
        <w:t>مسائل</w:t>
      </w:r>
      <w:r w:rsidR="00E7141B" w:rsidRPr="00A3178F">
        <w:rPr>
          <w:rtl/>
        </w:rPr>
        <w:t xml:space="preserve"> الدراسة في لجن</w:t>
      </w:r>
      <w:r w:rsidR="0011658C" w:rsidRPr="00A3178F">
        <w:rPr>
          <w:rFonts w:hint="cs"/>
          <w:rtl/>
        </w:rPr>
        <w:t>تي</w:t>
      </w:r>
      <w:r w:rsidR="00E7141B" w:rsidRPr="00A3178F">
        <w:rPr>
          <w:rtl/>
        </w:rPr>
        <w:t xml:space="preserve"> الدراسات </w:t>
      </w:r>
      <w:r w:rsidR="00E7141B" w:rsidRPr="00A3178F">
        <w:t>1</w:t>
      </w:r>
      <w:r w:rsidR="00E7141B" w:rsidRPr="00A3178F">
        <w:rPr>
          <w:rtl/>
        </w:rPr>
        <w:t xml:space="preserve"> </w:t>
      </w:r>
      <w:r w:rsidR="0011658C" w:rsidRPr="00A3178F">
        <w:rPr>
          <w:rFonts w:hint="cs"/>
          <w:rtl/>
        </w:rPr>
        <w:t>و</w:t>
      </w:r>
      <w:r w:rsidR="00E7141B" w:rsidRPr="00A3178F">
        <w:t>2</w:t>
      </w:r>
      <w:r w:rsidR="0011658C" w:rsidRPr="00A3178F">
        <w:rPr>
          <w:rFonts w:hint="cs"/>
          <w:rtl/>
        </w:rPr>
        <w:t xml:space="preserve"> لقطاع</w:t>
      </w:r>
      <w:r w:rsidR="0011658C" w:rsidRPr="00A3178F">
        <w:rPr>
          <w:rtl/>
        </w:rPr>
        <w:t xml:space="preserve"> تنمية الاتصالات</w:t>
      </w:r>
      <w:r w:rsidR="00E7141B" w:rsidRPr="00A3178F">
        <w:rPr>
          <w:rtl/>
        </w:rPr>
        <w:t>.</w:t>
      </w:r>
    </w:p>
    <w:p w:rsidR="00E7141B" w:rsidRPr="00C86EB0" w:rsidRDefault="0011658C" w:rsidP="00924971">
      <w:pPr>
        <w:rPr>
          <w:spacing w:val="-3"/>
          <w:rtl/>
        </w:rPr>
      </w:pPr>
      <w:r w:rsidRPr="00C86EB0">
        <w:rPr>
          <w:rFonts w:hint="cs"/>
          <w:spacing w:val="-3"/>
          <w:rtl/>
        </w:rPr>
        <w:t xml:space="preserve">وقد </w:t>
      </w:r>
      <w:r w:rsidR="00E7141B" w:rsidRPr="00C86EB0">
        <w:rPr>
          <w:spacing w:val="-3"/>
          <w:rtl/>
        </w:rPr>
        <w:t xml:space="preserve">بدأ </w:t>
      </w:r>
      <w:r w:rsidRPr="00C86EB0">
        <w:rPr>
          <w:spacing w:val="-3"/>
          <w:rtl/>
        </w:rPr>
        <w:t>التقابل</w:t>
      </w:r>
      <w:r w:rsidR="00E7141B" w:rsidRPr="00C86EB0">
        <w:rPr>
          <w:spacing w:val="-3"/>
          <w:rtl/>
        </w:rPr>
        <w:t xml:space="preserve"> بين </w:t>
      </w:r>
      <w:r w:rsidR="00E7141B" w:rsidRPr="00C86EB0">
        <w:rPr>
          <w:b/>
          <w:bCs/>
          <w:spacing w:val="-3"/>
          <w:rtl/>
        </w:rPr>
        <w:t>لجان دراسات قطاع تقييس الاتصالات</w:t>
      </w:r>
      <w:r w:rsidR="00E7141B" w:rsidRPr="00C86EB0">
        <w:rPr>
          <w:spacing w:val="-3"/>
          <w:rtl/>
        </w:rPr>
        <w:t xml:space="preserve"> وفرق العمل وبنود العمل ومسائل </w:t>
      </w:r>
      <w:r w:rsidRPr="00C86EB0">
        <w:rPr>
          <w:rFonts w:hint="cs"/>
          <w:spacing w:val="-3"/>
          <w:rtl/>
        </w:rPr>
        <w:t>ال</w:t>
      </w:r>
      <w:r w:rsidR="00E7141B" w:rsidRPr="00C86EB0">
        <w:rPr>
          <w:spacing w:val="-3"/>
          <w:rtl/>
        </w:rPr>
        <w:t xml:space="preserve">دراسة </w:t>
      </w:r>
      <w:r w:rsidRPr="00C86EB0">
        <w:rPr>
          <w:rFonts w:hint="cs"/>
          <w:spacing w:val="-3"/>
          <w:rtl/>
        </w:rPr>
        <w:t xml:space="preserve">في </w:t>
      </w:r>
      <w:r w:rsidR="00C20FBF" w:rsidRPr="00C86EB0">
        <w:rPr>
          <w:spacing w:val="-3"/>
          <w:rtl/>
        </w:rPr>
        <w:t>قطاع تنمية الاتصالات في</w:t>
      </w:r>
      <w:r w:rsidR="00C20FBF" w:rsidRPr="00C86EB0">
        <w:rPr>
          <w:rFonts w:hint="cs"/>
          <w:spacing w:val="-3"/>
          <w:rtl/>
        </w:rPr>
        <w:t> </w:t>
      </w:r>
      <w:r w:rsidR="00E7141B" w:rsidRPr="00C86EB0">
        <w:rPr>
          <w:spacing w:val="-3"/>
          <w:rtl/>
        </w:rPr>
        <w:t xml:space="preserve">فترة الدراسة </w:t>
      </w:r>
      <w:r w:rsidR="00E7141B" w:rsidRPr="00C86EB0">
        <w:rPr>
          <w:spacing w:val="-3"/>
        </w:rPr>
        <w:t>2017-2014</w:t>
      </w:r>
      <w:r w:rsidR="00E7141B" w:rsidRPr="00C86EB0">
        <w:rPr>
          <w:spacing w:val="-3"/>
          <w:rtl/>
        </w:rPr>
        <w:t xml:space="preserve">. </w:t>
      </w:r>
      <w:r w:rsidRPr="00C86EB0">
        <w:rPr>
          <w:rFonts w:hint="cs"/>
          <w:spacing w:val="-3"/>
          <w:rtl/>
        </w:rPr>
        <w:t>وأرسل جدول تقابل</w:t>
      </w:r>
      <w:r w:rsidRPr="00C86EB0">
        <w:rPr>
          <w:spacing w:val="-3"/>
          <w:rtl/>
        </w:rPr>
        <w:t xml:space="preserve"> محد</w:t>
      </w:r>
      <w:r w:rsidR="00E83E0D" w:rsidRPr="00C86EB0">
        <w:rPr>
          <w:rFonts w:hint="cs"/>
          <w:spacing w:val="-3"/>
          <w:rtl/>
        </w:rPr>
        <w:t>ّ</w:t>
      </w:r>
      <w:r w:rsidRPr="00C86EB0">
        <w:rPr>
          <w:spacing w:val="-3"/>
          <w:rtl/>
        </w:rPr>
        <w:t>ث</w:t>
      </w:r>
      <w:r w:rsidRPr="00C86EB0">
        <w:rPr>
          <w:rFonts w:hint="cs"/>
          <w:spacing w:val="-3"/>
          <w:rtl/>
        </w:rPr>
        <w:t>،</w:t>
      </w:r>
      <w:r w:rsidR="00E7141B" w:rsidRPr="00C86EB0">
        <w:rPr>
          <w:spacing w:val="-3"/>
          <w:rtl/>
        </w:rPr>
        <w:t xml:space="preserve"> </w:t>
      </w:r>
      <w:r w:rsidRPr="00C86EB0">
        <w:rPr>
          <w:rFonts w:hint="cs"/>
          <w:spacing w:val="-3"/>
          <w:rtl/>
        </w:rPr>
        <w:t>ي</w:t>
      </w:r>
      <w:r w:rsidR="00E7141B" w:rsidRPr="00C86EB0">
        <w:rPr>
          <w:spacing w:val="-3"/>
          <w:rtl/>
        </w:rPr>
        <w:t xml:space="preserve">عكس الهيكل الجديد </w:t>
      </w:r>
      <w:r w:rsidRPr="00C86EB0">
        <w:rPr>
          <w:rFonts w:hint="cs"/>
          <w:spacing w:val="-3"/>
          <w:rtl/>
        </w:rPr>
        <w:t>الناتج</w:t>
      </w:r>
      <w:r w:rsidR="00E7141B" w:rsidRPr="00C86EB0">
        <w:rPr>
          <w:spacing w:val="-3"/>
          <w:rtl/>
        </w:rPr>
        <w:t xml:space="preserve"> عن المؤتمر العالمي لتنمية الاتصالات لعام</w:t>
      </w:r>
      <w:r w:rsidR="00B60990" w:rsidRPr="00C86EB0">
        <w:rPr>
          <w:rFonts w:hint="cs"/>
          <w:spacing w:val="-3"/>
          <w:rtl/>
        </w:rPr>
        <w:t> </w:t>
      </w:r>
      <w:r w:rsidR="00E7141B" w:rsidRPr="00C86EB0">
        <w:rPr>
          <w:spacing w:val="-3"/>
        </w:rPr>
        <w:t>2017</w:t>
      </w:r>
      <w:r w:rsidR="00E7141B" w:rsidRPr="00C86EB0">
        <w:rPr>
          <w:spacing w:val="-3"/>
          <w:rtl/>
        </w:rPr>
        <w:t xml:space="preserve"> إلى لجان الدراسات التابعة لقطاع تقييس الاتصالات عقب اجتماع لجنة الدراسات </w:t>
      </w:r>
      <w:r w:rsidR="00E7141B" w:rsidRPr="00C86EB0">
        <w:rPr>
          <w:spacing w:val="-3"/>
        </w:rPr>
        <w:t>2</w:t>
      </w:r>
      <w:r w:rsidR="00E7141B" w:rsidRPr="00C86EB0">
        <w:rPr>
          <w:spacing w:val="-3"/>
          <w:rtl/>
        </w:rPr>
        <w:t xml:space="preserve"> في</w:t>
      </w:r>
      <w:r w:rsidRPr="00C86EB0">
        <w:rPr>
          <w:rFonts w:hint="cs"/>
          <w:spacing w:val="-3"/>
          <w:rtl/>
        </w:rPr>
        <w:t xml:space="preserve"> مايو</w:t>
      </w:r>
      <w:r w:rsidR="00E7141B" w:rsidRPr="00C86EB0">
        <w:rPr>
          <w:spacing w:val="-3"/>
          <w:rtl/>
        </w:rPr>
        <w:t xml:space="preserve"> </w:t>
      </w:r>
      <w:r w:rsidR="00E7141B" w:rsidRPr="00C86EB0">
        <w:rPr>
          <w:spacing w:val="-3"/>
        </w:rPr>
        <w:t>2018</w:t>
      </w:r>
      <w:r w:rsidR="00E7141B" w:rsidRPr="00C86EB0">
        <w:rPr>
          <w:spacing w:val="-3"/>
          <w:rtl/>
        </w:rPr>
        <w:t xml:space="preserve">. ودُعيت اجتماعات أفرقة المقررين </w:t>
      </w:r>
      <w:r w:rsidR="00BB2749" w:rsidRPr="00C86EB0">
        <w:rPr>
          <w:rFonts w:hint="cs"/>
          <w:spacing w:val="-3"/>
          <w:rtl/>
        </w:rPr>
        <w:t>في</w:t>
      </w:r>
      <w:r w:rsidR="00604E14">
        <w:rPr>
          <w:rFonts w:hint="eastAsia"/>
          <w:spacing w:val="-3"/>
          <w:rtl/>
        </w:rPr>
        <w:t> </w:t>
      </w:r>
      <w:r w:rsidR="00E7141B" w:rsidRPr="00C86EB0">
        <w:rPr>
          <w:spacing w:val="-3"/>
          <w:rtl/>
        </w:rPr>
        <w:t xml:space="preserve">عام </w:t>
      </w:r>
      <w:r w:rsidR="00E7141B" w:rsidRPr="00C86EB0">
        <w:rPr>
          <w:spacing w:val="-3"/>
        </w:rPr>
        <w:t>2018</w:t>
      </w:r>
      <w:r w:rsidR="00E7141B" w:rsidRPr="00C86EB0">
        <w:rPr>
          <w:spacing w:val="-3"/>
          <w:rtl/>
        </w:rPr>
        <w:t xml:space="preserve"> </w:t>
      </w:r>
      <w:r w:rsidR="00BB2749" w:rsidRPr="00C86EB0">
        <w:rPr>
          <w:rFonts w:hint="cs"/>
          <w:spacing w:val="-3"/>
          <w:rtl/>
        </w:rPr>
        <w:t xml:space="preserve">كذلك </w:t>
      </w:r>
      <w:r w:rsidRPr="00C86EB0">
        <w:rPr>
          <w:rFonts w:hint="cs"/>
          <w:spacing w:val="-3"/>
          <w:rtl/>
        </w:rPr>
        <w:t>إلى</w:t>
      </w:r>
      <w:r w:rsidR="00E7141B" w:rsidRPr="00C86EB0">
        <w:rPr>
          <w:spacing w:val="-3"/>
          <w:rtl/>
        </w:rPr>
        <w:t xml:space="preserve"> </w:t>
      </w:r>
      <w:r w:rsidR="00BB2749" w:rsidRPr="00C86EB0">
        <w:rPr>
          <w:rFonts w:hint="cs"/>
          <w:spacing w:val="-3"/>
          <w:rtl/>
        </w:rPr>
        <w:t xml:space="preserve">مواصلة </w:t>
      </w:r>
      <w:r w:rsidR="00E7141B" w:rsidRPr="00C86EB0">
        <w:rPr>
          <w:spacing w:val="-3"/>
          <w:rtl/>
        </w:rPr>
        <w:t xml:space="preserve">استعراض واستكمال </w:t>
      </w:r>
      <w:r w:rsidRPr="00C86EB0">
        <w:rPr>
          <w:rFonts w:hint="cs"/>
          <w:spacing w:val="-3"/>
          <w:rtl/>
        </w:rPr>
        <w:t>جدول</w:t>
      </w:r>
      <w:r w:rsidR="00E7141B" w:rsidRPr="00C86EB0">
        <w:rPr>
          <w:spacing w:val="-3"/>
          <w:rtl/>
        </w:rPr>
        <w:t xml:space="preserve"> </w:t>
      </w:r>
      <w:r w:rsidRPr="00C86EB0">
        <w:rPr>
          <w:spacing w:val="-3"/>
          <w:rtl/>
        </w:rPr>
        <w:t>التقابل</w:t>
      </w:r>
      <w:r w:rsidRPr="00C86EB0">
        <w:rPr>
          <w:rFonts w:hint="cs"/>
          <w:spacing w:val="-3"/>
          <w:rtl/>
        </w:rPr>
        <w:t xml:space="preserve">، بحيث يمكن </w:t>
      </w:r>
      <w:r w:rsidR="00E7141B" w:rsidRPr="00C86EB0">
        <w:rPr>
          <w:spacing w:val="-3"/>
          <w:rtl/>
        </w:rPr>
        <w:t xml:space="preserve">بعدها تقاسم </w:t>
      </w:r>
      <w:r w:rsidRPr="00C86EB0">
        <w:rPr>
          <w:rFonts w:hint="cs"/>
          <w:spacing w:val="-3"/>
          <w:rtl/>
        </w:rPr>
        <w:t>جدول التقابل</w:t>
      </w:r>
      <w:r w:rsidR="00E7141B" w:rsidRPr="00C86EB0">
        <w:rPr>
          <w:spacing w:val="-3"/>
          <w:rtl/>
        </w:rPr>
        <w:t xml:space="preserve"> (المتاحة عبر</w:t>
      </w:r>
      <w:r w:rsidR="00924971">
        <w:rPr>
          <w:rFonts w:hint="cs"/>
          <w:spacing w:val="-3"/>
          <w:rtl/>
        </w:rPr>
        <w:t> </w:t>
      </w:r>
      <w:hyperlink r:id="rId49" w:history="1">
        <w:r w:rsidRPr="00C86EB0">
          <w:rPr>
            <w:rStyle w:val="Hyperlink"/>
            <w:rFonts w:hint="cs"/>
            <w:spacing w:val="-3"/>
            <w:rtl/>
          </w:rPr>
          <w:t>الرابط</w:t>
        </w:r>
      </w:hyperlink>
      <w:r w:rsidR="00E7141B" w:rsidRPr="00C86EB0">
        <w:rPr>
          <w:spacing w:val="-3"/>
          <w:rtl/>
        </w:rPr>
        <w:t xml:space="preserve"> التالي) مع لجان دراسات قطاع تقييس الاتصالات والفريق الاستشاري</w:t>
      </w:r>
      <w:r w:rsidRPr="00C86EB0">
        <w:rPr>
          <w:spacing w:val="-3"/>
          <w:rtl/>
        </w:rPr>
        <w:t xml:space="preserve"> لتنمية الاتصالات. وفي وقت لاحق</w:t>
      </w:r>
      <w:r w:rsidR="00E7141B" w:rsidRPr="00C86EB0">
        <w:rPr>
          <w:spacing w:val="-3"/>
          <w:rtl/>
        </w:rPr>
        <w:t xml:space="preserve">، </w:t>
      </w:r>
      <w:r w:rsidRPr="00C86EB0">
        <w:rPr>
          <w:rFonts w:hint="cs"/>
          <w:spacing w:val="-3"/>
          <w:rtl/>
        </w:rPr>
        <w:t>أرسل</w:t>
      </w:r>
      <w:r w:rsidR="00E7141B" w:rsidRPr="00C86EB0">
        <w:rPr>
          <w:spacing w:val="-3"/>
          <w:rtl/>
        </w:rPr>
        <w:t xml:space="preserve"> الفريق الاستشاري لتنمية الاتصالات </w:t>
      </w:r>
      <w:r w:rsidRPr="00C86EB0">
        <w:rPr>
          <w:rFonts w:hint="cs"/>
          <w:spacing w:val="-3"/>
          <w:rtl/>
        </w:rPr>
        <w:t>جدول التقابل</w:t>
      </w:r>
      <w:r w:rsidR="00E7141B" w:rsidRPr="00C86EB0">
        <w:rPr>
          <w:spacing w:val="-3"/>
          <w:rtl/>
        </w:rPr>
        <w:t xml:space="preserve"> </w:t>
      </w:r>
      <w:proofErr w:type="spellStart"/>
      <w:r w:rsidR="00E7141B" w:rsidRPr="00C86EB0">
        <w:rPr>
          <w:spacing w:val="-3"/>
          <w:rtl/>
        </w:rPr>
        <w:t>المحد</w:t>
      </w:r>
      <w:proofErr w:type="spellEnd"/>
      <w:r w:rsidR="000F1C36" w:rsidRPr="00C86EB0">
        <w:rPr>
          <w:rFonts w:hint="cs"/>
          <w:spacing w:val="-3"/>
          <w:rtl/>
          <w:lang w:bidi="ar-EG"/>
        </w:rPr>
        <w:t>ّ</w:t>
      </w:r>
      <w:r w:rsidR="00E7141B" w:rsidRPr="00C86EB0">
        <w:rPr>
          <w:spacing w:val="-3"/>
          <w:rtl/>
        </w:rPr>
        <w:t xml:space="preserve">ث </w:t>
      </w:r>
      <w:r w:rsidRPr="00C86EB0">
        <w:rPr>
          <w:rFonts w:hint="cs"/>
          <w:spacing w:val="-3"/>
          <w:rtl/>
        </w:rPr>
        <w:t>إلى</w:t>
      </w:r>
      <w:r w:rsidR="00E7141B" w:rsidRPr="00C86EB0">
        <w:rPr>
          <w:spacing w:val="-3"/>
          <w:rtl/>
        </w:rPr>
        <w:t xml:space="preserve"> الفريق الاستشاري لتقييس الاتصالات </w:t>
      </w:r>
      <w:r w:rsidR="00B94F5A" w:rsidRPr="00C86EB0">
        <w:rPr>
          <w:rFonts w:hint="cs"/>
          <w:spacing w:val="-3"/>
          <w:rtl/>
        </w:rPr>
        <w:t>للعلم</w:t>
      </w:r>
      <w:r w:rsidR="00E7141B" w:rsidRPr="00C86EB0">
        <w:rPr>
          <w:spacing w:val="-3"/>
          <w:rtl/>
        </w:rPr>
        <w:t xml:space="preserve"> في</w:t>
      </w:r>
      <w:r w:rsidR="00377F6B" w:rsidRPr="00C86EB0">
        <w:rPr>
          <w:rFonts w:hint="cs"/>
          <w:spacing w:val="-3"/>
          <w:rtl/>
        </w:rPr>
        <w:t> </w:t>
      </w:r>
      <w:r w:rsidR="00E7141B" w:rsidRPr="00C86EB0">
        <w:rPr>
          <w:spacing w:val="-3"/>
          <w:rtl/>
        </w:rPr>
        <w:t xml:space="preserve">اجتماعه </w:t>
      </w:r>
      <w:r w:rsidR="00B94F5A" w:rsidRPr="00C86EB0">
        <w:rPr>
          <w:rFonts w:hint="cs"/>
          <w:spacing w:val="-3"/>
          <w:rtl/>
        </w:rPr>
        <w:t xml:space="preserve">المعقود </w:t>
      </w:r>
      <w:r w:rsidR="00E7141B" w:rsidRPr="00C86EB0">
        <w:rPr>
          <w:spacing w:val="-3"/>
          <w:rtl/>
        </w:rPr>
        <w:t>في ديسمبر</w:t>
      </w:r>
      <w:r w:rsidR="00B94F5A" w:rsidRPr="00C86EB0">
        <w:rPr>
          <w:rFonts w:hint="cs"/>
          <w:spacing w:val="-3"/>
          <w:rtl/>
        </w:rPr>
        <w:t> </w:t>
      </w:r>
      <w:r w:rsidR="00E7141B" w:rsidRPr="00C86EB0">
        <w:rPr>
          <w:spacing w:val="-3"/>
        </w:rPr>
        <w:t>2018</w:t>
      </w:r>
      <w:r w:rsidR="00E7141B" w:rsidRPr="00C86EB0">
        <w:rPr>
          <w:spacing w:val="-3"/>
          <w:rtl/>
        </w:rPr>
        <w:t xml:space="preserve">. </w:t>
      </w:r>
      <w:r w:rsidR="00B94F5A" w:rsidRPr="00C86EB0">
        <w:rPr>
          <w:rFonts w:hint="cs"/>
          <w:spacing w:val="-3"/>
          <w:rtl/>
        </w:rPr>
        <w:t>وجدير</w:t>
      </w:r>
      <w:r w:rsidR="00924971">
        <w:rPr>
          <w:rFonts w:hint="eastAsia"/>
          <w:spacing w:val="-3"/>
          <w:rtl/>
        </w:rPr>
        <w:t> </w:t>
      </w:r>
      <w:r w:rsidR="00B94F5A" w:rsidRPr="00C86EB0">
        <w:rPr>
          <w:rFonts w:hint="cs"/>
          <w:spacing w:val="-3"/>
          <w:rtl/>
        </w:rPr>
        <w:t>بالذكر أن جداول التقابل تعتبر وثائق</w:t>
      </w:r>
      <w:r w:rsidR="00E7141B" w:rsidRPr="00C86EB0">
        <w:rPr>
          <w:spacing w:val="-3"/>
          <w:rtl/>
        </w:rPr>
        <w:t xml:space="preserve"> حية تتطلب </w:t>
      </w:r>
      <w:r w:rsidR="00B94F5A" w:rsidRPr="00C86EB0">
        <w:rPr>
          <w:rFonts w:hint="cs"/>
          <w:spacing w:val="-3"/>
          <w:rtl/>
        </w:rPr>
        <w:t>التعديل والتحديث بشكل</w:t>
      </w:r>
      <w:r w:rsidR="00E7141B" w:rsidRPr="00C86EB0">
        <w:rPr>
          <w:spacing w:val="-3"/>
          <w:rtl/>
        </w:rPr>
        <w:t xml:space="preserve"> دوري لتظل ذات صلة وتعكس العمل المتطور.</w:t>
      </w:r>
    </w:p>
    <w:p w:rsidR="00E7141B" w:rsidRPr="00A3178F" w:rsidRDefault="00E7141B" w:rsidP="00322CD8">
      <w:pPr>
        <w:rPr>
          <w:rtl/>
        </w:rPr>
      </w:pPr>
      <w:r w:rsidRPr="00A3178F">
        <w:rPr>
          <w:rtl/>
        </w:rPr>
        <w:t xml:space="preserve">واعتُبرت الحاجة إلى </w:t>
      </w:r>
      <w:r w:rsidR="00322CD8" w:rsidRPr="00A3178F">
        <w:rPr>
          <w:rFonts w:hint="cs"/>
          <w:rtl/>
        </w:rPr>
        <w:t>جدول تقابل</w:t>
      </w:r>
      <w:r w:rsidRPr="00A3178F">
        <w:rPr>
          <w:rtl/>
        </w:rPr>
        <w:t xml:space="preserve"> مماثل بين </w:t>
      </w:r>
      <w:r w:rsidRPr="00A3178F">
        <w:rPr>
          <w:b/>
          <w:bCs/>
          <w:rtl/>
        </w:rPr>
        <w:t>لجان الدراسات التابعة لقطاع الاتصالات الراديوية</w:t>
      </w:r>
      <w:r w:rsidRPr="00A3178F">
        <w:rPr>
          <w:rtl/>
        </w:rPr>
        <w:t xml:space="preserve"> و</w:t>
      </w:r>
      <w:r w:rsidR="00322CD8" w:rsidRPr="00A3178F">
        <w:rPr>
          <w:rFonts w:hint="cs"/>
          <w:rtl/>
        </w:rPr>
        <w:t>فرق</w:t>
      </w:r>
      <w:r w:rsidRPr="00A3178F">
        <w:rPr>
          <w:rtl/>
        </w:rPr>
        <w:t xml:space="preserve"> العمل وبنود العمل ومسائل </w:t>
      </w:r>
      <w:r w:rsidR="00322CD8" w:rsidRPr="00A3178F">
        <w:rPr>
          <w:rFonts w:hint="cs"/>
          <w:rtl/>
        </w:rPr>
        <w:t>ال</w:t>
      </w:r>
      <w:r w:rsidRPr="00A3178F">
        <w:rPr>
          <w:rtl/>
        </w:rPr>
        <w:t xml:space="preserve">دراسة </w:t>
      </w:r>
      <w:r w:rsidR="00322CD8" w:rsidRPr="00A3178F">
        <w:rPr>
          <w:rFonts w:hint="cs"/>
          <w:rtl/>
        </w:rPr>
        <w:t xml:space="preserve">في </w:t>
      </w:r>
      <w:r w:rsidRPr="00A3178F">
        <w:rPr>
          <w:rtl/>
        </w:rPr>
        <w:t>قطاع تنمية الاتصالات مسألة أساسية. وفي هذا الصدد، أ</w:t>
      </w:r>
      <w:r w:rsidR="00322CD8" w:rsidRPr="00A3178F">
        <w:rPr>
          <w:rFonts w:hint="cs"/>
          <w:rtl/>
        </w:rPr>
        <w:t>ُ</w:t>
      </w:r>
      <w:r w:rsidRPr="00A3178F">
        <w:rPr>
          <w:rtl/>
        </w:rPr>
        <w:t xml:space="preserve">عد </w:t>
      </w:r>
      <w:r w:rsidR="00322CD8" w:rsidRPr="00A3178F">
        <w:rPr>
          <w:rFonts w:hint="cs"/>
          <w:rtl/>
        </w:rPr>
        <w:t>جدول تقابل</w:t>
      </w:r>
      <w:r w:rsidRPr="00A3178F">
        <w:rPr>
          <w:rtl/>
        </w:rPr>
        <w:t xml:space="preserve"> أولي لأعمال قطاع الاتصالات الراديوية و</w:t>
      </w:r>
      <w:r w:rsidR="00322CD8" w:rsidRPr="00A3178F">
        <w:rPr>
          <w:rFonts w:hint="cs"/>
          <w:rtl/>
        </w:rPr>
        <w:t xml:space="preserve">قطاع </w:t>
      </w:r>
      <w:r w:rsidRPr="00A3178F">
        <w:rPr>
          <w:rtl/>
        </w:rPr>
        <w:t xml:space="preserve">تنمية الاتصالات </w:t>
      </w:r>
      <w:r w:rsidR="00322CD8" w:rsidRPr="00A3178F">
        <w:rPr>
          <w:rFonts w:hint="cs"/>
          <w:rtl/>
        </w:rPr>
        <w:t>ي</w:t>
      </w:r>
      <w:r w:rsidRPr="00A3178F">
        <w:rPr>
          <w:rtl/>
        </w:rPr>
        <w:t xml:space="preserve">ركز على </w:t>
      </w:r>
      <w:r w:rsidR="0011658C" w:rsidRPr="00A3178F">
        <w:rPr>
          <w:rtl/>
        </w:rPr>
        <w:t>التقابل</w:t>
      </w:r>
      <w:r w:rsidRPr="00A3178F">
        <w:rPr>
          <w:rtl/>
        </w:rPr>
        <w:t xml:space="preserve"> </w:t>
      </w:r>
      <w:r w:rsidR="00322CD8" w:rsidRPr="00A3178F">
        <w:rPr>
          <w:rFonts w:hint="cs"/>
          <w:rtl/>
        </w:rPr>
        <w:t xml:space="preserve">على </w:t>
      </w:r>
      <w:r w:rsidRPr="00A3178F">
        <w:rPr>
          <w:rtl/>
        </w:rPr>
        <w:t xml:space="preserve">مستوى </w:t>
      </w:r>
      <w:r w:rsidR="00322CD8" w:rsidRPr="00A3178F">
        <w:rPr>
          <w:rFonts w:hint="cs"/>
          <w:rtl/>
        </w:rPr>
        <w:t>فرق</w:t>
      </w:r>
      <w:r w:rsidRPr="00A3178F">
        <w:rPr>
          <w:rtl/>
        </w:rPr>
        <w:t xml:space="preserve"> عمل قطاع الاتصالات الراديوية فقط.</w:t>
      </w:r>
    </w:p>
    <w:p w:rsidR="00473B41" w:rsidRDefault="00322CD8" w:rsidP="00924971">
      <w:pPr>
        <w:rPr>
          <w:rtl/>
        </w:rPr>
      </w:pPr>
      <w:r w:rsidRPr="00A3178F">
        <w:rPr>
          <w:rFonts w:hint="cs"/>
          <w:rtl/>
        </w:rPr>
        <w:t>و</w:t>
      </w:r>
      <w:r w:rsidR="00E7141B" w:rsidRPr="00A3178F">
        <w:rPr>
          <w:rtl/>
        </w:rPr>
        <w:t xml:space="preserve">ناقشت </w:t>
      </w:r>
      <w:r w:rsidRPr="00A3178F">
        <w:rPr>
          <w:rFonts w:hint="cs"/>
          <w:rtl/>
        </w:rPr>
        <w:t>لجنتا</w:t>
      </w:r>
      <w:r w:rsidR="00E7141B" w:rsidRPr="00A3178F">
        <w:rPr>
          <w:rtl/>
        </w:rPr>
        <w:t xml:space="preserve"> الدراسات التابع</w:t>
      </w:r>
      <w:r w:rsidRPr="00A3178F">
        <w:rPr>
          <w:rFonts w:hint="cs"/>
          <w:rtl/>
        </w:rPr>
        <w:t>تان</w:t>
      </w:r>
      <w:r w:rsidR="00E7141B" w:rsidRPr="00A3178F">
        <w:rPr>
          <w:rtl/>
        </w:rPr>
        <w:t xml:space="preserve"> لقطاع تنمية الاتصالات وفرق إدار</w:t>
      </w:r>
      <w:r w:rsidR="00BB2749">
        <w:rPr>
          <w:rFonts w:hint="cs"/>
          <w:rtl/>
        </w:rPr>
        <w:t>تهما</w:t>
      </w:r>
      <w:r w:rsidR="00E7141B" w:rsidRPr="00A3178F">
        <w:rPr>
          <w:rtl/>
        </w:rPr>
        <w:t xml:space="preserve"> الغرض </w:t>
      </w:r>
      <w:r w:rsidRPr="00A3178F">
        <w:rPr>
          <w:rFonts w:hint="cs"/>
          <w:rtl/>
        </w:rPr>
        <w:t>والأساس</w:t>
      </w:r>
      <w:r w:rsidR="00E7141B" w:rsidRPr="00A3178F">
        <w:rPr>
          <w:rtl/>
        </w:rPr>
        <w:t xml:space="preserve"> المنطقي وراء عملية </w:t>
      </w:r>
      <w:r w:rsidRPr="00A3178F">
        <w:rPr>
          <w:rFonts w:hint="cs"/>
          <w:rtl/>
        </w:rPr>
        <w:t xml:space="preserve">إعداد جداول </w:t>
      </w:r>
      <w:r w:rsidR="0011658C" w:rsidRPr="00A3178F">
        <w:rPr>
          <w:rtl/>
        </w:rPr>
        <w:t>التقابل</w:t>
      </w:r>
      <w:r w:rsidR="00E7141B" w:rsidRPr="00A3178F">
        <w:rPr>
          <w:rtl/>
        </w:rPr>
        <w:t xml:space="preserve"> ولاحظت أن الحفاظ على </w:t>
      </w:r>
      <w:r w:rsidRPr="00A3178F">
        <w:rPr>
          <w:rFonts w:hint="cs"/>
          <w:rtl/>
        </w:rPr>
        <w:t>جداول</w:t>
      </w:r>
      <w:r w:rsidR="00E7141B" w:rsidRPr="00A3178F">
        <w:rPr>
          <w:rtl/>
        </w:rPr>
        <w:t xml:space="preserve"> حديث</w:t>
      </w:r>
      <w:r w:rsidR="004F0109">
        <w:rPr>
          <w:rFonts w:hint="cs"/>
          <w:rtl/>
        </w:rPr>
        <w:t>ة</w:t>
      </w:r>
      <w:r w:rsidR="00E7141B" w:rsidRPr="00A3178F">
        <w:rPr>
          <w:rtl/>
        </w:rPr>
        <w:t xml:space="preserve"> س</w:t>
      </w:r>
      <w:r w:rsidRPr="00A3178F">
        <w:rPr>
          <w:rFonts w:hint="cs"/>
          <w:rtl/>
        </w:rPr>
        <w:t>ت</w:t>
      </w:r>
      <w:r w:rsidR="00E7141B" w:rsidRPr="00A3178F">
        <w:rPr>
          <w:rtl/>
        </w:rPr>
        <w:t xml:space="preserve">كون </w:t>
      </w:r>
      <w:r w:rsidRPr="00A3178F">
        <w:rPr>
          <w:rFonts w:hint="cs"/>
          <w:rtl/>
        </w:rPr>
        <w:t>عملية شاقة</w:t>
      </w:r>
      <w:r w:rsidR="00E7141B" w:rsidRPr="00A3178F">
        <w:rPr>
          <w:rtl/>
        </w:rPr>
        <w:t xml:space="preserve">. وأُعرب عن فائدة </w:t>
      </w:r>
      <w:r w:rsidRPr="00A3178F">
        <w:rPr>
          <w:rFonts w:hint="cs"/>
          <w:rtl/>
        </w:rPr>
        <w:t>جدول</w:t>
      </w:r>
      <w:r w:rsidR="00E7141B" w:rsidRPr="00A3178F">
        <w:rPr>
          <w:rtl/>
        </w:rPr>
        <w:t xml:space="preserve"> التقابل</w:t>
      </w:r>
      <w:r w:rsidRPr="00A3178F">
        <w:rPr>
          <w:rFonts w:hint="cs"/>
          <w:rtl/>
        </w:rPr>
        <w:t xml:space="preserve"> هذا</w:t>
      </w:r>
      <w:r w:rsidR="00E7141B" w:rsidRPr="00A3178F">
        <w:rPr>
          <w:rtl/>
        </w:rPr>
        <w:t xml:space="preserve"> كأداة لأفرقة المقررين </w:t>
      </w:r>
      <w:r w:rsidR="00EA0420">
        <w:rPr>
          <w:rFonts w:hint="cs"/>
          <w:rtl/>
        </w:rPr>
        <w:t>وهي</w:t>
      </w:r>
      <w:r w:rsidR="00924971">
        <w:rPr>
          <w:rFonts w:hint="eastAsia"/>
          <w:rtl/>
        </w:rPr>
        <w:t> </w:t>
      </w:r>
      <w:r w:rsidRPr="00A3178F">
        <w:rPr>
          <w:rFonts w:hint="cs"/>
          <w:rtl/>
        </w:rPr>
        <w:t xml:space="preserve">تربط </w:t>
      </w:r>
      <w:r w:rsidR="00E7141B" w:rsidRPr="00A3178F">
        <w:rPr>
          <w:rtl/>
        </w:rPr>
        <w:t xml:space="preserve">أنشطتها بالأنشطة المضطلع بها في </w:t>
      </w:r>
      <w:r w:rsidR="00EA0420">
        <w:rPr>
          <w:rFonts w:hint="cs"/>
          <w:rtl/>
        </w:rPr>
        <w:t>القطاعين الآخرين</w:t>
      </w:r>
      <w:r w:rsidR="00E7141B" w:rsidRPr="00A3178F">
        <w:rPr>
          <w:rtl/>
        </w:rPr>
        <w:t xml:space="preserve"> من حيث الإحالة المرجعية </w:t>
      </w:r>
      <w:r w:rsidRPr="00A3178F">
        <w:rPr>
          <w:rFonts w:hint="cs"/>
          <w:rtl/>
        </w:rPr>
        <w:t>ل</w:t>
      </w:r>
      <w:r w:rsidR="00E7141B" w:rsidRPr="00A3178F">
        <w:rPr>
          <w:rtl/>
        </w:rPr>
        <w:t xml:space="preserve">لتوصيات القائمة، وتوجيه بيانات الاتصال إلى </w:t>
      </w:r>
      <w:r w:rsidR="00EA0420">
        <w:rPr>
          <w:rFonts w:hint="cs"/>
          <w:rtl/>
        </w:rPr>
        <w:t>الفرق</w:t>
      </w:r>
      <w:r w:rsidR="00E7141B" w:rsidRPr="00A3178F">
        <w:rPr>
          <w:rtl/>
        </w:rPr>
        <w:t xml:space="preserve"> الصحيحة، وما</w:t>
      </w:r>
      <w:r w:rsidR="008D1B6F">
        <w:rPr>
          <w:rFonts w:hint="cs"/>
          <w:rtl/>
        </w:rPr>
        <w:t> </w:t>
      </w:r>
      <w:r w:rsidR="00E7141B" w:rsidRPr="00A3178F">
        <w:rPr>
          <w:rtl/>
        </w:rPr>
        <w:t xml:space="preserve">إلى ذلك. </w:t>
      </w:r>
      <w:r w:rsidRPr="00A3178F">
        <w:rPr>
          <w:rFonts w:hint="cs"/>
          <w:rtl/>
        </w:rPr>
        <w:t>و</w:t>
      </w:r>
      <w:r w:rsidR="00E7141B" w:rsidRPr="00A3178F">
        <w:rPr>
          <w:rtl/>
        </w:rPr>
        <w:t>على هذا النحو</w:t>
      </w:r>
      <w:r w:rsidR="00857200" w:rsidRPr="00A3178F">
        <w:rPr>
          <w:rtl/>
        </w:rPr>
        <w:t>،</w:t>
      </w:r>
      <w:r w:rsidR="00E7141B" w:rsidRPr="00A3178F">
        <w:rPr>
          <w:rtl/>
        </w:rPr>
        <w:t xml:space="preserve"> يمكن أن </w:t>
      </w:r>
      <w:r w:rsidR="006A61BD" w:rsidRPr="00A3178F">
        <w:rPr>
          <w:rFonts w:hint="cs"/>
          <w:rtl/>
        </w:rPr>
        <w:t>يعمل جدول التقابل بمثابة</w:t>
      </w:r>
      <w:r w:rsidR="00E7141B" w:rsidRPr="00A3178F">
        <w:rPr>
          <w:rtl/>
        </w:rPr>
        <w:t xml:space="preserve"> دليل للتفاعل والتعاون بين القطاعات. </w:t>
      </w:r>
      <w:r w:rsidR="006A61BD" w:rsidRPr="00A3178F">
        <w:rPr>
          <w:rFonts w:hint="cs"/>
          <w:rtl/>
        </w:rPr>
        <w:t>و</w:t>
      </w:r>
      <w:r w:rsidR="006A61BD" w:rsidRPr="00A3178F">
        <w:rPr>
          <w:rtl/>
        </w:rPr>
        <w:t>استناد</w:t>
      </w:r>
      <w:r w:rsidR="00E7141B" w:rsidRPr="00A3178F">
        <w:rPr>
          <w:rtl/>
        </w:rPr>
        <w:t>ا</w:t>
      </w:r>
      <w:r w:rsidR="006A61BD" w:rsidRPr="00A3178F">
        <w:rPr>
          <w:rFonts w:hint="cs"/>
          <w:rtl/>
        </w:rPr>
        <w:t>ً</w:t>
      </w:r>
      <w:r w:rsidR="00E7141B" w:rsidRPr="00A3178F">
        <w:rPr>
          <w:rtl/>
        </w:rPr>
        <w:t xml:space="preserve"> إلى </w:t>
      </w:r>
      <w:r w:rsidR="006A61BD" w:rsidRPr="00A3178F">
        <w:rPr>
          <w:rFonts w:hint="cs"/>
          <w:rtl/>
        </w:rPr>
        <w:t>جدول التقابل</w:t>
      </w:r>
      <w:r w:rsidR="006A61BD" w:rsidRPr="00A3178F">
        <w:rPr>
          <w:rtl/>
        </w:rPr>
        <w:t>، يمكن أيض</w:t>
      </w:r>
      <w:r w:rsidR="00E7141B" w:rsidRPr="00A3178F">
        <w:rPr>
          <w:rtl/>
        </w:rPr>
        <w:t>ا</w:t>
      </w:r>
      <w:r w:rsidR="006A61BD" w:rsidRPr="00A3178F">
        <w:rPr>
          <w:rFonts w:hint="cs"/>
          <w:rtl/>
        </w:rPr>
        <w:t>ً</w:t>
      </w:r>
      <w:r w:rsidR="00E7141B" w:rsidRPr="00A3178F">
        <w:rPr>
          <w:rtl/>
        </w:rPr>
        <w:t xml:space="preserve"> </w:t>
      </w:r>
      <w:r w:rsidR="006A61BD" w:rsidRPr="00A3178F">
        <w:rPr>
          <w:rFonts w:hint="cs"/>
          <w:rtl/>
        </w:rPr>
        <w:t>الوصول</w:t>
      </w:r>
      <w:r w:rsidR="00E7141B" w:rsidRPr="00A3178F">
        <w:rPr>
          <w:rtl/>
        </w:rPr>
        <w:t xml:space="preserve"> </w:t>
      </w:r>
      <w:r w:rsidR="006A61BD" w:rsidRPr="00A3178F">
        <w:rPr>
          <w:rFonts w:hint="cs"/>
          <w:rtl/>
        </w:rPr>
        <w:t>إ</w:t>
      </w:r>
      <w:r w:rsidR="00E7141B" w:rsidRPr="00A3178F">
        <w:rPr>
          <w:rtl/>
        </w:rPr>
        <w:t xml:space="preserve">لى خبراء </w:t>
      </w:r>
      <w:r w:rsidR="006A61BD" w:rsidRPr="00A3178F">
        <w:rPr>
          <w:rFonts w:hint="cs"/>
          <w:rtl/>
        </w:rPr>
        <w:t>معنيين ب</w:t>
      </w:r>
      <w:r w:rsidR="00E7141B" w:rsidRPr="00A3178F">
        <w:rPr>
          <w:rtl/>
        </w:rPr>
        <w:t>مواضيع مختلفة و</w:t>
      </w:r>
      <w:r w:rsidR="006A61BD" w:rsidRPr="00A3178F">
        <w:rPr>
          <w:rFonts w:hint="cs"/>
          <w:rtl/>
        </w:rPr>
        <w:t xml:space="preserve">تبادل الخبرات </w:t>
      </w:r>
      <w:r w:rsidR="00E7141B" w:rsidRPr="00A3178F">
        <w:rPr>
          <w:rtl/>
        </w:rPr>
        <w:t>من خلاله</w:t>
      </w:r>
      <w:r w:rsidR="006A61BD" w:rsidRPr="00A3178F">
        <w:rPr>
          <w:rFonts w:hint="cs"/>
          <w:rtl/>
        </w:rPr>
        <w:t>م</w:t>
      </w:r>
      <w:r w:rsidR="00924971">
        <w:rPr>
          <w:rtl/>
        </w:rPr>
        <w:t>.</w:t>
      </w:r>
    </w:p>
    <w:p w:rsidR="00DC54C5" w:rsidRDefault="009916A0" w:rsidP="00060B1F">
      <w:pPr>
        <w:rPr>
          <w:rtl/>
        </w:rPr>
      </w:pPr>
      <w:r w:rsidRPr="00A3178F">
        <w:rPr>
          <w:rFonts w:hint="cs"/>
          <w:rtl/>
        </w:rPr>
        <w:lastRenderedPageBreak/>
        <w:t>وبإلهام من جدول التقابل بين القطاعات، سعت لجنتا</w:t>
      </w:r>
      <w:r w:rsidRPr="00A3178F">
        <w:rPr>
          <w:rtl/>
        </w:rPr>
        <w:t xml:space="preserve"> الدراسات التابع</w:t>
      </w:r>
      <w:r w:rsidRPr="00A3178F">
        <w:rPr>
          <w:rFonts w:hint="cs"/>
          <w:rtl/>
        </w:rPr>
        <w:t>تان</w:t>
      </w:r>
      <w:r w:rsidRPr="00A3178F">
        <w:rPr>
          <w:rtl/>
        </w:rPr>
        <w:t xml:space="preserve"> لقطاع تنمية الاتصالات</w:t>
      </w:r>
      <w:r w:rsidR="00243464" w:rsidRPr="00A3178F">
        <w:rPr>
          <w:rFonts w:hint="cs"/>
          <w:rtl/>
        </w:rPr>
        <w:t xml:space="preserve"> إلى إعداد </w:t>
      </w:r>
      <w:r w:rsidR="00243464" w:rsidRPr="00A3178F">
        <w:rPr>
          <w:rFonts w:hint="cs"/>
          <w:b/>
          <w:bCs/>
          <w:rtl/>
        </w:rPr>
        <w:t>جدول للتقابل بين المسائل داخل القطاع</w:t>
      </w:r>
      <w:r w:rsidR="00E7141B" w:rsidRPr="00A3178F">
        <w:rPr>
          <w:rtl/>
        </w:rPr>
        <w:t xml:space="preserve">. </w:t>
      </w:r>
      <w:r w:rsidR="00FB2493" w:rsidRPr="00A3178F">
        <w:rPr>
          <w:rFonts w:hint="cs"/>
          <w:rtl/>
        </w:rPr>
        <w:t>و</w:t>
      </w:r>
      <w:r w:rsidR="00E7141B" w:rsidRPr="00A3178F">
        <w:rPr>
          <w:rtl/>
        </w:rPr>
        <w:t xml:space="preserve">يسعى مشروع مصفوفة العلاقات والتفاعلات بين </w:t>
      </w:r>
      <w:r w:rsidR="00FB2493" w:rsidRPr="00A3178F">
        <w:rPr>
          <w:rFonts w:hint="cs"/>
          <w:rtl/>
        </w:rPr>
        <w:t>مسائل</w:t>
      </w:r>
      <w:r w:rsidR="00E7141B" w:rsidRPr="00A3178F">
        <w:rPr>
          <w:rtl/>
        </w:rPr>
        <w:t xml:space="preserve"> الدراسة في لجن</w:t>
      </w:r>
      <w:r w:rsidR="00FB2493" w:rsidRPr="00A3178F">
        <w:rPr>
          <w:rFonts w:hint="cs"/>
          <w:rtl/>
        </w:rPr>
        <w:t>تي</w:t>
      </w:r>
      <w:r w:rsidR="00E7141B" w:rsidRPr="00A3178F">
        <w:rPr>
          <w:rtl/>
        </w:rPr>
        <w:t xml:space="preserve"> الدراسات</w:t>
      </w:r>
      <w:r w:rsidR="00060B1F">
        <w:rPr>
          <w:rFonts w:hint="cs"/>
          <w:rtl/>
        </w:rPr>
        <w:t> </w:t>
      </w:r>
      <w:r w:rsidR="00E7141B" w:rsidRPr="00A3178F">
        <w:t>1</w:t>
      </w:r>
      <w:r w:rsidR="00E7141B" w:rsidRPr="00A3178F">
        <w:rPr>
          <w:rtl/>
        </w:rPr>
        <w:t xml:space="preserve"> </w:t>
      </w:r>
      <w:r w:rsidR="00FB2493" w:rsidRPr="00A3178F">
        <w:rPr>
          <w:rFonts w:hint="cs"/>
          <w:rtl/>
        </w:rPr>
        <w:t>و</w:t>
      </w:r>
      <w:r w:rsidR="00FB2493" w:rsidRPr="00A3178F">
        <w:rPr>
          <w:lang w:val="en-CA"/>
        </w:rPr>
        <w:t>2</w:t>
      </w:r>
      <w:r w:rsidR="00FB2493" w:rsidRPr="00A3178F">
        <w:rPr>
          <w:rFonts w:hint="cs"/>
          <w:rtl/>
          <w:lang w:val="en-CA" w:bidi="ar-EG"/>
        </w:rPr>
        <w:t xml:space="preserve"> التابعتين </w:t>
      </w:r>
      <w:r w:rsidR="00E7141B" w:rsidRPr="00A3178F">
        <w:rPr>
          <w:rtl/>
        </w:rPr>
        <w:t xml:space="preserve">لقطاع تنمية الاتصالات إلى تحديد مجالات التداخل والفرص الممكنة حيث يمكن </w:t>
      </w:r>
      <w:r w:rsidR="00FB2493" w:rsidRPr="00A3178F">
        <w:rPr>
          <w:rFonts w:hint="cs"/>
          <w:rtl/>
        </w:rPr>
        <w:t>مواصلة</w:t>
      </w:r>
      <w:r w:rsidR="00E7141B" w:rsidRPr="00A3178F">
        <w:rPr>
          <w:rtl/>
        </w:rPr>
        <w:t xml:space="preserve"> تعزيز التعاون. </w:t>
      </w:r>
      <w:r w:rsidR="00FB2493" w:rsidRPr="00A3178F">
        <w:rPr>
          <w:rFonts w:hint="cs"/>
          <w:rtl/>
        </w:rPr>
        <w:t>وفيما</w:t>
      </w:r>
      <w:r w:rsidR="008D1B6F">
        <w:rPr>
          <w:rFonts w:hint="eastAsia"/>
          <w:rtl/>
        </w:rPr>
        <w:t> </w:t>
      </w:r>
      <w:r w:rsidR="00FB2493" w:rsidRPr="00A3178F">
        <w:rPr>
          <w:rFonts w:hint="cs"/>
          <w:rtl/>
        </w:rPr>
        <w:t xml:space="preserve">يخص جميع جداول التقابل الأخرى، فإن هذه المصفوفة ستتطور </w:t>
      </w:r>
      <w:r w:rsidR="00E7141B" w:rsidRPr="00A3178F">
        <w:rPr>
          <w:rtl/>
        </w:rPr>
        <w:t xml:space="preserve">خلال فترة الدراسة </w:t>
      </w:r>
      <w:r w:rsidR="00FB2493" w:rsidRPr="00A3178F">
        <w:rPr>
          <w:rFonts w:hint="cs"/>
          <w:rtl/>
        </w:rPr>
        <w:t xml:space="preserve">مع </w:t>
      </w:r>
      <w:r w:rsidR="00E7141B" w:rsidRPr="00A3178F">
        <w:rPr>
          <w:rtl/>
        </w:rPr>
        <w:t xml:space="preserve">تقدم </w:t>
      </w:r>
      <w:r w:rsidR="00FB2493" w:rsidRPr="00A3178F">
        <w:rPr>
          <w:rFonts w:hint="cs"/>
          <w:rtl/>
        </w:rPr>
        <w:t>مسائل</w:t>
      </w:r>
      <w:r w:rsidR="00E7141B" w:rsidRPr="00A3178F">
        <w:rPr>
          <w:rtl/>
        </w:rPr>
        <w:t xml:space="preserve"> الدراسة في عملها.</w:t>
      </w:r>
    </w:p>
    <w:p w:rsidR="00412509" w:rsidRPr="00924971" w:rsidRDefault="00473B41" w:rsidP="008D1B6F">
      <w:pPr>
        <w:rPr>
          <w:spacing w:val="-2"/>
          <w:rtl/>
          <w:lang w:bidi="ar-EG"/>
        </w:rPr>
      </w:pPr>
      <w:r w:rsidRPr="00924971">
        <w:rPr>
          <w:rFonts w:hint="cs"/>
          <w:spacing w:val="-2"/>
          <w:rtl/>
        </w:rPr>
        <w:t xml:space="preserve">وأُدخلت تحسينات إضافية على جداول التقابل الثلاثة الوارد وصفها أعلاه وجرت مناقشة سبيل للمضي قدماً بشأن التحديثات المستقبلية </w:t>
      </w:r>
      <w:r w:rsidR="00DC30A5" w:rsidRPr="00924971">
        <w:rPr>
          <w:rFonts w:hint="cs"/>
          <w:spacing w:val="-2"/>
          <w:rtl/>
        </w:rPr>
        <w:t xml:space="preserve">خلال الاجتماع الثاني للجنة الدراسات </w:t>
      </w:r>
      <w:r w:rsidR="00DC30A5" w:rsidRPr="00924971">
        <w:rPr>
          <w:spacing w:val="-2"/>
        </w:rPr>
        <w:t>2</w:t>
      </w:r>
      <w:r w:rsidR="00DC30A5" w:rsidRPr="00924971">
        <w:rPr>
          <w:rFonts w:hint="cs"/>
          <w:spacing w:val="-2"/>
          <w:rtl/>
          <w:lang w:bidi="ar-EG"/>
        </w:rPr>
        <w:t xml:space="preserve"> لقطاع تنمية الاتصالات، على النحو الوارد وصفه في القسم </w:t>
      </w:r>
      <w:r w:rsidR="00DC30A5" w:rsidRPr="00924971">
        <w:rPr>
          <w:spacing w:val="-2"/>
          <w:lang w:bidi="ar-EG"/>
        </w:rPr>
        <w:t>2.2</w:t>
      </w:r>
      <w:r w:rsidR="00DC30A5" w:rsidRPr="00924971">
        <w:rPr>
          <w:rFonts w:hint="cs"/>
          <w:spacing w:val="-2"/>
          <w:rtl/>
          <w:lang w:bidi="ar-EG"/>
        </w:rPr>
        <w:t xml:space="preserve"> من هذا التقرير.</w:t>
      </w:r>
    </w:p>
    <w:p w:rsidR="00DC54C5" w:rsidRPr="00A3178F" w:rsidRDefault="00DC54C5" w:rsidP="008104C2">
      <w:pPr>
        <w:pStyle w:val="Heading2"/>
        <w:rPr>
          <w:rtl/>
          <w:lang w:val="en-GB"/>
        </w:rPr>
      </w:pPr>
      <w:r w:rsidRPr="00A3178F">
        <w:rPr>
          <w:lang w:val="en-GB"/>
        </w:rPr>
        <w:t>2.4</w:t>
      </w:r>
      <w:r w:rsidRPr="00A3178F">
        <w:rPr>
          <w:rtl/>
        </w:rPr>
        <w:tab/>
      </w:r>
      <w:r w:rsidR="00FB2493" w:rsidRPr="00A3178F">
        <w:rPr>
          <w:rFonts w:hint="cs"/>
          <w:rtl/>
        </w:rPr>
        <w:t>بيان</w:t>
      </w:r>
      <w:r w:rsidR="00DF4286">
        <w:rPr>
          <w:rFonts w:hint="cs"/>
          <w:rtl/>
        </w:rPr>
        <w:t>ات</w:t>
      </w:r>
      <w:r w:rsidR="00FB2493" w:rsidRPr="00A3178F">
        <w:rPr>
          <w:rFonts w:hint="cs"/>
          <w:rtl/>
        </w:rPr>
        <w:t xml:space="preserve"> الاتصال مع </w:t>
      </w:r>
      <w:r w:rsidR="008104C2">
        <w:rPr>
          <w:rFonts w:hint="cs"/>
          <w:rtl/>
        </w:rPr>
        <w:t>القطاعين الآخرين</w:t>
      </w:r>
      <w:r w:rsidR="00FB2493" w:rsidRPr="00A3178F">
        <w:rPr>
          <w:rFonts w:hint="cs"/>
          <w:rtl/>
        </w:rPr>
        <w:t xml:space="preserve"> والمنظمات الأخرى</w:t>
      </w:r>
    </w:p>
    <w:p w:rsidR="00FB2493" w:rsidRPr="00A3178F" w:rsidRDefault="00FB2493" w:rsidP="008D1B6F">
      <w:pPr>
        <w:rPr>
          <w:rtl/>
        </w:rPr>
      </w:pPr>
      <w:r w:rsidRPr="00A3178F">
        <w:rPr>
          <w:rtl/>
        </w:rPr>
        <w:t xml:space="preserve">تم </w:t>
      </w:r>
      <w:r w:rsidRPr="00A3178F">
        <w:rPr>
          <w:rFonts w:hint="cs"/>
          <w:rtl/>
        </w:rPr>
        <w:t>استلام</w:t>
      </w:r>
      <w:r w:rsidRPr="00A3178F">
        <w:rPr>
          <w:rtl/>
        </w:rPr>
        <w:t xml:space="preserve"> عدد كبير من بيانات الاتصال الواردة في لجنة الدراسات</w:t>
      </w:r>
      <w:r w:rsidR="008D1B6F">
        <w:rPr>
          <w:rFonts w:hint="cs"/>
          <w:rtl/>
        </w:rPr>
        <w:t> </w:t>
      </w:r>
      <w:r w:rsidRPr="00A3178F">
        <w:t>2</w:t>
      </w:r>
      <w:r w:rsidRPr="00A3178F">
        <w:rPr>
          <w:rtl/>
        </w:rPr>
        <w:t xml:space="preserve"> لقطاع </w:t>
      </w:r>
      <w:r w:rsidR="008104C2">
        <w:rPr>
          <w:rFonts w:hint="cs"/>
          <w:rtl/>
        </w:rPr>
        <w:t xml:space="preserve">تنمية </w:t>
      </w:r>
      <w:r w:rsidRPr="00A3178F">
        <w:rPr>
          <w:rtl/>
        </w:rPr>
        <w:t>الاتصالات من قطاع</w:t>
      </w:r>
      <w:r w:rsidRPr="00A3178F">
        <w:rPr>
          <w:rFonts w:hint="cs"/>
          <w:rtl/>
        </w:rPr>
        <w:t>ي</w:t>
      </w:r>
      <w:r w:rsidRPr="00A3178F">
        <w:rPr>
          <w:rtl/>
        </w:rPr>
        <w:t xml:space="preserve"> الاتحاد </w:t>
      </w:r>
      <w:r w:rsidRPr="00A3178F">
        <w:rPr>
          <w:rFonts w:hint="cs"/>
          <w:rtl/>
        </w:rPr>
        <w:t xml:space="preserve">الآخرين ومنظمات </w:t>
      </w:r>
      <w:r w:rsidRPr="00A3178F">
        <w:rPr>
          <w:rtl/>
        </w:rPr>
        <w:t xml:space="preserve">أخرى خارج الاتحاد بشأن مواضيع مختلفة، </w:t>
      </w:r>
      <w:r w:rsidRPr="00A3178F">
        <w:rPr>
          <w:rFonts w:hint="cs"/>
          <w:rtl/>
        </w:rPr>
        <w:t xml:space="preserve">يشمل محتواها </w:t>
      </w:r>
      <w:r w:rsidRPr="00A3178F">
        <w:rPr>
          <w:rtl/>
        </w:rPr>
        <w:t xml:space="preserve">معلومات </w:t>
      </w:r>
      <w:r w:rsidRPr="00A3178F">
        <w:rPr>
          <w:rFonts w:hint="cs"/>
          <w:rtl/>
        </w:rPr>
        <w:t xml:space="preserve">عن </w:t>
      </w:r>
      <w:r w:rsidRPr="00A3178F">
        <w:rPr>
          <w:rtl/>
        </w:rPr>
        <w:t>أنشط</w:t>
      </w:r>
      <w:r w:rsidRPr="00A3178F">
        <w:rPr>
          <w:rFonts w:hint="cs"/>
          <w:rtl/>
        </w:rPr>
        <w:t>تها</w:t>
      </w:r>
      <w:r w:rsidRPr="00A3178F">
        <w:rPr>
          <w:rtl/>
        </w:rPr>
        <w:t xml:space="preserve"> الأخيرة أو</w:t>
      </w:r>
      <w:r w:rsidR="008D1B6F">
        <w:rPr>
          <w:rFonts w:hint="cs"/>
          <w:rtl/>
        </w:rPr>
        <w:t> </w:t>
      </w:r>
      <w:r w:rsidRPr="00A3178F">
        <w:rPr>
          <w:rtl/>
        </w:rPr>
        <w:t xml:space="preserve">طلب </w:t>
      </w:r>
      <w:r w:rsidRPr="00A3178F">
        <w:rPr>
          <w:rFonts w:hint="cs"/>
          <w:rtl/>
        </w:rPr>
        <w:t xml:space="preserve">اتخاذ </w:t>
      </w:r>
      <w:r w:rsidRPr="00A3178F">
        <w:rPr>
          <w:rtl/>
        </w:rPr>
        <w:t xml:space="preserve">إجراء محدد، </w:t>
      </w:r>
      <w:r w:rsidRPr="00A3178F">
        <w:rPr>
          <w:rFonts w:hint="cs"/>
          <w:rtl/>
        </w:rPr>
        <w:t xml:space="preserve">وستتوخى </w:t>
      </w:r>
      <w:r w:rsidRPr="00A3178F">
        <w:rPr>
          <w:rtl/>
        </w:rPr>
        <w:t>لجنة الدراسات</w:t>
      </w:r>
      <w:r w:rsidR="008D1B6F">
        <w:rPr>
          <w:rFonts w:hint="cs"/>
          <w:rtl/>
        </w:rPr>
        <w:t> </w:t>
      </w:r>
      <w:r w:rsidRPr="00A3178F">
        <w:t>2</w:t>
      </w:r>
      <w:r w:rsidRPr="00A3178F">
        <w:rPr>
          <w:rtl/>
        </w:rPr>
        <w:t xml:space="preserve"> لقطاع </w:t>
      </w:r>
      <w:r w:rsidR="008104C2">
        <w:rPr>
          <w:rFonts w:hint="cs"/>
          <w:rtl/>
        </w:rPr>
        <w:t xml:space="preserve">تنمية </w:t>
      </w:r>
      <w:r w:rsidRPr="00A3178F">
        <w:rPr>
          <w:rtl/>
        </w:rPr>
        <w:t xml:space="preserve">الاتصالات العناية الواجبة </w:t>
      </w:r>
      <w:r w:rsidRPr="00A3178F">
        <w:rPr>
          <w:rFonts w:hint="cs"/>
          <w:rtl/>
        </w:rPr>
        <w:t xml:space="preserve">في </w:t>
      </w:r>
      <w:r w:rsidR="008104C2">
        <w:rPr>
          <w:rFonts w:hint="cs"/>
          <w:rtl/>
        </w:rPr>
        <w:t>ال</w:t>
      </w:r>
      <w:r w:rsidRPr="00A3178F">
        <w:rPr>
          <w:rtl/>
        </w:rPr>
        <w:t>رد</w:t>
      </w:r>
      <w:r w:rsidR="008104C2">
        <w:rPr>
          <w:rFonts w:hint="cs"/>
          <w:rtl/>
        </w:rPr>
        <w:t xml:space="preserve"> علي</w:t>
      </w:r>
      <w:r w:rsidRPr="00A3178F">
        <w:rPr>
          <w:rFonts w:hint="cs"/>
          <w:rtl/>
        </w:rPr>
        <w:t>ها</w:t>
      </w:r>
      <w:r w:rsidRPr="00A3178F">
        <w:rPr>
          <w:rtl/>
        </w:rPr>
        <w:t>.</w:t>
      </w:r>
    </w:p>
    <w:p w:rsidR="00DC54C5" w:rsidRPr="00A3178F" w:rsidRDefault="00DC54C5" w:rsidP="008D1B6F">
      <w:pPr>
        <w:pStyle w:val="Heading2"/>
        <w:rPr>
          <w:rtl/>
          <w:lang w:val="en-CA"/>
        </w:rPr>
      </w:pPr>
      <w:r w:rsidRPr="00A3178F">
        <w:rPr>
          <w:lang w:val="en-GB"/>
        </w:rPr>
        <w:t>3.4</w:t>
      </w:r>
      <w:r w:rsidRPr="00A3178F">
        <w:rPr>
          <w:rtl/>
        </w:rPr>
        <w:tab/>
      </w:r>
      <w:r w:rsidR="00FB2493" w:rsidRPr="00A3178F">
        <w:rPr>
          <w:rFonts w:hint="cs"/>
          <w:rtl/>
        </w:rPr>
        <w:t>مشاركة ومساهمة لجنتي دراسات قطاع تنمية الاتصالات في تنفيذ القرار </w:t>
      </w:r>
      <w:r w:rsidR="00FB2493" w:rsidRPr="00A3178F">
        <w:rPr>
          <w:lang w:val="en-CA"/>
        </w:rPr>
        <w:t>9</w:t>
      </w:r>
      <w:r w:rsidR="00FB2493" w:rsidRPr="00A3178F">
        <w:rPr>
          <w:rFonts w:hint="cs"/>
          <w:rtl/>
          <w:lang w:val="en-CA"/>
        </w:rPr>
        <w:t xml:space="preserve"> للمؤتمر العالمي لتنمية الاتصالات (المراجَع في بوينس</w:t>
      </w:r>
      <w:r w:rsidR="008D1B6F">
        <w:rPr>
          <w:rFonts w:hint="eastAsia"/>
          <w:rtl/>
          <w:lang w:val="en-CA"/>
        </w:rPr>
        <w:t> </w:t>
      </w:r>
      <w:r w:rsidR="00FB2493" w:rsidRPr="00A3178F">
        <w:rPr>
          <w:rFonts w:hint="cs"/>
          <w:rtl/>
          <w:lang w:val="en-CA"/>
        </w:rPr>
        <w:t xml:space="preserve">آيرس، </w:t>
      </w:r>
      <w:r w:rsidR="00FB2493" w:rsidRPr="00A3178F">
        <w:rPr>
          <w:lang w:val="en-CA"/>
        </w:rPr>
        <w:t>2017</w:t>
      </w:r>
      <w:r w:rsidR="00FB2493" w:rsidRPr="00A3178F">
        <w:rPr>
          <w:rFonts w:hint="cs"/>
          <w:rtl/>
          <w:lang w:val="en-CA"/>
        </w:rPr>
        <w:t>)</w:t>
      </w:r>
    </w:p>
    <w:p w:rsidR="00DC54C5" w:rsidRPr="00DC1469" w:rsidRDefault="00FB2493" w:rsidP="00DC30A5">
      <w:pPr>
        <w:rPr>
          <w:rtl/>
        </w:rPr>
      </w:pPr>
      <w:r w:rsidRPr="00DC1469">
        <w:rPr>
          <w:rFonts w:hint="cs"/>
          <w:rtl/>
        </w:rPr>
        <w:t xml:space="preserve">طُرحت تساؤلات خلال </w:t>
      </w:r>
      <w:r w:rsidRPr="00DC1469">
        <w:rPr>
          <w:rtl/>
        </w:rPr>
        <w:t xml:space="preserve">الاجتماعات </w:t>
      </w:r>
      <w:r w:rsidRPr="00DC1469">
        <w:rPr>
          <w:rFonts w:hint="cs"/>
          <w:rtl/>
        </w:rPr>
        <w:t>حول</w:t>
      </w:r>
      <w:r w:rsidRPr="00DC1469">
        <w:rPr>
          <w:rtl/>
        </w:rPr>
        <w:t xml:space="preserve"> حالة تنفيذ </w:t>
      </w:r>
      <w:r w:rsidRPr="00DC1469">
        <w:rPr>
          <w:rFonts w:hint="cs"/>
          <w:rtl/>
        </w:rPr>
        <w:t>القرار </w:t>
      </w:r>
      <w:r w:rsidRPr="00DC1469">
        <w:rPr>
          <w:lang w:val="en-CA"/>
        </w:rPr>
        <w:t>9</w:t>
      </w:r>
      <w:r w:rsidRPr="00DC1469">
        <w:rPr>
          <w:rFonts w:hint="cs"/>
          <w:rtl/>
          <w:lang w:val="en-CA"/>
        </w:rPr>
        <w:t xml:space="preserve"> (المراجَع في بوينس</w:t>
      </w:r>
      <w:r w:rsidR="008D1B6F" w:rsidRPr="00DC1469">
        <w:rPr>
          <w:rFonts w:hint="eastAsia"/>
          <w:rtl/>
          <w:lang w:val="en-CA"/>
        </w:rPr>
        <w:t> </w:t>
      </w:r>
      <w:r w:rsidRPr="00DC1469">
        <w:rPr>
          <w:rFonts w:hint="cs"/>
          <w:rtl/>
          <w:lang w:val="en-CA"/>
        </w:rPr>
        <w:t xml:space="preserve">آيرس، </w:t>
      </w:r>
      <w:r w:rsidRPr="00DC1469">
        <w:rPr>
          <w:lang w:val="en-CA"/>
        </w:rPr>
        <w:t>2017</w:t>
      </w:r>
      <w:r w:rsidRPr="00DC1469">
        <w:rPr>
          <w:rFonts w:hint="cs"/>
          <w:rtl/>
          <w:lang w:val="en-CA"/>
        </w:rPr>
        <w:t xml:space="preserve">) </w:t>
      </w:r>
      <w:r w:rsidR="00F43B31" w:rsidRPr="00DC1469">
        <w:rPr>
          <w:rFonts w:hint="cs"/>
          <w:rtl/>
          <w:lang w:val="en-CA"/>
        </w:rPr>
        <w:t xml:space="preserve">للمؤتمر العالمي لتنمية الاتصالات </w:t>
      </w:r>
      <w:r w:rsidR="00325F62" w:rsidRPr="00DC1469">
        <w:rPr>
          <w:rFonts w:hint="cs"/>
          <w:rtl/>
          <w:lang w:val="en-CA"/>
        </w:rPr>
        <w:t>وإزالته من أعمال لجنتي دراسات قطاع تنمية الاتصالات من جانب المؤتمر</w:t>
      </w:r>
      <w:r w:rsidR="008D1B6F" w:rsidRPr="00DC1469">
        <w:rPr>
          <w:rFonts w:hint="eastAsia"/>
          <w:rtl/>
          <w:lang w:val="en-CA"/>
        </w:rPr>
        <w:t> </w:t>
      </w:r>
      <w:r w:rsidR="00325F62" w:rsidRPr="00DC1469">
        <w:rPr>
          <w:lang w:val="en-CA"/>
        </w:rPr>
        <w:t>WTDC</w:t>
      </w:r>
      <w:r w:rsidR="00325F62" w:rsidRPr="00DC1469">
        <w:rPr>
          <w:lang w:val="en-CA"/>
        </w:rPr>
        <w:noBreakHyphen/>
        <w:t>17</w:t>
      </w:r>
      <w:r w:rsidRPr="00DC1469">
        <w:rPr>
          <w:rtl/>
        </w:rPr>
        <w:t xml:space="preserve">. ونظراً لأن جوانب إدارة الطيف تتعلق بالعديد من </w:t>
      </w:r>
      <w:r w:rsidR="00325F62" w:rsidRPr="00DC1469">
        <w:rPr>
          <w:rFonts w:hint="cs"/>
          <w:rtl/>
        </w:rPr>
        <w:t>مسائل</w:t>
      </w:r>
      <w:r w:rsidRPr="00DC1469">
        <w:rPr>
          <w:rtl/>
        </w:rPr>
        <w:t xml:space="preserve"> لجنة الدراسات</w:t>
      </w:r>
      <w:r w:rsidR="008D1B6F" w:rsidRPr="00DC1469">
        <w:rPr>
          <w:rFonts w:hint="cs"/>
          <w:rtl/>
        </w:rPr>
        <w:t> </w:t>
      </w:r>
      <w:r w:rsidRPr="00DC1469">
        <w:t>2</w:t>
      </w:r>
      <w:r w:rsidRPr="00DC1469">
        <w:rPr>
          <w:rtl/>
        </w:rPr>
        <w:t xml:space="preserve">، </w:t>
      </w:r>
      <w:r w:rsidR="00325F62" w:rsidRPr="00DC1469">
        <w:rPr>
          <w:rFonts w:hint="cs"/>
          <w:rtl/>
        </w:rPr>
        <w:t>التُمس</w:t>
      </w:r>
      <w:r w:rsidRPr="00DC1469">
        <w:rPr>
          <w:rtl/>
        </w:rPr>
        <w:t xml:space="preserve"> </w:t>
      </w:r>
      <w:r w:rsidR="00325F62" w:rsidRPr="00DC1469">
        <w:rPr>
          <w:rFonts w:hint="cs"/>
          <w:rtl/>
        </w:rPr>
        <w:t>ال</w:t>
      </w:r>
      <w:r w:rsidRPr="00DC1469">
        <w:rPr>
          <w:rtl/>
        </w:rPr>
        <w:t xml:space="preserve">وضوح بشأن الخطوات التالية </w:t>
      </w:r>
      <w:r w:rsidR="00325F62" w:rsidRPr="00DC1469">
        <w:rPr>
          <w:rFonts w:hint="cs"/>
          <w:rtl/>
        </w:rPr>
        <w:t>فيما يتعلق ب</w:t>
      </w:r>
      <w:r w:rsidRPr="00DC1469">
        <w:rPr>
          <w:rtl/>
        </w:rPr>
        <w:t xml:space="preserve">التنفيذ وكيف يمكن أن تتناول </w:t>
      </w:r>
      <w:r w:rsidR="008104C2" w:rsidRPr="00DC1469">
        <w:rPr>
          <w:rFonts w:hint="cs"/>
          <w:rtl/>
        </w:rPr>
        <w:t>لجنة</w:t>
      </w:r>
      <w:r w:rsidR="008D1B6F" w:rsidRPr="00DC1469">
        <w:rPr>
          <w:rtl/>
        </w:rPr>
        <w:t xml:space="preserve"> الدراسات</w:t>
      </w:r>
      <w:r w:rsidR="00DC629D" w:rsidRPr="00DC1469">
        <w:rPr>
          <w:rFonts w:hint="cs"/>
          <w:rtl/>
        </w:rPr>
        <w:t> </w:t>
      </w:r>
      <w:r w:rsidR="008D1B6F" w:rsidRPr="00DC1469">
        <w:rPr>
          <w:rtl/>
        </w:rPr>
        <w:t>ذلك.</w:t>
      </w:r>
      <w:r w:rsidR="00A73595" w:rsidRPr="00DC1469">
        <w:rPr>
          <w:rFonts w:hint="cs"/>
          <w:rtl/>
        </w:rPr>
        <w:t xml:space="preserve"> </w:t>
      </w:r>
      <w:r w:rsidR="00325F62" w:rsidRPr="00DC1469">
        <w:rPr>
          <w:rFonts w:hint="cs"/>
          <w:rtl/>
        </w:rPr>
        <w:t xml:space="preserve">وقدم مكتب تنمية الاتصالات تقريراً </w:t>
      </w:r>
      <w:r w:rsidR="00DC0E08" w:rsidRPr="00DC1469">
        <w:rPr>
          <w:rFonts w:hint="cs"/>
          <w:rtl/>
        </w:rPr>
        <w:t xml:space="preserve">إلى الاجتماع </w:t>
      </w:r>
      <w:r w:rsidR="00325F62" w:rsidRPr="00DC1469">
        <w:rPr>
          <w:rFonts w:hint="cs"/>
          <w:rtl/>
        </w:rPr>
        <w:t>عن نهج مقترح لتناول</w:t>
      </w:r>
      <w:r w:rsidRPr="00DC1469">
        <w:rPr>
          <w:rtl/>
        </w:rPr>
        <w:t xml:space="preserve"> الجوانب المعقدة لتنفيذ </w:t>
      </w:r>
      <w:r w:rsidR="00325F62" w:rsidRPr="00DC1469">
        <w:rPr>
          <w:rFonts w:hint="cs"/>
          <w:rtl/>
        </w:rPr>
        <w:t>القرار </w:t>
      </w:r>
      <w:r w:rsidR="00325F62" w:rsidRPr="00DC1469">
        <w:rPr>
          <w:lang w:val="en-CA"/>
        </w:rPr>
        <w:t>9</w:t>
      </w:r>
      <w:r w:rsidR="00325F62" w:rsidRPr="00DC1469">
        <w:rPr>
          <w:rFonts w:hint="cs"/>
          <w:rtl/>
          <w:lang w:val="en-CA"/>
        </w:rPr>
        <w:t xml:space="preserve"> (المراجَع في</w:t>
      </w:r>
      <w:r w:rsidR="001C0D84" w:rsidRPr="00DC1469">
        <w:rPr>
          <w:rFonts w:hint="eastAsia"/>
          <w:rtl/>
          <w:lang w:val="en-CA"/>
        </w:rPr>
        <w:t> </w:t>
      </w:r>
      <w:r w:rsidR="00325F62" w:rsidRPr="00DC1469">
        <w:rPr>
          <w:rFonts w:hint="cs"/>
          <w:rtl/>
          <w:lang w:val="en-CA"/>
        </w:rPr>
        <w:t>بوينس</w:t>
      </w:r>
      <w:r w:rsidR="008D1B6F" w:rsidRPr="00DC1469">
        <w:rPr>
          <w:rFonts w:hint="eastAsia"/>
          <w:rtl/>
          <w:lang w:val="en-CA"/>
        </w:rPr>
        <w:t> </w:t>
      </w:r>
      <w:r w:rsidR="00325F62" w:rsidRPr="00DC1469">
        <w:rPr>
          <w:rFonts w:hint="cs"/>
          <w:rtl/>
          <w:lang w:val="en-CA"/>
        </w:rPr>
        <w:t>آيرس،</w:t>
      </w:r>
      <w:r w:rsidR="008D1B6F" w:rsidRPr="00DC1469">
        <w:rPr>
          <w:rFonts w:hint="eastAsia"/>
          <w:rtl/>
          <w:lang w:val="en-CA"/>
        </w:rPr>
        <w:t> </w:t>
      </w:r>
      <w:r w:rsidR="00325F62" w:rsidRPr="00DC1469">
        <w:rPr>
          <w:lang w:val="en-CA"/>
        </w:rPr>
        <w:t>2017</w:t>
      </w:r>
      <w:r w:rsidR="00325F62" w:rsidRPr="00DC1469">
        <w:rPr>
          <w:rFonts w:hint="cs"/>
          <w:rtl/>
          <w:lang w:val="en-CA"/>
        </w:rPr>
        <w:t>)</w:t>
      </w:r>
      <w:r w:rsidR="001C0D84" w:rsidRPr="00DC1469">
        <w:rPr>
          <w:rFonts w:hint="cs"/>
          <w:rtl/>
          <w:lang w:val="en-CA"/>
        </w:rPr>
        <w:t xml:space="preserve"> للمؤتمر العالمي لتنمية الاتصالات</w:t>
      </w:r>
      <w:r w:rsidR="00325F62" w:rsidRPr="00DC1469">
        <w:rPr>
          <w:rFonts w:hint="cs"/>
          <w:rtl/>
          <w:lang w:val="en-CA"/>
        </w:rPr>
        <w:t xml:space="preserve"> </w:t>
      </w:r>
      <w:r w:rsidRPr="00DC1469">
        <w:rPr>
          <w:rtl/>
        </w:rPr>
        <w:t>الذي يتطلب تعاوناً وثيقاً مع مكتب الاتصالات الراديوية</w:t>
      </w:r>
      <w:r w:rsidR="00EF0E8D" w:rsidRPr="00DC1469">
        <w:rPr>
          <w:rFonts w:hint="cs"/>
          <w:rtl/>
        </w:rPr>
        <w:t xml:space="preserve"> </w:t>
      </w:r>
      <w:r w:rsidR="00EF0E8D" w:rsidRPr="00DC1469">
        <w:rPr>
          <w:lang w:val="en-GB"/>
        </w:rPr>
        <w:t>(BR)</w:t>
      </w:r>
      <w:r w:rsidRPr="00DC1469">
        <w:rPr>
          <w:rtl/>
        </w:rPr>
        <w:t>، و</w:t>
      </w:r>
      <w:r w:rsidR="00325F62" w:rsidRPr="00DC1469">
        <w:rPr>
          <w:rFonts w:hint="cs"/>
          <w:rtl/>
        </w:rPr>
        <w:t>أشير إلى أنه</w:t>
      </w:r>
      <w:r w:rsidRPr="00DC1469">
        <w:rPr>
          <w:rtl/>
        </w:rPr>
        <w:t xml:space="preserve"> سيتم تقاسم المعلومات</w:t>
      </w:r>
      <w:r w:rsidR="00325F62" w:rsidRPr="00DC1469">
        <w:rPr>
          <w:rFonts w:hint="cs"/>
          <w:rtl/>
        </w:rPr>
        <w:t xml:space="preserve"> لاحقاً</w:t>
      </w:r>
      <w:r w:rsidRPr="00DC1469">
        <w:rPr>
          <w:rtl/>
        </w:rPr>
        <w:t xml:space="preserve">. </w:t>
      </w:r>
      <w:r w:rsidR="00325F62" w:rsidRPr="00DC1469">
        <w:rPr>
          <w:rFonts w:hint="cs"/>
          <w:rtl/>
        </w:rPr>
        <w:t>أم</w:t>
      </w:r>
      <w:r w:rsidR="00DC0E08" w:rsidRPr="00DC1469">
        <w:rPr>
          <w:rFonts w:hint="cs"/>
          <w:rtl/>
        </w:rPr>
        <w:t>ا</w:t>
      </w:r>
      <w:r w:rsidR="008D1B6F" w:rsidRPr="00DC1469">
        <w:rPr>
          <w:rFonts w:hint="eastAsia"/>
          <w:rtl/>
        </w:rPr>
        <w:t> </w:t>
      </w:r>
      <w:r w:rsidRPr="00DC1469">
        <w:rPr>
          <w:rtl/>
        </w:rPr>
        <w:t>فيما</w:t>
      </w:r>
      <w:r w:rsidR="008D1B6F" w:rsidRPr="00DC1469">
        <w:rPr>
          <w:rFonts w:hint="cs"/>
          <w:rtl/>
        </w:rPr>
        <w:t> </w:t>
      </w:r>
      <w:r w:rsidRPr="00DC1469">
        <w:rPr>
          <w:rtl/>
        </w:rPr>
        <w:t>يتعلق بالمساهمة المحتملة في أعمال لج</w:t>
      </w:r>
      <w:r w:rsidR="00325F62" w:rsidRPr="00DC1469">
        <w:rPr>
          <w:rFonts w:hint="cs"/>
          <w:rtl/>
        </w:rPr>
        <w:t>نتي</w:t>
      </w:r>
      <w:r w:rsidRPr="00DC1469">
        <w:rPr>
          <w:rtl/>
        </w:rPr>
        <w:t xml:space="preserve"> الدراسات لقطاع تنمية الاتصالات، </w:t>
      </w:r>
      <w:r w:rsidR="00325F62" w:rsidRPr="00DC1469">
        <w:rPr>
          <w:rFonts w:hint="cs"/>
          <w:rtl/>
        </w:rPr>
        <w:t>تمثل</w:t>
      </w:r>
      <w:r w:rsidRPr="00DC1469">
        <w:rPr>
          <w:rtl/>
        </w:rPr>
        <w:t xml:space="preserve"> أحد الاقتراحات </w:t>
      </w:r>
      <w:r w:rsidR="00325F62" w:rsidRPr="00DC1469">
        <w:rPr>
          <w:rFonts w:hint="cs"/>
          <w:rtl/>
        </w:rPr>
        <w:t>في</w:t>
      </w:r>
      <w:r w:rsidR="008D1B6F" w:rsidRPr="00DC1469">
        <w:rPr>
          <w:rFonts w:hint="cs"/>
          <w:rtl/>
        </w:rPr>
        <w:t> </w:t>
      </w:r>
      <w:r w:rsidRPr="00DC1469">
        <w:rPr>
          <w:rtl/>
        </w:rPr>
        <w:t xml:space="preserve">أن </w:t>
      </w:r>
      <w:r w:rsidR="00325F62" w:rsidRPr="00DC1469">
        <w:rPr>
          <w:rFonts w:hint="cs"/>
          <w:rtl/>
        </w:rPr>
        <w:t xml:space="preserve">يجمع </w:t>
      </w:r>
      <w:r w:rsidRPr="00DC1469">
        <w:rPr>
          <w:rtl/>
        </w:rPr>
        <w:t xml:space="preserve">كل فريق من </w:t>
      </w:r>
      <w:r w:rsidR="00325F62" w:rsidRPr="00DC1469">
        <w:rPr>
          <w:rFonts w:hint="cs"/>
          <w:rtl/>
        </w:rPr>
        <w:t xml:space="preserve">أفرقة </w:t>
      </w:r>
      <w:r w:rsidRPr="00DC1469">
        <w:rPr>
          <w:rtl/>
        </w:rPr>
        <w:t>المقررين كل الجوانب المتعلقة بالطيف، وخاصة المتطلبات الم</w:t>
      </w:r>
      <w:r w:rsidR="00325F62" w:rsidRPr="00DC1469">
        <w:rPr>
          <w:rFonts w:hint="cs"/>
          <w:rtl/>
        </w:rPr>
        <w:t>عرب</w:t>
      </w:r>
      <w:r w:rsidRPr="00DC1469">
        <w:rPr>
          <w:rtl/>
        </w:rPr>
        <w:t xml:space="preserve"> عنها، بعد كل اجتماع و</w:t>
      </w:r>
      <w:r w:rsidR="00325F62" w:rsidRPr="00DC1469">
        <w:rPr>
          <w:rFonts w:hint="cs"/>
          <w:rtl/>
        </w:rPr>
        <w:t>تقاسمها</w:t>
      </w:r>
      <w:r w:rsidRPr="00DC1469">
        <w:rPr>
          <w:rtl/>
        </w:rPr>
        <w:t xml:space="preserve"> بانتظام مع رئيس لجنة </w:t>
      </w:r>
      <w:r w:rsidR="00325F62" w:rsidRPr="00DC1469">
        <w:rPr>
          <w:rFonts w:hint="cs"/>
          <w:rtl/>
        </w:rPr>
        <w:t>الدراسات</w:t>
      </w:r>
      <w:r w:rsidR="00325F62" w:rsidRPr="00DC1469">
        <w:rPr>
          <w:rFonts w:hint="eastAsia"/>
          <w:rtl/>
        </w:rPr>
        <w:t> </w:t>
      </w:r>
      <w:r w:rsidR="00325F62" w:rsidRPr="00DC1469">
        <w:rPr>
          <w:lang w:val="en-CA"/>
        </w:rPr>
        <w:t>2</w:t>
      </w:r>
      <w:r w:rsidR="00325F62" w:rsidRPr="00DC1469">
        <w:rPr>
          <w:rFonts w:hint="cs"/>
          <w:rtl/>
          <w:lang w:val="en-CA" w:bidi="ar-EG"/>
        </w:rPr>
        <w:t xml:space="preserve"> لقطاع</w:t>
      </w:r>
      <w:r w:rsidR="00325F62" w:rsidRPr="00DC1469">
        <w:rPr>
          <w:rFonts w:hint="cs"/>
          <w:rtl/>
        </w:rPr>
        <w:t xml:space="preserve"> </w:t>
      </w:r>
      <w:r w:rsidRPr="00DC1469">
        <w:rPr>
          <w:rtl/>
        </w:rPr>
        <w:t xml:space="preserve">تنمية الاتصالات. </w:t>
      </w:r>
      <w:r w:rsidR="00DC30A5" w:rsidRPr="00DC1469">
        <w:rPr>
          <w:rFonts w:hint="cs"/>
          <w:rtl/>
        </w:rPr>
        <w:t>وتواصلت</w:t>
      </w:r>
      <w:r w:rsidR="00325F62" w:rsidRPr="00DC1469">
        <w:rPr>
          <w:rFonts w:hint="cs"/>
          <w:rtl/>
        </w:rPr>
        <w:t xml:space="preserve"> مناقشة </w:t>
      </w:r>
      <w:r w:rsidRPr="00DC1469">
        <w:rPr>
          <w:rtl/>
        </w:rPr>
        <w:t xml:space="preserve">هذا </w:t>
      </w:r>
      <w:r w:rsidR="00DC30A5" w:rsidRPr="00DC1469">
        <w:rPr>
          <w:rFonts w:hint="cs"/>
          <w:rtl/>
        </w:rPr>
        <w:t xml:space="preserve">الموضوع خلال الاجتماع الثاني للجنة الدراسات </w:t>
      </w:r>
      <w:r w:rsidR="00DC30A5" w:rsidRPr="00DC1469">
        <w:t>2</w:t>
      </w:r>
      <w:r w:rsidR="00DC30A5" w:rsidRPr="00DC1469">
        <w:rPr>
          <w:rFonts w:hint="cs"/>
          <w:rtl/>
          <w:lang w:bidi="ar-EG"/>
        </w:rPr>
        <w:t xml:space="preserve"> لقطاع تنمية الاتصالات (</w:t>
      </w:r>
      <w:r w:rsidR="00DC30A5" w:rsidRPr="00DC1469">
        <w:rPr>
          <w:lang w:bidi="ar-EG"/>
        </w:rPr>
        <w:t>29-25</w:t>
      </w:r>
      <w:r w:rsidR="00DC30A5" w:rsidRPr="00DC1469">
        <w:rPr>
          <w:rFonts w:hint="cs"/>
          <w:rtl/>
          <w:lang w:bidi="ar-EG"/>
        </w:rPr>
        <w:t xml:space="preserve"> مارس </w:t>
      </w:r>
      <w:r w:rsidR="00DC30A5" w:rsidRPr="00DC1469">
        <w:rPr>
          <w:lang w:bidi="ar-EG"/>
        </w:rPr>
        <w:t>2019</w:t>
      </w:r>
      <w:r w:rsidR="00DC30A5" w:rsidRPr="00DC1469">
        <w:rPr>
          <w:rFonts w:hint="cs"/>
          <w:rtl/>
          <w:lang w:bidi="ar-EG"/>
        </w:rPr>
        <w:t xml:space="preserve">) واتُّفق على سبيل للمضي قدماً لتنفيذ هذا القرار، على النحو الوارد وصفه في القسم </w:t>
      </w:r>
      <w:r w:rsidR="00DC30A5" w:rsidRPr="00DC1469">
        <w:rPr>
          <w:lang w:bidi="ar-EG"/>
        </w:rPr>
        <w:t>2.2</w:t>
      </w:r>
      <w:r w:rsidR="00DC30A5" w:rsidRPr="00DC1469">
        <w:rPr>
          <w:rFonts w:hint="cs"/>
          <w:rtl/>
          <w:lang w:bidi="ar-EG"/>
        </w:rPr>
        <w:t xml:space="preserve"> من هذا التقرير.</w:t>
      </w:r>
    </w:p>
    <w:p w:rsidR="00DC54C5" w:rsidRPr="00A3178F" w:rsidRDefault="00DC54C5" w:rsidP="00924971">
      <w:pPr>
        <w:pStyle w:val="Heading1"/>
        <w:keepNext w:val="0"/>
        <w:keepLines w:val="0"/>
        <w:tabs>
          <w:tab w:val="left" w:pos="1021"/>
        </w:tabs>
        <w:rPr>
          <w:rtl/>
        </w:rPr>
      </w:pPr>
      <w:r w:rsidRPr="00A3178F">
        <w:rPr>
          <w:lang w:val="en-GB"/>
        </w:rPr>
        <w:t>5</w:t>
      </w:r>
      <w:r w:rsidRPr="00A3178F">
        <w:rPr>
          <w:rtl/>
        </w:rPr>
        <w:tab/>
      </w:r>
      <w:r w:rsidR="0001401C">
        <w:rPr>
          <w:rFonts w:hint="cs"/>
          <w:rtl/>
        </w:rPr>
        <w:t>أعمال</w:t>
      </w:r>
      <w:r w:rsidRPr="00A3178F">
        <w:rPr>
          <w:rFonts w:hint="cs"/>
          <w:rtl/>
        </w:rPr>
        <w:t xml:space="preserve"> </w:t>
      </w:r>
      <w:r w:rsidR="00325F62" w:rsidRPr="00A3178F">
        <w:rPr>
          <w:rtl/>
        </w:rPr>
        <w:t xml:space="preserve">لجنة تنسيق المصطلحات بالاتحاد </w:t>
      </w:r>
      <w:r w:rsidR="00325F62" w:rsidRPr="00A3178F">
        <w:t>(ITU CCT)</w:t>
      </w:r>
      <w:r w:rsidR="00325F62" w:rsidRPr="00A3178F">
        <w:rPr>
          <w:rFonts w:hint="cs"/>
          <w:rtl/>
        </w:rPr>
        <w:t xml:space="preserve"> التي تهم قطاع تنمية الاتصالات</w:t>
      </w:r>
    </w:p>
    <w:p w:rsidR="00325F62" w:rsidRPr="00A3178F" w:rsidRDefault="00325F62" w:rsidP="00924971">
      <w:pPr>
        <w:rPr>
          <w:rtl/>
          <w:lang w:bidi="ar-EG"/>
        </w:rPr>
      </w:pPr>
      <w:r w:rsidRPr="00A3178F">
        <w:rPr>
          <w:rtl/>
          <w:lang w:bidi="ar-EG"/>
        </w:rPr>
        <w:t xml:space="preserve">وفقاً للقرار </w:t>
      </w:r>
      <w:r w:rsidR="00857200" w:rsidRPr="00A3178F">
        <w:rPr>
          <w:lang w:bidi="ar-EG"/>
        </w:rPr>
        <w:t>86</w:t>
      </w:r>
      <w:r w:rsidRPr="00A3178F">
        <w:rPr>
          <w:rtl/>
          <w:lang w:bidi="ar-EG"/>
        </w:rPr>
        <w:t xml:space="preserve"> </w:t>
      </w:r>
      <w:r w:rsidR="007B5EEB" w:rsidRPr="00A3178F">
        <w:rPr>
          <w:rtl/>
          <w:lang w:bidi="ar-EG"/>
        </w:rPr>
        <w:t>(بوينس</w:t>
      </w:r>
      <w:r w:rsidR="007B5EEB">
        <w:rPr>
          <w:rFonts w:hint="cs"/>
          <w:rtl/>
          <w:lang w:bidi="ar-EG"/>
        </w:rPr>
        <w:t> </w:t>
      </w:r>
      <w:r w:rsidR="007B5EEB" w:rsidRPr="00A3178F">
        <w:rPr>
          <w:rtl/>
          <w:lang w:bidi="ar-EG"/>
        </w:rPr>
        <w:t xml:space="preserve">آيرس، </w:t>
      </w:r>
      <w:r w:rsidR="007B5EEB" w:rsidRPr="00A3178F">
        <w:rPr>
          <w:lang w:bidi="ar-EG"/>
        </w:rPr>
        <w:t>2017</w:t>
      </w:r>
      <w:r w:rsidR="007B5EEB" w:rsidRPr="00A3178F">
        <w:rPr>
          <w:rtl/>
          <w:lang w:bidi="ar-EG"/>
        </w:rPr>
        <w:t>)</w:t>
      </w:r>
      <w:r w:rsidR="007B5EEB">
        <w:rPr>
          <w:rFonts w:hint="cs"/>
          <w:rtl/>
          <w:lang w:bidi="ar-EG"/>
        </w:rPr>
        <w:t xml:space="preserve"> </w:t>
      </w:r>
      <w:r w:rsidRPr="00A3178F">
        <w:rPr>
          <w:rtl/>
          <w:lang w:bidi="ar-EG"/>
        </w:rPr>
        <w:t>ل</w:t>
      </w:r>
      <w:r w:rsidR="007B5EEB">
        <w:rPr>
          <w:rtl/>
          <w:lang w:bidi="ar-EG"/>
        </w:rPr>
        <w:t>لمؤتمر العالمي لتنمية الاتصالات</w:t>
      </w:r>
      <w:r w:rsidRPr="00A3178F">
        <w:rPr>
          <w:rtl/>
          <w:lang w:bidi="ar-EG"/>
        </w:rPr>
        <w:t xml:space="preserve"> بشأن "</w:t>
      </w:r>
      <w:r w:rsidR="00857200" w:rsidRPr="00A3178F">
        <w:rPr>
          <w:rtl/>
        </w:rPr>
        <w:t>استعمال لغات الاتحاد على قدم المساواة في</w:t>
      </w:r>
      <w:r w:rsidR="005C7ADF">
        <w:rPr>
          <w:rFonts w:hint="cs"/>
          <w:rtl/>
        </w:rPr>
        <w:t> </w:t>
      </w:r>
      <w:r w:rsidR="00857200" w:rsidRPr="00A3178F">
        <w:rPr>
          <w:rtl/>
        </w:rPr>
        <w:t>قطاع تنمية الاتصالات للاتحاد الدولي للاتصالات</w:t>
      </w:r>
      <w:r w:rsidRPr="00A3178F">
        <w:rPr>
          <w:rtl/>
          <w:lang w:bidi="ar-EG"/>
        </w:rPr>
        <w:t xml:space="preserve">" عين </w:t>
      </w:r>
      <w:r w:rsidR="00857200" w:rsidRPr="00A3178F">
        <w:rPr>
          <w:rFonts w:hint="cs"/>
          <w:rtl/>
          <w:lang w:bidi="ar-EG"/>
        </w:rPr>
        <w:t>الفريق الاستشاري لتنمية الاتصالات في</w:t>
      </w:r>
      <w:r w:rsidR="001C2821">
        <w:rPr>
          <w:rFonts w:hint="eastAsia"/>
          <w:rtl/>
          <w:lang w:bidi="ar-EG"/>
        </w:rPr>
        <w:t> </w:t>
      </w:r>
      <w:r w:rsidR="00857200" w:rsidRPr="00A3178F">
        <w:rPr>
          <w:rFonts w:hint="cs"/>
          <w:rtl/>
          <w:lang w:bidi="ar-EG"/>
        </w:rPr>
        <w:t>عام</w:t>
      </w:r>
      <w:r w:rsidR="001C2821">
        <w:rPr>
          <w:rFonts w:hint="eastAsia"/>
          <w:rtl/>
          <w:lang w:bidi="ar-EG"/>
        </w:rPr>
        <w:t> </w:t>
      </w:r>
      <w:r w:rsidR="00857200" w:rsidRPr="00A3178F">
        <w:rPr>
          <w:lang w:bidi="ar-EG"/>
        </w:rPr>
        <w:t>2018</w:t>
      </w:r>
      <w:r w:rsidR="00857200" w:rsidRPr="00A3178F">
        <w:rPr>
          <w:rFonts w:hint="cs"/>
          <w:rtl/>
          <w:lang w:bidi="ar-EG"/>
        </w:rPr>
        <w:t xml:space="preserve"> </w:t>
      </w:r>
      <w:r w:rsidRPr="00A3178F">
        <w:rPr>
          <w:rtl/>
          <w:lang w:bidi="ar-EG"/>
        </w:rPr>
        <w:t>السيد</w:t>
      </w:r>
      <w:r w:rsidR="00857200" w:rsidRPr="00A3178F">
        <w:rPr>
          <w:rFonts w:hint="cs"/>
          <w:rtl/>
          <w:lang w:bidi="ar-EG"/>
        </w:rPr>
        <w:t xml:space="preserve"> بيتر</w:t>
      </w:r>
      <w:r w:rsidR="001C2821">
        <w:rPr>
          <w:rFonts w:hint="eastAsia"/>
          <w:rtl/>
          <w:lang w:bidi="ar-EG"/>
        </w:rPr>
        <w:t> </w:t>
      </w:r>
      <w:proofErr w:type="spellStart"/>
      <w:r w:rsidR="00857200" w:rsidRPr="00A3178F">
        <w:rPr>
          <w:rFonts w:hint="cs"/>
          <w:rtl/>
          <w:lang w:bidi="ar-EG"/>
        </w:rPr>
        <w:t>مبينجي</w:t>
      </w:r>
      <w:proofErr w:type="spellEnd"/>
      <w:r w:rsidRPr="00A3178F">
        <w:rPr>
          <w:rtl/>
          <w:lang w:bidi="ar-EG"/>
        </w:rPr>
        <w:t xml:space="preserve"> (الكاميرون) </w:t>
      </w:r>
      <w:r w:rsidR="00857200" w:rsidRPr="00A3178F">
        <w:rPr>
          <w:rFonts w:hint="cs"/>
          <w:rtl/>
          <w:lang w:bidi="ar-EG"/>
        </w:rPr>
        <w:t>نائباً ل</w:t>
      </w:r>
      <w:r w:rsidR="00857200" w:rsidRPr="00A3178F">
        <w:rPr>
          <w:rtl/>
          <w:lang w:bidi="ar-EG"/>
        </w:rPr>
        <w:t>رئيس لجنة الدراسات</w:t>
      </w:r>
      <w:r w:rsidR="00857200" w:rsidRPr="00A3178F">
        <w:rPr>
          <w:rFonts w:hint="cs"/>
          <w:rtl/>
          <w:lang w:bidi="ar-EG"/>
        </w:rPr>
        <w:t> </w:t>
      </w:r>
      <w:r w:rsidR="00857200" w:rsidRPr="00A3178F">
        <w:rPr>
          <w:lang w:val="en-CA" w:bidi="ar-EG"/>
        </w:rPr>
        <w:t>1</w:t>
      </w:r>
      <w:r w:rsidR="00857200" w:rsidRPr="00A3178F">
        <w:rPr>
          <w:rtl/>
          <w:lang w:bidi="ar-EG"/>
        </w:rPr>
        <w:t xml:space="preserve"> </w:t>
      </w:r>
      <w:r w:rsidRPr="00A3178F">
        <w:rPr>
          <w:rtl/>
          <w:lang w:bidi="ar-EG"/>
        </w:rPr>
        <w:t>والسيدة</w:t>
      </w:r>
      <w:r w:rsidR="00857200" w:rsidRPr="00A3178F">
        <w:rPr>
          <w:rFonts w:hint="cs"/>
          <w:rtl/>
          <w:lang w:bidi="ar-EG"/>
        </w:rPr>
        <w:t xml:space="preserve"> كي</w:t>
      </w:r>
      <w:r w:rsidR="001C2821">
        <w:rPr>
          <w:rFonts w:hint="eastAsia"/>
          <w:rtl/>
          <w:lang w:bidi="ar-EG"/>
        </w:rPr>
        <w:t> </w:t>
      </w:r>
      <w:r w:rsidR="00857200" w:rsidRPr="00A3178F">
        <w:rPr>
          <w:rFonts w:hint="cs"/>
          <w:rtl/>
          <w:lang w:bidi="ar-EG"/>
        </w:rPr>
        <w:t>وانغ</w:t>
      </w:r>
      <w:r w:rsidRPr="00A3178F">
        <w:rPr>
          <w:rtl/>
          <w:lang w:bidi="ar-EG"/>
        </w:rPr>
        <w:t xml:space="preserve"> (جمهورية الصين الشعبية) </w:t>
      </w:r>
      <w:r w:rsidR="00857200" w:rsidRPr="00A3178F">
        <w:rPr>
          <w:rFonts w:hint="cs"/>
          <w:rtl/>
          <w:lang w:bidi="ar-EG"/>
        </w:rPr>
        <w:t>نائبةً ل</w:t>
      </w:r>
      <w:r w:rsidR="00857200" w:rsidRPr="00A3178F">
        <w:rPr>
          <w:rtl/>
          <w:lang w:bidi="ar-EG"/>
        </w:rPr>
        <w:t>رئيس لجنة الدراسات</w:t>
      </w:r>
      <w:r w:rsidR="00857200" w:rsidRPr="00A3178F">
        <w:rPr>
          <w:rFonts w:hint="cs"/>
          <w:rtl/>
          <w:lang w:bidi="ar-EG"/>
        </w:rPr>
        <w:t> </w:t>
      </w:r>
      <w:r w:rsidR="00857200" w:rsidRPr="00A3178F">
        <w:rPr>
          <w:lang w:val="en-CA" w:bidi="ar-EG"/>
        </w:rPr>
        <w:t>2</w:t>
      </w:r>
      <w:r w:rsidR="00857200" w:rsidRPr="00A3178F">
        <w:rPr>
          <w:rFonts w:hint="cs"/>
          <w:rtl/>
          <w:lang w:bidi="ar-EG"/>
        </w:rPr>
        <w:t> </w:t>
      </w:r>
      <w:r w:rsidRPr="00A3178F">
        <w:rPr>
          <w:rtl/>
          <w:lang w:bidi="ar-EG"/>
        </w:rPr>
        <w:t xml:space="preserve">ليكونا ممثلي قطاع تنمية الاتصالات في </w:t>
      </w:r>
      <w:r w:rsidR="00857200" w:rsidRPr="00A3178F">
        <w:rPr>
          <w:rtl/>
          <w:lang w:bidi="ar-EG"/>
        </w:rPr>
        <w:t>لجنة تنسيق المصطلحات بالاتحاد</w:t>
      </w:r>
      <w:r w:rsidRPr="00A3178F">
        <w:rPr>
          <w:rtl/>
          <w:lang w:bidi="ar-EG"/>
        </w:rPr>
        <w:t xml:space="preserve">. </w:t>
      </w:r>
      <w:r w:rsidR="00857200" w:rsidRPr="00A3178F">
        <w:rPr>
          <w:rFonts w:hint="cs"/>
          <w:rtl/>
          <w:lang w:bidi="ar-EG"/>
        </w:rPr>
        <w:t xml:space="preserve">ويشتمل </w:t>
      </w:r>
      <w:r w:rsidR="00841ECF">
        <w:rPr>
          <w:rFonts w:hint="cs"/>
          <w:rtl/>
          <w:lang w:bidi="ar-EG"/>
        </w:rPr>
        <w:t>ال</w:t>
      </w:r>
      <w:r w:rsidRPr="00A3178F">
        <w:rPr>
          <w:rtl/>
          <w:lang w:bidi="ar-EG"/>
        </w:rPr>
        <w:t>قرار</w:t>
      </w:r>
      <w:r w:rsidR="00857200" w:rsidRPr="00A3178F">
        <w:rPr>
          <w:rFonts w:hint="cs"/>
          <w:rtl/>
          <w:lang w:bidi="ar-EG"/>
        </w:rPr>
        <w:t xml:space="preserve"> </w:t>
      </w:r>
      <w:r w:rsidR="00857200" w:rsidRPr="00A3178F">
        <w:rPr>
          <w:lang w:bidi="ar-EG"/>
        </w:rPr>
        <w:t>154</w:t>
      </w:r>
      <w:r w:rsidRPr="00A3178F">
        <w:rPr>
          <w:rtl/>
          <w:lang w:bidi="ar-EG"/>
        </w:rPr>
        <w:t xml:space="preserve"> (المراجَع في دبي</w:t>
      </w:r>
      <w:r w:rsidR="00857200" w:rsidRPr="00A3178F">
        <w:rPr>
          <w:rtl/>
          <w:lang w:bidi="ar-EG"/>
        </w:rPr>
        <w:t>،</w:t>
      </w:r>
      <w:r w:rsidR="001C2821">
        <w:rPr>
          <w:rFonts w:hint="cs"/>
          <w:rtl/>
          <w:lang w:bidi="ar-EG"/>
        </w:rPr>
        <w:t> </w:t>
      </w:r>
      <w:r w:rsidR="00857200" w:rsidRPr="00A3178F">
        <w:rPr>
          <w:lang w:bidi="ar-EG"/>
        </w:rPr>
        <w:t>2018</w:t>
      </w:r>
      <w:r w:rsidRPr="00A3178F">
        <w:rPr>
          <w:rtl/>
          <w:lang w:bidi="ar-EG"/>
        </w:rPr>
        <w:t xml:space="preserve">) </w:t>
      </w:r>
      <w:r w:rsidR="00841ECF">
        <w:rPr>
          <w:rFonts w:hint="cs"/>
          <w:rtl/>
          <w:lang w:bidi="ar-EG"/>
        </w:rPr>
        <w:t>ل</w:t>
      </w:r>
      <w:r w:rsidR="00841ECF" w:rsidRPr="00A3178F">
        <w:rPr>
          <w:rFonts w:hint="cs"/>
          <w:rtl/>
          <w:lang w:bidi="ar-EG"/>
        </w:rPr>
        <w:t>مؤتمر المندوبين المفوضين</w:t>
      </w:r>
      <w:r w:rsidR="00841ECF">
        <w:rPr>
          <w:rFonts w:hint="cs"/>
          <w:rtl/>
          <w:lang w:bidi="ar-EG"/>
        </w:rPr>
        <w:t> </w:t>
      </w:r>
      <w:r w:rsidR="000A733F">
        <w:rPr>
          <w:rFonts w:hint="cs"/>
          <w:rtl/>
          <w:lang w:bidi="ar-EG"/>
        </w:rPr>
        <w:t xml:space="preserve">بشأن </w:t>
      </w:r>
      <w:r w:rsidRPr="00A3178F">
        <w:rPr>
          <w:rtl/>
          <w:lang w:bidi="ar-EG"/>
        </w:rPr>
        <w:t>"</w:t>
      </w:r>
      <w:r w:rsidR="00857200" w:rsidRPr="00A3178F">
        <w:rPr>
          <w:rtl/>
        </w:rPr>
        <w:t xml:space="preserve">استعمال لغات الاتحاد </w:t>
      </w:r>
      <w:r w:rsidR="00857200" w:rsidRPr="00A3178F">
        <w:rPr>
          <w:rFonts w:hint="cs"/>
          <w:rtl/>
        </w:rPr>
        <w:t xml:space="preserve">الست </w:t>
      </w:r>
      <w:r w:rsidR="00857200" w:rsidRPr="00A3178F">
        <w:rPr>
          <w:rtl/>
        </w:rPr>
        <w:t>على قدم المساواة</w:t>
      </w:r>
      <w:r w:rsidR="00857200" w:rsidRPr="00A3178F">
        <w:rPr>
          <w:rFonts w:hint="cs"/>
          <w:rtl/>
        </w:rPr>
        <w:t>"</w:t>
      </w:r>
      <w:r w:rsidR="00857200" w:rsidRPr="00A3178F">
        <w:rPr>
          <w:rtl/>
        </w:rPr>
        <w:t xml:space="preserve"> </w:t>
      </w:r>
      <w:r w:rsidR="00857200" w:rsidRPr="00A3178F">
        <w:rPr>
          <w:rFonts w:hint="cs"/>
          <w:rtl/>
          <w:lang w:bidi="ar-EG"/>
        </w:rPr>
        <w:t xml:space="preserve">الآن على نص </w:t>
      </w:r>
      <w:r w:rsidRPr="00A3178F">
        <w:rPr>
          <w:rtl/>
          <w:lang w:bidi="ar-EG"/>
        </w:rPr>
        <w:t xml:space="preserve">يقر بإنشاء </w:t>
      </w:r>
      <w:r w:rsidR="00857200" w:rsidRPr="00A3178F">
        <w:rPr>
          <w:rtl/>
          <w:lang w:bidi="ar-EG"/>
        </w:rPr>
        <w:t xml:space="preserve">لجنة تنسيق المصطلحات بالاتحاد </w:t>
      </w:r>
      <w:r w:rsidRPr="00A3178F">
        <w:rPr>
          <w:rtl/>
          <w:lang w:bidi="ar-EG"/>
        </w:rPr>
        <w:t>من</w:t>
      </w:r>
      <w:r w:rsidR="00924971">
        <w:rPr>
          <w:rFonts w:hint="cs"/>
          <w:rtl/>
          <w:lang w:bidi="ar-EG"/>
        </w:rPr>
        <w:t> </w:t>
      </w:r>
      <w:r w:rsidRPr="00A3178F">
        <w:rPr>
          <w:rtl/>
          <w:lang w:bidi="ar-EG"/>
        </w:rPr>
        <w:t>خلال القرار</w:t>
      </w:r>
      <w:r w:rsidR="001C2821">
        <w:rPr>
          <w:rFonts w:hint="cs"/>
          <w:rtl/>
          <w:lang w:bidi="ar-EG"/>
        </w:rPr>
        <w:t> </w:t>
      </w:r>
      <w:r w:rsidR="00857200" w:rsidRPr="00A3178F">
        <w:rPr>
          <w:lang w:bidi="ar-EG"/>
        </w:rPr>
        <w:t>1386</w:t>
      </w:r>
      <w:r w:rsidRPr="00A3178F">
        <w:rPr>
          <w:rtl/>
          <w:lang w:bidi="ar-EG"/>
        </w:rPr>
        <w:t xml:space="preserve"> الذي اعتمده المجلس في دورته لعام</w:t>
      </w:r>
      <w:r w:rsidR="001C2821">
        <w:rPr>
          <w:rFonts w:hint="cs"/>
          <w:rtl/>
          <w:lang w:bidi="ar-EG"/>
        </w:rPr>
        <w:t> </w:t>
      </w:r>
      <w:r w:rsidRPr="00A3178F">
        <w:rPr>
          <w:lang w:bidi="ar-EG"/>
        </w:rPr>
        <w:t>2017</w:t>
      </w:r>
      <w:r w:rsidRPr="00A3178F">
        <w:rPr>
          <w:rtl/>
          <w:lang w:bidi="ar-EG"/>
        </w:rPr>
        <w:t>.</w:t>
      </w:r>
    </w:p>
    <w:p w:rsidR="00325F62" w:rsidRPr="00A3178F" w:rsidRDefault="005F7E4D" w:rsidP="00924971">
      <w:pPr>
        <w:keepNext/>
        <w:keepLines/>
        <w:rPr>
          <w:rtl/>
          <w:lang w:bidi="ar-EG"/>
        </w:rPr>
      </w:pPr>
      <w:r>
        <w:rPr>
          <w:rFonts w:hint="cs"/>
          <w:rtl/>
          <w:lang w:bidi="ar-EG"/>
        </w:rPr>
        <w:lastRenderedPageBreak/>
        <w:t>و</w:t>
      </w:r>
      <w:r w:rsidR="00325F62" w:rsidRPr="00A3178F">
        <w:rPr>
          <w:rtl/>
          <w:lang w:bidi="ar-EG"/>
        </w:rPr>
        <w:t xml:space="preserve">في </w:t>
      </w:r>
      <w:r w:rsidR="00325F62" w:rsidRPr="00A3178F">
        <w:rPr>
          <w:lang w:bidi="ar-EG"/>
        </w:rPr>
        <w:t>2018</w:t>
      </w:r>
      <w:r w:rsidR="00325F62" w:rsidRPr="00A3178F">
        <w:rPr>
          <w:rtl/>
          <w:lang w:bidi="ar-EG"/>
        </w:rPr>
        <w:t xml:space="preserve"> اجتمع</w:t>
      </w:r>
      <w:r w:rsidR="00857200" w:rsidRPr="00A3178F">
        <w:rPr>
          <w:rFonts w:hint="cs"/>
          <w:rtl/>
          <w:lang w:bidi="ar-EG"/>
        </w:rPr>
        <w:t>ت</w:t>
      </w:r>
      <w:r w:rsidR="00325F62" w:rsidRPr="00A3178F">
        <w:rPr>
          <w:rtl/>
          <w:lang w:bidi="ar-EG"/>
        </w:rPr>
        <w:t xml:space="preserve"> </w:t>
      </w:r>
      <w:r w:rsidR="00857200" w:rsidRPr="00A3178F">
        <w:rPr>
          <w:rtl/>
          <w:lang w:bidi="ar-EG"/>
        </w:rPr>
        <w:t xml:space="preserve">لجنة تنسيق المصطلحات بالاتحاد </w:t>
      </w:r>
      <w:r w:rsidR="00325F62" w:rsidRPr="00A3178F">
        <w:rPr>
          <w:rtl/>
          <w:lang w:bidi="ar-EG"/>
        </w:rPr>
        <w:t>مرتين بالمراسلة</w:t>
      </w:r>
      <w:r w:rsidR="00857200" w:rsidRPr="00A3178F">
        <w:rPr>
          <w:rtl/>
          <w:lang w:bidi="ar-EG"/>
        </w:rPr>
        <w:t>،</w:t>
      </w:r>
      <w:r w:rsidR="00325F62" w:rsidRPr="00A3178F">
        <w:rPr>
          <w:rtl/>
          <w:lang w:bidi="ar-EG"/>
        </w:rPr>
        <w:t xml:space="preserve"> في </w:t>
      </w:r>
      <w:r w:rsidR="00325F62" w:rsidRPr="00A3178F">
        <w:rPr>
          <w:lang w:bidi="ar-EG"/>
        </w:rPr>
        <w:t>28</w:t>
      </w:r>
      <w:r w:rsidR="00325F62" w:rsidRPr="00A3178F">
        <w:rPr>
          <w:rtl/>
          <w:lang w:bidi="ar-EG"/>
        </w:rPr>
        <w:t xml:space="preserve"> يونيو </w:t>
      </w:r>
      <w:r w:rsidR="00325F62" w:rsidRPr="00A3178F">
        <w:rPr>
          <w:lang w:bidi="ar-EG"/>
        </w:rPr>
        <w:t>2018</w:t>
      </w:r>
      <w:r w:rsidR="00857200" w:rsidRPr="00A3178F">
        <w:rPr>
          <w:rtl/>
          <w:lang w:bidi="ar-EG"/>
        </w:rPr>
        <w:t xml:space="preserve"> و</w:t>
      </w:r>
      <w:r w:rsidR="00325F62" w:rsidRPr="00A3178F">
        <w:rPr>
          <w:lang w:bidi="ar-EG"/>
        </w:rPr>
        <w:t>22</w:t>
      </w:r>
      <w:r w:rsidR="00325F62" w:rsidRPr="00A3178F">
        <w:rPr>
          <w:rtl/>
          <w:lang w:bidi="ar-EG"/>
        </w:rPr>
        <w:t xml:space="preserve"> نوفمبر </w:t>
      </w:r>
      <w:r w:rsidR="00325F62" w:rsidRPr="00A3178F">
        <w:rPr>
          <w:lang w:bidi="ar-EG"/>
        </w:rPr>
        <w:t>2018</w:t>
      </w:r>
      <w:r w:rsidR="00857200" w:rsidRPr="00A3178F">
        <w:rPr>
          <w:rtl/>
          <w:lang w:bidi="ar-EG"/>
        </w:rPr>
        <w:t xml:space="preserve">. </w:t>
      </w:r>
      <w:r w:rsidR="00857200" w:rsidRPr="00A3178F">
        <w:rPr>
          <w:rFonts w:hint="cs"/>
          <w:rtl/>
          <w:lang w:bidi="ar-EG"/>
        </w:rPr>
        <w:t>وي</w:t>
      </w:r>
      <w:r w:rsidR="00325F62" w:rsidRPr="00A3178F">
        <w:rPr>
          <w:rtl/>
          <w:lang w:bidi="ar-EG"/>
        </w:rPr>
        <w:t>نظر كل اجتماع في</w:t>
      </w:r>
      <w:r w:rsidR="00B442A1">
        <w:rPr>
          <w:rFonts w:hint="cs"/>
          <w:rtl/>
          <w:lang w:bidi="ar-EG"/>
        </w:rPr>
        <w:t> </w:t>
      </w:r>
      <w:r w:rsidR="00325F62" w:rsidRPr="00A3178F">
        <w:rPr>
          <w:rtl/>
          <w:lang w:bidi="ar-EG"/>
        </w:rPr>
        <w:t xml:space="preserve">بيانات الاتصال والمساهمات </w:t>
      </w:r>
      <w:r w:rsidR="00857200" w:rsidRPr="00A3178F">
        <w:rPr>
          <w:rFonts w:hint="cs"/>
          <w:rtl/>
          <w:lang w:bidi="ar-EG"/>
        </w:rPr>
        <w:t xml:space="preserve">التي تتضمن </w:t>
      </w:r>
      <w:r w:rsidR="00442455">
        <w:rPr>
          <w:rFonts w:hint="cs"/>
          <w:rtl/>
          <w:lang w:bidi="ar-EG"/>
        </w:rPr>
        <w:t>أموراً</w:t>
      </w:r>
      <w:r w:rsidR="00325F62" w:rsidRPr="00A3178F">
        <w:rPr>
          <w:rtl/>
          <w:lang w:bidi="ar-EG"/>
        </w:rPr>
        <w:t xml:space="preserve"> متعلقة </w:t>
      </w:r>
      <w:r w:rsidR="00857200" w:rsidRPr="00A3178F">
        <w:rPr>
          <w:rFonts w:hint="cs"/>
          <w:rtl/>
          <w:lang w:bidi="ar-EG"/>
        </w:rPr>
        <w:t>ب</w:t>
      </w:r>
      <w:r w:rsidR="00325F62" w:rsidRPr="00A3178F">
        <w:rPr>
          <w:rtl/>
          <w:lang w:bidi="ar-EG"/>
        </w:rPr>
        <w:t>المصطلحات ويوافق على التحديثات لقاعدة بيانات مصطلحات الاتحاد</w:t>
      </w:r>
      <w:r w:rsidR="00857200" w:rsidRPr="00A3178F">
        <w:rPr>
          <w:rtl/>
          <w:lang w:bidi="ar-EG"/>
        </w:rPr>
        <w:t>،</w:t>
      </w:r>
      <w:r w:rsidR="00325F62" w:rsidRPr="00A3178F">
        <w:rPr>
          <w:rtl/>
          <w:lang w:bidi="ar-EG"/>
        </w:rPr>
        <w:t xml:space="preserve"> وخاصة ما</w:t>
      </w:r>
      <w:r w:rsidR="00DC1678">
        <w:rPr>
          <w:rFonts w:hint="cs"/>
          <w:rtl/>
          <w:lang w:bidi="ar-EG"/>
        </w:rPr>
        <w:t> </w:t>
      </w:r>
      <w:r w:rsidR="00325F62" w:rsidRPr="00A3178F">
        <w:rPr>
          <w:rtl/>
          <w:lang w:bidi="ar-EG"/>
        </w:rPr>
        <w:t>يسمى الجزء</w:t>
      </w:r>
      <w:r w:rsidR="00DC1678">
        <w:rPr>
          <w:rFonts w:hint="cs"/>
          <w:rtl/>
          <w:lang w:bidi="ar-EG"/>
        </w:rPr>
        <w:t> </w:t>
      </w:r>
      <w:r w:rsidR="00325F62" w:rsidRPr="00A3178F">
        <w:rPr>
          <w:lang w:bidi="ar-EG"/>
        </w:rPr>
        <w:t>3</w:t>
      </w:r>
      <w:r w:rsidR="00325F62" w:rsidRPr="00A3178F">
        <w:rPr>
          <w:rtl/>
          <w:lang w:bidi="ar-EG"/>
        </w:rPr>
        <w:t xml:space="preserve"> </w:t>
      </w:r>
      <w:r w:rsidR="00857200" w:rsidRPr="00A3178F">
        <w:rPr>
          <w:rFonts w:hint="cs"/>
          <w:rtl/>
          <w:lang w:bidi="ar-EG"/>
        </w:rPr>
        <w:t>بالمصطلحات</w:t>
      </w:r>
      <w:r w:rsidR="00325F62" w:rsidRPr="00A3178F">
        <w:rPr>
          <w:rtl/>
          <w:lang w:bidi="ar-EG"/>
        </w:rPr>
        <w:t xml:space="preserve"> والاختصارات والتعريفات. وتشمل </w:t>
      </w:r>
      <w:r w:rsidR="00857200" w:rsidRPr="00A3178F">
        <w:rPr>
          <w:rFonts w:hint="cs"/>
          <w:rtl/>
          <w:lang w:bidi="ar-EG"/>
        </w:rPr>
        <w:t>الأمور</w:t>
      </w:r>
      <w:r w:rsidR="00325F62" w:rsidRPr="00A3178F">
        <w:rPr>
          <w:rtl/>
          <w:lang w:bidi="ar-EG"/>
        </w:rPr>
        <w:t xml:space="preserve"> التي تهم أعمال قطاع تنمية الاتصالات ما</w:t>
      </w:r>
      <w:r w:rsidR="00DC1678">
        <w:rPr>
          <w:rFonts w:hint="cs"/>
          <w:rtl/>
          <w:lang w:bidi="ar-EG"/>
        </w:rPr>
        <w:t> </w:t>
      </w:r>
      <w:r w:rsidR="00325F62" w:rsidRPr="00A3178F">
        <w:rPr>
          <w:rtl/>
          <w:lang w:bidi="ar-EG"/>
        </w:rPr>
        <w:t>يلي: تعريف "النفاذ عريض النطاق"</w:t>
      </w:r>
      <w:r w:rsidR="00857200" w:rsidRPr="00A3178F">
        <w:rPr>
          <w:rtl/>
          <w:lang w:bidi="ar-EG"/>
        </w:rPr>
        <w:t>،</w:t>
      </w:r>
      <w:r w:rsidR="00325F62" w:rsidRPr="00A3178F">
        <w:rPr>
          <w:rtl/>
          <w:lang w:bidi="ar-EG"/>
        </w:rPr>
        <w:t xml:space="preserve"> </w:t>
      </w:r>
      <w:r w:rsidR="00857200" w:rsidRPr="00A3178F">
        <w:rPr>
          <w:rFonts w:hint="cs"/>
          <w:rtl/>
          <w:lang w:bidi="ar-EG"/>
        </w:rPr>
        <w:t>و</w:t>
      </w:r>
      <w:r w:rsidR="00325F62" w:rsidRPr="00A3178F">
        <w:rPr>
          <w:rtl/>
          <w:lang w:bidi="ar-EG"/>
        </w:rPr>
        <w:t xml:space="preserve">إما تحديد </w:t>
      </w:r>
      <w:r w:rsidR="00325F62" w:rsidRPr="00A3178F">
        <w:rPr>
          <w:lang w:bidi="ar-EG"/>
        </w:rPr>
        <w:t>2</w:t>
      </w:r>
      <w:r w:rsidR="00DC1678">
        <w:rPr>
          <w:rFonts w:hint="cs"/>
          <w:rtl/>
          <w:lang w:bidi="ar-EG"/>
        </w:rPr>
        <w:t> </w:t>
      </w:r>
      <w:r w:rsidR="00325F62" w:rsidRPr="00A3178F">
        <w:rPr>
          <w:rtl/>
          <w:lang w:bidi="ar-EG"/>
        </w:rPr>
        <w:t>ميغابت</w:t>
      </w:r>
      <w:r w:rsidR="007F4327">
        <w:rPr>
          <w:rFonts w:hint="cs"/>
          <w:rtl/>
          <w:lang w:bidi="ar-EG"/>
        </w:rPr>
        <w:t>ة</w:t>
      </w:r>
      <w:r w:rsidR="00857200" w:rsidRPr="00A3178F">
        <w:rPr>
          <w:rFonts w:hint="cs"/>
          <w:rtl/>
          <w:lang w:bidi="ar-EG"/>
        </w:rPr>
        <w:t>/</w:t>
      </w:r>
      <w:r w:rsidR="00325F62" w:rsidRPr="00A3178F">
        <w:rPr>
          <w:rtl/>
          <w:lang w:bidi="ar-EG"/>
        </w:rPr>
        <w:t xml:space="preserve">ثانية </w:t>
      </w:r>
      <w:r w:rsidR="00857200" w:rsidRPr="00A3178F">
        <w:rPr>
          <w:rFonts w:hint="cs"/>
          <w:rtl/>
          <w:lang w:bidi="ar-EG"/>
        </w:rPr>
        <w:t>بوصفه ال</w:t>
      </w:r>
      <w:r w:rsidR="00325F62" w:rsidRPr="00A3178F">
        <w:rPr>
          <w:rtl/>
          <w:lang w:bidi="ar-EG"/>
        </w:rPr>
        <w:t xml:space="preserve">حد </w:t>
      </w:r>
      <w:r w:rsidR="00857200" w:rsidRPr="00A3178F">
        <w:rPr>
          <w:rFonts w:hint="cs"/>
          <w:rtl/>
          <w:lang w:bidi="ar-EG"/>
        </w:rPr>
        <w:t>ال</w:t>
      </w:r>
      <w:r w:rsidR="00325F62" w:rsidRPr="00A3178F">
        <w:rPr>
          <w:rtl/>
          <w:lang w:bidi="ar-EG"/>
        </w:rPr>
        <w:t xml:space="preserve">أدنى </w:t>
      </w:r>
      <w:r w:rsidR="00857200" w:rsidRPr="00A3178F">
        <w:rPr>
          <w:rFonts w:hint="cs"/>
          <w:rtl/>
          <w:lang w:bidi="ar-EG"/>
        </w:rPr>
        <w:t>للنفا</w:t>
      </w:r>
      <w:r w:rsidR="0066505F">
        <w:rPr>
          <w:rFonts w:hint="cs"/>
          <w:rtl/>
          <w:lang w:bidi="ar-EG"/>
        </w:rPr>
        <w:t>ذ</w:t>
      </w:r>
      <w:r w:rsidR="00857200" w:rsidRPr="00A3178F">
        <w:rPr>
          <w:rFonts w:hint="cs"/>
          <w:rtl/>
          <w:lang w:bidi="ar-EG"/>
        </w:rPr>
        <w:t xml:space="preserve"> عريض </w:t>
      </w:r>
      <w:r w:rsidR="00325F62" w:rsidRPr="00A3178F">
        <w:rPr>
          <w:rtl/>
          <w:lang w:bidi="ar-EG"/>
        </w:rPr>
        <w:t>النطاق</w:t>
      </w:r>
      <w:r w:rsidR="00857200" w:rsidRPr="00A3178F">
        <w:rPr>
          <w:rtl/>
          <w:lang w:bidi="ar-EG"/>
        </w:rPr>
        <w:t>،</w:t>
      </w:r>
      <w:r w:rsidR="00325F62" w:rsidRPr="00A3178F">
        <w:rPr>
          <w:rtl/>
          <w:lang w:bidi="ar-EG"/>
        </w:rPr>
        <w:t xml:space="preserve"> أو</w:t>
      </w:r>
      <w:r w:rsidR="00DC1678">
        <w:rPr>
          <w:rFonts w:hint="cs"/>
          <w:rtl/>
          <w:lang w:bidi="ar-EG"/>
        </w:rPr>
        <w:t> </w:t>
      </w:r>
      <w:r w:rsidR="00857200" w:rsidRPr="00A3178F">
        <w:rPr>
          <w:rFonts w:hint="cs"/>
          <w:rtl/>
          <w:lang w:bidi="ar-EG"/>
        </w:rPr>
        <w:t>بال</w:t>
      </w:r>
      <w:r w:rsidR="00325F62" w:rsidRPr="00A3178F">
        <w:rPr>
          <w:rtl/>
          <w:lang w:bidi="ar-EG"/>
        </w:rPr>
        <w:t xml:space="preserve">نسبة إلى </w:t>
      </w:r>
      <w:r w:rsidR="00857200" w:rsidRPr="00A3178F">
        <w:rPr>
          <w:rFonts w:hint="cs"/>
          <w:rtl/>
          <w:lang w:bidi="ar-EG"/>
        </w:rPr>
        <w:t xml:space="preserve">معدل </w:t>
      </w:r>
      <w:r w:rsidR="00325F62" w:rsidRPr="00A3178F">
        <w:rPr>
          <w:rtl/>
          <w:lang w:bidi="ar-EG"/>
        </w:rPr>
        <w:t>النفاذ إلى النطاق الضيق دون تحديد أي حد أدنى (</w:t>
      </w:r>
      <w:r w:rsidR="00325F62" w:rsidRPr="00A3178F">
        <w:rPr>
          <w:i/>
          <w:iCs/>
          <w:rtl/>
          <w:lang w:bidi="ar-EG"/>
        </w:rPr>
        <w:t xml:space="preserve">لم يتم التوصل إلى اتفاق ويتوقع اتخاذ قرار في اجتماع مايو </w:t>
      </w:r>
      <w:r w:rsidR="00857200" w:rsidRPr="00A3178F">
        <w:rPr>
          <w:i/>
          <w:iCs/>
          <w:lang w:bidi="ar-EG"/>
        </w:rPr>
        <w:t>2019</w:t>
      </w:r>
      <w:r w:rsidR="00857200" w:rsidRPr="00A3178F">
        <w:rPr>
          <w:rFonts w:hint="cs"/>
          <w:rtl/>
          <w:lang w:bidi="ar-EG"/>
        </w:rPr>
        <w:t>)</w:t>
      </w:r>
      <w:r w:rsidR="00325F62" w:rsidRPr="00A3178F">
        <w:rPr>
          <w:rtl/>
          <w:lang w:bidi="ar-EG"/>
        </w:rPr>
        <w:t xml:space="preserve"> و</w:t>
      </w:r>
      <w:r w:rsidR="00857200" w:rsidRPr="00A3178F">
        <w:rPr>
          <w:rtl/>
          <w:lang w:bidi="ar-EG"/>
        </w:rPr>
        <w:t>تعريف "الصيانة الذكية للاتصالات</w:t>
      </w:r>
      <w:r w:rsidR="00325F62" w:rsidRPr="00A3178F">
        <w:rPr>
          <w:rtl/>
          <w:lang w:bidi="ar-EG"/>
        </w:rPr>
        <w:t xml:space="preserve">" حيث ينبغي </w:t>
      </w:r>
      <w:r w:rsidR="00857200" w:rsidRPr="00A3178F">
        <w:rPr>
          <w:rFonts w:hint="cs"/>
          <w:rtl/>
          <w:lang w:bidi="ar-EG"/>
        </w:rPr>
        <w:t>أ</w:t>
      </w:r>
      <w:r w:rsidR="0066505F">
        <w:rPr>
          <w:rFonts w:hint="cs"/>
          <w:rtl/>
          <w:lang w:bidi="ar-EG"/>
        </w:rPr>
        <w:t>ن</w:t>
      </w:r>
      <w:r w:rsidR="00857200" w:rsidRPr="00A3178F">
        <w:rPr>
          <w:rFonts w:hint="cs"/>
          <w:rtl/>
          <w:lang w:bidi="ar-EG"/>
        </w:rPr>
        <w:t xml:space="preserve"> تكون</w:t>
      </w:r>
      <w:r w:rsidR="00325F62" w:rsidRPr="00A3178F">
        <w:rPr>
          <w:rtl/>
          <w:lang w:bidi="ar-EG"/>
        </w:rPr>
        <w:t xml:space="preserve"> كلمة "</w:t>
      </w:r>
      <w:r w:rsidR="0066505F">
        <w:rPr>
          <w:rFonts w:hint="cs"/>
          <w:rtl/>
          <w:lang w:bidi="ar-EG"/>
        </w:rPr>
        <w:t>ال</w:t>
      </w:r>
      <w:r w:rsidR="00325F62" w:rsidRPr="00A3178F">
        <w:rPr>
          <w:rtl/>
          <w:lang w:bidi="ar-EG"/>
        </w:rPr>
        <w:t>اتصالات" بصيغة المفرد</w:t>
      </w:r>
      <w:r w:rsidR="00857200" w:rsidRPr="00A3178F">
        <w:rPr>
          <w:rtl/>
          <w:lang w:bidi="ar-EG"/>
        </w:rPr>
        <w:t>،</w:t>
      </w:r>
      <w:r w:rsidR="00325F62" w:rsidRPr="00A3178F">
        <w:rPr>
          <w:rtl/>
          <w:lang w:bidi="ar-EG"/>
        </w:rPr>
        <w:t xml:space="preserve"> وينبغي تجنب الاستخدام الدوري لكلمة "ذكية". </w:t>
      </w:r>
      <w:r w:rsidR="00C37148" w:rsidRPr="00A3178F">
        <w:rPr>
          <w:rFonts w:hint="cs"/>
          <w:rtl/>
          <w:lang w:bidi="ar-EG"/>
        </w:rPr>
        <w:t>وبالإضافة إ</w:t>
      </w:r>
      <w:r w:rsidR="00325F62" w:rsidRPr="00A3178F">
        <w:rPr>
          <w:rtl/>
          <w:lang w:bidi="ar-EG"/>
        </w:rPr>
        <w:t>لى ذلك</w:t>
      </w:r>
      <w:r w:rsidR="00857200" w:rsidRPr="00A3178F">
        <w:rPr>
          <w:rtl/>
          <w:lang w:bidi="ar-EG"/>
        </w:rPr>
        <w:t>،</w:t>
      </w:r>
      <w:r w:rsidR="00325F62" w:rsidRPr="00A3178F">
        <w:rPr>
          <w:rtl/>
          <w:lang w:bidi="ar-EG"/>
        </w:rPr>
        <w:t xml:space="preserve"> ينبغي النظر في المستقبل في توصيات قطاع تنمية الاتصالات لإدراجها في قاعدة بيانات مصطلحات الاتحاد. </w:t>
      </w:r>
      <w:r w:rsidR="00C37148" w:rsidRPr="00A3178F">
        <w:rPr>
          <w:rFonts w:hint="cs"/>
          <w:rtl/>
          <w:lang w:bidi="ar-EG"/>
        </w:rPr>
        <w:t>و</w:t>
      </w:r>
      <w:r w:rsidR="00325F62" w:rsidRPr="00A3178F">
        <w:rPr>
          <w:rtl/>
          <w:lang w:bidi="ar-EG"/>
        </w:rPr>
        <w:t>يجب أن يكون قطاع تنمية الاتصالات في عمله على دراية بقاعدة بيانات مصطلحات الاتحاد وفائدته</w:t>
      </w:r>
      <w:r w:rsidR="00C37148" w:rsidRPr="00A3178F">
        <w:rPr>
          <w:rFonts w:hint="cs"/>
          <w:rtl/>
          <w:lang w:bidi="ar-EG"/>
        </w:rPr>
        <w:t>ا</w:t>
      </w:r>
      <w:r w:rsidR="00325F62" w:rsidRPr="00A3178F">
        <w:rPr>
          <w:rtl/>
          <w:lang w:bidi="ar-EG"/>
        </w:rPr>
        <w:t xml:space="preserve"> عند إعداد التقارير وغيرها من ال</w:t>
      </w:r>
      <w:r w:rsidR="0001006F">
        <w:rPr>
          <w:rtl/>
          <w:lang w:bidi="ar-EG"/>
        </w:rPr>
        <w:t>نواتج</w:t>
      </w:r>
      <w:r w:rsidR="00325F62" w:rsidRPr="00A3178F">
        <w:rPr>
          <w:rtl/>
          <w:lang w:bidi="ar-EG"/>
        </w:rPr>
        <w:t xml:space="preserve">. </w:t>
      </w:r>
      <w:r w:rsidR="00C37148" w:rsidRPr="00A3178F">
        <w:rPr>
          <w:rFonts w:hint="cs"/>
          <w:rtl/>
          <w:lang w:bidi="ar-EG"/>
        </w:rPr>
        <w:t>و</w:t>
      </w:r>
      <w:r w:rsidR="00325F62" w:rsidRPr="00A3178F">
        <w:rPr>
          <w:rtl/>
          <w:lang w:bidi="ar-EG"/>
        </w:rPr>
        <w:t>سي</w:t>
      </w:r>
      <w:r w:rsidR="00B948C8">
        <w:rPr>
          <w:rFonts w:hint="cs"/>
          <w:rtl/>
          <w:lang w:bidi="ar-EG"/>
        </w:rPr>
        <w:t>ُ</w:t>
      </w:r>
      <w:r w:rsidR="00325F62" w:rsidRPr="00A3178F">
        <w:rPr>
          <w:rtl/>
          <w:lang w:bidi="ar-EG"/>
        </w:rPr>
        <w:t xml:space="preserve">عقد الاجتماع التالي </w:t>
      </w:r>
      <w:r w:rsidR="00C37148" w:rsidRPr="00A3178F">
        <w:rPr>
          <w:rFonts w:hint="cs"/>
          <w:rtl/>
          <w:lang w:bidi="ar-EG"/>
        </w:rPr>
        <w:t>ل</w:t>
      </w:r>
      <w:r w:rsidR="00C37148" w:rsidRPr="00A3178F">
        <w:rPr>
          <w:rtl/>
          <w:lang w:bidi="ar-EG"/>
        </w:rPr>
        <w:t xml:space="preserve">لجنة تنسيق المصطلحات بالاتحاد </w:t>
      </w:r>
      <w:r w:rsidR="00325F62" w:rsidRPr="00A3178F">
        <w:rPr>
          <w:rtl/>
          <w:lang w:bidi="ar-EG"/>
        </w:rPr>
        <w:t xml:space="preserve">في </w:t>
      </w:r>
      <w:r w:rsidR="00325F62" w:rsidRPr="00A3178F">
        <w:rPr>
          <w:lang w:bidi="ar-EG"/>
        </w:rPr>
        <w:t>7</w:t>
      </w:r>
      <w:r w:rsidR="00325F62" w:rsidRPr="00A3178F">
        <w:rPr>
          <w:rtl/>
          <w:lang w:bidi="ar-EG"/>
        </w:rPr>
        <w:t xml:space="preserve"> مايو </w:t>
      </w:r>
      <w:r w:rsidR="00325F62" w:rsidRPr="00A3178F">
        <w:rPr>
          <w:lang w:bidi="ar-EG"/>
        </w:rPr>
        <w:t>2019</w:t>
      </w:r>
      <w:r w:rsidR="00325F62" w:rsidRPr="00A3178F">
        <w:rPr>
          <w:rtl/>
          <w:lang w:bidi="ar-EG"/>
        </w:rPr>
        <w:t>.</w:t>
      </w:r>
    </w:p>
    <w:p w:rsidR="00DC54C5" w:rsidRPr="00A3178F" w:rsidRDefault="00DC54C5" w:rsidP="00DC1678">
      <w:pPr>
        <w:pStyle w:val="Heading1"/>
        <w:rPr>
          <w:rtl/>
        </w:rPr>
      </w:pPr>
      <w:r w:rsidRPr="00A3178F">
        <w:rPr>
          <w:lang w:val="en-GB"/>
        </w:rPr>
        <w:t>6</w:t>
      </w:r>
      <w:r w:rsidRPr="00A3178F">
        <w:rPr>
          <w:rtl/>
        </w:rPr>
        <w:tab/>
      </w:r>
      <w:r w:rsidR="00C37148" w:rsidRPr="00A3178F">
        <w:rPr>
          <w:rFonts w:hint="cs"/>
          <w:rtl/>
        </w:rPr>
        <w:t>مشاركة الشركات الصغيرة والمتوسطة</w:t>
      </w:r>
      <w:r w:rsidRPr="00A3178F">
        <w:rPr>
          <w:rFonts w:hint="cs"/>
          <w:rtl/>
        </w:rPr>
        <w:t xml:space="preserve"> </w:t>
      </w:r>
      <w:r w:rsidR="003F6519">
        <w:rPr>
          <w:rFonts w:hint="cs"/>
          <w:rtl/>
        </w:rPr>
        <w:t>في أعمال لجنتي دراسات قطاع تنمية الاتصالات</w:t>
      </w:r>
    </w:p>
    <w:p w:rsidR="00DC54C5" w:rsidRPr="00A3178F" w:rsidRDefault="00C37148" w:rsidP="005979DE">
      <w:pPr>
        <w:rPr>
          <w:rtl/>
          <w:lang w:bidi="ar-EG"/>
        </w:rPr>
      </w:pPr>
      <w:r w:rsidRPr="00A3178F">
        <w:rPr>
          <w:rtl/>
          <w:lang w:bidi="ar-EG"/>
        </w:rPr>
        <w:t xml:space="preserve">اتفقت لجنتا الدراسات التابعتان لقطاع تنمية الاتصالات على الشروع في تنفيذ المشروع التجريبي الذي بدأه المجلس </w:t>
      </w:r>
      <w:r w:rsidRPr="00A3178F">
        <w:rPr>
          <w:rFonts w:hint="cs"/>
          <w:rtl/>
          <w:lang w:bidi="ar-EG"/>
        </w:rPr>
        <w:t>في</w:t>
      </w:r>
      <w:r w:rsidR="00924971">
        <w:rPr>
          <w:rFonts w:hint="eastAsia"/>
          <w:rtl/>
          <w:lang w:bidi="ar-EG"/>
        </w:rPr>
        <w:t> </w:t>
      </w:r>
      <w:r w:rsidRPr="00A3178F">
        <w:rPr>
          <w:rFonts w:hint="cs"/>
          <w:rtl/>
          <w:lang w:bidi="ar-EG"/>
        </w:rPr>
        <w:t xml:space="preserve">دورته </w:t>
      </w:r>
      <w:r w:rsidRPr="00A3178F">
        <w:rPr>
          <w:rtl/>
          <w:lang w:bidi="ar-EG"/>
        </w:rPr>
        <w:t>لعام</w:t>
      </w:r>
      <w:r w:rsidRPr="00A3178F">
        <w:rPr>
          <w:rFonts w:hint="cs"/>
          <w:rtl/>
          <w:lang w:bidi="ar-EG"/>
        </w:rPr>
        <w:t> </w:t>
      </w:r>
      <w:r w:rsidRPr="00A3178F">
        <w:rPr>
          <w:lang w:bidi="ar-EG"/>
        </w:rPr>
        <w:t>2017</w:t>
      </w:r>
      <w:r w:rsidRPr="00A3178F">
        <w:rPr>
          <w:rtl/>
          <w:lang w:bidi="ar-EG"/>
        </w:rPr>
        <w:t xml:space="preserve"> لمشاركة الشركات الصغيرة والمتوسطة في لجان الدراسات التابعة للاتحاد. وفي عام </w:t>
      </w:r>
      <w:r w:rsidRPr="00A3178F">
        <w:rPr>
          <w:lang w:bidi="ar-EG"/>
        </w:rPr>
        <w:t>2018</w:t>
      </w:r>
      <w:r w:rsidRPr="00A3178F">
        <w:rPr>
          <w:rtl/>
          <w:lang w:bidi="ar-EG"/>
        </w:rPr>
        <w:t xml:space="preserve">، شاركت سبع شركات صغيرة ومتوسطة في أنشطة </w:t>
      </w:r>
      <w:r w:rsidRPr="00A3178F">
        <w:rPr>
          <w:rFonts w:hint="cs"/>
          <w:rtl/>
          <w:lang w:bidi="ar-EG"/>
        </w:rPr>
        <w:t>و</w:t>
      </w:r>
      <w:r w:rsidRPr="00A3178F">
        <w:rPr>
          <w:rtl/>
          <w:lang w:bidi="ar-EG"/>
        </w:rPr>
        <w:t>اجتماع</w:t>
      </w:r>
      <w:r w:rsidRPr="00A3178F">
        <w:rPr>
          <w:rFonts w:hint="cs"/>
          <w:rtl/>
          <w:lang w:bidi="ar-EG"/>
        </w:rPr>
        <w:t>ات</w:t>
      </w:r>
      <w:r w:rsidRPr="00A3178F">
        <w:rPr>
          <w:rtl/>
          <w:lang w:bidi="ar-EG"/>
        </w:rPr>
        <w:t xml:space="preserve"> لجن</w:t>
      </w:r>
      <w:r w:rsidRPr="00A3178F">
        <w:rPr>
          <w:rFonts w:hint="cs"/>
          <w:rtl/>
          <w:lang w:bidi="ar-EG"/>
        </w:rPr>
        <w:t>تي</w:t>
      </w:r>
      <w:r w:rsidRPr="00A3178F">
        <w:rPr>
          <w:rtl/>
          <w:lang w:bidi="ar-EG"/>
        </w:rPr>
        <w:t xml:space="preserve"> الدراسات </w:t>
      </w:r>
      <w:r w:rsidRPr="00A3178F">
        <w:rPr>
          <w:lang w:bidi="ar-EG"/>
        </w:rPr>
        <w:t>1</w:t>
      </w:r>
      <w:r w:rsidRPr="00A3178F">
        <w:rPr>
          <w:rtl/>
          <w:lang w:bidi="ar-EG"/>
        </w:rPr>
        <w:t xml:space="preserve"> و</w:t>
      </w:r>
      <w:r w:rsidRPr="00A3178F">
        <w:rPr>
          <w:lang w:bidi="ar-EG"/>
        </w:rPr>
        <w:t>2</w:t>
      </w:r>
      <w:r w:rsidRPr="00A3178F">
        <w:rPr>
          <w:rtl/>
          <w:lang w:bidi="ar-EG"/>
        </w:rPr>
        <w:t xml:space="preserve"> </w:t>
      </w:r>
      <w:r w:rsidRPr="00A3178F">
        <w:rPr>
          <w:rFonts w:hint="cs"/>
          <w:rtl/>
          <w:lang w:bidi="ar-EG"/>
        </w:rPr>
        <w:t>ل</w:t>
      </w:r>
      <w:r w:rsidRPr="00A3178F">
        <w:rPr>
          <w:rtl/>
          <w:lang w:bidi="ar-EG"/>
        </w:rPr>
        <w:t xml:space="preserve">قطاع تنمية الاتصالات من خلال المشروع التجريبي بدعم من إداراتها. كما قدم العديد من </w:t>
      </w:r>
      <w:r w:rsidRPr="00A3178F">
        <w:rPr>
          <w:rFonts w:hint="cs"/>
          <w:rtl/>
          <w:lang w:bidi="ar-EG"/>
        </w:rPr>
        <w:t xml:space="preserve">هذه الشركات </w:t>
      </w:r>
      <w:r w:rsidRPr="00A3178F">
        <w:rPr>
          <w:rtl/>
          <w:lang w:bidi="ar-EG"/>
        </w:rPr>
        <w:t xml:space="preserve">الصغيرة والمتوسطة </w:t>
      </w:r>
      <w:r w:rsidRPr="00A3178F">
        <w:rPr>
          <w:rFonts w:hint="cs"/>
          <w:rtl/>
          <w:lang w:bidi="ar-EG"/>
        </w:rPr>
        <w:t xml:space="preserve">المشاركة في المشروع التجريبي </w:t>
      </w:r>
      <w:r w:rsidRPr="00A3178F">
        <w:rPr>
          <w:rtl/>
          <w:lang w:bidi="ar-EG"/>
        </w:rPr>
        <w:t xml:space="preserve">مساهمات </w:t>
      </w:r>
      <w:r w:rsidRPr="00A3178F">
        <w:rPr>
          <w:rFonts w:hint="cs"/>
          <w:rtl/>
          <w:lang w:bidi="ar-EG"/>
        </w:rPr>
        <w:t>ل</w:t>
      </w:r>
      <w:r w:rsidRPr="00A3178F">
        <w:rPr>
          <w:rtl/>
          <w:lang w:bidi="ar-EG"/>
        </w:rPr>
        <w:t>لاجتماعات. وكانت مجالات مث</w:t>
      </w:r>
      <w:r w:rsidR="00924971">
        <w:rPr>
          <w:rFonts w:hint="cs"/>
          <w:rtl/>
          <w:lang w:bidi="ar-EG"/>
        </w:rPr>
        <w:t>ل </w:t>
      </w:r>
      <w:r w:rsidRPr="00A3178F">
        <w:rPr>
          <w:rtl/>
          <w:lang w:bidi="ar-EG"/>
        </w:rPr>
        <w:t xml:space="preserve">الحوسبة السحابية والوصول إلى المناطق الريفية والأمن السيبراني وتطبيقات تكنولوجيا المعلومات والاتصالات ذات أهمية خاصة لهذه الشركات الصغيرة والمتوسطة. </w:t>
      </w:r>
      <w:r w:rsidRPr="00A3178F">
        <w:rPr>
          <w:rFonts w:hint="cs"/>
          <w:rtl/>
          <w:lang w:bidi="ar-EG"/>
        </w:rPr>
        <w:t>وأُجري</w:t>
      </w:r>
      <w:r w:rsidRPr="00A3178F">
        <w:rPr>
          <w:rtl/>
          <w:lang w:bidi="ar-EG"/>
        </w:rPr>
        <w:t xml:space="preserve"> تقييم </w:t>
      </w:r>
      <w:r w:rsidR="000A1ADA" w:rsidRPr="00A3178F">
        <w:rPr>
          <w:rFonts w:hint="cs"/>
          <w:rtl/>
          <w:lang w:bidi="ar-EG"/>
        </w:rPr>
        <w:t>للمشروع</w:t>
      </w:r>
      <w:r w:rsidRPr="00A3178F">
        <w:rPr>
          <w:rtl/>
          <w:lang w:bidi="ar-EG"/>
        </w:rPr>
        <w:t xml:space="preserve"> التجريبي في مؤتمر المندوبين المفوضين. </w:t>
      </w:r>
      <w:r w:rsidR="000A1ADA" w:rsidRPr="00A3178F">
        <w:rPr>
          <w:rFonts w:hint="cs"/>
          <w:rtl/>
          <w:lang w:bidi="ar-EG"/>
        </w:rPr>
        <w:t>و</w:t>
      </w:r>
      <w:r w:rsidRPr="00A3178F">
        <w:rPr>
          <w:rtl/>
          <w:lang w:bidi="ar-EG"/>
        </w:rPr>
        <w:t xml:space="preserve">يوصي فريق العمل التابع للمجلس والمعني بالموارد المالية والبشرية </w:t>
      </w:r>
      <w:r w:rsidR="000A1ADA" w:rsidRPr="00A3178F">
        <w:rPr>
          <w:lang w:bidi="ar-EG"/>
        </w:rPr>
        <w:t>(</w:t>
      </w:r>
      <w:r w:rsidRPr="00A3178F">
        <w:rPr>
          <w:lang w:bidi="ar-EG"/>
        </w:rPr>
        <w:t>CWG-FHR</w:t>
      </w:r>
      <w:r w:rsidR="000A1ADA" w:rsidRPr="00A3178F">
        <w:rPr>
          <w:lang w:bidi="ar-EG"/>
        </w:rPr>
        <w:t>)</w:t>
      </w:r>
      <w:r w:rsidRPr="00A3178F">
        <w:rPr>
          <w:rtl/>
          <w:lang w:bidi="ar-EG"/>
        </w:rPr>
        <w:t xml:space="preserve">، والذي اجتمع </w:t>
      </w:r>
      <w:r w:rsidR="00055D33">
        <w:rPr>
          <w:rFonts w:hint="cs"/>
          <w:rtl/>
          <w:lang w:bidi="ar-EG"/>
        </w:rPr>
        <w:t>يومي</w:t>
      </w:r>
      <w:r w:rsidRPr="00A3178F">
        <w:rPr>
          <w:rtl/>
          <w:lang w:bidi="ar-EG"/>
        </w:rPr>
        <w:t xml:space="preserve"> </w:t>
      </w:r>
      <w:r w:rsidRPr="00A3178F">
        <w:rPr>
          <w:lang w:bidi="ar-EG"/>
        </w:rPr>
        <w:t>29</w:t>
      </w:r>
      <w:r w:rsidRPr="00A3178F">
        <w:rPr>
          <w:rtl/>
          <w:lang w:bidi="ar-EG"/>
        </w:rPr>
        <w:t xml:space="preserve"> </w:t>
      </w:r>
      <w:r w:rsidR="00055D33">
        <w:rPr>
          <w:rFonts w:hint="cs"/>
          <w:rtl/>
          <w:lang w:bidi="ar-EG"/>
        </w:rPr>
        <w:t>و</w:t>
      </w:r>
      <w:r w:rsidRPr="00A3178F">
        <w:rPr>
          <w:lang w:bidi="ar-EG"/>
        </w:rPr>
        <w:t>30</w:t>
      </w:r>
      <w:r w:rsidRPr="00A3178F">
        <w:rPr>
          <w:rtl/>
          <w:lang w:bidi="ar-EG"/>
        </w:rPr>
        <w:t xml:space="preserve"> يناير </w:t>
      </w:r>
      <w:r w:rsidRPr="00A3178F">
        <w:rPr>
          <w:lang w:bidi="ar-EG"/>
        </w:rPr>
        <w:t>2019</w:t>
      </w:r>
      <w:r w:rsidRPr="00A3178F">
        <w:rPr>
          <w:rtl/>
          <w:lang w:bidi="ar-EG"/>
        </w:rPr>
        <w:t xml:space="preserve">، بأن يقوم المجلس بتمديد المشروع التجريبي الحالي </w:t>
      </w:r>
      <w:r w:rsidR="000A1ADA" w:rsidRPr="00A3178F">
        <w:rPr>
          <w:rFonts w:hint="cs"/>
          <w:rtl/>
          <w:lang w:bidi="ar-EG"/>
        </w:rPr>
        <w:t>الخاص بالشركات</w:t>
      </w:r>
      <w:r w:rsidRPr="00A3178F">
        <w:rPr>
          <w:rtl/>
          <w:lang w:bidi="ar-EG"/>
        </w:rPr>
        <w:t xml:space="preserve"> الصغيرة والمتوسطة حتى </w:t>
      </w:r>
      <w:r w:rsidRPr="00A3178F">
        <w:rPr>
          <w:lang w:bidi="ar-EG"/>
        </w:rPr>
        <w:t>31</w:t>
      </w:r>
      <w:r w:rsidRPr="00A3178F">
        <w:rPr>
          <w:rtl/>
          <w:lang w:bidi="ar-EG"/>
        </w:rPr>
        <w:t xml:space="preserve"> يناير </w:t>
      </w:r>
      <w:r w:rsidRPr="00A3178F">
        <w:rPr>
          <w:lang w:bidi="ar-EG"/>
        </w:rPr>
        <w:t>2020</w:t>
      </w:r>
      <w:r w:rsidRPr="00A3178F">
        <w:rPr>
          <w:rtl/>
          <w:lang w:bidi="ar-EG"/>
        </w:rPr>
        <w:t xml:space="preserve"> </w:t>
      </w:r>
      <w:r w:rsidRPr="00A3178F">
        <w:rPr>
          <w:rFonts w:hint="cs"/>
          <w:rtl/>
          <w:lang w:bidi="ar-EG"/>
        </w:rPr>
        <w:t>لتيسير</w:t>
      </w:r>
      <w:r w:rsidRPr="00A3178F">
        <w:rPr>
          <w:rtl/>
          <w:lang w:bidi="ar-EG"/>
        </w:rPr>
        <w:t xml:space="preserve"> الانتقال نحو تنفيذ </w:t>
      </w:r>
      <w:r w:rsidR="00054261">
        <w:rPr>
          <w:rFonts w:hint="cs"/>
          <w:rtl/>
          <w:lang w:bidi="ar-EG"/>
        </w:rPr>
        <w:t>ال</w:t>
      </w:r>
      <w:r w:rsidRPr="00A3178F">
        <w:rPr>
          <w:rtl/>
          <w:lang w:bidi="ar-EG"/>
        </w:rPr>
        <w:t xml:space="preserve">قرار </w:t>
      </w:r>
      <w:r w:rsidR="001402B3" w:rsidRPr="00A3178F">
        <w:rPr>
          <w:rFonts w:hint="cs"/>
          <w:rtl/>
          <w:lang w:bidi="ar-EG"/>
        </w:rPr>
        <w:t>الجديد</w:t>
      </w:r>
      <w:r w:rsidRPr="00A3178F">
        <w:rPr>
          <w:rtl/>
          <w:lang w:bidi="ar-EG"/>
        </w:rPr>
        <w:t xml:space="preserve"> </w:t>
      </w:r>
      <w:r w:rsidRPr="00A3178F">
        <w:rPr>
          <w:lang w:bidi="ar-EG"/>
        </w:rPr>
        <w:t>209</w:t>
      </w:r>
      <w:r w:rsidRPr="00A3178F">
        <w:rPr>
          <w:rtl/>
          <w:lang w:bidi="ar-EG"/>
        </w:rPr>
        <w:t xml:space="preserve"> (دبي،</w:t>
      </w:r>
      <w:r w:rsidR="005979DE">
        <w:rPr>
          <w:rFonts w:hint="cs"/>
          <w:rtl/>
          <w:lang w:bidi="ar-EG"/>
        </w:rPr>
        <w:t> </w:t>
      </w:r>
      <w:r w:rsidRPr="00A3178F">
        <w:rPr>
          <w:lang w:bidi="ar-EG"/>
        </w:rPr>
        <w:t>2018</w:t>
      </w:r>
      <w:r w:rsidRPr="00A3178F">
        <w:rPr>
          <w:rtl/>
          <w:lang w:bidi="ar-EG"/>
        </w:rPr>
        <w:t xml:space="preserve">) </w:t>
      </w:r>
      <w:r w:rsidR="00054261">
        <w:rPr>
          <w:rFonts w:hint="cs"/>
          <w:rtl/>
          <w:lang w:bidi="ar-EG"/>
        </w:rPr>
        <w:t>لمؤتمر</w:t>
      </w:r>
      <w:r w:rsidR="00924971">
        <w:rPr>
          <w:rFonts w:hint="eastAsia"/>
          <w:rtl/>
          <w:lang w:bidi="ar-EG"/>
        </w:rPr>
        <w:t> </w:t>
      </w:r>
      <w:r w:rsidR="00054261">
        <w:rPr>
          <w:rFonts w:hint="cs"/>
          <w:rtl/>
          <w:lang w:bidi="ar-EG"/>
        </w:rPr>
        <w:t xml:space="preserve">المندوبين المفوضين </w:t>
      </w:r>
      <w:r w:rsidR="001402B3" w:rsidRPr="00A3178F">
        <w:rPr>
          <w:rFonts w:hint="cs"/>
          <w:rtl/>
          <w:lang w:bidi="ar-EG"/>
        </w:rPr>
        <w:t xml:space="preserve">بشأن </w:t>
      </w:r>
      <w:r w:rsidR="00DC54C5" w:rsidRPr="00A3178F">
        <w:rPr>
          <w:rFonts w:hint="cs"/>
          <w:rtl/>
        </w:rPr>
        <w:t>"</w:t>
      </w:r>
      <w:r w:rsidR="00DC54C5" w:rsidRPr="00A3178F">
        <w:rPr>
          <w:rtl/>
        </w:rPr>
        <w:t>تشجيع مشاركة الشركات الصغيرة والمتوسطة في أعمال الاتحاد</w:t>
      </w:r>
      <w:r w:rsidR="001402B3" w:rsidRPr="00A3178F">
        <w:rPr>
          <w:rFonts w:hint="cs"/>
          <w:rtl/>
        </w:rPr>
        <w:t>.</w:t>
      </w:r>
      <w:r w:rsidR="00DC54C5" w:rsidRPr="00A3178F">
        <w:rPr>
          <w:rFonts w:hint="cs"/>
          <w:rtl/>
        </w:rPr>
        <w:t>"</w:t>
      </w:r>
    </w:p>
    <w:p w:rsidR="00845D5B" w:rsidRPr="00A3178F" w:rsidRDefault="00845D5B" w:rsidP="00924971">
      <w:pPr>
        <w:pStyle w:val="Heading1"/>
        <w:keepNext w:val="0"/>
        <w:keepLines w:val="0"/>
        <w:rPr>
          <w:rtl/>
        </w:rPr>
      </w:pPr>
      <w:r w:rsidRPr="00A3178F">
        <w:t>7</w:t>
      </w:r>
      <w:r w:rsidRPr="00A3178F">
        <w:tab/>
      </w:r>
      <w:r w:rsidRPr="00A3178F">
        <w:rPr>
          <w:rFonts w:hint="cs"/>
          <w:rtl/>
        </w:rPr>
        <w:t>الأدوات التعاونية</w:t>
      </w:r>
    </w:p>
    <w:p w:rsidR="00845D5B" w:rsidRPr="00A3178F" w:rsidRDefault="00845D5B" w:rsidP="00924971">
      <w:pPr>
        <w:rPr>
          <w:rtl/>
        </w:rPr>
      </w:pPr>
      <w:r w:rsidRPr="00A3178F">
        <w:rPr>
          <w:rFonts w:hint="cs"/>
          <w:rtl/>
          <w:lang w:bidi="ar"/>
        </w:rPr>
        <w:t xml:space="preserve">تماشياً مع النهج الذي </w:t>
      </w:r>
      <w:r w:rsidR="001402B3" w:rsidRPr="00A3178F">
        <w:rPr>
          <w:rFonts w:hint="cs"/>
          <w:rtl/>
          <w:lang w:bidi="ar"/>
        </w:rPr>
        <w:t>أعرب عنه</w:t>
      </w:r>
      <w:r w:rsidRPr="00A3178F">
        <w:rPr>
          <w:rFonts w:hint="cs"/>
          <w:rtl/>
          <w:lang w:bidi="ar"/>
        </w:rPr>
        <w:t xml:space="preserve"> المؤتمر العالمي لتنمية الاتصالات</w:t>
      </w:r>
      <w:r w:rsidR="001402B3" w:rsidRPr="00A3178F">
        <w:rPr>
          <w:rFonts w:hint="cs"/>
          <w:rtl/>
          <w:lang w:bidi="ar"/>
        </w:rPr>
        <w:t xml:space="preserve"> لعام </w:t>
      </w:r>
      <w:r w:rsidR="001402B3" w:rsidRPr="00A3178F">
        <w:rPr>
          <w:lang w:val="en-CA" w:bidi="ar"/>
        </w:rPr>
        <w:t>2017</w:t>
      </w:r>
      <w:r w:rsidRPr="00A3178F">
        <w:rPr>
          <w:rFonts w:hint="cs"/>
          <w:rtl/>
          <w:lang w:bidi="ar"/>
        </w:rPr>
        <w:t xml:space="preserve">، </w:t>
      </w:r>
      <w:r w:rsidR="001402B3" w:rsidRPr="00A3178F">
        <w:rPr>
          <w:rFonts w:hint="cs"/>
          <w:rtl/>
          <w:lang w:bidi="ar"/>
        </w:rPr>
        <w:t xml:space="preserve">سيستمر تعزيز ومواصلة تطوير </w:t>
      </w:r>
      <w:hyperlink r:id="rId50" w:history="1">
        <w:r w:rsidR="001402B3" w:rsidRPr="00A3178F">
          <w:rPr>
            <w:rStyle w:val="Hyperlink"/>
            <w:rFonts w:hint="cs"/>
            <w:rtl/>
            <w:lang w:bidi="ar"/>
          </w:rPr>
          <w:t>ال</w:t>
        </w:r>
        <w:r w:rsidRPr="00A3178F">
          <w:rPr>
            <w:rStyle w:val="Hyperlink"/>
            <w:rFonts w:hint="cs"/>
            <w:rtl/>
            <w:lang w:bidi="ar"/>
          </w:rPr>
          <w:t xml:space="preserve">أدوات </w:t>
        </w:r>
        <w:r w:rsidR="001402B3" w:rsidRPr="00A3178F">
          <w:rPr>
            <w:rStyle w:val="Hyperlink"/>
            <w:rFonts w:hint="cs"/>
            <w:rtl/>
            <w:lang w:bidi="ar"/>
          </w:rPr>
          <w:t>ال</w:t>
        </w:r>
        <w:r w:rsidRPr="00A3178F">
          <w:rPr>
            <w:rStyle w:val="Hyperlink"/>
            <w:rFonts w:hint="cs"/>
            <w:rtl/>
            <w:lang w:bidi="ar"/>
          </w:rPr>
          <w:t>تعاونية</w:t>
        </w:r>
      </w:hyperlink>
      <w:r w:rsidRPr="00A3178F">
        <w:rPr>
          <w:rFonts w:hint="cs"/>
          <w:rtl/>
          <w:lang w:bidi="ar"/>
        </w:rPr>
        <w:t xml:space="preserve"> </w:t>
      </w:r>
      <w:r w:rsidR="00E924B8">
        <w:rPr>
          <w:rFonts w:hint="cs"/>
          <w:rtl/>
          <w:lang w:bidi="ar"/>
        </w:rPr>
        <w:t>لتيسير</w:t>
      </w:r>
      <w:r w:rsidRPr="00A3178F">
        <w:rPr>
          <w:rFonts w:hint="cs"/>
          <w:rtl/>
          <w:lang w:bidi="ar"/>
        </w:rPr>
        <w:t xml:space="preserve"> المشاركة الإلكترونية للمعاونين في أعمال </w:t>
      </w:r>
      <w:r w:rsidR="001402B3" w:rsidRPr="00A3178F">
        <w:rPr>
          <w:rFonts w:hint="cs"/>
          <w:rtl/>
          <w:lang w:bidi="ar"/>
        </w:rPr>
        <w:t>لجنتي</w:t>
      </w:r>
      <w:r w:rsidRPr="00A3178F">
        <w:rPr>
          <w:rFonts w:hint="cs"/>
          <w:rtl/>
          <w:lang w:bidi="ar"/>
        </w:rPr>
        <w:t xml:space="preserve"> دراسات قطاع تنمية الاتصالات.</w:t>
      </w:r>
      <w:r w:rsidRPr="00A3178F">
        <w:rPr>
          <w:rFonts w:hint="cs"/>
          <w:rtl/>
          <w:lang w:bidi="ar-EG"/>
        </w:rPr>
        <w:t xml:space="preserve"> </w:t>
      </w:r>
      <w:r w:rsidR="001402B3" w:rsidRPr="00A3178F">
        <w:rPr>
          <w:rFonts w:hint="cs"/>
          <w:rtl/>
          <w:lang w:bidi="ar-EG"/>
        </w:rPr>
        <w:t>و</w:t>
      </w:r>
      <w:r w:rsidRPr="00A3178F">
        <w:rPr>
          <w:rFonts w:hint="cs"/>
          <w:rtl/>
          <w:lang w:bidi="ar-EG"/>
        </w:rPr>
        <w:t xml:space="preserve">بالإضافة إلى </w:t>
      </w:r>
      <w:r w:rsidRPr="00A3178F">
        <w:rPr>
          <w:rtl/>
        </w:rPr>
        <w:t xml:space="preserve">خدمات </w:t>
      </w:r>
      <w:r w:rsidRPr="00A3178F">
        <w:rPr>
          <w:rFonts w:hint="cs"/>
          <w:rtl/>
        </w:rPr>
        <w:t>ال</w:t>
      </w:r>
      <w:r w:rsidRPr="00A3178F">
        <w:rPr>
          <w:rtl/>
        </w:rPr>
        <w:t xml:space="preserve">مشاركة </w:t>
      </w:r>
      <w:r w:rsidRPr="00A3178F">
        <w:rPr>
          <w:rFonts w:hint="cs"/>
          <w:rtl/>
        </w:rPr>
        <w:t>ال</w:t>
      </w:r>
      <w:r w:rsidRPr="00A3178F">
        <w:rPr>
          <w:rtl/>
        </w:rPr>
        <w:t xml:space="preserve">تفاعلية عن بُعد </w:t>
      </w:r>
      <w:r w:rsidRPr="00A3178F">
        <w:rPr>
          <w:rFonts w:hint="cs"/>
          <w:rtl/>
        </w:rPr>
        <w:t>و</w:t>
      </w:r>
      <w:r w:rsidRPr="00A3178F">
        <w:rPr>
          <w:rtl/>
        </w:rPr>
        <w:t>خدمات البث الشبكي المعتادة</w:t>
      </w:r>
      <w:r w:rsidRPr="00A3178F">
        <w:rPr>
          <w:rFonts w:hint="cs"/>
          <w:rtl/>
        </w:rPr>
        <w:t xml:space="preserve"> </w:t>
      </w:r>
      <w:r w:rsidRPr="00A3178F">
        <w:rPr>
          <w:rFonts w:hint="cs"/>
          <w:rtl/>
          <w:lang w:bidi="ar"/>
        </w:rPr>
        <w:t xml:space="preserve">بلغات الاجتماع المعني، تتاح قوائم بريدية </w:t>
      </w:r>
      <w:r w:rsidRPr="00A3178F">
        <w:rPr>
          <w:rFonts w:hint="cs"/>
          <w:rtl/>
        </w:rPr>
        <w:t>و</w:t>
      </w:r>
      <w:r w:rsidRPr="00A3178F">
        <w:rPr>
          <w:rtl/>
        </w:rPr>
        <w:t>مواقع تعاونية لتبادل المعلومات</w:t>
      </w:r>
      <w:r w:rsidRPr="00A3178F">
        <w:rPr>
          <w:rFonts w:hint="eastAsia"/>
          <w:rtl/>
        </w:rPr>
        <w:t> </w:t>
      </w:r>
      <w:r w:rsidRPr="00A3178F">
        <w:rPr>
          <w:lang w:bidi="ar-EG"/>
        </w:rPr>
        <w:t>(SharePoint)</w:t>
      </w:r>
      <w:r w:rsidRPr="00A3178F">
        <w:rPr>
          <w:rtl/>
        </w:rPr>
        <w:t xml:space="preserve"> </w:t>
      </w:r>
      <w:r w:rsidRPr="00A3178F">
        <w:rPr>
          <w:rFonts w:hint="cs"/>
          <w:rtl/>
          <w:lang w:bidi="ar"/>
        </w:rPr>
        <w:t>للمشاركين وأعضاء فريق الإدارة على مستويات لجان الدراسات ومسائل الدراسة.</w:t>
      </w:r>
      <w:r w:rsidR="001402B3" w:rsidRPr="00A3178F">
        <w:rPr>
          <w:rFonts w:hint="cs"/>
          <w:rtl/>
          <w:lang w:bidi="ar"/>
        </w:rPr>
        <w:t xml:space="preserve"> و</w:t>
      </w:r>
      <w:r w:rsidRPr="00A3178F">
        <w:rPr>
          <w:rFonts w:hint="cs"/>
          <w:rtl/>
          <w:lang w:bidi="ar"/>
        </w:rPr>
        <w:t xml:space="preserve">في حين أن </w:t>
      </w:r>
      <w:hyperlink r:id="rId51" w:history="1">
        <w:r w:rsidRPr="00A3178F">
          <w:rPr>
            <w:rStyle w:val="Hyperlink"/>
            <w:rFonts w:hint="cs"/>
            <w:rtl/>
            <w:lang w:bidi="ar"/>
          </w:rPr>
          <w:t>القوائم البريدية</w:t>
        </w:r>
      </w:hyperlink>
      <w:r w:rsidRPr="00A3178F">
        <w:rPr>
          <w:rFonts w:hint="cs"/>
          <w:rtl/>
          <w:lang w:bidi="ar"/>
        </w:rPr>
        <w:t xml:space="preserve"> تتيح تبادل </w:t>
      </w:r>
      <w:r w:rsidRPr="00A3178F">
        <w:rPr>
          <w:rtl/>
        </w:rPr>
        <w:t>رسائل البريد الإلكتروني</w:t>
      </w:r>
      <w:r w:rsidRPr="00A3178F">
        <w:rPr>
          <w:rFonts w:hint="cs"/>
          <w:rtl/>
        </w:rPr>
        <w:t xml:space="preserve"> بين الخبراء المهتمين بالمواضيع قيد الدراسة، </w:t>
      </w:r>
      <w:r w:rsidR="001402B3" w:rsidRPr="00A3178F">
        <w:rPr>
          <w:rFonts w:hint="cs"/>
          <w:rtl/>
        </w:rPr>
        <w:t>فإن</w:t>
      </w:r>
      <w:r w:rsidRPr="00A3178F">
        <w:rPr>
          <w:rFonts w:hint="cs"/>
          <w:rtl/>
        </w:rPr>
        <w:t xml:space="preserve"> </w:t>
      </w:r>
      <w:hyperlink r:id="rId52" w:history="1">
        <w:r w:rsidRPr="00A3178F">
          <w:rPr>
            <w:rStyle w:val="Hyperlink"/>
            <w:rFonts w:hint="cs"/>
            <w:rtl/>
          </w:rPr>
          <w:t>ال</w:t>
        </w:r>
        <w:r w:rsidRPr="00A3178F">
          <w:rPr>
            <w:rStyle w:val="Hyperlink"/>
            <w:rtl/>
          </w:rPr>
          <w:t xml:space="preserve">مواقع </w:t>
        </w:r>
        <w:r w:rsidRPr="00A3178F">
          <w:rPr>
            <w:rStyle w:val="Hyperlink"/>
            <w:rFonts w:hint="cs"/>
            <w:rtl/>
          </w:rPr>
          <w:t>ال</w:t>
        </w:r>
        <w:r w:rsidRPr="00A3178F">
          <w:rPr>
            <w:rStyle w:val="Hyperlink"/>
            <w:rtl/>
          </w:rPr>
          <w:t>تعاونية لتبادل المعلومات</w:t>
        </w:r>
      </w:hyperlink>
      <w:r w:rsidRPr="00A3178F">
        <w:rPr>
          <w:rFonts w:hint="cs"/>
          <w:rtl/>
        </w:rPr>
        <w:t xml:space="preserve"> </w:t>
      </w:r>
      <w:r w:rsidR="001402B3" w:rsidRPr="00A3178F">
        <w:rPr>
          <w:rFonts w:hint="cs"/>
          <w:rtl/>
        </w:rPr>
        <w:t xml:space="preserve">توفر </w:t>
      </w:r>
      <w:r w:rsidRPr="00A3178F">
        <w:rPr>
          <w:rtl/>
        </w:rPr>
        <w:t xml:space="preserve">مكان اجتماع افتراضياً </w:t>
      </w:r>
      <w:r w:rsidRPr="00A3178F">
        <w:rPr>
          <w:rFonts w:hint="cs"/>
          <w:rtl/>
        </w:rPr>
        <w:t xml:space="preserve">للمشاركين مع </w:t>
      </w:r>
      <w:r w:rsidRPr="00A3178F">
        <w:rPr>
          <w:rtl/>
        </w:rPr>
        <w:t xml:space="preserve">جدول زمني لأنشطة لجنة الدراسات وإعلاناتها </w:t>
      </w:r>
      <w:r w:rsidRPr="00A3178F">
        <w:rPr>
          <w:rFonts w:hint="cs"/>
          <w:rtl/>
        </w:rPr>
        <w:t>وحيز</w:t>
      </w:r>
      <w:r w:rsidR="001402B3" w:rsidRPr="00A3178F">
        <w:rPr>
          <w:rFonts w:hint="cs"/>
          <w:rtl/>
        </w:rPr>
        <w:t>اً</w:t>
      </w:r>
      <w:r w:rsidRPr="00A3178F">
        <w:rPr>
          <w:rtl/>
        </w:rPr>
        <w:t xml:space="preserve"> لتبادل الوثائق من أجل تيسير العمل في الفترات الواقعة بين</w:t>
      </w:r>
      <w:r w:rsidR="00924971">
        <w:rPr>
          <w:rFonts w:hint="cs"/>
          <w:rtl/>
        </w:rPr>
        <w:t> </w:t>
      </w:r>
      <w:r w:rsidRPr="00A3178F">
        <w:rPr>
          <w:rtl/>
        </w:rPr>
        <w:t>الاجتماعات</w:t>
      </w:r>
      <w:r w:rsidRPr="00A3178F">
        <w:rPr>
          <w:lang w:bidi="ar-EG"/>
        </w:rPr>
        <w:t>.</w:t>
      </w:r>
      <w:r w:rsidRPr="00A3178F">
        <w:rPr>
          <w:rFonts w:hint="cs"/>
          <w:rtl/>
        </w:rPr>
        <w:t xml:space="preserve"> ويتاح أيضاً حيز</w:t>
      </w:r>
      <w:r w:rsidRPr="00A3178F">
        <w:rPr>
          <w:rtl/>
        </w:rPr>
        <w:t xml:space="preserve"> مخصص</w:t>
      </w:r>
      <w:r w:rsidRPr="00A3178F">
        <w:rPr>
          <w:rFonts w:hint="cs"/>
          <w:rtl/>
        </w:rPr>
        <w:t xml:space="preserve"> </w:t>
      </w:r>
      <w:r w:rsidRPr="00A3178F">
        <w:rPr>
          <w:rtl/>
        </w:rPr>
        <w:t xml:space="preserve">لأفرقة إدارة لجان الدراسات </w:t>
      </w:r>
      <w:r w:rsidR="001402B3" w:rsidRPr="00A3178F">
        <w:rPr>
          <w:rFonts w:hint="cs"/>
          <w:rtl/>
        </w:rPr>
        <w:t>بما في ذلك موقع فرعي</w:t>
      </w:r>
      <w:r w:rsidR="00533CBB">
        <w:rPr>
          <w:rFonts w:hint="cs"/>
          <w:rtl/>
        </w:rPr>
        <w:t xml:space="preserve"> مخصص</w:t>
      </w:r>
      <w:r w:rsidR="001402B3" w:rsidRPr="00A3178F">
        <w:rPr>
          <w:rFonts w:hint="cs"/>
          <w:rtl/>
        </w:rPr>
        <w:t xml:space="preserve"> لكل مسألة ب</w:t>
      </w:r>
      <w:r w:rsidRPr="00A3178F">
        <w:rPr>
          <w:rFonts w:hint="cs"/>
          <w:rtl/>
        </w:rPr>
        <w:t>إمكانيات</w:t>
      </w:r>
      <w:r w:rsidRPr="00A3178F">
        <w:rPr>
          <w:rtl/>
        </w:rPr>
        <w:t xml:space="preserve"> مماثلة</w:t>
      </w:r>
      <w:r w:rsidRPr="00A3178F">
        <w:rPr>
          <w:rFonts w:hint="cs"/>
          <w:rtl/>
        </w:rPr>
        <w:t>.</w:t>
      </w:r>
      <w:r w:rsidRPr="00A3178F">
        <w:rPr>
          <w:rFonts w:hint="cs"/>
          <w:rtl/>
          <w:lang w:bidi="ar"/>
        </w:rPr>
        <w:t xml:space="preserve"> </w:t>
      </w:r>
      <w:r w:rsidRPr="00A3178F">
        <w:rPr>
          <w:rFonts w:hint="cs"/>
          <w:rtl/>
          <w:lang w:bidi="ar-EG"/>
        </w:rPr>
        <w:t xml:space="preserve">ويشجَّع المشاركون في لجان الدراسات على استكشاف الأدوات وتقديم أي تعليقات إلى الأمانة </w:t>
      </w:r>
      <w:r w:rsidRPr="00A3178F">
        <w:rPr>
          <w:rtl/>
        </w:rPr>
        <w:t>للمساعدة على تحسين</w:t>
      </w:r>
      <w:r w:rsidRPr="00A3178F">
        <w:rPr>
          <w:rFonts w:hint="cs"/>
          <w:rtl/>
        </w:rPr>
        <w:t xml:space="preserve"> هذه</w:t>
      </w:r>
      <w:r w:rsidR="001B3458">
        <w:rPr>
          <w:rFonts w:hint="cs"/>
          <w:rtl/>
        </w:rPr>
        <w:t> </w:t>
      </w:r>
      <w:r w:rsidRPr="00A3178F">
        <w:rPr>
          <w:rtl/>
        </w:rPr>
        <w:t>الأدوات</w:t>
      </w:r>
      <w:r w:rsidRPr="00A3178F">
        <w:rPr>
          <w:rFonts w:hint="cs"/>
          <w:rtl/>
        </w:rPr>
        <w:t>.</w:t>
      </w:r>
    </w:p>
    <w:p w:rsidR="00845D5B" w:rsidRPr="00A3178F" w:rsidRDefault="00845D5B" w:rsidP="00924971">
      <w:pPr>
        <w:pStyle w:val="Heading1"/>
        <w:rPr>
          <w:rtl/>
          <w:lang w:bidi="ar-SY"/>
        </w:rPr>
      </w:pPr>
      <w:r w:rsidRPr="00A3178F">
        <w:rPr>
          <w:lang w:val="en-GB"/>
        </w:rPr>
        <w:lastRenderedPageBreak/>
        <w:t>8</w:t>
      </w:r>
      <w:r w:rsidRPr="00A3178F">
        <w:rPr>
          <w:rtl/>
          <w:lang w:bidi="ar-SY"/>
        </w:rPr>
        <w:tab/>
      </w:r>
      <w:r w:rsidRPr="00A3178F">
        <w:rPr>
          <w:rFonts w:hint="cs"/>
          <w:rtl/>
          <w:lang w:bidi="ar-SY"/>
        </w:rPr>
        <w:t>الخلاصة والمضي قدماً</w:t>
      </w:r>
    </w:p>
    <w:p w:rsidR="00ED3BEA" w:rsidRPr="00ED3BEA" w:rsidRDefault="00ED3BEA" w:rsidP="00924971">
      <w:pPr>
        <w:keepNext/>
        <w:keepLines/>
        <w:rPr>
          <w:rtl/>
        </w:rPr>
      </w:pPr>
      <w:r>
        <w:rPr>
          <w:rFonts w:hint="cs"/>
          <w:rtl/>
        </w:rPr>
        <w:t>سيُعقد اجتماع</w:t>
      </w:r>
      <w:r w:rsidRPr="00ED3BEA">
        <w:rPr>
          <w:rtl/>
        </w:rPr>
        <w:t xml:space="preserve"> لجنة الدراسات </w:t>
      </w:r>
      <w:r w:rsidRPr="00ED3BEA">
        <w:rPr>
          <w:lang w:val="en-CA"/>
        </w:rPr>
        <w:t>2</w:t>
      </w:r>
      <w:r w:rsidRPr="00ED3BEA">
        <w:rPr>
          <w:rtl/>
          <w:lang w:val="en-CA" w:bidi="ar-EG"/>
        </w:rPr>
        <w:t xml:space="preserve"> </w:t>
      </w:r>
      <w:r>
        <w:rPr>
          <w:rFonts w:hint="cs"/>
          <w:rtl/>
          <w:lang w:val="en-CA" w:bidi="ar-EG"/>
        </w:rPr>
        <w:t xml:space="preserve">لعام </w:t>
      </w:r>
      <w:r>
        <w:rPr>
          <w:lang w:val="en-CA" w:bidi="ar-EG"/>
        </w:rPr>
        <w:t>2019</w:t>
      </w:r>
      <w:r>
        <w:rPr>
          <w:rFonts w:hint="cs"/>
          <w:rtl/>
          <w:lang w:val="en-CA" w:bidi="ar-EG"/>
        </w:rPr>
        <w:t xml:space="preserve"> </w:t>
      </w:r>
      <w:r w:rsidRPr="00ED3BEA">
        <w:rPr>
          <w:rtl/>
          <w:lang w:val="en-CA" w:bidi="ar-EG"/>
        </w:rPr>
        <w:t xml:space="preserve">في جنيف من </w:t>
      </w:r>
      <w:r w:rsidRPr="00ED3BEA">
        <w:rPr>
          <w:lang w:val="en-CA" w:bidi="ar-EG"/>
        </w:rPr>
        <w:t>25</w:t>
      </w:r>
      <w:r w:rsidRPr="00ED3BEA">
        <w:rPr>
          <w:rtl/>
          <w:lang w:val="en-CA" w:bidi="ar-EG"/>
        </w:rPr>
        <w:t xml:space="preserve"> إلى </w:t>
      </w:r>
      <w:r w:rsidRPr="00ED3BEA">
        <w:rPr>
          <w:lang w:val="en-CA" w:bidi="ar-EG"/>
        </w:rPr>
        <w:t>29</w:t>
      </w:r>
      <w:r w:rsidRPr="00ED3BEA">
        <w:rPr>
          <w:rtl/>
          <w:lang w:val="en-CA" w:bidi="ar-EG"/>
        </w:rPr>
        <w:t xml:space="preserve"> مارس </w:t>
      </w:r>
      <w:r>
        <w:rPr>
          <w:rFonts w:hint="cs"/>
          <w:rtl/>
          <w:lang w:val="en-CA" w:bidi="ar-EG"/>
        </w:rPr>
        <w:t>لتواصل اللجنة</w:t>
      </w:r>
      <w:r w:rsidRPr="00ED3BEA">
        <w:rPr>
          <w:rtl/>
          <w:lang w:val="en-CA" w:bidi="ar-EG"/>
        </w:rPr>
        <w:t xml:space="preserve"> عملها، وستُعقد اجتماعات أفرقة المقررين من </w:t>
      </w:r>
      <w:r w:rsidRPr="00ED3BEA">
        <w:rPr>
          <w:lang w:val="en-CA" w:bidi="ar-EG"/>
        </w:rPr>
        <w:t>7</w:t>
      </w:r>
      <w:r w:rsidRPr="00ED3BEA">
        <w:rPr>
          <w:rtl/>
          <w:lang w:val="en-CA" w:bidi="ar-EG"/>
        </w:rPr>
        <w:t xml:space="preserve"> إلى </w:t>
      </w:r>
      <w:r w:rsidRPr="00ED3BEA">
        <w:rPr>
          <w:lang w:val="en-CA" w:bidi="ar-EG"/>
        </w:rPr>
        <w:t>18</w:t>
      </w:r>
      <w:r w:rsidRPr="00ED3BEA">
        <w:rPr>
          <w:rtl/>
          <w:lang w:val="en-CA" w:bidi="ar-EG"/>
        </w:rPr>
        <w:t xml:space="preserve"> أكتوبر </w:t>
      </w:r>
      <w:r w:rsidRPr="00ED3BEA">
        <w:rPr>
          <w:lang w:val="en-CA" w:bidi="ar-EG"/>
        </w:rPr>
        <w:t>2019</w:t>
      </w:r>
      <w:r w:rsidRPr="00ED3BEA">
        <w:rPr>
          <w:rtl/>
          <w:lang w:val="en-CA" w:bidi="ar-EG"/>
        </w:rPr>
        <w:t xml:space="preserve"> </w:t>
      </w:r>
      <w:r w:rsidRPr="00ED3BEA">
        <w:rPr>
          <w:lang w:val="en-CA" w:bidi="ar-EG"/>
        </w:rPr>
        <w:t>(</w:t>
      </w:r>
      <w:hyperlink r:id="rId53" w:history="1">
        <w:r w:rsidRPr="00ED3BEA">
          <w:rPr>
            <w:rStyle w:val="Hyperlink"/>
            <w:szCs w:val="24"/>
          </w:rPr>
          <w:t>2/ADM/2(Rev.2)</w:t>
        </w:r>
      </w:hyperlink>
      <w:r w:rsidRPr="00ED3BEA">
        <w:rPr>
          <w:rtl/>
          <w:lang w:val="en-CA" w:bidi="ar-EG"/>
        </w:rPr>
        <w:t>.</w:t>
      </w:r>
      <w:r>
        <w:rPr>
          <w:rFonts w:hint="cs"/>
          <w:rtl/>
          <w:lang w:val="en-CA" w:bidi="ar-EG"/>
        </w:rPr>
        <w:t xml:space="preserve"> </w:t>
      </w:r>
      <w:r w:rsidRPr="00ED3BEA">
        <w:rPr>
          <w:rtl/>
        </w:rPr>
        <w:t>وقد جرى تنظيم اجتماعات أفرقة المقررين في مجموعات للسماح للمقررين ونواب المقررين والمشاركين النشطين بحضور أكثر من اجتماع واحد، وتبادل الآراء حول المواضيع ذات الصلة، وتشكيل فرق للصياغة، والاجتماع مع منسقي وموظفي مكتب تنمية الاتصالات ورئيس لجنة الدراسات ونواب الرئيس الحاضرين.</w:t>
      </w:r>
    </w:p>
    <w:p w:rsidR="00ED3BEA" w:rsidRDefault="00ED3BEA" w:rsidP="00924971">
      <w:pPr>
        <w:rPr>
          <w:rtl/>
        </w:rPr>
      </w:pPr>
      <w:r w:rsidRPr="00DC30A5">
        <w:rPr>
          <w:rtl/>
        </w:rPr>
        <w:t>وستستمر الجهود من أجل بناء أوجه التآزر بين مواضيع لجنتي الدراسات وورش العمل والحلقات الدراسية</w:t>
      </w:r>
      <w:r w:rsidR="009A4BF1">
        <w:rPr>
          <w:rFonts w:hint="cs"/>
          <w:rtl/>
        </w:rPr>
        <w:t xml:space="preserve"> من خلال التنسيق والتعاون الوثيقيْن مع القطاعين الآخرين والأمانة العامة، ولا سيما مع منتدى القمة العالمية لمجتمع المعلومات</w:t>
      </w:r>
      <w:r w:rsidRPr="00DC30A5">
        <w:rPr>
          <w:rtl/>
        </w:rPr>
        <w:t xml:space="preserve">. </w:t>
      </w:r>
      <w:r w:rsidR="005F0784" w:rsidRPr="00DC30A5">
        <w:rPr>
          <w:rFonts w:hint="cs"/>
          <w:rtl/>
        </w:rPr>
        <w:t>وتُشجع</w:t>
      </w:r>
      <w:r w:rsidRPr="00DC30A5">
        <w:rPr>
          <w:rtl/>
        </w:rPr>
        <w:t xml:space="preserve"> المقترحات لاستضافة الأنشطة المتعلقة بلجنتي الدراسات لقطاع تنمية الاتصالات </w:t>
      </w:r>
      <w:r w:rsidR="009A4BF1">
        <w:rPr>
          <w:rFonts w:hint="cs"/>
          <w:rtl/>
        </w:rPr>
        <w:t xml:space="preserve">في الأقاليم </w:t>
      </w:r>
      <w:r w:rsidR="005F0784" w:rsidRPr="00DC30A5">
        <w:rPr>
          <w:rFonts w:hint="cs"/>
          <w:rtl/>
        </w:rPr>
        <w:t>وتحظى ب</w:t>
      </w:r>
      <w:r w:rsidRPr="00DC30A5">
        <w:rPr>
          <w:rtl/>
        </w:rPr>
        <w:t>ترحيب</w:t>
      </w:r>
      <w:r w:rsidR="009A4BF1">
        <w:rPr>
          <w:rFonts w:hint="cs"/>
          <w:rtl/>
        </w:rPr>
        <w:t xml:space="preserve"> أيضاً</w:t>
      </w:r>
      <w:r w:rsidRPr="00DC30A5">
        <w:rPr>
          <w:rtl/>
        </w:rPr>
        <w:t>.</w:t>
      </w:r>
    </w:p>
    <w:p w:rsidR="00412509" w:rsidRPr="00EE66A8" w:rsidRDefault="009A4BF1" w:rsidP="00924971">
      <w:pPr>
        <w:rPr>
          <w:rtl/>
          <w:lang w:bidi="ar-EG"/>
        </w:rPr>
      </w:pPr>
      <w:r>
        <w:rPr>
          <w:rFonts w:hint="cs"/>
          <w:rtl/>
        </w:rPr>
        <w:t xml:space="preserve">وأبلغ الرئيس الاجتماع بأن السيد ناصر المرزوقي قدم استقالته </w:t>
      </w:r>
      <w:r w:rsidR="00EE66A8">
        <w:rPr>
          <w:rFonts w:hint="cs"/>
          <w:rtl/>
        </w:rPr>
        <w:t xml:space="preserve">من منصب نائب رئيس لجنة الدراسات </w:t>
      </w:r>
      <w:r w:rsidR="00EE66A8">
        <w:t>2</w:t>
      </w:r>
      <w:r w:rsidR="00EE66A8">
        <w:rPr>
          <w:rFonts w:hint="cs"/>
          <w:rtl/>
          <w:lang w:bidi="ar-EG"/>
        </w:rPr>
        <w:t xml:space="preserve"> لقطاع تنمية الاتصالات ليتسنى له التركيز أكثر على مسؤولياته كرئيس للجنة الدراسات </w:t>
      </w:r>
      <w:r w:rsidR="00EE66A8">
        <w:rPr>
          <w:lang w:bidi="ar-EG"/>
        </w:rPr>
        <w:t>20</w:t>
      </w:r>
      <w:r w:rsidR="00EE66A8">
        <w:rPr>
          <w:rFonts w:hint="cs"/>
          <w:rtl/>
          <w:lang w:bidi="ar-EG"/>
        </w:rPr>
        <w:t xml:space="preserve"> لقطاع تقييس الاتصالات. وشكر الرئيس السيد المرزوقي على مساهماته وخدماته وتمنى له التوفيق.</w:t>
      </w:r>
      <w:bookmarkStart w:id="17" w:name="_GoBack"/>
      <w:bookmarkEnd w:id="17"/>
    </w:p>
    <w:p w:rsidR="00845D5B" w:rsidRPr="00A3178F" w:rsidRDefault="00845D5B" w:rsidP="00845D5B">
      <w:pPr>
        <w:keepNext/>
        <w:keepLines/>
        <w:rPr>
          <w:rtl/>
        </w:rPr>
      </w:pPr>
    </w:p>
    <w:p w:rsidR="00845D5B" w:rsidRPr="00A3178F" w:rsidRDefault="00845D5B" w:rsidP="00845D5B">
      <w:pPr>
        <w:keepNext/>
        <w:keepLines/>
        <w:rPr>
          <w:rtl/>
        </w:rPr>
        <w:sectPr w:rsidR="00845D5B" w:rsidRPr="00A3178F" w:rsidSect="008B5B5D">
          <w:headerReference w:type="default" r:id="rId54"/>
          <w:footerReference w:type="default" r:id="rId55"/>
          <w:footerReference w:type="first" r:id="rId56"/>
          <w:type w:val="oddPage"/>
          <w:pgSz w:w="11907" w:h="16840" w:code="9"/>
          <w:pgMar w:top="1418" w:right="1134" w:bottom="1134" w:left="1134" w:header="709" w:footer="709" w:gutter="0"/>
          <w:cols w:space="708"/>
          <w:titlePg/>
          <w:docGrid w:linePitch="360"/>
        </w:sectPr>
      </w:pPr>
    </w:p>
    <w:p w:rsidR="00412509" w:rsidRPr="00412509" w:rsidRDefault="00412509" w:rsidP="00412509">
      <w:pPr>
        <w:tabs>
          <w:tab w:val="left" w:pos="1871"/>
          <w:tab w:val="left" w:pos="2268"/>
        </w:tabs>
        <w:overflowPunct w:val="0"/>
        <w:autoSpaceDE w:val="0"/>
        <w:autoSpaceDN w:val="0"/>
        <w:bidi w:val="0"/>
        <w:adjustRightInd w:val="0"/>
        <w:spacing w:after="120" w:line="240" w:lineRule="auto"/>
        <w:ind w:right="-171"/>
        <w:jc w:val="center"/>
        <w:textAlignment w:val="baseline"/>
        <w:rPr>
          <w:rFonts w:cs="Times New Roman"/>
          <w:b/>
          <w:sz w:val="24"/>
          <w:szCs w:val="24"/>
          <w:lang w:val="en-GB"/>
        </w:rPr>
      </w:pPr>
      <w:r w:rsidRPr="00412509">
        <w:rPr>
          <w:rFonts w:cs="Times New Roman"/>
          <w:b/>
          <w:sz w:val="24"/>
          <w:szCs w:val="24"/>
          <w:lang w:val="en-GB"/>
        </w:rPr>
        <w:lastRenderedPageBreak/>
        <w:t>Annex 1: Appointed Chairman, Vice-Chairmen, Rapporteurs and Vice-Rapporteurs of ITU-D Study Group 2 Questions for the 2018-2021 period</w:t>
      </w:r>
    </w:p>
    <w:p w:rsidR="00412509" w:rsidRPr="00412509" w:rsidRDefault="00412509" w:rsidP="00412509">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r w:rsidRPr="00412509">
        <w:rPr>
          <w:rFonts w:cs="Times New Roman"/>
          <w:bCs/>
          <w:sz w:val="24"/>
          <w:szCs w:val="24"/>
          <w:lang w:val="en-GB"/>
        </w:rPr>
        <w:t xml:space="preserve">List of chairman and vice-chairmen (also available at: </w:t>
      </w:r>
      <w:hyperlink r:id="rId57" w:history="1">
        <w:r w:rsidRPr="00412509">
          <w:rPr>
            <w:rFonts w:cs="Times New Roman"/>
            <w:bCs/>
            <w:color w:val="0000FF"/>
            <w:sz w:val="24"/>
            <w:szCs w:val="24"/>
            <w:u w:val="single"/>
            <w:lang w:val="en-GB"/>
          </w:rPr>
          <w:t>https://www.itu.int/net4/ITU-D/CDS/sg/chairmen.asp?lg=1&amp;sp=2018</w:t>
        </w:r>
      </w:hyperlink>
      <w:r w:rsidRPr="00412509">
        <w:rPr>
          <w:rFonts w:cs="Times New Roman"/>
          <w:bCs/>
          <w:sz w:val="24"/>
          <w:szCs w:val="24"/>
          <w:lang w:val="en-GB"/>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412509" w:rsidRPr="00412509" w:rsidTr="00412509">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ITU-D STUDY GROUP 2</w:t>
            </w:r>
          </w:p>
        </w:tc>
      </w:tr>
      <w:tr w:rsidR="00412509" w:rsidRPr="00412509" w:rsidTr="00412509">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roofErr w:type="spellStart"/>
            <w:r w:rsidRPr="00412509">
              <w:rPr>
                <w:rFonts w:cs="Times New Roman"/>
                <w:bCs/>
                <w:szCs w:val="22"/>
              </w:rPr>
              <w:t>Mr</w:t>
            </w:r>
            <w:proofErr w:type="spellEnd"/>
            <w:r w:rsidRPr="00412509">
              <w:rPr>
                <w:rFonts w:cs="Times New Roman"/>
                <w:bCs/>
                <w:szCs w:val="22"/>
              </w:rPr>
              <w:t xml:space="preserve"> Ahmad Reza SHARAFAT </w:t>
            </w:r>
            <w:r w:rsidRPr="00412509">
              <w:rPr>
                <w:rFonts w:cs="Times New Roman"/>
                <w:bCs/>
                <w:szCs w:val="22"/>
                <w:lang w:val="en-GB"/>
              </w:rPr>
              <w:t>(Islamic Republic of Iran)</w:t>
            </w:r>
          </w:p>
        </w:tc>
      </w:tr>
      <w:tr w:rsidR="00412509" w:rsidRPr="00412509" w:rsidTr="00412509">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Mr Roland Yaw KUDOZIA (Ghana)</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 xml:space="preserve">Mr Henry </w:t>
            </w:r>
            <w:proofErr w:type="spellStart"/>
            <w:r w:rsidRPr="00412509">
              <w:rPr>
                <w:rFonts w:cs="Times New Roman"/>
                <w:bCs/>
                <w:szCs w:val="22"/>
                <w:lang w:val="en-GB"/>
              </w:rPr>
              <w:t>Chukwudumeme</w:t>
            </w:r>
            <w:proofErr w:type="spellEnd"/>
            <w:r w:rsidRPr="00412509">
              <w:rPr>
                <w:rFonts w:cs="Times New Roman"/>
                <w:bCs/>
                <w:szCs w:val="22"/>
                <w:lang w:val="en-GB"/>
              </w:rPr>
              <w:t xml:space="preserve"> NKEMADU (Nigeria)</w:t>
            </w:r>
          </w:p>
        </w:tc>
      </w:tr>
      <w:tr w:rsidR="00412509" w:rsidRPr="00222813"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r w:rsidRPr="00412509">
              <w:rPr>
                <w:rFonts w:cs="Times New Roman"/>
                <w:bCs/>
                <w:szCs w:val="22"/>
                <w:lang w:val="es-ES"/>
              </w:rPr>
              <w:t>Ms Celina Delgado CASTELLÓN (Nicaragua)</w:t>
            </w:r>
          </w:p>
        </w:tc>
      </w:tr>
      <w:tr w:rsidR="00412509" w:rsidRPr="00222813"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r w:rsidRPr="00412509">
              <w:rPr>
                <w:rFonts w:cs="Times New Roman"/>
                <w:bCs/>
                <w:szCs w:val="22"/>
                <w:lang w:val="es-ES"/>
              </w:rPr>
              <w:t xml:space="preserve">Ms Nora </w:t>
            </w:r>
            <w:proofErr w:type="spellStart"/>
            <w:r w:rsidRPr="00412509">
              <w:rPr>
                <w:rFonts w:cs="Times New Roman"/>
                <w:bCs/>
                <w:szCs w:val="22"/>
                <w:lang w:val="es-ES"/>
              </w:rPr>
              <w:t>Abdalla</w:t>
            </w:r>
            <w:proofErr w:type="spellEnd"/>
            <w:r w:rsidRPr="00412509">
              <w:rPr>
                <w:rFonts w:cs="Times New Roman"/>
                <w:bCs/>
                <w:szCs w:val="22"/>
                <w:lang w:val="es-ES"/>
              </w:rPr>
              <w:t xml:space="preserve"> Hassan BASHER (Sudan)</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Mr Nasser AL MARZOUQI (United Arab Emirates)</w:t>
            </w:r>
            <w:r w:rsidRPr="00412509">
              <w:rPr>
                <w:rFonts w:cs="Times New Roman"/>
                <w:bCs/>
                <w:i/>
                <w:iCs/>
                <w:sz w:val="24"/>
                <w:szCs w:val="24"/>
                <w:lang w:val="en-GB"/>
              </w:rPr>
              <w:t>(Stepped down in March 2019</w:t>
            </w:r>
            <w:r w:rsidRPr="00412509">
              <w:rPr>
                <w:rFonts w:cs="Times New Roman"/>
                <w:i/>
                <w:sz w:val="24"/>
                <w:szCs w:val="20"/>
                <w:lang w:val="en-GB"/>
              </w:rPr>
              <w:t>)</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 xml:space="preserve">Ms </w:t>
            </w:r>
            <w:proofErr w:type="spellStart"/>
            <w:r w:rsidRPr="00412509">
              <w:rPr>
                <w:rFonts w:cs="Times New Roman"/>
                <w:bCs/>
                <w:szCs w:val="22"/>
                <w:lang w:val="en-GB"/>
              </w:rPr>
              <w:t>Ke</w:t>
            </w:r>
            <w:proofErr w:type="spellEnd"/>
            <w:r w:rsidRPr="00412509">
              <w:rPr>
                <w:rFonts w:cs="Times New Roman"/>
                <w:bCs/>
                <w:szCs w:val="22"/>
                <w:lang w:val="en-GB"/>
              </w:rPr>
              <w:t xml:space="preserve"> WANG (China)</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Mr Ananda Raj KHANAL (Republic of Nepal)</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 xml:space="preserve">Mr </w:t>
            </w:r>
            <w:proofErr w:type="spellStart"/>
            <w:r w:rsidRPr="00412509">
              <w:rPr>
                <w:rFonts w:cs="Times New Roman"/>
                <w:bCs/>
                <w:szCs w:val="22"/>
                <w:lang w:val="en-GB"/>
              </w:rPr>
              <w:t>Yakov</w:t>
            </w:r>
            <w:proofErr w:type="spellEnd"/>
            <w:r w:rsidRPr="00412509">
              <w:rPr>
                <w:rFonts w:cs="Times New Roman"/>
                <w:bCs/>
                <w:szCs w:val="22"/>
                <w:lang w:val="en-GB"/>
              </w:rPr>
              <w:t xml:space="preserve"> GASS (Russian Federation)</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 xml:space="preserve">Mr </w:t>
            </w:r>
            <w:proofErr w:type="spellStart"/>
            <w:r w:rsidRPr="00412509">
              <w:rPr>
                <w:rFonts w:cs="Times New Roman"/>
                <w:bCs/>
                <w:szCs w:val="22"/>
                <w:lang w:val="en-GB"/>
              </w:rPr>
              <w:t>Tolibjon</w:t>
            </w:r>
            <w:proofErr w:type="spellEnd"/>
            <w:r w:rsidRPr="00412509">
              <w:rPr>
                <w:rFonts w:cs="Times New Roman"/>
                <w:bCs/>
                <w:szCs w:val="22"/>
                <w:lang w:val="en-GB"/>
              </w:rPr>
              <w:t xml:space="preserve"> </w:t>
            </w:r>
            <w:proofErr w:type="spellStart"/>
            <w:r w:rsidRPr="00412509">
              <w:rPr>
                <w:rFonts w:cs="Times New Roman"/>
                <w:bCs/>
                <w:szCs w:val="22"/>
                <w:lang w:val="en-GB"/>
              </w:rPr>
              <w:t>Oltinovich</w:t>
            </w:r>
            <w:proofErr w:type="spellEnd"/>
            <w:r w:rsidRPr="00412509">
              <w:rPr>
                <w:rFonts w:cs="Times New Roman"/>
                <w:bCs/>
                <w:szCs w:val="22"/>
                <w:lang w:val="en-GB"/>
              </w:rPr>
              <w:t xml:space="preserve"> MIRZAKULOV (Uzbekistan)</w:t>
            </w:r>
          </w:p>
        </w:tc>
      </w:tr>
      <w:tr w:rsidR="00412509" w:rsidRPr="00222813"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roofErr w:type="spellStart"/>
            <w:r w:rsidRPr="00412509">
              <w:rPr>
                <w:rFonts w:cs="Times New Roman"/>
                <w:bCs/>
                <w:szCs w:val="22"/>
                <w:lang w:val="es-ES"/>
              </w:rPr>
              <w:t>Mr</w:t>
            </w:r>
            <w:proofErr w:type="spellEnd"/>
            <w:r w:rsidRPr="00412509">
              <w:rPr>
                <w:rFonts w:cs="Times New Roman"/>
                <w:bCs/>
                <w:szCs w:val="22"/>
                <w:lang w:val="es-ES"/>
              </w:rPr>
              <w:t xml:space="preserve"> </w:t>
            </w:r>
            <w:proofErr w:type="spellStart"/>
            <w:r w:rsidRPr="00412509">
              <w:rPr>
                <w:rFonts w:cs="Times New Roman"/>
                <w:bCs/>
                <w:szCs w:val="22"/>
                <w:lang w:val="es-ES"/>
              </w:rPr>
              <w:t>Filipe</w:t>
            </w:r>
            <w:proofErr w:type="spellEnd"/>
            <w:r w:rsidRPr="00412509">
              <w:rPr>
                <w:rFonts w:cs="Times New Roman"/>
                <w:bCs/>
                <w:szCs w:val="22"/>
                <w:lang w:val="es-ES"/>
              </w:rPr>
              <w:t xml:space="preserve"> Miguel </w:t>
            </w:r>
            <w:proofErr w:type="spellStart"/>
            <w:r w:rsidRPr="00412509">
              <w:rPr>
                <w:rFonts w:cs="Times New Roman"/>
                <w:bCs/>
                <w:szCs w:val="22"/>
                <w:lang w:val="es-ES"/>
              </w:rPr>
              <w:t>Antunes</w:t>
            </w:r>
            <w:proofErr w:type="spellEnd"/>
            <w:r w:rsidRPr="00412509">
              <w:rPr>
                <w:rFonts w:cs="Times New Roman"/>
                <w:bCs/>
                <w:szCs w:val="22"/>
                <w:lang w:val="es-ES"/>
              </w:rPr>
              <w:t xml:space="preserve"> BATISTA (Portugal)</w:t>
            </w:r>
          </w:p>
        </w:tc>
      </w:tr>
      <w:tr w:rsidR="00412509" w:rsidRPr="00412509" w:rsidTr="00412509">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12509" w:rsidRPr="00412509" w:rsidRDefault="00412509" w:rsidP="00412509">
            <w:pPr>
              <w:tabs>
                <w:tab w:val="left" w:pos="1871"/>
                <w:tab w:val="left" w:pos="2268"/>
              </w:tabs>
              <w:overflowPunct w:val="0"/>
              <w:autoSpaceDE w:val="0"/>
              <w:autoSpaceDN w:val="0"/>
              <w:bidi w:val="0"/>
              <w:adjustRightInd w:val="0"/>
              <w:spacing w:before="0" w:line="240" w:lineRule="auto"/>
              <w:jc w:val="left"/>
              <w:textAlignment w:val="baseline"/>
              <w:rPr>
                <w:rFonts w:cs="Times New Roman"/>
                <w:bCs/>
                <w:szCs w:val="22"/>
                <w:lang w:val="en-GB"/>
              </w:rPr>
            </w:pPr>
            <w:r w:rsidRPr="00412509">
              <w:rPr>
                <w:rFonts w:cs="Times New Roman"/>
                <w:bCs/>
                <w:szCs w:val="22"/>
                <w:lang w:val="en-GB"/>
              </w:rPr>
              <w:t>Mr Dominique WÜRGES (France)</w:t>
            </w:r>
          </w:p>
        </w:tc>
      </w:tr>
    </w:tbl>
    <w:p w:rsidR="00412509" w:rsidRPr="00412509" w:rsidRDefault="00412509" w:rsidP="00412509">
      <w:pPr>
        <w:tabs>
          <w:tab w:val="left" w:pos="1871"/>
          <w:tab w:val="left" w:pos="2268"/>
        </w:tabs>
        <w:overflowPunct w:val="0"/>
        <w:autoSpaceDE w:val="0"/>
        <w:autoSpaceDN w:val="0"/>
        <w:bidi w:val="0"/>
        <w:adjustRightInd w:val="0"/>
        <w:spacing w:after="120" w:line="240" w:lineRule="auto"/>
        <w:jc w:val="left"/>
        <w:textAlignment w:val="baseline"/>
        <w:rPr>
          <w:rFonts w:cs="Times New Roman"/>
          <w:bCs/>
          <w:sz w:val="24"/>
          <w:szCs w:val="24"/>
          <w:lang w:val="en-GB"/>
        </w:rPr>
      </w:pPr>
      <w:r w:rsidRPr="00412509">
        <w:rPr>
          <w:rFonts w:cs="Times New Roman"/>
          <w:bCs/>
          <w:sz w:val="24"/>
          <w:szCs w:val="24"/>
          <w:lang w:val="en-GB"/>
        </w:rPr>
        <w:t>List of (Co-</w:t>
      </w:r>
      <w:proofErr w:type="gramStart"/>
      <w:r w:rsidRPr="00412509">
        <w:rPr>
          <w:rFonts w:cs="Times New Roman"/>
          <w:bCs/>
          <w:sz w:val="24"/>
          <w:szCs w:val="24"/>
          <w:lang w:val="en-GB"/>
        </w:rPr>
        <w:t>)Rapporteurs</w:t>
      </w:r>
      <w:proofErr w:type="gramEnd"/>
      <w:r w:rsidRPr="00412509">
        <w:rPr>
          <w:rFonts w:cs="Times New Roman"/>
          <w:bCs/>
          <w:sz w:val="24"/>
          <w:szCs w:val="24"/>
          <w:lang w:val="en-GB"/>
        </w:rPr>
        <w:t xml:space="preserve"> and Vice-Rapporteurs (also available at: </w:t>
      </w:r>
      <w:hyperlink r:id="rId58" w:history="1">
        <w:r w:rsidRPr="00412509">
          <w:rPr>
            <w:rFonts w:cs="Times New Roman"/>
            <w:bCs/>
            <w:color w:val="0000FF"/>
            <w:sz w:val="24"/>
            <w:szCs w:val="24"/>
            <w:u w:val="single"/>
            <w:lang w:val="en-GB"/>
          </w:rPr>
          <w:t>https://www.itu.int/net4/ITU-D/CDS/sg/rapporteurs.asp?lg=1&amp;sp=2018</w:t>
        </w:r>
      </w:hyperlink>
      <w:r w:rsidRPr="00412509">
        <w:rPr>
          <w:rFonts w:cs="Times New Roman"/>
          <w:bCs/>
          <w:sz w:val="24"/>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49"/>
        <w:gridCol w:w="1720"/>
        <w:gridCol w:w="532"/>
        <w:gridCol w:w="1919"/>
        <w:gridCol w:w="2067"/>
        <w:gridCol w:w="2376"/>
        <w:gridCol w:w="2316"/>
        <w:gridCol w:w="1699"/>
      </w:tblGrid>
      <w:tr w:rsidR="00412509" w:rsidRPr="00412509" w:rsidTr="00412509">
        <w:trPr>
          <w:trHeight w:val="675"/>
          <w:tblHeader/>
        </w:trPr>
        <w:tc>
          <w:tcPr>
            <w:tcW w:w="577" w:type="pct"/>
            <w:shd w:val="clear" w:color="5B9BD5" w:fill="5B9BD5"/>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ITU-D Question</w:t>
            </w:r>
          </w:p>
        </w:tc>
        <w:tc>
          <w:tcPr>
            <w:tcW w:w="602" w:type="pct"/>
            <w:shd w:val="clear" w:color="000000" w:fill="C00000"/>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Role</w:t>
            </w:r>
          </w:p>
        </w:tc>
        <w:tc>
          <w:tcPr>
            <w:tcW w:w="186" w:type="pct"/>
            <w:shd w:val="clear" w:color="5B9BD5" w:fill="5B9BD5"/>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p>
        </w:tc>
        <w:tc>
          <w:tcPr>
            <w:tcW w:w="672" w:type="pct"/>
            <w:shd w:val="clear" w:color="5B9BD5" w:fill="5B9BD5"/>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First name</w:t>
            </w:r>
          </w:p>
        </w:tc>
        <w:tc>
          <w:tcPr>
            <w:tcW w:w="724" w:type="pct"/>
            <w:shd w:val="clear" w:color="5B9BD5" w:fill="5B9BD5"/>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Last name</w:t>
            </w:r>
          </w:p>
        </w:tc>
        <w:tc>
          <w:tcPr>
            <w:tcW w:w="832" w:type="pct"/>
            <w:shd w:val="clear" w:color="5B9BD5" w:fill="5B9BD5"/>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Country</w:t>
            </w:r>
          </w:p>
        </w:tc>
        <w:tc>
          <w:tcPr>
            <w:tcW w:w="811" w:type="pct"/>
            <w:shd w:val="clear" w:color="5B9BD5" w:fill="5B9BD5"/>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Region</w:t>
            </w:r>
          </w:p>
        </w:tc>
        <w:tc>
          <w:tcPr>
            <w:tcW w:w="595" w:type="pct"/>
            <w:shd w:val="clear" w:color="5B9BD5" w:fill="5B9BD5"/>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FFFFFF"/>
                <w:szCs w:val="22"/>
                <w:lang w:val="en-GB" w:eastAsia="zh-CN"/>
              </w:rPr>
            </w:pPr>
            <w:r w:rsidRPr="00412509">
              <w:rPr>
                <w:rFonts w:cs="Times New Roman"/>
                <w:b/>
                <w:bCs/>
                <w:color w:val="FFFFFF"/>
                <w:szCs w:val="22"/>
                <w:lang w:val="en-GB" w:eastAsia="zh-CN"/>
              </w:rPr>
              <w:t>Organization</w:t>
            </w:r>
          </w:p>
        </w:tc>
      </w:tr>
      <w:tr w:rsidR="00412509" w:rsidRPr="00412509" w:rsidTr="00412509">
        <w:trPr>
          <w:trHeight w:val="297"/>
        </w:trPr>
        <w:tc>
          <w:tcPr>
            <w:tcW w:w="577"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1/2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James </w:t>
            </w:r>
          </w:p>
        </w:tc>
        <w:tc>
          <w:tcPr>
            <w:tcW w:w="724"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Njeru</w:t>
            </w:r>
          </w:p>
        </w:tc>
        <w:tc>
          <w:tcPr>
            <w:tcW w:w="83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Kenya</w:t>
            </w:r>
          </w:p>
        </w:tc>
        <w:tc>
          <w:tcPr>
            <w:tcW w:w="811"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70"/>
        </w:trPr>
        <w:tc>
          <w:tcPr>
            <w:tcW w:w="577"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1/2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Fadel</w:t>
            </w:r>
            <w:proofErr w:type="spellEnd"/>
            <w:r w:rsidRPr="00412509">
              <w:rPr>
                <w:rFonts w:cs="Times New Roman"/>
                <w:color w:val="000000"/>
                <w:szCs w:val="22"/>
                <w:lang w:val="en-GB" w:eastAsia="zh-CN"/>
              </w:rPr>
              <w:t xml:space="preserve"> F</w:t>
            </w:r>
          </w:p>
        </w:tc>
        <w:tc>
          <w:tcPr>
            <w:tcW w:w="724"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Digham</w:t>
            </w:r>
            <w:proofErr w:type="spellEnd"/>
          </w:p>
        </w:tc>
        <w:tc>
          <w:tcPr>
            <w:tcW w:w="83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Egypt</w:t>
            </w:r>
          </w:p>
        </w:tc>
        <w:tc>
          <w:tcPr>
            <w:tcW w:w="811"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Arab States</w:t>
            </w:r>
          </w:p>
        </w:tc>
        <w:tc>
          <w:tcPr>
            <w:tcW w:w="595" w:type="pct"/>
            <w:shd w:val="clear" w:color="DDEBF7" w:fill="DDEBF7"/>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Seydou</w:t>
            </w:r>
            <w:proofErr w:type="spellEnd"/>
            <w:r w:rsidRPr="00412509">
              <w:rPr>
                <w:rFonts w:cs="Times New Roman"/>
                <w:color w:val="000000"/>
                <w:szCs w:val="22"/>
                <w:lang w:val="en-GB" w:eastAsia="zh-CN"/>
              </w:rPr>
              <w:t xml:space="preserve">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Diarra</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Mali</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7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Carrelle</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Toho </w:t>
            </w:r>
            <w:proofErr w:type="spellStart"/>
            <w:r w:rsidRPr="00412509">
              <w:rPr>
                <w:rFonts w:cs="Times New Roman"/>
                <w:color w:val="000000"/>
                <w:szCs w:val="22"/>
                <w:lang w:val="en-GB" w:eastAsia="zh-CN"/>
              </w:rPr>
              <w:t>Acclassato</w:t>
            </w:r>
            <w:proofErr w:type="spellEnd"/>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Benin</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Aminata</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Niang</w:t>
            </w:r>
            <w:proofErr w:type="spellEnd"/>
            <w:r w:rsidRPr="00412509">
              <w:rPr>
                <w:rFonts w:cs="Times New Roman"/>
                <w:color w:val="000000"/>
                <w:szCs w:val="22"/>
                <w:lang w:val="en-GB" w:eastAsia="zh-CN"/>
              </w:rPr>
              <w:t xml:space="preserve">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Diagne</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Senegal</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hideMark/>
          </w:tcPr>
          <w:p w:rsidR="00412509" w:rsidRPr="00412509" w:rsidRDefault="00412509" w:rsidP="00412509">
            <w:pPr>
              <w:tabs>
                <w:tab w:val="left" w:pos="1871"/>
                <w:tab w:val="left" w:pos="2268"/>
              </w:tabs>
              <w:bidi w:val="0"/>
              <w:spacing w:before="0" w:line="240" w:lineRule="auto"/>
              <w:jc w:val="left"/>
              <w:rPr>
                <w:rFonts w:cs="Times New Roman"/>
                <w:szCs w:val="22"/>
                <w:lang w:val="en-GB" w:eastAsia="zh-CN"/>
              </w:rPr>
            </w:pPr>
            <w:r w:rsidRPr="00412509">
              <w:rPr>
                <w:rFonts w:cs="Times New Roman"/>
                <w:szCs w:val="22"/>
                <w:lang w:val="en-GB" w:eastAsia="zh-CN"/>
              </w:rPr>
              <w:t>Vice-Rapporteur</w:t>
            </w:r>
          </w:p>
        </w:tc>
        <w:tc>
          <w:tcPr>
            <w:tcW w:w="186" w:type="pct"/>
            <w:shd w:val="clear" w:color="DDEBF7" w:fill="DDEBF7"/>
            <w:noWrap/>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Mr </w:t>
            </w:r>
          </w:p>
        </w:tc>
        <w:tc>
          <w:tcPr>
            <w:tcW w:w="672" w:type="pct"/>
            <w:shd w:val="clear" w:color="DDEBF7" w:fill="DDEBF7"/>
            <w:noWrap/>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Turhan</w:t>
            </w:r>
            <w:proofErr w:type="spellEnd"/>
            <w:r w:rsidRPr="00412509">
              <w:rPr>
                <w:rFonts w:cs="Times New Roman"/>
                <w:color w:val="000000"/>
                <w:szCs w:val="22"/>
                <w:lang w:val="en-GB" w:eastAsia="zh-CN"/>
              </w:rPr>
              <w:t xml:space="preserve"> </w:t>
            </w:r>
          </w:p>
        </w:tc>
        <w:tc>
          <w:tcPr>
            <w:tcW w:w="724" w:type="pct"/>
            <w:shd w:val="clear" w:color="DDEBF7" w:fill="DDEBF7"/>
            <w:noWrap/>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Muluk</w:t>
            </w:r>
            <w:proofErr w:type="spellEnd"/>
          </w:p>
        </w:tc>
        <w:tc>
          <w:tcPr>
            <w:tcW w:w="832" w:type="pct"/>
            <w:shd w:val="clear" w:color="DDEBF7" w:fill="DDEBF7"/>
            <w:noWrap/>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United States</w:t>
            </w:r>
          </w:p>
        </w:tc>
        <w:tc>
          <w:tcPr>
            <w:tcW w:w="811" w:type="pct"/>
            <w:shd w:val="clear" w:color="DDEBF7" w:fill="DDEBF7"/>
            <w:noWrap/>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DDEBF7" w:fill="DDEBF7"/>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Intel Corporation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Abdelmadjid</w:t>
            </w:r>
            <w:proofErr w:type="spellEnd"/>
            <w:r w:rsidRPr="00412509">
              <w:rPr>
                <w:rFonts w:cs="Times New Roman"/>
                <w:color w:val="000000"/>
                <w:szCs w:val="22"/>
                <w:lang w:val="en-GB" w:eastAsia="zh-CN"/>
              </w:rPr>
              <w:t xml:space="preserve">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Loumi</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Algeria</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Arab States</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Fadi</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Morjanh</w:t>
            </w:r>
            <w:proofErr w:type="spellEnd"/>
            <w:r w:rsidRPr="00412509">
              <w:rPr>
                <w:rFonts w:cs="Times New Roman"/>
                <w:color w:val="000000"/>
                <w:szCs w:val="22"/>
                <w:lang w:val="en-GB" w:eastAsia="zh-CN"/>
              </w:rPr>
              <w:t xml:space="preserve"> </w:t>
            </w:r>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State of Palestine</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Arab States</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Sanjeev </w:t>
            </w:r>
          </w:p>
        </w:tc>
        <w:tc>
          <w:tcPr>
            <w:tcW w:w="724"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Banzal</w:t>
            </w:r>
            <w:proofErr w:type="spellEnd"/>
          </w:p>
        </w:tc>
        <w:tc>
          <w:tcPr>
            <w:tcW w:w="83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India</w:t>
            </w:r>
          </w:p>
        </w:tc>
        <w:tc>
          <w:tcPr>
            <w:tcW w:w="811"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Cai</w:t>
            </w:r>
            <w:proofErr w:type="spellEnd"/>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Chen </w:t>
            </w:r>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China</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Jong-Sung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Hwang </w:t>
            </w:r>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Korea (Rep. of)</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Ataru</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Kobayashi </w:t>
            </w:r>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Japan</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Yuki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Umezawa</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Japan</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Evgeny</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Bondarenko</w:t>
            </w:r>
            <w:proofErr w:type="spellEnd"/>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Russian Federation</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CIS countries</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Neslihan</w:t>
            </w:r>
            <w:proofErr w:type="spellEnd"/>
            <w:r w:rsidRPr="00412509">
              <w:rPr>
                <w:rFonts w:cs="Times New Roman"/>
                <w:color w:val="000000"/>
                <w:szCs w:val="22"/>
                <w:lang w:val="en-GB" w:eastAsia="zh-CN"/>
              </w:rPr>
              <w:t xml:space="preserve">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Cenk</w:t>
            </w:r>
            <w:proofErr w:type="spellEnd"/>
            <w:r w:rsidRPr="00412509">
              <w:rPr>
                <w:rFonts w:cs="Times New Roman"/>
                <w:color w:val="000000"/>
                <w:szCs w:val="22"/>
                <w:lang w:val="en-GB" w:eastAsia="zh-CN"/>
              </w:rPr>
              <w:t xml:space="preserve"> </w:t>
            </w:r>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Turkey</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Europe</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Türk</w:t>
            </w:r>
            <w:proofErr w:type="spellEnd"/>
            <w:r w:rsidRPr="00412509">
              <w:rPr>
                <w:rFonts w:cs="Times New Roman"/>
                <w:color w:val="000000"/>
                <w:szCs w:val="22"/>
                <w:lang w:val="en-GB" w:eastAsia="zh-CN"/>
              </w:rPr>
              <w:t xml:space="preserve"> Telekom</w:t>
            </w:r>
          </w:p>
        </w:tc>
      </w:tr>
      <w:tr w:rsidR="00412509" w:rsidRPr="00412509" w:rsidTr="00412509">
        <w:trPr>
          <w:trHeight w:val="234"/>
        </w:trPr>
        <w:tc>
          <w:tcPr>
            <w:tcW w:w="577"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2/2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Isao</w:t>
            </w:r>
          </w:p>
        </w:tc>
        <w:tc>
          <w:tcPr>
            <w:tcW w:w="724"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Nakajima </w:t>
            </w:r>
          </w:p>
        </w:tc>
        <w:tc>
          <w:tcPr>
            <w:tcW w:w="83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Japan</w:t>
            </w:r>
          </w:p>
        </w:tc>
        <w:tc>
          <w:tcPr>
            <w:tcW w:w="811"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51"/>
        </w:trPr>
        <w:tc>
          <w:tcPr>
            <w:tcW w:w="577"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2/2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Done-</w:t>
            </w:r>
            <w:proofErr w:type="spellStart"/>
            <w:r w:rsidRPr="00412509">
              <w:rPr>
                <w:rFonts w:cs="Times New Roman"/>
                <w:color w:val="000000"/>
                <w:szCs w:val="22"/>
                <w:lang w:val="en-GB" w:eastAsia="zh-CN"/>
              </w:rPr>
              <w:t>Sik</w:t>
            </w:r>
            <w:proofErr w:type="spellEnd"/>
          </w:p>
        </w:tc>
        <w:tc>
          <w:tcPr>
            <w:tcW w:w="724"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Yoo</w:t>
            </w:r>
            <w:proofErr w:type="spellEnd"/>
          </w:p>
        </w:tc>
        <w:tc>
          <w:tcPr>
            <w:tcW w:w="83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Korea (Rep. of)</w:t>
            </w:r>
          </w:p>
        </w:tc>
        <w:tc>
          <w:tcPr>
            <w:tcW w:w="811"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3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Paul</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Kiage</w:t>
            </w:r>
            <w:proofErr w:type="spellEnd"/>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Kenya</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Ms </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Lydia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Ouedraogo</w:t>
            </w:r>
            <w:proofErr w:type="spellEnd"/>
            <w:r w:rsidRPr="00412509">
              <w:rPr>
                <w:rFonts w:cs="Times New Roman"/>
                <w:color w:val="000000"/>
                <w:szCs w:val="22"/>
                <w:lang w:val="en-GB" w:eastAsia="zh-CN"/>
              </w:rPr>
              <w:t>/</w:t>
            </w:r>
            <w:proofErr w:type="spellStart"/>
            <w:r w:rsidRPr="00412509">
              <w:rPr>
                <w:rFonts w:cs="Times New Roman"/>
                <w:color w:val="000000"/>
                <w:szCs w:val="22"/>
                <w:lang w:val="en-GB" w:eastAsia="zh-CN"/>
              </w:rPr>
              <w:t>Seneme</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Burkina Faso</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Fatoumata</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Samake</w:t>
            </w:r>
            <w:proofErr w:type="spellEnd"/>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Mali</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Babou</w:t>
            </w:r>
            <w:proofErr w:type="spellEnd"/>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Sarr</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Senegal</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Carrelle</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Toho </w:t>
            </w:r>
            <w:proofErr w:type="spellStart"/>
            <w:r w:rsidRPr="00412509">
              <w:rPr>
                <w:rFonts w:cs="Times New Roman"/>
                <w:color w:val="000000"/>
                <w:szCs w:val="22"/>
                <w:lang w:val="en-GB" w:eastAsia="zh-CN"/>
              </w:rPr>
              <w:t>Acclassato</w:t>
            </w:r>
            <w:proofErr w:type="spellEnd"/>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Benin</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Mr </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Gregory</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Domond</w:t>
            </w:r>
            <w:proofErr w:type="spellEnd"/>
            <w:r w:rsidRPr="00412509">
              <w:rPr>
                <w:rFonts w:cs="Times New Roman"/>
                <w:color w:val="000000"/>
                <w:szCs w:val="22"/>
                <w:lang w:val="en-GB" w:eastAsia="zh-CN"/>
              </w:rPr>
              <w:t xml:space="preserve"> </w:t>
            </w:r>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Haiti</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Mayank</w:t>
            </w:r>
            <w:proofErr w:type="spellEnd"/>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Mrinal</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India</w:t>
            </w:r>
          </w:p>
        </w:tc>
        <w:tc>
          <w:tcPr>
            <w:tcW w:w="811"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Malina</w:t>
            </w:r>
            <w:proofErr w:type="spellEnd"/>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Jordanova</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Bulgaria</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Europe</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John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Owuor</w:t>
            </w:r>
            <w:proofErr w:type="spellEnd"/>
            <w:r w:rsidRPr="00412509">
              <w:rPr>
                <w:rFonts w:cs="Times New Roman"/>
                <w:color w:val="000000"/>
                <w:szCs w:val="22"/>
                <w:lang w:val="en-GB" w:eastAsia="zh-CN"/>
              </w:rPr>
              <w:t xml:space="preserve"> </w:t>
            </w:r>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Sweden</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Europe</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Leonid </w:t>
            </w:r>
          </w:p>
        </w:tc>
        <w:tc>
          <w:tcPr>
            <w:tcW w:w="724"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Androuchko</w:t>
            </w:r>
            <w:proofErr w:type="spellEnd"/>
          </w:p>
        </w:tc>
        <w:tc>
          <w:tcPr>
            <w:tcW w:w="832"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811"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World or Multi-Regional</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Dominic Foundation</w:t>
            </w:r>
          </w:p>
        </w:tc>
      </w:tr>
      <w:tr w:rsidR="00412509" w:rsidRPr="00412509" w:rsidTr="00412509">
        <w:trPr>
          <w:trHeight w:val="330"/>
        </w:trPr>
        <w:tc>
          <w:tcPr>
            <w:tcW w:w="577"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3/2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Michael </w:t>
            </w:r>
          </w:p>
        </w:tc>
        <w:tc>
          <w:tcPr>
            <w:tcW w:w="724"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Beirne</w:t>
            </w:r>
            <w:proofErr w:type="spellEnd"/>
          </w:p>
        </w:tc>
        <w:tc>
          <w:tcPr>
            <w:tcW w:w="83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United States</w:t>
            </w:r>
          </w:p>
        </w:tc>
        <w:tc>
          <w:tcPr>
            <w:tcW w:w="811"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DDEBF7" w:fill="DDEBF7"/>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3/2</w:t>
            </w:r>
          </w:p>
        </w:tc>
        <w:tc>
          <w:tcPr>
            <w:tcW w:w="602" w:type="pct"/>
            <w:shd w:val="clear" w:color="000000" w:fill="FFF2CC"/>
            <w:noWrap/>
            <w:vAlign w:val="center"/>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Dominique</w:t>
            </w:r>
          </w:p>
        </w:tc>
        <w:tc>
          <w:tcPr>
            <w:tcW w:w="724"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Wurges</w:t>
            </w:r>
            <w:proofErr w:type="spellEnd"/>
            <w:r w:rsidRPr="00412509">
              <w:rPr>
                <w:rFonts w:cs="Times New Roman"/>
                <w:color w:val="000000"/>
                <w:szCs w:val="22"/>
                <w:lang w:val="en-GB" w:eastAsia="zh-CN"/>
              </w:rPr>
              <w:t xml:space="preserve"> </w:t>
            </w:r>
          </w:p>
        </w:tc>
        <w:tc>
          <w:tcPr>
            <w:tcW w:w="832"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France</w:t>
            </w:r>
          </w:p>
        </w:tc>
        <w:tc>
          <w:tcPr>
            <w:tcW w:w="811"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Europe</w:t>
            </w:r>
          </w:p>
        </w:tc>
        <w:tc>
          <w:tcPr>
            <w:tcW w:w="595" w:type="pct"/>
            <w:shd w:val="clear" w:color="auto" w:fill="auto"/>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Amine </w:t>
            </w:r>
            <w:proofErr w:type="spellStart"/>
            <w:r w:rsidRPr="00412509">
              <w:rPr>
                <w:rFonts w:cs="Times New Roman"/>
                <w:color w:val="000000"/>
                <w:szCs w:val="22"/>
                <w:lang w:val="en-GB" w:eastAsia="zh-CN"/>
              </w:rPr>
              <w:t>Adoum</w:t>
            </w:r>
            <w:proofErr w:type="spellEnd"/>
            <w:r w:rsidRPr="00412509">
              <w:rPr>
                <w:rFonts w:cs="Times New Roman"/>
                <w:color w:val="000000"/>
                <w:szCs w:val="22"/>
                <w:lang w:val="en-GB" w:eastAsia="zh-CN"/>
              </w:rPr>
              <w:t xml:space="preserve">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Bakhit</w:t>
            </w:r>
            <w:proofErr w:type="spellEnd"/>
            <w:r w:rsidRPr="00412509">
              <w:rPr>
                <w:rFonts w:cs="Times New Roman"/>
                <w:color w:val="000000"/>
                <w:szCs w:val="22"/>
                <w:lang w:val="en-GB" w:eastAsia="zh-CN"/>
              </w:rPr>
              <w:t xml:space="preserve"> </w:t>
            </w:r>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Chad</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85"/>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Mahamadou</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Zarou</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Mali</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Damnam</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Kanlanfei</w:t>
            </w:r>
            <w:proofErr w:type="spellEnd"/>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Bagolibe</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Togo</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Cissé</w:t>
            </w:r>
            <w:proofErr w:type="spellEnd"/>
            <w:r w:rsidRPr="00412509">
              <w:rPr>
                <w:rFonts w:cs="Times New Roman"/>
                <w:color w:val="000000"/>
                <w:szCs w:val="22"/>
                <w:lang w:val="en-GB" w:eastAsia="zh-CN"/>
              </w:rPr>
              <w:t xml:space="preserve"> </w:t>
            </w:r>
          </w:p>
        </w:tc>
        <w:tc>
          <w:tcPr>
            <w:tcW w:w="724"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Kane </w:t>
            </w:r>
          </w:p>
        </w:tc>
        <w:tc>
          <w:tcPr>
            <w:tcW w:w="832"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p>
        </w:tc>
        <w:tc>
          <w:tcPr>
            <w:tcW w:w="811" w:type="pct"/>
            <w:shd w:val="clear" w:color="auto" w:fill="auto"/>
            <w:noWrap/>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tcPr>
          <w:p w:rsidR="00412509" w:rsidRPr="00412509" w:rsidRDefault="00412509" w:rsidP="00412509">
            <w:pPr>
              <w:keepNext/>
              <w:keepLines/>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African Civil Society on the Information Society</w:t>
            </w:r>
          </w:p>
        </w:tc>
      </w:tr>
      <w:tr w:rsidR="00412509" w:rsidRPr="00412509" w:rsidTr="00412509">
        <w:trPr>
          <w:trHeight w:val="33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Mr </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Jean David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Rodney</w:t>
            </w:r>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Haiti</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Ms </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Jabin</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Vahora</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United States</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Karim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Hasnaou</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Algeria</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Arab States</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Sonam</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Choki</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Bhutan</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Miho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Naganuma</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Japan</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Xinxin</w:t>
            </w:r>
            <w:proofErr w:type="spellEnd"/>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Wan </w:t>
            </w:r>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China</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Jaesuk</w:t>
            </w:r>
            <w:proofErr w:type="spellEnd"/>
            <w:r w:rsidRPr="00412509">
              <w:rPr>
                <w:rFonts w:cs="Times New Roman"/>
                <w:color w:val="000000"/>
                <w:szCs w:val="22"/>
                <w:lang w:val="en-GB" w:eastAsia="zh-CN"/>
              </w:rPr>
              <w:t xml:space="preserve">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Yun</w:t>
            </w:r>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Korea (Rep. of)</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Yakov</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Gass</w:t>
            </w:r>
            <w:proofErr w:type="spellEnd"/>
            <w:r w:rsidRPr="00412509">
              <w:rPr>
                <w:rFonts w:cs="Times New Roman"/>
                <w:color w:val="000000"/>
                <w:szCs w:val="22"/>
                <w:lang w:val="en-GB" w:eastAsia="zh-CN"/>
              </w:rPr>
              <w:t xml:space="preserve"> </w:t>
            </w:r>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Russian Federation</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CIS countries</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30"/>
        </w:trPr>
        <w:tc>
          <w:tcPr>
            <w:tcW w:w="577"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4/2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Rapporteur</w:t>
            </w:r>
          </w:p>
        </w:tc>
        <w:tc>
          <w:tcPr>
            <w:tcW w:w="186"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Cheikh</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Tidjani</w:t>
            </w:r>
            <w:proofErr w:type="spellEnd"/>
            <w:r w:rsidRPr="00412509">
              <w:rPr>
                <w:rFonts w:cs="Times New Roman"/>
                <w:color w:val="000000"/>
                <w:szCs w:val="22"/>
                <w:lang w:val="en-GB" w:eastAsia="zh-CN"/>
              </w:rPr>
              <w:t xml:space="preserve"> </w:t>
            </w:r>
          </w:p>
        </w:tc>
        <w:tc>
          <w:tcPr>
            <w:tcW w:w="724"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Oudaa</w:t>
            </w:r>
            <w:proofErr w:type="spellEnd"/>
            <w:r w:rsidRPr="00412509">
              <w:rPr>
                <w:rFonts w:cs="Times New Roman"/>
                <w:color w:val="000000"/>
                <w:szCs w:val="22"/>
                <w:lang w:val="en-GB" w:eastAsia="zh-CN"/>
              </w:rPr>
              <w:t xml:space="preserve"> </w:t>
            </w:r>
          </w:p>
        </w:tc>
        <w:tc>
          <w:tcPr>
            <w:tcW w:w="83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Mauritania</w:t>
            </w:r>
          </w:p>
        </w:tc>
        <w:tc>
          <w:tcPr>
            <w:tcW w:w="811"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Arab States</w:t>
            </w:r>
          </w:p>
        </w:tc>
        <w:tc>
          <w:tcPr>
            <w:tcW w:w="595" w:type="pct"/>
            <w:shd w:val="clear" w:color="DDEBF7" w:fill="DDEBF7"/>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FFFFFF"/>
            <w:noWrap/>
            <w:vAlign w:val="bottom"/>
          </w:tcPr>
          <w:p w:rsidR="00412509" w:rsidRPr="00412509" w:rsidRDefault="00412509" w:rsidP="00412509">
            <w:pPr>
              <w:tabs>
                <w:tab w:val="left" w:pos="1871"/>
                <w:tab w:val="left" w:pos="2268"/>
              </w:tabs>
              <w:bidi w:val="0"/>
              <w:spacing w:before="0" w:line="240" w:lineRule="auto"/>
              <w:jc w:val="left"/>
              <w:rPr>
                <w:rFonts w:cs="Times New Roman"/>
                <w:b/>
                <w:color w:val="000000"/>
                <w:szCs w:val="20"/>
                <w:lang w:val="en-GB"/>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Ahmadou</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Dit</w:t>
            </w:r>
            <w:proofErr w:type="spellEnd"/>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Adi</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Cisse</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Mali</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Joseph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Onaya</w:t>
            </w:r>
            <w:proofErr w:type="spellEnd"/>
            <w:r w:rsidRPr="00412509">
              <w:rPr>
                <w:rFonts w:cs="Times New Roman"/>
                <w:color w:val="000000"/>
                <w:szCs w:val="22"/>
                <w:lang w:val="en-GB" w:eastAsia="zh-CN"/>
              </w:rPr>
              <w:t xml:space="preserve"> </w:t>
            </w:r>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Kenya</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Serigne</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Abdou</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Lahatt</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Sylla</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Senegal</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Brillant</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Harivony</w:t>
            </w:r>
            <w:proofErr w:type="spellEnd"/>
          </w:p>
        </w:tc>
        <w:tc>
          <w:tcPr>
            <w:tcW w:w="724"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Rakotoratsimanjefy</w:t>
            </w:r>
            <w:proofErr w:type="spellEnd"/>
          </w:p>
        </w:tc>
        <w:tc>
          <w:tcPr>
            <w:tcW w:w="832"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Madagascar</w:t>
            </w:r>
          </w:p>
        </w:tc>
        <w:tc>
          <w:tcPr>
            <w:tcW w:w="811"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3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Amel</w:t>
            </w:r>
            <w:proofErr w:type="spellEnd"/>
            <w:r w:rsidRPr="00412509">
              <w:rPr>
                <w:rFonts w:cs="Times New Roman"/>
                <w:color w:val="000000"/>
                <w:szCs w:val="22"/>
                <w:lang w:val="en-GB" w:eastAsia="zh-CN"/>
              </w:rPr>
              <w:t xml:space="preserve"> </w:t>
            </w:r>
          </w:p>
        </w:tc>
        <w:tc>
          <w:tcPr>
            <w:tcW w:w="724"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Khiar</w:t>
            </w:r>
            <w:proofErr w:type="spellEnd"/>
          </w:p>
        </w:tc>
        <w:tc>
          <w:tcPr>
            <w:tcW w:w="832"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Algeria</w:t>
            </w:r>
          </w:p>
        </w:tc>
        <w:tc>
          <w:tcPr>
            <w:tcW w:w="811" w:type="pct"/>
            <w:shd w:val="clear" w:color="auto" w:fill="auto"/>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Arab States</w:t>
            </w:r>
          </w:p>
        </w:tc>
        <w:tc>
          <w:tcPr>
            <w:tcW w:w="595" w:type="pct"/>
            <w:shd w:val="clear" w:color="auto" w:fill="auto"/>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30"/>
        </w:trPr>
        <w:tc>
          <w:tcPr>
            <w:tcW w:w="577"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5/2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Joseph </w:t>
            </w:r>
          </w:p>
        </w:tc>
        <w:tc>
          <w:tcPr>
            <w:tcW w:w="724"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Burton </w:t>
            </w:r>
          </w:p>
        </w:tc>
        <w:tc>
          <w:tcPr>
            <w:tcW w:w="832"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United States</w:t>
            </w:r>
          </w:p>
        </w:tc>
        <w:tc>
          <w:tcPr>
            <w:tcW w:w="811" w:type="pct"/>
            <w:shd w:val="clear" w:color="DDEBF7" w:fill="DDEBF7"/>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DDEBF7" w:fill="DDEBF7"/>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45"/>
        </w:trPr>
        <w:tc>
          <w:tcPr>
            <w:tcW w:w="577"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5/2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Sanjeev </w:t>
            </w:r>
          </w:p>
        </w:tc>
        <w:tc>
          <w:tcPr>
            <w:tcW w:w="724"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Banzal</w:t>
            </w:r>
            <w:proofErr w:type="spellEnd"/>
          </w:p>
        </w:tc>
        <w:tc>
          <w:tcPr>
            <w:tcW w:w="83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India</w:t>
            </w:r>
          </w:p>
        </w:tc>
        <w:tc>
          <w:tcPr>
            <w:tcW w:w="811"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Abdulkarim</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Ayopo</w:t>
            </w:r>
            <w:proofErr w:type="spellEnd"/>
            <w:r w:rsidRPr="00412509">
              <w:rPr>
                <w:rFonts w:cs="Times New Roman"/>
                <w:color w:val="000000"/>
                <w:szCs w:val="22"/>
                <w:lang w:val="en-GB" w:eastAsia="zh-CN"/>
              </w:rPr>
              <w:t xml:space="preserve"> </w:t>
            </w:r>
          </w:p>
        </w:tc>
        <w:tc>
          <w:tcPr>
            <w:tcW w:w="724"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Oloyede</w:t>
            </w:r>
            <w:proofErr w:type="spellEnd"/>
          </w:p>
        </w:tc>
        <w:tc>
          <w:tcPr>
            <w:tcW w:w="832"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Nigeria</w:t>
            </w:r>
          </w:p>
        </w:tc>
        <w:tc>
          <w:tcPr>
            <w:tcW w:w="811" w:type="pct"/>
            <w:shd w:val="clear" w:color="DDEBF7" w:fill="DDEBF7"/>
            <w:noWrap/>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Parag</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Agrawal</w:t>
            </w:r>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India</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Hideo</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Imanaka</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Japan</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00"/>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color w:val="000000"/>
                <w:szCs w:val="20"/>
                <w:lang w:val="en-GB"/>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Joses</w:t>
            </w:r>
            <w:proofErr w:type="spellEnd"/>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Jean Baptiste</w:t>
            </w:r>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Haiti</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30"/>
        </w:trPr>
        <w:tc>
          <w:tcPr>
            <w:tcW w:w="577"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6/2</w:t>
            </w:r>
          </w:p>
        </w:tc>
        <w:tc>
          <w:tcPr>
            <w:tcW w:w="602" w:type="pct"/>
            <w:shd w:val="clear" w:color="000000" w:fill="FFF2CC"/>
            <w:noWrap/>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Cissé</w:t>
            </w:r>
            <w:proofErr w:type="spellEnd"/>
          </w:p>
        </w:tc>
        <w:tc>
          <w:tcPr>
            <w:tcW w:w="724"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Kane</w:t>
            </w:r>
          </w:p>
        </w:tc>
        <w:tc>
          <w:tcPr>
            <w:tcW w:w="832"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811" w:type="pct"/>
            <w:shd w:val="clear" w:color="DDEBF7" w:fill="DDEBF7"/>
            <w:noWrap/>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African Civil Society on the Information Society</w:t>
            </w:r>
          </w:p>
        </w:tc>
      </w:tr>
      <w:tr w:rsidR="00412509" w:rsidRPr="00412509" w:rsidTr="00412509">
        <w:trPr>
          <w:trHeight w:val="315"/>
        </w:trPr>
        <w:tc>
          <w:tcPr>
            <w:tcW w:w="577"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lastRenderedPageBreak/>
              <w:t>Question 6/2</w:t>
            </w:r>
          </w:p>
        </w:tc>
        <w:tc>
          <w:tcPr>
            <w:tcW w:w="602" w:type="pct"/>
            <w:shd w:val="clear" w:color="000000" w:fill="FFF2CC"/>
            <w:noWrap/>
            <w:vAlign w:val="center"/>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Aprajita</w:t>
            </w:r>
            <w:proofErr w:type="spellEnd"/>
          </w:p>
        </w:tc>
        <w:tc>
          <w:tcPr>
            <w:tcW w:w="724"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Sharrma</w:t>
            </w:r>
            <w:proofErr w:type="spellEnd"/>
          </w:p>
        </w:tc>
        <w:tc>
          <w:tcPr>
            <w:tcW w:w="832"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India</w:t>
            </w:r>
          </w:p>
        </w:tc>
        <w:tc>
          <w:tcPr>
            <w:tcW w:w="811" w:type="pct"/>
            <w:shd w:val="clear" w:color="auto" w:fill="auto"/>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auto" w:fill="auto"/>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52"/>
        </w:trPr>
        <w:tc>
          <w:tcPr>
            <w:tcW w:w="577"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 xml:space="preserve">Richard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Anago</w:t>
            </w:r>
            <w:proofErr w:type="spellEnd"/>
            <w:r w:rsidRPr="00412509">
              <w:rPr>
                <w:rFonts w:cs="Times New Roman"/>
                <w:color w:val="000000"/>
                <w:szCs w:val="22"/>
                <w:lang w:val="en-GB" w:eastAsia="zh-CN"/>
              </w:rPr>
              <w:t xml:space="preserve">  </w:t>
            </w:r>
          </w:p>
        </w:tc>
        <w:tc>
          <w:tcPr>
            <w:tcW w:w="832"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Burkina Faso</w:t>
            </w:r>
          </w:p>
        </w:tc>
        <w:tc>
          <w:tcPr>
            <w:tcW w:w="811"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15"/>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Amandine </w:t>
            </w:r>
            <w:proofErr w:type="spellStart"/>
            <w:r w:rsidRPr="00412509">
              <w:rPr>
                <w:rFonts w:cs="Times New Roman"/>
                <w:color w:val="000000"/>
                <w:szCs w:val="22"/>
                <w:lang w:val="en-GB" w:eastAsia="zh-CN"/>
              </w:rPr>
              <w:t>Kalima</w:t>
            </w:r>
            <w:proofErr w:type="spellEnd"/>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Katanti</w:t>
            </w:r>
            <w:proofErr w:type="spellEnd"/>
          </w:p>
        </w:tc>
        <w:tc>
          <w:tcPr>
            <w:tcW w:w="832" w:type="pct"/>
            <w:shd w:val="clear" w:color="auto" w:fill="auto"/>
            <w:noWrap/>
            <w:tcMar>
              <w:right w:w="28" w:type="dxa"/>
            </w:tcMar>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Dem. Rep. of the Congo</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fr-CH" w:eastAsia="zh-CN"/>
              </w:rPr>
            </w:pPr>
            <w:proofErr w:type="spellStart"/>
            <w:r w:rsidRPr="00412509">
              <w:rPr>
                <w:rFonts w:cs="Times New Roman"/>
                <w:color w:val="000000"/>
                <w:szCs w:val="22"/>
                <w:lang w:val="fr-CH" w:eastAsia="zh-CN"/>
              </w:rPr>
              <w:t>Africa</w:t>
            </w:r>
            <w:proofErr w:type="spellEnd"/>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fr-CH" w:eastAsia="zh-CN"/>
              </w:rPr>
            </w:pPr>
            <w:r w:rsidRPr="00412509">
              <w:rPr>
                <w:rFonts w:cs="Times New Roman"/>
                <w:color w:val="000000"/>
                <w:szCs w:val="22"/>
                <w:lang w:val="fr-CH" w:eastAsia="zh-CN"/>
              </w:rPr>
              <w:t>Administration</w:t>
            </w:r>
          </w:p>
        </w:tc>
      </w:tr>
      <w:tr w:rsidR="00412509" w:rsidRPr="00412509" w:rsidTr="00412509">
        <w:trPr>
          <w:trHeight w:val="252"/>
        </w:trPr>
        <w:tc>
          <w:tcPr>
            <w:tcW w:w="577"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r w:rsidRPr="00412509">
              <w:rPr>
                <w:rFonts w:cs="Times New Roman"/>
                <w:color w:val="000000"/>
                <w:szCs w:val="22"/>
                <w:lang w:val="en-GB" w:eastAsia="zh-CN"/>
              </w:rPr>
              <w:t>Ms</w:t>
            </w:r>
          </w:p>
        </w:tc>
        <w:tc>
          <w:tcPr>
            <w:tcW w:w="672"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r w:rsidRPr="00412509">
              <w:rPr>
                <w:rFonts w:cs="Times New Roman"/>
                <w:color w:val="000000"/>
                <w:szCs w:val="22"/>
                <w:lang w:val="en-GB" w:eastAsia="zh-CN"/>
              </w:rPr>
              <w:t>Simone</w:t>
            </w:r>
          </w:p>
        </w:tc>
        <w:tc>
          <w:tcPr>
            <w:tcW w:w="724"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r w:rsidRPr="00412509">
              <w:rPr>
                <w:rFonts w:cs="Times New Roman"/>
                <w:color w:val="000000"/>
                <w:szCs w:val="22"/>
                <w:lang w:val="en-GB" w:eastAsia="zh-CN"/>
              </w:rPr>
              <w:t>Ferreira Ribeiro</w:t>
            </w:r>
          </w:p>
        </w:tc>
        <w:tc>
          <w:tcPr>
            <w:tcW w:w="832"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en-GB" w:eastAsia="zh-CN"/>
              </w:rPr>
            </w:pPr>
            <w:r w:rsidRPr="00412509">
              <w:rPr>
                <w:rFonts w:cs="Times New Roman"/>
                <w:color w:val="000000"/>
                <w:szCs w:val="22"/>
                <w:lang w:val="en-GB" w:eastAsia="zh-CN"/>
              </w:rPr>
              <w:t>Brazil</w:t>
            </w:r>
          </w:p>
        </w:tc>
        <w:tc>
          <w:tcPr>
            <w:tcW w:w="811" w:type="pct"/>
            <w:shd w:val="clear" w:color="DDEBF7" w:fill="DDEBF7"/>
            <w:noWrap/>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r w:rsidRPr="00412509">
              <w:rPr>
                <w:rFonts w:cs="Times New Roman"/>
                <w:color w:val="000000"/>
                <w:szCs w:val="22"/>
                <w:lang w:val="en-GB" w:eastAsia="zh-CN"/>
              </w:rPr>
              <w:t>Americas</w:t>
            </w:r>
          </w:p>
        </w:tc>
        <w:tc>
          <w:tcPr>
            <w:tcW w:w="595" w:type="pct"/>
            <w:shd w:val="clear" w:color="DDEBF7" w:fill="DDEBF7"/>
            <w:vAlign w:val="bottom"/>
          </w:tcPr>
          <w:p w:rsidR="00412509" w:rsidRPr="00412509" w:rsidRDefault="00412509" w:rsidP="00412509">
            <w:pPr>
              <w:tabs>
                <w:tab w:val="left" w:pos="1871"/>
                <w:tab w:val="left" w:pos="2268"/>
              </w:tabs>
              <w:bidi w:val="0"/>
              <w:spacing w:before="20" w:line="240" w:lineRule="auto"/>
              <w:jc w:val="left"/>
              <w:rPr>
                <w:rFonts w:cs="Times New Roman"/>
                <w:color w:val="000000"/>
                <w:szCs w:val="22"/>
                <w:lang w:val="fr-CH" w:eastAsia="zh-CN"/>
              </w:rPr>
            </w:pPr>
            <w:r w:rsidRPr="00412509">
              <w:rPr>
                <w:rFonts w:cs="Times New Roman"/>
                <w:color w:val="000000"/>
                <w:szCs w:val="22"/>
                <w:lang w:val="fr-CH" w:eastAsia="zh-CN"/>
              </w:rPr>
              <w:t>Administration</w:t>
            </w:r>
          </w:p>
        </w:tc>
      </w:tr>
      <w:tr w:rsidR="00412509" w:rsidRPr="00412509" w:rsidTr="00412509">
        <w:trPr>
          <w:trHeight w:val="315"/>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0"/>
                <w:lang w:val="fr-CH"/>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0"/>
                <w:lang w:val="fr-CH"/>
              </w:rPr>
            </w:pPr>
            <w:r w:rsidRPr="00412509">
              <w:rPr>
                <w:rFonts w:cs="Times New Roman"/>
                <w:color w:val="000000"/>
                <w:szCs w:val="20"/>
                <w:lang w:val="fr-CH"/>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0"/>
                <w:lang w:val="fr-CH"/>
              </w:rPr>
            </w:pPr>
            <w:r w:rsidRPr="00412509">
              <w:rPr>
                <w:rFonts w:cs="Times New Roman"/>
                <w:color w:val="000000"/>
                <w:szCs w:val="20"/>
                <w:lang w:val="fr-CH"/>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0"/>
                <w:lang w:val="fr-CH"/>
              </w:rPr>
            </w:pPr>
            <w:proofErr w:type="spellStart"/>
            <w:r w:rsidRPr="00412509">
              <w:rPr>
                <w:rFonts w:cs="Times New Roman"/>
                <w:color w:val="000000"/>
                <w:szCs w:val="20"/>
                <w:lang w:val="fr-CH"/>
              </w:rPr>
              <w:t>Joses</w:t>
            </w:r>
            <w:proofErr w:type="spellEnd"/>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0"/>
                <w:lang w:val="fr-CH"/>
              </w:rPr>
              <w:t>Jean Baptiste</w:t>
            </w:r>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0"/>
                <w:lang w:val="fr-CH"/>
              </w:rPr>
              <w:t>Haiti</w:t>
            </w:r>
            <w:proofErr w:type="spellEnd"/>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0"/>
                <w:lang w:val="fr-CH"/>
              </w:rPr>
              <w:t>Americas</w:t>
            </w:r>
            <w:proofErr w:type="spellEnd"/>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0"/>
                <w:lang w:val="fr-CH"/>
              </w:rPr>
              <w:t>Administration</w:t>
            </w:r>
          </w:p>
        </w:tc>
      </w:tr>
      <w:tr w:rsidR="00412509" w:rsidRPr="00412509" w:rsidTr="00412509">
        <w:trPr>
          <w:trHeight w:val="30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0"/>
                <w:lang w:val="fr-CH"/>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0"/>
                <w:lang w:val="fr-CH"/>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0"/>
                <w:lang w:val="fr-CH"/>
              </w:rPr>
              <w:t>Yakov</w:t>
            </w:r>
            <w:proofErr w:type="spellEnd"/>
            <w:r w:rsidRPr="00412509">
              <w:rPr>
                <w:rFonts w:cs="Times New Roman"/>
                <w:color w:val="000000"/>
                <w:szCs w:val="20"/>
                <w:lang w:val="fr-CH"/>
              </w:rPr>
              <w:t xml:space="preserve">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0"/>
                <w:lang w:val="fr-CH"/>
              </w:rPr>
              <w:t>Gas</w:t>
            </w:r>
            <w:proofErr w:type="spellEnd"/>
            <w:r w:rsidRPr="00412509">
              <w:rPr>
                <w:rFonts w:cs="Times New Roman"/>
                <w:color w:val="000000"/>
                <w:szCs w:val="22"/>
                <w:lang w:val="en-GB" w:eastAsia="zh-CN"/>
              </w:rPr>
              <w:t xml:space="preserve">s </w:t>
            </w:r>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Russian Federation</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CIS countries</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15"/>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b/>
                <w:color w:val="000000"/>
                <w:szCs w:val="20"/>
                <w:lang w:val="en-GB"/>
              </w:rPr>
            </w:pPr>
          </w:p>
        </w:tc>
        <w:tc>
          <w:tcPr>
            <w:tcW w:w="602" w:type="pct"/>
            <w:shd w:val="clear" w:color="auto" w:fill="FFFFFF"/>
            <w:noWrap/>
            <w:vAlign w:val="bottom"/>
          </w:tcPr>
          <w:p w:rsidR="00412509" w:rsidRPr="00412509" w:rsidRDefault="00412509" w:rsidP="00412509">
            <w:pPr>
              <w:tabs>
                <w:tab w:val="left" w:pos="1871"/>
                <w:tab w:val="left" w:pos="2268"/>
              </w:tabs>
              <w:bidi w:val="0"/>
              <w:spacing w:before="0" w:line="240" w:lineRule="auto"/>
              <w:jc w:val="left"/>
              <w:rPr>
                <w:rFonts w:cs="Times New Roman"/>
                <w:b/>
                <w:color w:val="000000"/>
                <w:szCs w:val="20"/>
                <w:lang w:val="en-GB"/>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Issa</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Camara</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Mali</w:t>
            </w:r>
          </w:p>
        </w:tc>
        <w:tc>
          <w:tcPr>
            <w:tcW w:w="811"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85"/>
        </w:trPr>
        <w:tc>
          <w:tcPr>
            <w:tcW w:w="577"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7/2</w:t>
            </w:r>
          </w:p>
        </w:tc>
        <w:tc>
          <w:tcPr>
            <w:tcW w:w="602" w:type="pct"/>
            <w:shd w:val="clear" w:color="000000" w:fill="FFF2CC"/>
            <w:noWrap/>
            <w:vAlign w:val="center"/>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Tongning</w:t>
            </w:r>
            <w:proofErr w:type="spellEnd"/>
          </w:p>
        </w:tc>
        <w:tc>
          <w:tcPr>
            <w:tcW w:w="724"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Wu </w:t>
            </w:r>
          </w:p>
        </w:tc>
        <w:tc>
          <w:tcPr>
            <w:tcW w:w="832"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China</w:t>
            </w:r>
          </w:p>
        </w:tc>
        <w:tc>
          <w:tcPr>
            <w:tcW w:w="811"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15"/>
        </w:trPr>
        <w:tc>
          <w:tcPr>
            <w:tcW w:w="577"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Question 7/2</w:t>
            </w:r>
          </w:p>
        </w:tc>
        <w:tc>
          <w:tcPr>
            <w:tcW w:w="602" w:type="pct"/>
            <w:shd w:val="clear" w:color="000000" w:fill="FFF2CC"/>
            <w:noWrap/>
            <w:vAlign w:val="center"/>
            <w:hideMark/>
          </w:tcPr>
          <w:p w:rsidR="00412509" w:rsidRPr="00412509" w:rsidRDefault="00412509" w:rsidP="00412509">
            <w:pPr>
              <w:tabs>
                <w:tab w:val="left" w:pos="1871"/>
                <w:tab w:val="left" w:pos="2268"/>
              </w:tabs>
              <w:bidi w:val="0"/>
              <w:spacing w:before="0" w:line="240" w:lineRule="auto"/>
              <w:jc w:val="left"/>
              <w:rPr>
                <w:rFonts w:cs="Times New Roman"/>
                <w:b/>
                <w:bCs/>
                <w:color w:val="000000"/>
                <w:szCs w:val="22"/>
                <w:lang w:val="en-GB" w:eastAsia="zh-CN"/>
              </w:rPr>
            </w:pPr>
            <w:r w:rsidRPr="00412509">
              <w:rPr>
                <w:rFonts w:cs="Times New Roman"/>
                <w:b/>
                <w:bCs/>
                <w:color w:val="000000"/>
                <w:szCs w:val="22"/>
                <w:lang w:val="en-GB" w:eastAsia="zh-CN"/>
              </w:rPr>
              <w:t>Co-Rapporteur</w:t>
            </w:r>
          </w:p>
        </w:tc>
        <w:tc>
          <w:tcPr>
            <w:tcW w:w="186"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 xml:space="preserve">Haim </w:t>
            </w:r>
          </w:p>
        </w:tc>
        <w:tc>
          <w:tcPr>
            <w:tcW w:w="724"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Mazar</w:t>
            </w:r>
            <w:proofErr w:type="spellEnd"/>
          </w:p>
        </w:tc>
        <w:tc>
          <w:tcPr>
            <w:tcW w:w="832"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France</w:t>
            </w:r>
          </w:p>
        </w:tc>
        <w:tc>
          <w:tcPr>
            <w:tcW w:w="811" w:type="pct"/>
            <w:shd w:val="clear" w:color="auto" w:fill="auto"/>
            <w:noWrap/>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Europe</w:t>
            </w:r>
          </w:p>
        </w:tc>
        <w:tc>
          <w:tcPr>
            <w:tcW w:w="595" w:type="pct"/>
            <w:shd w:val="clear" w:color="auto" w:fill="auto"/>
            <w:vAlign w:val="center"/>
            <w:hideMark/>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ATDI</w:t>
            </w:r>
          </w:p>
        </w:tc>
      </w:tr>
      <w:tr w:rsidR="00412509" w:rsidRPr="00412509" w:rsidTr="00412509">
        <w:trPr>
          <w:trHeight w:val="33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Enock</w:t>
            </w:r>
            <w:proofErr w:type="spellEnd"/>
            <w:r w:rsidRPr="00412509">
              <w:rPr>
                <w:rFonts w:cs="Times New Roman"/>
                <w:color w:val="000000"/>
                <w:szCs w:val="22"/>
                <w:lang w:val="en-GB" w:eastAsia="zh-CN"/>
              </w:rPr>
              <w:t xml:space="preserve"> </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Gothias</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Central African Rep.</w:t>
            </w:r>
          </w:p>
        </w:tc>
        <w:tc>
          <w:tcPr>
            <w:tcW w:w="811"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DDEBF7" w:fill="DDEBF7"/>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34"/>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Ms</w:t>
            </w:r>
          </w:p>
        </w:tc>
        <w:tc>
          <w:tcPr>
            <w:tcW w:w="672"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Aminata</w:t>
            </w:r>
            <w:proofErr w:type="spellEnd"/>
            <w:r w:rsidRPr="00412509">
              <w:rPr>
                <w:rFonts w:cs="Times New Roman"/>
                <w:color w:val="000000"/>
                <w:szCs w:val="22"/>
                <w:lang w:val="en-GB" w:eastAsia="zh-CN"/>
              </w:rPr>
              <w:t xml:space="preserve"> </w:t>
            </w:r>
            <w:proofErr w:type="spellStart"/>
            <w:r w:rsidRPr="00412509">
              <w:rPr>
                <w:rFonts w:cs="Times New Roman"/>
                <w:color w:val="000000"/>
                <w:szCs w:val="22"/>
                <w:lang w:val="en-GB" w:eastAsia="zh-CN"/>
              </w:rPr>
              <w:t>Niang</w:t>
            </w:r>
            <w:proofErr w:type="spellEnd"/>
            <w:r w:rsidRPr="00412509">
              <w:rPr>
                <w:rFonts w:cs="Times New Roman"/>
                <w:color w:val="000000"/>
                <w:szCs w:val="22"/>
                <w:lang w:val="en-GB" w:eastAsia="zh-CN"/>
              </w:rPr>
              <w:t xml:space="preserve"> </w:t>
            </w:r>
          </w:p>
        </w:tc>
        <w:tc>
          <w:tcPr>
            <w:tcW w:w="724"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Diagne</w:t>
            </w:r>
            <w:proofErr w:type="spellEnd"/>
          </w:p>
        </w:tc>
        <w:tc>
          <w:tcPr>
            <w:tcW w:w="832"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Senegal</w:t>
            </w:r>
          </w:p>
        </w:tc>
        <w:tc>
          <w:tcPr>
            <w:tcW w:w="811"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Africa</w:t>
            </w:r>
          </w:p>
        </w:tc>
        <w:tc>
          <w:tcPr>
            <w:tcW w:w="595" w:type="pct"/>
            <w:shd w:val="clear" w:color="auto" w:fill="auto"/>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330"/>
        </w:trPr>
        <w:tc>
          <w:tcPr>
            <w:tcW w:w="577"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60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Mr</w:t>
            </w:r>
          </w:p>
        </w:tc>
        <w:tc>
          <w:tcPr>
            <w:tcW w:w="67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R.M.</w:t>
            </w:r>
          </w:p>
        </w:tc>
        <w:tc>
          <w:tcPr>
            <w:tcW w:w="724"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Chaturvedi</w:t>
            </w:r>
            <w:proofErr w:type="spellEnd"/>
          </w:p>
        </w:tc>
        <w:tc>
          <w:tcPr>
            <w:tcW w:w="832" w:type="pct"/>
            <w:shd w:val="clear" w:color="DDEBF7" w:fill="DDEBF7"/>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India</w:t>
            </w:r>
          </w:p>
        </w:tc>
        <w:tc>
          <w:tcPr>
            <w:tcW w:w="811" w:type="pct"/>
            <w:shd w:val="clear" w:color="DDEBF7" w:fill="DDEBF7"/>
            <w:noWrap/>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Asia &amp; Pacific</w:t>
            </w:r>
          </w:p>
        </w:tc>
        <w:tc>
          <w:tcPr>
            <w:tcW w:w="595" w:type="pct"/>
            <w:shd w:val="clear" w:color="DDEBF7" w:fill="DDEBF7"/>
            <w:vAlign w:val="center"/>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r w:rsidR="00412509" w:rsidRPr="00412509" w:rsidTr="00412509">
        <w:trPr>
          <w:trHeight w:val="234"/>
        </w:trPr>
        <w:tc>
          <w:tcPr>
            <w:tcW w:w="577" w:type="pct"/>
            <w:shd w:val="clear" w:color="auto" w:fill="auto"/>
            <w:noWrap/>
            <w:vAlign w:val="bottom"/>
          </w:tcPr>
          <w:p w:rsidR="00412509" w:rsidRPr="00412509" w:rsidRDefault="00412509" w:rsidP="00412509">
            <w:pPr>
              <w:tabs>
                <w:tab w:val="left" w:pos="1871"/>
                <w:tab w:val="left" w:pos="2268"/>
              </w:tabs>
              <w:bidi w:val="0"/>
              <w:spacing w:before="0" w:line="240" w:lineRule="auto"/>
              <w:jc w:val="left"/>
              <w:rPr>
                <w:rFonts w:cs="Times New Roman"/>
                <w:color w:val="000000"/>
                <w:szCs w:val="22"/>
                <w:lang w:val="en-GB" w:eastAsia="zh-CN"/>
              </w:rPr>
            </w:pPr>
          </w:p>
        </w:tc>
        <w:tc>
          <w:tcPr>
            <w:tcW w:w="602"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Vice-Rapporteur</w:t>
            </w:r>
          </w:p>
        </w:tc>
        <w:tc>
          <w:tcPr>
            <w:tcW w:w="186"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 xml:space="preserve">Mr </w:t>
            </w:r>
          </w:p>
        </w:tc>
        <w:tc>
          <w:tcPr>
            <w:tcW w:w="672"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Gregory</w:t>
            </w:r>
          </w:p>
        </w:tc>
        <w:tc>
          <w:tcPr>
            <w:tcW w:w="724"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proofErr w:type="spellStart"/>
            <w:r w:rsidRPr="00412509">
              <w:rPr>
                <w:rFonts w:cs="Times New Roman"/>
                <w:color w:val="000000"/>
                <w:szCs w:val="22"/>
                <w:lang w:val="en-GB" w:eastAsia="zh-CN"/>
              </w:rPr>
              <w:t>Domond</w:t>
            </w:r>
            <w:proofErr w:type="spellEnd"/>
            <w:r w:rsidRPr="00412509">
              <w:rPr>
                <w:rFonts w:cs="Times New Roman"/>
                <w:color w:val="000000"/>
                <w:szCs w:val="22"/>
                <w:lang w:val="en-GB" w:eastAsia="zh-CN"/>
              </w:rPr>
              <w:t xml:space="preserve"> </w:t>
            </w:r>
          </w:p>
        </w:tc>
        <w:tc>
          <w:tcPr>
            <w:tcW w:w="832"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Haiti</w:t>
            </w:r>
          </w:p>
        </w:tc>
        <w:tc>
          <w:tcPr>
            <w:tcW w:w="811" w:type="pct"/>
            <w:shd w:val="clear" w:color="auto" w:fill="auto"/>
            <w:noWrap/>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Americas</w:t>
            </w:r>
          </w:p>
        </w:tc>
        <w:tc>
          <w:tcPr>
            <w:tcW w:w="595" w:type="pct"/>
            <w:shd w:val="clear" w:color="auto" w:fill="auto"/>
            <w:vAlign w:val="bottom"/>
          </w:tcPr>
          <w:p w:rsidR="00412509" w:rsidRPr="00412509" w:rsidRDefault="00412509" w:rsidP="00412509">
            <w:pPr>
              <w:tabs>
                <w:tab w:val="left" w:pos="1871"/>
                <w:tab w:val="left" w:pos="2268"/>
              </w:tabs>
              <w:bidi w:val="0"/>
              <w:spacing w:before="40" w:after="40" w:line="240" w:lineRule="auto"/>
              <w:jc w:val="left"/>
              <w:rPr>
                <w:rFonts w:cs="Times New Roman"/>
                <w:color w:val="000000"/>
                <w:szCs w:val="22"/>
                <w:lang w:val="en-GB" w:eastAsia="zh-CN"/>
              </w:rPr>
            </w:pPr>
            <w:r w:rsidRPr="00412509">
              <w:rPr>
                <w:rFonts w:cs="Times New Roman"/>
                <w:color w:val="000000"/>
                <w:szCs w:val="22"/>
                <w:lang w:val="en-GB" w:eastAsia="zh-CN"/>
              </w:rPr>
              <w:t>Administration</w:t>
            </w:r>
          </w:p>
        </w:tc>
      </w:tr>
    </w:tbl>
    <w:p w:rsidR="00412509" w:rsidRPr="00412509" w:rsidRDefault="00412509" w:rsidP="00412509">
      <w:pPr>
        <w:tabs>
          <w:tab w:val="left" w:pos="1871"/>
          <w:tab w:val="left" w:pos="2268"/>
        </w:tabs>
        <w:overflowPunct w:val="0"/>
        <w:autoSpaceDE w:val="0"/>
        <w:autoSpaceDN w:val="0"/>
        <w:bidi w:val="0"/>
        <w:adjustRightInd w:val="0"/>
        <w:spacing w:before="0" w:line="240" w:lineRule="auto"/>
        <w:ind w:right="-171"/>
        <w:jc w:val="left"/>
        <w:textAlignment w:val="baseline"/>
        <w:rPr>
          <w:rFonts w:cs="Times New Roman"/>
          <w:b/>
          <w:sz w:val="24"/>
          <w:szCs w:val="24"/>
          <w:lang w:val="en-GB"/>
        </w:rPr>
      </w:pPr>
    </w:p>
    <w:p w:rsidR="00412509" w:rsidRPr="00412509" w:rsidRDefault="00412509" w:rsidP="00412509">
      <w:pPr>
        <w:tabs>
          <w:tab w:val="clear" w:pos="1134"/>
        </w:tabs>
        <w:bidi w:val="0"/>
        <w:spacing w:before="0" w:line="240" w:lineRule="auto"/>
        <w:jc w:val="left"/>
        <w:rPr>
          <w:rFonts w:cs="Times New Roman"/>
          <w:b/>
          <w:sz w:val="28"/>
          <w:szCs w:val="20"/>
          <w:lang w:val="en-GB"/>
        </w:rPr>
      </w:pPr>
      <w:r w:rsidRPr="00412509">
        <w:rPr>
          <w:rFonts w:cs="Times New Roman"/>
          <w:sz w:val="24"/>
          <w:szCs w:val="20"/>
          <w:lang w:val="en-GB"/>
        </w:rPr>
        <w:br w:type="page"/>
      </w:r>
    </w:p>
    <w:p w:rsidR="00845D5B" w:rsidRPr="00A3178F" w:rsidRDefault="00845D5B" w:rsidP="00D5529B">
      <w:pPr>
        <w:pStyle w:val="Annextitle"/>
        <w:spacing w:after="240"/>
        <w:rPr>
          <w:rtl/>
          <w:lang w:bidi="ar-EG"/>
        </w:rPr>
      </w:pPr>
      <w:r w:rsidRPr="00A3178F">
        <w:rPr>
          <w:rFonts w:hint="cs"/>
          <w:rtl/>
          <w:lang w:bidi="ar-EG"/>
        </w:rPr>
        <w:lastRenderedPageBreak/>
        <w:t>الملحق </w:t>
      </w:r>
      <w:r w:rsidRPr="00A3178F">
        <w:rPr>
          <w:lang w:bidi="ar-EG"/>
        </w:rPr>
        <w:t>2</w:t>
      </w:r>
      <w:r w:rsidRPr="00A3178F">
        <w:rPr>
          <w:rFonts w:hint="cs"/>
          <w:rtl/>
          <w:lang w:bidi="ar-EG"/>
        </w:rPr>
        <w:t xml:space="preserve"> </w:t>
      </w:r>
      <w:proofErr w:type="gramStart"/>
      <w:r w:rsidRPr="00A3178F">
        <w:rPr>
          <w:rFonts w:hint="cs"/>
          <w:rtl/>
          <w:lang w:bidi="ar-EG"/>
        </w:rPr>
        <w:t>- خطة</w:t>
      </w:r>
      <w:proofErr w:type="gramEnd"/>
      <w:r w:rsidRPr="00A3178F">
        <w:rPr>
          <w:rFonts w:hint="cs"/>
          <w:rtl/>
          <w:lang w:bidi="ar-EG"/>
        </w:rPr>
        <w:t xml:space="preserve"> عمل لجنة الدراسات </w:t>
      </w:r>
      <w:r w:rsidRPr="00A3178F">
        <w:rPr>
          <w:lang w:bidi="ar-EG"/>
        </w:rPr>
        <w:t>2</w:t>
      </w:r>
      <w:r w:rsidRPr="00A3178F">
        <w:rPr>
          <w:rFonts w:hint="cs"/>
          <w:rtl/>
          <w:lang w:bidi="ar-EG"/>
        </w:rPr>
        <w:t xml:space="preserve"> لقطاع تنمية الاتصالات</w:t>
      </w:r>
    </w:p>
    <w:p w:rsidR="00845D5B" w:rsidRPr="00A3178F" w:rsidRDefault="00845D5B" w:rsidP="00845D5B">
      <w:pPr>
        <w:pStyle w:val="Tabletitle"/>
        <w:rPr>
          <w:color w:val="5C626F"/>
          <w:rtl/>
          <w:lang w:bidi="ar-EG"/>
        </w:rPr>
      </w:pPr>
      <w:r w:rsidRPr="00A3178F">
        <w:rPr>
          <w:rFonts w:hint="cs"/>
          <w:color w:val="5C626F"/>
          <w:rtl/>
          <w:lang w:bidi="ar-EG"/>
        </w:rPr>
        <w:t xml:space="preserve">خطة عمل لجنة الدراسات </w:t>
      </w:r>
      <w:r w:rsidRPr="00A3178F">
        <w:rPr>
          <w:color w:val="5C626F"/>
          <w:lang w:bidi="ar-EG"/>
        </w:rPr>
        <w:t>2</w:t>
      </w:r>
      <w:r w:rsidRPr="00A3178F">
        <w:rPr>
          <w:rFonts w:hint="cs"/>
          <w:color w:val="5C626F"/>
          <w:rtl/>
          <w:lang w:bidi="ar-EG"/>
        </w:rPr>
        <w:t xml:space="preserve"> لقطاع تنمية الاتصالات </w:t>
      </w:r>
      <w:r w:rsidRPr="00A3178F">
        <w:rPr>
          <w:color w:val="5C626F"/>
          <w:lang w:bidi="ar-EG"/>
        </w:rPr>
        <w:t>(2021-2018)</w:t>
      </w:r>
    </w:p>
    <w:p w:rsidR="00845D5B" w:rsidRPr="00A3178F" w:rsidRDefault="00845D5B" w:rsidP="00845D5B">
      <w:pPr>
        <w:jc w:val="right"/>
        <w:rPr>
          <w:rtl/>
          <w:lang w:bidi="ar-EG"/>
        </w:rPr>
      </w:pPr>
      <w:r w:rsidRPr="00A3178F">
        <w:rPr>
          <w:lang w:bidi="ar-EG"/>
        </w:rPr>
        <w:t>16</w:t>
      </w:r>
      <w:r w:rsidRPr="00A3178F">
        <w:rPr>
          <w:rFonts w:hint="eastAsia"/>
          <w:rtl/>
          <w:lang w:bidi="ar-EG"/>
        </w:rPr>
        <w:t> يناير </w:t>
      </w:r>
      <w:r w:rsidRPr="00A3178F">
        <w:rPr>
          <w:lang w:bidi="ar-EG"/>
        </w:rPr>
        <w:t>2018</w:t>
      </w:r>
    </w:p>
    <w:tbl>
      <w:tblPr>
        <w:tblStyle w:val="TableGrid"/>
        <w:bidiVisual/>
        <w:tblW w:w="496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
        <w:gridCol w:w="1624"/>
        <w:gridCol w:w="1590"/>
        <w:gridCol w:w="1578"/>
        <w:gridCol w:w="117"/>
        <w:gridCol w:w="1458"/>
        <w:gridCol w:w="1582"/>
        <w:gridCol w:w="221"/>
        <w:gridCol w:w="1356"/>
        <w:gridCol w:w="3390"/>
        <w:gridCol w:w="9"/>
        <w:gridCol w:w="533"/>
        <w:gridCol w:w="9"/>
      </w:tblGrid>
      <w:tr w:rsidR="00845D5B" w:rsidRPr="00A3178F" w:rsidTr="00845D5B">
        <w:trPr>
          <w:jc w:val="center"/>
        </w:trPr>
        <w:tc>
          <w:tcPr>
            <w:tcW w:w="722" w:type="dxa"/>
            <w:vMerge w:val="restart"/>
            <w:textDirection w:val="tbRl"/>
          </w:tcPr>
          <w:p w:rsidR="00845D5B" w:rsidRPr="00A3178F" w:rsidRDefault="00845D5B" w:rsidP="00845D5B">
            <w:pPr>
              <w:pStyle w:val="Tablehead"/>
              <w:spacing w:before="40" w:after="40" w:line="240" w:lineRule="exact"/>
              <w:ind w:left="113" w:right="113"/>
              <w:rPr>
                <w:b w:val="0"/>
                <w:bCs w:val="0"/>
                <w:position w:val="2"/>
                <w:sz w:val="18"/>
                <w:szCs w:val="24"/>
                <w:lang w:val="fr-FR"/>
              </w:rPr>
            </w:pPr>
          </w:p>
        </w:tc>
        <w:tc>
          <w:tcPr>
            <w:tcW w:w="3214" w:type="dxa"/>
            <w:gridSpan w:val="2"/>
            <w:shd w:val="clear" w:color="auto" w:fill="A6A6A6"/>
            <w:tcMar>
              <w:left w:w="57" w:type="dxa"/>
              <w:right w:w="57" w:type="dxa"/>
            </w:tcMar>
          </w:tcPr>
          <w:p w:rsidR="00CE624F" w:rsidRPr="00CE624F" w:rsidRDefault="00845D5B" w:rsidP="00CE624F">
            <w:pPr>
              <w:pStyle w:val="Tablehead"/>
              <w:spacing w:before="40" w:after="40" w:line="240" w:lineRule="exact"/>
              <w:jc w:val="left"/>
              <w:rPr>
                <w:b w:val="0"/>
                <w:bCs w:val="0"/>
                <w:color w:val="FFFFFF" w:themeColor="background1"/>
                <w:spacing w:val="-10"/>
                <w:position w:val="2"/>
                <w:sz w:val="18"/>
                <w:szCs w:val="24"/>
              </w:rPr>
            </w:pPr>
            <w:r w:rsidRPr="00A3178F">
              <w:rPr>
                <w:rFonts w:hint="cs"/>
                <w:b w:val="0"/>
                <w:bCs w:val="0"/>
                <w:color w:val="FFFFFF" w:themeColor="background1"/>
                <w:spacing w:val="-10"/>
                <w:position w:val="2"/>
                <w:sz w:val="18"/>
                <w:szCs w:val="24"/>
                <w:rtl/>
                <w:lang w:val="fr-FR"/>
              </w:rPr>
              <w:t>تقرير إلى الفريق الاستشاري لتنمية الاتصالات</w:t>
            </w:r>
            <w:r w:rsidR="00CE624F">
              <w:rPr>
                <w:rFonts w:hint="cs"/>
                <w:b w:val="0"/>
                <w:bCs w:val="0"/>
                <w:color w:val="FFFFFF" w:themeColor="background1"/>
                <w:spacing w:val="-10"/>
                <w:position w:val="2"/>
                <w:sz w:val="18"/>
                <w:szCs w:val="24"/>
                <w:rtl/>
                <w:lang w:val="fr-FR"/>
              </w:rPr>
              <w:t xml:space="preserve"> </w:t>
            </w:r>
          </w:p>
        </w:tc>
        <w:tc>
          <w:tcPr>
            <w:tcW w:w="3153" w:type="dxa"/>
            <w:gridSpan w:val="3"/>
            <w:shd w:val="clear" w:color="auto" w:fill="A6A6A6"/>
          </w:tcPr>
          <w:p w:rsidR="00845D5B" w:rsidRPr="00A3178F" w:rsidRDefault="00845D5B" w:rsidP="00845D5B">
            <w:pPr>
              <w:pStyle w:val="Tablehead"/>
              <w:spacing w:before="40" w:after="40" w:line="240" w:lineRule="exact"/>
              <w:jc w:val="left"/>
              <w:rPr>
                <w:b w:val="0"/>
                <w:bCs w:val="0"/>
                <w:color w:val="FFFFFF" w:themeColor="background1"/>
                <w:position w:val="2"/>
                <w:sz w:val="18"/>
                <w:szCs w:val="24"/>
                <w:lang w:val="fr-FR"/>
              </w:rPr>
            </w:pPr>
            <w:r w:rsidRPr="00A3178F">
              <w:rPr>
                <w:rFonts w:hint="cs"/>
                <w:b w:val="0"/>
                <w:bCs w:val="0"/>
                <w:color w:val="FFFFFF" w:themeColor="background1"/>
                <w:position w:val="2"/>
                <w:sz w:val="18"/>
                <w:szCs w:val="24"/>
                <w:rtl/>
                <w:lang w:val="fr-FR"/>
              </w:rPr>
              <w:t>تقرير إلى الفريق الاستشاري لتنمية الاتصالات</w:t>
            </w:r>
          </w:p>
        </w:tc>
        <w:tc>
          <w:tcPr>
            <w:tcW w:w="3159" w:type="dxa"/>
            <w:gridSpan w:val="3"/>
            <w:shd w:val="clear" w:color="auto" w:fill="A6A6A6"/>
          </w:tcPr>
          <w:p w:rsidR="00845D5B" w:rsidRPr="00A3178F" w:rsidRDefault="00845D5B" w:rsidP="00845D5B">
            <w:pPr>
              <w:pStyle w:val="Tablehead"/>
              <w:tabs>
                <w:tab w:val="left" w:pos="1924"/>
              </w:tabs>
              <w:spacing w:before="40" w:after="40" w:line="240" w:lineRule="exact"/>
              <w:jc w:val="left"/>
              <w:rPr>
                <w:b w:val="0"/>
                <w:bCs w:val="0"/>
                <w:color w:val="FFFFFF" w:themeColor="background1"/>
                <w:position w:val="2"/>
                <w:sz w:val="18"/>
                <w:szCs w:val="24"/>
                <w:lang w:val="fr-FR"/>
              </w:rPr>
            </w:pPr>
            <w:r w:rsidRPr="00A3178F">
              <w:rPr>
                <w:rFonts w:hint="cs"/>
                <w:b w:val="0"/>
                <w:bCs w:val="0"/>
                <w:color w:val="FFFFFF" w:themeColor="background1"/>
                <w:position w:val="2"/>
                <w:sz w:val="18"/>
                <w:szCs w:val="24"/>
                <w:rtl/>
                <w:lang w:val="fr-FR"/>
              </w:rPr>
              <w:t>تقرير إلى الفريق الاستشاري لتنمية الاتصالات</w:t>
            </w:r>
          </w:p>
        </w:tc>
        <w:tc>
          <w:tcPr>
            <w:tcW w:w="3399" w:type="dxa"/>
            <w:gridSpan w:val="2"/>
            <w:shd w:val="clear" w:color="auto" w:fill="A6A6A6"/>
          </w:tcPr>
          <w:p w:rsidR="00845D5B" w:rsidRPr="009A0A42" w:rsidRDefault="00845D5B" w:rsidP="00845D5B">
            <w:pPr>
              <w:pStyle w:val="Tablehead"/>
              <w:tabs>
                <w:tab w:val="clear" w:pos="1134"/>
                <w:tab w:val="left" w:pos="1740"/>
              </w:tabs>
              <w:spacing w:before="40" w:after="40" w:line="240" w:lineRule="exact"/>
              <w:ind w:left="39"/>
              <w:jc w:val="left"/>
              <w:rPr>
                <w:color w:val="FFFFFF" w:themeColor="background1"/>
                <w:position w:val="2"/>
                <w:sz w:val="18"/>
                <w:szCs w:val="24"/>
                <w:lang w:val="fr-FR"/>
              </w:rPr>
            </w:pPr>
            <w:r w:rsidRPr="009A0A42">
              <w:rPr>
                <w:rFonts w:hint="cs"/>
                <w:b w:val="0"/>
                <w:bCs w:val="0"/>
                <w:color w:val="FFFFFF" w:themeColor="background1"/>
                <w:position w:val="2"/>
                <w:sz w:val="18"/>
                <w:szCs w:val="24"/>
                <w:rtl/>
                <w:lang w:val="fr-FR"/>
              </w:rPr>
              <w:t>تقرير إلى الفريق الاستشاري لتنمية الاتصالات/</w:t>
            </w:r>
            <w:r w:rsidR="009A0A42" w:rsidRPr="009A0A42">
              <w:rPr>
                <w:b w:val="0"/>
                <w:bCs w:val="0"/>
                <w:color w:val="FFFFFF" w:themeColor="background1"/>
                <w:position w:val="2"/>
                <w:sz w:val="18"/>
                <w:szCs w:val="24"/>
                <w:rtl/>
                <w:lang w:val="fr-FR"/>
              </w:rPr>
              <w:br/>
            </w:r>
            <w:r w:rsidRPr="009A0A42">
              <w:rPr>
                <w:rFonts w:hint="cs"/>
                <w:b w:val="0"/>
                <w:bCs w:val="0"/>
                <w:color w:val="FFFFFF" w:themeColor="background1"/>
                <w:position w:val="2"/>
                <w:sz w:val="18"/>
                <w:szCs w:val="24"/>
                <w:rtl/>
                <w:lang w:val="fr-FR"/>
              </w:rPr>
              <w:t>المؤتمر العالمي لتنمية الاتصالات</w:t>
            </w:r>
          </w:p>
        </w:tc>
        <w:tc>
          <w:tcPr>
            <w:tcW w:w="542" w:type="dxa"/>
            <w:gridSpan w:val="2"/>
            <w:vMerge w:val="restart"/>
            <w:shd w:val="clear" w:color="auto" w:fill="A6A6A6"/>
            <w:textDirection w:val="btLr"/>
            <w:vAlign w:val="center"/>
          </w:tcPr>
          <w:p w:rsidR="00845D5B" w:rsidRPr="00A3178F" w:rsidRDefault="00845D5B" w:rsidP="00845D5B">
            <w:pPr>
              <w:pStyle w:val="Tablehead"/>
              <w:tabs>
                <w:tab w:val="clear" w:pos="1134"/>
                <w:tab w:val="left" w:pos="1740"/>
              </w:tabs>
              <w:spacing w:before="40" w:after="40" w:line="240" w:lineRule="exact"/>
              <w:ind w:left="39" w:right="113"/>
              <w:rPr>
                <w:b w:val="0"/>
                <w:bCs w:val="0"/>
                <w:color w:val="FFFFFF" w:themeColor="background1"/>
                <w:position w:val="2"/>
                <w:sz w:val="18"/>
                <w:szCs w:val="24"/>
                <w:rtl/>
                <w:lang w:val="fr-FR"/>
              </w:rPr>
            </w:pPr>
            <w:r w:rsidRPr="00A3178F">
              <w:rPr>
                <w:b w:val="0"/>
                <w:bCs w:val="0"/>
                <w:position w:val="2"/>
                <w:sz w:val="18"/>
                <w:szCs w:val="24"/>
                <w:lang w:val="fr-FR"/>
              </w:rPr>
              <w:t>WTDC-21</w:t>
            </w:r>
          </w:p>
        </w:tc>
      </w:tr>
      <w:tr w:rsidR="00845D5B" w:rsidRPr="00A3178F" w:rsidTr="00845D5B">
        <w:trPr>
          <w:jc w:val="center"/>
        </w:trPr>
        <w:tc>
          <w:tcPr>
            <w:tcW w:w="722" w:type="dxa"/>
            <w:vMerge/>
          </w:tcPr>
          <w:p w:rsidR="00845D5B" w:rsidRPr="00A3178F" w:rsidRDefault="00845D5B" w:rsidP="00845D5B">
            <w:pPr>
              <w:pStyle w:val="Tablehead"/>
              <w:spacing w:before="40" w:after="40" w:line="240" w:lineRule="exact"/>
              <w:rPr>
                <w:position w:val="2"/>
                <w:sz w:val="18"/>
                <w:szCs w:val="24"/>
                <w:lang w:val="fr-FR"/>
              </w:rPr>
            </w:pPr>
          </w:p>
        </w:tc>
        <w:tc>
          <w:tcPr>
            <w:tcW w:w="3214" w:type="dxa"/>
            <w:gridSpan w:val="2"/>
            <w:shd w:val="clear" w:color="auto" w:fill="A6A6A6"/>
          </w:tcPr>
          <w:p w:rsidR="00845D5B" w:rsidRPr="00A3178F" w:rsidRDefault="00845D5B" w:rsidP="00845D5B">
            <w:pPr>
              <w:pStyle w:val="Tablehead"/>
              <w:spacing w:before="40" w:after="40" w:line="240" w:lineRule="exact"/>
              <w:rPr>
                <w:color w:val="FFFFFF" w:themeColor="background1"/>
                <w:spacing w:val="-6"/>
                <w:position w:val="2"/>
                <w:sz w:val="18"/>
                <w:szCs w:val="24"/>
                <w:rtl/>
                <w:lang w:bidi="ar-SA"/>
              </w:rPr>
            </w:pPr>
            <w:r w:rsidRPr="00A3178F">
              <w:rPr>
                <w:color w:val="000000" w:themeColor="text1"/>
                <w:spacing w:val="-6"/>
                <w:position w:val="2"/>
                <w:sz w:val="18"/>
                <w:szCs w:val="24"/>
              </w:rPr>
              <w:t>2018</w:t>
            </w:r>
          </w:p>
        </w:tc>
        <w:tc>
          <w:tcPr>
            <w:tcW w:w="3153" w:type="dxa"/>
            <w:gridSpan w:val="3"/>
            <w:shd w:val="clear" w:color="auto" w:fill="A6A6A6"/>
          </w:tcPr>
          <w:p w:rsidR="00845D5B" w:rsidRPr="00A3178F" w:rsidRDefault="00845D5B" w:rsidP="00845D5B">
            <w:pPr>
              <w:pStyle w:val="Tablehead"/>
              <w:spacing w:before="40" w:after="40" w:line="240" w:lineRule="exact"/>
              <w:rPr>
                <w:position w:val="2"/>
                <w:sz w:val="18"/>
                <w:szCs w:val="24"/>
                <w:rtl/>
                <w:lang w:val="fr-FR" w:bidi="ar-SA"/>
              </w:rPr>
            </w:pPr>
            <w:r w:rsidRPr="00A3178F">
              <w:rPr>
                <w:color w:val="000000" w:themeColor="text1"/>
                <w:spacing w:val="-6"/>
                <w:position w:val="2"/>
                <w:sz w:val="18"/>
                <w:szCs w:val="24"/>
              </w:rPr>
              <w:t>2019</w:t>
            </w:r>
          </w:p>
        </w:tc>
        <w:tc>
          <w:tcPr>
            <w:tcW w:w="3159" w:type="dxa"/>
            <w:gridSpan w:val="3"/>
            <w:shd w:val="clear" w:color="auto" w:fill="A6A6A6"/>
          </w:tcPr>
          <w:p w:rsidR="00845D5B" w:rsidRPr="00A3178F" w:rsidRDefault="00845D5B" w:rsidP="00845D5B">
            <w:pPr>
              <w:pStyle w:val="Tablehead"/>
              <w:tabs>
                <w:tab w:val="left" w:pos="1924"/>
              </w:tabs>
              <w:spacing w:before="40" w:after="40" w:line="240" w:lineRule="exact"/>
              <w:rPr>
                <w:position w:val="2"/>
                <w:sz w:val="18"/>
                <w:szCs w:val="24"/>
                <w:lang w:val="fr-FR"/>
              </w:rPr>
            </w:pPr>
            <w:r w:rsidRPr="00A3178F">
              <w:rPr>
                <w:color w:val="000000" w:themeColor="text1"/>
                <w:spacing w:val="-6"/>
                <w:position w:val="2"/>
                <w:sz w:val="18"/>
                <w:szCs w:val="24"/>
              </w:rPr>
              <w:t>2020</w:t>
            </w:r>
          </w:p>
        </w:tc>
        <w:tc>
          <w:tcPr>
            <w:tcW w:w="3399" w:type="dxa"/>
            <w:gridSpan w:val="2"/>
            <w:shd w:val="clear" w:color="auto" w:fill="A6A6A6"/>
          </w:tcPr>
          <w:p w:rsidR="00845D5B" w:rsidRPr="00A3178F" w:rsidRDefault="00845D5B" w:rsidP="00845D5B">
            <w:pPr>
              <w:pStyle w:val="Tablehead"/>
              <w:tabs>
                <w:tab w:val="clear" w:pos="1134"/>
                <w:tab w:val="left" w:pos="1740"/>
              </w:tabs>
              <w:spacing w:before="40" w:after="40" w:line="240" w:lineRule="exact"/>
              <w:ind w:left="39"/>
              <w:rPr>
                <w:position w:val="2"/>
                <w:sz w:val="18"/>
                <w:szCs w:val="24"/>
                <w:lang w:val="fr-FR"/>
              </w:rPr>
            </w:pPr>
            <w:r w:rsidRPr="00A3178F">
              <w:rPr>
                <w:color w:val="000000" w:themeColor="text1"/>
                <w:spacing w:val="-6"/>
                <w:position w:val="2"/>
                <w:sz w:val="18"/>
                <w:szCs w:val="24"/>
              </w:rPr>
              <w:t>2021</w:t>
            </w:r>
          </w:p>
        </w:tc>
        <w:tc>
          <w:tcPr>
            <w:tcW w:w="542" w:type="dxa"/>
            <w:gridSpan w:val="2"/>
            <w:vMerge/>
            <w:shd w:val="clear" w:color="auto" w:fill="A6A6A6"/>
          </w:tcPr>
          <w:p w:rsidR="00845D5B" w:rsidRPr="00A3178F" w:rsidRDefault="00845D5B" w:rsidP="00845D5B">
            <w:pPr>
              <w:pStyle w:val="Tablehead"/>
              <w:tabs>
                <w:tab w:val="clear" w:pos="1134"/>
                <w:tab w:val="left" w:pos="1740"/>
              </w:tabs>
              <w:spacing w:before="40" w:after="40" w:line="240" w:lineRule="exact"/>
              <w:ind w:left="39"/>
              <w:jc w:val="left"/>
              <w:rPr>
                <w:color w:val="000000" w:themeColor="text1"/>
                <w:spacing w:val="-6"/>
                <w:position w:val="2"/>
                <w:sz w:val="18"/>
                <w:szCs w:val="24"/>
              </w:rPr>
            </w:pPr>
          </w:p>
        </w:tc>
      </w:tr>
      <w:tr w:rsidR="00845D5B" w:rsidRPr="00A3178F" w:rsidTr="00845D5B">
        <w:trPr>
          <w:trHeight w:val="390"/>
          <w:jc w:val="center"/>
        </w:trPr>
        <w:tc>
          <w:tcPr>
            <w:tcW w:w="722" w:type="dxa"/>
            <w:vMerge w:val="restart"/>
            <w:shd w:val="clear" w:color="auto" w:fill="595959" w:themeFill="text1" w:themeFillTint="A6"/>
          </w:tcPr>
          <w:p w:rsidR="00845D5B" w:rsidRPr="00A3178F" w:rsidRDefault="00845D5B" w:rsidP="00845D5B">
            <w:pPr>
              <w:pStyle w:val="Tabletext"/>
              <w:spacing w:before="40" w:after="40" w:line="240" w:lineRule="exact"/>
              <w:rPr>
                <w:b/>
                <w:bCs/>
                <w:color w:val="FFFFFF" w:themeColor="background1"/>
                <w:position w:val="2"/>
                <w:sz w:val="18"/>
                <w:szCs w:val="24"/>
              </w:rPr>
            </w:pPr>
            <w:r w:rsidRPr="00A3178F">
              <w:rPr>
                <w:rFonts w:hint="cs"/>
                <w:b/>
                <w:bCs/>
                <w:color w:val="FFFFFF" w:themeColor="background1"/>
                <w:position w:val="2"/>
                <w:sz w:val="18"/>
                <w:szCs w:val="24"/>
                <w:rtl/>
              </w:rPr>
              <w:t>المسألة</w:t>
            </w:r>
          </w:p>
        </w:tc>
        <w:tc>
          <w:tcPr>
            <w:tcW w:w="1624"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الاجتماع السنوي الأول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position w:val="2"/>
                <w:sz w:val="18"/>
                <w:szCs w:val="24"/>
                <w:rtl/>
                <w:lang w:val="en-US"/>
              </w:rPr>
              <w:t>(</w:t>
            </w:r>
            <w:r w:rsidRPr="00A3178F">
              <w:rPr>
                <w:b/>
                <w:bCs/>
                <w:color w:val="FFFFFF" w:themeColor="background1"/>
                <w:position w:val="2"/>
                <w:sz w:val="18"/>
                <w:szCs w:val="24"/>
                <w:lang w:val="en-US"/>
              </w:rPr>
              <w:t>11-7</w:t>
            </w:r>
            <w:r w:rsidRPr="00A3178F">
              <w:rPr>
                <w:b/>
                <w:bCs/>
                <w:color w:val="FFFFFF" w:themeColor="background1"/>
                <w:position w:val="2"/>
                <w:sz w:val="18"/>
                <w:szCs w:val="24"/>
                <w:rtl/>
                <w:lang w:val="en-US" w:bidi="ar-SA"/>
              </w:rPr>
              <w:t xml:space="preserve"> مايو </w:t>
            </w:r>
            <w:proofErr w:type="gramStart"/>
            <w:r w:rsidRPr="00A3178F">
              <w:rPr>
                <w:b/>
                <w:bCs/>
                <w:color w:val="FFFFFF" w:themeColor="background1"/>
                <w:position w:val="2"/>
                <w:sz w:val="18"/>
                <w:szCs w:val="24"/>
                <w:lang w:val="en-US"/>
              </w:rPr>
              <w:t>2018</w:t>
            </w:r>
            <w:r w:rsidRPr="00A3178F">
              <w:rPr>
                <w:rFonts w:hint="cs"/>
                <w:b/>
                <w:bCs/>
                <w:color w:val="FFFFFF" w:themeColor="background1"/>
                <w:position w:val="2"/>
                <w:sz w:val="18"/>
                <w:szCs w:val="24"/>
                <w:rtl/>
                <w:lang w:val="en-US"/>
              </w:rPr>
              <w:t>)</w:t>
            </w:r>
            <w:r w:rsidRPr="00A3178F">
              <w:rPr>
                <w:rFonts w:hint="cs"/>
                <w:b/>
                <w:bCs/>
                <w:color w:val="FFFFFF" w:themeColor="background1"/>
                <w:spacing w:val="-6"/>
                <w:position w:val="2"/>
                <w:sz w:val="18"/>
                <w:szCs w:val="24"/>
                <w:rtl/>
                <w:lang w:val="en-US"/>
              </w:rPr>
              <w:t>*</w:t>
            </w:r>
            <w:proofErr w:type="gramEnd"/>
          </w:p>
        </w:tc>
        <w:tc>
          <w:tcPr>
            <w:tcW w:w="1590"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اجتماعات أفرقة المقرِّرين التابعة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12-1</w:t>
            </w:r>
            <w:r w:rsidRPr="00A3178F">
              <w:rPr>
                <w:b/>
                <w:bCs/>
                <w:color w:val="FFFFFF" w:themeColor="background1"/>
                <w:spacing w:val="-6"/>
                <w:position w:val="2"/>
                <w:sz w:val="18"/>
                <w:szCs w:val="24"/>
                <w:rtl/>
                <w:lang w:val="en-US" w:bidi="ar-SA"/>
              </w:rPr>
              <w:t xml:space="preserve"> أكتوبر </w:t>
            </w:r>
            <w:r w:rsidRPr="00A3178F">
              <w:rPr>
                <w:b/>
                <w:bCs/>
                <w:color w:val="FFFFFF" w:themeColor="background1"/>
                <w:spacing w:val="-6"/>
                <w:position w:val="2"/>
                <w:sz w:val="18"/>
                <w:szCs w:val="24"/>
                <w:lang w:val="en-US"/>
              </w:rPr>
              <w:t>2018</w:t>
            </w:r>
            <w:r w:rsidRPr="00A3178F">
              <w:rPr>
                <w:rFonts w:hint="cs"/>
                <w:b/>
                <w:bCs/>
                <w:color w:val="FFFFFF" w:themeColor="background1"/>
                <w:spacing w:val="-6"/>
                <w:position w:val="2"/>
                <w:sz w:val="18"/>
                <w:szCs w:val="24"/>
                <w:rtl/>
                <w:lang w:val="en-US"/>
              </w:rPr>
              <w:t>)</w:t>
            </w:r>
          </w:p>
        </w:tc>
        <w:tc>
          <w:tcPr>
            <w:tcW w:w="1578"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الاجتماع السنوي الثاني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29-25</w:t>
            </w:r>
            <w:r w:rsidRPr="00A3178F">
              <w:rPr>
                <w:b/>
                <w:bCs/>
                <w:color w:val="FFFFFF" w:themeColor="background1"/>
                <w:spacing w:val="-6"/>
                <w:position w:val="2"/>
                <w:sz w:val="18"/>
                <w:szCs w:val="24"/>
                <w:rtl/>
                <w:lang w:val="en-US" w:bidi="ar-SA"/>
              </w:rPr>
              <w:t xml:space="preserve"> مارس </w:t>
            </w:r>
            <w:proofErr w:type="gramStart"/>
            <w:r w:rsidRPr="00A3178F">
              <w:rPr>
                <w:b/>
                <w:bCs/>
                <w:color w:val="FFFFFF" w:themeColor="background1"/>
                <w:spacing w:val="-6"/>
                <w:position w:val="2"/>
                <w:sz w:val="18"/>
                <w:szCs w:val="24"/>
                <w:lang w:val="en-US"/>
              </w:rPr>
              <w:t>2019</w:t>
            </w:r>
            <w:r w:rsidRPr="00A3178F">
              <w:rPr>
                <w:rFonts w:hint="cs"/>
                <w:b/>
                <w:bCs/>
                <w:color w:val="FFFFFF" w:themeColor="background1"/>
                <w:spacing w:val="-6"/>
                <w:position w:val="2"/>
                <w:sz w:val="18"/>
                <w:szCs w:val="24"/>
                <w:rtl/>
                <w:lang w:val="en-US"/>
              </w:rPr>
              <w:t>)*</w:t>
            </w:r>
            <w:proofErr w:type="gramEnd"/>
          </w:p>
        </w:tc>
        <w:tc>
          <w:tcPr>
            <w:tcW w:w="1575" w:type="dxa"/>
            <w:gridSpan w:val="2"/>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Pr>
            </w:pPr>
            <w:r w:rsidRPr="00A3178F">
              <w:rPr>
                <w:rFonts w:hint="cs"/>
                <w:b/>
                <w:bCs/>
                <w:color w:val="FFFFFF" w:themeColor="background1"/>
                <w:spacing w:val="-6"/>
                <w:position w:val="2"/>
                <w:sz w:val="18"/>
                <w:szCs w:val="24"/>
                <w:rtl/>
              </w:rPr>
              <w:t>اجتماعات أفرقة المقرِّرين التابعة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18-7</w:t>
            </w:r>
            <w:r w:rsidRPr="00A3178F">
              <w:rPr>
                <w:b/>
                <w:bCs/>
                <w:color w:val="FFFFFF" w:themeColor="background1"/>
                <w:spacing w:val="-6"/>
                <w:position w:val="2"/>
                <w:sz w:val="18"/>
                <w:szCs w:val="24"/>
                <w:rtl/>
                <w:lang w:val="en-US" w:bidi="ar-SA"/>
              </w:rPr>
              <w:t xml:space="preserve"> أكتوبر </w:t>
            </w:r>
            <w:r w:rsidRPr="00A3178F">
              <w:rPr>
                <w:b/>
                <w:bCs/>
                <w:color w:val="FFFFFF" w:themeColor="background1"/>
                <w:spacing w:val="-6"/>
                <w:position w:val="2"/>
                <w:sz w:val="18"/>
                <w:szCs w:val="24"/>
                <w:lang w:val="en-US"/>
              </w:rPr>
              <w:t>2019</w:t>
            </w:r>
            <w:r w:rsidRPr="00A3178F">
              <w:rPr>
                <w:rFonts w:hint="cs"/>
                <w:b/>
                <w:bCs/>
                <w:color w:val="FFFFFF" w:themeColor="background1"/>
                <w:spacing w:val="-6"/>
                <w:position w:val="2"/>
                <w:sz w:val="18"/>
                <w:szCs w:val="24"/>
                <w:rtl/>
                <w:lang w:val="en-US"/>
              </w:rPr>
              <w:t>)</w:t>
            </w:r>
          </w:p>
        </w:tc>
        <w:tc>
          <w:tcPr>
            <w:tcW w:w="1582" w:type="dxa"/>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lang w:val="en-US"/>
              </w:rPr>
            </w:pPr>
            <w:r w:rsidRPr="00A3178F">
              <w:rPr>
                <w:rFonts w:hint="cs"/>
                <w:b/>
                <w:bCs/>
                <w:color w:val="FFFFFF" w:themeColor="background1"/>
                <w:spacing w:val="-6"/>
                <w:position w:val="2"/>
                <w:sz w:val="18"/>
                <w:szCs w:val="24"/>
                <w:rtl/>
              </w:rPr>
              <w:t>الاجتماع السنوي الثالث للجنة الدراسات </w:t>
            </w:r>
            <w:r w:rsidRPr="00A3178F">
              <w:rPr>
                <w:b/>
                <w:bCs/>
                <w:color w:val="FFFFFF" w:themeColor="background1"/>
                <w:spacing w:val="-6"/>
                <w:position w:val="2"/>
                <w:sz w:val="18"/>
                <w:szCs w:val="24"/>
              </w:rPr>
              <w:t>2</w:t>
            </w:r>
            <w:r w:rsidRPr="00A3178F">
              <w:rPr>
                <w:b/>
                <w:bCs/>
                <w:color w:val="FFFFFF" w:themeColor="background1"/>
                <w:spacing w:val="-6"/>
                <w:position w:val="2"/>
                <w:sz w:val="18"/>
                <w:szCs w:val="24"/>
                <w:lang w:val="en-US"/>
              </w:rPr>
              <w:br/>
            </w:r>
            <w:r w:rsidRPr="00A3178F">
              <w:rPr>
                <w:rFonts w:hint="cs"/>
                <w:b/>
                <w:bCs/>
                <w:color w:val="FFFFFF" w:themeColor="background1"/>
                <w:spacing w:val="-6"/>
                <w:position w:val="2"/>
                <w:sz w:val="18"/>
                <w:szCs w:val="24"/>
                <w:rtl/>
                <w:lang w:val="en-US"/>
              </w:rPr>
              <w:t>(</w:t>
            </w:r>
            <w:r w:rsidRPr="00A3178F">
              <w:rPr>
                <w:b/>
                <w:bCs/>
                <w:color w:val="FFFFFF" w:themeColor="background1"/>
                <w:spacing w:val="-6"/>
                <w:position w:val="2"/>
                <w:sz w:val="18"/>
                <w:szCs w:val="24"/>
                <w:lang w:val="en-US"/>
              </w:rPr>
              <w:t>28-24</w:t>
            </w:r>
            <w:r w:rsidRPr="00A3178F">
              <w:rPr>
                <w:b/>
                <w:bCs/>
                <w:color w:val="FFFFFF" w:themeColor="background1"/>
                <w:spacing w:val="-6"/>
                <w:position w:val="2"/>
                <w:sz w:val="18"/>
                <w:szCs w:val="24"/>
                <w:rtl/>
                <w:lang w:val="en-US" w:bidi="ar-SA"/>
              </w:rPr>
              <w:t xml:space="preserve"> فبراير </w:t>
            </w:r>
            <w:proofErr w:type="gramStart"/>
            <w:r w:rsidRPr="00A3178F">
              <w:rPr>
                <w:b/>
                <w:bCs/>
                <w:color w:val="FFFFFF" w:themeColor="background1"/>
                <w:spacing w:val="-6"/>
                <w:position w:val="2"/>
                <w:sz w:val="18"/>
                <w:szCs w:val="24"/>
                <w:lang w:val="en-US"/>
              </w:rPr>
              <w:t>2020</w:t>
            </w:r>
            <w:r w:rsidRPr="00A3178F">
              <w:rPr>
                <w:rFonts w:hint="cs"/>
                <w:b/>
                <w:bCs/>
                <w:color w:val="FFFFFF" w:themeColor="background1"/>
                <w:spacing w:val="-6"/>
                <w:position w:val="2"/>
                <w:sz w:val="18"/>
                <w:szCs w:val="24"/>
                <w:rtl/>
                <w:lang w:val="en-US"/>
              </w:rPr>
              <w:t>)*</w:t>
            </w:r>
            <w:proofErr w:type="gramEnd"/>
          </w:p>
        </w:tc>
        <w:tc>
          <w:tcPr>
            <w:tcW w:w="1577" w:type="dxa"/>
            <w:gridSpan w:val="2"/>
            <w:vMerge w:val="restart"/>
            <w:shd w:val="clear" w:color="auto" w:fill="595959" w:themeFill="text1" w:themeFillTint="A6"/>
            <w:tcMar>
              <w:left w:w="57" w:type="dxa"/>
              <w:right w:w="57" w:type="dxa"/>
            </w:tcMar>
          </w:tcPr>
          <w:p w:rsidR="00845D5B" w:rsidRPr="00A3178F" w:rsidRDefault="00845D5B" w:rsidP="00845D5B">
            <w:pPr>
              <w:pStyle w:val="Tabletext"/>
              <w:spacing w:before="40" w:after="40" w:line="240" w:lineRule="exact"/>
              <w:rPr>
                <w:b/>
                <w:bCs/>
                <w:color w:val="FFFFFF" w:themeColor="background1"/>
                <w:spacing w:val="-6"/>
                <w:position w:val="2"/>
                <w:sz w:val="18"/>
                <w:szCs w:val="24"/>
                <w:rtl/>
              </w:rPr>
            </w:pPr>
            <w:r w:rsidRPr="00A3178F">
              <w:rPr>
                <w:rFonts w:hint="cs"/>
                <w:b/>
                <w:bCs/>
                <w:color w:val="FFFFFF" w:themeColor="background1"/>
                <w:spacing w:val="-6"/>
                <w:position w:val="2"/>
                <w:sz w:val="18"/>
                <w:szCs w:val="24"/>
                <w:rtl/>
              </w:rPr>
              <w:t>اجتماعات أفرقة المقرِّرين التابعة للجنة الدراسات </w:t>
            </w:r>
            <w:r w:rsidRPr="00A3178F">
              <w:rPr>
                <w:b/>
                <w:bCs/>
                <w:color w:val="FFFFFF" w:themeColor="background1"/>
                <w:spacing w:val="-6"/>
                <w:position w:val="2"/>
                <w:sz w:val="18"/>
                <w:szCs w:val="24"/>
                <w:lang w:val="en-US"/>
              </w:rPr>
              <w:t>2</w:t>
            </w:r>
            <w:r w:rsidRPr="00A3178F">
              <w:rPr>
                <w:b/>
                <w:bCs/>
                <w:color w:val="FFFFFF" w:themeColor="background1"/>
                <w:spacing w:val="-6"/>
                <w:position w:val="2"/>
                <w:sz w:val="18"/>
                <w:szCs w:val="24"/>
                <w:rtl/>
                <w:lang w:val="en-US"/>
              </w:rPr>
              <w:br/>
            </w:r>
            <w:r w:rsidRPr="00A3178F">
              <w:rPr>
                <w:rFonts w:hint="cs"/>
                <w:b/>
                <w:bCs/>
                <w:color w:val="FFFFFF" w:themeColor="background1"/>
                <w:position w:val="2"/>
                <w:sz w:val="18"/>
                <w:szCs w:val="24"/>
                <w:rtl/>
                <w:lang w:val="en-US"/>
              </w:rPr>
              <w:t>(</w:t>
            </w:r>
            <w:r w:rsidRPr="00A3178F">
              <w:rPr>
                <w:b/>
                <w:bCs/>
                <w:color w:val="FFFFFF" w:themeColor="background1"/>
                <w:position w:val="2"/>
                <w:sz w:val="18"/>
                <w:szCs w:val="24"/>
                <w:lang w:val="en-US"/>
              </w:rPr>
              <w:t>16-5</w:t>
            </w:r>
            <w:r w:rsidRPr="00A3178F">
              <w:rPr>
                <w:b/>
                <w:bCs/>
                <w:color w:val="FFFFFF" w:themeColor="background1"/>
                <w:position w:val="2"/>
                <w:sz w:val="18"/>
                <w:szCs w:val="24"/>
                <w:rtl/>
                <w:lang w:val="en-US" w:bidi="ar-SA"/>
              </w:rPr>
              <w:t xml:space="preserve"> أكتوبر </w:t>
            </w:r>
            <w:r w:rsidRPr="00A3178F">
              <w:rPr>
                <w:b/>
                <w:bCs/>
                <w:color w:val="FFFFFF" w:themeColor="background1"/>
                <w:spacing w:val="-6"/>
                <w:position w:val="2"/>
                <w:sz w:val="18"/>
                <w:szCs w:val="24"/>
                <w:lang w:val="en-US"/>
              </w:rPr>
              <w:t>2020</w:t>
            </w:r>
            <w:r w:rsidRPr="00A3178F">
              <w:rPr>
                <w:rFonts w:hint="cs"/>
                <w:b/>
                <w:bCs/>
                <w:color w:val="FFFFFF" w:themeColor="background1"/>
                <w:position w:val="2"/>
                <w:sz w:val="18"/>
                <w:szCs w:val="24"/>
                <w:rtl/>
                <w:lang w:val="en-US"/>
              </w:rPr>
              <w:t>)</w:t>
            </w:r>
          </w:p>
        </w:tc>
        <w:tc>
          <w:tcPr>
            <w:tcW w:w="3399" w:type="dxa"/>
            <w:gridSpan w:val="2"/>
            <w:vMerge w:val="restart"/>
            <w:shd w:val="clear" w:color="auto" w:fill="595959" w:themeFill="text1" w:themeFillTint="A6"/>
          </w:tcPr>
          <w:p w:rsidR="00845D5B" w:rsidRPr="00A3178F" w:rsidRDefault="00845D5B" w:rsidP="00845D5B">
            <w:pPr>
              <w:pStyle w:val="Tabletext"/>
              <w:spacing w:before="40" w:after="40" w:line="240" w:lineRule="exact"/>
              <w:rPr>
                <w:b/>
                <w:bCs/>
                <w:color w:val="FFFFFF" w:themeColor="background1"/>
                <w:position w:val="2"/>
                <w:sz w:val="18"/>
                <w:szCs w:val="24"/>
                <w:rtl/>
              </w:rPr>
            </w:pPr>
            <w:r w:rsidRPr="00A3178F">
              <w:rPr>
                <w:rFonts w:hint="cs"/>
                <w:b/>
                <w:bCs/>
                <w:color w:val="FFFFFF" w:themeColor="background1"/>
                <w:position w:val="2"/>
                <w:sz w:val="18"/>
                <w:szCs w:val="24"/>
                <w:rtl/>
              </w:rPr>
              <w:t>الاجتماع السنوي الرابع للجنة الدراسات </w:t>
            </w:r>
            <w:r w:rsidRPr="00A3178F">
              <w:rPr>
                <w:b/>
                <w:bCs/>
                <w:color w:val="FFFFFF" w:themeColor="background1"/>
                <w:position w:val="2"/>
                <w:sz w:val="18"/>
                <w:szCs w:val="24"/>
              </w:rPr>
              <w:t>2</w:t>
            </w:r>
            <w:r w:rsidRPr="00A3178F">
              <w:rPr>
                <w:b/>
                <w:bCs/>
                <w:color w:val="FFFFFF" w:themeColor="background1"/>
                <w:position w:val="2"/>
                <w:sz w:val="18"/>
                <w:szCs w:val="24"/>
                <w:lang w:val="en-US"/>
              </w:rPr>
              <w:br/>
            </w:r>
            <w:r w:rsidRPr="00A3178F">
              <w:rPr>
                <w:rFonts w:hint="cs"/>
                <w:b/>
                <w:bCs/>
                <w:color w:val="FFFFFF" w:themeColor="background1"/>
                <w:position w:val="2"/>
                <w:sz w:val="18"/>
                <w:szCs w:val="24"/>
                <w:rtl/>
                <w:lang w:val="en-US"/>
              </w:rPr>
              <w:t>(</w:t>
            </w:r>
            <w:r w:rsidRPr="00A3178F">
              <w:rPr>
                <w:b/>
                <w:bCs/>
                <w:color w:val="FFFFFF" w:themeColor="background1"/>
                <w:position w:val="2"/>
                <w:sz w:val="18"/>
                <w:szCs w:val="24"/>
                <w:lang w:val="en-US"/>
              </w:rPr>
              <w:t>26-22</w:t>
            </w:r>
            <w:r w:rsidRPr="00A3178F">
              <w:rPr>
                <w:b/>
                <w:bCs/>
                <w:color w:val="FFFFFF" w:themeColor="background1"/>
                <w:position w:val="2"/>
                <w:sz w:val="18"/>
                <w:szCs w:val="24"/>
                <w:rtl/>
                <w:lang w:val="en-US" w:bidi="ar-SA"/>
              </w:rPr>
              <w:t xml:space="preserve"> مارس </w:t>
            </w:r>
            <w:proofErr w:type="gramStart"/>
            <w:r w:rsidRPr="00A3178F">
              <w:rPr>
                <w:b/>
                <w:bCs/>
                <w:color w:val="FFFFFF" w:themeColor="background1"/>
                <w:position w:val="2"/>
                <w:sz w:val="18"/>
                <w:szCs w:val="24"/>
                <w:lang w:val="en-US"/>
              </w:rPr>
              <w:t>2021</w:t>
            </w:r>
            <w:r w:rsidRPr="00A3178F">
              <w:rPr>
                <w:rFonts w:hint="cs"/>
                <w:b/>
                <w:bCs/>
                <w:color w:val="FFFFFF" w:themeColor="background1"/>
                <w:position w:val="2"/>
                <w:sz w:val="18"/>
                <w:szCs w:val="24"/>
                <w:rtl/>
                <w:lang w:val="en-US"/>
              </w:rPr>
              <w:t>)</w:t>
            </w:r>
            <w:r w:rsidRPr="00A3178F">
              <w:rPr>
                <w:rFonts w:hint="cs"/>
                <w:b/>
                <w:bCs/>
                <w:color w:val="FFFFFF" w:themeColor="background1"/>
                <w:position w:val="2"/>
                <w:sz w:val="18"/>
                <w:szCs w:val="24"/>
                <w:rtl/>
              </w:rPr>
              <w:t>*</w:t>
            </w:r>
            <w:proofErr w:type="gramEnd"/>
          </w:p>
        </w:tc>
        <w:tc>
          <w:tcPr>
            <w:tcW w:w="542"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r>
      <w:tr w:rsidR="00845D5B" w:rsidRPr="00A3178F" w:rsidTr="00845D5B">
        <w:trPr>
          <w:gridAfter w:val="2"/>
          <w:wAfter w:w="542" w:type="dxa"/>
          <w:trHeight w:val="390"/>
          <w:jc w:val="center"/>
        </w:trPr>
        <w:tc>
          <w:tcPr>
            <w:tcW w:w="722" w:type="dxa"/>
            <w:vMerge/>
            <w:shd w:val="clear" w:color="auto" w:fill="595959" w:themeFill="text1" w:themeFillTint="A6"/>
            <w:vAlign w:val="center"/>
          </w:tcPr>
          <w:p w:rsidR="00845D5B" w:rsidRPr="00A3178F" w:rsidRDefault="00845D5B" w:rsidP="00845D5B">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r>
      <w:tr w:rsidR="00845D5B" w:rsidRPr="00A3178F" w:rsidTr="00845D5B">
        <w:trPr>
          <w:gridAfter w:val="2"/>
          <w:wAfter w:w="542" w:type="dxa"/>
          <w:trHeight w:val="390"/>
          <w:jc w:val="center"/>
        </w:trPr>
        <w:tc>
          <w:tcPr>
            <w:tcW w:w="722" w:type="dxa"/>
            <w:vMerge/>
            <w:shd w:val="clear" w:color="auto" w:fill="595959" w:themeFill="text1" w:themeFillTint="A6"/>
            <w:vAlign w:val="center"/>
          </w:tcPr>
          <w:p w:rsidR="00845D5B" w:rsidRPr="00A3178F" w:rsidRDefault="00845D5B" w:rsidP="00845D5B">
            <w:pPr>
              <w:pStyle w:val="Tabletext"/>
              <w:spacing w:before="40" w:after="40" w:line="240" w:lineRule="exact"/>
              <w:rPr>
                <w:color w:val="FFFFFF" w:themeColor="background1"/>
                <w:position w:val="2"/>
                <w:sz w:val="18"/>
                <w:szCs w:val="24"/>
              </w:rPr>
            </w:pPr>
          </w:p>
        </w:tc>
        <w:tc>
          <w:tcPr>
            <w:tcW w:w="1624"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90"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8"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5"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82" w:type="dxa"/>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1577"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c>
          <w:tcPr>
            <w:tcW w:w="3399" w:type="dxa"/>
            <w:gridSpan w:val="2"/>
            <w:vMerge/>
            <w:shd w:val="clear" w:color="auto" w:fill="595959" w:themeFill="text1" w:themeFillTint="A6"/>
          </w:tcPr>
          <w:p w:rsidR="00845D5B" w:rsidRPr="00A3178F" w:rsidRDefault="00845D5B" w:rsidP="00845D5B">
            <w:pPr>
              <w:pStyle w:val="Tabletext"/>
              <w:spacing w:before="40" w:after="40" w:line="240" w:lineRule="exact"/>
              <w:rPr>
                <w:color w:val="FFFFFF" w:themeColor="background1"/>
                <w:position w:val="2"/>
                <w:sz w:val="18"/>
                <w:szCs w:val="24"/>
              </w:rPr>
            </w:pPr>
          </w:p>
        </w:tc>
      </w:tr>
      <w:tr w:rsidR="00845D5B" w:rsidRPr="00A3178F" w:rsidTr="00845D5B">
        <w:trPr>
          <w:gridAfter w:val="2"/>
          <w:wAfter w:w="542" w:type="dxa"/>
          <w:jc w:val="center"/>
        </w:trPr>
        <w:tc>
          <w:tcPr>
            <w:tcW w:w="13647" w:type="dxa"/>
            <w:gridSpan w:val="11"/>
            <w:shd w:val="clear" w:color="auto" w:fill="595959" w:themeFill="text1" w:themeFillTint="A6"/>
            <w:vAlign w:val="center"/>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r w:rsidRPr="00A3178F">
              <w:rPr>
                <w:rFonts w:ascii="Calibri" w:hAnsi="Calibri" w:cs="Traditional Arabic" w:hint="cs"/>
                <w:color w:val="FFFFFF" w:themeColor="background1"/>
                <w:position w:val="2"/>
                <w:sz w:val="18"/>
                <w:szCs w:val="24"/>
                <w:rtl/>
                <w:lang w:val="fr-FR"/>
              </w:rPr>
              <w:t xml:space="preserve">ستُعقد في جنيف والمناطق ورش عمل مواضيعية </w:t>
            </w:r>
            <w:r w:rsidRPr="00A3178F">
              <w:rPr>
                <w:rFonts w:ascii="Calibri" w:hAnsi="Calibri" w:cs="Traditional Arabic"/>
                <w:color w:val="FFFFFF" w:themeColor="background1"/>
                <w:position w:val="2"/>
                <w:sz w:val="18"/>
                <w:szCs w:val="24"/>
                <w:rtl/>
                <w:lang w:val="fr-FR" w:bidi="ar-EG"/>
              </w:rPr>
              <w:t>ودورات تدريبية وحلقات دراسية طوال فترة الدراسة بناءً على المقترحات الواردة.</w:t>
            </w:r>
          </w:p>
        </w:tc>
      </w:tr>
      <w:tr w:rsidR="00845D5B" w:rsidRPr="00A3178F" w:rsidTr="00845D5B">
        <w:trPr>
          <w:gridAfter w:val="2"/>
          <w:wAfter w:w="542" w:type="dxa"/>
          <w:jc w:val="center"/>
        </w:trPr>
        <w:tc>
          <w:tcPr>
            <w:tcW w:w="722" w:type="dxa"/>
            <w:vMerge w:val="restart"/>
            <w:shd w:val="clear" w:color="auto" w:fill="8A3CC4"/>
            <w:vAlign w:val="center"/>
          </w:tcPr>
          <w:p w:rsidR="00845D5B" w:rsidRPr="00A3178F" w:rsidRDefault="00845D5B" w:rsidP="00845D5B">
            <w:pPr>
              <w:pStyle w:val="Tabletext"/>
              <w:spacing w:before="40" w:after="40" w:line="240" w:lineRule="exact"/>
              <w:rPr>
                <w:b/>
                <w:bCs/>
                <w:position w:val="2"/>
                <w:sz w:val="18"/>
                <w:szCs w:val="24"/>
                <w:rtl/>
                <w:lang w:val="en-US"/>
              </w:rPr>
            </w:pPr>
            <w:r w:rsidRPr="00A3178F">
              <w:rPr>
                <w:rFonts w:hint="cs"/>
                <w:b/>
                <w:bCs/>
                <w:position w:val="2"/>
                <w:sz w:val="18"/>
                <w:szCs w:val="24"/>
                <w:rtl/>
              </w:rPr>
              <w:t xml:space="preserve">المسألة </w:t>
            </w:r>
            <w:r w:rsidRPr="00A3178F">
              <w:rPr>
                <w:b/>
                <w:bCs/>
                <w:position w:val="2"/>
                <w:sz w:val="18"/>
                <w:szCs w:val="24"/>
                <w:lang w:val="en-US"/>
              </w:rPr>
              <w:t>1/2</w:t>
            </w:r>
          </w:p>
        </w:tc>
        <w:tc>
          <w:tcPr>
            <w:tcW w:w="12925" w:type="dxa"/>
            <w:gridSpan w:val="10"/>
            <w:shd w:val="clear" w:color="auto" w:fill="AE73D6"/>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fr-FR"/>
              </w:rPr>
            </w:pPr>
            <w:r w:rsidRPr="00A3178F">
              <w:rPr>
                <w:rFonts w:ascii="Calibri" w:hAnsi="Calibri" w:cs="Traditional Arabic"/>
                <w:position w:val="2"/>
                <w:sz w:val="18"/>
                <w:szCs w:val="24"/>
                <w:rtl/>
                <w:lang w:val="fr-FR" w:bidi="ar-EG"/>
              </w:rPr>
              <w:t>تسلط المسألة الضوء على المبادئ التوجيهية</w:t>
            </w:r>
            <w:r w:rsidRPr="00A3178F">
              <w:rPr>
                <w:rFonts w:ascii="Calibri" w:hAnsi="Calibri" w:cs="Traditional Arabic" w:hint="cs"/>
                <w:position w:val="2"/>
                <w:sz w:val="18"/>
                <w:szCs w:val="24"/>
                <w:rtl/>
                <w:lang w:val="fr-FR" w:bidi="ar-EG"/>
              </w:rPr>
              <w:t xml:space="preserve"> ودراسات الحالة</w:t>
            </w:r>
            <w:r w:rsidRPr="00A3178F">
              <w:rPr>
                <w:rFonts w:ascii="Calibri" w:hAnsi="Calibri" w:cs="Traditional Arabic"/>
                <w:position w:val="2"/>
                <w:sz w:val="18"/>
                <w:szCs w:val="24"/>
                <w:rtl/>
                <w:lang w:val="fr-FR" w:bidi="ar-EG"/>
              </w:rPr>
              <w:t xml:space="preserve"> وورش العمل </w:t>
            </w:r>
            <w:r w:rsidRPr="00A3178F">
              <w:rPr>
                <w:rFonts w:ascii="Calibri" w:hAnsi="Calibri" w:cs="Traditional Arabic" w:hint="cs"/>
                <w:position w:val="2"/>
                <w:sz w:val="18"/>
                <w:szCs w:val="24"/>
                <w:rtl/>
                <w:lang w:val="fr-FR" w:bidi="ar-EG"/>
              </w:rPr>
              <w:t>والدورات والحلقات الدراسية</w:t>
            </w:r>
            <w:r w:rsidRPr="00A3178F">
              <w:rPr>
                <w:rFonts w:ascii="Calibri" w:hAnsi="Calibri" w:cs="Traditional Arabic" w:hint="cs"/>
                <w:position w:val="2"/>
                <w:sz w:val="18"/>
                <w:szCs w:val="24"/>
                <w:rtl/>
                <w:lang w:val="fr-FR"/>
              </w:rPr>
              <w:t>.</w:t>
            </w:r>
          </w:p>
        </w:tc>
      </w:tr>
      <w:tr w:rsidR="00845D5B" w:rsidRPr="00A3178F" w:rsidTr="00845D5B">
        <w:trPr>
          <w:gridAfter w:val="2"/>
          <w:wAfter w:w="542" w:type="dxa"/>
          <w:jc w:val="center"/>
        </w:trPr>
        <w:tc>
          <w:tcPr>
            <w:tcW w:w="722" w:type="dxa"/>
            <w:vMerge/>
            <w:shd w:val="clear" w:color="auto" w:fill="8A3CC4"/>
            <w:vAlign w:val="center"/>
          </w:tcPr>
          <w:p w:rsidR="00845D5B" w:rsidRPr="00A3178F" w:rsidRDefault="00845D5B" w:rsidP="00845D5B">
            <w:pPr>
              <w:pStyle w:val="Tabletext"/>
              <w:spacing w:before="40" w:after="40" w:line="240" w:lineRule="exact"/>
              <w:rPr>
                <w:b/>
                <w:bCs/>
                <w:position w:val="2"/>
                <w:sz w:val="18"/>
                <w:szCs w:val="24"/>
              </w:rPr>
            </w:pPr>
          </w:p>
        </w:tc>
        <w:tc>
          <w:tcPr>
            <w:tcW w:w="1624" w:type="dxa"/>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695" w:type="dxa"/>
            <w:gridSpan w:val="2"/>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التقرير المرحلي السنوي</w:t>
            </w:r>
            <w:r w:rsidRPr="00A3178F">
              <w:rPr>
                <w:rFonts w:ascii="Calibri" w:hAnsi="Calibri" w:cs="Traditional Arabic" w:hint="cs"/>
                <w:position w:val="2"/>
                <w:sz w:val="18"/>
                <w:szCs w:val="24"/>
                <w:rtl/>
                <w:lang w:val="fr-FR"/>
              </w:rPr>
              <w:t>، مشروع الناتج(؟)</w:t>
            </w:r>
          </w:p>
        </w:tc>
        <w:tc>
          <w:tcPr>
            <w:tcW w:w="145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التقرير المرحلي السنوي</w:t>
            </w:r>
            <w:r w:rsidRPr="00A3178F">
              <w:rPr>
                <w:rFonts w:ascii="Calibri" w:hAnsi="Calibri" w:cs="Traditional Arabic" w:hint="cs"/>
                <w:position w:val="2"/>
                <w:sz w:val="18"/>
                <w:szCs w:val="24"/>
                <w:rtl/>
                <w:lang w:val="fr-FR"/>
              </w:rPr>
              <w:t>، التقرير الأولي</w:t>
            </w:r>
          </w:p>
        </w:tc>
        <w:tc>
          <w:tcPr>
            <w:tcW w:w="1356"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9" w:type="dxa"/>
            <w:gridSpan w:val="2"/>
            <w:shd w:val="clear" w:color="auto" w:fill="ECC0F3"/>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gridAfter w:val="2"/>
          <w:wAfter w:w="542" w:type="dxa"/>
          <w:jc w:val="center"/>
        </w:trPr>
        <w:tc>
          <w:tcPr>
            <w:tcW w:w="722" w:type="dxa"/>
            <w:vMerge w:val="restart"/>
            <w:shd w:val="clear" w:color="auto" w:fill="2E75B4"/>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2/2</w:t>
            </w:r>
          </w:p>
        </w:tc>
        <w:tc>
          <w:tcPr>
            <w:tcW w:w="12925" w:type="dxa"/>
            <w:gridSpan w:val="10"/>
            <w:shd w:val="clear" w:color="auto" w:fill="488FD1"/>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 xml:space="preserve">تسلط المسألة الضوء على </w:t>
            </w:r>
            <w:r w:rsidRPr="00A3178F">
              <w:rPr>
                <w:rFonts w:ascii="Calibri" w:hAnsi="Calibri" w:cs="Traditional Arabic" w:hint="cs"/>
                <w:position w:val="2"/>
                <w:sz w:val="18"/>
                <w:szCs w:val="24"/>
                <w:rtl/>
                <w:lang w:val="fr-FR" w:bidi="ar-EG"/>
              </w:rPr>
              <w:t>المبادئ التوجيهية والمعايير التقنية وأفضل الممارسات</w:t>
            </w:r>
            <w:r w:rsidRPr="00A3178F">
              <w:rPr>
                <w:rFonts w:ascii="Calibri" w:hAnsi="Calibri" w:cs="Traditional Arabic" w:hint="cs"/>
                <w:position w:val="2"/>
                <w:sz w:val="18"/>
                <w:szCs w:val="24"/>
                <w:rtl/>
                <w:lang w:val="en-US"/>
              </w:rPr>
              <w:t>.</w:t>
            </w:r>
          </w:p>
        </w:tc>
      </w:tr>
      <w:tr w:rsidR="00845D5B" w:rsidRPr="00A3178F" w:rsidTr="00845D5B">
        <w:trPr>
          <w:gridAfter w:val="2"/>
          <w:wAfter w:w="542" w:type="dxa"/>
          <w:jc w:val="center"/>
        </w:trPr>
        <w:tc>
          <w:tcPr>
            <w:tcW w:w="722" w:type="dxa"/>
            <w:vMerge/>
            <w:shd w:val="clear" w:color="auto" w:fill="2E75B4"/>
            <w:vAlign w:val="center"/>
          </w:tcPr>
          <w:p w:rsidR="00845D5B" w:rsidRPr="00A3178F" w:rsidRDefault="00845D5B" w:rsidP="00845D5B">
            <w:pPr>
              <w:pStyle w:val="Tabletext"/>
              <w:spacing w:before="40" w:after="40" w:line="240" w:lineRule="exact"/>
              <w:rPr>
                <w:b/>
                <w:bCs/>
                <w:position w:val="2"/>
                <w:sz w:val="18"/>
                <w:szCs w:val="24"/>
              </w:rPr>
            </w:pPr>
          </w:p>
        </w:tc>
        <w:tc>
          <w:tcPr>
            <w:tcW w:w="1624" w:type="dxa"/>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695" w:type="dxa"/>
            <w:gridSpan w:val="2"/>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45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356"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9" w:type="dxa"/>
            <w:gridSpan w:val="2"/>
            <w:shd w:val="clear" w:color="auto" w:fill="66A2D8"/>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gridAfter w:val="2"/>
          <w:wAfter w:w="542" w:type="dxa"/>
          <w:jc w:val="center"/>
        </w:trPr>
        <w:tc>
          <w:tcPr>
            <w:tcW w:w="722" w:type="dxa"/>
            <w:vMerge w:val="restart"/>
            <w:shd w:val="clear" w:color="auto" w:fill="01B0F1"/>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3/2</w:t>
            </w:r>
          </w:p>
        </w:tc>
        <w:tc>
          <w:tcPr>
            <w:tcW w:w="12925" w:type="dxa"/>
            <w:gridSpan w:val="10"/>
            <w:shd w:val="clear" w:color="auto" w:fill="01CCFC"/>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 xml:space="preserve">تسلط المسألة الضوء </w:t>
            </w:r>
            <w:r w:rsidRPr="00A3178F">
              <w:rPr>
                <w:rFonts w:ascii="Calibri" w:hAnsi="Calibri" w:cs="Traditional Arabic" w:hint="cs"/>
                <w:position w:val="2"/>
                <w:sz w:val="18"/>
                <w:szCs w:val="24"/>
                <w:rtl/>
                <w:lang w:val="fr-FR" w:bidi="ar-EG"/>
              </w:rPr>
              <w:t>على ورش العمل والحلقات الدراسية وتعرض الشراكات الفع</w:t>
            </w:r>
            <w:r w:rsidR="00394187">
              <w:rPr>
                <w:rFonts w:ascii="Calibri" w:hAnsi="Calibri" w:cs="Traditional Arabic" w:hint="cs"/>
                <w:position w:val="2"/>
                <w:sz w:val="18"/>
                <w:szCs w:val="24"/>
                <w:rtl/>
                <w:lang w:val="fr-FR" w:bidi="ar-EG"/>
              </w:rPr>
              <w:t>ّ</w:t>
            </w:r>
            <w:r w:rsidRPr="00A3178F">
              <w:rPr>
                <w:rFonts w:ascii="Calibri" w:hAnsi="Calibri" w:cs="Traditional Arabic" w:hint="cs"/>
                <w:position w:val="2"/>
                <w:sz w:val="18"/>
                <w:szCs w:val="24"/>
                <w:rtl/>
                <w:lang w:val="fr-FR" w:bidi="ar-EG"/>
              </w:rPr>
              <w:t>الة بين القطاعين العام والخاص</w:t>
            </w:r>
            <w:r w:rsidRPr="00A3178F">
              <w:rPr>
                <w:rFonts w:ascii="Calibri" w:hAnsi="Calibri" w:cs="Traditional Arabic" w:hint="cs"/>
                <w:position w:val="2"/>
                <w:sz w:val="18"/>
                <w:szCs w:val="24"/>
                <w:rtl/>
                <w:lang w:val="en-US"/>
              </w:rPr>
              <w:t>.</w:t>
            </w:r>
          </w:p>
        </w:tc>
      </w:tr>
      <w:tr w:rsidR="00845D5B" w:rsidRPr="00A3178F" w:rsidTr="00845D5B">
        <w:trPr>
          <w:gridAfter w:val="1"/>
          <w:wAfter w:w="9" w:type="dxa"/>
          <w:jc w:val="center"/>
        </w:trPr>
        <w:tc>
          <w:tcPr>
            <w:tcW w:w="722" w:type="dxa"/>
            <w:vMerge/>
            <w:shd w:val="clear" w:color="auto" w:fill="01B0F1"/>
            <w:vAlign w:val="center"/>
          </w:tcPr>
          <w:p w:rsidR="00845D5B" w:rsidRPr="00A3178F" w:rsidRDefault="00845D5B" w:rsidP="00845D5B">
            <w:pPr>
              <w:pStyle w:val="Tabletext"/>
              <w:spacing w:before="40" w:after="40" w:line="240" w:lineRule="exact"/>
              <w:rPr>
                <w:position w:val="2"/>
                <w:sz w:val="18"/>
                <w:szCs w:val="24"/>
              </w:rPr>
            </w:pPr>
          </w:p>
        </w:tc>
        <w:tc>
          <w:tcPr>
            <w:tcW w:w="1624" w:type="dxa"/>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90"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695" w:type="dxa"/>
            <w:gridSpan w:val="2"/>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rPr>
              <w:t>مشروع</w:t>
            </w:r>
            <w:proofErr w:type="gramEnd"/>
            <w:r w:rsidRPr="00A3178F">
              <w:rPr>
                <w:rFonts w:ascii="Calibri" w:hAnsi="Calibri" w:cs="Traditional Arabic" w:hint="cs"/>
                <w:position w:val="2"/>
                <w:sz w:val="18"/>
                <w:szCs w:val="24"/>
                <w:rtl/>
                <w:lang w:val="fr-FR"/>
              </w:rPr>
              <w:t xml:space="preserve"> الناتج(؟)</w:t>
            </w:r>
          </w:p>
        </w:tc>
        <w:tc>
          <w:tcPr>
            <w:tcW w:w="145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 إلى ذلك</w:t>
            </w:r>
          </w:p>
        </w:tc>
        <w:tc>
          <w:tcPr>
            <w:tcW w:w="1803" w:type="dxa"/>
            <w:gridSpan w:val="2"/>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التقرير</w:t>
            </w:r>
            <w:proofErr w:type="gramEnd"/>
            <w:r w:rsidRPr="00A3178F">
              <w:rPr>
                <w:rFonts w:ascii="Calibri" w:hAnsi="Calibri" w:cs="Traditional Arabic" w:hint="cs"/>
                <w:position w:val="2"/>
                <w:sz w:val="18"/>
                <w:szCs w:val="24"/>
                <w:rtl/>
                <w:lang w:val="fr-FR" w:bidi="ar-EG"/>
              </w:rPr>
              <w:t xml:space="preserve"> الأولي</w:t>
            </w:r>
          </w:p>
        </w:tc>
        <w:tc>
          <w:tcPr>
            <w:tcW w:w="1356"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0" w:type="dxa"/>
            <w:shd w:val="clear" w:color="auto" w:fill="ABFFFF"/>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c>
          <w:tcPr>
            <w:tcW w:w="542" w:type="dxa"/>
            <w:gridSpan w:val="2"/>
            <w:shd w:val="clear" w:color="auto" w:fill="auto"/>
          </w:tcPr>
          <w:p w:rsidR="00845D5B" w:rsidRPr="00A3178F" w:rsidRDefault="00845D5B" w:rsidP="00845D5B">
            <w:pPr>
              <w:pStyle w:val="Tabletext10pt"/>
              <w:bidi/>
              <w:spacing w:line="240" w:lineRule="exact"/>
              <w:jc w:val="center"/>
              <w:rPr>
                <w:rFonts w:ascii="Calibri" w:hAnsi="Calibri" w:cs="Traditional Arabic"/>
                <w:position w:val="2"/>
                <w:sz w:val="18"/>
                <w:szCs w:val="24"/>
                <w:lang w:val="fr-FR"/>
              </w:rPr>
            </w:pPr>
          </w:p>
        </w:tc>
      </w:tr>
    </w:tbl>
    <w:p w:rsidR="00845D5B" w:rsidRPr="00A3178F" w:rsidRDefault="00845D5B" w:rsidP="00845D5B">
      <w:pPr>
        <w:rPr>
          <w:rtl/>
          <w:lang w:bidi="ar-EG"/>
        </w:rPr>
      </w:pPr>
      <w:r w:rsidRPr="00A3178F">
        <w:rPr>
          <w:rtl/>
        </w:rPr>
        <w:br w:type="page"/>
      </w:r>
    </w:p>
    <w:tbl>
      <w:tblPr>
        <w:tblStyle w:val="TableGrid"/>
        <w:bidiVisual/>
        <w:tblW w:w="480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99"/>
        <w:gridCol w:w="1673"/>
        <w:gridCol w:w="1578"/>
        <w:gridCol w:w="1701"/>
        <w:gridCol w:w="1447"/>
        <w:gridCol w:w="1809"/>
        <w:gridCol w:w="1415"/>
        <w:gridCol w:w="3391"/>
      </w:tblGrid>
      <w:tr w:rsidR="00845D5B" w:rsidRPr="00A3178F" w:rsidTr="00845D5B">
        <w:trPr>
          <w:jc w:val="center"/>
        </w:trPr>
        <w:tc>
          <w:tcPr>
            <w:tcW w:w="698" w:type="dxa"/>
            <w:vMerge w:val="restart"/>
            <w:shd w:val="clear" w:color="auto" w:fill="49702F"/>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lastRenderedPageBreak/>
              <w:t xml:space="preserve">المسألة </w:t>
            </w:r>
            <w:r w:rsidRPr="00A3178F">
              <w:rPr>
                <w:b/>
                <w:bCs/>
                <w:position w:val="2"/>
                <w:sz w:val="18"/>
                <w:szCs w:val="24"/>
                <w:lang w:val="en-US"/>
              </w:rPr>
              <w:t>4/2</w:t>
            </w:r>
          </w:p>
        </w:tc>
        <w:tc>
          <w:tcPr>
            <w:tcW w:w="13014" w:type="dxa"/>
            <w:gridSpan w:val="7"/>
            <w:shd w:val="clear" w:color="auto" w:fill="6AA344"/>
            <w:vAlign w:val="center"/>
          </w:tcPr>
          <w:p w:rsidR="00845D5B" w:rsidRPr="00A3178F" w:rsidRDefault="00845D5B" w:rsidP="00845D5B">
            <w:pPr>
              <w:pStyle w:val="Tabletext10pt"/>
              <w:keepNext/>
              <w:keepLines/>
              <w:bidi/>
              <w:spacing w:line="240" w:lineRule="exact"/>
              <w:jc w:val="center"/>
              <w:rPr>
                <w:rFonts w:ascii="Calibri" w:hAnsi="Calibri" w:cs="Traditional Arabic"/>
                <w:position w:val="2"/>
                <w:sz w:val="18"/>
                <w:szCs w:val="24"/>
                <w:lang w:val="en-US" w:bidi="ar-EG"/>
              </w:rPr>
            </w:pPr>
            <w:r w:rsidRPr="00A3178F">
              <w:rPr>
                <w:rFonts w:ascii="Calibri" w:hAnsi="Calibri" w:cs="Traditional Arabic"/>
                <w:position w:val="2"/>
                <w:sz w:val="18"/>
                <w:szCs w:val="24"/>
                <w:rtl/>
                <w:lang w:val="fr-FR" w:bidi="ar-EG"/>
              </w:rPr>
              <w:t>تسلط المسألة الضوء على</w:t>
            </w:r>
            <w:r w:rsidRPr="00A3178F">
              <w:rPr>
                <w:rFonts w:ascii="Calibri" w:hAnsi="Calibri" w:cs="Traditional Arabic" w:hint="cs"/>
                <w:position w:val="2"/>
                <w:sz w:val="18"/>
                <w:szCs w:val="24"/>
                <w:rtl/>
                <w:lang w:val="fr-FR" w:bidi="ar-EG"/>
              </w:rPr>
              <w:t xml:space="preserve"> المبادئ التوجيهية</w:t>
            </w:r>
            <w:r w:rsidRPr="00A3178F">
              <w:rPr>
                <w:rFonts w:ascii="Calibri" w:hAnsi="Calibri" w:cs="Traditional Arabic"/>
                <w:position w:val="2"/>
                <w:sz w:val="18"/>
                <w:szCs w:val="24"/>
                <w:rtl/>
                <w:lang w:val="fr-FR" w:bidi="ar-EG"/>
              </w:rPr>
              <w:t xml:space="preserve"> </w:t>
            </w:r>
            <w:r w:rsidRPr="00A3178F">
              <w:rPr>
                <w:rFonts w:ascii="Calibri" w:hAnsi="Calibri" w:cs="Traditional Arabic" w:hint="cs"/>
                <w:position w:val="2"/>
                <w:sz w:val="18"/>
                <w:szCs w:val="24"/>
                <w:rtl/>
                <w:lang w:val="fr-FR" w:bidi="ar-EG"/>
              </w:rPr>
              <w:t>و</w:t>
            </w:r>
            <w:r w:rsidRPr="00A3178F">
              <w:rPr>
                <w:rFonts w:ascii="Calibri" w:hAnsi="Calibri" w:cs="Traditional Arabic"/>
                <w:position w:val="2"/>
                <w:sz w:val="18"/>
                <w:szCs w:val="24"/>
                <w:rtl/>
                <w:lang w:val="fr-FR" w:bidi="ar-EG"/>
              </w:rPr>
              <w:t>أفضل الممارسات</w:t>
            </w:r>
            <w:r w:rsidRPr="00A3178F">
              <w:rPr>
                <w:rFonts w:ascii="Calibri" w:hAnsi="Calibri" w:cs="Traditional Arabic" w:hint="cs"/>
                <w:position w:val="2"/>
                <w:sz w:val="18"/>
                <w:szCs w:val="24"/>
                <w:rtl/>
                <w:lang w:val="fr-FR" w:bidi="ar-EG"/>
              </w:rPr>
              <w:t>، والاستبيانات ودراسات الحالة بشأن المطابقة وقابلية التشغيل البيني، ومكافحة تزييف أجهزة تكنولوجيا المعلومات والاتصالات وسرقة الأجهزة المتنقلة</w:t>
            </w:r>
            <w:r w:rsidRPr="00A3178F">
              <w:rPr>
                <w:rFonts w:ascii="Calibri" w:hAnsi="Calibri" w:cs="Traditional Arabic" w:hint="cs"/>
                <w:position w:val="2"/>
                <w:sz w:val="18"/>
                <w:szCs w:val="24"/>
                <w:rtl/>
                <w:lang w:val="en-US" w:bidi="ar-EG"/>
              </w:rPr>
              <w:t>.</w:t>
            </w:r>
          </w:p>
        </w:tc>
      </w:tr>
      <w:tr w:rsidR="00845D5B" w:rsidRPr="00A3178F" w:rsidTr="00845D5B">
        <w:trPr>
          <w:jc w:val="center"/>
        </w:trPr>
        <w:tc>
          <w:tcPr>
            <w:tcW w:w="698" w:type="dxa"/>
            <w:vMerge/>
            <w:shd w:val="clear" w:color="auto" w:fill="49702F"/>
            <w:vAlign w:val="center"/>
          </w:tcPr>
          <w:p w:rsidR="00845D5B" w:rsidRPr="00A3178F" w:rsidRDefault="00845D5B" w:rsidP="00845D5B">
            <w:pPr>
              <w:pStyle w:val="Tabletext"/>
              <w:spacing w:before="40" w:after="40" w:line="240" w:lineRule="exact"/>
              <w:rPr>
                <w:b/>
                <w:bCs/>
                <w:position w:val="2"/>
                <w:sz w:val="18"/>
                <w:szCs w:val="24"/>
              </w:rPr>
            </w:pPr>
          </w:p>
        </w:tc>
        <w:tc>
          <w:tcPr>
            <w:tcW w:w="1673"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rPr>
              <w:t>مشروع</w:t>
            </w:r>
            <w:proofErr w:type="gramEnd"/>
            <w:r w:rsidRPr="00A3178F">
              <w:rPr>
                <w:rFonts w:ascii="Calibri" w:hAnsi="Calibri" w:cs="Traditional Arabic" w:hint="cs"/>
                <w:position w:val="2"/>
                <w:sz w:val="18"/>
                <w:szCs w:val="24"/>
                <w:rtl/>
                <w:lang w:val="fr-FR"/>
              </w:rPr>
              <w:t xml:space="preserve"> الناتج(؟)</w:t>
            </w:r>
          </w:p>
        </w:tc>
        <w:tc>
          <w:tcPr>
            <w:tcW w:w="1447" w:type="dxa"/>
            <w:shd w:val="clear" w:color="auto" w:fill="D9D9D9" w:themeFill="background1" w:themeFillShade="D9"/>
          </w:tcPr>
          <w:p w:rsidR="00845D5B" w:rsidRPr="00A3178F" w:rsidRDefault="00845D5B" w:rsidP="00845D5B">
            <w:pPr>
              <w:pStyle w:val="Tabletext10pt"/>
              <w:keepNext/>
              <w:keepLines/>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rPr>
              <w:t>مشروع</w:t>
            </w:r>
            <w:proofErr w:type="gramEnd"/>
            <w:r w:rsidRPr="00A3178F">
              <w:rPr>
                <w:rFonts w:ascii="Calibri" w:hAnsi="Calibri" w:cs="Traditional Arabic" w:hint="cs"/>
                <w:position w:val="2"/>
                <w:sz w:val="18"/>
                <w:szCs w:val="24"/>
                <w:rtl/>
                <w:lang w:val="fr-FR"/>
              </w:rPr>
              <w:t xml:space="preserve"> الناتج(؟)</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C0DDAD"/>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jc w:val="center"/>
        </w:trPr>
        <w:tc>
          <w:tcPr>
            <w:tcW w:w="698" w:type="dxa"/>
            <w:vMerge w:val="restart"/>
            <w:shd w:val="clear" w:color="auto" w:fill="FCC200"/>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5/2</w:t>
            </w:r>
          </w:p>
        </w:tc>
        <w:tc>
          <w:tcPr>
            <w:tcW w:w="13014" w:type="dxa"/>
            <w:gridSpan w:val="7"/>
            <w:shd w:val="clear" w:color="auto" w:fill="FEE38A"/>
            <w:vAlign w:val="center"/>
          </w:tcPr>
          <w:p w:rsidR="00845D5B" w:rsidRPr="00A3178F" w:rsidRDefault="00845D5B" w:rsidP="00845D5B">
            <w:pPr>
              <w:pStyle w:val="Tabletext10pt"/>
              <w:keepNex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تسلط المسألة الضوء على</w:t>
            </w:r>
            <w:r w:rsidRPr="00A3178F">
              <w:rPr>
                <w:rFonts w:ascii="Calibri" w:hAnsi="Calibri" w:cs="Traditional Arabic" w:hint="cs"/>
                <w:position w:val="2"/>
                <w:sz w:val="18"/>
                <w:szCs w:val="24"/>
                <w:rtl/>
                <w:lang w:val="fr-FR" w:bidi="ar-EG"/>
              </w:rPr>
              <w:t xml:space="preserve"> أفضل الممارسات وتبادل المعلومات بشأن التجارب الوطنية بشأن التأهب للكوارث والتخفيف من آثارها والتصدي لها، وبشأن خطط الاتصالات الوطنية فيما يتعلق بالكوارث</w:t>
            </w:r>
            <w:r w:rsidRPr="00A3178F">
              <w:rPr>
                <w:rFonts w:ascii="Calibri" w:hAnsi="Calibri" w:cs="Traditional Arabic" w:hint="cs"/>
                <w:position w:val="2"/>
                <w:sz w:val="18"/>
                <w:szCs w:val="24"/>
                <w:rtl/>
                <w:lang w:val="en-US"/>
              </w:rPr>
              <w:t>.</w:t>
            </w:r>
          </w:p>
        </w:tc>
      </w:tr>
      <w:tr w:rsidR="00845D5B" w:rsidRPr="00A3178F" w:rsidTr="00845D5B">
        <w:trPr>
          <w:jc w:val="center"/>
        </w:trPr>
        <w:tc>
          <w:tcPr>
            <w:tcW w:w="698" w:type="dxa"/>
            <w:vMerge/>
            <w:shd w:val="clear" w:color="auto" w:fill="FCC200"/>
            <w:vAlign w:val="center"/>
          </w:tcPr>
          <w:p w:rsidR="00845D5B" w:rsidRPr="00A3178F" w:rsidRDefault="00845D5B" w:rsidP="00845D5B">
            <w:pPr>
              <w:pStyle w:val="Tabletext"/>
              <w:spacing w:before="40" w:after="40" w:line="240" w:lineRule="exact"/>
              <w:rPr>
                <w:b/>
                <w:bCs/>
                <w:position w:val="2"/>
                <w:sz w:val="18"/>
                <w:szCs w:val="24"/>
              </w:rPr>
            </w:pPr>
          </w:p>
        </w:tc>
        <w:tc>
          <w:tcPr>
            <w:tcW w:w="1673"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447"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النواتج</w:t>
            </w:r>
            <w:proofErr w:type="gramEnd"/>
            <w:r w:rsidRPr="00A3178F">
              <w:rPr>
                <w:rFonts w:ascii="Calibri" w:hAnsi="Calibri" w:cs="Traditional Arabic"/>
                <w:position w:val="2"/>
                <w:sz w:val="18"/>
                <w:szCs w:val="24"/>
                <w:rtl/>
                <w:lang w:val="fr-FR" w:bidi="ar-EG"/>
              </w:rPr>
              <w:t xml:space="preserve"> السنوية</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FFCF3C"/>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 xml:space="preserve">التقرير النهائي (التقارير النهائية)، </w:t>
            </w:r>
            <w:r w:rsidRPr="00A3178F">
              <w:rPr>
                <w:rFonts w:ascii="Calibri" w:hAnsi="Calibri" w:cs="Traditional Arabic" w:hint="cs"/>
                <w:position w:val="2"/>
                <w:sz w:val="18"/>
                <w:szCs w:val="24"/>
                <w:rtl/>
                <w:lang w:val="fr-FR" w:bidi="ar-EG"/>
              </w:rPr>
              <w:t xml:space="preserve">المبادئ التوجيهية، </w:t>
            </w:r>
            <w:r w:rsidRPr="00A3178F">
              <w:rPr>
                <w:rFonts w:ascii="Calibri" w:hAnsi="Calibri" w:cs="Traditional Arabic"/>
                <w:position w:val="2"/>
                <w:sz w:val="18"/>
                <w:szCs w:val="24"/>
                <w:rtl/>
                <w:lang w:val="fr-FR" w:bidi="ar-EG"/>
              </w:rPr>
              <w:t>مشاريع التوصيات</w:t>
            </w:r>
          </w:p>
        </w:tc>
      </w:tr>
      <w:tr w:rsidR="00845D5B" w:rsidRPr="00A3178F" w:rsidTr="00845D5B">
        <w:trPr>
          <w:jc w:val="center"/>
        </w:trPr>
        <w:tc>
          <w:tcPr>
            <w:tcW w:w="698" w:type="dxa"/>
            <w:vMerge w:val="restart"/>
            <w:shd w:val="clear" w:color="auto" w:fill="ED7D31"/>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6/2</w:t>
            </w:r>
          </w:p>
        </w:tc>
        <w:tc>
          <w:tcPr>
            <w:tcW w:w="13014" w:type="dxa"/>
            <w:gridSpan w:val="7"/>
            <w:shd w:val="clear" w:color="auto" w:fill="ED7D31"/>
            <w:vAlign w:val="center"/>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تسلط المسألة الضوء على</w:t>
            </w:r>
            <w:r w:rsidRPr="00A3178F">
              <w:rPr>
                <w:rFonts w:ascii="Calibri" w:hAnsi="Calibri" w:cs="Traditional Arabic" w:hint="cs"/>
                <w:position w:val="2"/>
                <w:sz w:val="18"/>
                <w:szCs w:val="24"/>
                <w:rtl/>
                <w:lang w:val="fr-FR" w:bidi="ar-EG"/>
              </w:rPr>
              <w:t xml:space="preserve"> الاستراتيجيات و</w:t>
            </w:r>
            <w:r w:rsidRPr="00A3178F">
              <w:rPr>
                <w:rFonts w:ascii="Calibri" w:hAnsi="Calibri" w:cs="Traditional Arabic"/>
                <w:position w:val="2"/>
                <w:sz w:val="18"/>
                <w:szCs w:val="24"/>
                <w:rtl/>
                <w:lang w:val="fr-FR" w:bidi="ar-EG"/>
              </w:rPr>
              <w:t>المبادئ التوجيهية وأفضل الممارسات</w:t>
            </w:r>
            <w:r w:rsidRPr="00A3178F">
              <w:rPr>
                <w:rFonts w:ascii="Calibri" w:hAnsi="Calibri" w:cs="Traditional Arabic" w:hint="cs"/>
                <w:position w:val="2"/>
                <w:sz w:val="18"/>
                <w:szCs w:val="24"/>
                <w:rtl/>
                <w:lang w:val="en-US"/>
              </w:rPr>
              <w:t>.</w:t>
            </w:r>
          </w:p>
        </w:tc>
      </w:tr>
      <w:tr w:rsidR="00845D5B" w:rsidRPr="00A3178F" w:rsidTr="00845D5B">
        <w:trPr>
          <w:jc w:val="center"/>
        </w:trPr>
        <w:tc>
          <w:tcPr>
            <w:tcW w:w="698" w:type="dxa"/>
            <w:vMerge/>
            <w:shd w:val="clear" w:color="auto" w:fill="ED7D31"/>
            <w:vAlign w:val="center"/>
          </w:tcPr>
          <w:p w:rsidR="00845D5B" w:rsidRPr="00A3178F" w:rsidRDefault="00845D5B" w:rsidP="00845D5B">
            <w:pPr>
              <w:pStyle w:val="Tabletext"/>
              <w:spacing w:before="40" w:after="40" w:line="240" w:lineRule="exact"/>
              <w:rPr>
                <w:b/>
                <w:bCs/>
                <w:position w:val="2"/>
                <w:sz w:val="18"/>
                <w:szCs w:val="24"/>
              </w:rPr>
            </w:pPr>
          </w:p>
        </w:tc>
        <w:tc>
          <w:tcPr>
            <w:tcW w:w="1673" w:type="dxa"/>
            <w:shd w:val="clear" w:color="auto" w:fill="F09E64"/>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F09E64"/>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position w:val="2"/>
                <w:sz w:val="18"/>
                <w:szCs w:val="24"/>
                <w:rtl/>
                <w:lang w:val="fr-FR" w:bidi="ar-EG"/>
              </w:rPr>
              <w:t>الناتج</w:t>
            </w:r>
            <w:proofErr w:type="gramEnd"/>
            <w:r w:rsidRPr="00A3178F">
              <w:rPr>
                <w:rFonts w:ascii="Calibri" w:hAnsi="Calibri" w:cs="Traditional Arabic"/>
                <w:position w:val="2"/>
                <w:sz w:val="18"/>
                <w:szCs w:val="24"/>
                <w:rtl/>
                <w:lang w:val="fr-FR" w:bidi="ar-EG"/>
              </w:rPr>
              <w:t xml:space="preserve"> السنوي</w:t>
            </w:r>
          </w:p>
        </w:tc>
        <w:tc>
          <w:tcPr>
            <w:tcW w:w="1447"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F09E64"/>
          </w:tcPr>
          <w:p w:rsidR="00845D5B" w:rsidRPr="00A3178F" w:rsidRDefault="00845D5B" w:rsidP="00AE1B3F">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009621F8">
              <w:rPr>
                <w:rFonts w:ascii="Calibri" w:hAnsi="Calibri" w:cs="Traditional Arabic" w:hint="cs"/>
                <w:position w:val="2"/>
                <w:sz w:val="18"/>
                <w:szCs w:val="24"/>
                <w:rtl/>
                <w:lang w:val="fr-FR" w:bidi="ar-EG"/>
              </w:rPr>
              <w:t>ال</w:t>
            </w:r>
            <w:r w:rsidRPr="00A3178F">
              <w:rPr>
                <w:rFonts w:ascii="Calibri" w:hAnsi="Calibri" w:cs="Traditional Arabic" w:hint="cs"/>
                <w:position w:val="2"/>
                <w:sz w:val="18"/>
                <w:szCs w:val="24"/>
                <w:rtl/>
                <w:lang w:val="fr-FR" w:bidi="ar-EG"/>
              </w:rPr>
              <w:t>تقرير</w:t>
            </w:r>
            <w:proofErr w:type="gramEnd"/>
            <w:r w:rsidRPr="00A3178F">
              <w:rPr>
                <w:rFonts w:ascii="Calibri" w:hAnsi="Calibri" w:cs="Traditional Arabic" w:hint="cs"/>
                <w:position w:val="2"/>
                <w:sz w:val="18"/>
                <w:szCs w:val="24"/>
                <w:rtl/>
                <w:lang w:val="fr-FR" w:bidi="ar-EG"/>
              </w:rPr>
              <w:t xml:space="preserve"> </w:t>
            </w:r>
            <w:r w:rsidR="009621F8">
              <w:rPr>
                <w:rFonts w:ascii="Calibri" w:hAnsi="Calibri" w:cs="Traditional Arabic" w:hint="cs"/>
                <w:position w:val="2"/>
                <w:sz w:val="18"/>
                <w:szCs w:val="24"/>
                <w:rtl/>
                <w:lang w:val="fr-FR" w:bidi="ar-EG"/>
              </w:rPr>
              <w:t>ال</w:t>
            </w:r>
            <w:r w:rsidR="00AE1B3F">
              <w:rPr>
                <w:rFonts w:ascii="Calibri" w:hAnsi="Calibri" w:cs="Traditional Arabic" w:hint="cs"/>
                <w:position w:val="2"/>
                <w:sz w:val="18"/>
                <w:szCs w:val="24"/>
                <w:rtl/>
                <w:lang w:val="fr-FR" w:bidi="ar-EG"/>
              </w:rPr>
              <w:t>مؤقت</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F09E64"/>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jc w:val="center"/>
        </w:trPr>
        <w:tc>
          <w:tcPr>
            <w:tcW w:w="698" w:type="dxa"/>
            <w:vMerge w:val="restart"/>
            <w:shd w:val="clear" w:color="auto" w:fill="FE0000"/>
            <w:vAlign w:val="center"/>
          </w:tcPr>
          <w:p w:rsidR="00845D5B" w:rsidRPr="00A3178F" w:rsidRDefault="00845D5B" w:rsidP="00845D5B">
            <w:pPr>
              <w:pStyle w:val="Tabletext"/>
              <w:spacing w:before="40" w:after="40" w:line="240" w:lineRule="exact"/>
              <w:rPr>
                <w:b/>
                <w:bCs/>
                <w:position w:val="2"/>
                <w:sz w:val="18"/>
                <w:szCs w:val="24"/>
              </w:rPr>
            </w:pPr>
            <w:r w:rsidRPr="00A3178F">
              <w:rPr>
                <w:rFonts w:hint="cs"/>
                <w:b/>
                <w:bCs/>
                <w:position w:val="2"/>
                <w:sz w:val="18"/>
                <w:szCs w:val="24"/>
                <w:rtl/>
              </w:rPr>
              <w:t xml:space="preserve">المسألة </w:t>
            </w:r>
            <w:r w:rsidRPr="00A3178F">
              <w:rPr>
                <w:b/>
                <w:bCs/>
                <w:position w:val="2"/>
                <w:sz w:val="18"/>
                <w:szCs w:val="24"/>
                <w:lang w:val="en-US"/>
              </w:rPr>
              <w:t>7/2</w:t>
            </w:r>
          </w:p>
        </w:tc>
        <w:tc>
          <w:tcPr>
            <w:tcW w:w="13014" w:type="dxa"/>
            <w:gridSpan w:val="7"/>
            <w:shd w:val="clear" w:color="auto" w:fill="FE5254"/>
            <w:vAlign w:val="center"/>
          </w:tcPr>
          <w:p w:rsidR="00845D5B" w:rsidRPr="00A3178F" w:rsidRDefault="00845D5B" w:rsidP="005A7C52">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تسلط المسألة الضوء على أفضل الممارسات والمبادئ التوجيهية وورش العمل والحلقات الدراسية من أجل تبادل المعلومات بشأن</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الخبرات وإذكاء الوعي</w:t>
            </w:r>
            <w:r w:rsidRPr="00A3178F">
              <w:rPr>
                <w:rFonts w:ascii="Calibri" w:hAnsi="Calibri" w:cs="Traditional Arabic" w:hint="cs"/>
                <w:position w:val="2"/>
                <w:sz w:val="18"/>
                <w:szCs w:val="24"/>
                <w:rtl/>
                <w:lang w:val="en-US"/>
              </w:rPr>
              <w:t>.</w:t>
            </w:r>
          </w:p>
        </w:tc>
      </w:tr>
      <w:tr w:rsidR="00845D5B" w:rsidRPr="00A3178F" w:rsidTr="00845D5B">
        <w:trPr>
          <w:jc w:val="center"/>
        </w:trPr>
        <w:tc>
          <w:tcPr>
            <w:tcW w:w="698" w:type="dxa"/>
            <w:vMerge/>
            <w:shd w:val="clear" w:color="auto" w:fill="FE0000"/>
            <w:vAlign w:val="center"/>
          </w:tcPr>
          <w:p w:rsidR="00845D5B" w:rsidRPr="00A3178F" w:rsidRDefault="00845D5B" w:rsidP="00845D5B">
            <w:pPr>
              <w:pStyle w:val="Tabletext"/>
              <w:spacing w:before="40" w:after="40" w:line="240" w:lineRule="exact"/>
              <w:rPr>
                <w:position w:val="2"/>
                <w:sz w:val="18"/>
                <w:szCs w:val="24"/>
              </w:rPr>
            </w:pPr>
          </w:p>
        </w:tc>
        <w:tc>
          <w:tcPr>
            <w:tcW w:w="1673"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خطة العمل ومشروع جدول المحتويات</w:t>
            </w:r>
          </w:p>
        </w:tc>
        <w:tc>
          <w:tcPr>
            <w:tcW w:w="1578"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hint="cs"/>
                <w:position w:val="2"/>
                <w:sz w:val="18"/>
                <w:szCs w:val="24"/>
                <w:rtl/>
                <w:lang w:val="fr-FR" w:bidi="ar-EG"/>
              </w:rPr>
              <w:t>مواصلة</w:t>
            </w:r>
            <w:r w:rsidRPr="00A3178F">
              <w:rPr>
                <w:rFonts w:ascii="Calibri" w:hAnsi="Calibri" w:cs="Traditional Arabic"/>
                <w:position w:val="2"/>
                <w:sz w:val="18"/>
                <w:szCs w:val="24"/>
                <w:rtl/>
                <w:lang w:val="fr-FR" w:bidi="ar-EG"/>
              </w:rPr>
              <w:t xml:space="preserve">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701"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bidi="ar-EG"/>
              </w:rPr>
              <w:t>التقرير</w:t>
            </w:r>
            <w:proofErr w:type="gramEnd"/>
            <w:r w:rsidRPr="00A3178F">
              <w:rPr>
                <w:rFonts w:ascii="Calibri" w:hAnsi="Calibri" w:cs="Traditional Arabic" w:hint="cs"/>
                <w:position w:val="2"/>
                <w:sz w:val="18"/>
                <w:szCs w:val="24"/>
                <w:rtl/>
                <w:lang w:val="fr-FR" w:bidi="ar-EG"/>
              </w:rPr>
              <w:t xml:space="preserve"> المؤقت</w:t>
            </w:r>
          </w:p>
        </w:tc>
        <w:tc>
          <w:tcPr>
            <w:tcW w:w="1447"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دراسات الحالة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1809"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rPr>
              <w:t xml:space="preserve">التقرير المرحلي </w:t>
            </w:r>
            <w:proofErr w:type="gramStart"/>
            <w:r w:rsidRPr="00A3178F">
              <w:rPr>
                <w:rFonts w:ascii="Calibri" w:hAnsi="Calibri" w:cs="Traditional Arabic"/>
                <w:position w:val="2"/>
                <w:sz w:val="18"/>
                <w:szCs w:val="24"/>
                <w:rtl/>
                <w:lang w:val="fr-FR"/>
              </w:rPr>
              <w:t>السنوي،</w:t>
            </w:r>
            <w:r w:rsidRPr="00A3178F">
              <w:rPr>
                <w:rFonts w:ascii="Calibri" w:hAnsi="Calibri" w:cs="Traditional Arabic"/>
                <w:position w:val="2"/>
                <w:sz w:val="18"/>
                <w:szCs w:val="24"/>
                <w:rtl/>
                <w:lang w:val="fr-FR"/>
              </w:rPr>
              <w:br/>
            </w:r>
            <w:r w:rsidRPr="00A3178F">
              <w:rPr>
                <w:rFonts w:ascii="Calibri" w:hAnsi="Calibri" w:cs="Traditional Arabic" w:hint="cs"/>
                <w:position w:val="2"/>
                <w:sz w:val="18"/>
                <w:szCs w:val="24"/>
                <w:rtl/>
                <w:lang w:val="fr-FR" w:bidi="ar-EG"/>
              </w:rPr>
              <w:t>التقرير</w:t>
            </w:r>
            <w:proofErr w:type="gramEnd"/>
            <w:r w:rsidRPr="00A3178F">
              <w:rPr>
                <w:rFonts w:ascii="Calibri" w:hAnsi="Calibri" w:cs="Traditional Arabic" w:hint="cs"/>
                <w:position w:val="2"/>
                <w:sz w:val="18"/>
                <w:szCs w:val="24"/>
                <w:rtl/>
                <w:lang w:val="fr-FR" w:bidi="ar-EG"/>
              </w:rPr>
              <w:t xml:space="preserve"> المؤقت</w:t>
            </w:r>
          </w:p>
        </w:tc>
        <w:tc>
          <w:tcPr>
            <w:tcW w:w="1415" w:type="dxa"/>
            <w:shd w:val="clear" w:color="auto" w:fill="D9D9D9" w:themeFill="background1" w:themeFillShade="D9"/>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مواصلة عملية الصياغة وما</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إلى</w:t>
            </w:r>
            <w:r w:rsidRPr="00A3178F">
              <w:rPr>
                <w:rFonts w:ascii="Calibri" w:hAnsi="Calibri" w:cs="Traditional Arabic" w:hint="cs"/>
                <w:position w:val="2"/>
                <w:sz w:val="18"/>
                <w:szCs w:val="24"/>
                <w:rtl/>
                <w:lang w:val="fr-FR" w:bidi="ar-EG"/>
              </w:rPr>
              <w:t> </w:t>
            </w:r>
            <w:r w:rsidRPr="00A3178F">
              <w:rPr>
                <w:rFonts w:ascii="Calibri" w:hAnsi="Calibri" w:cs="Traditional Arabic"/>
                <w:position w:val="2"/>
                <w:sz w:val="18"/>
                <w:szCs w:val="24"/>
                <w:rtl/>
                <w:lang w:val="fr-FR" w:bidi="ar-EG"/>
              </w:rPr>
              <w:t>ذلك</w:t>
            </w:r>
          </w:p>
        </w:tc>
        <w:tc>
          <w:tcPr>
            <w:tcW w:w="3391" w:type="dxa"/>
            <w:shd w:val="clear" w:color="auto" w:fill="FF9B9B"/>
          </w:tcPr>
          <w:p w:rsidR="00845D5B" w:rsidRPr="00A3178F" w:rsidRDefault="00845D5B" w:rsidP="00845D5B">
            <w:pPr>
              <w:pStyle w:val="Tabletext10pt"/>
              <w:bidi/>
              <w:spacing w:line="240" w:lineRule="exact"/>
              <w:jc w:val="center"/>
              <w:rPr>
                <w:rFonts w:ascii="Calibri" w:hAnsi="Calibri" w:cs="Traditional Arabic"/>
                <w:position w:val="2"/>
                <w:sz w:val="18"/>
                <w:szCs w:val="24"/>
                <w:lang w:val="en-US"/>
              </w:rPr>
            </w:pPr>
            <w:r w:rsidRPr="00A3178F">
              <w:rPr>
                <w:rFonts w:ascii="Calibri" w:hAnsi="Calibri" w:cs="Traditional Arabic"/>
                <w:position w:val="2"/>
                <w:sz w:val="18"/>
                <w:szCs w:val="24"/>
                <w:rtl/>
                <w:lang w:val="fr-FR" w:bidi="ar-EG"/>
              </w:rPr>
              <w:t>التقرير النهائي (التقارير النهائية)، المبادئ التوجيهية، مشاريع التوصيات</w:t>
            </w:r>
          </w:p>
        </w:tc>
      </w:tr>
      <w:tr w:rsidR="00845D5B" w:rsidRPr="00A3178F" w:rsidTr="00845D5B">
        <w:trPr>
          <w:jc w:val="center"/>
        </w:trPr>
        <w:tc>
          <w:tcPr>
            <w:tcW w:w="698" w:type="dxa"/>
            <w:vAlign w:val="center"/>
          </w:tcPr>
          <w:p w:rsidR="00845D5B" w:rsidRPr="00A3178F" w:rsidRDefault="00845D5B" w:rsidP="00845D5B">
            <w:pPr>
              <w:pStyle w:val="Tabletext"/>
              <w:spacing w:before="40" w:after="40" w:line="240" w:lineRule="exact"/>
              <w:rPr>
                <w:color w:val="FFFFFF" w:themeColor="background1"/>
                <w:position w:val="2"/>
                <w:sz w:val="18"/>
                <w:szCs w:val="24"/>
              </w:rPr>
            </w:pPr>
          </w:p>
        </w:tc>
        <w:tc>
          <w:tcPr>
            <w:tcW w:w="1673"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en-US"/>
              </w:rPr>
            </w:pPr>
            <w:r w:rsidRPr="00A3178F">
              <w:rPr>
                <w:rFonts w:ascii="Calibri" w:hAnsi="Calibri" w:cs="Traditional Arabic"/>
                <w:color w:val="FFFFFF" w:themeColor="background1"/>
                <w:position w:val="2"/>
                <w:sz w:val="18"/>
                <w:szCs w:val="24"/>
                <w:rtl/>
                <w:lang w:val="fr-FR" w:bidi="ar-EG"/>
              </w:rPr>
              <w:t>جلسات إعلامية بشأن</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الأدوات المتاحة وأساليب العمل وغير</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ذلك</w:t>
            </w:r>
            <w:r w:rsidR="001129DF">
              <w:rPr>
                <w:rFonts w:ascii="Calibri" w:hAnsi="Calibri" w:cs="Traditional Arabic" w:hint="cs"/>
                <w:color w:val="FFFFFF" w:themeColor="background1"/>
                <w:position w:val="2"/>
                <w:sz w:val="18"/>
                <w:szCs w:val="24"/>
                <w:rtl/>
                <w:lang w:val="en-US"/>
              </w:rPr>
              <w:t>.</w:t>
            </w:r>
          </w:p>
        </w:tc>
        <w:tc>
          <w:tcPr>
            <w:tcW w:w="1578" w:type="dxa"/>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p>
        </w:tc>
        <w:tc>
          <w:tcPr>
            <w:tcW w:w="1701"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rtl/>
                <w:lang w:val="en-US"/>
              </w:rPr>
            </w:pPr>
            <w:r w:rsidRPr="00A3178F">
              <w:rPr>
                <w:rFonts w:ascii="Calibri" w:hAnsi="Calibri" w:cs="Traditional Arabic"/>
                <w:color w:val="FFFFFF" w:themeColor="background1"/>
                <w:position w:val="2"/>
                <w:sz w:val="18"/>
                <w:szCs w:val="24"/>
                <w:rtl/>
                <w:lang w:val="fr-FR" w:bidi="ar-EG"/>
              </w:rPr>
              <w:t>تقديم دراسات استقصائية محتملة للموافقة عليها في</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اجتماع لجنة الدراسات</w:t>
            </w:r>
            <w:r w:rsidRPr="00A3178F">
              <w:rPr>
                <w:rFonts w:ascii="Calibri" w:hAnsi="Calibri" w:cs="Traditional Arabic" w:hint="eastAsia"/>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lang w:val="en-US" w:bidi="ar-EG"/>
              </w:rPr>
              <w:t>2</w:t>
            </w:r>
            <w:r w:rsidR="001129DF">
              <w:rPr>
                <w:rFonts w:ascii="Calibri" w:hAnsi="Calibri" w:cs="Traditional Arabic" w:hint="cs"/>
                <w:color w:val="FFFFFF" w:themeColor="background1"/>
                <w:position w:val="2"/>
                <w:sz w:val="18"/>
                <w:szCs w:val="24"/>
                <w:rtl/>
                <w:lang w:val="en-US"/>
              </w:rPr>
              <w:t>.</w:t>
            </w:r>
          </w:p>
        </w:tc>
        <w:tc>
          <w:tcPr>
            <w:tcW w:w="1447" w:type="dxa"/>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p>
          <w:p w:rsidR="00845D5B" w:rsidRPr="00A3178F" w:rsidRDefault="00845D5B" w:rsidP="00845D5B">
            <w:pPr>
              <w:jc w:val="center"/>
              <w:rPr>
                <w:lang w:val="fr-FR"/>
              </w:rPr>
            </w:pPr>
          </w:p>
        </w:tc>
        <w:tc>
          <w:tcPr>
            <w:tcW w:w="1809"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en-US"/>
              </w:rPr>
            </w:pPr>
            <w:r w:rsidRPr="00A3178F">
              <w:rPr>
                <w:rFonts w:ascii="Calibri" w:hAnsi="Calibri" w:cs="Traditional Arabic"/>
                <w:color w:val="FFFFFF" w:themeColor="background1"/>
                <w:position w:val="2"/>
                <w:sz w:val="18"/>
                <w:szCs w:val="24"/>
                <w:rtl/>
                <w:lang w:val="fr-FR" w:bidi="ar-EG"/>
              </w:rPr>
              <w:t>تحليل وإدراج مدخلات الدراسة الاستقصائية. إدراج دراسات الحالة في</w:t>
            </w:r>
            <w:r w:rsidRPr="00A3178F">
              <w:rPr>
                <w:rFonts w:ascii="Calibri" w:hAnsi="Calibri" w:cs="Traditional Arabic" w:hint="cs"/>
                <w:color w:val="FFFFFF" w:themeColor="background1"/>
                <w:position w:val="2"/>
                <w:sz w:val="18"/>
                <w:szCs w:val="24"/>
                <w:rtl/>
                <w:lang w:val="fr-FR" w:bidi="ar-EG"/>
              </w:rPr>
              <w:t> </w:t>
            </w:r>
            <w:r w:rsidRPr="00A3178F">
              <w:rPr>
                <w:rFonts w:ascii="Calibri" w:hAnsi="Calibri" w:cs="Traditional Arabic"/>
                <w:color w:val="FFFFFF" w:themeColor="background1"/>
                <w:position w:val="2"/>
                <w:sz w:val="18"/>
                <w:szCs w:val="24"/>
                <w:rtl/>
                <w:lang w:val="fr-FR" w:bidi="ar-EG"/>
              </w:rPr>
              <w:t xml:space="preserve">المكتبة. </w:t>
            </w:r>
            <w:r w:rsidRPr="00A3178F">
              <w:rPr>
                <w:rFonts w:ascii="Calibri" w:hAnsi="Calibri" w:cs="Traditional Arabic"/>
                <w:color w:val="FFFFFF" w:themeColor="background1"/>
                <w:position w:val="2"/>
                <w:sz w:val="18"/>
                <w:szCs w:val="24"/>
                <w:rtl/>
                <w:lang w:val="fr-FR" w:bidi="ar-EG"/>
              </w:rPr>
              <w:br/>
              <w:t>مستقبل المسائل</w:t>
            </w:r>
            <w:r w:rsidR="001129DF">
              <w:rPr>
                <w:rFonts w:ascii="Calibri" w:hAnsi="Calibri" w:cs="Traditional Arabic" w:hint="cs"/>
                <w:color w:val="FFFFFF" w:themeColor="background1"/>
                <w:position w:val="2"/>
                <w:sz w:val="18"/>
                <w:szCs w:val="24"/>
                <w:rtl/>
                <w:lang w:val="en-US"/>
              </w:rPr>
              <w:t>.</w:t>
            </w:r>
          </w:p>
        </w:tc>
        <w:tc>
          <w:tcPr>
            <w:tcW w:w="1415"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fr-FR"/>
              </w:rPr>
            </w:pPr>
          </w:p>
          <w:p w:rsidR="00845D5B" w:rsidRPr="00A3178F" w:rsidRDefault="00845D5B" w:rsidP="00845D5B">
            <w:pPr>
              <w:jc w:val="center"/>
              <w:rPr>
                <w:lang w:val="fr-FR"/>
              </w:rPr>
            </w:pPr>
          </w:p>
        </w:tc>
        <w:tc>
          <w:tcPr>
            <w:tcW w:w="3391" w:type="dxa"/>
            <w:shd w:val="clear" w:color="auto" w:fill="404040"/>
          </w:tcPr>
          <w:p w:rsidR="00845D5B" w:rsidRPr="00A3178F" w:rsidRDefault="00845D5B" w:rsidP="00845D5B">
            <w:pPr>
              <w:pStyle w:val="Tabletext10pt"/>
              <w:bidi/>
              <w:spacing w:line="240" w:lineRule="exact"/>
              <w:jc w:val="center"/>
              <w:rPr>
                <w:rFonts w:ascii="Calibri" w:hAnsi="Calibri" w:cs="Traditional Arabic"/>
                <w:color w:val="FFFFFF" w:themeColor="background1"/>
                <w:position w:val="2"/>
                <w:sz w:val="18"/>
                <w:szCs w:val="24"/>
                <w:lang w:val="en-US"/>
              </w:rPr>
            </w:pPr>
            <w:r w:rsidRPr="00A3178F">
              <w:rPr>
                <w:rFonts w:ascii="Calibri" w:hAnsi="Calibri" w:cs="Traditional Arabic"/>
                <w:color w:val="FFFFFF" w:themeColor="background1"/>
                <w:position w:val="2"/>
                <w:sz w:val="18"/>
                <w:szCs w:val="24"/>
                <w:rtl/>
                <w:lang w:val="fr-FR" w:bidi="ar-EG"/>
              </w:rPr>
              <w:t xml:space="preserve">اتفاق بشأن النواتج التي ستُعرض على المؤتمر العالمي لتنمية الاتصالات لعام </w:t>
            </w:r>
            <w:r w:rsidRPr="00A3178F">
              <w:rPr>
                <w:rFonts w:ascii="Calibri" w:hAnsi="Calibri" w:cs="Traditional Arabic"/>
                <w:color w:val="FFFFFF" w:themeColor="background1"/>
                <w:position w:val="2"/>
                <w:sz w:val="18"/>
                <w:szCs w:val="24"/>
                <w:lang w:val="fr-FR" w:bidi="ar-EG"/>
              </w:rPr>
              <w:t>2021</w:t>
            </w:r>
            <w:r w:rsidRPr="00A3178F">
              <w:rPr>
                <w:rFonts w:ascii="Calibri" w:hAnsi="Calibri" w:cs="Traditional Arabic"/>
                <w:color w:val="FFFFFF" w:themeColor="background1"/>
                <w:position w:val="2"/>
                <w:sz w:val="18"/>
                <w:szCs w:val="24"/>
                <w:rtl/>
                <w:lang w:val="fr-FR" w:bidi="ar-EG"/>
              </w:rPr>
              <w:t xml:space="preserve">، مستقبل المسائل ومقترحات </w:t>
            </w:r>
            <w:r w:rsidRPr="00A3178F">
              <w:rPr>
                <w:rFonts w:ascii="Calibri" w:hAnsi="Calibri" w:cs="Traditional Arabic" w:hint="cs"/>
                <w:color w:val="FFFFFF" w:themeColor="background1"/>
                <w:position w:val="2"/>
                <w:sz w:val="18"/>
                <w:szCs w:val="24"/>
                <w:rtl/>
                <w:lang w:val="fr-FR" w:bidi="ar-EG"/>
              </w:rPr>
              <w:t>ل</w:t>
            </w:r>
            <w:r w:rsidRPr="00A3178F">
              <w:rPr>
                <w:rFonts w:ascii="Calibri" w:hAnsi="Calibri" w:cs="Traditional Arabic"/>
                <w:color w:val="FFFFFF" w:themeColor="background1"/>
                <w:position w:val="2"/>
                <w:sz w:val="18"/>
                <w:szCs w:val="24"/>
                <w:rtl/>
                <w:lang w:val="fr-FR" w:bidi="ar-EG"/>
              </w:rPr>
              <w:t>لتحسين</w:t>
            </w:r>
            <w:r w:rsidR="001129DF">
              <w:rPr>
                <w:rFonts w:ascii="Calibri" w:hAnsi="Calibri" w:cs="Traditional Arabic" w:hint="cs"/>
                <w:color w:val="FFFFFF" w:themeColor="background1"/>
                <w:position w:val="2"/>
                <w:sz w:val="18"/>
                <w:szCs w:val="24"/>
                <w:rtl/>
                <w:lang w:val="en-US"/>
              </w:rPr>
              <w:t>.</w:t>
            </w:r>
          </w:p>
        </w:tc>
      </w:tr>
    </w:tbl>
    <w:p w:rsidR="00845D5B" w:rsidRPr="00CE624F" w:rsidRDefault="00845D5B" w:rsidP="00845D5B">
      <w:pPr>
        <w:tabs>
          <w:tab w:val="clear" w:pos="1134"/>
          <w:tab w:val="left" w:pos="538"/>
        </w:tabs>
        <w:spacing w:before="240"/>
        <w:rPr>
          <w:sz w:val="24"/>
          <w:szCs w:val="24"/>
          <w:rtl/>
          <w:lang w:bidi="ar-EG"/>
        </w:rPr>
      </w:pPr>
      <w:r w:rsidRPr="00CE624F">
        <w:rPr>
          <w:sz w:val="20"/>
          <w:szCs w:val="20"/>
          <w:lang w:val="fr-CH"/>
        </w:rPr>
        <w:t>*</w:t>
      </w:r>
      <w:r w:rsidRPr="00CE624F">
        <w:rPr>
          <w:color w:val="FFFFFF" w:themeColor="background1"/>
          <w:sz w:val="24"/>
          <w:szCs w:val="24"/>
          <w:lang w:val="fr-CH"/>
        </w:rPr>
        <w:tab/>
      </w:r>
      <w:r w:rsidRPr="00CE624F">
        <w:rPr>
          <w:rFonts w:hint="cs"/>
          <w:sz w:val="24"/>
          <w:szCs w:val="24"/>
          <w:rtl/>
          <w:lang w:val="fr-CH"/>
        </w:rPr>
        <w:t>اجتماع فريق إدارة لجنة الدراسات </w:t>
      </w:r>
      <w:r w:rsidRPr="002B6E4A">
        <w:rPr>
          <w:sz w:val="18"/>
          <w:szCs w:val="18"/>
        </w:rPr>
        <w:t>2</w:t>
      </w:r>
      <w:r w:rsidRPr="00CE624F">
        <w:rPr>
          <w:rFonts w:hint="cs"/>
          <w:sz w:val="24"/>
          <w:szCs w:val="24"/>
          <w:rtl/>
          <w:lang w:bidi="ar-EG"/>
        </w:rPr>
        <w:t>.</w:t>
      </w:r>
    </w:p>
    <w:p w:rsidR="00A607EE" w:rsidRDefault="00845D5B" w:rsidP="00DC1678">
      <w:pPr>
        <w:spacing w:before="600"/>
        <w:jc w:val="center"/>
        <w:rPr>
          <w:rtl/>
          <w:lang w:bidi="ar-EG"/>
        </w:rPr>
      </w:pPr>
      <w:r w:rsidRPr="00A3178F">
        <w:rPr>
          <w:rFonts w:hint="cs"/>
          <w:rtl/>
          <w:lang w:bidi="ar-EG"/>
        </w:rPr>
        <w:t>___________</w:t>
      </w:r>
    </w:p>
    <w:sectPr w:rsidR="00A607EE" w:rsidSect="00845D5B">
      <w:headerReference w:type="default" r:id="rId59"/>
      <w:headerReference w:type="first" r:id="rId60"/>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39" w:rsidRDefault="00D20A39" w:rsidP="00E07379">
      <w:pPr>
        <w:spacing w:before="0" w:line="240" w:lineRule="auto"/>
      </w:pPr>
      <w:r>
        <w:separator/>
      </w:r>
    </w:p>
  </w:endnote>
  <w:endnote w:type="continuationSeparator" w:id="0">
    <w:p w:rsidR="00D20A39" w:rsidRDefault="00D20A3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39" w:rsidRPr="00D94F4E" w:rsidRDefault="00D20A39" w:rsidP="005F13C2">
    <w:pPr>
      <w:pStyle w:val="Footer"/>
      <w:tabs>
        <w:tab w:val="clear" w:pos="5812"/>
        <w:tab w:val="clear" w:pos="9639"/>
        <w:tab w:val="center" w:pos="7088"/>
        <w:tab w:val="right" w:pos="14175"/>
      </w:tabs>
      <w:rPr>
        <w:lang w:val="es-ES"/>
      </w:rPr>
    </w:pPr>
    <w:r>
      <w:rPr>
        <w:noProof/>
      </w:rPr>
      <w:fldChar w:fldCharType="begin"/>
    </w:r>
    <w:r w:rsidRPr="00D94F4E">
      <w:rPr>
        <w:noProof/>
        <w:lang w:val="es-ES"/>
      </w:rPr>
      <w:instrText xml:space="preserve"> FILENAME \p \* MERGEFORMAT </w:instrText>
    </w:r>
    <w:r>
      <w:rPr>
        <w:noProof/>
      </w:rPr>
      <w:fldChar w:fldCharType="separate"/>
    </w:r>
    <w:r w:rsidR="00A5271C">
      <w:rPr>
        <w:noProof/>
        <w:lang w:val="es-ES"/>
      </w:rPr>
      <w:t>P:\ARA\ITU-D\CONF-D\TDAG19\000\013REV1A.docx</w:t>
    </w:r>
    <w:r>
      <w:rPr>
        <w:noProof/>
      </w:rPr>
      <w:fldChar w:fldCharType="end"/>
    </w:r>
    <w:r w:rsidRPr="00D94F4E">
      <w:rPr>
        <w:lang w:val="es-ES"/>
      </w:rPr>
      <w:t xml:space="preserve">   (</w:t>
    </w:r>
    <w:r>
      <w:rPr>
        <w:rFonts w:hint="cs"/>
        <w:rtl/>
        <w:lang w:val="es-ES"/>
      </w:rPr>
      <w:t>453085</w:t>
    </w:r>
    <w:r w:rsidRPr="00D94F4E">
      <w:rPr>
        <w:lang w:val="es-ES"/>
      </w:rPr>
      <w:t>)</w:t>
    </w:r>
    <w:r w:rsidRPr="00D94F4E">
      <w:rPr>
        <w:lang w:val="es-ES"/>
      </w:rPr>
      <w:tab/>
    </w:r>
    <w:r w:rsidRPr="00665956">
      <w:fldChar w:fldCharType="begin"/>
    </w:r>
    <w:r w:rsidRPr="00665956">
      <w:instrText xml:space="preserve"> savedate \@ dd.MM.yy </w:instrText>
    </w:r>
    <w:r w:rsidRPr="00665956">
      <w:fldChar w:fldCharType="separate"/>
    </w:r>
    <w:r w:rsidR="00A5271C">
      <w:rPr>
        <w:noProof/>
      </w:rPr>
      <w:t>03.04.19</w:t>
    </w:r>
    <w:r w:rsidRPr="00665956">
      <w:fldChar w:fldCharType="end"/>
    </w:r>
    <w:r w:rsidRPr="00D94F4E">
      <w:rPr>
        <w:lang w:val="es-ES"/>
      </w:rPr>
      <w:tab/>
    </w:r>
    <w:r w:rsidRPr="00665956">
      <w:fldChar w:fldCharType="begin"/>
    </w:r>
    <w:r w:rsidRPr="00665956">
      <w:instrText xml:space="preserve"> printdate \@ dd.MM.yy </w:instrText>
    </w:r>
    <w:r w:rsidRPr="00665956">
      <w:fldChar w:fldCharType="separate"/>
    </w:r>
    <w:r w:rsidR="00A5271C">
      <w:rPr>
        <w:noProof/>
      </w:rPr>
      <w:t>03.04.19</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20A39" w:rsidRPr="00901F9F" w:rsidTr="00845D5B">
      <w:tc>
        <w:tcPr>
          <w:tcW w:w="1298" w:type="dxa"/>
          <w:tcBorders>
            <w:top w:val="single" w:sz="4" w:space="0" w:color="auto"/>
            <w:left w:val="nil"/>
            <w:bottom w:val="nil"/>
            <w:right w:val="nil"/>
          </w:tcBorders>
          <w:shd w:val="clear" w:color="auto" w:fill="FFFFFF" w:themeFill="background1"/>
          <w:hideMark/>
        </w:tcPr>
        <w:p w:rsidR="00D20A39" w:rsidRPr="00527AA7" w:rsidRDefault="00D20A39" w:rsidP="00A72045">
          <w:pPr>
            <w:spacing w:after="60" w:line="260" w:lineRule="exact"/>
            <w:rPr>
              <w:sz w:val="20"/>
              <w:szCs w:val="26"/>
              <w:lang w:val="en-GB"/>
            </w:rPr>
          </w:pPr>
          <w:r w:rsidRPr="00527AA7">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20A39" w:rsidRPr="00527AA7" w:rsidRDefault="00D20A39" w:rsidP="00A72045">
          <w:pPr>
            <w:spacing w:after="60" w:line="260" w:lineRule="exact"/>
            <w:rPr>
              <w:sz w:val="20"/>
              <w:szCs w:val="26"/>
              <w:lang w:val="en-GB"/>
            </w:rPr>
          </w:pPr>
          <w:r w:rsidRPr="00527AA7">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20A39" w:rsidRPr="00527AA7" w:rsidRDefault="00D20A39" w:rsidP="00A72045">
          <w:pPr>
            <w:spacing w:after="60" w:line="260" w:lineRule="exact"/>
            <w:rPr>
              <w:sz w:val="20"/>
              <w:szCs w:val="26"/>
              <w:lang w:val="en-GB"/>
            </w:rPr>
          </w:pPr>
          <w:r w:rsidRPr="004E61F6">
            <w:rPr>
              <w:sz w:val="20"/>
              <w:szCs w:val="26"/>
              <w:rtl/>
              <w:lang w:bidi="ar-EG"/>
            </w:rPr>
            <w:t>الدكتور أحمد</w:t>
          </w:r>
          <w:r>
            <w:rPr>
              <w:sz w:val="20"/>
              <w:szCs w:val="26"/>
              <w:rtl/>
              <w:lang w:bidi="ar-EG"/>
            </w:rPr>
            <w:t xml:space="preserve"> رضا شرفات، رئيس لجنة الدراسات </w:t>
          </w:r>
          <w:r>
            <w:rPr>
              <w:sz w:val="20"/>
              <w:szCs w:val="26"/>
              <w:lang w:val="en-GB" w:bidi="ar-EG"/>
            </w:rPr>
            <w:t>2</w:t>
          </w:r>
          <w:r w:rsidRPr="004E61F6">
            <w:rPr>
              <w:sz w:val="20"/>
              <w:szCs w:val="26"/>
              <w:rtl/>
              <w:lang w:bidi="ar-EG"/>
            </w:rPr>
            <w:t xml:space="preserve"> لقطاع تنمية الاتصالات</w:t>
          </w:r>
        </w:p>
      </w:tc>
    </w:tr>
    <w:tr w:rsidR="00D20A39" w:rsidRPr="00901F9F" w:rsidTr="00845D5B">
      <w:tc>
        <w:tcPr>
          <w:tcW w:w="1298" w:type="dxa"/>
        </w:tcPr>
        <w:p w:rsidR="00D20A39" w:rsidRPr="00527AA7" w:rsidRDefault="00D20A39" w:rsidP="00A72045">
          <w:pPr>
            <w:spacing w:before="40" w:after="60" w:line="260" w:lineRule="exact"/>
            <w:rPr>
              <w:sz w:val="20"/>
              <w:szCs w:val="26"/>
              <w:lang w:val="en-GB"/>
            </w:rPr>
          </w:pPr>
        </w:p>
      </w:tc>
      <w:tc>
        <w:tcPr>
          <w:tcW w:w="2104" w:type="dxa"/>
          <w:hideMark/>
        </w:tcPr>
        <w:p w:rsidR="00D20A39" w:rsidRPr="00527AA7" w:rsidRDefault="00D20A39" w:rsidP="00A72045">
          <w:pPr>
            <w:spacing w:before="40" w:after="60" w:line="260" w:lineRule="exact"/>
            <w:rPr>
              <w:sz w:val="20"/>
              <w:szCs w:val="26"/>
              <w:lang w:val="en-GB"/>
            </w:rPr>
          </w:pPr>
          <w:r w:rsidRPr="00527AA7">
            <w:rPr>
              <w:sz w:val="20"/>
              <w:szCs w:val="26"/>
              <w:rtl/>
              <w:lang w:bidi="ar-EG"/>
            </w:rPr>
            <w:t>رقم الهاتف:</w:t>
          </w:r>
        </w:p>
      </w:tc>
      <w:tc>
        <w:tcPr>
          <w:tcW w:w="6237" w:type="dxa"/>
        </w:tcPr>
        <w:p w:rsidR="00D20A39" w:rsidRPr="00527AA7" w:rsidRDefault="00D20A39" w:rsidP="00B62261">
          <w:pPr>
            <w:spacing w:before="40" w:after="60" w:line="260" w:lineRule="exact"/>
            <w:rPr>
              <w:sz w:val="20"/>
              <w:szCs w:val="26"/>
              <w:lang w:val="en-GB"/>
            </w:rPr>
          </w:pPr>
          <w:r w:rsidRPr="00527AA7">
            <w:rPr>
              <w:sz w:val="20"/>
              <w:szCs w:val="26"/>
            </w:rPr>
            <w:t>+98 912</w:t>
          </w:r>
          <w:r>
            <w:rPr>
              <w:sz w:val="20"/>
              <w:szCs w:val="26"/>
            </w:rPr>
            <w:t> </w:t>
          </w:r>
          <w:r w:rsidRPr="00527AA7">
            <w:rPr>
              <w:sz w:val="20"/>
              <w:szCs w:val="26"/>
            </w:rPr>
            <w:t>106</w:t>
          </w:r>
          <w:r>
            <w:rPr>
              <w:sz w:val="20"/>
              <w:szCs w:val="26"/>
            </w:rPr>
            <w:t> </w:t>
          </w:r>
          <w:r w:rsidRPr="00527AA7">
            <w:rPr>
              <w:sz w:val="20"/>
              <w:szCs w:val="26"/>
            </w:rPr>
            <w:t>1716</w:t>
          </w:r>
          <w:r w:rsidRPr="00527AA7">
            <w:rPr>
              <w:rFonts w:hint="cs"/>
              <w:sz w:val="20"/>
              <w:szCs w:val="26"/>
              <w:rtl/>
              <w:lang w:bidi="ar-EG"/>
            </w:rPr>
            <w:t xml:space="preserve">، </w:t>
          </w:r>
          <w:r w:rsidRPr="00527AA7">
            <w:rPr>
              <w:sz w:val="20"/>
              <w:szCs w:val="26"/>
            </w:rPr>
            <w:t>+41</w:t>
          </w:r>
          <w:r>
            <w:rPr>
              <w:sz w:val="20"/>
              <w:szCs w:val="26"/>
            </w:rPr>
            <w:t> </w:t>
          </w:r>
          <w:r w:rsidRPr="00527AA7">
            <w:rPr>
              <w:sz w:val="20"/>
              <w:szCs w:val="26"/>
            </w:rPr>
            <w:t>76</w:t>
          </w:r>
          <w:r>
            <w:rPr>
              <w:sz w:val="20"/>
              <w:szCs w:val="26"/>
            </w:rPr>
            <w:t> </w:t>
          </w:r>
          <w:r w:rsidRPr="00527AA7">
            <w:rPr>
              <w:sz w:val="20"/>
              <w:szCs w:val="26"/>
            </w:rPr>
            <w:t>622</w:t>
          </w:r>
          <w:r>
            <w:rPr>
              <w:sz w:val="20"/>
              <w:szCs w:val="26"/>
            </w:rPr>
            <w:t> </w:t>
          </w:r>
          <w:r w:rsidRPr="00527AA7">
            <w:rPr>
              <w:sz w:val="20"/>
              <w:szCs w:val="26"/>
            </w:rPr>
            <w:t>7447</w:t>
          </w:r>
        </w:p>
      </w:tc>
    </w:tr>
    <w:tr w:rsidR="00D20A39" w:rsidRPr="00901F9F" w:rsidTr="00845D5B">
      <w:tc>
        <w:tcPr>
          <w:tcW w:w="1298" w:type="dxa"/>
        </w:tcPr>
        <w:p w:rsidR="00D20A39" w:rsidRPr="00527AA7" w:rsidRDefault="00D20A39" w:rsidP="00A72045">
          <w:pPr>
            <w:spacing w:before="40" w:after="60" w:line="260" w:lineRule="exact"/>
            <w:rPr>
              <w:sz w:val="20"/>
              <w:szCs w:val="26"/>
              <w:lang w:val="en-GB"/>
            </w:rPr>
          </w:pPr>
        </w:p>
      </w:tc>
      <w:tc>
        <w:tcPr>
          <w:tcW w:w="2104" w:type="dxa"/>
          <w:hideMark/>
        </w:tcPr>
        <w:p w:rsidR="00D20A39" w:rsidRPr="00527AA7" w:rsidRDefault="00D20A39" w:rsidP="00A72045">
          <w:pPr>
            <w:spacing w:before="40" w:after="60" w:line="260" w:lineRule="exact"/>
            <w:rPr>
              <w:sz w:val="20"/>
              <w:szCs w:val="26"/>
              <w:lang w:val="en-GB"/>
            </w:rPr>
          </w:pPr>
          <w:r w:rsidRPr="00527AA7">
            <w:rPr>
              <w:sz w:val="20"/>
              <w:szCs w:val="26"/>
              <w:rtl/>
              <w:lang w:bidi="ar-EG"/>
            </w:rPr>
            <w:t>البريد الإلكتروني:</w:t>
          </w:r>
        </w:p>
      </w:tc>
      <w:tc>
        <w:tcPr>
          <w:tcW w:w="6237" w:type="dxa"/>
        </w:tcPr>
        <w:p w:rsidR="00D20A39" w:rsidRPr="00527AA7" w:rsidRDefault="00A5271C" w:rsidP="00A72045">
          <w:pPr>
            <w:spacing w:before="40" w:after="60" w:line="260" w:lineRule="exact"/>
            <w:rPr>
              <w:sz w:val="20"/>
              <w:szCs w:val="26"/>
              <w:rtl/>
              <w:lang w:bidi="ar-EG"/>
            </w:rPr>
          </w:pPr>
          <w:hyperlink r:id="rId1" w:history="1">
            <w:r w:rsidR="00D20A39" w:rsidRPr="00527AA7">
              <w:rPr>
                <w:rStyle w:val="Hyperlink"/>
                <w:sz w:val="20"/>
                <w:szCs w:val="26"/>
              </w:rPr>
              <w:t>ahmad.sharafat@gmail.com</w:t>
            </w:r>
          </w:hyperlink>
        </w:p>
      </w:tc>
    </w:tr>
  </w:tbl>
  <w:p w:rsidR="00D20A39" w:rsidRPr="00C90ADD" w:rsidRDefault="00A5271C" w:rsidP="00747DF8">
    <w:pPr>
      <w:bidi w:val="0"/>
      <w:spacing w:before="240" w:line="240" w:lineRule="auto"/>
      <w:jc w:val="center"/>
      <w:rPr>
        <w:rFonts w:eastAsiaTheme="minorEastAsia"/>
        <w:rtl/>
        <w:lang w:val="ru-RU" w:eastAsia="zh-CN"/>
      </w:rPr>
    </w:pPr>
    <w:hyperlink r:id="rId2" w:history="1">
      <w:r w:rsidR="00D20A39"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39" w:rsidRDefault="00D20A39" w:rsidP="00E07379">
      <w:pPr>
        <w:spacing w:before="0" w:line="240" w:lineRule="auto"/>
      </w:pPr>
      <w:r>
        <w:separator/>
      </w:r>
    </w:p>
  </w:footnote>
  <w:footnote w:type="continuationSeparator" w:id="0">
    <w:p w:rsidR="00D20A39" w:rsidRDefault="00D20A39" w:rsidP="00E07379">
      <w:pPr>
        <w:spacing w:before="0" w:line="240" w:lineRule="auto"/>
      </w:pPr>
      <w:r>
        <w:continuationSeparator/>
      </w:r>
    </w:p>
  </w:footnote>
  <w:footnote w:id="1">
    <w:p w:rsidR="00D20A39" w:rsidRPr="00376B76" w:rsidRDefault="00D20A39" w:rsidP="00AE23D9">
      <w:pPr>
        <w:pStyle w:val="FootnoteText"/>
        <w:jc w:val="left"/>
        <w:rPr>
          <w:spacing w:val="-10"/>
        </w:rPr>
      </w:pPr>
      <w:r w:rsidRPr="00376B76">
        <w:rPr>
          <w:rStyle w:val="FootnoteReference"/>
          <w:spacing w:val="-10"/>
        </w:rPr>
        <w:footnoteRef/>
      </w:r>
      <w:r w:rsidRPr="00376B76">
        <w:rPr>
          <w:spacing w:val="-10"/>
        </w:rPr>
        <w:tab/>
      </w:r>
      <w:r w:rsidRPr="00376B76">
        <w:rPr>
          <w:rFonts w:hint="cs"/>
          <w:spacing w:val="-10"/>
          <w:rtl/>
          <w:lang w:bidi="ar-SY"/>
        </w:rPr>
        <w:t xml:space="preserve">الصور الفوتوغرافية لأعضاء لجنة الدراسات </w:t>
      </w:r>
      <w:r w:rsidRPr="00376B76">
        <w:rPr>
          <w:spacing w:val="-10"/>
        </w:rPr>
        <w:t>2</w:t>
      </w:r>
      <w:r w:rsidRPr="00376B76">
        <w:rPr>
          <w:rFonts w:hint="cs"/>
          <w:spacing w:val="-10"/>
          <w:rtl/>
          <w:lang w:bidi="ar-SY"/>
        </w:rPr>
        <w:t xml:space="preserve"> </w:t>
      </w:r>
      <w:r w:rsidRPr="00376B76">
        <w:rPr>
          <w:spacing w:val="-10"/>
          <w:rtl/>
        </w:rPr>
        <w:t xml:space="preserve">لعام </w:t>
      </w:r>
      <w:r w:rsidRPr="00376B76">
        <w:rPr>
          <w:spacing w:val="-10"/>
        </w:rPr>
        <w:t>2018</w:t>
      </w:r>
      <w:r w:rsidRPr="00376B76">
        <w:rPr>
          <w:spacing w:val="-10"/>
          <w:rtl/>
        </w:rPr>
        <w:t xml:space="preserve"> متاحة في</w:t>
      </w:r>
      <w:r w:rsidRPr="00376B76">
        <w:rPr>
          <w:rFonts w:hint="cs"/>
          <w:spacing w:val="-10"/>
          <w:rtl/>
        </w:rPr>
        <w:t xml:space="preserve">: </w:t>
      </w:r>
      <w:hyperlink r:id="rId1" w:history="1">
        <w:r w:rsidRPr="00376B76">
          <w:rPr>
            <w:rStyle w:val="Hyperlink"/>
            <w:spacing w:val="-10"/>
            <w:sz w:val="20"/>
            <w:szCs w:val="26"/>
          </w:rPr>
          <w:t>https://www.flickr.com/photos/itupictures/albums/72157690772925820</w:t>
        </w:r>
      </w:hyperlink>
      <w:r w:rsidRPr="00376B76">
        <w:rPr>
          <w:rFonts w:hint="cs"/>
          <w:spacing w:val="-10"/>
          <w:rtl/>
          <w:lang w:bidi="ar-SY"/>
        </w:rPr>
        <w:t>.</w:t>
      </w:r>
    </w:p>
  </w:footnote>
  <w:footnote w:id="2">
    <w:p w:rsidR="00D20A39" w:rsidRPr="00AE23D9" w:rsidRDefault="00D20A39" w:rsidP="00530AF7">
      <w:pPr>
        <w:pStyle w:val="FootnoteText"/>
        <w:spacing w:before="0"/>
        <w:rPr>
          <w:rFonts w:ascii="Traditional Arabic" w:hAnsi="Traditional Arabic"/>
          <w:szCs w:val="20"/>
          <w:rtl/>
        </w:rPr>
      </w:pPr>
      <w:r w:rsidRPr="00AE23D9">
        <w:rPr>
          <w:rStyle w:val="FootnoteReference"/>
        </w:rPr>
        <w:footnoteRef/>
      </w:r>
      <w:r>
        <w:rPr>
          <w:rFonts w:ascii="Traditional Arabic" w:hAnsi="Traditional Arabic"/>
          <w:sz w:val="26"/>
          <w:rtl/>
        </w:rPr>
        <w:tab/>
      </w:r>
      <w:r w:rsidRPr="00AE23D9">
        <w:rPr>
          <w:rFonts w:ascii="Traditional Arabic" w:hAnsi="Traditional Arabic"/>
          <w:sz w:val="26"/>
          <w:rtl/>
        </w:rPr>
        <w:t xml:space="preserve">يمكن الاستماع إلى كلمة مدير مكتب تنمية الاتصالات عبر هذا الرابط: </w:t>
      </w:r>
      <w:r>
        <w:rPr>
          <w:rFonts w:ascii="Traditional Arabic" w:hAnsi="Traditional Arabic"/>
          <w:sz w:val="26"/>
          <w:rtl/>
        </w:rPr>
        <w:tab/>
      </w:r>
      <w:r>
        <w:rPr>
          <w:rFonts w:ascii="Traditional Arabic" w:hAnsi="Traditional Arabic"/>
          <w:sz w:val="26"/>
          <w:rtl/>
        </w:rPr>
        <w:br/>
      </w:r>
      <w:hyperlink r:id="rId2" w:history="1">
        <w:r w:rsidRPr="00AE23D9">
          <w:rPr>
            <w:rStyle w:val="Hyperlink"/>
            <w:sz w:val="20"/>
            <w:szCs w:val="20"/>
          </w:rPr>
          <w:t>https://www.itu.int/en/ITU-D/bdt-director/Pages/Speeches.aspx?ItemID=182</w:t>
        </w:r>
      </w:hyperlink>
      <w:r w:rsidRPr="00222813">
        <w:rPr>
          <w:rFonts w:ascii="Traditional Arabic" w:hAnsi="Traditional Arabic" w:hint="cs"/>
          <w:sz w:val="26"/>
          <w:rtl/>
        </w:rPr>
        <w:t>.</w:t>
      </w:r>
    </w:p>
  </w:footnote>
  <w:footnote w:id="3">
    <w:p w:rsidR="00D20A39" w:rsidRDefault="00D20A39" w:rsidP="004113B5">
      <w:pPr>
        <w:pStyle w:val="FootnoteText"/>
      </w:pPr>
      <w:r>
        <w:rPr>
          <w:rStyle w:val="FootnoteReference"/>
        </w:rPr>
        <w:footnoteRef/>
      </w:r>
      <w:r>
        <w:rPr>
          <w:rtl/>
        </w:rPr>
        <w:tab/>
      </w:r>
      <w:r w:rsidRPr="00C461AB">
        <w:rPr>
          <w:rFonts w:hint="cs"/>
          <w:rtl/>
        </w:rPr>
        <w:t xml:space="preserve">صور اجتماع لجنة الدراسات </w:t>
      </w:r>
      <w:r w:rsidRPr="00C461AB">
        <w:t>2</w:t>
      </w:r>
      <w:r w:rsidRPr="00C461AB">
        <w:rPr>
          <w:rFonts w:hint="cs"/>
          <w:rtl/>
        </w:rPr>
        <w:t xml:space="preserve"> لعام </w:t>
      </w:r>
      <w:r w:rsidRPr="00C461AB">
        <w:t>2019</w:t>
      </w:r>
      <w:r w:rsidRPr="00C461AB">
        <w:rPr>
          <w:rFonts w:hint="cs"/>
          <w:rtl/>
        </w:rPr>
        <w:t xml:space="preserve"> متاحة في العنوان: </w:t>
      </w:r>
      <w:r w:rsidR="00A62644" w:rsidRPr="00C461AB">
        <w:rPr>
          <w:rtl/>
        </w:rPr>
        <w:tab/>
      </w:r>
      <w:r w:rsidR="00A62644" w:rsidRPr="00C461AB">
        <w:rPr>
          <w:rtl/>
        </w:rPr>
        <w:br/>
      </w:r>
      <w:hyperlink r:id="rId3" w:history="1">
        <w:r w:rsidRPr="00C461AB">
          <w:rPr>
            <w:rStyle w:val="Hyperlink"/>
            <w:sz w:val="20"/>
            <w:szCs w:val="26"/>
          </w:rPr>
          <w:t>https://www.flickr.com/photos/itupictures/sets/72157677382093287</w:t>
        </w:r>
      </w:hyperlink>
      <w:r>
        <w:rPr>
          <w:rFonts w:hint="cs"/>
          <w:rtl/>
        </w:rPr>
        <w:t>.</w:t>
      </w:r>
    </w:p>
  </w:footnote>
  <w:footnote w:id="4">
    <w:p w:rsidR="00D20A39" w:rsidRDefault="00D20A39" w:rsidP="00304C54">
      <w:pPr>
        <w:pStyle w:val="FootnoteText"/>
      </w:pPr>
      <w:r>
        <w:rPr>
          <w:rStyle w:val="FootnoteReference"/>
        </w:rPr>
        <w:footnoteRef/>
      </w:r>
      <w:r>
        <w:rPr>
          <w:rtl/>
        </w:rPr>
        <w:tab/>
      </w:r>
      <w:r w:rsidRPr="00C461AB">
        <w:rPr>
          <w:rFonts w:hint="cs"/>
          <w:rtl/>
        </w:rPr>
        <w:t xml:space="preserve">يمكن الاطلاع على كلمة مديرة مكتب تنمية الاتصالات من خلال هذا الرابط: </w:t>
      </w:r>
      <w:r w:rsidR="00A62644" w:rsidRPr="00C461AB">
        <w:rPr>
          <w:rtl/>
        </w:rPr>
        <w:tab/>
      </w:r>
      <w:r w:rsidR="00A62644" w:rsidRPr="00C461AB">
        <w:rPr>
          <w:rtl/>
        </w:rPr>
        <w:br/>
      </w:r>
      <w:hyperlink r:id="rId4" w:history="1">
        <w:r w:rsidRPr="00C461AB">
          <w:rPr>
            <w:rStyle w:val="Hyperlink"/>
            <w:sz w:val="20"/>
            <w:szCs w:val="26"/>
          </w:rPr>
          <w:t>https://www.itu.int/en/ITU-D/bdt-director/Pages/Speeches.aspx?ItemID=206</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39" w:rsidRPr="00CB30F8" w:rsidRDefault="00D20A39" w:rsidP="009B19AA">
    <w:pPr>
      <w:tabs>
        <w:tab w:val="clear" w:pos="1134"/>
        <w:tab w:val="center" w:pos="4819"/>
        <w:tab w:val="right" w:pos="14288"/>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Pr>
        <w:rFonts w:eastAsiaTheme="minorEastAsia" w:cs="Calibri"/>
        <w:sz w:val="20"/>
        <w:szCs w:val="20"/>
        <w:lang w:val="en-GB" w:eastAsia="zh-CN"/>
      </w:rPr>
      <w:t>ITU-D/</w:t>
    </w:r>
    <w:r w:rsidRPr="00CB30F8">
      <w:rPr>
        <w:rFonts w:eastAsiaTheme="minorEastAsia" w:cs="Calibri"/>
        <w:sz w:val="20"/>
        <w:szCs w:val="20"/>
        <w:lang w:val="en-GB" w:eastAsia="zh-CN"/>
      </w:rPr>
      <w:t>TDAG</w:t>
    </w:r>
    <w:r>
      <w:rPr>
        <w:rFonts w:eastAsiaTheme="minorEastAsia" w:cs="Calibri"/>
        <w:sz w:val="20"/>
        <w:szCs w:val="20"/>
        <w:lang w:eastAsia="zh-CN"/>
      </w:rPr>
      <w:t>-</w:t>
    </w:r>
    <w:r w:rsidRPr="00CB30F8">
      <w:rPr>
        <w:rFonts w:eastAsiaTheme="minorEastAsia" w:cs="Calibri"/>
        <w:sz w:val="20"/>
        <w:szCs w:val="20"/>
        <w:lang w:val="en-GB" w:eastAsia="zh-CN"/>
      </w:rPr>
      <w:t>1</w:t>
    </w:r>
    <w:r>
      <w:rPr>
        <w:rFonts w:eastAsiaTheme="minorEastAsia" w:cs="Calibri"/>
        <w:sz w:val="20"/>
        <w:szCs w:val="20"/>
        <w:lang w:val="en-GB" w:eastAsia="zh-CN"/>
      </w:rPr>
      <w:t>9</w:t>
    </w:r>
    <w:r w:rsidRPr="00CB30F8">
      <w:rPr>
        <w:rFonts w:eastAsiaTheme="minorEastAsia" w:cs="Calibri"/>
        <w:sz w:val="20"/>
        <w:szCs w:val="20"/>
        <w:lang w:val="en-GB" w:eastAsia="zh-CN"/>
      </w:rPr>
      <w:t>/</w:t>
    </w:r>
    <w:r>
      <w:rPr>
        <w:rFonts w:eastAsiaTheme="minorEastAsia" w:cs="Calibri"/>
        <w:sz w:val="20"/>
        <w:szCs w:val="20"/>
        <w:lang w:val="en-GB" w:eastAsia="zh-CN"/>
      </w:rPr>
      <w:t>13</w:t>
    </w:r>
    <w:r>
      <w:rPr>
        <w:rFonts w:eastAsiaTheme="minorEastAsia" w:cs="Calibri"/>
        <w:sz w:val="20"/>
        <w:szCs w:val="20"/>
        <w:lang w:eastAsia="zh-CN"/>
      </w:rPr>
      <w:t>(Rev.1)</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A5271C">
      <w:rPr>
        <w:rFonts w:eastAsiaTheme="minorEastAsia" w:cs="Calibri"/>
        <w:noProof/>
        <w:sz w:val="20"/>
        <w:szCs w:val="20"/>
        <w:rtl/>
        <w:lang w:val="en-GB" w:eastAsia="zh-CN"/>
      </w:rPr>
      <w:t>10</w:t>
    </w:r>
    <w:r w:rsidRPr="00CB30F8">
      <w:rPr>
        <w:rFonts w:eastAsiaTheme="minorEastAsia" w:cs="Calibri"/>
        <w:sz w:val="20"/>
        <w:szCs w:val="20"/>
        <w:lang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39" w:rsidRPr="00845D5B" w:rsidRDefault="00D20A39" w:rsidP="00845D5B">
    <w:pPr>
      <w:tabs>
        <w:tab w:val="clear" w:pos="1134"/>
        <w:tab w:val="center" w:pos="7058"/>
        <w:tab w:val="right" w:pos="14288"/>
      </w:tabs>
      <w:spacing w:after="240" w:line="240" w:lineRule="auto"/>
      <w:rPr>
        <w:rFonts w:eastAsia="SimSun" w:cs="Calibri"/>
        <w:sz w:val="20"/>
        <w:szCs w:val="20"/>
        <w:rtl/>
        <w:lang w:eastAsia="zh-CN" w:bidi="ar-EG"/>
      </w:rPr>
    </w:pPr>
    <w:r w:rsidRPr="00845D5B">
      <w:rPr>
        <w:rFonts w:eastAsia="SimSun" w:cs="Calibri"/>
        <w:sz w:val="20"/>
        <w:szCs w:val="20"/>
        <w:lang w:eastAsia="zh-CN"/>
      </w:rPr>
      <w:tab/>
    </w:r>
    <w:r>
      <w:rPr>
        <w:rFonts w:eastAsia="SimSun" w:cs="Calibri"/>
        <w:sz w:val="20"/>
        <w:szCs w:val="20"/>
        <w:lang w:val="en-GB" w:eastAsia="zh-CN"/>
      </w:rPr>
      <w:t>ITU-D/</w:t>
    </w:r>
    <w:r w:rsidRPr="00845D5B">
      <w:rPr>
        <w:rFonts w:eastAsia="SimSun" w:cs="Calibri"/>
        <w:sz w:val="20"/>
        <w:szCs w:val="20"/>
        <w:lang w:val="en-GB" w:eastAsia="zh-CN"/>
      </w:rPr>
      <w:t>TDAG</w:t>
    </w:r>
    <w:r w:rsidRPr="00845D5B">
      <w:rPr>
        <w:rFonts w:eastAsia="SimSun" w:cs="Calibri"/>
        <w:sz w:val="20"/>
        <w:szCs w:val="20"/>
        <w:lang w:eastAsia="zh-CN"/>
      </w:rPr>
      <w:t>-</w:t>
    </w:r>
    <w:r w:rsidRPr="00845D5B">
      <w:rPr>
        <w:rFonts w:eastAsia="SimSun" w:cs="Calibri"/>
        <w:sz w:val="20"/>
        <w:szCs w:val="20"/>
        <w:lang w:val="en-GB" w:eastAsia="zh-CN"/>
      </w:rPr>
      <w:t>19/13</w:t>
    </w:r>
    <w:r w:rsidR="00A5271C">
      <w:rPr>
        <w:rFonts w:eastAsia="SimSun" w:cs="Calibri"/>
        <w:sz w:val="20"/>
        <w:szCs w:val="20"/>
        <w:lang w:val="en-GB" w:eastAsia="zh-CN"/>
      </w:rPr>
      <w:t>(Rev.1)</w:t>
    </w:r>
    <w:r w:rsidRPr="00845D5B">
      <w:rPr>
        <w:rFonts w:eastAsia="SimSun" w:cs="Calibri"/>
        <w:sz w:val="20"/>
        <w:szCs w:val="20"/>
        <w:lang w:val="en-GB" w:eastAsia="zh-CN"/>
      </w:rPr>
      <w:t>-A</w:t>
    </w:r>
    <w:r w:rsidRPr="00845D5B">
      <w:rPr>
        <w:rFonts w:eastAsia="SimSun" w:cs="Calibri"/>
        <w:sz w:val="20"/>
        <w:szCs w:val="20"/>
        <w:rtl/>
        <w:lang w:eastAsia="zh-CN" w:bidi="ar-EG"/>
      </w:rPr>
      <w:tab/>
    </w:r>
    <w:r w:rsidRPr="00845D5B">
      <w:rPr>
        <w:rFonts w:ascii="Traditional Arabic" w:eastAsia="SimSun" w:hAnsi="Traditional Arabic" w:hint="cs"/>
        <w:sz w:val="26"/>
        <w:szCs w:val="26"/>
        <w:rtl/>
        <w:lang w:eastAsia="zh-CN"/>
      </w:rPr>
      <w:t>الصفحة</w:t>
    </w:r>
    <w:r w:rsidRPr="00845D5B">
      <w:rPr>
        <w:rFonts w:ascii="Traditional Arabic" w:eastAsia="SimSun" w:hAnsi="Traditional Arabic" w:hint="cs"/>
        <w:sz w:val="26"/>
        <w:szCs w:val="26"/>
        <w:rtl/>
        <w:lang w:eastAsia="zh-CN" w:bidi="ar-EG"/>
      </w:rPr>
      <w:t xml:space="preserve"> </w:t>
    </w:r>
    <w:r w:rsidRPr="00845D5B">
      <w:rPr>
        <w:rFonts w:eastAsia="SimSun" w:cs="Calibri"/>
        <w:sz w:val="20"/>
        <w:szCs w:val="20"/>
        <w:lang w:val="en-GB" w:eastAsia="zh-CN"/>
      </w:rPr>
      <w:fldChar w:fldCharType="begin"/>
    </w:r>
    <w:r w:rsidRPr="00845D5B">
      <w:rPr>
        <w:rFonts w:eastAsia="SimSun" w:cs="Calibri"/>
        <w:sz w:val="20"/>
        <w:szCs w:val="20"/>
        <w:lang w:val="en-GB" w:eastAsia="zh-CN"/>
      </w:rPr>
      <w:instrText xml:space="preserve"> PAGE </w:instrText>
    </w:r>
    <w:r w:rsidRPr="00845D5B">
      <w:rPr>
        <w:rFonts w:eastAsia="SimSun" w:cs="Calibri"/>
        <w:sz w:val="20"/>
        <w:szCs w:val="20"/>
        <w:lang w:val="en-GB" w:eastAsia="zh-CN"/>
      </w:rPr>
      <w:fldChar w:fldCharType="separate"/>
    </w:r>
    <w:r w:rsidR="00A5271C">
      <w:rPr>
        <w:rFonts w:eastAsia="SimSun" w:cs="Calibri"/>
        <w:noProof/>
        <w:sz w:val="20"/>
        <w:szCs w:val="20"/>
        <w:rtl/>
        <w:lang w:val="en-GB" w:eastAsia="zh-CN"/>
      </w:rPr>
      <w:t>11</w:t>
    </w:r>
    <w:r w:rsidRPr="00845D5B">
      <w:rPr>
        <w:rFonts w:eastAsia="SimSun" w:cs="Calibri"/>
        <w:sz w:val="20"/>
        <w:szCs w:val="20"/>
        <w:lang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39" w:rsidRDefault="00D20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ar-EG" w:vendorID="64" w:dllVersion="131078" w:nlCheck="1" w:checkStyle="0"/>
  <w:activeWritingStyle w:appName="MSWord" w:lang="ar-SY"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A7"/>
    <w:rsid w:val="0001006F"/>
    <w:rsid w:val="000124CC"/>
    <w:rsid w:val="0001401C"/>
    <w:rsid w:val="00041F8B"/>
    <w:rsid w:val="00046444"/>
    <w:rsid w:val="00054261"/>
    <w:rsid w:val="00055D33"/>
    <w:rsid w:val="0006023B"/>
    <w:rsid w:val="00060B1F"/>
    <w:rsid w:val="00062C7C"/>
    <w:rsid w:val="000718E6"/>
    <w:rsid w:val="00072844"/>
    <w:rsid w:val="000830B9"/>
    <w:rsid w:val="0008638B"/>
    <w:rsid w:val="00090574"/>
    <w:rsid w:val="00092931"/>
    <w:rsid w:val="00092FC2"/>
    <w:rsid w:val="000949DD"/>
    <w:rsid w:val="000A1677"/>
    <w:rsid w:val="000A1ADA"/>
    <w:rsid w:val="000A61D2"/>
    <w:rsid w:val="000A733F"/>
    <w:rsid w:val="000B407F"/>
    <w:rsid w:val="000B414C"/>
    <w:rsid w:val="000C13C2"/>
    <w:rsid w:val="000D4C64"/>
    <w:rsid w:val="000D60CF"/>
    <w:rsid w:val="000E21B1"/>
    <w:rsid w:val="000F0B1C"/>
    <w:rsid w:val="000F196C"/>
    <w:rsid w:val="000F1C36"/>
    <w:rsid w:val="000F1D42"/>
    <w:rsid w:val="000F4D07"/>
    <w:rsid w:val="00102A03"/>
    <w:rsid w:val="001040A3"/>
    <w:rsid w:val="00106811"/>
    <w:rsid w:val="001129DF"/>
    <w:rsid w:val="0011658C"/>
    <w:rsid w:val="001402B3"/>
    <w:rsid w:val="00140C66"/>
    <w:rsid w:val="0015396E"/>
    <w:rsid w:val="00155522"/>
    <w:rsid w:val="00163B23"/>
    <w:rsid w:val="00164525"/>
    <w:rsid w:val="00173915"/>
    <w:rsid w:val="001B3458"/>
    <w:rsid w:val="001C0D84"/>
    <w:rsid w:val="001C2821"/>
    <w:rsid w:val="0021257B"/>
    <w:rsid w:val="00222813"/>
    <w:rsid w:val="0022345D"/>
    <w:rsid w:val="00225854"/>
    <w:rsid w:val="0023283D"/>
    <w:rsid w:val="002334F5"/>
    <w:rsid w:val="00236A30"/>
    <w:rsid w:val="00243464"/>
    <w:rsid w:val="00244E86"/>
    <w:rsid w:val="0024638C"/>
    <w:rsid w:val="00250DF8"/>
    <w:rsid w:val="00252E0C"/>
    <w:rsid w:val="00255F37"/>
    <w:rsid w:val="00261E57"/>
    <w:rsid w:val="00276881"/>
    <w:rsid w:val="00285CC8"/>
    <w:rsid w:val="00285FCA"/>
    <w:rsid w:val="002916BE"/>
    <w:rsid w:val="002978F4"/>
    <w:rsid w:val="002B028D"/>
    <w:rsid w:val="002B435E"/>
    <w:rsid w:val="002B6E4A"/>
    <w:rsid w:val="002C4DAE"/>
    <w:rsid w:val="002D4460"/>
    <w:rsid w:val="002D6669"/>
    <w:rsid w:val="002E6541"/>
    <w:rsid w:val="002F5560"/>
    <w:rsid w:val="0030486B"/>
    <w:rsid w:val="00304C54"/>
    <w:rsid w:val="00322CD8"/>
    <w:rsid w:val="003231B9"/>
    <w:rsid w:val="00325756"/>
    <w:rsid w:val="00325F62"/>
    <w:rsid w:val="003275AC"/>
    <w:rsid w:val="00327D53"/>
    <w:rsid w:val="00333D29"/>
    <w:rsid w:val="003409F4"/>
    <w:rsid w:val="00357185"/>
    <w:rsid w:val="00365EB0"/>
    <w:rsid w:val="00374252"/>
    <w:rsid w:val="00376B76"/>
    <w:rsid w:val="00377F6B"/>
    <w:rsid w:val="00390AF8"/>
    <w:rsid w:val="00393F93"/>
    <w:rsid w:val="00394187"/>
    <w:rsid w:val="003A1741"/>
    <w:rsid w:val="003A2B52"/>
    <w:rsid w:val="003B7727"/>
    <w:rsid w:val="003C106D"/>
    <w:rsid w:val="003C142F"/>
    <w:rsid w:val="003C475F"/>
    <w:rsid w:val="003C6C1A"/>
    <w:rsid w:val="003E4132"/>
    <w:rsid w:val="003E6AFE"/>
    <w:rsid w:val="003F6519"/>
    <w:rsid w:val="003F678F"/>
    <w:rsid w:val="003F7136"/>
    <w:rsid w:val="003F7FC6"/>
    <w:rsid w:val="004113B5"/>
    <w:rsid w:val="00412509"/>
    <w:rsid w:val="0042686F"/>
    <w:rsid w:val="004367CE"/>
    <w:rsid w:val="00442455"/>
    <w:rsid w:val="00443869"/>
    <w:rsid w:val="0046396F"/>
    <w:rsid w:val="004712C6"/>
    <w:rsid w:val="00473B41"/>
    <w:rsid w:val="00476A0D"/>
    <w:rsid w:val="00487F5C"/>
    <w:rsid w:val="00490D17"/>
    <w:rsid w:val="00497703"/>
    <w:rsid w:val="004C3EF2"/>
    <w:rsid w:val="004C4AFE"/>
    <w:rsid w:val="004E52EC"/>
    <w:rsid w:val="004E61F6"/>
    <w:rsid w:val="004F0109"/>
    <w:rsid w:val="004F0F06"/>
    <w:rsid w:val="00500EBE"/>
    <w:rsid w:val="00501E0E"/>
    <w:rsid w:val="0050412F"/>
    <w:rsid w:val="005204D7"/>
    <w:rsid w:val="005273C9"/>
    <w:rsid w:val="00527719"/>
    <w:rsid w:val="00527AA7"/>
    <w:rsid w:val="00530420"/>
    <w:rsid w:val="00530AF7"/>
    <w:rsid w:val="00533CBB"/>
    <w:rsid w:val="00552BC5"/>
    <w:rsid w:val="0055516A"/>
    <w:rsid w:val="005607E9"/>
    <w:rsid w:val="0056374C"/>
    <w:rsid w:val="0056614F"/>
    <w:rsid w:val="00570D0D"/>
    <w:rsid w:val="0057656F"/>
    <w:rsid w:val="00576731"/>
    <w:rsid w:val="0057753A"/>
    <w:rsid w:val="0059285F"/>
    <w:rsid w:val="005979DE"/>
    <w:rsid w:val="00597B02"/>
    <w:rsid w:val="005A24B1"/>
    <w:rsid w:val="005A7C52"/>
    <w:rsid w:val="005B3E19"/>
    <w:rsid w:val="005B7B8A"/>
    <w:rsid w:val="005C4992"/>
    <w:rsid w:val="005C7ADF"/>
    <w:rsid w:val="005D6476"/>
    <w:rsid w:val="005D6C0D"/>
    <w:rsid w:val="005E5283"/>
    <w:rsid w:val="005E58F5"/>
    <w:rsid w:val="005F0784"/>
    <w:rsid w:val="005F13C2"/>
    <w:rsid w:val="005F692D"/>
    <w:rsid w:val="005F7E4D"/>
    <w:rsid w:val="00604E14"/>
    <w:rsid w:val="00606660"/>
    <w:rsid w:val="006157A3"/>
    <w:rsid w:val="00620E60"/>
    <w:rsid w:val="0062687F"/>
    <w:rsid w:val="006322CF"/>
    <w:rsid w:val="0063315A"/>
    <w:rsid w:val="0064113C"/>
    <w:rsid w:val="00641AC7"/>
    <w:rsid w:val="00654616"/>
    <w:rsid w:val="0065591D"/>
    <w:rsid w:val="00662C5A"/>
    <w:rsid w:val="0066505F"/>
    <w:rsid w:val="00670AF5"/>
    <w:rsid w:val="006718E2"/>
    <w:rsid w:val="00684C54"/>
    <w:rsid w:val="006A61BD"/>
    <w:rsid w:val="006B2C39"/>
    <w:rsid w:val="006B55E2"/>
    <w:rsid w:val="006C1556"/>
    <w:rsid w:val="006D0616"/>
    <w:rsid w:val="006F177A"/>
    <w:rsid w:val="006F267F"/>
    <w:rsid w:val="006F63F7"/>
    <w:rsid w:val="006F6F03"/>
    <w:rsid w:val="006F7741"/>
    <w:rsid w:val="00706D7A"/>
    <w:rsid w:val="00726AEC"/>
    <w:rsid w:val="00730496"/>
    <w:rsid w:val="0073718F"/>
    <w:rsid w:val="00747DF8"/>
    <w:rsid w:val="00752F2D"/>
    <w:rsid w:val="007530CA"/>
    <w:rsid w:val="007533A7"/>
    <w:rsid w:val="00753997"/>
    <w:rsid w:val="007839DE"/>
    <w:rsid w:val="00790346"/>
    <w:rsid w:val="00794065"/>
    <w:rsid w:val="0079553D"/>
    <w:rsid w:val="007B01CC"/>
    <w:rsid w:val="007B5EEB"/>
    <w:rsid w:val="007C155C"/>
    <w:rsid w:val="007D4F32"/>
    <w:rsid w:val="007E7C6C"/>
    <w:rsid w:val="007F3BAB"/>
    <w:rsid w:val="007F4327"/>
    <w:rsid w:val="007F6238"/>
    <w:rsid w:val="007F646C"/>
    <w:rsid w:val="00801FCD"/>
    <w:rsid w:val="00803D7E"/>
    <w:rsid w:val="00803F08"/>
    <w:rsid w:val="008104C2"/>
    <w:rsid w:val="008152B8"/>
    <w:rsid w:val="008235CD"/>
    <w:rsid w:val="00823858"/>
    <w:rsid w:val="00823A07"/>
    <w:rsid w:val="00835FEC"/>
    <w:rsid w:val="00841ECF"/>
    <w:rsid w:val="00845D5B"/>
    <w:rsid w:val="008513CB"/>
    <w:rsid w:val="008515DA"/>
    <w:rsid w:val="00857200"/>
    <w:rsid w:val="00874D9C"/>
    <w:rsid w:val="0087584A"/>
    <w:rsid w:val="00895A80"/>
    <w:rsid w:val="008A1810"/>
    <w:rsid w:val="008B5B5D"/>
    <w:rsid w:val="008D1B6F"/>
    <w:rsid w:val="008D650A"/>
    <w:rsid w:val="008E420A"/>
    <w:rsid w:val="008F6307"/>
    <w:rsid w:val="00910B02"/>
    <w:rsid w:val="00917694"/>
    <w:rsid w:val="00924971"/>
    <w:rsid w:val="009263CD"/>
    <w:rsid w:val="00930E6D"/>
    <w:rsid w:val="00951F89"/>
    <w:rsid w:val="009621F8"/>
    <w:rsid w:val="00972CA2"/>
    <w:rsid w:val="00975AFE"/>
    <w:rsid w:val="00982B28"/>
    <w:rsid w:val="00984EA5"/>
    <w:rsid w:val="00986694"/>
    <w:rsid w:val="009916A0"/>
    <w:rsid w:val="00992593"/>
    <w:rsid w:val="009A0A42"/>
    <w:rsid w:val="009A35CC"/>
    <w:rsid w:val="009A4BF1"/>
    <w:rsid w:val="009A4E7C"/>
    <w:rsid w:val="009A6048"/>
    <w:rsid w:val="009B19AA"/>
    <w:rsid w:val="009B6982"/>
    <w:rsid w:val="009C17E1"/>
    <w:rsid w:val="009C29D4"/>
    <w:rsid w:val="009C35ED"/>
    <w:rsid w:val="009D7243"/>
    <w:rsid w:val="009E3B8C"/>
    <w:rsid w:val="009F1213"/>
    <w:rsid w:val="009F1C12"/>
    <w:rsid w:val="009F2B5C"/>
    <w:rsid w:val="00A06D8F"/>
    <w:rsid w:val="00A10C12"/>
    <w:rsid w:val="00A124CB"/>
    <w:rsid w:val="00A1361B"/>
    <w:rsid w:val="00A138A2"/>
    <w:rsid w:val="00A2167A"/>
    <w:rsid w:val="00A25A43"/>
    <w:rsid w:val="00A3178F"/>
    <w:rsid w:val="00A3295B"/>
    <w:rsid w:val="00A42AE5"/>
    <w:rsid w:val="00A5110F"/>
    <w:rsid w:val="00A5271C"/>
    <w:rsid w:val="00A52B61"/>
    <w:rsid w:val="00A607EE"/>
    <w:rsid w:val="00A62644"/>
    <w:rsid w:val="00A64820"/>
    <w:rsid w:val="00A71DD6"/>
    <w:rsid w:val="00A72045"/>
    <w:rsid w:val="00A723C7"/>
    <w:rsid w:val="00A73595"/>
    <w:rsid w:val="00A80E11"/>
    <w:rsid w:val="00A8285F"/>
    <w:rsid w:val="00A85072"/>
    <w:rsid w:val="00A86AD8"/>
    <w:rsid w:val="00A97F94"/>
    <w:rsid w:val="00AA2935"/>
    <w:rsid w:val="00AA417A"/>
    <w:rsid w:val="00AB1309"/>
    <w:rsid w:val="00AC2C52"/>
    <w:rsid w:val="00AD1503"/>
    <w:rsid w:val="00AE1B3F"/>
    <w:rsid w:val="00AE23D9"/>
    <w:rsid w:val="00AE4D8E"/>
    <w:rsid w:val="00AE7244"/>
    <w:rsid w:val="00AF26AE"/>
    <w:rsid w:val="00AF3768"/>
    <w:rsid w:val="00AF3FEE"/>
    <w:rsid w:val="00AF5254"/>
    <w:rsid w:val="00B02F46"/>
    <w:rsid w:val="00B078B8"/>
    <w:rsid w:val="00B07987"/>
    <w:rsid w:val="00B16CAD"/>
    <w:rsid w:val="00B2000C"/>
    <w:rsid w:val="00B20ADE"/>
    <w:rsid w:val="00B23C4B"/>
    <w:rsid w:val="00B442A1"/>
    <w:rsid w:val="00B47A78"/>
    <w:rsid w:val="00B60990"/>
    <w:rsid w:val="00B62261"/>
    <w:rsid w:val="00B65FEE"/>
    <w:rsid w:val="00B66B9A"/>
    <w:rsid w:val="00B82089"/>
    <w:rsid w:val="00B92E4E"/>
    <w:rsid w:val="00B933F8"/>
    <w:rsid w:val="00B948C8"/>
    <w:rsid w:val="00B94F5A"/>
    <w:rsid w:val="00B970AE"/>
    <w:rsid w:val="00BA1427"/>
    <w:rsid w:val="00BB1D83"/>
    <w:rsid w:val="00BB230E"/>
    <w:rsid w:val="00BB2749"/>
    <w:rsid w:val="00BB3E09"/>
    <w:rsid w:val="00BD0C50"/>
    <w:rsid w:val="00BD369D"/>
    <w:rsid w:val="00BE49D0"/>
    <w:rsid w:val="00BF056F"/>
    <w:rsid w:val="00BF2C38"/>
    <w:rsid w:val="00BF3D22"/>
    <w:rsid w:val="00BF6DC7"/>
    <w:rsid w:val="00C20FBF"/>
    <w:rsid w:val="00C23331"/>
    <w:rsid w:val="00C25D1C"/>
    <w:rsid w:val="00C265DA"/>
    <w:rsid w:val="00C35AA7"/>
    <w:rsid w:val="00C37148"/>
    <w:rsid w:val="00C442F2"/>
    <w:rsid w:val="00C461AB"/>
    <w:rsid w:val="00C520B6"/>
    <w:rsid w:val="00C65C20"/>
    <w:rsid w:val="00C674FE"/>
    <w:rsid w:val="00C7297D"/>
    <w:rsid w:val="00C73513"/>
    <w:rsid w:val="00C75633"/>
    <w:rsid w:val="00C8242E"/>
    <w:rsid w:val="00C82615"/>
    <w:rsid w:val="00C8654E"/>
    <w:rsid w:val="00C867DB"/>
    <w:rsid w:val="00C86EB0"/>
    <w:rsid w:val="00C90ADD"/>
    <w:rsid w:val="00C9152A"/>
    <w:rsid w:val="00CA2A38"/>
    <w:rsid w:val="00CA32AC"/>
    <w:rsid w:val="00CA50FF"/>
    <w:rsid w:val="00CB30F8"/>
    <w:rsid w:val="00CC3CD2"/>
    <w:rsid w:val="00CC43BE"/>
    <w:rsid w:val="00CC470D"/>
    <w:rsid w:val="00CD0D51"/>
    <w:rsid w:val="00CD123C"/>
    <w:rsid w:val="00CD2085"/>
    <w:rsid w:val="00CE2EE1"/>
    <w:rsid w:val="00CE36AF"/>
    <w:rsid w:val="00CE624F"/>
    <w:rsid w:val="00CF3FFD"/>
    <w:rsid w:val="00CF5ED3"/>
    <w:rsid w:val="00D0494C"/>
    <w:rsid w:val="00D04A3E"/>
    <w:rsid w:val="00D14BEB"/>
    <w:rsid w:val="00D20A39"/>
    <w:rsid w:val="00D21C89"/>
    <w:rsid w:val="00D42319"/>
    <w:rsid w:val="00D45542"/>
    <w:rsid w:val="00D5529B"/>
    <w:rsid w:val="00D67B96"/>
    <w:rsid w:val="00D77D0F"/>
    <w:rsid w:val="00D94F4E"/>
    <w:rsid w:val="00DA1768"/>
    <w:rsid w:val="00DA1CF0"/>
    <w:rsid w:val="00DA651E"/>
    <w:rsid w:val="00DB2271"/>
    <w:rsid w:val="00DB428A"/>
    <w:rsid w:val="00DB5659"/>
    <w:rsid w:val="00DC0E08"/>
    <w:rsid w:val="00DC1469"/>
    <w:rsid w:val="00DC1678"/>
    <w:rsid w:val="00DC24B4"/>
    <w:rsid w:val="00DC30A5"/>
    <w:rsid w:val="00DC54C5"/>
    <w:rsid w:val="00DC629D"/>
    <w:rsid w:val="00DD7A02"/>
    <w:rsid w:val="00DD7A05"/>
    <w:rsid w:val="00DF16DC"/>
    <w:rsid w:val="00DF4286"/>
    <w:rsid w:val="00DF5361"/>
    <w:rsid w:val="00E009A1"/>
    <w:rsid w:val="00E00D15"/>
    <w:rsid w:val="00E071BE"/>
    <w:rsid w:val="00E07379"/>
    <w:rsid w:val="00E14494"/>
    <w:rsid w:val="00E17033"/>
    <w:rsid w:val="00E22744"/>
    <w:rsid w:val="00E32189"/>
    <w:rsid w:val="00E45211"/>
    <w:rsid w:val="00E66B57"/>
    <w:rsid w:val="00E7141B"/>
    <w:rsid w:val="00E7380C"/>
    <w:rsid w:val="00E74BE7"/>
    <w:rsid w:val="00E83E0D"/>
    <w:rsid w:val="00E86CC9"/>
    <w:rsid w:val="00E924B8"/>
    <w:rsid w:val="00E92797"/>
    <w:rsid w:val="00E96624"/>
    <w:rsid w:val="00EA0420"/>
    <w:rsid w:val="00EB2F50"/>
    <w:rsid w:val="00EC0E60"/>
    <w:rsid w:val="00ED3BEA"/>
    <w:rsid w:val="00EE66A8"/>
    <w:rsid w:val="00EF0E8D"/>
    <w:rsid w:val="00F03FB7"/>
    <w:rsid w:val="00F04BB2"/>
    <w:rsid w:val="00F126F1"/>
    <w:rsid w:val="00F13E66"/>
    <w:rsid w:val="00F2106A"/>
    <w:rsid w:val="00F36D1F"/>
    <w:rsid w:val="00F36D8B"/>
    <w:rsid w:val="00F401D0"/>
    <w:rsid w:val="00F43B31"/>
    <w:rsid w:val="00F45F2B"/>
    <w:rsid w:val="00F57AE4"/>
    <w:rsid w:val="00F67150"/>
    <w:rsid w:val="00F701C7"/>
    <w:rsid w:val="00F84366"/>
    <w:rsid w:val="00F85089"/>
    <w:rsid w:val="00F85564"/>
    <w:rsid w:val="00F86CFA"/>
    <w:rsid w:val="00F92C66"/>
    <w:rsid w:val="00F93C25"/>
    <w:rsid w:val="00FB2493"/>
    <w:rsid w:val="00FC3430"/>
    <w:rsid w:val="00FD03DB"/>
    <w:rsid w:val="00FD2867"/>
    <w:rsid w:val="00FD58BD"/>
    <w:rsid w:val="00FD61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7C9E944-8978-400E-AB91-3E5F1330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CEO_Hyperlink,超级链接,超?级链"/>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0pt">
    <w:name w:val="Table_text + 10 pt"/>
    <w:basedOn w:val="Tabletext"/>
    <w:rsid w:val="00845D5B"/>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Cs w:val="20"/>
      <w:lang w:val="fr-CH" w:bidi="ar-SA"/>
    </w:rPr>
  </w:style>
  <w:style w:type="character" w:styleId="FollowedHyperlink">
    <w:name w:val="FollowedHyperlink"/>
    <w:basedOn w:val="DefaultParagraphFont"/>
    <w:uiPriority w:val="99"/>
    <w:semiHidden/>
    <w:unhideWhenUsed/>
    <w:rsid w:val="005607E9"/>
    <w:rPr>
      <w:color w:val="954F72" w:themeColor="followedHyperlink"/>
      <w:u w:val="single"/>
    </w:rPr>
  </w:style>
  <w:style w:type="character" w:customStyle="1" w:styleId="href">
    <w:name w:val="href"/>
    <w:basedOn w:val="DefaultParagraphFont"/>
    <w:qFormat/>
    <w:rsid w:val="00BD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5658">
      <w:bodyDiv w:val="1"/>
      <w:marLeft w:val="0"/>
      <w:marRight w:val="0"/>
      <w:marTop w:val="0"/>
      <w:marBottom w:val="0"/>
      <w:divBdr>
        <w:top w:val="none" w:sz="0" w:space="0" w:color="auto"/>
        <w:left w:val="none" w:sz="0" w:space="0" w:color="auto"/>
        <w:bottom w:val="none" w:sz="0" w:space="0" w:color="auto"/>
        <w:right w:val="none" w:sz="0" w:space="0" w:color="auto"/>
      </w:divBdr>
    </w:div>
    <w:div w:id="20849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4/ITU-D/CDS/sg/webcast_archive.asp?lg=1&amp;sp=2018&amp;stg=&amp;mtg=20349" TargetMode="External"/><Relationship Id="rId18" Type="http://schemas.openxmlformats.org/officeDocument/2006/relationships/hyperlink" Target="https://www.itu.int/md/D18-SG02-C-0169" TargetMode="External"/><Relationship Id="rId26" Type="http://schemas.openxmlformats.org/officeDocument/2006/relationships/hyperlink" Target="https://www.itu.int/md/D18-SG02-R-0001" TargetMode="External"/><Relationship Id="rId39" Type="http://schemas.openxmlformats.org/officeDocument/2006/relationships/hyperlink" Target="https://www.itu.int/md/D18-SG02.rgq-R-0005" TargetMode="External"/><Relationship Id="rId21" Type="http://schemas.openxmlformats.org/officeDocument/2006/relationships/hyperlink" Target="https://www.itu.int/en/ITU-D/Study-Groups/2018-2021/Pages/meetings/session-Q3-2-oct18.aspx" TargetMode="External"/><Relationship Id="rId34" Type="http://schemas.openxmlformats.org/officeDocument/2006/relationships/hyperlink" Target="https://www.itu.int/md/D18-SG02-R-0011" TargetMode="External"/><Relationship Id="rId42" Type="http://schemas.openxmlformats.org/officeDocument/2006/relationships/hyperlink" Target="https://www.itu.int/md/D18-SG02.rgq-R-0006" TargetMode="External"/><Relationship Id="rId47" Type="http://schemas.openxmlformats.org/officeDocument/2006/relationships/hyperlink" Target="https://www.itu.int/md/D18-TDAG23-C-0013/" TargetMode="External"/><Relationship Id="rId50" Type="http://schemas.openxmlformats.org/officeDocument/2006/relationships/hyperlink" Target="https://www.itu.int/en/ITU-D/Study-Groups/2018-2021/Pages/collaborative-tools.aspx"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en/ITU-D/Emergency-Telecommunications/Pages/Panel-Session-on-Early-Warning-Systems-(EWS).aspx" TargetMode="External"/><Relationship Id="rId29" Type="http://schemas.openxmlformats.org/officeDocument/2006/relationships/hyperlink" Target="https://www.itu.int/md/D18-SG02-R-0002" TargetMode="External"/><Relationship Id="rId11" Type="http://schemas.openxmlformats.org/officeDocument/2006/relationships/hyperlink" Target="https://www.itu.int/md/D18-SG02-C-0100" TargetMode="External"/><Relationship Id="rId24" Type="http://schemas.openxmlformats.org/officeDocument/2006/relationships/hyperlink" Target="https://www.itu.int/en/ITU-D/Study-Groups/2018-2021/Pages/meetings/session-Q6-2-oct18.aspx" TargetMode="External"/><Relationship Id="rId32" Type="http://schemas.openxmlformats.org/officeDocument/2006/relationships/hyperlink" Target="https://www.itu.int/md/D18-SG02-R-0003" TargetMode="External"/><Relationship Id="rId37" Type="http://schemas.openxmlformats.org/officeDocument/2006/relationships/hyperlink" Target="https://www.itu.int/md/D18-SG02-R-0012" TargetMode="External"/><Relationship Id="rId40" Type="http://schemas.openxmlformats.org/officeDocument/2006/relationships/hyperlink" Target="https://www.itu.int/md/D18-SG02-R-0013" TargetMode="External"/><Relationship Id="rId45" Type="http://schemas.openxmlformats.org/officeDocument/2006/relationships/hyperlink" Target="https://www.itu.int/md/D18-SG02.rgq-R-0007" TargetMode="External"/><Relationship Id="rId53" Type="http://schemas.openxmlformats.org/officeDocument/2006/relationships/hyperlink" Target="https://www.itu.int/md/D18-SG02-ADM-0002/en" TargetMode="External"/><Relationship Id="rId58" Type="http://schemas.openxmlformats.org/officeDocument/2006/relationships/hyperlink" Target="https://www.itu.int/net4/ITU-D/CDS/sg/rapporteurs.asp?lg=1&amp;sp=2018"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www.itu.int/en/ITU-D/Study-Groups/2018-2021/Pages/meetings/GMIS-UNIDO-ITU-special-session.aspx" TargetMode="External"/><Relationship Id="rId14" Type="http://schemas.openxmlformats.org/officeDocument/2006/relationships/hyperlink" Target="https://www.itu.int/net4/ITU-D/CDS/sg/blkmeetings.asp?lg=1&amp;sp=2018&amp;blk=20349" TargetMode="External"/><Relationship Id="rId22" Type="http://schemas.openxmlformats.org/officeDocument/2006/relationships/hyperlink" Target="https://www.itu.int/en/ITU-D/Study-Groups/2018-2021/Pages/meetings/session-Q4-2-oct18.aspx" TargetMode="External"/><Relationship Id="rId27" Type="http://schemas.openxmlformats.org/officeDocument/2006/relationships/hyperlink" Target="https://www.itu.int/md/D18-SG02.rgq-R-0001" TargetMode="External"/><Relationship Id="rId30" Type="http://schemas.openxmlformats.org/officeDocument/2006/relationships/hyperlink" Target="https://www.itu.int/md/D18-SG02.rgq-R-0002" TargetMode="External"/><Relationship Id="rId35" Type="http://schemas.openxmlformats.org/officeDocument/2006/relationships/hyperlink" Target="https://www.itu.int/md/D18-SG02-R-0004" TargetMode="External"/><Relationship Id="rId43" Type="http://schemas.openxmlformats.org/officeDocument/2006/relationships/hyperlink" Target="https://www.itu.int/md/D18-SG02-R-0014" TargetMode="External"/><Relationship Id="rId48" Type="http://schemas.openxmlformats.org/officeDocument/2006/relationships/hyperlink" Target="https://www.itu.int/md/D18-SG02-C-0001"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itu.int/en/ITU-D/Study-Groups/2018-2021/Pages/collaborative-tools.aspx" TargetMode="External"/><Relationship Id="rId3" Type="http://schemas.openxmlformats.org/officeDocument/2006/relationships/customXml" Target="../customXml/item3.xml"/><Relationship Id="rId12" Type="http://schemas.openxmlformats.org/officeDocument/2006/relationships/hyperlink" Target="https://www.itu.int/md/D18-SG02-ADM-0003" TargetMode="External"/><Relationship Id="rId17" Type="http://schemas.openxmlformats.org/officeDocument/2006/relationships/hyperlink" Target="https://www.itu.int/md/D18-SG02-ADM-0010" TargetMode="External"/><Relationship Id="rId25" Type="http://schemas.openxmlformats.org/officeDocument/2006/relationships/hyperlink" Target="https://www.itu.int/en/ITU-D/Study-Groups/2018-2021/Pages/meetings/session-Q7-2-oct18.aspx" TargetMode="External"/><Relationship Id="rId33" Type="http://schemas.openxmlformats.org/officeDocument/2006/relationships/hyperlink" Target="https://www.itu.int/md/D18-SG02.rgq-R-0003" TargetMode="External"/><Relationship Id="rId38" Type="http://schemas.openxmlformats.org/officeDocument/2006/relationships/hyperlink" Target="https://www.itu.int/md/D18-SG02-R-0005" TargetMode="External"/><Relationship Id="rId46" Type="http://schemas.openxmlformats.org/officeDocument/2006/relationships/hyperlink" Target="https://www.itu.int/md/D18-SG02-R-0015" TargetMode="External"/><Relationship Id="rId59" Type="http://schemas.openxmlformats.org/officeDocument/2006/relationships/header" Target="header2.xml"/><Relationship Id="rId20" Type="http://schemas.openxmlformats.org/officeDocument/2006/relationships/hyperlink" Target="https://www.itu.int/en/ITU-D/Study-Groups/2018-2021/Pages/meetings/session-Q2-2-oct18.aspx" TargetMode="External"/><Relationship Id="rId41" Type="http://schemas.openxmlformats.org/officeDocument/2006/relationships/hyperlink" Target="https://www.itu.int/md/D18-SG02-R-0006"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D/bdt-director/Pages/Speeches.aspx?ItemID=182" TargetMode="External"/><Relationship Id="rId23" Type="http://schemas.openxmlformats.org/officeDocument/2006/relationships/hyperlink" Target="https://www.itu.int/en/ITU-D/Study-Groups/2018-2021/Pages/meetings/session-Q5-2-oct18.aspx" TargetMode="External"/><Relationship Id="rId28" Type="http://schemas.openxmlformats.org/officeDocument/2006/relationships/hyperlink" Target="https://www.itu.int/md/D18-SG02-R-0009" TargetMode="External"/><Relationship Id="rId36" Type="http://schemas.openxmlformats.org/officeDocument/2006/relationships/hyperlink" Target="https://www.itu.int/md/D18-SG02.rgq-R-0004" TargetMode="External"/><Relationship Id="rId49" Type="http://schemas.openxmlformats.org/officeDocument/2006/relationships/hyperlink" Target="https://www.itu.int/md/D18-SG02.RGQ-C-0107/en" TargetMode="External"/><Relationship Id="rId57" Type="http://schemas.openxmlformats.org/officeDocument/2006/relationships/hyperlink" Target="https://www.itu.int/net4/ITU-D/CDS/sg/chairmen.asp?lg=1&amp;sp=2018" TargetMode="External"/><Relationship Id="rId10" Type="http://schemas.openxmlformats.org/officeDocument/2006/relationships/image" Target="media/image1.png"/><Relationship Id="rId31" Type="http://schemas.openxmlformats.org/officeDocument/2006/relationships/hyperlink" Target="https://www.itu.int/md/D18-SG02-R-0010" TargetMode="External"/><Relationship Id="rId44" Type="http://schemas.openxmlformats.org/officeDocument/2006/relationships/hyperlink" Target="https://www.itu.int/md/D18-SG02-R-0007" TargetMode="External"/><Relationship Id="rId52" Type="http://schemas.openxmlformats.org/officeDocument/2006/relationships/hyperlink" Target="https://extranet.itu.int/itu-d/studygroups/SitePages/Home.aspx" TargetMode="External"/><Relationship Id="rId6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lickr.com/photos/itupictures/sets/72157677382093287" TargetMode="External"/><Relationship Id="rId2" Type="http://schemas.openxmlformats.org/officeDocument/2006/relationships/hyperlink" Target="https://www.itu.int/en/ITU-D/bdt-director/Pages/Speeches.aspx?ItemID=182" TargetMode="External"/><Relationship Id="rId1" Type="http://schemas.openxmlformats.org/officeDocument/2006/relationships/hyperlink" Target="https://www.flickr.com/photos/itupictures/albums/72157690772925820" TargetMode="External"/><Relationship Id="rId4" Type="http://schemas.openxmlformats.org/officeDocument/2006/relationships/hyperlink" Target="https://www.itu.int/en/ITU-D/bdt-director/Pages/Speeches.aspx?ItemID=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4E3B9-14DE-4893-BDA1-825B4A27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5975</Words>
  <Characters>34064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Al-Midani, Mohammad Haitham</dc:creator>
  <cp:keywords>DPM_v2016.12.12.1_prod</cp:keywords>
  <dc:description>Template used by DPM and CPI for the WTSA-16</dc:description>
  <cp:lastModifiedBy>Awad, Samy</cp:lastModifiedBy>
  <cp:revision>25</cp:revision>
  <cp:lastPrinted>2019-04-03T12:40:00Z</cp:lastPrinted>
  <dcterms:created xsi:type="dcterms:W3CDTF">2019-04-03T12:09:00Z</dcterms:created>
  <dcterms:modified xsi:type="dcterms:W3CDTF">2019-04-03T13:26:00Z</dcterms:modified>
  <cp:category>Conference document</cp:category>
</cp:coreProperties>
</file>