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74BB1" w:rsidTr="006D7E3A">
        <w:trPr>
          <w:cantSplit/>
          <w:trHeight w:val="1134"/>
        </w:trPr>
        <w:tc>
          <w:tcPr>
            <w:tcW w:w="7251" w:type="dxa"/>
          </w:tcPr>
          <w:p w:rsidR="0021438F" w:rsidRPr="00174BB1" w:rsidRDefault="0021438F" w:rsidP="00A400C8">
            <w:pPr>
              <w:tabs>
                <w:tab w:val="left" w:pos="1871"/>
                <w:tab w:val="left" w:pos="2268"/>
              </w:tabs>
              <w:spacing w:before="20" w:after="48"/>
              <w:ind w:left="34"/>
              <w:rPr>
                <w:b/>
                <w:bCs/>
                <w:sz w:val="32"/>
                <w:szCs w:val="32"/>
                <w:lang w:val="fr-FR"/>
              </w:rPr>
            </w:pPr>
            <w:r w:rsidRPr="00174BB1">
              <w:rPr>
                <w:b/>
                <w:sz w:val="32"/>
                <w:szCs w:val="32"/>
                <w:lang w:val="fr-FR"/>
              </w:rPr>
              <w:t>Groupe</w:t>
            </w:r>
            <w:r w:rsidRPr="00174BB1">
              <w:rPr>
                <w:b/>
                <w:bCs/>
                <w:sz w:val="32"/>
                <w:szCs w:val="32"/>
                <w:lang w:val="fr-FR"/>
              </w:rPr>
              <w:t xml:space="preserve"> consultatif pour le développement </w:t>
            </w:r>
            <w:r w:rsidRPr="00174BB1">
              <w:rPr>
                <w:b/>
                <w:bCs/>
                <w:sz w:val="32"/>
                <w:szCs w:val="32"/>
                <w:lang w:val="fr-FR"/>
              </w:rPr>
              <w:br/>
              <w:t>des télécommunications (GCDT)</w:t>
            </w:r>
          </w:p>
          <w:p w:rsidR="0021438F" w:rsidRPr="00174BB1" w:rsidRDefault="00D87E6C" w:rsidP="00A400C8">
            <w:pPr>
              <w:tabs>
                <w:tab w:val="clear" w:pos="1191"/>
                <w:tab w:val="clear" w:pos="1588"/>
                <w:tab w:val="clear" w:pos="1985"/>
              </w:tabs>
              <w:spacing w:before="100" w:after="120"/>
              <w:ind w:left="34"/>
              <w:rPr>
                <w:rFonts w:ascii="Verdana" w:hAnsi="Verdana"/>
                <w:sz w:val="28"/>
                <w:szCs w:val="28"/>
                <w:lang w:val="fr-FR"/>
              </w:rPr>
            </w:pPr>
            <w:r w:rsidRPr="00174BB1">
              <w:rPr>
                <w:b/>
                <w:bCs/>
                <w:sz w:val="26"/>
                <w:szCs w:val="26"/>
                <w:lang w:val="fr-FR"/>
              </w:rPr>
              <w:t>24ème réunion, Genève, 3-5 avril 2019</w:t>
            </w:r>
          </w:p>
        </w:tc>
        <w:tc>
          <w:tcPr>
            <w:tcW w:w="2996" w:type="dxa"/>
          </w:tcPr>
          <w:p w:rsidR="0021438F" w:rsidRPr="00174BB1" w:rsidRDefault="00D87E6C" w:rsidP="00A400C8">
            <w:pPr>
              <w:spacing w:before="0"/>
              <w:ind w:right="142"/>
              <w:jc w:val="right"/>
              <w:rPr>
                <w:lang w:val="fr-FR"/>
              </w:rPr>
            </w:pPr>
            <w:r w:rsidRPr="00174BB1">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74BB1" w:rsidTr="000C61E9">
        <w:trPr>
          <w:cantSplit/>
        </w:trPr>
        <w:tc>
          <w:tcPr>
            <w:tcW w:w="7251" w:type="dxa"/>
            <w:tcBorders>
              <w:top w:val="single" w:sz="12" w:space="0" w:color="auto"/>
            </w:tcBorders>
          </w:tcPr>
          <w:p w:rsidR="00683C32" w:rsidRPr="00174BB1" w:rsidRDefault="00683C32" w:rsidP="00A400C8">
            <w:pPr>
              <w:spacing w:before="0"/>
              <w:rPr>
                <w:rFonts w:cs="Arial"/>
                <w:b/>
                <w:bCs/>
                <w:sz w:val="20"/>
                <w:lang w:val="fr-FR"/>
              </w:rPr>
            </w:pPr>
          </w:p>
        </w:tc>
        <w:tc>
          <w:tcPr>
            <w:tcW w:w="2996" w:type="dxa"/>
            <w:tcBorders>
              <w:top w:val="single" w:sz="12" w:space="0" w:color="auto"/>
            </w:tcBorders>
          </w:tcPr>
          <w:p w:rsidR="00683C32" w:rsidRPr="00174BB1" w:rsidRDefault="00683C32" w:rsidP="00A400C8">
            <w:pPr>
              <w:spacing w:before="0"/>
              <w:rPr>
                <w:b/>
                <w:bCs/>
                <w:sz w:val="20"/>
                <w:lang w:val="fr-FR"/>
              </w:rPr>
            </w:pPr>
          </w:p>
        </w:tc>
      </w:tr>
      <w:tr w:rsidR="00683C32" w:rsidRPr="00174BB1" w:rsidTr="000C61E9">
        <w:trPr>
          <w:cantSplit/>
        </w:trPr>
        <w:tc>
          <w:tcPr>
            <w:tcW w:w="7251" w:type="dxa"/>
          </w:tcPr>
          <w:p w:rsidR="00683C32" w:rsidRPr="00174BB1" w:rsidRDefault="00683C32" w:rsidP="00A400C8">
            <w:pPr>
              <w:pStyle w:val="Committee"/>
              <w:spacing w:before="0"/>
              <w:rPr>
                <w:b w:val="0"/>
                <w:szCs w:val="24"/>
                <w:lang w:val="fr-FR"/>
              </w:rPr>
            </w:pPr>
          </w:p>
        </w:tc>
        <w:tc>
          <w:tcPr>
            <w:tcW w:w="2996" w:type="dxa"/>
          </w:tcPr>
          <w:p w:rsidR="00683C32" w:rsidRPr="00174BB1" w:rsidRDefault="00323587" w:rsidP="00A400C8">
            <w:pPr>
              <w:spacing w:before="0"/>
              <w:rPr>
                <w:bCs/>
                <w:szCs w:val="24"/>
                <w:lang w:val="fr-FR"/>
              </w:rPr>
            </w:pPr>
            <w:r w:rsidRPr="00174BB1">
              <w:rPr>
                <w:b/>
                <w:bCs/>
                <w:szCs w:val="28"/>
                <w:lang w:val="fr-FR"/>
              </w:rPr>
              <w:t xml:space="preserve">Document </w:t>
            </w:r>
            <w:bookmarkStart w:id="0" w:name="DocRef1"/>
            <w:bookmarkEnd w:id="0"/>
            <w:r w:rsidRPr="00174BB1">
              <w:rPr>
                <w:b/>
                <w:bCs/>
                <w:szCs w:val="28"/>
                <w:lang w:val="fr-FR"/>
              </w:rPr>
              <w:t>TDAG</w:t>
            </w:r>
            <w:r w:rsidR="008F20EB" w:rsidRPr="00174BB1">
              <w:rPr>
                <w:b/>
                <w:bCs/>
                <w:szCs w:val="28"/>
                <w:lang w:val="fr-FR"/>
              </w:rPr>
              <w:t>-</w:t>
            </w:r>
            <w:r w:rsidRPr="00174BB1">
              <w:rPr>
                <w:b/>
                <w:bCs/>
                <w:szCs w:val="28"/>
                <w:lang w:val="fr-FR"/>
              </w:rPr>
              <w:t>1</w:t>
            </w:r>
            <w:r w:rsidR="00D87E6C" w:rsidRPr="00174BB1">
              <w:rPr>
                <w:b/>
                <w:bCs/>
                <w:szCs w:val="28"/>
                <w:lang w:val="fr-FR"/>
              </w:rPr>
              <w:t>9</w:t>
            </w:r>
            <w:r w:rsidRPr="00174BB1">
              <w:rPr>
                <w:b/>
                <w:bCs/>
                <w:szCs w:val="28"/>
                <w:lang w:val="fr-FR"/>
              </w:rPr>
              <w:t>/</w:t>
            </w:r>
            <w:bookmarkStart w:id="1" w:name="DocNo1"/>
            <w:bookmarkEnd w:id="1"/>
            <w:r w:rsidR="00B97DA7" w:rsidRPr="00174BB1">
              <w:rPr>
                <w:b/>
                <w:bCs/>
                <w:szCs w:val="28"/>
                <w:lang w:val="fr-FR"/>
              </w:rPr>
              <w:t>14</w:t>
            </w:r>
            <w:r w:rsidRPr="00174BB1">
              <w:rPr>
                <w:b/>
                <w:bCs/>
                <w:szCs w:val="28"/>
                <w:lang w:val="fr-FR"/>
              </w:rPr>
              <w:t>-F</w:t>
            </w:r>
          </w:p>
        </w:tc>
      </w:tr>
      <w:tr w:rsidR="00683C32" w:rsidRPr="00174BB1" w:rsidTr="000C61E9">
        <w:trPr>
          <w:cantSplit/>
        </w:trPr>
        <w:tc>
          <w:tcPr>
            <w:tcW w:w="7251" w:type="dxa"/>
          </w:tcPr>
          <w:p w:rsidR="00683C32" w:rsidRPr="00174BB1" w:rsidRDefault="00683C32" w:rsidP="00A400C8">
            <w:pPr>
              <w:spacing w:before="0"/>
              <w:rPr>
                <w:b/>
                <w:bCs/>
                <w:smallCaps/>
                <w:szCs w:val="24"/>
                <w:lang w:val="fr-FR"/>
              </w:rPr>
            </w:pPr>
          </w:p>
        </w:tc>
        <w:tc>
          <w:tcPr>
            <w:tcW w:w="2996" w:type="dxa"/>
          </w:tcPr>
          <w:p w:rsidR="00683C32" w:rsidRPr="00174BB1" w:rsidRDefault="00B97DA7" w:rsidP="00A400C8">
            <w:pPr>
              <w:spacing w:before="0"/>
              <w:rPr>
                <w:b/>
                <w:szCs w:val="24"/>
                <w:lang w:val="fr-FR"/>
              </w:rPr>
            </w:pPr>
            <w:bookmarkStart w:id="2" w:name="CreationDate"/>
            <w:bookmarkEnd w:id="2"/>
            <w:r w:rsidRPr="00174BB1">
              <w:rPr>
                <w:b/>
                <w:bCs/>
                <w:szCs w:val="28"/>
                <w:lang w:val="fr-FR"/>
              </w:rPr>
              <w:t>19 février</w:t>
            </w:r>
            <w:r w:rsidR="00323587" w:rsidRPr="00174BB1">
              <w:rPr>
                <w:b/>
                <w:bCs/>
                <w:szCs w:val="28"/>
                <w:lang w:val="fr-FR"/>
              </w:rPr>
              <w:t xml:space="preserve"> 201</w:t>
            </w:r>
            <w:r w:rsidR="00D87E6C" w:rsidRPr="00174BB1">
              <w:rPr>
                <w:b/>
                <w:bCs/>
                <w:szCs w:val="28"/>
                <w:lang w:val="fr-FR"/>
              </w:rPr>
              <w:t>9</w:t>
            </w:r>
          </w:p>
        </w:tc>
      </w:tr>
      <w:tr w:rsidR="00683C32" w:rsidRPr="00174BB1" w:rsidTr="000C61E9">
        <w:trPr>
          <w:cantSplit/>
        </w:trPr>
        <w:tc>
          <w:tcPr>
            <w:tcW w:w="7251" w:type="dxa"/>
          </w:tcPr>
          <w:p w:rsidR="00683C32" w:rsidRPr="00174BB1" w:rsidRDefault="00683C32" w:rsidP="00A400C8">
            <w:pPr>
              <w:spacing w:before="0"/>
              <w:rPr>
                <w:b/>
                <w:bCs/>
                <w:smallCaps/>
                <w:szCs w:val="24"/>
                <w:lang w:val="fr-FR"/>
              </w:rPr>
            </w:pPr>
          </w:p>
        </w:tc>
        <w:tc>
          <w:tcPr>
            <w:tcW w:w="2996" w:type="dxa"/>
          </w:tcPr>
          <w:p w:rsidR="00514D2F" w:rsidRPr="00174BB1" w:rsidRDefault="00323587" w:rsidP="00A400C8">
            <w:pPr>
              <w:spacing w:before="0"/>
              <w:rPr>
                <w:szCs w:val="24"/>
                <w:lang w:val="fr-FR"/>
              </w:rPr>
            </w:pPr>
            <w:r w:rsidRPr="00174BB1">
              <w:rPr>
                <w:b/>
                <w:szCs w:val="28"/>
                <w:lang w:val="fr-FR"/>
              </w:rPr>
              <w:t>Original:</w:t>
            </w:r>
            <w:bookmarkStart w:id="3" w:name="Original"/>
            <w:bookmarkEnd w:id="3"/>
            <w:r w:rsidR="00B97DA7" w:rsidRPr="00174BB1">
              <w:rPr>
                <w:b/>
                <w:szCs w:val="28"/>
                <w:lang w:val="fr-FR"/>
              </w:rPr>
              <w:t xml:space="preserve"> anglais</w:t>
            </w:r>
          </w:p>
        </w:tc>
      </w:tr>
      <w:tr w:rsidR="00A13162" w:rsidRPr="00174BB1" w:rsidTr="000C61E9">
        <w:trPr>
          <w:cantSplit/>
          <w:trHeight w:val="852"/>
        </w:trPr>
        <w:tc>
          <w:tcPr>
            <w:tcW w:w="10247" w:type="dxa"/>
            <w:gridSpan w:val="2"/>
          </w:tcPr>
          <w:p w:rsidR="00A13162" w:rsidRPr="00174BB1" w:rsidRDefault="00B97DA7" w:rsidP="00A400C8">
            <w:pPr>
              <w:pStyle w:val="Source"/>
              <w:rPr>
                <w:lang w:val="fr-FR"/>
              </w:rPr>
            </w:pPr>
            <w:bookmarkStart w:id="4" w:name="Source"/>
            <w:bookmarkEnd w:id="4"/>
            <w:r w:rsidRPr="00174BB1">
              <w:rPr>
                <w:lang w:val="fr-FR"/>
              </w:rPr>
              <w:t>Direct</w:t>
            </w:r>
            <w:r w:rsidR="00476B0A" w:rsidRPr="00174BB1">
              <w:rPr>
                <w:lang w:val="fr-FR"/>
              </w:rPr>
              <w:t>rice</w:t>
            </w:r>
            <w:r w:rsidRPr="00174BB1">
              <w:rPr>
                <w:lang w:val="fr-FR"/>
              </w:rPr>
              <w:t xml:space="preserve"> du Bureau de développement des télécommunications</w:t>
            </w:r>
          </w:p>
        </w:tc>
      </w:tr>
      <w:tr w:rsidR="00AC6F14" w:rsidRPr="00174BB1" w:rsidTr="000C61E9">
        <w:trPr>
          <w:cantSplit/>
        </w:trPr>
        <w:tc>
          <w:tcPr>
            <w:tcW w:w="10247" w:type="dxa"/>
            <w:gridSpan w:val="2"/>
          </w:tcPr>
          <w:p w:rsidR="00AC6F14" w:rsidRPr="00174BB1" w:rsidRDefault="00B97DA7" w:rsidP="00A400C8">
            <w:pPr>
              <w:pStyle w:val="Title1"/>
              <w:rPr>
                <w:lang w:val="fr-FR"/>
              </w:rPr>
            </w:pPr>
            <w:bookmarkStart w:id="5" w:name="Title"/>
            <w:bookmarkEnd w:id="5"/>
            <w:r w:rsidRPr="00174BB1">
              <w:rPr>
                <w:lang w:val="fr-FR"/>
              </w:rPr>
              <w:t>FORUMS RÉGIONAUX DE DÉVELOPPEMENT</w:t>
            </w:r>
          </w:p>
        </w:tc>
      </w:tr>
      <w:tr w:rsidR="00A721F4" w:rsidRPr="00174BB1" w:rsidTr="000C61E9">
        <w:trPr>
          <w:cantSplit/>
        </w:trPr>
        <w:tc>
          <w:tcPr>
            <w:tcW w:w="10247" w:type="dxa"/>
            <w:gridSpan w:val="2"/>
            <w:tcBorders>
              <w:bottom w:val="single" w:sz="4" w:space="0" w:color="auto"/>
            </w:tcBorders>
          </w:tcPr>
          <w:p w:rsidR="00A721F4" w:rsidRPr="00174BB1" w:rsidRDefault="00A721F4" w:rsidP="00A400C8">
            <w:pPr>
              <w:rPr>
                <w:lang w:val="fr-FR"/>
              </w:rPr>
            </w:pPr>
          </w:p>
        </w:tc>
      </w:tr>
      <w:tr w:rsidR="00A721F4" w:rsidRPr="00174BB1"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74BB1" w:rsidRDefault="00156BF6" w:rsidP="00A400C8">
            <w:pPr>
              <w:rPr>
                <w:b/>
                <w:bCs/>
                <w:szCs w:val="24"/>
                <w:lang w:val="fr-FR"/>
              </w:rPr>
            </w:pPr>
            <w:r w:rsidRPr="00174BB1">
              <w:rPr>
                <w:b/>
                <w:bCs/>
                <w:szCs w:val="24"/>
                <w:lang w:val="fr-FR"/>
              </w:rPr>
              <w:t>Résumé:</w:t>
            </w:r>
          </w:p>
          <w:p w:rsidR="00A721F4" w:rsidRPr="00174BB1" w:rsidRDefault="00B97DA7" w:rsidP="00A400C8">
            <w:pPr>
              <w:rPr>
                <w:szCs w:val="24"/>
                <w:lang w:val="fr-FR"/>
              </w:rPr>
            </w:pPr>
            <w:r w:rsidRPr="00174BB1">
              <w:rPr>
                <w:szCs w:val="24"/>
                <w:lang w:val="fr-FR"/>
              </w:rPr>
              <w:t>On trouvera dans le présent document des informations générales sur l'état d'avancement des travaux préparatoires en vue des forums régionaux de développement qui auront lieu en</w:t>
            </w:r>
            <w:r w:rsidR="00D657A1" w:rsidRPr="00174BB1">
              <w:rPr>
                <w:szCs w:val="24"/>
                <w:lang w:val="fr-FR"/>
              </w:rPr>
              <w:t xml:space="preserve"> </w:t>
            </w:r>
            <w:r w:rsidRPr="00174BB1">
              <w:rPr>
                <w:szCs w:val="24"/>
                <w:lang w:val="fr-FR"/>
              </w:rPr>
              <w:t xml:space="preserve">2019, compte tenu des résultats de la </w:t>
            </w:r>
            <w:r w:rsidRPr="00174BB1">
              <w:rPr>
                <w:rFonts w:cs="Segoe UI"/>
                <w:szCs w:val="24"/>
                <w:lang w:val="fr-FR"/>
              </w:rPr>
              <w:t>Conférence de plénipotentiaires</w:t>
            </w:r>
            <w:r w:rsidRPr="00174BB1">
              <w:rPr>
                <w:szCs w:val="24"/>
                <w:lang w:val="fr-FR"/>
              </w:rPr>
              <w:t xml:space="preserve"> </w:t>
            </w:r>
            <w:r w:rsidR="00D657A1" w:rsidRPr="00174BB1">
              <w:rPr>
                <w:szCs w:val="24"/>
                <w:lang w:val="fr-FR"/>
              </w:rPr>
              <w:t>sur la question de la présence régionale</w:t>
            </w:r>
            <w:r w:rsidRPr="00174BB1">
              <w:rPr>
                <w:szCs w:val="24"/>
                <w:lang w:val="fr-FR"/>
              </w:rPr>
              <w:t>.</w:t>
            </w:r>
          </w:p>
          <w:p w:rsidR="00A721F4" w:rsidRPr="00174BB1" w:rsidRDefault="00156BF6" w:rsidP="00A400C8">
            <w:pPr>
              <w:rPr>
                <w:b/>
                <w:bCs/>
                <w:szCs w:val="24"/>
                <w:lang w:val="fr-FR"/>
              </w:rPr>
            </w:pPr>
            <w:r w:rsidRPr="00174BB1">
              <w:rPr>
                <w:b/>
                <w:bCs/>
                <w:szCs w:val="24"/>
                <w:lang w:val="fr-FR"/>
              </w:rPr>
              <w:t>Suite à donner:</w:t>
            </w:r>
          </w:p>
          <w:p w:rsidR="00A721F4" w:rsidRPr="00174BB1" w:rsidRDefault="00B97DA7" w:rsidP="00A400C8">
            <w:pPr>
              <w:rPr>
                <w:szCs w:val="24"/>
                <w:lang w:val="fr-FR"/>
              </w:rPr>
            </w:pPr>
            <w:r w:rsidRPr="00174BB1">
              <w:rPr>
                <w:szCs w:val="24"/>
                <w:lang w:val="fr-FR"/>
              </w:rPr>
              <w:t xml:space="preserve">Le GCDT est invité à </w:t>
            </w:r>
            <w:r w:rsidR="00402013" w:rsidRPr="00174BB1">
              <w:rPr>
                <w:szCs w:val="24"/>
                <w:lang w:val="fr-FR"/>
              </w:rPr>
              <w:t>prendre note du</w:t>
            </w:r>
            <w:r w:rsidRPr="00174BB1">
              <w:rPr>
                <w:szCs w:val="24"/>
                <w:lang w:val="fr-FR"/>
              </w:rPr>
              <w:t xml:space="preserve"> présent document et à donner les </w:t>
            </w:r>
            <w:r w:rsidR="001402AA" w:rsidRPr="00174BB1">
              <w:rPr>
                <w:szCs w:val="24"/>
                <w:lang w:val="fr-FR"/>
              </w:rPr>
              <w:t>instructions</w:t>
            </w:r>
            <w:r w:rsidRPr="00174BB1">
              <w:rPr>
                <w:szCs w:val="24"/>
                <w:lang w:val="fr-FR"/>
              </w:rPr>
              <w:t xml:space="preserve"> qu'il jugera nécessaires.</w:t>
            </w:r>
          </w:p>
          <w:p w:rsidR="00A721F4" w:rsidRPr="00174BB1" w:rsidRDefault="00156BF6" w:rsidP="00A400C8">
            <w:pPr>
              <w:rPr>
                <w:b/>
                <w:bCs/>
                <w:szCs w:val="24"/>
                <w:lang w:val="fr-FR"/>
              </w:rPr>
            </w:pPr>
            <w:r w:rsidRPr="00174BB1">
              <w:rPr>
                <w:b/>
                <w:bCs/>
                <w:szCs w:val="24"/>
                <w:lang w:val="fr-FR"/>
              </w:rPr>
              <w:t>Références:</w:t>
            </w:r>
          </w:p>
          <w:p w:rsidR="00A721F4" w:rsidRPr="00174BB1" w:rsidRDefault="00B97DA7" w:rsidP="00AB1754">
            <w:pPr>
              <w:spacing w:after="120"/>
              <w:rPr>
                <w:lang w:val="fr-FR"/>
              </w:rPr>
            </w:pPr>
            <w:r w:rsidRPr="00174BB1">
              <w:rPr>
                <w:lang w:val="fr-FR"/>
              </w:rPr>
              <w:t>Plan d'action de Buenos Aires adopté par la CMDT, Résolution 1 (Rév.Buenos Aires, 2017);</w:t>
            </w:r>
            <w:r w:rsidRPr="00174BB1">
              <w:rPr>
                <w:szCs w:val="24"/>
                <w:lang w:val="fr-FR"/>
              </w:rPr>
              <w:t xml:space="preserve"> </w:t>
            </w:r>
            <w:r w:rsidRPr="00174BB1">
              <w:rPr>
                <w:lang w:val="fr-FR"/>
              </w:rPr>
              <w:t>Résolution 17 (Rév.Buenos Aires, 2017); Résolution 21 (Rév.Buenos Aires, 2017); Résolution 30 (Rév.Buenos Aires, 2017); Résolution 71 (Rév.Buenos Aires, 2017) de la CMDT; Résolution 25 (Rév. Dubaï, 2018) de la Conférence de plénipotentiaires.</w:t>
            </w:r>
          </w:p>
        </w:tc>
      </w:tr>
    </w:tbl>
    <w:p w:rsidR="00B97DA7" w:rsidRPr="00C50984" w:rsidRDefault="00B97DA7" w:rsidP="00A400C8"/>
    <w:p w:rsidR="00B97DA7" w:rsidRPr="00174BB1" w:rsidRDefault="00B97DA7" w:rsidP="00A400C8">
      <w:pPr>
        <w:tabs>
          <w:tab w:val="clear" w:pos="794"/>
          <w:tab w:val="clear" w:pos="1191"/>
          <w:tab w:val="clear" w:pos="1588"/>
          <w:tab w:val="clear" w:pos="1985"/>
        </w:tabs>
        <w:overflowPunct/>
        <w:autoSpaceDE/>
        <w:autoSpaceDN/>
        <w:adjustRightInd/>
        <w:spacing w:before="0"/>
        <w:textAlignment w:val="auto"/>
        <w:rPr>
          <w:lang w:val="fr-FR"/>
        </w:rPr>
      </w:pPr>
    </w:p>
    <w:p w:rsidR="00B97DA7" w:rsidRPr="00174BB1" w:rsidRDefault="00B97DA7" w:rsidP="00A400C8">
      <w:pPr>
        <w:tabs>
          <w:tab w:val="clear" w:pos="794"/>
          <w:tab w:val="clear" w:pos="1191"/>
          <w:tab w:val="clear" w:pos="1588"/>
          <w:tab w:val="clear" w:pos="1985"/>
        </w:tabs>
        <w:overflowPunct/>
        <w:autoSpaceDE/>
        <w:autoSpaceDN/>
        <w:adjustRightInd/>
        <w:spacing w:before="0"/>
        <w:textAlignment w:val="auto"/>
        <w:rPr>
          <w:lang w:val="fr-FR"/>
        </w:rPr>
      </w:pPr>
      <w:r w:rsidRPr="00174BB1">
        <w:rPr>
          <w:lang w:val="fr-FR"/>
        </w:rPr>
        <w:br w:type="page"/>
      </w:r>
    </w:p>
    <w:p w:rsidR="00B97DA7" w:rsidRPr="00C50984" w:rsidRDefault="00B97DA7" w:rsidP="00A400C8">
      <w:pPr>
        <w:pStyle w:val="Heading1"/>
        <w:rPr>
          <w:sz w:val="24"/>
          <w:szCs w:val="24"/>
          <w:lang w:val="fr-FR"/>
        </w:rPr>
      </w:pPr>
      <w:r w:rsidRPr="00C50984">
        <w:rPr>
          <w:sz w:val="24"/>
          <w:szCs w:val="24"/>
          <w:lang w:val="fr-FR"/>
        </w:rPr>
        <w:lastRenderedPageBreak/>
        <w:t>1</w:t>
      </w:r>
      <w:r w:rsidRPr="00C50984">
        <w:rPr>
          <w:sz w:val="24"/>
          <w:szCs w:val="24"/>
          <w:lang w:val="fr-FR"/>
        </w:rPr>
        <w:tab/>
        <w:t>Rappel</w:t>
      </w:r>
    </w:p>
    <w:p w:rsidR="009C1ACE" w:rsidRPr="00174BB1" w:rsidRDefault="004C0EF3" w:rsidP="00A400C8">
      <w:pPr>
        <w:rPr>
          <w:lang w:val="fr-FR"/>
        </w:rPr>
      </w:pPr>
      <w:r w:rsidRPr="00174BB1">
        <w:rPr>
          <w:szCs w:val="24"/>
          <w:lang w:val="fr-FR"/>
        </w:rPr>
        <w:t>La Conférence de plénipotentiaires de 2018 a ren</w:t>
      </w:r>
      <w:r w:rsidR="00414A2E" w:rsidRPr="00174BB1">
        <w:rPr>
          <w:szCs w:val="24"/>
          <w:lang w:val="fr-FR"/>
        </w:rPr>
        <w:t>forcé le rôle des bureaux régionaux,</w:t>
      </w:r>
      <w:r w:rsidR="009C1ACE" w:rsidRPr="00174BB1">
        <w:rPr>
          <w:szCs w:val="24"/>
          <w:lang w:val="fr-FR"/>
        </w:rPr>
        <w:t xml:space="preserve"> </w:t>
      </w:r>
      <w:r w:rsidR="005F498F">
        <w:rPr>
          <w:szCs w:val="24"/>
          <w:lang w:val="fr-FR"/>
        </w:rPr>
        <w:t xml:space="preserve">en </w:t>
      </w:r>
      <w:r w:rsidR="00A400C8">
        <w:rPr>
          <w:szCs w:val="24"/>
          <w:lang w:val="fr-FR"/>
        </w:rPr>
        <w:t xml:space="preserve">donnant pour instruction de </w:t>
      </w:r>
      <w:r w:rsidR="009C1ACE" w:rsidRPr="00174BB1">
        <w:rPr>
          <w:szCs w:val="24"/>
          <w:lang w:val="fr-FR"/>
        </w:rPr>
        <w:t xml:space="preserve">veiller à ce que toutes les activités prévues des trois Secteurs et </w:t>
      </w:r>
      <w:r w:rsidR="00A400C8">
        <w:rPr>
          <w:szCs w:val="24"/>
          <w:lang w:val="fr-FR"/>
        </w:rPr>
        <w:t xml:space="preserve">du </w:t>
      </w:r>
      <w:r w:rsidR="009C1ACE" w:rsidRPr="00174BB1">
        <w:rPr>
          <w:szCs w:val="24"/>
          <w:lang w:val="fr-FR"/>
        </w:rPr>
        <w:t xml:space="preserve">Secrétariat général dans les régions soient intégrées dans les parties des plans opérationnels consacrées aux régions et mises en oeuvre dans le cadre d'une coordination entres les bureaux régionaux. </w:t>
      </w:r>
      <w:r w:rsidR="00F66EE8" w:rsidRPr="00174BB1">
        <w:rPr>
          <w:szCs w:val="24"/>
          <w:lang w:val="fr-FR"/>
        </w:rPr>
        <w:t xml:space="preserve">En outre, la PP-18 a </w:t>
      </w:r>
      <w:r w:rsidR="00A400C8">
        <w:rPr>
          <w:szCs w:val="24"/>
          <w:lang w:val="fr-FR"/>
        </w:rPr>
        <w:t xml:space="preserve">donné pour instruction </w:t>
      </w:r>
      <w:r w:rsidR="009C1ACE" w:rsidRPr="00174BB1">
        <w:rPr>
          <w:lang w:val="fr-FR" w:eastAsia="pt-BR"/>
        </w:rPr>
        <w:t>de s'assurer que les plans opérationnels annuels des bureaux régionaux reposent sur les contributions des régions concernées avant la mise en oeuvre de ces plans.</w:t>
      </w:r>
    </w:p>
    <w:p w:rsidR="00B97DA7" w:rsidRPr="00174BB1" w:rsidRDefault="00E378E2" w:rsidP="00A400C8">
      <w:pPr>
        <w:rPr>
          <w:lang w:val="fr-FR"/>
        </w:rPr>
      </w:pPr>
      <w:r>
        <w:rPr>
          <w:lang w:val="fr-FR"/>
        </w:rPr>
        <w:t>Pour donner suite à la décision de</w:t>
      </w:r>
      <w:r w:rsidR="00214C4F" w:rsidRPr="00174BB1">
        <w:rPr>
          <w:lang w:val="fr-FR"/>
        </w:rPr>
        <w:t xml:space="preserve"> </w:t>
      </w:r>
      <w:r w:rsidR="009C1ACE" w:rsidRPr="00174BB1">
        <w:rPr>
          <w:lang w:val="fr-FR"/>
        </w:rPr>
        <w:t>l</w:t>
      </w:r>
      <w:r w:rsidR="00B97DA7" w:rsidRPr="00174BB1">
        <w:rPr>
          <w:lang w:val="fr-FR"/>
        </w:rPr>
        <w:t xml:space="preserve">a CMDT-17 </w:t>
      </w:r>
      <w:r w:rsidR="00C11C88">
        <w:rPr>
          <w:lang w:val="fr-FR"/>
        </w:rPr>
        <w:t>visant à</w:t>
      </w:r>
      <w:r w:rsidR="00B97DA7" w:rsidRPr="00174BB1">
        <w:rPr>
          <w:lang w:val="fr-FR"/>
        </w:rPr>
        <w:t xml:space="preserve"> renforcer les plates-formes pour la coordination régionale, y compris les forums régionaux de développement</w:t>
      </w:r>
      <w:r w:rsidR="00174BB1">
        <w:rPr>
          <w:lang w:val="fr-FR"/>
        </w:rPr>
        <w:t xml:space="preserve">, afin de </w:t>
      </w:r>
      <w:r w:rsidR="00A400C8">
        <w:rPr>
          <w:lang w:val="fr-FR"/>
        </w:rPr>
        <w:t xml:space="preserve">renforcer </w:t>
      </w:r>
      <w:r w:rsidR="00174BB1">
        <w:rPr>
          <w:lang w:val="fr-FR"/>
        </w:rPr>
        <w:t xml:space="preserve">la présence régionale </w:t>
      </w:r>
      <w:r w:rsidR="00A400C8">
        <w:rPr>
          <w:lang w:val="fr-FR"/>
        </w:rPr>
        <w:t xml:space="preserve">en tant que </w:t>
      </w:r>
      <w:r w:rsidR="00174BB1">
        <w:rPr>
          <w:lang w:val="fr-FR"/>
        </w:rPr>
        <w:t xml:space="preserve">prolongement de l'UIT dans son ensemble et de </w:t>
      </w:r>
      <w:r w:rsidR="00314217">
        <w:rPr>
          <w:lang w:val="fr-FR"/>
        </w:rPr>
        <w:t>garantir que les activités du Bureau des radiocommunications (BR)</w:t>
      </w:r>
      <w:r w:rsidR="00174BB1">
        <w:rPr>
          <w:lang w:val="fr-FR"/>
        </w:rPr>
        <w:t xml:space="preserve"> et du </w:t>
      </w:r>
      <w:r w:rsidR="00314217">
        <w:rPr>
          <w:lang w:val="fr-FR"/>
        </w:rPr>
        <w:t>Bureau de la normalisation des télécommunications (</w:t>
      </w:r>
      <w:r w:rsidR="00174BB1">
        <w:rPr>
          <w:lang w:val="fr-FR"/>
        </w:rPr>
        <w:t>TSB</w:t>
      </w:r>
      <w:r w:rsidR="00314217">
        <w:rPr>
          <w:lang w:val="fr-FR"/>
        </w:rPr>
        <w:t>)</w:t>
      </w:r>
      <w:r w:rsidR="00174BB1">
        <w:rPr>
          <w:lang w:val="fr-FR"/>
        </w:rPr>
        <w:t xml:space="preserve"> soient dûment prises en compte dans les </w:t>
      </w:r>
      <w:r w:rsidR="00314217">
        <w:rPr>
          <w:lang w:val="fr-FR"/>
        </w:rPr>
        <w:t xml:space="preserve">activités des </w:t>
      </w:r>
      <w:r w:rsidR="00174BB1">
        <w:rPr>
          <w:lang w:val="fr-FR"/>
        </w:rPr>
        <w:t xml:space="preserve">bureaux régionaux, </w:t>
      </w:r>
      <w:r w:rsidR="00C11C88">
        <w:rPr>
          <w:lang w:val="fr-FR"/>
        </w:rPr>
        <w:t xml:space="preserve">il est prévu d'organiser </w:t>
      </w:r>
      <w:r w:rsidR="00174BB1">
        <w:rPr>
          <w:lang w:val="fr-FR"/>
        </w:rPr>
        <w:t>une série de forums régionaux de développement en 2019.</w:t>
      </w:r>
    </w:p>
    <w:p w:rsidR="00B97DA7" w:rsidRPr="00C50984" w:rsidRDefault="00B97DA7" w:rsidP="00A400C8">
      <w:pPr>
        <w:pStyle w:val="Heading1"/>
        <w:rPr>
          <w:b w:val="0"/>
          <w:bCs/>
          <w:sz w:val="24"/>
          <w:szCs w:val="24"/>
          <w:lang w:val="fr-FR"/>
        </w:rPr>
      </w:pPr>
      <w:r w:rsidRPr="00C50984">
        <w:rPr>
          <w:bCs/>
          <w:sz w:val="24"/>
          <w:szCs w:val="24"/>
          <w:lang w:val="fr-FR"/>
        </w:rPr>
        <w:t>2</w:t>
      </w:r>
      <w:r w:rsidRPr="00C50984">
        <w:rPr>
          <w:bCs/>
          <w:sz w:val="24"/>
          <w:szCs w:val="24"/>
          <w:lang w:val="fr-FR"/>
        </w:rPr>
        <w:tab/>
        <w:t xml:space="preserve">Les </w:t>
      </w:r>
      <w:r w:rsidRPr="00C50984">
        <w:rPr>
          <w:sz w:val="24"/>
          <w:szCs w:val="24"/>
          <w:lang w:val="fr-FR"/>
        </w:rPr>
        <w:t>forums</w:t>
      </w:r>
      <w:r w:rsidRPr="00C50984">
        <w:rPr>
          <w:bCs/>
          <w:sz w:val="24"/>
          <w:szCs w:val="24"/>
          <w:lang w:val="fr-FR"/>
        </w:rPr>
        <w:t xml:space="preserve"> régionaux de développement après la </w:t>
      </w:r>
      <w:r w:rsidR="009C1ACE" w:rsidRPr="00C50984">
        <w:rPr>
          <w:bCs/>
          <w:sz w:val="24"/>
          <w:szCs w:val="24"/>
          <w:lang w:val="fr-FR"/>
        </w:rPr>
        <w:t>PP-18</w:t>
      </w:r>
    </w:p>
    <w:p w:rsidR="00B97DA7" w:rsidRPr="00174BB1" w:rsidRDefault="00C11C88" w:rsidP="00A400C8">
      <w:pPr>
        <w:rPr>
          <w:lang w:val="fr-FR"/>
        </w:rPr>
      </w:pPr>
      <w:r>
        <w:rPr>
          <w:lang w:val="fr-FR"/>
        </w:rPr>
        <w:t>Compte tenu</w:t>
      </w:r>
      <w:r w:rsidR="00E005E0">
        <w:rPr>
          <w:lang w:val="fr-FR"/>
        </w:rPr>
        <w:t xml:space="preserve"> des</w:t>
      </w:r>
      <w:r w:rsidR="00B97DA7" w:rsidRPr="00174BB1">
        <w:rPr>
          <w:lang w:val="fr-FR"/>
        </w:rPr>
        <w:t xml:space="preserve"> résultats de la</w:t>
      </w:r>
      <w:r w:rsidR="00E005E0">
        <w:rPr>
          <w:lang w:val="fr-FR"/>
        </w:rPr>
        <w:t xml:space="preserve"> PP-18 et de la</w:t>
      </w:r>
      <w:r w:rsidR="00B97DA7" w:rsidRPr="00174BB1">
        <w:rPr>
          <w:lang w:val="fr-FR"/>
        </w:rPr>
        <w:t xml:space="preserve"> CMDT</w:t>
      </w:r>
      <w:r w:rsidR="00B97DA7" w:rsidRPr="00174BB1">
        <w:rPr>
          <w:lang w:val="fr-FR"/>
        </w:rPr>
        <w:noBreakHyphen/>
        <w:t>17, les fo</w:t>
      </w:r>
      <w:r w:rsidR="00C50984">
        <w:rPr>
          <w:lang w:val="fr-FR"/>
        </w:rPr>
        <w:t>rums régionaux de développement </w:t>
      </w:r>
      <w:r w:rsidR="00E005E0">
        <w:rPr>
          <w:lang w:val="fr-FR"/>
        </w:rPr>
        <w:t xml:space="preserve">devraient </w:t>
      </w:r>
      <w:r w:rsidR="00012E15">
        <w:rPr>
          <w:lang w:val="fr-FR"/>
        </w:rPr>
        <w:t>offrir</w:t>
      </w:r>
      <w:r w:rsidR="00E005E0">
        <w:rPr>
          <w:lang w:val="fr-FR"/>
        </w:rPr>
        <w:t xml:space="preserve"> </w:t>
      </w:r>
      <w:r w:rsidR="00B97DA7" w:rsidRPr="00174BB1">
        <w:rPr>
          <w:lang w:val="fr-FR"/>
        </w:rPr>
        <w:t xml:space="preserve">l'occasion d'établir un dialogue entre </w:t>
      </w:r>
      <w:r w:rsidR="00E005E0">
        <w:rPr>
          <w:lang w:val="fr-FR"/>
        </w:rPr>
        <w:t>les bureaux régionaux</w:t>
      </w:r>
      <w:r w:rsidR="00C50984">
        <w:rPr>
          <w:lang w:val="fr-FR"/>
        </w:rPr>
        <w:t xml:space="preserve"> et les </w:t>
      </w:r>
      <w:r w:rsidR="00B97DA7" w:rsidRPr="00174BB1">
        <w:rPr>
          <w:lang w:val="fr-FR"/>
        </w:rPr>
        <w:t>décideurs des Etats Membres et des Membres de Secteur de l'UIT</w:t>
      </w:r>
      <w:r w:rsidR="00C50984">
        <w:rPr>
          <w:lang w:val="fr-FR"/>
        </w:rPr>
        <w:t>, sur les activités menées au </w:t>
      </w:r>
      <w:r w:rsidR="00012E15">
        <w:rPr>
          <w:lang w:val="fr-FR"/>
        </w:rPr>
        <w:t>niveau régional, afin qu'ils puissent contribuer à la mise en oeuvre du plan stratégique, des programmes et des projets de l'UIT, ainsi que des initiatives régionales établ</w:t>
      </w:r>
      <w:r w:rsidR="00C50984">
        <w:rPr>
          <w:lang w:val="fr-FR"/>
        </w:rPr>
        <w:t>ies dans la Résolution 17 (Rév.</w:t>
      </w:r>
      <w:r w:rsidR="00012E15">
        <w:rPr>
          <w:lang w:val="fr-FR"/>
        </w:rPr>
        <w:t>Buenos Aires, 2017) de la CMDT</w:t>
      </w:r>
      <w:r w:rsidR="00B97DA7" w:rsidRPr="00174BB1">
        <w:rPr>
          <w:lang w:val="fr-FR"/>
        </w:rPr>
        <w:t xml:space="preserve">. </w:t>
      </w:r>
      <w:r w:rsidR="00012E15">
        <w:rPr>
          <w:lang w:val="fr-FR"/>
        </w:rPr>
        <w:t xml:space="preserve">Les forums régionaux de développement </w:t>
      </w:r>
      <w:r w:rsidR="00B97DA7" w:rsidRPr="00174BB1">
        <w:rPr>
          <w:lang w:val="fr-FR"/>
        </w:rPr>
        <w:t>permettent également d'évalue</w:t>
      </w:r>
      <w:r w:rsidR="00A400C8">
        <w:rPr>
          <w:lang w:val="fr-FR"/>
        </w:rPr>
        <w:t xml:space="preserve">r les orientations stratégiques </w:t>
      </w:r>
      <w:r w:rsidR="00B97DA7" w:rsidRPr="00174BB1">
        <w:rPr>
          <w:lang w:val="fr-FR"/>
        </w:rPr>
        <w:t xml:space="preserve">susceptibles d'avoir des conséquences sur le programme de travail </w:t>
      </w:r>
      <w:r w:rsidR="00012E15">
        <w:rPr>
          <w:lang w:val="fr-FR"/>
        </w:rPr>
        <w:t>des bureaux régionaux, en intégrant les mesures prises au niveau régional par les trois Secteurs et le Secrétariat général.</w:t>
      </w:r>
    </w:p>
    <w:p w:rsidR="00817CB9" w:rsidRPr="00174BB1" w:rsidRDefault="00B97DA7" w:rsidP="00A400C8">
      <w:pPr>
        <w:rPr>
          <w:lang w:val="fr-FR"/>
        </w:rPr>
      </w:pPr>
      <w:r w:rsidRPr="00174BB1">
        <w:rPr>
          <w:lang w:val="fr-FR"/>
        </w:rPr>
        <w:t xml:space="preserve">Dans ce contexte, ces forums rendront compte des activités </w:t>
      </w:r>
      <w:r w:rsidR="00C60B3E">
        <w:rPr>
          <w:lang w:val="fr-FR"/>
        </w:rPr>
        <w:t xml:space="preserve">que l'UIT a </w:t>
      </w:r>
      <w:r w:rsidRPr="00174BB1">
        <w:rPr>
          <w:lang w:val="fr-FR"/>
        </w:rPr>
        <w:t xml:space="preserve">menées au </w:t>
      </w:r>
      <w:r w:rsidR="00C60B3E">
        <w:rPr>
          <w:lang w:val="fr-FR"/>
        </w:rPr>
        <w:t>niveau régional</w:t>
      </w:r>
      <w:r w:rsidR="00012E15">
        <w:rPr>
          <w:lang w:val="fr-FR"/>
        </w:rPr>
        <w:t xml:space="preserve"> en 2018, notamment la mise en oeuvre des</w:t>
      </w:r>
      <w:r w:rsidRPr="00174BB1">
        <w:rPr>
          <w:lang w:val="fr-FR"/>
        </w:rPr>
        <w:t xml:space="preserve"> initiativ</w:t>
      </w:r>
      <w:r w:rsidR="00A400C8">
        <w:rPr>
          <w:lang w:val="fr-FR"/>
        </w:rPr>
        <w:t xml:space="preserve">es régionales approuvées par la </w:t>
      </w:r>
      <w:r w:rsidRPr="00174BB1">
        <w:rPr>
          <w:lang w:val="fr-FR"/>
        </w:rPr>
        <w:t>CMDT</w:t>
      </w:r>
      <w:r w:rsidRPr="00174BB1">
        <w:rPr>
          <w:lang w:val="fr-FR"/>
        </w:rPr>
        <w:noBreakHyphen/>
        <w:t>17</w:t>
      </w:r>
      <w:r w:rsidR="001F4437">
        <w:rPr>
          <w:lang w:val="fr-FR"/>
        </w:rPr>
        <w:t xml:space="preserve"> </w:t>
      </w:r>
      <w:r w:rsidR="00012E15">
        <w:rPr>
          <w:lang w:val="fr-FR"/>
        </w:rPr>
        <w:t xml:space="preserve">et </w:t>
      </w:r>
      <w:r w:rsidR="001F4437">
        <w:rPr>
          <w:lang w:val="fr-FR"/>
        </w:rPr>
        <w:t>d</w:t>
      </w:r>
      <w:r w:rsidR="00012E15">
        <w:rPr>
          <w:lang w:val="fr-FR"/>
        </w:rPr>
        <w:t xml:space="preserve">es projets connexes. Les </w:t>
      </w:r>
      <w:r w:rsidRPr="00174BB1">
        <w:rPr>
          <w:lang w:val="fr-FR"/>
        </w:rPr>
        <w:t xml:space="preserve">parties prenantes </w:t>
      </w:r>
      <w:r w:rsidR="00012E15">
        <w:rPr>
          <w:lang w:val="fr-FR"/>
        </w:rPr>
        <w:t>auront l'</w:t>
      </w:r>
      <w:r w:rsidRPr="00174BB1">
        <w:rPr>
          <w:lang w:val="fr-FR"/>
        </w:rPr>
        <w:t xml:space="preserve">occasion </w:t>
      </w:r>
      <w:r w:rsidR="00012E15">
        <w:rPr>
          <w:lang w:val="fr-FR"/>
        </w:rPr>
        <w:t>d'</w:t>
      </w:r>
      <w:r w:rsidRPr="00174BB1">
        <w:rPr>
          <w:lang w:val="fr-FR"/>
        </w:rPr>
        <w:t xml:space="preserve">examiner les plans </w:t>
      </w:r>
      <w:r w:rsidR="00012E15">
        <w:rPr>
          <w:lang w:val="fr-FR"/>
        </w:rPr>
        <w:t>d'action de chaque région pour 2019</w:t>
      </w:r>
      <w:r w:rsidRPr="00174BB1">
        <w:rPr>
          <w:lang w:val="fr-FR"/>
        </w:rPr>
        <w:t xml:space="preserve">, </w:t>
      </w:r>
      <w:r w:rsidR="00012E15">
        <w:rPr>
          <w:lang w:val="fr-FR"/>
        </w:rPr>
        <w:t>d'</w:t>
      </w:r>
      <w:r w:rsidRPr="00174BB1">
        <w:rPr>
          <w:lang w:val="fr-FR"/>
        </w:rPr>
        <w:t xml:space="preserve">annoncer des engagements et </w:t>
      </w:r>
      <w:r w:rsidR="00012E15">
        <w:rPr>
          <w:lang w:val="fr-FR"/>
        </w:rPr>
        <w:t>d'</w:t>
      </w:r>
      <w:r w:rsidRPr="00174BB1">
        <w:rPr>
          <w:lang w:val="fr-FR"/>
        </w:rPr>
        <w:t>échanger des données d'expérience et des bonnes pratiques.</w:t>
      </w:r>
      <w:r w:rsidR="00C60B3E">
        <w:rPr>
          <w:lang w:val="fr-FR"/>
        </w:rPr>
        <w:t xml:space="preserve"> </w:t>
      </w:r>
      <w:r w:rsidR="00A400C8">
        <w:rPr>
          <w:lang w:val="fr-FR"/>
        </w:rPr>
        <w:t xml:space="preserve">Lors des </w:t>
      </w:r>
      <w:r w:rsidRPr="00174BB1">
        <w:rPr>
          <w:lang w:val="fr-FR"/>
        </w:rPr>
        <w:t>forums régionaux de développement</w:t>
      </w:r>
      <w:r w:rsidR="00A400C8">
        <w:rPr>
          <w:lang w:val="fr-FR"/>
        </w:rPr>
        <w:t>,</w:t>
      </w:r>
      <w:r w:rsidRPr="00174BB1">
        <w:rPr>
          <w:lang w:val="fr-FR"/>
        </w:rPr>
        <w:t xml:space="preserve"> </w:t>
      </w:r>
      <w:r w:rsidR="00A400C8">
        <w:rPr>
          <w:lang w:val="fr-FR"/>
        </w:rPr>
        <w:t xml:space="preserve">il sera également question des </w:t>
      </w:r>
      <w:r w:rsidRPr="00174BB1">
        <w:rPr>
          <w:lang w:val="fr-FR"/>
        </w:rPr>
        <w:t xml:space="preserve">commissions d'études, </w:t>
      </w:r>
      <w:r w:rsidR="00A400C8">
        <w:rPr>
          <w:lang w:val="fr-FR"/>
        </w:rPr>
        <w:t xml:space="preserve">des </w:t>
      </w:r>
      <w:r w:rsidRPr="00174BB1">
        <w:rPr>
          <w:lang w:val="fr-FR"/>
        </w:rPr>
        <w:t xml:space="preserve">membres, </w:t>
      </w:r>
      <w:r w:rsidR="00A400C8">
        <w:rPr>
          <w:lang w:val="fr-FR"/>
        </w:rPr>
        <w:t xml:space="preserve">des </w:t>
      </w:r>
      <w:r w:rsidRPr="00174BB1">
        <w:rPr>
          <w:lang w:val="fr-FR"/>
        </w:rPr>
        <w:t xml:space="preserve">partenariats et </w:t>
      </w:r>
      <w:r w:rsidR="00A400C8">
        <w:rPr>
          <w:lang w:val="fr-FR"/>
        </w:rPr>
        <w:t xml:space="preserve">des </w:t>
      </w:r>
      <w:r w:rsidRPr="00174BB1">
        <w:rPr>
          <w:lang w:val="fr-FR"/>
        </w:rPr>
        <w:t xml:space="preserve">centres d'excellence de l'UIT, ainsi que sur </w:t>
      </w:r>
      <w:r w:rsidR="00A400C8">
        <w:rPr>
          <w:lang w:val="fr-FR"/>
        </w:rPr>
        <w:t>d</w:t>
      </w:r>
      <w:r w:rsidRPr="00174BB1">
        <w:rPr>
          <w:lang w:val="fr-FR"/>
        </w:rPr>
        <w:t xml:space="preserve">es contributions régionales à la mise en </w:t>
      </w:r>
      <w:r w:rsidR="001F4437">
        <w:rPr>
          <w:lang w:val="fr-FR"/>
        </w:rPr>
        <w:t>oe</w:t>
      </w:r>
      <w:r w:rsidRPr="00174BB1">
        <w:rPr>
          <w:lang w:val="fr-FR"/>
        </w:rPr>
        <w:t xml:space="preserve">uvre des grandes orientations du SMSI et </w:t>
      </w:r>
      <w:r w:rsidR="00A400C8">
        <w:rPr>
          <w:lang w:val="fr-FR"/>
        </w:rPr>
        <w:t xml:space="preserve">à la réalisation </w:t>
      </w:r>
      <w:r w:rsidRPr="00174BB1">
        <w:rPr>
          <w:lang w:val="fr-FR"/>
        </w:rPr>
        <w:t xml:space="preserve">des </w:t>
      </w:r>
      <w:r w:rsidR="00A27A82">
        <w:rPr>
          <w:lang w:val="fr-FR"/>
        </w:rPr>
        <w:t>Objectifs de développement durable (</w:t>
      </w:r>
      <w:r w:rsidRPr="00174BB1">
        <w:rPr>
          <w:lang w:val="fr-FR"/>
        </w:rPr>
        <w:t>ODD</w:t>
      </w:r>
      <w:r w:rsidR="00A27A82">
        <w:rPr>
          <w:lang w:val="fr-FR"/>
        </w:rPr>
        <w:t>)</w:t>
      </w:r>
      <w:r w:rsidRPr="00174BB1">
        <w:rPr>
          <w:lang w:val="fr-FR"/>
        </w:rPr>
        <w:t xml:space="preserve">. </w:t>
      </w:r>
    </w:p>
    <w:p w:rsidR="00B97DA7" w:rsidRPr="00174BB1" w:rsidRDefault="00012E15" w:rsidP="00A400C8">
      <w:pPr>
        <w:rPr>
          <w:lang w:val="fr-FR"/>
        </w:rPr>
      </w:pPr>
      <w:r>
        <w:rPr>
          <w:lang w:val="fr-FR"/>
        </w:rPr>
        <w:t xml:space="preserve">Ces forums </w:t>
      </w:r>
      <w:r w:rsidR="00B97DA7" w:rsidRPr="00174BB1">
        <w:rPr>
          <w:lang w:val="fr-FR"/>
        </w:rPr>
        <w:t>offriront aux repr</w:t>
      </w:r>
      <w:r w:rsidR="0045483D">
        <w:rPr>
          <w:lang w:val="fr-FR"/>
        </w:rPr>
        <w:t>ésentants des régions au sein des</w:t>
      </w:r>
      <w:r w:rsidR="00B97DA7" w:rsidRPr="00174BB1">
        <w:rPr>
          <w:lang w:val="fr-FR"/>
        </w:rPr>
        <w:t xml:space="preserve"> </w:t>
      </w:r>
      <w:r w:rsidR="006D1B27">
        <w:rPr>
          <w:lang w:val="fr-FR"/>
        </w:rPr>
        <w:t>g</w:t>
      </w:r>
      <w:r w:rsidR="00E408CA">
        <w:rPr>
          <w:lang w:val="fr-FR"/>
        </w:rPr>
        <w:t>roupes de travail du Conseil (GTC)</w:t>
      </w:r>
      <w:r w:rsidR="0045483D">
        <w:rPr>
          <w:lang w:val="fr-FR"/>
        </w:rPr>
        <w:t xml:space="preserve">, </w:t>
      </w:r>
      <w:r w:rsidR="00860C59">
        <w:rPr>
          <w:lang w:val="fr-FR"/>
        </w:rPr>
        <w:t xml:space="preserve">du </w:t>
      </w:r>
      <w:r w:rsidR="00E408CA">
        <w:rPr>
          <w:lang w:val="fr-FR"/>
        </w:rPr>
        <w:t xml:space="preserve">Groupe consultatif pour le développement des </w:t>
      </w:r>
      <w:r w:rsidR="006D1B27">
        <w:rPr>
          <w:lang w:val="fr-FR"/>
        </w:rPr>
        <w:t>télé</w:t>
      </w:r>
      <w:r w:rsidR="00E408CA">
        <w:rPr>
          <w:lang w:val="fr-FR"/>
        </w:rPr>
        <w:t>communications (</w:t>
      </w:r>
      <w:r w:rsidR="00860C59">
        <w:rPr>
          <w:lang w:val="fr-FR"/>
        </w:rPr>
        <w:t>GCDT</w:t>
      </w:r>
      <w:r w:rsidR="00E408CA">
        <w:rPr>
          <w:lang w:val="fr-FR"/>
        </w:rPr>
        <w:t>)</w:t>
      </w:r>
      <w:r w:rsidR="00860C59">
        <w:rPr>
          <w:lang w:val="fr-FR"/>
        </w:rPr>
        <w:t xml:space="preserve">, du </w:t>
      </w:r>
      <w:r w:rsidR="00E408CA">
        <w:rPr>
          <w:lang w:val="fr-FR"/>
        </w:rPr>
        <w:t>Groupe consultatif de la normalisation des télécommunications (</w:t>
      </w:r>
      <w:r w:rsidR="00860C59">
        <w:rPr>
          <w:lang w:val="fr-FR"/>
        </w:rPr>
        <w:t>GCNT</w:t>
      </w:r>
      <w:r w:rsidR="00E408CA">
        <w:rPr>
          <w:lang w:val="fr-FR"/>
        </w:rPr>
        <w:t>)</w:t>
      </w:r>
      <w:r w:rsidR="00860C59">
        <w:rPr>
          <w:lang w:val="fr-FR"/>
        </w:rPr>
        <w:t xml:space="preserve"> et du </w:t>
      </w:r>
      <w:r w:rsidR="00E408CA">
        <w:rPr>
          <w:lang w:val="fr-FR"/>
        </w:rPr>
        <w:t>Groupe consultatif des radiocommunications (</w:t>
      </w:r>
      <w:r w:rsidR="00860C59">
        <w:rPr>
          <w:lang w:val="fr-FR"/>
        </w:rPr>
        <w:t>GCR</w:t>
      </w:r>
      <w:r w:rsidR="00E408CA">
        <w:rPr>
          <w:lang w:val="fr-FR"/>
        </w:rPr>
        <w:t>)</w:t>
      </w:r>
      <w:r w:rsidR="00860C59">
        <w:rPr>
          <w:lang w:val="fr-FR"/>
        </w:rPr>
        <w:t xml:space="preserve"> </w:t>
      </w:r>
      <w:r w:rsidR="007546B5">
        <w:rPr>
          <w:lang w:val="fr-FR"/>
        </w:rPr>
        <w:t>ainsi que</w:t>
      </w:r>
      <w:r w:rsidR="00B97DA7" w:rsidRPr="00174BB1">
        <w:rPr>
          <w:lang w:val="fr-FR"/>
        </w:rPr>
        <w:t xml:space="preserve"> des commissions d'études</w:t>
      </w:r>
      <w:r w:rsidR="00A400C8">
        <w:rPr>
          <w:lang w:val="fr-FR"/>
        </w:rPr>
        <w:t xml:space="preserve"> (</w:t>
      </w:r>
      <w:r w:rsidR="00860C59">
        <w:rPr>
          <w:lang w:val="fr-FR"/>
        </w:rPr>
        <w:t xml:space="preserve">Présidents </w:t>
      </w:r>
      <w:r w:rsidR="00A400C8">
        <w:rPr>
          <w:lang w:val="fr-FR"/>
        </w:rPr>
        <w:t xml:space="preserve">et </w:t>
      </w:r>
      <w:r w:rsidR="0045483D">
        <w:rPr>
          <w:lang w:val="fr-FR"/>
        </w:rPr>
        <w:t>Vice-Présidents</w:t>
      </w:r>
      <w:r w:rsidR="00A400C8">
        <w:rPr>
          <w:lang w:val="fr-FR"/>
        </w:rPr>
        <w:t>)</w:t>
      </w:r>
      <w:r w:rsidR="0045483D">
        <w:rPr>
          <w:lang w:val="fr-FR"/>
        </w:rPr>
        <w:t>,</w:t>
      </w:r>
      <w:r w:rsidR="00860C59">
        <w:rPr>
          <w:lang w:val="fr-FR"/>
        </w:rPr>
        <w:t xml:space="preserve"> </w:t>
      </w:r>
      <w:r w:rsidR="00B97DA7" w:rsidRPr="00174BB1">
        <w:rPr>
          <w:lang w:val="fr-FR"/>
        </w:rPr>
        <w:t>une excellente occasion de s'adresser aux membres de l'UIT et aux autres parties prenantes au niveau régional, afin de continuer à créer des synergies entre les initiatives menées aux niveaux régional et mondial.</w:t>
      </w:r>
    </w:p>
    <w:p w:rsidR="00B97DA7" w:rsidRPr="00174BB1" w:rsidRDefault="00B97DA7" w:rsidP="00A400C8">
      <w:pPr>
        <w:rPr>
          <w:lang w:val="fr-FR"/>
        </w:rPr>
      </w:pPr>
      <w:r w:rsidRPr="00174BB1">
        <w:rPr>
          <w:lang w:val="fr-FR"/>
        </w:rPr>
        <w:t xml:space="preserve">Les forums régionaux de développement sont ouverts à toutes les parties prenantes désireuses de renforcer la coopération et les partenariats entre les décideurs dans le domaine des télécommunications/TIC, les régulateurs, le secteur privé, les établissements universitaires, les organismes de développement </w:t>
      </w:r>
      <w:r w:rsidR="00A400C8">
        <w:rPr>
          <w:lang w:val="fr-FR"/>
        </w:rPr>
        <w:t xml:space="preserve">régionaux </w:t>
      </w:r>
      <w:r w:rsidRPr="00174BB1">
        <w:rPr>
          <w:lang w:val="fr-FR"/>
        </w:rPr>
        <w:t>et internationaux et les organisations régionales s'occupant de questions spécifiques relatives aux télécommunications et aux TIC.</w:t>
      </w:r>
    </w:p>
    <w:p w:rsidR="00B97DA7" w:rsidRPr="00174BB1" w:rsidRDefault="00B97DA7" w:rsidP="00A400C8">
      <w:pPr>
        <w:rPr>
          <w:lang w:val="fr-FR"/>
        </w:rPr>
      </w:pPr>
      <w:r w:rsidRPr="00174BB1">
        <w:rPr>
          <w:lang w:val="fr-FR"/>
        </w:rPr>
        <w:lastRenderedPageBreak/>
        <w:t>Les forums régionaux de développement ont également pour objectif d’établir des contacts avec les commissions économiques et groupes de développement des Nations Unies des différentes régions, ainsi que les institutions des Nations Unies et les autres organisations régionales concernées, en particulier dans le domaine des télécommunications/TIC.</w:t>
      </w:r>
    </w:p>
    <w:p w:rsidR="00B97DA7" w:rsidRPr="00174BB1" w:rsidRDefault="00B97DA7" w:rsidP="00A400C8">
      <w:pPr>
        <w:rPr>
          <w:lang w:val="fr-FR"/>
        </w:rPr>
      </w:pPr>
      <w:r w:rsidRPr="00174BB1">
        <w:rPr>
          <w:lang w:val="fr-FR"/>
        </w:rPr>
        <w:t>Le programme et la durée des forums régionaux de développement pourront varier d'une région à l'autre, en fonction des spécificités régionales.</w:t>
      </w:r>
    </w:p>
    <w:p w:rsidR="00B97DA7" w:rsidRPr="00174BB1" w:rsidRDefault="00B97DA7" w:rsidP="00A400C8">
      <w:pPr>
        <w:rPr>
          <w:lang w:val="fr-FR"/>
        </w:rPr>
      </w:pPr>
      <w:r w:rsidRPr="00174BB1">
        <w:rPr>
          <w:lang w:val="fr-FR"/>
        </w:rPr>
        <w:t xml:space="preserve">Le projet de calendrier des forums régionaux de développement pour </w:t>
      </w:r>
      <w:r w:rsidR="009C1ACE" w:rsidRPr="00174BB1">
        <w:rPr>
          <w:lang w:val="fr-FR"/>
        </w:rPr>
        <w:t>2019</w:t>
      </w:r>
      <w:r w:rsidRPr="00174BB1">
        <w:rPr>
          <w:lang w:val="fr-FR"/>
        </w:rPr>
        <w:t xml:space="preserve"> est le suivant:</w:t>
      </w:r>
    </w:p>
    <w:p w:rsidR="009C1ACE" w:rsidRPr="00174BB1" w:rsidRDefault="009C1ACE" w:rsidP="00A400C8">
      <w:pPr>
        <w:pStyle w:val="enumlev1"/>
        <w:rPr>
          <w:lang w:val="fr-FR"/>
        </w:rPr>
      </w:pPr>
      <w:r w:rsidRPr="00174BB1">
        <w:rPr>
          <w:lang w:val="fr-FR"/>
        </w:rPr>
        <w:t>–</w:t>
      </w:r>
      <w:r w:rsidRPr="00174BB1">
        <w:rPr>
          <w:lang w:val="fr-FR"/>
        </w:rPr>
        <w:tab/>
        <w:t>Forum régional de développement pour les Etats arabes: 19 mars 2019, Be</w:t>
      </w:r>
      <w:r w:rsidR="00860C59">
        <w:rPr>
          <w:lang w:val="fr-FR"/>
        </w:rPr>
        <w:t>yrouth</w:t>
      </w:r>
      <w:r w:rsidRPr="00174BB1">
        <w:rPr>
          <w:lang w:val="fr-FR"/>
        </w:rPr>
        <w:t xml:space="preserve"> </w:t>
      </w:r>
      <w:r w:rsidR="00860C59">
        <w:rPr>
          <w:lang w:val="fr-FR"/>
        </w:rPr>
        <w:t>(Liban)</w:t>
      </w:r>
      <w:r w:rsidRPr="00174BB1">
        <w:rPr>
          <w:lang w:val="fr-FR"/>
        </w:rPr>
        <w:t xml:space="preserve"> (</w:t>
      </w:r>
      <w:r w:rsidR="00860C59">
        <w:rPr>
          <w:lang w:val="fr-FR"/>
        </w:rPr>
        <w:t>juste avant le Forum régional de la CESAO sur le SMSI et l</w:t>
      </w:r>
      <w:r w:rsidR="00C50984">
        <w:rPr>
          <w:lang w:val="fr-FR"/>
        </w:rPr>
        <w:t>es ODD qui se tiendra les 20 et </w:t>
      </w:r>
      <w:r w:rsidRPr="00174BB1">
        <w:rPr>
          <w:lang w:val="fr-FR"/>
        </w:rPr>
        <w:t>21 mars</w:t>
      </w:r>
      <w:r w:rsidR="004C2BE1">
        <w:rPr>
          <w:lang w:val="fr-FR"/>
        </w:rPr>
        <w:t xml:space="preserve"> 2019).</w:t>
      </w:r>
    </w:p>
    <w:p w:rsidR="009C1ACE" w:rsidRPr="00174BB1" w:rsidRDefault="009C1ACE" w:rsidP="00A400C8">
      <w:pPr>
        <w:pStyle w:val="enumlev1"/>
        <w:rPr>
          <w:lang w:val="fr-FR"/>
        </w:rPr>
      </w:pPr>
      <w:r w:rsidRPr="00174BB1">
        <w:rPr>
          <w:lang w:val="fr-FR"/>
        </w:rPr>
        <w:t>–</w:t>
      </w:r>
      <w:r w:rsidRPr="00174BB1">
        <w:rPr>
          <w:lang w:val="fr-FR"/>
        </w:rPr>
        <w:tab/>
        <w:t xml:space="preserve">Forum régional de développement pour l'Asie-Pacifique: </w:t>
      </w:r>
      <w:r w:rsidR="00146E0C">
        <w:rPr>
          <w:lang w:val="fr-FR"/>
        </w:rPr>
        <w:t>29 et 30</w:t>
      </w:r>
      <w:r w:rsidRPr="00174BB1">
        <w:rPr>
          <w:lang w:val="fr-FR"/>
        </w:rPr>
        <w:t xml:space="preserve"> juillet 2019 (</w:t>
      </w:r>
      <w:r w:rsidR="00146E0C">
        <w:rPr>
          <w:lang w:val="fr-FR"/>
        </w:rPr>
        <w:t xml:space="preserve">lieu à </w:t>
      </w:r>
      <w:r w:rsidR="00A17342">
        <w:rPr>
          <w:lang w:val="fr-FR"/>
        </w:rPr>
        <w:t>confirmer</w:t>
      </w:r>
      <w:r w:rsidR="004C2BE1">
        <w:rPr>
          <w:lang w:val="fr-FR"/>
        </w:rPr>
        <w:t>).</w:t>
      </w:r>
    </w:p>
    <w:p w:rsidR="009C1ACE" w:rsidRPr="00174BB1" w:rsidRDefault="009C1ACE" w:rsidP="00A400C8">
      <w:pPr>
        <w:pStyle w:val="enumlev1"/>
        <w:rPr>
          <w:lang w:val="fr-FR"/>
        </w:rPr>
      </w:pPr>
      <w:r w:rsidRPr="00174BB1">
        <w:rPr>
          <w:lang w:val="fr-FR"/>
        </w:rPr>
        <w:t>–</w:t>
      </w:r>
      <w:r w:rsidRPr="00174BB1">
        <w:rPr>
          <w:lang w:val="fr-FR"/>
        </w:rPr>
        <w:tab/>
        <w:t>Forum régional de développement pour la CEI</w:t>
      </w:r>
      <w:r w:rsidR="00A17342">
        <w:rPr>
          <w:lang w:val="fr-FR"/>
        </w:rPr>
        <w:t xml:space="preserve">: 2 et 3 </w:t>
      </w:r>
      <w:r w:rsidRPr="00174BB1">
        <w:rPr>
          <w:lang w:val="fr-FR"/>
        </w:rPr>
        <w:t>octobre</w:t>
      </w:r>
      <w:r w:rsidR="00A17342">
        <w:rPr>
          <w:lang w:val="fr-FR"/>
        </w:rPr>
        <w:t xml:space="preserve"> 2019, Bichkek (</w:t>
      </w:r>
      <w:r w:rsidR="00C50984">
        <w:rPr>
          <w:lang w:val="fr-FR"/>
        </w:rPr>
        <w:t>République </w:t>
      </w:r>
      <w:r w:rsidRPr="00174BB1">
        <w:rPr>
          <w:lang w:val="fr-FR"/>
        </w:rPr>
        <w:t>kirghize</w:t>
      </w:r>
      <w:r w:rsidR="00A17342">
        <w:rPr>
          <w:lang w:val="fr-FR"/>
        </w:rPr>
        <w:t>)</w:t>
      </w:r>
      <w:r w:rsidR="004C2BE1">
        <w:rPr>
          <w:lang w:val="fr-FR"/>
        </w:rPr>
        <w:t>.</w:t>
      </w:r>
    </w:p>
    <w:p w:rsidR="009C1ACE" w:rsidRPr="00174BB1" w:rsidRDefault="009C1ACE" w:rsidP="00A400C8">
      <w:pPr>
        <w:pStyle w:val="enumlev1"/>
        <w:rPr>
          <w:lang w:val="fr-FR"/>
        </w:rPr>
      </w:pPr>
      <w:r w:rsidRPr="00174BB1">
        <w:rPr>
          <w:lang w:val="fr-FR"/>
        </w:rPr>
        <w:t>–</w:t>
      </w:r>
      <w:r w:rsidRPr="00174BB1">
        <w:rPr>
          <w:lang w:val="fr-FR"/>
        </w:rPr>
        <w:tab/>
        <w:t>Forum régional de développement pour l'Europe: 6 mai 2019, Rome</w:t>
      </w:r>
      <w:r w:rsidR="00EA081B">
        <w:rPr>
          <w:lang w:val="fr-FR"/>
        </w:rPr>
        <w:t xml:space="preserve"> (Italie)</w:t>
      </w:r>
      <w:r w:rsidR="004C2BE1">
        <w:rPr>
          <w:lang w:val="fr-FR"/>
        </w:rPr>
        <w:t>.</w:t>
      </w:r>
    </w:p>
    <w:p w:rsidR="009C1ACE" w:rsidRPr="00174BB1" w:rsidRDefault="009C1ACE" w:rsidP="00A400C8">
      <w:pPr>
        <w:pStyle w:val="enumlev1"/>
        <w:rPr>
          <w:lang w:val="fr-FR"/>
        </w:rPr>
      </w:pPr>
      <w:r w:rsidRPr="00174BB1">
        <w:rPr>
          <w:lang w:val="fr-FR"/>
        </w:rPr>
        <w:t>–</w:t>
      </w:r>
      <w:r w:rsidRPr="00174BB1">
        <w:rPr>
          <w:lang w:val="fr-FR"/>
        </w:rPr>
        <w:tab/>
      </w:r>
      <w:r w:rsidR="00EA081B">
        <w:rPr>
          <w:lang w:val="fr-FR"/>
        </w:rPr>
        <w:t xml:space="preserve">Les lieux et dates </w:t>
      </w:r>
      <w:r w:rsidR="004C2BE1">
        <w:rPr>
          <w:lang w:val="fr-FR"/>
        </w:rPr>
        <w:t>du forum régional de développement</w:t>
      </w:r>
      <w:r w:rsidR="00EA081B">
        <w:rPr>
          <w:lang w:val="fr-FR"/>
        </w:rPr>
        <w:t xml:space="preserve"> pour l'Afrique et </w:t>
      </w:r>
      <w:r w:rsidR="00E20EDB">
        <w:rPr>
          <w:lang w:val="fr-FR"/>
        </w:rPr>
        <w:t xml:space="preserve">de celui pour </w:t>
      </w:r>
      <w:r w:rsidR="00EA081B">
        <w:rPr>
          <w:lang w:val="fr-FR"/>
        </w:rPr>
        <w:t>les Amériques seront annoncés prochainemen</w:t>
      </w:r>
      <w:r w:rsidR="005B2EEB">
        <w:rPr>
          <w:lang w:val="fr-FR"/>
        </w:rPr>
        <w:t>t</w:t>
      </w:r>
      <w:r w:rsidRPr="00174BB1">
        <w:rPr>
          <w:lang w:val="fr-FR"/>
        </w:rPr>
        <w:t>.</w:t>
      </w:r>
    </w:p>
    <w:p w:rsidR="00B97DA7" w:rsidRPr="00C50984" w:rsidRDefault="00B97DA7" w:rsidP="00A400C8">
      <w:pPr>
        <w:pStyle w:val="Heading1"/>
        <w:rPr>
          <w:sz w:val="24"/>
          <w:szCs w:val="24"/>
          <w:lang w:val="fr-FR"/>
        </w:rPr>
      </w:pPr>
      <w:r w:rsidRPr="00C50984">
        <w:rPr>
          <w:sz w:val="24"/>
          <w:szCs w:val="24"/>
          <w:lang w:val="fr-FR"/>
        </w:rPr>
        <w:t>3</w:t>
      </w:r>
      <w:r w:rsidRPr="00C50984">
        <w:rPr>
          <w:sz w:val="24"/>
          <w:szCs w:val="24"/>
          <w:lang w:val="fr-FR"/>
        </w:rPr>
        <w:tab/>
        <w:t>Conclusions</w:t>
      </w:r>
    </w:p>
    <w:p w:rsidR="007818EB" w:rsidRPr="00174BB1" w:rsidRDefault="007301DD" w:rsidP="00A400C8">
      <w:pPr>
        <w:overflowPunct/>
        <w:autoSpaceDE/>
        <w:autoSpaceDN/>
        <w:adjustRightInd/>
        <w:spacing w:after="120"/>
        <w:textAlignment w:val="auto"/>
        <w:rPr>
          <w:lang w:val="fr-FR"/>
        </w:rPr>
      </w:pPr>
      <w:r>
        <w:rPr>
          <w:lang w:val="fr-FR"/>
        </w:rPr>
        <w:t xml:space="preserve">Les forums régionaux de </w:t>
      </w:r>
      <w:bookmarkStart w:id="6" w:name="_GoBack"/>
      <w:bookmarkEnd w:id="6"/>
      <w:r>
        <w:rPr>
          <w:lang w:val="fr-FR"/>
        </w:rPr>
        <w:t xml:space="preserve">développement </w:t>
      </w:r>
      <w:r w:rsidR="00495DFE">
        <w:rPr>
          <w:lang w:val="fr-FR"/>
        </w:rPr>
        <w:t>visent à</w:t>
      </w:r>
      <w:r w:rsidR="007818EB" w:rsidRPr="00174BB1">
        <w:rPr>
          <w:lang w:val="fr-FR"/>
        </w:rPr>
        <w:t xml:space="preserve"> joue</w:t>
      </w:r>
      <w:r>
        <w:rPr>
          <w:lang w:val="fr-FR"/>
        </w:rPr>
        <w:t xml:space="preserve">r </w:t>
      </w:r>
      <w:r w:rsidR="007818EB" w:rsidRPr="00174BB1">
        <w:rPr>
          <w:lang w:val="fr-FR"/>
        </w:rPr>
        <w:t xml:space="preserve">un rôle important dans le renforcement de la coordination </w:t>
      </w:r>
      <w:r>
        <w:rPr>
          <w:lang w:val="fr-FR"/>
        </w:rPr>
        <w:t>avec les parties prenantes</w:t>
      </w:r>
      <w:r w:rsidR="007818EB" w:rsidRPr="00174BB1">
        <w:rPr>
          <w:lang w:val="fr-FR"/>
        </w:rPr>
        <w:t xml:space="preserve"> au niveau régional. </w:t>
      </w:r>
      <w:r w:rsidR="006356D0">
        <w:rPr>
          <w:lang w:val="fr-FR"/>
        </w:rPr>
        <w:t>Ces manifestations donnent la possibilité aux p</w:t>
      </w:r>
      <w:r w:rsidR="00495DFE">
        <w:rPr>
          <w:lang w:val="fr-FR"/>
        </w:rPr>
        <w:t>arties prenantes de débattre de l'ensemble des</w:t>
      </w:r>
      <w:r w:rsidR="006356D0">
        <w:rPr>
          <w:lang w:val="fr-FR"/>
        </w:rPr>
        <w:t xml:space="preserve"> activités de l'UIT </w:t>
      </w:r>
      <w:r w:rsidR="00E12801">
        <w:rPr>
          <w:lang w:val="fr-FR"/>
        </w:rPr>
        <w:t>(à savoir celles des trois Secteurs et celles du Secrétariat général</w:t>
      </w:r>
      <w:r w:rsidR="006356D0">
        <w:rPr>
          <w:lang w:val="fr-FR"/>
        </w:rPr>
        <w:t>) dans le cadre des régions</w:t>
      </w:r>
      <w:r w:rsidR="00B440C9">
        <w:rPr>
          <w:lang w:val="fr-FR"/>
        </w:rPr>
        <w:t xml:space="preserve"> concernées</w:t>
      </w:r>
      <w:r w:rsidR="006356D0">
        <w:rPr>
          <w:lang w:val="fr-FR"/>
        </w:rPr>
        <w:t xml:space="preserve">. </w:t>
      </w:r>
    </w:p>
    <w:p w:rsidR="007818EB" w:rsidRPr="00174BB1" w:rsidRDefault="001F4437" w:rsidP="00A400C8">
      <w:pPr>
        <w:overflowPunct/>
        <w:autoSpaceDE/>
        <w:autoSpaceDN/>
        <w:adjustRightInd/>
        <w:spacing w:after="120"/>
        <w:textAlignment w:val="auto"/>
        <w:rPr>
          <w:lang w:val="fr-FR"/>
        </w:rPr>
      </w:pPr>
      <w:r>
        <w:rPr>
          <w:lang w:val="fr-FR"/>
        </w:rPr>
        <w:t xml:space="preserve">Des </w:t>
      </w:r>
      <w:r w:rsidR="00A95A51">
        <w:rPr>
          <w:lang w:val="fr-FR"/>
        </w:rPr>
        <w:t>modifications</w:t>
      </w:r>
      <w:r>
        <w:rPr>
          <w:lang w:val="fr-FR"/>
        </w:rPr>
        <w:t xml:space="preserve"> ont été apportées </w:t>
      </w:r>
      <w:r w:rsidR="00A400C8">
        <w:rPr>
          <w:lang w:val="fr-FR"/>
        </w:rPr>
        <w:t xml:space="preserve">à la structure et à la fonction de </w:t>
      </w:r>
      <w:r w:rsidR="004C6D21">
        <w:rPr>
          <w:lang w:val="fr-FR"/>
        </w:rPr>
        <w:t>ces forums</w:t>
      </w:r>
      <w:r w:rsidR="00F07C46">
        <w:rPr>
          <w:lang w:val="fr-FR"/>
        </w:rPr>
        <w:t xml:space="preserve">, conformément aux </w:t>
      </w:r>
      <w:r>
        <w:rPr>
          <w:lang w:val="fr-FR"/>
        </w:rPr>
        <w:t xml:space="preserve">orientations </w:t>
      </w:r>
      <w:r w:rsidR="00A400C8">
        <w:rPr>
          <w:lang w:val="fr-FR"/>
        </w:rPr>
        <w:t xml:space="preserve">formulées récemment par les </w:t>
      </w:r>
      <w:r>
        <w:rPr>
          <w:lang w:val="fr-FR"/>
        </w:rPr>
        <w:t xml:space="preserve">membres </w:t>
      </w:r>
      <w:r w:rsidR="00A400C8">
        <w:rPr>
          <w:lang w:val="fr-FR"/>
        </w:rPr>
        <w:t>(</w:t>
      </w:r>
      <w:r>
        <w:rPr>
          <w:lang w:val="fr-FR"/>
        </w:rPr>
        <w:t>Résolution 25 de la PP-18</w:t>
      </w:r>
      <w:r w:rsidR="00A400C8">
        <w:rPr>
          <w:lang w:val="fr-FR"/>
        </w:rPr>
        <w:t>)</w:t>
      </w:r>
      <w:r>
        <w:rPr>
          <w:lang w:val="fr-FR"/>
        </w:rPr>
        <w:t>.</w:t>
      </w:r>
      <w:r w:rsidR="00153DCC">
        <w:rPr>
          <w:lang w:val="fr-FR"/>
        </w:rPr>
        <w:t xml:space="preserve"> Dans ce contexte, le GCDT est invité à donner les instructions qu'il jugera nécessaires pour veiller à ce que </w:t>
      </w:r>
      <w:r w:rsidR="00A400C8">
        <w:rPr>
          <w:lang w:val="fr-FR"/>
        </w:rPr>
        <w:t xml:space="preserve">les </w:t>
      </w:r>
      <w:r w:rsidR="00153DCC">
        <w:rPr>
          <w:lang w:val="fr-FR"/>
        </w:rPr>
        <w:t>forums régionaux de développement</w:t>
      </w:r>
      <w:r w:rsidR="00A400C8">
        <w:rPr>
          <w:lang w:val="fr-FR"/>
        </w:rPr>
        <w:t xml:space="preserve"> servent le mieux possible les intérêts du Secteur du développement, tout en contribua</w:t>
      </w:r>
      <w:r w:rsidR="00153DCC">
        <w:rPr>
          <w:lang w:val="fr-FR"/>
        </w:rPr>
        <w:t xml:space="preserve">nt à la mise en </w:t>
      </w:r>
      <w:r w:rsidR="0069640F">
        <w:rPr>
          <w:lang w:val="fr-FR"/>
        </w:rPr>
        <w:t>oe</w:t>
      </w:r>
      <w:r w:rsidR="00153DCC">
        <w:rPr>
          <w:lang w:val="fr-FR"/>
        </w:rPr>
        <w:t xml:space="preserve">uvre des grandes orientations du SMSI et à la réalisation des </w:t>
      </w:r>
      <w:r w:rsidR="0069640F">
        <w:rPr>
          <w:lang w:val="fr-FR"/>
        </w:rPr>
        <w:t>ODD.</w:t>
      </w:r>
    </w:p>
    <w:p w:rsidR="00D040F7" w:rsidRPr="00174BB1" w:rsidRDefault="00D040F7" w:rsidP="00A400C8">
      <w:pPr>
        <w:rPr>
          <w:lang w:val="fr-FR"/>
        </w:rPr>
      </w:pPr>
    </w:p>
    <w:p w:rsidR="002770B1" w:rsidRPr="00174BB1" w:rsidRDefault="003C58BF" w:rsidP="00A400C8">
      <w:pPr>
        <w:tabs>
          <w:tab w:val="clear" w:pos="794"/>
          <w:tab w:val="clear" w:pos="1191"/>
          <w:tab w:val="clear" w:pos="1588"/>
          <w:tab w:val="clear" w:pos="1985"/>
        </w:tabs>
        <w:spacing w:after="120"/>
        <w:jc w:val="center"/>
        <w:rPr>
          <w:lang w:val="fr-FR"/>
        </w:rPr>
      </w:pPr>
      <w:r w:rsidRPr="00174BB1">
        <w:rPr>
          <w:lang w:val="fr-FR"/>
        </w:rPr>
        <w:t>_____________</w:t>
      </w:r>
      <w:r w:rsidR="004122C5" w:rsidRPr="00174BB1">
        <w:rPr>
          <w:lang w:val="fr-FR"/>
        </w:rPr>
        <w:t>_</w:t>
      </w:r>
      <w:r w:rsidR="00922EC1" w:rsidRPr="00174BB1">
        <w:rPr>
          <w:lang w:val="fr-FR"/>
        </w:rPr>
        <w:t>_</w:t>
      </w:r>
    </w:p>
    <w:sectPr w:rsidR="002770B1" w:rsidRPr="00174BB1"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59" w:rsidRDefault="00027E59">
      <w:r>
        <w:separator/>
      </w:r>
    </w:p>
  </w:endnote>
  <w:endnote w:type="continuationSeparator" w:id="0">
    <w:p w:rsidR="00027E59" w:rsidRDefault="0002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400C8" w:rsidRDefault="00721657" w:rsidP="00843965">
    <w:pPr>
      <w:pStyle w:val="Footer"/>
      <w:rPr>
        <w:caps w:val="0"/>
        <w:sz w:val="18"/>
        <w:szCs w:val="18"/>
        <w:lang w:val="es-ES"/>
      </w:rPr>
    </w:pPr>
    <w:r w:rsidRPr="003125C3">
      <w:rPr>
        <w:caps w:val="0"/>
        <w:sz w:val="18"/>
        <w:szCs w:val="18"/>
      </w:rPr>
      <w:fldChar w:fldCharType="begin"/>
    </w:r>
    <w:r w:rsidRPr="00A400C8">
      <w:rPr>
        <w:caps w:val="0"/>
        <w:sz w:val="18"/>
        <w:szCs w:val="18"/>
        <w:lang w:val="es-ES"/>
      </w:rPr>
      <w:instrText xml:space="preserve"> FILENAME \p \* MERGEFORMAT </w:instrText>
    </w:r>
    <w:r w:rsidRPr="003125C3">
      <w:rPr>
        <w:caps w:val="0"/>
        <w:sz w:val="18"/>
        <w:szCs w:val="18"/>
      </w:rPr>
      <w:fldChar w:fldCharType="separate"/>
    </w:r>
    <w:r w:rsidR="00A400C8" w:rsidRPr="00A400C8">
      <w:rPr>
        <w:caps w:val="0"/>
        <w:sz w:val="18"/>
        <w:szCs w:val="18"/>
        <w:lang w:val="es-ES"/>
      </w:rPr>
      <w:t>P:\FRA\ITU-D\CONF-D\TDAG19\000\014F.docx</w:t>
    </w:r>
    <w:r w:rsidRPr="003125C3">
      <w:rPr>
        <w:caps w:val="0"/>
        <w:sz w:val="18"/>
        <w:szCs w:val="18"/>
        <w:lang w:val="en-US"/>
      </w:rPr>
      <w:fldChar w:fldCharType="end"/>
    </w:r>
    <w:r w:rsidR="00843965" w:rsidRPr="00A400C8">
      <w:rPr>
        <w:caps w:val="0"/>
        <w:sz w:val="18"/>
        <w:szCs w:val="18"/>
        <w:lang w:val="es-ES"/>
      </w:rPr>
      <w:t xml:space="preserve"> (449216)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97DA7" w:rsidRPr="004D495C" w:rsidTr="004E3CF5">
      <w:tc>
        <w:tcPr>
          <w:tcW w:w="1526" w:type="dxa"/>
          <w:tcBorders>
            <w:top w:val="single" w:sz="4" w:space="0" w:color="000000"/>
          </w:tcBorders>
          <w:shd w:val="clear" w:color="auto" w:fill="auto"/>
        </w:tcPr>
        <w:p w:rsidR="00B97DA7" w:rsidRPr="004D495C" w:rsidRDefault="00B97DA7" w:rsidP="00B97DA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97DA7" w:rsidRPr="004D495C" w:rsidRDefault="00B97DA7" w:rsidP="00B97DA7">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B97DA7" w:rsidRPr="000A53F6" w:rsidRDefault="00B97DA7" w:rsidP="00B97DA7">
          <w:pPr>
            <w:pStyle w:val="FirstFooter"/>
            <w:tabs>
              <w:tab w:val="left" w:pos="2302"/>
            </w:tabs>
            <w:ind w:left="2302" w:hanging="2302"/>
            <w:rPr>
              <w:sz w:val="18"/>
              <w:szCs w:val="18"/>
            </w:rPr>
          </w:pPr>
          <w:bookmarkStart w:id="7" w:name="OrgName"/>
          <w:bookmarkEnd w:id="7"/>
          <w:r>
            <w:rPr>
              <w:sz w:val="18"/>
              <w:szCs w:val="18"/>
            </w:rPr>
            <w:t xml:space="preserve">M. </w:t>
          </w:r>
          <w:r w:rsidRPr="000A53F6">
            <w:rPr>
              <w:sz w:val="18"/>
              <w:szCs w:val="18"/>
            </w:rPr>
            <w:t xml:space="preserve">Jaroslaw Ponder, </w:t>
          </w:r>
          <w:r>
            <w:rPr>
              <w:sz w:val="18"/>
              <w:szCs w:val="18"/>
            </w:rPr>
            <w:t>Chef du Bureau de l'UIT pour la région Europe</w:t>
          </w:r>
        </w:p>
      </w:tc>
    </w:tr>
    <w:tr w:rsidR="00B97DA7" w:rsidRPr="004D495C" w:rsidTr="004E3CF5">
      <w:tc>
        <w:tcPr>
          <w:tcW w:w="1526" w:type="dxa"/>
          <w:shd w:val="clear" w:color="auto" w:fill="auto"/>
        </w:tcPr>
        <w:p w:rsidR="00B97DA7" w:rsidRPr="00B97DA7" w:rsidRDefault="00B97DA7" w:rsidP="00B97DA7">
          <w:pPr>
            <w:pStyle w:val="FirstFooter"/>
            <w:tabs>
              <w:tab w:val="left" w:pos="1559"/>
              <w:tab w:val="left" w:pos="3828"/>
            </w:tabs>
            <w:rPr>
              <w:sz w:val="20"/>
              <w:lang w:val="fr-CH"/>
            </w:rPr>
          </w:pPr>
        </w:p>
      </w:tc>
      <w:tc>
        <w:tcPr>
          <w:tcW w:w="2410" w:type="dxa"/>
          <w:shd w:val="clear" w:color="auto" w:fill="auto"/>
        </w:tcPr>
        <w:p w:rsidR="00B97DA7" w:rsidRPr="00B97DA7" w:rsidRDefault="00B97DA7" w:rsidP="00B97DA7">
          <w:pPr>
            <w:pStyle w:val="FirstFooter"/>
            <w:tabs>
              <w:tab w:val="left" w:pos="2302"/>
            </w:tabs>
            <w:rPr>
              <w:sz w:val="18"/>
              <w:szCs w:val="18"/>
              <w:lang w:val="fr-CH"/>
            </w:rPr>
          </w:pPr>
          <w:r w:rsidRPr="00B97DA7">
            <w:rPr>
              <w:sz w:val="18"/>
              <w:szCs w:val="18"/>
              <w:lang w:val="fr-CH"/>
            </w:rPr>
            <w:t>Numéro de téléphone:</w:t>
          </w:r>
        </w:p>
      </w:tc>
      <w:tc>
        <w:tcPr>
          <w:tcW w:w="5987" w:type="dxa"/>
          <w:shd w:val="clear" w:color="auto" w:fill="auto"/>
        </w:tcPr>
        <w:p w:rsidR="00B97DA7" w:rsidRPr="000A53F6" w:rsidRDefault="00B97DA7" w:rsidP="00B97DA7">
          <w:pPr>
            <w:pStyle w:val="FirstFooter"/>
            <w:tabs>
              <w:tab w:val="left" w:pos="2302"/>
            </w:tabs>
            <w:rPr>
              <w:sz w:val="18"/>
              <w:szCs w:val="18"/>
            </w:rPr>
          </w:pPr>
          <w:bookmarkStart w:id="8" w:name="PhoneNo"/>
          <w:bookmarkEnd w:id="8"/>
          <w:r w:rsidRPr="000A53F6">
            <w:rPr>
              <w:sz w:val="18"/>
              <w:szCs w:val="18"/>
            </w:rPr>
            <w:t>+41 22 730 6065</w:t>
          </w:r>
        </w:p>
      </w:tc>
    </w:tr>
    <w:tr w:rsidR="00A454E1" w:rsidRPr="004D495C" w:rsidTr="004E3CF5">
      <w:tc>
        <w:tcPr>
          <w:tcW w:w="1526" w:type="dxa"/>
          <w:shd w:val="clear" w:color="auto" w:fill="auto"/>
        </w:tcPr>
        <w:p w:rsidR="00A454E1" w:rsidRPr="00B97DA7" w:rsidRDefault="00A454E1" w:rsidP="00A454E1">
          <w:pPr>
            <w:pStyle w:val="FirstFooter"/>
            <w:tabs>
              <w:tab w:val="left" w:pos="1559"/>
              <w:tab w:val="left" w:pos="3828"/>
            </w:tabs>
            <w:rPr>
              <w:sz w:val="20"/>
              <w:lang w:val="fr-CH"/>
            </w:rPr>
          </w:pPr>
        </w:p>
      </w:tc>
      <w:tc>
        <w:tcPr>
          <w:tcW w:w="2410" w:type="dxa"/>
          <w:shd w:val="clear" w:color="auto" w:fill="auto"/>
        </w:tcPr>
        <w:p w:rsidR="00A454E1" w:rsidRPr="00B97DA7" w:rsidRDefault="00A454E1" w:rsidP="00A454E1">
          <w:pPr>
            <w:pStyle w:val="FirstFooter"/>
            <w:tabs>
              <w:tab w:val="left" w:pos="2302"/>
            </w:tabs>
            <w:rPr>
              <w:sz w:val="18"/>
              <w:szCs w:val="18"/>
              <w:lang w:val="fr-CH"/>
            </w:rPr>
          </w:pPr>
          <w:r w:rsidRPr="00B97DA7">
            <w:rPr>
              <w:sz w:val="18"/>
              <w:szCs w:val="18"/>
              <w:lang w:val="fr-CH"/>
            </w:rPr>
            <w:t>Courriel:</w:t>
          </w:r>
        </w:p>
      </w:tc>
      <w:bookmarkStart w:id="9" w:name="Email"/>
      <w:bookmarkEnd w:id="9"/>
      <w:tc>
        <w:tcPr>
          <w:tcW w:w="5987" w:type="dxa"/>
          <w:shd w:val="clear" w:color="auto" w:fill="auto"/>
        </w:tcPr>
        <w:p w:rsidR="00A454E1" w:rsidRPr="00B97DA7" w:rsidRDefault="00B97DA7" w:rsidP="00A454E1">
          <w:pPr>
            <w:pStyle w:val="FirstFooter"/>
            <w:tabs>
              <w:tab w:val="left" w:pos="2302"/>
            </w:tabs>
            <w:rPr>
              <w:sz w:val="18"/>
              <w:szCs w:val="18"/>
              <w:lang w:val="fr-CH"/>
            </w:rPr>
          </w:pPr>
          <w:r>
            <w:rPr>
              <w:sz w:val="18"/>
              <w:szCs w:val="18"/>
            </w:rPr>
            <w:fldChar w:fldCharType="begin"/>
          </w:r>
          <w:r>
            <w:rPr>
              <w:sz w:val="18"/>
              <w:szCs w:val="18"/>
            </w:rPr>
            <w:instrText xml:space="preserve"> HYPERLINK "mailto:</w:instrText>
          </w:r>
          <w:r w:rsidRPr="000A53F6">
            <w:rPr>
              <w:sz w:val="18"/>
              <w:szCs w:val="18"/>
            </w:rPr>
            <w:instrText>jaroslaw.ponder@itu.int</w:instrText>
          </w:r>
          <w:r>
            <w:rPr>
              <w:sz w:val="18"/>
              <w:szCs w:val="18"/>
            </w:rPr>
            <w:instrText xml:space="preserve">" </w:instrText>
          </w:r>
          <w:r>
            <w:rPr>
              <w:sz w:val="18"/>
              <w:szCs w:val="18"/>
            </w:rPr>
            <w:fldChar w:fldCharType="separate"/>
          </w:r>
          <w:r w:rsidRPr="00EB2435">
            <w:rPr>
              <w:rStyle w:val="Hyperlink"/>
              <w:sz w:val="18"/>
              <w:szCs w:val="18"/>
            </w:rPr>
            <w:t>jaroslaw.ponder@itu.int</w:t>
          </w:r>
          <w:r>
            <w:rPr>
              <w:sz w:val="18"/>
              <w:szCs w:val="18"/>
            </w:rPr>
            <w:fldChar w:fldCharType="end"/>
          </w:r>
        </w:p>
      </w:tc>
    </w:tr>
  </w:tbl>
  <w:p w:rsidR="00721657" w:rsidRPr="008802F9" w:rsidRDefault="00B01116" w:rsidP="00C50984">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59" w:rsidRDefault="00027E59">
      <w:r>
        <w:t>____________________</w:t>
      </w:r>
    </w:p>
  </w:footnote>
  <w:footnote w:type="continuationSeparator" w:id="0">
    <w:p w:rsidR="00027E59" w:rsidRDefault="0002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400C8" w:rsidRDefault="00A525CC" w:rsidP="00A400C8">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B97DA7">
      <w:rPr>
        <w:sz w:val="22"/>
        <w:szCs w:val="22"/>
        <w:lang w:val="de-CH"/>
      </w:rPr>
      <w:t>14</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01116">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59"/>
    <w:rsid w:val="00002716"/>
    <w:rsid w:val="00005791"/>
    <w:rsid w:val="00010827"/>
    <w:rsid w:val="00012E15"/>
    <w:rsid w:val="00015089"/>
    <w:rsid w:val="0002520B"/>
    <w:rsid w:val="00027E59"/>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02AA"/>
    <w:rsid w:val="00141699"/>
    <w:rsid w:val="00146E0C"/>
    <w:rsid w:val="00147000"/>
    <w:rsid w:val="00153DCC"/>
    <w:rsid w:val="00156BF6"/>
    <w:rsid w:val="00163091"/>
    <w:rsid w:val="001645CB"/>
    <w:rsid w:val="00166305"/>
    <w:rsid w:val="00167545"/>
    <w:rsid w:val="001703C6"/>
    <w:rsid w:val="00173781"/>
    <w:rsid w:val="00174BB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4437"/>
    <w:rsid w:val="00200A38"/>
    <w:rsid w:val="00200A46"/>
    <w:rsid w:val="00211B6F"/>
    <w:rsid w:val="0021438F"/>
    <w:rsid w:val="00214C4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4217"/>
    <w:rsid w:val="00317D1A"/>
    <w:rsid w:val="003211FF"/>
    <w:rsid w:val="00323587"/>
    <w:rsid w:val="00327247"/>
    <w:rsid w:val="00327A9D"/>
    <w:rsid w:val="0033130E"/>
    <w:rsid w:val="0033269C"/>
    <w:rsid w:val="0035110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2013"/>
    <w:rsid w:val="00404424"/>
    <w:rsid w:val="0041156B"/>
    <w:rsid w:val="004122C5"/>
    <w:rsid w:val="00413B78"/>
    <w:rsid w:val="00414A2E"/>
    <w:rsid w:val="00416DDE"/>
    <w:rsid w:val="0044411E"/>
    <w:rsid w:val="00453435"/>
    <w:rsid w:val="0045483D"/>
    <w:rsid w:val="00466398"/>
    <w:rsid w:val="0047306D"/>
    <w:rsid w:val="00473791"/>
    <w:rsid w:val="00476B0A"/>
    <w:rsid w:val="00476E48"/>
    <w:rsid w:val="00481DE9"/>
    <w:rsid w:val="0049128B"/>
    <w:rsid w:val="00493B49"/>
    <w:rsid w:val="00495501"/>
    <w:rsid w:val="00495DFE"/>
    <w:rsid w:val="004A070A"/>
    <w:rsid w:val="004A320E"/>
    <w:rsid w:val="004A4E9C"/>
    <w:rsid w:val="004A51C1"/>
    <w:rsid w:val="004B1A3C"/>
    <w:rsid w:val="004C0EF3"/>
    <w:rsid w:val="004C2BE1"/>
    <w:rsid w:val="004C6D21"/>
    <w:rsid w:val="004D2CC3"/>
    <w:rsid w:val="004D35CB"/>
    <w:rsid w:val="004E20E5"/>
    <w:rsid w:val="004E64EA"/>
    <w:rsid w:val="004E7828"/>
    <w:rsid w:val="004F46AA"/>
    <w:rsid w:val="004F6A70"/>
    <w:rsid w:val="00500AD7"/>
    <w:rsid w:val="00502ABF"/>
    <w:rsid w:val="00504DB0"/>
    <w:rsid w:val="00507C35"/>
    <w:rsid w:val="00510735"/>
    <w:rsid w:val="00514D2F"/>
    <w:rsid w:val="00531945"/>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B2EEB"/>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498F"/>
    <w:rsid w:val="005F51A9"/>
    <w:rsid w:val="005F6BE1"/>
    <w:rsid w:val="005F7416"/>
    <w:rsid w:val="00600C11"/>
    <w:rsid w:val="00606B89"/>
    <w:rsid w:val="00611EAF"/>
    <w:rsid w:val="00623F30"/>
    <w:rsid w:val="00625FB8"/>
    <w:rsid w:val="006261BD"/>
    <w:rsid w:val="006356D0"/>
    <w:rsid w:val="00635EDB"/>
    <w:rsid w:val="0064734E"/>
    <w:rsid w:val="00650137"/>
    <w:rsid w:val="006509D7"/>
    <w:rsid w:val="00651CE8"/>
    <w:rsid w:val="0065521B"/>
    <w:rsid w:val="00671EF6"/>
    <w:rsid w:val="0067205B"/>
    <w:rsid w:val="006748F8"/>
    <w:rsid w:val="00680489"/>
    <w:rsid w:val="00683C32"/>
    <w:rsid w:val="00690BB2"/>
    <w:rsid w:val="00693D09"/>
    <w:rsid w:val="0069640F"/>
    <w:rsid w:val="006A6549"/>
    <w:rsid w:val="006A7710"/>
    <w:rsid w:val="006A7A61"/>
    <w:rsid w:val="006B1E59"/>
    <w:rsid w:val="006B2FFB"/>
    <w:rsid w:val="006C10A2"/>
    <w:rsid w:val="006C1F18"/>
    <w:rsid w:val="006D1B27"/>
    <w:rsid w:val="006D40D5"/>
    <w:rsid w:val="006E6B2B"/>
    <w:rsid w:val="006F009A"/>
    <w:rsid w:val="006F3D93"/>
    <w:rsid w:val="007019B1"/>
    <w:rsid w:val="007115C3"/>
    <w:rsid w:val="00721657"/>
    <w:rsid w:val="007279A8"/>
    <w:rsid w:val="00727B1A"/>
    <w:rsid w:val="007301DD"/>
    <w:rsid w:val="00741337"/>
    <w:rsid w:val="00752258"/>
    <w:rsid w:val="007529E1"/>
    <w:rsid w:val="007546B5"/>
    <w:rsid w:val="00762880"/>
    <w:rsid w:val="00762AD6"/>
    <w:rsid w:val="00762E02"/>
    <w:rsid w:val="00772290"/>
    <w:rsid w:val="00777265"/>
    <w:rsid w:val="007805E7"/>
    <w:rsid w:val="007818EB"/>
    <w:rsid w:val="0078222A"/>
    <w:rsid w:val="00787D48"/>
    <w:rsid w:val="00795294"/>
    <w:rsid w:val="007A4E50"/>
    <w:rsid w:val="007B18A7"/>
    <w:rsid w:val="007B250E"/>
    <w:rsid w:val="007C27FC"/>
    <w:rsid w:val="007C51FF"/>
    <w:rsid w:val="007D50E4"/>
    <w:rsid w:val="007D58DD"/>
    <w:rsid w:val="007F1CC7"/>
    <w:rsid w:val="008027AC"/>
    <w:rsid w:val="008028CE"/>
    <w:rsid w:val="0080332E"/>
    <w:rsid w:val="008141E0"/>
    <w:rsid w:val="00816EE1"/>
    <w:rsid w:val="00816F88"/>
    <w:rsid w:val="00817CB9"/>
    <w:rsid w:val="00822323"/>
    <w:rsid w:val="00827BC6"/>
    <w:rsid w:val="008300AD"/>
    <w:rsid w:val="00833024"/>
    <w:rsid w:val="00836BDB"/>
    <w:rsid w:val="008419B1"/>
    <w:rsid w:val="00843965"/>
    <w:rsid w:val="00844A56"/>
    <w:rsid w:val="00845B11"/>
    <w:rsid w:val="00851060"/>
    <w:rsid w:val="00852081"/>
    <w:rsid w:val="00860C59"/>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1ACE"/>
    <w:rsid w:val="009C5441"/>
    <w:rsid w:val="009D119F"/>
    <w:rsid w:val="009D49A2"/>
    <w:rsid w:val="009E2E4A"/>
    <w:rsid w:val="009F3940"/>
    <w:rsid w:val="009F3EB2"/>
    <w:rsid w:val="009F6EB1"/>
    <w:rsid w:val="00A11D05"/>
    <w:rsid w:val="00A13162"/>
    <w:rsid w:val="00A17342"/>
    <w:rsid w:val="00A20267"/>
    <w:rsid w:val="00A27A82"/>
    <w:rsid w:val="00A3158C"/>
    <w:rsid w:val="00A32DF3"/>
    <w:rsid w:val="00A33E32"/>
    <w:rsid w:val="00A35E20"/>
    <w:rsid w:val="00A36F6D"/>
    <w:rsid w:val="00A400C8"/>
    <w:rsid w:val="00A454E1"/>
    <w:rsid w:val="00A50CA0"/>
    <w:rsid w:val="00A525CC"/>
    <w:rsid w:val="00A53E7C"/>
    <w:rsid w:val="00A60087"/>
    <w:rsid w:val="00A705E8"/>
    <w:rsid w:val="00A721F4"/>
    <w:rsid w:val="00A9392C"/>
    <w:rsid w:val="00A9462B"/>
    <w:rsid w:val="00A95A51"/>
    <w:rsid w:val="00A97D59"/>
    <w:rsid w:val="00AA3E09"/>
    <w:rsid w:val="00AA4BEF"/>
    <w:rsid w:val="00AB1659"/>
    <w:rsid w:val="00AB1754"/>
    <w:rsid w:val="00AB4962"/>
    <w:rsid w:val="00AB734E"/>
    <w:rsid w:val="00AB740F"/>
    <w:rsid w:val="00AC6F14"/>
    <w:rsid w:val="00AC7221"/>
    <w:rsid w:val="00AE5961"/>
    <w:rsid w:val="00AF0745"/>
    <w:rsid w:val="00AF4971"/>
    <w:rsid w:val="00AF5276"/>
    <w:rsid w:val="00AF7C86"/>
    <w:rsid w:val="00B01046"/>
    <w:rsid w:val="00B01116"/>
    <w:rsid w:val="00B310F9"/>
    <w:rsid w:val="00B37866"/>
    <w:rsid w:val="00B412FB"/>
    <w:rsid w:val="00B440C9"/>
    <w:rsid w:val="00B4576B"/>
    <w:rsid w:val="00B46350"/>
    <w:rsid w:val="00B46DF3"/>
    <w:rsid w:val="00B533E9"/>
    <w:rsid w:val="00B66E8F"/>
    <w:rsid w:val="00B80157"/>
    <w:rsid w:val="00B83D5E"/>
    <w:rsid w:val="00B8460A"/>
    <w:rsid w:val="00B8650D"/>
    <w:rsid w:val="00B879B4"/>
    <w:rsid w:val="00B90F07"/>
    <w:rsid w:val="00B97BB9"/>
    <w:rsid w:val="00B97DA7"/>
    <w:rsid w:val="00BA0009"/>
    <w:rsid w:val="00BB1863"/>
    <w:rsid w:val="00BB25EE"/>
    <w:rsid w:val="00BB363A"/>
    <w:rsid w:val="00BC10A0"/>
    <w:rsid w:val="00BC7BA2"/>
    <w:rsid w:val="00BD426B"/>
    <w:rsid w:val="00BD79F0"/>
    <w:rsid w:val="00BE2B4D"/>
    <w:rsid w:val="00C015F8"/>
    <w:rsid w:val="00C07E26"/>
    <w:rsid w:val="00C1011C"/>
    <w:rsid w:val="00C11C88"/>
    <w:rsid w:val="00C12F94"/>
    <w:rsid w:val="00C177C5"/>
    <w:rsid w:val="00C34EC3"/>
    <w:rsid w:val="00C4038C"/>
    <w:rsid w:val="00C42BA2"/>
    <w:rsid w:val="00C44066"/>
    <w:rsid w:val="00C44E13"/>
    <w:rsid w:val="00C50984"/>
    <w:rsid w:val="00C60A41"/>
    <w:rsid w:val="00C60B3E"/>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5DCE"/>
    <w:rsid w:val="00CB110F"/>
    <w:rsid w:val="00CB2A2E"/>
    <w:rsid w:val="00CB338A"/>
    <w:rsid w:val="00CB79C5"/>
    <w:rsid w:val="00CC411F"/>
    <w:rsid w:val="00CC4B75"/>
    <w:rsid w:val="00CC732E"/>
    <w:rsid w:val="00CD2FCD"/>
    <w:rsid w:val="00CD5036"/>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657A1"/>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5E0"/>
    <w:rsid w:val="00E00CAA"/>
    <w:rsid w:val="00E03EBF"/>
    <w:rsid w:val="00E05209"/>
    <w:rsid w:val="00E11BCF"/>
    <w:rsid w:val="00E12801"/>
    <w:rsid w:val="00E20EDB"/>
    <w:rsid w:val="00E2258E"/>
    <w:rsid w:val="00E260C2"/>
    <w:rsid w:val="00E32596"/>
    <w:rsid w:val="00E368F7"/>
    <w:rsid w:val="00E36EB8"/>
    <w:rsid w:val="00E378E2"/>
    <w:rsid w:val="00E37FB8"/>
    <w:rsid w:val="00E408CA"/>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081B"/>
    <w:rsid w:val="00EA7DE7"/>
    <w:rsid w:val="00EB7196"/>
    <w:rsid w:val="00EB7A8A"/>
    <w:rsid w:val="00EC3AC5"/>
    <w:rsid w:val="00EE0646"/>
    <w:rsid w:val="00EE3A64"/>
    <w:rsid w:val="00EE50E5"/>
    <w:rsid w:val="00EF01CF"/>
    <w:rsid w:val="00F03590"/>
    <w:rsid w:val="00F03622"/>
    <w:rsid w:val="00F077FD"/>
    <w:rsid w:val="00F07C46"/>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E8"/>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D6165"/>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AA45B34-8E2B-4491-A7C1-4EC1CF96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E39B-6902-4890-BA32-36FD6D30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19</TotalTime>
  <Pages>3</Pages>
  <Words>1019</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6</cp:revision>
  <cp:lastPrinted>2019-03-06T14:47:00Z</cp:lastPrinted>
  <dcterms:created xsi:type="dcterms:W3CDTF">2019-03-12T10:26:00Z</dcterms:created>
  <dcterms:modified xsi:type="dcterms:W3CDTF">2019-03-12T10:56:00Z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