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153770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153770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الرابع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153770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 w:rsidR="00153770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153770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أبريل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A10C12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A8D5886" wp14:editId="5B89DDC0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153770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153770">
              <w:rPr>
                <w:rFonts w:eastAsiaTheme="minorEastAsia"/>
                <w:b/>
                <w:bCs/>
                <w:lang w:eastAsia="zh-CN" w:bidi="ar-SY"/>
              </w:rPr>
              <w:t>19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153770" w:rsidP="0015377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23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يناير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153770" w:rsidRDefault="00153770" w:rsidP="00EB2F50">
            <w:pPr>
              <w:pStyle w:val="Source"/>
              <w:rPr>
                <w:rFonts w:eastAsiaTheme="minorEastAsia"/>
                <w:rtl/>
              </w:rPr>
            </w:pPr>
            <w:r w:rsidRPr="00153770">
              <w:rPr>
                <w:rFonts w:eastAsiaTheme="minorEastAsia" w:hint="cs"/>
                <w:rtl/>
              </w:rPr>
              <w:t>مديرة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153770" w:rsidRDefault="00153770" w:rsidP="00153770">
            <w:pPr>
              <w:pStyle w:val="Title1"/>
              <w:rPr>
                <w:rFonts w:eastAsiaTheme="minorEastAsia"/>
                <w:lang w:val="en-GB"/>
              </w:rPr>
            </w:pPr>
            <w:r w:rsidRPr="00153770">
              <w:rPr>
                <w:rtl/>
                <w:lang w:eastAsia="zh-CN"/>
              </w:rPr>
              <w:t>تقرير عن بيانات وإحصاءات تكنولوجيا المعلومات والاتصالات</w:t>
            </w:r>
            <w:r w:rsidR="00806903">
              <w:rPr>
                <w:rFonts w:hint="cs"/>
                <w:rtl/>
                <w:lang w:eastAsia="zh-CN"/>
              </w:rPr>
              <w:t xml:space="preserve"> لعام</w:t>
            </w:r>
            <w:r w:rsidRPr="00153770">
              <w:rPr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lang w:val="en-GB"/>
              </w:rPr>
              <w:t>2018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153770" w:rsidRDefault="00F4540F" w:rsidP="0080690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تعرض</w:t>
            </w:r>
            <w:r w:rsidRPr="00F4540F">
              <w:rPr>
                <w:rFonts w:eastAsiaTheme="minorEastAsia"/>
                <w:rtl/>
                <w:lang w:eastAsia="zh-CN" w:bidi="ar-SY"/>
              </w:rPr>
              <w:t xml:space="preserve"> هذه الوثيقة ملخصاً للأعمال المنجزة بشأن بيانات وإحصاءات تكنولوجيا المعلومات والاتصالات في الفترة التي تلت الاجتماع الأخير للفريق الاستشاري لتنمية الاتصالات في عام</w:t>
            </w:r>
            <w:r w:rsidR="00806903">
              <w:rPr>
                <w:rFonts w:eastAsiaTheme="minorEastAsia" w:hint="cs"/>
                <w:rtl/>
                <w:lang w:eastAsia="zh-CN" w:bidi="ar-SY"/>
              </w:rPr>
              <w:t> </w:t>
            </w:r>
            <w:r>
              <w:rPr>
                <w:rFonts w:eastAsiaTheme="minorEastAsia"/>
                <w:lang w:eastAsia="zh-CN" w:bidi="ar-SY"/>
              </w:rPr>
              <w:t>2018</w:t>
            </w:r>
            <w:r w:rsidRPr="00F4540F">
              <w:rPr>
                <w:rFonts w:eastAsiaTheme="minorEastAsia"/>
                <w:rtl/>
                <w:lang w:eastAsia="zh-CN" w:bidi="ar-SY"/>
              </w:rPr>
              <w:t>. وي</w:t>
            </w:r>
            <w:r w:rsidR="00FA5543">
              <w:rPr>
                <w:rFonts w:eastAsiaTheme="minorEastAsia"/>
                <w:rtl/>
                <w:lang w:eastAsia="zh-CN" w:bidi="ar-SY"/>
              </w:rPr>
              <w:t>شمل التقرير جمع البيانات ونشرها</w:t>
            </w:r>
            <w:r w:rsidRPr="00F4540F">
              <w:rPr>
                <w:rFonts w:eastAsiaTheme="minorEastAsia"/>
                <w:rtl/>
                <w:lang w:eastAsia="zh-CN" w:bidi="ar-SY"/>
              </w:rPr>
              <w:t xml:space="preserve">، </w:t>
            </w:r>
            <w:r w:rsidR="00FA5543">
              <w:rPr>
                <w:rFonts w:eastAsiaTheme="minorEastAsia" w:hint="cs"/>
                <w:rtl/>
                <w:lang w:eastAsia="zh-CN" w:bidi="ar-SY"/>
              </w:rPr>
              <w:t>و</w:t>
            </w:r>
            <w:r w:rsidR="00992767">
              <w:rPr>
                <w:rFonts w:eastAsiaTheme="minorEastAsia" w:hint="cs"/>
                <w:rtl/>
                <w:lang w:eastAsia="zh-CN" w:bidi="ar-SY"/>
              </w:rPr>
              <w:t>تطوير</w:t>
            </w:r>
            <w:r w:rsidR="00FA5543">
              <w:rPr>
                <w:rFonts w:eastAsiaTheme="minorEastAsia"/>
                <w:rtl/>
                <w:lang w:eastAsia="zh-CN" w:bidi="ar-SY"/>
              </w:rPr>
              <w:t xml:space="preserve"> المنهجية</w:t>
            </w:r>
            <w:r w:rsidRPr="00F4540F">
              <w:rPr>
                <w:rFonts w:eastAsiaTheme="minorEastAsia"/>
                <w:rtl/>
                <w:lang w:eastAsia="zh-CN" w:bidi="ar-SY"/>
              </w:rPr>
              <w:t xml:space="preserve">، وتحليل </w:t>
            </w:r>
            <w:r w:rsidR="00FA5543" w:rsidRPr="00F4540F">
              <w:rPr>
                <w:rFonts w:eastAsiaTheme="minorEastAsia" w:hint="cs"/>
                <w:rtl/>
                <w:lang w:eastAsia="zh-CN" w:bidi="ar-SY"/>
              </w:rPr>
              <w:t>البيانات،</w:t>
            </w:r>
            <w:r w:rsidRPr="00F4540F">
              <w:rPr>
                <w:rFonts w:eastAsiaTheme="minorEastAsia"/>
                <w:rtl/>
                <w:lang w:eastAsia="zh-CN" w:bidi="ar-SY"/>
              </w:rPr>
              <w:t xml:space="preserve"> وبناء القدرات.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3A1741" w:rsidRPr="00CB30F8" w:rsidRDefault="00153770" w:rsidP="00297C1A">
            <w:pPr>
              <w:tabs>
                <w:tab w:val="clear" w:pos="1134"/>
                <w:tab w:val="left" w:pos="418"/>
              </w:tabs>
              <w:rPr>
                <w:rFonts w:eastAsiaTheme="minorEastAsia"/>
                <w:rtl/>
                <w:lang w:eastAsia="zh-CN" w:bidi="ar-EG"/>
              </w:rPr>
            </w:pPr>
            <w:r w:rsidRPr="00867040">
              <w:rPr>
                <w:rtl/>
                <w:lang w:bidi="ar-EG"/>
              </w:rPr>
              <w:t xml:space="preserve">يُرجى من الفريق الاستشاري لتنمية الاتصالات الإحاطة علماً </w:t>
            </w:r>
            <w:r w:rsidR="00297C1A">
              <w:rPr>
                <w:rFonts w:hint="cs"/>
                <w:rtl/>
                <w:lang w:bidi="ar-EG"/>
              </w:rPr>
              <w:t>بهذه الوثيقة</w:t>
            </w:r>
            <w:r w:rsidRPr="00867040">
              <w:rPr>
                <w:rtl/>
                <w:lang w:bidi="ar-EG"/>
              </w:rPr>
              <w:t xml:space="preserve"> وتقديم أي توجيهات يراها مناسبة</w:t>
            </w:r>
            <w:r w:rsidR="00885ED9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3A1741" w:rsidRPr="00885ED9" w:rsidRDefault="00153770" w:rsidP="00F43C2A">
            <w:pPr>
              <w:tabs>
                <w:tab w:val="clear" w:pos="1134"/>
              </w:tabs>
              <w:rPr>
                <w:rFonts w:eastAsiaTheme="minorEastAsia"/>
                <w:spacing w:val="2"/>
                <w:rtl/>
              </w:rPr>
            </w:pPr>
            <w:r w:rsidRPr="00885ED9">
              <w:rPr>
                <w:spacing w:val="2"/>
                <w:rtl/>
              </w:rPr>
              <w:t>القرار</w:t>
            </w:r>
            <w:r w:rsidR="00806903">
              <w:rPr>
                <w:rFonts w:hint="cs"/>
                <w:spacing w:val="2"/>
                <w:rtl/>
              </w:rPr>
              <w:t> </w:t>
            </w:r>
            <w:r w:rsidRPr="00885ED9">
              <w:rPr>
                <w:spacing w:val="2"/>
              </w:rPr>
              <w:t>8</w:t>
            </w:r>
            <w:r w:rsidRPr="00885ED9">
              <w:rPr>
                <w:spacing w:val="2"/>
                <w:rtl/>
              </w:rPr>
              <w:t xml:space="preserve"> (المراجَع في بوينس</w:t>
            </w:r>
            <w:r w:rsidR="00806903">
              <w:rPr>
                <w:rFonts w:hint="cs"/>
                <w:spacing w:val="2"/>
                <w:rtl/>
              </w:rPr>
              <w:t> </w:t>
            </w:r>
            <w:r w:rsidRPr="00885ED9">
              <w:rPr>
                <w:spacing w:val="2"/>
                <w:rtl/>
              </w:rPr>
              <w:t xml:space="preserve">آيرس، </w:t>
            </w:r>
            <w:r w:rsidRPr="00885ED9">
              <w:rPr>
                <w:spacing w:val="2"/>
              </w:rPr>
              <w:t>2017</w:t>
            </w:r>
            <w:r w:rsidRPr="00885ED9">
              <w:rPr>
                <w:spacing w:val="2"/>
                <w:rtl/>
              </w:rPr>
              <w:t>) للمؤتمر العالمي لتنمية الاتصالات، والقرار</w:t>
            </w:r>
            <w:r w:rsidR="00806903">
              <w:rPr>
                <w:rFonts w:hint="cs"/>
                <w:spacing w:val="2"/>
                <w:rtl/>
              </w:rPr>
              <w:t> </w:t>
            </w:r>
            <w:r w:rsidRPr="00885ED9">
              <w:rPr>
                <w:spacing w:val="2"/>
                <w:lang w:val="en-GB"/>
              </w:rPr>
              <w:t>131</w:t>
            </w:r>
            <w:r w:rsidRPr="00885ED9">
              <w:rPr>
                <w:spacing w:val="2"/>
                <w:rtl/>
              </w:rPr>
              <w:t xml:space="preserve"> (المراجَع في </w:t>
            </w:r>
            <w:r w:rsidRPr="00885ED9">
              <w:rPr>
                <w:rFonts w:hint="cs"/>
                <w:spacing w:val="2"/>
                <w:rtl/>
              </w:rPr>
              <w:t>دبي</w:t>
            </w:r>
            <w:r w:rsidRPr="00885ED9">
              <w:rPr>
                <w:spacing w:val="2"/>
                <w:rtl/>
              </w:rPr>
              <w:t xml:space="preserve">، </w:t>
            </w:r>
            <w:r w:rsidR="00885ED9">
              <w:rPr>
                <w:spacing w:val="2"/>
              </w:rPr>
              <w:t>2018</w:t>
            </w:r>
            <w:r w:rsidRPr="00885ED9">
              <w:rPr>
                <w:spacing w:val="2"/>
                <w:rtl/>
              </w:rPr>
              <w:t>) لمؤتمر المندوبين المفوضين.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p w:rsidR="00CB30F8" w:rsidRDefault="00CB30F8" w:rsidP="00CB30F8">
      <w:pPr>
        <w:rPr>
          <w:lang w:bidi="ar-EG"/>
        </w:rPr>
      </w:pPr>
      <w:r>
        <w:rPr>
          <w:rtl/>
          <w:lang w:bidi="ar-EG"/>
        </w:rPr>
        <w:br w:type="page"/>
      </w:r>
    </w:p>
    <w:p w:rsidR="00153770" w:rsidRPr="00966A58" w:rsidRDefault="00153770" w:rsidP="00232886">
      <w:pPr>
        <w:pStyle w:val="Heading1"/>
        <w:rPr>
          <w:rtl/>
        </w:rPr>
      </w:pPr>
      <w:r>
        <w:rPr>
          <w:lang w:val="en-GB"/>
        </w:rPr>
        <w:lastRenderedPageBreak/>
        <w:t>1</w:t>
      </w:r>
      <w:r>
        <w:rPr>
          <w:lang w:val="en-GB"/>
        </w:rPr>
        <w:tab/>
      </w:r>
      <w:r w:rsidRPr="00966A58">
        <w:rPr>
          <w:rtl/>
        </w:rPr>
        <w:t>مقدمة</w:t>
      </w:r>
    </w:p>
    <w:p w:rsidR="00153770" w:rsidRDefault="00423789" w:rsidP="00806903">
      <w:pPr>
        <w:rPr>
          <w:rtl/>
          <w:lang w:bidi="ar-LB"/>
        </w:rPr>
      </w:pPr>
      <w:r w:rsidRPr="00423789">
        <w:rPr>
          <w:rtl/>
          <w:lang w:bidi="ar-LB"/>
        </w:rPr>
        <w:t>يستند التقرير إلى عمل الاتحاد فيما</w:t>
      </w:r>
      <w:r w:rsidR="00806903">
        <w:rPr>
          <w:rFonts w:hint="cs"/>
          <w:rtl/>
          <w:lang w:bidi="ar-LB"/>
        </w:rPr>
        <w:t> </w:t>
      </w:r>
      <w:r w:rsidRPr="00423789">
        <w:rPr>
          <w:rtl/>
          <w:lang w:bidi="ar-LB"/>
        </w:rPr>
        <w:t xml:space="preserve">يتعلق </w:t>
      </w:r>
      <w:r>
        <w:rPr>
          <w:rFonts w:hint="cs"/>
          <w:rtl/>
          <w:lang w:bidi="ar-LB"/>
        </w:rPr>
        <w:t>بإعداد</w:t>
      </w:r>
      <w:r w:rsidRPr="00423789">
        <w:rPr>
          <w:rtl/>
          <w:lang w:bidi="ar-LB"/>
        </w:rPr>
        <w:t xml:space="preserve"> وجمع إحصاءات تكنولوجيا المعلومات والاتصالات القابلة للمقارنة دولياً. ويشمل </w:t>
      </w:r>
      <w:r w:rsidR="00806903">
        <w:rPr>
          <w:rFonts w:hint="cs"/>
          <w:rtl/>
          <w:lang w:bidi="ar-LB"/>
        </w:rPr>
        <w:t>ذلك</w:t>
      </w:r>
      <w:r>
        <w:rPr>
          <w:rtl/>
          <w:lang w:bidi="ar-LB"/>
        </w:rPr>
        <w:t xml:space="preserve"> جمع البيانات ونشرها</w:t>
      </w:r>
      <w:r w:rsidRPr="00423789">
        <w:rPr>
          <w:rtl/>
          <w:lang w:bidi="ar-LB"/>
        </w:rPr>
        <w:t xml:space="preserve">، </w:t>
      </w:r>
      <w:r>
        <w:rPr>
          <w:rFonts w:hint="cs"/>
          <w:rtl/>
          <w:lang w:bidi="ar-LB"/>
        </w:rPr>
        <w:t>و</w:t>
      </w:r>
      <w:r w:rsidR="00992767">
        <w:rPr>
          <w:rFonts w:hint="cs"/>
          <w:rtl/>
          <w:lang w:bidi="ar-LB"/>
        </w:rPr>
        <w:t>تطوير</w:t>
      </w:r>
      <w:r>
        <w:rPr>
          <w:rtl/>
          <w:lang w:bidi="ar-LB"/>
        </w:rPr>
        <w:t xml:space="preserve"> المنهجية</w:t>
      </w:r>
      <w:r w:rsidRPr="00423789">
        <w:rPr>
          <w:rtl/>
          <w:lang w:bidi="ar-LB"/>
        </w:rPr>
        <w:t xml:space="preserve">، وتحليل </w:t>
      </w:r>
      <w:r w:rsidRPr="00423789">
        <w:rPr>
          <w:rFonts w:hint="cs"/>
          <w:rtl/>
          <w:lang w:bidi="ar-LB"/>
        </w:rPr>
        <w:t>البيانات،</w:t>
      </w:r>
      <w:r w:rsidRPr="00423789">
        <w:rPr>
          <w:rtl/>
          <w:lang w:bidi="ar-LB"/>
        </w:rPr>
        <w:t xml:space="preserve"> وبناء القدرات.</w:t>
      </w:r>
    </w:p>
    <w:p w:rsidR="00CB30F8" w:rsidRDefault="00153770" w:rsidP="00232886">
      <w:pPr>
        <w:pStyle w:val="Heading1"/>
        <w:rPr>
          <w:rtl/>
        </w:rPr>
      </w:pPr>
      <w:r w:rsidRPr="00153770">
        <w:t>2</w:t>
      </w:r>
      <w:r w:rsidRPr="00153770">
        <w:rPr>
          <w:rtl/>
        </w:rPr>
        <w:tab/>
        <w:t>جمع البيانات ونشرها</w:t>
      </w:r>
    </w:p>
    <w:p w:rsidR="002C759C" w:rsidRPr="00153770" w:rsidRDefault="00AA5F18" w:rsidP="00B7428D">
      <w:pPr>
        <w:rPr>
          <w:rtl/>
          <w:lang w:bidi="ar-EG"/>
        </w:rPr>
      </w:pPr>
      <w:r w:rsidRPr="00AA5F18">
        <w:rPr>
          <w:rtl/>
        </w:rPr>
        <w:t>واصل الاتحاد جمع إحصاءات تكنولوجيا المعلومات والاتصالات القابلة للمقارنة</w:t>
      </w:r>
      <w:r>
        <w:rPr>
          <w:rtl/>
        </w:rPr>
        <w:t xml:space="preserve"> دولياً من خلال ثلاثة استبيانات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 w:rsidRPr="00AA5F18">
        <w:rPr>
          <w:rtl/>
        </w:rPr>
        <w:t xml:space="preserve">استبيان </w:t>
      </w:r>
      <w:r w:rsidR="00232886">
        <w:rPr>
          <w:rFonts w:hint="cs"/>
          <w:rtl/>
          <w:lang w:bidi="ar-EG"/>
        </w:rPr>
        <w:t>ال</w:t>
      </w:r>
      <w:r w:rsidRPr="00AA5F18">
        <w:rPr>
          <w:rtl/>
        </w:rPr>
        <w:t xml:space="preserve">مؤشرات </w:t>
      </w:r>
      <w:r>
        <w:rPr>
          <w:rFonts w:hint="cs"/>
          <w:rtl/>
        </w:rPr>
        <w:t>ا</w:t>
      </w:r>
      <w:r w:rsidR="00232886">
        <w:rPr>
          <w:rFonts w:hint="cs"/>
          <w:rtl/>
        </w:rPr>
        <w:t>لعالمية ل</w:t>
      </w:r>
      <w:r w:rsidRPr="00AA5F18">
        <w:rPr>
          <w:rtl/>
        </w:rPr>
        <w:t>لاتصالات</w:t>
      </w:r>
      <w:r w:rsidR="00232886">
        <w:rPr>
          <w:rFonts w:hint="cs"/>
          <w:rtl/>
        </w:rPr>
        <w:t>/تكنولوجيا المعلومات والاتصالات</w:t>
      </w:r>
      <w:r w:rsidR="00232886">
        <w:rPr>
          <w:rFonts w:hint="eastAsia"/>
          <w:rtl/>
        </w:rPr>
        <w:t> </w:t>
      </w:r>
      <w:r w:rsidR="00232886">
        <w:t>(</w:t>
      </w:r>
      <w:r w:rsidRPr="00AA5F18">
        <w:t>WTI</w:t>
      </w:r>
      <w:r w:rsidR="00232886">
        <w:t>)</w:t>
      </w:r>
      <w:r w:rsidRPr="00AA5F18">
        <w:rPr>
          <w:rtl/>
        </w:rPr>
        <w:t xml:space="preserve">، والاستبيان </w:t>
      </w:r>
      <w:r w:rsidR="00981D30">
        <w:rPr>
          <w:rFonts w:hint="cs"/>
          <w:rtl/>
        </w:rPr>
        <w:t>بشأن</w:t>
      </w:r>
      <w:r w:rsidR="00981D30">
        <w:rPr>
          <w:rtl/>
        </w:rPr>
        <w:t xml:space="preserve"> </w:t>
      </w:r>
      <w:r w:rsidR="00DE420F">
        <w:rPr>
          <w:rFonts w:hint="cs"/>
          <w:rtl/>
        </w:rPr>
        <w:t>نفاذ</w:t>
      </w:r>
      <w:r w:rsidR="00232886">
        <w:rPr>
          <w:rFonts w:hint="cs"/>
          <w:rtl/>
        </w:rPr>
        <w:t xml:space="preserve"> الأسر والأفراد</w:t>
      </w:r>
      <w:r w:rsidR="00DE420F">
        <w:rPr>
          <w:rFonts w:hint="cs"/>
          <w:rtl/>
        </w:rPr>
        <w:t xml:space="preserve"> إلى</w:t>
      </w:r>
      <w:r w:rsidRPr="00AA5F18">
        <w:rPr>
          <w:rtl/>
        </w:rPr>
        <w:t xml:space="preserve"> تكنولوجيا المعلومات والاتصالات </w:t>
      </w:r>
      <w:r w:rsidR="00DE420F">
        <w:rPr>
          <w:rFonts w:hint="cs"/>
          <w:rtl/>
        </w:rPr>
        <w:t>واستعمالها</w:t>
      </w:r>
      <w:r w:rsidRPr="00AA5F18">
        <w:rPr>
          <w:rtl/>
        </w:rPr>
        <w:t xml:space="preserve"> (استبيان</w:t>
      </w:r>
      <w:r w:rsidR="00B7428D">
        <w:rPr>
          <w:rFonts w:hint="cs"/>
          <w:rtl/>
        </w:rPr>
        <w:t> </w:t>
      </w:r>
      <w:r w:rsidRPr="00AA5F18">
        <w:rPr>
          <w:rtl/>
        </w:rPr>
        <w:t>الأسر)</w:t>
      </w:r>
      <w:r w:rsidR="00181E7D">
        <w:rPr>
          <w:rFonts w:hint="cs"/>
          <w:rtl/>
        </w:rPr>
        <w:t>،</w:t>
      </w:r>
      <w:r w:rsidR="00232886">
        <w:rPr>
          <w:rtl/>
        </w:rPr>
        <w:t xml:space="preserve"> واستبيان سلة </w:t>
      </w:r>
      <w:r w:rsidRPr="00AA5F18">
        <w:rPr>
          <w:rtl/>
        </w:rPr>
        <w:t>أسعار</w:t>
      </w:r>
      <w:r w:rsidR="00232886">
        <w:rPr>
          <w:rFonts w:hint="cs"/>
          <w:rtl/>
        </w:rPr>
        <w:t xml:space="preserve"> تكنولوجيا المعلومات والاتصالات </w:t>
      </w:r>
      <w:r w:rsidR="00232886">
        <w:t>(</w:t>
      </w:r>
      <w:r w:rsidRPr="00AA5F18">
        <w:t>IPB</w:t>
      </w:r>
      <w:r w:rsidR="00232886">
        <w:t>)</w:t>
      </w:r>
      <w:r w:rsidR="00232886">
        <w:rPr>
          <w:rFonts w:hint="cs"/>
          <w:rtl/>
        </w:rPr>
        <w:t xml:space="preserve"> الدولية</w:t>
      </w:r>
      <w:r w:rsidRPr="00AA5F18">
        <w:rPr>
          <w:rtl/>
        </w:rPr>
        <w:t xml:space="preserve">. </w:t>
      </w:r>
      <w:r w:rsidR="006037AC">
        <w:rPr>
          <w:rFonts w:hint="cs"/>
          <w:rtl/>
          <w:lang w:bidi="ar-EG"/>
        </w:rPr>
        <w:t>وت</w:t>
      </w:r>
      <w:r w:rsidR="00153340">
        <w:rPr>
          <w:rFonts w:hint="cs"/>
          <w:rtl/>
          <w:lang w:bidi="ar-EG"/>
        </w:rPr>
        <w:t>ُ</w:t>
      </w:r>
      <w:r w:rsidR="006037AC">
        <w:rPr>
          <w:rFonts w:hint="cs"/>
          <w:rtl/>
          <w:lang w:bidi="ar-EG"/>
        </w:rPr>
        <w:t xml:space="preserve">نشر هذه البيانات مرتين في السنة من خلال قاعدة بيانات الاتحاد </w:t>
      </w:r>
      <w:r w:rsidR="00232886">
        <w:rPr>
          <w:rFonts w:hint="cs"/>
          <w:rtl/>
          <w:lang w:bidi="ar-EG"/>
        </w:rPr>
        <w:t>ل</w:t>
      </w:r>
      <w:r w:rsidR="006037AC">
        <w:rPr>
          <w:rFonts w:hint="cs"/>
          <w:rtl/>
          <w:lang w:bidi="ar-EG"/>
        </w:rPr>
        <w:t>لمؤشرات</w:t>
      </w:r>
      <w:r w:rsidR="00232886">
        <w:rPr>
          <w:rFonts w:hint="cs"/>
          <w:rtl/>
          <w:lang w:bidi="ar-EG"/>
        </w:rPr>
        <w:t xml:space="preserve"> العالمية للاتصالات/تكنولوجيا</w:t>
      </w:r>
      <w:r w:rsidR="006037AC">
        <w:rPr>
          <w:rFonts w:hint="cs"/>
          <w:rtl/>
          <w:lang w:bidi="ar-EG"/>
        </w:rPr>
        <w:t xml:space="preserve"> المعلومات والاتصالات، </w:t>
      </w:r>
      <w:r w:rsidR="00153340">
        <w:rPr>
          <w:rFonts w:hint="cs"/>
          <w:rtl/>
          <w:lang w:bidi="ar-EG"/>
        </w:rPr>
        <w:t xml:space="preserve">وقد </w:t>
      </w:r>
      <w:r w:rsidR="00232886">
        <w:rPr>
          <w:rFonts w:hint="cs"/>
          <w:rtl/>
          <w:lang w:bidi="ar-EG"/>
        </w:rPr>
        <w:t>نشرت</w:t>
      </w:r>
      <w:r w:rsidR="00153340">
        <w:rPr>
          <w:rFonts w:hint="cs"/>
          <w:rtl/>
          <w:lang w:bidi="ar-EG"/>
        </w:rPr>
        <w:t xml:space="preserve"> عام</w:t>
      </w:r>
      <w:r w:rsidR="00232886">
        <w:rPr>
          <w:rFonts w:hint="eastAsia"/>
          <w:rtl/>
          <w:lang w:bidi="ar-EG"/>
        </w:rPr>
        <w:t> </w:t>
      </w:r>
      <w:r w:rsidR="006037AC">
        <w:rPr>
          <w:lang w:val="en-GB" w:bidi="ar-EG"/>
        </w:rPr>
        <w:t>2018</w:t>
      </w:r>
      <w:r w:rsidR="006037AC">
        <w:rPr>
          <w:rFonts w:hint="cs"/>
          <w:rtl/>
          <w:lang w:bidi="ar-EG"/>
        </w:rPr>
        <w:t xml:space="preserve"> </w:t>
      </w:r>
      <w:r w:rsidR="00232886">
        <w:rPr>
          <w:rFonts w:hint="cs"/>
          <w:rtl/>
          <w:lang w:bidi="ar-EG"/>
        </w:rPr>
        <w:t>في</w:t>
      </w:r>
      <w:r w:rsidR="006037AC">
        <w:rPr>
          <w:rFonts w:hint="cs"/>
          <w:rtl/>
          <w:lang w:bidi="ar-EG"/>
        </w:rPr>
        <w:t xml:space="preserve"> يناير</w:t>
      </w:r>
      <w:r w:rsidR="00232886">
        <w:rPr>
          <w:rFonts w:hint="eastAsia"/>
          <w:rtl/>
          <w:lang w:bidi="ar-EG"/>
        </w:rPr>
        <w:t> </w:t>
      </w:r>
      <w:r w:rsidR="00B7428D">
        <w:rPr>
          <w:rFonts w:hint="cs"/>
          <w:rtl/>
          <w:lang w:bidi="ar-EG"/>
        </w:rPr>
        <w:t xml:space="preserve">ويوليو. </w:t>
      </w:r>
      <w:r w:rsidR="008A6344">
        <w:rPr>
          <w:rFonts w:hint="cs"/>
          <w:rtl/>
          <w:lang w:bidi="ar-EG"/>
        </w:rPr>
        <w:t>و</w:t>
      </w:r>
      <w:r w:rsidR="00B7428D">
        <w:rPr>
          <w:rFonts w:hint="cs"/>
          <w:rtl/>
          <w:lang w:bidi="ar-EG"/>
        </w:rPr>
        <w:t>ك</w:t>
      </w:r>
      <w:r w:rsidR="006037AC">
        <w:rPr>
          <w:rFonts w:hint="cs"/>
          <w:rtl/>
          <w:lang w:bidi="ar-EG"/>
        </w:rPr>
        <w:t>ان</w:t>
      </w:r>
      <w:r w:rsidR="00232886">
        <w:rPr>
          <w:rFonts w:hint="cs"/>
          <w:rtl/>
          <w:lang w:bidi="ar-EG"/>
        </w:rPr>
        <w:t>ت</w:t>
      </w:r>
      <w:r w:rsidR="006037AC">
        <w:rPr>
          <w:rFonts w:hint="cs"/>
          <w:rtl/>
          <w:lang w:bidi="ar-EG"/>
        </w:rPr>
        <w:t xml:space="preserve"> </w:t>
      </w:r>
      <w:r w:rsidR="00232886">
        <w:rPr>
          <w:rFonts w:hint="cs"/>
          <w:rtl/>
          <w:lang w:bidi="ar-EG"/>
        </w:rPr>
        <w:t>طبعة يوليو مصحوبةً</w:t>
      </w:r>
      <w:r w:rsidR="006037AC">
        <w:rPr>
          <w:rFonts w:hint="cs"/>
          <w:rtl/>
          <w:lang w:bidi="ar-EG"/>
        </w:rPr>
        <w:t xml:space="preserve"> ب</w:t>
      </w:r>
      <w:r w:rsidR="006037AC" w:rsidRPr="00C36FB6">
        <w:rPr>
          <w:rtl/>
          <w:lang w:bidi="ar-EG"/>
        </w:rPr>
        <w:t>المنشور المشترك للاتحاد والبنك الدولي "</w:t>
      </w:r>
      <w:hyperlink r:id="rId11" w:history="1">
        <w:r w:rsidR="006037AC" w:rsidRPr="00C747B4">
          <w:rPr>
            <w:rStyle w:val="Hyperlink"/>
            <w:rtl/>
            <w:lang w:bidi="ar-EG"/>
          </w:rPr>
          <w:t>كتيب بيانات مختصر عن تكنولوجيا المعلومات والاتصالات</w:t>
        </w:r>
        <w:r w:rsidR="006037AC" w:rsidRPr="00C747B4">
          <w:rPr>
            <w:rStyle w:val="Hyperlink"/>
            <w:rFonts w:hint="cs"/>
            <w:rtl/>
            <w:lang w:bidi="ar-EG"/>
          </w:rPr>
          <w:t xml:space="preserve"> لعام </w:t>
        </w:r>
        <w:r w:rsidR="006037AC" w:rsidRPr="00C747B4">
          <w:rPr>
            <w:rStyle w:val="Hyperlink"/>
            <w:lang w:bidi="ar-EG"/>
          </w:rPr>
          <w:t>2018</w:t>
        </w:r>
      </w:hyperlink>
      <w:r w:rsidR="006037AC" w:rsidRPr="00C36FB6">
        <w:rPr>
          <w:rtl/>
          <w:lang w:bidi="ar-EG"/>
        </w:rPr>
        <w:t>"</w:t>
      </w:r>
      <w:r w:rsidR="006037AC">
        <w:rPr>
          <w:rFonts w:hint="cs"/>
          <w:rtl/>
          <w:lang w:bidi="ar-EG"/>
        </w:rPr>
        <w:t xml:space="preserve"> وفي نهاية </w:t>
      </w:r>
      <w:r w:rsidR="006037AC">
        <w:rPr>
          <w:lang w:bidi="ar-EG"/>
        </w:rPr>
        <w:t>2018</w:t>
      </w:r>
      <w:r w:rsidR="006037AC">
        <w:rPr>
          <w:rFonts w:hint="cs"/>
          <w:rtl/>
          <w:lang w:bidi="ar-EG"/>
        </w:rPr>
        <w:t xml:space="preserve"> </w:t>
      </w:r>
      <w:r w:rsidR="00727010">
        <w:rPr>
          <w:rFonts w:hint="cs"/>
          <w:rtl/>
        </w:rPr>
        <w:t>ُصدرت</w:t>
      </w:r>
      <w:r w:rsidRPr="00AA5F18">
        <w:rPr>
          <w:rtl/>
        </w:rPr>
        <w:t xml:space="preserve"> تقديرات عالمية وإقليمية حول المؤشرات الرئيسية لتكنولوجيا المعلومات </w:t>
      </w:r>
      <w:r w:rsidR="00727010" w:rsidRPr="00AA5F18">
        <w:rPr>
          <w:rFonts w:hint="cs"/>
          <w:rtl/>
        </w:rPr>
        <w:t>والاتصالات،</w:t>
      </w:r>
      <w:r w:rsidR="00727010">
        <w:rPr>
          <w:rtl/>
        </w:rPr>
        <w:t xml:space="preserve"> بما</w:t>
      </w:r>
      <w:r w:rsidR="00232886">
        <w:rPr>
          <w:rFonts w:hint="cs"/>
          <w:rtl/>
        </w:rPr>
        <w:t> </w:t>
      </w:r>
      <w:r w:rsidR="00727010">
        <w:rPr>
          <w:rtl/>
        </w:rPr>
        <w:t xml:space="preserve">في ذلك </w:t>
      </w:r>
      <w:r w:rsidRPr="00AA5F18">
        <w:rPr>
          <w:rtl/>
        </w:rPr>
        <w:t xml:space="preserve">بيانات عن النسبة المئوية للسكان الذين </w:t>
      </w:r>
      <w:r w:rsidR="00727010">
        <w:rPr>
          <w:rFonts w:hint="cs"/>
          <w:rtl/>
        </w:rPr>
        <w:t>يستعملون</w:t>
      </w:r>
      <w:r w:rsidRPr="00AA5F18">
        <w:rPr>
          <w:rtl/>
        </w:rPr>
        <w:t xml:space="preserve"> الإنترنت والتي تجاوزت </w:t>
      </w:r>
      <w:r w:rsidR="00727010">
        <w:t>50</w:t>
      </w:r>
      <w:r w:rsidR="00727010">
        <w:rPr>
          <w:rFonts w:hint="cs"/>
          <w:rtl/>
        </w:rPr>
        <w:t xml:space="preserve"> في المائة</w:t>
      </w:r>
      <w:r w:rsidRPr="00AA5F18">
        <w:rPr>
          <w:rtl/>
        </w:rPr>
        <w:t xml:space="preserve"> بحلول نهاية عام</w:t>
      </w:r>
      <w:r w:rsidR="00232886">
        <w:rPr>
          <w:rFonts w:hint="cs"/>
          <w:rtl/>
        </w:rPr>
        <w:t> </w:t>
      </w:r>
      <w:r w:rsidR="00727010">
        <w:t>2018</w:t>
      </w:r>
      <w:r w:rsidRPr="00AA5F18">
        <w:rPr>
          <w:rtl/>
        </w:rPr>
        <w:t xml:space="preserve">. </w:t>
      </w:r>
      <w:r w:rsidR="00232886">
        <w:rPr>
          <w:rtl/>
          <w:lang w:bidi="ar-EG"/>
        </w:rPr>
        <w:t>و</w:t>
      </w:r>
      <w:r w:rsidR="002C759C" w:rsidRPr="009C5ADD">
        <w:rPr>
          <w:rtl/>
          <w:lang w:bidi="ar-EG"/>
        </w:rPr>
        <w:t>تمكن</w:t>
      </w:r>
      <w:r w:rsidR="002C759C">
        <w:rPr>
          <w:rFonts w:hint="cs"/>
          <w:rtl/>
          <w:lang w:bidi="ar-EG"/>
        </w:rPr>
        <w:t xml:space="preserve"> هذه</w:t>
      </w:r>
      <w:r w:rsidR="002C759C" w:rsidRPr="009C5ADD">
        <w:rPr>
          <w:rtl/>
          <w:lang w:bidi="ar-EG"/>
        </w:rPr>
        <w:t xml:space="preserve"> البيانات </w:t>
      </w:r>
      <w:r w:rsidR="00232886">
        <w:rPr>
          <w:rFonts w:hint="cs"/>
          <w:rtl/>
          <w:lang w:bidi="ar-EG"/>
        </w:rPr>
        <w:t>المستعملين</w:t>
      </w:r>
      <w:r w:rsidR="002C759C">
        <w:rPr>
          <w:rFonts w:hint="cs"/>
          <w:rtl/>
          <w:lang w:bidi="ar-EG"/>
        </w:rPr>
        <w:t xml:space="preserve"> </w:t>
      </w:r>
      <w:r w:rsidR="002C759C" w:rsidRPr="009C5ADD">
        <w:rPr>
          <w:rtl/>
          <w:lang w:bidi="ar-EG"/>
        </w:rPr>
        <w:t>من اتخاذ قرارات مستنيرة في</w:t>
      </w:r>
      <w:r w:rsidR="002C759C">
        <w:rPr>
          <w:rFonts w:hint="cs"/>
          <w:rtl/>
          <w:lang w:bidi="ar-EG"/>
        </w:rPr>
        <w:t> </w:t>
      </w:r>
      <w:r w:rsidR="002C759C" w:rsidRPr="009C5ADD">
        <w:rPr>
          <w:rtl/>
          <w:lang w:bidi="ar-EG"/>
        </w:rPr>
        <w:t>مجال تكنولوجيا المعلومات والاتصالات، استنادا</w:t>
      </w:r>
      <w:r w:rsidR="002C759C">
        <w:rPr>
          <w:rFonts w:hint="cs"/>
          <w:rtl/>
          <w:lang w:bidi="ar-EG"/>
        </w:rPr>
        <w:t>ً</w:t>
      </w:r>
      <w:r w:rsidR="002C759C" w:rsidRPr="009C5ADD">
        <w:rPr>
          <w:rtl/>
          <w:lang w:bidi="ar-EG"/>
        </w:rPr>
        <w:t xml:space="preserve"> إلى إحصاءات قابلة للمقارنة دوليا</w:t>
      </w:r>
      <w:r w:rsidR="002C759C">
        <w:rPr>
          <w:rFonts w:hint="cs"/>
          <w:rtl/>
          <w:lang w:bidi="ar-EG"/>
        </w:rPr>
        <w:t>ً</w:t>
      </w:r>
      <w:r w:rsidR="002C759C" w:rsidRPr="009C5ADD">
        <w:rPr>
          <w:rtl/>
          <w:lang w:bidi="ar-EG"/>
        </w:rPr>
        <w:t>.</w:t>
      </w:r>
    </w:p>
    <w:p w:rsidR="00153770" w:rsidRDefault="00FC6F0A" w:rsidP="00232886">
      <w:pPr>
        <w:pStyle w:val="Heading1"/>
        <w:rPr>
          <w:rtl/>
        </w:rPr>
      </w:pPr>
      <w:r>
        <w:rPr>
          <w:lang w:val="en-GB"/>
        </w:rPr>
        <w:t>3</w:t>
      </w:r>
      <w:r w:rsidR="00153770" w:rsidRPr="00153770">
        <w:rPr>
          <w:rtl/>
        </w:rPr>
        <w:tab/>
      </w:r>
      <w:r>
        <w:rPr>
          <w:rFonts w:hint="cs"/>
          <w:rtl/>
        </w:rPr>
        <w:t>تطوير المنهجية</w:t>
      </w:r>
    </w:p>
    <w:p w:rsidR="00153770" w:rsidRPr="00867040" w:rsidRDefault="00FB6CC1" w:rsidP="00232886">
      <w:pPr>
        <w:rPr>
          <w:rtl/>
        </w:rPr>
      </w:pPr>
      <w:r>
        <w:rPr>
          <w:rFonts w:hint="cs"/>
          <w:rtl/>
          <w:lang w:bidi="ar-EG"/>
        </w:rPr>
        <w:t>في هذا المجال، كان التركيز على ضمان تحقيق</w:t>
      </w:r>
      <w:r w:rsidR="00153770" w:rsidRPr="00867040">
        <w:rPr>
          <w:rtl/>
          <w:lang w:bidi="ar-EG"/>
        </w:rPr>
        <w:t xml:space="preserve"> تحسين المنهجيات </w:t>
      </w:r>
      <w:r w:rsidR="00567612">
        <w:rPr>
          <w:rFonts w:hint="cs"/>
          <w:rtl/>
          <w:lang w:bidi="ar-EG"/>
        </w:rPr>
        <w:t>والمعايير</w:t>
      </w:r>
      <w:r w:rsidR="00153770" w:rsidRPr="00867040">
        <w:rPr>
          <w:rtl/>
          <w:lang w:bidi="ar-EG"/>
        </w:rPr>
        <w:t xml:space="preserve"> الدولية للإحصاءات المتعلقة بمجال تكنولوجيا المعلومات والاتصالات</w:t>
      </w:r>
      <w:r w:rsidR="00153770">
        <w:rPr>
          <w:rFonts w:hint="cs"/>
          <w:rtl/>
          <w:lang w:bidi="ar-EG"/>
        </w:rPr>
        <w:t>، وذلك</w:t>
      </w:r>
      <w:r w:rsidR="00153770" w:rsidRPr="00867040">
        <w:rPr>
          <w:rtl/>
          <w:lang w:bidi="ar-EG"/>
        </w:rPr>
        <w:t xml:space="preserve"> من خلال عمل فريق الخبراء المعني بمؤشرات الاتصالات/تكنولوجيا المعلومات والاتصالات </w:t>
      </w:r>
      <w:r w:rsidR="00153770" w:rsidRPr="00867040">
        <w:rPr>
          <w:lang w:bidi="ar-EG"/>
        </w:rPr>
        <w:t>(EGTI)</w:t>
      </w:r>
      <w:r w:rsidR="00153770" w:rsidRPr="00867040">
        <w:rPr>
          <w:rtl/>
          <w:lang w:bidi="ar-EG"/>
        </w:rPr>
        <w:t xml:space="preserve"> وفريق الخبراء المعني بالمؤشرات الأسرية في مجال تكنولوجيا المعلومات والاتصالات </w:t>
      </w:r>
      <w:r w:rsidR="00153770" w:rsidRPr="00867040">
        <w:rPr>
          <w:lang w:bidi="ar-EG"/>
        </w:rPr>
        <w:t>(EGH)</w:t>
      </w:r>
      <w:r w:rsidR="00153770" w:rsidRPr="00867040">
        <w:rPr>
          <w:rtl/>
          <w:lang w:bidi="ar-EG"/>
        </w:rPr>
        <w:t xml:space="preserve">. </w:t>
      </w:r>
      <w:r w:rsidR="00153770" w:rsidRPr="00665A3E">
        <w:rPr>
          <w:rtl/>
          <w:lang w:bidi="ar-EG"/>
        </w:rPr>
        <w:t>وقد ع</w:t>
      </w:r>
      <w:r w:rsidR="00B71E7A">
        <w:rPr>
          <w:rFonts w:hint="cs"/>
          <w:rtl/>
          <w:lang w:bidi="ar-EG"/>
        </w:rPr>
        <w:t>ُ</w:t>
      </w:r>
      <w:r w:rsidR="00153770" w:rsidRPr="00665A3E">
        <w:rPr>
          <w:rtl/>
          <w:lang w:bidi="ar-EG"/>
        </w:rPr>
        <w:t>قدت اجتماعات فريق</w:t>
      </w:r>
      <w:r w:rsidR="00153770">
        <w:rPr>
          <w:rFonts w:hint="cs"/>
          <w:rtl/>
          <w:lang w:bidi="ar-EG"/>
        </w:rPr>
        <w:t>ي</w:t>
      </w:r>
      <w:r w:rsidR="00153770" w:rsidRPr="00665A3E">
        <w:rPr>
          <w:rtl/>
          <w:lang w:bidi="ar-EG"/>
        </w:rPr>
        <w:t xml:space="preserve"> </w:t>
      </w:r>
      <w:r w:rsidR="00153770">
        <w:rPr>
          <w:rFonts w:hint="cs"/>
          <w:rtl/>
          <w:lang w:bidi="ar-EG"/>
        </w:rPr>
        <w:t>ال</w:t>
      </w:r>
      <w:r w:rsidR="00153770" w:rsidRPr="00665A3E">
        <w:rPr>
          <w:rtl/>
          <w:lang w:bidi="ar-EG"/>
        </w:rPr>
        <w:t xml:space="preserve">خبراء </w:t>
      </w:r>
      <w:r w:rsidR="00153770">
        <w:rPr>
          <w:rFonts w:hint="cs"/>
          <w:rtl/>
          <w:lang w:bidi="ar-EG"/>
        </w:rPr>
        <w:t>المذكورين</w:t>
      </w:r>
      <w:r w:rsidR="00153770" w:rsidRPr="00665A3E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="00153770" w:rsidRPr="00665A3E">
        <w:rPr>
          <w:rtl/>
          <w:lang w:bidi="ar-EG"/>
        </w:rPr>
        <w:t>جنيف</w:t>
      </w:r>
      <w:r w:rsidR="00153770">
        <w:rPr>
          <w:rFonts w:hint="cs"/>
          <w:rtl/>
          <w:lang w:bidi="ar-EG"/>
        </w:rPr>
        <w:t xml:space="preserve">، </w:t>
      </w:r>
      <w:r w:rsidR="00153770" w:rsidRPr="00665A3E">
        <w:rPr>
          <w:rtl/>
          <w:lang w:bidi="ar-EG"/>
        </w:rPr>
        <w:t>سويسرا</w:t>
      </w:r>
      <w:r w:rsidR="00153770">
        <w:rPr>
          <w:rFonts w:hint="cs"/>
          <w:rtl/>
          <w:lang w:bidi="ar-EG"/>
        </w:rPr>
        <w:t>،</w:t>
      </w:r>
      <w:r w:rsidR="00153770" w:rsidRPr="00665A3E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أكتوبر</w:t>
      </w:r>
      <w:r w:rsidR="00232886">
        <w:rPr>
          <w:rFonts w:hint="eastAsia"/>
          <w:rtl/>
          <w:lang w:bidi="ar-EG"/>
        </w:rPr>
        <w:t> </w:t>
      </w:r>
      <w:r>
        <w:rPr>
          <w:lang w:bidi="ar-EG"/>
        </w:rPr>
        <w:t>2018</w:t>
      </w:r>
      <w:r w:rsidR="00153770" w:rsidRPr="00665A3E">
        <w:rPr>
          <w:rtl/>
          <w:lang w:bidi="ar-EG"/>
        </w:rPr>
        <w:t xml:space="preserve">. وحضر الاجتماع ما يقرب من </w:t>
      </w:r>
      <w:r w:rsidR="00B105EA">
        <w:rPr>
          <w:lang w:bidi="ar-EG"/>
        </w:rPr>
        <w:t>130</w:t>
      </w:r>
      <w:r w:rsidR="00232886">
        <w:rPr>
          <w:rFonts w:hint="cs"/>
          <w:rtl/>
          <w:lang w:bidi="ar-EG"/>
        </w:rPr>
        <w:t> </w:t>
      </w:r>
      <w:r w:rsidR="00153770" w:rsidRPr="00665A3E">
        <w:rPr>
          <w:rtl/>
          <w:lang w:bidi="ar-EG"/>
        </w:rPr>
        <w:t>خبير</w:t>
      </w:r>
      <w:r w:rsidR="00232886">
        <w:rPr>
          <w:rFonts w:hint="cs"/>
          <w:rtl/>
          <w:lang w:bidi="ar-EG"/>
        </w:rPr>
        <w:t>اً</w:t>
      </w:r>
      <w:r w:rsidR="00153770" w:rsidRPr="00665A3E">
        <w:rPr>
          <w:rtl/>
          <w:lang w:bidi="ar-EG"/>
        </w:rPr>
        <w:t xml:space="preserve"> إحصائي</w:t>
      </w:r>
      <w:r w:rsidR="00232886">
        <w:rPr>
          <w:rFonts w:hint="cs"/>
          <w:rtl/>
          <w:lang w:bidi="ar-EG"/>
        </w:rPr>
        <w:t>اً</w:t>
      </w:r>
      <w:r w:rsidR="00153770" w:rsidRPr="00665A3E">
        <w:rPr>
          <w:rtl/>
          <w:lang w:bidi="ar-EG"/>
        </w:rPr>
        <w:t xml:space="preserve"> من وزارات تكنولوجيا المعلومات والاتصالات والمكاتب الإحصائية الوطنية</w:t>
      </w:r>
      <w:r w:rsidR="00153770">
        <w:rPr>
          <w:rFonts w:hint="cs"/>
          <w:rtl/>
          <w:lang w:bidi="ar-EG"/>
        </w:rPr>
        <w:t xml:space="preserve"> وهيئات تنظيم</w:t>
      </w:r>
      <w:r w:rsidR="00153770" w:rsidRPr="00665A3E">
        <w:rPr>
          <w:rtl/>
          <w:lang w:bidi="ar-EG"/>
        </w:rPr>
        <w:t xml:space="preserve"> الاتصالات والمنظمات الدولية من</w:t>
      </w:r>
      <w:r w:rsidR="00153770">
        <w:rPr>
          <w:rFonts w:hint="cs"/>
          <w:rtl/>
          <w:lang w:bidi="ar-EG"/>
        </w:rPr>
        <w:t> </w:t>
      </w:r>
      <w:r w:rsidR="00B105EA">
        <w:rPr>
          <w:lang w:bidi="ar-EG"/>
        </w:rPr>
        <w:t>54</w:t>
      </w:r>
      <w:r w:rsidR="00153770">
        <w:rPr>
          <w:rFonts w:hint="cs"/>
          <w:rtl/>
          <w:lang w:bidi="ar-EG"/>
        </w:rPr>
        <w:t> </w:t>
      </w:r>
      <w:r w:rsidR="00153770" w:rsidRPr="00665A3E">
        <w:rPr>
          <w:rtl/>
          <w:lang w:bidi="ar-EG"/>
        </w:rPr>
        <w:t>بلدا</w:t>
      </w:r>
      <w:r w:rsidR="00153770">
        <w:rPr>
          <w:rFonts w:hint="cs"/>
          <w:rtl/>
          <w:lang w:bidi="ar-EG"/>
        </w:rPr>
        <w:t>ً</w:t>
      </w:r>
      <w:r w:rsidR="00153770" w:rsidRPr="00665A3E">
        <w:rPr>
          <w:rtl/>
          <w:lang w:bidi="ar-EG"/>
        </w:rPr>
        <w:t xml:space="preserve"> وناقشوا كيفية تحسين تتبع </w:t>
      </w:r>
      <w:r w:rsidR="00153770">
        <w:rPr>
          <w:rFonts w:hint="cs"/>
          <w:rtl/>
          <w:lang w:bidi="ar-EG"/>
        </w:rPr>
        <w:t>نفاذ</w:t>
      </w:r>
      <w:r w:rsidR="00153770" w:rsidRPr="00665A3E">
        <w:rPr>
          <w:rtl/>
          <w:lang w:bidi="ar-EG"/>
        </w:rPr>
        <w:t xml:space="preserve"> الأسر المعيشية والأفراد</w:t>
      </w:r>
      <w:r w:rsidR="00153770">
        <w:rPr>
          <w:rFonts w:hint="cs"/>
          <w:rtl/>
          <w:lang w:bidi="ar-EG"/>
        </w:rPr>
        <w:t xml:space="preserve"> إلى </w:t>
      </w:r>
      <w:r w:rsidR="00153770" w:rsidRPr="00665A3E">
        <w:rPr>
          <w:rtl/>
          <w:lang w:bidi="ar-EG"/>
        </w:rPr>
        <w:t>تكنولوجيا المعلومات والاتصالات واستخدام</w:t>
      </w:r>
      <w:r w:rsidR="00153770">
        <w:rPr>
          <w:rFonts w:hint="cs"/>
          <w:rtl/>
          <w:lang w:bidi="ar-EG"/>
        </w:rPr>
        <w:t>ها</w:t>
      </w:r>
      <w:r w:rsidR="00153770" w:rsidRPr="00665A3E">
        <w:rPr>
          <w:rtl/>
          <w:lang w:bidi="ar-EG"/>
        </w:rPr>
        <w:t xml:space="preserve"> وكيفية استخدام البيانات</w:t>
      </w:r>
      <w:r w:rsidR="00153770">
        <w:rPr>
          <w:rFonts w:hint="cs"/>
          <w:rtl/>
          <w:lang w:bidi="ar-EG"/>
        </w:rPr>
        <w:t xml:space="preserve"> المستمدة</w:t>
      </w:r>
      <w:r w:rsidR="00153770" w:rsidRPr="00665A3E">
        <w:rPr>
          <w:rtl/>
          <w:lang w:bidi="ar-EG"/>
        </w:rPr>
        <w:t xml:space="preserve"> من مقدمي خدمات تكنولوجيا المعلومات والاتصالات </w:t>
      </w:r>
      <w:r w:rsidR="00153770">
        <w:rPr>
          <w:rFonts w:hint="cs"/>
          <w:rtl/>
          <w:lang w:bidi="ar-EG"/>
        </w:rPr>
        <w:t>لصالح</w:t>
      </w:r>
      <w:r w:rsidR="00153770" w:rsidRPr="00665A3E">
        <w:rPr>
          <w:rtl/>
          <w:lang w:bidi="ar-EG"/>
        </w:rPr>
        <w:t xml:space="preserve"> </w:t>
      </w:r>
      <w:r w:rsidR="00153770">
        <w:rPr>
          <w:rFonts w:hint="cs"/>
          <w:rtl/>
          <w:lang w:bidi="ar-EG"/>
        </w:rPr>
        <w:t>واضعي</w:t>
      </w:r>
      <w:r w:rsidR="00153770" w:rsidRPr="00665A3E">
        <w:rPr>
          <w:rtl/>
          <w:lang w:bidi="ar-EG"/>
        </w:rPr>
        <w:t xml:space="preserve"> السياسات </w:t>
      </w:r>
      <w:r w:rsidR="00153770">
        <w:rPr>
          <w:rFonts w:hint="cs"/>
          <w:rtl/>
          <w:lang w:bidi="ar-EG"/>
        </w:rPr>
        <w:t>والهيئات التنظيمية</w:t>
      </w:r>
      <w:r w:rsidR="00153770" w:rsidRPr="00665A3E">
        <w:rPr>
          <w:rtl/>
          <w:lang w:bidi="ar-EG"/>
        </w:rPr>
        <w:t xml:space="preserve"> والمساعدة في رصد </w:t>
      </w:r>
      <w:r w:rsidR="00153770">
        <w:rPr>
          <w:rFonts w:hint="cs"/>
          <w:rtl/>
          <w:lang w:bidi="ar-EG"/>
        </w:rPr>
        <w:t xml:space="preserve">تنمية </w:t>
      </w:r>
      <w:r w:rsidR="00153770" w:rsidRPr="00665A3E">
        <w:rPr>
          <w:rtl/>
          <w:lang w:bidi="ar-EG"/>
        </w:rPr>
        <w:t>تكنولوجيا المعلومات والاتصالات ودفع</w:t>
      </w:r>
      <w:r w:rsidR="00153770">
        <w:rPr>
          <w:rFonts w:hint="cs"/>
          <w:rtl/>
          <w:lang w:bidi="ar-EG"/>
        </w:rPr>
        <w:t xml:space="preserve"> عجلتها.</w:t>
      </w:r>
    </w:p>
    <w:p w:rsidR="006B17C9" w:rsidRDefault="0009274B" w:rsidP="00EF33CB">
      <w:pPr>
        <w:rPr>
          <w:rtl/>
          <w:lang w:bidi="ar-EG"/>
        </w:rPr>
      </w:pPr>
      <w:r w:rsidRPr="006B5AEA">
        <w:rPr>
          <w:rStyle w:val="Hyperlink"/>
          <w:rFonts w:hint="cs"/>
          <w:color w:val="auto"/>
          <w:spacing w:val="-8"/>
          <w:u w:val="none"/>
          <w:rtl/>
        </w:rPr>
        <w:t>كما نظ</w:t>
      </w:r>
      <w:r w:rsidR="00232886" w:rsidRPr="006B5AEA">
        <w:rPr>
          <w:rStyle w:val="Hyperlink"/>
          <w:rFonts w:hint="cs"/>
          <w:color w:val="auto"/>
          <w:spacing w:val="-8"/>
          <w:u w:val="none"/>
          <w:rtl/>
        </w:rPr>
        <w:t>ّ</w:t>
      </w:r>
      <w:r w:rsidRPr="006B5AEA">
        <w:rPr>
          <w:rStyle w:val="Hyperlink"/>
          <w:rFonts w:hint="cs"/>
          <w:color w:val="auto"/>
          <w:spacing w:val="-8"/>
          <w:u w:val="none"/>
          <w:rtl/>
        </w:rPr>
        <w:t xml:space="preserve">م مكتب تنمية الاتصالات بنجاح </w:t>
      </w:r>
      <w:hyperlink r:id="rId12" w:history="1">
        <w:r w:rsidR="00FC6F0A" w:rsidRPr="006B5AEA">
          <w:rPr>
            <w:rStyle w:val="Hyperlink"/>
            <w:spacing w:val="-8"/>
            <w:rtl/>
          </w:rPr>
          <w:t>الندوة العالمية السادسة عشرة لمؤشرات الاتصالات/تكنولوجيا المعلومات والاتصالات</w:t>
        </w:r>
        <w:r w:rsidR="00FC6F0A" w:rsidRPr="006B5AEA">
          <w:rPr>
            <w:rStyle w:val="Hyperlink"/>
            <w:rFonts w:hint="cs"/>
            <w:spacing w:val="-8"/>
            <w:rtl/>
            <w:lang w:bidi="ar-EG"/>
          </w:rPr>
          <w:t xml:space="preserve"> </w:t>
        </w:r>
        <w:r w:rsidR="00FC6F0A" w:rsidRPr="006B5AEA">
          <w:rPr>
            <w:rStyle w:val="Hyperlink"/>
            <w:spacing w:val="-8"/>
          </w:rPr>
          <w:t>(WTIS</w:t>
        </w:r>
        <w:r w:rsidRPr="006B5AEA">
          <w:rPr>
            <w:rStyle w:val="Hyperlink"/>
            <w:spacing w:val="-8"/>
          </w:rPr>
          <w:t>-18</w:t>
        </w:r>
        <w:r w:rsidR="00FC6F0A" w:rsidRPr="006B5AEA">
          <w:rPr>
            <w:rStyle w:val="Hyperlink"/>
            <w:spacing w:val="-8"/>
          </w:rPr>
          <w:t>)</w:t>
        </w:r>
      </w:hyperlink>
      <w:r w:rsidRPr="0009274B">
        <w:rPr>
          <w:rFonts w:hint="cs"/>
          <w:spacing w:val="2"/>
          <w:rtl/>
          <w:lang w:bidi="ar-EG"/>
        </w:rPr>
        <w:t xml:space="preserve"> في</w:t>
      </w:r>
      <w:r w:rsidR="00B24E6B">
        <w:rPr>
          <w:rFonts w:hint="eastAsia"/>
          <w:spacing w:val="2"/>
          <w:rtl/>
          <w:lang w:bidi="ar-EG"/>
        </w:rPr>
        <w:t> </w:t>
      </w:r>
      <w:r w:rsidRPr="0009274B">
        <w:rPr>
          <w:rFonts w:hint="cs"/>
          <w:spacing w:val="2"/>
          <w:rtl/>
          <w:lang w:bidi="ar-EG"/>
        </w:rPr>
        <w:t>جنيف</w:t>
      </w:r>
      <w:r>
        <w:rPr>
          <w:rFonts w:hint="cs"/>
          <w:spacing w:val="2"/>
          <w:rtl/>
          <w:lang w:bidi="ar-EG"/>
        </w:rPr>
        <w:t xml:space="preserve">، واجتذبت أكثر من </w:t>
      </w:r>
      <w:r>
        <w:rPr>
          <w:spacing w:val="2"/>
          <w:lang w:val="en-GB" w:bidi="ar-EG"/>
        </w:rPr>
        <w:t>320</w:t>
      </w:r>
      <w:r w:rsidR="00232886">
        <w:rPr>
          <w:rFonts w:hint="eastAsia"/>
          <w:spacing w:val="2"/>
          <w:rtl/>
          <w:lang w:bidi="ar-EG"/>
        </w:rPr>
        <w:t> </w:t>
      </w:r>
      <w:r>
        <w:rPr>
          <w:rFonts w:hint="cs"/>
          <w:spacing w:val="2"/>
          <w:rtl/>
          <w:lang w:bidi="ar-EG"/>
        </w:rPr>
        <w:t xml:space="preserve">مشاركاً من </w:t>
      </w:r>
      <w:r>
        <w:rPr>
          <w:spacing w:val="2"/>
          <w:lang w:bidi="ar-EG"/>
        </w:rPr>
        <w:t>85</w:t>
      </w:r>
      <w:r w:rsidR="00232886">
        <w:rPr>
          <w:rFonts w:hint="eastAsia"/>
          <w:spacing w:val="2"/>
          <w:rtl/>
          <w:lang w:bidi="ar-EG"/>
        </w:rPr>
        <w:t> </w:t>
      </w:r>
      <w:r>
        <w:rPr>
          <w:rFonts w:hint="cs"/>
          <w:spacing w:val="2"/>
          <w:rtl/>
          <w:lang w:bidi="ar-EG"/>
        </w:rPr>
        <w:t>بلداً</w:t>
      </w:r>
      <w:r w:rsidR="006B17C9">
        <w:rPr>
          <w:rFonts w:hint="eastAsia"/>
          <w:rtl/>
          <w:lang w:bidi="ar-EG"/>
        </w:rPr>
        <w:t>، يمثلون منظمات القطاعين العام والخاص، بما في ذلك وزارات وهيئات تنظيمية</w:t>
      </w:r>
      <w:r w:rsidR="006B17C9">
        <w:rPr>
          <w:rFonts w:hint="cs"/>
          <w:rtl/>
          <w:lang w:bidi="ar-EG"/>
        </w:rPr>
        <w:t xml:space="preserve"> ومكاتب إحصائية وطنية وجامعات ومؤسسات بحثية</w:t>
      </w:r>
      <w:r>
        <w:rPr>
          <w:rFonts w:hint="cs"/>
          <w:rtl/>
          <w:lang w:bidi="ar-EG"/>
        </w:rPr>
        <w:t xml:space="preserve"> وشركات تشغيل اتصالات وشركات تكنولوجيا المعلومات والاتصالات</w:t>
      </w:r>
      <w:r w:rsidR="006B17C9">
        <w:rPr>
          <w:rFonts w:hint="cs"/>
          <w:rtl/>
          <w:lang w:bidi="ar-EG"/>
        </w:rPr>
        <w:t xml:space="preserve"> فضلاً عن منظمات إقليمية ودولية.</w:t>
      </w:r>
      <w:r w:rsidR="005973F6" w:rsidRPr="00966A58">
        <w:rPr>
          <w:rFonts w:hint="cs"/>
          <w:rtl/>
          <w:lang w:bidi="ar-EG"/>
        </w:rPr>
        <w:t xml:space="preserve"> </w:t>
      </w:r>
      <w:r w:rsidR="006B17C9" w:rsidRPr="00966A58">
        <w:rPr>
          <w:rFonts w:hint="cs"/>
          <w:rtl/>
          <w:lang w:bidi="ar-EG"/>
        </w:rPr>
        <w:t xml:space="preserve">وسلطت الندوة </w:t>
      </w:r>
      <w:r w:rsidR="00232886">
        <w:rPr>
          <w:lang w:bidi="ar-EG"/>
        </w:rPr>
        <w:t>WTIS-18</w:t>
      </w:r>
      <w:r w:rsidR="00232886">
        <w:rPr>
          <w:rFonts w:hint="cs"/>
          <w:rtl/>
          <w:lang w:bidi="ar-EG"/>
        </w:rPr>
        <w:t xml:space="preserve"> </w:t>
      </w:r>
      <w:r w:rsidR="006B17C9" w:rsidRPr="00966A58">
        <w:rPr>
          <w:rFonts w:hint="cs"/>
          <w:rtl/>
          <w:lang w:bidi="ar-EG"/>
        </w:rPr>
        <w:t>الضوء على الأعمال الهامة التي يضطلع بها الاتحاد فيما</w:t>
      </w:r>
      <w:r w:rsidR="005973F6">
        <w:rPr>
          <w:rFonts w:hint="eastAsia"/>
          <w:rtl/>
          <w:lang w:bidi="ar-EG"/>
        </w:rPr>
        <w:t> </w:t>
      </w:r>
      <w:r w:rsidR="006B17C9" w:rsidRPr="00966A58">
        <w:rPr>
          <w:rFonts w:hint="cs"/>
          <w:rtl/>
          <w:lang w:bidi="ar-EG"/>
        </w:rPr>
        <w:t>يتعلق بإحصاءات تكنولوجيا المعلومات والاتصالات ودور الندوة في</w:t>
      </w:r>
      <w:r w:rsidR="006B17C9">
        <w:rPr>
          <w:rFonts w:hint="eastAsia"/>
          <w:rtl/>
          <w:lang w:bidi="ar-EG"/>
        </w:rPr>
        <w:t> </w:t>
      </w:r>
      <w:r w:rsidR="006B17C9" w:rsidRPr="00966A58">
        <w:rPr>
          <w:rFonts w:hint="cs"/>
          <w:rtl/>
          <w:lang w:bidi="ar-EG"/>
        </w:rPr>
        <w:t>الجمع بين منتجي بيانات تكنولوجيا المعلومات والاتصالات ومستعمليها، والفرص التي ت</w:t>
      </w:r>
      <w:r w:rsidR="00232886">
        <w:rPr>
          <w:rFonts w:hint="cs"/>
          <w:rtl/>
          <w:lang w:bidi="ar-EG"/>
        </w:rPr>
        <w:t>ُ</w:t>
      </w:r>
      <w:r w:rsidR="006B17C9" w:rsidRPr="00966A58">
        <w:rPr>
          <w:rFonts w:hint="cs"/>
          <w:rtl/>
          <w:lang w:bidi="ar-EG"/>
        </w:rPr>
        <w:t>تيحها من حيث مناقشة القضايا المتعلقة بقياس تكنولوجيا المعلومات والاتصالات وتبادل المعلومات بشأن الخبرات والتعل</w:t>
      </w:r>
      <w:r w:rsidR="00232886">
        <w:rPr>
          <w:rFonts w:hint="cs"/>
          <w:rtl/>
          <w:lang w:bidi="ar-EG"/>
        </w:rPr>
        <w:t>ّ</w:t>
      </w:r>
      <w:r w:rsidR="006B17C9" w:rsidRPr="00966A58">
        <w:rPr>
          <w:rFonts w:hint="cs"/>
          <w:rtl/>
          <w:lang w:bidi="ar-EG"/>
        </w:rPr>
        <w:t>م من تجارب الآخرين.</w:t>
      </w:r>
      <w:r w:rsidR="005973F6">
        <w:rPr>
          <w:rFonts w:hint="cs"/>
          <w:rtl/>
          <w:lang w:bidi="ar-EG"/>
        </w:rPr>
        <w:t xml:space="preserve"> </w:t>
      </w:r>
      <w:r w:rsidR="00567612" w:rsidRPr="00567612">
        <w:rPr>
          <w:rtl/>
          <w:lang w:bidi="ar-EG"/>
        </w:rPr>
        <w:t xml:space="preserve">وأبرزت الندوة الحاجة المستمرة إلى بيانات تكنولوجيا المعلومات والاتصالات عالية الجودة والمتاحة في الوقت المناسب والمصنفة لتقييم أثر الاتصالات وتكنولوجيا المعلومات والاتصالات والتكنولوجيات الناشئة على التنمية الاجتماعية والاقتصادية. وتناولت الندوة </w:t>
      </w:r>
      <w:r w:rsidR="00567612">
        <w:rPr>
          <w:rFonts w:hint="cs"/>
          <w:rtl/>
          <w:lang w:bidi="ar-EG"/>
        </w:rPr>
        <w:t>المسألة المتعلقة</w:t>
      </w:r>
      <w:r w:rsidR="00567612" w:rsidRPr="00567612">
        <w:rPr>
          <w:rtl/>
          <w:lang w:bidi="ar-EG"/>
        </w:rPr>
        <w:t xml:space="preserve"> </w:t>
      </w:r>
      <w:r w:rsidR="00567612">
        <w:rPr>
          <w:rFonts w:hint="cs"/>
          <w:rtl/>
          <w:lang w:bidi="ar-EG"/>
        </w:rPr>
        <w:t>بال</w:t>
      </w:r>
      <w:r w:rsidR="00567612" w:rsidRPr="00567612">
        <w:rPr>
          <w:rtl/>
          <w:lang w:bidi="ar-EG"/>
        </w:rPr>
        <w:t xml:space="preserve">سبب </w:t>
      </w:r>
      <w:r w:rsidR="00567612">
        <w:rPr>
          <w:rFonts w:hint="cs"/>
          <w:rtl/>
          <w:lang w:bidi="ar-EG"/>
        </w:rPr>
        <w:t>الذي يجعل</w:t>
      </w:r>
      <w:r w:rsidR="00567612" w:rsidRPr="00567612">
        <w:rPr>
          <w:rtl/>
          <w:lang w:bidi="ar-EG"/>
        </w:rPr>
        <w:t xml:space="preserve"> تحليل البيانات </w:t>
      </w:r>
      <w:r w:rsidR="00567612">
        <w:rPr>
          <w:rFonts w:hint="cs"/>
          <w:rtl/>
          <w:lang w:bidi="ar-EG"/>
        </w:rPr>
        <w:t>مهما</w:t>
      </w:r>
      <w:r w:rsidR="00383971">
        <w:rPr>
          <w:rFonts w:hint="cs"/>
          <w:rtl/>
          <w:lang w:bidi="ar-EG"/>
        </w:rPr>
        <w:t>ً</w:t>
      </w:r>
      <w:r w:rsidR="00567612">
        <w:rPr>
          <w:rFonts w:hint="cs"/>
          <w:rtl/>
          <w:lang w:bidi="ar-EG"/>
        </w:rPr>
        <w:t xml:space="preserve"> </w:t>
      </w:r>
      <w:r w:rsidR="00567612" w:rsidRPr="00567612">
        <w:rPr>
          <w:rtl/>
          <w:lang w:bidi="ar-EG"/>
        </w:rPr>
        <w:t xml:space="preserve">لتقييم الأثر الاقتصادي والاجتماعي لتكنولوجيا المعلومات </w:t>
      </w:r>
      <w:r w:rsidR="00531C5E" w:rsidRPr="00567612">
        <w:rPr>
          <w:rFonts w:hint="cs"/>
          <w:rtl/>
          <w:lang w:bidi="ar-EG"/>
        </w:rPr>
        <w:t>والاتصالات،</w:t>
      </w:r>
      <w:r w:rsidR="00567612" w:rsidRPr="00567612">
        <w:rPr>
          <w:rtl/>
          <w:lang w:bidi="ar-EG"/>
        </w:rPr>
        <w:t xml:space="preserve"> وكيف ينبغي</w:t>
      </w:r>
      <w:r w:rsidR="00531C5E">
        <w:rPr>
          <w:rFonts w:hint="cs"/>
          <w:rtl/>
          <w:lang w:bidi="ar-EG"/>
        </w:rPr>
        <w:t xml:space="preserve"> لهذا</w:t>
      </w:r>
      <w:r w:rsidR="00567612" w:rsidRPr="00567612">
        <w:rPr>
          <w:rtl/>
          <w:lang w:bidi="ar-EG"/>
        </w:rPr>
        <w:t xml:space="preserve"> أن </w:t>
      </w:r>
      <w:r w:rsidR="00232886">
        <w:rPr>
          <w:rFonts w:hint="cs"/>
          <w:rtl/>
          <w:lang w:bidi="ar-EG"/>
        </w:rPr>
        <w:t>يُغذّي</w:t>
      </w:r>
      <w:r w:rsidR="00531C5E">
        <w:rPr>
          <w:rFonts w:hint="cs"/>
          <w:rtl/>
          <w:lang w:bidi="ar-EG"/>
        </w:rPr>
        <w:t xml:space="preserve"> وضع</w:t>
      </w:r>
      <w:r w:rsidR="00531C5E">
        <w:rPr>
          <w:rtl/>
          <w:lang w:bidi="ar-EG"/>
        </w:rPr>
        <w:t xml:space="preserve"> السياس</w:t>
      </w:r>
      <w:r w:rsidR="00531C5E">
        <w:rPr>
          <w:rFonts w:hint="cs"/>
          <w:rtl/>
          <w:lang w:bidi="ar-EG"/>
        </w:rPr>
        <w:t>ات</w:t>
      </w:r>
      <w:r w:rsidR="00567612" w:rsidRPr="00567612">
        <w:rPr>
          <w:rtl/>
          <w:lang w:bidi="ar-EG"/>
        </w:rPr>
        <w:t xml:space="preserve">، </w:t>
      </w:r>
      <w:r w:rsidR="00531C5E">
        <w:rPr>
          <w:rFonts w:hint="cs"/>
          <w:rtl/>
          <w:lang w:bidi="ar-EG"/>
        </w:rPr>
        <w:t>مع الأخذ في الاعتبار</w:t>
      </w:r>
      <w:r w:rsidR="00567612" w:rsidRPr="00567612">
        <w:rPr>
          <w:rtl/>
          <w:lang w:bidi="ar-EG"/>
        </w:rPr>
        <w:t xml:space="preserve"> أن البيانات </w:t>
      </w:r>
      <w:r w:rsidR="00531C5E">
        <w:rPr>
          <w:rFonts w:hint="cs"/>
          <w:rtl/>
          <w:lang w:bidi="ar-EG"/>
        </w:rPr>
        <w:t>ينبغي</w:t>
      </w:r>
      <w:r w:rsidR="00567612" w:rsidRPr="00567612">
        <w:rPr>
          <w:rtl/>
          <w:lang w:bidi="ar-EG"/>
        </w:rPr>
        <w:t xml:space="preserve"> أن </w:t>
      </w:r>
      <w:r w:rsidR="00EF33CB">
        <w:rPr>
          <w:rFonts w:hint="cs"/>
          <w:rtl/>
          <w:lang w:bidi="ar-EG"/>
        </w:rPr>
        <w:t>تنير</w:t>
      </w:r>
      <w:r w:rsidR="00232886">
        <w:rPr>
          <w:rFonts w:hint="cs"/>
          <w:rtl/>
          <w:lang w:bidi="ar-EG"/>
        </w:rPr>
        <w:t xml:space="preserve"> الطريق لعملية وضع</w:t>
      </w:r>
      <w:r w:rsidR="00B7428D">
        <w:rPr>
          <w:rFonts w:hint="cs"/>
          <w:rtl/>
          <w:lang w:bidi="ar-EG"/>
        </w:rPr>
        <w:t xml:space="preserve"> السياسات</w:t>
      </w:r>
      <w:r w:rsidR="00531C5E">
        <w:rPr>
          <w:rFonts w:hint="cs"/>
          <w:rtl/>
          <w:lang w:bidi="ar-EG"/>
        </w:rPr>
        <w:t xml:space="preserve"> ول</w:t>
      </w:r>
      <w:r w:rsidR="00220172">
        <w:rPr>
          <w:rFonts w:hint="cs"/>
          <w:rtl/>
          <w:lang w:bidi="ar-EG"/>
        </w:rPr>
        <w:t>ا</w:t>
      </w:r>
      <w:r w:rsidR="00220172">
        <w:rPr>
          <w:rFonts w:hint="eastAsia"/>
          <w:rtl/>
          <w:lang w:bidi="ar-EG"/>
        </w:rPr>
        <w:t> </w:t>
      </w:r>
      <w:r w:rsidR="00220172">
        <w:rPr>
          <w:rFonts w:hint="cs"/>
          <w:rtl/>
          <w:lang w:bidi="ar-EG"/>
        </w:rPr>
        <w:t>توج</w:t>
      </w:r>
      <w:r w:rsidR="00531C5E">
        <w:rPr>
          <w:rFonts w:hint="cs"/>
          <w:rtl/>
          <w:lang w:bidi="ar-EG"/>
        </w:rPr>
        <w:t>هها</w:t>
      </w:r>
      <w:r w:rsidR="00567612" w:rsidRPr="00567612">
        <w:rPr>
          <w:rtl/>
          <w:lang w:bidi="ar-EG"/>
        </w:rPr>
        <w:t>.</w:t>
      </w:r>
      <w:r w:rsidR="0000022B">
        <w:rPr>
          <w:rFonts w:hint="cs"/>
          <w:rtl/>
          <w:lang w:bidi="ar-EG"/>
        </w:rPr>
        <w:t xml:space="preserve"> </w:t>
      </w:r>
      <w:r w:rsidR="006B17C9" w:rsidRPr="00966A58">
        <w:rPr>
          <w:rtl/>
        </w:rPr>
        <w:t>وعُرض وأقر</w:t>
      </w:r>
      <w:r w:rsidR="00220172">
        <w:rPr>
          <w:rFonts w:hint="cs"/>
          <w:rtl/>
        </w:rPr>
        <w:t>ّ</w:t>
      </w:r>
      <w:r w:rsidR="006B17C9" w:rsidRPr="00966A58">
        <w:rPr>
          <w:rtl/>
        </w:rPr>
        <w:t xml:space="preserve"> في الندوة </w:t>
      </w:r>
      <w:r w:rsidR="00DD35A8">
        <w:rPr>
          <w:rFonts w:hint="cs"/>
          <w:rtl/>
        </w:rPr>
        <w:t>تقرير</w:t>
      </w:r>
      <w:r w:rsidR="006B17C9" w:rsidRPr="00966A58">
        <w:rPr>
          <w:rtl/>
        </w:rPr>
        <w:t xml:space="preserve"> فريق الخبراء المعني بمؤشرات الاتصالات/تكنولوجيا المعلومات والاتصالات</w:t>
      </w:r>
      <w:r w:rsidR="006B17C9">
        <w:rPr>
          <w:rFonts w:hint="eastAsia"/>
          <w:rtl/>
          <w:lang w:bidi="ar-EG"/>
        </w:rPr>
        <w:t> </w:t>
      </w:r>
      <w:r w:rsidR="006B17C9" w:rsidRPr="00966A58">
        <w:rPr>
          <w:lang w:bidi="ar-EG"/>
        </w:rPr>
        <w:t>(EGTI)</w:t>
      </w:r>
      <w:r w:rsidR="006B17C9" w:rsidRPr="00966A58">
        <w:rPr>
          <w:rFonts w:hint="cs"/>
          <w:rtl/>
          <w:lang w:bidi="ar-EG"/>
        </w:rPr>
        <w:t xml:space="preserve"> </w:t>
      </w:r>
      <w:r w:rsidR="006B17C9" w:rsidRPr="00966A58">
        <w:rPr>
          <w:rtl/>
        </w:rPr>
        <w:t>وتقرير فريق الخبراء المعني بالمؤشرات الأسرية لتكنولوجيا المعلومات والاتصالات</w:t>
      </w:r>
      <w:r w:rsidR="006B17C9">
        <w:rPr>
          <w:rFonts w:hint="cs"/>
          <w:rtl/>
        </w:rPr>
        <w:t> </w:t>
      </w:r>
      <w:r w:rsidR="006B17C9">
        <w:rPr>
          <w:lang w:bidi="ar-EG"/>
        </w:rPr>
        <w:t>(EGH)</w:t>
      </w:r>
      <w:r w:rsidR="0000022B">
        <w:rPr>
          <w:rFonts w:hint="cs"/>
          <w:rtl/>
          <w:lang w:bidi="ar-EG"/>
        </w:rPr>
        <w:t>.</w:t>
      </w:r>
    </w:p>
    <w:p w:rsidR="00FC6F0A" w:rsidRDefault="006B17C9" w:rsidP="00232886">
      <w:pPr>
        <w:pStyle w:val="Heading1"/>
        <w:rPr>
          <w:rtl/>
        </w:rPr>
      </w:pPr>
      <w:r>
        <w:rPr>
          <w:lang w:val="en-GB"/>
        </w:rPr>
        <w:lastRenderedPageBreak/>
        <w:t>4</w:t>
      </w:r>
      <w:r w:rsidRPr="00153770">
        <w:rPr>
          <w:rtl/>
        </w:rPr>
        <w:tab/>
      </w:r>
      <w:r w:rsidR="00D60196">
        <w:rPr>
          <w:rFonts w:hint="cs"/>
          <w:rtl/>
        </w:rPr>
        <w:t>تح</w:t>
      </w:r>
      <w:r w:rsidR="00892390">
        <w:rPr>
          <w:rFonts w:hint="cs"/>
          <w:rtl/>
        </w:rPr>
        <w:t>ل</w:t>
      </w:r>
      <w:r w:rsidR="00D60196">
        <w:rPr>
          <w:rFonts w:hint="cs"/>
          <w:rtl/>
        </w:rPr>
        <w:t>يل البيانات</w:t>
      </w:r>
    </w:p>
    <w:p w:rsidR="00D60196" w:rsidRPr="00885ED9" w:rsidRDefault="00885ED9" w:rsidP="004D6AEC">
      <w:pPr>
        <w:spacing w:line="185" w:lineRule="auto"/>
        <w:rPr>
          <w:rtl/>
          <w:lang w:bidi="ar-EG"/>
        </w:rPr>
      </w:pPr>
      <w:r w:rsidRPr="00885ED9">
        <w:rPr>
          <w:rStyle w:val="Hyperlink"/>
          <w:rFonts w:hint="cs"/>
          <w:color w:val="auto"/>
          <w:u w:val="none"/>
          <w:rtl/>
          <w:lang w:bidi="ar-EG"/>
        </w:rPr>
        <w:t xml:space="preserve">تم إصدار </w:t>
      </w:r>
      <w:hyperlink r:id="rId13" w:history="1">
        <w:r w:rsidR="00D60196" w:rsidRPr="00885ED9">
          <w:rPr>
            <w:rStyle w:val="Hyperlink"/>
            <w:rFonts w:hint="cs"/>
            <w:rtl/>
            <w:lang w:bidi="ar-EG"/>
          </w:rPr>
          <w:t>تقرير قياس مجتمع المعلومات</w:t>
        </w:r>
        <w:r w:rsidRPr="00885ED9">
          <w:rPr>
            <w:rStyle w:val="Hyperlink"/>
            <w:rFonts w:hint="cs"/>
            <w:rtl/>
            <w:lang w:bidi="ar-EG"/>
          </w:rPr>
          <w:t xml:space="preserve"> لعام </w:t>
        </w:r>
        <w:r w:rsidRPr="00885ED9">
          <w:rPr>
            <w:rStyle w:val="Hyperlink"/>
            <w:lang w:val="en-GB" w:bidi="ar-EG"/>
          </w:rPr>
          <w:t>2018</w:t>
        </w:r>
        <w:r w:rsidR="00D60196" w:rsidRPr="00885ED9">
          <w:rPr>
            <w:rStyle w:val="Hyperlink"/>
            <w:rFonts w:hint="cs"/>
            <w:rtl/>
            <w:lang w:bidi="ar-EG"/>
          </w:rPr>
          <w:t xml:space="preserve"> </w:t>
        </w:r>
        <w:r w:rsidRPr="00885ED9">
          <w:rPr>
            <w:rStyle w:val="Hyperlink"/>
            <w:rFonts w:hint="cs"/>
            <w:rtl/>
            <w:lang w:bidi="ar-EG"/>
          </w:rPr>
          <w:t>المجلد</w:t>
        </w:r>
        <w:r w:rsidR="00D60196" w:rsidRPr="00885ED9">
          <w:rPr>
            <w:rStyle w:val="Hyperlink"/>
            <w:rFonts w:hint="cs"/>
            <w:rtl/>
            <w:lang w:bidi="ar-EG"/>
          </w:rPr>
          <w:t xml:space="preserve"> </w:t>
        </w:r>
        <w:r w:rsidRPr="00885ED9">
          <w:rPr>
            <w:rStyle w:val="Hyperlink"/>
            <w:lang w:bidi="ar-EG"/>
          </w:rPr>
          <w:t>1</w:t>
        </w:r>
      </w:hyperlink>
      <w:r w:rsidRPr="00885ED9">
        <w:rPr>
          <w:rFonts w:hint="cs"/>
          <w:rtl/>
          <w:lang w:bidi="ar-EG"/>
        </w:rPr>
        <w:t xml:space="preserve"> </w:t>
      </w:r>
      <w:r w:rsidR="0009274B">
        <w:rPr>
          <w:rFonts w:hint="cs"/>
          <w:rtl/>
          <w:lang w:bidi="ar-EG"/>
        </w:rPr>
        <w:t>في الندوة العالمية لمؤشرات الاتصالات/تكنولوجيا المعلومات والاتصالات</w:t>
      </w:r>
      <w:r w:rsidR="00E2793A">
        <w:rPr>
          <w:rFonts w:hint="cs"/>
          <w:rtl/>
        </w:rPr>
        <w:t>،</w:t>
      </w:r>
      <w:r w:rsidR="0009274B">
        <w:rPr>
          <w:rFonts w:hint="cs"/>
          <w:rtl/>
          <w:lang w:bidi="ar-EG"/>
        </w:rPr>
        <w:t xml:space="preserve"> </w:t>
      </w:r>
      <w:r w:rsidR="00220172">
        <w:rPr>
          <w:rtl/>
          <w:lang w:bidi="ar-EG"/>
        </w:rPr>
        <w:t>ويضم فصول</w:t>
      </w:r>
      <w:r w:rsidR="00220172">
        <w:rPr>
          <w:rFonts w:hint="cs"/>
          <w:rtl/>
          <w:lang w:bidi="ar-EG"/>
        </w:rPr>
        <w:t>اً</w:t>
      </w:r>
      <w:r w:rsidR="00E2793A" w:rsidRPr="00E2793A">
        <w:rPr>
          <w:rtl/>
          <w:lang w:bidi="ar-EG"/>
        </w:rPr>
        <w:t xml:space="preserve"> عن اتجاهات تكنولوجيا المعلومات والاتصالات ومهارات</w:t>
      </w:r>
      <w:r w:rsidR="007F067A">
        <w:rPr>
          <w:rFonts w:hint="cs"/>
          <w:rtl/>
          <w:lang w:bidi="ar-EG"/>
        </w:rPr>
        <w:t>ها</w:t>
      </w:r>
      <w:r w:rsidR="00E2793A" w:rsidRPr="00E2793A">
        <w:rPr>
          <w:rtl/>
          <w:lang w:bidi="ar-EG"/>
        </w:rPr>
        <w:t xml:space="preserve"> </w:t>
      </w:r>
      <w:r w:rsidR="007F067A">
        <w:rPr>
          <w:rtl/>
          <w:lang w:bidi="ar-EG"/>
        </w:rPr>
        <w:t>و</w:t>
      </w:r>
      <w:r w:rsidR="007F067A">
        <w:rPr>
          <w:rFonts w:hint="cs"/>
          <w:rtl/>
          <w:lang w:bidi="ar-EG"/>
        </w:rPr>
        <w:t>إ</w:t>
      </w:r>
      <w:r w:rsidR="00E2793A" w:rsidRPr="00E2793A">
        <w:rPr>
          <w:rtl/>
          <w:lang w:bidi="ar-EG"/>
        </w:rPr>
        <w:t>يرادات</w:t>
      </w:r>
      <w:r w:rsidR="007F067A">
        <w:rPr>
          <w:rFonts w:hint="cs"/>
          <w:rtl/>
          <w:lang w:bidi="ar-EG"/>
        </w:rPr>
        <w:t>ها</w:t>
      </w:r>
      <w:r w:rsidR="00220172">
        <w:rPr>
          <w:rtl/>
          <w:lang w:bidi="ar-EG"/>
        </w:rPr>
        <w:t xml:space="preserve"> وا</w:t>
      </w:r>
      <w:r w:rsidR="00E2793A" w:rsidRPr="00E2793A">
        <w:rPr>
          <w:rtl/>
          <w:lang w:bidi="ar-EG"/>
        </w:rPr>
        <w:t>ستثمار</w:t>
      </w:r>
      <w:r w:rsidR="00220172">
        <w:rPr>
          <w:rFonts w:hint="cs"/>
          <w:rtl/>
          <w:lang w:bidi="ar-EG"/>
        </w:rPr>
        <w:t>اتها</w:t>
      </w:r>
      <w:r w:rsidR="007F067A">
        <w:rPr>
          <w:rFonts w:hint="cs"/>
          <w:rtl/>
          <w:lang w:bidi="ar-EG"/>
        </w:rPr>
        <w:t xml:space="preserve"> </w:t>
      </w:r>
      <w:r w:rsidR="00E2793A" w:rsidRPr="00E2793A">
        <w:rPr>
          <w:rtl/>
          <w:lang w:bidi="ar-EG"/>
        </w:rPr>
        <w:t>وأسعار</w:t>
      </w:r>
      <w:r w:rsidR="007F067A">
        <w:rPr>
          <w:rFonts w:hint="cs"/>
          <w:rtl/>
          <w:lang w:bidi="ar-EG"/>
        </w:rPr>
        <w:t>ها</w:t>
      </w:r>
      <w:r w:rsidR="00E2793A" w:rsidRPr="00E2793A">
        <w:rPr>
          <w:rtl/>
          <w:lang w:bidi="ar-EG"/>
        </w:rPr>
        <w:t xml:space="preserve">. </w:t>
      </w:r>
      <w:r w:rsidR="00E2793A">
        <w:rPr>
          <w:rFonts w:hint="cs"/>
          <w:rtl/>
          <w:lang w:bidi="ar-EG"/>
        </w:rPr>
        <w:t xml:space="preserve">ومن بين </w:t>
      </w:r>
      <w:r w:rsidR="00220172">
        <w:rPr>
          <w:rFonts w:hint="cs"/>
          <w:rtl/>
          <w:lang w:bidi="ar-EG"/>
        </w:rPr>
        <w:t>الاستنتاجات</w:t>
      </w:r>
      <w:r w:rsidR="00E2793A">
        <w:rPr>
          <w:rtl/>
          <w:lang w:bidi="ar-EG"/>
        </w:rPr>
        <w:t xml:space="preserve"> الرئيسية </w:t>
      </w:r>
      <w:r w:rsidR="00220172">
        <w:rPr>
          <w:rFonts w:hint="cs"/>
          <w:rtl/>
          <w:lang w:bidi="ar-EG"/>
        </w:rPr>
        <w:t>للتقرير</w:t>
      </w:r>
      <w:r w:rsidR="00E2793A" w:rsidRPr="00E2793A">
        <w:rPr>
          <w:rtl/>
          <w:lang w:bidi="ar-EG"/>
        </w:rPr>
        <w:t xml:space="preserve"> أن أكثر من نصف سكان العالم أصبحوا الآن متصلين بالإنترنت. وي</w:t>
      </w:r>
      <w:r w:rsidR="00220172">
        <w:rPr>
          <w:rFonts w:hint="cs"/>
          <w:rtl/>
          <w:lang w:bidi="ar-EG"/>
        </w:rPr>
        <w:t>ُ</w:t>
      </w:r>
      <w:r w:rsidR="00E2793A" w:rsidRPr="00E2793A">
        <w:rPr>
          <w:rtl/>
          <w:lang w:bidi="ar-EG"/>
        </w:rPr>
        <w:t xml:space="preserve">عزى ذلك إلى النمو المستمر </w:t>
      </w:r>
      <w:r w:rsidR="00133EAA" w:rsidRPr="00133EAA">
        <w:rPr>
          <w:rtl/>
          <w:lang w:bidi="ar-EG"/>
        </w:rPr>
        <w:t>تقريبا</w:t>
      </w:r>
      <w:r w:rsidR="00220172">
        <w:rPr>
          <w:rFonts w:hint="cs"/>
          <w:rtl/>
          <w:lang w:bidi="ar-EG"/>
        </w:rPr>
        <w:t>ً</w:t>
      </w:r>
      <w:r w:rsidR="00133EAA" w:rsidRPr="00133EAA">
        <w:rPr>
          <w:rtl/>
          <w:lang w:bidi="ar-EG"/>
        </w:rPr>
        <w:t xml:space="preserve"> </w:t>
      </w:r>
      <w:r w:rsidR="00E2793A" w:rsidRPr="00E2793A">
        <w:rPr>
          <w:rtl/>
          <w:lang w:bidi="ar-EG"/>
        </w:rPr>
        <w:t xml:space="preserve">في جميع مؤشرات </w:t>
      </w:r>
      <w:r w:rsidR="00E2793A">
        <w:rPr>
          <w:rFonts w:hint="cs"/>
          <w:rtl/>
          <w:lang w:bidi="ar-EG"/>
        </w:rPr>
        <w:t>النفاذ</w:t>
      </w:r>
      <w:r w:rsidR="00E2793A" w:rsidRPr="00E2793A">
        <w:rPr>
          <w:rtl/>
          <w:lang w:bidi="ar-EG"/>
        </w:rPr>
        <w:t xml:space="preserve"> </w:t>
      </w:r>
      <w:r w:rsidR="00E2793A">
        <w:rPr>
          <w:rFonts w:hint="cs"/>
          <w:rtl/>
          <w:lang w:bidi="ar-EG"/>
        </w:rPr>
        <w:t xml:space="preserve">والاستعمال </w:t>
      </w:r>
      <w:r w:rsidR="00133EAA">
        <w:rPr>
          <w:rtl/>
          <w:lang w:bidi="ar-EG"/>
        </w:rPr>
        <w:t xml:space="preserve">التي </w:t>
      </w:r>
      <w:r w:rsidR="00E2793A" w:rsidRPr="00E2793A">
        <w:rPr>
          <w:rtl/>
          <w:lang w:bidi="ar-EG"/>
        </w:rPr>
        <w:t xml:space="preserve">جمعها الاتحاد </w:t>
      </w:r>
      <w:r w:rsidR="00B7428D">
        <w:rPr>
          <w:rFonts w:hint="cs"/>
          <w:rtl/>
          <w:lang w:bidi="ar-EG"/>
        </w:rPr>
        <w:t>و</w:t>
      </w:r>
      <w:r w:rsidR="00220172">
        <w:rPr>
          <w:rFonts w:hint="cs"/>
          <w:rtl/>
          <w:lang w:bidi="ar-EG"/>
        </w:rPr>
        <w:t>المعروضة</w:t>
      </w:r>
      <w:r w:rsidR="00E2793A" w:rsidRPr="00E2793A">
        <w:rPr>
          <w:rtl/>
          <w:lang w:bidi="ar-EG"/>
        </w:rPr>
        <w:t xml:space="preserve"> في التقرير. غير أن التقرير أشار إلى أن الافتقار إلى مهارات تكنولوجيا المعلومات والاتصالات قد يكون عاملاً مقيداً ل</w:t>
      </w:r>
      <w:r w:rsidR="00133EAA">
        <w:rPr>
          <w:rFonts w:hint="cs"/>
          <w:rtl/>
          <w:lang w:bidi="ar-EG"/>
        </w:rPr>
        <w:t>تحقيق ال</w:t>
      </w:r>
      <w:r w:rsidR="00E2793A" w:rsidRPr="00E2793A">
        <w:rPr>
          <w:rtl/>
          <w:lang w:bidi="ar-EG"/>
        </w:rPr>
        <w:t>مزيد من النمو. وسل</w:t>
      </w:r>
      <w:r w:rsidR="00220172">
        <w:rPr>
          <w:rFonts w:hint="cs"/>
          <w:rtl/>
          <w:lang w:bidi="ar-EG"/>
        </w:rPr>
        <w:t>ّ</w:t>
      </w:r>
      <w:r w:rsidR="00E2793A" w:rsidRPr="00E2793A">
        <w:rPr>
          <w:rtl/>
          <w:lang w:bidi="ar-EG"/>
        </w:rPr>
        <w:t>ط</w:t>
      </w:r>
      <w:r w:rsidR="00EA008E">
        <w:rPr>
          <w:rtl/>
          <w:lang w:bidi="ar-EG"/>
        </w:rPr>
        <w:t xml:space="preserve"> الضوء على أن إيرادات الاتصالات</w:t>
      </w:r>
      <w:r w:rsidR="00EA008E">
        <w:rPr>
          <w:rFonts w:hint="cs"/>
          <w:rtl/>
          <w:lang w:bidi="ar-EG"/>
        </w:rPr>
        <w:t xml:space="preserve"> </w:t>
      </w:r>
      <w:r w:rsidR="00E2793A" w:rsidRPr="00E2793A">
        <w:rPr>
          <w:rtl/>
          <w:lang w:bidi="ar-EG"/>
        </w:rPr>
        <w:t xml:space="preserve">في العالم </w:t>
      </w:r>
      <w:r w:rsidR="00EA008E">
        <w:rPr>
          <w:rFonts w:hint="cs"/>
          <w:rtl/>
          <w:lang w:bidi="ar-EG"/>
        </w:rPr>
        <w:t>ت</w:t>
      </w:r>
      <w:r w:rsidR="00220172">
        <w:rPr>
          <w:rFonts w:hint="cs"/>
          <w:rtl/>
          <w:lang w:bidi="ar-EG"/>
        </w:rPr>
        <w:t>ُ</w:t>
      </w:r>
      <w:r w:rsidR="00EA008E">
        <w:rPr>
          <w:rFonts w:hint="cs"/>
          <w:rtl/>
          <w:lang w:bidi="ar-EG"/>
        </w:rPr>
        <w:t>ساهم على نحو مهم</w:t>
      </w:r>
      <w:r w:rsidR="00E2793A" w:rsidRPr="00E2793A">
        <w:rPr>
          <w:rtl/>
          <w:lang w:bidi="ar-EG"/>
        </w:rPr>
        <w:t xml:space="preserve"> في الاقتصاد ولكنها أخ</w:t>
      </w:r>
      <w:r w:rsidR="00EA008E">
        <w:rPr>
          <w:rtl/>
          <w:lang w:bidi="ar-EG"/>
        </w:rPr>
        <w:t>ذت في التراجع في الآونة الأخيرة</w:t>
      </w:r>
      <w:r w:rsidR="00E2793A" w:rsidRPr="00E2793A">
        <w:rPr>
          <w:rtl/>
          <w:lang w:bidi="ar-EG"/>
        </w:rPr>
        <w:t xml:space="preserve">، لأن </w:t>
      </w:r>
      <w:r w:rsidR="00EA008E">
        <w:rPr>
          <w:rFonts w:hint="cs"/>
          <w:rtl/>
          <w:lang w:bidi="ar-EG"/>
        </w:rPr>
        <w:t>مستعملي</w:t>
      </w:r>
      <w:r w:rsidR="00E2793A" w:rsidRPr="00E2793A">
        <w:rPr>
          <w:rtl/>
          <w:lang w:bidi="ar-EG"/>
        </w:rPr>
        <w:t xml:space="preserve"> الهواتف المحمولة ينتقلون من الاتصالات الصوتية و</w:t>
      </w:r>
      <w:r w:rsidR="00220172">
        <w:rPr>
          <w:rFonts w:hint="cs"/>
          <w:rtl/>
          <w:lang w:bidi="ar-EG"/>
        </w:rPr>
        <w:t xml:space="preserve">خدمة </w:t>
      </w:r>
      <w:r w:rsidR="00E2793A" w:rsidRPr="00E2793A">
        <w:rPr>
          <w:rtl/>
          <w:lang w:bidi="ar-EG"/>
        </w:rPr>
        <w:t>الرسائل القصيرة</w:t>
      </w:r>
      <w:r w:rsidR="00220172">
        <w:rPr>
          <w:rFonts w:hint="cs"/>
          <w:rtl/>
          <w:lang w:bidi="ar-EG"/>
        </w:rPr>
        <w:t xml:space="preserve"> التقليدية</w:t>
      </w:r>
      <w:r w:rsidR="00E2793A" w:rsidRPr="00E2793A">
        <w:rPr>
          <w:rtl/>
          <w:lang w:bidi="ar-EG"/>
        </w:rPr>
        <w:t xml:space="preserve"> إلى وسائل </w:t>
      </w:r>
      <w:r w:rsidR="00EA008E">
        <w:rPr>
          <w:rFonts w:hint="cs"/>
          <w:rtl/>
          <w:lang w:bidi="ar-EG"/>
        </w:rPr>
        <w:t>التواصل</w:t>
      </w:r>
      <w:r w:rsidR="00EA008E">
        <w:rPr>
          <w:rtl/>
          <w:lang w:bidi="ar-EG"/>
        </w:rPr>
        <w:t xml:space="preserve"> الاجتماعي</w:t>
      </w:r>
      <w:r w:rsidR="00E2793A" w:rsidRPr="00E2793A">
        <w:rPr>
          <w:rtl/>
          <w:lang w:bidi="ar-EG"/>
        </w:rPr>
        <w:t xml:space="preserve"> </w:t>
      </w:r>
      <w:r w:rsidR="00EA008E">
        <w:rPr>
          <w:rFonts w:hint="cs"/>
          <w:rtl/>
          <w:lang w:bidi="ar-EG"/>
        </w:rPr>
        <w:t>واستعمال</w:t>
      </w:r>
      <w:r w:rsidR="00E2793A" w:rsidRPr="00E2793A">
        <w:rPr>
          <w:rtl/>
          <w:lang w:bidi="ar-EG"/>
        </w:rPr>
        <w:t xml:space="preserve"> تطبيقات</w:t>
      </w:r>
      <w:r w:rsidR="00220172">
        <w:rPr>
          <w:rFonts w:hint="cs"/>
          <w:rtl/>
          <w:lang w:bidi="ar-EG"/>
        </w:rPr>
        <w:t xml:space="preserve"> الخدمات</w:t>
      </w:r>
      <w:r w:rsidR="00E2793A" w:rsidRPr="00E2793A">
        <w:rPr>
          <w:rtl/>
          <w:lang w:bidi="ar-EG"/>
        </w:rPr>
        <w:t xml:space="preserve"> </w:t>
      </w:r>
      <w:r w:rsidR="00EA008E" w:rsidRPr="00EA008E">
        <w:rPr>
          <w:rtl/>
          <w:lang w:bidi="ar-EG"/>
        </w:rPr>
        <w:t>المتاحة بحرية على الإنترنت</w:t>
      </w:r>
      <w:r w:rsidR="00220172">
        <w:rPr>
          <w:rFonts w:hint="cs"/>
          <w:rtl/>
          <w:lang w:bidi="ar-EG"/>
        </w:rPr>
        <w:t> </w:t>
      </w:r>
      <w:r w:rsidR="00232886">
        <w:rPr>
          <w:lang w:bidi="ar-EG"/>
        </w:rPr>
        <w:t>(</w:t>
      </w:r>
      <w:r w:rsidR="00E2793A" w:rsidRPr="00E2793A">
        <w:rPr>
          <w:lang w:bidi="ar-EG"/>
        </w:rPr>
        <w:t>OTT</w:t>
      </w:r>
      <w:r w:rsidR="00232886">
        <w:rPr>
          <w:lang w:bidi="ar-EG"/>
        </w:rPr>
        <w:t>)</w:t>
      </w:r>
      <w:r w:rsidR="00E2793A" w:rsidRPr="00E2793A">
        <w:rPr>
          <w:rtl/>
          <w:lang w:bidi="ar-EG"/>
        </w:rPr>
        <w:t xml:space="preserve">. كما </w:t>
      </w:r>
      <w:r w:rsidR="00C90F1F">
        <w:rPr>
          <w:rFonts w:hint="cs"/>
          <w:rtl/>
          <w:lang w:bidi="ar-EG"/>
        </w:rPr>
        <w:t>يعرض التقرير</w:t>
      </w:r>
      <w:r w:rsidR="00E2793A" w:rsidRPr="00E2793A">
        <w:rPr>
          <w:rtl/>
          <w:lang w:bidi="ar-EG"/>
        </w:rPr>
        <w:t xml:space="preserve"> أسعار تكنولوجيا المعلومات والاتصالات المتعلقة </w:t>
      </w:r>
      <w:r w:rsidR="00220172">
        <w:rPr>
          <w:rFonts w:hint="cs"/>
          <w:rtl/>
          <w:lang w:bidi="ar-EG"/>
        </w:rPr>
        <w:t>بالاتصالات الخلوية</w:t>
      </w:r>
      <w:r w:rsidR="00E2793A" w:rsidRPr="00E2793A">
        <w:rPr>
          <w:rtl/>
          <w:lang w:bidi="ar-EG"/>
        </w:rPr>
        <w:t xml:space="preserve"> المتنقلة والنطاق العريض المتنقل والنطاق العريض الثابت. </w:t>
      </w:r>
      <w:r w:rsidR="00C90F1F">
        <w:rPr>
          <w:rFonts w:hint="cs"/>
          <w:rtl/>
          <w:lang w:bidi="ar-EG"/>
        </w:rPr>
        <w:t>وبشكل عام</w:t>
      </w:r>
      <w:r w:rsidR="00C90F1F" w:rsidRPr="00E2793A">
        <w:rPr>
          <w:rFonts w:hint="cs"/>
          <w:rtl/>
          <w:lang w:bidi="ar-EG"/>
        </w:rPr>
        <w:t>،</w:t>
      </w:r>
      <w:r w:rsidR="00E2793A" w:rsidRPr="00E2793A">
        <w:rPr>
          <w:rtl/>
          <w:lang w:bidi="ar-EG"/>
        </w:rPr>
        <w:t xml:space="preserve"> </w:t>
      </w:r>
      <w:r w:rsidR="00220172">
        <w:rPr>
          <w:rFonts w:hint="cs"/>
          <w:rtl/>
          <w:lang w:bidi="ar-EG"/>
        </w:rPr>
        <w:t>فإنّ</w:t>
      </w:r>
      <w:r w:rsidR="00E2793A" w:rsidRPr="00E2793A">
        <w:rPr>
          <w:rtl/>
          <w:lang w:bidi="ar-EG"/>
        </w:rPr>
        <w:t xml:space="preserve"> أسعار تكنولوجيا المعلومات والاتصالات</w:t>
      </w:r>
      <w:r w:rsidR="00220172">
        <w:rPr>
          <w:rFonts w:hint="cs"/>
          <w:rtl/>
          <w:lang w:bidi="ar-EG"/>
        </w:rPr>
        <w:t xml:space="preserve"> آخذة</w:t>
      </w:r>
      <w:r w:rsidR="00E2793A" w:rsidRPr="00E2793A">
        <w:rPr>
          <w:rtl/>
          <w:lang w:bidi="ar-EG"/>
        </w:rPr>
        <w:t xml:space="preserve"> </w:t>
      </w:r>
      <w:r w:rsidR="00C90F1F">
        <w:rPr>
          <w:rFonts w:hint="cs"/>
          <w:rtl/>
          <w:lang w:bidi="ar-EG"/>
        </w:rPr>
        <w:t xml:space="preserve">في التراجع </w:t>
      </w:r>
      <w:r w:rsidR="00E2793A" w:rsidRPr="00E2793A">
        <w:rPr>
          <w:rtl/>
          <w:lang w:bidi="ar-EG"/>
        </w:rPr>
        <w:t>مع تزايد الاشتراك</w:t>
      </w:r>
      <w:r w:rsidR="00220172">
        <w:rPr>
          <w:rFonts w:hint="cs"/>
          <w:rtl/>
          <w:lang w:bidi="ar-EG"/>
        </w:rPr>
        <w:t>ات</w:t>
      </w:r>
      <w:r w:rsidR="00E2793A" w:rsidRPr="00E2793A">
        <w:rPr>
          <w:rtl/>
          <w:lang w:bidi="ar-EG"/>
        </w:rPr>
        <w:t xml:space="preserve"> في</w:t>
      </w:r>
      <w:r w:rsidR="00A02A1D">
        <w:rPr>
          <w:rFonts w:hint="cs"/>
          <w:rtl/>
          <w:lang w:bidi="ar-EG"/>
        </w:rPr>
        <w:t> </w:t>
      </w:r>
      <w:r w:rsidR="00E2793A" w:rsidRPr="00E2793A">
        <w:rPr>
          <w:rtl/>
          <w:lang w:bidi="ar-EG"/>
        </w:rPr>
        <w:t>خدمات</w:t>
      </w:r>
      <w:r w:rsidR="00C235D5">
        <w:rPr>
          <w:rFonts w:hint="cs"/>
          <w:rtl/>
          <w:lang w:bidi="ar-EG"/>
        </w:rPr>
        <w:t>ها</w:t>
      </w:r>
      <w:r w:rsidR="00E2793A" w:rsidRPr="00E2793A">
        <w:rPr>
          <w:rtl/>
          <w:lang w:bidi="ar-EG"/>
        </w:rPr>
        <w:t xml:space="preserve">. ومع </w:t>
      </w:r>
      <w:r w:rsidR="00C90F1F" w:rsidRPr="00E2793A">
        <w:rPr>
          <w:rFonts w:hint="cs"/>
          <w:rtl/>
          <w:lang w:bidi="ar-EG"/>
        </w:rPr>
        <w:t>ذلك،</w:t>
      </w:r>
      <w:r w:rsidR="00D05DC7">
        <w:rPr>
          <w:rtl/>
          <w:lang w:bidi="ar-EG"/>
        </w:rPr>
        <w:t xml:space="preserve"> تختلف أسعار</w:t>
      </w:r>
      <w:r w:rsidR="00D05DC7">
        <w:rPr>
          <w:rFonts w:hint="cs"/>
          <w:rtl/>
          <w:lang w:bidi="ar-EG"/>
        </w:rPr>
        <w:t xml:space="preserve">ها </w:t>
      </w:r>
      <w:r w:rsidR="00461767">
        <w:rPr>
          <w:rtl/>
          <w:lang w:bidi="ar-EG"/>
        </w:rPr>
        <w:t>بين المناطق وداخل</w:t>
      </w:r>
      <w:r w:rsidR="00461767">
        <w:rPr>
          <w:rFonts w:hint="cs"/>
          <w:rtl/>
          <w:lang w:bidi="ar-EG"/>
        </w:rPr>
        <w:t>ها</w:t>
      </w:r>
      <w:r w:rsidR="00C90F1F" w:rsidRPr="00E2793A">
        <w:rPr>
          <w:rFonts w:hint="cs"/>
          <w:rtl/>
          <w:lang w:bidi="ar-EG"/>
        </w:rPr>
        <w:t>،</w:t>
      </w:r>
      <w:r w:rsidR="00E2793A" w:rsidRPr="00E2793A">
        <w:rPr>
          <w:rtl/>
          <w:lang w:bidi="ar-EG"/>
        </w:rPr>
        <w:t xml:space="preserve"> ولا</w:t>
      </w:r>
      <w:r w:rsidR="00220172">
        <w:rPr>
          <w:rFonts w:hint="cs"/>
          <w:rtl/>
          <w:lang w:bidi="ar-EG"/>
        </w:rPr>
        <w:t> </w:t>
      </w:r>
      <w:r w:rsidR="00E2793A" w:rsidRPr="00E2793A">
        <w:rPr>
          <w:rtl/>
          <w:lang w:bidi="ar-EG"/>
        </w:rPr>
        <w:t xml:space="preserve">تزال الأسعار مرتفعة في بعض البلدان النامية </w:t>
      </w:r>
      <w:r w:rsidR="00C90F1F">
        <w:rPr>
          <w:rFonts w:hint="cs"/>
          <w:rtl/>
          <w:lang w:bidi="ar-EG"/>
        </w:rPr>
        <w:t xml:space="preserve">وأقل البلدان </w:t>
      </w:r>
      <w:r w:rsidR="00E2793A" w:rsidRPr="00E2793A">
        <w:rPr>
          <w:rtl/>
          <w:lang w:bidi="ar-EG"/>
        </w:rPr>
        <w:t>نمواً.</w:t>
      </w:r>
    </w:p>
    <w:p w:rsidR="00D60196" w:rsidRDefault="00D60196" w:rsidP="00232886">
      <w:pPr>
        <w:pStyle w:val="Heading1"/>
        <w:rPr>
          <w:rtl/>
        </w:rPr>
      </w:pPr>
      <w:r>
        <w:rPr>
          <w:lang w:val="en-GB"/>
        </w:rPr>
        <w:t>5</w:t>
      </w:r>
      <w:r w:rsidRPr="00153770">
        <w:rPr>
          <w:rtl/>
        </w:rPr>
        <w:tab/>
      </w:r>
      <w:r>
        <w:rPr>
          <w:rFonts w:hint="cs"/>
          <w:rtl/>
        </w:rPr>
        <w:t>بناء القدرات</w:t>
      </w:r>
    </w:p>
    <w:p w:rsidR="00D60196" w:rsidRDefault="007469CB" w:rsidP="004D6AEC">
      <w:pPr>
        <w:spacing w:line="185" w:lineRule="auto"/>
        <w:rPr>
          <w:rtl/>
        </w:rPr>
      </w:pPr>
      <w:r w:rsidRPr="007469CB">
        <w:rPr>
          <w:rtl/>
        </w:rPr>
        <w:t xml:space="preserve">قام مكتب تنمية الاتصالات </w:t>
      </w:r>
      <w:r w:rsidR="00CF4DD8">
        <w:rPr>
          <w:rFonts w:hint="cs"/>
          <w:rtl/>
        </w:rPr>
        <w:t>بزيادة</w:t>
      </w:r>
      <w:r w:rsidRPr="007469CB">
        <w:rPr>
          <w:rtl/>
        </w:rPr>
        <w:t xml:space="preserve"> قدرات</w:t>
      </w:r>
      <w:r w:rsidR="00CF4DD8">
        <w:rPr>
          <w:rFonts w:hint="cs"/>
          <w:rtl/>
        </w:rPr>
        <w:t xml:space="preserve"> ومجموعات مهارات</w:t>
      </w:r>
      <w:r w:rsidRPr="007469CB">
        <w:rPr>
          <w:rtl/>
        </w:rPr>
        <w:t xml:space="preserve"> </w:t>
      </w:r>
      <w:r>
        <w:rPr>
          <w:rtl/>
        </w:rPr>
        <w:t>منتجي إحصاءات الاتصالات/</w:t>
      </w:r>
      <w:r w:rsidRPr="007469CB">
        <w:rPr>
          <w:rtl/>
        </w:rPr>
        <w:t>تكنولوجيا المعلومات والاتصالات</w:t>
      </w:r>
      <w:r>
        <w:rPr>
          <w:rFonts w:hint="cs"/>
          <w:rtl/>
        </w:rPr>
        <w:t xml:space="preserve"> </w:t>
      </w:r>
      <w:r w:rsidR="00CF4DD8">
        <w:rPr>
          <w:rFonts w:hint="cs"/>
          <w:rtl/>
        </w:rPr>
        <w:t>ل</w:t>
      </w:r>
      <w:r>
        <w:rPr>
          <w:rFonts w:hint="cs"/>
          <w:rtl/>
        </w:rPr>
        <w:t>لقيام بجمع</w:t>
      </w:r>
      <w:r w:rsidRPr="007469CB">
        <w:rPr>
          <w:rtl/>
        </w:rPr>
        <w:t xml:space="preserve"> البيانات على المستوى الوطني استناداً إلى المعايير والمنهجيات الدولية من خلال </w:t>
      </w:r>
      <w:r w:rsidR="00CF4DD8">
        <w:rPr>
          <w:rFonts w:hint="cs"/>
          <w:rtl/>
        </w:rPr>
        <w:t>تنظيم ورش</w:t>
      </w:r>
      <w:r>
        <w:rPr>
          <w:rtl/>
        </w:rPr>
        <w:t xml:space="preserve"> عمل </w:t>
      </w:r>
      <w:r w:rsidRPr="007469CB">
        <w:rPr>
          <w:rtl/>
        </w:rPr>
        <w:t xml:space="preserve">إقليمية </w:t>
      </w:r>
      <w:r>
        <w:rPr>
          <w:rFonts w:hint="cs"/>
          <w:rtl/>
        </w:rPr>
        <w:t>لصالح م</w:t>
      </w:r>
      <w:r w:rsidRPr="007469CB">
        <w:rPr>
          <w:rtl/>
        </w:rPr>
        <w:t xml:space="preserve">نطقة كومنولث الدول المستقلة </w:t>
      </w:r>
      <w:r w:rsidR="00CF4DD8">
        <w:t>(</w:t>
      </w:r>
      <w:r w:rsidRPr="007469CB">
        <w:t>CIS</w:t>
      </w:r>
      <w:r w:rsidR="00CF4DD8">
        <w:t>)</w:t>
      </w:r>
      <w:r w:rsidRPr="007469CB">
        <w:rPr>
          <w:rtl/>
        </w:rPr>
        <w:t xml:space="preserve"> (</w:t>
      </w:r>
      <w:r>
        <w:rPr>
          <w:rFonts w:hint="cs"/>
          <w:rtl/>
        </w:rPr>
        <w:t xml:space="preserve">في </w:t>
      </w:r>
      <w:proofErr w:type="spellStart"/>
      <w:r>
        <w:rPr>
          <w:rtl/>
        </w:rPr>
        <w:t>ألماتي</w:t>
      </w:r>
      <w:proofErr w:type="spellEnd"/>
      <w:r w:rsidRPr="007469CB">
        <w:rPr>
          <w:rtl/>
        </w:rPr>
        <w:t xml:space="preserve">، كازاخستان، </w:t>
      </w:r>
      <w:r>
        <w:t>31</w:t>
      </w:r>
      <w:r w:rsidR="000559EA">
        <w:rPr>
          <w:rtl/>
        </w:rPr>
        <w:t xml:space="preserve"> يناير-</w:t>
      </w:r>
      <w:r>
        <w:t>1</w:t>
      </w:r>
      <w:r w:rsidR="000669FD">
        <w:rPr>
          <w:rtl/>
        </w:rPr>
        <w:t xml:space="preserve"> فبراير)</w:t>
      </w:r>
      <w:r w:rsidRPr="007469CB">
        <w:rPr>
          <w:rtl/>
        </w:rPr>
        <w:t xml:space="preserve">، </w:t>
      </w:r>
      <w:r w:rsidR="000669FD">
        <w:rPr>
          <w:rFonts w:hint="cs"/>
          <w:rtl/>
        </w:rPr>
        <w:t>وإ</w:t>
      </w:r>
      <w:r w:rsidR="000669FD">
        <w:rPr>
          <w:rtl/>
        </w:rPr>
        <w:t>فريقيا (</w:t>
      </w:r>
      <w:proofErr w:type="spellStart"/>
      <w:r w:rsidR="000669FD">
        <w:rPr>
          <w:rtl/>
        </w:rPr>
        <w:t>ليلونغوي</w:t>
      </w:r>
      <w:proofErr w:type="spellEnd"/>
      <w:r w:rsidRPr="007469CB">
        <w:rPr>
          <w:rtl/>
        </w:rPr>
        <w:t xml:space="preserve">، </w:t>
      </w:r>
      <w:r w:rsidR="000559EA" w:rsidRPr="007469CB">
        <w:rPr>
          <w:rFonts w:hint="cs"/>
          <w:rtl/>
        </w:rPr>
        <w:t>ملاوي،</w:t>
      </w:r>
      <w:r w:rsidRPr="007469CB">
        <w:rPr>
          <w:rtl/>
        </w:rPr>
        <w:t xml:space="preserve"> </w:t>
      </w:r>
      <w:r w:rsidR="000669FD">
        <w:t>20</w:t>
      </w:r>
      <w:r w:rsidRPr="007469CB">
        <w:rPr>
          <w:rtl/>
        </w:rPr>
        <w:t>-</w:t>
      </w:r>
      <w:r w:rsidR="000669FD">
        <w:t>21</w:t>
      </w:r>
      <w:r w:rsidR="00805C89">
        <w:rPr>
          <w:rtl/>
        </w:rPr>
        <w:t xml:space="preserve"> مارس)</w:t>
      </w:r>
      <w:r w:rsidRPr="007469CB">
        <w:rPr>
          <w:rtl/>
        </w:rPr>
        <w:t xml:space="preserve">، </w:t>
      </w:r>
      <w:r w:rsidR="00805C89">
        <w:rPr>
          <w:rFonts w:hint="cs"/>
          <w:rtl/>
        </w:rPr>
        <w:t>و</w:t>
      </w:r>
      <w:r w:rsidR="00805C89">
        <w:rPr>
          <w:rtl/>
        </w:rPr>
        <w:t>الدول العربية (المنامة، البحرين</w:t>
      </w:r>
      <w:r w:rsidRPr="007469CB">
        <w:rPr>
          <w:rtl/>
        </w:rPr>
        <w:t xml:space="preserve">، </w:t>
      </w:r>
      <w:r w:rsidR="00805C89">
        <w:t>26</w:t>
      </w:r>
      <w:r w:rsidRPr="007469CB">
        <w:rPr>
          <w:rtl/>
        </w:rPr>
        <w:t>-</w:t>
      </w:r>
      <w:r w:rsidR="00805C89">
        <w:t>27</w:t>
      </w:r>
      <w:r w:rsidR="00831919">
        <w:rPr>
          <w:rtl/>
        </w:rPr>
        <w:t xml:space="preserve"> مارس) والمحيط الهاد</w:t>
      </w:r>
      <w:r w:rsidR="00BC258D">
        <w:rPr>
          <w:rFonts w:hint="cs"/>
          <w:rtl/>
        </w:rPr>
        <w:t>ئ</w:t>
      </w:r>
      <w:r w:rsidR="00831919">
        <w:rPr>
          <w:rtl/>
        </w:rPr>
        <w:t xml:space="preserve"> (</w:t>
      </w:r>
      <w:r w:rsidR="000559EA">
        <w:rPr>
          <w:rFonts w:hint="cs"/>
          <w:rtl/>
        </w:rPr>
        <w:t>نادي،</w:t>
      </w:r>
      <w:r w:rsidR="00831919">
        <w:rPr>
          <w:rtl/>
        </w:rPr>
        <w:t xml:space="preserve"> فيجي</w:t>
      </w:r>
      <w:r w:rsidRPr="007469CB">
        <w:rPr>
          <w:rtl/>
        </w:rPr>
        <w:t xml:space="preserve">، </w:t>
      </w:r>
      <w:r w:rsidR="00831919">
        <w:t>22</w:t>
      </w:r>
      <w:r w:rsidRPr="007469CB">
        <w:rPr>
          <w:rtl/>
        </w:rPr>
        <w:t>-</w:t>
      </w:r>
      <w:r w:rsidR="00831919">
        <w:t>23</w:t>
      </w:r>
      <w:r w:rsidRPr="007469CB">
        <w:rPr>
          <w:rtl/>
        </w:rPr>
        <w:t xml:space="preserve"> نوفمبر). </w:t>
      </w:r>
      <w:r w:rsidR="000559EA">
        <w:rPr>
          <w:rFonts w:hint="cs"/>
          <w:rtl/>
        </w:rPr>
        <w:t>و</w:t>
      </w:r>
      <w:r w:rsidRPr="007469CB">
        <w:rPr>
          <w:rtl/>
        </w:rPr>
        <w:t xml:space="preserve">نُظمت </w:t>
      </w:r>
      <w:r w:rsidR="00CF4DD8">
        <w:rPr>
          <w:rFonts w:hint="cs"/>
          <w:rtl/>
        </w:rPr>
        <w:t>ورش</w:t>
      </w:r>
      <w:r w:rsidRPr="007469CB">
        <w:rPr>
          <w:rtl/>
        </w:rPr>
        <w:t xml:space="preserve"> عمل وطنية في</w:t>
      </w:r>
      <w:r w:rsidR="00595E4E">
        <w:rPr>
          <w:rFonts w:hint="cs"/>
          <w:rtl/>
        </w:rPr>
        <w:t> </w:t>
      </w:r>
      <w:r w:rsidRPr="007469CB">
        <w:rPr>
          <w:rtl/>
        </w:rPr>
        <w:t>ملاوي (</w:t>
      </w:r>
      <w:r w:rsidR="000559EA">
        <w:t>22</w:t>
      </w:r>
      <w:r w:rsidRPr="007469CB">
        <w:rPr>
          <w:rtl/>
        </w:rPr>
        <w:t>-</w:t>
      </w:r>
      <w:r w:rsidR="000559EA">
        <w:t>23</w:t>
      </w:r>
      <w:r w:rsidRPr="007469CB">
        <w:rPr>
          <w:rtl/>
        </w:rPr>
        <w:t xml:space="preserve"> </w:t>
      </w:r>
      <w:r w:rsidR="000559EA">
        <w:rPr>
          <w:rtl/>
        </w:rPr>
        <w:t>مارس)</w:t>
      </w:r>
      <w:r w:rsidRPr="007469CB">
        <w:rPr>
          <w:rtl/>
        </w:rPr>
        <w:t>،</w:t>
      </w:r>
      <w:r w:rsidR="00CD2BCF">
        <w:rPr>
          <w:rtl/>
        </w:rPr>
        <w:t xml:space="preserve"> وبن</w:t>
      </w:r>
      <w:r w:rsidRPr="007469CB">
        <w:rPr>
          <w:rtl/>
        </w:rPr>
        <w:t>ن (</w:t>
      </w:r>
      <w:r w:rsidR="000559EA">
        <w:t>2</w:t>
      </w:r>
      <w:r w:rsidR="000559EA">
        <w:rPr>
          <w:rFonts w:hint="cs"/>
          <w:rtl/>
        </w:rPr>
        <w:t>-</w:t>
      </w:r>
      <w:r w:rsidR="000559EA">
        <w:t>3</w:t>
      </w:r>
      <w:r w:rsidRPr="007469CB">
        <w:rPr>
          <w:rtl/>
        </w:rPr>
        <w:t xml:space="preserve"> </w:t>
      </w:r>
      <w:r w:rsidR="000559EA">
        <w:rPr>
          <w:rtl/>
        </w:rPr>
        <w:t>مايو)</w:t>
      </w:r>
      <w:r w:rsidRPr="007469CB">
        <w:rPr>
          <w:rtl/>
        </w:rPr>
        <w:t>، وتشاد (</w:t>
      </w:r>
      <w:r w:rsidR="00C325E7">
        <w:t>12</w:t>
      </w:r>
      <w:r w:rsidR="00C325E7">
        <w:rPr>
          <w:rFonts w:hint="cs"/>
          <w:rtl/>
        </w:rPr>
        <w:t>-</w:t>
      </w:r>
      <w:r w:rsidR="00C325E7">
        <w:t>15</w:t>
      </w:r>
      <w:r w:rsidRPr="007469CB">
        <w:rPr>
          <w:rtl/>
        </w:rPr>
        <w:t xml:space="preserve"> ن</w:t>
      </w:r>
      <w:r w:rsidR="00C325E7">
        <w:rPr>
          <w:rtl/>
        </w:rPr>
        <w:t>وفمبر)</w:t>
      </w:r>
      <w:r w:rsidRPr="007469CB">
        <w:rPr>
          <w:rtl/>
        </w:rPr>
        <w:t>، وبوروندي (</w:t>
      </w:r>
      <w:r w:rsidR="00C325E7">
        <w:t>16</w:t>
      </w:r>
      <w:r w:rsidR="00C325E7">
        <w:rPr>
          <w:rFonts w:hint="cs"/>
          <w:rtl/>
        </w:rPr>
        <w:t>-</w:t>
      </w:r>
      <w:r w:rsidR="00C325E7">
        <w:t>20</w:t>
      </w:r>
      <w:r w:rsidRPr="007469CB">
        <w:rPr>
          <w:rtl/>
        </w:rPr>
        <w:t xml:space="preserve"> </w:t>
      </w:r>
      <w:r w:rsidR="00141626">
        <w:rPr>
          <w:rtl/>
        </w:rPr>
        <w:t>ديسمبر)</w:t>
      </w:r>
      <w:r w:rsidR="00CF4DD8">
        <w:rPr>
          <w:rtl/>
        </w:rPr>
        <w:t>،</w:t>
      </w:r>
      <w:r w:rsidR="00CF4DD8">
        <w:rPr>
          <w:rFonts w:hint="cs"/>
          <w:rtl/>
          <w:lang w:bidi="ar-EG"/>
        </w:rPr>
        <w:t xml:space="preserve"> </w:t>
      </w:r>
      <w:r w:rsidR="00B7428D">
        <w:rPr>
          <w:rFonts w:hint="cs"/>
          <w:rtl/>
          <w:lang w:bidi="ar-EG"/>
        </w:rPr>
        <w:t>و</w:t>
      </w:r>
      <w:r w:rsidR="00CF4DD8">
        <w:rPr>
          <w:rFonts w:hint="cs"/>
          <w:rtl/>
          <w:lang w:bidi="ar-EG"/>
        </w:rPr>
        <w:t>تمثّل الهدف منها كافة في</w:t>
      </w:r>
      <w:r w:rsidRPr="007469CB">
        <w:rPr>
          <w:rtl/>
        </w:rPr>
        <w:t xml:space="preserve"> </w:t>
      </w:r>
      <w:r w:rsidR="00CF4DD8">
        <w:rPr>
          <w:rtl/>
        </w:rPr>
        <w:t>تعزيز قدر</w:t>
      </w:r>
      <w:r w:rsidR="00CF4DD8">
        <w:rPr>
          <w:rFonts w:hint="cs"/>
          <w:rtl/>
        </w:rPr>
        <w:t>ات</w:t>
      </w:r>
      <w:r w:rsidRPr="007469CB">
        <w:rPr>
          <w:rtl/>
        </w:rPr>
        <w:t xml:space="preserve"> أصحاب المصلحة </w:t>
      </w:r>
      <w:r w:rsidR="00141626">
        <w:rPr>
          <w:rFonts w:hint="cs"/>
          <w:rtl/>
        </w:rPr>
        <w:t>على المستوى الوطني</w:t>
      </w:r>
      <w:r w:rsidRPr="007469CB">
        <w:rPr>
          <w:rtl/>
        </w:rPr>
        <w:t xml:space="preserve"> و</w:t>
      </w:r>
      <w:r w:rsidR="00FF2890">
        <w:rPr>
          <w:rFonts w:hint="cs"/>
          <w:rtl/>
        </w:rPr>
        <w:t xml:space="preserve">في </w:t>
      </w:r>
      <w:r w:rsidRPr="007469CB">
        <w:rPr>
          <w:rtl/>
        </w:rPr>
        <w:t>مناقشة منهجية بيانات تكنولوجيا المعلومات والاتصالات</w:t>
      </w:r>
      <w:r w:rsidR="00CF4DD8">
        <w:rPr>
          <w:rFonts w:hint="cs"/>
          <w:rtl/>
        </w:rPr>
        <w:t xml:space="preserve"> بتفصيل أكبر</w:t>
      </w:r>
      <w:r w:rsidRPr="007469CB">
        <w:rPr>
          <w:rtl/>
        </w:rPr>
        <w:t xml:space="preserve"> وتحسين التنسيق </w:t>
      </w:r>
      <w:r w:rsidR="00FF2890">
        <w:rPr>
          <w:rFonts w:hint="cs"/>
          <w:rtl/>
        </w:rPr>
        <w:t xml:space="preserve">على المستوى </w:t>
      </w:r>
      <w:r w:rsidRPr="007469CB">
        <w:rPr>
          <w:rtl/>
        </w:rPr>
        <w:t>الوطني. وعلاوة</w:t>
      </w:r>
      <w:r w:rsidR="00CF4DD8">
        <w:rPr>
          <w:rFonts w:hint="cs"/>
          <w:rtl/>
        </w:rPr>
        <w:t>ً</w:t>
      </w:r>
      <w:r w:rsidRPr="007469CB">
        <w:rPr>
          <w:rtl/>
        </w:rPr>
        <w:t xml:space="preserve"> على </w:t>
      </w:r>
      <w:r w:rsidR="00C37F3B" w:rsidRPr="007469CB">
        <w:rPr>
          <w:rFonts w:hint="cs"/>
          <w:rtl/>
        </w:rPr>
        <w:t>ذلك،</w:t>
      </w:r>
      <w:r w:rsidRPr="007469CB">
        <w:rPr>
          <w:rtl/>
        </w:rPr>
        <w:t xml:space="preserve"> </w:t>
      </w:r>
      <w:r w:rsidR="00C37F3B">
        <w:rPr>
          <w:rFonts w:hint="cs"/>
          <w:rtl/>
        </w:rPr>
        <w:t xml:space="preserve">قدم </w:t>
      </w:r>
      <w:r w:rsidRPr="007469CB">
        <w:rPr>
          <w:rtl/>
        </w:rPr>
        <w:t xml:space="preserve">مكتب تنمية </w:t>
      </w:r>
      <w:r w:rsidR="00C37F3B">
        <w:rPr>
          <w:rFonts w:hint="cs"/>
          <w:rtl/>
        </w:rPr>
        <w:t xml:space="preserve">الاتصالات مساعدة إلى </w:t>
      </w:r>
      <w:r w:rsidR="00C37F3B" w:rsidRPr="00C37F3B">
        <w:rPr>
          <w:rtl/>
        </w:rPr>
        <w:t xml:space="preserve">أمانة الجماعة الإنمائية للجنوب الإفريقي </w:t>
      </w:r>
      <w:r w:rsidR="00C37F3B">
        <w:rPr>
          <w:rFonts w:hint="cs"/>
          <w:rtl/>
        </w:rPr>
        <w:t>ل</w:t>
      </w:r>
      <w:r w:rsidRPr="007469CB">
        <w:rPr>
          <w:rtl/>
        </w:rPr>
        <w:t xml:space="preserve">تنظيم </w:t>
      </w:r>
      <w:r w:rsidR="00C37F3B">
        <w:rPr>
          <w:rFonts w:hint="cs"/>
          <w:rtl/>
        </w:rPr>
        <w:t>ورشة</w:t>
      </w:r>
      <w:r w:rsidRPr="007469CB">
        <w:rPr>
          <w:rtl/>
        </w:rPr>
        <w:t xml:space="preserve"> عمل إقليمية لبناء القدرات بشأن إحصاءات تكنولوجي</w:t>
      </w:r>
      <w:r w:rsidR="00C37F3B">
        <w:rPr>
          <w:rtl/>
        </w:rPr>
        <w:t>ا المعلومات والاتصالات (غابورون، بوتسوانا</w:t>
      </w:r>
      <w:r w:rsidRPr="007469CB">
        <w:rPr>
          <w:rtl/>
        </w:rPr>
        <w:t xml:space="preserve">، </w:t>
      </w:r>
      <w:proofErr w:type="gramStart"/>
      <w:r w:rsidR="00C37F3B">
        <w:t>10</w:t>
      </w:r>
      <w:r w:rsidRPr="007469CB">
        <w:rPr>
          <w:rtl/>
        </w:rPr>
        <w:t>-</w:t>
      </w:r>
      <w:r w:rsidR="00CF4DD8">
        <w:rPr>
          <w:rFonts w:hint="cs"/>
          <w:rtl/>
        </w:rPr>
        <w:t> </w:t>
      </w:r>
      <w:r w:rsidR="00C37F3B">
        <w:t>14</w:t>
      </w:r>
      <w:proofErr w:type="gramEnd"/>
      <w:r w:rsidR="00CF4DD8">
        <w:rPr>
          <w:rFonts w:hint="cs"/>
          <w:rtl/>
        </w:rPr>
        <w:t> </w:t>
      </w:r>
      <w:r w:rsidRPr="007469CB">
        <w:rPr>
          <w:rtl/>
        </w:rPr>
        <w:t>ديسمبر) في إطار تنفيذ المرحلة</w:t>
      </w:r>
      <w:r w:rsidR="00CF4DD8">
        <w:rPr>
          <w:rFonts w:hint="cs"/>
          <w:rtl/>
        </w:rPr>
        <w:t> </w:t>
      </w:r>
      <w:r w:rsidR="0036219D">
        <w:t>1</w:t>
      </w:r>
      <w:r w:rsidRPr="007469CB">
        <w:rPr>
          <w:rtl/>
        </w:rPr>
        <w:t xml:space="preserve"> من م</w:t>
      </w:r>
      <w:r w:rsidR="0036219D">
        <w:rPr>
          <w:rtl/>
        </w:rPr>
        <w:t>رصد الجماعة الإنمائية للجنوب ال</w:t>
      </w:r>
      <w:r w:rsidR="0036219D">
        <w:rPr>
          <w:rFonts w:hint="cs"/>
          <w:rtl/>
        </w:rPr>
        <w:t>إ</w:t>
      </w:r>
      <w:r w:rsidRPr="007469CB">
        <w:rPr>
          <w:rtl/>
        </w:rPr>
        <w:t xml:space="preserve">فريقي المعني بتكنولوجيا المعلومات والاتصالات. </w:t>
      </w:r>
      <w:r w:rsidR="0036219D">
        <w:rPr>
          <w:rFonts w:hint="cs"/>
          <w:rtl/>
        </w:rPr>
        <w:t>و</w:t>
      </w:r>
      <w:r w:rsidR="00CF4DD8">
        <w:rPr>
          <w:rFonts w:hint="cs"/>
          <w:rtl/>
        </w:rPr>
        <w:t xml:space="preserve">من المخطط </w:t>
      </w:r>
      <w:r w:rsidR="00EA1F12">
        <w:rPr>
          <w:rFonts w:hint="cs"/>
          <w:rtl/>
        </w:rPr>
        <w:t>في عام</w:t>
      </w:r>
      <w:r w:rsidR="00CF4DD8">
        <w:rPr>
          <w:rFonts w:hint="eastAsia"/>
          <w:rtl/>
        </w:rPr>
        <w:t> </w:t>
      </w:r>
      <w:r w:rsidR="00EA1F12">
        <w:t>2019</w:t>
      </w:r>
      <w:r w:rsidR="005E4FDB">
        <w:rPr>
          <w:rFonts w:hint="cs"/>
          <w:rtl/>
        </w:rPr>
        <w:t>،</w:t>
      </w:r>
      <w:r w:rsidR="00EA1F12">
        <w:rPr>
          <w:rFonts w:hint="cs"/>
          <w:rtl/>
        </w:rPr>
        <w:t xml:space="preserve"> </w:t>
      </w:r>
      <w:r w:rsidR="00CF4DD8">
        <w:rPr>
          <w:rFonts w:hint="cs"/>
          <w:rtl/>
        </w:rPr>
        <w:t>تنظيم عدد من أنشطة</w:t>
      </w:r>
      <w:r w:rsidR="0036219D">
        <w:rPr>
          <w:rFonts w:hint="cs"/>
          <w:rtl/>
        </w:rPr>
        <w:t xml:space="preserve"> </w:t>
      </w:r>
      <w:r w:rsidRPr="007469CB">
        <w:rPr>
          <w:rtl/>
        </w:rPr>
        <w:t xml:space="preserve">بناء القدرات </w:t>
      </w:r>
      <w:r w:rsidR="0036219D">
        <w:rPr>
          <w:rFonts w:hint="cs"/>
          <w:rtl/>
        </w:rPr>
        <w:t>في مجال جمع</w:t>
      </w:r>
      <w:r w:rsidRPr="007469CB">
        <w:rPr>
          <w:rtl/>
        </w:rPr>
        <w:t xml:space="preserve"> بيانات وإحصاءات تكنولوجيا المعلومات والاتصالات. وتهدف هذه </w:t>
      </w:r>
      <w:r w:rsidR="00CF4DD8">
        <w:rPr>
          <w:rFonts w:hint="cs"/>
          <w:rtl/>
        </w:rPr>
        <w:t>الأنشطة</w:t>
      </w:r>
      <w:r w:rsidR="0036219D">
        <w:rPr>
          <w:rFonts w:hint="cs"/>
          <w:rtl/>
        </w:rPr>
        <w:t xml:space="preserve"> </w:t>
      </w:r>
      <w:r w:rsidRPr="007469CB">
        <w:rPr>
          <w:rtl/>
        </w:rPr>
        <w:t xml:space="preserve">إلى تعزيز قدرات الدول الأعضاء </w:t>
      </w:r>
      <w:r w:rsidR="00CF4DD8">
        <w:rPr>
          <w:rFonts w:hint="cs"/>
          <w:rtl/>
        </w:rPr>
        <w:t>في مجال</w:t>
      </w:r>
      <w:r w:rsidRPr="007469CB">
        <w:rPr>
          <w:rtl/>
        </w:rPr>
        <w:t xml:space="preserve"> جمع بيانات </w:t>
      </w:r>
      <w:r w:rsidR="0036219D">
        <w:rPr>
          <w:rFonts w:hint="cs"/>
          <w:rtl/>
        </w:rPr>
        <w:t>ذات جودة وم</w:t>
      </w:r>
      <w:r w:rsidR="00CF4DD8">
        <w:rPr>
          <w:rFonts w:hint="cs"/>
          <w:rtl/>
        </w:rPr>
        <w:t>ُ</w:t>
      </w:r>
      <w:r w:rsidR="0036219D">
        <w:rPr>
          <w:rFonts w:hint="cs"/>
          <w:rtl/>
        </w:rPr>
        <w:t xml:space="preserve">تاحة </w:t>
      </w:r>
      <w:r w:rsidRPr="007469CB">
        <w:rPr>
          <w:rtl/>
        </w:rPr>
        <w:t>في الوقت المناسب.</w:t>
      </w:r>
    </w:p>
    <w:p w:rsidR="00D60196" w:rsidRPr="003F1D3D" w:rsidRDefault="00D60196" w:rsidP="00B7428D">
      <w:pPr>
        <w:pStyle w:val="Heading1"/>
        <w:rPr>
          <w:rtl/>
          <w:lang w:val="en-GB" w:bidi="ar-SA"/>
        </w:rPr>
      </w:pPr>
      <w:r w:rsidRPr="00D60196">
        <w:t>6</w:t>
      </w:r>
      <w:r w:rsidRPr="00D60196">
        <w:rPr>
          <w:rtl/>
        </w:rPr>
        <w:tab/>
        <w:t>التعاون الدولي</w:t>
      </w:r>
      <w:bookmarkStart w:id="1" w:name="_GoBack"/>
      <w:bookmarkEnd w:id="1"/>
    </w:p>
    <w:p w:rsidR="00637EF2" w:rsidRPr="004D6AEC" w:rsidRDefault="002C2ACD" w:rsidP="004D6AEC">
      <w:pPr>
        <w:spacing w:line="185" w:lineRule="auto"/>
        <w:rPr>
          <w:spacing w:val="-4"/>
          <w:rtl/>
        </w:rPr>
      </w:pPr>
      <w:r w:rsidRPr="004D6AEC">
        <w:rPr>
          <w:rFonts w:hint="cs"/>
          <w:spacing w:val="-4"/>
          <w:rtl/>
        </w:rPr>
        <w:t>يواصل</w:t>
      </w:r>
      <w:r w:rsidR="003F1D3D" w:rsidRPr="004D6AEC">
        <w:rPr>
          <w:spacing w:val="-4"/>
          <w:rtl/>
        </w:rPr>
        <w:t xml:space="preserve"> الاتحاد </w:t>
      </w:r>
      <w:r w:rsidRPr="004D6AEC">
        <w:rPr>
          <w:rFonts w:hint="cs"/>
          <w:spacing w:val="-4"/>
          <w:rtl/>
        </w:rPr>
        <w:t>القيام بدور نشط</w:t>
      </w:r>
      <w:r w:rsidR="003F1D3D" w:rsidRPr="004D6AEC">
        <w:rPr>
          <w:spacing w:val="-4"/>
          <w:rtl/>
        </w:rPr>
        <w:t xml:space="preserve"> </w:t>
      </w:r>
      <w:r w:rsidR="003F1D3D" w:rsidRPr="004D6AEC">
        <w:rPr>
          <w:rFonts w:hint="cs"/>
          <w:spacing w:val="-4"/>
          <w:rtl/>
        </w:rPr>
        <w:t>في ال</w:t>
      </w:r>
      <w:r w:rsidR="003F1D3D" w:rsidRPr="004D6AEC">
        <w:rPr>
          <w:spacing w:val="-4"/>
          <w:rtl/>
        </w:rPr>
        <w:t xml:space="preserve">شراكة المعنية بقياس تكنولوجيا المعلومات والاتصالات لأغراض التنمية، </w:t>
      </w:r>
      <w:r w:rsidRPr="004D6AEC">
        <w:rPr>
          <w:rFonts w:hint="cs"/>
          <w:spacing w:val="-4"/>
          <w:rtl/>
        </w:rPr>
        <w:t>وهو</w:t>
      </w:r>
      <w:r w:rsidR="003F1D3D" w:rsidRPr="004D6AEC">
        <w:rPr>
          <w:rFonts w:hint="cs"/>
          <w:spacing w:val="-4"/>
          <w:rtl/>
        </w:rPr>
        <w:t xml:space="preserve"> </w:t>
      </w:r>
      <w:r w:rsidR="003F1D3D" w:rsidRPr="004D6AEC">
        <w:rPr>
          <w:spacing w:val="-4"/>
          <w:rtl/>
        </w:rPr>
        <w:t>أحد الأعضاء الثلاثة للجن</w:t>
      </w:r>
      <w:r w:rsidR="003F1D3D" w:rsidRPr="004D6AEC">
        <w:rPr>
          <w:rFonts w:hint="cs"/>
          <w:spacing w:val="-4"/>
          <w:rtl/>
        </w:rPr>
        <w:t>تها</w:t>
      </w:r>
      <w:r w:rsidR="003F1D3D" w:rsidRPr="004D6AEC">
        <w:rPr>
          <w:spacing w:val="-4"/>
          <w:rtl/>
        </w:rPr>
        <w:t xml:space="preserve"> التوجيه</w:t>
      </w:r>
      <w:r w:rsidR="003F1D3D" w:rsidRPr="004D6AEC">
        <w:rPr>
          <w:rFonts w:hint="cs"/>
          <w:spacing w:val="-4"/>
          <w:rtl/>
        </w:rPr>
        <w:t>ية</w:t>
      </w:r>
      <w:r w:rsidR="003F1D3D" w:rsidRPr="004D6AEC">
        <w:rPr>
          <w:spacing w:val="-4"/>
          <w:rtl/>
        </w:rPr>
        <w:t xml:space="preserve"> إلى جانب</w:t>
      </w:r>
      <w:r w:rsidRPr="004D6AEC">
        <w:rPr>
          <w:rFonts w:hint="cs"/>
          <w:spacing w:val="-4"/>
          <w:rtl/>
        </w:rPr>
        <w:t xml:space="preserve"> كل من</w:t>
      </w:r>
      <w:r w:rsidR="003F1D3D" w:rsidRPr="004D6AEC">
        <w:rPr>
          <w:spacing w:val="-4"/>
          <w:rtl/>
        </w:rPr>
        <w:t xml:space="preserve"> مؤتمر الأمم المتحدة للتجارة والتنمية </w:t>
      </w:r>
      <w:r w:rsidR="00232886" w:rsidRPr="004D6AEC">
        <w:rPr>
          <w:spacing w:val="-4"/>
        </w:rPr>
        <w:t>(</w:t>
      </w:r>
      <w:r w:rsidR="003F1D3D" w:rsidRPr="004D6AEC">
        <w:rPr>
          <w:rFonts w:cs="Times New Roman"/>
          <w:spacing w:val="-4"/>
          <w:szCs w:val="22"/>
          <w:lang w:val="en-GB"/>
        </w:rPr>
        <w:t>UNCTAD</w:t>
      </w:r>
      <w:r w:rsidR="00232886" w:rsidRPr="004D6AEC">
        <w:rPr>
          <w:spacing w:val="-4"/>
        </w:rPr>
        <w:t>)</w:t>
      </w:r>
      <w:r w:rsidR="003F1D3D" w:rsidRPr="004D6AEC">
        <w:rPr>
          <w:spacing w:val="-4"/>
          <w:rtl/>
        </w:rPr>
        <w:t xml:space="preserve"> ومعهد اليونسكو للإحصاء</w:t>
      </w:r>
      <w:r w:rsidRPr="004D6AEC">
        <w:rPr>
          <w:rFonts w:hint="cs"/>
          <w:spacing w:val="-4"/>
          <w:rtl/>
        </w:rPr>
        <w:t> </w:t>
      </w:r>
      <w:r w:rsidR="00232886" w:rsidRPr="004D6AEC">
        <w:rPr>
          <w:spacing w:val="-4"/>
        </w:rPr>
        <w:t>(</w:t>
      </w:r>
      <w:r w:rsidR="003F1D3D" w:rsidRPr="004D6AEC">
        <w:rPr>
          <w:spacing w:val="-4"/>
        </w:rPr>
        <w:t>UIS</w:t>
      </w:r>
      <w:r w:rsidR="00232886" w:rsidRPr="004D6AEC">
        <w:rPr>
          <w:spacing w:val="-4"/>
        </w:rPr>
        <w:t>)</w:t>
      </w:r>
      <w:r w:rsidR="003F1D3D" w:rsidRPr="004D6AEC">
        <w:rPr>
          <w:spacing w:val="-4"/>
          <w:rtl/>
        </w:rPr>
        <w:t xml:space="preserve">. </w:t>
      </w:r>
      <w:r w:rsidRPr="004D6AEC">
        <w:rPr>
          <w:rFonts w:hint="cs"/>
          <w:spacing w:val="-4"/>
          <w:rtl/>
        </w:rPr>
        <w:t>وقد توسّعت</w:t>
      </w:r>
      <w:r w:rsidR="003F1D3D" w:rsidRPr="004D6AEC">
        <w:rPr>
          <w:spacing w:val="-4"/>
          <w:rtl/>
        </w:rPr>
        <w:t xml:space="preserve"> </w:t>
      </w:r>
      <w:r w:rsidR="003F1D3D" w:rsidRPr="004D6AEC">
        <w:rPr>
          <w:rFonts w:hint="cs"/>
          <w:spacing w:val="-4"/>
          <w:rtl/>
        </w:rPr>
        <w:t xml:space="preserve">هذه </w:t>
      </w:r>
      <w:r w:rsidR="003F1D3D" w:rsidRPr="004D6AEC">
        <w:rPr>
          <w:spacing w:val="-4"/>
          <w:rtl/>
        </w:rPr>
        <w:t xml:space="preserve">الشراكة </w:t>
      </w:r>
      <w:r w:rsidRPr="004D6AEC">
        <w:rPr>
          <w:rFonts w:hint="cs"/>
          <w:spacing w:val="-4"/>
          <w:rtl/>
        </w:rPr>
        <w:t xml:space="preserve">على مرّ السنين </w:t>
      </w:r>
      <w:r w:rsidR="003F1D3D" w:rsidRPr="004D6AEC">
        <w:rPr>
          <w:rFonts w:hint="cs"/>
          <w:spacing w:val="-4"/>
          <w:rtl/>
        </w:rPr>
        <w:t>لتضم</w:t>
      </w:r>
      <w:r w:rsidR="003F1D3D" w:rsidRPr="004D6AEC">
        <w:rPr>
          <w:spacing w:val="-4"/>
          <w:rtl/>
        </w:rPr>
        <w:t xml:space="preserve"> ما</w:t>
      </w:r>
      <w:r w:rsidR="00B7428D" w:rsidRPr="004D6AEC">
        <w:rPr>
          <w:rFonts w:hint="cs"/>
          <w:spacing w:val="-4"/>
          <w:rtl/>
        </w:rPr>
        <w:t> </w:t>
      </w:r>
      <w:r w:rsidR="003F1D3D" w:rsidRPr="004D6AEC">
        <w:rPr>
          <w:spacing w:val="-4"/>
          <w:rtl/>
        </w:rPr>
        <w:t xml:space="preserve">مجموعه </w:t>
      </w:r>
      <w:r w:rsidR="003F1D3D" w:rsidRPr="004D6AEC">
        <w:rPr>
          <w:spacing w:val="-4"/>
        </w:rPr>
        <w:t>14</w:t>
      </w:r>
      <w:r w:rsidRPr="004D6AEC">
        <w:rPr>
          <w:rFonts w:hint="cs"/>
          <w:spacing w:val="-4"/>
          <w:rtl/>
        </w:rPr>
        <w:t> </w:t>
      </w:r>
      <w:r w:rsidR="003F1D3D" w:rsidRPr="004D6AEC">
        <w:rPr>
          <w:spacing w:val="-4"/>
          <w:rtl/>
        </w:rPr>
        <w:t xml:space="preserve">منظمة شريكة، </w:t>
      </w:r>
      <w:r w:rsidR="003F1D3D" w:rsidRPr="004D6AEC">
        <w:rPr>
          <w:rFonts w:hint="cs"/>
          <w:spacing w:val="-4"/>
          <w:rtl/>
        </w:rPr>
        <w:t xml:space="preserve">منها </w:t>
      </w:r>
      <w:r w:rsidR="003F1D3D" w:rsidRPr="004D6AEC">
        <w:rPr>
          <w:spacing w:val="-4"/>
          <w:rtl/>
        </w:rPr>
        <w:t xml:space="preserve">منظمة العمل الدولية </w:t>
      </w:r>
      <w:r w:rsidR="003F1D3D" w:rsidRPr="004D6AEC">
        <w:rPr>
          <w:rFonts w:hint="cs"/>
          <w:spacing w:val="-4"/>
          <w:rtl/>
        </w:rPr>
        <w:t>التي انضمت</w:t>
      </w:r>
      <w:r w:rsidR="003F1D3D" w:rsidRPr="004D6AEC">
        <w:rPr>
          <w:spacing w:val="-4"/>
          <w:rtl/>
        </w:rPr>
        <w:t xml:space="preserve"> عام</w:t>
      </w:r>
      <w:r w:rsidRPr="004D6AEC">
        <w:rPr>
          <w:rFonts w:hint="cs"/>
          <w:spacing w:val="-4"/>
          <w:rtl/>
        </w:rPr>
        <w:t> </w:t>
      </w:r>
      <w:r w:rsidR="003F1D3D" w:rsidRPr="004D6AEC">
        <w:rPr>
          <w:spacing w:val="-4"/>
        </w:rPr>
        <w:t>2014</w:t>
      </w:r>
      <w:r w:rsidR="003F1D3D" w:rsidRPr="004D6AEC">
        <w:rPr>
          <w:spacing w:val="-4"/>
          <w:rtl/>
        </w:rPr>
        <w:t xml:space="preserve">. </w:t>
      </w:r>
      <w:r w:rsidR="003B1373" w:rsidRPr="004D6AEC">
        <w:rPr>
          <w:rFonts w:hint="cs"/>
          <w:spacing w:val="-4"/>
          <w:rtl/>
        </w:rPr>
        <w:t>و</w:t>
      </w:r>
      <w:r w:rsidR="003F1D3D" w:rsidRPr="004D6AEC">
        <w:rPr>
          <w:spacing w:val="-4"/>
          <w:rtl/>
        </w:rPr>
        <w:t>كانت الشراكة نشطة للغاية في تتبع التقدم</w:t>
      </w:r>
      <w:r w:rsidR="003B1373" w:rsidRPr="004D6AEC">
        <w:rPr>
          <w:rFonts w:hint="cs"/>
          <w:spacing w:val="-4"/>
          <w:rtl/>
        </w:rPr>
        <w:t xml:space="preserve"> المحرز</w:t>
      </w:r>
      <w:r w:rsidR="003F1D3D" w:rsidRPr="004D6AEC">
        <w:rPr>
          <w:spacing w:val="-4"/>
          <w:rtl/>
        </w:rPr>
        <w:t xml:space="preserve"> في</w:t>
      </w:r>
      <w:r w:rsidRPr="004D6AEC">
        <w:rPr>
          <w:rFonts w:hint="cs"/>
          <w:spacing w:val="-4"/>
          <w:rtl/>
        </w:rPr>
        <w:t xml:space="preserve"> تحقيق</w:t>
      </w:r>
      <w:r w:rsidR="003F1D3D" w:rsidRPr="004D6AEC">
        <w:rPr>
          <w:spacing w:val="-4"/>
          <w:rtl/>
        </w:rPr>
        <w:t xml:space="preserve"> أهداف القمة العالمية لمجتمع المعلومات و</w:t>
      </w:r>
      <w:r w:rsidR="003B1373" w:rsidRPr="004D6AEC">
        <w:rPr>
          <w:rFonts w:hint="cs"/>
          <w:spacing w:val="-4"/>
          <w:rtl/>
        </w:rPr>
        <w:t xml:space="preserve">مقاصد </w:t>
      </w:r>
      <w:r w:rsidR="003F1D3D" w:rsidRPr="004D6AEC">
        <w:rPr>
          <w:spacing w:val="-4"/>
          <w:rtl/>
        </w:rPr>
        <w:t>أهدا</w:t>
      </w:r>
      <w:r w:rsidR="003B1373" w:rsidRPr="004D6AEC">
        <w:rPr>
          <w:spacing w:val="-4"/>
          <w:rtl/>
        </w:rPr>
        <w:t>ف التنمية المستدامة</w:t>
      </w:r>
      <w:r w:rsidR="003F1D3D" w:rsidRPr="004D6AEC">
        <w:rPr>
          <w:spacing w:val="-4"/>
          <w:rtl/>
        </w:rPr>
        <w:t xml:space="preserve">، كما قامت بدور </w:t>
      </w:r>
      <w:r w:rsidR="003B1373" w:rsidRPr="004D6AEC">
        <w:rPr>
          <w:rFonts w:hint="cs"/>
          <w:spacing w:val="-4"/>
          <w:rtl/>
        </w:rPr>
        <w:t>قيادي</w:t>
      </w:r>
      <w:r w:rsidR="003F1D3D" w:rsidRPr="004D6AEC">
        <w:rPr>
          <w:spacing w:val="-4"/>
          <w:rtl/>
        </w:rPr>
        <w:t xml:space="preserve"> في زيادة الوعي </w:t>
      </w:r>
      <w:r w:rsidR="00E7127D" w:rsidRPr="004D6AEC">
        <w:rPr>
          <w:rFonts w:hint="cs"/>
          <w:spacing w:val="-4"/>
          <w:rtl/>
        </w:rPr>
        <w:t>ب</w:t>
      </w:r>
      <w:r w:rsidR="003F1D3D" w:rsidRPr="004D6AEC">
        <w:rPr>
          <w:spacing w:val="-4"/>
          <w:rtl/>
        </w:rPr>
        <w:t>أهمية تكنولوجيا المعلومات والاتصالات لأغراض التنمية و</w:t>
      </w:r>
      <w:r w:rsidR="003B1373" w:rsidRPr="004D6AEC">
        <w:rPr>
          <w:rFonts w:hint="cs"/>
          <w:spacing w:val="-4"/>
          <w:rtl/>
        </w:rPr>
        <w:t xml:space="preserve">في </w:t>
      </w:r>
      <w:r w:rsidR="003F1D3D" w:rsidRPr="004D6AEC">
        <w:rPr>
          <w:spacing w:val="-4"/>
          <w:rtl/>
        </w:rPr>
        <w:t xml:space="preserve">الرصد الدولي لتكنولوجيا المعلومات </w:t>
      </w:r>
      <w:r w:rsidR="00E7127D" w:rsidRPr="004D6AEC">
        <w:rPr>
          <w:rFonts w:hint="cs"/>
          <w:spacing w:val="-4"/>
          <w:rtl/>
        </w:rPr>
        <w:t>والاتصالات.</w:t>
      </w:r>
    </w:p>
    <w:p w:rsidR="00637EF2" w:rsidRDefault="003B1373" w:rsidP="004D6AEC">
      <w:pPr>
        <w:spacing w:line="185" w:lineRule="auto"/>
        <w:rPr>
          <w:rtl/>
        </w:rPr>
      </w:pPr>
      <w:r w:rsidRPr="003F1D3D">
        <w:rPr>
          <w:rFonts w:hint="cs"/>
          <w:rtl/>
        </w:rPr>
        <w:t>كم</w:t>
      </w:r>
      <w:r w:rsidRPr="003F1D3D">
        <w:rPr>
          <w:rFonts w:hint="eastAsia"/>
          <w:rtl/>
        </w:rPr>
        <w:t>ا</w:t>
      </w:r>
      <w:r w:rsidR="003F1D3D" w:rsidRPr="003F1D3D">
        <w:rPr>
          <w:rtl/>
        </w:rPr>
        <w:t xml:space="preserve"> تعاون مكتب تنمية الاتصالات مع رئاسة </w:t>
      </w:r>
      <w:r w:rsidR="00B7428D">
        <w:rPr>
          <w:rFonts w:hint="cs"/>
          <w:rtl/>
        </w:rPr>
        <w:t>الأرجنتين ل</w:t>
      </w:r>
      <w:r w:rsidR="003F1D3D" w:rsidRPr="003F1D3D">
        <w:rPr>
          <w:rtl/>
        </w:rPr>
        <w:t xml:space="preserve">مجموعة العشرين ومنظمة التعاون والتنمية في الميدان الاقتصادي </w:t>
      </w:r>
      <w:r w:rsidR="00637EF2">
        <w:rPr>
          <w:rFonts w:hint="cs"/>
          <w:rtl/>
        </w:rPr>
        <w:t>لإصدار</w:t>
      </w:r>
      <w:r w:rsidR="003F1D3D" w:rsidRPr="003F1D3D">
        <w:rPr>
          <w:rtl/>
        </w:rPr>
        <w:t xml:space="preserve"> "مجموعة </w:t>
      </w:r>
      <w:r w:rsidR="00637EF2">
        <w:rPr>
          <w:rFonts w:hint="cs"/>
          <w:rtl/>
        </w:rPr>
        <w:t>ال</w:t>
      </w:r>
      <w:r w:rsidR="003F1D3D" w:rsidRPr="003F1D3D">
        <w:rPr>
          <w:rtl/>
        </w:rPr>
        <w:t>أدوا</w:t>
      </w:r>
      <w:r w:rsidR="00637EF2">
        <w:rPr>
          <w:rFonts w:hint="cs"/>
          <w:rtl/>
        </w:rPr>
        <w:t>ت الخاصة ب</w:t>
      </w:r>
      <w:r w:rsidR="003F1D3D" w:rsidRPr="003F1D3D">
        <w:rPr>
          <w:rtl/>
        </w:rPr>
        <w:t>مجموعة العشرين لقياس الاقتصاد الرقمي".</w:t>
      </w:r>
      <w:r w:rsidR="00637EF2">
        <w:rPr>
          <w:rFonts w:hint="cs"/>
          <w:rtl/>
        </w:rPr>
        <w:t xml:space="preserve"> و</w:t>
      </w:r>
      <w:r w:rsidR="003F1D3D" w:rsidRPr="003F1D3D">
        <w:rPr>
          <w:rtl/>
        </w:rPr>
        <w:t xml:space="preserve">تجمع مجموعة الأدوات هذه المقاربات المنهجية المختلفة </w:t>
      </w:r>
      <w:r w:rsidR="00B7428D">
        <w:rPr>
          <w:rFonts w:hint="cs"/>
          <w:rtl/>
        </w:rPr>
        <w:t xml:space="preserve">والمؤشرات </w:t>
      </w:r>
      <w:r w:rsidR="003F1D3D" w:rsidRPr="003F1D3D">
        <w:rPr>
          <w:rtl/>
        </w:rPr>
        <w:t xml:space="preserve">التي يمكن </w:t>
      </w:r>
      <w:r w:rsidR="00637EF2">
        <w:rPr>
          <w:rFonts w:hint="cs"/>
          <w:rtl/>
        </w:rPr>
        <w:t>استعمالها</w:t>
      </w:r>
      <w:r w:rsidR="00637EF2">
        <w:rPr>
          <w:rtl/>
        </w:rPr>
        <w:t xml:space="preserve"> لرصد التحول الرقمي</w:t>
      </w:r>
      <w:r w:rsidR="003F1D3D" w:rsidRPr="003F1D3D">
        <w:rPr>
          <w:rtl/>
        </w:rPr>
        <w:t xml:space="preserve">، وتسلط الضوء على الثغرات والتحديات </w:t>
      </w:r>
      <w:r w:rsidR="00B7428D">
        <w:rPr>
          <w:rFonts w:hint="cs"/>
          <w:rtl/>
        </w:rPr>
        <w:t>الحرجة</w:t>
      </w:r>
      <w:r w:rsidR="003F1D3D" w:rsidRPr="003F1D3D">
        <w:rPr>
          <w:rtl/>
        </w:rPr>
        <w:t xml:space="preserve"> التي يمكن لبلدان مجموعة العشرين والمنظمات الدولية المشاركة في قياس الرقمنة النظر فيها </w:t>
      </w:r>
      <w:r w:rsidR="000A3655" w:rsidRPr="003F1D3D">
        <w:rPr>
          <w:rFonts w:hint="cs"/>
          <w:rtl/>
        </w:rPr>
        <w:t>ل</w:t>
      </w:r>
      <w:r w:rsidR="000A3655">
        <w:rPr>
          <w:rFonts w:hint="cs"/>
          <w:rtl/>
        </w:rPr>
        <w:t>لاضطلاع</w:t>
      </w:r>
      <w:r w:rsidR="00266D3B">
        <w:rPr>
          <w:rFonts w:hint="cs"/>
          <w:rtl/>
        </w:rPr>
        <w:t xml:space="preserve"> ب</w:t>
      </w:r>
      <w:r w:rsidR="003F1D3D" w:rsidRPr="003F1D3D">
        <w:rPr>
          <w:rtl/>
        </w:rPr>
        <w:t>مزيد من العمل.</w:t>
      </w:r>
    </w:p>
    <w:p w:rsidR="00CB30F8" w:rsidRPr="00090E1D" w:rsidRDefault="003F1D3D" w:rsidP="004D6AEC">
      <w:pPr>
        <w:spacing w:line="185" w:lineRule="auto"/>
      </w:pPr>
      <w:r w:rsidRPr="003F1D3D">
        <w:rPr>
          <w:rtl/>
        </w:rPr>
        <w:t>ولا</w:t>
      </w:r>
      <w:r w:rsidR="00B7428D">
        <w:rPr>
          <w:rFonts w:hint="cs"/>
          <w:rtl/>
        </w:rPr>
        <w:t> </w:t>
      </w:r>
      <w:r w:rsidRPr="003F1D3D">
        <w:rPr>
          <w:rtl/>
        </w:rPr>
        <w:t xml:space="preserve">يزال التعاون بين منظمة التعاون والتنمية في الميدان الاقتصادي والمكتب الإحصائي </w:t>
      </w:r>
      <w:r w:rsidR="00B7428D">
        <w:rPr>
          <w:rFonts w:hint="cs"/>
          <w:rtl/>
        </w:rPr>
        <w:t>للاتحاد</w:t>
      </w:r>
      <w:r w:rsidR="00B7428D">
        <w:rPr>
          <w:rtl/>
        </w:rPr>
        <w:t xml:space="preserve"> الأوروبي</w:t>
      </w:r>
      <w:r w:rsidRPr="003F1D3D">
        <w:rPr>
          <w:rtl/>
        </w:rPr>
        <w:t xml:space="preserve"> والاتحاد الدولي للاتصالات </w:t>
      </w:r>
      <w:r w:rsidR="00090E1D" w:rsidRPr="003F1D3D">
        <w:rPr>
          <w:rFonts w:hint="cs"/>
          <w:rtl/>
        </w:rPr>
        <w:t>قوياً،</w:t>
      </w:r>
      <w:r w:rsidRPr="003F1D3D">
        <w:rPr>
          <w:rtl/>
        </w:rPr>
        <w:t xml:space="preserve"> حيث يحضر ممثلون عن هذه المنظمات اجتماعات بعضهم البعض.</w:t>
      </w:r>
    </w:p>
    <w:p w:rsidR="00CB30F8" w:rsidRDefault="00D60196" w:rsidP="004D6AEC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CB30F8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70" w:rsidRDefault="00153770" w:rsidP="00E07379">
      <w:pPr>
        <w:spacing w:before="0" w:line="240" w:lineRule="auto"/>
      </w:pPr>
      <w:r>
        <w:separator/>
      </w:r>
    </w:p>
  </w:endnote>
  <w:endnote w:type="continuationSeparator" w:id="0">
    <w:p w:rsidR="00153770" w:rsidRDefault="0015377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806903" w:rsidRDefault="008E1875" w:rsidP="00530E59">
    <w:pPr>
      <w:pStyle w:val="Footer"/>
      <w:tabs>
        <w:tab w:val="clear" w:pos="5812"/>
        <w:tab w:val="center" w:pos="5103"/>
      </w:tabs>
      <w:rPr>
        <w:lang w:val="es-ES"/>
      </w:rPr>
    </w:pPr>
    <w:r>
      <w:rPr>
        <w:noProof/>
      </w:rPr>
      <w:fldChar w:fldCharType="begin"/>
    </w:r>
    <w:r w:rsidRPr="00806903">
      <w:rPr>
        <w:noProof/>
        <w:lang w:val="es-ES"/>
      </w:rPr>
      <w:instrText xml:space="preserve"> FILENAME \p \* MERGEFORMAT </w:instrText>
    </w:r>
    <w:r>
      <w:rPr>
        <w:noProof/>
      </w:rPr>
      <w:fldChar w:fldCharType="separate"/>
    </w:r>
    <w:r w:rsidR="00806903" w:rsidRPr="00806903">
      <w:rPr>
        <w:noProof/>
        <w:lang w:val="es-ES"/>
      </w:rPr>
      <w:t>P:\ARA\ITU-D\CONF-D\TDAG19\000\019A.DOCX</w:t>
    </w:r>
    <w:r>
      <w:rPr>
        <w:noProof/>
      </w:rPr>
      <w:fldChar w:fldCharType="end"/>
    </w:r>
    <w:r w:rsidR="00BD0C50" w:rsidRPr="00806903">
      <w:rPr>
        <w:lang w:val="es-ES"/>
      </w:rPr>
      <w:t xml:space="preserve">   (</w:t>
    </w:r>
    <w:r w:rsidR="00530E59" w:rsidRPr="00806903">
      <w:rPr>
        <w:lang w:val="es-ES"/>
      </w:rPr>
      <w:t>449225</w:t>
    </w:r>
    <w:r w:rsidR="00BD0C50" w:rsidRPr="00806903">
      <w:rPr>
        <w:lang w:val="es-ES"/>
      </w:rPr>
      <w:t>)</w:t>
    </w:r>
    <w:r w:rsidR="00BD0C50" w:rsidRPr="00806903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297C1A">
      <w:rPr>
        <w:noProof/>
      </w:rPr>
      <w:t>22.03.19</w:t>
    </w:r>
    <w:r w:rsidR="00BD0C50" w:rsidRPr="00665956">
      <w:fldChar w:fldCharType="end"/>
    </w:r>
    <w:r w:rsidR="00BD0C50" w:rsidRPr="00806903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806903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153770" w:rsidRPr="00901F9F" w:rsidTr="00561615">
      <w:tc>
        <w:tcPr>
          <w:tcW w:w="1298" w:type="dxa"/>
          <w:shd w:val="clear" w:color="auto" w:fill="FFFFFF" w:themeFill="background1"/>
          <w:hideMark/>
        </w:tcPr>
        <w:p w:rsidR="00153770" w:rsidRPr="00901F9F" w:rsidRDefault="00153770" w:rsidP="00153770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shd w:val="clear" w:color="auto" w:fill="FFFFFF" w:themeFill="background1"/>
          <w:hideMark/>
        </w:tcPr>
        <w:p w:rsidR="00153770" w:rsidRPr="00901F9F" w:rsidRDefault="00153770" w:rsidP="00153770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shd w:val="clear" w:color="auto" w:fill="FFFFFF" w:themeFill="background1"/>
        </w:tcPr>
        <w:p w:rsidR="00153770" w:rsidRPr="00885ED9" w:rsidRDefault="00153770" w:rsidP="00153770">
          <w:pPr>
            <w:tabs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pacing w:val="-6"/>
              <w:sz w:val="20"/>
              <w:szCs w:val="26"/>
              <w:rtl/>
              <w:lang w:val="en-GB"/>
            </w:rPr>
          </w:pPr>
          <w:r w:rsidRPr="00885ED9">
            <w:rPr>
              <w:spacing w:val="-6"/>
              <w:sz w:val="20"/>
              <w:szCs w:val="26"/>
              <w:rtl/>
              <w:lang w:val="en-GB" w:bidi="ar-EG"/>
            </w:rPr>
            <w:t xml:space="preserve">السيد </w:t>
          </w:r>
          <w:proofErr w:type="spellStart"/>
          <w:r w:rsidRPr="00885ED9">
            <w:rPr>
              <w:spacing w:val="-6"/>
              <w:sz w:val="20"/>
              <w:szCs w:val="26"/>
              <w:rtl/>
              <w:lang w:val="en-GB" w:bidi="ar-EG"/>
            </w:rPr>
            <w:t>كوسماس</w:t>
          </w:r>
          <w:proofErr w:type="spellEnd"/>
          <w:r w:rsidRPr="00885ED9">
            <w:rPr>
              <w:spacing w:val="-6"/>
              <w:sz w:val="20"/>
              <w:szCs w:val="26"/>
              <w:rtl/>
              <w:lang w:val="en-GB" w:bidi="ar-EG"/>
            </w:rPr>
            <w:t xml:space="preserve"> </w:t>
          </w:r>
          <w:proofErr w:type="spellStart"/>
          <w:r w:rsidRPr="00885ED9">
            <w:rPr>
              <w:spacing w:val="-6"/>
              <w:sz w:val="20"/>
              <w:szCs w:val="26"/>
              <w:rtl/>
              <w:lang w:val="en-GB" w:bidi="ar-EG"/>
            </w:rPr>
            <w:t>زافازافا</w:t>
          </w:r>
          <w:proofErr w:type="spellEnd"/>
          <w:r w:rsidRPr="00885ED9">
            <w:rPr>
              <w:spacing w:val="-6"/>
              <w:sz w:val="20"/>
              <w:szCs w:val="26"/>
              <w:rtl/>
              <w:lang w:val="en-GB" w:bidi="ar-EG"/>
            </w:rPr>
            <w:t>، رئيس دائرة دعم المشاريع وإدارة المعارف</w:t>
          </w:r>
          <w:r w:rsidR="00885ED9" w:rsidRPr="00885ED9">
            <w:rPr>
              <w:rFonts w:hint="cs"/>
              <w:spacing w:val="-6"/>
              <w:sz w:val="20"/>
              <w:szCs w:val="26"/>
              <w:rtl/>
              <w:lang w:val="en-GB" w:bidi="ar-EG"/>
            </w:rPr>
            <w:t xml:space="preserve"> </w:t>
          </w:r>
          <w:r w:rsidR="00885ED9" w:rsidRPr="00885ED9">
            <w:rPr>
              <w:spacing w:val="-6"/>
              <w:sz w:val="20"/>
              <w:szCs w:val="26"/>
              <w:lang w:bidi="ar-EG"/>
            </w:rPr>
            <w:t>(PKM)</w:t>
          </w:r>
          <w:r w:rsidRPr="00885ED9">
            <w:rPr>
              <w:spacing w:val="-6"/>
              <w:sz w:val="20"/>
              <w:szCs w:val="26"/>
              <w:rtl/>
              <w:lang w:val="en-GB" w:bidi="ar-EG"/>
            </w:rPr>
            <w:t>، مكتب تنمية الاتصالات</w:t>
          </w:r>
        </w:p>
      </w:tc>
    </w:tr>
    <w:tr w:rsidR="00153770" w:rsidRPr="00901F9F" w:rsidTr="00561615">
      <w:tc>
        <w:tcPr>
          <w:tcW w:w="1298" w:type="dxa"/>
        </w:tcPr>
        <w:p w:rsidR="00153770" w:rsidRPr="00901F9F" w:rsidRDefault="00153770" w:rsidP="00153770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153770" w:rsidRPr="00901F9F" w:rsidRDefault="00153770" w:rsidP="00153770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153770" w:rsidRPr="00DD67F7" w:rsidRDefault="00153770" w:rsidP="00153770">
          <w:pPr>
            <w:tabs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/>
            </w:rPr>
          </w:pPr>
          <w:r w:rsidRPr="00DD67F7">
            <w:rPr>
              <w:sz w:val="20"/>
              <w:szCs w:val="26"/>
              <w:lang w:val="en-GB"/>
            </w:rPr>
            <w:t>+</w:t>
          </w:r>
          <w:r w:rsidRPr="00DD67F7">
            <w:rPr>
              <w:sz w:val="20"/>
              <w:szCs w:val="26"/>
            </w:rPr>
            <w:t>41 22 7305447</w:t>
          </w:r>
        </w:p>
      </w:tc>
    </w:tr>
    <w:tr w:rsidR="00153770" w:rsidRPr="00901F9F" w:rsidTr="00561615">
      <w:tc>
        <w:tcPr>
          <w:tcW w:w="1298" w:type="dxa"/>
        </w:tcPr>
        <w:p w:rsidR="00153770" w:rsidRPr="00901F9F" w:rsidRDefault="00153770" w:rsidP="00153770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153770" w:rsidRPr="00901F9F" w:rsidRDefault="00153770" w:rsidP="00153770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153770" w:rsidRPr="00DD67F7" w:rsidRDefault="004D6AEC" w:rsidP="00153770">
          <w:pPr>
            <w:tabs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153770" w:rsidRPr="00DD67F7">
              <w:rPr>
                <w:rStyle w:val="Hyperlink"/>
                <w:sz w:val="20"/>
                <w:szCs w:val="26"/>
              </w:rPr>
              <w:t>cosmas.zavazava@itu.int</w:t>
            </w:r>
          </w:hyperlink>
        </w:p>
      </w:tc>
    </w:tr>
  </w:tbl>
  <w:p w:rsidR="00A72045" w:rsidRPr="00C90ADD" w:rsidRDefault="004D6AEC" w:rsidP="00747DF8">
    <w:pPr>
      <w:bidi w:val="0"/>
      <w:spacing w:before="240" w:line="240" w:lineRule="auto"/>
      <w:jc w:val="center"/>
      <w:rPr>
        <w:rFonts w:eastAsiaTheme="minorEastAsia"/>
        <w:rtl/>
        <w:lang w:val="ru-RU" w:eastAsia="zh-CN"/>
      </w:rPr>
    </w:pPr>
    <w:hyperlink r:id="rId2" w:history="1">
      <w:r w:rsidR="00561615" w:rsidRPr="00561615">
        <w:rPr>
          <w:rStyle w:val="Hyperlink"/>
          <w:rFonts w:cs="Times New Roman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70" w:rsidRDefault="00153770" w:rsidP="00E07379">
      <w:pPr>
        <w:spacing w:before="0" w:line="240" w:lineRule="auto"/>
      </w:pPr>
      <w:r>
        <w:separator/>
      </w:r>
    </w:p>
  </w:footnote>
  <w:footnote w:type="continuationSeparator" w:id="0">
    <w:p w:rsidR="00153770" w:rsidRDefault="0015377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530E59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530E59">
      <w:rPr>
        <w:rFonts w:eastAsiaTheme="minorEastAsia" w:cs="Calibri"/>
        <w:sz w:val="20"/>
        <w:szCs w:val="20"/>
        <w:lang w:eastAsia="zh-CN"/>
      </w:rPr>
      <w:t>19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4D6AEC">
      <w:rPr>
        <w:rFonts w:eastAsiaTheme="minorEastAsia" w:cs="Calibri"/>
        <w:noProof/>
        <w:sz w:val="20"/>
        <w:szCs w:val="20"/>
        <w:rtl/>
        <w:lang w:val="en-GB" w:eastAsia="zh-CN"/>
      </w:rPr>
      <w:t>3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70"/>
    <w:rsid w:val="0000022B"/>
    <w:rsid w:val="000124CC"/>
    <w:rsid w:val="00041F8B"/>
    <w:rsid w:val="00046444"/>
    <w:rsid w:val="00047F3F"/>
    <w:rsid w:val="000559EA"/>
    <w:rsid w:val="0006023B"/>
    <w:rsid w:val="000669FD"/>
    <w:rsid w:val="0008638B"/>
    <w:rsid w:val="00090574"/>
    <w:rsid w:val="00090E1D"/>
    <w:rsid w:val="0009274B"/>
    <w:rsid w:val="00092FC2"/>
    <w:rsid w:val="000A1677"/>
    <w:rsid w:val="000A3655"/>
    <w:rsid w:val="000B407F"/>
    <w:rsid w:val="000C13C2"/>
    <w:rsid w:val="000D4C64"/>
    <w:rsid w:val="000F0B1C"/>
    <w:rsid w:val="000F1D42"/>
    <w:rsid w:val="000F4D07"/>
    <w:rsid w:val="00102A03"/>
    <w:rsid w:val="001040A3"/>
    <w:rsid w:val="00133EAA"/>
    <w:rsid w:val="00141626"/>
    <w:rsid w:val="00153340"/>
    <w:rsid w:val="00153770"/>
    <w:rsid w:val="00173915"/>
    <w:rsid w:val="00181E7D"/>
    <w:rsid w:val="002106F7"/>
    <w:rsid w:val="00220172"/>
    <w:rsid w:val="0022345D"/>
    <w:rsid w:val="00225854"/>
    <w:rsid w:val="0023283D"/>
    <w:rsid w:val="00232886"/>
    <w:rsid w:val="002334F5"/>
    <w:rsid w:val="00252E0C"/>
    <w:rsid w:val="00266D3B"/>
    <w:rsid w:val="00276881"/>
    <w:rsid w:val="002916BE"/>
    <w:rsid w:val="002978F4"/>
    <w:rsid w:val="00297C1A"/>
    <w:rsid w:val="002B028D"/>
    <w:rsid w:val="002B435E"/>
    <w:rsid w:val="002C2ACD"/>
    <w:rsid w:val="002C4DAE"/>
    <w:rsid w:val="002C759C"/>
    <w:rsid w:val="002D6669"/>
    <w:rsid w:val="002E6541"/>
    <w:rsid w:val="002F5560"/>
    <w:rsid w:val="0030486B"/>
    <w:rsid w:val="003231B9"/>
    <w:rsid w:val="003275AC"/>
    <w:rsid w:val="00333D29"/>
    <w:rsid w:val="003409F4"/>
    <w:rsid w:val="00350B3C"/>
    <w:rsid w:val="00357185"/>
    <w:rsid w:val="0036219D"/>
    <w:rsid w:val="00383971"/>
    <w:rsid w:val="003A1741"/>
    <w:rsid w:val="003B1373"/>
    <w:rsid w:val="003C106D"/>
    <w:rsid w:val="003C475F"/>
    <w:rsid w:val="003E4132"/>
    <w:rsid w:val="003F1D3D"/>
    <w:rsid w:val="003F1D48"/>
    <w:rsid w:val="003F678F"/>
    <w:rsid w:val="003F7FC6"/>
    <w:rsid w:val="00423789"/>
    <w:rsid w:val="0042686F"/>
    <w:rsid w:val="004367CE"/>
    <w:rsid w:val="00443869"/>
    <w:rsid w:val="00461767"/>
    <w:rsid w:val="0046396F"/>
    <w:rsid w:val="004712C6"/>
    <w:rsid w:val="00497703"/>
    <w:rsid w:val="004D6AEC"/>
    <w:rsid w:val="004F0F06"/>
    <w:rsid w:val="00501E0E"/>
    <w:rsid w:val="00504D52"/>
    <w:rsid w:val="005204D7"/>
    <w:rsid w:val="00530420"/>
    <w:rsid w:val="00530E59"/>
    <w:rsid w:val="00531C5E"/>
    <w:rsid w:val="00552BC5"/>
    <w:rsid w:val="0055516A"/>
    <w:rsid w:val="00561615"/>
    <w:rsid w:val="0056374C"/>
    <w:rsid w:val="0056614F"/>
    <w:rsid w:val="00567612"/>
    <w:rsid w:val="0057656F"/>
    <w:rsid w:val="00576731"/>
    <w:rsid w:val="0059285F"/>
    <w:rsid w:val="00595E4E"/>
    <w:rsid w:val="005973F6"/>
    <w:rsid w:val="005A24B1"/>
    <w:rsid w:val="005B7B8A"/>
    <w:rsid w:val="005D6476"/>
    <w:rsid w:val="005D6C0D"/>
    <w:rsid w:val="005E4FDB"/>
    <w:rsid w:val="005E5283"/>
    <w:rsid w:val="005E58F5"/>
    <w:rsid w:val="005F692D"/>
    <w:rsid w:val="006037AC"/>
    <w:rsid w:val="00606660"/>
    <w:rsid w:val="006157A3"/>
    <w:rsid w:val="00620E60"/>
    <w:rsid w:val="0063315A"/>
    <w:rsid w:val="00637EF2"/>
    <w:rsid w:val="0065591D"/>
    <w:rsid w:val="00662C5A"/>
    <w:rsid w:val="00670AF5"/>
    <w:rsid w:val="006B17C9"/>
    <w:rsid w:val="006B5AEA"/>
    <w:rsid w:val="006C1556"/>
    <w:rsid w:val="006F177A"/>
    <w:rsid w:val="006F267F"/>
    <w:rsid w:val="006F63F7"/>
    <w:rsid w:val="006F6F03"/>
    <w:rsid w:val="00706D7A"/>
    <w:rsid w:val="00726AEC"/>
    <w:rsid w:val="00727010"/>
    <w:rsid w:val="007469CB"/>
    <w:rsid w:val="00747DF8"/>
    <w:rsid w:val="00752F2D"/>
    <w:rsid w:val="007530CA"/>
    <w:rsid w:val="0079553D"/>
    <w:rsid w:val="007B01CC"/>
    <w:rsid w:val="007D4F32"/>
    <w:rsid w:val="007E7C6C"/>
    <w:rsid w:val="007F067A"/>
    <w:rsid w:val="007F6238"/>
    <w:rsid w:val="007F646C"/>
    <w:rsid w:val="00801FCD"/>
    <w:rsid w:val="00803D7E"/>
    <w:rsid w:val="00803F08"/>
    <w:rsid w:val="00805C89"/>
    <w:rsid w:val="00806903"/>
    <w:rsid w:val="008235CD"/>
    <w:rsid w:val="00823A07"/>
    <w:rsid w:val="00831919"/>
    <w:rsid w:val="00835FEC"/>
    <w:rsid w:val="008513CB"/>
    <w:rsid w:val="00874D9C"/>
    <w:rsid w:val="00885ED9"/>
    <w:rsid w:val="00892390"/>
    <w:rsid w:val="00895A80"/>
    <w:rsid w:val="008A1810"/>
    <w:rsid w:val="008A6344"/>
    <w:rsid w:val="008B5B5D"/>
    <w:rsid w:val="008C0CEC"/>
    <w:rsid w:val="008E1875"/>
    <w:rsid w:val="00917694"/>
    <w:rsid w:val="009263CD"/>
    <w:rsid w:val="00930E6D"/>
    <w:rsid w:val="00972CA2"/>
    <w:rsid w:val="00981D30"/>
    <w:rsid w:val="00982B28"/>
    <w:rsid w:val="00984EA5"/>
    <w:rsid w:val="00992593"/>
    <w:rsid w:val="00992767"/>
    <w:rsid w:val="009C17E1"/>
    <w:rsid w:val="009C35ED"/>
    <w:rsid w:val="009F1C12"/>
    <w:rsid w:val="00A02A1D"/>
    <w:rsid w:val="00A10C12"/>
    <w:rsid w:val="00A124CB"/>
    <w:rsid w:val="00A2167A"/>
    <w:rsid w:val="00A25A43"/>
    <w:rsid w:val="00A25AC2"/>
    <w:rsid w:val="00A3295B"/>
    <w:rsid w:val="00A42AE5"/>
    <w:rsid w:val="00A52B61"/>
    <w:rsid w:val="00A635F5"/>
    <w:rsid w:val="00A64820"/>
    <w:rsid w:val="00A71DD6"/>
    <w:rsid w:val="00A72045"/>
    <w:rsid w:val="00A723C7"/>
    <w:rsid w:val="00A80E11"/>
    <w:rsid w:val="00A97F94"/>
    <w:rsid w:val="00AA5F18"/>
    <w:rsid w:val="00AB1309"/>
    <w:rsid w:val="00AC2C52"/>
    <w:rsid w:val="00AD1503"/>
    <w:rsid w:val="00AE7244"/>
    <w:rsid w:val="00AF3FEE"/>
    <w:rsid w:val="00B02F46"/>
    <w:rsid w:val="00B105EA"/>
    <w:rsid w:val="00B2000C"/>
    <w:rsid w:val="00B20ADE"/>
    <w:rsid w:val="00B23C4B"/>
    <w:rsid w:val="00B24E6B"/>
    <w:rsid w:val="00B66B9A"/>
    <w:rsid w:val="00B71E7A"/>
    <w:rsid w:val="00B7428D"/>
    <w:rsid w:val="00B82089"/>
    <w:rsid w:val="00B970AE"/>
    <w:rsid w:val="00BA1427"/>
    <w:rsid w:val="00BC258D"/>
    <w:rsid w:val="00BD0C50"/>
    <w:rsid w:val="00BE49D0"/>
    <w:rsid w:val="00BF2C38"/>
    <w:rsid w:val="00C23331"/>
    <w:rsid w:val="00C235D5"/>
    <w:rsid w:val="00C265DA"/>
    <w:rsid w:val="00C325E7"/>
    <w:rsid w:val="00C37F3B"/>
    <w:rsid w:val="00C442F2"/>
    <w:rsid w:val="00C674FE"/>
    <w:rsid w:val="00C7297D"/>
    <w:rsid w:val="00C747B4"/>
    <w:rsid w:val="00C75633"/>
    <w:rsid w:val="00C8242E"/>
    <w:rsid w:val="00C82615"/>
    <w:rsid w:val="00C867DB"/>
    <w:rsid w:val="00C90ADD"/>
    <w:rsid w:val="00C90F1F"/>
    <w:rsid w:val="00CA2A38"/>
    <w:rsid w:val="00CA50FF"/>
    <w:rsid w:val="00CB30F8"/>
    <w:rsid w:val="00CC33B1"/>
    <w:rsid w:val="00CC3CD2"/>
    <w:rsid w:val="00CC43BE"/>
    <w:rsid w:val="00CD123C"/>
    <w:rsid w:val="00CD2085"/>
    <w:rsid w:val="00CD2BCF"/>
    <w:rsid w:val="00CD6454"/>
    <w:rsid w:val="00CE2EE1"/>
    <w:rsid w:val="00CF280E"/>
    <w:rsid w:val="00CF3FFD"/>
    <w:rsid w:val="00CF4DD8"/>
    <w:rsid w:val="00CF5ED3"/>
    <w:rsid w:val="00D0494C"/>
    <w:rsid w:val="00D05DC7"/>
    <w:rsid w:val="00D14BEB"/>
    <w:rsid w:val="00D21C89"/>
    <w:rsid w:val="00D45542"/>
    <w:rsid w:val="00D60196"/>
    <w:rsid w:val="00D77D0F"/>
    <w:rsid w:val="00DA1CF0"/>
    <w:rsid w:val="00DB2271"/>
    <w:rsid w:val="00DB5659"/>
    <w:rsid w:val="00DC24B4"/>
    <w:rsid w:val="00DD35A8"/>
    <w:rsid w:val="00DD7A05"/>
    <w:rsid w:val="00DE420F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793A"/>
    <w:rsid w:val="00E32189"/>
    <w:rsid w:val="00E32A54"/>
    <w:rsid w:val="00E45211"/>
    <w:rsid w:val="00E7127D"/>
    <w:rsid w:val="00E717E7"/>
    <w:rsid w:val="00E7380C"/>
    <w:rsid w:val="00E74BE7"/>
    <w:rsid w:val="00E86CC9"/>
    <w:rsid w:val="00E96624"/>
    <w:rsid w:val="00EA008E"/>
    <w:rsid w:val="00EA1F12"/>
    <w:rsid w:val="00EB2F50"/>
    <w:rsid w:val="00EC359E"/>
    <w:rsid w:val="00EF33CB"/>
    <w:rsid w:val="00F126F1"/>
    <w:rsid w:val="00F2106A"/>
    <w:rsid w:val="00F36D8B"/>
    <w:rsid w:val="00F401D0"/>
    <w:rsid w:val="00F43C2A"/>
    <w:rsid w:val="00F4540F"/>
    <w:rsid w:val="00F45F2B"/>
    <w:rsid w:val="00F57AE4"/>
    <w:rsid w:val="00F67150"/>
    <w:rsid w:val="00F84366"/>
    <w:rsid w:val="00F85089"/>
    <w:rsid w:val="00F85564"/>
    <w:rsid w:val="00F86CFA"/>
    <w:rsid w:val="00F92C66"/>
    <w:rsid w:val="00FA5543"/>
    <w:rsid w:val="00FB6CC1"/>
    <w:rsid w:val="00FC6F0A"/>
    <w:rsid w:val="00FD2867"/>
    <w:rsid w:val="00FD58BD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D11A9D04-2BD2-4B00-A456-5F524F7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1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D/Statistics/Pages/publications/misr2018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D/Statistics/Pages/events/wtis2018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Statistics/Documents/publications/ldb/LDB_ICT_2018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ar/ITU-D/Conferences/TDAG/Pages/TDAG19/default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e10a323-94a9-4e93-88b4-ea964576960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E935C2-C867-441B-8242-74E0EC22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Al-Midani, Mohammad Haitham</dc:creator>
  <cp:keywords>DPM_v2016.12.12.1_prod</cp:keywords>
  <dc:description>Template used by DPM and CPI for the WTSA-16</dc:description>
  <cp:lastModifiedBy>Awad, Samy</cp:lastModifiedBy>
  <cp:revision>17</cp:revision>
  <cp:lastPrinted>2016-06-07T13:25:00Z</cp:lastPrinted>
  <dcterms:created xsi:type="dcterms:W3CDTF">2019-03-22T13:18:00Z</dcterms:created>
  <dcterms:modified xsi:type="dcterms:W3CDTF">2019-03-25T09:56:00Z</dcterms:modified>
  <cp:category>Conference document</cp:category>
</cp:coreProperties>
</file>