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1D2542" w:rsidTr="00940EE4">
        <w:trPr>
          <w:cantSplit/>
          <w:trHeight w:val="1134"/>
        </w:trPr>
        <w:tc>
          <w:tcPr>
            <w:tcW w:w="6804" w:type="dxa"/>
          </w:tcPr>
          <w:p w:rsidR="00175C4C" w:rsidRPr="001D2542" w:rsidRDefault="00175C4C" w:rsidP="00940EE4">
            <w:pPr>
              <w:spacing w:before="20" w:after="48" w:line="240" w:lineRule="atLeast"/>
              <w:ind w:left="34"/>
              <w:rPr>
                <w:b/>
                <w:bCs/>
                <w:sz w:val="32"/>
                <w:szCs w:val="32"/>
                <w:lang w:eastAsia="zh-CN"/>
              </w:rPr>
            </w:pPr>
            <w:r w:rsidRPr="001D2542">
              <w:rPr>
                <w:rFonts w:ascii="SimSun" w:hAnsi="SimSun" w:cs="SimSun" w:hint="eastAsia"/>
                <w:b/>
                <w:bCs/>
                <w:sz w:val="32"/>
                <w:szCs w:val="22"/>
                <w:lang w:eastAsia="zh-CN"/>
              </w:rPr>
              <w:t>电信发展顾问组</w:t>
            </w:r>
            <w:r w:rsidRPr="001D2542">
              <w:rPr>
                <w:rFonts w:cs="SimSun" w:hint="eastAsia"/>
                <w:b/>
                <w:bCs/>
                <w:sz w:val="32"/>
                <w:szCs w:val="22"/>
                <w:lang w:eastAsia="zh-CN"/>
              </w:rPr>
              <w:t>（</w:t>
            </w:r>
            <w:r w:rsidRPr="001D2542">
              <w:rPr>
                <w:rFonts w:cstheme="minorHAnsi"/>
                <w:b/>
                <w:bCs/>
                <w:sz w:val="32"/>
                <w:szCs w:val="22"/>
                <w:lang w:eastAsia="zh-CN"/>
              </w:rPr>
              <w:t>TDAG</w:t>
            </w:r>
            <w:r w:rsidRPr="001D2542">
              <w:rPr>
                <w:rFonts w:cs="SimSun" w:hint="eastAsia"/>
                <w:b/>
                <w:bCs/>
                <w:sz w:val="32"/>
                <w:szCs w:val="22"/>
                <w:lang w:eastAsia="zh-CN"/>
              </w:rPr>
              <w:t>）</w:t>
            </w:r>
          </w:p>
          <w:p w:rsidR="00175C4C" w:rsidRPr="001D2542" w:rsidRDefault="00175C4C" w:rsidP="00940EE4">
            <w:pPr>
              <w:spacing w:after="48" w:line="240" w:lineRule="atLeast"/>
              <w:ind w:left="34"/>
              <w:rPr>
                <w:b/>
                <w:bCs/>
                <w:szCs w:val="24"/>
                <w:lang w:eastAsia="zh-CN"/>
              </w:rPr>
            </w:pPr>
            <w:r w:rsidRPr="001D2542">
              <w:rPr>
                <w:b/>
                <w:bCs/>
                <w:szCs w:val="24"/>
                <w:lang w:val="fr-CH" w:eastAsia="zh-CN"/>
              </w:rPr>
              <w:t>第</w:t>
            </w:r>
            <w:r w:rsidRPr="001D2542">
              <w:rPr>
                <w:b/>
                <w:bCs/>
                <w:szCs w:val="24"/>
                <w:lang w:val="fr-CH" w:eastAsia="zh-CN"/>
              </w:rPr>
              <w:t>24</w:t>
            </w:r>
            <w:r w:rsidRPr="001D2542">
              <w:rPr>
                <w:b/>
                <w:bCs/>
                <w:szCs w:val="24"/>
                <w:lang w:val="fr-CH" w:eastAsia="zh-CN"/>
              </w:rPr>
              <w:t>次会议，</w:t>
            </w:r>
            <w:r w:rsidRPr="001D2542">
              <w:rPr>
                <w:b/>
                <w:bCs/>
                <w:szCs w:val="24"/>
                <w:lang w:val="fr-CH" w:eastAsia="zh-CN"/>
              </w:rPr>
              <w:t>2019</w:t>
            </w:r>
            <w:r w:rsidRPr="001D2542">
              <w:rPr>
                <w:b/>
                <w:bCs/>
                <w:szCs w:val="24"/>
                <w:lang w:val="fr-CH" w:eastAsia="zh-CN"/>
              </w:rPr>
              <w:t>年</w:t>
            </w:r>
            <w:r w:rsidRPr="001D2542">
              <w:rPr>
                <w:b/>
                <w:bCs/>
                <w:szCs w:val="24"/>
                <w:lang w:val="fr-CH" w:eastAsia="zh-CN"/>
              </w:rPr>
              <w:t>4</w:t>
            </w:r>
            <w:r w:rsidRPr="001D2542">
              <w:rPr>
                <w:b/>
                <w:bCs/>
                <w:szCs w:val="24"/>
                <w:lang w:val="fr-CH" w:eastAsia="zh-CN"/>
              </w:rPr>
              <w:t>月</w:t>
            </w:r>
            <w:r w:rsidRPr="001D2542">
              <w:rPr>
                <w:b/>
                <w:bCs/>
                <w:szCs w:val="24"/>
                <w:lang w:eastAsia="zh-CN"/>
              </w:rPr>
              <w:t>3-5</w:t>
            </w:r>
            <w:r w:rsidRPr="001D2542">
              <w:rPr>
                <w:b/>
                <w:bCs/>
                <w:szCs w:val="24"/>
                <w:lang w:eastAsia="zh-CN"/>
              </w:rPr>
              <w:t>日，日内瓦</w:t>
            </w:r>
          </w:p>
        </w:tc>
        <w:tc>
          <w:tcPr>
            <w:tcW w:w="3227" w:type="dxa"/>
          </w:tcPr>
          <w:p w:rsidR="00175C4C" w:rsidRPr="001D2542" w:rsidRDefault="00175C4C" w:rsidP="00940EE4">
            <w:pPr>
              <w:spacing w:before="0" w:line="240" w:lineRule="atLeast"/>
              <w:jc w:val="right"/>
              <w:rPr>
                <w:rFonts w:cstheme="minorHAnsi"/>
              </w:rPr>
            </w:pPr>
            <w:bookmarkStart w:id="0" w:name="ditulogo"/>
            <w:bookmarkEnd w:id="0"/>
            <w:r w:rsidRPr="001D2542">
              <w:rPr>
                <w:noProof/>
                <w:color w:val="3399FF"/>
                <w:lang w:val="en-US"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1D2542" w:rsidTr="00940EE4">
        <w:trPr>
          <w:cantSplit/>
        </w:trPr>
        <w:tc>
          <w:tcPr>
            <w:tcW w:w="6804" w:type="dxa"/>
            <w:tcBorders>
              <w:top w:val="single" w:sz="12" w:space="0" w:color="auto"/>
            </w:tcBorders>
          </w:tcPr>
          <w:p w:rsidR="00175C4C" w:rsidRPr="001D2542" w:rsidRDefault="00175C4C" w:rsidP="00940EE4">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1D2542" w:rsidRDefault="00175C4C" w:rsidP="00940EE4">
            <w:pPr>
              <w:spacing w:before="0" w:line="240" w:lineRule="atLeast"/>
              <w:rPr>
                <w:rFonts w:cstheme="minorHAnsi"/>
                <w:sz w:val="20"/>
              </w:rPr>
            </w:pPr>
          </w:p>
        </w:tc>
      </w:tr>
      <w:tr w:rsidR="00175C4C" w:rsidRPr="001D2542" w:rsidTr="00940EE4">
        <w:trPr>
          <w:cantSplit/>
          <w:trHeight w:val="23"/>
        </w:trPr>
        <w:tc>
          <w:tcPr>
            <w:tcW w:w="6804" w:type="dxa"/>
            <w:shd w:val="clear" w:color="auto" w:fill="auto"/>
          </w:tcPr>
          <w:p w:rsidR="00175C4C" w:rsidRPr="001D2542" w:rsidRDefault="00175C4C" w:rsidP="00ED1724">
            <w:pPr>
              <w:pStyle w:val="Committee"/>
              <w:spacing w:before="0"/>
            </w:pPr>
            <w:bookmarkStart w:id="2" w:name="dnum" w:colFirst="1" w:colLast="1"/>
            <w:bookmarkStart w:id="3" w:name="dmeeting" w:colFirst="0" w:colLast="0"/>
            <w:bookmarkEnd w:id="1"/>
          </w:p>
        </w:tc>
        <w:tc>
          <w:tcPr>
            <w:tcW w:w="3227" w:type="dxa"/>
          </w:tcPr>
          <w:p w:rsidR="00175C4C" w:rsidRPr="001D2542" w:rsidRDefault="00175C4C" w:rsidP="008E2D9B">
            <w:pPr>
              <w:tabs>
                <w:tab w:val="left" w:pos="851"/>
              </w:tabs>
              <w:spacing w:before="0" w:line="240" w:lineRule="atLeast"/>
              <w:rPr>
                <w:rFonts w:cstheme="minorHAnsi"/>
                <w:szCs w:val="24"/>
                <w:lang w:val="es-ES_tradnl"/>
              </w:rPr>
            </w:pPr>
            <w:r w:rsidRPr="001D2542">
              <w:rPr>
                <w:rFonts w:hint="eastAsia"/>
                <w:b/>
                <w:bCs/>
                <w:szCs w:val="24"/>
                <w:lang w:val="es-ES_tradnl" w:eastAsia="zh-CN"/>
              </w:rPr>
              <w:t>文件</w:t>
            </w:r>
            <w:r w:rsidRPr="001D2542">
              <w:rPr>
                <w:b/>
                <w:bCs/>
                <w:szCs w:val="24"/>
                <w:lang w:val="es-ES_tradnl"/>
              </w:rPr>
              <w:t xml:space="preserve"> </w:t>
            </w:r>
            <w:bookmarkStart w:id="4" w:name="DocRef1"/>
            <w:bookmarkEnd w:id="4"/>
            <w:r w:rsidRPr="001D2542">
              <w:rPr>
                <w:b/>
                <w:bCs/>
                <w:szCs w:val="24"/>
                <w:lang w:val="es-ES_tradnl"/>
              </w:rPr>
              <w:t>TDAG-19/</w:t>
            </w:r>
            <w:r w:rsidR="008E2D9B" w:rsidRPr="001D2542">
              <w:rPr>
                <w:rFonts w:hint="eastAsia"/>
                <w:b/>
                <w:bCs/>
                <w:szCs w:val="24"/>
                <w:lang w:val="es-ES_tradnl" w:eastAsia="zh-CN"/>
              </w:rPr>
              <w:t>19</w:t>
            </w:r>
            <w:r w:rsidRPr="001D2542">
              <w:rPr>
                <w:b/>
                <w:bCs/>
                <w:szCs w:val="24"/>
                <w:lang w:val="es-ES_tradnl"/>
              </w:rPr>
              <w:t>-C</w:t>
            </w:r>
          </w:p>
        </w:tc>
      </w:tr>
      <w:tr w:rsidR="00175C4C" w:rsidRPr="001D2542" w:rsidTr="00940EE4">
        <w:trPr>
          <w:cantSplit/>
          <w:trHeight w:val="23"/>
        </w:trPr>
        <w:tc>
          <w:tcPr>
            <w:tcW w:w="6804" w:type="dxa"/>
            <w:shd w:val="clear" w:color="auto" w:fill="auto"/>
          </w:tcPr>
          <w:p w:rsidR="00175C4C" w:rsidRPr="001D2542" w:rsidRDefault="00175C4C" w:rsidP="00940EE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1D2542" w:rsidRDefault="00175C4C" w:rsidP="00940EE4">
            <w:pPr>
              <w:spacing w:before="0" w:line="240" w:lineRule="atLeast"/>
              <w:rPr>
                <w:rFonts w:cstheme="minorHAnsi"/>
                <w:szCs w:val="24"/>
                <w:lang w:eastAsia="zh-CN"/>
              </w:rPr>
            </w:pPr>
            <w:r w:rsidRPr="001D2542">
              <w:rPr>
                <w:b/>
                <w:bCs/>
                <w:szCs w:val="24"/>
                <w:lang w:val="fr-FR"/>
              </w:rPr>
              <w:t>2019</w:t>
            </w:r>
            <w:r w:rsidRPr="001D2542">
              <w:rPr>
                <w:rFonts w:hint="eastAsia"/>
                <w:b/>
                <w:bCs/>
                <w:szCs w:val="24"/>
                <w:lang w:val="fr-FR" w:eastAsia="zh-CN"/>
              </w:rPr>
              <w:t>年</w:t>
            </w:r>
            <w:r w:rsidR="008E2D9B" w:rsidRPr="001D2542">
              <w:rPr>
                <w:rFonts w:hint="eastAsia"/>
                <w:b/>
                <w:bCs/>
                <w:szCs w:val="24"/>
                <w:lang w:val="fr-FR" w:eastAsia="zh-CN"/>
              </w:rPr>
              <w:t>1</w:t>
            </w:r>
            <w:r w:rsidRPr="001D2542">
              <w:rPr>
                <w:b/>
                <w:bCs/>
                <w:szCs w:val="24"/>
                <w:lang w:val="fr-FR" w:eastAsia="zh-CN"/>
              </w:rPr>
              <w:t>月</w:t>
            </w:r>
            <w:r w:rsidR="008E2D9B" w:rsidRPr="001D2542">
              <w:rPr>
                <w:rFonts w:hint="eastAsia"/>
                <w:b/>
                <w:bCs/>
                <w:szCs w:val="24"/>
                <w:lang w:val="fr-FR" w:eastAsia="zh-CN"/>
              </w:rPr>
              <w:t>23</w:t>
            </w:r>
            <w:r w:rsidRPr="001D2542">
              <w:rPr>
                <w:b/>
                <w:bCs/>
                <w:szCs w:val="24"/>
                <w:lang w:val="fr-FR" w:eastAsia="zh-CN"/>
              </w:rPr>
              <w:t>日</w:t>
            </w:r>
          </w:p>
        </w:tc>
      </w:tr>
      <w:tr w:rsidR="00175C4C" w:rsidRPr="001D2542" w:rsidTr="00940EE4">
        <w:trPr>
          <w:cantSplit/>
          <w:trHeight w:val="23"/>
        </w:trPr>
        <w:tc>
          <w:tcPr>
            <w:tcW w:w="6804" w:type="dxa"/>
            <w:shd w:val="clear" w:color="auto" w:fill="auto"/>
          </w:tcPr>
          <w:p w:rsidR="00175C4C" w:rsidRPr="001D2542" w:rsidRDefault="00175C4C" w:rsidP="00940EE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1D2542" w:rsidRDefault="00175C4C" w:rsidP="00940EE4">
            <w:pPr>
              <w:tabs>
                <w:tab w:val="left" w:pos="993"/>
              </w:tabs>
              <w:spacing w:before="0"/>
              <w:rPr>
                <w:rFonts w:cstheme="minorHAnsi"/>
                <w:b/>
                <w:szCs w:val="24"/>
              </w:rPr>
            </w:pPr>
            <w:r w:rsidRPr="001D2542">
              <w:rPr>
                <w:rFonts w:hint="eastAsia"/>
                <w:b/>
                <w:bCs/>
                <w:szCs w:val="24"/>
                <w:lang w:val="fr-FR" w:eastAsia="zh-CN"/>
              </w:rPr>
              <w:t>原文</w:t>
            </w:r>
            <w:r w:rsidRPr="001D2542">
              <w:rPr>
                <w:b/>
                <w:bCs/>
                <w:szCs w:val="24"/>
                <w:lang w:val="fr-FR" w:eastAsia="zh-CN"/>
              </w:rPr>
              <w:t>：</w:t>
            </w:r>
            <w:r w:rsidRPr="001D2542">
              <w:rPr>
                <w:rFonts w:hint="eastAsia"/>
                <w:b/>
                <w:bCs/>
                <w:szCs w:val="24"/>
                <w:lang w:val="fr-FR" w:eastAsia="zh-CN"/>
              </w:rPr>
              <w:t>英文</w:t>
            </w:r>
          </w:p>
        </w:tc>
      </w:tr>
      <w:tr w:rsidR="008E2D9B" w:rsidRPr="001D2542" w:rsidTr="00940EE4">
        <w:trPr>
          <w:cantSplit/>
          <w:trHeight w:val="23"/>
        </w:trPr>
        <w:tc>
          <w:tcPr>
            <w:tcW w:w="10031" w:type="dxa"/>
            <w:gridSpan w:val="2"/>
            <w:shd w:val="clear" w:color="auto" w:fill="auto"/>
          </w:tcPr>
          <w:p w:rsidR="008E2D9B" w:rsidRPr="00C474F9" w:rsidRDefault="00181ADD" w:rsidP="008E2D9B">
            <w:pPr>
              <w:pStyle w:val="Source"/>
              <w:spacing w:before="240" w:after="240"/>
              <w:jc w:val="center"/>
              <w:rPr>
                <w:sz w:val="28"/>
                <w:szCs w:val="28"/>
              </w:rPr>
            </w:pPr>
            <w:r w:rsidRPr="00C474F9">
              <w:rPr>
                <w:rFonts w:hint="eastAsia"/>
                <w:sz w:val="28"/>
                <w:szCs w:val="28"/>
                <w:lang w:eastAsia="zh-CN"/>
              </w:rPr>
              <w:t>电</w:t>
            </w:r>
            <w:r w:rsidRPr="00C474F9">
              <w:rPr>
                <w:sz w:val="28"/>
                <w:szCs w:val="28"/>
                <w:lang w:eastAsia="zh-CN"/>
              </w:rPr>
              <w:t>信发展局主任</w:t>
            </w:r>
          </w:p>
        </w:tc>
      </w:tr>
      <w:tr w:rsidR="008E2D9B" w:rsidRPr="001D2542" w:rsidTr="00E859E2">
        <w:trPr>
          <w:cantSplit/>
          <w:trHeight w:val="23"/>
        </w:trPr>
        <w:tc>
          <w:tcPr>
            <w:tcW w:w="10031" w:type="dxa"/>
            <w:gridSpan w:val="2"/>
            <w:shd w:val="clear" w:color="auto" w:fill="auto"/>
            <w:vAlign w:val="center"/>
          </w:tcPr>
          <w:p w:rsidR="008E2D9B" w:rsidRPr="00C474F9" w:rsidRDefault="00097B63" w:rsidP="00C474F9">
            <w:pPr>
              <w:pStyle w:val="Title1"/>
              <w:spacing w:after="120"/>
              <w:jc w:val="center"/>
              <w:rPr>
                <w:b w:val="0"/>
                <w:bCs/>
                <w:sz w:val="28"/>
                <w:szCs w:val="28"/>
                <w:lang w:eastAsia="zh-CN"/>
              </w:rPr>
            </w:pPr>
            <w:r w:rsidRPr="00C474F9">
              <w:rPr>
                <w:rFonts w:hint="eastAsia"/>
                <w:b w:val="0"/>
                <w:bCs/>
                <w:sz w:val="28"/>
                <w:szCs w:val="28"/>
                <w:lang w:eastAsia="zh-CN"/>
              </w:rPr>
              <w:t>关于</w:t>
            </w:r>
            <w:r w:rsidRPr="00C474F9">
              <w:rPr>
                <w:b w:val="0"/>
                <w:bCs/>
                <w:sz w:val="28"/>
                <w:szCs w:val="28"/>
                <w:lang w:eastAsia="zh-CN"/>
              </w:rPr>
              <w:t>2018</w:t>
            </w:r>
            <w:r w:rsidRPr="00C474F9">
              <w:rPr>
                <w:rFonts w:hint="eastAsia"/>
                <w:b w:val="0"/>
                <w:bCs/>
                <w:sz w:val="28"/>
                <w:szCs w:val="28"/>
                <w:lang w:eastAsia="zh-CN"/>
              </w:rPr>
              <w:t>年信息通信技术（</w:t>
            </w:r>
            <w:r w:rsidRPr="00C474F9">
              <w:rPr>
                <w:rFonts w:hint="eastAsia"/>
                <w:b w:val="0"/>
                <w:bCs/>
                <w:sz w:val="28"/>
                <w:szCs w:val="28"/>
                <w:lang w:eastAsia="zh-CN"/>
              </w:rPr>
              <w:t>I</w:t>
            </w:r>
            <w:r w:rsidRPr="00C474F9">
              <w:rPr>
                <w:b w:val="0"/>
                <w:bCs/>
                <w:sz w:val="28"/>
                <w:szCs w:val="28"/>
                <w:lang w:eastAsia="zh-CN"/>
              </w:rPr>
              <w:t>CT</w:t>
            </w:r>
            <w:r w:rsidRPr="00C474F9">
              <w:rPr>
                <w:rFonts w:hint="eastAsia"/>
                <w:b w:val="0"/>
                <w:bCs/>
                <w:sz w:val="28"/>
                <w:szCs w:val="28"/>
                <w:lang w:eastAsia="zh-CN"/>
              </w:rPr>
              <w:t>）数据和统计的报告</w:t>
            </w:r>
          </w:p>
        </w:tc>
      </w:tr>
      <w:tr w:rsidR="00175C4C" w:rsidRPr="001D2542" w:rsidTr="00940EE4">
        <w:trPr>
          <w:cantSplit/>
          <w:trHeight w:val="23"/>
        </w:trPr>
        <w:tc>
          <w:tcPr>
            <w:tcW w:w="10031" w:type="dxa"/>
            <w:gridSpan w:val="2"/>
            <w:tcBorders>
              <w:bottom w:val="single" w:sz="4" w:space="0" w:color="auto"/>
            </w:tcBorders>
            <w:shd w:val="clear" w:color="auto" w:fill="auto"/>
          </w:tcPr>
          <w:p w:rsidR="00175C4C" w:rsidRPr="001D2542" w:rsidRDefault="00175C4C" w:rsidP="00175C4C">
            <w:pPr>
              <w:pStyle w:val="Title1"/>
              <w:spacing w:before="120" w:after="120"/>
              <w:rPr>
                <w:caps/>
                <w:szCs w:val="28"/>
                <w:lang w:eastAsia="zh-CN"/>
              </w:rPr>
            </w:pPr>
          </w:p>
        </w:tc>
      </w:tr>
      <w:tr w:rsidR="00175C4C" w:rsidRPr="001D2542" w:rsidTr="00940EE4">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1D2542" w:rsidRDefault="00175C4C" w:rsidP="00175C4C">
            <w:pPr>
              <w:spacing w:before="240"/>
              <w:rPr>
                <w:b/>
                <w:bCs/>
                <w:lang w:eastAsia="zh-CN"/>
              </w:rPr>
            </w:pPr>
            <w:r w:rsidRPr="001D2542">
              <w:rPr>
                <w:rFonts w:hint="eastAsia"/>
                <w:b/>
                <w:bCs/>
                <w:lang w:eastAsia="zh-CN"/>
              </w:rPr>
              <w:t>概要</w:t>
            </w:r>
            <w:r w:rsidRPr="001D2542">
              <w:rPr>
                <w:b/>
                <w:bCs/>
                <w:lang w:eastAsia="zh-CN"/>
              </w:rPr>
              <w:t>：</w:t>
            </w:r>
          </w:p>
          <w:p w:rsidR="00175C4C" w:rsidRPr="001D2542" w:rsidRDefault="005B3D55" w:rsidP="004A4F9D">
            <w:pPr>
              <w:ind w:firstLineChars="200" w:firstLine="480"/>
              <w:rPr>
                <w:b/>
                <w:bCs/>
                <w:lang w:eastAsia="zh-CN"/>
              </w:rPr>
            </w:pPr>
            <w:r>
              <w:rPr>
                <w:rFonts w:hint="eastAsia"/>
                <w:lang w:eastAsia="zh-CN"/>
              </w:rPr>
              <w:t>本文件概述</w:t>
            </w:r>
            <w:r w:rsidRPr="005B3D55">
              <w:rPr>
                <w:rFonts w:hint="eastAsia"/>
                <w:lang w:eastAsia="zh-CN"/>
              </w:rPr>
              <w:t>自</w:t>
            </w:r>
            <w:r w:rsidRPr="005B3D55">
              <w:rPr>
                <w:rFonts w:hint="eastAsia"/>
                <w:lang w:eastAsia="zh-CN"/>
              </w:rPr>
              <w:t>2018</w:t>
            </w:r>
            <w:r w:rsidRPr="005B3D55">
              <w:rPr>
                <w:rFonts w:hint="eastAsia"/>
                <w:lang w:eastAsia="zh-CN"/>
              </w:rPr>
              <w:t>年上次电信发展顾问组（</w:t>
            </w:r>
            <w:r w:rsidRPr="005B3D55">
              <w:rPr>
                <w:lang w:eastAsia="zh-CN"/>
              </w:rPr>
              <w:t>TDAG</w:t>
            </w:r>
            <w:r w:rsidRPr="005B3D55">
              <w:rPr>
                <w:rFonts w:hint="eastAsia"/>
                <w:lang w:eastAsia="zh-CN"/>
              </w:rPr>
              <w:t>）</w:t>
            </w:r>
            <w:r w:rsidR="004A4F9D">
              <w:rPr>
                <w:rFonts w:hint="eastAsia"/>
                <w:lang w:eastAsia="zh-CN"/>
              </w:rPr>
              <w:t>会议以来在信息通信</w:t>
            </w:r>
            <w:r w:rsidRPr="005B3D55">
              <w:rPr>
                <w:rFonts w:hint="eastAsia"/>
                <w:lang w:eastAsia="zh-CN"/>
              </w:rPr>
              <w:t>技术</w:t>
            </w:r>
            <w:r w:rsidR="004A4F9D">
              <w:rPr>
                <w:rFonts w:hint="eastAsia"/>
                <w:lang w:eastAsia="zh-CN"/>
              </w:rPr>
              <w:t>（</w:t>
            </w:r>
            <w:r w:rsidR="004A4F9D">
              <w:rPr>
                <w:rFonts w:hint="eastAsia"/>
                <w:lang w:eastAsia="zh-CN"/>
              </w:rPr>
              <w:t>I</w:t>
            </w:r>
            <w:r w:rsidR="004A4F9D">
              <w:rPr>
                <w:lang w:eastAsia="zh-CN"/>
              </w:rPr>
              <w:t>CT</w:t>
            </w:r>
            <w:r w:rsidR="004A4F9D">
              <w:rPr>
                <w:rFonts w:hint="eastAsia"/>
                <w:lang w:eastAsia="zh-CN"/>
              </w:rPr>
              <w:t>）</w:t>
            </w:r>
            <w:r w:rsidRPr="005B3D55">
              <w:rPr>
                <w:rFonts w:hint="eastAsia"/>
                <w:lang w:eastAsia="zh-CN"/>
              </w:rPr>
              <w:t>数据和统计方面开展的工作。该报告涵盖数据收集和传播、方法</w:t>
            </w:r>
            <w:r w:rsidR="004A4F9D">
              <w:rPr>
                <w:rFonts w:hint="eastAsia"/>
                <w:lang w:eastAsia="zh-CN"/>
              </w:rPr>
              <w:t>制定</w:t>
            </w:r>
            <w:r w:rsidRPr="005B3D55">
              <w:rPr>
                <w:rFonts w:hint="eastAsia"/>
                <w:lang w:eastAsia="zh-CN"/>
              </w:rPr>
              <w:t>、数据分析和能力建设</w:t>
            </w:r>
            <w:r w:rsidR="004A4F9D">
              <w:rPr>
                <w:lang w:val="en-US" w:eastAsia="zh-CN"/>
              </w:rPr>
              <w:t>。</w:t>
            </w:r>
          </w:p>
          <w:p w:rsidR="00175C4C" w:rsidRPr="001D2542" w:rsidRDefault="00175C4C" w:rsidP="00175C4C">
            <w:pPr>
              <w:rPr>
                <w:b/>
                <w:bCs/>
                <w:lang w:eastAsia="zh-CN"/>
              </w:rPr>
            </w:pPr>
            <w:r w:rsidRPr="001D2542">
              <w:rPr>
                <w:rFonts w:hint="eastAsia"/>
                <w:b/>
                <w:bCs/>
                <w:lang w:eastAsia="zh-CN"/>
              </w:rPr>
              <w:t>需</w:t>
            </w:r>
            <w:r w:rsidRPr="001D2542">
              <w:rPr>
                <w:b/>
                <w:bCs/>
                <w:lang w:eastAsia="zh-CN"/>
              </w:rPr>
              <w:t>采取</w:t>
            </w:r>
            <w:r w:rsidRPr="001D2542">
              <w:rPr>
                <w:rFonts w:hint="eastAsia"/>
                <w:b/>
                <w:bCs/>
                <w:lang w:eastAsia="zh-CN"/>
              </w:rPr>
              <w:t>的</w:t>
            </w:r>
            <w:r w:rsidRPr="001D2542">
              <w:rPr>
                <w:b/>
                <w:bCs/>
                <w:lang w:eastAsia="zh-CN"/>
              </w:rPr>
              <w:t>行动：</w:t>
            </w:r>
          </w:p>
          <w:p w:rsidR="00175C4C" w:rsidRPr="001D2542" w:rsidRDefault="008E2D9B" w:rsidP="008E2D9B">
            <w:pPr>
              <w:ind w:firstLineChars="200" w:firstLine="480"/>
              <w:rPr>
                <w:b/>
                <w:bCs/>
                <w:lang w:eastAsia="zh-CN"/>
              </w:rPr>
            </w:pPr>
            <w:r w:rsidRPr="001D2542">
              <w:rPr>
                <w:rFonts w:hint="eastAsia"/>
                <w:lang w:eastAsia="zh-CN"/>
              </w:rPr>
              <w:t>请电信发展顾问组（</w:t>
            </w:r>
            <w:r w:rsidRPr="001D2542">
              <w:rPr>
                <w:rFonts w:hint="eastAsia"/>
                <w:lang w:eastAsia="zh-CN"/>
              </w:rPr>
              <w:t>TDAG</w:t>
            </w:r>
            <w:r w:rsidRPr="001D2542">
              <w:rPr>
                <w:rFonts w:hint="eastAsia"/>
                <w:lang w:eastAsia="zh-CN"/>
              </w:rPr>
              <w:t>）将本报告记录在案并视情况提出指导意见。</w:t>
            </w:r>
          </w:p>
          <w:p w:rsidR="00175C4C" w:rsidRPr="001D2542" w:rsidRDefault="00175C4C" w:rsidP="00175C4C">
            <w:pPr>
              <w:spacing w:after="120"/>
              <w:rPr>
                <w:b/>
                <w:bCs/>
                <w:lang w:eastAsia="zh-CN"/>
              </w:rPr>
            </w:pPr>
            <w:r w:rsidRPr="001D2542">
              <w:rPr>
                <w:rFonts w:hint="eastAsia"/>
                <w:b/>
                <w:bCs/>
                <w:lang w:eastAsia="zh-CN"/>
              </w:rPr>
              <w:t>参考文件</w:t>
            </w:r>
            <w:r w:rsidRPr="001D2542">
              <w:rPr>
                <w:b/>
                <w:bCs/>
                <w:lang w:eastAsia="zh-CN"/>
              </w:rPr>
              <w:t>：</w:t>
            </w:r>
          </w:p>
          <w:p w:rsidR="008E2D9B" w:rsidRPr="001D2542" w:rsidRDefault="00A83FD3" w:rsidP="00B60A60">
            <w:pPr>
              <w:spacing w:after="120"/>
              <w:ind w:firstLineChars="200" w:firstLine="480"/>
              <w:rPr>
                <w:lang w:eastAsia="zh-CN"/>
              </w:rPr>
            </w:pPr>
            <w:r>
              <w:rPr>
                <w:rFonts w:hint="eastAsia"/>
                <w:lang w:eastAsia="zh-CN"/>
              </w:rPr>
              <w:t>世界电信发展大会（</w:t>
            </w:r>
            <w:r w:rsidR="008E2D9B" w:rsidRPr="001D2542">
              <w:rPr>
                <w:lang w:eastAsia="zh-CN"/>
              </w:rPr>
              <w:t>WTDC</w:t>
            </w:r>
            <w:r>
              <w:rPr>
                <w:lang w:eastAsia="zh-CN"/>
              </w:rPr>
              <w:t>）</w:t>
            </w:r>
            <w:r>
              <w:rPr>
                <w:rFonts w:hint="eastAsia"/>
                <w:lang w:eastAsia="zh-CN"/>
              </w:rPr>
              <w:t>第</w:t>
            </w:r>
            <w:r w:rsidR="008E2D9B" w:rsidRPr="001D2542">
              <w:rPr>
                <w:lang w:eastAsia="zh-CN"/>
              </w:rPr>
              <w:t>8</w:t>
            </w:r>
            <w:r>
              <w:rPr>
                <w:rFonts w:hint="eastAsia"/>
                <w:lang w:eastAsia="zh-CN"/>
              </w:rPr>
              <w:t>号决议（</w:t>
            </w:r>
            <w:r>
              <w:rPr>
                <w:rFonts w:hint="eastAsia"/>
                <w:lang w:eastAsia="zh-CN"/>
              </w:rPr>
              <w:t>2017</w:t>
            </w:r>
            <w:r>
              <w:rPr>
                <w:rFonts w:hint="eastAsia"/>
                <w:lang w:eastAsia="zh-CN"/>
              </w:rPr>
              <w:t>年，布宜诺斯艾利斯，修订版）；全权代表大会</w:t>
            </w:r>
            <w:r w:rsidR="00B60A60">
              <w:rPr>
                <w:rFonts w:hint="eastAsia"/>
                <w:lang w:eastAsia="zh-CN"/>
              </w:rPr>
              <w:t>（</w:t>
            </w:r>
            <w:r w:rsidR="00B60A60">
              <w:rPr>
                <w:rFonts w:hint="eastAsia"/>
                <w:lang w:eastAsia="zh-CN"/>
              </w:rPr>
              <w:t>P</w:t>
            </w:r>
            <w:r w:rsidR="00B60A60">
              <w:rPr>
                <w:lang w:eastAsia="zh-CN"/>
              </w:rPr>
              <w:t>P</w:t>
            </w:r>
            <w:r w:rsidR="00B60A60">
              <w:rPr>
                <w:rFonts w:hint="eastAsia"/>
                <w:lang w:eastAsia="zh-CN"/>
              </w:rPr>
              <w:t>）第</w:t>
            </w:r>
            <w:r w:rsidR="00B60A60">
              <w:rPr>
                <w:rFonts w:hint="eastAsia"/>
                <w:lang w:eastAsia="zh-CN"/>
              </w:rPr>
              <w:t>131</w:t>
            </w:r>
            <w:r w:rsidR="00B60A60">
              <w:rPr>
                <w:rFonts w:hint="eastAsia"/>
                <w:lang w:eastAsia="zh-CN"/>
              </w:rPr>
              <w:t>号决议（</w:t>
            </w:r>
            <w:r w:rsidR="00B60A60">
              <w:rPr>
                <w:rFonts w:hint="eastAsia"/>
                <w:lang w:eastAsia="zh-CN"/>
              </w:rPr>
              <w:t>2018</w:t>
            </w:r>
            <w:r w:rsidR="00B60A60">
              <w:rPr>
                <w:rFonts w:hint="eastAsia"/>
                <w:lang w:eastAsia="zh-CN"/>
              </w:rPr>
              <w:t>年，迪拜，修订版）。</w:t>
            </w:r>
          </w:p>
        </w:tc>
      </w:tr>
      <w:bookmarkEnd w:id="7"/>
      <w:bookmarkEnd w:id="8"/>
    </w:tbl>
    <w:p w:rsidR="00175C4C" w:rsidRPr="001D2542" w:rsidRDefault="00175C4C" w:rsidP="00175C4C">
      <w:pPr>
        <w:overflowPunct/>
        <w:autoSpaceDE/>
        <w:autoSpaceDN/>
        <w:adjustRightInd/>
        <w:spacing w:before="0"/>
        <w:textAlignment w:val="auto"/>
        <w:rPr>
          <w:szCs w:val="24"/>
          <w:lang w:eastAsia="zh-CN"/>
        </w:rPr>
      </w:pPr>
    </w:p>
    <w:p w:rsidR="008E2D9B" w:rsidRPr="001D2542" w:rsidRDefault="008E2D9B">
      <w:pPr>
        <w:tabs>
          <w:tab w:val="clear" w:pos="794"/>
          <w:tab w:val="clear" w:pos="1191"/>
          <w:tab w:val="clear" w:pos="1588"/>
          <w:tab w:val="clear" w:pos="1985"/>
        </w:tabs>
        <w:overflowPunct/>
        <w:autoSpaceDE/>
        <w:autoSpaceDN/>
        <w:adjustRightInd/>
        <w:spacing w:before="0"/>
        <w:textAlignment w:val="auto"/>
        <w:rPr>
          <w:szCs w:val="24"/>
          <w:lang w:eastAsia="zh-CN"/>
        </w:rPr>
      </w:pPr>
      <w:r w:rsidRPr="001D2542">
        <w:rPr>
          <w:szCs w:val="24"/>
          <w:lang w:eastAsia="zh-CN"/>
        </w:rPr>
        <w:br w:type="page"/>
      </w:r>
    </w:p>
    <w:p w:rsidR="004E3F79" w:rsidRPr="00C474F9" w:rsidRDefault="004E3F79" w:rsidP="00C474F9">
      <w:pPr>
        <w:pStyle w:val="Heading1"/>
      </w:pPr>
      <w:r w:rsidRPr="00C474F9">
        <w:lastRenderedPageBreak/>
        <w:t>1</w:t>
      </w:r>
      <w:r w:rsidRPr="00C474F9">
        <w:tab/>
      </w:r>
      <w:proofErr w:type="spellStart"/>
      <w:r w:rsidRPr="00C474F9">
        <w:rPr>
          <w:rFonts w:hint="eastAsia"/>
        </w:rPr>
        <w:t>引言</w:t>
      </w:r>
      <w:proofErr w:type="spellEnd"/>
    </w:p>
    <w:p w:rsidR="004E3F79" w:rsidRPr="004E3F79" w:rsidRDefault="009B2583" w:rsidP="00C474F9">
      <w:pPr>
        <w:ind w:firstLineChars="200" w:firstLine="480"/>
        <w:rPr>
          <w:b/>
          <w:lang w:eastAsia="zh-CN"/>
        </w:rPr>
      </w:pPr>
      <w:r>
        <w:rPr>
          <w:rFonts w:hint="eastAsia"/>
          <w:lang w:eastAsia="zh-CN"/>
        </w:rPr>
        <w:t>该报告以</w:t>
      </w:r>
      <w:r w:rsidR="004E3F79" w:rsidRPr="004E3F79">
        <w:rPr>
          <w:rFonts w:hint="eastAsia"/>
          <w:lang w:eastAsia="zh-CN"/>
        </w:rPr>
        <w:t>国际电联有关</w:t>
      </w:r>
      <w:r>
        <w:rPr>
          <w:rFonts w:hint="eastAsia"/>
          <w:lang w:eastAsia="zh-CN"/>
        </w:rPr>
        <w:t>制定</w:t>
      </w:r>
      <w:r w:rsidR="004E3F79" w:rsidRPr="004E3F79">
        <w:rPr>
          <w:rFonts w:hint="eastAsia"/>
          <w:lang w:eastAsia="zh-CN"/>
        </w:rPr>
        <w:t>和收集国际可比</w:t>
      </w:r>
      <w:r w:rsidR="004E3F79">
        <w:rPr>
          <w:rFonts w:hint="eastAsia"/>
          <w:lang w:eastAsia="zh-CN"/>
        </w:rPr>
        <w:t>I</w:t>
      </w:r>
      <w:r w:rsidR="004E3F79">
        <w:rPr>
          <w:lang w:eastAsia="zh-CN"/>
        </w:rPr>
        <w:t>CT</w:t>
      </w:r>
      <w:r w:rsidR="004E3F79">
        <w:rPr>
          <w:rFonts w:hint="eastAsia"/>
          <w:lang w:eastAsia="zh-CN"/>
        </w:rPr>
        <w:t>统计数据的工作</w:t>
      </w:r>
      <w:r>
        <w:rPr>
          <w:rFonts w:hint="eastAsia"/>
          <w:lang w:eastAsia="zh-CN"/>
        </w:rPr>
        <w:t>为基础，</w:t>
      </w:r>
      <w:r w:rsidR="004E3F79">
        <w:rPr>
          <w:rFonts w:hint="eastAsia"/>
          <w:lang w:eastAsia="zh-CN"/>
        </w:rPr>
        <w:t>其中</w:t>
      </w:r>
      <w:r w:rsidR="004E3F79" w:rsidRPr="004E3F79">
        <w:rPr>
          <w:rFonts w:hint="eastAsia"/>
          <w:lang w:eastAsia="zh-CN"/>
        </w:rPr>
        <w:t>包括数据收集和传播、方法</w:t>
      </w:r>
      <w:r w:rsidR="004E3F79">
        <w:rPr>
          <w:rFonts w:hint="eastAsia"/>
          <w:lang w:eastAsia="zh-CN"/>
        </w:rPr>
        <w:t>制定</w:t>
      </w:r>
      <w:r w:rsidR="004E3F79" w:rsidRPr="004E3F79">
        <w:rPr>
          <w:rFonts w:hint="eastAsia"/>
          <w:lang w:eastAsia="zh-CN"/>
        </w:rPr>
        <w:t>、数据分析和能力建设。</w:t>
      </w:r>
    </w:p>
    <w:p w:rsidR="008E2D9B" w:rsidRPr="001D2542" w:rsidRDefault="008E2D9B" w:rsidP="00D6646D">
      <w:pPr>
        <w:pStyle w:val="Heading1"/>
        <w:rPr>
          <w:lang w:eastAsia="zh-CN"/>
        </w:rPr>
      </w:pPr>
      <w:r w:rsidRPr="001D2542">
        <w:rPr>
          <w:rFonts w:hint="eastAsia"/>
          <w:lang w:eastAsia="zh-CN"/>
        </w:rPr>
        <w:t>2</w:t>
      </w:r>
      <w:r w:rsidR="00D6646D">
        <w:rPr>
          <w:lang w:eastAsia="zh-CN"/>
        </w:rPr>
        <w:tab/>
      </w:r>
      <w:r w:rsidR="00D6646D">
        <w:rPr>
          <w:rFonts w:hint="eastAsia"/>
          <w:lang w:eastAsia="zh-CN"/>
        </w:rPr>
        <w:t>数据收集和传播</w:t>
      </w:r>
    </w:p>
    <w:p w:rsidR="008E2D9B" w:rsidRPr="001D2542" w:rsidRDefault="001D2446" w:rsidP="00C474F9">
      <w:pPr>
        <w:ind w:firstLineChars="200" w:firstLine="480"/>
        <w:rPr>
          <w:lang w:eastAsia="zh-CN"/>
        </w:rPr>
      </w:pPr>
      <w:r w:rsidRPr="001D2446">
        <w:rPr>
          <w:rFonts w:hint="eastAsia"/>
          <w:lang w:eastAsia="zh-CN"/>
        </w:rPr>
        <w:t>国际电联继续通过三份</w:t>
      </w:r>
      <w:r w:rsidR="0096062E" w:rsidRPr="001D2446">
        <w:rPr>
          <w:rFonts w:hint="eastAsia"/>
          <w:lang w:eastAsia="zh-CN"/>
        </w:rPr>
        <w:t>问卷</w:t>
      </w:r>
      <w:r w:rsidRPr="001D2446">
        <w:rPr>
          <w:rFonts w:hint="eastAsia"/>
          <w:lang w:eastAsia="zh-CN"/>
        </w:rPr>
        <w:t>调查</w:t>
      </w:r>
      <w:r w:rsidR="0096062E">
        <w:rPr>
          <w:rFonts w:hint="eastAsia"/>
          <w:lang w:eastAsia="zh-CN"/>
        </w:rPr>
        <w:t>表</w:t>
      </w:r>
      <w:r w:rsidRPr="001D2446">
        <w:rPr>
          <w:rFonts w:hint="eastAsia"/>
          <w:lang w:eastAsia="zh-CN"/>
        </w:rPr>
        <w:t>、世界电信指标</w:t>
      </w:r>
      <w:r w:rsidR="00C474F9">
        <w:rPr>
          <w:lang w:eastAsia="zh-CN"/>
        </w:rPr>
        <w:t>（</w:t>
      </w:r>
      <w:r w:rsidR="0096062E">
        <w:rPr>
          <w:lang w:eastAsia="zh-CN"/>
        </w:rPr>
        <w:t>WTI</w:t>
      </w:r>
      <w:r w:rsidR="00C474F9">
        <w:rPr>
          <w:lang w:eastAsia="zh-CN"/>
        </w:rPr>
        <w:t>）</w:t>
      </w:r>
      <w:r w:rsidRPr="001D2446">
        <w:rPr>
          <w:rFonts w:hint="eastAsia"/>
          <w:lang w:eastAsia="zh-CN"/>
        </w:rPr>
        <w:t>调查问卷、关于家庭和个人获取和使用</w:t>
      </w:r>
      <w:r w:rsidR="0096062E">
        <w:rPr>
          <w:rFonts w:hint="eastAsia"/>
          <w:lang w:eastAsia="zh-CN"/>
        </w:rPr>
        <w:t>I</w:t>
      </w:r>
      <w:r w:rsidR="0096062E">
        <w:rPr>
          <w:lang w:eastAsia="zh-CN"/>
        </w:rPr>
        <w:t>CT</w:t>
      </w:r>
      <w:r w:rsidRPr="001D2446">
        <w:rPr>
          <w:rFonts w:hint="eastAsia"/>
          <w:lang w:eastAsia="zh-CN"/>
        </w:rPr>
        <w:t>的调查问卷</w:t>
      </w:r>
      <w:r w:rsidR="00C474F9">
        <w:rPr>
          <w:lang w:eastAsia="zh-CN"/>
        </w:rPr>
        <w:t>（</w:t>
      </w:r>
      <w:r w:rsidRPr="001D2446">
        <w:rPr>
          <w:rFonts w:hint="eastAsia"/>
          <w:lang w:eastAsia="zh-CN"/>
        </w:rPr>
        <w:t>家庭调查问卷</w:t>
      </w:r>
      <w:r w:rsidR="00C474F9">
        <w:rPr>
          <w:rFonts w:hint="eastAsia"/>
          <w:lang w:eastAsia="zh-CN"/>
        </w:rPr>
        <w:t>）</w:t>
      </w:r>
      <w:r w:rsidRPr="001D2446">
        <w:rPr>
          <w:rFonts w:hint="eastAsia"/>
          <w:lang w:eastAsia="zh-CN"/>
        </w:rPr>
        <w:t>和</w:t>
      </w:r>
      <w:r w:rsidR="0096062E">
        <w:rPr>
          <w:rFonts w:hint="eastAsia"/>
          <w:lang w:eastAsia="zh-CN"/>
        </w:rPr>
        <w:t>I</w:t>
      </w:r>
      <w:r w:rsidR="0096062E">
        <w:rPr>
          <w:lang w:eastAsia="zh-CN"/>
        </w:rPr>
        <w:t>CT</w:t>
      </w:r>
      <w:r w:rsidR="0096062E">
        <w:rPr>
          <w:rFonts w:hint="eastAsia"/>
          <w:lang w:eastAsia="zh-CN"/>
        </w:rPr>
        <w:t>综合价格指数</w:t>
      </w:r>
      <w:r w:rsidR="00C474F9">
        <w:rPr>
          <w:rFonts w:hint="eastAsia"/>
          <w:lang w:eastAsia="zh-CN"/>
        </w:rPr>
        <w:t>（</w:t>
      </w:r>
      <w:r w:rsidR="0096062E">
        <w:rPr>
          <w:rFonts w:hint="eastAsia"/>
          <w:lang w:eastAsia="zh-CN"/>
        </w:rPr>
        <w:t>I</w:t>
      </w:r>
      <w:r w:rsidR="0096062E">
        <w:rPr>
          <w:lang w:eastAsia="zh-CN"/>
        </w:rPr>
        <w:t>PB</w:t>
      </w:r>
      <w:r w:rsidR="00C474F9">
        <w:rPr>
          <w:rFonts w:hint="eastAsia"/>
          <w:lang w:eastAsia="zh-CN"/>
        </w:rPr>
        <w:t>）</w:t>
      </w:r>
      <w:r w:rsidRPr="001D2446">
        <w:rPr>
          <w:rFonts w:hint="eastAsia"/>
          <w:lang w:eastAsia="zh-CN"/>
        </w:rPr>
        <w:t>调查问卷收集国际可比的</w:t>
      </w:r>
      <w:r w:rsidR="0096062E">
        <w:rPr>
          <w:rFonts w:hint="eastAsia"/>
          <w:lang w:eastAsia="zh-CN"/>
        </w:rPr>
        <w:t>I</w:t>
      </w:r>
      <w:r w:rsidR="0096062E">
        <w:rPr>
          <w:lang w:eastAsia="zh-CN"/>
        </w:rPr>
        <w:t>CT</w:t>
      </w:r>
      <w:r w:rsidRPr="001D2446">
        <w:rPr>
          <w:rFonts w:hint="eastAsia"/>
          <w:lang w:eastAsia="zh-CN"/>
        </w:rPr>
        <w:t>统计数据。这些数据每年通过国际电联世界电信</w:t>
      </w:r>
      <w:r w:rsidRPr="001D2446">
        <w:rPr>
          <w:rFonts w:hint="eastAsia"/>
          <w:lang w:eastAsia="zh-CN"/>
        </w:rPr>
        <w:t>/</w:t>
      </w:r>
      <w:r w:rsidR="0096062E">
        <w:rPr>
          <w:rFonts w:hint="eastAsia"/>
          <w:lang w:eastAsia="zh-CN"/>
        </w:rPr>
        <w:t>I</w:t>
      </w:r>
      <w:r w:rsidR="0096062E">
        <w:rPr>
          <w:lang w:eastAsia="zh-CN"/>
        </w:rPr>
        <w:t>CT</w:t>
      </w:r>
      <w:r w:rsidRPr="001D2446">
        <w:rPr>
          <w:rFonts w:hint="eastAsia"/>
          <w:lang w:eastAsia="zh-CN"/>
        </w:rPr>
        <w:t>指标数据库传播两次，该数据库于</w:t>
      </w:r>
      <w:r w:rsidRPr="001D2446">
        <w:rPr>
          <w:rFonts w:hint="eastAsia"/>
          <w:lang w:eastAsia="zh-CN"/>
        </w:rPr>
        <w:t>2018</w:t>
      </w:r>
      <w:r w:rsidRPr="001D2446">
        <w:rPr>
          <w:rFonts w:hint="eastAsia"/>
          <w:lang w:eastAsia="zh-CN"/>
        </w:rPr>
        <w:t>年</w:t>
      </w:r>
      <w:r w:rsidRPr="001D2446">
        <w:rPr>
          <w:rFonts w:hint="eastAsia"/>
          <w:lang w:eastAsia="zh-CN"/>
        </w:rPr>
        <w:t>1</w:t>
      </w:r>
      <w:r w:rsidRPr="001D2446">
        <w:rPr>
          <w:rFonts w:hint="eastAsia"/>
          <w:lang w:eastAsia="zh-CN"/>
        </w:rPr>
        <w:t>月和</w:t>
      </w:r>
      <w:r w:rsidRPr="001D2446">
        <w:rPr>
          <w:rFonts w:hint="eastAsia"/>
          <w:lang w:eastAsia="zh-CN"/>
        </w:rPr>
        <w:t>7</w:t>
      </w:r>
      <w:r w:rsidRPr="001D2446">
        <w:rPr>
          <w:rFonts w:hint="eastAsia"/>
          <w:lang w:eastAsia="zh-CN"/>
        </w:rPr>
        <w:t>月发布。</w:t>
      </w:r>
      <w:r w:rsidRPr="001D2446">
        <w:rPr>
          <w:rFonts w:hint="eastAsia"/>
          <w:lang w:eastAsia="zh-CN"/>
        </w:rPr>
        <w:t>7</w:t>
      </w:r>
      <w:r w:rsidRPr="001D2446">
        <w:rPr>
          <w:rFonts w:hint="eastAsia"/>
          <w:lang w:eastAsia="zh-CN"/>
        </w:rPr>
        <w:t>月版附有国际电联</w:t>
      </w:r>
      <w:r w:rsidRPr="001D2446">
        <w:rPr>
          <w:rFonts w:hint="eastAsia"/>
          <w:lang w:eastAsia="zh-CN"/>
        </w:rPr>
        <w:t>/</w:t>
      </w:r>
      <w:r w:rsidRPr="001D2446">
        <w:rPr>
          <w:rFonts w:hint="eastAsia"/>
          <w:lang w:eastAsia="zh-CN"/>
        </w:rPr>
        <w:t>世界银行联合出版物</w:t>
      </w:r>
      <w:r w:rsidR="0096062E">
        <w:rPr>
          <w:rFonts w:hint="eastAsia"/>
          <w:lang w:eastAsia="zh-CN"/>
        </w:rPr>
        <w:t>-</w:t>
      </w:r>
      <w:r w:rsidR="0096062E">
        <w:rPr>
          <w:lang w:eastAsia="zh-CN"/>
        </w:rPr>
        <w:t>-</w:t>
      </w:r>
      <w:r w:rsidR="0096062E" w:rsidRPr="0096062E">
        <w:rPr>
          <w:rStyle w:val="Hyperlink"/>
          <w:rFonts w:hint="eastAsia"/>
          <w:szCs w:val="24"/>
          <w:lang w:eastAsia="zh-CN"/>
        </w:rPr>
        <w:t>2</w:t>
      </w:r>
      <w:r w:rsidR="0096062E" w:rsidRPr="0096062E">
        <w:rPr>
          <w:rStyle w:val="Hyperlink"/>
          <w:szCs w:val="24"/>
          <w:lang w:eastAsia="zh-CN"/>
        </w:rPr>
        <w:t>018</w:t>
      </w:r>
      <w:r w:rsidR="0096062E" w:rsidRPr="0096062E">
        <w:rPr>
          <w:rStyle w:val="Hyperlink"/>
          <w:rFonts w:hint="eastAsia"/>
          <w:lang w:eastAsia="zh-CN"/>
        </w:rPr>
        <w:t>年信息通信技术数据小手册</w:t>
      </w:r>
      <w:r w:rsidR="0096062E">
        <w:rPr>
          <w:rFonts w:hint="eastAsia"/>
          <w:lang w:eastAsia="zh-CN"/>
        </w:rPr>
        <w:t>。</w:t>
      </w:r>
      <w:r w:rsidRPr="001D2446">
        <w:rPr>
          <w:rFonts w:hint="eastAsia"/>
          <w:lang w:eastAsia="zh-CN"/>
        </w:rPr>
        <w:t>2018</w:t>
      </w:r>
      <w:r w:rsidRPr="001D2446">
        <w:rPr>
          <w:rFonts w:hint="eastAsia"/>
          <w:lang w:eastAsia="zh-CN"/>
        </w:rPr>
        <w:t>年底，发布了世界和区域对关键</w:t>
      </w:r>
      <w:r w:rsidR="0096062E">
        <w:rPr>
          <w:rFonts w:hint="eastAsia"/>
          <w:lang w:eastAsia="zh-CN"/>
        </w:rPr>
        <w:t>I</w:t>
      </w:r>
      <w:r w:rsidR="0096062E">
        <w:rPr>
          <w:lang w:eastAsia="zh-CN"/>
        </w:rPr>
        <w:t>CT</w:t>
      </w:r>
      <w:r w:rsidRPr="001D2446">
        <w:rPr>
          <w:rFonts w:hint="eastAsia"/>
          <w:lang w:eastAsia="zh-CN"/>
        </w:rPr>
        <w:t>指标的估计，包括</w:t>
      </w:r>
      <w:r w:rsidRPr="001D2446">
        <w:rPr>
          <w:rFonts w:hint="eastAsia"/>
          <w:lang w:eastAsia="zh-CN"/>
        </w:rPr>
        <w:t>2018</w:t>
      </w:r>
      <w:r w:rsidRPr="001D2446">
        <w:rPr>
          <w:rFonts w:hint="eastAsia"/>
          <w:lang w:eastAsia="zh-CN"/>
        </w:rPr>
        <w:t>年底</w:t>
      </w:r>
      <w:r w:rsidR="0096062E">
        <w:rPr>
          <w:rFonts w:hint="eastAsia"/>
          <w:lang w:eastAsia="zh-CN"/>
        </w:rPr>
        <w:t>时</w:t>
      </w:r>
      <w:r w:rsidRPr="001D2446">
        <w:rPr>
          <w:rFonts w:hint="eastAsia"/>
          <w:lang w:eastAsia="zh-CN"/>
        </w:rPr>
        <w:t>超过</w:t>
      </w:r>
      <w:r w:rsidRPr="001D2446">
        <w:rPr>
          <w:rFonts w:hint="eastAsia"/>
          <w:lang w:eastAsia="zh-CN"/>
        </w:rPr>
        <w:t>50 %</w:t>
      </w:r>
      <w:r w:rsidRPr="001D2446">
        <w:rPr>
          <w:rFonts w:hint="eastAsia"/>
          <w:lang w:eastAsia="zh-CN"/>
        </w:rPr>
        <w:t>的使用互联网人口的数据。</w:t>
      </w:r>
      <w:bookmarkStart w:id="9" w:name="lt_pId400"/>
      <w:r w:rsidR="0096062E" w:rsidRPr="001D2542">
        <w:rPr>
          <w:rFonts w:hint="eastAsia"/>
          <w:szCs w:val="24"/>
          <w:lang w:eastAsia="zh-CN"/>
        </w:rPr>
        <w:t>这些数据使用户能够在具有国际可比性的统计数据基础之上，针对</w:t>
      </w:r>
      <w:r w:rsidR="0096062E" w:rsidRPr="001D2542">
        <w:rPr>
          <w:rFonts w:hint="eastAsia"/>
          <w:szCs w:val="24"/>
          <w:lang w:eastAsia="zh-CN"/>
        </w:rPr>
        <w:t>I</w:t>
      </w:r>
      <w:r w:rsidR="0096062E" w:rsidRPr="001D2542">
        <w:rPr>
          <w:szCs w:val="24"/>
          <w:lang w:eastAsia="zh-CN"/>
        </w:rPr>
        <w:t>CT</w:t>
      </w:r>
      <w:r w:rsidR="0096062E" w:rsidRPr="001D2542">
        <w:rPr>
          <w:rFonts w:hint="eastAsia"/>
          <w:szCs w:val="24"/>
          <w:lang w:eastAsia="zh-CN"/>
        </w:rPr>
        <w:t>领域做出有的放矢的决策。</w:t>
      </w:r>
      <w:bookmarkEnd w:id="9"/>
    </w:p>
    <w:p w:rsidR="008E2D9B" w:rsidRPr="001D2542" w:rsidRDefault="008E2D9B" w:rsidP="00633CA0">
      <w:pPr>
        <w:pStyle w:val="Heading1"/>
        <w:rPr>
          <w:lang w:eastAsia="zh-CN"/>
        </w:rPr>
      </w:pPr>
      <w:r w:rsidRPr="001D2542">
        <w:rPr>
          <w:rFonts w:hint="eastAsia"/>
          <w:lang w:eastAsia="zh-CN"/>
        </w:rPr>
        <w:t>3</w:t>
      </w:r>
      <w:r w:rsidRPr="001D2542">
        <w:rPr>
          <w:lang w:eastAsia="zh-CN"/>
        </w:rPr>
        <w:tab/>
      </w:r>
      <w:r w:rsidR="00633CA0">
        <w:rPr>
          <w:rFonts w:hint="eastAsia"/>
          <w:lang w:eastAsia="zh-CN"/>
        </w:rPr>
        <w:t>方法制定</w:t>
      </w:r>
    </w:p>
    <w:p w:rsidR="008E2D9B" w:rsidRPr="001D2542" w:rsidRDefault="00B01411" w:rsidP="00C474F9">
      <w:pPr>
        <w:ind w:firstLineChars="200" w:firstLine="480"/>
        <w:rPr>
          <w:lang w:eastAsia="zh-CN"/>
        </w:rPr>
      </w:pPr>
      <w:r>
        <w:rPr>
          <w:rFonts w:eastAsia="SimSun" w:cs="Arial" w:hint="eastAsia"/>
          <w:szCs w:val="24"/>
          <w:lang w:val="en-US" w:eastAsia="zh-CN"/>
        </w:rPr>
        <w:t>该方面的工作侧重点是</w:t>
      </w:r>
      <w:r w:rsidR="008E2D9B" w:rsidRPr="001D2542">
        <w:rPr>
          <w:rFonts w:eastAsia="SimSun" w:cs="Arial"/>
          <w:szCs w:val="24"/>
          <w:lang w:val="en-US" w:eastAsia="zh-CN"/>
        </w:rPr>
        <w:t>通过电信</w:t>
      </w:r>
      <w:r w:rsidR="008E2D9B" w:rsidRPr="001D2542">
        <w:rPr>
          <w:rFonts w:eastAsia="SimSun" w:cs="Arial" w:hint="eastAsia"/>
          <w:szCs w:val="24"/>
          <w:lang w:val="en-US" w:eastAsia="zh-CN"/>
        </w:rPr>
        <w:t>/</w:t>
      </w:r>
      <w:r w:rsidR="008E2D9B" w:rsidRPr="001D2542">
        <w:rPr>
          <w:rFonts w:eastAsia="SimSun" w:cs="Arial"/>
          <w:szCs w:val="24"/>
          <w:lang w:val="en-US" w:eastAsia="zh-CN"/>
        </w:rPr>
        <w:t>ICT</w:t>
      </w:r>
      <w:r w:rsidR="008E2D9B" w:rsidRPr="001D2542">
        <w:rPr>
          <w:rFonts w:eastAsia="SimSun" w:cs="Arial"/>
          <w:szCs w:val="24"/>
          <w:lang w:val="en-US" w:eastAsia="zh-CN"/>
        </w:rPr>
        <w:t>指标专家组（</w:t>
      </w:r>
      <w:r w:rsidR="008E2D9B" w:rsidRPr="001D2542">
        <w:rPr>
          <w:rFonts w:eastAsia="SimSun" w:cs="Arial" w:hint="eastAsia"/>
          <w:szCs w:val="24"/>
          <w:lang w:val="en-US" w:eastAsia="zh-CN"/>
        </w:rPr>
        <w:t>EGTI</w:t>
      </w:r>
      <w:r w:rsidR="008E2D9B" w:rsidRPr="001D2542">
        <w:rPr>
          <w:rFonts w:eastAsia="SimSun" w:cs="Arial"/>
          <w:szCs w:val="24"/>
          <w:lang w:val="en-US" w:eastAsia="zh-CN"/>
        </w:rPr>
        <w:t>）</w:t>
      </w:r>
      <w:r w:rsidR="008E2D9B" w:rsidRPr="001D2542">
        <w:rPr>
          <w:rFonts w:eastAsia="SimSun" w:cs="Arial" w:hint="eastAsia"/>
          <w:szCs w:val="24"/>
          <w:lang w:val="en-US" w:eastAsia="zh-CN"/>
        </w:rPr>
        <w:t>和</w:t>
      </w:r>
      <w:r w:rsidR="008E2D9B" w:rsidRPr="001D2542">
        <w:rPr>
          <w:rFonts w:eastAsia="SimSun" w:cs="Arial"/>
          <w:szCs w:val="24"/>
          <w:lang w:val="en-US" w:eastAsia="zh-CN"/>
        </w:rPr>
        <w:t>ICT</w:t>
      </w:r>
      <w:r w:rsidR="008E2D9B" w:rsidRPr="001D2542">
        <w:rPr>
          <w:rFonts w:eastAsia="SimSun" w:cs="Arial"/>
          <w:szCs w:val="24"/>
          <w:lang w:val="en-US" w:eastAsia="zh-CN"/>
        </w:rPr>
        <w:t>家庭指标专家组（</w:t>
      </w:r>
      <w:r w:rsidR="008E2D9B" w:rsidRPr="001D2542">
        <w:rPr>
          <w:rFonts w:eastAsia="SimSun" w:cs="Arial" w:hint="eastAsia"/>
          <w:szCs w:val="24"/>
          <w:lang w:val="en-US" w:eastAsia="zh-CN"/>
        </w:rPr>
        <w:t>EGH</w:t>
      </w:r>
      <w:r w:rsidR="008E2D9B" w:rsidRPr="001D2542">
        <w:rPr>
          <w:rFonts w:eastAsia="SimSun" w:cs="Arial"/>
          <w:szCs w:val="24"/>
          <w:lang w:val="en-US" w:eastAsia="zh-CN"/>
        </w:rPr>
        <w:t>）</w:t>
      </w:r>
      <w:r w:rsidR="008E2D9B" w:rsidRPr="001D2542">
        <w:rPr>
          <w:rFonts w:eastAsia="SimSun" w:cs="Arial" w:hint="eastAsia"/>
          <w:szCs w:val="24"/>
          <w:lang w:val="en-US" w:eastAsia="zh-CN"/>
        </w:rPr>
        <w:t>，</w:t>
      </w:r>
      <w:r>
        <w:rPr>
          <w:rFonts w:eastAsia="SimSun" w:cs="Arial" w:hint="eastAsia"/>
          <w:szCs w:val="24"/>
          <w:lang w:val="en-US" w:eastAsia="zh-CN"/>
        </w:rPr>
        <w:t>成功</w:t>
      </w:r>
      <w:r>
        <w:rPr>
          <w:rFonts w:eastAsia="SimSun" w:cs="Arial"/>
          <w:szCs w:val="24"/>
          <w:lang w:val="en-US" w:eastAsia="zh-CN"/>
        </w:rPr>
        <w:t>改进</w:t>
      </w:r>
      <w:r w:rsidR="008E2D9B" w:rsidRPr="001D2542">
        <w:rPr>
          <w:rFonts w:eastAsia="SimSun" w:cs="Arial"/>
          <w:szCs w:val="24"/>
          <w:lang w:val="en-US" w:eastAsia="zh-CN"/>
        </w:rPr>
        <w:t>有关</w:t>
      </w:r>
      <w:r w:rsidR="008E2D9B" w:rsidRPr="001D2542">
        <w:rPr>
          <w:rFonts w:eastAsia="SimSun" w:cs="Arial"/>
          <w:szCs w:val="24"/>
          <w:lang w:val="en-US" w:eastAsia="zh-CN"/>
        </w:rPr>
        <w:t>ICT</w:t>
      </w:r>
      <w:r w:rsidR="008E2D9B" w:rsidRPr="001D2542">
        <w:rPr>
          <w:rFonts w:eastAsia="SimSun" w:cs="Arial"/>
          <w:szCs w:val="24"/>
          <w:lang w:val="en-US" w:eastAsia="zh-CN"/>
        </w:rPr>
        <w:t>统计数据的方法和国际</w:t>
      </w:r>
      <w:r w:rsidR="008E2D9B" w:rsidRPr="001D2542">
        <w:rPr>
          <w:rFonts w:eastAsia="SimSun" w:cs="Arial" w:hint="eastAsia"/>
          <w:szCs w:val="24"/>
          <w:lang w:val="en-US" w:eastAsia="zh-CN"/>
        </w:rPr>
        <w:t>标准。</w:t>
      </w:r>
      <w:bookmarkStart w:id="10" w:name="lt_pId412"/>
      <w:r w:rsidR="00115448">
        <w:rPr>
          <w:rFonts w:eastAsia="SimSun" w:cs="Arial" w:hint="eastAsia"/>
          <w:szCs w:val="24"/>
          <w:lang w:val="en-US" w:eastAsia="zh-CN"/>
        </w:rPr>
        <w:t>十</w:t>
      </w:r>
      <w:r w:rsidR="008E2D9B" w:rsidRPr="001D2542">
        <w:rPr>
          <w:rFonts w:eastAsia="SimSun" w:cs="Arial" w:hint="eastAsia"/>
          <w:szCs w:val="24"/>
          <w:lang w:val="en-US" w:eastAsia="zh-CN"/>
        </w:rPr>
        <w:t>月在瑞士日内瓦召开了国际电</w:t>
      </w:r>
      <w:proofErr w:type="gramStart"/>
      <w:r w:rsidR="008E2D9B" w:rsidRPr="001D2542">
        <w:rPr>
          <w:rFonts w:eastAsia="SimSun" w:cs="Arial" w:hint="eastAsia"/>
          <w:szCs w:val="24"/>
          <w:lang w:val="en-US" w:eastAsia="zh-CN"/>
        </w:rPr>
        <w:t>联电信</w:t>
      </w:r>
      <w:proofErr w:type="gramEnd"/>
      <w:r w:rsidR="008E2D9B" w:rsidRPr="001D2542">
        <w:rPr>
          <w:rFonts w:eastAsia="SimSun" w:cs="Arial" w:hint="eastAsia"/>
          <w:szCs w:val="24"/>
          <w:lang w:val="en-US" w:eastAsia="zh-CN"/>
        </w:rPr>
        <w:t>/</w:t>
      </w:r>
      <w:r w:rsidR="008E2D9B" w:rsidRPr="001D2542">
        <w:rPr>
          <w:rFonts w:eastAsia="SimSun" w:cs="Arial" w:hint="eastAsia"/>
          <w:szCs w:val="24"/>
          <w:lang w:val="en-US" w:eastAsia="zh-CN"/>
        </w:rPr>
        <w:t>信息通信技术指标专家组（</w:t>
      </w:r>
      <w:r w:rsidR="008E2D9B" w:rsidRPr="001D2542">
        <w:rPr>
          <w:rFonts w:eastAsia="SimSun" w:cs="Arial" w:hint="eastAsia"/>
          <w:szCs w:val="24"/>
          <w:lang w:val="en-US" w:eastAsia="zh-CN"/>
        </w:rPr>
        <w:t>EGTI</w:t>
      </w:r>
      <w:r w:rsidR="008E2D9B" w:rsidRPr="001D2542">
        <w:rPr>
          <w:rFonts w:eastAsia="SimSun" w:cs="Arial" w:hint="eastAsia"/>
          <w:szCs w:val="24"/>
          <w:lang w:val="en-US" w:eastAsia="zh-CN"/>
        </w:rPr>
        <w:t>）和信息通信技术家庭指标专家组（</w:t>
      </w:r>
      <w:r w:rsidR="008E2D9B" w:rsidRPr="001D2542">
        <w:rPr>
          <w:rFonts w:eastAsia="SimSun" w:cs="Arial" w:hint="eastAsia"/>
          <w:szCs w:val="24"/>
          <w:lang w:val="en-US" w:eastAsia="zh-CN"/>
        </w:rPr>
        <w:t>EGH</w:t>
      </w:r>
      <w:r w:rsidR="008E2D9B" w:rsidRPr="001D2542">
        <w:rPr>
          <w:rFonts w:eastAsia="SimSun" w:cs="Arial" w:hint="eastAsia"/>
          <w:szCs w:val="24"/>
          <w:lang w:val="en-US" w:eastAsia="zh-CN"/>
        </w:rPr>
        <w:t>）会议。</w:t>
      </w:r>
      <w:bookmarkStart w:id="11" w:name="lt_pId413"/>
      <w:bookmarkEnd w:id="10"/>
      <w:r w:rsidR="00115448">
        <w:rPr>
          <w:rFonts w:eastAsia="SimSun" w:cs="Arial" w:hint="eastAsia"/>
          <w:szCs w:val="24"/>
          <w:lang w:val="en-US" w:eastAsia="zh-CN"/>
        </w:rPr>
        <w:t>54</w:t>
      </w:r>
      <w:r w:rsidR="008E2D9B" w:rsidRPr="001D2542">
        <w:rPr>
          <w:rFonts w:eastAsia="SimSun" w:cs="Arial" w:hint="eastAsia"/>
          <w:szCs w:val="24"/>
          <w:lang w:val="en-US" w:eastAsia="zh-CN"/>
        </w:rPr>
        <w:t>个国家</w:t>
      </w:r>
      <w:r w:rsidR="00115448">
        <w:rPr>
          <w:rFonts w:eastAsia="SimSun" w:cs="Arial" w:hint="eastAsia"/>
          <w:szCs w:val="24"/>
          <w:lang w:val="en-US" w:eastAsia="zh-CN"/>
        </w:rPr>
        <w:t>的</w:t>
      </w:r>
      <w:r w:rsidR="008E2D9B" w:rsidRPr="001D2542">
        <w:rPr>
          <w:rFonts w:eastAsia="SimSun" w:cs="Arial" w:hint="eastAsia"/>
          <w:szCs w:val="24"/>
          <w:lang w:val="en-US" w:eastAsia="zh-CN"/>
        </w:rPr>
        <w:t>近</w:t>
      </w:r>
      <w:r w:rsidR="008E2D9B" w:rsidRPr="001D2542">
        <w:rPr>
          <w:rFonts w:eastAsia="SimSun" w:cs="Arial" w:hint="eastAsia"/>
          <w:szCs w:val="24"/>
          <w:lang w:val="en-US" w:eastAsia="zh-CN"/>
        </w:rPr>
        <w:t>1</w:t>
      </w:r>
      <w:r w:rsidR="00115448">
        <w:rPr>
          <w:rFonts w:eastAsia="SimSun" w:cs="Arial"/>
          <w:szCs w:val="24"/>
          <w:lang w:val="en-US" w:eastAsia="zh-CN"/>
        </w:rPr>
        <w:t>3</w:t>
      </w:r>
      <w:r w:rsidR="008E2D9B" w:rsidRPr="001D2542">
        <w:rPr>
          <w:rFonts w:eastAsia="SimSun" w:cs="Arial"/>
          <w:szCs w:val="24"/>
          <w:lang w:val="en-US" w:eastAsia="zh-CN"/>
        </w:rPr>
        <w:t>0</w:t>
      </w:r>
      <w:r w:rsidR="008E2D9B" w:rsidRPr="001D2542">
        <w:rPr>
          <w:rFonts w:eastAsia="SimSun" w:cs="Arial" w:hint="eastAsia"/>
          <w:szCs w:val="24"/>
          <w:lang w:val="en-US" w:eastAsia="zh-CN"/>
        </w:rPr>
        <w:t>位分别来自</w:t>
      </w:r>
      <w:r w:rsidR="008E2D9B" w:rsidRPr="001D2542">
        <w:rPr>
          <w:rFonts w:eastAsia="SimSun" w:cs="Arial" w:hint="eastAsia"/>
          <w:szCs w:val="24"/>
          <w:lang w:val="en-US" w:eastAsia="zh-CN"/>
        </w:rPr>
        <w:t>I</w:t>
      </w:r>
      <w:r w:rsidR="008E2D9B" w:rsidRPr="001D2542">
        <w:rPr>
          <w:rFonts w:eastAsia="SimSun" w:cs="Arial"/>
          <w:szCs w:val="24"/>
          <w:lang w:val="en-US" w:eastAsia="zh-CN"/>
        </w:rPr>
        <w:t>CT</w:t>
      </w:r>
      <w:r w:rsidR="008E2D9B" w:rsidRPr="001D2542">
        <w:rPr>
          <w:rFonts w:eastAsia="SimSun" w:cs="Arial" w:hint="eastAsia"/>
          <w:szCs w:val="24"/>
          <w:lang w:val="en-US" w:eastAsia="zh-CN"/>
        </w:rPr>
        <w:t>部委、国家统计局、电信监管机构和国际组织的统计专家参加了上述会议，讨论了如何更好地跟踪家庭和个人用户对</w:t>
      </w:r>
      <w:r w:rsidR="008E2D9B" w:rsidRPr="001D2542">
        <w:rPr>
          <w:rFonts w:eastAsia="SimSun" w:cs="Arial" w:hint="eastAsia"/>
          <w:szCs w:val="24"/>
          <w:lang w:val="en-US" w:eastAsia="zh-CN"/>
        </w:rPr>
        <w:t>I</w:t>
      </w:r>
      <w:r w:rsidR="008E2D9B" w:rsidRPr="001D2542">
        <w:rPr>
          <w:rFonts w:eastAsia="SimSun" w:cs="Arial"/>
          <w:szCs w:val="24"/>
          <w:lang w:val="en-US" w:eastAsia="zh-CN"/>
        </w:rPr>
        <w:t>CT</w:t>
      </w:r>
      <w:r w:rsidR="008E2D9B" w:rsidRPr="001D2542">
        <w:rPr>
          <w:rFonts w:eastAsia="SimSun" w:cs="Arial" w:hint="eastAsia"/>
          <w:szCs w:val="24"/>
          <w:lang w:val="en-US" w:eastAsia="zh-CN"/>
        </w:rPr>
        <w:t>的</w:t>
      </w:r>
      <w:r w:rsidR="00115448">
        <w:rPr>
          <w:rFonts w:eastAsia="SimSun" w:cs="Arial" w:hint="eastAsia"/>
          <w:szCs w:val="24"/>
          <w:lang w:val="en-US" w:eastAsia="zh-CN"/>
        </w:rPr>
        <w:t>获取</w:t>
      </w:r>
      <w:r w:rsidR="008E2D9B" w:rsidRPr="001D2542">
        <w:rPr>
          <w:rFonts w:eastAsia="SimSun" w:cs="Arial" w:hint="eastAsia"/>
          <w:szCs w:val="24"/>
          <w:lang w:val="en-US" w:eastAsia="zh-CN"/>
        </w:rPr>
        <w:t>和使用，以及</w:t>
      </w:r>
      <w:r w:rsidR="008E2D9B" w:rsidRPr="001D2542">
        <w:rPr>
          <w:rFonts w:eastAsia="SimSun" w:cs="Arial" w:hint="eastAsia"/>
          <w:szCs w:val="24"/>
          <w:lang w:val="en-US" w:eastAsia="zh-CN"/>
        </w:rPr>
        <w:t>I</w:t>
      </w:r>
      <w:r w:rsidR="008E2D9B" w:rsidRPr="001D2542">
        <w:rPr>
          <w:rFonts w:eastAsia="SimSun" w:cs="Arial"/>
          <w:szCs w:val="24"/>
          <w:lang w:val="en-US" w:eastAsia="zh-CN"/>
        </w:rPr>
        <w:t>CT</w:t>
      </w:r>
      <w:r w:rsidR="008E2D9B" w:rsidRPr="001D2542">
        <w:rPr>
          <w:rFonts w:eastAsia="SimSun" w:cs="Arial" w:hint="eastAsia"/>
          <w:szCs w:val="24"/>
          <w:lang w:val="en-US" w:eastAsia="zh-CN"/>
        </w:rPr>
        <w:t>服务提供商的数据如何方能为政策制定者和监管机构提供信息，并帮助监督和推动</w:t>
      </w:r>
      <w:r w:rsidR="008E2D9B" w:rsidRPr="001D2542">
        <w:rPr>
          <w:rFonts w:eastAsia="SimSun" w:cs="Arial" w:hint="eastAsia"/>
          <w:szCs w:val="24"/>
          <w:lang w:val="en-US" w:eastAsia="zh-CN"/>
        </w:rPr>
        <w:t>I</w:t>
      </w:r>
      <w:r w:rsidR="008E2D9B" w:rsidRPr="001D2542">
        <w:rPr>
          <w:rFonts w:eastAsia="SimSun" w:cs="Arial"/>
          <w:szCs w:val="24"/>
          <w:lang w:val="en-US" w:eastAsia="zh-CN"/>
        </w:rPr>
        <w:t>CT</w:t>
      </w:r>
      <w:r w:rsidR="008E2D9B" w:rsidRPr="001D2542">
        <w:rPr>
          <w:rFonts w:eastAsia="SimSun" w:cs="Arial" w:hint="eastAsia"/>
          <w:szCs w:val="24"/>
          <w:lang w:val="en-US" w:eastAsia="zh-CN"/>
        </w:rPr>
        <w:t>的发展</w:t>
      </w:r>
      <w:bookmarkEnd w:id="11"/>
      <w:r w:rsidR="00115448">
        <w:rPr>
          <w:rFonts w:eastAsia="SimSun" w:cs="Arial" w:hint="eastAsia"/>
          <w:szCs w:val="24"/>
          <w:lang w:val="en-US" w:eastAsia="zh-CN"/>
        </w:rPr>
        <w:t>。</w:t>
      </w:r>
    </w:p>
    <w:p w:rsidR="008E2D9B" w:rsidRPr="001D2542" w:rsidRDefault="00716C18" w:rsidP="00C474F9">
      <w:pPr>
        <w:ind w:firstLineChars="200" w:firstLine="480"/>
        <w:rPr>
          <w:lang w:eastAsia="zh-CN"/>
        </w:rPr>
      </w:pPr>
      <w:r>
        <w:rPr>
          <w:rFonts w:hint="eastAsia"/>
          <w:lang w:eastAsia="zh-CN"/>
        </w:rPr>
        <w:t>电信发展局还成功在日内瓦组织了</w:t>
      </w:r>
      <w:hyperlink r:id="rId9" w:history="1">
        <w:r w:rsidR="001D2542" w:rsidRPr="001D2542">
          <w:rPr>
            <w:rStyle w:val="Hyperlink"/>
            <w:lang w:eastAsia="zh-CN"/>
          </w:rPr>
          <w:t>第</w:t>
        </w:r>
        <w:r w:rsidR="001D2542" w:rsidRPr="001D2542">
          <w:rPr>
            <w:rStyle w:val="Hyperlink"/>
            <w:lang w:eastAsia="zh-CN"/>
          </w:rPr>
          <w:t>16</w:t>
        </w:r>
        <w:r w:rsidR="001D2542" w:rsidRPr="001D2542">
          <w:rPr>
            <w:rStyle w:val="Hyperlink"/>
            <w:lang w:eastAsia="zh-CN"/>
          </w:rPr>
          <w:t>届世界电信</w:t>
        </w:r>
        <w:r w:rsidR="001D2542" w:rsidRPr="001D2542">
          <w:rPr>
            <w:rStyle w:val="Hyperlink"/>
            <w:lang w:eastAsia="zh-CN"/>
          </w:rPr>
          <w:t>/ICT</w:t>
        </w:r>
        <w:r w:rsidR="001D2542" w:rsidRPr="001D2542">
          <w:rPr>
            <w:rStyle w:val="Hyperlink"/>
            <w:lang w:eastAsia="zh-CN"/>
          </w:rPr>
          <w:t>指标专题研讨会（</w:t>
        </w:r>
        <w:r w:rsidR="001D2542" w:rsidRPr="001D2542">
          <w:rPr>
            <w:rStyle w:val="Hyperlink"/>
            <w:lang w:eastAsia="zh-CN"/>
          </w:rPr>
          <w:t>WTIS-18</w:t>
        </w:r>
        <w:r w:rsidR="001D2542" w:rsidRPr="001D2542">
          <w:rPr>
            <w:rStyle w:val="Hyperlink"/>
            <w:lang w:eastAsia="zh-CN"/>
          </w:rPr>
          <w:t>）</w:t>
        </w:r>
      </w:hyperlink>
      <w:r>
        <w:rPr>
          <w:lang w:eastAsia="zh-CN"/>
        </w:rPr>
        <w:t>，</w:t>
      </w:r>
      <w:r w:rsidR="001D2542" w:rsidRPr="001D2542">
        <w:rPr>
          <w:rFonts w:hint="eastAsia"/>
          <w:lang w:eastAsia="zh-CN"/>
        </w:rPr>
        <w:t>吸引了来自</w:t>
      </w:r>
      <w:r>
        <w:rPr>
          <w:rFonts w:hint="eastAsia"/>
          <w:lang w:eastAsia="zh-CN"/>
        </w:rPr>
        <w:t>85</w:t>
      </w:r>
      <w:r w:rsidR="001D2542" w:rsidRPr="001D2542">
        <w:rPr>
          <w:rFonts w:hint="eastAsia"/>
          <w:lang w:eastAsia="zh-CN"/>
        </w:rPr>
        <w:t>个国家的</w:t>
      </w:r>
      <w:r>
        <w:rPr>
          <w:rFonts w:hint="eastAsia"/>
          <w:lang w:eastAsia="zh-CN"/>
        </w:rPr>
        <w:t>320</w:t>
      </w:r>
      <w:r>
        <w:rPr>
          <w:rFonts w:hint="eastAsia"/>
          <w:lang w:eastAsia="zh-CN"/>
        </w:rPr>
        <w:t>多</w:t>
      </w:r>
      <w:r w:rsidR="001D2542" w:rsidRPr="001D2542">
        <w:rPr>
          <w:rFonts w:hint="eastAsia"/>
          <w:lang w:eastAsia="zh-CN"/>
        </w:rPr>
        <w:t>名代表</w:t>
      </w:r>
      <w:r w:rsidR="001D2542" w:rsidRPr="001D2542">
        <w:rPr>
          <w:lang w:eastAsia="zh-CN"/>
        </w:rPr>
        <w:t>公</w:t>
      </w:r>
      <w:r w:rsidR="001D2542" w:rsidRPr="001D2542">
        <w:rPr>
          <w:rFonts w:hint="eastAsia"/>
          <w:lang w:eastAsia="zh-CN"/>
        </w:rPr>
        <w:t>共和</w:t>
      </w:r>
      <w:r w:rsidR="001D2542" w:rsidRPr="001D2542">
        <w:rPr>
          <w:lang w:eastAsia="zh-CN"/>
        </w:rPr>
        <w:t>私</w:t>
      </w:r>
      <w:r w:rsidR="001D2542" w:rsidRPr="001D2542">
        <w:rPr>
          <w:rFonts w:hint="eastAsia"/>
          <w:lang w:eastAsia="zh-CN"/>
        </w:rPr>
        <w:t>营</w:t>
      </w:r>
      <w:r w:rsidR="001D2542" w:rsidRPr="001D2542">
        <w:rPr>
          <w:lang w:eastAsia="zh-CN"/>
        </w:rPr>
        <w:t>组织</w:t>
      </w:r>
      <w:r w:rsidR="001D2542" w:rsidRPr="001D2542">
        <w:rPr>
          <w:rFonts w:hint="eastAsia"/>
          <w:lang w:eastAsia="zh-CN"/>
        </w:rPr>
        <w:t>（包括部委</w:t>
      </w:r>
      <w:r w:rsidR="001D2542" w:rsidRPr="001D2542">
        <w:rPr>
          <w:lang w:eastAsia="zh-CN"/>
        </w:rPr>
        <w:t>、监管机构、国家统计局、</w:t>
      </w:r>
      <w:r w:rsidR="001D2542" w:rsidRPr="001D2542">
        <w:rPr>
          <w:rFonts w:hint="eastAsia"/>
          <w:lang w:eastAsia="zh-CN"/>
        </w:rPr>
        <w:t>大学</w:t>
      </w:r>
      <w:r w:rsidR="001D2542" w:rsidRPr="001D2542">
        <w:rPr>
          <w:lang w:eastAsia="zh-CN"/>
        </w:rPr>
        <w:t>和研究机构以及</w:t>
      </w:r>
      <w:r w:rsidR="008811BD">
        <w:rPr>
          <w:rFonts w:hint="eastAsia"/>
          <w:lang w:eastAsia="zh-CN"/>
        </w:rPr>
        <w:t>电信</w:t>
      </w:r>
      <w:r w:rsidR="003013B6">
        <w:rPr>
          <w:rFonts w:hint="eastAsia"/>
          <w:lang w:eastAsia="zh-CN"/>
        </w:rPr>
        <w:t>运营商、</w:t>
      </w:r>
      <w:r w:rsidR="003013B6">
        <w:rPr>
          <w:rFonts w:hint="eastAsia"/>
          <w:lang w:eastAsia="zh-CN"/>
        </w:rPr>
        <w:t>I</w:t>
      </w:r>
      <w:r w:rsidR="003013B6">
        <w:rPr>
          <w:lang w:eastAsia="zh-CN"/>
        </w:rPr>
        <w:t>CT</w:t>
      </w:r>
      <w:r w:rsidR="003013B6">
        <w:rPr>
          <w:rFonts w:hint="eastAsia"/>
          <w:lang w:eastAsia="zh-CN"/>
        </w:rPr>
        <w:t>公司和</w:t>
      </w:r>
      <w:r w:rsidR="003013B6">
        <w:rPr>
          <w:lang w:eastAsia="zh-CN"/>
        </w:rPr>
        <w:t>区域性</w:t>
      </w:r>
      <w:r w:rsidR="003013B6">
        <w:rPr>
          <w:rFonts w:hint="eastAsia"/>
          <w:lang w:eastAsia="zh-CN"/>
        </w:rPr>
        <w:t>及</w:t>
      </w:r>
      <w:r w:rsidR="001D2542" w:rsidRPr="001D2542">
        <w:rPr>
          <w:lang w:eastAsia="zh-CN"/>
        </w:rPr>
        <w:t>国际组织</w:t>
      </w:r>
      <w:r w:rsidR="001D2542" w:rsidRPr="001D2542">
        <w:rPr>
          <w:rFonts w:hint="eastAsia"/>
          <w:lang w:eastAsia="zh-CN"/>
        </w:rPr>
        <w:t>）的</w:t>
      </w:r>
      <w:r w:rsidR="001D2542" w:rsidRPr="001D2542">
        <w:rPr>
          <w:lang w:eastAsia="zh-CN"/>
        </w:rPr>
        <w:t>与会者参加</w:t>
      </w:r>
      <w:r w:rsidR="001D2542" w:rsidRPr="001D2542">
        <w:rPr>
          <w:rFonts w:hint="eastAsia"/>
          <w:lang w:eastAsia="zh-CN"/>
        </w:rPr>
        <w:t>。</w:t>
      </w:r>
      <w:r w:rsidR="001D2542" w:rsidRPr="001D2542">
        <w:rPr>
          <w:lang w:eastAsia="zh-CN"/>
        </w:rPr>
        <w:t>WTIS-18</w:t>
      </w:r>
      <w:r w:rsidR="003013B6">
        <w:rPr>
          <w:rFonts w:hint="eastAsia"/>
          <w:lang w:eastAsia="zh-CN"/>
        </w:rPr>
        <w:t>强调</w:t>
      </w:r>
      <w:r w:rsidR="001D2542" w:rsidRPr="001D2542">
        <w:rPr>
          <w:rFonts w:hint="eastAsia"/>
          <w:lang w:eastAsia="zh-CN"/>
        </w:rPr>
        <w:t>了国际电联在</w:t>
      </w:r>
      <w:r w:rsidR="001D2542" w:rsidRPr="001D2542">
        <w:rPr>
          <w:lang w:eastAsia="zh-CN"/>
        </w:rPr>
        <w:t>ICT</w:t>
      </w:r>
      <w:r w:rsidR="001D2542" w:rsidRPr="001D2542">
        <w:rPr>
          <w:rFonts w:hint="eastAsia"/>
          <w:lang w:eastAsia="zh-CN"/>
        </w:rPr>
        <w:t>统计数据领域开展的重要工</w:t>
      </w:r>
      <w:r w:rsidR="001D2542" w:rsidRPr="001D2542">
        <w:rPr>
          <w:rFonts w:cs="Microsoft YaHei" w:hint="eastAsia"/>
          <w:lang w:eastAsia="zh-CN"/>
        </w:rPr>
        <w:t>作以及</w:t>
      </w:r>
      <w:r w:rsidR="001D2542" w:rsidRPr="001D2542">
        <w:rPr>
          <w:rFonts w:cs="Microsoft YaHei" w:hint="eastAsia"/>
          <w:lang w:eastAsia="zh-CN"/>
        </w:rPr>
        <w:t>WTIS</w:t>
      </w:r>
      <w:r w:rsidR="001D2542" w:rsidRPr="001D2542">
        <w:rPr>
          <w:rFonts w:cs="Microsoft YaHei" w:hint="eastAsia"/>
          <w:lang w:eastAsia="zh-CN"/>
        </w:rPr>
        <w:t>在汇聚</w:t>
      </w:r>
      <w:r w:rsidR="001D2542" w:rsidRPr="001D2542">
        <w:rPr>
          <w:rFonts w:cs="Microsoft YaHei" w:hint="eastAsia"/>
          <w:lang w:eastAsia="zh-CN"/>
        </w:rPr>
        <w:t>ICT</w:t>
      </w:r>
      <w:r w:rsidR="001D2542" w:rsidRPr="001D2542">
        <w:rPr>
          <w:rFonts w:cs="Microsoft YaHei" w:hint="eastAsia"/>
          <w:lang w:eastAsia="zh-CN"/>
        </w:rPr>
        <w:t>数据提供方和用户方面所发挥的作用，同时还突出了专题研讨会在讨论</w:t>
      </w:r>
      <w:r w:rsidR="001D2542" w:rsidRPr="001D2542">
        <w:rPr>
          <w:rFonts w:cs="Microsoft YaHei" w:hint="eastAsia"/>
          <w:lang w:eastAsia="zh-CN"/>
        </w:rPr>
        <w:t>ICT</w:t>
      </w:r>
      <w:r w:rsidR="001D2542" w:rsidRPr="001D2542">
        <w:rPr>
          <w:rFonts w:cs="Microsoft YaHei" w:hint="eastAsia"/>
          <w:lang w:eastAsia="zh-CN"/>
        </w:rPr>
        <w:t>衡量问题、分享经验以及相互学习方面所提供的机遇。</w:t>
      </w:r>
      <w:r w:rsidR="0079340E" w:rsidRPr="0079340E">
        <w:rPr>
          <w:rFonts w:hint="eastAsia"/>
          <w:lang w:eastAsia="zh-CN"/>
        </w:rPr>
        <w:t>专题讨论会</w:t>
      </w:r>
      <w:r w:rsidR="0079340E">
        <w:rPr>
          <w:rFonts w:hint="eastAsia"/>
          <w:lang w:eastAsia="zh-CN"/>
        </w:rPr>
        <w:t>凸显了</w:t>
      </w:r>
      <w:r w:rsidR="0079340E" w:rsidRPr="0079340E">
        <w:rPr>
          <w:rFonts w:hint="eastAsia"/>
          <w:lang w:eastAsia="zh-CN"/>
        </w:rPr>
        <w:t>继续需要高质量、及时和分类的</w:t>
      </w:r>
      <w:r w:rsidR="0079340E">
        <w:rPr>
          <w:rFonts w:hint="eastAsia"/>
          <w:lang w:eastAsia="zh-CN"/>
        </w:rPr>
        <w:t>I</w:t>
      </w:r>
      <w:r w:rsidR="0079340E">
        <w:rPr>
          <w:lang w:eastAsia="zh-CN"/>
        </w:rPr>
        <w:t>CT</w:t>
      </w:r>
      <w:r w:rsidR="0079340E" w:rsidRPr="0079340E">
        <w:rPr>
          <w:rFonts w:hint="eastAsia"/>
          <w:lang w:eastAsia="zh-CN"/>
        </w:rPr>
        <w:t>数据，以评估电信、信通技术和新兴技术对社会和经济发展的影响。专题讨论会讨论了为什么数据分析对评估</w:t>
      </w:r>
      <w:r w:rsidR="0079340E">
        <w:rPr>
          <w:rFonts w:hint="eastAsia"/>
          <w:lang w:eastAsia="zh-CN"/>
        </w:rPr>
        <w:t>I</w:t>
      </w:r>
      <w:r w:rsidR="0079340E">
        <w:rPr>
          <w:lang w:eastAsia="zh-CN"/>
        </w:rPr>
        <w:t>CT</w:t>
      </w:r>
      <w:r w:rsidR="0079340E" w:rsidRPr="0079340E">
        <w:rPr>
          <w:rFonts w:hint="eastAsia"/>
          <w:lang w:eastAsia="zh-CN"/>
        </w:rPr>
        <w:t>的经济和社会影响很重要，以及这应该如何</w:t>
      </w:r>
      <w:r w:rsidR="0079340E">
        <w:rPr>
          <w:rFonts w:hint="eastAsia"/>
          <w:lang w:eastAsia="zh-CN"/>
        </w:rPr>
        <w:t>为</w:t>
      </w:r>
      <w:r w:rsidR="0079340E" w:rsidRPr="0079340E">
        <w:rPr>
          <w:rFonts w:hint="eastAsia"/>
          <w:lang w:eastAsia="zh-CN"/>
        </w:rPr>
        <w:t>政策</w:t>
      </w:r>
      <w:r w:rsidR="0079340E">
        <w:rPr>
          <w:rFonts w:hint="eastAsia"/>
          <w:lang w:eastAsia="zh-CN"/>
        </w:rPr>
        <w:t>制定服务的问题。会议指出，</w:t>
      </w:r>
      <w:r w:rsidR="0079340E" w:rsidRPr="0079340E">
        <w:rPr>
          <w:rFonts w:hint="eastAsia"/>
          <w:lang w:eastAsia="zh-CN"/>
        </w:rPr>
        <w:t>数据应该为政策提供信息，而不是推动政策。</w:t>
      </w:r>
      <w:r w:rsidR="001D2542" w:rsidRPr="001D2542">
        <w:rPr>
          <w:rFonts w:cs="Microsoft YaHei"/>
          <w:lang w:eastAsia="zh-CN"/>
        </w:rPr>
        <w:t>专题研讨会上</w:t>
      </w:r>
      <w:r w:rsidR="0079340E">
        <w:rPr>
          <w:rFonts w:cs="Microsoft YaHei" w:hint="eastAsia"/>
          <w:lang w:eastAsia="zh-CN"/>
        </w:rPr>
        <w:t>还听取并批准了</w:t>
      </w:r>
      <w:r w:rsidR="001D2542" w:rsidRPr="001D2542">
        <w:rPr>
          <w:rFonts w:cs="Microsoft YaHei"/>
          <w:lang w:eastAsia="zh-CN"/>
        </w:rPr>
        <w:t>电信</w:t>
      </w:r>
      <w:r w:rsidR="001D2542" w:rsidRPr="001D2542">
        <w:rPr>
          <w:lang w:eastAsia="zh-CN"/>
        </w:rPr>
        <w:t>/ICT</w:t>
      </w:r>
      <w:r w:rsidR="001D2542" w:rsidRPr="001D2542">
        <w:rPr>
          <w:rFonts w:cs="Microsoft YaHei"/>
          <w:lang w:eastAsia="zh-CN"/>
        </w:rPr>
        <w:t>指标专家组（</w:t>
      </w:r>
      <w:r w:rsidR="001D2542" w:rsidRPr="001D2542">
        <w:rPr>
          <w:lang w:eastAsia="zh-CN"/>
        </w:rPr>
        <w:t>EGTI</w:t>
      </w:r>
      <w:r w:rsidR="001D2542" w:rsidRPr="001D2542">
        <w:rPr>
          <w:rFonts w:cs="Microsoft YaHei"/>
          <w:lang w:eastAsia="zh-CN"/>
        </w:rPr>
        <w:t>）和</w:t>
      </w:r>
      <w:r w:rsidR="001D2542" w:rsidRPr="001D2542">
        <w:rPr>
          <w:rFonts w:cs="Microsoft YaHei" w:hint="eastAsia"/>
          <w:lang w:eastAsia="zh-CN"/>
        </w:rPr>
        <w:t>ICT</w:t>
      </w:r>
      <w:r w:rsidR="001D2542" w:rsidRPr="001D2542">
        <w:rPr>
          <w:rFonts w:cs="Microsoft YaHei"/>
          <w:lang w:eastAsia="zh-CN"/>
        </w:rPr>
        <w:t>家庭指标专家组（</w:t>
      </w:r>
      <w:r w:rsidR="001D2542" w:rsidRPr="001D2542">
        <w:rPr>
          <w:lang w:eastAsia="zh-CN"/>
        </w:rPr>
        <w:t>EGH</w:t>
      </w:r>
      <w:r w:rsidR="0079340E">
        <w:rPr>
          <w:rFonts w:cs="Microsoft YaHei"/>
          <w:lang w:eastAsia="zh-CN"/>
        </w:rPr>
        <w:t>）</w:t>
      </w:r>
      <w:r w:rsidR="0079340E">
        <w:rPr>
          <w:rFonts w:cs="Microsoft YaHei" w:hint="eastAsia"/>
          <w:lang w:eastAsia="zh-CN"/>
        </w:rPr>
        <w:t>的</w:t>
      </w:r>
      <w:r w:rsidR="001D2542" w:rsidRPr="001D2542">
        <w:rPr>
          <w:rFonts w:cs="Microsoft YaHei"/>
          <w:lang w:eastAsia="zh-CN"/>
        </w:rPr>
        <w:t>报告</w:t>
      </w:r>
      <w:r w:rsidR="001D2542" w:rsidRPr="001D2542">
        <w:rPr>
          <w:rFonts w:cs="Microsoft YaHei" w:hint="eastAsia"/>
          <w:lang w:eastAsia="zh-CN"/>
        </w:rPr>
        <w:t>。</w:t>
      </w:r>
    </w:p>
    <w:p w:rsidR="008E2D9B" w:rsidRPr="001D2542" w:rsidRDefault="008E2D9B" w:rsidP="008E2D9B">
      <w:pPr>
        <w:pStyle w:val="Heading1"/>
        <w:rPr>
          <w:lang w:eastAsia="zh-CN"/>
        </w:rPr>
      </w:pPr>
      <w:r w:rsidRPr="001D2542">
        <w:rPr>
          <w:rFonts w:hint="eastAsia"/>
          <w:lang w:eastAsia="zh-CN"/>
        </w:rPr>
        <w:t>4</w:t>
      </w:r>
      <w:r w:rsidR="00737D2B">
        <w:rPr>
          <w:lang w:eastAsia="zh-CN"/>
        </w:rPr>
        <w:tab/>
      </w:r>
      <w:r w:rsidR="00737D2B">
        <w:rPr>
          <w:rFonts w:hint="eastAsia"/>
          <w:lang w:eastAsia="zh-CN"/>
        </w:rPr>
        <w:t>数据分析</w:t>
      </w:r>
    </w:p>
    <w:p w:rsidR="008E2D9B" w:rsidRPr="001D2542" w:rsidRDefault="00B11AF4" w:rsidP="00C474F9">
      <w:pPr>
        <w:ind w:firstLineChars="200" w:firstLine="480"/>
        <w:rPr>
          <w:lang w:eastAsia="zh-CN"/>
        </w:rPr>
      </w:pPr>
      <w:r w:rsidRPr="001D2542">
        <w:rPr>
          <w:lang w:eastAsia="zh-CN"/>
        </w:rPr>
        <w:t>WTIS</w:t>
      </w:r>
      <w:r>
        <w:rPr>
          <w:rFonts w:hint="eastAsia"/>
          <w:lang w:eastAsia="zh-CN"/>
        </w:rPr>
        <w:t>期间发布了</w:t>
      </w:r>
      <w:hyperlink r:id="rId10" w:history="1">
        <w:r w:rsidR="001D2542" w:rsidRPr="001D2542">
          <w:rPr>
            <w:rStyle w:val="Hyperlink"/>
            <w:rFonts w:hint="eastAsia"/>
            <w:lang w:eastAsia="zh-CN"/>
          </w:rPr>
          <w:t>2018</w:t>
        </w:r>
        <w:r w:rsidR="001D2542" w:rsidRPr="001D2542">
          <w:rPr>
            <w:rStyle w:val="Hyperlink"/>
            <w:rFonts w:hint="eastAsia"/>
            <w:lang w:eastAsia="zh-CN"/>
          </w:rPr>
          <w:t>年衡量信息社会发展报告</w:t>
        </w:r>
        <w:r>
          <w:rPr>
            <w:rStyle w:val="Hyperlink"/>
            <w:rFonts w:hint="eastAsia"/>
            <w:lang w:eastAsia="zh-CN"/>
          </w:rPr>
          <w:t>第</w:t>
        </w:r>
        <w:r w:rsidR="001D2542" w:rsidRPr="001D2542">
          <w:rPr>
            <w:rStyle w:val="Hyperlink"/>
            <w:lang w:eastAsia="zh-CN"/>
          </w:rPr>
          <w:t>1</w:t>
        </w:r>
      </w:hyperlink>
      <w:r>
        <w:rPr>
          <w:rStyle w:val="Hyperlink"/>
          <w:rFonts w:hint="eastAsia"/>
          <w:lang w:eastAsia="zh-CN"/>
        </w:rPr>
        <w:t>卷，</w:t>
      </w:r>
      <w:r>
        <w:rPr>
          <w:rFonts w:hint="eastAsia"/>
          <w:lang w:eastAsia="zh-CN"/>
        </w:rPr>
        <w:t>其主要章节涉及</w:t>
      </w:r>
      <w:r w:rsidR="008A3EED">
        <w:rPr>
          <w:lang w:eastAsia="zh-CN"/>
        </w:rPr>
        <w:t>ICT</w:t>
      </w:r>
      <w:r w:rsidR="008A3EED">
        <w:rPr>
          <w:rFonts w:hint="eastAsia"/>
          <w:lang w:eastAsia="zh-CN"/>
        </w:rPr>
        <w:t>趋势、</w:t>
      </w:r>
      <w:r w:rsidR="00B95663">
        <w:rPr>
          <w:lang w:eastAsia="zh-CN"/>
        </w:rPr>
        <w:t>ICT</w:t>
      </w:r>
      <w:r w:rsidR="008A3EED">
        <w:rPr>
          <w:rFonts w:hint="eastAsia"/>
          <w:lang w:eastAsia="zh-CN"/>
        </w:rPr>
        <w:t>技能、收入和投资以及</w:t>
      </w:r>
      <w:r w:rsidR="008A3EED" w:rsidRPr="001D2542">
        <w:rPr>
          <w:lang w:eastAsia="zh-CN"/>
        </w:rPr>
        <w:t>ICT</w:t>
      </w:r>
      <w:r w:rsidR="008A3EED">
        <w:rPr>
          <w:rFonts w:hint="eastAsia"/>
          <w:lang w:eastAsia="zh-CN"/>
        </w:rPr>
        <w:t>价格。</w:t>
      </w:r>
      <w:r w:rsidR="00870F60">
        <w:rPr>
          <w:rFonts w:hint="eastAsia"/>
          <w:lang w:eastAsia="zh-CN"/>
        </w:rPr>
        <w:t>该报告的一项调查结果</w:t>
      </w:r>
      <w:r w:rsidR="00870F60" w:rsidRPr="00870F60">
        <w:rPr>
          <w:rFonts w:hint="eastAsia"/>
          <w:lang w:eastAsia="zh-CN"/>
        </w:rPr>
        <w:t>是，现在世界上有一半以上的人口在线。这是由国际电联收集并在报告中提出的几乎所有接入和使用指标持续增长推动的。然而，报告指出，缺乏</w:t>
      </w:r>
      <w:r w:rsidR="0044190B">
        <w:rPr>
          <w:rFonts w:hint="eastAsia"/>
          <w:lang w:eastAsia="zh-CN"/>
        </w:rPr>
        <w:t>I</w:t>
      </w:r>
      <w:r w:rsidR="0044190B">
        <w:rPr>
          <w:lang w:eastAsia="zh-CN"/>
        </w:rPr>
        <w:t>CT</w:t>
      </w:r>
      <w:r w:rsidR="0044190B">
        <w:rPr>
          <w:rFonts w:hint="eastAsia"/>
          <w:lang w:eastAsia="zh-CN"/>
        </w:rPr>
        <w:t>技能可能是进一步增长的限制因素。报告强调</w:t>
      </w:r>
      <w:r w:rsidR="00870F60" w:rsidRPr="00870F60">
        <w:rPr>
          <w:rFonts w:hint="eastAsia"/>
          <w:lang w:eastAsia="zh-CN"/>
        </w:rPr>
        <w:t>，在全球范围内，电信收入对经济做出了重要贡献，但最近一直在下</w:t>
      </w:r>
      <w:r w:rsidR="0044190B">
        <w:rPr>
          <w:rFonts w:hint="eastAsia"/>
          <w:lang w:eastAsia="zh-CN"/>
        </w:rPr>
        <w:t>降，因为移动用户正从传统的语音和短信通信转向社交媒体通信和使用过</w:t>
      </w:r>
      <w:r w:rsidR="00870F60" w:rsidRPr="00870F60">
        <w:rPr>
          <w:rFonts w:hint="eastAsia"/>
          <w:lang w:eastAsia="zh-CN"/>
        </w:rPr>
        <w:t>顶</w:t>
      </w:r>
      <w:r w:rsidR="00C474F9">
        <w:rPr>
          <w:rFonts w:hint="eastAsia"/>
          <w:lang w:eastAsia="zh-CN"/>
        </w:rPr>
        <w:t>（</w:t>
      </w:r>
      <w:r w:rsidR="00870F60" w:rsidRPr="00870F60">
        <w:rPr>
          <w:rFonts w:hint="eastAsia"/>
          <w:lang w:eastAsia="zh-CN"/>
        </w:rPr>
        <w:t>OTT</w:t>
      </w:r>
      <w:r w:rsidR="00C474F9">
        <w:rPr>
          <w:rFonts w:hint="eastAsia"/>
          <w:lang w:eastAsia="zh-CN"/>
        </w:rPr>
        <w:t>）</w:t>
      </w:r>
      <w:r w:rsidR="00870F60" w:rsidRPr="00870F60">
        <w:rPr>
          <w:rFonts w:hint="eastAsia"/>
          <w:lang w:eastAsia="zh-CN"/>
        </w:rPr>
        <w:t>应用。</w:t>
      </w:r>
      <w:r w:rsidR="0044190B">
        <w:rPr>
          <w:rFonts w:hint="eastAsia"/>
          <w:lang w:eastAsia="zh-CN"/>
        </w:rPr>
        <w:t>报告</w:t>
      </w:r>
      <w:r w:rsidR="00870F60" w:rsidRPr="00870F60">
        <w:rPr>
          <w:rFonts w:hint="eastAsia"/>
          <w:lang w:eastAsia="zh-CN"/>
        </w:rPr>
        <w:t>还介绍了与</w:t>
      </w:r>
      <w:r w:rsidR="0044190B" w:rsidRPr="00870F60">
        <w:rPr>
          <w:rFonts w:hint="eastAsia"/>
          <w:lang w:eastAsia="zh-CN"/>
        </w:rPr>
        <w:t>蜂窝</w:t>
      </w:r>
      <w:r w:rsidR="00870F60" w:rsidRPr="00870F60">
        <w:rPr>
          <w:rFonts w:hint="eastAsia"/>
          <w:lang w:eastAsia="zh-CN"/>
        </w:rPr>
        <w:t>移动、移动宽带和固定宽带相关的</w:t>
      </w:r>
      <w:r w:rsidR="0044190B">
        <w:rPr>
          <w:rFonts w:hint="eastAsia"/>
          <w:lang w:eastAsia="zh-CN"/>
        </w:rPr>
        <w:t>I</w:t>
      </w:r>
      <w:r w:rsidR="0044190B">
        <w:rPr>
          <w:lang w:eastAsia="zh-CN"/>
        </w:rPr>
        <w:t>CT</w:t>
      </w:r>
      <w:r w:rsidR="00870F60" w:rsidRPr="00870F60">
        <w:rPr>
          <w:rFonts w:hint="eastAsia"/>
          <w:lang w:eastAsia="zh-CN"/>
        </w:rPr>
        <w:t>价格。总体而言，随着</w:t>
      </w:r>
      <w:r w:rsidR="0044190B">
        <w:rPr>
          <w:rFonts w:hint="eastAsia"/>
          <w:lang w:eastAsia="zh-CN"/>
        </w:rPr>
        <w:t>I</w:t>
      </w:r>
      <w:r w:rsidR="0044190B">
        <w:rPr>
          <w:lang w:eastAsia="zh-CN"/>
        </w:rPr>
        <w:t>CT</w:t>
      </w:r>
      <w:r w:rsidR="00870F60" w:rsidRPr="00870F60">
        <w:rPr>
          <w:rFonts w:hint="eastAsia"/>
          <w:lang w:eastAsia="zh-CN"/>
        </w:rPr>
        <w:t>服务</w:t>
      </w:r>
      <w:r w:rsidR="0044190B">
        <w:rPr>
          <w:rFonts w:hint="eastAsia"/>
          <w:lang w:eastAsia="zh-CN"/>
        </w:rPr>
        <w:t>订购</w:t>
      </w:r>
      <w:r w:rsidR="00870F60" w:rsidRPr="00870F60">
        <w:rPr>
          <w:rFonts w:hint="eastAsia"/>
          <w:lang w:eastAsia="zh-CN"/>
        </w:rPr>
        <w:t>量的增加，</w:t>
      </w:r>
      <w:r w:rsidR="0044190B">
        <w:rPr>
          <w:rFonts w:hint="eastAsia"/>
          <w:lang w:eastAsia="zh-CN"/>
        </w:rPr>
        <w:t>I</w:t>
      </w:r>
      <w:r w:rsidR="0044190B">
        <w:rPr>
          <w:lang w:eastAsia="zh-CN"/>
        </w:rPr>
        <w:t>CT</w:t>
      </w:r>
      <w:r w:rsidR="00870F60" w:rsidRPr="00870F60">
        <w:rPr>
          <w:rFonts w:hint="eastAsia"/>
          <w:lang w:eastAsia="zh-CN"/>
        </w:rPr>
        <w:t>价格正在下降。然而，</w:t>
      </w:r>
      <w:r w:rsidR="0044190B">
        <w:rPr>
          <w:rFonts w:hint="eastAsia"/>
          <w:lang w:eastAsia="zh-CN"/>
        </w:rPr>
        <w:t>I</w:t>
      </w:r>
      <w:r w:rsidR="0044190B">
        <w:rPr>
          <w:lang w:eastAsia="zh-CN"/>
        </w:rPr>
        <w:t>CT</w:t>
      </w:r>
      <w:r w:rsidR="00870F60" w:rsidRPr="00870F60">
        <w:rPr>
          <w:rFonts w:hint="eastAsia"/>
          <w:lang w:eastAsia="zh-CN"/>
        </w:rPr>
        <w:t>价格在区域之间和区域内部各不相同，在一些发展中国家和最不发达国家</w:t>
      </w:r>
      <w:r w:rsidR="0044190B">
        <w:rPr>
          <w:rFonts w:hint="eastAsia"/>
          <w:lang w:eastAsia="zh-CN"/>
        </w:rPr>
        <w:t>（</w:t>
      </w:r>
      <w:r w:rsidR="0044190B">
        <w:rPr>
          <w:rFonts w:hint="eastAsia"/>
          <w:lang w:eastAsia="zh-CN"/>
        </w:rPr>
        <w:t>L</w:t>
      </w:r>
      <w:r w:rsidR="0044190B">
        <w:rPr>
          <w:lang w:eastAsia="zh-CN"/>
        </w:rPr>
        <w:t>DC</w:t>
      </w:r>
      <w:r w:rsidR="0044190B">
        <w:rPr>
          <w:rFonts w:hint="eastAsia"/>
          <w:lang w:eastAsia="zh-CN"/>
        </w:rPr>
        <w:t>）</w:t>
      </w:r>
      <w:r w:rsidR="00870F60" w:rsidRPr="00870F60">
        <w:rPr>
          <w:rFonts w:hint="eastAsia"/>
          <w:lang w:eastAsia="zh-CN"/>
        </w:rPr>
        <w:t>，价格仍然很高。</w:t>
      </w:r>
      <w:bookmarkStart w:id="12" w:name="_GoBack"/>
      <w:bookmarkEnd w:id="12"/>
    </w:p>
    <w:p w:rsidR="008E2D9B" w:rsidRPr="001D2542" w:rsidRDefault="008E2D9B" w:rsidP="00EB152D">
      <w:pPr>
        <w:pStyle w:val="Heading1"/>
        <w:rPr>
          <w:lang w:eastAsia="zh-CN"/>
        </w:rPr>
      </w:pPr>
      <w:r w:rsidRPr="001D2542">
        <w:rPr>
          <w:rFonts w:hint="eastAsia"/>
          <w:lang w:eastAsia="zh-CN"/>
        </w:rPr>
        <w:lastRenderedPageBreak/>
        <w:t>5</w:t>
      </w:r>
      <w:r w:rsidRPr="001D2542">
        <w:rPr>
          <w:lang w:eastAsia="zh-CN"/>
        </w:rPr>
        <w:tab/>
      </w:r>
      <w:r w:rsidR="00EB152D">
        <w:rPr>
          <w:rFonts w:hint="eastAsia"/>
          <w:lang w:eastAsia="zh-CN"/>
        </w:rPr>
        <w:t>能力建设</w:t>
      </w:r>
    </w:p>
    <w:p w:rsidR="008E2D9B" w:rsidRPr="001D2542" w:rsidRDefault="00EF4869" w:rsidP="00C474F9">
      <w:pPr>
        <w:ind w:firstLineChars="200" w:firstLine="480"/>
        <w:rPr>
          <w:lang w:eastAsia="zh-CN"/>
        </w:rPr>
      </w:pPr>
      <w:r>
        <w:rPr>
          <w:rFonts w:hint="eastAsia"/>
          <w:lang w:eastAsia="zh-CN"/>
        </w:rPr>
        <w:t>电信发展局</w:t>
      </w:r>
      <w:r w:rsidR="004B53DE" w:rsidRPr="004B53DE">
        <w:rPr>
          <w:rFonts w:hint="eastAsia"/>
          <w:lang w:eastAsia="zh-CN"/>
        </w:rPr>
        <w:t>通过为独联体</w:t>
      </w:r>
      <w:r w:rsidR="00C474F9">
        <w:rPr>
          <w:rFonts w:hint="eastAsia"/>
          <w:lang w:eastAsia="zh-CN"/>
        </w:rPr>
        <w:t>（</w:t>
      </w:r>
      <w:r w:rsidR="00860420">
        <w:rPr>
          <w:rFonts w:hint="eastAsia"/>
          <w:lang w:eastAsia="zh-CN"/>
        </w:rPr>
        <w:t>C</w:t>
      </w:r>
      <w:r w:rsidR="00860420">
        <w:rPr>
          <w:lang w:eastAsia="zh-CN"/>
        </w:rPr>
        <w:t>IS</w:t>
      </w:r>
      <w:r w:rsidR="00C474F9">
        <w:rPr>
          <w:rFonts w:hint="eastAsia"/>
          <w:lang w:eastAsia="zh-CN"/>
        </w:rPr>
        <w:t>）</w:t>
      </w:r>
      <w:r w:rsidR="004B53DE" w:rsidRPr="004B53DE">
        <w:rPr>
          <w:rFonts w:hint="eastAsia"/>
          <w:lang w:eastAsia="zh-CN"/>
        </w:rPr>
        <w:t>区域</w:t>
      </w:r>
      <w:r w:rsidR="00C474F9">
        <w:rPr>
          <w:rFonts w:hint="eastAsia"/>
          <w:lang w:eastAsia="zh-CN"/>
        </w:rPr>
        <w:t>（</w:t>
      </w:r>
      <w:r w:rsidR="004B53DE" w:rsidRPr="004B53DE">
        <w:rPr>
          <w:rFonts w:hint="eastAsia"/>
          <w:lang w:eastAsia="zh-CN"/>
        </w:rPr>
        <w:t>哈萨克斯坦阿拉木图，</w:t>
      </w:r>
      <w:r w:rsidR="004B53DE" w:rsidRPr="004B53DE">
        <w:rPr>
          <w:rFonts w:hint="eastAsia"/>
          <w:lang w:eastAsia="zh-CN"/>
        </w:rPr>
        <w:t>1</w:t>
      </w:r>
      <w:r w:rsidR="004B53DE" w:rsidRPr="004B53DE">
        <w:rPr>
          <w:rFonts w:hint="eastAsia"/>
          <w:lang w:eastAsia="zh-CN"/>
        </w:rPr>
        <w:t>月</w:t>
      </w:r>
      <w:r w:rsidR="004B53DE" w:rsidRPr="004B53DE">
        <w:rPr>
          <w:rFonts w:hint="eastAsia"/>
          <w:lang w:eastAsia="zh-CN"/>
        </w:rPr>
        <w:t>31</w:t>
      </w:r>
      <w:r w:rsidR="004B53DE" w:rsidRPr="004B53DE">
        <w:rPr>
          <w:rFonts w:hint="eastAsia"/>
          <w:lang w:eastAsia="zh-CN"/>
        </w:rPr>
        <w:t>日至</w:t>
      </w:r>
      <w:r w:rsidR="004B53DE" w:rsidRPr="004B53DE">
        <w:rPr>
          <w:rFonts w:hint="eastAsia"/>
          <w:lang w:eastAsia="zh-CN"/>
        </w:rPr>
        <w:t>2</w:t>
      </w:r>
      <w:r w:rsidR="004B53DE" w:rsidRPr="004B53DE">
        <w:rPr>
          <w:rFonts w:hint="eastAsia"/>
          <w:lang w:eastAsia="zh-CN"/>
        </w:rPr>
        <w:t>月</w:t>
      </w:r>
      <w:r w:rsidR="004B53DE" w:rsidRPr="004B53DE">
        <w:rPr>
          <w:rFonts w:hint="eastAsia"/>
          <w:lang w:eastAsia="zh-CN"/>
        </w:rPr>
        <w:t>1</w:t>
      </w:r>
      <w:r w:rsidR="004B53DE" w:rsidRPr="004B53DE">
        <w:rPr>
          <w:rFonts w:hint="eastAsia"/>
          <w:lang w:eastAsia="zh-CN"/>
        </w:rPr>
        <w:t>日</w:t>
      </w:r>
      <w:r w:rsidR="00C474F9">
        <w:rPr>
          <w:rFonts w:hint="eastAsia"/>
          <w:lang w:eastAsia="zh-CN"/>
        </w:rPr>
        <w:t>）</w:t>
      </w:r>
      <w:r w:rsidR="004B53DE" w:rsidRPr="004B53DE">
        <w:rPr>
          <w:rFonts w:hint="eastAsia"/>
          <w:lang w:eastAsia="zh-CN"/>
        </w:rPr>
        <w:t>、非洲</w:t>
      </w:r>
      <w:r w:rsidR="00C474F9">
        <w:rPr>
          <w:rFonts w:hint="eastAsia"/>
          <w:lang w:eastAsia="zh-CN"/>
        </w:rPr>
        <w:t>（</w:t>
      </w:r>
      <w:r w:rsidR="004B53DE" w:rsidRPr="004B53DE">
        <w:rPr>
          <w:rFonts w:hint="eastAsia"/>
          <w:lang w:eastAsia="zh-CN"/>
        </w:rPr>
        <w:t>马拉维利隆</w:t>
      </w:r>
      <w:proofErr w:type="gramStart"/>
      <w:r w:rsidR="004B53DE" w:rsidRPr="004B53DE">
        <w:rPr>
          <w:rFonts w:hint="eastAsia"/>
          <w:lang w:eastAsia="zh-CN"/>
        </w:rPr>
        <w:t>圭</w:t>
      </w:r>
      <w:proofErr w:type="gramEnd"/>
      <w:r w:rsidR="004B53DE" w:rsidRPr="004B53DE">
        <w:rPr>
          <w:rFonts w:hint="eastAsia"/>
          <w:lang w:eastAsia="zh-CN"/>
        </w:rPr>
        <w:t>，</w:t>
      </w:r>
      <w:r w:rsidR="004B53DE" w:rsidRPr="004B53DE">
        <w:rPr>
          <w:rFonts w:hint="eastAsia"/>
          <w:lang w:eastAsia="zh-CN"/>
        </w:rPr>
        <w:t>3</w:t>
      </w:r>
      <w:r w:rsidR="004B53DE" w:rsidRPr="004B53DE">
        <w:rPr>
          <w:rFonts w:hint="eastAsia"/>
          <w:lang w:eastAsia="zh-CN"/>
        </w:rPr>
        <w:t>月</w:t>
      </w:r>
      <w:r w:rsidR="004B53DE" w:rsidRPr="004B53DE">
        <w:rPr>
          <w:rFonts w:hint="eastAsia"/>
          <w:lang w:eastAsia="zh-CN"/>
        </w:rPr>
        <w:t>20</w:t>
      </w:r>
      <w:r w:rsidR="004B53DE" w:rsidRPr="004B53DE">
        <w:rPr>
          <w:rFonts w:hint="eastAsia"/>
          <w:lang w:eastAsia="zh-CN"/>
        </w:rPr>
        <w:t>日至</w:t>
      </w:r>
      <w:r w:rsidR="004B53DE" w:rsidRPr="004B53DE">
        <w:rPr>
          <w:rFonts w:hint="eastAsia"/>
          <w:lang w:eastAsia="zh-CN"/>
        </w:rPr>
        <w:t>21</w:t>
      </w:r>
      <w:r w:rsidR="004B53DE" w:rsidRPr="004B53DE">
        <w:rPr>
          <w:rFonts w:hint="eastAsia"/>
          <w:lang w:eastAsia="zh-CN"/>
        </w:rPr>
        <w:t>日</w:t>
      </w:r>
      <w:r w:rsidR="00C474F9">
        <w:rPr>
          <w:rFonts w:hint="eastAsia"/>
          <w:lang w:eastAsia="zh-CN"/>
        </w:rPr>
        <w:t>）</w:t>
      </w:r>
      <w:r w:rsidR="004B53DE" w:rsidRPr="004B53DE">
        <w:rPr>
          <w:rFonts w:hint="eastAsia"/>
          <w:lang w:eastAsia="zh-CN"/>
        </w:rPr>
        <w:t>、阿拉伯国家</w:t>
      </w:r>
      <w:r w:rsidR="00C474F9">
        <w:rPr>
          <w:rFonts w:hint="eastAsia"/>
          <w:lang w:eastAsia="zh-CN"/>
        </w:rPr>
        <w:t>（</w:t>
      </w:r>
      <w:r w:rsidR="004B53DE" w:rsidRPr="004B53DE">
        <w:rPr>
          <w:rFonts w:hint="eastAsia"/>
          <w:lang w:eastAsia="zh-CN"/>
        </w:rPr>
        <w:t>巴林麦纳麦，</w:t>
      </w:r>
      <w:r w:rsidR="004B53DE" w:rsidRPr="004B53DE">
        <w:rPr>
          <w:rFonts w:hint="eastAsia"/>
          <w:lang w:eastAsia="zh-CN"/>
        </w:rPr>
        <w:t>3</w:t>
      </w:r>
      <w:r w:rsidR="004B53DE" w:rsidRPr="004B53DE">
        <w:rPr>
          <w:rFonts w:hint="eastAsia"/>
          <w:lang w:eastAsia="zh-CN"/>
        </w:rPr>
        <w:t>月</w:t>
      </w:r>
      <w:r w:rsidR="004B53DE" w:rsidRPr="004B53DE">
        <w:rPr>
          <w:rFonts w:hint="eastAsia"/>
          <w:lang w:eastAsia="zh-CN"/>
        </w:rPr>
        <w:t>26</w:t>
      </w:r>
      <w:r w:rsidR="004B53DE" w:rsidRPr="004B53DE">
        <w:rPr>
          <w:rFonts w:hint="eastAsia"/>
          <w:lang w:eastAsia="zh-CN"/>
        </w:rPr>
        <w:t>日至</w:t>
      </w:r>
      <w:r w:rsidR="004B53DE" w:rsidRPr="004B53DE">
        <w:rPr>
          <w:rFonts w:hint="eastAsia"/>
          <w:lang w:eastAsia="zh-CN"/>
        </w:rPr>
        <w:t>27</w:t>
      </w:r>
      <w:r w:rsidR="004B53DE" w:rsidRPr="004B53DE">
        <w:rPr>
          <w:rFonts w:hint="eastAsia"/>
          <w:lang w:eastAsia="zh-CN"/>
        </w:rPr>
        <w:t>日</w:t>
      </w:r>
      <w:r w:rsidR="00C474F9">
        <w:rPr>
          <w:rFonts w:hint="eastAsia"/>
          <w:lang w:eastAsia="zh-CN"/>
        </w:rPr>
        <w:t>）</w:t>
      </w:r>
      <w:r w:rsidR="004B53DE" w:rsidRPr="004B53DE">
        <w:rPr>
          <w:rFonts w:hint="eastAsia"/>
          <w:lang w:eastAsia="zh-CN"/>
        </w:rPr>
        <w:t>和太平洋</w:t>
      </w:r>
      <w:r w:rsidR="00C474F9">
        <w:rPr>
          <w:rFonts w:hint="eastAsia"/>
          <w:lang w:eastAsia="zh-CN"/>
        </w:rPr>
        <w:t>（</w:t>
      </w:r>
      <w:r w:rsidR="004B53DE" w:rsidRPr="004B53DE">
        <w:rPr>
          <w:rFonts w:hint="eastAsia"/>
          <w:lang w:eastAsia="zh-CN"/>
        </w:rPr>
        <w:t>斐济纳</w:t>
      </w:r>
      <w:proofErr w:type="gramStart"/>
      <w:r w:rsidR="004B53DE" w:rsidRPr="004B53DE">
        <w:rPr>
          <w:rFonts w:hint="eastAsia"/>
          <w:lang w:eastAsia="zh-CN"/>
        </w:rPr>
        <w:t>迪</w:t>
      </w:r>
      <w:proofErr w:type="gramEnd"/>
      <w:r w:rsidR="004B53DE" w:rsidRPr="004B53DE">
        <w:rPr>
          <w:rFonts w:hint="eastAsia"/>
          <w:lang w:eastAsia="zh-CN"/>
        </w:rPr>
        <w:t>，</w:t>
      </w:r>
      <w:r w:rsidR="004B53DE" w:rsidRPr="004B53DE">
        <w:rPr>
          <w:rFonts w:hint="eastAsia"/>
          <w:lang w:eastAsia="zh-CN"/>
        </w:rPr>
        <w:t>11</w:t>
      </w:r>
      <w:r w:rsidR="004B53DE" w:rsidRPr="004B53DE">
        <w:rPr>
          <w:rFonts w:hint="eastAsia"/>
          <w:lang w:eastAsia="zh-CN"/>
        </w:rPr>
        <w:t>月</w:t>
      </w:r>
      <w:r w:rsidR="004B53DE" w:rsidRPr="004B53DE">
        <w:rPr>
          <w:rFonts w:hint="eastAsia"/>
          <w:lang w:eastAsia="zh-CN"/>
        </w:rPr>
        <w:t>22</w:t>
      </w:r>
      <w:r w:rsidR="004B53DE" w:rsidRPr="004B53DE">
        <w:rPr>
          <w:rFonts w:hint="eastAsia"/>
          <w:lang w:eastAsia="zh-CN"/>
        </w:rPr>
        <w:t>日至</w:t>
      </w:r>
      <w:r w:rsidR="004B53DE" w:rsidRPr="004B53DE">
        <w:rPr>
          <w:rFonts w:hint="eastAsia"/>
          <w:lang w:eastAsia="zh-CN"/>
        </w:rPr>
        <w:t>23</w:t>
      </w:r>
      <w:r w:rsidR="004B53DE" w:rsidRPr="004B53DE">
        <w:rPr>
          <w:rFonts w:hint="eastAsia"/>
          <w:lang w:eastAsia="zh-CN"/>
        </w:rPr>
        <w:t>日</w:t>
      </w:r>
      <w:r w:rsidR="00C474F9">
        <w:rPr>
          <w:rFonts w:hint="eastAsia"/>
          <w:lang w:eastAsia="zh-CN"/>
        </w:rPr>
        <w:t>）</w:t>
      </w:r>
      <w:r w:rsidR="004B53DE" w:rsidRPr="004B53DE">
        <w:rPr>
          <w:rFonts w:hint="eastAsia"/>
          <w:lang w:eastAsia="zh-CN"/>
        </w:rPr>
        <w:t>举办区域</w:t>
      </w:r>
      <w:r w:rsidR="00860420">
        <w:rPr>
          <w:rFonts w:hint="eastAsia"/>
          <w:lang w:eastAsia="zh-CN"/>
        </w:rPr>
        <w:t>性</w:t>
      </w:r>
      <w:r w:rsidR="004B53DE" w:rsidRPr="004B53DE">
        <w:rPr>
          <w:rFonts w:hint="eastAsia"/>
          <w:lang w:eastAsia="zh-CN"/>
        </w:rPr>
        <w:t>讲习班，提高了电信</w:t>
      </w:r>
      <w:r w:rsidR="004B53DE" w:rsidRPr="004B53DE">
        <w:rPr>
          <w:rFonts w:hint="eastAsia"/>
          <w:lang w:eastAsia="zh-CN"/>
        </w:rPr>
        <w:t>/</w:t>
      </w:r>
      <w:r w:rsidR="004B53DE" w:rsidRPr="004B53DE">
        <w:rPr>
          <w:rFonts w:hint="eastAsia"/>
          <w:lang w:eastAsia="zh-CN"/>
        </w:rPr>
        <w:t>信通技术统计数据</w:t>
      </w:r>
      <w:r w:rsidR="00860420">
        <w:rPr>
          <w:rFonts w:hint="eastAsia"/>
          <w:lang w:eastAsia="zh-CN"/>
        </w:rPr>
        <w:t>制定人员在国家层面</w:t>
      </w:r>
      <w:r w:rsidR="004B53DE" w:rsidRPr="004B53DE">
        <w:rPr>
          <w:rFonts w:hint="eastAsia"/>
          <w:lang w:eastAsia="zh-CN"/>
        </w:rPr>
        <w:t>根据国际标准和方法收集数据的能力和技能。在马拉维</w:t>
      </w:r>
      <w:r w:rsidR="00C474F9">
        <w:rPr>
          <w:rFonts w:hint="eastAsia"/>
          <w:lang w:eastAsia="zh-CN"/>
        </w:rPr>
        <w:t>（</w:t>
      </w:r>
      <w:r w:rsidR="004B53DE" w:rsidRPr="004B53DE">
        <w:rPr>
          <w:rFonts w:hint="eastAsia"/>
          <w:lang w:eastAsia="zh-CN"/>
        </w:rPr>
        <w:t>3</w:t>
      </w:r>
      <w:r w:rsidR="004B53DE" w:rsidRPr="004B53DE">
        <w:rPr>
          <w:rFonts w:hint="eastAsia"/>
          <w:lang w:eastAsia="zh-CN"/>
        </w:rPr>
        <w:t>月</w:t>
      </w:r>
      <w:r w:rsidR="004B53DE" w:rsidRPr="004B53DE">
        <w:rPr>
          <w:rFonts w:hint="eastAsia"/>
          <w:lang w:eastAsia="zh-CN"/>
        </w:rPr>
        <w:t>22</w:t>
      </w:r>
      <w:r w:rsidR="004B53DE" w:rsidRPr="004B53DE">
        <w:rPr>
          <w:rFonts w:hint="eastAsia"/>
          <w:lang w:eastAsia="zh-CN"/>
        </w:rPr>
        <w:t>日至</w:t>
      </w:r>
      <w:r w:rsidR="004B53DE" w:rsidRPr="004B53DE">
        <w:rPr>
          <w:rFonts w:hint="eastAsia"/>
          <w:lang w:eastAsia="zh-CN"/>
        </w:rPr>
        <w:t>23</w:t>
      </w:r>
      <w:r w:rsidR="004B53DE" w:rsidRPr="004B53DE">
        <w:rPr>
          <w:rFonts w:hint="eastAsia"/>
          <w:lang w:eastAsia="zh-CN"/>
        </w:rPr>
        <w:t>日</w:t>
      </w:r>
      <w:r w:rsidR="00C474F9">
        <w:rPr>
          <w:rFonts w:hint="eastAsia"/>
          <w:lang w:eastAsia="zh-CN"/>
        </w:rPr>
        <w:t>）</w:t>
      </w:r>
      <w:r w:rsidR="004B53DE" w:rsidRPr="004B53DE">
        <w:rPr>
          <w:rFonts w:hint="eastAsia"/>
          <w:lang w:eastAsia="zh-CN"/>
        </w:rPr>
        <w:t>、贝宁</w:t>
      </w:r>
      <w:r w:rsidR="00C474F9">
        <w:rPr>
          <w:rFonts w:hint="eastAsia"/>
          <w:lang w:eastAsia="zh-CN"/>
        </w:rPr>
        <w:t>（</w:t>
      </w:r>
      <w:r w:rsidR="004B53DE" w:rsidRPr="004B53DE">
        <w:rPr>
          <w:rFonts w:hint="eastAsia"/>
          <w:lang w:eastAsia="zh-CN"/>
        </w:rPr>
        <w:t>5</w:t>
      </w:r>
      <w:r w:rsidR="004B53DE" w:rsidRPr="004B53DE">
        <w:rPr>
          <w:rFonts w:hint="eastAsia"/>
          <w:lang w:eastAsia="zh-CN"/>
        </w:rPr>
        <w:t>月</w:t>
      </w:r>
      <w:r w:rsidR="004B53DE" w:rsidRPr="004B53DE">
        <w:rPr>
          <w:rFonts w:hint="eastAsia"/>
          <w:lang w:eastAsia="zh-CN"/>
        </w:rPr>
        <w:t>2</w:t>
      </w:r>
      <w:r w:rsidR="004B53DE" w:rsidRPr="004B53DE">
        <w:rPr>
          <w:rFonts w:hint="eastAsia"/>
          <w:lang w:eastAsia="zh-CN"/>
        </w:rPr>
        <w:t>日至</w:t>
      </w:r>
      <w:r w:rsidR="004B53DE" w:rsidRPr="004B53DE">
        <w:rPr>
          <w:rFonts w:hint="eastAsia"/>
          <w:lang w:eastAsia="zh-CN"/>
        </w:rPr>
        <w:t>3</w:t>
      </w:r>
      <w:r w:rsidR="004B53DE" w:rsidRPr="004B53DE">
        <w:rPr>
          <w:rFonts w:hint="eastAsia"/>
          <w:lang w:eastAsia="zh-CN"/>
        </w:rPr>
        <w:t>日</w:t>
      </w:r>
      <w:r w:rsidR="00C474F9">
        <w:rPr>
          <w:rFonts w:hint="eastAsia"/>
          <w:lang w:eastAsia="zh-CN"/>
        </w:rPr>
        <w:t>）</w:t>
      </w:r>
      <w:r w:rsidR="004B53DE" w:rsidRPr="004B53DE">
        <w:rPr>
          <w:rFonts w:hint="eastAsia"/>
          <w:lang w:eastAsia="zh-CN"/>
        </w:rPr>
        <w:t>、乍得</w:t>
      </w:r>
      <w:r w:rsidR="00C474F9">
        <w:rPr>
          <w:rFonts w:hint="eastAsia"/>
          <w:lang w:eastAsia="zh-CN"/>
        </w:rPr>
        <w:t>（</w:t>
      </w:r>
      <w:r w:rsidR="004B53DE" w:rsidRPr="004B53DE">
        <w:rPr>
          <w:rFonts w:hint="eastAsia"/>
          <w:lang w:eastAsia="zh-CN"/>
        </w:rPr>
        <w:t>11</w:t>
      </w:r>
      <w:r w:rsidR="004B53DE" w:rsidRPr="004B53DE">
        <w:rPr>
          <w:rFonts w:hint="eastAsia"/>
          <w:lang w:eastAsia="zh-CN"/>
        </w:rPr>
        <w:t>月</w:t>
      </w:r>
      <w:r w:rsidR="004B53DE" w:rsidRPr="004B53DE">
        <w:rPr>
          <w:rFonts w:hint="eastAsia"/>
          <w:lang w:eastAsia="zh-CN"/>
        </w:rPr>
        <w:t>12</w:t>
      </w:r>
      <w:r w:rsidR="004B53DE" w:rsidRPr="004B53DE">
        <w:rPr>
          <w:rFonts w:hint="eastAsia"/>
          <w:lang w:eastAsia="zh-CN"/>
        </w:rPr>
        <w:t>日至</w:t>
      </w:r>
      <w:r w:rsidR="004B53DE" w:rsidRPr="004B53DE">
        <w:rPr>
          <w:rFonts w:hint="eastAsia"/>
          <w:lang w:eastAsia="zh-CN"/>
        </w:rPr>
        <w:t>15</w:t>
      </w:r>
      <w:r w:rsidR="004B53DE" w:rsidRPr="004B53DE">
        <w:rPr>
          <w:rFonts w:hint="eastAsia"/>
          <w:lang w:eastAsia="zh-CN"/>
        </w:rPr>
        <w:t>日</w:t>
      </w:r>
      <w:r w:rsidR="00C474F9">
        <w:rPr>
          <w:rFonts w:hint="eastAsia"/>
          <w:lang w:eastAsia="zh-CN"/>
        </w:rPr>
        <w:t>）</w:t>
      </w:r>
      <w:r w:rsidR="004B53DE" w:rsidRPr="004B53DE">
        <w:rPr>
          <w:rFonts w:hint="eastAsia"/>
          <w:lang w:eastAsia="zh-CN"/>
        </w:rPr>
        <w:t>和布隆迪</w:t>
      </w:r>
      <w:r w:rsidR="00C474F9">
        <w:rPr>
          <w:rFonts w:hint="eastAsia"/>
          <w:lang w:eastAsia="zh-CN"/>
        </w:rPr>
        <w:t>（</w:t>
      </w:r>
      <w:r w:rsidR="004B53DE" w:rsidRPr="004B53DE">
        <w:rPr>
          <w:rFonts w:hint="eastAsia"/>
          <w:lang w:eastAsia="zh-CN"/>
        </w:rPr>
        <w:t>12</w:t>
      </w:r>
      <w:r w:rsidR="004B53DE" w:rsidRPr="004B53DE">
        <w:rPr>
          <w:rFonts w:hint="eastAsia"/>
          <w:lang w:eastAsia="zh-CN"/>
        </w:rPr>
        <w:t>月</w:t>
      </w:r>
      <w:r w:rsidR="004B53DE" w:rsidRPr="004B53DE">
        <w:rPr>
          <w:rFonts w:hint="eastAsia"/>
          <w:lang w:eastAsia="zh-CN"/>
        </w:rPr>
        <w:t>16</w:t>
      </w:r>
      <w:r w:rsidR="004B53DE" w:rsidRPr="004B53DE">
        <w:rPr>
          <w:rFonts w:hint="eastAsia"/>
          <w:lang w:eastAsia="zh-CN"/>
        </w:rPr>
        <w:t>日至</w:t>
      </w:r>
      <w:r w:rsidR="004B53DE" w:rsidRPr="004B53DE">
        <w:rPr>
          <w:rFonts w:hint="eastAsia"/>
          <w:lang w:eastAsia="zh-CN"/>
        </w:rPr>
        <w:t>20</w:t>
      </w:r>
      <w:r w:rsidR="004B53DE" w:rsidRPr="004B53DE">
        <w:rPr>
          <w:rFonts w:hint="eastAsia"/>
          <w:lang w:eastAsia="zh-CN"/>
        </w:rPr>
        <w:t>日</w:t>
      </w:r>
      <w:r w:rsidR="00C474F9">
        <w:rPr>
          <w:rFonts w:hint="eastAsia"/>
          <w:lang w:eastAsia="zh-CN"/>
        </w:rPr>
        <w:t>）</w:t>
      </w:r>
      <w:r w:rsidR="007605BC">
        <w:rPr>
          <w:rFonts w:hint="eastAsia"/>
          <w:lang w:eastAsia="zh-CN"/>
        </w:rPr>
        <w:t>举办了国家讲习班，目的都是加强国家利益攸关方的能力和</w:t>
      </w:r>
      <w:r w:rsidR="004B53DE" w:rsidRPr="004B53DE">
        <w:rPr>
          <w:rFonts w:hint="eastAsia"/>
          <w:lang w:eastAsia="zh-CN"/>
        </w:rPr>
        <w:t>更详细地讨论</w:t>
      </w:r>
      <w:r w:rsidR="007605BC">
        <w:rPr>
          <w:rFonts w:hint="eastAsia"/>
          <w:lang w:eastAsia="zh-CN"/>
        </w:rPr>
        <w:t>I</w:t>
      </w:r>
      <w:r w:rsidR="007605BC">
        <w:rPr>
          <w:lang w:eastAsia="zh-CN"/>
        </w:rPr>
        <w:t>CT</w:t>
      </w:r>
      <w:r w:rsidR="004B53DE" w:rsidRPr="004B53DE">
        <w:rPr>
          <w:rFonts w:hint="eastAsia"/>
          <w:lang w:eastAsia="zh-CN"/>
        </w:rPr>
        <w:t>数据</w:t>
      </w:r>
      <w:r w:rsidR="007605BC">
        <w:rPr>
          <w:rFonts w:hint="eastAsia"/>
          <w:lang w:eastAsia="zh-CN"/>
        </w:rPr>
        <w:t>制定</w:t>
      </w:r>
      <w:r w:rsidR="004B53DE" w:rsidRPr="004B53DE">
        <w:rPr>
          <w:rFonts w:hint="eastAsia"/>
          <w:lang w:eastAsia="zh-CN"/>
        </w:rPr>
        <w:t>方法</w:t>
      </w:r>
      <w:r w:rsidR="007605BC">
        <w:rPr>
          <w:rFonts w:hint="eastAsia"/>
          <w:lang w:eastAsia="zh-CN"/>
        </w:rPr>
        <w:t>以及</w:t>
      </w:r>
      <w:r w:rsidR="004B53DE" w:rsidRPr="004B53DE">
        <w:rPr>
          <w:rFonts w:hint="eastAsia"/>
          <w:lang w:eastAsia="zh-CN"/>
        </w:rPr>
        <w:t>改善国家协调。此外，</w:t>
      </w:r>
      <w:r w:rsidR="007605BC">
        <w:rPr>
          <w:rFonts w:hint="eastAsia"/>
          <w:lang w:eastAsia="zh-CN"/>
        </w:rPr>
        <w:t>电信</w:t>
      </w:r>
      <w:r w:rsidR="004B53DE" w:rsidRPr="004B53DE">
        <w:rPr>
          <w:rFonts w:hint="eastAsia"/>
          <w:lang w:eastAsia="zh-CN"/>
        </w:rPr>
        <w:t>发展局协助</w:t>
      </w:r>
      <w:r w:rsidR="007605BC">
        <w:rPr>
          <w:rFonts w:hint="eastAsia"/>
          <w:lang w:eastAsia="zh-CN"/>
        </w:rPr>
        <w:t>南部非洲发展共同体</w:t>
      </w:r>
      <w:r w:rsidR="00C474F9">
        <w:rPr>
          <w:rFonts w:hint="eastAsia"/>
          <w:lang w:eastAsia="zh-CN"/>
        </w:rPr>
        <w:t>（</w:t>
      </w:r>
      <w:r w:rsidR="007605BC">
        <w:rPr>
          <w:rFonts w:hint="eastAsia"/>
          <w:lang w:eastAsia="zh-CN"/>
        </w:rPr>
        <w:t>S</w:t>
      </w:r>
      <w:r w:rsidR="007605BC">
        <w:rPr>
          <w:lang w:eastAsia="zh-CN"/>
        </w:rPr>
        <w:t>ADC</w:t>
      </w:r>
      <w:r w:rsidR="00C474F9">
        <w:rPr>
          <w:rFonts w:hint="eastAsia"/>
          <w:lang w:eastAsia="zh-CN"/>
        </w:rPr>
        <w:t>）</w:t>
      </w:r>
      <w:r w:rsidR="004B53DE" w:rsidRPr="004B53DE">
        <w:rPr>
          <w:rFonts w:hint="eastAsia"/>
          <w:lang w:eastAsia="zh-CN"/>
        </w:rPr>
        <w:t>秘书处在实施南共体</w:t>
      </w:r>
      <w:r w:rsidR="007605BC">
        <w:rPr>
          <w:rFonts w:hint="eastAsia"/>
          <w:lang w:eastAsia="zh-CN"/>
        </w:rPr>
        <w:t>I</w:t>
      </w:r>
      <w:r w:rsidR="007605BC">
        <w:rPr>
          <w:lang w:eastAsia="zh-CN"/>
        </w:rPr>
        <w:t>CT</w:t>
      </w:r>
      <w:r w:rsidR="007605BC">
        <w:rPr>
          <w:rFonts w:hint="eastAsia"/>
          <w:lang w:eastAsia="zh-CN"/>
        </w:rPr>
        <w:t>观察站第</w:t>
      </w:r>
      <w:r w:rsidR="007605BC">
        <w:rPr>
          <w:rFonts w:hint="eastAsia"/>
          <w:lang w:eastAsia="zh-CN"/>
        </w:rPr>
        <w:t>1</w:t>
      </w:r>
      <w:r w:rsidR="004B53DE" w:rsidRPr="004B53DE">
        <w:rPr>
          <w:rFonts w:hint="eastAsia"/>
          <w:lang w:eastAsia="zh-CN"/>
        </w:rPr>
        <w:t>阶段</w:t>
      </w:r>
      <w:r w:rsidR="007605BC">
        <w:rPr>
          <w:rFonts w:hint="eastAsia"/>
          <w:lang w:eastAsia="zh-CN"/>
        </w:rPr>
        <w:t>g</w:t>
      </w:r>
      <w:r w:rsidR="004B53DE" w:rsidRPr="004B53DE">
        <w:rPr>
          <w:rFonts w:hint="eastAsia"/>
          <w:lang w:eastAsia="zh-CN"/>
        </w:rPr>
        <w:t>的框架内举办了信息和通信技术统计区域能力建设讲习班</w:t>
      </w:r>
      <w:r w:rsidR="00C474F9">
        <w:rPr>
          <w:rFonts w:hint="eastAsia"/>
          <w:lang w:eastAsia="zh-CN"/>
        </w:rPr>
        <w:t>（</w:t>
      </w:r>
      <w:r w:rsidR="004B53DE" w:rsidRPr="004B53DE">
        <w:rPr>
          <w:rFonts w:hint="eastAsia"/>
          <w:lang w:eastAsia="zh-CN"/>
        </w:rPr>
        <w:t>博茨瓦纳哈博罗内，</w:t>
      </w:r>
      <w:r w:rsidR="004B53DE" w:rsidRPr="004B53DE">
        <w:rPr>
          <w:rFonts w:hint="eastAsia"/>
          <w:lang w:eastAsia="zh-CN"/>
        </w:rPr>
        <w:t>12</w:t>
      </w:r>
      <w:r w:rsidR="004B53DE" w:rsidRPr="004B53DE">
        <w:rPr>
          <w:rFonts w:hint="eastAsia"/>
          <w:lang w:eastAsia="zh-CN"/>
        </w:rPr>
        <w:t>月</w:t>
      </w:r>
      <w:r w:rsidR="004B53DE" w:rsidRPr="004B53DE">
        <w:rPr>
          <w:rFonts w:hint="eastAsia"/>
          <w:lang w:eastAsia="zh-CN"/>
        </w:rPr>
        <w:t>10</w:t>
      </w:r>
      <w:r w:rsidR="004B53DE" w:rsidRPr="004B53DE">
        <w:rPr>
          <w:rFonts w:hint="eastAsia"/>
          <w:lang w:eastAsia="zh-CN"/>
        </w:rPr>
        <w:t>日至</w:t>
      </w:r>
      <w:r w:rsidR="004B53DE" w:rsidRPr="004B53DE">
        <w:rPr>
          <w:rFonts w:hint="eastAsia"/>
          <w:lang w:eastAsia="zh-CN"/>
        </w:rPr>
        <w:t>14</w:t>
      </w:r>
      <w:r w:rsidR="004B53DE" w:rsidRPr="004B53DE">
        <w:rPr>
          <w:rFonts w:hint="eastAsia"/>
          <w:lang w:eastAsia="zh-CN"/>
        </w:rPr>
        <w:t>日</w:t>
      </w:r>
      <w:r w:rsidR="00C474F9">
        <w:rPr>
          <w:rFonts w:hint="eastAsia"/>
          <w:lang w:eastAsia="zh-CN"/>
        </w:rPr>
        <w:t>）</w:t>
      </w:r>
      <w:r w:rsidR="004B53DE" w:rsidRPr="004B53DE">
        <w:rPr>
          <w:rFonts w:hint="eastAsia"/>
          <w:lang w:eastAsia="zh-CN"/>
        </w:rPr>
        <w:t>。</w:t>
      </w:r>
      <w:r w:rsidR="004B53DE" w:rsidRPr="004B53DE">
        <w:rPr>
          <w:rFonts w:hint="eastAsia"/>
          <w:lang w:eastAsia="zh-CN"/>
        </w:rPr>
        <w:t>2019</w:t>
      </w:r>
      <w:r w:rsidR="004B53DE" w:rsidRPr="004B53DE">
        <w:rPr>
          <w:rFonts w:hint="eastAsia"/>
          <w:lang w:eastAsia="zh-CN"/>
        </w:rPr>
        <w:t>年，计划进行</w:t>
      </w:r>
      <w:r w:rsidR="007605BC">
        <w:rPr>
          <w:rFonts w:hint="eastAsia"/>
          <w:lang w:eastAsia="zh-CN"/>
        </w:rPr>
        <w:t>若干</w:t>
      </w:r>
      <w:r w:rsidR="007605BC">
        <w:rPr>
          <w:rFonts w:hint="eastAsia"/>
          <w:lang w:eastAsia="zh-CN"/>
        </w:rPr>
        <w:t>I</w:t>
      </w:r>
      <w:r w:rsidR="007605BC">
        <w:rPr>
          <w:lang w:eastAsia="zh-CN"/>
        </w:rPr>
        <w:t>CT</w:t>
      </w:r>
      <w:r w:rsidR="004B53DE" w:rsidRPr="004B53DE">
        <w:rPr>
          <w:rFonts w:hint="eastAsia"/>
          <w:lang w:eastAsia="zh-CN"/>
        </w:rPr>
        <w:t>数据和统计方面的能力建设</w:t>
      </w:r>
      <w:r w:rsidR="007605BC">
        <w:rPr>
          <w:rFonts w:hint="eastAsia"/>
          <w:lang w:eastAsia="zh-CN"/>
        </w:rPr>
        <w:t>工作</w:t>
      </w:r>
      <w:r w:rsidR="004B53DE" w:rsidRPr="004B53DE">
        <w:rPr>
          <w:rFonts w:hint="eastAsia"/>
          <w:lang w:eastAsia="zh-CN"/>
        </w:rPr>
        <w:t>。这些</w:t>
      </w:r>
      <w:r w:rsidR="007605BC">
        <w:rPr>
          <w:rFonts w:hint="eastAsia"/>
          <w:lang w:eastAsia="zh-CN"/>
        </w:rPr>
        <w:t>都</w:t>
      </w:r>
      <w:r w:rsidR="004B53DE" w:rsidRPr="004B53DE">
        <w:rPr>
          <w:rFonts w:hint="eastAsia"/>
          <w:lang w:eastAsia="zh-CN"/>
        </w:rPr>
        <w:t>旨在加强</w:t>
      </w:r>
      <w:r w:rsidR="007605BC">
        <w:rPr>
          <w:rFonts w:hint="eastAsia"/>
          <w:lang w:eastAsia="zh-CN"/>
        </w:rPr>
        <w:t>成员国</w:t>
      </w:r>
      <w:r w:rsidR="004B53DE" w:rsidRPr="004B53DE">
        <w:rPr>
          <w:rFonts w:hint="eastAsia"/>
          <w:lang w:eastAsia="zh-CN"/>
        </w:rPr>
        <w:t>收集高质量和及时数据的能力。</w:t>
      </w:r>
    </w:p>
    <w:p w:rsidR="008E2D9B" w:rsidRPr="001D2542" w:rsidRDefault="008E2D9B" w:rsidP="00C87946">
      <w:pPr>
        <w:pStyle w:val="Heading1"/>
        <w:rPr>
          <w:lang w:eastAsia="zh-CN"/>
        </w:rPr>
      </w:pPr>
      <w:r w:rsidRPr="001D2542">
        <w:rPr>
          <w:rFonts w:hint="eastAsia"/>
          <w:lang w:eastAsia="zh-CN"/>
        </w:rPr>
        <w:t>6</w:t>
      </w:r>
      <w:r w:rsidR="00C87946">
        <w:rPr>
          <w:lang w:eastAsia="zh-CN"/>
        </w:rPr>
        <w:tab/>
      </w:r>
      <w:r w:rsidR="00C87946">
        <w:rPr>
          <w:rFonts w:hint="eastAsia"/>
          <w:lang w:eastAsia="zh-CN"/>
        </w:rPr>
        <w:t>国际合作</w:t>
      </w:r>
    </w:p>
    <w:p w:rsidR="008E2D9B" w:rsidRPr="001D2542" w:rsidRDefault="00CF2334" w:rsidP="00C474F9">
      <w:pPr>
        <w:ind w:firstLineChars="200" w:firstLine="480"/>
        <w:rPr>
          <w:lang w:eastAsia="zh-CN"/>
        </w:rPr>
      </w:pPr>
      <w:r w:rsidRPr="00CF2334">
        <w:rPr>
          <w:rFonts w:hint="eastAsia"/>
          <w:lang w:eastAsia="zh-CN"/>
        </w:rPr>
        <w:t>国际电联继续是衡量</w:t>
      </w:r>
      <w:r w:rsidR="00106D4F">
        <w:rPr>
          <w:rFonts w:hint="eastAsia"/>
          <w:lang w:eastAsia="zh-CN"/>
        </w:rPr>
        <w:t>信息通信技术促</w:t>
      </w:r>
      <w:r w:rsidRPr="00CF2334">
        <w:rPr>
          <w:rFonts w:hint="eastAsia"/>
          <w:lang w:eastAsia="zh-CN"/>
        </w:rPr>
        <w:t>发展伙伴关系的积极成员，并与联合国贸易和发展会议</w:t>
      </w:r>
      <w:r w:rsidR="00106D4F">
        <w:rPr>
          <w:rFonts w:hint="eastAsia"/>
          <w:lang w:eastAsia="zh-CN"/>
        </w:rPr>
        <w:t>（</w:t>
      </w:r>
      <w:r w:rsidR="00106D4F">
        <w:rPr>
          <w:lang w:eastAsia="zh-CN"/>
        </w:rPr>
        <w:t>UNCTAD</w:t>
      </w:r>
      <w:r w:rsidR="00106D4F">
        <w:rPr>
          <w:rFonts w:hint="eastAsia"/>
          <w:lang w:eastAsia="zh-CN"/>
        </w:rPr>
        <w:t>）及</w:t>
      </w:r>
      <w:r w:rsidR="00106D4F" w:rsidRPr="00CF2334">
        <w:rPr>
          <w:rFonts w:hint="eastAsia"/>
          <w:lang w:eastAsia="zh-CN"/>
        </w:rPr>
        <w:t>教科文组织</w:t>
      </w:r>
      <w:r w:rsidR="00106D4F">
        <w:rPr>
          <w:lang w:eastAsia="zh-CN"/>
        </w:rPr>
        <w:t>（</w:t>
      </w:r>
      <w:r w:rsidR="00106D4F" w:rsidRPr="001D2542">
        <w:rPr>
          <w:lang w:eastAsia="zh-CN"/>
        </w:rPr>
        <w:t>UNESCO</w:t>
      </w:r>
      <w:r w:rsidR="00106D4F">
        <w:rPr>
          <w:lang w:eastAsia="zh-CN"/>
        </w:rPr>
        <w:t>）</w:t>
      </w:r>
      <w:r w:rsidRPr="00CF2334">
        <w:rPr>
          <w:rFonts w:hint="eastAsia"/>
          <w:lang w:eastAsia="zh-CN"/>
        </w:rPr>
        <w:t>统计研究所</w:t>
      </w:r>
      <w:r w:rsidR="00DA21A6">
        <w:rPr>
          <w:rFonts w:hint="eastAsia"/>
          <w:lang w:eastAsia="zh-CN"/>
        </w:rPr>
        <w:t>（</w:t>
      </w:r>
      <w:r w:rsidRPr="00CF2334">
        <w:rPr>
          <w:rFonts w:hint="eastAsia"/>
          <w:lang w:eastAsia="zh-CN"/>
        </w:rPr>
        <w:t>统计研究所</w:t>
      </w:r>
      <w:r w:rsidR="00DA21A6">
        <w:rPr>
          <w:rFonts w:hint="eastAsia"/>
          <w:lang w:eastAsia="zh-CN"/>
        </w:rPr>
        <w:t>）</w:t>
      </w:r>
      <w:r w:rsidRPr="00CF2334">
        <w:rPr>
          <w:rFonts w:hint="eastAsia"/>
          <w:lang w:eastAsia="zh-CN"/>
        </w:rPr>
        <w:t>一起，是其指导委员会的三名成员之一。多年来，该伙伴关系已发展到总共</w:t>
      </w:r>
      <w:r w:rsidRPr="00CF2334">
        <w:rPr>
          <w:rFonts w:hint="eastAsia"/>
          <w:lang w:eastAsia="zh-CN"/>
        </w:rPr>
        <w:t>14</w:t>
      </w:r>
      <w:r w:rsidRPr="00CF2334">
        <w:rPr>
          <w:rFonts w:hint="eastAsia"/>
          <w:lang w:eastAsia="zh-CN"/>
        </w:rPr>
        <w:t>个伙伴组织，</w:t>
      </w:r>
      <w:r w:rsidR="00DA21A6">
        <w:rPr>
          <w:rFonts w:hint="eastAsia"/>
          <w:lang w:eastAsia="zh-CN"/>
        </w:rPr>
        <w:t>国际</w:t>
      </w:r>
      <w:r w:rsidRPr="00CF2334">
        <w:rPr>
          <w:rFonts w:hint="eastAsia"/>
          <w:lang w:eastAsia="zh-CN"/>
        </w:rPr>
        <w:t>劳工组织</w:t>
      </w:r>
      <w:r w:rsidR="00DA21A6">
        <w:rPr>
          <w:rFonts w:hint="eastAsia"/>
          <w:lang w:eastAsia="zh-CN"/>
        </w:rPr>
        <w:t>（</w:t>
      </w:r>
      <w:r w:rsidR="00DA21A6">
        <w:rPr>
          <w:rFonts w:hint="eastAsia"/>
          <w:lang w:eastAsia="zh-CN"/>
        </w:rPr>
        <w:t>I</w:t>
      </w:r>
      <w:r w:rsidR="00DA21A6">
        <w:rPr>
          <w:lang w:eastAsia="zh-CN"/>
        </w:rPr>
        <w:t>LO</w:t>
      </w:r>
      <w:r w:rsidR="00DA21A6">
        <w:rPr>
          <w:rFonts w:hint="eastAsia"/>
          <w:lang w:eastAsia="zh-CN"/>
        </w:rPr>
        <w:t>）</w:t>
      </w:r>
      <w:r w:rsidRPr="00CF2334">
        <w:rPr>
          <w:rFonts w:hint="eastAsia"/>
          <w:lang w:eastAsia="zh-CN"/>
        </w:rPr>
        <w:t>于</w:t>
      </w:r>
      <w:r w:rsidRPr="00CF2334">
        <w:rPr>
          <w:rFonts w:hint="eastAsia"/>
          <w:lang w:eastAsia="zh-CN"/>
        </w:rPr>
        <w:t>2014</w:t>
      </w:r>
      <w:r w:rsidRPr="00CF2334">
        <w:rPr>
          <w:rFonts w:hint="eastAsia"/>
          <w:lang w:eastAsia="zh-CN"/>
        </w:rPr>
        <w:t>年加入。伙伴关系非常积极地跟踪信息社会世界</w:t>
      </w:r>
      <w:r w:rsidR="00DA21A6">
        <w:rPr>
          <w:rFonts w:hint="eastAsia"/>
          <w:lang w:eastAsia="zh-CN"/>
        </w:rPr>
        <w:t>峰会（</w:t>
      </w:r>
      <w:r w:rsidR="00DA21A6">
        <w:rPr>
          <w:rFonts w:hint="eastAsia"/>
          <w:lang w:eastAsia="zh-CN"/>
        </w:rPr>
        <w:t>W</w:t>
      </w:r>
      <w:r w:rsidR="00DA21A6">
        <w:rPr>
          <w:lang w:eastAsia="zh-CN"/>
        </w:rPr>
        <w:t>SIS</w:t>
      </w:r>
      <w:r w:rsidR="00DA21A6">
        <w:rPr>
          <w:rFonts w:hint="eastAsia"/>
          <w:lang w:eastAsia="zh-CN"/>
        </w:rPr>
        <w:t>）</w:t>
      </w:r>
      <w:r w:rsidRPr="00CF2334">
        <w:rPr>
          <w:rFonts w:hint="eastAsia"/>
          <w:lang w:eastAsia="zh-CN"/>
        </w:rPr>
        <w:t>和可持续发展目标</w:t>
      </w:r>
      <w:r w:rsidR="00DA21A6">
        <w:rPr>
          <w:rFonts w:hint="eastAsia"/>
          <w:lang w:eastAsia="zh-CN"/>
        </w:rPr>
        <w:t>（</w:t>
      </w:r>
      <w:r w:rsidR="00DA21A6">
        <w:rPr>
          <w:rFonts w:hint="eastAsia"/>
          <w:lang w:eastAsia="zh-CN"/>
        </w:rPr>
        <w:t>S</w:t>
      </w:r>
      <w:r w:rsidR="00DA21A6">
        <w:rPr>
          <w:lang w:eastAsia="zh-CN"/>
        </w:rPr>
        <w:t>DG</w:t>
      </w:r>
      <w:r w:rsidR="00DA21A6">
        <w:rPr>
          <w:rFonts w:hint="eastAsia"/>
          <w:lang w:eastAsia="zh-CN"/>
        </w:rPr>
        <w:t>）具体指标</w:t>
      </w:r>
      <w:r w:rsidRPr="00CF2334">
        <w:rPr>
          <w:rFonts w:hint="eastAsia"/>
          <w:lang w:eastAsia="zh-CN"/>
        </w:rPr>
        <w:t>的进展，并在提高对</w:t>
      </w:r>
      <w:r w:rsidR="00DA21A6">
        <w:rPr>
          <w:rFonts w:hint="eastAsia"/>
          <w:lang w:eastAsia="zh-CN"/>
        </w:rPr>
        <w:t>I</w:t>
      </w:r>
      <w:r w:rsidR="00DA21A6">
        <w:rPr>
          <w:lang w:eastAsia="zh-CN"/>
        </w:rPr>
        <w:t>CT</w:t>
      </w:r>
      <w:r w:rsidR="00DA21A6">
        <w:rPr>
          <w:rFonts w:hint="eastAsia"/>
          <w:lang w:eastAsia="zh-CN"/>
        </w:rPr>
        <w:t>促</w:t>
      </w:r>
      <w:r w:rsidRPr="00CF2334">
        <w:rPr>
          <w:rFonts w:hint="eastAsia"/>
          <w:lang w:eastAsia="zh-CN"/>
        </w:rPr>
        <w:t>发展的重要性的认识和国际</w:t>
      </w:r>
      <w:r w:rsidR="00DA21A6">
        <w:rPr>
          <w:rFonts w:hint="eastAsia"/>
          <w:lang w:eastAsia="zh-CN"/>
        </w:rPr>
        <w:t>I</w:t>
      </w:r>
      <w:r w:rsidR="00DA21A6">
        <w:rPr>
          <w:lang w:eastAsia="zh-CN"/>
        </w:rPr>
        <w:t>CT</w:t>
      </w:r>
      <w:r w:rsidR="00DA21A6">
        <w:rPr>
          <w:rFonts w:hint="eastAsia"/>
          <w:lang w:eastAsia="zh-CN"/>
        </w:rPr>
        <w:t>监督</w:t>
      </w:r>
      <w:r w:rsidRPr="00CF2334">
        <w:rPr>
          <w:rFonts w:hint="eastAsia"/>
          <w:lang w:eastAsia="zh-CN"/>
        </w:rPr>
        <w:t>方面发挥了主导作用。</w:t>
      </w:r>
    </w:p>
    <w:p w:rsidR="008E2D9B" w:rsidRPr="001D2542" w:rsidRDefault="00821C30" w:rsidP="00C474F9">
      <w:pPr>
        <w:ind w:firstLineChars="200" w:firstLine="480"/>
        <w:rPr>
          <w:lang w:eastAsia="zh-CN"/>
        </w:rPr>
      </w:pPr>
      <w:r>
        <w:rPr>
          <w:rFonts w:hint="eastAsia"/>
          <w:lang w:eastAsia="zh-CN"/>
        </w:rPr>
        <w:t>电信发展局</w:t>
      </w:r>
      <w:r w:rsidR="00CF2334" w:rsidRPr="00CF2334">
        <w:rPr>
          <w:rFonts w:hint="eastAsia"/>
          <w:lang w:eastAsia="zh-CN"/>
        </w:rPr>
        <w:t>还与阿根廷</w:t>
      </w:r>
      <w:r w:rsidR="00CF2334" w:rsidRPr="00CF2334">
        <w:rPr>
          <w:rFonts w:hint="eastAsia"/>
          <w:lang w:eastAsia="zh-CN"/>
        </w:rPr>
        <w:t>20</w:t>
      </w:r>
      <w:r w:rsidR="00CF2334" w:rsidRPr="00CF2334">
        <w:rPr>
          <w:rFonts w:hint="eastAsia"/>
          <w:lang w:eastAsia="zh-CN"/>
        </w:rPr>
        <w:t>国集团主席国和经合组织</w:t>
      </w:r>
      <w:r>
        <w:rPr>
          <w:rFonts w:hint="eastAsia"/>
          <w:lang w:eastAsia="zh-CN"/>
        </w:rPr>
        <w:t>（</w:t>
      </w:r>
      <w:r w:rsidR="000F363D">
        <w:rPr>
          <w:lang w:eastAsia="zh-CN"/>
        </w:rPr>
        <w:t>OECD</w:t>
      </w:r>
      <w:r>
        <w:rPr>
          <w:rFonts w:hint="eastAsia"/>
          <w:lang w:eastAsia="zh-CN"/>
        </w:rPr>
        <w:t>）</w:t>
      </w:r>
      <w:r w:rsidR="00CF2334" w:rsidRPr="00CF2334">
        <w:rPr>
          <w:rFonts w:hint="eastAsia"/>
          <w:lang w:eastAsia="zh-CN"/>
        </w:rPr>
        <w:t>合作，制作了“</w:t>
      </w:r>
      <w:r w:rsidR="00CF2334" w:rsidRPr="00CF2334">
        <w:rPr>
          <w:rFonts w:hint="eastAsia"/>
          <w:lang w:eastAsia="zh-CN"/>
        </w:rPr>
        <w:t>20</w:t>
      </w:r>
      <w:r w:rsidR="00CF2334" w:rsidRPr="00CF2334">
        <w:rPr>
          <w:rFonts w:hint="eastAsia"/>
          <w:lang w:eastAsia="zh-CN"/>
        </w:rPr>
        <w:t>国集团衡量数字经济工具包”。该工具包汇集了可用于监测数字</w:t>
      </w:r>
      <w:r w:rsidR="000F363D">
        <w:rPr>
          <w:rFonts w:hint="eastAsia"/>
          <w:lang w:eastAsia="zh-CN"/>
        </w:rPr>
        <w:t>化</w:t>
      </w:r>
      <w:r w:rsidR="00CF2334" w:rsidRPr="00CF2334">
        <w:rPr>
          <w:rFonts w:hint="eastAsia"/>
          <w:lang w:eastAsia="zh-CN"/>
        </w:rPr>
        <w:t>转型的不同方法和指标，并</w:t>
      </w:r>
      <w:proofErr w:type="gramStart"/>
      <w:r>
        <w:rPr>
          <w:rFonts w:hint="eastAsia"/>
          <w:lang w:eastAsia="zh-CN"/>
        </w:rPr>
        <w:t>凸</w:t>
      </w:r>
      <w:proofErr w:type="gramEnd"/>
      <w:r>
        <w:rPr>
          <w:rFonts w:hint="eastAsia"/>
          <w:lang w:eastAsia="zh-CN"/>
        </w:rPr>
        <w:t>显出</w:t>
      </w:r>
      <w:r w:rsidR="00CF2334" w:rsidRPr="00CF2334">
        <w:rPr>
          <w:rFonts w:hint="eastAsia"/>
          <w:lang w:eastAsia="zh-CN"/>
        </w:rPr>
        <w:t>20</w:t>
      </w:r>
      <w:r w:rsidR="00CF2334" w:rsidRPr="00CF2334">
        <w:rPr>
          <w:rFonts w:hint="eastAsia"/>
          <w:lang w:eastAsia="zh-CN"/>
        </w:rPr>
        <w:t>国集团国家和参与数字化</w:t>
      </w:r>
      <w:r>
        <w:rPr>
          <w:rFonts w:hint="eastAsia"/>
          <w:lang w:eastAsia="zh-CN"/>
        </w:rPr>
        <w:t>衡量</w:t>
      </w:r>
      <w:r w:rsidR="00CF2334" w:rsidRPr="00CF2334">
        <w:rPr>
          <w:rFonts w:hint="eastAsia"/>
          <w:lang w:eastAsia="zh-CN"/>
        </w:rPr>
        <w:t>的国际组织可考虑进一步开展工作的重大差距和挑战。</w:t>
      </w:r>
    </w:p>
    <w:p w:rsidR="001D2542" w:rsidRPr="001D2542" w:rsidRDefault="00CF2334" w:rsidP="00C474F9">
      <w:pPr>
        <w:tabs>
          <w:tab w:val="left" w:pos="2835"/>
        </w:tabs>
        <w:ind w:firstLineChars="200" w:firstLine="480"/>
        <w:rPr>
          <w:lang w:eastAsia="zh-CN"/>
        </w:rPr>
      </w:pPr>
      <w:r w:rsidRPr="00CF2334">
        <w:rPr>
          <w:rFonts w:hint="eastAsia"/>
          <w:lang w:eastAsia="zh-CN"/>
        </w:rPr>
        <w:t>经合组织、欧统局</w:t>
      </w:r>
      <w:r w:rsidR="00B20C2D">
        <w:rPr>
          <w:rFonts w:hint="eastAsia"/>
          <w:lang w:eastAsia="zh-CN"/>
        </w:rPr>
        <w:t>（</w:t>
      </w:r>
      <w:r w:rsidR="00B20C2D" w:rsidRPr="001D2542">
        <w:rPr>
          <w:lang w:eastAsia="zh-CN"/>
        </w:rPr>
        <w:t>Eurostat</w:t>
      </w:r>
      <w:r w:rsidR="00B20C2D">
        <w:rPr>
          <w:rFonts w:hint="eastAsia"/>
          <w:lang w:eastAsia="zh-CN"/>
        </w:rPr>
        <w:t>）和国际电联之间的合作仍然很强，这些组织的代表均参加</w:t>
      </w:r>
      <w:r w:rsidRPr="00CF2334">
        <w:rPr>
          <w:rFonts w:hint="eastAsia"/>
          <w:lang w:eastAsia="zh-CN"/>
        </w:rPr>
        <w:t>彼此的会议。</w:t>
      </w:r>
    </w:p>
    <w:p w:rsidR="003C58BF" w:rsidRPr="00175C4C" w:rsidRDefault="00175C4C" w:rsidP="001D2542">
      <w:pPr>
        <w:tabs>
          <w:tab w:val="left" w:pos="2835"/>
        </w:tabs>
        <w:jc w:val="center"/>
        <w:rPr>
          <w:lang w:eastAsia="zh-CN"/>
        </w:rPr>
      </w:pPr>
      <w:r w:rsidRPr="001D2542">
        <w:t>______________</w:t>
      </w:r>
    </w:p>
    <w:sectPr w:rsidR="003C58BF" w:rsidRPr="00175C4C" w:rsidSect="00C474F9">
      <w:headerReference w:type="default" r:id="rId11"/>
      <w:footerReference w:type="default" r:id="rId12"/>
      <w:footerReference w:type="first" r:id="rId13"/>
      <w:pgSz w:w="11907" w:h="16834" w:code="9"/>
      <w:pgMar w:top="1418" w:right="1134" w:bottom="1418"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D9B" w:rsidRDefault="008E2D9B">
      <w:r>
        <w:separator/>
      </w:r>
    </w:p>
  </w:endnote>
  <w:endnote w:type="continuationSeparator" w:id="0">
    <w:p w:rsidR="008E2D9B" w:rsidRDefault="008E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77265" w:rsidRDefault="00721657" w:rsidP="000D5042">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D34DA7">
      <w:rPr>
        <w:caps w:val="0"/>
        <w:sz w:val="18"/>
        <w:szCs w:val="18"/>
        <w:lang w:val="en-US"/>
      </w:rPr>
      <w:t>P:\CHI\ITU-D\CONF-D\TDAG19\000\019C.docx</w:t>
    </w:r>
    <w:r w:rsidRPr="003125C3">
      <w:rPr>
        <w:caps w:val="0"/>
        <w:sz w:val="18"/>
        <w:szCs w:val="18"/>
        <w:lang w:val="en-US"/>
      </w:rPr>
      <w:fldChar w:fldCharType="end"/>
    </w:r>
    <w:r w:rsidR="000D5042">
      <w:rPr>
        <w:caps w:val="0"/>
        <w:sz w:val="18"/>
        <w:szCs w:val="18"/>
        <w:lang w:val="en-US"/>
      </w:rPr>
      <w:t xml:space="preserve"> (449225)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E2D9B" w:rsidRPr="004D495C" w:rsidTr="008E2D9B">
      <w:tc>
        <w:tcPr>
          <w:tcW w:w="1526" w:type="dxa"/>
          <w:tcBorders>
            <w:top w:val="single" w:sz="4" w:space="0" w:color="000000"/>
          </w:tcBorders>
          <w:shd w:val="clear" w:color="auto" w:fill="auto"/>
        </w:tcPr>
        <w:p w:rsidR="008E2D9B" w:rsidRPr="004D495C" w:rsidRDefault="008E2D9B" w:rsidP="008E2D9B">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8E2D9B" w:rsidRPr="004D495C" w:rsidRDefault="008E2D9B" w:rsidP="008E2D9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8E2D9B" w:rsidRPr="004C0022" w:rsidRDefault="008E2D9B" w:rsidP="008E2D9B">
          <w:pPr>
            <w:pStyle w:val="FirstFooter"/>
            <w:tabs>
              <w:tab w:val="left" w:pos="2302"/>
            </w:tabs>
            <w:ind w:left="2302" w:hanging="2302"/>
            <w:rPr>
              <w:sz w:val="18"/>
              <w:szCs w:val="18"/>
              <w:lang w:val="en-US" w:eastAsia="zh-CN"/>
            </w:rPr>
          </w:pPr>
          <w:r w:rsidRPr="004C0022">
            <w:rPr>
              <w:rFonts w:hint="eastAsia"/>
              <w:sz w:val="18"/>
              <w:szCs w:val="18"/>
              <w:lang w:eastAsia="zh-CN"/>
            </w:rPr>
            <w:t>电信发展局项目和知识管理部（</w:t>
          </w:r>
          <w:r w:rsidRPr="004C0022">
            <w:rPr>
              <w:sz w:val="18"/>
              <w:szCs w:val="18"/>
              <w:lang w:eastAsia="zh-CN"/>
            </w:rPr>
            <w:t>PKM</w:t>
          </w:r>
          <w:r w:rsidRPr="004C0022">
            <w:rPr>
              <w:rFonts w:hint="eastAsia"/>
              <w:sz w:val="18"/>
              <w:szCs w:val="18"/>
              <w:lang w:eastAsia="zh-CN"/>
            </w:rPr>
            <w:t>）</w:t>
          </w:r>
          <w:r>
            <w:rPr>
              <w:rFonts w:hint="eastAsia"/>
              <w:sz w:val="18"/>
              <w:szCs w:val="18"/>
              <w:lang w:eastAsia="zh-CN"/>
            </w:rPr>
            <w:t>负责人</w:t>
          </w:r>
          <w:r w:rsidRPr="004C0022">
            <w:rPr>
              <w:sz w:val="18"/>
              <w:szCs w:val="18"/>
              <w:lang w:val="en-US" w:eastAsia="zh-CN"/>
            </w:rPr>
            <w:t xml:space="preserve">Cosmas </w:t>
          </w:r>
          <w:proofErr w:type="spellStart"/>
          <w:r w:rsidRPr="004C0022">
            <w:rPr>
              <w:sz w:val="18"/>
              <w:szCs w:val="18"/>
              <w:lang w:val="en-US" w:eastAsia="zh-CN"/>
            </w:rPr>
            <w:t>Zavazava</w:t>
          </w:r>
          <w:proofErr w:type="spellEnd"/>
          <w:r w:rsidRPr="004C0022">
            <w:rPr>
              <w:rFonts w:hint="eastAsia"/>
              <w:sz w:val="18"/>
              <w:szCs w:val="18"/>
              <w:lang w:val="en-US" w:eastAsia="zh-CN"/>
            </w:rPr>
            <w:t>先生</w:t>
          </w:r>
        </w:p>
      </w:tc>
      <w:bookmarkStart w:id="14" w:name="OrgName"/>
      <w:bookmarkEnd w:id="14"/>
    </w:tr>
    <w:tr w:rsidR="008E2D9B" w:rsidRPr="004D495C" w:rsidTr="008E2D9B">
      <w:tc>
        <w:tcPr>
          <w:tcW w:w="1526" w:type="dxa"/>
          <w:shd w:val="clear" w:color="auto" w:fill="auto"/>
        </w:tcPr>
        <w:p w:rsidR="008E2D9B" w:rsidRPr="004D495C" w:rsidRDefault="008E2D9B" w:rsidP="008E2D9B">
          <w:pPr>
            <w:pStyle w:val="FirstFooter"/>
            <w:tabs>
              <w:tab w:val="left" w:pos="1559"/>
              <w:tab w:val="left" w:pos="3828"/>
            </w:tabs>
            <w:rPr>
              <w:sz w:val="20"/>
              <w:lang w:val="en-US" w:eastAsia="zh-CN"/>
            </w:rPr>
          </w:pPr>
        </w:p>
      </w:tc>
      <w:tc>
        <w:tcPr>
          <w:tcW w:w="2410" w:type="dxa"/>
          <w:shd w:val="clear" w:color="auto" w:fill="auto"/>
        </w:tcPr>
        <w:p w:rsidR="008E2D9B" w:rsidRPr="004D495C" w:rsidRDefault="008E2D9B" w:rsidP="008E2D9B">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8E2D9B" w:rsidRPr="004C0022" w:rsidRDefault="008E2D9B" w:rsidP="008E2D9B">
          <w:pPr>
            <w:pStyle w:val="FirstFooter"/>
            <w:tabs>
              <w:tab w:val="left" w:pos="2302"/>
            </w:tabs>
            <w:rPr>
              <w:sz w:val="18"/>
              <w:szCs w:val="18"/>
              <w:highlight w:val="yellow"/>
              <w:lang w:val="en-US"/>
            </w:rPr>
          </w:pPr>
          <w:r w:rsidRPr="004C0022">
            <w:rPr>
              <w:sz w:val="18"/>
              <w:szCs w:val="18"/>
              <w:lang w:val="en-US"/>
            </w:rPr>
            <w:t>+41 22 7305447</w:t>
          </w:r>
        </w:p>
      </w:tc>
      <w:bookmarkStart w:id="15" w:name="PhoneNo"/>
      <w:bookmarkEnd w:id="15"/>
    </w:tr>
    <w:tr w:rsidR="008E2D9B" w:rsidRPr="004D495C" w:rsidTr="008E2D9B">
      <w:tc>
        <w:tcPr>
          <w:tcW w:w="1526" w:type="dxa"/>
          <w:shd w:val="clear" w:color="auto" w:fill="auto"/>
        </w:tcPr>
        <w:p w:rsidR="008E2D9B" w:rsidRPr="004D495C" w:rsidRDefault="008E2D9B" w:rsidP="008E2D9B">
          <w:pPr>
            <w:pStyle w:val="FirstFooter"/>
            <w:tabs>
              <w:tab w:val="left" w:pos="1559"/>
              <w:tab w:val="left" w:pos="3828"/>
            </w:tabs>
            <w:rPr>
              <w:sz w:val="20"/>
              <w:lang w:val="en-US"/>
            </w:rPr>
          </w:pPr>
        </w:p>
      </w:tc>
      <w:tc>
        <w:tcPr>
          <w:tcW w:w="2410" w:type="dxa"/>
          <w:shd w:val="clear" w:color="auto" w:fill="auto"/>
        </w:tcPr>
        <w:p w:rsidR="008E2D9B" w:rsidRPr="004D495C" w:rsidRDefault="008E2D9B" w:rsidP="008E2D9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8E2D9B" w:rsidRPr="004C0022" w:rsidRDefault="00D34DA7" w:rsidP="008E2D9B">
          <w:pPr>
            <w:pStyle w:val="FirstFooter"/>
            <w:tabs>
              <w:tab w:val="left" w:pos="2302"/>
            </w:tabs>
            <w:rPr>
              <w:sz w:val="18"/>
              <w:szCs w:val="18"/>
              <w:highlight w:val="yellow"/>
              <w:lang w:val="en-US"/>
            </w:rPr>
          </w:pPr>
          <w:hyperlink r:id="rId1" w:history="1">
            <w:r w:rsidR="008E2D9B" w:rsidRPr="004C0022">
              <w:rPr>
                <w:rStyle w:val="Hyperlink"/>
                <w:sz w:val="18"/>
                <w:szCs w:val="18"/>
                <w:lang w:val="en-US"/>
              </w:rPr>
              <w:t>cosmas.zavazava@itu.int</w:t>
            </w:r>
          </w:hyperlink>
        </w:p>
      </w:tc>
      <w:bookmarkStart w:id="16" w:name="Email"/>
      <w:bookmarkEnd w:id="16"/>
    </w:tr>
  </w:tbl>
  <w:p w:rsidR="00175C4C" w:rsidRDefault="00175C4C" w:rsidP="00175C4C">
    <w:pPr>
      <w:pStyle w:val="Footer"/>
      <w:jc w:val="center"/>
    </w:pPr>
  </w:p>
  <w:p w:rsidR="00175C4C" w:rsidRPr="0059420B" w:rsidRDefault="00D34DA7" w:rsidP="00175C4C">
    <w:pPr>
      <w:pStyle w:val="Footer"/>
      <w:jc w:val="center"/>
    </w:pPr>
    <w:hyperlink r:id="rId2" w:history="1">
      <w:r w:rsidR="00175C4C">
        <w:rPr>
          <w:rStyle w:val="Hyperlink"/>
          <w:caps w:val="0"/>
          <w:noProof w:val="0"/>
          <w:sz w:val="18"/>
          <w:szCs w:val="18"/>
          <w:lang w:val="en-US"/>
        </w:rPr>
        <w:t>TDAG</w:t>
      </w:r>
    </w:hyperlink>
  </w:p>
  <w:p w:rsidR="003A5AFE" w:rsidRPr="00175C4C" w:rsidRDefault="003A5AFE"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D9B" w:rsidRDefault="008E2D9B">
      <w:r>
        <w:t>____________________</w:t>
      </w:r>
    </w:p>
  </w:footnote>
  <w:footnote w:type="continuationSeparator" w:id="0">
    <w:p w:rsidR="008E2D9B" w:rsidRDefault="008E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4C" w:rsidRPr="00175C4C" w:rsidRDefault="00175C4C" w:rsidP="001D2542">
    <w:pPr>
      <w:tabs>
        <w:tab w:val="clear" w:pos="794"/>
        <w:tab w:val="clear" w:pos="1191"/>
        <w:tab w:val="clear" w:pos="1588"/>
        <w:tab w:val="clear" w:pos="1985"/>
        <w:tab w:val="center" w:pos="4820"/>
        <w:tab w:val="right" w:pos="10206"/>
      </w:tabs>
      <w:ind w:right="1"/>
      <w:rPr>
        <w:rFonts w:ascii="Calibri" w:eastAsia="SimSun" w:hAnsi="Calibri"/>
        <w:smallCaps/>
        <w:spacing w:val="24"/>
        <w:sz w:val="18"/>
        <w:szCs w:val="18"/>
        <w:lang w:val="es-ES_tradnl"/>
      </w:rPr>
    </w:pPr>
    <w:r w:rsidRPr="00175C4C">
      <w:rPr>
        <w:rFonts w:ascii="Calibri" w:eastAsia="SimSun" w:hAnsi="Calibri"/>
        <w:sz w:val="18"/>
        <w:szCs w:val="18"/>
      </w:rPr>
      <w:tab/>
    </w:r>
    <w:r w:rsidRPr="00175C4C">
      <w:rPr>
        <w:rFonts w:ascii="Calibri" w:eastAsia="SimSun" w:hAnsi="Calibri"/>
        <w:sz w:val="18"/>
        <w:szCs w:val="18"/>
        <w:lang w:val="es-ES_tradnl"/>
      </w:rPr>
      <w:t>TDAG-19/</w:t>
    </w:r>
    <w:bookmarkStart w:id="13" w:name="DocNo2"/>
    <w:bookmarkEnd w:id="13"/>
    <w:r w:rsidR="001D2542">
      <w:rPr>
        <w:rFonts w:ascii="Calibri" w:eastAsia="SimSun" w:hAnsi="Calibri"/>
        <w:sz w:val="18"/>
        <w:szCs w:val="18"/>
        <w:lang w:val="es-ES_tradnl"/>
      </w:rPr>
      <w:t>19</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D34DA7">
      <w:rPr>
        <w:rFonts w:ascii="Calibri" w:eastAsia="SimSun" w:hAnsi="Calibri"/>
        <w:noProof/>
        <w:sz w:val="18"/>
        <w:szCs w:val="18"/>
        <w:lang w:val="es-ES_tradnl"/>
      </w:rPr>
      <w:t>3</w:t>
    </w:r>
    <w:r w:rsidRPr="00175C4C">
      <w:rPr>
        <w:rFonts w:ascii="Calibri" w:eastAsia="SimSun" w:hAnsi="Calibri"/>
        <w:sz w:val="18"/>
        <w:szCs w:val="18"/>
      </w:rPr>
      <w:fldChar w:fldCharType="end"/>
    </w:r>
  </w:p>
  <w:p w:rsidR="00721657" w:rsidRPr="00175C4C" w:rsidRDefault="00721657" w:rsidP="00175C4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9B"/>
    <w:rsid w:val="00002716"/>
    <w:rsid w:val="00005791"/>
    <w:rsid w:val="0002520B"/>
    <w:rsid w:val="00037A9E"/>
    <w:rsid w:val="00037F91"/>
    <w:rsid w:val="000539F1"/>
    <w:rsid w:val="00055A2A"/>
    <w:rsid w:val="000615C1"/>
    <w:rsid w:val="0009225C"/>
    <w:rsid w:val="00097B63"/>
    <w:rsid w:val="000A17C4"/>
    <w:rsid w:val="000A346A"/>
    <w:rsid w:val="000B2352"/>
    <w:rsid w:val="000C7B84"/>
    <w:rsid w:val="000D261B"/>
    <w:rsid w:val="000D5042"/>
    <w:rsid w:val="000D58A3"/>
    <w:rsid w:val="000E3ED4"/>
    <w:rsid w:val="000F363D"/>
    <w:rsid w:val="000F6644"/>
    <w:rsid w:val="00100833"/>
    <w:rsid w:val="00106D4F"/>
    <w:rsid w:val="00113EE8"/>
    <w:rsid w:val="0011455A"/>
    <w:rsid w:val="00114A65"/>
    <w:rsid w:val="00115448"/>
    <w:rsid w:val="00141699"/>
    <w:rsid w:val="00147000"/>
    <w:rsid w:val="00163091"/>
    <w:rsid w:val="001645CB"/>
    <w:rsid w:val="00166305"/>
    <w:rsid w:val="001703C6"/>
    <w:rsid w:val="00173781"/>
    <w:rsid w:val="00175C4C"/>
    <w:rsid w:val="00175CAE"/>
    <w:rsid w:val="00181ADD"/>
    <w:rsid w:val="001828DB"/>
    <w:rsid w:val="001850FE"/>
    <w:rsid w:val="00185135"/>
    <w:rsid w:val="0019037C"/>
    <w:rsid w:val="001905A9"/>
    <w:rsid w:val="00191273"/>
    <w:rsid w:val="001942A7"/>
    <w:rsid w:val="0019587B"/>
    <w:rsid w:val="001A163D"/>
    <w:rsid w:val="001A441E"/>
    <w:rsid w:val="001B357F"/>
    <w:rsid w:val="001C3702"/>
    <w:rsid w:val="001C4656"/>
    <w:rsid w:val="001D2446"/>
    <w:rsid w:val="001D2542"/>
    <w:rsid w:val="001D46EF"/>
    <w:rsid w:val="001F1B3F"/>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C1EC7"/>
    <w:rsid w:val="002C7EA3"/>
    <w:rsid w:val="002D20AE"/>
    <w:rsid w:val="002D6C61"/>
    <w:rsid w:val="002E2104"/>
    <w:rsid w:val="002E4DA2"/>
    <w:rsid w:val="002E6963"/>
    <w:rsid w:val="002F05D8"/>
    <w:rsid w:val="002F2DE0"/>
    <w:rsid w:val="002F5E25"/>
    <w:rsid w:val="003013B6"/>
    <w:rsid w:val="003125C3"/>
    <w:rsid w:val="00312AE6"/>
    <w:rsid w:val="00317D1A"/>
    <w:rsid w:val="003211FF"/>
    <w:rsid w:val="00327247"/>
    <w:rsid w:val="00327A9D"/>
    <w:rsid w:val="0033130E"/>
    <w:rsid w:val="00360B73"/>
    <w:rsid w:val="00371DC6"/>
    <w:rsid w:val="0038365A"/>
    <w:rsid w:val="00386A89"/>
    <w:rsid w:val="0039648E"/>
    <w:rsid w:val="003A5AFE"/>
    <w:rsid w:val="003A5D5F"/>
    <w:rsid w:val="003A7FFE"/>
    <w:rsid w:val="003B0A63"/>
    <w:rsid w:val="003B50E1"/>
    <w:rsid w:val="003C1746"/>
    <w:rsid w:val="003C58BF"/>
    <w:rsid w:val="003D451D"/>
    <w:rsid w:val="003F2DD8"/>
    <w:rsid w:val="003F50B2"/>
    <w:rsid w:val="00401BFF"/>
    <w:rsid w:val="004122C5"/>
    <w:rsid w:val="00413B78"/>
    <w:rsid w:val="00416DDE"/>
    <w:rsid w:val="0044190B"/>
    <w:rsid w:val="0044411E"/>
    <w:rsid w:val="00450CF1"/>
    <w:rsid w:val="00453435"/>
    <w:rsid w:val="00466398"/>
    <w:rsid w:val="004667D6"/>
    <w:rsid w:val="0049128B"/>
    <w:rsid w:val="00493B49"/>
    <w:rsid w:val="00495501"/>
    <w:rsid w:val="004A070A"/>
    <w:rsid w:val="004A320E"/>
    <w:rsid w:val="004A4E9C"/>
    <w:rsid w:val="004A4F9D"/>
    <w:rsid w:val="004B1A3C"/>
    <w:rsid w:val="004B53DE"/>
    <w:rsid w:val="004C5C6B"/>
    <w:rsid w:val="004D2CC3"/>
    <w:rsid w:val="004D35CB"/>
    <w:rsid w:val="004E20E5"/>
    <w:rsid w:val="004E3F79"/>
    <w:rsid w:val="004E64EA"/>
    <w:rsid w:val="004E7828"/>
    <w:rsid w:val="004F46AA"/>
    <w:rsid w:val="004F6A70"/>
    <w:rsid w:val="00502ABF"/>
    <w:rsid w:val="00504DB0"/>
    <w:rsid w:val="0054420E"/>
    <w:rsid w:val="00544D1B"/>
    <w:rsid w:val="00545DC0"/>
    <w:rsid w:val="00545F6C"/>
    <w:rsid w:val="00554989"/>
    <w:rsid w:val="0055720C"/>
    <w:rsid w:val="0056423B"/>
    <w:rsid w:val="00573424"/>
    <w:rsid w:val="0057402F"/>
    <w:rsid w:val="005849D6"/>
    <w:rsid w:val="00585367"/>
    <w:rsid w:val="00592518"/>
    <w:rsid w:val="00592E87"/>
    <w:rsid w:val="00594C4D"/>
    <w:rsid w:val="005A33B0"/>
    <w:rsid w:val="005A3E62"/>
    <w:rsid w:val="005B3D55"/>
    <w:rsid w:val="005B725F"/>
    <w:rsid w:val="005C2DC2"/>
    <w:rsid w:val="005C304A"/>
    <w:rsid w:val="005D57C8"/>
    <w:rsid w:val="005D7761"/>
    <w:rsid w:val="005E0278"/>
    <w:rsid w:val="005E3CA0"/>
    <w:rsid w:val="005E44B1"/>
    <w:rsid w:val="005E67B0"/>
    <w:rsid w:val="005E7047"/>
    <w:rsid w:val="005E777F"/>
    <w:rsid w:val="005F1CA7"/>
    <w:rsid w:val="005F43DD"/>
    <w:rsid w:val="005F51A9"/>
    <w:rsid w:val="005F7416"/>
    <w:rsid w:val="00600C11"/>
    <w:rsid w:val="00606B89"/>
    <w:rsid w:val="00625FB8"/>
    <w:rsid w:val="006261BD"/>
    <w:rsid w:val="00633CA0"/>
    <w:rsid w:val="00636284"/>
    <w:rsid w:val="0064734E"/>
    <w:rsid w:val="00650137"/>
    <w:rsid w:val="006509D7"/>
    <w:rsid w:val="0065521B"/>
    <w:rsid w:val="00671EF6"/>
    <w:rsid w:val="0067205B"/>
    <w:rsid w:val="006748F8"/>
    <w:rsid w:val="00680489"/>
    <w:rsid w:val="006A7710"/>
    <w:rsid w:val="006A7A61"/>
    <w:rsid w:val="006B2FFB"/>
    <w:rsid w:val="006C10A2"/>
    <w:rsid w:val="006C1F18"/>
    <w:rsid w:val="006D40D5"/>
    <w:rsid w:val="006F009A"/>
    <w:rsid w:val="006F3D93"/>
    <w:rsid w:val="007019B1"/>
    <w:rsid w:val="00703E66"/>
    <w:rsid w:val="00716C18"/>
    <w:rsid w:val="00717FED"/>
    <w:rsid w:val="00721657"/>
    <w:rsid w:val="00727B1A"/>
    <w:rsid w:val="00737D2B"/>
    <w:rsid w:val="00745F13"/>
    <w:rsid w:val="00752258"/>
    <w:rsid w:val="007605BC"/>
    <w:rsid w:val="00762880"/>
    <w:rsid w:val="00772290"/>
    <w:rsid w:val="00777265"/>
    <w:rsid w:val="007805E7"/>
    <w:rsid w:val="0078222A"/>
    <w:rsid w:val="00787D48"/>
    <w:rsid w:val="0079340E"/>
    <w:rsid w:val="007A4E50"/>
    <w:rsid w:val="007B18A7"/>
    <w:rsid w:val="007B250E"/>
    <w:rsid w:val="007C27FC"/>
    <w:rsid w:val="007C51FF"/>
    <w:rsid w:val="007D50E4"/>
    <w:rsid w:val="008028CE"/>
    <w:rsid w:val="0080332E"/>
    <w:rsid w:val="008141E0"/>
    <w:rsid w:val="00816EE1"/>
    <w:rsid w:val="00816F88"/>
    <w:rsid w:val="00821C30"/>
    <w:rsid w:val="00822323"/>
    <w:rsid w:val="00823118"/>
    <w:rsid w:val="00833024"/>
    <w:rsid w:val="00844A56"/>
    <w:rsid w:val="00852081"/>
    <w:rsid w:val="00860420"/>
    <w:rsid w:val="00870F60"/>
    <w:rsid w:val="008717AC"/>
    <w:rsid w:val="00874DFD"/>
    <w:rsid w:val="008811BD"/>
    <w:rsid w:val="00883086"/>
    <w:rsid w:val="008879FD"/>
    <w:rsid w:val="00894C37"/>
    <w:rsid w:val="008A00EA"/>
    <w:rsid w:val="008A3EED"/>
    <w:rsid w:val="008A3F93"/>
    <w:rsid w:val="008A6236"/>
    <w:rsid w:val="008A6E1C"/>
    <w:rsid w:val="008A72FD"/>
    <w:rsid w:val="008B2EDF"/>
    <w:rsid w:val="008B54CB"/>
    <w:rsid w:val="008B5A3D"/>
    <w:rsid w:val="008C2B02"/>
    <w:rsid w:val="008C4010"/>
    <w:rsid w:val="008C4FDF"/>
    <w:rsid w:val="008C6B1F"/>
    <w:rsid w:val="008D5E4F"/>
    <w:rsid w:val="008E2D9B"/>
    <w:rsid w:val="008F14F5"/>
    <w:rsid w:val="008F71C1"/>
    <w:rsid w:val="00902D41"/>
    <w:rsid w:val="00914004"/>
    <w:rsid w:val="00915C8E"/>
    <w:rsid w:val="00922EC1"/>
    <w:rsid w:val="009301F1"/>
    <w:rsid w:val="009359B8"/>
    <w:rsid w:val="009431F8"/>
    <w:rsid w:val="00945375"/>
    <w:rsid w:val="00947A35"/>
    <w:rsid w:val="0096062E"/>
    <w:rsid w:val="00966CB5"/>
    <w:rsid w:val="00975786"/>
    <w:rsid w:val="00981CB7"/>
    <w:rsid w:val="00983E1F"/>
    <w:rsid w:val="00993F46"/>
    <w:rsid w:val="00997358"/>
    <w:rsid w:val="009A452B"/>
    <w:rsid w:val="009B050C"/>
    <w:rsid w:val="009B087F"/>
    <w:rsid w:val="009B2583"/>
    <w:rsid w:val="009B3C69"/>
    <w:rsid w:val="009C110B"/>
    <w:rsid w:val="009C5441"/>
    <w:rsid w:val="009D119F"/>
    <w:rsid w:val="009F3940"/>
    <w:rsid w:val="009F3EB2"/>
    <w:rsid w:val="009F6EB1"/>
    <w:rsid w:val="00A20267"/>
    <w:rsid w:val="00A3158C"/>
    <w:rsid w:val="00A33E32"/>
    <w:rsid w:val="00A53E7C"/>
    <w:rsid w:val="00A60087"/>
    <w:rsid w:val="00A67D34"/>
    <w:rsid w:val="00A705E8"/>
    <w:rsid w:val="00A83FD3"/>
    <w:rsid w:val="00A9392C"/>
    <w:rsid w:val="00A9462B"/>
    <w:rsid w:val="00A97D59"/>
    <w:rsid w:val="00AA193B"/>
    <w:rsid w:val="00AA3E09"/>
    <w:rsid w:val="00AA4BEF"/>
    <w:rsid w:val="00AB4962"/>
    <w:rsid w:val="00AB740F"/>
    <w:rsid w:val="00AC7221"/>
    <w:rsid w:val="00AD0A21"/>
    <w:rsid w:val="00AD5536"/>
    <w:rsid w:val="00AE5961"/>
    <w:rsid w:val="00AF4971"/>
    <w:rsid w:val="00B01046"/>
    <w:rsid w:val="00B01411"/>
    <w:rsid w:val="00B11AF4"/>
    <w:rsid w:val="00B20C2D"/>
    <w:rsid w:val="00B310F9"/>
    <w:rsid w:val="00B37866"/>
    <w:rsid w:val="00B412FB"/>
    <w:rsid w:val="00B4576B"/>
    <w:rsid w:val="00B46350"/>
    <w:rsid w:val="00B60A60"/>
    <w:rsid w:val="00B7210A"/>
    <w:rsid w:val="00B83D5E"/>
    <w:rsid w:val="00B8460A"/>
    <w:rsid w:val="00B8650D"/>
    <w:rsid w:val="00B879B4"/>
    <w:rsid w:val="00B90F07"/>
    <w:rsid w:val="00B95663"/>
    <w:rsid w:val="00B97BB9"/>
    <w:rsid w:val="00BA0009"/>
    <w:rsid w:val="00BA4D75"/>
    <w:rsid w:val="00BB1863"/>
    <w:rsid w:val="00BB25EE"/>
    <w:rsid w:val="00BB363A"/>
    <w:rsid w:val="00BC10A0"/>
    <w:rsid w:val="00BC7BA2"/>
    <w:rsid w:val="00BD426B"/>
    <w:rsid w:val="00BD79F0"/>
    <w:rsid w:val="00BE2B4D"/>
    <w:rsid w:val="00C015F8"/>
    <w:rsid w:val="00C07E26"/>
    <w:rsid w:val="00C1011C"/>
    <w:rsid w:val="00C177C5"/>
    <w:rsid w:val="00C4038C"/>
    <w:rsid w:val="00C42BA2"/>
    <w:rsid w:val="00C44066"/>
    <w:rsid w:val="00C44E13"/>
    <w:rsid w:val="00C474F9"/>
    <w:rsid w:val="00C60A41"/>
    <w:rsid w:val="00C62DE8"/>
    <w:rsid w:val="00C62DFB"/>
    <w:rsid w:val="00C66F4D"/>
    <w:rsid w:val="00C86600"/>
    <w:rsid w:val="00C87946"/>
    <w:rsid w:val="00C87BCA"/>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2334"/>
    <w:rsid w:val="00CF72E5"/>
    <w:rsid w:val="00D01F54"/>
    <w:rsid w:val="00D10FC7"/>
    <w:rsid w:val="00D20E99"/>
    <w:rsid w:val="00D21C83"/>
    <w:rsid w:val="00D34DA7"/>
    <w:rsid w:val="00D35BDD"/>
    <w:rsid w:val="00D63006"/>
    <w:rsid w:val="00D6646D"/>
    <w:rsid w:val="00D72301"/>
    <w:rsid w:val="00D91B97"/>
    <w:rsid w:val="00D93ACC"/>
    <w:rsid w:val="00D93C08"/>
    <w:rsid w:val="00D95DAC"/>
    <w:rsid w:val="00DA21A6"/>
    <w:rsid w:val="00DA4DC7"/>
    <w:rsid w:val="00DB1171"/>
    <w:rsid w:val="00DB1519"/>
    <w:rsid w:val="00DB2840"/>
    <w:rsid w:val="00DD66B4"/>
    <w:rsid w:val="00DE1972"/>
    <w:rsid w:val="00DE27AB"/>
    <w:rsid w:val="00DF2AB3"/>
    <w:rsid w:val="00DF7250"/>
    <w:rsid w:val="00DF7AE9"/>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97298"/>
    <w:rsid w:val="00E97753"/>
    <w:rsid w:val="00E97E58"/>
    <w:rsid w:val="00EA2BC2"/>
    <w:rsid w:val="00EA7DE7"/>
    <w:rsid w:val="00EB152D"/>
    <w:rsid w:val="00EB7A8A"/>
    <w:rsid w:val="00ED1724"/>
    <w:rsid w:val="00ED6F3E"/>
    <w:rsid w:val="00EE3A64"/>
    <w:rsid w:val="00EF01CF"/>
    <w:rsid w:val="00EF4869"/>
    <w:rsid w:val="00F03590"/>
    <w:rsid w:val="00F03622"/>
    <w:rsid w:val="00F077FD"/>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9211C"/>
    <w:rsid w:val="00F93D2E"/>
    <w:rsid w:val="00FA095D"/>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DED5F0E-9BBC-4A70-8E5E-6B4D5D5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character" w:customStyle="1" w:styleId="SourceChar">
    <w:name w:val="Source Char"/>
    <w:link w:val="Source"/>
    <w:locked/>
    <w:rsid w:val="008E2D9B"/>
    <w:rPr>
      <w:rFonts w:asciiTheme="minorHAnsi" w:hAnsiTheme="minorHAnsi"/>
      <w:b/>
      <w:sz w:val="24"/>
      <w:lang w:val="en-GB" w:eastAsia="en-US"/>
    </w:rPr>
  </w:style>
  <w:style w:type="character" w:customStyle="1" w:styleId="Title1Char">
    <w:name w:val="Title 1 Char"/>
    <w:link w:val="Title1"/>
    <w:locked/>
    <w:rsid w:val="008E2D9B"/>
    <w:rPr>
      <w:rFonts w:asciiTheme="minorHAnsi" w:hAnsiTheme="minorHAnsi" w:cs="Times New Roman Bold"/>
      <w:b/>
      <w:sz w:val="24"/>
      <w:lang w:val="en-GB" w:eastAsia="en-US"/>
    </w:rPr>
  </w:style>
  <w:style w:type="paragraph" w:styleId="ListParagraph">
    <w:name w:val="List Paragraph"/>
    <w:aliases w:val="List Paragraph1,Recommendation,List Paragraph11"/>
    <w:basedOn w:val="Normal"/>
    <w:link w:val="ListParagraphChar"/>
    <w:uiPriority w:val="34"/>
    <w:qFormat/>
    <w:rsid w:val="008E2D9B"/>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rsid w:val="008E2D9B"/>
    <w:rPr>
      <w:rFonts w:asciiTheme="minorHAnsi" w:eastAsia="Times New Roman" w:hAnsiTheme="minorHAnsi"/>
      <w:sz w:val="24"/>
      <w:lang w:val="en-GB" w:eastAsia="en-US"/>
    </w:rPr>
  </w:style>
  <w:style w:type="character" w:styleId="FollowedHyperlink">
    <w:name w:val="FollowedHyperlink"/>
    <w:basedOn w:val="DefaultParagraphFont"/>
    <w:semiHidden/>
    <w:unhideWhenUsed/>
    <w:rsid w:val="001D25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D/Statistics/Pages/publications/misr2018.aspx" TargetMode="External"/><Relationship Id="rId4" Type="http://schemas.openxmlformats.org/officeDocument/2006/relationships/settings" Target="settings.xml"/><Relationship Id="rId9" Type="http://schemas.openxmlformats.org/officeDocument/2006/relationships/hyperlink" Target="https://www.itu.int/en/ITU-D/Statistics/Pages/events/wtis2018/default.asp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98583-0278-4BF6-A39C-1B5B8806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0</TotalTime>
  <Pages>3</Pages>
  <Words>2207</Words>
  <Characters>504</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Bingyue</dc:creator>
  <cp:lastModifiedBy>Zheng, Bingyue</cp:lastModifiedBy>
  <cp:revision>3</cp:revision>
  <cp:lastPrinted>2014-06-10T13:01:00Z</cp:lastPrinted>
  <dcterms:created xsi:type="dcterms:W3CDTF">2019-01-31T15:53:00Z</dcterms:created>
  <dcterms:modified xsi:type="dcterms:W3CDTF">2019-01-31T15:53:00Z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