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283256" w:rsidTr="00A72045">
        <w:trPr>
          <w:cantSplit/>
          <w:trHeight w:val="1310"/>
        </w:trPr>
        <w:tc>
          <w:tcPr>
            <w:tcW w:w="6531" w:type="dxa"/>
          </w:tcPr>
          <w:p w:rsidR="00CB30F8" w:rsidRPr="00283256"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283256">
              <w:rPr>
                <w:rFonts w:eastAsiaTheme="minorEastAsia" w:hint="cs"/>
                <w:b/>
                <w:bCs/>
                <w:sz w:val="32"/>
                <w:szCs w:val="40"/>
                <w:rtl/>
                <w:lang w:eastAsia="zh-CN" w:bidi="ar-EG"/>
              </w:rPr>
              <w:t xml:space="preserve">الفريق الاستشاري لتنمية الاتصالات </w:t>
            </w:r>
            <w:r w:rsidRPr="00283256">
              <w:rPr>
                <w:rFonts w:eastAsiaTheme="minorEastAsia"/>
                <w:b/>
                <w:bCs/>
                <w:sz w:val="32"/>
                <w:szCs w:val="40"/>
                <w:lang w:eastAsia="zh-CN" w:bidi="ar-SY"/>
              </w:rPr>
              <w:t>(TDAG)</w:t>
            </w:r>
          </w:p>
          <w:p w:rsidR="00CB30F8" w:rsidRPr="00283256" w:rsidRDefault="00CB30F8" w:rsidP="00BB6675">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283256">
              <w:rPr>
                <w:rFonts w:eastAsiaTheme="minorEastAsia"/>
                <w:b/>
                <w:bCs/>
                <w:w w:val="110"/>
                <w:sz w:val="24"/>
                <w:szCs w:val="32"/>
                <w:rtl/>
                <w:lang w:eastAsia="zh-CN" w:bidi="ar-EG"/>
              </w:rPr>
              <w:t>الاجتماع</w:t>
            </w:r>
            <w:r w:rsidRPr="00283256">
              <w:rPr>
                <w:rFonts w:eastAsiaTheme="minorEastAsia" w:hint="cs"/>
                <w:b/>
                <w:bCs/>
                <w:w w:val="110"/>
                <w:sz w:val="24"/>
                <w:szCs w:val="32"/>
                <w:rtl/>
                <w:lang w:eastAsia="zh-CN" w:bidi="ar-EG"/>
              </w:rPr>
              <w:t xml:space="preserve"> </w:t>
            </w:r>
            <w:r w:rsidR="00BB6675" w:rsidRPr="00283256">
              <w:rPr>
                <w:rFonts w:eastAsiaTheme="minorEastAsia" w:hint="cs"/>
                <w:b/>
                <w:bCs/>
                <w:w w:val="110"/>
                <w:sz w:val="24"/>
                <w:szCs w:val="32"/>
                <w:rtl/>
                <w:lang w:eastAsia="zh-CN" w:bidi="ar-EG"/>
              </w:rPr>
              <w:t>الرابع</w:t>
            </w:r>
            <w:r w:rsidRPr="00283256">
              <w:rPr>
                <w:rFonts w:eastAsiaTheme="minorEastAsia"/>
                <w:b/>
                <w:bCs/>
                <w:w w:val="110"/>
                <w:sz w:val="24"/>
                <w:szCs w:val="32"/>
                <w:rtl/>
                <w:lang w:eastAsia="zh-CN" w:bidi="ar-EG"/>
              </w:rPr>
              <w:t xml:space="preserve"> </w:t>
            </w:r>
            <w:r w:rsidRPr="00283256">
              <w:rPr>
                <w:rFonts w:eastAsiaTheme="minorEastAsia" w:hint="cs"/>
                <w:b/>
                <w:bCs/>
                <w:w w:val="110"/>
                <w:sz w:val="24"/>
                <w:szCs w:val="32"/>
                <w:rtl/>
                <w:lang w:eastAsia="zh-CN" w:bidi="ar-EG"/>
              </w:rPr>
              <w:t xml:space="preserve">والعشرون، جنيف، </w:t>
            </w:r>
            <w:r w:rsidR="00BB6675" w:rsidRPr="00283256">
              <w:rPr>
                <w:rFonts w:eastAsiaTheme="minorEastAsia"/>
                <w:b/>
                <w:bCs/>
                <w:w w:val="110"/>
                <w:sz w:val="24"/>
                <w:szCs w:val="32"/>
                <w:lang w:eastAsia="zh-CN" w:bidi="ar-EG"/>
              </w:rPr>
              <w:t>5</w:t>
            </w:r>
            <w:r w:rsidRPr="00283256">
              <w:rPr>
                <w:rFonts w:eastAsiaTheme="minorEastAsia"/>
                <w:b/>
                <w:bCs/>
                <w:w w:val="110"/>
                <w:sz w:val="24"/>
                <w:szCs w:val="32"/>
                <w:lang w:eastAsia="zh-CN" w:bidi="ar-EG"/>
              </w:rPr>
              <w:t>-</w:t>
            </w:r>
            <w:r w:rsidR="00BB6675" w:rsidRPr="00283256">
              <w:rPr>
                <w:rFonts w:eastAsiaTheme="minorEastAsia"/>
                <w:b/>
                <w:bCs/>
                <w:w w:val="110"/>
                <w:sz w:val="24"/>
                <w:szCs w:val="32"/>
                <w:lang w:eastAsia="zh-CN" w:bidi="ar-EG"/>
              </w:rPr>
              <w:t>3</w:t>
            </w:r>
            <w:r w:rsidRPr="00283256">
              <w:rPr>
                <w:rFonts w:eastAsiaTheme="minorEastAsia" w:hint="cs"/>
                <w:b/>
                <w:bCs/>
                <w:w w:val="110"/>
                <w:sz w:val="24"/>
                <w:szCs w:val="32"/>
                <w:rtl/>
                <w:lang w:eastAsia="zh-CN" w:bidi="ar-SY"/>
              </w:rPr>
              <w:t xml:space="preserve"> </w:t>
            </w:r>
            <w:r w:rsidR="00BB6675" w:rsidRPr="00283256">
              <w:rPr>
                <w:rFonts w:eastAsiaTheme="minorEastAsia" w:hint="cs"/>
                <w:b/>
                <w:bCs/>
                <w:w w:val="110"/>
                <w:sz w:val="24"/>
                <w:szCs w:val="32"/>
                <w:rtl/>
                <w:lang w:eastAsia="zh-CN" w:bidi="ar-EG"/>
              </w:rPr>
              <w:t>أبريل</w:t>
            </w:r>
            <w:r w:rsidRPr="00283256">
              <w:rPr>
                <w:rFonts w:eastAsiaTheme="minorEastAsia" w:hint="cs"/>
                <w:b/>
                <w:bCs/>
                <w:w w:val="110"/>
                <w:sz w:val="24"/>
                <w:szCs w:val="32"/>
                <w:rtl/>
                <w:lang w:eastAsia="zh-CN" w:bidi="ar-SY"/>
              </w:rPr>
              <w:t xml:space="preserve"> </w:t>
            </w:r>
            <w:r w:rsidR="00A72045" w:rsidRPr="00283256">
              <w:rPr>
                <w:rFonts w:eastAsiaTheme="minorEastAsia"/>
                <w:b/>
                <w:bCs/>
                <w:w w:val="110"/>
                <w:sz w:val="24"/>
                <w:szCs w:val="32"/>
                <w:lang w:eastAsia="zh-CN" w:bidi="ar-EG"/>
              </w:rPr>
              <w:t>201</w:t>
            </w:r>
            <w:r w:rsidR="00A10C12" w:rsidRPr="00283256">
              <w:rPr>
                <w:rFonts w:eastAsiaTheme="minorEastAsia"/>
                <w:b/>
                <w:bCs/>
                <w:w w:val="110"/>
                <w:sz w:val="24"/>
                <w:szCs w:val="32"/>
                <w:lang w:eastAsia="zh-CN" w:bidi="ar-EG"/>
              </w:rPr>
              <w:t>9</w:t>
            </w:r>
          </w:p>
        </w:tc>
        <w:tc>
          <w:tcPr>
            <w:tcW w:w="3108" w:type="dxa"/>
          </w:tcPr>
          <w:p w:rsidR="00CB30F8" w:rsidRPr="00283256"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283256">
              <w:rPr>
                <w:noProof/>
                <w:lang w:eastAsia="zh-CN"/>
              </w:rPr>
              <w:drawing>
                <wp:inline distT="0" distB="0" distL="0" distR="0" wp14:anchorId="53ED688F" wp14:editId="55D11A5A">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283256" w:rsidTr="00A72045">
        <w:trPr>
          <w:cantSplit/>
        </w:trPr>
        <w:tc>
          <w:tcPr>
            <w:tcW w:w="6531" w:type="dxa"/>
            <w:tcBorders>
              <w:top w:val="single" w:sz="12" w:space="0" w:color="auto"/>
            </w:tcBorders>
          </w:tcPr>
          <w:p w:rsidR="00CB30F8" w:rsidRPr="00283256"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283256" w:rsidRDefault="00CB30F8" w:rsidP="00CB30F8">
            <w:pPr>
              <w:tabs>
                <w:tab w:val="clear" w:pos="1134"/>
              </w:tabs>
              <w:spacing w:before="0"/>
              <w:rPr>
                <w:rFonts w:eastAsiaTheme="minorEastAsia"/>
                <w:b/>
                <w:bCs/>
                <w:lang w:eastAsia="zh-CN" w:bidi="ar-SY"/>
              </w:rPr>
            </w:pPr>
          </w:p>
        </w:tc>
      </w:tr>
      <w:tr w:rsidR="00CB30F8" w:rsidRPr="00283256" w:rsidTr="00A72045">
        <w:trPr>
          <w:cantSplit/>
        </w:trPr>
        <w:tc>
          <w:tcPr>
            <w:tcW w:w="6531" w:type="dxa"/>
          </w:tcPr>
          <w:p w:rsidR="00CB30F8" w:rsidRPr="00283256"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283256" w:rsidRDefault="00CB30F8" w:rsidP="00BB6675">
            <w:pPr>
              <w:tabs>
                <w:tab w:val="clear" w:pos="1134"/>
              </w:tabs>
              <w:spacing w:before="20" w:after="20" w:line="300" w:lineRule="exact"/>
              <w:jc w:val="left"/>
              <w:rPr>
                <w:rFonts w:eastAsiaTheme="minorEastAsia"/>
                <w:b/>
                <w:bCs/>
                <w:rtl/>
                <w:lang w:eastAsia="zh-CN" w:bidi="ar-SY"/>
              </w:rPr>
            </w:pPr>
            <w:r w:rsidRPr="00283256">
              <w:rPr>
                <w:rFonts w:eastAsiaTheme="minorEastAsia" w:hint="cs"/>
                <w:b/>
                <w:bCs/>
                <w:rtl/>
                <w:lang w:eastAsia="zh-CN" w:bidi="ar-EG"/>
              </w:rPr>
              <w:t xml:space="preserve">الوثيقة </w:t>
            </w:r>
            <w:r w:rsidRPr="00283256">
              <w:rPr>
                <w:rFonts w:eastAsiaTheme="minorEastAsia"/>
                <w:b/>
                <w:bCs/>
                <w:lang w:eastAsia="zh-CN" w:bidi="ar-SY"/>
              </w:rPr>
              <w:t>TDAG</w:t>
            </w:r>
            <w:r w:rsidR="00A72045" w:rsidRPr="00283256">
              <w:rPr>
                <w:rFonts w:eastAsiaTheme="minorEastAsia"/>
                <w:b/>
                <w:bCs/>
                <w:lang w:eastAsia="zh-CN" w:bidi="ar-EG"/>
              </w:rPr>
              <w:t>-</w:t>
            </w:r>
            <w:r w:rsidRPr="00283256">
              <w:rPr>
                <w:rFonts w:eastAsiaTheme="minorEastAsia"/>
                <w:b/>
                <w:bCs/>
                <w:lang w:eastAsia="zh-CN" w:bidi="ar-SY"/>
              </w:rPr>
              <w:t>1</w:t>
            </w:r>
            <w:r w:rsidR="00A10C12" w:rsidRPr="00283256">
              <w:rPr>
                <w:rFonts w:eastAsiaTheme="minorEastAsia"/>
                <w:b/>
                <w:bCs/>
                <w:lang w:eastAsia="zh-CN" w:bidi="ar-SY"/>
              </w:rPr>
              <w:t>9</w:t>
            </w:r>
            <w:r w:rsidRPr="00283256">
              <w:rPr>
                <w:rFonts w:eastAsiaTheme="minorEastAsia"/>
                <w:b/>
                <w:bCs/>
                <w:lang w:eastAsia="zh-CN" w:bidi="ar-SY"/>
              </w:rPr>
              <w:t>/</w:t>
            </w:r>
            <w:r w:rsidR="00BB6675" w:rsidRPr="00283256">
              <w:rPr>
                <w:rFonts w:eastAsiaTheme="minorEastAsia"/>
                <w:b/>
                <w:bCs/>
                <w:lang w:eastAsia="zh-CN" w:bidi="ar-SY"/>
              </w:rPr>
              <w:t>22</w:t>
            </w:r>
            <w:r w:rsidRPr="00283256">
              <w:rPr>
                <w:rFonts w:eastAsiaTheme="minorEastAsia"/>
                <w:b/>
                <w:bCs/>
                <w:lang w:eastAsia="zh-CN" w:bidi="ar-SY"/>
              </w:rPr>
              <w:t>-A</w:t>
            </w:r>
          </w:p>
        </w:tc>
      </w:tr>
      <w:tr w:rsidR="00A72045" w:rsidRPr="00283256" w:rsidTr="00A72045">
        <w:trPr>
          <w:cantSplit/>
        </w:trPr>
        <w:tc>
          <w:tcPr>
            <w:tcW w:w="6531" w:type="dxa"/>
          </w:tcPr>
          <w:p w:rsidR="00A72045" w:rsidRPr="00283256"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283256" w:rsidRDefault="00BB6675" w:rsidP="00BB6675">
            <w:pPr>
              <w:tabs>
                <w:tab w:val="clear" w:pos="1134"/>
              </w:tabs>
              <w:spacing w:before="20" w:after="20" w:line="300" w:lineRule="exact"/>
              <w:rPr>
                <w:rFonts w:eastAsiaTheme="minorEastAsia"/>
                <w:b/>
                <w:bCs/>
                <w:rtl/>
                <w:lang w:eastAsia="zh-CN" w:bidi="ar-SY"/>
              </w:rPr>
            </w:pPr>
            <w:r w:rsidRPr="00283256">
              <w:rPr>
                <w:rFonts w:eastAsiaTheme="minorEastAsia"/>
                <w:b/>
                <w:bCs/>
                <w:lang w:eastAsia="zh-CN" w:bidi="ar-EG"/>
              </w:rPr>
              <w:t>12</w:t>
            </w:r>
            <w:r w:rsidR="00A72045" w:rsidRPr="00283256">
              <w:rPr>
                <w:rFonts w:eastAsiaTheme="minorEastAsia" w:hint="cs"/>
                <w:b/>
                <w:bCs/>
                <w:rtl/>
                <w:lang w:eastAsia="zh-CN" w:bidi="ar-EG"/>
              </w:rPr>
              <w:t xml:space="preserve"> </w:t>
            </w:r>
            <w:r w:rsidRPr="00283256">
              <w:rPr>
                <w:rFonts w:eastAsiaTheme="minorEastAsia" w:hint="cs"/>
                <w:b/>
                <w:bCs/>
                <w:rtl/>
                <w:lang w:eastAsia="zh-CN" w:bidi="ar-EG"/>
              </w:rPr>
              <w:t>فبراير</w:t>
            </w:r>
            <w:r w:rsidR="00A72045" w:rsidRPr="00283256">
              <w:rPr>
                <w:rFonts w:eastAsiaTheme="minorEastAsia" w:hint="cs"/>
                <w:b/>
                <w:bCs/>
                <w:rtl/>
                <w:lang w:eastAsia="zh-CN" w:bidi="ar-EG"/>
              </w:rPr>
              <w:t xml:space="preserve"> </w:t>
            </w:r>
            <w:r w:rsidR="00A72045" w:rsidRPr="00283256">
              <w:rPr>
                <w:rFonts w:eastAsiaTheme="minorEastAsia"/>
                <w:b/>
                <w:bCs/>
                <w:lang w:eastAsia="zh-CN" w:bidi="ar-EG"/>
              </w:rPr>
              <w:t>201</w:t>
            </w:r>
            <w:r w:rsidR="00A10C12" w:rsidRPr="00283256">
              <w:rPr>
                <w:rFonts w:eastAsiaTheme="minorEastAsia"/>
                <w:b/>
                <w:bCs/>
                <w:lang w:eastAsia="zh-CN" w:bidi="ar-EG"/>
              </w:rPr>
              <w:t>9</w:t>
            </w:r>
          </w:p>
        </w:tc>
      </w:tr>
      <w:tr w:rsidR="00A72045" w:rsidRPr="00283256" w:rsidTr="00A72045">
        <w:trPr>
          <w:cantSplit/>
        </w:trPr>
        <w:tc>
          <w:tcPr>
            <w:tcW w:w="6531" w:type="dxa"/>
          </w:tcPr>
          <w:p w:rsidR="00A72045" w:rsidRPr="00283256"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283256" w:rsidRDefault="00A72045" w:rsidP="00EB2F50">
            <w:pPr>
              <w:tabs>
                <w:tab w:val="clear" w:pos="1134"/>
              </w:tabs>
              <w:spacing w:before="20" w:after="20" w:line="300" w:lineRule="exact"/>
              <w:rPr>
                <w:rFonts w:eastAsiaTheme="minorEastAsia"/>
                <w:b/>
                <w:bCs/>
                <w:rtl/>
                <w:lang w:eastAsia="zh-CN" w:bidi="ar-EG"/>
              </w:rPr>
            </w:pPr>
            <w:r w:rsidRPr="00283256">
              <w:rPr>
                <w:rFonts w:eastAsiaTheme="minorEastAsia" w:hint="cs"/>
                <w:b/>
                <w:bCs/>
                <w:rtl/>
                <w:lang w:eastAsia="zh-CN" w:bidi="ar-EG"/>
              </w:rPr>
              <w:t>الأصل: بالإنكليزية</w:t>
            </w:r>
          </w:p>
        </w:tc>
      </w:tr>
      <w:tr w:rsidR="00BB6675" w:rsidRPr="00283256" w:rsidTr="00A72045">
        <w:trPr>
          <w:cantSplit/>
        </w:trPr>
        <w:tc>
          <w:tcPr>
            <w:tcW w:w="9639" w:type="dxa"/>
            <w:gridSpan w:val="2"/>
          </w:tcPr>
          <w:p w:rsidR="00BB6675" w:rsidRPr="00283256" w:rsidRDefault="00BB6675" w:rsidP="00BB6675">
            <w:pPr>
              <w:pStyle w:val="Source"/>
              <w:rPr>
                <w:rFonts w:eastAsiaTheme="minorEastAsia"/>
                <w:rtl/>
                <w:lang w:eastAsia="zh-CN"/>
              </w:rPr>
            </w:pPr>
            <w:r w:rsidRPr="00283256">
              <w:rPr>
                <w:rFonts w:eastAsiaTheme="minorEastAsia" w:hint="cs"/>
                <w:rtl/>
                <w:lang w:eastAsia="zh-CN"/>
              </w:rPr>
              <w:t>مديرة مكتب تنمية الاتصالات</w:t>
            </w:r>
          </w:p>
        </w:tc>
      </w:tr>
      <w:tr w:rsidR="00BB6675" w:rsidRPr="00283256" w:rsidTr="00A72045">
        <w:trPr>
          <w:cantSplit/>
        </w:trPr>
        <w:tc>
          <w:tcPr>
            <w:tcW w:w="9639" w:type="dxa"/>
            <w:gridSpan w:val="2"/>
          </w:tcPr>
          <w:p w:rsidR="00BB6675" w:rsidRPr="00283256" w:rsidRDefault="00BB6675" w:rsidP="00BB6675">
            <w:pPr>
              <w:pStyle w:val="Title1"/>
              <w:rPr>
                <w:rFonts w:eastAsiaTheme="minorEastAsia"/>
                <w:w w:val="110"/>
                <w:rtl/>
                <w:lang w:eastAsia="zh-CN"/>
              </w:rPr>
            </w:pPr>
            <w:r w:rsidRPr="00283256">
              <w:rPr>
                <w:rFonts w:eastAsiaTheme="minorEastAsia" w:hint="cs"/>
                <w:w w:val="110"/>
                <w:rtl/>
                <w:lang w:eastAsia="zh-CN"/>
              </w:rPr>
              <w:t>الابتكار في قطاع تنمية الاتصالات</w:t>
            </w:r>
          </w:p>
        </w:tc>
      </w:tr>
      <w:tr w:rsidR="003A1741" w:rsidRPr="00283256" w:rsidTr="003A1741">
        <w:trPr>
          <w:cantSplit/>
        </w:trPr>
        <w:tc>
          <w:tcPr>
            <w:tcW w:w="9639" w:type="dxa"/>
            <w:gridSpan w:val="2"/>
            <w:tcBorders>
              <w:bottom w:val="single" w:sz="4" w:space="0" w:color="auto"/>
            </w:tcBorders>
          </w:tcPr>
          <w:p w:rsidR="003A1741" w:rsidRPr="00283256" w:rsidRDefault="003A1741" w:rsidP="003A1741">
            <w:pPr>
              <w:rPr>
                <w:rFonts w:eastAsiaTheme="minorEastAsia"/>
                <w:w w:val="110"/>
                <w:rtl/>
                <w:lang w:eastAsia="zh-CN"/>
              </w:rPr>
            </w:pPr>
          </w:p>
        </w:tc>
      </w:tr>
      <w:tr w:rsidR="003A1741" w:rsidRPr="00283256"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283256"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283256">
              <w:rPr>
                <w:rFonts w:eastAsiaTheme="minorEastAsia" w:hint="cs"/>
                <w:b/>
                <w:bCs/>
                <w:rtl/>
                <w:lang w:eastAsia="zh-CN" w:bidi="ar-SY"/>
              </w:rPr>
              <w:t>ملخص</w:t>
            </w:r>
          </w:p>
          <w:p w:rsidR="00BB6675" w:rsidRPr="00283256" w:rsidRDefault="00BB6675" w:rsidP="00470B7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83256">
              <w:rPr>
                <w:rFonts w:eastAsiaTheme="minorEastAsia" w:hint="cs"/>
                <w:rtl/>
                <w:lang w:eastAsia="zh-CN" w:bidi="ar-JO"/>
              </w:rPr>
              <w:t>يقدِّم</w:t>
            </w:r>
            <w:r w:rsidRPr="00283256">
              <w:rPr>
                <w:rFonts w:eastAsiaTheme="minorEastAsia"/>
                <w:rtl/>
                <w:lang w:eastAsia="zh-CN" w:bidi="ar-JO"/>
              </w:rPr>
              <w:t xml:space="preserve"> </w:t>
            </w:r>
            <w:r w:rsidRPr="00283256">
              <w:rPr>
                <w:rFonts w:eastAsiaTheme="minorEastAsia" w:hint="cs"/>
                <w:rtl/>
                <w:lang w:eastAsia="zh-CN" w:bidi="ar-JO"/>
              </w:rPr>
              <w:t>هذا</w:t>
            </w:r>
            <w:r w:rsidRPr="00283256">
              <w:rPr>
                <w:rFonts w:eastAsiaTheme="minorEastAsia"/>
                <w:rtl/>
                <w:lang w:eastAsia="zh-CN" w:bidi="ar-JO"/>
              </w:rPr>
              <w:t xml:space="preserve"> </w:t>
            </w:r>
            <w:r w:rsidRPr="00283256">
              <w:rPr>
                <w:rFonts w:eastAsiaTheme="minorEastAsia" w:hint="cs"/>
                <w:rtl/>
                <w:lang w:eastAsia="zh-CN" w:bidi="ar-JO"/>
              </w:rPr>
              <w:t>التقرير</w:t>
            </w:r>
            <w:r w:rsidRPr="00283256">
              <w:rPr>
                <w:rFonts w:eastAsiaTheme="minorEastAsia"/>
                <w:rtl/>
                <w:lang w:eastAsia="zh-CN" w:bidi="ar-JO"/>
              </w:rPr>
              <w:t xml:space="preserve"> </w:t>
            </w:r>
            <w:r w:rsidRPr="00283256">
              <w:rPr>
                <w:rFonts w:eastAsiaTheme="minorEastAsia" w:hint="cs"/>
                <w:rtl/>
                <w:lang w:eastAsia="zh-CN" w:bidi="ar-JO"/>
              </w:rPr>
              <w:t>لمحة عامة</w:t>
            </w:r>
            <w:r w:rsidRPr="00283256">
              <w:rPr>
                <w:rFonts w:eastAsiaTheme="minorEastAsia"/>
                <w:rtl/>
                <w:lang w:eastAsia="zh-CN" w:bidi="ar-JO"/>
              </w:rPr>
              <w:t xml:space="preserve"> </w:t>
            </w:r>
            <w:r w:rsidRPr="00283256">
              <w:rPr>
                <w:rFonts w:eastAsiaTheme="minorEastAsia" w:hint="cs"/>
                <w:rtl/>
                <w:lang w:eastAsia="zh-CN" w:bidi="ar-JO"/>
              </w:rPr>
              <w:t>عن</w:t>
            </w:r>
            <w:r w:rsidRPr="00283256">
              <w:rPr>
                <w:rFonts w:eastAsiaTheme="minorEastAsia"/>
                <w:rtl/>
                <w:lang w:eastAsia="zh-CN" w:bidi="ar-JO"/>
              </w:rPr>
              <w:t xml:space="preserve"> </w:t>
            </w:r>
            <w:r w:rsidRPr="00283256">
              <w:rPr>
                <w:rFonts w:eastAsiaTheme="minorEastAsia" w:hint="cs"/>
                <w:rtl/>
                <w:lang w:eastAsia="zh-CN" w:bidi="ar-JO"/>
              </w:rPr>
              <w:t>الابتكار</w:t>
            </w:r>
            <w:r w:rsidRPr="00283256">
              <w:rPr>
                <w:rFonts w:eastAsiaTheme="minorEastAsia"/>
                <w:rtl/>
                <w:lang w:eastAsia="zh-CN" w:bidi="ar-JO"/>
              </w:rPr>
              <w:t xml:space="preserve"> </w:t>
            </w:r>
            <w:r w:rsidRPr="00283256">
              <w:rPr>
                <w:rFonts w:eastAsiaTheme="minorEastAsia" w:hint="cs"/>
                <w:rtl/>
                <w:lang w:eastAsia="zh-CN" w:bidi="ar-JO"/>
              </w:rPr>
              <w:t>في</w:t>
            </w:r>
            <w:r w:rsidRPr="00283256">
              <w:rPr>
                <w:rFonts w:eastAsiaTheme="minorEastAsia"/>
                <w:rtl/>
                <w:lang w:eastAsia="zh-CN" w:bidi="ar-JO"/>
              </w:rPr>
              <w:t xml:space="preserve"> </w:t>
            </w:r>
            <w:r w:rsidRPr="00283256">
              <w:rPr>
                <w:rFonts w:eastAsiaTheme="minorEastAsia" w:hint="cs"/>
                <w:rtl/>
                <w:lang w:eastAsia="zh-CN" w:bidi="ar-JO"/>
              </w:rPr>
              <w:t>قطاع</w:t>
            </w:r>
            <w:r w:rsidRPr="00283256">
              <w:rPr>
                <w:rFonts w:eastAsiaTheme="minorEastAsia"/>
                <w:rtl/>
                <w:lang w:eastAsia="zh-CN" w:bidi="ar-JO"/>
              </w:rPr>
              <w:t xml:space="preserve"> </w:t>
            </w:r>
            <w:r w:rsidRPr="00283256">
              <w:rPr>
                <w:rFonts w:eastAsiaTheme="minorEastAsia" w:hint="cs"/>
                <w:rtl/>
                <w:lang w:eastAsia="zh-CN" w:bidi="ar-JO"/>
              </w:rPr>
              <w:t>تنمية</w:t>
            </w:r>
            <w:r w:rsidRPr="00283256">
              <w:rPr>
                <w:rFonts w:eastAsiaTheme="minorEastAsia"/>
                <w:rtl/>
                <w:lang w:eastAsia="zh-CN" w:bidi="ar-JO"/>
              </w:rPr>
              <w:t xml:space="preserve"> </w:t>
            </w:r>
            <w:r w:rsidRPr="00283256">
              <w:rPr>
                <w:rFonts w:eastAsiaTheme="minorEastAsia" w:hint="cs"/>
                <w:rtl/>
                <w:lang w:eastAsia="zh-CN" w:bidi="ar-JO"/>
              </w:rPr>
              <w:t>الاتصالات</w:t>
            </w:r>
            <w:r w:rsidRPr="00283256">
              <w:rPr>
                <w:rFonts w:eastAsiaTheme="minorEastAsia"/>
                <w:rtl/>
                <w:lang w:eastAsia="zh-CN" w:bidi="ar-JO"/>
              </w:rPr>
              <w:t xml:space="preserve"> </w:t>
            </w:r>
            <w:r w:rsidRPr="00283256">
              <w:rPr>
                <w:rFonts w:eastAsiaTheme="minorEastAsia" w:hint="cs"/>
                <w:rtl/>
                <w:lang w:eastAsia="zh-CN" w:bidi="ar-JO"/>
              </w:rPr>
              <w:t>باعتباره</w:t>
            </w:r>
            <w:r w:rsidRPr="00283256">
              <w:rPr>
                <w:rFonts w:eastAsiaTheme="minorEastAsia"/>
                <w:rtl/>
                <w:lang w:eastAsia="zh-CN" w:bidi="ar-JO"/>
              </w:rPr>
              <w:t xml:space="preserve"> </w:t>
            </w:r>
            <w:r w:rsidRPr="00283256">
              <w:rPr>
                <w:rFonts w:eastAsiaTheme="minorEastAsia" w:hint="cs"/>
                <w:rtl/>
                <w:lang w:eastAsia="zh-CN" w:bidi="ar-JO"/>
              </w:rPr>
              <w:t>أحد</w:t>
            </w:r>
            <w:r w:rsidRPr="00283256">
              <w:rPr>
                <w:rFonts w:eastAsiaTheme="minorEastAsia"/>
                <w:rtl/>
                <w:lang w:eastAsia="zh-CN" w:bidi="ar-JO"/>
              </w:rPr>
              <w:t xml:space="preserve"> </w:t>
            </w:r>
            <w:r w:rsidRPr="00283256">
              <w:rPr>
                <w:rFonts w:eastAsiaTheme="minorEastAsia" w:hint="cs"/>
                <w:rtl/>
                <w:lang w:eastAsia="zh-CN" w:bidi="ar-JO"/>
              </w:rPr>
              <w:t>النواتج</w:t>
            </w:r>
            <w:r w:rsidRPr="00283256">
              <w:rPr>
                <w:rFonts w:eastAsiaTheme="minorEastAsia"/>
                <w:rtl/>
                <w:lang w:eastAsia="zh-CN" w:bidi="ar-JO"/>
              </w:rPr>
              <w:t xml:space="preserve"> </w:t>
            </w:r>
            <w:r w:rsidRPr="00283256">
              <w:rPr>
                <w:rFonts w:eastAsiaTheme="minorEastAsia" w:hint="cs"/>
                <w:rtl/>
                <w:lang w:eastAsia="zh-CN" w:bidi="ar-JO"/>
              </w:rPr>
              <w:t>والأهداف</w:t>
            </w:r>
            <w:r w:rsidRPr="00283256">
              <w:rPr>
                <w:rFonts w:eastAsiaTheme="minorEastAsia"/>
                <w:rtl/>
                <w:lang w:eastAsia="zh-CN" w:bidi="ar-JO"/>
              </w:rPr>
              <w:t xml:space="preserve"> </w:t>
            </w:r>
            <w:r w:rsidRPr="00283256">
              <w:rPr>
                <w:rFonts w:eastAsiaTheme="minorEastAsia" w:hint="cs"/>
                <w:rtl/>
                <w:lang w:eastAsia="zh-CN" w:bidi="ar-JO"/>
              </w:rPr>
              <w:t>المعتمدة</w:t>
            </w:r>
            <w:r w:rsidRPr="00283256">
              <w:rPr>
                <w:rFonts w:eastAsiaTheme="minorEastAsia"/>
                <w:rtl/>
                <w:lang w:eastAsia="zh-CN" w:bidi="ar-JO"/>
              </w:rPr>
              <w:t xml:space="preserve"> </w:t>
            </w:r>
            <w:r w:rsidRPr="00283256">
              <w:rPr>
                <w:rFonts w:eastAsiaTheme="minorEastAsia" w:hint="cs"/>
                <w:rtl/>
                <w:lang w:eastAsia="zh-CN" w:bidi="ar-JO"/>
              </w:rPr>
              <w:t>في المؤتمر</w:t>
            </w:r>
            <w:r w:rsidRPr="00283256">
              <w:rPr>
                <w:rFonts w:eastAsiaTheme="minorEastAsia"/>
                <w:rtl/>
                <w:lang w:eastAsia="zh-CN" w:bidi="ar-JO"/>
              </w:rPr>
              <w:t xml:space="preserve"> </w:t>
            </w:r>
            <w:r w:rsidRPr="00283256">
              <w:rPr>
                <w:rFonts w:eastAsiaTheme="minorEastAsia" w:hint="cs"/>
                <w:rtl/>
                <w:lang w:eastAsia="zh-CN" w:bidi="ar-JO"/>
              </w:rPr>
              <w:t>العالمي</w:t>
            </w:r>
            <w:r w:rsidRPr="00283256">
              <w:rPr>
                <w:rFonts w:eastAsiaTheme="minorEastAsia"/>
                <w:rtl/>
                <w:lang w:eastAsia="zh-CN" w:bidi="ar-JO"/>
              </w:rPr>
              <w:t xml:space="preserve"> </w:t>
            </w:r>
            <w:r w:rsidRPr="00283256">
              <w:rPr>
                <w:rFonts w:eastAsiaTheme="minorEastAsia" w:hint="cs"/>
                <w:rtl/>
                <w:lang w:eastAsia="zh-CN" w:bidi="ar-JO"/>
              </w:rPr>
              <w:t>لتنمية</w:t>
            </w:r>
            <w:r w:rsidRPr="00283256">
              <w:rPr>
                <w:rFonts w:eastAsiaTheme="minorEastAsia"/>
                <w:rtl/>
                <w:lang w:eastAsia="zh-CN" w:bidi="ar-JO"/>
              </w:rPr>
              <w:t xml:space="preserve"> </w:t>
            </w:r>
            <w:r w:rsidRPr="00283256">
              <w:rPr>
                <w:rFonts w:eastAsiaTheme="minorEastAsia" w:hint="cs"/>
                <w:rtl/>
                <w:lang w:eastAsia="zh-CN" w:bidi="ar-JO"/>
              </w:rPr>
              <w:t>الاتصالات</w:t>
            </w:r>
            <w:r w:rsidRPr="00283256">
              <w:rPr>
                <w:rFonts w:eastAsiaTheme="minorEastAsia"/>
                <w:rtl/>
                <w:lang w:eastAsia="zh-CN" w:bidi="ar-JO"/>
              </w:rPr>
              <w:t xml:space="preserve"> </w:t>
            </w:r>
            <w:r w:rsidRPr="00283256">
              <w:rPr>
                <w:rFonts w:eastAsiaTheme="minorEastAsia" w:hint="cs"/>
                <w:rtl/>
                <w:lang w:eastAsia="zh-CN" w:bidi="ar-JO"/>
              </w:rPr>
              <w:t>لعام</w:t>
            </w:r>
            <w:r w:rsidRPr="00283256">
              <w:rPr>
                <w:rFonts w:eastAsiaTheme="minorEastAsia"/>
                <w:rtl/>
                <w:lang w:eastAsia="zh-CN" w:bidi="ar-JO"/>
              </w:rPr>
              <w:t xml:space="preserve"> </w:t>
            </w:r>
            <w:r w:rsidRPr="00283256">
              <w:rPr>
                <w:rFonts w:eastAsiaTheme="minorEastAsia"/>
                <w:lang w:eastAsia="zh-CN" w:bidi="ar-SY"/>
              </w:rPr>
              <w:t>2017</w:t>
            </w:r>
            <w:r w:rsidRPr="00283256">
              <w:rPr>
                <w:rFonts w:eastAsiaTheme="minorEastAsia"/>
                <w:rtl/>
                <w:lang w:eastAsia="zh-CN" w:bidi="ar-JO"/>
              </w:rPr>
              <w:t xml:space="preserve"> </w:t>
            </w:r>
            <w:r w:rsidRPr="00283256">
              <w:rPr>
                <w:rFonts w:eastAsiaTheme="minorEastAsia"/>
                <w:lang w:eastAsia="zh-CN" w:bidi="ar-SY"/>
              </w:rPr>
              <w:t>(WTDC-17)</w:t>
            </w:r>
            <w:r w:rsidRPr="00283256">
              <w:rPr>
                <w:rFonts w:eastAsiaTheme="minorEastAsia"/>
                <w:rtl/>
                <w:lang w:eastAsia="zh-CN" w:bidi="ar-EG"/>
              </w:rPr>
              <w:t xml:space="preserve"> </w:t>
            </w:r>
            <w:r w:rsidRPr="00283256">
              <w:rPr>
                <w:rFonts w:eastAsiaTheme="minorEastAsia" w:hint="cs"/>
                <w:rtl/>
                <w:lang w:eastAsia="zh-CN" w:bidi="ar-EG"/>
              </w:rPr>
              <w:t>ومؤتمر</w:t>
            </w:r>
            <w:r w:rsidRPr="00283256">
              <w:rPr>
                <w:rFonts w:eastAsiaTheme="minorEastAsia"/>
                <w:rtl/>
                <w:lang w:eastAsia="zh-CN" w:bidi="ar-EG"/>
              </w:rPr>
              <w:t xml:space="preserve"> </w:t>
            </w:r>
            <w:r w:rsidRPr="00283256">
              <w:rPr>
                <w:rFonts w:eastAsiaTheme="minorEastAsia" w:hint="cs"/>
                <w:rtl/>
                <w:lang w:eastAsia="zh-CN" w:bidi="ar-EG"/>
              </w:rPr>
              <w:t>المندوبين</w:t>
            </w:r>
            <w:r w:rsidRPr="00283256">
              <w:rPr>
                <w:rFonts w:eastAsiaTheme="minorEastAsia"/>
                <w:rtl/>
                <w:lang w:eastAsia="zh-CN" w:bidi="ar-EG"/>
              </w:rPr>
              <w:t xml:space="preserve"> </w:t>
            </w:r>
            <w:r w:rsidRPr="00283256">
              <w:rPr>
                <w:rFonts w:eastAsiaTheme="minorEastAsia" w:hint="cs"/>
                <w:rtl/>
                <w:lang w:eastAsia="zh-CN" w:bidi="ar-EG"/>
              </w:rPr>
              <w:t>المفوضين</w:t>
            </w:r>
            <w:r w:rsidRPr="00283256">
              <w:rPr>
                <w:rFonts w:eastAsiaTheme="minorEastAsia"/>
                <w:rtl/>
                <w:lang w:eastAsia="zh-CN" w:bidi="ar-EG"/>
              </w:rPr>
              <w:t xml:space="preserve"> </w:t>
            </w:r>
            <w:r w:rsidRPr="00283256">
              <w:rPr>
                <w:rFonts w:eastAsiaTheme="minorEastAsia" w:hint="cs"/>
                <w:rtl/>
                <w:lang w:eastAsia="zh-CN" w:bidi="ar-EG"/>
              </w:rPr>
              <w:t>لعام</w:t>
            </w:r>
            <w:r w:rsidRPr="00283256">
              <w:rPr>
                <w:rFonts w:eastAsiaTheme="minorEastAsia"/>
                <w:rtl/>
                <w:lang w:eastAsia="zh-CN" w:bidi="ar-EG"/>
              </w:rPr>
              <w:t xml:space="preserve"> </w:t>
            </w:r>
            <w:r w:rsidRPr="00283256">
              <w:rPr>
                <w:rFonts w:eastAsiaTheme="minorEastAsia"/>
                <w:lang w:eastAsia="zh-CN" w:bidi="ar-SY"/>
              </w:rPr>
              <w:t>201</w:t>
            </w:r>
            <w:r w:rsidR="00470B7E" w:rsidRPr="00283256">
              <w:rPr>
                <w:rFonts w:eastAsiaTheme="minorEastAsia"/>
                <w:lang w:eastAsia="zh-CN" w:bidi="ar-SY"/>
              </w:rPr>
              <w:t>8</w:t>
            </w:r>
            <w:r w:rsidRPr="00283256">
              <w:rPr>
                <w:rFonts w:eastAsiaTheme="minorEastAsia"/>
                <w:rtl/>
                <w:lang w:eastAsia="zh-CN" w:bidi="ar-EG"/>
              </w:rPr>
              <w:t xml:space="preserve"> </w:t>
            </w:r>
            <w:r w:rsidR="007A51C9">
              <w:rPr>
                <w:rFonts w:eastAsiaTheme="minorEastAsia"/>
                <w:lang w:val="en-GB" w:eastAsia="zh-CN" w:bidi="ar-EG"/>
              </w:rPr>
              <w:t>(PP-18)</w:t>
            </w:r>
            <w:r w:rsidR="007A51C9">
              <w:rPr>
                <w:rFonts w:eastAsiaTheme="minorEastAsia" w:hint="cs"/>
                <w:rtl/>
                <w:lang w:eastAsia="zh-CN" w:bidi="ar-EG"/>
              </w:rPr>
              <w:t xml:space="preserve"> </w:t>
            </w:r>
            <w:r w:rsidRPr="00283256">
              <w:rPr>
                <w:rFonts w:eastAsiaTheme="minorEastAsia" w:hint="cs"/>
                <w:rtl/>
                <w:lang w:eastAsia="zh-CN" w:bidi="ar-EG"/>
              </w:rPr>
              <w:t>على</w:t>
            </w:r>
            <w:r w:rsidRPr="00283256">
              <w:rPr>
                <w:rFonts w:eastAsiaTheme="minorEastAsia"/>
                <w:rtl/>
                <w:lang w:eastAsia="zh-CN" w:bidi="ar-EG"/>
              </w:rPr>
              <w:t xml:space="preserve"> </w:t>
            </w:r>
            <w:r w:rsidRPr="00283256">
              <w:rPr>
                <w:rFonts w:eastAsiaTheme="minorEastAsia" w:hint="cs"/>
                <w:rtl/>
                <w:lang w:eastAsia="zh-CN" w:bidi="ar-EG"/>
              </w:rPr>
              <w:t>التوالي</w:t>
            </w:r>
            <w:r w:rsidRPr="00283256">
              <w:rPr>
                <w:rFonts w:eastAsiaTheme="minorEastAsia"/>
                <w:rtl/>
                <w:lang w:eastAsia="zh-CN" w:bidi="ar-EG"/>
              </w:rPr>
              <w:t>.</w:t>
            </w:r>
          </w:p>
          <w:p w:rsidR="00BB6675" w:rsidRPr="00283256" w:rsidRDefault="00F218B3" w:rsidP="00272131">
            <w:pPr>
              <w:rPr>
                <w:rFonts w:eastAsiaTheme="minorEastAsia"/>
                <w:rtl/>
                <w:lang w:eastAsia="zh-CN" w:bidi="ar-EG"/>
              </w:rPr>
            </w:pPr>
            <w:r w:rsidRPr="00283256">
              <w:rPr>
                <w:rFonts w:eastAsiaTheme="minorEastAsia" w:hint="cs"/>
                <w:rtl/>
                <w:lang w:eastAsia="zh-CN" w:bidi="ar-EG"/>
              </w:rPr>
              <w:t>ويسل</w:t>
            </w:r>
            <w:r w:rsidR="00272131">
              <w:rPr>
                <w:rFonts w:eastAsiaTheme="minorEastAsia" w:hint="cs"/>
                <w:rtl/>
                <w:lang w:eastAsia="zh-CN" w:bidi="ar-EG"/>
              </w:rPr>
              <w:t>ّ</w:t>
            </w:r>
            <w:r w:rsidRPr="00283256">
              <w:rPr>
                <w:rFonts w:eastAsiaTheme="minorEastAsia" w:hint="cs"/>
                <w:rtl/>
                <w:lang w:eastAsia="zh-CN" w:bidi="ar-EG"/>
              </w:rPr>
              <w:t>ط</w:t>
            </w:r>
            <w:r w:rsidR="00BB6675" w:rsidRPr="00283256">
              <w:rPr>
                <w:rFonts w:eastAsiaTheme="minorEastAsia" w:hint="cs"/>
                <w:rtl/>
                <w:lang w:eastAsia="zh-CN" w:bidi="ar-EG"/>
              </w:rPr>
              <w:t xml:space="preserve"> التقرير </w:t>
            </w:r>
            <w:r w:rsidRPr="00283256">
              <w:rPr>
                <w:rFonts w:eastAsiaTheme="minorEastAsia" w:hint="cs"/>
                <w:rtl/>
                <w:lang w:eastAsia="zh-CN" w:bidi="ar-EG"/>
              </w:rPr>
              <w:t>الضوء على</w:t>
            </w:r>
            <w:r w:rsidR="00BB6675" w:rsidRPr="00283256">
              <w:rPr>
                <w:rFonts w:eastAsiaTheme="minorEastAsia" w:hint="cs"/>
                <w:rtl/>
                <w:lang w:eastAsia="zh-CN" w:bidi="ar-EG"/>
              </w:rPr>
              <w:t xml:space="preserve"> الأهداف والاستراتيجيات المتعلقة ب</w:t>
            </w:r>
            <w:r w:rsidRPr="00283256">
              <w:rPr>
                <w:rFonts w:eastAsiaTheme="minorEastAsia" w:hint="cs"/>
                <w:rtl/>
                <w:lang w:eastAsia="zh-CN" w:bidi="ar-EG"/>
              </w:rPr>
              <w:t xml:space="preserve">برنامج </w:t>
            </w:r>
            <w:r w:rsidR="00BB6675" w:rsidRPr="00283256">
              <w:rPr>
                <w:rFonts w:eastAsiaTheme="minorEastAsia" w:hint="cs"/>
                <w:rtl/>
                <w:lang w:eastAsia="zh-CN" w:bidi="ar-EG"/>
              </w:rPr>
              <w:t>الابتكار</w:t>
            </w:r>
            <w:r w:rsidR="00A41DC9" w:rsidRPr="00283256">
              <w:rPr>
                <w:rFonts w:eastAsiaTheme="minorEastAsia" w:hint="cs"/>
                <w:rtl/>
                <w:lang w:eastAsia="zh-CN" w:bidi="ar-EG"/>
              </w:rPr>
              <w:t xml:space="preserve">، ويقدم رؤى عن </w:t>
            </w:r>
            <w:r w:rsidR="00BB6675" w:rsidRPr="00283256">
              <w:rPr>
                <w:rFonts w:eastAsiaTheme="minorEastAsia" w:hint="cs"/>
                <w:rtl/>
                <w:lang w:eastAsia="zh-CN" w:bidi="ar-EG"/>
              </w:rPr>
              <w:t>التدابير الرئيسية التي اتُخذت بالفعل أو</w:t>
            </w:r>
            <w:r w:rsidR="00272131">
              <w:rPr>
                <w:rFonts w:eastAsiaTheme="minorEastAsia" w:hint="eastAsia"/>
                <w:rtl/>
                <w:lang w:eastAsia="zh-CN" w:bidi="ar-EG"/>
              </w:rPr>
              <w:t> </w:t>
            </w:r>
            <w:r w:rsidR="00BB6675" w:rsidRPr="00283256">
              <w:rPr>
                <w:rFonts w:eastAsiaTheme="minorEastAsia" w:hint="cs"/>
                <w:rtl/>
                <w:lang w:eastAsia="zh-CN" w:bidi="ar-EG"/>
              </w:rPr>
              <w:t>المخطط اتخاذها وس</w:t>
            </w:r>
            <w:r w:rsidR="00272131">
              <w:rPr>
                <w:rFonts w:eastAsiaTheme="minorEastAsia" w:hint="cs"/>
                <w:rtl/>
                <w:lang w:eastAsia="zh-CN" w:bidi="ar-EG"/>
              </w:rPr>
              <w:t>ُ</w:t>
            </w:r>
            <w:r w:rsidR="00BB6675" w:rsidRPr="00283256">
              <w:rPr>
                <w:rFonts w:eastAsiaTheme="minorEastAsia" w:hint="cs"/>
                <w:rtl/>
                <w:lang w:eastAsia="zh-CN" w:bidi="ar-EG"/>
              </w:rPr>
              <w:t xml:space="preserve">بل المضي قدماً </w:t>
            </w:r>
            <w:r w:rsidR="00A41DC9" w:rsidRPr="00283256">
              <w:rPr>
                <w:rFonts w:eastAsiaTheme="minorEastAsia" w:hint="cs"/>
                <w:rtl/>
                <w:lang w:eastAsia="zh-CN" w:bidi="ar-EG"/>
              </w:rPr>
              <w:t>مع مراعاة الإدارة القائمة على النتائج</w:t>
            </w:r>
            <w:r w:rsidR="00BB6675" w:rsidRPr="00283256">
              <w:rPr>
                <w:rFonts w:eastAsiaTheme="minorEastAsia" w:hint="cs"/>
                <w:rtl/>
                <w:lang w:eastAsia="zh-CN" w:bidi="ar-EG"/>
              </w:rPr>
              <w:t>.</w:t>
            </w:r>
          </w:p>
          <w:p w:rsidR="00BB6675" w:rsidRPr="00283256" w:rsidRDefault="00BB6675" w:rsidP="00BB667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bidi="ar-SY"/>
              </w:rPr>
            </w:pPr>
            <w:r w:rsidRPr="00283256">
              <w:rPr>
                <w:rFonts w:eastAsiaTheme="minorEastAsia" w:hint="cs"/>
                <w:b/>
                <w:bCs/>
                <w:rtl/>
                <w:lang w:eastAsia="zh-CN" w:bidi="ar-SY"/>
              </w:rPr>
              <w:t>الإجراء المطلوب</w:t>
            </w:r>
          </w:p>
          <w:p w:rsidR="003A1741" w:rsidRPr="00283256" w:rsidRDefault="00BB6675" w:rsidP="00272131">
            <w:pPr>
              <w:rPr>
                <w:rFonts w:eastAsiaTheme="minorEastAsia"/>
                <w:rtl/>
                <w:lang w:eastAsia="zh-CN" w:bidi="ar-SY"/>
              </w:rPr>
            </w:pPr>
            <w:r w:rsidRPr="00283256">
              <w:rPr>
                <w:rFonts w:eastAsiaTheme="minorEastAsia" w:hint="cs"/>
                <w:rtl/>
                <w:lang w:eastAsia="zh-CN"/>
              </w:rPr>
              <w:t>يُدعى</w:t>
            </w:r>
            <w:r w:rsidRPr="00283256">
              <w:rPr>
                <w:rFonts w:eastAsiaTheme="minorEastAsia"/>
                <w:rtl/>
                <w:lang w:eastAsia="zh-CN"/>
              </w:rPr>
              <w:t xml:space="preserve"> </w:t>
            </w:r>
            <w:r w:rsidRPr="00283256">
              <w:rPr>
                <w:rFonts w:eastAsiaTheme="minorEastAsia" w:hint="cs"/>
                <w:rtl/>
                <w:lang w:eastAsia="zh-CN"/>
              </w:rPr>
              <w:t>الفريق</w:t>
            </w:r>
            <w:r w:rsidRPr="00283256">
              <w:rPr>
                <w:rFonts w:eastAsiaTheme="minorEastAsia"/>
                <w:rtl/>
                <w:lang w:eastAsia="zh-CN"/>
              </w:rPr>
              <w:t xml:space="preserve"> </w:t>
            </w:r>
            <w:r w:rsidRPr="00283256">
              <w:rPr>
                <w:rFonts w:eastAsiaTheme="minorEastAsia" w:hint="cs"/>
                <w:rtl/>
                <w:lang w:eastAsia="zh-CN"/>
              </w:rPr>
              <w:t>الاستشاري</w:t>
            </w:r>
            <w:r w:rsidRPr="00283256">
              <w:rPr>
                <w:rFonts w:eastAsiaTheme="minorEastAsia"/>
                <w:rtl/>
                <w:lang w:eastAsia="zh-CN"/>
              </w:rPr>
              <w:t xml:space="preserve"> </w:t>
            </w:r>
            <w:r w:rsidRPr="00283256">
              <w:rPr>
                <w:rFonts w:eastAsiaTheme="minorEastAsia" w:hint="cs"/>
                <w:rtl/>
                <w:lang w:eastAsia="zh-CN"/>
              </w:rPr>
              <w:t>لتنمية</w:t>
            </w:r>
            <w:r w:rsidRPr="00283256">
              <w:rPr>
                <w:rFonts w:eastAsiaTheme="minorEastAsia"/>
                <w:rtl/>
                <w:lang w:eastAsia="zh-CN"/>
              </w:rPr>
              <w:t xml:space="preserve"> </w:t>
            </w:r>
            <w:r w:rsidRPr="00283256">
              <w:rPr>
                <w:rFonts w:eastAsiaTheme="minorEastAsia" w:hint="cs"/>
                <w:rtl/>
                <w:lang w:eastAsia="zh-CN"/>
              </w:rPr>
              <w:t>الاتصالات</w:t>
            </w:r>
            <w:r w:rsidRPr="00283256">
              <w:rPr>
                <w:rFonts w:eastAsiaTheme="minorEastAsia"/>
                <w:rtl/>
                <w:lang w:eastAsia="zh-CN"/>
              </w:rPr>
              <w:t xml:space="preserve"> </w:t>
            </w:r>
            <w:r w:rsidRPr="00283256">
              <w:rPr>
                <w:rFonts w:eastAsiaTheme="minorEastAsia" w:hint="cs"/>
                <w:rtl/>
                <w:lang w:eastAsia="zh-CN"/>
              </w:rPr>
              <w:t>إلى الإحاطة</w:t>
            </w:r>
            <w:r w:rsidRPr="00283256">
              <w:rPr>
                <w:rFonts w:eastAsiaTheme="minorEastAsia"/>
                <w:rtl/>
                <w:lang w:eastAsia="zh-CN"/>
              </w:rPr>
              <w:t xml:space="preserve"> </w:t>
            </w:r>
            <w:r w:rsidRPr="00283256">
              <w:rPr>
                <w:rFonts w:eastAsiaTheme="minorEastAsia" w:hint="cs"/>
                <w:rtl/>
                <w:lang w:eastAsia="zh-CN"/>
              </w:rPr>
              <w:t>علماً</w:t>
            </w:r>
            <w:r w:rsidRPr="00283256">
              <w:rPr>
                <w:rFonts w:eastAsiaTheme="minorEastAsia"/>
                <w:rtl/>
                <w:lang w:eastAsia="zh-CN"/>
              </w:rPr>
              <w:t xml:space="preserve"> </w:t>
            </w:r>
            <w:r w:rsidRPr="00283256">
              <w:rPr>
                <w:rFonts w:eastAsiaTheme="minorEastAsia" w:hint="cs"/>
                <w:rtl/>
                <w:lang w:eastAsia="zh-CN"/>
              </w:rPr>
              <w:t>بهذه الوثيقة</w:t>
            </w:r>
            <w:r w:rsidRPr="00283256">
              <w:rPr>
                <w:rFonts w:eastAsiaTheme="minorEastAsia"/>
                <w:rtl/>
                <w:lang w:eastAsia="zh-CN"/>
              </w:rPr>
              <w:t xml:space="preserve"> </w:t>
            </w:r>
            <w:r w:rsidRPr="00283256">
              <w:rPr>
                <w:rFonts w:eastAsiaTheme="minorEastAsia" w:hint="cs"/>
                <w:rtl/>
                <w:lang w:eastAsia="zh-CN"/>
              </w:rPr>
              <w:t>وتقديم</w:t>
            </w:r>
            <w:r w:rsidRPr="00283256">
              <w:rPr>
                <w:rFonts w:eastAsiaTheme="minorEastAsia"/>
                <w:rtl/>
                <w:lang w:eastAsia="zh-CN"/>
              </w:rPr>
              <w:t xml:space="preserve"> </w:t>
            </w:r>
            <w:r w:rsidRPr="00283256">
              <w:rPr>
                <w:rFonts w:eastAsiaTheme="minorEastAsia" w:hint="cs"/>
                <w:rtl/>
                <w:lang w:eastAsia="zh-CN"/>
              </w:rPr>
              <w:t>التوجيهات</w:t>
            </w:r>
            <w:r w:rsidRPr="00283256">
              <w:rPr>
                <w:rFonts w:eastAsiaTheme="minorEastAsia"/>
                <w:rtl/>
                <w:lang w:eastAsia="zh-CN"/>
              </w:rPr>
              <w:t xml:space="preserve"> </w:t>
            </w:r>
            <w:r w:rsidRPr="00283256">
              <w:rPr>
                <w:rFonts w:eastAsiaTheme="minorEastAsia" w:hint="cs"/>
                <w:rtl/>
                <w:lang w:eastAsia="zh-CN"/>
              </w:rPr>
              <w:t>التي يراها مناسبة</w:t>
            </w:r>
            <w:r w:rsidRPr="00283256">
              <w:rPr>
                <w:rFonts w:eastAsiaTheme="minorEastAsia"/>
                <w:rtl/>
                <w:lang w:eastAsia="zh-CN"/>
              </w:rPr>
              <w:t>.</w:t>
            </w:r>
          </w:p>
          <w:p w:rsidR="003A1741" w:rsidRPr="00283256"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283256">
              <w:rPr>
                <w:rFonts w:eastAsiaTheme="minorEastAsia" w:hint="cs"/>
                <w:b/>
                <w:bCs/>
                <w:rtl/>
                <w:lang w:eastAsia="zh-CN" w:bidi="ar-SY"/>
              </w:rPr>
              <w:t>المراجع</w:t>
            </w:r>
          </w:p>
          <w:p w:rsidR="00272131" w:rsidRPr="000D25AB" w:rsidRDefault="00470B7E" w:rsidP="00272131">
            <w:pPr>
              <w:rPr>
                <w:rFonts w:eastAsiaTheme="minorEastAsia"/>
                <w:w w:val="110"/>
                <w:rtl/>
                <w:lang w:eastAsia="zh-CN" w:bidi="ar-EG"/>
              </w:rPr>
            </w:pPr>
            <w:r w:rsidRPr="000D25AB">
              <w:rPr>
                <w:rFonts w:eastAsiaTheme="minorEastAsia" w:hint="cs"/>
                <w:w w:val="110"/>
                <w:rtl/>
                <w:lang w:eastAsia="zh-CN"/>
              </w:rPr>
              <w:t>إعلان</w:t>
            </w:r>
            <w:r w:rsidRPr="000D25AB">
              <w:rPr>
                <w:rFonts w:eastAsiaTheme="minorEastAsia"/>
                <w:w w:val="110"/>
                <w:rtl/>
                <w:lang w:eastAsia="zh-CN"/>
              </w:rPr>
              <w:t xml:space="preserve"> </w:t>
            </w:r>
            <w:r w:rsidRPr="000D25AB">
              <w:rPr>
                <w:rFonts w:eastAsiaTheme="minorEastAsia" w:hint="cs"/>
                <w:w w:val="110"/>
                <w:rtl/>
                <w:lang w:eastAsia="zh-CN"/>
              </w:rPr>
              <w:t>بوينس آيرس</w:t>
            </w:r>
            <w:r w:rsidRPr="000D25AB">
              <w:rPr>
                <w:rFonts w:eastAsiaTheme="minorEastAsia"/>
                <w:w w:val="110"/>
                <w:rtl/>
                <w:lang w:eastAsia="zh-CN"/>
              </w:rPr>
              <w:t xml:space="preserve"> </w:t>
            </w:r>
            <w:r w:rsidRPr="000D25AB">
              <w:rPr>
                <w:rFonts w:eastAsiaTheme="minorEastAsia" w:hint="cs"/>
                <w:w w:val="110"/>
                <w:rtl/>
                <w:lang w:eastAsia="zh-CN"/>
              </w:rPr>
              <w:t>الصادر</w:t>
            </w:r>
            <w:r w:rsidRPr="000D25AB">
              <w:rPr>
                <w:rFonts w:eastAsiaTheme="minorEastAsia"/>
                <w:w w:val="110"/>
                <w:rtl/>
                <w:lang w:eastAsia="zh-CN"/>
              </w:rPr>
              <w:t xml:space="preserve"> </w:t>
            </w:r>
            <w:r w:rsidRPr="000D25AB">
              <w:rPr>
                <w:rFonts w:eastAsiaTheme="minorEastAsia" w:hint="cs"/>
                <w:w w:val="110"/>
                <w:rtl/>
                <w:lang w:eastAsia="zh-CN"/>
              </w:rPr>
              <w:t>عن</w:t>
            </w:r>
            <w:r w:rsidRPr="000D25AB">
              <w:rPr>
                <w:rFonts w:eastAsiaTheme="minorEastAsia"/>
                <w:w w:val="110"/>
                <w:rtl/>
                <w:lang w:eastAsia="zh-CN"/>
              </w:rPr>
              <w:t xml:space="preserve"> </w:t>
            </w:r>
            <w:r w:rsidRPr="000D25AB">
              <w:rPr>
                <w:rFonts w:eastAsiaTheme="minorEastAsia" w:hint="cs"/>
                <w:w w:val="110"/>
                <w:rtl/>
                <w:lang w:eastAsia="zh-CN"/>
              </w:rPr>
              <w:t>المؤتمر</w:t>
            </w:r>
            <w:r w:rsidRPr="000D25AB">
              <w:rPr>
                <w:rFonts w:eastAsiaTheme="minorEastAsia"/>
                <w:w w:val="110"/>
                <w:rtl/>
                <w:lang w:eastAsia="zh-CN"/>
              </w:rPr>
              <w:t xml:space="preserve"> </w:t>
            </w:r>
            <w:r w:rsidRPr="000D25AB">
              <w:rPr>
                <w:rFonts w:eastAsiaTheme="minorEastAsia" w:hint="cs"/>
                <w:w w:val="110"/>
                <w:rtl/>
                <w:lang w:eastAsia="zh-CN"/>
              </w:rPr>
              <w:t>العالمي</w:t>
            </w:r>
            <w:r w:rsidRPr="000D25AB">
              <w:rPr>
                <w:rFonts w:eastAsiaTheme="minorEastAsia"/>
                <w:w w:val="110"/>
                <w:rtl/>
                <w:lang w:eastAsia="zh-CN"/>
              </w:rPr>
              <w:t xml:space="preserve"> </w:t>
            </w:r>
            <w:r w:rsidRPr="000D25AB">
              <w:rPr>
                <w:rFonts w:eastAsiaTheme="minorEastAsia" w:hint="cs"/>
                <w:w w:val="110"/>
                <w:rtl/>
                <w:lang w:eastAsia="zh-CN"/>
              </w:rPr>
              <w:t>لتنمية</w:t>
            </w:r>
            <w:r w:rsidRPr="000D25AB">
              <w:rPr>
                <w:rFonts w:eastAsiaTheme="minorEastAsia"/>
                <w:w w:val="110"/>
                <w:rtl/>
                <w:lang w:eastAsia="zh-CN"/>
              </w:rPr>
              <w:t xml:space="preserve"> </w:t>
            </w:r>
            <w:r w:rsidRPr="000D25AB">
              <w:rPr>
                <w:rFonts w:eastAsiaTheme="minorEastAsia" w:hint="cs"/>
                <w:w w:val="110"/>
                <w:rtl/>
                <w:lang w:eastAsia="zh-CN"/>
              </w:rPr>
              <w:t>الاتصالات</w:t>
            </w:r>
            <w:r w:rsidRPr="000D25AB">
              <w:rPr>
                <w:rFonts w:eastAsiaTheme="minorEastAsia"/>
                <w:w w:val="110"/>
                <w:rtl/>
                <w:lang w:eastAsia="zh-CN"/>
              </w:rPr>
              <w:t xml:space="preserve"> </w:t>
            </w:r>
            <w:r w:rsidRPr="000D25AB">
              <w:rPr>
                <w:rFonts w:eastAsiaTheme="minorEastAsia" w:hint="cs"/>
                <w:w w:val="110"/>
                <w:rtl/>
                <w:lang w:eastAsia="zh-CN"/>
              </w:rPr>
              <w:t>لعام</w:t>
            </w:r>
            <w:r w:rsidR="00272131" w:rsidRPr="000D25AB">
              <w:rPr>
                <w:rFonts w:eastAsiaTheme="minorEastAsia" w:hint="cs"/>
                <w:w w:val="110"/>
                <w:rtl/>
                <w:lang w:eastAsia="zh-CN"/>
              </w:rPr>
              <w:t> </w:t>
            </w:r>
            <w:r w:rsidRPr="000D25AB">
              <w:rPr>
                <w:rFonts w:eastAsiaTheme="minorEastAsia"/>
                <w:w w:val="110"/>
                <w:lang w:eastAsia="zh-CN"/>
              </w:rPr>
              <w:t>2017</w:t>
            </w:r>
            <w:r w:rsidRPr="000D25AB">
              <w:rPr>
                <w:rFonts w:eastAsiaTheme="minorEastAsia" w:hint="cs"/>
                <w:w w:val="110"/>
                <w:rtl/>
                <w:lang w:eastAsia="zh-CN"/>
              </w:rPr>
              <w:t>؛</w:t>
            </w:r>
            <w:r w:rsidRPr="000D25AB">
              <w:rPr>
                <w:rFonts w:eastAsiaTheme="minorEastAsia"/>
                <w:w w:val="110"/>
                <w:rtl/>
                <w:lang w:eastAsia="zh-CN"/>
              </w:rPr>
              <w:t xml:space="preserve"> </w:t>
            </w:r>
            <w:r w:rsidRPr="000D25AB">
              <w:rPr>
                <w:rFonts w:eastAsiaTheme="minorEastAsia" w:hint="cs"/>
                <w:w w:val="110"/>
                <w:rtl/>
                <w:lang w:eastAsia="zh-CN"/>
              </w:rPr>
              <w:t>والقرارات</w:t>
            </w:r>
            <w:r w:rsidRPr="000D25AB">
              <w:rPr>
                <w:rFonts w:eastAsiaTheme="minorEastAsia"/>
                <w:w w:val="110"/>
                <w:rtl/>
                <w:lang w:eastAsia="zh-CN"/>
              </w:rPr>
              <w:t xml:space="preserve"> </w:t>
            </w:r>
            <w:r w:rsidRPr="000D25AB">
              <w:rPr>
                <w:rFonts w:eastAsiaTheme="minorEastAsia"/>
                <w:w w:val="110"/>
                <w:lang w:eastAsia="zh-CN"/>
              </w:rPr>
              <w:t>17</w:t>
            </w:r>
            <w:r w:rsidRPr="000D25AB">
              <w:rPr>
                <w:rFonts w:eastAsiaTheme="minorEastAsia"/>
                <w:w w:val="110"/>
                <w:rtl/>
                <w:lang w:eastAsia="zh-CN"/>
              </w:rPr>
              <w:t xml:space="preserve"> (</w:t>
            </w:r>
            <w:r w:rsidRPr="000D25AB">
              <w:rPr>
                <w:rFonts w:eastAsiaTheme="minorEastAsia" w:hint="cs"/>
                <w:w w:val="110"/>
                <w:rtl/>
                <w:lang w:eastAsia="zh-CN"/>
              </w:rPr>
              <w:t>المراجَع</w:t>
            </w:r>
            <w:r w:rsidRPr="000D25AB">
              <w:rPr>
                <w:rFonts w:eastAsiaTheme="minorEastAsia"/>
                <w:w w:val="110"/>
                <w:rtl/>
                <w:lang w:eastAsia="zh-CN"/>
              </w:rPr>
              <w:t xml:space="preserve"> </w:t>
            </w:r>
            <w:r w:rsidRPr="000D25AB">
              <w:rPr>
                <w:rFonts w:eastAsiaTheme="minorEastAsia" w:hint="cs"/>
                <w:w w:val="110"/>
                <w:rtl/>
                <w:lang w:eastAsia="zh-CN"/>
              </w:rPr>
              <w:t>في بوينس آيرس،</w:t>
            </w:r>
            <w:r w:rsidRPr="000D25AB">
              <w:rPr>
                <w:rFonts w:eastAsiaTheme="minorEastAsia"/>
                <w:w w:val="110"/>
                <w:rtl/>
                <w:lang w:eastAsia="zh-CN"/>
              </w:rPr>
              <w:t xml:space="preserve"> </w:t>
            </w:r>
            <w:r w:rsidRPr="000D25AB">
              <w:rPr>
                <w:rFonts w:eastAsiaTheme="minorEastAsia"/>
                <w:w w:val="110"/>
                <w:lang w:eastAsia="zh-CN"/>
              </w:rPr>
              <w:t>2017</w:t>
            </w:r>
            <w:r w:rsidRPr="000D25AB">
              <w:rPr>
                <w:rFonts w:eastAsiaTheme="minorEastAsia"/>
                <w:w w:val="110"/>
                <w:rtl/>
                <w:lang w:eastAsia="zh-CN"/>
              </w:rPr>
              <w:t>)</w:t>
            </w:r>
            <w:r w:rsidRPr="000D25AB">
              <w:rPr>
                <w:rFonts w:eastAsiaTheme="minorEastAsia" w:hint="cs"/>
                <w:w w:val="110"/>
                <w:rtl/>
                <w:lang w:eastAsia="zh-CN"/>
              </w:rPr>
              <w:t>،</w:t>
            </w:r>
            <w:r w:rsidRPr="000D25AB">
              <w:rPr>
                <w:rFonts w:eastAsiaTheme="minorEastAsia"/>
                <w:w w:val="110"/>
                <w:rtl/>
                <w:lang w:eastAsia="zh-CN"/>
              </w:rPr>
              <w:t xml:space="preserve"> </w:t>
            </w:r>
            <w:r w:rsidRPr="000D25AB">
              <w:rPr>
                <w:rFonts w:eastAsiaTheme="minorEastAsia" w:hint="cs"/>
                <w:w w:val="110"/>
                <w:rtl/>
                <w:lang w:eastAsia="zh-CN"/>
              </w:rPr>
              <w:t>و</w:t>
            </w:r>
            <w:r w:rsidRPr="000D25AB">
              <w:rPr>
                <w:rFonts w:eastAsiaTheme="minorEastAsia"/>
                <w:w w:val="110"/>
                <w:lang w:eastAsia="zh-CN"/>
              </w:rPr>
              <w:t>30</w:t>
            </w:r>
            <w:r w:rsidRPr="000D25AB">
              <w:rPr>
                <w:rFonts w:eastAsiaTheme="minorEastAsia"/>
                <w:w w:val="110"/>
                <w:rtl/>
                <w:lang w:eastAsia="zh-CN" w:bidi="ar-EG"/>
              </w:rPr>
              <w:t xml:space="preserve"> (</w:t>
            </w:r>
            <w:r w:rsidRPr="000D25AB">
              <w:rPr>
                <w:rFonts w:eastAsiaTheme="minorEastAsia" w:hint="cs"/>
                <w:w w:val="110"/>
                <w:rtl/>
                <w:lang w:eastAsia="zh-CN" w:bidi="ar-EG"/>
              </w:rPr>
              <w:t>المراجَع في بوينس آيرس،</w:t>
            </w:r>
            <w:r w:rsidRPr="000D25AB">
              <w:rPr>
                <w:rFonts w:eastAsiaTheme="minorEastAsia"/>
                <w:w w:val="110"/>
                <w:rtl/>
                <w:lang w:eastAsia="zh-CN" w:bidi="ar-EG"/>
              </w:rPr>
              <w:t xml:space="preserve"> </w:t>
            </w:r>
            <w:r w:rsidRPr="000D25AB">
              <w:rPr>
                <w:rFonts w:eastAsiaTheme="minorEastAsia"/>
                <w:w w:val="110"/>
                <w:lang w:eastAsia="zh-CN"/>
              </w:rPr>
              <w:t>2017</w:t>
            </w:r>
            <w:r w:rsidRPr="000D25AB">
              <w:rPr>
                <w:rFonts w:eastAsiaTheme="minorEastAsia"/>
                <w:w w:val="110"/>
                <w:rtl/>
                <w:lang w:eastAsia="zh-CN" w:bidi="ar-EG"/>
              </w:rPr>
              <w:t>)</w:t>
            </w:r>
            <w:r w:rsidRPr="000D25AB">
              <w:rPr>
                <w:rFonts w:eastAsiaTheme="minorEastAsia" w:hint="cs"/>
                <w:w w:val="110"/>
                <w:rtl/>
                <w:lang w:eastAsia="zh-CN" w:bidi="ar-EG"/>
              </w:rPr>
              <w:t>، و</w:t>
            </w:r>
            <w:r w:rsidRPr="000D25AB">
              <w:rPr>
                <w:rFonts w:eastAsiaTheme="minorEastAsia"/>
                <w:w w:val="110"/>
                <w:lang w:eastAsia="zh-CN"/>
              </w:rPr>
              <w:t>66</w:t>
            </w:r>
            <w:r w:rsidRPr="000D25AB">
              <w:rPr>
                <w:rFonts w:eastAsiaTheme="minorEastAsia" w:hint="cs"/>
                <w:w w:val="110"/>
                <w:rtl/>
                <w:lang w:eastAsia="zh-CN" w:bidi="ar-EG"/>
              </w:rPr>
              <w:t xml:space="preserve"> (المراجَع في بوينس آيرس، </w:t>
            </w:r>
            <w:r w:rsidRPr="000D25AB">
              <w:rPr>
                <w:rFonts w:eastAsiaTheme="minorEastAsia"/>
                <w:w w:val="110"/>
                <w:lang w:eastAsia="zh-CN"/>
              </w:rPr>
              <w:t>2017</w:t>
            </w:r>
            <w:r w:rsidRPr="000D25AB">
              <w:rPr>
                <w:rFonts w:eastAsiaTheme="minorEastAsia" w:hint="cs"/>
                <w:w w:val="110"/>
                <w:rtl/>
                <w:lang w:eastAsia="zh-CN" w:bidi="ar-EG"/>
              </w:rPr>
              <w:t>)، و</w:t>
            </w:r>
            <w:r w:rsidRPr="000D25AB">
              <w:rPr>
                <w:rFonts w:eastAsiaTheme="minorEastAsia"/>
                <w:w w:val="110"/>
                <w:lang w:eastAsia="zh-CN"/>
              </w:rPr>
              <w:t>71</w:t>
            </w:r>
            <w:r w:rsidRPr="000D25AB">
              <w:rPr>
                <w:rFonts w:eastAsiaTheme="minorEastAsia" w:hint="eastAsia"/>
                <w:w w:val="110"/>
                <w:rtl/>
                <w:lang w:eastAsia="zh-CN" w:bidi="ar-EG"/>
              </w:rPr>
              <w:t> </w:t>
            </w:r>
            <w:r w:rsidRPr="000D25AB">
              <w:rPr>
                <w:rFonts w:eastAsiaTheme="minorEastAsia" w:hint="cs"/>
                <w:w w:val="110"/>
                <w:rtl/>
                <w:lang w:eastAsia="zh-CN" w:bidi="ar-EG"/>
              </w:rPr>
              <w:t>(المراجَع في</w:t>
            </w:r>
            <w:r w:rsidR="00272131" w:rsidRPr="000D25AB">
              <w:rPr>
                <w:rFonts w:eastAsiaTheme="minorEastAsia" w:hint="eastAsia"/>
                <w:w w:val="110"/>
                <w:rtl/>
                <w:lang w:eastAsia="zh-CN" w:bidi="ar-EG"/>
              </w:rPr>
              <w:t> </w:t>
            </w:r>
            <w:r w:rsidRPr="000D25AB">
              <w:rPr>
                <w:rFonts w:eastAsiaTheme="minorEastAsia" w:hint="cs"/>
                <w:w w:val="110"/>
                <w:rtl/>
                <w:lang w:eastAsia="zh-CN" w:bidi="ar-EG"/>
              </w:rPr>
              <w:t xml:space="preserve">بوينس آيرس، </w:t>
            </w:r>
            <w:r w:rsidRPr="000D25AB">
              <w:rPr>
                <w:rFonts w:eastAsiaTheme="minorEastAsia"/>
                <w:w w:val="110"/>
                <w:lang w:eastAsia="zh-CN"/>
              </w:rPr>
              <w:t>2017</w:t>
            </w:r>
            <w:r w:rsidRPr="000D25AB">
              <w:rPr>
                <w:rFonts w:eastAsiaTheme="minorEastAsia" w:hint="cs"/>
                <w:w w:val="110"/>
                <w:rtl/>
                <w:lang w:eastAsia="zh-CN" w:bidi="ar-EG"/>
              </w:rPr>
              <w:t>)، و</w:t>
            </w:r>
            <w:r w:rsidRPr="000D25AB">
              <w:rPr>
                <w:rFonts w:eastAsiaTheme="minorEastAsia"/>
                <w:w w:val="110"/>
                <w:lang w:eastAsia="zh-CN"/>
              </w:rPr>
              <w:t>76</w:t>
            </w:r>
            <w:r w:rsidRPr="000D25AB">
              <w:rPr>
                <w:rFonts w:eastAsiaTheme="minorEastAsia" w:hint="cs"/>
                <w:w w:val="110"/>
                <w:rtl/>
                <w:lang w:eastAsia="zh-CN" w:bidi="ar-EG"/>
              </w:rPr>
              <w:t xml:space="preserve"> (المراجَع في بوينس آيرس، </w:t>
            </w:r>
            <w:r w:rsidRPr="000D25AB">
              <w:rPr>
                <w:rFonts w:eastAsiaTheme="minorEastAsia"/>
                <w:w w:val="110"/>
                <w:lang w:eastAsia="zh-CN"/>
              </w:rPr>
              <w:t>2017</w:t>
            </w:r>
            <w:r w:rsidRPr="000D25AB">
              <w:rPr>
                <w:rFonts w:eastAsiaTheme="minorEastAsia" w:hint="cs"/>
                <w:w w:val="110"/>
                <w:rtl/>
                <w:lang w:eastAsia="zh-CN" w:bidi="ar-EG"/>
              </w:rPr>
              <w:t>)، والقرار </w:t>
            </w:r>
            <w:r w:rsidRPr="000D25AB">
              <w:rPr>
                <w:rFonts w:eastAsiaTheme="minorEastAsia"/>
                <w:w w:val="110"/>
                <w:lang w:eastAsia="zh-CN"/>
              </w:rPr>
              <w:t>85</w:t>
            </w:r>
            <w:r w:rsidRPr="000D25AB">
              <w:rPr>
                <w:rFonts w:eastAsiaTheme="minorEastAsia" w:hint="cs"/>
                <w:w w:val="110"/>
                <w:rtl/>
                <w:lang w:eastAsia="zh-CN" w:bidi="ar-EG"/>
              </w:rPr>
              <w:t xml:space="preserve"> (بوينس آيرس، </w:t>
            </w:r>
            <w:r w:rsidRPr="000D25AB">
              <w:rPr>
                <w:rFonts w:eastAsiaTheme="minorEastAsia"/>
                <w:w w:val="110"/>
                <w:lang w:eastAsia="zh-CN"/>
              </w:rPr>
              <w:t>2017</w:t>
            </w:r>
            <w:r w:rsidRPr="000D25AB">
              <w:rPr>
                <w:rFonts w:eastAsiaTheme="minorEastAsia" w:hint="cs"/>
                <w:w w:val="110"/>
                <w:rtl/>
                <w:lang w:eastAsia="zh-CN" w:bidi="ar-EG"/>
              </w:rPr>
              <w:t>)</w:t>
            </w:r>
            <w:r w:rsidR="000E5941" w:rsidRPr="000D25AB">
              <w:rPr>
                <w:rFonts w:eastAsiaTheme="minorEastAsia" w:hint="cs"/>
                <w:w w:val="110"/>
                <w:rtl/>
                <w:lang w:eastAsia="zh-CN"/>
              </w:rPr>
              <w:t xml:space="preserve"> الصادرة</w:t>
            </w:r>
            <w:r w:rsidR="000E5941" w:rsidRPr="000D25AB">
              <w:rPr>
                <w:rFonts w:eastAsiaTheme="minorEastAsia"/>
                <w:w w:val="110"/>
                <w:rtl/>
                <w:lang w:eastAsia="zh-CN"/>
              </w:rPr>
              <w:t xml:space="preserve"> </w:t>
            </w:r>
            <w:r w:rsidR="000E5941" w:rsidRPr="000D25AB">
              <w:rPr>
                <w:rFonts w:eastAsiaTheme="minorEastAsia" w:hint="cs"/>
                <w:w w:val="110"/>
                <w:rtl/>
                <w:lang w:eastAsia="zh-CN"/>
              </w:rPr>
              <w:t>عن</w:t>
            </w:r>
            <w:r w:rsidR="000E5941" w:rsidRPr="000D25AB">
              <w:rPr>
                <w:rFonts w:eastAsiaTheme="minorEastAsia"/>
                <w:w w:val="110"/>
                <w:rtl/>
                <w:lang w:eastAsia="zh-CN"/>
              </w:rPr>
              <w:t xml:space="preserve"> </w:t>
            </w:r>
            <w:r w:rsidR="000E5941" w:rsidRPr="000D25AB">
              <w:rPr>
                <w:rFonts w:eastAsiaTheme="minorEastAsia" w:hint="cs"/>
                <w:w w:val="110"/>
                <w:rtl/>
                <w:lang w:eastAsia="zh-CN"/>
              </w:rPr>
              <w:t>المؤتمر</w:t>
            </w:r>
            <w:r w:rsidR="000E5941" w:rsidRPr="000D25AB">
              <w:rPr>
                <w:rFonts w:eastAsiaTheme="minorEastAsia"/>
                <w:w w:val="110"/>
                <w:rtl/>
                <w:lang w:eastAsia="zh-CN"/>
              </w:rPr>
              <w:t xml:space="preserve"> </w:t>
            </w:r>
            <w:r w:rsidR="000E5941" w:rsidRPr="000D25AB">
              <w:rPr>
                <w:rFonts w:eastAsiaTheme="minorEastAsia" w:hint="cs"/>
                <w:w w:val="110"/>
                <w:rtl/>
                <w:lang w:eastAsia="zh-CN"/>
              </w:rPr>
              <w:t>العالمي</w:t>
            </w:r>
            <w:r w:rsidR="000E5941" w:rsidRPr="000D25AB">
              <w:rPr>
                <w:rFonts w:eastAsiaTheme="minorEastAsia"/>
                <w:w w:val="110"/>
                <w:rtl/>
                <w:lang w:eastAsia="zh-CN"/>
              </w:rPr>
              <w:t xml:space="preserve"> </w:t>
            </w:r>
            <w:r w:rsidR="000E5941" w:rsidRPr="000D25AB">
              <w:rPr>
                <w:rFonts w:eastAsiaTheme="minorEastAsia" w:hint="cs"/>
                <w:w w:val="110"/>
                <w:rtl/>
                <w:lang w:eastAsia="zh-CN"/>
              </w:rPr>
              <w:t>لتنمية</w:t>
            </w:r>
            <w:r w:rsidR="000E5941" w:rsidRPr="000D25AB">
              <w:rPr>
                <w:rFonts w:eastAsiaTheme="minorEastAsia"/>
                <w:w w:val="110"/>
                <w:rtl/>
                <w:lang w:eastAsia="zh-CN"/>
              </w:rPr>
              <w:t xml:space="preserve"> </w:t>
            </w:r>
            <w:r w:rsidR="000E5941" w:rsidRPr="000D25AB">
              <w:rPr>
                <w:rFonts w:eastAsiaTheme="minorEastAsia" w:hint="cs"/>
                <w:w w:val="110"/>
                <w:rtl/>
                <w:lang w:eastAsia="zh-CN"/>
              </w:rPr>
              <w:t>الاتصالات</w:t>
            </w:r>
            <w:r w:rsidRPr="000D25AB">
              <w:rPr>
                <w:rFonts w:eastAsiaTheme="minorEastAsia" w:hint="cs"/>
                <w:w w:val="110"/>
                <w:rtl/>
                <w:lang w:eastAsia="zh-CN" w:bidi="ar-EG"/>
              </w:rPr>
              <w:t>؛</w:t>
            </w:r>
          </w:p>
          <w:p w:rsidR="003A1741" w:rsidRPr="00283256" w:rsidRDefault="00470B7E" w:rsidP="00EE6D88">
            <w:pPr>
              <w:rPr>
                <w:rFonts w:eastAsiaTheme="minorEastAsia"/>
                <w:w w:val="110"/>
                <w:rtl/>
                <w:lang w:eastAsia="zh-CN"/>
              </w:rPr>
            </w:pPr>
            <w:r w:rsidRPr="00283256">
              <w:rPr>
                <w:rFonts w:eastAsiaTheme="minorEastAsia" w:hint="cs"/>
                <w:w w:val="110"/>
                <w:rtl/>
                <w:lang w:eastAsia="zh-CN" w:bidi="ar-EG"/>
              </w:rPr>
              <w:t>والقرار</w:t>
            </w:r>
            <w:r w:rsidR="000E5941" w:rsidRPr="00283256">
              <w:rPr>
                <w:rFonts w:eastAsiaTheme="minorEastAsia" w:hint="cs"/>
                <w:w w:val="110"/>
                <w:rtl/>
                <w:lang w:eastAsia="zh-CN" w:bidi="ar-EG"/>
              </w:rPr>
              <w:t>ان</w:t>
            </w:r>
            <w:r w:rsidRPr="00283256">
              <w:rPr>
                <w:rFonts w:eastAsiaTheme="minorEastAsia" w:hint="cs"/>
                <w:w w:val="110"/>
                <w:rtl/>
                <w:lang w:eastAsia="zh-CN" w:bidi="ar-EG"/>
              </w:rPr>
              <w:t> </w:t>
            </w:r>
            <w:r w:rsidRPr="00283256">
              <w:rPr>
                <w:rFonts w:eastAsiaTheme="minorEastAsia"/>
                <w:w w:val="110"/>
                <w:lang w:eastAsia="zh-CN"/>
              </w:rPr>
              <w:t>200</w:t>
            </w:r>
            <w:r w:rsidRPr="00283256">
              <w:rPr>
                <w:rFonts w:eastAsiaTheme="minorEastAsia" w:hint="cs"/>
                <w:w w:val="110"/>
                <w:rtl/>
                <w:lang w:eastAsia="zh-CN" w:bidi="ar-EG"/>
              </w:rPr>
              <w:t xml:space="preserve"> (المراجَع في دبي، </w:t>
            </w:r>
            <w:r w:rsidRPr="00283256">
              <w:rPr>
                <w:rFonts w:eastAsiaTheme="minorEastAsia"/>
                <w:w w:val="110"/>
                <w:lang w:eastAsia="zh-CN"/>
              </w:rPr>
              <w:t>2018</w:t>
            </w:r>
            <w:r w:rsidRPr="00283256">
              <w:rPr>
                <w:rFonts w:eastAsiaTheme="minorEastAsia" w:hint="cs"/>
                <w:w w:val="110"/>
                <w:rtl/>
                <w:lang w:eastAsia="zh-CN" w:bidi="ar-EG"/>
              </w:rPr>
              <w:t xml:space="preserve">)، </w:t>
            </w:r>
            <w:r w:rsidR="000E5941" w:rsidRPr="00283256">
              <w:rPr>
                <w:rFonts w:eastAsiaTheme="minorEastAsia" w:hint="cs"/>
                <w:w w:val="110"/>
                <w:rtl/>
                <w:lang w:eastAsia="zh-CN" w:bidi="ar-EG"/>
              </w:rPr>
              <w:t>و</w:t>
            </w:r>
            <w:r w:rsidRPr="00283256">
              <w:rPr>
                <w:rFonts w:eastAsiaTheme="minorEastAsia"/>
                <w:w w:val="110"/>
                <w:lang w:val="en-GB" w:eastAsia="zh-CN" w:bidi="ar-EG"/>
              </w:rPr>
              <w:t>205</w:t>
            </w:r>
            <w:r w:rsidRPr="00283256">
              <w:rPr>
                <w:rFonts w:eastAsiaTheme="minorEastAsia" w:hint="cs"/>
                <w:w w:val="110"/>
                <w:rtl/>
                <w:lang w:val="en-GB" w:eastAsia="zh-CN" w:bidi="ar-EG"/>
              </w:rPr>
              <w:t xml:space="preserve"> (دبي، </w:t>
            </w:r>
            <w:r w:rsidRPr="00283256">
              <w:rPr>
                <w:rFonts w:eastAsiaTheme="minorEastAsia"/>
                <w:w w:val="110"/>
                <w:lang w:eastAsia="zh-CN" w:bidi="ar-EG"/>
              </w:rPr>
              <w:t>2018</w:t>
            </w:r>
            <w:r w:rsidRPr="00283256">
              <w:rPr>
                <w:rFonts w:eastAsiaTheme="minorEastAsia" w:hint="cs"/>
                <w:w w:val="110"/>
                <w:rtl/>
                <w:lang w:eastAsia="zh-CN" w:bidi="ar-EG"/>
              </w:rPr>
              <w:t>)</w:t>
            </w:r>
            <w:r w:rsidR="000E5941" w:rsidRPr="00283256">
              <w:rPr>
                <w:rFonts w:eastAsiaTheme="minorEastAsia" w:hint="cs"/>
                <w:w w:val="110"/>
                <w:rtl/>
                <w:lang w:eastAsia="zh-CN" w:bidi="ar-EG"/>
              </w:rPr>
              <w:t xml:space="preserve"> الصادران عن مؤتمر</w:t>
            </w:r>
            <w:r w:rsidR="000E5941" w:rsidRPr="00283256">
              <w:rPr>
                <w:rFonts w:eastAsiaTheme="minorEastAsia"/>
                <w:w w:val="110"/>
                <w:rtl/>
                <w:lang w:eastAsia="zh-CN" w:bidi="ar-EG"/>
              </w:rPr>
              <w:t xml:space="preserve"> </w:t>
            </w:r>
            <w:r w:rsidR="000E5941" w:rsidRPr="00283256">
              <w:rPr>
                <w:rFonts w:eastAsiaTheme="minorEastAsia" w:hint="cs"/>
                <w:w w:val="110"/>
                <w:rtl/>
                <w:lang w:eastAsia="zh-CN" w:bidi="ar-EG"/>
              </w:rPr>
              <w:t>المندوبين</w:t>
            </w:r>
            <w:r w:rsidR="000E5941" w:rsidRPr="00283256">
              <w:rPr>
                <w:rFonts w:eastAsiaTheme="minorEastAsia"/>
                <w:w w:val="110"/>
                <w:rtl/>
                <w:lang w:eastAsia="zh-CN" w:bidi="ar-EG"/>
              </w:rPr>
              <w:t xml:space="preserve"> </w:t>
            </w:r>
            <w:r w:rsidR="000E5941" w:rsidRPr="00283256">
              <w:rPr>
                <w:rFonts w:eastAsiaTheme="minorEastAsia" w:hint="cs"/>
                <w:w w:val="110"/>
                <w:rtl/>
                <w:lang w:eastAsia="zh-CN" w:bidi="ar-EG"/>
              </w:rPr>
              <w:t>المفوضين</w:t>
            </w:r>
            <w:r w:rsidR="00A41DC9" w:rsidRPr="00283256">
              <w:rPr>
                <w:rFonts w:eastAsiaTheme="minorEastAsia" w:hint="cs"/>
                <w:w w:val="110"/>
                <w:rtl/>
                <w:lang w:eastAsia="zh-CN" w:bidi="ar-EG"/>
              </w:rPr>
              <w:t>،</w:t>
            </w:r>
            <w:r w:rsidRPr="00283256">
              <w:rPr>
                <w:rFonts w:eastAsiaTheme="minorEastAsia" w:hint="cs"/>
                <w:w w:val="110"/>
                <w:rtl/>
                <w:lang w:eastAsia="zh-CN" w:bidi="ar-EG"/>
              </w:rPr>
              <w:t xml:space="preserve"> و</w:t>
            </w:r>
            <w:r w:rsidRPr="00283256">
              <w:rPr>
                <w:rFonts w:eastAsiaTheme="minorEastAsia" w:hint="cs"/>
                <w:w w:val="110"/>
                <w:rtl/>
                <w:lang w:eastAsia="zh-CN"/>
              </w:rPr>
              <w:t>الغاية </w:t>
            </w:r>
            <w:r w:rsidRPr="00283256">
              <w:rPr>
                <w:rFonts w:eastAsiaTheme="minorEastAsia"/>
                <w:w w:val="110"/>
                <w:lang w:eastAsia="zh-CN"/>
              </w:rPr>
              <w:t>4</w:t>
            </w:r>
            <w:r w:rsidRPr="00283256">
              <w:rPr>
                <w:rFonts w:eastAsiaTheme="minorEastAsia"/>
                <w:w w:val="110"/>
                <w:rtl/>
                <w:lang w:eastAsia="zh-CN" w:bidi="ar-EG"/>
              </w:rPr>
              <w:t xml:space="preserve"> </w:t>
            </w:r>
            <w:r w:rsidR="00EE6D88" w:rsidRPr="00283256">
              <w:rPr>
                <w:rFonts w:eastAsiaTheme="minorEastAsia" w:hint="cs"/>
                <w:w w:val="110"/>
                <w:rtl/>
                <w:lang w:eastAsia="zh-CN"/>
              </w:rPr>
              <w:t>(</w:t>
            </w:r>
            <w:r w:rsidR="00EE6D88" w:rsidRPr="00283256">
              <w:rPr>
                <w:rFonts w:eastAsiaTheme="minorEastAsia" w:hint="cs"/>
                <w:w w:val="110"/>
                <w:rtl/>
                <w:lang w:eastAsia="zh-CN" w:bidi="ar-EG"/>
              </w:rPr>
              <w:t xml:space="preserve">المراجَعة في دبي، </w:t>
            </w:r>
            <w:r w:rsidR="00EE6D88" w:rsidRPr="00283256">
              <w:rPr>
                <w:rFonts w:eastAsiaTheme="minorEastAsia"/>
                <w:w w:val="110"/>
                <w:lang w:val="en-CA" w:eastAsia="zh-CN" w:bidi="ar-EG"/>
              </w:rPr>
              <w:t>2018</w:t>
            </w:r>
            <w:r w:rsidR="00EE6D88" w:rsidRPr="00283256">
              <w:rPr>
                <w:rFonts w:eastAsiaTheme="minorEastAsia" w:hint="cs"/>
                <w:w w:val="110"/>
                <w:rtl/>
                <w:lang w:eastAsia="zh-CN" w:bidi="ar-EG"/>
              </w:rPr>
              <w:t>)</w:t>
            </w:r>
            <w:r w:rsidR="00EE6D88">
              <w:rPr>
                <w:rFonts w:eastAsiaTheme="minorEastAsia" w:hint="cs"/>
                <w:w w:val="110"/>
                <w:rtl/>
                <w:lang w:eastAsia="zh-CN" w:bidi="ar-EG"/>
              </w:rPr>
              <w:t xml:space="preserve"> </w:t>
            </w:r>
            <w:r w:rsidRPr="00283256">
              <w:rPr>
                <w:rFonts w:eastAsiaTheme="minorEastAsia" w:hint="cs"/>
                <w:w w:val="110"/>
                <w:rtl/>
                <w:lang w:eastAsia="zh-CN" w:bidi="ar-EG"/>
              </w:rPr>
              <w:t>من</w:t>
            </w:r>
            <w:r w:rsidRPr="00283256">
              <w:rPr>
                <w:rFonts w:eastAsiaTheme="minorEastAsia"/>
                <w:w w:val="110"/>
                <w:rtl/>
                <w:lang w:eastAsia="zh-CN" w:bidi="ar-EG"/>
              </w:rPr>
              <w:t xml:space="preserve"> </w:t>
            </w:r>
            <w:r w:rsidRPr="00283256">
              <w:rPr>
                <w:rFonts w:eastAsiaTheme="minorEastAsia" w:hint="cs"/>
                <w:w w:val="110"/>
                <w:rtl/>
                <w:lang w:eastAsia="zh-CN" w:bidi="ar-EG"/>
              </w:rPr>
              <w:t>الغايات العامة</w:t>
            </w:r>
            <w:r w:rsidRPr="00283256">
              <w:rPr>
                <w:rFonts w:eastAsiaTheme="minorEastAsia"/>
                <w:w w:val="110"/>
                <w:rtl/>
                <w:lang w:eastAsia="zh-CN" w:bidi="ar-EG"/>
              </w:rPr>
              <w:t xml:space="preserve"> </w:t>
            </w:r>
            <w:r w:rsidRPr="00283256">
              <w:rPr>
                <w:rFonts w:eastAsiaTheme="minorEastAsia" w:hint="cs"/>
                <w:w w:val="110"/>
                <w:rtl/>
                <w:lang w:eastAsia="zh-CN" w:bidi="ar-EG"/>
              </w:rPr>
              <w:t>للاتحاد</w:t>
            </w:r>
            <w:r w:rsidRPr="00283256">
              <w:rPr>
                <w:rFonts w:eastAsiaTheme="minorEastAsia"/>
                <w:w w:val="110"/>
                <w:rtl/>
                <w:lang w:eastAsia="zh-CN" w:bidi="ar-EG"/>
              </w:rPr>
              <w:t xml:space="preserve"> </w:t>
            </w:r>
            <w:r w:rsidRPr="00283256">
              <w:rPr>
                <w:rFonts w:eastAsiaTheme="minorEastAsia" w:hint="cs"/>
                <w:w w:val="110"/>
                <w:rtl/>
                <w:lang w:eastAsia="zh-CN" w:bidi="ar-EG"/>
              </w:rPr>
              <w:t>التي</w:t>
            </w:r>
            <w:r w:rsidRPr="00283256">
              <w:rPr>
                <w:rFonts w:eastAsiaTheme="minorEastAsia"/>
                <w:w w:val="110"/>
                <w:rtl/>
                <w:lang w:eastAsia="zh-CN" w:bidi="ar-EG"/>
              </w:rPr>
              <w:t xml:space="preserve"> </w:t>
            </w:r>
            <w:r w:rsidRPr="00283256">
              <w:rPr>
                <w:rFonts w:eastAsiaTheme="minorEastAsia" w:hint="cs"/>
                <w:w w:val="110"/>
                <w:rtl/>
                <w:lang w:eastAsia="zh-CN" w:bidi="ar-EG"/>
              </w:rPr>
              <w:t>حددها</w:t>
            </w:r>
            <w:r w:rsidRPr="00283256">
              <w:rPr>
                <w:rFonts w:eastAsiaTheme="minorEastAsia"/>
                <w:w w:val="110"/>
                <w:rtl/>
                <w:lang w:eastAsia="zh-CN" w:bidi="ar-EG"/>
              </w:rPr>
              <w:t xml:space="preserve"> </w:t>
            </w:r>
            <w:r w:rsidRPr="00283256">
              <w:rPr>
                <w:rFonts w:eastAsiaTheme="minorEastAsia" w:hint="cs"/>
                <w:w w:val="110"/>
                <w:rtl/>
                <w:lang w:eastAsia="zh-CN" w:bidi="ar-EG"/>
              </w:rPr>
              <w:t>مؤتمر</w:t>
            </w:r>
            <w:r w:rsidRPr="00283256">
              <w:rPr>
                <w:rFonts w:eastAsiaTheme="minorEastAsia"/>
                <w:w w:val="110"/>
                <w:rtl/>
                <w:lang w:eastAsia="zh-CN" w:bidi="ar-EG"/>
              </w:rPr>
              <w:t xml:space="preserve"> </w:t>
            </w:r>
            <w:r w:rsidRPr="00283256">
              <w:rPr>
                <w:rFonts w:eastAsiaTheme="minorEastAsia" w:hint="cs"/>
                <w:w w:val="110"/>
                <w:rtl/>
                <w:lang w:eastAsia="zh-CN" w:bidi="ar-EG"/>
              </w:rPr>
              <w:t>المندوبين</w:t>
            </w:r>
            <w:r w:rsidRPr="00283256">
              <w:rPr>
                <w:rFonts w:eastAsiaTheme="minorEastAsia"/>
                <w:w w:val="110"/>
                <w:rtl/>
                <w:lang w:eastAsia="zh-CN" w:bidi="ar-EG"/>
              </w:rPr>
              <w:t xml:space="preserve"> </w:t>
            </w:r>
            <w:r w:rsidRPr="00283256">
              <w:rPr>
                <w:rFonts w:eastAsiaTheme="minorEastAsia" w:hint="cs"/>
                <w:w w:val="110"/>
                <w:rtl/>
                <w:lang w:eastAsia="zh-CN" w:bidi="ar-EG"/>
              </w:rPr>
              <w:t>المفوضين</w:t>
            </w:r>
            <w:r w:rsidRPr="00283256">
              <w:rPr>
                <w:rFonts w:eastAsiaTheme="minorEastAsia"/>
                <w:w w:val="110"/>
                <w:rtl/>
                <w:lang w:eastAsia="zh-CN" w:bidi="ar-EG"/>
              </w:rPr>
              <w:t xml:space="preserve"> </w:t>
            </w:r>
            <w:r w:rsidRPr="00283256">
              <w:rPr>
                <w:rFonts w:eastAsiaTheme="minorEastAsia" w:hint="cs"/>
                <w:w w:val="110"/>
                <w:rtl/>
                <w:lang w:eastAsia="zh-CN" w:bidi="ar-EG"/>
              </w:rPr>
              <w:t>لعام</w:t>
            </w:r>
            <w:r w:rsidRPr="00283256">
              <w:rPr>
                <w:rFonts w:eastAsiaTheme="minorEastAsia"/>
                <w:w w:val="110"/>
                <w:rtl/>
                <w:lang w:eastAsia="zh-CN" w:bidi="ar-EG"/>
              </w:rPr>
              <w:t xml:space="preserve"> </w:t>
            </w:r>
            <w:r w:rsidRPr="00283256">
              <w:rPr>
                <w:rFonts w:eastAsiaTheme="minorEastAsia"/>
                <w:w w:val="110"/>
                <w:lang w:eastAsia="zh-CN"/>
              </w:rPr>
              <w:t>2018</w:t>
            </w:r>
            <w:r w:rsidR="00A41DC9" w:rsidRPr="00283256">
              <w:rPr>
                <w:rFonts w:eastAsiaTheme="minorEastAsia" w:hint="cs"/>
                <w:w w:val="110"/>
                <w:rtl/>
                <w:lang w:eastAsia="zh-CN" w:bidi="ar-EG"/>
              </w:rPr>
              <w:t>.</w:t>
            </w:r>
          </w:p>
        </w:tc>
      </w:tr>
    </w:tbl>
    <w:p w:rsidR="006157A3" w:rsidRPr="00283256" w:rsidRDefault="006157A3" w:rsidP="008B5B5D">
      <w:pPr>
        <w:rPr>
          <w:rtl/>
          <w:lang w:bidi="ar-EG"/>
        </w:rPr>
      </w:pPr>
    </w:p>
    <w:p w:rsidR="00CB30F8" w:rsidRPr="00283256" w:rsidRDefault="00CB30F8" w:rsidP="00CB30F8">
      <w:pPr>
        <w:rPr>
          <w:rtl/>
          <w:lang w:bidi="ar-EG"/>
        </w:rPr>
      </w:pPr>
      <w:r w:rsidRPr="00283256">
        <w:rPr>
          <w:rtl/>
          <w:lang w:bidi="ar-EG"/>
        </w:rPr>
        <w:br w:type="page"/>
      </w:r>
    </w:p>
    <w:p w:rsidR="00CB30F8" w:rsidRPr="00272131" w:rsidRDefault="00470B7E" w:rsidP="00272131">
      <w:pPr>
        <w:pStyle w:val="Heading1"/>
        <w:rPr>
          <w:szCs w:val="26"/>
          <w:rtl/>
        </w:rPr>
      </w:pPr>
      <w:r w:rsidRPr="00283256">
        <w:lastRenderedPageBreak/>
        <w:t>1</w:t>
      </w:r>
      <w:r w:rsidRPr="00283256">
        <w:tab/>
      </w:r>
      <w:r w:rsidRPr="00283256">
        <w:rPr>
          <w:rFonts w:hint="cs"/>
          <w:rtl/>
        </w:rPr>
        <w:t>خلفية</w:t>
      </w:r>
    </w:p>
    <w:p w:rsidR="0084116A" w:rsidRPr="00283256" w:rsidRDefault="00A41DC9" w:rsidP="00405202">
      <w:pPr>
        <w:rPr>
          <w:rtl/>
          <w:lang w:bidi="ar-EG"/>
        </w:rPr>
      </w:pPr>
      <w:r w:rsidRPr="00283256">
        <w:rPr>
          <w:rFonts w:hint="cs"/>
          <w:rtl/>
          <w:lang w:bidi="ar-EG"/>
        </w:rPr>
        <w:t>طلب أعضاء قطاع تنمية الاتصالات في الأساس برنامج الابتكار في المؤتمر العالمي لتنمية الاتصالات لعام </w:t>
      </w:r>
      <w:r w:rsidRPr="00283256">
        <w:rPr>
          <w:lang w:val="en-CA" w:bidi="ar-EG"/>
        </w:rPr>
        <w:t>2014</w:t>
      </w:r>
      <w:r w:rsidRPr="00283256">
        <w:rPr>
          <w:rFonts w:hint="cs"/>
          <w:rtl/>
          <w:lang w:val="en-CA" w:bidi="ar-EG"/>
        </w:rPr>
        <w:t xml:space="preserve"> الذي عُقد في</w:t>
      </w:r>
      <w:r w:rsidR="00272131">
        <w:rPr>
          <w:rFonts w:hint="eastAsia"/>
          <w:rtl/>
          <w:lang w:val="en-CA" w:bidi="ar-EG"/>
        </w:rPr>
        <w:t> </w:t>
      </w:r>
      <w:r w:rsidRPr="00283256">
        <w:rPr>
          <w:rFonts w:hint="cs"/>
          <w:rtl/>
          <w:lang w:val="en-CA" w:bidi="ar-EG"/>
        </w:rPr>
        <w:t>دبي، بهدف</w:t>
      </w:r>
      <w:r w:rsidR="00470B7E" w:rsidRPr="00283256">
        <w:rPr>
          <w:rFonts w:hint="cs"/>
          <w:rtl/>
          <w:lang w:bidi="ar-EG"/>
        </w:rPr>
        <w:t xml:space="preserve"> "</w:t>
      </w:r>
      <w:r w:rsidR="00470B7E" w:rsidRPr="00283256">
        <w:rPr>
          <w:rFonts w:hint="cs"/>
          <w:b/>
          <w:bCs/>
          <w:rtl/>
          <w:lang w:bidi="ar-EG"/>
        </w:rPr>
        <w:t>تعزيز</w:t>
      </w:r>
      <w:r w:rsidR="00470B7E" w:rsidRPr="00283256">
        <w:rPr>
          <w:b/>
          <w:bCs/>
          <w:rtl/>
          <w:lang w:bidi="ar-EG"/>
        </w:rPr>
        <w:t xml:space="preserve"> </w:t>
      </w:r>
      <w:r w:rsidR="00470B7E" w:rsidRPr="00283256">
        <w:rPr>
          <w:rFonts w:hint="cs"/>
          <w:b/>
          <w:bCs/>
          <w:rtl/>
          <w:lang w:bidi="ar-EG"/>
        </w:rPr>
        <w:t>قدرة</w:t>
      </w:r>
      <w:r w:rsidR="00470B7E" w:rsidRPr="00283256">
        <w:rPr>
          <w:b/>
          <w:bCs/>
          <w:rtl/>
          <w:lang w:bidi="ar-EG"/>
        </w:rPr>
        <w:t xml:space="preserve"> </w:t>
      </w:r>
      <w:r w:rsidR="00470B7E" w:rsidRPr="00283256">
        <w:rPr>
          <w:rFonts w:hint="cs"/>
          <w:b/>
          <w:bCs/>
          <w:rtl/>
          <w:lang w:bidi="ar-EG"/>
        </w:rPr>
        <w:t>الأعضاء</w:t>
      </w:r>
      <w:r w:rsidR="00470B7E" w:rsidRPr="00283256">
        <w:rPr>
          <w:b/>
          <w:bCs/>
          <w:rtl/>
          <w:lang w:bidi="ar-EG"/>
        </w:rPr>
        <w:t xml:space="preserve"> </w:t>
      </w:r>
      <w:r w:rsidR="00470B7E" w:rsidRPr="00283256">
        <w:rPr>
          <w:rFonts w:hint="cs"/>
          <w:b/>
          <w:bCs/>
          <w:rtl/>
          <w:lang w:bidi="ar-EG"/>
        </w:rPr>
        <w:t>على</w:t>
      </w:r>
      <w:r w:rsidR="00470B7E" w:rsidRPr="00283256">
        <w:rPr>
          <w:b/>
          <w:bCs/>
          <w:rtl/>
          <w:lang w:bidi="ar-EG"/>
        </w:rPr>
        <w:t xml:space="preserve"> </w:t>
      </w:r>
      <w:r w:rsidR="00470B7E" w:rsidRPr="00283256">
        <w:rPr>
          <w:rFonts w:hint="cs"/>
          <w:b/>
          <w:bCs/>
          <w:rtl/>
          <w:lang w:bidi="ar-EG"/>
        </w:rPr>
        <w:t>إدماج</w:t>
      </w:r>
      <w:r w:rsidR="00470B7E" w:rsidRPr="00283256">
        <w:rPr>
          <w:b/>
          <w:bCs/>
          <w:rtl/>
          <w:lang w:bidi="ar-EG"/>
        </w:rPr>
        <w:t xml:space="preserve"> </w:t>
      </w:r>
      <w:r w:rsidR="00470B7E" w:rsidRPr="00283256">
        <w:rPr>
          <w:rFonts w:hint="cs"/>
          <w:b/>
          <w:bCs/>
          <w:rtl/>
          <w:lang w:bidi="ar-EG"/>
        </w:rPr>
        <w:t>الابتكار</w:t>
      </w:r>
      <w:r w:rsidR="00470B7E" w:rsidRPr="00283256">
        <w:rPr>
          <w:b/>
          <w:bCs/>
          <w:rtl/>
          <w:lang w:bidi="ar-EG"/>
        </w:rPr>
        <w:t xml:space="preserve"> </w:t>
      </w:r>
      <w:r w:rsidR="00470B7E" w:rsidRPr="00283256">
        <w:rPr>
          <w:rFonts w:hint="cs"/>
          <w:b/>
          <w:bCs/>
          <w:rtl/>
          <w:lang w:bidi="ar-EG"/>
        </w:rPr>
        <w:t>على</w:t>
      </w:r>
      <w:r w:rsidR="00470B7E" w:rsidRPr="00283256">
        <w:rPr>
          <w:b/>
          <w:bCs/>
          <w:rtl/>
          <w:lang w:bidi="ar-EG"/>
        </w:rPr>
        <w:t xml:space="preserve"> </w:t>
      </w:r>
      <w:r w:rsidR="00470B7E" w:rsidRPr="00283256">
        <w:rPr>
          <w:rFonts w:hint="cs"/>
          <w:b/>
          <w:bCs/>
          <w:rtl/>
          <w:lang w:bidi="ar-EG"/>
        </w:rPr>
        <w:t>صعيد</w:t>
      </w:r>
      <w:r w:rsidR="00470B7E" w:rsidRPr="00283256">
        <w:rPr>
          <w:b/>
          <w:bCs/>
          <w:rtl/>
          <w:lang w:bidi="ar-EG"/>
        </w:rPr>
        <w:t xml:space="preserve"> </w:t>
      </w:r>
      <w:r w:rsidR="00470B7E" w:rsidRPr="00283256">
        <w:rPr>
          <w:rFonts w:hint="cs"/>
          <w:b/>
          <w:bCs/>
          <w:rtl/>
          <w:lang w:bidi="ar-EG"/>
        </w:rPr>
        <w:t>تكنولوجيا</w:t>
      </w:r>
      <w:r w:rsidR="00470B7E" w:rsidRPr="00283256">
        <w:rPr>
          <w:b/>
          <w:bCs/>
          <w:rtl/>
          <w:lang w:bidi="ar-EG"/>
        </w:rPr>
        <w:t xml:space="preserve"> </w:t>
      </w:r>
      <w:r w:rsidR="00470B7E" w:rsidRPr="00283256">
        <w:rPr>
          <w:rFonts w:hint="cs"/>
          <w:b/>
          <w:bCs/>
          <w:rtl/>
          <w:lang w:bidi="ar-EG"/>
        </w:rPr>
        <w:t>المعلومات</w:t>
      </w:r>
      <w:r w:rsidR="00470B7E" w:rsidRPr="00283256">
        <w:rPr>
          <w:b/>
          <w:bCs/>
          <w:rtl/>
          <w:lang w:bidi="ar-EG"/>
        </w:rPr>
        <w:t xml:space="preserve"> </w:t>
      </w:r>
      <w:r w:rsidR="00470B7E" w:rsidRPr="00283256">
        <w:rPr>
          <w:rFonts w:hint="cs"/>
          <w:b/>
          <w:bCs/>
          <w:rtl/>
          <w:lang w:bidi="ar-EG"/>
        </w:rPr>
        <w:t>والاتصالات</w:t>
      </w:r>
      <w:r w:rsidR="00470B7E" w:rsidRPr="00283256">
        <w:rPr>
          <w:b/>
          <w:bCs/>
          <w:rtl/>
          <w:lang w:bidi="ar-EG"/>
        </w:rPr>
        <w:t xml:space="preserve"> </w:t>
      </w:r>
      <w:r w:rsidR="00470B7E" w:rsidRPr="00283256">
        <w:rPr>
          <w:rFonts w:hint="cs"/>
          <w:b/>
          <w:bCs/>
          <w:rtl/>
          <w:lang w:bidi="ar-EG"/>
        </w:rPr>
        <w:t>في</w:t>
      </w:r>
      <w:r w:rsidR="00470B7E" w:rsidRPr="00283256">
        <w:rPr>
          <w:b/>
          <w:bCs/>
          <w:rtl/>
          <w:lang w:bidi="ar-EG"/>
        </w:rPr>
        <w:t xml:space="preserve"> </w:t>
      </w:r>
      <w:r w:rsidR="00470B7E" w:rsidRPr="00283256">
        <w:rPr>
          <w:rFonts w:hint="cs"/>
          <w:b/>
          <w:bCs/>
          <w:rtl/>
          <w:lang w:bidi="ar-EG"/>
        </w:rPr>
        <w:t>خططهم</w:t>
      </w:r>
      <w:r w:rsidR="00470B7E" w:rsidRPr="00283256">
        <w:rPr>
          <w:b/>
          <w:bCs/>
          <w:rtl/>
          <w:lang w:bidi="ar-EG"/>
        </w:rPr>
        <w:t xml:space="preserve"> </w:t>
      </w:r>
      <w:r w:rsidR="00470B7E" w:rsidRPr="00283256">
        <w:rPr>
          <w:rFonts w:hint="cs"/>
          <w:b/>
          <w:bCs/>
          <w:rtl/>
          <w:lang w:bidi="ar-EG"/>
        </w:rPr>
        <w:t>الإنمائي</w:t>
      </w:r>
      <w:r w:rsidRPr="00283256">
        <w:rPr>
          <w:rFonts w:hint="cs"/>
          <w:b/>
          <w:bCs/>
          <w:rtl/>
          <w:lang w:bidi="ar-EG"/>
        </w:rPr>
        <w:t>ة الوطنية.</w:t>
      </w:r>
      <w:r w:rsidR="00470B7E" w:rsidRPr="00283256">
        <w:rPr>
          <w:rFonts w:hint="cs"/>
          <w:rtl/>
          <w:lang w:bidi="ar-EG"/>
        </w:rPr>
        <w:t xml:space="preserve">" </w:t>
      </w:r>
      <w:r w:rsidRPr="00283256">
        <w:rPr>
          <w:rFonts w:hint="cs"/>
          <w:rtl/>
          <w:lang w:bidi="ar-EG"/>
        </w:rPr>
        <w:t xml:space="preserve">وخضع البرنامج لمزيد من التعزيز </w:t>
      </w:r>
      <w:r w:rsidR="00ED6B3D" w:rsidRPr="00283256">
        <w:rPr>
          <w:rFonts w:hint="cs"/>
          <w:rtl/>
          <w:lang w:bidi="ar-EG"/>
        </w:rPr>
        <w:t xml:space="preserve">في </w:t>
      </w:r>
      <w:r w:rsidRPr="00283256">
        <w:rPr>
          <w:rFonts w:hint="cs"/>
          <w:rtl/>
          <w:lang w:bidi="ar-EG"/>
        </w:rPr>
        <w:t>المؤتمر العالمي لتنمية الاتصالات لعام</w:t>
      </w:r>
      <w:r w:rsidRPr="00283256">
        <w:rPr>
          <w:rFonts w:hint="eastAsia"/>
          <w:rtl/>
          <w:lang w:bidi="ar-EG"/>
        </w:rPr>
        <w:t> </w:t>
      </w:r>
      <w:r w:rsidRPr="00283256">
        <w:rPr>
          <w:lang w:val="en-CA" w:bidi="ar-EG"/>
        </w:rPr>
        <w:t>2017</w:t>
      </w:r>
      <w:r w:rsidRPr="00283256">
        <w:rPr>
          <w:rFonts w:hint="cs"/>
          <w:rtl/>
          <w:lang w:val="en-CA" w:bidi="ar-EG"/>
        </w:rPr>
        <w:t xml:space="preserve"> في بوينس آيرس من خلال هدف إضافي يتمثل في </w:t>
      </w:r>
      <w:r w:rsidR="00470B7E" w:rsidRPr="00283256">
        <w:rPr>
          <w:rFonts w:hint="cs"/>
          <w:rtl/>
          <w:lang w:bidi="ar-EG"/>
        </w:rPr>
        <w:t>"</w:t>
      </w:r>
      <w:r w:rsidR="00BA7C93" w:rsidRPr="00283256">
        <w:rPr>
          <w:rFonts w:hint="cs"/>
          <w:b/>
          <w:bCs/>
          <w:rtl/>
          <w:lang w:bidi="ar-EG"/>
        </w:rPr>
        <w:t>وضع استراتيجيات لتعزيز مبادرات</w:t>
      </w:r>
      <w:r w:rsidR="0084116A" w:rsidRPr="00283256">
        <w:rPr>
          <w:b/>
          <w:bCs/>
          <w:rtl/>
          <w:lang w:bidi="ar-EG"/>
        </w:rPr>
        <w:t xml:space="preserve"> </w:t>
      </w:r>
      <w:r w:rsidR="00BA7C93" w:rsidRPr="00283256">
        <w:rPr>
          <w:rFonts w:hint="cs"/>
          <w:b/>
          <w:bCs/>
          <w:rtl/>
          <w:lang w:bidi="ar-EG"/>
        </w:rPr>
        <w:t>الابتكار بطرق شتى</w:t>
      </w:r>
      <w:r w:rsidR="0084116A" w:rsidRPr="00283256">
        <w:rPr>
          <w:b/>
          <w:bCs/>
          <w:rtl/>
          <w:lang w:bidi="ar-EG"/>
        </w:rPr>
        <w:t xml:space="preserve"> </w:t>
      </w:r>
      <w:r w:rsidR="00BA7C93" w:rsidRPr="00283256">
        <w:rPr>
          <w:rFonts w:hint="cs"/>
          <w:b/>
          <w:bCs/>
          <w:rtl/>
          <w:lang w:bidi="ar-EG"/>
        </w:rPr>
        <w:t>منها الشراكات</w:t>
      </w:r>
      <w:r w:rsidR="0084116A" w:rsidRPr="00283256">
        <w:rPr>
          <w:b/>
          <w:bCs/>
          <w:rtl/>
          <w:lang w:bidi="ar-EG"/>
        </w:rPr>
        <w:t xml:space="preserve"> </w:t>
      </w:r>
      <w:r w:rsidR="00BA7C93" w:rsidRPr="00283256">
        <w:rPr>
          <w:rFonts w:hint="cs"/>
          <w:b/>
          <w:bCs/>
          <w:rtl/>
          <w:lang w:bidi="ar-EG"/>
        </w:rPr>
        <w:t>العامة والخاصة والشراكات بين القطاعين العام والخاص</w:t>
      </w:r>
      <w:r w:rsidR="00405202" w:rsidRPr="00283256">
        <w:rPr>
          <w:rFonts w:hint="cs"/>
          <w:rtl/>
          <w:lang w:bidi="ar-EG"/>
        </w:rPr>
        <w:t>"</w:t>
      </w:r>
      <w:r w:rsidRPr="00283256">
        <w:rPr>
          <w:rFonts w:hint="cs"/>
          <w:b/>
          <w:bCs/>
          <w:rtl/>
          <w:lang w:bidi="ar-EG"/>
        </w:rPr>
        <w:t>.</w:t>
      </w:r>
      <w:r w:rsidR="0084116A" w:rsidRPr="00283256">
        <w:rPr>
          <w:rFonts w:hint="cs"/>
          <w:rtl/>
          <w:lang w:bidi="ar-EG"/>
        </w:rPr>
        <w:t xml:space="preserve"> </w:t>
      </w:r>
      <w:r w:rsidR="00E463F9" w:rsidRPr="00283256">
        <w:rPr>
          <w:rFonts w:hint="cs"/>
          <w:rtl/>
          <w:lang w:bidi="ar-EG"/>
        </w:rPr>
        <w:t>كما تم تسليط الضوء على الابتكار بوصفه هدفاً داخلياً من أهداف مكتب تنمية الاتصالات بهدف مساعدة المكتب على إعادة اكتشاف منتجاته وخدماته للتكيف مع البيئة المتغيرة لتكنولوجيا المعلومات والاتصالات/الاتصالات. وبالتالي يتسم الابتكار في مكتب تنمية الاتصالا</w:t>
      </w:r>
      <w:r w:rsidR="00272131">
        <w:rPr>
          <w:rFonts w:hint="cs"/>
          <w:rtl/>
          <w:lang w:bidi="ar-EG"/>
        </w:rPr>
        <w:t xml:space="preserve">ت بأبعاد </w:t>
      </w:r>
      <w:proofErr w:type="spellStart"/>
      <w:r w:rsidR="00272131">
        <w:rPr>
          <w:rFonts w:hint="cs"/>
          <w:rtl/>
          <w:lang w:bidi="ar-EG"/>
        </w:rPr>
        <w:t>تآزرية</w:t>
      </w:r>
      <w:proofErr w:type="spellEnd"/>
      <w:r w:rsidR="00272131">
        <w:rPr>
          <w:rFonts w:hint="cs"/>
          <w:rtl/>
          <w:lang w:bidi="ar-EG"/>
        </w:rPr>
        <w:t xml:space="preserve"> داخلية وخارجية.</w:t>
      </w:r>
    </w:p>
    <w:p w:rsidR="00470B7E" w:rsidRPr="00283256" w:rsidRDefault="0084116A" w:rsidP="00272131">
      <w:pPr>
        <w:rPr>
          <w:rtl/>
          <w:lang w:bidi="ar-EG"/>
        </w:rPr>
      </w:pPr>
      <w:r w:rsidRPr="00283256">
        <w:rPr>
          <w:rtl/>
          <w:lang w:bidi="ar-EG"/>
        </w:rPr>
        <w:t>و</w:t>
      </w:r>
      <w:r w:rsidR="00E463F9" w:rsidRPr="00283256">
        <w:rPr>
          <w:rFonts w:hint="cs"/>
          <w:rtl/>
          <w:lang w:bidi="ar-EG"/>
        </w:rPr>
        <w:t>الابتكار</w:t>
      </w:r>
      <w:r w:rsidRPr="00283256">
        <w:rPr>
          <w:rtl/>
          <w:lang w:bidi="ar-EG"/>
        </w:rPr>
        <w:t xml:space="preserve"> أيضا</w:t>
      </w:r>
      <w:r w:rsidR="00283256" w:rsidRPr="00283256">
        <w:rPr>
          <w:rFonts w:hint="cs"/>
          <w:rtl/>
          <w:lang w:bidi="ar-EG"/>
        </w:rPr>
        <w:t>ً</w:t>
      </w:r>
      <w:r w:rsidRPr="00283256">
        <w:rPr>
          <w:rtl/>
          <w:lang w:bidi="ar-EG"/>
        </w:rPr>
        <w:t xml:space="preserve"> أحد أهداف الأمم المتحدة للتنمية المستدامة،</w:t>
      </w:r>
      <w:r w:rsidRPr="00283256">
        <w:rPr>
          <w:rtl/>
        </w:rPr>
        <w:t xml:space="preserve"> </w:t>
      </w:r>
      <w:r w:rsidRPr="00283256">
        <w:rPr>
          <w:rFonts w:hint="cs"/>
          <w:rtl/>
        </w:rPr>
        <w:t>و</w:t>
      </w:r>
      <w:r w:rsidR="00E463F9" w:rsidRPr="00283256">
        <w:rPr>
          <w:rFonts w:hint="cs"/>
          <w:rtl/>
        </w:rPr>
        <w:t>هو</w:t>
      </w:r>
      <w:r w:rsidRPr="00283256">
        <w:rPr>
          <w:rFonts w:hint="cs"/>
          <w:rtl/>
        </w:rPr>
        <w:t xml:space="preserve"> </w:t>
      </w:r>
      <w:r w:rsidRPr="00283256">
        <w:rPr>
          <w:rtl/>
        </w:rPr>
        <w:t>الهدف</w:t>
      </w:r>
      <w:r w:rsidR="00272131">
        <w:rPr>
          <w:rFonts w:hint="cs"/>
          <w:rtl/>
        </w:rPr>
        <w:t> </w:t>
      </w:r>
      <w:r w:rsidRPr="00283256">
        <w:rPr>
          <w:lang w:bidi="ar-EG"/>
        </w:rPr>
        <w:t>9</w:t>
      </w:r>
      <w:r w:rsidRPr="00283256">
        <w:rPr>
          <w:rtl/>
          <w:lang w:bidi="ar-SY"/>
        </w:rPr>
        <w:t xml:space="preserve"> </w:t>
      </w:r>
      <w:r w:rsidRPr="00283256">
        <w:rPr>
          <w:rFonts w:hint="cs"/>
          <w:rtl/>
          <w:lang w:bidi="ar-SY"/>
        </w:rPr>
        <w:t>"</w:t>
      </w:r>
      <w:r w:rsidRPr="00283256">
        <w:rPr>
          <w:rtl/>
          <w:lang w:bidi="ar-SY"/>
        </w:rPr>
        <w:t>إقامة بنى تحتية قادرة على الصمود، وتحفيز التصنيع المستدام الشامل للجميع، وتشجيع الابتكار</w:t>
      </w:r>
      <w:r w:rsidRPr="00283256">
        <w:rPr>
          <w:rFonts w:hint="cs"/>
          <w:rtl/>
          <w:lang w:bidi="ar-SY"/>
        </w:rPr>
        <w:t>".</w:t>
      </w:r>
    </w:p>
    <w:p w:rsidR="00470B7E" w:rsidRPr="00283256" w:rsidRDefault="00E463F9" w:rsidP="00272131">
      <w:pPr>
        <w:rPr>
          <w:lang w:bidi="ar-EG"/>
        </w:rPr>
      </w:pPr>
      <w:r w:rsidRPr="00283256">
        <w:rPr>
          <w:rFonts w:hint="cs"/>
          <w:rtl/>
          <w:lang w:bidi="ar-EG"/>
        </w:rPr>
        <w:t>وبالإضافة إلى ذلك، اعتمد أعضاء الاتحاد في مؤتمر المندوبين المفوضين</w:t>
      </w:r>
      <w:r w:rsidR="00283256" w:rsidRPr="00283256">
        <w:rPr>
          <w:rFonts w:hint="cs"/>
          <w:rtl/>
          <w:lang w:bidi="ar-EG"/>
        </w:rPr>
        <w:t xml:space="preserve"> لعام</w:t>
      </w:r>
      <w:r w:rsidR="00272131">
        <w:rPr>
          <w:rFonts w:hint="eastAsia"/>
          <w:rtl/>
          <w:lang w:bidi="ar-EG"/>
        </w:rPr>
        <w:t> </w:t>
      </w:r>
      <w:r w:rsidR="00283256" w:rsidRPr="00283256">
        <w:rPr>
          <w:lang w:val="en-CA" w:bidi="ar-EG"/>
        </w:rPr>
        <w:t>2018</w:t>
      </w:r>
      <w:r w:rsidR="00283256" w:rsidRPr="00283256">
        <w:rPr>
          <w:rFonts w:hint="cs"/>
          <w:rtl/>
          <w:lang w:val="en-CA" w:bidi="ar-EG"/>
        </w:rPr>
        <w:t xml:space="preserve"> في دبي</w:t>
      </w:r>
      <w:r w:rsidRPr="00283256">
        <w:rPr>
          <w:rFonts w:hint="cs"/>
          <w:rtl/>
          <w:lang w:bidi="ar-EG"/>
        </w:rPr>
        <w:t xml:space="preserve"> قراراً جديداً</w:t>
      </w:r>
      <w:r w:rsidR="007F7541" w:rsidRPr="00283256">
        <w:rPr>
          <w:rStyle w:val="FootnoteReference"/>
          <w:rtl/>
          <w:lang w:bidi="ar-EG"/>
        </w:rPr>
        <w:footnoteReference w:id="1"/>
      </w:r>
      <w:r w:rsidR="007F7541" w:rsidRPr="00283256">
        <w:rPr>
          <w:rFonts w:hint="cs"/>
          <w:rtl/>
          <w:lang w:bidi="ar-EG"/>
        </w:rPr>
        <w:t xml:space="preserve"> </w:t>
      </w:r>
      <w:r w:rsidRPr="00283256">
        <w:rPr>
          <w:rFonts w:hint="cs"/>
          <w:rtl/>
          <w:lang w:bidi="ar-EG"/>
        </w:rPr>
        <w:t>بشأن</w:t>
      </w:r>
      <w:r w:rsidR="007F7541" w:rsidRPr="00283256">
        <w:rPr>
          <w:rFonts w:hint="cs"/>
          <w:rtl/>
          <w:lang w:bidi="ar-EG"/>
        </w:rPr>
        <w:t xml:space="preserve"> "</w:t>
      </w:r>
      <w:bookmarkStart w:id="1" w:name="_Toc536090557"/>
      <w:r w:rsidR="007F7541" w:rsidRPr="00283256">
        <w:rPr>
          <w:rtl/>
        </w:rPr>
        <w:t>دور الاتحاد في</w:t>
      </w:r>
      <w:r w:rsidR="00272131">
        <w:rPr>
          <w:rFonts w:hint="cs"/>
          <w:rtl/>
        </w:rPr>
        <w:t> </w:t>
      </w:r>
      <w:r w:rsidR="007F7541" w:rsidRPr="00283256">
        <w:rPr>
          <w:rtl/>
        </w:rPr>
        <w:t>تشجيع الابتكار القائم على الاتصالات/تكنولوجيا المعلومات</w:t>
      </w:r>
      <w:r w:rsidR="00A47597" w:rsidRPr="00283256">
        <w:rPr>
          <w:rFonts w:hint="cs"/>
          <w:rtl/>
        </w:rPr>
        <w:t xml:space="preserve"> </w:t>
      </w:r>
      <w:r w:rsidR="007F7541" w:rsidRPr="00283256">
        <w:rPr>
          <w:rtl/>
        </w:rPr>
        <w:t xml:space="preserve">والاتصالات </w:t>
      </w:r>
      <w:r w:rsidR="007F7541" w:rsidRPr="00283256">
        <w:rPr>
          <w:rtl/>
          <w:lang w:bidi="ar"/>
        </w:rPr>
        <w:t xml:space="preserve">لدعم </w:t>
      </w:r>
      <w:r w:rsidR="007F7541" w:rsidRPr="00283256">
        <w:rPr>
          <w:rtl/>
        </w:rPr>
        <w:t xml:space="preserve">الاقتصاد </w:t>
      </w:r>
      <w:r w:rsidR="007F7541" w:rsidRPr="00283256">
        <w:rPr>
          <w:rtl/>
          <w:lang w:bidi="ar"/>
        </w:rPr>
        <w:t>والمجتمع الرقميين</w:t>
      </w:r>
      <w:bookmarkEnd w:id="1"/>
      <w:r w:rsidR="007F7541" w:rsidRPr="00283256">
        <w:rPr>
          <w:rFonts w:hint="cs"/>
          <w:rtl/>
          <w:lang w:bidi="ar-EG"/>
        </w:rPr>
        <w:t xml:space="preserve">" </w:t>
      </w:r>
      <w:r w:rsidRPr="00283256">
        <w:rPr>
          <w:rFonts w:hint="cs"/>
          <w:rtl/>
          <w:lang w:bidi="ar-EG"/>
        </w:rPr>
        <w:t>فضلاً عن هدف بشأن الابتكار</w:t>
      </w:r>
      <w:r w:rsidR="007F7541" w:rsidRPr="00283256">
        <w:rPr>
          <w:rStyle w:val="FootnoteReference"/>
          <w:rtl/>
          <w:lang w:bidi="ar-EG"/>
        </w:rPr>
        <w:footnoteReference w:id="2"/>
      </w:r>
      <w:r w:rsidR="007F7541" w:rsidRPr="00283256">
        <w:rPr>
          <w:rFonts w:hint="cs"/>
          <w:rtl/>
          <w:lang w:bidi="ar-EG"/>
        </w:rPr>
        <w:t xml:space="preserve"> </w:t>
      </w:r>
      <w:r w:rsidR="00A47597" w:rsidRPr="00283256">
        <w:rPr>
          <w:rFonts w:hint="cs"/>
          <w:rtl/>
          <w:lang w:bidi="ar-EG"/>
        </w:rPr>
        <w:t>يتضمن غاية محددة هي</w:t>
      </w:r>
      <w:r w:rsidR="007F7541" w:rsidRPr="00283256">
        <w:rPr>
          <w:rFonts w:hint="cs"/>
          <w:rtl/>
          <w:lang w:bidi="ar-EG"/>
        </w:rPr>
        <w:t xml:space="preserve"> "</w:t>
      </w:r>
      <w:r w:rsidR="007F7541" w:rsidRPr="00283256">
        <w:rPr>
          <w:rtl/>
          <w:lang w:bidi="ar-SY"/>
        </w:rPr>
        <w:t>بحلول</w:t>
      </w:r>
      <w:r w:rsidR="00272131">
        <w:rPr>
          <w:rFonts w:hint="cs"/>
          <w:rtl/>
          <w:lang w:bidi="ar-SY"/>
        </w:rPr>
        <w:t> </w:t>
      </w:r>
      <w:r w:rsidR="007F7541" w:rsidRPr="00283256">
        <w:rPr>
          <w:lang w:bidi="ar-EG"/>
        </w:rPr>
        <w:t>2023</w:t>
      </w:r>
      <w:r w:rsidR="007F7541" w:rsidRPr="00283256">
        <w:rPr>
          <w:rtl/>
          <w:lang w:bidi="ar-SY"/>
        </w:rPr>
        <w:t xml:space="preserve">، ينبغي أن يكون لدى جميع البلدان سياسات/استراتيجيات لتعزيز الابتكار </w:t>
      </w:r>
      <w:r w:rsidR="007F7541" w:rsidRPr="00283256">
        <w:rPr>
          <w:rtl/>
        </w:rPr>
        <w:t>القائم على الاتصالات/تكنولوجيا المعلومات والاتصالات</w:t>
      </w:r>
      <w:r w:rsidR="007F7541" w:rsidRPr="00283256">
        <w:rPr>
          <w:rFonts w:hint="cs"/>
          <w:rtl/>
        </w:rPr>
        <w:t>".</w:t>
      </w:r>
    </w:p>
    <w:p w:rsidR="007F7541" w:rsidRPr="00283256" w:rsidRDefault="007F7541" w:rsidP="00272131">
      <w:pPr>
        <w:pStyle w:val="Heading1"/>
      </w:pPr>
      <w:r w:rsidRPr="00283256">
        <w:t>2</w:t>
      </w:r>
      <w:r w:rsidRPr="00283256">
        <w:rPr>
          <w:rtl/>
        </w:rPr>
        <w:tab/>
        <w:t>الأهداف والاستراتيجيات</w:t>
      </w:r>
    </w:p>
    <w:p w:rsidR="007F7541" w:rsidRPr="00283256" w:rsidRDefault="007F7541" w:rsidP="00272131">
      <w:pPr>
        <w:rPr>
          <w:rtl/>
        </w:rPr>
      </w:pPr>
      <w:r w:rsidRPr="00283256">
        <w:rPr>
          <w:rtl/>
          <w:lang w:bidi="ar-EG"/>
        </w:rPr>
        <w:t>وفقاً للمؤتمر العالمي لتنمية الاتصالات لعام</w:t>
      </w:r>
      <w:r w:rsidR="00272131">
        <w:rPr>
          <w:rFonts w:hint="eastAsia"/>
          <w:rtl/>
          <w:lang w:bidi="ar-EG"/>
        </w:rPr>
        <w:t> </w:t>
      </w:r>
      <w:r w:rsidRPr="00283256">
        <w:rPr>
          <w:lang w:bidi="ar-EG"/>
        </w:rPr>
        <w:t>2017</w:t>
      </w:r>
      <w:r w:rsidRPr="00283256">
        <w:rPr>
          <w:rtl/>
          <w:lang w:bidi="ar-EG"/>
        </w:rPr>
        <w:t xml:space="preserve">، </w:t>
      </w:r>
      <w:r w:rsidRPr="00283256">
        <w:rPr>
          <w:rtl/>
        </w:rPr>
        <w:t>تشمل الأهداف الرئيسية لقطاع تنمية الاتصالات في مجال الابتكار تقديم المساعدة في شكل منتجات لدعم أعضاء الاتحاد في العمل بنشاط على تعزيز تطوير أنظمة إيكولوجية دينامية للابتكار وتسريع التحول الرقمي الذي يعزز النمو المستدام للاقتصاد الرقمي.</w:t>
      </w:r>
    </w:p>
    <w:p w:rsidR="007F7541" w:rsidRPr="00283256" w:rsidRDefault="007F7541" w:rsidP="007F7541">
      <w:pPr>
        <w:rPr>
          <w:b/>
          <w:bCs/>
          <w:rtl/>
          <w:lang w:bidi="ar-EG"/>
        </w:rPr>
      </w:pPr>
      <w:r w:rsidRPr="00283256">
        <w:rPr>
          <w:rtl/>
        </w:rPr>
        <w:t xml:space="preserve">ويحدد الناتج </w:t>
      </w:r>
      <w:r w:rsidRPr="00283256">
        <w:rPr>
          <w:lang w:bidi="ar-EG"/>
        </w:rPr>
        <w:t>4.3</w:t>
      </w:r>
      <w:r w:rsidRPr="00283256">
        <w:rPr>
          <w:rtl/>
          <w:lang w:bidi="ar-EG"/>
        </w:rPr>
        <w:t xml:space="preserve"> من خطة عمل بوينس آيرس </w:t>
      </w:r>
      <w:r w:rsidRPr="00283256">
        <w:rPr>
          <w:lang w:bidi="ar-EG"/>
        </w:rPr>
        <w:t>(</w:t>
      </w:r>
      <w:proofErr w:type="spellStart"/>
      <w:r w:rsidRPr="00283256">
        <w:rPr>
          <w:lang w:bidi="ar-EG"/>
        </w:rPr>
        <w:t>BaAP</w:t>
      </w:r>
      <w:proofErr w:type="spellEnd"/>
      <w:r w:rsidRPr="00283256">
        <w:rPr>
          <w:lang w:bidi="ar-EG"/>
        </w:rPr>
        <w:t>)</w:t>
      </w:r>
      <w:r w:rsidRPr="00283256">
        <w:rPr>
          <w:rtl/>
          <w:lang w:bidi="ar-EG"/>
        </w:rPr>
        <w:t xml:space="preserve"> </w:t>
      </w:r>
      <w:r w:rsidRPr="00283256">
        <w:rPr>
          <w:rFonts w:hint="cs"/>
          <w:rtl/>
          <w:lang w:bidi="ar-EG"/>
        </w:rPr>
        <w:t xml:space="preserve">بعض التوقعات بشأن كيفية تحقيق الهدف المتعلق بالابتكار الذي حدده المؤتمر العالمي لتنمية الاتصالات لعام </w:t>
      </w:r>
      <w:r w:rsidRPr="00283256">
        <w:rPr>
          <w:lang w:bidi="ar-EG"/>
        </w:rPr>
        <w:t>2017</w:t>
      </w:r>
      <w:r w:rsidRPr="00283256">
        <w:rPr>
          <w:rtl/>
          <w:lang w:bidi="ar-EG"/>
        </w:rPr>
        <w:t>، لا سيما من خلال:</w:t>
      </w:r>
    </w:p>
    <w:p w:rsidR="00470B7E" w:rsidRPr="00283256" w:rsidRDefault="007F7541" w:rsidP="00BC2396">
      <w:pPr>
        <w:pStyle w:val="enumlev1"/>
        <w:rPr>
          <w:rtl/>
          <w:lang w:bidi="ar-EG"/>
        </w:rPr>
      </w:pPr>
      <w:r w:rsidRPr="00283256">
        <w:rPr>
          <w:rFonts w:hint="cs"/>
          <w:rtl/>
          <w:lang w:bidi="ar-EG"/>
        </w:rPr>
        <w:t>-</w:t>
      </w:r>
      <w:r w:rsidRPr="00283256">
        <w:rPr>
          <w:rFonts w:hint="cs"/>
          <w:rtl/>
          <w:lang w:bidi="ar-EG"/>
        </w:rPr>
        <w:tab/>
      </w:r>
      <w:r w:rsidRPr="00283256">
        <w:rPr>
          <w:b/>
          <w:bCs/>
          <w:rtl/>
        </w:rPr>
        <w:t xml:space="preserve">إجراء تمارين </w:t>
      </w:r>
      <w:proofErr w:type="spellStart"/>
      <w:r w:rsidRPr="00283256">
        <w:rPr>
          <w:b/>
          <w:bCs/>
          <w:rtl/>
        </w:rPr>
        <w:t>تقابلية</w:t>
      </w:r>
      <w:proofErr w:type="spellEnd"/>
      <w:r w:rsidRPr="00283256">
        <w:rPr>
          <w:b/>
          <w:bCs/>
          <w:rtl/>
        </w:rPr>
        <w:t xml:space="preserve"> </w:t>
      </w:r>
      <w:proofErr w:type="spellStart"/>
      <w:r w:rsidR="00BC2396">
        <w:rPr>
          <w:rFonts w:hint="cs"/>
          <w:b/>
          <w:bCs/>
          <w:rtl/>
        </w:rPr>
        <w:t>للأنطمة</w:t>
      </w:r>
      <w:proofErr w:type="spellEnd"/>
      <w:r w:rsidRPr="00283256">
        <w:rPr>
          <w:b/>
          <w:bCs/>
          <w:rtl/>
        </w:rPr>
        <w:t xml:space="preserve"> الإيكولوجية</w:t>
      </w:r>
      <w:r w:rsidRPr="00283256">
        <w:rPr>
          <w:rtl/>
        </w:rPr>
        <w:t xml:space="preserve"> بغية تنس</w:t>
      </w:r>
      <w:r w:rsidR="00A47597" w:rsidRPr="00283256">
        <w:rPr>
          <w:rtl/>
        </w:rPr>
        <w:t>يق الجهود واستحداث مشاريع جديدة</w:t>
      </w:r>
      <w:r w:rsidR="00A47597" w:rsidRPr="00283256">
        <w:rPr>
          <w:rFonts w:hint="cs"/>
          <w:rtl/>
        </w:rPr>
        <w:t>؛</w:t>
      </w:r>
    </w:p>
    <w:p w:rsidR="00470B7E" w:rsidRPr="00283256" w:rsidRDefault="00C2519D" w:rsidP="00A47597">
      <w:pPr>
        <w:pStyle w:val="enumlev1"/>
        <w:rPr>
          <w:rtl/>
          <w:lang w:bidi="ar-EG"/>
        </w:rPr>
      </w:pPr>
      <w:r w:rsidRPr="00283256">
        <w:rPr>
          <w:rFonts w:hint="cs"/>
          <w:rtl/>
          <w:lang w:bidi="ar-EG"/>
        </w:rPr>
        <w:t>-</w:t>
      </w:r>
      <w:r w:rsidRPr="00283256">
        <w:rPr>
          <w:rFonts w:hint="cs"/>
          <w:rtl/>
          <w:lang w:bidi="ar-EG"/>
        </w:rPr>
        <w:tab/>
      </w:r>
      <w:r w:rsidR="00A47597" w:rsidRPr="00283256">
        <w:rPr>
          <w:rFonts w:hint="cs"/>
          <w:b/>
          <w:bCs/>
          <w:rtl/>
        </w:rPr>
        <w:t>وضع</w:t>
      </w:r>
      <w:r w:rsidRPr="00283256">
        <w:rPr>
          <w:b/>
          <w:bCs/>
          <w:rtl/>
        </w:rPr>
        <w:t xml:space="preserve"> سياسات </w:t>
      </w:r>
      <w:r w:rsidR="00A47597" w:rsidRPr="004C1B37">
        <w:rPr>
          <w:rFonts w:hint="cs"/>
          <w:b/>
          <w:bCs/>
          <w:rtl/>
        </w:rPr>
        <w:t>حديثة</w:t>
      </w:r>
      <w:r w:rsidR="00A47597" w:rsidRPr="00283256">
        <w:rPr>
          <w:rFonts w:hint="cs"/>
          <w:b/>
          <w:bCs/>
          <w:rtl/>
        </w:rPr>
        <w:t xml:space="preserve"> بشأن </w:t>
      </w:r>
      <w:r w:rsidRPr="00283256">
        <w:rPr>
          <w:b/>
          <w:bCs/>
          <w:rtl/>
        </w:rPr>
        <w:t>تكنولوجيا المعلومات والاتصالات</w:t>
      </w:r>
      <w:r w:rsidRPr="00283256">
        <w:rPr>
          <w:rtl/>
        </w:rPr>
        <w:t xml:space="preserve"> </w:t>
      </w:r>
      <w:r w:rsidR="00A47597" w:rsidRPr="00283256">
        <w:rPr>
          <w:rFonts w:hint="cs"/>
          <w:rtl/>
        </w:rPr>
        <w:t>(</w:t>
      </w:r>
      <w:r w:rsidRPr="00283256">
        <w:rPr>
          <w:rtl/>
        </w:rPr>
        <w:t>تشمل ركائز جديدة تستند إلى الابتكار وروح ريادة الأعمال</w:t>
      </w:r>
      <w:r w:rsidR="00A47597" w:rsidRPr="00283256">
        <w:rPr>
          <w:rFonts w:hint="cs"/>
          <w:rtl/>
        </w:rPr>
        <w:t>)؛</w:t>
      </w:r>
    </w:p>
    <w:p w:rsidR="00470B7E" w:rsidRPr="00283256" w:rsidRDefault="00C2519D" w:rsidP="00946E33">
      <w:pPr>
        <w:pStyle w:val="enumlev1"/>
        <w:rPr>
          <w:rtl/>
          <w:lang w:bidi="ar-EG"/>
        </w:rPr>
      </w:pPr>
      <w:r w:rsidRPr="00283256">
        <w:rPr>
          <w:rFonts w:hint="cs"/>
          <w:rtl/>
          <w:lang w:bidi="ar-EG"/>
        </w:rPr>
        <w:t>-</w:t>
      </w:r>
      <w:r w:rsidRPr="00283256">
        <w:rPr>
          <w:rFonts w:hint="cs"/>
          <w:rtl/>
          <w:lang w:bidi="ar-EG"/>
        </w:rPr>
        <w:tab/>
      </w:r>
      <w:r w:rsidRPr="00283256">
        <w:rPr>
          <w:b/>
          <w:bCs/>
          <w:rtl/>
        </w:rPr>
        <w:t>سد الفجوات في النظام الإيكولوجي</w:t>
      </w:r>
      <w:r w:rsidRPr="00283256">
        <w:rPr>
          <w:rtl/>
        </w:rPr>
        <w:t xml:space="preserve"> بأنشطة ملموسة (مثل: </w:t>
      </w:r>
      <w:r w:rsidR="00A47597" w:rsidRPr="00283256">
        <w:rPr>
          <w:rFonts w:hint="cs"/>
          <w:rtl/>
        </w:rPr>
        <w:t>ال</w:t>
      </w:r>
      <w:r w:rsidRPr="00283256">
        <w:rPr>
          <w:rtl/>
        </w:rPr>
        <w:t xml:space="preserve">ربط </w:t>
      </w:r>
      <w:r w:rsidR="00A47597" w:rsidRPr="00283256">
        <w:rPr>
          <w:rFonts w:hint="cs"/>
          <w:rtl/>
        </w:rPr>
        <w:t xml:space="preserve">بين </w:t>
      </w:r>
      <w:r w:rsidR="00946E33">
        <w:rPr>
          <w:rFonts w:hint="cs"/>
          <w:rtl/>
        </w:rPr>
        <w:t>الأنظمة</w:t>
      </w:r>
      <w:r w:rsidRPr="00283256">
        <w:rPr>
          <w:rtl/>
        </w:rPr>
        <w:t xml:space="preserve"> الإيكولوجية)</w:t>
      </w:r>
      <w:r w:rsidR="00A47597" w:rsidRPr="00283256">
        <w:rPr>
          <w:rFonts w:hint="cs"/>
          <w:rtl/>
        </w:rPr>
        <w:t>؛</w:t>
      </w:r>
    </w:p>
    <w:p w:rsidR="00470B7E" w:rsidRPr="00283256" w:rsidRDefault="00C2519D" w:rsidP="00310B21">
      <w:pPr>
        <w:pStyle w:val="enumlev1"/>
        <w:rPr>
          <w:rtl/>
          <w:lang w:bidi="ar-EG"/>
        </w:rPr>
      </w:pPr>
      <w:r w:rsidRPr="00283256">
        <w:rPr>
          <w:rFonts w:hint="cs"/>
          <w:rtl/>
          <w:lang w:bidi="ar-EG"/>
        </w:rPr>
        <w:t>-</w:t>
      </w:r>
      <w:r w:rsidRPr="00283256">
        <w:rPr>
          <w:rFonts w:hint="cs"/>
          <w:rtl/>
          <w:lang w:bidi="ar-EG"/>
        </w:rPr>
        <w:tab/>
      </w:r>
      <w:r w:rsidRPr="00310B21">
        <w:rPr>
          <w:b/>
          <w:bCs/>
          <w:rtl/>
        </w:rPr>
        <w:t xml:space="preserve">تطوير مشاريع ذات تأثير كبير </w:t>
      </w:r>
      <w:r w:rsidR="007D056C" w:rsidRPr="00310B21">
        <w:rPr>
          <w:rFonts w:hint="cs"/>
          <w:b/>
          <w:bCs/>
          <w:rtl/>
        </w:rPr>
        <w:t xml:space="preserve">تشمل </w:t>
      </w:r>
      <w:r w:rsidRPr="00310B21">
        <w:rPr>
          <w:b/>
          <w:bCs/>
          <w:rtl/>
        </w:rPr>
        <w:t>نُهُج</w:t>
      </w:r>
      <w:r w:rsidR="007D056C" w:rsidRPr="00310B21">
        <w:rPr>
          <w:rFonts w:hint="cs"/>
          <w:b/>
          <w:bCs/>
          <w:rtl/>
        </w:rPr>
        <w:t xml:space="preserve">اً </w:t>
      </w:r>
      <w:r w:rsidRPr="00310B21">
        <w:rPr>
          <w:b/>
          <w:bCs/>
          <w:rtl/>
        </w:rPr>
        <w:t>جديدة</w:t>
      </w:r>
      <w:r w:rsidR="007D056C" w:rsidRPr="00283256">
        <w:rPr>
          <w:rFonts w:hint="cs"/>
          <w:rtl/>
        </w:rPr>
        <w:t>؛</w:t>
      </w:r>
    </w:p>
    <w:p w:rsidR="00470B7E" w:rsidRPr="00283256" w:rsidRDefault="00C2519D" w:rsidP="00F7306A">
      <w:pPr>
        <w:pStyle w:val="enumlev1"/>
        <w:rPr>
          <w:rtl/>
          <w:lang w:bidi="ar-EG"/>
        </w:rPr>
      </w:pPr>
      <w:r w:rsidRPr="00283256">
        <w:rPr>
          <w:rFonts w:hint="cs"/>
          <w:rtl/>
          <w:lang w:bidi="ar-EG"/>
        </w:rPr>
        <w:t>-</w:t>
      </w:r>
      <w:r w:rsidRPr="00283256">
        <w:rPr>
          <w:rFonts w:hint="cs"/>
          <w:rtl/>
          <w:lang w:bidi="ar-EG"/>
        </w:rPr>
        <w:tab/>
      </w:r>
      <w:r w:rsidRPr="00283256">
        <w:rPr>
          <w:b/>
          <w:bCs/>
          <w:rtl/>
        </w:rPr>
        <w:t>وضع آليات للتوصل</w:t>
      </w:r>
      <w:r w:rsidRPr="00283256">
        <w:rPr>
          <w:rtl/>
        </w:rPr>
        <w:t xml:space="preserve"> إلى </w:t>
      </w:r>
      <w:r w:rsidR="00F7306A">
        <w:rPr>
          <w:rFonts w:hint="cs"/>
          <w:rtl/>
        </w:rPr>
        <w:t>أنظمة</w:t>
      </w:r>
      <w:r w:rsidRPr="00283256">
        <w:rPr>
          <w:rtl/>
        </w:rPr>
        <w:t xml:space="preserve"> إيكولوجية للابتكار </w:t>
      </w:r>
      <w:r w:rsidR="00283256">
        <w:rPr>
          <w:rFonts w:hint="cs"/>
          <w:rtl/>
        </w:rPr>
        <w:t>القائم</w:t>
      </w:r>
      <w:r w:rsidRPr="00283256">
        <w:rPr>
          <w:rtl/>
        </w:rPr>
        <w:t xml:space="preserve"> على تكنولوجيا المعلومات والاتصالات </w:t>
      </w:r>
      <w:r w:rsidRPr="00283256">
        <w:rPr>
          <w:b/>
          <w:bCs/>
          <w:rtl/>
        </w:rPr>
        <w:t>والتعامل معها ودعمها وتعزيزها</w:t>
      </w:r>
      <w:r w:rsidRPr="00283256">
        <w:rPr>
          <w:rtl/>
        </w:rPr>
        <w:t xml:space="preserve"> </w:t>
      </w:r>
      <w:r w:rsidR="00F7306A">
        <w:rPr>
          <w:rFonts w:hint="cs"/>
          <w:rtl/>
        </w:rPr>
        <w:t>مع</w:t>
      </w:r>
      <w:r w:rsidRPr="00283256">
        <w:rPr>
          <w:rtl/>
        </w:rPr>
        <w:t xml:space="preserve"> </w:t>
      </w:r>
      <w:r w:rsidRPr="00283256">
        <w:rPr>
          <w:b/>
          <w:bCs/>
          <w:rtl/>
        </w:rPr>
        <w:t>مجموعات متنوعة من أصحاب المصلحة</w:t>
      </w:r>
      <w:r w:rsidRPr="00283256">
        <w:rPr>
          <w:rtl/>
        </w:rPr>
        <w:t>.</w:t>
      </w:r>
    </w:p>
    <w:p w:rsidR="00CB30F8" w:rsidRPr="00283256" w:rsidRDefault="00C2519D" w:rsidP="007D056C">
      <w:pPr>
        <w:pStyle w:val="enumlev1"/>
        <w:rPr>
          <w:rtl/>
          <w:lang w:bidi="ar-EG"/>
        </w:rPr>
      </w:pPr>
      <w:r w:rsidRPr="00283256">
        <w:rPr>
          <w:rFonts w:hint="cs"/>
          <w:rtl/>
          <w:lang w:bidi="ar-EG"/>
        </w:rPr>
        <w:t>-</w:t>
      </w:r>
      <w:r w:rsidRPr="00283256">
        <w:rPr>
          <w:rFonts w:hint="cs"/>
          <w:rtl/>
          <w:lang w:bidi="ar-EG"/>
        </w:rPr>
        <w:tab/>
      </w:r>
      <w:r w:rsidRPr="00283256">
        <w:rPr>
          <w:b/>
          <w:bCs/>
          <w:rtl/>
        </w:rPr>
        <w:t>نشر المعلومات، وإجراء الدراسات</w:t>
      </w:r>
      <w:r w:rsidRPr="00283256">
        <w:rPr>
          <w:rtl/>
        </w:rPr>
        <w:t>، وتقديم المساعدة عند طلبها</w:t>
      </w:r>
      <w:r w:rsidR="007D056C" w:rsidRPr="00283256">
        <w:rPr>
          <w:rFonts w:hint="cs"/>
          <w:rtl/>
        </w:rPr>
        <w:t>؛</w:t>
      </w:r>
    </w:p>
    <w:p w:rsidR="00CB30F8" w:rsidRPr="00283256" w:rsidRDefault="00C2519D" w:rsidP="007D056C">
      <w:pPr>
        <w:pStyle w:val="enumlev1"/>
        <w:rPr>
          <w:rtl/>
          <w:lang w:bidi="ar-EG"/>
        </w:rPr>
      </w:pPr>
      <w:r w:rsidRPr="00283256">
        <w:rPr>
          <w:rFonts w:hint="cs"/>
          <w:rtl/>
          <w:lang w:bidi="ar-EG"/>
        </w:rPr>
        <w:t>-</w:t>
      </w:r>
      <w:r w:rsidRPr="00283256">
        <w:rPr>
          <w:rFonts w:hint="cs"/>
          <w:rtl/>
          <w:lang w:bidi="ar-EG"/>
        </w:rPr>
        <w:tab/>
      </w:r>
      <w:r w:rsidRPr="00283256">
        <w:rPr>
          <w:b/>
          <w:bCs/>
          <w:rtl/>
        </w:rPr>
        <w:t>وضع آليات لاحتضان شراكات ومبادرات جديدة</w:t>
      </w:r>
      <w:r w:rsidRPr="00283256">
        <w:rPr>
          <w:rtl/>
        </w:rPr>
        <w:t xml:space="preserve"> تدعم توسيع </w:t>
      </w:r>
      <w:r w:rsidR="007D056C" w:rsidRPr="00283256">
        <w:rPr>
          <w:rFonts w:hint="cs"/>
          <w:rtl/>
        </w:rPr>
        <w:t>ال</w:t>
      </w:r>
      <w:r w:rsidRPr="00283256">
        <w:rPr>
          <w:rtl/>
        </w:rPr>
        <w:t>نطاق</w:t>
      </w:r>
      <w:r w:rsidR="007D056C" w:rsidRPr="00283256">
        <w:rPr>
          <w:rFonts w:hint="cs"/>
          <w:rtl/>
        </w:rPr>
        <w:t>؛</w:t>
      </w:r>
    </w:p>
    <w:p w:rsidR="00C2519D" w:rsidRPr="00283256" w:rsidRDefault="00C2519D" w:rsidP="006B5405">
      <w:pPr>
        <w:pStyle w:val="enumlev1"/>
        <w:rPr>
          <w:rtl/>
          <w:lang w:bidi="ar-EG"/>
        </w:rPr>
      </w:pPr>
      <w:r w:rsidRPr="00283256">
        <w:rPr>
          <w:rFonts w:hint="cs"/>
          <w:rtl/>
          <w:lang w:bidi="ar-EG"/>
        </w:rPr>
        <w:t>-</w:t>
      </w:r>
      <w:r w:rsidRPr="00283256">
        <w:rPr>
          <w:rFonts w:hint="cs"/>
          <w:rtl/>
          <w:lang w:bidi="ar-EG"/>
        </w:rPr>
        <w:tab/>
      </w:r>
      <w:r w:rsidRPr="00283256">
        <w:rPr>
          <w:rtl/>
        </w:rPr>
        <w:t xml:space="preserve">توفير </w:t>
      </w:r>
      <w:r w:rsidRPr="00283256">
        <w:rPr>
          <w:b/>
          <w:bCs/>
          <w:rtl/>
        </w:rPr>
        <w:t>منصة إقليمية لتعزيز التعاون الإقليمي</w:t>
      </w:r>
      <w:r w:rsidRPr="00283256">
        <w:rPr>
          <w:rFonts w:hint="cs"/>
          <w:b/>
          <w:bCs/>
          <w:rtl/>
        </w:rPr>
        <w:t>؛</w:t>
      </w:r>
    </w:p>
    <w:p w:rsidR="00C2519D" w:rsidRPr="00283256" w:rsidRDefault="00C2519D" w:rsidP="004C1B37">
      <w:pPr>
        <w:pStyle w:val="enumlev1"/>
        <w:rPr>
          <w:rtl/>
        </w:rPr>
      </w:pPr>
      <w:r w:rsidRPr="00283256">
        <w:rPr>
          <w:rFonts w:hint="cs"/>
          <w:rtl/>
          <w:lang w:bidi="ar-EG"/>
        </w:rPr>
        <w:lastRenderedPageBreak/>
        <w:t>-</w:t>
      </w:r>
      <w:r w:rsidRPr="00283256">
        <w:rPr>
          <w:rFonts w:hint="cs"/>
          <w:rtl/>
          <w:lang w:bidi="ar-EG"/>
        </w:rPr>
        <w:tab/>
      </w:r>
      <w:r w:rsidRPr="00283256">
        <w:rPr>
          <w:rtl/>
        </w:rPr>
        <w:t xml:space="preserve">دعم الدول الأعضاء </w:t>
      </w:r>
      <w:r w:rsidR="007D056C" w:rsidRPr="00283256">
        <w:rPr>
          <w:rFonts w:hint="cs"/>
          <w:rtl/>
        </w:rPr>
        <w:t>في</w:t>
      </w:r>
      <w:r w:rsidRPr="00283256">
        <w:rPr>
          <w:rtl/>
        </w:rPr>
        <w:t xml:space="preserve"> </w:t>
      </w:r>
      <w:r w:rsidRPr="00283256">
        <w:rPr>
          <w:b/>
          <w:bCs/>
          <w:rtl/>
        </w:rPr>
        <w:t>إذكاء الوعي بشأن الأنظمة الإيكولوجية للابتكار الرقمي</w:t>
      </w:r>
      <w:r w:rsidRPr="00283256">
        <w:rPr>
          <w:rtl/>
        </w:rPr>
        <w:t xml:space="preserve"> والاتجاهات التكنولوجية </w:t>
      </w:r>
      <w:r w:rsidR="004C1B37">
        <w:rPr>
          <w:rFonts w:hint="cs"/>
          <w:rtl/>
        </w:rPr>
        <w:t>الناشئة</w:t>
      </w:r>
      <w:r w:rsidRPr="00283256">
        <w:rPr>
          <w:rtl/>
        </w:rPr>
        <w:t xml:space="preserve"> ذات</w:t>
      </w:r>
      <w:r w:rsidR="00272131">
        <w:rPr>
          <w:rFonts w:hint="cs"/>
          <w:rtl/>
        </w:rPr>
        <w:t> </w:t>
      </w:r>
      <w:r w:rsidRPr="00283256">
        <w:rPr>
          <w:rtl/>
        </w:rPr>
        <w:t xml:space="preserve">الصلة فضلاً عن </w:t>
      </w:r>
      <w:r w:rsidRPr="00283256">
        <w:rPr>
          <w:b/>
          <w:bCs/>
          <w:rtl/>
        </w:rPr>
        <w:t>أفضل الممارسات التي تؤثر على التحول الرقمي</w:t>
      </w:r>
      <w:r w:rsidRPr="00283256">
        <w:rPr>
          <w:rtl/>
        </w:rPr>
        <w:t>.</w:t>
      </w:r>
    </w:p>
    <w:p w:rsidR="00C2519D" w:rsidRPr="00283256" w:rsidRDefault="00C2519D" w:rsidP="00C2519D">
      <w:pPr>
        <w:pStyle w:val="Heading1"/>
      </w:pPr>
      <w:r w:rsidRPr="00283256">
        <w:t>3</w:t>
      </w:r>
      <w:r w:rsidRPr="00283256">
        <w:rPr>
          <w:rtl/>
        </w:rPr>
        <w:tab/>
        <w:t>الإجراءات والنتائج الرئيسية</w:t>
      </w:r>
    </w:p>
    <w:p w:rsidR="007D056C" w:rsidRPr="00283256" w:rsidRDefault="007D056C" w:rsidP="00AF2006">
      <w:pPr>
        <w:rPr>
          <w:rtl/>
          <w:lang w:bidi="ar-EG"/>
        </w:rPr>
      </w:pPr>
      <w:r w:rsidRPr="00283256">
        <w:rPr>
          <w:rtl/>
          <w:lang w:bidi="ar-EG"/>
        </w:rPr>
        <w:t xml:space="preserve">يواصل مكتب تنمية الاتصالات توسيع نطاق مبادراته الخارجية بشأن </w:t>
      </w:r>
      <w:r w:rsidR="006A3297">
        <w:rPr>
          <w:rFonts w:hint="cs"/>
          <w:rtl/>
          <w:lang w:bidi="ar-EG"/>
        </w:rPr>
        <w:t>تعزيز</w:t>
      </w:r>
      <w:r w:rsidRPr="00283256">
        <w:rPr>
          <w:rtl/>
          <w:lang w:bidi="ar-EG"/>
        </w:rPr>
        <w:t xml:space="preserve"> الابتكارات </w:t>
      </w:r>
      <w:r w:rsidR="00283256" w:rsidRPr="00283256">
        <w:rPr>
          <w:rFonts w:hint="cs"/>
          <w:rtl/>
          <w:lang w:bidi="ar-EG"/>
        </w:rPr>
        <w:t>القائمة على</w:t>
      </w:r>
      <w:r w:rsidRPr="00283256">
        <w:rPr>
          <w:rtl/>
          <w:lang w:bidi="ar-EG"/>
        </w:rPr>
        <w:t xml:space="preserve"> تكنولوجيا المعلومات والاتصالات من خلال </w:t>
      </w:r>
      <w:r w:rsidRPr="00283256">
        <w:rPr>
          <w:b/>
          <w:bCs/>
          <w:rtl/>
          <w:lang w:bidi="ar-EG"/>
        </w:rPr>
        <w:t>تطوير منتجات جديدة</w:t>
      </w:r>
      <w:r w:rsidRPr="00283256">
        <w:rPr>
          <w:rtl/>
          <w:lang w:bidi="ar-EG"/>
        </w:rPr>
        <w:t xml:space="preserve"> وتقديم الخدمات من خلال أربع </w:t>
      </w:r>
      <w:r w:rsidR="00C97582" w:rsidRPr="00283256">
        <w:rPr>
          <w:rFonts w:hint="cs"/>
          <w:rtl/>
          <w:lang w:bidi="ar-EG"/>
        </w:rPr>
        <w:t>لبنات</w:t>
      </w:r>
      <w:r w:rsidRPr="00283256">
        <w:rPr>
          <w:rtl/>
          <w:lang w:bidi="ar-EG"/>
        </w:rPr>
        <w:t xml:space="preserve"> استراتيجية: </w:t>
      </w:r>
      <w:r w:rsidR="00160B05">
        <w:rPr>
          <w:rFonts w:hint="cs"/>
          <w:rtl/>
          <w:lang w:bidi="ar-EG"/>
        </w:rPr>
        <w:t>تبادل المعارف</w:t>
      </w:r>
      <w:r w:rsidRPr="00283256">
        <w:rPr>
          <w:rtl/>
          <w:lang w:bidi="ar-EG"/>
        </w:rPr>
        <w:t xml:space="preserve">، وتمكين أصحاب المصلحة من خلال بناء القدرات </w:t>
      </w:r>
      <w:r w:rsidR="00C97582" w:rsidRPr="00283256">
        <w:rPr>
          <w:rFonts w:hint="cs"/>
          <w:rtl/>
          <w:lang w:bidi="ar-EG"/>
        </w:rPr>
        <w:t>في</w:t>
      </w:r>
      <w:r w:rsidR="00272131">
        <w:rPr>
          <w:rFonts w:hint="eastAsia"/>
          <w:rtl/>
          <w:lang w:bidi="ar-EG"/>
        </w:rPr>
        <w:t> </w:t>
      </w:r>
      <w:r w:rsidR="00C97582" w:rsidRPr="00283256">
        <w:rPr>
          <w:rFonts w:hint="cs"/>
          <w:rtl/>
          <w:lang w:bidi="ar-EG"/>
        </w:rPr>
        <w:t>مجال</w:t>
      </w:r>
      <w:r w:rsidRPr="00283256">
        <w:rPr>
          <w:rtl/>
          <w:lang w:bidi="ar-EG"/>
        </w:rPr>
        <w:t xml:space="preserve"> الابتكار، وإجراء </w:t>
      </w:r>
      <w:r w:rsidR="00AF2006">
        <w:rPr>
          <w:rFonts w:hint="cs"/>
          <w:rtl/>
          <w:lang w:bidi="ar-EG"/>
        </w:rPr>
        <w:t>عمليات تقييم</w:t>
      </w:r>
      <w:r w:rsidRPr="00283256">
        <w:rPr>
          <w:rtl/>
          <w:lang w:bidi="ar-EG"/>
        </w:rPr>
        <w:t xml:space="preserve"> شاملة </w:t>
      </w:r>
      <w:r w:rsidR="00C97582" w:rsidRPr="00283256">
        <w:rPr>
          <w:rFonts w:hint="cs"/>
          <w:rtl/>
          <w:lang w:bidi="ar-EG"/>
        </w:rPr>
        <w:t xml:space="preserve">وسريعة </w:t>
      </w:r>
      <w:r w:rsidR="00C97582" w:rsidRPr="00283256">
        <w:rPr>
          <w:rtl/>
          <w:lang w:bidi="ar-EG"/>
        </w:rPr>
        <w:t>بشأن الأنظمة الإيكولوجية للابتكار</w:t>
      </w:r>
      <w:r w:rsidRPr="00283256">
        <w:rPr>
          <w:rtl/>
          <w:lang w:bidi="ar-EG"/>
        </w:rPr>
        <w:t xml:space="preserve">، </w:t>
      </w:r>
      <w:r w:rsidR="00A80D19">
        <w:rPr>
          <w:rFonts w:hint="cs"/>
          <w:rtl/>
          <w:lang w:bidi="ar-EG"/>
        </w:rPr>
        <w:t>وال</w:t>
      </w:r>
      <w:r w:rsidR="00B16CB0" w:rsidRPr="00283256">
        <w:rPr>
          <w:rFonts w:hint="cs"/>
          <w:rtl/>
          <w:lang w:bidi="ar-EG"/>
        </w:rPr>
        <w:t xml:space="preserve">استحداث </w:t>
      </w:r>
      <w:r w:rsidR="00A80D19">
        <w:rPr>
          <w:rFonts w:hint="cs"/>
          <w:rtl/>
          <w:lang w:bidi="ar-EG"/>
        </w:rPr>
        <w:t>المشترك ل</w:t>
      </w:r>
      <w:r w:rsidR="00B16CB0">
        <w:rPr>
          <w:rFonts w:hint="cs"/>
          <w:rtl/>
          <w:lang w:bidi="ar-EG"/>
        </w:rPr>
        <w:t>ل</w:t>
      </w:r>
      <w:r w:rsidRPr="00283256">
        <w:rPr>
          <w:rtl/>
          <w:lang w:bidi="ar-EG"/>
        </w:rPr>
        <w:t xml:space="preserve">مشاريع بالتشاور مع </w:t>
      </w:r>
      <w:r w:rsidR="00C97582" w:rsidRPr="00283256">
        <w:rPr>
          <w:rFonts w:hint="cs"/>
          <w:rtl/>
          <w:lang w:bidi="ar-EG"/>
        </w:rPr>
        <w:t>الأعضاء</w:t>
      </w:r>
      <w:r w:rsidRPr="00283256">
        <w:rPr>
          <w:rtl/>
          <w:lang w:bidi="ar-EG"/>
        </w:rPr>
        <w:t xml:space="preserve"> وأصحاب المصلحة الرئيسيين المعنيين. </w:t>
      </w:r>
      <w:r w:rsidR="00C97582" w:rsidRPr="00283256">
        <w:rPr>
          <w:rFonts w:hint="cs"/>
          <w:rtl/>
          <w:lang w:bidi="ar-EG"/>
        </w:rPr>
        <w:t>و</w:t>
      </w:r>
      <w:r w:rsidR="00C97582" w:rsidRPr="00283256">
        <w:rPr>
          <w:rtl/>
          <w:lang w:bidi="ar-EG"/>
        </w:rPr>
        <w:t>تقد</w:t>
      </w:r>
      <w:r w:rsidRPr="00283256">
        <w:rPr>
          <w:rtl/>
          <w:lang w:bidi="ar-EG"/>
        </w:rPr>
        <w:t xml:space="preserve">م هذه </w:t>
      </w:r>
      <w:r w:rsidR="00C97582" w:rsidRPr="00283256">
        <w:rPr>
          <w:rFonts w:hint="cs"/>
          <w:rtl/>
          <w:lang w:bidi="ar-EG"/>
        </w:rPr>
        <w:t>التدابير</w:t>
      </w:r>
      <w:r w:rsidRPr="00283256">
        <w:rPr>
          <w:rtl/>
          <w:lang w:bidi="ar-EG"/>
        </w:rPr>
        <w:t xml:space="preserve"> من خلال المساعدة </w:t>
      </w:r>
      <w:r w:rsidR="00C97582" w:rsidRPr="00283256">
        <w:rPr>
          <w:rFonts w:hint="cs"/>
          <w:rtl/>
          <w:lang w:bidi="ar-EG"/>
        </w:rPr>
        <w:t>التقنية للأعضاء</w:t>
      </w:r>
      <w:r w:rsidRPr="00283256">
        <w:rPr>
          <w:rtl/>
          <w:lang w:bidi="ar-EG"/>
        </w:rPr>
        <w:t xml:space="preserve"> والمشاريع</w:t>
      </w:r>
      <w:r w:rsidR="00C97582" w:rsidRPr="00283256">
        <w:rPr>
          <w:rStyle w:val="FootnoteReference"/>
          <w:rtl/>
          <w:lang w:bidi="ar-EG"/>
        </w:rPr>
        <w:footnoteReference w:id="3"/>
      </w:r>
      <w:r w:rsidRPr="00283256">
        <w:rPr>
          <w:rtl/>
          <w:lang w:bidi="ar-EG"/>
        </w:rPr>
        <w:t xml:space="preserve"> والدعم من الشركاء </w:t>
      </w:r>
      <w:r w:rsidRPr="00283256">
        <w:rPr>
          <w:rFonts w:hint="cs"/>
          <w:rtl/>
          <w:lang w:bidi="ar-EG"/>
        </w:rPr>
        <w:t>الاستراتيجيين</w:t>
      </w:r>
      <w:r w:rsidRPr="00283256">
        <w:rPr>
          <w:rtl/>
          <w:lang w:bidi="ar-EG"/>
        </w:rPr>
        <w:t xml:space="preserve"> الرئيسيين.</w:t>
      </w:r>
      <w:r w:rsidR="00C97582" w:rsidRPr="00283256">
        <w:rPr>
          <w:rStyle w:val="FootnoteReference"/>
          <w:rtl/>
          <w:lang w:bidi="ar-EG"/>
        </w:rPr>
        <w:footnoteReference w:id="4"/>
      </w:r>
    </w:p>
    <w:p w:rsidR="00C2519D" w:rsidRPr="00283256" w:rsidRDefault="00C2519D" w:rsidP="00C2519D">
      <w:pPr>
        <w:pStyle w:val="Heading2"/>
        <w:rPr>
          <w:rtl/>
        </w:rPr>
      </w:pPr>
      <w:r w:rsidRPr="00283256">
        <w:t>1.3</w:t>
      </w:r>
      <w:r w:rsidRPr="00283256">
        <w:rPr>
          <w:rtl/>
        </w:rPr>
        <w:tab/>
        <w:t>التدابير الخارجية الخاصة بالابتكار</w:t>
      </w:r>
    </w:p>
    <w:p w:rsidR="00C2519D" w:rsidRPr="00283256" w:rsidRDefault="00C97582" w:rsidP="00B05D4E">
      <w:pPr>
        <w:spacing w:after="120"/>
        <w:rPr>
          <w:rtl/>
          <w:lang w:bidi="ar-EG"/>
        </w:rPr>
      </w:pPr>
      <w:r w:rsidRPr="00283256">
        <w:rPr>
          <w:rFonts w:hint="cs"/>
          <w:rtl/>
          <w:lang w:bidi="ar-EG"/>
        </w:rPr>
        <w:t xml:space="preserve">نُفذت </w:t>
      </w:r>
      <w:r w:rsidRPr="00283256">
        <w:rPr>
          <w:rtl/>
          <w:lang w:bidi="ar-EG"/>
        </w:rPr>
        <w:t xml:space="preserve">عدة </w:t>
      </w:r>
      <w:r w:rsidRPr="00283256">
        <w:rPr>
          <w:rFonts w:hint="cs"/>
          <w:rtl/>
          <w:lang w:bidi="ar-EG"/>
        </w:rPr>
        <w:t>تدابير</w:t>
      </w:r>
      <w:r w:rsidRPr="00283256">
        <w:rPr>
          <w:rtl/>
          <w:lang w:bidi="ar-EG"/>
        </w:rPr>
        <w:t xml:space="preserve"> رئيسية في عام </w:t>
      </w:r>
      <w:r w:rsidR="00272131">
        <w:rPr>
          <w:lang w:bidi="ar-EG"/>
        </w:rPr>
        <w:t>2018</w:t>
      </w:r>
      <w:r w:rsidRPr="00283256">
        <w:rPr>
          <w:rFonts w:hint="cs"/>
          <w:rtl/>
          <w:lang w:bidi="ar-EG"/>
        </w:rPr>
        <w:t xml:space="preserve"> </w:t>
      </w:r>
      <w:r w:rsidRPr="00283256">
        <w:rPr>
          <w:rtl/>
          <w:lang w:bidi="ar-EG"/>
        </w:rPr>
        <w:t xml:space="preserve">من خلال استخدام المنتجات المتاحة من منصة الاتحاد، لتحقيق أهداف الابتكار </w:t>
      </w:r>
      <w:r w:rsidR="00DA39E2" w:rsidRPr="00283256">
        <w:rPr>
          <w:rFonts w:hint="cs"/>
          <w:rtl/>
          <w:lang w:bidi="ar-EG"/>
        </w:rPr>
        <w:t>الخاصة ب</w:t>
      </w:r>
      <w:r w:rsidRPr="00283256">
        <w:rPr>
          <w:rtl/>
          <w:lang w:bidi="ar-EG"/>
        </w:rPr>
        <w:t xml:space="preserve">قطاع تنمية الاتصالات. </w:t>
      </w:r>
      <w:r w:rsidR="00DA39E2" w:rsidRPr="00283256">
        <w:rPr>
          <w:rFonts w:hint="cs"/>
          <w:rtl/>
          <w:lang w:bidi="ar-EG"/>
        </w:rPr>
        <w:t>و</w:t>
      </w:r>
      <w:r w:rsidRPr="00283256">
        <w:rPr>
          <w:rtl/>
          <w:lang w:bidi="ar-EG"/>
        </w:rPr>
        <w:t xml:space="preserve">يلخص الجدول أدناه </w:t>
      </w:r>
      <w:r w:rsidR="00DA39E2" w:rsidRPr="00283256">
        <w:rPr>
          <w:rFonts w:hint="cs"/>
          <w:rtl/>
          <w:lang w:bidi="ar-EG"/>
        </w:rPr>
        <w:t>التدابير التي اتخذ</w:t>
      </w:r>
      <w:r w:rsidR="00C721FD">
        <w:rPr>
          <w:rFonts w:hint="cs"/>
          <w:rtl/>
        </w:rPr>
        <w:t>ت</w:t>
      </w:r>
      <w:r w:rsidR="00DA39E2" w:rsidRPr="00283256">
        <w:rPr>
          <w:rFonts w:hint="cs"/>
          <w:rtl/>
          <w:lang w:bidi="ar-EG"/>
        </w:rPr>
        <w:t xml:space="preserve">ها </w:t>
      </w:r>
      <w:r w:rsidRPr="00283256">
        <w:rPr>
          <w:rtl/>
          <w:lang w:bidi="ar-EG"/>
        </w:rPr>
        <w:t xml:space="preserve">كل </w:t>
      </w:r>
      <w:r w:rsidR="00C721FD">
        <w:rPr>
          <w:rFonts w:hint="cs"/>
          <w:rtl/>
          <w:lang w:bidi="ar-EG"/>
        </w:rPr>
        <w:t>منطقة</w:t>
      </w:r>
      <w:r w:rsidRPr="00283256">
        <w:rPr>
          <w:rtl/>
          <w:lang w:bidi="ar-EG"/>
        </w:rPr>
        <w:t xml:space="preserve"> من </w:t>
      </w:r>
      <w:r w:rsidR="00C721FD">
        <w:rPr>
          <w:rFonts w:hint="cs"/>
          <w:rtl/>
          <w:lang w:bidi="ar-EG"/>
        </w:rPr>
        <w:t>مناطق</w:t>
      </w:r>
      <w:r w:rsidRPr="00283256">
        <w:rPr>
          <w:rtl/>
          <w:lang w:bidi="ar-EG"/>
        </w:rPr>
        <w:t xml:space="preserve"> الاتحاد، وبما</w:t>
      </w:r>
      <w:r w:rsidR="00272131">
        <w:rPr>
          <w:rFonts w:hint="cs"/>
          <w:rtl/>
          <w:lang w:bidi="ar-EG"/>
        </w:rPr>
        <w:t> </w:t>
      </w:r>
      <w:r w:rsidRPr="00283256">
        <w:rPr>
          <w:rtl/>
          <w:lang w:bidi="ar-EG"/>
        </w:rPr>
        <w:t xml:space="preserve">يتماشى مع المبادرات الإقليمية ومسائل </w:t>
      </w:r>
      <w:r w:rsidR="00DA39E2" w:rsidRPr="00283256">
        <w:rPr>
          <w:rFonts w:hint="cs"/>
          <w:rtl/>
          <w:lang w:bidi="ar-EG"/>
        </w:rPr>
        <w:t xml:space="preserve">لجنتي </w:t>
      </w:r>
      <w:r w:rsidRPr="00283256">
        <w:rPr>
          <w:rtl/>
          <w:lang w:bidi="ar-EG"/>
        </w:rPr>
        <w:t>دراسات قطاع تنمية الاتصالات.</w:t>
      </w:r>
    </w:p>
    <w:tbl>
      <w:tblPr>
        <w:tblStyle w:val="TableGrid"/>
        <w:bidiVisual/>
        <w:tblW w:w="0" w:type="auto"/>
        <w:tblLook w:val="04A0" w:firstRow="1" w:lastRow="0" w:firstColumn="1" w:lastColumn="0" w:noHBand="0" w:noVBand="1"/>
      </w:tblPr>
      <w:tblGrid>
        <w:gridCol w:w="1925"/>
        <w:gridCol w:w="1926"/>
        <w:gridCol w:w="1926"/>
        <w:gridCol w:w="1926"/>
        <w:gridCol w:w="1926"/>
      </w:tblGrid>
      <w:tr w:rsidR="00C2519D" w:rsidRPr="00272131" w:rsidTr="00C2519D">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9D" w:rsidRPr="00272131" w:rsidRDefault="00495375" w:rsidP="00272131">
            <w:pPr>
              <w:spacing w:before="60" w:after="60" w:line="300" w:lineRule="exact"/>
              <w:rPr>
                <w:rFonts w:asciiTheme="minorHAnsi" w:hAnsiTheme="minorHAnsi"/>
                <w:b/>
                <w:bCs/>
                <w:sz w:val="20"/>
                <w:szCs w:val="26"/>
              </w:rPr>
            </w:pPr>
            <w:r w:rsidRPr="00272131">
              <w:rPr>
                <w:rFonts w:hint="cs"/>
                <w:b/>
                <w:bCs/>
                <w:sz w:val="20"/>
                <w:szCs w:val="26"/>
                <w:rtl/>
              </w:rPr>
              <w:t>الإقليم</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9D" w:rsidRPr="00272131" w:rsidRDefault="000E36A2" w:rsidP="00B05D4E">
            <w:pPr>
              <w:tabs>
                <w:tab w:val="left" w:pos="452"/>
              </w:tabs>
              <w:spacing w:before="60" w:after="60" w:line="300" w:lineRule="exact"/>
              <w:jc w:val="left"/>
              <w:rPr>
                <w:b/>
                <w:bCs/>
                <w:spacing w:val="-2"/>
                <w:sz w:val="20"/>
                <w:szCs w:val="26"/>
              </w:rPr>
            </w:pPr>
            <w:r w:rsidRPr="00272131">
              <w:rPr>
                <w:rFonts w:hint="cs"/>
                <w:b/>
                <w:bCs/>
                <w:spacing w:val="-2"/>
                <w:sz w:val="20"/>
                <w:szCs w:val="26"/>
                <w:rtl/>
              </w:rPr>
              <w:t xml:space="preserve">منتجات </w:t>
            </w:r>
            <w:r w:rsidR="00B05D4E">
              <w:rPr>
                <w:rFonts w:hint="cs"/>
                <w:b/>
                <w:bCs/>
                <w:spacing w:val="-2"/>
                <w:sz w:val="20"/>
                <w:szCs w:val="26"/>
                <w:rtl/>
              </w:rPr>
              <w:t>تبادل المعارف</w:t>
            </w:r>
            <w:r w:rsidR="00EA45C3" w:rsidRPr="00272131">
              <w:rPr>
                <w:rStyle w:val="FootnoteReference"/>
                <w:b/>
                <w:bCs/>
                <w:spacing w:val="-2"/>
                <w:rtl/>
              </w:rPr>
              <w:footnoteReference w:id="5"/>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9D" w:rsidRPr="00272131" w:rsidRDefault="000E36A2" w:rsidP="00B05D4E">
            <w:pPr>
              <w:spacing w:before="60" w:after="60" w:line="300" w:lineRule="exact"/>
              <w:jc w:val="left"/>
              <w:rPr>
                <w:b/>
                <w:bCs/>
                <w:sz w:val="20"/>
                <w:szCs w:val="26"/>
              </w:rPr>
            </w:pPr>
            <w:r w:rsidRPr="00272131">
              <w:rPr>
                <w:rFonts w:hint="cs"/>
                <w:b/>
                <w:bCs/>
                <w:sz w:val="20"/>
                <w:szCs w:val="26"/>
                <w:rtl/>
              </w:rPr>
              <w:t>منتجات بناء القدرات</w:t>
            </w:r>
            <w:r w:rsidR="00EA45C3" w:rsidRPr="00272131">
              <w:rPr>
                <w:rStyle w:val="FootnoteReference"/>
                <w:b/>
                <w:bCs/>
                <w:rtl/>
              </w:rPr>
              <w:footnoteReference w:id="6"/>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9D" w:rsidRPr="00272131" w:rsidRDefault="000E36A2" w:rsidP="00B05D4E">
            <w:pPr>
              <w:spacing w:before="60" w:after="60" w:line="300" w:lineRule="exact"/>
              <w:jc w:val="left"/>
              <w:rPr>
                <w:b/>
                <w:bCs/>
                <w:sz w:val="20"/>
                <w:szCs w:val="26"/>
              </w:rPr>
            </w:pPr>
            <w:r w:rsidRPr="00272131">
              <w:rPr>
                <w:rFonts w:hint="cs"/>
                <w:b/>
                <w:bCs/>
                <w:sz w:val="20"/>
                <w:szCs w:val="26"/>
                <w:rtl/>
              </w:rPr>
              <w:t xml:space="preserve">منتجات </w:t>
            </w:r>
            <w:r w:rsidR="00B05D4E">
              <w:rPr>
                <w:rFonts w:hint="cs"/>
                <w:b/>
                <w:bCs/>
                <w:sz w:val="20"/>
                <w:szCs w:val="26"/>
                <w:rtl/>
              </w:rPr>
              <w:t>عمليات تقييم</w:t>
            </w:r>
            <w:r w:rsidRPr="00272131">
              <w:rPr>
                <w:rFonts w:hint="cs"/>
                <w:b/>
                <w:bCs/>
                <w:sz w:val="20"/>
                <w:szCs w:val="26"/>
                <w:rtl/>
              </w:rPr>
              <w:t xml:space="preserve"> الابتكار</w:t>
            </w:r>
            <w:r w:rsidR="00EA45C3" w:rsidRPr="00272131">
              <w:rPr>
                <w:rStyle w:val="FootnoteReference"/>
                <w:b/>
                <w:bCs/>
                <w:rtl/>
              </w:rPr>
              <w:footnoteReference w:id="7"/>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9D" w:rsidRPr="00272131" w:rsidRDefault="000D0E3B" w:rsidP="00B05D4E">
            <w:pPr>
              <w:spacing w:before="60" w:after="60" w:line="300" w:lineRule="exact"/>
              <w:rPr>
                <w:b/>
                <w:bCs/>
                <w:sz w:val="20"/>
                <w:szCs w:val="26"/>
              </w:rPr>
            </w:pPr>
            <w:r w:rsidRPr="00272131">
              <w:rPr>
                <w:rFonts w:hint="cs"/>
                <w:b/>
                <w:bCs/>
                <w:sz w:val="20"/>
                <w:szCs w:val="26"/>
                <w:rtl/>
              </w:rPr>
              <w:t>منتجات</w:t>
            </w:r>
            <w:r w:rsidR="00272131">
              <w:rPr>
                <w:rFonts w:hint="eastAsia"/>
                <w:b/>
                <w:bCs/>
                <w:sz w:val="20"/>
                <w:szCs w:val="26"/>
                <w:rtl/>
              </w:rPr>
              <w:t> </w:t>
            </w:r>
            <w:r w:rsidRPr="00272131">
              <w:rPr>
                <w:rFonts w:hint="cs"/>
                <w:b/>
                <w:bCs/>
                <w:sz w:val="20"/>
                <w:szCs w:val="26"/>
                <w:rtl/>
              </w:rPr>
              <w:t>الاستحداث المشترك للمشاريع</w:t>
            </w:r>
            <w:r w:rsidR="00EA45C3" w:rsidRPr="00272131">
              <w:rPr>
                <w:rStyle w:val="FootnoteReference"/>
                <w:b/>
                <w:bCs/>
                <w:rtl/>
              </w:rPr>
              <w:footnoteReference w:id="8"/>
            </w:r>
          </w:p>
        </w:tc>
      </w:tr>
      <w:tr w:rsidR="00EA45C3" w:rsidRPr="00272131" w:rsidTr="00C2519D">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EA45C3" w:rsidRPr="00272131" w:rsidRDefault="00664A95" w:rsidP="00272131">
            <w:pPr>
              <w:spacing w:before="60" w:after="60" w:line="300" w:lineRule="exact"/>
              <w:rPr>
                <w:sz w:val="20"/>
                <w:szCs w:val="26"/>
              </w:rPr>
            </w:pPr>
            <w:r w:rsidRPr="00272131">
              <w:rPr>
                <w:rFonts w:hint="cs"/>
                <w:b/>
                <w:bCs/>
                <w:sz w:val="20"/>
                <w:szCs w:val="26"/>
                <w:rtl/>
              </w:rPr>
              <w:t>إفريق</w:t>
            </w:r>
            <w:r w:rsidR="000E36A2" w:rsidRPr="00272131">
              <w:rPr>
                <w:rFonts w:hint="cs"/>
                <w:b/>
                <w:bCs/>
                <w:sz w:val="20"/>
                <w:szCs w:val="26"/>
                <w:rtl/>
              </w:rPr>
              <w:t>يا</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1</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2</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1</w:t>
            </w:r>
          </w:p>
        </w:tc>
      </w:tr>
      <w:tr w:rsidR="00EA45C3" w:rsidRPr="00272131" w:rsidTr="00C2519D">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EA45C3" w:rsidRPr="00272131" w:rsidRDefault="000D0E3B" w:rsidP="00272131">
            <w:pPr>
              <w:spacing w:before="60" w:after="60" w:line="300" w:lineRule="exact"/>
              <w:rPr>
                <w:sz w:val="20"/>
                <w:szCs w:val="26"/>
              </w:rPr>
            </w:pPr>
            <w:proofErr w:type="spellStart"/>
            <w:r w:rsidRPr="00272131">
              <w:rPr>
                <w:rFonts w:hint="cs"/>
                <w:b/>
                <w:bCs/>
                <w:sz w:val="20"/>
                <w:szCs w:val="26"/>
                <w:rtl/>
              </w:rPr>
              <w:t>الأمريكتان</w:t>
            </w:r>
            <w:proofErr w:type="spellEnd"/>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r>
      <w:tr w:rsidR="00EA45C3" w:rsidRPr="00272131" w:rsidTr="00C2519D">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EA45C3" w:rsidRPr="00272131" w:rsidRDefault="000D0E3B" w:rsidP="00272131">
            <w:pPr>
              <w:spacing w:before="60" w:after="60" w:line="300" w:lineRule="exact"/>
              <w:rPr>
                <w:sz w:val="20"/>
                <w:szCs w:val="26"/>
              </w:rPr>
            </w:pPr>
            <w:r w:rsidRPr="00272131">
              <w:rPr>
                <w:rFonts w:hint="cs"/>
                <w:b/>
                <w:bCs/>
                <w:sz w:val="20"/>
                <w:szCs w:val="26"/>
                <w:rtl/>
              </w:rPr>
              <w:t>الدول العربية</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r>
      <w:tr w:rsidR="00EA45C3" w:rsidRPr="00272131" w:rsidTr="00C2519D">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EA45C3" w:rsidRPr="00272131" w:rsidRDefault="000D0E3B" w:rsidP="00272131">
            <w:pPr>
              <w:spacing w:before="60" w:after="60" w:line="300" w:lineRule="exact"/>
              <w:jc w:val="left"/>
              <w:rPr>
                <w:sz w:val="20"/>
                <w:szCs w:val="26"/>
              </w:rPr>
            </w:pPr>
            <w:r w:rsidRPr="00272131">
              <w:rPr>
                <w:rFonts w:hint="cs"/>
                <w:b/>
                <w:bCs/>
                <w:sz w:val="20"/>
                <w:szCs w:val="26"/>
                <w:rtl/>
              </w:rPr>
              <w:t>آسيا والمحيط الهادئ</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1</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1</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1</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r>
      <w:tr w:rsidR="00EA45C3" w:rsidRPr="00272131" w:rsidTr="00C2519D">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EA45C3" w:rsidRPr="00B05D4E" w:rsidRDefault="000D0E3B" w:rsidP="00B05D4E">
            <w:pPr>
              <w:spacing w:before="60" w:after="60" w:line="300" w:lineRule="exact"/>
              <w:jc w:val="left"/>
              <w:rPr>
                <w:spacing w:val="-4"/>
                <w:sz w:val="20"/>
                <w:szCs w:val="26"/>
              </w:rPr>
            </w:pPr>
            <w:r w:rsidRPr="00B05D4E">
              <w:rPr>
                <w:b/>
                <w:bCs/>
                <w:spacing w:val="-4"/>
                <w:sz w:val="20"/>
                <w:szCs w:val="26"/>
                <w:rtl/>
              </w:rPr>
              <w:t>كومنولث الدول</w:t>
            </w:r>
            <w:r w:rsidR="00B05D4E" w:rsidRPr="00B05D4E">
              <w:rPr>
                <w:rFonts w:hint="cs"/>
                <w:b/>
                <w:bCs/>
                <w:spacing w:val="-4"/>
                <w:sz w:val="20"/>
                <w:szCs w:val="26"/>
                <w:rtl/>
              </w:rPr>
              <w:t xml:space="preserve"> </w:t>
            </w:r>
            <w:r w:rsidRPr="00B05D4E">
              <w:rPr>
                <w:b/>
                <w:bCs/>
                <w:spacing w:val="-4"/>
                <w:sz w:val="20"/>
                <w:szCs w:val="26"/>
                <w:rtl/>
              </w:rPr>
              <w:t>المستقلة</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1</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5C3" w:rsidRPr="00272131" w:rsidRDefault="00EA45C3" w:rsidP="00272131">
            <w:pPr>
              <w:spacing w:before="60" w:after="60" w:line="300" w:lineRule="exact"/>
              <w:rPr>
                <w:sz w:val="20"/>
                <w:szCs w:val="26"/>
              </w:rPr>
            </w:pPr>
            <w:r w:rsidRPr="00272131">
              <w:rPr>
                <w:sz w:val="20"/>
                <w:szCs w:val="26"/>
              </w:rPr>
              <w:t>0</w:t>
            </w:r>
          </w:p>
        </w:tc>
      </w:tr>
      <w:tr w:rsidR="00C2519D" w:rsidRPr="00272131" w:rsidTr="00C2519D">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2519D" w:rsidRPr="00272131" w:rsidRDefault="000D0E3B" w:rsidP="00272131">
            <w:pPr>
              <w:spacing w:before="60" w:after="60" w:line="300" w:lineRule="exact"/>
              <w:rPr>
                <w:b/>
                <w:bCs/>
                <w:sz w:val="20"/>
                <w:szCs w:val="26"/>
              </w:rPr>
            </w:pPr>
            <w:r w:rsidRPr="00272131">
              <w:rPr>
                <w:rFonts w:hint="cs"/>
                <w:b/>
                <w:bCs/>
                <w:sz w:val="20"/>
                <w:szCs w:val="26"/>
                <w:rtl/>
              </w:rPr>
              <w:t>أوروبا</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9D" w:rsidRPr="00272131" w:rsidRDefault="00C2519D" w:rsidP="00272131">
            <w:pPr>
              <w:spacing w:before="60" w:after="60" w:line="300" w:lineRule="exact"/>
              <w:rPr>
                <w:sz w:val="20"/>
                <w:szCs w:val="26"/>
              </w:rPr>
            </w:pPr>
            <w:r w:rsidRPr="00272131">
              <w:rPr>
                <w:sz w:val="20"/>
                <w:szCs w:val="26"/>
              </w:rPr>
              <w:t>2</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9D" w:rsidRPr="00272131" w:rsidRDefault="00C2519D" w:rsidP="00272131">
            <w:pPr>
              <w:spacing w:before="60" w:after="60" w:line="300" w:lineRule="exact"/>
              <w:rPr>
                <w:sz w:val="20"/>
                <w:szCs w:val="26"/>
              </w:rPr>
            </w:pPr>
            <w:r w:rsidRPr="00272131">
              <w:rPr>
                <w:sz w:val="20"/>
                <w:szCs w:val="26"/>
              </w:rPr>
              <w:t>1</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9D" w:rsidRPr="00272131" w:rsidRDefault="00C2519D" w:rsidP="00272131">
            <w:pPr>
              <w:spacing w:before="60" w:after="60" w:line="300" w:lineRule="exact"/>
              <w:rPr>
                <w:sz w:val="20"/>
                <w:szCs w:val="26"/>
              </w:rPr>
            </w:pPr>
            <w:r w:rsidRPr="00272131">
              <w:rPr>
                <w:sz w:val="20"/>
                <w:szCs w:val="26"/>
              </w:rPr>
              <w:t>4</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519D" w:rsidRPr="00272131" w:rsidRDefault="00C2519D" w:rsidP="00272131">
            <w:pPr>
              <w:spacing w:before="60" w:after="60" w:line="300" w:lineRule="exact"/>
              <w:rPr>
                <w:sz w:val="20"/>
                <w:szCs w:val="26"/>
              </w:rPr>
            </w:pPr>
            <w:r w:rsidRPr="00272131">
              <w:rPr>
                <w:sz w:val="20"/>
                <w:szCs w:val="26"/>
              </w:rPr>
              <w:t>2</w:t>
            </w:r>
          </w:p>
        </w:tc>
      </w:tr>
    </w:tbl>
    <w:p w:rsidR="00EA45C3" w:rsidRPr="00283256" w:rsidRDefault="00EA45C3" w:rsidP="0046685A">
      <w:pPr>
        <w:pStyle w:val="Heading3"/>
        <w:rPr>
          <w:rtl/>
        </w:rPr>
      </w:pPr>
      <w:r w:rsidRPr="00283256">
        <w:t>1.1.3</w:t>
      </w:r>
      <w:r w:rsidRPr="00283256">
        <w:tab/>
      </w:r>
      <w:r w:rsidR="0046685A">
        <w:rPr>
          <w:rFonts w:hint="cs"/>
          <w:rtl/>
        </w:rPr>
        <w:t>تبادل المعارف</w:t>
      </w:r>
    </w:p>
    <w:p w:rsidR="00EA45C3" w:rsidRPr="00283256" w:rsidRDefault="000D0E3B" w:rsidP="0046685A">
      <w:pPr>
        <w:rPr>
          <w:rtl/>
          <w:lang w:val="en-CA" w:bidi="ar-EG"/>
        </w:rPr>
      </w:pPr>
      <w:r w:rsidRPr="00283256">
        <w:rPr>
          <w:rFonts w:hint="cs"/>
          <w:rtl/>
          <w:lang w:bidi="ar-EG"/>
        </w:rPr>
        <w:t xml:space="preserve">من أجل تيسير </w:t>
      </w:r>
      <w:r w:rsidR="0046685A">
        <w:rPr>
          <w:rFonts w:hint="cs"/>
          <w:rtl/>
          <w:lang w:bidi="ar-EG"/>
        </w:rPr>
        <w:t>تبادل المعارف</w:t>
      </w:r>
      <w:r w:rsidRPr="00283256">
        <w:rPr>
          <w:rFonts w:hint="cs"/>
          <w:rtl/>
          <w:lang w:bidi="ar-EG"/>
        </w:rPr>
        <w:t xml:space="preserve"> القائمة على الأدلة المتعلقة بممارسات الابتكار، أعد الاتحاد منتجاً جديداً باسم </w:t>
      </w:r>
      <w:r w:rsidRPr="00283256">
        <w:rPr>
          <w:rFonts w:hint="cs"/>
          <w:b/>
          <w:bCs/>
          <w:rtl/>
          <w:lang w:val="en-CA" w:bidi="ar-EG"/>
        </w:rPr>
        <w:t>الممارسات الجيدة بشأن الأنظمة الإيكولوجية</w:t>
      </w:r>
      <w:r w:rsidRPr="00283256">
        <w:rPr>
          <w:rFonts w:hint="cs"/>
          <w:rtl/>
          <w:lang w:val="en-CA" w:bidi="ar-EG"/>
        </w:rPr>
        <w:t xml:space="preserve"> وأصدر </w:t>
      </w:r>
      <w:r w:rsidR="00EA54C2" w:rsidRPr="00283256">
        <w:rPr>
          <w:rFonts w:hint="cs"/>
          <w:rtl/>
          <w:lang w:val="en-CA" w:bidi="ar-EG"/>
        </w:rPr>
        <w:t>التقرير الأول بعنوان "</w:t>
      </w:r>
      <w:r w:rsidR="00B71534">
        <w:rPr>
          <w:rFonts w:hint="eastAsia"/>
          <w:rtl/>
          <w:lang w:val="en-CA" w:bidi="ar-EG"/>
        </w:rPr>
        <w:t> </w:t>
      </w:r>
      <w:hyperlink r:id="rId11" w:history="1">
        <w:r w:rsidR="00EA54C2" w:rsidRPr="00B71534">
          <w:rPr>
            <w:rStyle w:val="Hyperlink"/>
            <w:rFonts w:hint="cs"/>
            <w:i/>
            <w:iCs/>
            <w:rtl/>
            <w:lang w:val="en-CA" w:bidi="ar-EG"/>
          </w:rPr>
          <w:t>الممارسات الجيدة لتسريع التحول الرقمي في أوروبا</w:t>
        </w:r>
      </w:hyperlink>
      <w:r w:rsidR="00EA54C2" w:rsidRPr="00283256">
        <w:rPr>
          <w:rFonts w:hint="cs"/>
          <w:rtl/>
          <w:lang w:val="en-CA" w:bidi="ar-EG"/>
        </w:rPr>
        <w:t xml:space="preserve">" خلال </w:t>
      </w:r>
      <w:r w:rsidR="00EA54C2" w:rsidRPr="00283256">
        <w:rPr>
          <w:rtl/>
          <w:lang w:val="en-CA" w:bidi="ar-EG"/>
        </w:rPr>
        <w:t>القمة العالمية لمجتمع المعلومات</w:t>
      </w:r>
      <w:r w:rsidR="00EA54C2" w:rsidRPr="00283256">
        <w:rPr>
          <w:rFonts w:hint="cs"/>
          <w:rtl/>
          <w:lang w:val="en-CA" w:bidi="ar-EG"/>
        </w:rPr>
        <w:t xml:space="preserve"> لعام </w:t>
      </w:r>
      <w:r w:rsidR="00EA54C2" w:rsidRPr="00283256">
        <w:rPr>
          <w:lang w:val="en-CA" w:bidi="ar-EG"/>
        </w:rPr>
        <w:t>2018</w:t>
      </w:r>
      <w:r w:rsidR="00EA54C2" w:rsidRPr="00283256">
        <w:rPr>
          <w:rFonts w:hint="cs"/>
          <w:rtl/>
          <w:lang w:val="en-CA" w:bidi="ar-EG"/>
        </w:rPr>
        <w:t>.</w:t>
      </w:r>
    </w:p>
    <w:p w:rsidR="006E753C" w:rsidRPr="00283256" w:rsidRDefault="006E753C" w:rsidP="007B5AB8">
      <w:pPr>
        <w:rPr>
          <w:rtl/>
          <w:lang w:bidi="ar-EG"/>
        </w:rPr>
      </w:pPr>
      <w:r w:rsidRPr="00283256">
        <w:rPr>
          <w:rFonts w:hint="cs"/>
          <w:rtl/>
          <w:lang w:val="en-CA" w:bidi="ar-EG"/>
        </w:rPr>
        <w:t>كما قام مكتب تنمية الاتصالات بمراجعة منتج</w:t>
      </w:r>
      <w:r w:rsidR="00090F3F">
        <w:rPr>
          <w:rFonts w:hint="cs"/>
          <w:rtl/>
          <w:lang w:val="en-CA" w:bidi="ar-EG"/>
        </w:rPr>
        <w:t xml:space="preserve"> </w:t>
      </w:r>
      <w:r w:rsidR="00090F3F">
        <w:rPr>
          <w:rFonts w:hint="cs"/>
          <w:b/>
          <w:bCs/>
          <w:rtl/>
          <w:lang w:val="en-CA" w:bidi="ar-EG"/>
        </w:rPr>
        <w:t>مجموعة أدوات الابتكار</w:t>
      </w:r>
      <w:r w:rsidRPr="00283256">
        <w:rPr>
          <w:rFonts w:hint="cs"/>
          <w:rtl/>
          <w:lang w:val="en-CA" w:bidi="ar-EG"/>
        </w:rPr>
        <w:t xml:space="preserve"> </w:t>
      </w:r>
      <w:hyperlink r:id="rId12" w:history="1">
        <w:r w:rsidR="00EA45C3" w:rsidRPr="00FA0B03">
          <w:rPr>
            <w:rStyle w:val="Hyperlink"/>
            <w:i/>
            <w:iCs/>
            <w:rtl/>
          </w:rPr>
          <w:t>سد فجوة الابتكار الرقمي: تعزيز الأنظمة الإيكولوجية القائمة على تكنولوجيا المعلومات والاتصالات</w:t>
        </w:r>
      </w:hyperlink>
      <w:r w:rsidRPr="00283256">
        <w:rPr>
          <w:rFonts w:hint="cs"/>
          <w:rtl/>
        </w:rPr>
        <w:t xml:space="preserve"> بلغات الأمم المتحدة الست.</w:t>
      </w:r>
    </w:p>
    <w:p w:rsidR="006E753C" w:rsidRPr="00283256" w:rsidRDefault="009270CE" w:rsidP="00EE2763">
      <w:pPr>
        <w:rPr>
          <w:rtl/>
          <w:lang w:bidi="ar-EG"/>
        </w:rPr>
      </w:pPr>
      <w:r>
        <w:rPr>
          <w:rFonts w:hint="cs"/>
          <w:rtl/>
          <w:lang w:bidi="ar-EG"/>
        </w:rPr>
        <w:lastRenderedPageBreak/>
        <w:t>و</w:t>
      </w:r>
      <w:r w:rsidR="006E753C" w:rsidRPr="00283256">
        <w:rPr>
          <w:rtl/>
          <w:lang w:bidi="ar-EG"/>
        </w:rPr>
        <w:t xml:space="preserve">نُظمت عدة </w:t>
      </w:r>
      <w:r w:rsidR="00385988">
        <w:rPr>
          <w:rFonts w:hint="cs"/>
          <w:rtl/>
          <w:lang w:bidi="ar-EG"/>
        </w:rPr>
        <w:t>دورات</w:t>
      </w:r>
      <w:r w:rsidR="006E753C" w:rsidRPr="00283256">
        <w:rPr>
          <w:rtl/>
          <w:lang w:bidi="ar-EG"/>
        </w:rPr>
        <w:t xml:space="preserve"> لتبادل المعارف بشأن تسريع التحول الرقمي ل</w:t>
      </w:r>
      <w:r w:rsidR="00AA58FB" w:rsidRPr="00283256">
        <w:rPr>
          <w:rFonts w:hint="cs"/>
          <w:rtl/>
          <w:lang w:bidi="ar-EG"/>
        </w:rPr>
        <w:t>ا</w:t>
      </w:r>
      <w:r w:rsidR="006E753C" w:rsidRPr="00283256">
        <w:rPr>
          <w:rtl/>
          <w:lang w:bidi="ar-EG"/>
        </w:rPr>
        <w:t xml:space="preserve">طلاع أصحاب المصلحة على </w:t>
      </w:r>
      <w:r w:rsidR="00AA58FB" w:rsidRPr="00283256">
        <w:rPr>
          <w:rFonts w:hint="cs"/>
          <w:b/>
          <w:bCs/>
          <w:rtl/>
          <w:lang w:bidi="ar-EG"/>
        </w:rPr>
        <w:t>ال</w:t>
      </w:r>
      <w:r w:rsidR="006E753C" w:rsidRPr="00283256">
        <w:rPr>
          <w:b/>
          <w:bCs/>
          <w:rtl/>
          <w:lang w:bidi="ar-EG"/>
        </w:rPr>
        <w:t xml:space="preserve">تحديات </w:t>
      </w:r>
      <w:r w:rsidR="00AA58FB" w:rsidRPr="00283256">
        <w:rPr>
          <w:rFonts w:hint="cs"/>
          <w:b/>
          <w:bCs/>
          <w:rtl/>
          <w:lang w:bidi="ar-EG"/>
        </w:rPr>
        <w:t xml:space="preserve">التي تواجه </w:t>
      </w:r>
      <w:r w:rsidR="006E753C" w:rsidRPr="00283256">
        <w:rPr>
          <w:b/>
          <w:bCs/>
          <w:rtl/>
          <w:lang w:bidi="ar-EG"/>
        </w:rPr>
        <w:t xml:space="preserve">الابتكار </w:t>
      </w:r>
      <w:r w:rsidR="00AA58FB" w:rsidRPr="00283256">
        <w:rPr>
          <w:rFonts w:hint="cs"/>
          <w:b/>
          <w:bCs/>
          <w:rtl/>
          <w:lang w:bidi="ar-EG"/>
        </w:rPr>
        <w:t xml:space="preserve">والفرص التي </w:t>
      </w:r>
      <w:proofErr w:type="spellStart"/>
      <w:r w:rsidR="00AA58FB" w:rsidRPr="00283256">
        <w:rPr>
          <w:rFonts w:hint="cs"/>
          <w:b/>
          <w:bCs/>
          <w:rtl/>
          <w:lang w:bidi="ar-EG"/>
        </w:rPr>
        <w:t>يتيحها</w:t>
      </w:r>
      <w:proofErr w:type="spellEnd"/>
      <w:r w:rsidR="00AA58FB" w:rsidRPr="00283256">
        <w:rPr>
          <w:rFonts w:hint="cs"/>
          <w:rtl/>
          <w:lang w:bidi="ar-EG"/>
        </w:rPr>
        <w:t xml:space="preserve"> </w:t>
      </w:r>
      <w:r w:rsidR="006E753C" w:rsidRPr="00283256">
        <w:rPr>
          <w:rtl/>
          <w:lang w:bidi="ar-EG"/>
        </w:rPr>
        <w:t>في ا</w:t>
      </w:r>
      <w:r w:rsidR="00AA58FB" w:rsidRPr="00283256">
        <w:rPr>
          <w:rFonts w:hint="cs"/>
          <w:rtl/>
          <w:lang w:bidi="ar-EG"/>
        </w:rPr>
        <w:t>لأنظمة</w:t>
      </w:r>
      <w:r w:rsidR="006E753C" w:rsidRPr="00283256">
        <w:rPr>
          <w:rtl/>
          <w:lang w:bidi="ar-EG"/>
        </w:rPr>
        <w:t xml:space="preserve"> الإيكولوجية الرقمية.</w:t>
      </w:r>
    </w:p>
    <w:p w:rsidR="00AA58FB" w:rsidRPr="00283256" w:rsidRDefault="00EA45C3" w:rsidP="00FA0B03">
      <w:pPr>
        <w:pStyle w:val="enumlev1"/>
        <w:rPr>
          <w:rtl/>
          <w:lang w:bidi="ar-EG"/>
        </w:rPr>
      </w:pPr>
      <w:r w:rsidRPr="00283256">
        <w:rPr>
          <w:rFonts w:hint="cs"/>
          <w:rtl/>
          <w:lang w:bidi="ar-EG"/>
        </w:rPr>
        <w:t>-</w:t>
      </w:r>
      <w:r w:rsidRPr="00283256">
        <w:rPr>
          <w:rFonts w:hint="cs"/>
          <w:rtl/>
          <w:lang w:bidi="ar-EG"/>
        </w:rPr>
        <w:tab/>
      </w:r>
      <w:r w:rsidR="00AA58FB" w:rsidRPr="00283256">
        <w:rPr>
          <w:rtl/>
          <w:lang w:bidi="ar-EG"/>
        </w:rPr>
        <w:t xml:space="preserve">واصل مكتب تنمية الاتصالات تنظيم </w:t>
      </w:r>
      <w:r w:rsidR="00AA58FB" w:rsidRPr="00283256">
        <w:rPr>
          <w:b/>
          <w:bCs/>
          <w:rtl/>
          <w:lang w:bidi="ar-EG"/>
        </w:rPr>
        <w:t>حوارات الابتكار</w:t>
      </w:r>
      <w:r w:rsidR="00AA58FB" w:rsidRPr="00283256">
        <w:rPr>
          <w:rtl/>
          <w:lang w:bidi="ar-EG"/>
        </w:rPr>
        <w:t xml:space="preserve"> من خلال استضافة </w:t>
      </w:r>
      <w:hyperlink r:id="rId13" w:history="1">
        <w:r w:rsidR="00AA58FB" w:rsidRPr="00283256">
          <w:rPr>
            <w:rStyle w:val="Hyperlink"/>
            <w:rtl/>
            <w:lang w:bidi="ar-EG"/>
          </w:rPr>
          <w:t>مسار الابتكار السنوي للقمة العالمية لمجتمع المعلومات</w:t>
        </w:r>
      </w:hyperlink>
      <w:r w:rsidR="00AA58FB" w:rsidRPr="00283256">
        <w:rPr>
          <w:rtl/>
          <w:lang w:bidi="ar-EG"/>
        </w:rPr>
        <w:t xml:space="preserve">. واستكشفت خمس </w:t>
      </w:r>
      <w:r w:rsidR="00662454">
        <w:rPr>
          <w:rFonts w:hint="cs"/>
          <w:rtl/>
          <w:lang w:bidi="ar-EG"/>
        </w:rPr>
        <w:t>دورات</w:t>
      </w:r>
      <w:r w:rsidR="00AA58FB" w:rsidRPr="00283256">
        <w:rPr>
          <w:rtl/>
          <w:lang w:bidi="ar-EG"/>
        </w:rPr>
        <w:t xml:space="preserve"> </w:t>
      </w:r>
      <w:r w:rsidR="009A3989" w:rsidRPr="00283256">
        <w:rPr>
          <w:rFonts w:hint="cs"/>
          <w:rtl/>
          <w:lang w:bidi="ar-EG"/>
        </w:rPr>
        <w:t>تحت عنوان</w:t>
      </w:r>
      <w:r w:rsidR="00AA58FB" w:rsidRPr="00283256">
        <w:rPr>
          <w:rtl/>
          <w:lang w:bidi="ar-EG"/>
        </w:rPr>
        <w:t xml:space="preserve"> "تسريع التحول الرقمي، وبناء </w:t>
      </w:r>
      <w:r w:rsidR="009A3989" w:rsidRPr="00283256">
        <w:rPr>
          <w:rFonts w:hint="cs"/>
          <w:rtl/>
          <w:lang w:bidi="ar-EG"/>
        </w:rPr>
        <w:t>الأنظمة الإيكولوجية للابتكار</w:t>
      </w:r>
      <w:r w:rsidR="00AA58FB" w:rsidRPr="00283256">
        <w:rPr>
          <w:rtl/>
          <w:lang w:bidi="ar-EG"/>
        </w:rPr>
        <w:t xml:space="preserve"> </w:t>
      </w:r>
      <w:r w:rsidR="00283256" w:rsidRPr="00283256">
        <w:rPr>
          <w:rFonts w:hint="cs"/>
          <w:rtl/>
          <w:lang w:bidi="ar-EG"/>
        </w:rPr>
        <w:t>القائم على</w:t>
      </w:r>
      <w:r w:rsidR="00AA58FB" w:rsidRPr="00283256">
        <w:rPr>
          <w:rtl/>
          <w:lang w:bidi="ar-EG"/>
        </w:rPr>
        <w:t xml:space="preserve"> تكنولوجيا المعلومات والاتصالات" ثلاثة مجالات رئيسية هي: ممارسات الابتكار القائمة على الأدلة، وأدوات تنفيذ </w:t>
      </w:r>
      <w:r w:rsidR="009A3989" w:rsidRPr="00283256">
        <w:rPr>
          <w:rFonts w:hint="cs"/>
          <w:rtl/>
          <w:lang w:bidi="ar-EG"/>
        </w:rPr>
        <w:t xml:space="preserve">الأنظمة </w:t>
      </w:r>
      <w:r w:rsidR="00AA58FB" w:rsidRPr="00283256">
        <w:rPr>
          <w:rtl/>
          <w:lang w:bidi="ar-EG"/>
        </w:rPr>
        <w:t xml:space="preserve">الإيكولوجية للابتكار، وسياسة تمويل للمشاريع الرائدة ذات التأثير الكبير. وحضر هذه الحوارات أكثر من </w:t>
      </w:r>
      <w:r w:rsidR="002F530D" w:rsidRPr="00283256">
        <w:rPr>
          <w:lang w:bidi="ar-EG"/>
        </w:rPr>
        <w:t>300</w:t>
      </w:r>
      <w:r w:rsidR="00FA0B03">
        <w:rPr>
          <w:rFonts w:hint="cs"/>
          <w:rtl/>
          <w:lang w:bidi="ar-EG"/>
        </w:rPr>
        <w:t> </w:t>
      </w:r>
      <w:r w:rsidR="00AA58FB" w:rsidRPr="00283256">
        <w:rPr>
          <w:rtl/>
          <w:lang w:bidi="ar-EG"/>
        </w:rPr>
        <w:t>مشارك و</w:t>
      </w:r>
      <w:r w:rsidR="009A3989" w:rsidRPr="00283256">
        <w:rPr>
          <w:lang w:bidi="ar-EG"/>
        </w:rPr>
        <w:t>39</w:t>
      </w:r>
      <w:r w:rsidR="00AA58FB" w:rsidRPr="00283256">
        <w:rPr>
          <w:rtl/>
          <w:lang w:bidi="ar-EG"/>
        </w:rPr>
        <w:t xml:space="preserve"> من المتحدثين الخبراء، بما</w:t>
      </w:r>
      <w:r w:rsidR="00FA0B03">
        <w:rPr>
          <w:rFonts w:hint="cs"/>
          <w:rtl/>
          <w:lang w:bidi="ar-EG"/>
        </w:rPr>
        <w:t> </w:t>
      </w:r>
      <w:r w:rsidR="00AA58FB" w:rsidRPr="00283256">
        <w:rPr>
          <w:rtl/>
          <w:lang w:bidi="ar-EG"/>
        </w:rPr>
        <w:t>في</w:t>
      </w:r>
      <w:r w:rsidR="00FA0B03">
        <w:rPr>
          <w:rFonts w:hint="cs"/>
          <w:rtl/>
          <w:lang w:bidi="ar-EG"/>
        </w:rPr>
        <w:t> </w:t>
      </w:r>
      <w:r w:rsidR="00AA58FB" w:rsidRPr="00283256">
        <w:rPr>
          <w:rtl/>
          <w:lang w:bidi="ar-EG"/>
        </w:rPr>
        <w:t xml:space="preserve">ذلك فريق رفيع المستوى </w:t>
      </w:r>
      <w:r w:rsidR="009A3989" w:rsidRPr="00283256">
        <w:rPr>
          <w:rFonts w:hint="cs"/>
          <w:rtl/>
          <w:lang w:bidi="ar-EG"/>
        </w:rPr>
        <w:t>و</w:t>
      </w:r>
      <w:r w:rsidR="00AA58FB" w:rsidRPr="00283256">
        <w:rPr>
          <w:rtl/>
          <w:lang w:bidi="ar-EG"/>
        </w:rPr>
        <w:t>متحدث</w:t>
      </w:r>
      <w:r w:rsidR="009A3989" w:rsidRPr="00283256">
        <w:rPr>
          <w:rFonts w:hint="cs"/>
          <w:rtl/>
          <w:lang w:bidi="ar-EG"/>
        </w:rPr>
        <w:t>و</w:t>
      </w:r>
      <w:r w:rsidR="00AA58FB" w:rsidRPr="00283256">
        <w:rPr>
          <w:rtl/>
          <w:lang w:bidi="ar-EG"/>
        </w:rPr>
        <w:t>ن رئيسي</w:t>
      </w:r>
      <w:r w:rsidR="009A3989" w:rsidRPr="00283256">
        <w:rPr>
          <w:rFonts w:hint="cs"/>
          <w:rtl/>
          <w:lang w:bidi="ar-EG"/>
        </w:rPr>
        <w:t>و</w:t>
      </w:r>
      <w:r w:rsidR="00AA58FB" w:rsidRPr="00283256">
        <w:rPr>
          <w:rtl/>
          <w:lang w:bidi="ar-EG"/>
        </w:rPr>
        <w:t>ن من الصناعة و</w:t>
      </w:r>
      <w:r w:rsidR="009A3989" w:rsidRPr="00283256">
        <w:rPr>
          <w:rFonts w:hint="cs"/>
          <w:rtl/>
          <w:lang w:bidi="ar-EG"/>
        </w:rPr>
        <w:t>ال</w:t>
      </w:r>
      <w:r w:rsidR="00AA58FB" w:rsidRPr="00283256">
        <w:rPr>
          <w:rtl/>
          <w:lang w:bidi="ar-EG"/>
        </w:rPr>
        <w:t xml:space="preserve">وكالات </w:t>
      </w:r>
      <w:r w:rsidR="009A3989" w:rsidRPr="00283256">
        <w:rPr>
          <w:rFonts w:hint="cs"/>
          <w:rtl/>
          <w:lang w:bidi="ar-EG"/>
        </w:rPr>
        <w:t>الإنمائية</w:t>
      </w:r>
      <w:r w:rsidR="00AA58FB" w:rsidRPr="00283256">
        <w:rPr>
          <w:rtl/>
          <w:lang w:bidi="ar-EG"/>
        </w:rPr>
        <w:t xml:space="preserve"> الثنائية والمتعددة الأطراف </w:t>
      </w:r>
      <w:r w:rsidR="009A3989" w:rsidRPr="00283256">
        <w:rPr>
          <w:rFonts w:hint="cs"/>
          <w:rtl/>
          <w:lang w:bidi="ar-EG"/>
        </w:rPr>
        <w:t>ورواد</w:t>
      </w:r>
      <w:r w:rsidR="00AA58FB" w:rsidRPr="00283256">
        <w:rPr>
          <w:rtl/>
          <w:lang w:bidi="ar-EG"/>
        </w:rPr>
        <w:t xml:space="preserve"> الأعمال وخبراء الابتكار، وما</w:t>
      </w:r>
      <w:r w:rsidR="00FA0B03">
        <w:rPr>
          <w:rFonts w:hint="cs"/>
          <w:rtl/>
          <w:lang w:bidi="ar-EG"/>
        </w:rPr>
        <w:t> </w:t>
      </w:r>
      <w:r w:rsidR="00AA58FB" w:rsidRPr="00283256">
        <w:rPr>
          <w:rtl/>
          <w:lang w:bidi="ar-EG"/>
        </w:rPr>
        <w:t>إلى</w:t>
      </w:r>
      <w:r w:rsidR="00FA0B03">
        <w:rPr>
          <w:rFonts w:hint="cs"/>
          <w:rtl/>
          <w:lang w:bidi="ar-EG"/>
        </w:rPr>
        <w:t> </w:t>
      </w:r>
      <w:r w:rsidR="00AA58FB" w:rsidRPr="00283256">
        <w:rPr>
          <w:rtl/>
          <w:lang w:bidi="ar-EG"/>
        </w:rPr>
        <w:t>ذلك؛</w:t>
      </w:r>
    </w:p>
    <w:p w:rsidR="00AA58FB" w:rsidRPr="00283256" w:rsidRDefault="009A3989" w:rsidP="00ED24B2">
      <w:pPr>
        <w:pStyle w:val="enumlev1"/>
        <w:rPr>
          <w:rtl/>
          <w:lang w:bidi="ar-EG"/>
        </w:rPr>
      </w:pPr>
      <w:r w:rsidRPr="00283256">
        <w:rPr>
          <w:rFonts w:hint="cs"/>
          <w:rtl/>
          <w:lang w:bidi="ar-EG"/>
        </w:rPr>
        <w:t>-</w:t>
      </w:r>
      <w:r w:rsidRPr="00283256">
        <w:rPr>
          <w:rFonts w:hint="cs"/>
          <w:rtl/>
          <w:lang w:bidi="ar-EG"/>
        </w:rPr>
        <w:tab/>
        <w:t>عقدت</w:t>
      </w:r>
      <w:r w:rsidR="00AA58FB" w:rsidRPr="00283256">
        <w:rPr>
          <w:rtl/>
          <w:lang w:bidi="ar-EG"/>
        </w:rPr>
        <w:t xml:space="preserve"> </w:t>
      </w:r>
      <w:r w:rsidRPr="00283256">
        <w:rPr>
          <w:rFonts w:hint="cs"/>
          <w:rtl/>
          <w:lang w:bidi="ar-EG"/>
        </w:rPr>
        <w:t xml:space="preserve">جلسة </w:t>
      </w:r>
      <w:r w:rsidR="00AA58FB" w:rsidRPr="00283256">
        <w:rPr>
          <w:rtl/>
          <w:lang w:bidi="ar-EG"/>
        </w:rPr>
        <w:t>رفيع</w:t>
      </w:r>
      <w:r w:rsidRPr="00283256">
        <w:rPr>
          <w:rFonts w:hint="cs"/>
          <w:rtl/>
          <w:lang w:bidi="ar-EG"/>
        </w:rPr>
        <w:t>ة</w:t>
      </w:r>
      <w:r w:rsidR="00AA58FB" w:rsidRPr="00283256">
        <w:rPr>
          <w:rtl/>
          <w:lang w:bidi="ar-EG"/>
        </w:rPr>
        <w:t xml:space="preserve"> المستوى </w:t>
      </w:r>
      <w:r w:rsidRPr="00283256">
        <w:rPr>
          <w:rFonts w:hint="cs"/>
          <w:rtl/>
          <w:lang w:bidi="ar-EG"/>
        </w:rPr>
        <w:t xml:space="preserve">خلال </w:t>
      </w:r>
      <w:r w:rsidR="00AA58FB" w:rsidRPr="00283256">
        <w:rPr>
          <w:rtl/>
          <w:lang w:bidi="ar-EG"/>
        </w:rPr>
        <w:t xml:space="preserve">منتدى تليكوم </w:t>
      </w:r>
      <w:r w:rsidRPr="00283256">
        <w:rPr>
          <w:rFonts w:hint="cs"/>
          <w:rtl/>
          <w:lang w:bidi="ar-EG"/>
        </w:rPr>
        <w:t xml:space="preserve">الاتحاد لعام </w:t>
      </w:r>
      <w:r w:rsidRPr="00283256">
        <w:rPr>
          <w:lang w:val="en-CA" w:bidi="ar-EG"/>
        </w:rPr>
        <w:t>2018</w:t>
      </w:r>
      <w:r w:rsidR="00AA58FB" w:rsidRPr="00283256">
        <w:rPr>
          <w:rtl/>
          <w:lang w:bidi="ar-EG"/>
        </w:rPr>
        <w:t xml:space="preserve"> </w:t>
      </w:r>
      <w:r w:rsidRPr="00283256">
        <w:rPr>
          <w:rFonts w:hint="cs"/>
          <w:rtl/>
          <w:lang w:bidi="ar-EG"/>
        </w:rPr>
        <w:t xml:space="preserve">موضوعها </w:t>
      </w:r>
      <w:r w:rsidR="00AA58FB" w:rsidRPr="00283256">
        <w:rPr>
          <w:rtl/>
          <w:lang w:bidi="ar-EG"/>
        </w:rPr>
        <w:t>"</w:t>
      </w:r>
      <w:hyperlink r:id="rId14" w:history="1">
        <w:r w:rsidRPr="00283256">
          <w:rPr>
            <w:rStyle w:val="Hyperlink"/>
            <w:rFonts w:hint="cs"/>
            <w:rtl/>
            <w:lang w:bidi="ar-EG"/>
          </w:rPr>
          <w:t>الأنظمة</w:t>
        </w:r>
        <w:r w:rsidR="00AA58FB" w:rsidRPr="00283256">
          <w:rPr>
            <w:rStyle w:val="Hyperlink"/>
            <w:rtl/>
            <w:lang w:bidi="ar-EG"/>
          </w:rPr>
          <w:t xml:space="preserve"> الإيكولوجية للابتكار الرقمي: المفتاح إلى الصناعة </w:t>
        </w:r>
        <w:r w:rsidRPr="00283256">
          <w:rPr>
            <w:rStyle w:val="Hyperlink"/>
            <w:lang w:bidi="ar-EG"/>
          </w:rPr>
          <w:t>4.0</w:t>
        </w:r>
      </w:hyperlink>
      <w:r w:rsidR="00AA58FB" w:rsidRPr="00283256">
        <w:rPr>
          <w:rtl/>
          <w:lang w:bidi="ar-EG"/>
        </w:rPr>
        <w:t xml:space="preserve">" </w:t>
      </w:r>
      <w:r w:rsidRPr="00283256">
        <w:rPr>
          <w:rFonts w:hint="cs"/>
          <w:rtl/>
          <w:lang w:bidi="ar-EG"/>
        </w:rPr>
        <w:t>ا</w:t>
      </w:r>
      <w:r w:rsidR="00ED24B2">
        <w:rPr>
          <w:rFonts w:hint="cs"/>
          <w:rtl/>
          <w:lang w:bidi="ar-EG"/>
        </w:rPr>
        <w:t>ش</w:t>
      </w:r>
      <w:r w:rsidRPr="00283256">
        <w:rPr>
          <w:rFonts w:hint="cs"/>
          <w:rtl/>
          <w:lang w:bidi="ar-EG"/>
        </w:rPr>
        <w:t>تركت</w:t>
      </w:r>
      <w:r w:rsidR="00AA58FB" w:rsidRPr="00283256">
        <w:rPr>
          <w:rtl/>
          <w:lang w:bidi="ar-EG"/>
        </w:rPr>
        <w:t xml:space="preserve"> في تنظيمه</w:t>
      </w:r>
      <w:r w:rsidRPr="00283256">
        <w:rPr>
          <w:rFonts w:hint="cs"/>
          <w:rtl/>
          <w:lang w:bidi="ar-EG"/>
        </w:rPr>
        <w:t xml:space="preserve">ا </w:t>
      </w:r>
      <w:r w:rsidR="00AA58FB" w:rsidRPr="00283256">
        <w:rPr>
          <w:rtl/>
          <w:lang w:bidi="ar-EG"/>
        </w:rPr>
        <w:t>اليونيدو</w:t>
      </w:r>
      <w:r w:rsidR="002F530D" w:rsidRPr="00283256">
        <w:rPr>
          <w:rStyle w:val="FootnoteReference"/>
          <w:rtl/>
          <w:lang w:bidi="ar-EG"/>
        </w:rPr>
        <w:footnoteReference w:id="9"/>
      </w:r>
      <w:r w:rsidR="00AA58FB" w:rsidRPr="00283256">
        <w:rPr>
          <w:rtl/>
          <w:lang w:bidi="ar-EG"/>
        </w:rPr>
        <w:t xml:space="preserve"> </w:t>
      </w:r>
      <w:r w:rsidRPr="00283256">
        <w:rPr>
          <w:rtl/>
          <w:lang w:bidi="ar-EG"/>
        </w:rPr>
        <w:t>والقمة العالمية للصناعة التحويلية وعملية التصنيع</w:t>
      </w:r>
      <w:r w:rsidR="002F530D" w:rsidRPr="00283256">
        <w:rPr>
          <w:rStyle w:val="FootnoteReference"/>
          <w:rtl/>
          <w:lang w:bidi="ar-EG"/>
        </w:rPr>
        <w:footnoteReference w:id="10"/>
      </w:r>
      <w:r w:rsidRPr="00283256">
        <w:rPr>
          <w:rtl/>
          <w:lang w:bidi="ar-EG"/>
        </w:rPr>
        <w:t xml:space="preserve"> </w:t>
      </w:r>
      <w:r w:rsidR="00AA58FB" w:rsidRPr="00283256">
        <w:rPr>
          <w:rtl/>
          <w:lang w:bidi="ar-EG"/>
        </w:rPr>
        <w:t xml:space="preserve">لإبلاغ أصحاب المصلحة بفرص </w:t>
      </w:r>
      <w:r w:rsidRPr="00283256">
        <w:rPr>
          <w:rFonts w:hint="cs"/>
          <w:rtl/>
          <w:lang w:bidi="ar-EG"/>
        </w:rPr>
        <w:t>الأنظمة</w:t>
      </w:r>
      <w:r w:rsidR="00AA58FB" w:rsidRPr="00283256">
        <w:rPr>
          <w:rtl/>
          <w:lang w:bidi="ar-EG"/>
        </w:rPr>
        <w:t xml:space="preserve"> الإيكولوجية للابتكار الرقمي في تيسير رؤى الصناعة </w:t>
      </w:r>
      <w:r w:rsidRPr="00283256">
        <w:rPr>
          <w:lang w:bidi="ar-EG"/>
        </w:rPr>
        <w:t>4.0</w:t>
      </w:r>
      <w:r w:rsidR="00AA58FB" w:rsidRPr="00283256">
        <w:rPr>
          <w:rtl/>
          <w:lang w:bidi="ar-EG"/>
        </w:rPr>
        <w:t>؛</w:t>
      </w:r>
    </w:p>
    <w:p w:rsidR="002F530D" w:rsidRPr="00283256" w:rsidRDefault="002F530D" w:rsidP="006E756E">
      <w:pPr>
        <w:pStyle w:val="enumlev1"/>
        <w:rPr>
          <w:rtl/>
          <w:lang w:bidi="ar-EG"/>
        </w:rPr>
      </w:pPr>
      <w:r w:rsidRPr="00283256">
        <w:rPr>
          <w:rFonts w:hint="cs"/>
          <w:rtl/>
          <w:lang w:bidi="ar-EG"/>
        </w:rPr>
        <w:t>-</w:t>
      </w:r>
      <w:r w:rsidRPr="00283256">
        <w:rPr>
          <w:rFonts w:hint="cs"/>
          <w:rtl/>
          <w:lang w:bidi="ar-EG"/>
        </w:rPr>
        <w:tab/>
      </w:r>
      <w:r w:rsidR="00AA58FB" w:rsidRPr="00283256">
        <w:rPr>
          <w:rtl/>
          <w:lang w:bidi="ar-EG"/>
        </w:rPr>
        <w:t xml:space="preserve">كما </w:t>
      </w:r>
      <w:r w:rsidRPr="00283256">
        <w:rPr>
          <w:rFonts w:hint="cs"/>
          <w:rtl/>
          <w:lang w:bidi="ar-EG"/>
        </w:rPr>
        <w:t>عقدت</w:t>
      </w:r>
      <w:r w:rsidRPr="00283256">
        <w:rPr>
          <w:rtl/>
          <w:lang w:bidi="ar-EG"/>
        </w:rPr>
        <w:t xml:space="preserve"> </w:t>
      </w:r>
      <w:r w:rsidRPr="00283256">
        <w:rPr>
          <w:rFonts w:hint="cs"/>
          <w:rtl/>
          <w:lang w:bidi="ar-EG"/>
        </w:rPr>
        <w:t xml:space="preserve">جلسة خلال </w:t>
      </w:r>
      <w:r w:rsidRPr="00283256">
        <w:rPr>
          <w:rtl/>
          <w:lang w:bidi="ar-EG"/>
        </w:rPr>
        <w:t xml:space="preserve">تليكوم </w:t>
      </w:r>
      <w:r w:rsidRPr="00283256">
        <w:rPr>
          <w:rFonts w:hint="cs"/>
          <w:rtl/>
          <w:lang w:bidi="ar-EG"/>
        </w:rPr>
        <w:t xml:space="preserve">الاتحاد لعام </w:t>
      </w:r>
      <w:r w:rsidRPr="00283256">
        <w:rPr>
          <w:lang w:val="en-CA" w:bidi="ar-EG"/>
        </w:rPr>
        <w:t>2018</w:t>
      </w:r>
      <w:r w:rsidRPr="00283256">
        <w:rPr>
          <w:rtl/>
          <w:lang w:bidi="ar-EG"/>
        </w:rPr>
        <w:t xml:space="preserve"> </w:t>
      </w:r>
      <w:r w:rsidRPr="00283256">
        <w:rPr>
          <w:rFonts w:hint="cs"/>
          <w:rtl/>
          <w:lang w:bidi="ar-EG"/>
        </w:rPr>
        <w:t>بشأن "</w:t>
      </w:r>
      <w:hyperlink r:id="rId15" w:history="1">
        <w:r w:rsidRPr="00283256">
          <w:rPr>
            <w:rStyle w:val="Hyperlink"/>
            <w:rFonts w:hint="cs"/>
            <w:rtl/>
            <w:lang w:bidi="ar-EG"/>
          </w:rPr>
          <w:t xml:space="preserve">رصد </w:t>
        </w:r>
        <w:r w:rsidR="00AA58FB" w:rsidRPr="00283256">
          <w:rPr>
            <w:rStyle w:val="Hyperlink"/>
            <w:rtl/>
            <w:lang w:bidi="ar-EG"/>
          </w:rPr>
          <w:t xml:space="preserve">سياسات وبرامج الابتكار </w:t>
        </w:r>
        <w:r w:rsidRPr="00283256">
          <w:rPr>
            <w:rStyle w:val="Hyperlink"/>
            <w:rFonts w:hint="cs"/>
            <w:rtl/>
            <w:lang w:bidi="ar-EG"/>
          </w:rPr>
          <w:t>ال</w:t>
        </w:r>
        <w:r w:rsidR="00283256" w:rsidRPr="00283256">
          <w:rPr>
            <w:rStyle w:val="Hyperlink"/>
            <w:rFonts w:hint="cs"/>
            <w:rtl/>
            <w:lang w:bidi="ar-EG"/>
          </w:rPr>
          <w:t xml:space="preserve">قائم على </w:t>
        </w:r>
        <w:r w:rsidR="00AA58FB" w:rsidRPr="00283256">
          <w:rPr>
            <w:rStyle w:val="Hyperlink"/>
            <w:rtl/>
            <w:lang w:bidi="ar-EG"/>
          </w:rPr>
          <w:t>تكنولوجيا المعلومات والاتصالات</w:t>
        </w:r>
      </w:hyperlink>
      <w:r w:rsidR="00AA58FB" w:rsidRPr="00283256">
        <w:rPr>
          <w:rtl/>
          <w:lang w:bidi="ar-EG"/>
        </w:rPr>
        <w:t xml:space="preserve">" من أجل بناء المعرفة </w:t>
      </w:r>
      <w:r w:rsidRPr="00283256">
        <w:rPr>
          <w:rtl/>
          <w:lang w:bidi="ar-EG"/>
        </w:rPr>
        <w:t xml:space="preserve">والقدرات </w:t>
      </w:r>
      <w:r w:rsidR="00AA58FB" w:rsidRPr="00283256">
        <w:rPr>
          <w:rtl/>
          <w:lang w:bidi="ar-EG"/>
        </w:rPr>
        <w:t xml:space="preserve">التقنية </w:t>
      </w:r>
      <w:r w:rsidRPr="00283256">
        <w:rPr>
          <w:rFonts w:hint="cs"/>
          <w:rtl/>
          <w:lang w:bidi="ar-EG"/>
        </w:rPr>
        <w:t>بشأن</w:t>
      </w:r>
      <w:r w:rsidR="00AA58FB" w:rsidRPr="00283256">
        <w:rPr>
          <w:rtl/>
          <w:lang w:bidi="ar-EG"/>
        </w:rPr>
        <w:t xml:space="preserve"> قياس قدرات الابتكار </w:t>
      </w:r>
      <w:r w:rsidR="00283256" w:rsidRPr="00283256">
        <w:rPr>
          <w:rFonts w:hint="cs"/>
          <w:rtl/>
          <w:lang w:bidi="ar-EG"/>
        </w:rPr>
        <w:t>القائم على</w:t>
      </w:r>
      <w:r w:rsidRPr="00283256">
        <w:rPr>
          <w:rFonts w:hint="cs"/>
          <w:rtl/>
          <w:lang w:bidi="ar-EG"/>
        </w:rPr>
        <w:t xml:space="preserve"> </w:t>
      </w:r>
      <w:r w:rsidR="00AA58FB" w:rsidRPr="00283256">
        <w:rPr>
          <w:rtl/>
          <w:lang w:bidi="ar-EG"/>
        </w:rPr>
        <w:t>تكنولوجيا المعلومات والاتصالات</w:t>
      </w:r>
      <w:r w:rsidRPr="00283256">
        <w:rPr>
          <w:rFonts w:hint="cs"/>
          <w:rtl/>
          <w:lang w:bidi="ar-EG"/>
        </w:rPr>
        <w:t xml:space="preserve">، وشارك فيها </w:t>
      </w:r>
      <w:r w:rsidR="006E756E">
        <w:rPr>
          <w:rFonts w:hint="cs"/>
          <w:rtl/>
          <w:lang w:bidi="ar-EG"/>
        </w:rPr>
        <w:t>واضعو</w:t>
      </w:r>
      <w:r w:rsidRPr="00283256">
        <w:rPr>
          <w:rtl/>
          <w:lang w:bidi="ar-EG"/>
        </w:rPr>
        <w:t xml:space="preserve"> السياسات </w:t>
      </w:r>
      <w:r w:rsidRPr="00283256">
        <w:rPr>
          <w:rFonts w:hint="cs"/>
          <w:rtl/>
          <w:lang w:bidi="ar-EG"/>
        </w:rPr>
        <w:t>ورواد</w:t>
      </w:r>
      <w:r w:rsidRPr="00283256">
        <w:rPr>
          <w:rtl/>
          <w:lang w:bidi="ar-EG"/>
        </w:rPr>
        <w:t xml:space="preserve"> الأعمال والممول</w:t>
      </w:r>
      <w:r w:rsidRPr="00283256">
        <w:rPr>
          <w:rFonts w:hint="cs"/>
          <w:rtl/>
          <w:lang w:bidi="ar-EG"/>
        </w:rPr>
        <w:t>و</w:t>
      </w:r>
      <w:r w:rsidRPr="00283256">
        <w:rPr>
          <w:rtl/>
          <w:lang w:bidi="ar-EG"/>
        </w:rPr>
        <w:t xml:space="preserve">ن </w:t>
      </w:r>
      <w:r w:rsidRPr="00283256">
        <w:rPr>
          <w:rFonts w:hint="cs"/>
          <w:rtl/>
          <w:lang w:bidi="ar-EG"/>
        </w:rPr>
        <w:t>والهيئات الأكاديمية</w:t>
      </w:r>
      <w:r w:rsidRPr="00283256">
        <w:rPr>
          <w:rtl/>
          <w:lang w:bidi="ar-EG"/>
        </w:rPr>
        <w:t xml:space="preserve"> </w:t>
      </w:r>
      <w:r w:rsidR="006A2B7B" w:rsidRPr="006E756E">
        <w:rPr>
          <w:rFonts w:hint="cs"/>
          <w:rtl/>
          <w:lang w:bidi="ar-EG"/>
        </w:rPr>
        <w:t>وقطاع الأعمال</w:t>
      </w:r>
      <w:r w:rsidR="006A2B7B">
        <w:rPr>
          <w:rFonts w:hint="cs"/>
          <w:rtl/>
          <w:lang w:bidi="ar-EG"/>
        </w:rPr>
        <w:t xml:space="preserve"> </w:t>
      </w:r>
      <w:r w:rsidRPr="00283256">
        <w:rPr>
          <w:rtl/>
          <w:lang w:bidi="ar-EG"/>
        </w:rPr>
        <w:t xml:space="preserve">والشركات </w:t>
      </w:r>
      <w:r w:rsidR="00AA58FB" w:rsidRPr="00283256">
        <w:rPr>
          <w:rtl/>
          <w:lang w:bidi="ar-EG"/>
        </w:rPr>
        <w:t>الصغيرة والمتوسطة.</w:t>
      </w:r>
    </w:p>
    <w:p w:rsidR="00EA45C3" w:rsidRPr="00283256" w:rsidRDefault="00EA45C3" w:rsidP="00957423">
      <w:pPr>
        <w:pStyle w:val="Heading3"/>
      </w:pPr>
      <w:r w:rsidRPr="00283256">
        <w:t>2.1.3</w:t>
      </w:r>
      <w:r w:rsidRPr="00283256">
        <w:rPr>
          <w:rtl/>
        </w:rPr>
        <w:tab/>
      </w:r>
      <w:r w:rsidR="00957423" w:rsidRPr="00283256">
        <w:rPr>
          <w:rFonts w:hint="cs"/>
          <w:rtl/>
        </w:rPr>
        <w:t>تمكين أصحاب المصلحة من خلال</w:t>
      </w:r>
      <w:r w:rsidRPr="00283256">
        <w:rPr>
          <w:rtl/>
        </w:rPr>
        <w:t xml:space="preserve"> بناء القدرات في مجال الابتكار</w:t>
      </w:r>
    </w:p>
    <w:p w:rsidR="00EA45C3" w:rsidRPr="00593CBC" w:rsidRDefault="00EA45C3" w:rsidP="00FD2477">
      <w:pPr>
        <w:rPr>
          <w:spacing w:val="-2"/>
          <w:lang w:val="en-CA" w:bidi="ar-EG"/>
        </w:rPr>
      </w:pPr>
      <w:r w:rsidRPr="00593CBC">
        <w:rPr>
          <w:spacing w:val="-2"/>
          <w:rtl/>
          <w:lang w:bidi="ar-EG"/>
        </w:rPr>
        <w:t xml:space="preserve">استناداً إلى الأدوات </w:t>
      </w:r>
      <w:r w:rsidR="005E29C1" w:rsidRPr="00593CBC">
        <w:rPr>
          <w:rFonts w:hint="cs"/>
          <w:spacing w:val="-2"/>
          <w:rtl/>
          <w:lang w:bidi="ar-EG"/>
        </w:rPr>
        <w:t>والعمليات الج</w:t>
      </w:r>
      <w:r w:rsidR="006A2B7B" w:rsidRPr="00593CBC">
        <w:rPr>
          <w:rFonts w:hint="cs"/>
          <w:spacing w:val="-2"/>
          <w:rtl/>
          <w:lang w:bidi="ar-EG"/>
        </w:rPr>
        <w:t>د</w:t>
      </w:r>
      <w:r w:rsidR="005E29C1" w:rsidRPr="00593CBC">
        <w:rPr>
          <w:rFonts w:hint="cs"/>
          <w:spacing w:val="-2"/>
          <w:rtl/>
          <w:lang w:bidi="ar-EG"/>
        </w:rPr>
        <w:t>يدة التي وضعت</w:t>
      </w:r>
      <w:r w:rsidRPr="00593CBC">
        <w:rPr>
          <w:spacing w:val="-2"/>
          <w:rtl/>
          <w:lang w:bidi="ar-EG"/>
        </w:rPr>
        <w:t xml:space="preserve">، </w:t>
      </w:r>
      <w:r w:rsidR="005E29C1" w:rsidRPr="00593CBC">
        <w:rPr>
          <w:rFonts w:hint="cs"/>
          <w:spacing w:val="-2"/>
          <w:rtl/>
          <w:lang w:bidi="ar-EG"/>
        </w:rPr>
        <w:t>نظم</w:t>
      </w:r>
      <w:r w:rsidRPr="00593CBC">
        <w:rPr>
          <w:spacing w:val="-2"/>
          <w:rtl/>
          <w:lang w:bidi="ar-EG"/>
        </w:rPr>
        <w:t xml:space="preserve"> مكتب</w:t>
      </w:r>
      <w:r w:rsidR="00E879A8" w:rsidRPr="00593CBC">
        <w:rPr>
          <w:rFonts w:hint="cs"/>
          <w:spacing w:val="-2"/>
          <w:rtl/>
          <w:lang w:bidi="ar-EG"/>
        </w:rPr>
        <w:t xml:space="preserve"> تنمية الاتصالات</w:t>
      </w:r>
      <w:r w:rsidRPr="00593CBC">
        <w:rPr>
          <w:spacing w:val="-2"/>
          <w:rtl/>
          <w:lang w:bidi="ar-EG"/>
        </w:rPr>
        <w:t xml:space="preserve"> مجموعة من ورش العمل التدريبية التي تساعد الخبراء الوطنيين والإقليميين </w:t>
      </w:r>
      <w:r w:rsidR="005E29C1" w:rsidRPr="00593CBC">
        <w:rPr>
          <w:rFonts w:hint="cs"/>
          <w:spacing w:val="-2"/>
          <w:rtl/>
          <w:lang w:bidi="ar-EG"/>
        </w:rPr>
        <w:t xml:space="preserve">والعالميين </w:t>
      </w:r>
      <w:r w:rsidRPr="00593CBC">
        <w:rPr>
          <w:spacing w:val="-2"/>
          <w:rtl/>
          <w:lang w:bidi="ar"/>
        </w:rPr>
        <w:t xml:space="preserve">على بناء </w:t>
      </w:r>
      <w:r w:rsidR="005E29C1" w:rsidRPr="00593CBC">
        <w:rPr>
          <w:rFonts w:hint="cs"/>
          <w:spacing w:val="-2"/>
          <w:rtl/>
          <w:lang w:bidi="ar"/>
        </w:rPr>
        <w:t>مهاراتهم</w:t>
      </w:r>
      <w:r w:rsidRPr="00593CBC">
        <w:rPr>
          <w:spacing w:val="-2"/>
          <w:rtl/>
          <w:lang w:bidi="ar"/>
        </w:rPr>
        <w:t xml:space="preserve"> في مجال الابتكار</w:t>
      </w:r>
      <w:r w:rsidRPr="00593CBC">
        <w:rPr>
          <w:rFonts w:hint="cs"/>
          <w:spacing w:val="-2"/>
          <w:rtl/>
          <w:lang w:bidi="ar"/>
        </w:rPr>
        <w:t>.</w:t>
      </w:r>
      <w:r w:rsidR="005E29C1" w:rsidRPr="00593CBC">
        <w:rPr>
          <w:rFonts w:hint="cs"/>
          <w:spacing w:val="-2"/>
          <w:rtl/>
          <w:lang w:bidi="ar"/>
        </w:rPr>
        <w:t xml:space="preserve"> وفي عام</w:t>
      </w:r>
      <w:r w:rsidR="0029103F" w:rsidRPr="00593CBC">
        <w:rPr>
          <w:rFonts w:hint="eastAsia"/>
          <w:spacing w:val="-2"/>
          <w:rtl/>
          <w:lang w:bidi="ar"/>
        </w:rPr>
        <w:t> </w:t>
      </w:r>
      <w:r w:rsidR="005E29C1" w:rsidRPr="00593CBC">
        <w:rPr>
          <w:spacing w:val="-2"/>
          <w:lang w:val="en-CA" w:bidi="ar"/>
        </w:rPr>
        <w:t>2018</w:t>
      </w:r>
      <w:r w:rsidR="005E29C1" w:rsidRPr="00593CBC">
        <w:rPr>
          <w:rFonts w:hint="cs"/>
          <w:spacing w:val="-2"/>
          <w:rtl/>
          <w:lang w:val="en-CA" w:bidi="ar-EG"/>
        </w:rPr>
        <w:t>، قامت ورش العمل التدريبية التالية بتدريب</w:t>
      </w:r>
      <w:r w:rsidR="00AE5F7F" w:rsidRPr="00593CBC">
        <w:rPr>
          <w:rFonts w:hint="cs"/>
          <w:spacing w:val="-2"/>
          <w:rtl/>
          <w:lang w:val="en-CA" w:bidi="ar-EG"/>
        </w:rPr>
        <w:t xml:space="preserve"> ما</w:t>
      </w:r>
      <w:r w:rsidR="0029103F" w:rsidRPr="00593CBC">
        <w:rPr>
          <w:rFonts w:hint="eastAsia"/>
          <w:spacing w:val="-2"/>
          <w:rtl/>
          <w:lang w:val="en-CA" w:bidi="ar-EG"/>
        </w:rPr>
        <w:t> </w:t>
      </w:r>
      <w:r w:rsidR="00AE5F7F" w:rsidRPr="00593CBC">
        <w:rPr>
          <w:rFonts w:hint="cs"/>
          <w:spacing w:val="-2"/>
          <w:rtl/>
          <w:lang w:val="en-CA" w:bidi="ar-EG"/>
        </w:rPr>
        <w:t>يقرب من</w:t>
      </w:r>
      <w:r w:rsidR="005E29C1" w:rsidRPr="00593CBC">
        <w:rPr>
          <w:rFonts w:hint="cs"/>
          <w:spacing w:val="-2"/>
          <w:rtl/>
          <w:lang w:val="en-CA" w:bidi="ar-EG"/>
        </w:rPr>
        <w:t xml:space="preserve"> </w:t>
      </w:r>
      <w:r w:rsidR="005E29C1" w:rsidRPr="00593CBC">
        <w:rPr>
          <w:spacing w:val="-2"/>
          <w:lang w:val="en-CA" w:bidi="ar-EG"/>
        </w:rPr>
        <w:t>100</w:t>
      </w:r>
      <w:r w:rsidR="005E29C1" w:rsidRPr="00593CBC">
        <w:rPr>
          <w:rFonts w:hint="cs"/>
          <w:spacing w:val="-2"/>
          <w:rtl/>
          <w:lang w:val="en-CA" w:bidi="ar-EG"/>
        </w:rPr>
        <w:t xml:space="preserve"> من أصحاب المصلحة من</w:t>
      </w:r>
      <w:r w:rsidR="00AE5F7F" w:rsidRPr="00593CBC">
        <w:rPr>
          <w:rFonts w:hint="cs"/>
          <w:spacing w:val="-2"/>
          <w:rtl/>
          <w:lang w:val="en-CA" w:bidi="ar-EG"/>
        </w:rPr>
        <w:t xml:space="preserve"> أكثر من</w:t>
      </w:r>
      <w:r w:rsidR="005E29C1" w:rsidRPr="00593CBC">
        <w:rPr>
          <w:rFonts w:hint="cs"/>
          <w:spacing w:val="-2"/>
          <w:rtl/>
          <w:lang w:val="en-CA" w:bidi="ar-EG"/>
        </w:rPr>
        <w:t xml:space="preserve"> </w:t>
      </w:r>
      <w:r w:rsidR="005E29C1" w:rsidRPr="00593CBC">
        <w:rPr>
          <w:spacing w:val="-2"/>
          <w:lang w:val="en-CA" w:bidi="ar-EG"/>
        </w:rPr>
        <w:t>55</w:t>
      </w:r>
      <w:r w:rsidR="0029103F" w:rsidRPr="00593CBC">
        <w:rPr>
          <w:rFonts w:hint="eastAsia"/>
          <w:spacing w:val="-2"/>
          <w:rtl/>
          <w:lang w:val="en-CA" w:bidi="ar-EG"/>
        </w:rPr>
        <w:t> </w:t>
      </w:r>
      <w:r w:rsidR="005E29C1" w:rsidRPr="00593CBC">
        <w:rPr>
          <w:rFonts w:hint="cs"/>
          <w:spacing w:val="-2"/>
          <w:rtl/>
          <w:lang w:val="en-CA" w:bidi="ar-EG"/>
        </w:rPr>
        <w:t xml:space="preserve">بلداً </w:t>
      </w:r>
      <w:r w:rsidR="00841FFF" w:rsidRPr="00593CBC">
        <w:rPr>
          <w:rFonts w:hint="cs"/>
          <w:spacing w:val="-2"/>
          <w:rtl/>
          <w:lang w:val="en-CA" w:bidi="ar-EG"/>
        </w:rPr>
        <w:t xml:space="preserve">على </w:t>
      </w:r>
      <w:r w:rsidR="006441CC" w:rsidRPr="00593CBC">
        <w:rPr>
          <w:rFonts w:hint="cs"/>
          <w:spacing w:val="-2"/>
          <w:rtl/>
          <w:lang w:val="en-CA" w:bidi="ar-EG"/>
        </w:rPr>
        <w:t>ال</w:t>
      </w:r>
      <w:r w:rsidR="00AE5F7F" w:rsidRPr="00593CBC">
        <w:rPr>
          <w:rFonts w:hint="cs"/>
          <w:spacing w:val="-2"/>
          <w:rtl/>
          <w:lang w:val="en-CA" w:bidi="ar-EG"/>
        </w:rPr>
        <w:t xml:space="preserve">مهارات </w:t>
      </w:r>
      <w:r w:rsidR="006441CC" w:rsidRPr="00593CBC">
        <w:rPr>
          <w:rFonts w:hint="cs"/>
          <w:spacing w:val="-2"/>
          <w:rtl/>
          <w:lang w:val="en-CA" w:bidi="ar-EG"/>
        </w:rPr>
        <w:t xml:space="preserve">اللازمة </w:t>
      </w:r>
      <w:r w:rsidR="00AE5F7F" w:rsidRPr="00593CBC">
        <w:rPr>
          <w:rFonts w:hint="cs"/>
          <w:spacing w:val="-2"/>
          <w:rtl/>
          <w:lang w:val="en-CA" w:bidi="ar-EG"/>
        </w:rPr>
        <w:t>ل</w:t>
      </w:r>
      <w:r w:rsidR="005E29C1" w:rsidRPr="00593CBC">
        <w:rPr>
          <w:rFonts w:hint="cs"/>
          <w:spacing w:val="-2"/>
          <w:rtl/>
          <w:lang w:val="en-CA" w:bidi="ar-EG"/>
        </w:rPr>
        <w:t>تعزيز أنظمتهم الإيكولوجية</w:t>
      </w:r>
      <w:r w:rsidR="00C066A9" w:rsidRPr="00593CBC">
        <w:rPr>
          <w:rFonts w:hint="cs"/>
          <w:spacing w:val="-2"/>
          <w:rtl/>
          <w:lang w:val="en-CA" w:bidi="ar-EG"/>
        </w:rPr>
        <w:t xml:space="preserve"> للابتكار</w:t>
      </w:r>
      <w:r w:rsidR="00FD2477" w:rsidRPr="00593CBC">
        <w:rPr>
          <w:rFonts w:hint="eastAsia"/>
          <w:spacing w:val="-2"/>
          <w:rtl/>
          <w:lang w:val="en-CA" w:bidi="ar-EG"/>
        </w:rPr>
        <w:t> </w:t>
      </w:r>
      <w:r w:rsidR="000808F3" w:rsidRPr="006E756E">
        <w:rPr>
          <w:rFonts w:hint="cs"/>
          <w:spacing w:val="-2"/>
          <w:rtl/>
          <w:lang w:val="en-CA" w:bidi="ar-EG"/>
        </w:rPr>
        <w:t>واعتمادهم</w:t>
      </w:r>
      <w:r w:rsidR="00C066A9" w:rsidRPr="00593CBC">
        <w:rPr>
          <w:rFonts w:hint="cs"/>
          <w:spacing w:val="-2"/>
          <w:rtl/>
          <w:lang w:val="en-CA" w:bidi="ar-EG"/>
        </w:rPr>
        <w:t>:</w:t>
      </w:r>
    </w:p>
    <w:p w:rsidR="00EA45C3" w:rsidRPr="00283256" w:rsidRDefault="00EA45C3" w:rsidP="00F41959">
      <w:pPr>
        <w:pStyle w:val="enumlev1"/>
        <w:rPr>
          <w:rtl/>
          <w:lang w:val="en-CA" w:bidi="ar-EG"/>
        </w:rPr>
      </w:pPr>
      <w:r w:rsidRPr="00283256">
        <w:rPr>
          <w:rFonts w:hint="cs"/>
          <w:rtl/>
          <w:lang w:bidi="ar-EG"/>
        </w:rPr>
        <w:t>-</w:t>
      </w:r>
      <w:r w:rsidRPr="00283256">
        <w:rPr>
          <w:rFonts w:hint="cs"/>
          <w:rtl/>
          <w:lang w:bidi="ar-EG"/>
        </w:rPr>
        <w:tab/>
      </w:r>
      <w:r w:rsidR="00C066A9" w:rsidRPr="00283256">
        <w:rPr>
          <w:rFonts w:hint="cs"/>
          <w:rtl/>
          <w:lang w:bidi="ar-EG"/>
        </w:rPr>
        <w:t xml:space="preserve">تقديم مساعدة تقنية متواصلة لتايلاند </w:t>
      </w:r>
      <w:r w:rsidR="003F66D2">
        <w:rPr>
          <w:rFonts w:hint="cs"/>
          <w:rtl/>
          <w:lang w:bidi="ar-EG"/>
        </w:rPr>
        <w:t>بالاشتراك مع</w:t>
      </w:r>
      <w:r w:rsidR="003F66D2" w:rsidRPr="00283256">
        <w:rPr>
          <w:rFonts w:hint="cs"/>
          <w:rtl/>
          <w:lang w:val="en-CA" w:bidi="ar-EG"/>
        </w:rPr>
        <w:t xml:space="preserve"> اللجنة الوطنية للاقتصاد والمجتمع الرقميين </w:t>
      </w:r>
      <w:r w:rsidR="003F66D2" w:rsidRPr="00283256">
        <w:rPr>
          <w:lang w:val="en-CA" w:bidi="ar-EG"/>
        </w:rPr>
        <w:t>(ONDE)</w:t>
      </w:r>
      <w:r w:rsidR="003F66D2">
        <w:rPr>
          <w:rFonts w:hint="cs"/>
          <w:rtl/>
          <w:lang w:val="en-CA" w:bidi="ar-EG"/>
        </w:rPr>
        <w:t xml:space="preserve"> </w:t>
      </w:r>
      <w:r w:rsidR="00C066A9" w:rsidRPr="00283256">
        <w:rPr>
          <w:rFonts w:hint="cs"/>
          <w:rtl/>
          <w:lang w:bidi="ar-EG"/>
        </w:rPr>
        <w:t xml:space="preserve">من خلال </w:t>
      </w:r>
      <w:hyperlink r:id="rId16" w:history="1">
        <w:r w:rsidR="00C066A9" w:rsidRPr="00283256">
          <w:rPr>
            <w:rStyle w:val="Hyperlink"/>
            <w:rFonts w:hint="cs"/>
            <w:rtl/>
            <w:lang w:bidi="ar-EG"/>
          </w:rPr>
          <w:t>ورشة العمل متعددة أصحاب المصلحة بشأن سد فجوة الابتكار الرقمي</w:t>
        </w:r>
      </w:hyperlink>
      <w:r w:rsidR="00C066A9" w:rsidRPr="00283256">
        <w:rPr>
          <w:rFonts w:hint="cs"/>
          <w:rtl/>
          <w:lang w:val="en-CA" w:bidi="ar-EG"/>
        </w:rPr>
        <w:t xml:space="preserve">، في </w:t>
      </w:r>
      <w:r w:rsidR="00C066A9" w:rsidRPr="00283256">
        <w:rPr>
          <w:lang w:val="en-CA" w:bidi="ar-EG"/>
        </w:rPr>
        <w:t>8</w:t>
      </w:r>
      <w:r w:rsidR="00C066A9" w:rsidRPr="00283256">
        <w:rPr>
          <w:rFonts w:hint="cs"/>
          <w:rtl/>
          <w:lang w:val="en-CA" w:bidi="ar-EG"/>
        </w:rPr>
        <w:t xml:space="preserve"> و</w:t>
      </w:r>
      <w:r w:rsidR="00C066A9" w:rsidRPr="00283256">
        <w:rPr>
          <w:lang w:val="en-CA" w:bidi="ar-EG"/>
        </w:rPr>
        <w:t>9</w:t>
      </w:r>
      <w:r w:rsidR="0029103F">
        <w:rPr>
          <w:rFonts w:hint="eastAsia"/>
          <w:rtl/>
          <w:lang w:val="en-CA" w:bidi="ar-EG"/>
        </w:rPr>
        <w:t> </w:t>
      </w:r>
      <w:r w:rsidR="00C066A9" w:rsidRPr="00283256">
        <w:rPr>
          <w:rFonts w:hint="cs"/>
          <w:rtl/>
          <w:lang w:val="en-CA" w:bidi="ar-EG"/>
        </w:rPr>
        <w:t>مايو في بانكوك، تايلاند</w:t>
      </w:r>
      <w:r w:rsidR="00841FFF" w:rsidRPr="00283256">
        <w:rPr>
          <w:rFonts w:hint="cs"/>
          <w:rtl/>
          <w:lang w:val="en-CA" w:bidi="ar-EG"/>
        </w:rPr>
        <w:t>. ونتيجة</w:t>
      </w:r>
      <w:r w:rsidR="0029103F">
        <w:rPr>
          <w:rFonts w:hint="cs"/>
          <w:rtl/>
          <w:lang w:val="en-CA" w:bidi="ar-EG"/>
        </w:rPr>
        <w:t>ً</w:t>
      </w:r>
      <w:r w:rsidR="00841FFF" w:rsidRPr="00283256">
        <w:rPr>
          <w:rFonts w:hint="cs"/>
          <w:rtl/>
          <w:lang w:val="en-CA" w:bidi="ar-EG"/>
        </w:rPr>
        <w:t xml:space="preserve"> لورشة العمل، تبادل </w:t>
      </w:r>
      <w:r w:rsidR="00841FFF" w:rsidRPr="00283256">
        <w:rPr>
          <w:lang w:val="en-CA" w:bidi="ar-EG"/>
        </w:rPr>
        <w:t>55</w:t>
      </w:r>
      <w:r w:rsidR="00841FFF" w:rsidRPr="00283256">
        <w:rPr>
          <w:rFonts w:hint="cs"/>
          <w:rtl/>
          <w:lang w:val="en-CA" w:bidi="ar-EG"/>
        </w:rPr>
        <w:t xml:space="preserve"> من أصحاب المصلحة الوطنيين </w:t>
      </w:r>
      <w:r w:rsidR="00F41959">
        <w:rPr>
          <w:rFonts w:hint="cs"/>
          <w:rtl/>
          <w:lang w:val="en-CA" w:bidi="ar-EG"/>
        </w:rPr>
        <w:t>المعارف</w:t>
      </w:r>
      <w:r w:rsidR="00841FFF" w:rsidRPr="00283256">
        <w:rPr>
          <w:rFonts w:hint="cs"/>
          <w:rtl/>
          <w:lang w:val="en-CA" w:bidi="ar-EG"/>
        </w:rPr>
        <w:t xml:space="preserve"> بشأن الموضوع وتم تدريب </w:t>
      </w:r>
      <w:r w:rsidR="00841FFF" w:rsidRPr="00283256">
        <w:rPr>
          <w:lang w:val="en-CA" w:bidi="ar-EG"/>
        </w:rPr>
        <w:t>13</w:t>
      </w:r>
      <w:r w:rsidR="00841FFF" w:rsidRPr="00283256">
        <w:rPr>
          <w:rFonts w:hint="cs"/>
          <w:rtl/>
          <w:lang w:val="en-CA" w:bidi="ar-EG"/>
        </w:rPr>
        <w:t xml:space="preserve"> منهم على المهارات اللازمة لتعزيز </w:t>
      </w:r>
      <w:r w:rsidR="00841FFF" w:rsidRPr="00283256">
        <w:rPr>
          <w:rFonts w:hint="cs"/>
          <w:rtl/>
          <w:lang w:bidi="ar-EG"/>
        </w:rPr>
        <w:t>الأنظمة الإيكولوجية للابتكار</w:t>
      </w:r>
      <w:r w:rsidR="00841FFF" w:rsidRPr="00283256">
        <w:rPr>
          <w:rtl/>
          <w:lang w:bidi="ar-EG"/>
        </w:rPr>
        <w:t xml:space="preserve"> </w:t>
      </w:r>
      <w:r w:rsidR="00283256" w:rsidRPr="00283256">
        <w:rPr>
          <w:rFonts w:hint="cs"/>
          <w:rtl/>
          <w:lang w:bidi="ar-EG"/>
        </w:rPr>
        <w:t>القائم على</w:t>
      </w:r>
      <w:r w:rsidR="00841FFF" w:rsidRPr="00283256">
        <w:rPr>
          <w:rtl/>
          <w:lang w:bidi="ar-EG"/>
        </w:rPr>
        <w:t xml:space="preserve"> تكنولوجيا المعلومات والاتصالات</w:t>
      </w:r>
      <w:r w:rsidR="000808F3">
        <w:rPr>
          <w:rFonts w:hint="cs"/>
          <w:rtl/>
          <w:lang w:bidi="ar-EG"/>
        </w:rPr>
        <w:t xml:space="preserve"> </w:t>
      </w:r>
      <w:r w:rsidR="000808F3" w:rsidRPr="006E756E">
        <w:rPr>
          <w:rFonts w:hint="cs"/>
          <w:rtl/>
          <w:lang w:bidi="ar-EG"/>
        </w:rPr>
        <w:t>واعتمادهم</w:t>
      </w:r>
      <w:r w:rsidR="00841FFF" w:rsidRPr="00283256">
        <w:rPr>
          <w:rFonts w:hint="cs"/>
          <w:rtl/>
          <w:lang w:bidi="ar-EG"/>
        </w:rPr>
        <w:t>؛</w:t>
      </w:r>
    </w:p>
    <w:p w:rsidR="00EA45C3" w:rsidRPr="00283256" w:rsidRDefault="00EA45C3" w:rsidP="001237D6">
      <w:pPr>
        <w:pStyle w:val="enumlev1"/>
        <w:rPr>
          <w:rtl/>
          <w:lang w:val="en-CA" w:bidi="ar-EG"/>
        </w:rPr>
      </w:pPr>
      <w:r w:rsidRPr="00283256">
        <w:rPr>
          <w:rFonts w:hint="cs"/>
          <w:rtl/>
          <w:lang w:bidi="ar-EG"/>
        </w:rPr>
        <w:t>-</w:t>
      </w:r>
      <w:r w:rsidRPr="00283256">
        <w:rPr>
          <w:rFonts w:hint="cs"/>
          <w:rtl/>
          <w:lang w:bidi="ar-EG"/>
        </w:rPr>
        <w:tab/>
      </w:r>
      <w:r w:rsidR="00C066A9" w:rsidRPr="00283256">
        <w:rPr>
          <w:rFonts w:hint="cs"/>
          <w:rtl/>
          <w:lang w:bidi="ar-EG"/>
        </w:rPr>
        <w:t>نظم مكتب تنمية الاتصالات بالتعاون</w:t>
      </w:r>
      <w:r w:rsidRPr="00283256">
        <w:rPr>
          <w:rStyle w:val="FootnoteReference"/>
          <w:rtl/>
          <w:lang w:bidi="ar-EG"/>
        </w:rPr>
        <w:footnoteReference w:id="11"/>
      </w:r>
      <w:r w:rsidR="00C066A9" w:rsidRPr="00283256">
        <w:rPr>
          <w:rFonts w:hint="cs"/>
          <w:rtl/>
          <w:lang w:bidi="ar-EG"/>
        </w:rPr>
        <w:t xml:space="preserve"> </w:t>
      </w:r>
      <w:r w:rsidR="00EF4870">
        <w:rPr>
          <w:rFonts w:hint="cs"/>
          <w:rtl/>
          <w:lang w:bidi="ar-EG"/>
        </w:rPr>
        <w:t xml:space="preserve">مع </w:t>
      </w:r>
      <w:r w:rsidR="00C066A9" w:rsidRPr="00283256">
        <w:rPr>
          <w:rFonts w:hint="cs"/>
          <w:rtl/>
          <w:lang w:bidi="ar-EG"/>
        </w:rPr>
        <w:t>مدينة بوسان</w:t>
      </w:r>
      <w:r w:rsidR="00F41959">
        <w:rPr>
          <w:rFonts w:hint="cs"/>
          <w:rtl/>
          <w:lang w:bidi="ar-EG"/>
        </w:rPr>
        <w:t xml:space="preserve"> الكبرى</w:t>
      </w:r>
      <w:r w:rsidR="00841FFF" w:rsidRPr="00283256">
        <w:rPr>
          <w:rFonts w:hint="cs"/>
          <w:rtl/>
          <w:lang w:bidi="ar-EG"/>
        </w:rPr>
        <w:t xml:space="preserve"> </w:t>
      </w:r>
      <w:hyperlink r:id="rId17" w:history="1">
        <w:r w:rsidR="00841FFF" w:rsidRPr="00841B81">
          <w:rPr>
            <w:rStyle w:val="Hyperlink"/>
            <w:b/>
            <w:bCs/>
            <w:rtl/>
            <w:lang w:bidi="ar-EG"/>
          </w:rPr>
          <w:t>منتدى القادة الشباب المعنيين بتكنولوجيا المعلومات والاتصالات</w:t>
        </w:r>
      </w:hyperlink>
      <w:r w:rsidR="0029103F">
        <w:rPr>
          <w:rStyle w:val="Hyperlink"/>
          <w:rFonts w:hint="cs"/>
          <w:rtl/>
          <w:lang w:bidi="ar-EG"/>
        </w:rPr>
        <w:t xml:space="preserve"> </w:t>
      </w:r>
      <w:hyperlink r:id="rId18" w:history="1">
        <w:r w:rsidR="00841FFF" w:rsidRPr="0029103F">
          <w:rPr>
            <w:rStyle w:val="Hyperlink"/>
            <w:rFonts w:hint="cs"/>
            <w:rtl/>
            <w:lang w:bidi="ar-EG"/>
          </w:rPr>
          <w:t xml:space="preserve">من </w:t>
        </w:r>
        <w:r w:rsidR="00841FFF" w:rsidRPr="0029103F">
          <w:rPr>
            <w:rStyle w:val="Hyperlink"/>
            <w:lang w:val="en-CA" w:bidi="ar-EG"/>
          </w:rPr>
          <w:t>4</w:t>
        </w:r>
        <w:r w:rsidR="00841FFF" w:rsidRPr="0029103F">
          <w:rPr>
            <w:rStyle w:val="Hyperlink"/>
            <w:rFonts w:hint="cs"/>
            <w:rtl/>
            <w:lang w:val="en-CA" w:bidi="ar-EG"/>
          </w:rPr>
          <w:t xml:space="preserve"> إلى </w:t>
        </w:r>
        <w:r w:rsidR="00841FFF" w:rsidRPr="0029103F">
          <w:rPr>
            <w:rStyle w:val="Hyperlink"/>
            <w:lang w:val="en-CA" w:bidi="ar-EG"/>
          </w:rPr>
          <w:t>7</w:t>
        </w:r>
      </w:hyperlink>
      <w:r w:rsidR="00841FFF" w:rsidRPr="00283256">
        <w:rPr>
          <w:rFonts w:hint="cs"/>
          <w:rtl/>
          <w:lang w:val="en-CA" w:bidi="ar-EG"/>
        </w:rPr>
        <w:t xml:space="preserve"> سبتمبر في بوسان، جمهورية كوريا.</w:t>
      </w:r>
      <w:r w:rsidR="00841FFF" w:rsidRPr="00283256">
        <w:rPr>
          <w:rtl/>
        </w:rPr>
        <w:t xml:space="preserve"> </w:t>
      </w:r>
      <w:r w:rsidR="00841FFF" w:rsidRPr="006E756E">
        <w:rPr>
          <w:rFonts w:hint="cs"/>
          <w:rtl/>
        </w:rPr>
        <w:t>و</w:t>
      </w:r>
      <w:r w:rsidR="00841FFF" w:rsidRPr="006E756E">
        <w:rPr>
          <w:rtl/>
          <w:lang w:val="en-CA" w:bidi="ar-EG"/>
        </w:rPr>
        <w:t>روج</w:t>
      </w:r>
      <w:r w:rsidR="00841FFF" w:rsidRPr="00283256">
        <w:rPr>
          <w:rtl/>
          <w:lang w:val="en-CA" w:bidi="ar-EG"/>
        </w:rPr>
        <w:t xml:space="preserve"> المنتدى </w:t>
      </w:r>
      <w:r w:rsidR="00841FFF" w:rsidRPr="00283256">
        <w:rPr>
          <w:rFonts w:hint="cs"/>
          <w:rtl/>
          <w:lang w:val="en-CA" w:bidi="ar-EG"/>
        </w:rPr>
        <w:t>ا</w:t>
      </w:r>
      <w:r w:rsidR="00841FFF" w:rsidRPr="00283256">
        <w:rPr>
          <w:rtl/>
          <w:lang w:val="en-CA" w:bidi="ar-EG"/>
        </w:rPr>
        <w:t>لمشارك</w:t>
      </w:r>
      <w:r w:rsidR="00841FFF" w:rsidRPr="00283256">
        <w:rPr>
          <w:rFonts w:hint="cs"/>
          <w:rtl/>
          <w:lang w:val="en-CA" w:bidi="ar-EG"/>
        </w:rPr>
        <w:t>ة</w:t>
      </w:r>
      <w:r w:rsidR="00841FFF" w:rsidRPr="00283256">
        <w:rPr>
          <w:rtl/>
          <w:lang w:val="en-CA" w:bidi="ar-EG"/>
        </w:rPr>
        <w:t xml:space="preserve"> النشط</w:t>
      </w:r>
      <w:r w:rsidR="00841FFF" w:rsidRPr="00283256">
        <w:rPr>
          <w:rFonts w:hint="cs"/>
          <w:rtl/>
          <w:lang w:val="en-CA" w:bidi="ar-EG"/>
        </w:rPr>
        <w:t>ة</w:t>
      </w:r>
      <w:r w:rsidR="00841FFF" w:rsidRPr="00283256">
        <w:rPr>
          <w:rtl/>
          <w:lang w:val="en-CA" w:bidi="ar-EG"/>
        </w:rPr>
        <w:t xml:space="preserve"> للشباب في</w:t>
      </w:r>
      <w:r w:rsidR="00841B81">
        <w:rPr>
          <w:rFonts w:hint="cs"/>
          <w:rtl/>
          <w:lang w:val="en-CA" w:bidi="ar-EG"/>
        </w:rPr>
        <w:t> </w:t>
      </w:r>
      <w:r w:rsidR="00841FFF" w:rsidRPr="00283256">
        <w:rPr>
          <w:rtl/>
          <w:lang w:val="en-CA" w:bidi="ar-EG"/>
        </w:rPr>
        <w:t>الاقتصاد الرقمي ومك</w:t>
      </w:r>
      <w:r w:rsidR="00841FFF" w:rsidRPr="00283256">
        <w:rPr>
          <w:rFonts w:hint="cs"/>
          <w:rtl/>
          <w:lang w:val="en-CA" w:bidi="ar-EG"/>
        </w:rPr>
        <w:t>ّ</w:t>
      </w:r>
      <w:r w:rsidR="00841FFF" w:rsidRPr="00283256">
        <w:rPr>
          <w:rtl/>
          <w:lang w:val="en-CA" w:bidi="ar-EG"/>
        </w:rPr>
        <w:t xml:space="preserve">ن المتحمسين </w:t>
      </w:r>
      <w:r w:rsidR="001237D6">
        <w:rPr>
          <w:rFonts w:hint="cs"/>
          <w:rtl/>
          <w:lang w:val="en-CA" w:bidi="ar-EG"/>
        </w:rPr>
        <w:t>و</w:t>
      </w:r>
      <w:r w:rsidR="00841FFF" w:rsidRPr="00283256">
        <w:rPr>
          <w:rtl/>
          <w:lang w:val="en-CA" w:bidi="ar-EG"/>
        </w:rPr>
        <w:t xml:space="preserve">الخبراء في </w:t>
      </w:r>
      <w:r w:rsidR="00841FFF" w:rsidRPr="00283256">
        <w:rPr>
          <w:rFonts w:hint="cs"/>
          <w:rtl/>
          <w:lang w:val="en-CA" w:bidi="ar-EG"/>
        </w:rPr>
        <w:t xml:space="preserve">مجال </w:t>
      </w:r>
      <w:r w:rsidR="00841FFF" w:rsidRPr="00283256">
        <w:rPr>
          <w:rtl/>
          <w:lang w:val="en-CA" w:bidi="ar-EG"/>
        </w:rPr>
        <w:t xml:space="preserve">الأنظمة الإيكولوجية للابتكار </w:t>
      </w:r>
      <w:r w:rsidR="006E756E">
        <w:rPr>
          <w:rFonts w:hint="cs"/>
          <w:rtl/>
          <w:lang w:val="en-CA" w:bidi="ar-EG"/>
        </w:rPr>
        <w:t>وواضعي</w:t>
      </w:r>
      <w:r w:rsidR="00841FFF" w:rsidRPr="00283256">
        <w:rPr>
          <w:rtl/>
          <w:lang w:val="en-CA" w:bidi="ar-EG"/>
        </w:rPr>
        <w:t xml:space="preserve"> السياسات من المشاركة والتواصل</w:t>
      </w:r>
      <w:r w:rsidR="00841FFF" w:rsidRPr="00283256">
        <w:rPr>
          <w:rFonts w:hint="cs"/>
          <w:rtl/>
          <w:lang w:val="en-CA" w:bidi="ar-EG"/>
        </w:rPr>
        <w:t xml:space="preserve"> بنشاط</w:t>
      </w:r>
      <w:r w:rsidR="00841FFF" w:rsidRPr="00283256">
        <w:rPr>
          <w:rtl/>
          <w:lang w:val="en-CA" w:bidi="ar-EG"/>
        </w:rPr>
        <w:t xml:space="preserve">. وكان موضوع المنتدى </w:t>
      </w:r>
      <w:r w:rsidR="00841FFF" w:rsidRPr="00283256">
        <w:rPr>
          <w:rFonts w:hint="cs"/>
          <w:rtl/>
          <w:lang w:val="en-CA" w:bidi="ar-EG"/>
        </w:rPr>
        <w:t xml:space="preserve">هو </w:t>
      </w:r>
      <w:r w:rsidR="00841FFF" w:rsidRPr="00283256">
        <w:rPr>
          <w:rtl/>
          <w:lang w:val="en-CA" w:bidi="ar-EG"/>
        </w:rPr>
        <w:t>"</w:t>
      </w:r>
      <w:r w:rsidR="000808F3">
        <w:rPr>
          <w:rFonts w:hint="cs"/>
          <w:rtl/>
          <w:lang w:val="en-CA" w:bidi="ar-EG"/>
        </w:rPr>
        <w:t>تعزيز</w:t>
      </w:r>
      <w:r w:rsidR="00841FFF" w:rsidRPr="00283256">
        <w:rPr>
          <w:rtl/>
          <w:lang w:val="en-CA" w:bidi="ar-EG"/>
        </w:rPr>
        <w:t xml:space="preserve"> الابتكارات الرقمية </w:t>
      </w:r>
      <w:r w:rsidR="00841FFF" w:rsidRPr="00283256">
        <w:rPr>
          <w:rFonts w:hint="cs"/>
          <w:rtl/>
          <w:lang w:val="en-CA" w:bidi="ar-EG"/>
        </w:rPr>
        <w:t>من أجل ا</w:t>
      </w:r>
      <w:r w:rsidR="00841FFF" w:rsidRPr="00283256">
        <w:rPr>
          <w:rtl/>
          <w:lang w:val="en-CA" w:bidi="ar-EG"/>
        </w:rPr>
        <w:t xml:space="preserve">لمدن الذكية المستدامة"، وتم تدريب </w:t>
      </w:r>
      <w:r w:rsidR="0029103F">
        <w:rPr>
          <w:lang w:val="en-CA" w:bidi="ar-EG"/>
        </w:rPr>
        <w:t>71</w:t>
      </w:r>
      <w:r w:rsidR="0029103F">
        <w:rPr>
          <w:rFonts w:hint="cs"/>
          <w:rtl/>
          <w:lang w:val="en-CA" w:bidi="ar-EG"/>
        </w:rPr>
        <w:t> </w:t>
      </w:r>
      <w:r w:rsidR="00841FFF" w:rsidRPr="00283256">
        <w:rPr>
          <w:rtl/>
          <w:lang w:val="en-CA" w:bidi="ar-EG"/>
        </w:rPr>
        <w:t>شابا</w:t>
      </w:r>
      <w:r w:rsidR="00841FFF" w:rsidRPr="00283256">
        <w:rPr>
          <w:rFonts w:hint="cs"/>
          <w:rtl/>
          <w:lang w:val="en-CA" w:bidi="ar-EG"/>
        </w:rPr>
        <w:t>ً</w:t>
      </w:r>
      <w:r w:rsidR="00841FFF" w:rsidRPr="00283256">
        <w:rPr>
          <w:rtl/>
          <w:lang w:val="en-CA" w:bidi="ar-EG"/>
        </w:rPr>
        <w:t xml:space="preserve"> من </w:t>
      </w:r>
      <w:r w:rsidR="0029103F">
        <w:rPr>
          <w:lang w:val="en-CA" w:bidi="ar-EG"/>
        </w:rPr>
        <w:t>50</w:t>
      </w:r>
      <w:r w:rsidR="0029103F">
        <w:rPr>
          <w:rFonts w:hint="cs"/>
          <w:rtl/>
          <w:lang w:val="en-CA" w:bidi="ar-EG"/>
        </w:rPr>
        <w:t> </w:t>
      </w:r>
      <w:r w:rsidR="00841FFF" w:rsidRPr="00283256">
        <w:rPr>
          <w:rFonts w:hint="cs"/>
          <w:rtl/>
          <w:lang w:val="en-CA" w:bidi="ar-EG"/>
        </w:rPr>
        <w:t>بلداً</w:t>
      </w:r>
      <w:r w:rsidR="00841FFF" w:rsidRPr="00283256">
        <w:rPr>
          <w:rtl/>
          <w:lang w:val="en-CA" w:bidi="ar-EG"/>
        </w:rPr>
        <w:t xml:space="preserve"> على كيفية بناء </w:t>
      </w:r>
      <w:r w:rsidR="00067F6F">
        <w:rPr>
          <w:rFonts w:hint="cs"/>
          <w:rtl/>
          <w:lang w:val="en-CA" w:bidi="ar-EG"/>
        </w:rPr>
        <w:t>ال</w:t>
      </w:r>
      <w:r w:rsidR="00841FFF" w:rsidRPr="00283256">
        <w:rPr>
          <w:rtl/>
          <w:lang w:val="en-CA" w:bidi="ar-EG"/>
        </w:rPr>
        <w:t xml:space="preserve">نظام </w:t>
      </w:r>
      <w:r w:rsidR="00067F6F">
        <w:rPr>
          <w:rFonts w:hint="cs"/>
          <w:rtl/>
          <w:lang w:val="en-CA" w:bidi="ar-EG"/>
        </w:rPr>
        <w:t>ال</w:t>
      </w:r>
      <w:r w:rsidR="00841FFF" w:rsidRPr="00283256">
        <w:rPr>
          <w:rFonts w:hint="cs"/>
          <w:rtl/>
          <w:lang w:val="en-CA" w:bidi="ar-EG"/>
        </w:rPr>
        <w:t>إيكولوجي</w:t>
      </w:r>
      <w:r w:rsidR="00841FFF" w:rsidRPr="00283256">
        <w:rPr>
          <w:rtl/>
          <w:lang w:val="en-CA" w:bidi="ar-EG"/>
        </w:rPr>
        <w:t xml:space="preserve"> للمدن الذكية</w:t>
      </w:r>
      <w:r w:rsidR="000808F3">
        <w:rPr>
          <w:rFonts w:hint="cs"/>
          <w:rtl/>
          <w:lang w:val="en-CA" w:bidi="ar-EG"/>
        </w:rPr>
        <w:t xml:space="preserve"> </w:t>
      </w:r>
      <w:r w:rsidR="000808F3" w:rsidRPr="006E756E">
        <w:rPr>
          <w:rFonts w:hint="cs"/>
          <w:rtl/>
          <w:lang w:val="en-CA" w:bidi="ar-EG"/>
        </w:rPr>
        <w:t>واعتمادهم</w:t>
      </w:r>
      <w:r w:rsidR="00841FFF" w:rsidRPr="00283256">
        <w:rPr>
          <w:rtl/>
          <w:lang w:val="en-CA" w:bidi="ar-EG"/>
        </w:rPr>
        <w:t>.</w:t>
      </w:r>
    </w:p>
    <w:p w:rsidR="0074790F" w:rsidRPr="00283256" w:rsidRDefault="00EA45C3" w:rsidP="0029103F">
      <w:pPr>
        <w:pStyle w:val="enumlev1"/>
        <w:rPr>
          <w:rtl/>
          <w:lang w:bidi="ar-EG"/>
        </w:rPr>
      </w:pPr>
      <w:r w:rsidRPr="00283256">
        <w:rPr>
          <w:rFonts w:hint="cs"/>
          <w:rtl/>
          <w:lang w:bidi="ar-EG"/>
        </w:rPr>
        <w:t>-</w:t>
      </w:r>
      <w:r w:rsidRPr="00283256">
        <w:rPr>
          <w:rFonts w:hint="cs"/>
          <w:rtl/>
          <w:lang w:bidi="ar-EG"/>
        </w:rPr>
        <w:tab/>
      </w:r>
      <w:r w:rsidR="00841FFF" w:rsidRPr="00283256">
        <w:rPr>
          <w:rFonts w:hint="cs"/>
          <w:rtl/>
          <w:lang w:bidi="ar-EG"/>
        </w:rPr>
        <w:t xml:space="preserve">في شراكة مع جامعة </w:t>
      </w:r>
      <w:r w:rsidR="00841FFF" w:rsidRPr="006E756E">
        <w:rPr>
          <w:rFonts w:hint="cs"/>
          <w:rtl/>
          <w:lang w:bidi="ar-EG"/>
        </w:rPr>
        <w:t>أوسلو</w:t>
      </w:r>
      <w:r w:rsidRPr="00283256">
        <w:rPr>
          <w:rStyle w:val="FootnoteReference"/>
          <w:rtl/>
          <w:lang w:bidi="ar-EG"/>
        </w:rPr>
        <w:footnoteReference w:id="12"/>
      </w:r>
      <w:r w:rsidR="0074790F" w:rsidRPr="00283256">
        <w:rPr>
          <w:rFonts w:hint="cs"/>
          <w:rtl/>
          <w:lang w:bidi="ar-EG"/>
        </w:rPr>
        <w:t xml:space="preserve"> نظم مكتب تنمية الاتصالات </w:t>
      </w:r>
      <w:hyperlink r:id="rId19" w:history="1">
        <w:r w:rsidR="0074790F" w:rsidRPr="00283256">
          <w:rPr>
            <w:rStyle w:val="Hyperlink"/>
            <w:rFonts w:hint="cs"/>
            <w:rtl/>
            <w:lang w:bidi="ar-EG"/>
          </w:rPr>
          <w:t xml:space="preserve">منتدى الابتكار </w:t>
        </w:r>
        <w:r w:rsidR="0074790F" w:rsidRPr="00F33661">
          <w:rPr>
            <w:rStyle w:val="Hyperlink"/>
            <w:rFonts w:hint="cs"/>
            <w:b/>
            <w:bCs/>
            <w:rtl/>
            <w:lang w:bidi="ar-EG"/>
          </w:rPr>
          <w:t>الإقليمي</w:t>
        </w:r>
        <w:r w:rsidR="0074790F" w:rsidRPr="00283256">
          <w:rPr>
            <w:rStyle w:val="Hyperlink"/>
            <w:rFonts w:hint="cs"/>
            <w:rtl/>
            <w:lang w:bidi="ar-EG"/>
          </w:rPr>
          <w:t xml:space="preserve"> لأوروبا</w:t>
        </w:r>
      </w:hyperlink>
      <w:r w:rsidR="0074790F" w:rsidRPr="00283256">
        <w:rPr>
          <w:rFonts w:hint="cs"/>
          <w:rtl/>
          <w:lang w:bidi="ar-EG"/>
        </w:rPr>
        <w:t xml:space="preserve"> في أوسلو، النرويج من </w:t>
      </w:r>
      <w:r w:rsidR="0074790F" w:rsidRPr="00283256">
        <w:rPr>
          <w:lang w:val="en-CA" w:bidi="ar-EG"/>
        </w:rPr>
        <w:t>21</w:t>
      </w:r>
      <w:r w:rsidR="0074790F" w:rsidRPr="00283256">
        <w:rPr>
          <w:rFonts w:hint="cs"/>
          <w:rtl/>
          <w:lang w:val="en-CA" w:bidi="ar-EG"/>
        </w:rPr>
        <w:t xml:space="preserve"> إلى </w:t>
      </w:r>
      <w:r w:rsidR="0074790F" w:rsidRPr="00283256">
        <w:rPr>
          <w:lang w:val="en-CA" w:bidi="ar-EG"/>
        </w:rPr>
        <w:t>23</w:t>
      </w:r>
      <w:r w:rsidR="0074790F" w:rsidRPr="00283256">
        <w:rPr>
          <w:rFonts w:hint="cs"/>
          <w:rtl/>
          <w:lang w:val="en-CA" w:bidi="ar-EG"/>
        </w:rPr>
        <w:t xml:space="preserve"> نوفمبر. </w:t>
      </w:r>
      <w:r w:rsidR="0074790F" w:rsidRPr="00283256">
        <w:rPr>
          <w:rtl/>
          <w:lang w:bidi="ar-EG"/>
        </w:rPr>
        <w:t xml:space="preserve">وكان موضوع المنتدى هو "تعزيز </w:t>
      </w:r>
      <w:r w:rsidR="0074790F" w:rsidRPr="00283256">
        <w:rPr>
          <w:rFonts w:hint="cs"/>
          <w:rtl/>
          <w:lang w:bidi="ar-EG"/>
        </w:rPr>
        <w:t>ريادة الأعمال</w:t>
      </w:r>
      <w:r w:rsidR="0074790F" w:rsidRPr="00283256">
        <w:rPr>
          <w:rtl/>
          <w:lang w:bidi="ar-EG"/>
        </w:rPr>
        <w:t xml:space="preserve"> الرقمية </w:t>
      </w:r>
      <w:r w:rsidR="0074790F" w:rsidRPr="00283256">
        <w:rPr>
          <w:rFonts w:hint="cs"/>
          <w:rtl/>
          <w:lang w:bidi="ar-EG"/>
        </w:rPr>
        <w:t>والأنظمة</w:t>
      </w:r>
      <w:r w:rsidR="0074790F" w:rsidRPr="00283256">
        <w:rPr>
          <w:rtl/>
          <w:lang w:bidi="ar-EG"/>
        </w:rPr>
        <w:t xml:space="preserve"> الإيكولوجية الناشئة"، وتم</w:t>
      </w:r>
      <w:r w:rsidR="0029103F">
        <w:rPr>
          <w:rFonts w:hint="cs"/>
          <w:rtl/>
          <w:lang w:bidi="ar-EG"/>
        </w:rPr>
        <w:t> </w:t>
      </w:r>
      <w:r w:rsidR="0074790F" w:rsidRPr="00283256">
        <w:rPr>
          <w:rtl/>
          <w:lang w:bidi="ar-EG"/>
        </w:rPr>
        <w:t xml:space="preserve">تدريب </w:t>
      </w:r>
      <w:r w:rsidR="0074790F" w:rsidRPr="00283256">
        <w:rPr>
          <w:lang w:bidi="ar-EG"/>
        </w:rPr>
        <w:t>15</w:t>
      </w:r>
      <w:r w:rsidR="0074790F" w:rsidRPr="00283256">
        <w:rPr>
          <w:rtl/>
          <w:lang w:bidi="ar-EG"/>
        </w:rPr>
        <w:t xml:space="preserve"> من أصحاب المصلحة من </w:t>
      </w:r>
      <w:r w:rsidR="0029103F">
        <w:rPr>
          <w:lang w:bidi="ar-EG"/>
        </w:rPr>
        <w:t>6</w:t>
      </w:r>
      <w:r w:rsidR="0074790F" w:rsidRPr="00283256">
        <w:rPr>
          <w:rtl/>
          <w:lang w:bidi="ar-EG"/>
        </w:rPr>
        <w:t xml:space="preserve"> بلدان أوروب</w:t>
      </w:r>
      <w:r w:rsidR="0074790F" w:rsidRPr="00283256">
        <w:rPr>
          <w:rFonts w:hint="cs"/>
          <w:rtl/>
          <w:lang w:bidi="ar-EG"/>
        </w:rPr>
        <w:t>ية على</w:t>
      </w:r>
      <w:r w:rsidR="0074790F" w:rsidRPr="00283256">
        <w:rPr>
          <w:rtl/>
          <w:lang w:bidi="ar-EG"/>
        </w:rPr>
        <w:t xml:space="preserve"> </w:t>
      </w:r>
      <w:r w:rsidR="0074790F" w:rsidRPr="00283256">
        <w:rPr>
          <w:rFonts w:hint="cs"/>
          <w:rtl/>
          <w:lang w:val="en-CA" w:bidi="ar-EG"/>
        </w:rPr>
        <w:t xml:space="preserve">المهارات اللازمة لتعزيز </w:t>
      </w:r>
      <w:r w:rsidR="0074790F" w:rsidRPr="00283256">
        <w:rPr>
          <w:rFonts w:hint="cs"/>
          <w:rtl/>
          <w:lang w:bidi="ar-EG"/>
        </w:rPr>
        <w:t>الأنظمة الإيكولوجية للابتكار</w:t>
      </w:r>
      <w:r w:rsidR="0074790F" w:rsidRPr="00283256">
        <w:rPr>
          <w:rtl/>
          <w:lang w:bidi="ar-EG"/>
        </w:rPr>
        <w:t xml:space="preserve"> </w:t>
      </w:r>
      <w:r w:rsidR="00283256" w:rsidRPr="00283256">
        <w:rPr>
          <w:rFonts w:hint="cs"/>
          <w:rtl/>
          <w:lang w:bidi="ar-EG"/>
        </w:rPr>
        <w:t>القائم على</w:t>
      </w:r>
      <w:r w:rsidR="0074790F" w:rsidRPr="00283256">
        <w:rPr>
          <w:rtl/>
          <w:lang w:bidi="ar-EG"/>
        </w:rPr>
        <w:t xml:space="preserve"> تكنولوجيا المعلومات والاتصالات</w:t>
      </w:r>
      <w:r w:rsidR="000808F3">
        <w:rPr>
          <w:rFonts w:hint="cs"/>
          <w:rtl/>
          <w:lang w:bidi="ar-EG"/>
        </w:rPr>
        <w:t xml:space="preserve"> </w:t>
      </w:r>
      <w:r w:rsidR="000808F3" w:rsidRPr="006E756E">
        <w:rPr>
          <w:rFonts w:hint="cs"/>
          <w:rtl/>
          <w:lang w:bidi="ar-EG"/>
        </w:rPr>
        <w:t>واعتمادهم</w:t>
      </w:r>
      <w:r w:rsidR="0074790F" w:rsidRPr="00283256">
        <w:rPr>
          <w:rtl/>
          <w:lang w:bidi="ar-EG"/>
        </w:rPr>
        <w:t>.</w:t>
      </w:r>
    </w:p>
    <w:p w:rsidR="00EA45C3" w:rsidRPr="00283256" w:rsidRDefault="0074790F" w:rsidP="0029103F">
      <w:pPr>
        <w:rPr>
          <w:rtl/>
          <w:lang w:bidi="ar-EG"/>
        </w:rPr>
      </w:pPr>
      <w:r w:rsidRPr="00283256">
        <w:rPr>
          <w:rFonts w:hint="cs"/>
          <w:rtl/>
          <w:lang w:bidi="ar-EG"/>
        </w:rPr>
        <w:lastRenderedPageBreak/>
        <w:t>وت</w:t>
      </w:r>
      <w:r w:rsidRPr="00283256">
        <w:rPr>
          <w:rtl/>
          <w:lang w:bidi="ar-EG"/>
        </w:rPr>
        <w:t xml:space="preserve">ُمكّن </w:t>
      </w:r>
      <w:r w:rsidRPr="00283256">
        <w:rPr>
          <w:rFonts w:hint="cs"/>
          <w:rtl/>
          <w:lang w:bidi="ar-EG"/>
        </w:rPr>
        <w:t xml:space="preserve">أنشطة </w:t>
      </w:r>
      <w:r w:rsidRPr="00283256">
        <w:rPr>
          <w:rtl/>
          <w:lang w:bidi="ar-EG"/>
        </w:rPr>
        <w:t xml:space="preserve">بناء القدرات في مجال الابتكار </w:t>
      </w:r>
      <w:r w:rsidRPr="00283256">
        <w:rPr>
          <w:rFonts w:hint="cs"/>
          <w:rtl/>
          <w:lang w:bidi="ar-EG"/>
        </w:rPr>
        <w:t>التي يقوم بها</w:t>
      </w:r>
      <w:r w:rsidRPr="00283256">
        <w:rPr>
          <w:rtl/>
          <w:lang w:bidi="ar-EG"/>
        </w:rPr>
        <w:t xml:space="preserve"> الاتحاد أصحاب المصلحة من أن يكونوا خبراء في </w:t>
      </w:r>
      <w:r w:rsidRPr="00283256">
        <w:rPr>
          <w:rFonts w:hint="cs"/>
          <w:rtl/>
          <w:lang w:bidi="ar-EG"/>
        </w:rPr>
        <w:t xml:space="preserve">مجال </w:t>
      </w:r>
      <w:r w:rsidRPr="00283256">
        <w:rPr>
          <w:rtl/>
          <w:lang w:bidi="ar-EG"/>
        </w:rPr>
        <w:t xml:space="preserve">سياسات وبرامج الابتكار وتصميم المشاريع. </w:t>
      </w:r>
      <w:r w:rsidRPr="00283256">
        <w:rPr>
          <w:rFonts w:hint="cs"/>
          <w:rtl/>
          <w:lang w:bidi="ar-EG"/>
        </w:rPr>
        <w:t>و</w:t>
      </w:r>
      <w:r w:rsidRPr="00283256">
        <w:rPr>
          <w:rtl/>
          <w:lang w:bidi="ar-EG"/>
        </w:rPr>
        <w:t xml:space="preserve">من </w:t>
      </w:r>
      <w:r w:rsidRPr="00283256">
        <w:rPr>
          <w:b/>
          <w:bCs/>
          <w:rtl/>
          <w:lang w:bidi="ar-EG"/>
        </w:rPr>
        <w:t>خلال الأدوات وورش العمل العملية</w:t>
      </w:r>
      <w:r w:rsidRPr="00283256">
        <w:rPr>
          <w:rtl/>
          <w:lang w:bidi="ar-EG"/>
        </w:rPr>
        <w:t xml:space="preserve">، </w:t>
      </w:r>
      <w:r w:rsidRPr="00283256">
        <w:rPr>
          <w:rFonts w:hint="cs"/>
          <w:rtl/>
          <w:lang w:bidi="ar-EG"/>
        </w:rPr>
        <w:t>ي</w:t>
      </w:r>
      <w:r w:rsidR="0029103F">
        <w:rPr>
          <w:rFonts w:hint="cs"/>
          <w:rtl/>
          <w:lang w:bidi="ar-EG"/>
        </w:rPr>
        <w:t>ُ</w:t>
      </w:r>
      <w:r w:rsidRPr="00283256">
        <w:rPr>
          <w:rFonts w:hint="cs"/>
          <w:rtl/>
          <w:lang w:bidi="ar-EG"/>
        </w:rPr>
        <w:t>عطي</w:t>
      </w:r>
      <w:r w:rsidRPr="00283256">
        <w:rPr>
          <w:rtl/>
          <w:lang w:bidi="ar-EG"/>
        </w:rPr>
        <w:t xml:space="preserve"> بناء القدرة على الابتكار المشاركين القدرة على أن يكونوا أبطال </w:t>
      </w:r>
      <w:r w:rsidRPr="00283256">
        <w:rPr>
          <w:rFonts w:hint="cs"/>
          <w:rtl/>
          <w:lang w:bidi="ar-EG"/>
        </w:rPr>
        <w:t xml:space="preserve">في مجال </w:t>
      </w:r>
      <w:r w:rsidRPr="00283256">
        <w:rPr>
          <w:rtl/>
          <w:lang w:bidi="ar-EG"/>
        </w:rPr>
        <w:t xml:space="preserve">الابتكار من أجل </w:t>
      </w:r>
      <w:r w:rsidRPr="00283256">
        <w:rPr>
          <w:b/>
          <w:bCs/>
          <w:rtl/>
          <w:lang w:bidi="ar-EG"/>
        </w:rPr>
        <w:t>تسريع التحول الرقمي لمجتمعاتهم</w:t>
      </w:r>
      <w:r w:rsidRPr="00283256">
        <w:rPr>
          <w:rtl/>
          <w:lang w:bidi="ar-EG"/>
        </w:rPr>
        <w:t>.</w:t>
      </w:r>
    </w:p>
    <w:p w:rsidR="00EA45C3" w:rsidRPr="00283256" w:rsidRDefault="00EA45C3" w:rsidP="00EA45C3">
      <w:pPr>
        <w:pStyle w:val="Heading3"/>
      </w:pPr>
      <w:r w:rsidRPr="00283256">
        <w:t>3.1.3</w:t>
      </w:r>
      <w:r w:rsidRPr="00283256">
        <w:rPr>
          <w:rtl/>
        </w:rPr>
        <w:tab/>
        <w:t>تقييمات للأنظمة الإيكولوجية للابتكار على الصعيد الوطني</w:t>
      </w:r>
    </w:p>
    <w:p w:rsidR="00EA45C3" w:rsidRPr="00283256" w:rsidRDefault="0074790F" w:rsidP="0029103F">
      <w:pPr>
        <w:rPr>
          <w:rtl/>
          <w:lang w:bidi="ar-EG"/>
        </w:rPr>
      </w:pPr>
      <w:r w:rsidRPr="00283256">
        <w:rPr>
          <w:rtl/>
          <w:lang w:bidi="ar-EG"/>
        </w:rPr>
        <w:t xml:space="preserve">لتسريع التحول الرقمي </w:t>
      </w:r>
      <w:r w:rsidRPr="00283256">
        <w:rPr>
          <w:rFonts w:hint="cs"/>
          <w:rtl/>
          <w:lang w:bidi="ar-EG"/>
        </w:rPr>
        <w:t>بين أعضاء</w:t>
      </w:r>
      <w:r w:rsidRPr="00283256">
        <w:rPr>
          <w:rtl/>
          <w:lang w:bidi="ar-EG"/>
        </w:rPr>
        <w:t xml:space="preserve"> قطاع تنمية الاتصالات، </w:t>
      </w:r>
      <w:r w:rsidRPr="00283256">
        <w:rPr>
          <w:rFonts w:hint="cs"/>
          <w:rtl/>
          <w:lang w:bidi="ar-EG"/>
        </w:rPr>
        <w:t xml:space="preserve">طور </w:t>
      </w:r>
      <w:r w:rsidRPr="00283256">
        <w:rPr>
          <w:rtl/>
          <w:lang w:bidi="ar-EG"/>
        </w:rPr>
        <w:t xml:space="preserve">الاتحاد </w:t>
      </w:r>
      <w:r w:rsidRPr="00283256">
        <w:rPr>
          <w:b/>
          <w:bCs/>
          <w:rtl/>
          <w:lang w:bidi="ar-EG"/>
        </w:rPr>
        <w:t>منتجات جديدة</w:t>
      </w:r>
      <w:r w:rsidRPr="00283256">
        <w:rPr>
          <w:rtl/>
          <w:lang w:bidi="ar-EG"/>
        </w:rPr>
        <w:t xml:space="preserve">، مثل </w:t>
      </w:r>
      <w:hyperlink r:id="rId20" w:history="1">
        <w:r w:rsidRPr="00653631">
          <w:rPr>
            <w:rStyle w:val="Hyperlink"/>
            <w:b/>
            <w:bCs/>
            <w:rtl/>
            <w:lang w:bidi="ar-EG"/>
          </w:rPr>
          <w:t xml:space="preserve">ملامح </w:t>
        </w:r>
        <w:r w:rsidRPr="00653631">
          <w:rPr>
            <w:rStyle w:val="Hyperlink"/>
            <w:rFonts w:hint="cs"/>
            <w:b/>
            <w:bCs/>
            <w:rtl/>
            <w:lang w:bidi="ar-EG"/>
          </w:rPr>
          <w:t>ا</w:t>
        </w:r>
        <w:r w:rsidRPr="00653631">
          <w:rPr>
            <w:rStyle w:val="Hyperlink"/>
            <w:b/>
            <w:bCs/>
            <w:rtl/>
            <w:lang w:bidi="ar-EG"/>
          </w:rPr>
          <w:t>لابتكار الرقمي</w:t>
        </w:r>
      </w:hyperlink>
      <w:r w:rsidRPr="00283256">
        <w:rPr>
          <w:rtl/>
          <w:lang w:bidi="ar-EG"/>
        </w:rPr>
        <w:t xml:space="preserve"> لتلبية الطلب المتزايد على تقييم الابتكار </w:t>
      </w:r>
      <w:r w:rsidRPr="00283256">
        <w:rPr>
          <w:rFonts w:hint="cs"/>
          <w:rtl/>
          <w:lang w:bidi="ar-EG"/>
        </w:rPr>
        <w:t>في ا</w:t>
      </w:r>
      <w:r w:rsidRPr="00283256">
        <w:rPr>
          <w:rtl/>
          <w:lang w:bidi="ar-EG"/>
        </w:rPr>
        <w:t>لاتحاد.</w:t>
      </w:r>
    </w:p>
    <w:p w:rsidR="00EA45C3" w:rsidRPr="00283256" w:rsidRDefault="0074790F" w:rsidP="001C10A7">
      <w:pPr>
        <w:rPr>
          <w:rtl/>
          <w:lang w:bidi="ar-EG"/>
        </w:rPr>
      </w:pPr>
      <w:r w:rsidRPr="00283256">
        <w:rPr>
          <w:rFonts w:hint="cs"/>
          <w:rtl/>
          <w:lang w:bidi="ar-EG"/>
        </w:rPr>
        <w:t>وتشك</w:t>
      </w:r>
      <w:r w:rsidR="0029103F">
        <w:rPr>
          <w:rFonts w:hint="cs"/>
          <w:rtl/>
          <w:lang w:bidi="ar-EG"/>
        </w:rPr>
        <w:t>ّ</w:t>
      </w:r>
      <w:r w:rsidRPr="00283256">
        <w:rPr>
          <w:rFonts w:hint="cs"/>
          <w:rtl/>
          <w:lang w:bidi="ar-EG"/>
        </w:rPr>
        <w:t xml:space="preserve">ل ملامح الابتكار الرقمي </w:t>
      </w:r>
      <w:r w:rsidR="00EC3EE8" w:rsidRPr="00283256">
        <w:rPr>
          <w:rtl/>
        </w:rPr>
        <w:t>جزء</w:t>
      </w:r>
      <w:r w:rsidR="00A142C7" w:rsidRPr="00283256">
        <w:rPr>
          <w:rFonts w:hint="cs"/>
          <w:rtl/>
        </w:rPr>
        <w:t>اً</w:t>
      </w:r>
      <w:r w:rsidR="00EC3EE8" w:rsidRPr="00283256">
        <w:rPr>
          <w:rtl/>
        </w:rPr>
        <w:t xml:space="preserve"> من </w:t>
      </w:r>
      <w:r w:rsidR="00A142C7" w:rsidRPr="00283256">
        <w:rPr>
          <w:rFonts w:hint="cs"/>
          <w:rtl/>
        </w:rPr>
        <w:t>ال</w:t>
      </w:r>
      <w:r w:rsidR="00EC3EE8" w:rsidRPr="00283256">
        <w:rPr>
          <w:rtl/>
        </w:rPr>
        <w:t xml:space="preserve">سلسلة الجديدة </w:t>
      </w:r>
      <w:r w:rsidR="00A142C7" w:rsidRPr="00283256">
        <w:rPr>
          <w:rFonts w:hint="cs"/>
          <w:rtl/>
        </w:rPr>
        <w:t>لمكتب تنمية الاتصالات من ال</w:t>
      </w:r>
      <w:r w:rsidR="00EC3EE8" w:rsidRPr="00283256">
        <w:rPr>
          <w:rtl/>
        </w:rPr>
        <w:t xml:space="preserve">لمحات </w:t>
      </w:r>
      <w:r w:rsidR="00A142C7" w:rsidRPr="00283256">
        <w:rPr>
          <w:rFonts w:hint="cs"/>
          <w:rtl/>
        </w:rPr>
        <w:t>ال</w:t>
      </w:r>
      <w:r w:rsidR="00EC3EE8" w:rsidRPr="00283256">
        <w:rPr>
          <w:rtl/>
        </w:rPr>
        <w:t xml:space="preserve">موجزة عن الأنظمة الإيكولوجية للابتكار </w:t>
      </w:r>
      <w:r w:rsidR="00283256">
        <w:rPr>
          <w:rFonts w:hint="cs"/>
          <w:rtl/>
        </w:rPr>
        <w:t>الذي يرك</w:t>
      </w:r>
      <w:r w:rsidR="0029103F">
        <w:rPr>
          <w:rFonts w:hint="cs"/>
          <w:rtl/>
        </w:rPr>
        <w:t>ّ</w:t>
      </w:r>
      <w:r w:rsidR="00283256">
        <w:rPr>
          <w:rFonts w:hint="cs"/>
          <w:rtl/>
        </w:rPr>
        <w:t>ز</w:t>
      </w:r>
      <w:r w:rsidR="00EC3EE8" w:rsidRPr="00283256">
        <w:rPr>
          <w:rtl/>
        </w:rPr>
        <w:t xml:space="preserve"> على تكنولوجيا المعلومات والاتصالات، و</w:t>
      </w:r>
      <w:r w:rsidR="00A142C7" w:rsidRPr="00283256">
        <w:rPr>
          <w:rFonts w:hint="cs"/>
          <w:rtl/>
        </w:rPr>
        <w:t>التي ت</w:t>
      </w:r>
      <w:r w:rsidR="0029103F">
        <w:rPr>
          <w:rFonts w:hint="cs"/>
          <w:rtl/>
        </w:rPr>
        <w:t>ُ</w:t>
      </w:r>
      <w:r w:rsidR="00EC3EE8" w:rsidRPr="00283256">
        <w:rPr>
          <w:rtl/>
        </w:rPr>
        <w:t>تيح تقييماً سريعاً للقدر</w:t>
      </w:r>
      <w:r w:rsidR="00A142C7" w:rsidRPr="00283256">
        <w:rPr>
          <w:rFonts w:hint="cs"/>
          <w:rtl/>
        </w:rPr>
        <w:t>ات</w:t>
      </w:r>
      <w:r w:rsidR="00EC3EE8" w:rsidRPr="00283256">
        <w:rPr>
          <w:rtl/>
        </w:rPr>
        <w:t xml:space="preserve"> الحالية </w:t>
      </w:r>
      <w:r w:rsidR="00A142C7" w:rsidRPr="00283256">
        <w:rPr>
          <w:rFonts w:hint="cs"/>
          <w:rtl/>
        </w:rPr>
        <w:t>في مجال</w:t>
      </w:r>
      <w:r w:rsidR="00EC3EE8" w:rsidRPr="00283256">
        <w:rPr>
          <w:rtl/>
        </w:rPr>
        <w:t xml:space="preserve"> التحول الرقمي و</w:t>
      </w:r>
      <w:r w:rsidR="00A142C7" w:rsidRPr="00283256">
        <w:rPr>
          <w:rFonts w:hint="cs"/>
          <w:rtl/>
        </w:rPr>
        <w:t>توف</w:t>
      </w:r>
      <w:r w:rsidR="0029103F">
        <w:rPr>
          <w:rFonts w:hint="cs"/>
          <w:rtl/>
        </w:rPr>
        <w:t>ّ</w:t>
      </w:r>
      <w:r w:rsidR="00A142C7" w:rsidRPr="00283256">
        <w:rPr>
          <w:rFonts w:hint="cs"/>
          <w:rtl/>
        </w:rPr>
        <w:t xml:space="preserve">ر </w:t>
      </w:r>
      <w:r w:rsidR="001C10A7">
        <w:rPr>
          <w:rFonts w:hint="cs"/>
          <w:rtl/>
        </w:rPr>
        <w:t>لمحة</w:t>
      </w:r>
      <w:r w:rsidR="00A142C7" w:rsidRPr="00283256">
        <w:rPr>
          <w:rFonts w:hint="cs"/>
          <w:rtl/>
        </w:rPr>
        <w:t xml:space="preserve"> عامة ع</w:t>
      </w:r>
      <w:r w:rsidR="001C10A7">
        <w:rPr>
          <w:rFonts w:hint="cs"/>
          <w:rtl/>
        </w:rPr>
        <w:t>ن</w:t>
      </w:r>
      <w:r w:rsidR="00A142C7" w:rsidRPr="00283256">
        <w:rPr>
          <w:rFonts w:hint="cs"/>
          <w:rtl/>
        </w:rPr>
        <w:t xml:space="preserve"> ا</w:t>
      </w:r>
      <w:r w:rsidR="00EC3EE8" w:rsidRPr="00283256">
        <w:rPr>
          <w:rtl/>
        </w:rPr>
        <w:t>لفرص المتاحة للأنظمة الإيكولوجية للبلدان والتحديات التي تواجهها.</w:t>
      </w:r>
    </w:p>
    <w:p w:rsidR="00EA45C3" w:rsidRPr="00283256" w:rsidRDefault="00A142C7" w:rsidP="00C2519D">
      <w:pPr>
        <w:rPr>
          <w:rtl/>
          <w:lang w:bidi="ar-EG"/>
        </w:rPr>
      </w:pPr>
      <w:r w:rsidRPr="00283256">
        <w:rPr>
          <w:rFonts w:hint="cs"/>
          <w:rtl/>
          <w:lang w:bidi="ar-EG"/>
        </w:rPr>
        <w:t>وقد أجريت التقييمات التالية</w:t>
      </w:r>
      <w:r w:rsidR="00EC3EE8" w:rsidRPr="00283256">
        <w:rPr>
          <w:rFonts w:hint="cs"/>
          <w:rtl/>
          <w:lang w:bidi="ar-EG"/>
        </w:rPr>
        <w:t>:</w:t>
      </w:r>
    </w:p>
    <w:p w:rsidR="00EA45C3" w:rsidRPr="00283256" w:rsidRDefault="00EC3EE8" w:rsidP="00EA7B43">
      <w:pPr>
        <w:pStyle w:val="enumlev1"/>
        <w:rPr>
          <w:rtl/>
          <w:lang w:val="en-CA" w:bidi="ar-EG"/>
        </w:rPr>
      </w:pPr>
      <w:r w:rsidRPr="00283256">
        <w:rPr>
          <w:rFonts w:hint="cs"/>
          <w:rtl/>
          <w:lang w:bidi="ar-EG"/>
        </w:rPr>
        <w:t>-</w:t>
      </w:r>
      <w:r w:rsidRPr="00283256">
        <w:rPr>
          <w:rFonts w:hint="cs"/>
          <w:rtl/>
          <w:lang w:bidi="ar-EG"/>
        </w:rPr>
        <w:tab/>
      </w:r>
      <w:r w:rsidR="00664A95" w:rsidRPr="00283256">
        <w:rPr>
          <w:rFonts w:hint="cs"/>
          <w:rtl/>
          <w:lang w:bidi="ar-EG"/>
        </w:rPr>
        <w:t>أجرت البوسنة والهرسك تقييماً لقدرات التحول الرقمي. ونتيجة</w:t>
      </w:r>
      <w:r w:rsidR="00AC22A4">
        <w:rPr>
          <w:rFonts w:hint="cs"/>
          <w:rtl/>
          <w:lang w:bidi="ar-EG"/>
        </w:rPr>
        <w:t>ً</w:t>
      </w:r>
      <w:r w:rsidR="00664A95" w:rsidRPr="00283256">
        <w:rPr>
          <w:rFonts w:hint="cs"/>
          <w:rtl/>
          <w:lang w:bidi="ar-EG"/>
        </w:rPr>
        <w:t xml:space="preserve"> لذلك، أطلقت </w:t>
      </w:r>
      <w:r w:rsidR="00664A95" w:rsidRPr="00283256">
        <w:rPr>
          <w:rFonts w:hint="cs"/>
          <w:b/>
          <w:bCs/>
          <w:rtl/>
        </w:rPr>
        <w:t>ملامح</w:t>
      </w:r>
      <w:r w:rsidRPr="00283256">
        <w:rPr>
          <w:b/>
          <w:bCs/>
          <w:rtl/>
        </w:rPr>
        <w:t xml:space="preserve"> الابتكار الرقمي </w:t>
      </w:r>
      <w:hyperlink r:id="rId21" w:history="1">
        <w:r w:rsidRPr="0082733A">
          <w:rPr>
            <w:rStyle w:val="Hyperlink"/>
            <w:rtl/>
          </w:rPr>
          <w:t>للبوسنة والهرسك</w:t>
        </w:r>
      </w:hyperlink>
      <w:r w:rsidRPr="00283256">
        <w:rPr>
          <w:rtl/>
        </w:rPr>
        <w:t xml:space="preserve"> و</w:t>
      </w:r>
      <w:hyperlink r:id="rId22" w:history="1">
        <w:r w:rsidRPr="00283256">
          <w:rPr>
            <w:rStyle w:val="Hyperlink"/>
            <w:rtl/>
          </w:rPr>
          <w:t>صربيا</w:t>
        </w:r>
      </w:hyperlink>
      <w:r w:rsidRPr="00283256">
        <w:rPr>
          <w:rFonts w:hint="cs"/>
          <w:rtl/>
        </w:rPr>
        <w:t xml:space="preserve"> </w:t>
      </w:r>
      <w:r w:rsidR="00664A95" w:rsidRPr="00283256">
        <w:rPr>
          <w:rFonts w:hint="cs"/>
          <w:rtl/>
        </w:rPr>
        <w:t>خلال القمة العالمية</w:t>
      </w:r>
      <w:r w:rsidR="00664A95" w:rsidRPr="00283256">
        <w:rPr>
          <w:rtl/>
          <w:lang w:val="en-CA" w:bidi="ar-EG"/>
        </w:rPr>
        <w:t xml:space="preserve"> لمجتمع المعلومات</w:t>
      </w:r>
      <w:r w:rsidR="00664A95" w:rsidRPr="00283256">
        <w:rPr>
          <w:rFonts w:hint="cs"/>
          <w:rtl/>
          <w:lang w:val="en-CA" w:bidi="ar-EG"/>
        </w:rPr>
        <w:t xml:space="preserve"> لعام </w:t>
      </w:r>
      <w:r w:rsidR="00664A95" w:rsidRPr="00283256">
        <w:rPr>
          <w:lang w:val="en-CA" w:bidi="ar-EG"/>
        </w:rPr>
        <w:t>2018</w:t>
      </w:r>
      <w:r w:rsidR="00EA7B43">
        <w:rPr>
          <w:rFonts w:hint="cs"/>
          <w:rtl/>
          <w:lang w:val="en-CA"/>
        </w:rPr>
        <w:t>؛</w:t>
      </w:r>
    </w:p>
    <w:p w:rsidR="00EA45C3" w:rsidRPr="00283256" w:rsidRDefault="00EC3EE8" w:rsidP="009D5B94">
      <w:pPr>
        <w:pStyle w:val="enumlev1"/>
        <w:rPr>
          <w:rtl/>
          <w:lang w:bidi="ar-EG"/>
        </w:rPr>
      </w:pPr>
      <w:r w:rsidRPr="00283256">
        <w:rPr>
          <w:rFonts w:hint="cs"/>
          <w:rtl/>
          <w:lang w:bidi="ar-EG"/>
        </w:rPr>
        <w:t>-</w:t>
      </w:r>
      <w:r w:rsidRPr="00283256">
        <w:rPr>
          <w:rFonts w:hint="cs"/>
          <w:rtl/>
          <w:lang w:bidi="ar-EG"/>
        </w:rPr>
        <w:tab/>
      </w:r>
      <w:r w:rsidR="00664A95" w:rsidRPr="00283256">
        <w:rPr>
          <w:rFonts w:hint="cs"/>
          <w:rtl/>
          <w:lang w:bidi="ar-EG"/>
        </w:rPr>
        <w:t xml:space="preserve">أجرت </w:t>
      </w:r>
      <w:r w:rsidR="001F142F">
        <w:rPr>
          <w:rFonts w:hint="cs"/>
          <w:rtl/>
          <w:lang w:bidi="ar-EG"/>
        </w:rPr>
        <w:t xml:space="preserve">جمهورية </w:t>
      </w:r>
      <w:r w:rsidR="00664A95" w:rsidRPr="00283256">
        <w:rPr>
          <w:rFonts w:hint="cs"/>
          <w:rtl/>
          <w:lang w:bidi="ar-EG"/>
        </w:rPr>
        <w:t xml:space="preserve">مولدوفا تقييماً للقدرات الشاملة للتحول الرقمي. </w:t>
      </w:r>
      <w:r w:rsidR="009D5B94">
        <w:rPr>
          <w:rFonts w:hint="cs"/>
          <w:rtl/>
          <w:lang w:bidi="ar-EG"/>
        </w:rPr>
        <w:t>ويوفر</w:t>
      </w:r>
      <w:r w:rsidR="00664A95" w:rsidRPr="00283256">
        <w:rPr>
          <w:rFonts w:hint="cs"/>
          <w:rtl/>
          <w:lang w:bidi="ar-EG"/>
        </w:rPr>
        <w:t xml:space="preserve"> </w:t>
      </w:r>
      <w:r w:rsidR="00664A95" w:rsidRPr="00283256">
        <w:rPr>
          <w:rFonts w:hint="cs"/>
          <w:b/>
          <w:bCs/>
          <w:rtl/>
        </w:rPr>
        <w:t>الا</w:t>
      </w:r>
      <w:r w:rsidRPr="00283256">
        <w:rPr>
          <w:b/>
          <w:bCs/>
          <w:rtl/>
        </w:rPr>
        <w:t xml:space="preserve">ستعراض </w:t>
      </w:r>
      <w:r w:rsidR="00AC22A4">
        <w:rPr>
          <w:rFonts w:hint="cs"/>
          <w:b/>
          <w:bCs/>
          <w:rtl/>
        </w:rPr>
        <w:t>ال</w:t>
      </w:r>
      <w:r w:rsidRPr="00283256">
        <w:rPr>
          <w:b/>
          <w:bCs/>
          <w:rtl/>
        </w:rPr>
        <w:t xml:space="preserve">قُطري للنظام الإيكولوجي للابتكار </w:t>
      </w:r>
      <w:r w:rsidR="00283256" w:rsidRPr="00AC22A4">
        <w:rPr>
          <w:rFonts w:hint="cs"/>
          <w:rtl/>
        </w:rPr>
        <w:t>القائم على</w:t>
      </w:r>
      <w:r w:rsidRPr="00AC22A4">
        <w:rPr>
          <w:rtl/>
        </w:rPr>
        <w:t xml:space="preserve"> تكنولوجيا المعلومات والاتصالات</w:t>
      </w:r>
      <w:r w:rsidRPr="00283256">
        <w:rPr>
          <w:b/>
          <w:bCs/>
          <w:rtl/>
        </w:rPr>
        <w:t xml:space="preserve"> </w:t>
      </w:r>
      <w:hyperlink r:id="rId23" w:history="1">
        <w:r w:rsidR="00664A95" w:rsidRPr="00283256">
          <w:rPr>
            <w:rStyle w:val="Hyperlink"/>
            <w:rFonts w:hint="cs"/>
            <w:rtl/>
          </w:rPr>
          <w:t>لج</w:t>
        </w:r>
        <w:r w:rsidRPr="00283256">
          <w:rPr>
            <w:rStyle w:val="Hyperlink"/>
            <w:rtl/>
          </w:rPr>
          <w:t>مهورية مولدوفا</w:t>
        </w:r>
      </w:hyperlink>
      <w:r w:rsidR="00664A95" w:rsidRPr="00283256">
        <w:rPr>
          <w:rFonts w:hint="cs"/>
          <w:rtl/>
        </w:rPr>
        <w:t xml:space="preserve"> تحليلاً شاملاً يتضمن توصيات بشأن كيف يمكن أن تقوم مولدوفا بتحديث سياساتها المتعلقة بتكنولوجيا المعلومات والاتصالات من خلال سياسات وبرامج الابتكار وريادة الأعمال الرقمية؛</w:t>
      </w:r>
    </w:p>
    <w:p w:rsidR="00664A95" w:rsidRPr="00283256" w:rsidRDefault="00EC3EE8" w:rsidP="0018165D">
      <w:pPr>
        <w:pStyle w:val="enumlev1"/>
        <w:rPr>
          <w:rtl/>
        </w:rPr>
      </w:pPr>
      <w:r w:rsidRPr="00283256">
        <w:rPr>
          <w:rFonts w:hint="cs"/>
          <w:rtl/>
        </w:rPr>
        <w:t>-</w:t>
      </w:r>
      <w:r w:rsidRPr="00283256">
        <w:rPr>
          <w:rFonts w:hint="cs"/>
          <w:rtl/>
        </w:rPr>
        <w:tab/>
      </w:r>
      <w:r w:rsidR="00664A95" w:rsidRPr="00283256">
        <w:rPr>
          <w:rFonts w:hint="cs"/>
          <w:rtl/>
        </w:rPr>
        <w:t>أجرت</w:t>
      </w:r>
      <w:r w:rsidR="00664A95" w:rsidRPr="00283256">
        <w:rPr>
          <w:rtl/>
        </w:rPr>
        <w:t xml:space="preserve"> جمهورية جنوب إفريقيا تقييم</w:t>
      </w:r>
      <w:r w:rsidR="00664A95" w:rsidRPr="00283256">
        <w:rPr>
          <w:rFonts w:hint="cs"/>
          <w:rtl/>
        </w:rPr>
        <w:t>اً</w:t>
      </w:r>
      <w:r w:rsidR="00664A95" w:rsidRPr="00283256">
        <w:rPr>
          <w:rtl/>
        </w:rPr>
        <w:t xml:space="preserve"> </w:t>
      </w:r>
      <w:r w:rsidR="00664A95" w:rsidRPr="00283256">
        <w:rPr>
          <w:rFonts w:hint="cs"/>
          <w:rtl/>
        </w:rPr>
        <w:t>ل</w:t>
      </w:r>
      <w:r w:rsidR="00664A95" w:rsidRPr="00283256">
        <w:rPr>
          <w:rtl/>
        </w:rPr>
        <w:t xml:space="preserve">قدرات التحويل الرقمي. </w:t>
      </w:r>
      <w:r w:rsidR="00664A95" w:rsidRPr="00283256">
        <w:rPr>
          <w:rFonts w:hint="cs"/>
          <w:rtl/>
        </w:rPr>
        <w:t>و</w:t>
      </w:r>
      <w:r w:rsidR="00664A95" w:rsidRPr="00283256">
        <w:rPr>
          <w:rtl/>
        </w:rPr>
        <w:t>ن</w:t>
      </w:r>
      <w:r w:rsidR="00664A95" w:rsidRPr="00283256">
        <w:rPr>
          <w:rFonts w:hint="cs"/>
          <w:rtl/>
        </w:rPr>
        <w:t>ُ</w:t>
      </w:r>
      <w:r w:rsidR="00664A95" w:rsidRPr="00283256">
        <w:rPr>
          <w:rtl/>
        </w:rPr>
        <w:t>شر</w:t>
      </w:r>
      <w:r w:rsidR="00664A95" w:rsidRPr="00283256">
        <w:rPr>
          <w:rFonts w:hint="cs"/>
          <w:rtl/>
        </w:rPr>
        <w:t>ت</w:t>
      </w:r>
      <w:r w:rsidR="00664A95" w:rsidRPr="00283256">
        <w:rPr>
          <w:rtl/>
        </w:rPr>
        <w:t xml:space="preserve"> </w:t>
      </w:r>
      <w:r w:rsidR="00664A95" w:rsidRPr="00283256">
        <w:rPr>
          <w:rFonts w:hint="cs"/>
          <w:b/>
          <w:bCs/>
          <w:rtl/>
        </w:rPr>
        <w:t>ملامح</w:t>
      </w:r>
      <w:r w:rsidR="00664A95" w:rsidRPr="00283256">
        <w:rPr>
          <w:b/>
          <w:bCs/>
          <w:rtl/>
        </w:rPr>
        <w:t xml:space="preserve"> الابتكار الرقمي </w:t>
      </w:r>
      <w:hyperlink r:id="rId24" w:history="1">
        <w:r w:rsidR="00664A95" w:rsidRPr="00283256">
          <w:rPr>
            <w:rStyle w:val="Hyperlink"/>
            <w:rFonts w:hint="cs"/>
            <w:rtl/>
          </w:rPr>
          <w:t>ل</w:t>
        </w:r>
        <w:r w:rsidR="00664A95" w:rsidRPr="00283256">
          <w:rPr>
            <w:rStyle w:val="Hyperlink"/>
            <w:rtl/>
          </w:rPr>
          <w:t>جمهورية جنوب إفريقيا</w:t>
        </w:r>
      </w:hyperlink>
      <w:r w:rsidR="00664A95" w:rsidRPr="00283256">
        <w:rPr>
          <w:rtl/>
        </w:rPr>
        <w:t xml:space="preserve"> في تليكوم</w:t>
      </w:r>
      <w:r w:rsidR="0018165D" w:rsidRPr="00283256">
        <w:rPr>
          <w:rFonts w:hint="cs"/>
          <w:rtl/>
        </w:rPr>
        <w:t xml:space="preserve"> الاتحاد لعام</w:t>
      </w:r>
      <w:r w:rsidR="00664A95" w:rsidRPr="00283256">
        <w:rPr>
          <w:rtl/>
        </w:rPr>
        <w:t xml:space="preserve"> </w:t>
      </w:r>
      <w:r w:rsidR="0018165D" w:rsidRPr="00283256">
        <w:t>2018</w:t>
      </w:r>
      <w:r w:rsidR="00664A95" w:rsidRPr="00283256">
        <w:rPr>
          <w:rtl/>
        </w:rPr>
        <w:t>؛</w:t>
      </w:r>
    </w:p>
    <w:p w:rsidR="0018165D" w:rsidRPr="00283256" w:rsidRDefault="00EC3EE8" w:rsidP="0018165D">
      <w:pPr>
        <w:pStyle w:val="enumlev1"/>
        <w:rPr>
          <w:rtl/>
        </w:rPr>
      </w:pPr>
      <w:r w:rsidRPr="00283256">
        <w:rPr>
          <w:rFonts w:hint="cs"/>
          <w:rtl/>
          <w:lang w:bidi="ar-EG"/>
        </w:rPr>
        <w:t>-</w:t>
      </w:r>
      <w:r w:rsidRPr="00283256">
        <w:rPr>
          <w:rFonts w:hint="cs"/>
          <w:rtl/>
          <w:lang w:bidi="ar-EG"/>
        </w:rPr>
        <w:tab/>
      </w:r>
      <w:r w:rsidR="0018165D" w:rsidRPr="00283256">
        <w:rPr>
          <w:rFonts w:hint="cs"/>
          <w:rtl/>
        </w:rPr>
        <w:t>الجبل الأسود</w:t>
      </w:r>
      <w:r w:rsidR="0018165D" w:rsidRPr="00283256">
        <w:rPr>
          <w:rtl/>
        </w:rPr>
        <w:t xml:space="preserve">: تقييم </w:t>
      </w:r>
      <w:r w:rsidR="0018165D" w:rsidRPr="00283256">
        <w:rPr>
          <w:rFonts w:hint="cs"/>
          <w:rtl/>
        </w:rPr>
        <w:t>متواصل</w:t>
      </w:r>
      <w:r w:rsidR="0018165D" w:rsidRPr="00283256">
        <w:rPr>
          <w:rtl/>
        </w:rPr>
        <w:t xml:space="preserve"> لقدرات التحول الرقمي؛</w:t>
      </w:r>
    </w:p>
    <w:p w:rsidR="00EC3EE8" w:rsidRPr="00283256" w:rsidRDefault="00EC3EE8" w:rsidP="00AC22A4">
      <w:pPr>
        <w:pStyle w:val="enumlev1"/>
        <w:rPr>
          <w:rtl/>
        </w:rPr>
      </w:pPr>
      <w:r w:rsidRPr="00283256">
        <w:rPr>
          <w:rFonts w:hint="cs"/>
          <w:rtl/>
          <w:lang w:bidi="ar-EG"/>
        </w:rPr>
        <w:t>-</w:t>
      </w:r>
      <w:r w:rsidRPr="00283256">
        <w:rPr>
          <w:rFonts w:hint="cs"/>
          <w:rtl/>
          <w:lang w:bidi="ar-EG"/>
        </w:rPr>
        <w:tab/>
      </w:r>
      <w:r w:rsidR="00AC22A4">
        <w:rPr>
          <w:rFonts w:hint="cs"/>
          <w:rtl/>
        </w:rPr>
        <w:t>زمبابوي</w:t>
      </w:r>
      <w:r w:rsidR="0018165D" w:rsidRPr="00283256">
        <w:rPr>
          <w:rtl/>
        </w:rPr>
        <w:t xml:space="preserve">: تقييم </w:t>
      </w:r>
      <w:r w:rsidR="0018165D" w:rsidRPr="00283256">
        <w:rPr>
          <w:rFonts w:hint="cs"/>
          <w:rtl/>
        </w:rPr>
        <w:t>متواصل</w:t>
      </w:r>
      <w:r w:rsidR="0018165D" w:rsidRPr="00283256">
        <w:rPr>
          <w:rtl/>
        </w:rPr>
        <w:t xml:space="preserve"> لقدرات التحول الرقمي؛</w:t>
      </w:r>
    </w:p>
    <w:p w:rsidR="00EC3EE8" w:rsidRPr="00283256" w:rsidRDefault="00EC3EE8" w:rsidP="009133A3">
      <w:pPr>
        <w:pStyle w:val="enumlev1"/>
        <w:rPr>
          <w:rtl/>
        </w:rPr>
      </w:pPr>
      <w:r w:rsidRPr="00283256">
        <w:rPr>
          <w:rFonts w:hint="cs"/>
          <w:rtl/>
          <w:lang w:bidi="ar-EG"/>
        </w:rPr>
        <w:t>-</w:t>
      </w:r>
      <w:r w:rsidRPr="00283256">
        <w:rPr>
          <w:rFonts w:hint="cs"/>
          <w:rtl/>
          <w:lang w:bidi="ar-EG"/>
        </w:rPr>
        <w:tab/>
      </w:r>
      <w:r w:rsidR="0018165D" w:rsidRPr="00283256">
        <w:rPr>
          <w:rtl/>
        </w:rPr>
        <w:t xml:space="preserve">جمهورية مقدونيا </w:t>
      </w:r>
      <w:r w:rsidR="0018165D" w:rsidRPr="00283256">
        <w:rPr>
          <w:rFonts w:hint="cs"/>
          <w:rtl/>
        </w:rPr>
        <w:t>ال</w:t>
      </w:r>
      <w:r w:rsidR="0018165D" w:rsidRPr="00283256">
        <w:rPr>
          <w:rtl/>
        </w:rPr>
        <w:t>يوغسلافي</w:t>
      </w:r>
      <w:r w:rsidR="0018165D" w:rsidRPr="00283256">
        <w:rPr>
          <w:rFonts w:hint="cs"/>
          <w:rtl/>
        </w:rPr>
        <w:t>ة</w:t>
      </w:r>
      <w:r w:rsidR="0018165D" w:rsidRPr="00283256">
        <w:rPr>
          <w:rtl/>
        </w:rPr>
        <w:t xml:space="preserve"> سابق</w:t>
      </w:r>
      <w:r w:rsidR="0018165D" w:rsidRPr="00283256">
        <w:rPr>
          <w:rFonts w:hint="cs"/>
          <w:rtl/>
        </w:rPr>
        <w:t>اً</w:t>
      </w:r>
      <w:r w:rsidR="0018165D" w:rsidRPr="00283256">
        <w:rPr>
          <w:rtl/>
        </w:rPr>
        <w:t xml:space="preserve">: تقييم </w:t>
      </w:r>
      <w:r w:rsidR="0018165D" w:rsidRPr="00283256">
        <w:rPr>
          <w:rFonts w:hint="cs"/>
          <w:rtl/>
        </w:rPr>
        <w:t>متواصل</w:t>
      </w:r>
      <w:r w:rsidR="0018165D" w:rsidRPr="00283256">
        <w:rPr>
          <w:rtl/>
        </w:rPr>
        <w:t xml:space="preserve"> لقدرات التحول الرقمي.</w:t>
      </w:r>
    </w:p>
    <w:p w:rsidR="00EC3EE8" w:rsidRPr="00283256" w:rsidRDefault="0018165D" w:rsidP="009133A3">
      <w:pPr>
        <w:rPr>
          <w:rtl/>
        </w:rPr>
      </w:pPr>
      <w:r w:rsidRPr="00283256">
        <w:rPr>
          <w:rFonts w:hint="cs"/>
          <w:rtl/>
        </w:rPr>
        <w:t>وتُمكّن</w:t>
      </w:r>
      <w:r w:rsidRPr="00283256">
        <w:rPr>
          <w:rtl/>
        </w:rPr>
        <w:t xml:space="preserve"> ملامح الابتكار الرقمي مقترنة بنهج بناء القدرات </w:t>
      </w:r>
      <w:r w:rsidRPr="00283256">
        <w:rPr>
          <w:rFonts w:hint="cs"/>
          <w:rtl/>
        </w:rPr>
        <w:t xml:space="preserve">المشار إليه </w:t>
      </w:r>
      <w:r w:rsidRPr="00283256">
        <w:rPr>
          <w:rtl/>
        </w:rPr>
        <w:t xml:space="preserve">أعلاه مكتب تنمية الاتصالات من توسيع نطاق أنشطته وتقديم </w:t>
      </w:r>
      <w:r w:rsidRPr="00283256">
        <w:rPr>
          <w:b/>
          <w:bCs/>
          <w:rtl/>
        </w:rPr>
        <w:t xml:space="preserve">نموذج مشاركة قابل </w:t>
      </w:r>
      <w:r w:rsidR="0091706A">
        <w:rPr>
          <w:rFonts w:hint="cs"/>
          <w:b/>
          <w:bCs/>
          <w:rtl/>
        </w:rPr>
        <w:t>ل</w:t>
      </w:r>
      <w:r w:rsidRPr="00283256">
        <w:rPr>
          <w:b/>
          <w:bCs/>
          <w:rtl/>
        </w:rPr>
        <w:t>ل</w:t>
      </w:r>
      <w:r w:rsidRPr="00283256">
        <w:rPr>
          <w:rFonts w:hint="cs"/>
          <w:b/>
          <w:bCs/>
          <w:rtl/>
        </w:rPr>
        <w:t xml:space="preserve">توسع </w:t>
      </w:r>
      <w:r w:rsidRPr="00283256">
        <w:rPr>
          <w:b/>
          <w:bCs/>
          <w:rtl/>
        </w:rPr>
        <w:t>وأكثر استدامة</w:t>
      </w:r>
      <w:r w:rsidRPr="00283256">
        <w:rPr>
          <w:rtl/>
        </w:rPr>
        <w:t xml:space="preserve"> لإحداث </w:t>
      </w:r>
      <w:r w:rsidRPr="00283256">
        <w:rPr>
          <w:rFonts w:hint="cs"/>
          <w:rtl/>
        </w:rPr>
        <w:t>أثر</w:t>
      </w:r>
      <w:r w:rsidRPr="00283256">
        <w:rPr>
          <w:rtl/>
        </w:rPr>
        <w:t xml:space="preserve"> </w:t>
      </w:r>
      <w:r w:rsidRPr="00283256">
        <w:rPr>
          <w:rFonts w:hint="cs"/>
          <w:rtl/>
        </w:rPr>
        <w:t>بالنسبة إلى أعضاء</w:t>
      </w:r>
      <w:r w:rsidRPr="00283256">
        <w:rPr>
          <w:rtl/>
        </w:rPr>
        <w:t xml:space="preserve"> قطاع تنمية الاتصالات.</w:t>
      </w:r>
    </w:p>
    <w:p w:rsidR="00EC3EE8" w:rsidRPr="00283256" w:rsidRDefault="00EC3EE8" w:rsidP="00EC3EE8">
      <w:pPr>
        <w:pStyle w:val="Heading3"/>
      </w:pPr>
      <w:r w:rsidRPr="00283256">
        <w:t>4.1.3</w:t>
      </w:r>
      <w:r w:rsidRPr="00283256">
        <w:rPr>
          <w:rtl/>
        </w:rPr>
        <w:tab/>
        <w:t>تطوير المشاريع والمبادرات في مجال الابتكار</w:t>
      </w:r>
    </w:p>
    <w:p w:rsidR="0018165D" w:rsidRPr="00283256" w:rsidRDefault="0018165D" w:rsidP="009133A3">
      <w:pPr>
        <w:keepNext/>
        <w:keepLines/>
        <w:rPr>
          <w:rtl/>
          <w:lang w:bidi="ar-EG"/>
        </w:rPr>
      </w:pPr>
      <w:r w:rsidRPr="00283256">
        <w:rPr>
          <w:rFonts w:hint="cs"/>
          <w:rtl/>
          <w:lang w:bidi="ar-EG"/>
        </w:rPr>
        <w:t>يواصل</w:t>
      </w:r>
      <w:r w:rsidRPr="00283256">
        <w:rPr>
          <w:rtl/>
          <w:lang w:bidi="ar-EG"/>
        </w:rPr>
        <w:t xml:space="preserve"> مكتب تنمية الاتصالات جمع أموال إضافية لبرنامج الابتكار من خلال مشاريع </w:t>
      </w:r>
      <w:r w:rsidRPr="00283256">
        <w:rPr>
          <w:rFonts w:hint="cs"/>
          <w:rtl/>
          <w:lang w:bidi="ar-EG"/>
        </w:rPr>
        <w:t>ترمي إلى سد</w:t>
      </w:r>
      <w:r w:rsidRPr="00283256">
        <w:rPr>
          <w:rtl/>
          <w:lang w:bidi="ar-EG"/>
        </w:rPr>
        <w:t xml:space="preserve"> فجوة الابتكار الرقمي و</w:t>
      </w:r>
      <w:r w:rsidRPr="00283256">
        <w:rPr>
          <w:rFonts w:hint="cs"/>
          <w:rtl/>
          <w:lang w:bidi="ar-EG"/>
        </w:rPr>
        <w:t>إعداد</w:t>
      </w:r>
      <w:r w:rsidRPr="00283256">
        <w:rPr>
          <w:rtl/>
          <w:lang w:bidi="ar-EG"/>
        </w:rPr>
        <w:t xml:space="preserve"> مشاريع ملموسة للبلدان. </w:t>
      </w:r>
      <w:r w:rsidRPr="00283256">
        <w:rPr>
          <w:rFonts w:hint="cs"/>
          <w:rtl/>
          <w:lang w:bidi="ar-EG"/>
        </w:rPr>
        <w:t>و</w:t>
      </w:r>
      <w:r w:rsidRPr="00283256">
        <w:rPr>
          <w:rtl/>
          <w:lang w:bidi="ar-EG"/>
        </w:rPr>
        <w:t xml:space="preserve">في عام </w:t>
      </w:r>
      <w:r w:rsidRPr="00283256">
        <w:rPr>
          <w:lang w:bidi="ar-EG"/>
        </w:rPr>
        <w:t>2018</w:t>
      </w:r>
      <w:r w:rsidRPr="00283256">
        <w:rPr>
          <w:rtl/>
          <w:lang w:bidi="ar-EG"/>
        </w:rPr>
        <w:t>، تم تأمين تمويل إضافي</w:t>
      </w:r>
      <w:r w:rsidRPr="00283256">
        <w:rPr>
          <w:rStyle w:val="FootnoteReference"/>
          <w:rtl/>
          <w:lang w:bidi="ar-EG"/>
        </w:rPr>
        <w:footnoteReference w:id="13"/>
      </w:r>
      <w:r w:rsidRPr="00283256">
        <w:rPr>
          <w:rtl/>
          <w:lang w:bidi="ar-EG"/>
        </w:rPr>
        <w:t xml:space="preserve"> لتدريب أصحاب المصلحة الوطنيين في ستة بلدان.</w:t>
      </w:r>
    </w:p>
    <w:p w:rsidR="0018165D" w:rsidRDefault="0018165D" w:rsidP="001471F5">
      <w:pPr>
        <w:rPr>
          <w:rtl/>
          <w:lang w:bidi="ar-EG"/>
        </w:rPr>
      </w:pPr>
      <w:r w:rsidRPr="00283256">
        <w:rPr>
          <w:rFonts w:hint="cs"/>
          <w:rtl/>
          <w:lang w:bidi="ar-EG"/>
        </w:rPr>
        <w:t>و</w:t>
      </w:r>
      <w:r w:rsidRPr="00283256">
        <w:rPr>
          <w:rtl/>
          <w:lang w:bidi="ar-EG"/>
        </w:rPr>
        <w:t xml:space="preserve">بالإضافة إلى ذلك، من أجل تعزيز التعاون الإقليمي، قام مكتب تنمية الاتصالات بتعديل منتج </w:t>
      </w:r>
      <w:r w:rsidRPr="00283256">
        <w:rPr>
          <w:b/>
          <w:bCs/>
          <w:rtl/>
          <w:lang w:bidi="ar-EG"/>
        </w:rPr>
        <w:t>منتدى الابتكار الإقليمي</w:t>
      </w:r>
      <w:r w:rsidRPr="00283256">
        <w:rPr>
          <w:rtl/>
          <w:lang w:bidi="ar-EG"/>
        </w:rPr>
        <w:t xml:space="preserve"> للسماح </w:t>
      </w:r>
      <w:r w:rsidR="00D33859" w:rsidRPr="00283256">
        <w:rPr>
          <w:rFonts w:hint="cs"/>
          <w:rtl/>
          <w:lang w:bidi="ar-EG"/>
        </w:rPr>
        <w:t>باستحداث</w:t>
      </w:r>
      <w:r w:rsidRPr="00283256">
        <w:rPr>
          <w:rtl/>
          <w:lang w:bidi="ar-EG"/>
        </w:rPr>
        <w:t xml:space="preserve"> المشاريع </w:t>
      </w:r>
      <w:r w:rsidR="009E1E69">
        <w:rPr>
          <w:rFonts w:hint="cs"/>
          <w:rtl/>
          <w:lang w:bidi="ar-EG"/>
        </w:rPr>
        <w:t>بوصفها إحدى النتائج</w:t>
      </w:r>
      <w:r w:rsidRPr="00283256">
        <w:rPr>
          <w:rtl/>
          <w:lang w:bidi="ar-EG"/>
        </w:rPr>
        <w:t xml:space="preserve">، بالإضافة إلى مكونات بناء القدرات والمنتدى. </w:t>
      </w:r>
      <w:r w:rsidR="00D33859" w:rsidRPr="00283256">
        <w:rPr>
          <w:rFonts w:hint="cs"/>
          <w:rtl/>
          <w:lang w:bidi="ar-EG"/>
        </w:rPr>
        <w:t xml:space="preserve">ويجري حالياً تطوير </w:t>
      </w:r>
      <w:r w:rsidRPr="00283256">
        <w:rPr>
          <w:rtl/>
          <w:lang w:bidi="ar-EG"/>
        </w:rPr>
        <w:t xml:space="preserve">أحد هذه المشاريع مع </w:t>
      </w:r>
      <w:r w:rsidRPr="006E756E">
        <w:rPr>
          <w:rtl/>
          <w:lang w:bidi="ar-EG"/>
        </w:rPr>
        <w:t>جامعة أوسلو</w:t>
      </w:r>
      <w:r w:rsidRPr="00283256">
        <w:rPr>
          <w:rtl/>
          <w:lang w:bidi="ar-EG"/>
        </w:rPr>
        <w:t>.</w:t>
      </w:r>
    </w:p>
    <w:p w:rsidR="009427AE" w:rsidRDefault="00331B73" w:rsidP="006E756E">
      <w:pPr>
        <w:keepNext/>
        <w:keepLines/>
        <w:rPr>
          <w:lang w:bidi="ar-EG"/>
        </w:rPr>
      </w:pPr>
      <w:r w:rsidRPr="00283256">
        <w:rPr>
          <w:rFonts w:hint="cs"/>
          <w:rtl/>
          <w:lang w:bidi="ar-EG"/>
        </w:rPr>
        <w:lastRenderedPageBreak/>
        <w:t>و</w:t>
      </w:r>
      <w:r w:rsidRPr="00283256">
        <w:rPr>
          <w:rtl/>
          <w:lang w:bidi="ar-EG"/>
        </w:rPr>
        <w:t xml:space="preserve">تعتبر </w:t>
      </w:r>
      <w:r w:rsidRPr="00283256">
        <w:rPr>
          <w:rFonts w:hint="cs"/>
          <w:rtl/>
          <w:lang w:bidi="ar-EG"/>
        </w:rPr>
        <w:t>النُهج</w:t>
      </w:r>
      <w:r w:rsidRPr="00283256">
        <w:rPr>
          <w:rtl/>
          <w:lang w:bidi="ar-EG"/>
        </w:rPr>
        <w:t xml:space="preserve"> والاستراتيجيات الجديدة التي تساعد </w:t>
      </w:r>
      <w:r w:rsidR="00A63064">
        <w:rPr>
          <w:rFonts w:hint="cs"/>
          <w:rtl/>
          <w:lang w:bidi="ar-EG"/>
        </w:rPr>
        <w:t>على</w:t>
      </w:r>
      <w:r w:rsidRPr="00283256">
        <w:rPr>
          <w:rtl/>
          <w:lang w:bidi="ar-EG"/>
        </w:rPr>
        <w:t xml:space="preserve"> حل </w:t>
      </w:r>
      <w:r w:rsidRPr="00283256">
        <w:rPr>
          <w:rFonts w:hint="cs"/>
          <w:rtl/>
          <w:lang w:bidi="ar-EG"/>
        </w:rPr>
        <w:t>المشاكل</w:t>
      </w:r>
      <w:r w:rsidRPr="00283256">
        <w:rPr>
          <w:rtl/>
          <w:lang w:bidi="ar-EG"/>
        </w:rPr>
        <w:t xml:space="preserve"> المعقدة ضرورية في مساعدة البلدان على </w:t>
      </w:r>
      <w:r w:rsidRPr="000C0D84">
        <w:rPr>
          <w:rFonts w:hint="cs"/>
          <w:rtl/>
          <w:lang w:bidi="ar-EG"/>
        </w:rPr>
        <w:t>حل</w:t>
      </w:r>
      <w:r w:rsidRPr="00283256">
        <w:rPr>
          <w:rFonts w:hint="cs"/>
          <w:b/>
          <w:bCs/>
          <w:rtl/>
          <w:lang w:bidi="ar-EG"/>
        </w:rPr>
        <w:t xml:space="preserve"> المشاكل</w:t>
      </w:r>
      <w:r w:rsidR="000C0D84">
        <w:rPr>
          <w:rFonts w:hint="cs"/>
          <w:b/>
          <w:bCs/>
          <w:rtl/>
          <w:lang w:bidi="ar-EG"/>
        </w:rPr>
        <w:t xml:space="preserve"> </w:t>
      </w:r>
      <w:r w:rsidR="006E756E">
        <w:rPr>
          <w:rFonts w:hint="cs"/>
          <w:b/>
          <w:bCs/>
          <w:rtl/>
          <w:lang w:bidi="ar-EG"/>
        </w:rPr>
        <w:t>الهائلة</w:t>
      </w:r>
      <w:r w:rsidRPr="00283256">
        <w:rPr>
          <w:rFonts w:hint="cs"/>
          <w:b/>
          <w:bCs/>
          <w:rtl/>
          <w:lang w:bidi="ar-EG"/>
        </w:rPr>
        <w:t xml:space="preserve"> </w:t>
      </w:r>
      <w:r w:rsidRPr="00283256">
        <w:rPr>
          <w:b/>
          <w:bCs/>
          <w:rtl/>
          <w:lang w:bidi="ar-EG"/>
        </w:rPr>
        <w:t>و</w:t>
      </w:r>
      <w:r w:rsidR="0026466C" w:rsidRPr="00283256">
        <w:rPr>
          <w:rFonts w:hint="cs"/>
          <w:b/>
          <w:bCs/>
          <w:rtl/>
          <w:lang w:bidi="ar-EG"/>
        </w:rPr>
        <w:t xml:space="preserve">اغتنام </w:t>
      </w:r>
      <w:r w:rsidRPr="00283256">
        <w:rPr>
          <w:b/>
          <w:bCs/>
          <w:rtl/>
          <w:lang w:bidi="ar-EG"/>
        </w:rPr>
        <w:t xml:space="preserve">الفرص </w:t>
      </w:r>
      <w:r w:rsidR="0026466C" w:rsidRPr="00283256">
        <w:rPr>
          <w:rFonts w:hint="cs"/>
          <w:b/>
          <w:bCs/>
          <w:rtl/>
          <w:lang w:bidi="ar-EG"/>
        </w:rPr>
        <w:t>المطردة</w:t>
      </w:r>
      <w:r w:rsidRPr="00283256">
        <w:rPr>
          <w:b/>
          <w:bCs/>
          <w:rtl/>
          <w:lang w:bidi="ar-EG"/>
        </w:rPr>
        <w:t xml:space="preserve"> المتعلقة بالابتكارات في مجال تكنولوجيا المعلومات والاتصالات</w:t>
      </w:r>
      <w:r w:rsidRPr="00283256">
        <w:rPr>
          <w:rtl/>
          <w:lang w:bidi="ar-EG"/>
        </w:rPr>
        <w:t xml:space="preserve">. </w:t>
      </w:r>
      <w:r w:rsidR="0026466C" w:rsidRPr="00283256">
        <w:rPr>
          <w:rFonts w:hint="cs"/>
          <w:rtl/>
          <w:lang w:bidi="ar-EG"/>
        </w:rPr>
        <w:t>وقد وضع</w:t>
      </w:r>
      <w:r w:rsidRPr="00283256">
        <w:rPr>
          <w:rtl/>
          <w:lang w:bidi="ar-EG"/>
        </w:rPr>
        <w:t xml:space="preserve"> مكتب تنمية الاتصالات </w:t>
      </w:r>
      <w:r w:rsidRPr="00283256">
        <w:rPr>
          <w:b/>
          <w:bCs/>
          <w:rtl/>
          <w:lang w:bidi="ar-EG"/>
        </w:rPr>
        <w:t>استراتيجية لتعزيز مبادرات الابتكار</w:t>
      </w:r>
      <w:r w:rsidRPr="00283256">
        <w:rPr>
          <w:rtl/>
          <w:lang w:bidi="ar-EG"/>
        </w:rPr>
        <w:t xml:space="preserve"> من خلال إطار </w:t>
      </w:r>
      <w:r w:rsidR="0026466C" w:rsidRPr="00283256">
        <w:rPr>
          <w:rFonts w:hint="cs"/>
          <w:rtl/>
          <w:lang w:bidi="ar-EG"/>
        </w:rPr>
        <w:t>ييسر</w:t>
      </w:r>
      <w:r w:rsidRPr="00283256">
        <w:rPr>
          <w:rtl/>
          <w:lang w:bidi="ar-EG"/>
        </w:rPr>
        <w:t xml:space="preserve"> تطوير مشاريع الابتكار القابلة للتمويل على المستوى الوطني، </w:t>
      </w:r>
      <w:r w:rsidR="0026466C" w:rsidRPr="00283256">
        <w:rPr>
          <w:rFonts w:hint="cs"/>
          <w:rtl/>
          <w:lang w:bidi="ar-EG"/>
        </w:rPr>
        <w:t>و</w:t>
      </w:r>
      <w:r w:rsidRPr="00283256">
        <w:rPr>
          <w:rtl/>
          <w:lang w:bidi="ar-EG"/>
        </w:rPr>
        <w:t>ضمان تعزيز نماذج الشراك</w:t>
      </w:r>
      <w:r w:rsidR="0026466C" w:rsidRPr="00283256">
        <w:rPr>
          <w:rFonts w:hint="cs"/>
          <w:rtl/>
          <w:lang w:bidi="ar-EG"/>
        </w:rPr>
        <w:t>ات</w:t>
      </w:r>
      <w:r w:rsidRPr="00283256">
        <w:rPr>
          <w:rtl/>
          <w:lang w:bidi="ar-EG"/>
        </w:rPr>
        <w:t xml:space="preserve"> الجديدة مع مختلف مجموعات أصحاب المصلحة من أجل نجاح المشاريع المشتركة.</w:t>
      </w:r>
    </w:p>
    <w:p w:rsidR="009427AE" w:rsidRDefault="00BB3AA2" w:rsidP="008233D0">
      <w:pPr>
        <w:jc w:val="center"/>
        <w:rPr>
          <w:rtl/>
          <w:lang w:bidi="ar-EG"/>
        </w:rPr>
      </w:pPr>
      <w:r w:rsidRPr="00283256">
        <w:rPr>
          <w:noProof/>
          <w:lang w:eastAsia="zh-CN"/>
        </w:rPr>
        <mc:AlternateContent>
          <mc:Choice Requires="wps">
            <w:drawing>
              <wp:anchor distT="0" distB="0" distL="114300" distR="114300" simplePos="0" relativeHeight="251679744" behindDoc="0" locked="0" layoutInCell="1" allowOverlap="1" wp14:anchorId="7196A2E0" wp14:editId="3AF36522">
                <wp:simplePos x="0" y="0"/>
                <wp:positionH relativeFrom="column">
                  <wp:posOffset>4356793</wp:posOffset>
                </wp:positionH>
                <wp:positionV relativeFrom="paragraph">
                  <wp:posOffset>193383</wp:posOffset>
                </wp:positionV>
                <wp:extent cx="690008" cy="321310"/>
                <wp:effectExtent l="0" t="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08" cy="321310"/>
                        </a:xfrm>
                        <a:prstGeom prst="rect">
                          <a:avLst/>
                        </a:prstGeom>
                        <a:noFill/>
                        <a:ln w="9525">
                          <a:noFill/>
                          <a:miter lim="800000"/>
                          <a:headEnd/>
                          <a:tailEnd/>
                        </a:ln>
                      </wps:spPr>
                      <wps:txbx>
                        <w:txbxContent>
                          <w:p w:rsidR="00F13389" w:rsidRPr="00BB3AA2" w:rsidRDefault="00F13389" w:rsidP="00F13389">
                            <w:pPr>
                              <w:spacing w:before="0"/>
                              <w:rPr>
                                <w:b/>
                                <w:bCs/>
                                <w:color w:val="FFFFFF" w:themeColor="background1"/>
                                <w:spacing w:val="-10"/>
                                <w:sz w:val="18"/>
                                <w:szCs w:val="24"/>
                              </w:rPr>
                            </w:pPr>
                            <w:r w:rsidRPr="00BB3AA2">
                              <w:rPr>
                                <w:rFonts w:hint="cs"/>
                                <w:b/>
                                <w:bCs/>
                                <w:color w:val="FFFFFF" w:themeColor="background1"/>
                                <w:spacing w:val="-10"/>
                                <w:sz w:val="18"/>
                                <w:szCs w:val="24"/>
                                <w:rtl/>
                              </w:rPr>
                              <w:t>توسيع النطاق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6A2E0" id="_x0000_t202" coordsize="21600,21600" o:spt="202" path="m,l,21600r21600,l21600,xe">
                <v:stroke joinstyle="miter"/>
                <v:path gradientshapeok="t" o:connecttype="rect"/>
              </v:shapetype>
              <v:shape id="Text Box 2" o:spid="_x0000_s1026" type="#_x0000_t202" style="position:absolute;left:0;text-align:left;margin-left:343.05pt;margin-top:15.25pt;width:54.35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" filled="f" stroked="f">
                <v:textbox>
                  <w:txbxContent>
                    <w:p w:rsidR="00F13389" w:rsidRPr="00BB3AA2" w:rsidRDefault="00F13389" w:rsidP="00F13389">
                      <w:pPr>
                        <w:spacing w:before="0"/>
                        <w:rPr>
                          <w:b/>
                          <w:bCs/>
                          <w:color w:val="FFFFFF" w:themeColor="background1"/>
                          <w:spacing w:val="-10"/>
                          <w:sz w:val="18"/>
                          <w:szCs w:val="24"/>
                        </w:rPr>
                      </w:pPr>
                      <w:r w:rsidRPr="00BB3AA2">
                        <w:rPr>
                          <w:rFonts w:hint="cs"/>
                          <w:b/>
                          <w:bCs/>
                          <w:color w:val="FFFFFF" w:themeColor="background1"/>
                          <w:spacing w:val="-10"/>
                          <w:sz w:val="18"/>
                          <w:szCs w:val="24"/>
                          <w:rtl/>
                        </w:rPr>
                        <w:t>توسيع النطاق</w:t>
                      </w:r>
                    </w:p>
                  </w:txbxContent>
                </v:textbox>
              </v:shape>
            </w:pict>
          </mc:Fallback>
        </mc:AlternateContent>
      </w:r>
      <w:r w:rsidR="008953A4" w:rsidRPr="00283256">
        <w:rPr>
          <w:noProof/>
          <w:lang w:eastAsia="zh-CN"/>
        </w:rPr>
        <mc:AlternateContent>
          <mc:Choice Requires="wps">
            <w:drawing>
              <wp:anchor distT="0" distB="0" distL="114300" distR="114300" simplePos="0" relativeHeight="251660288" behindDoc="0" locked="0" layoutInCell="1" allowOverlap="1" wp14:anchorId="33485CF1" wp14:editId="7A225D18">
                <wp:simplePos x="0" y="0"/>
                <wp:positionH relativeFrom="column">
                  <wp:posOffset>1041392</wp:posOffset>
                </wp:positionH>
                <wp:positionV relativeFrom="paragraph">
                  <wp:posOffset>182163</wp:posOffset>
                </wp:positionV>
                <wp:extent cx="645129"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29" cy="1403985"/>
                        </a:xfrm>
                        <a:prstGeom prst="rect">
                          <a:avLst/>
                        </a:prstGeom>
                        <a:noFill/>
                        <a:ln w="9525">
                          <a:noFill/>
                          <a:miter lim="800000"/>
                          <a:headEnd/>
                          <a:tailEnd/>
                        </a:ln>
                      </wps:spPr>
                      <wps:txbx>
                        <w:txbxContent>
                          <w:p w:rsidR="00357B31" w:rsidRPr="000C0D84" w:rsidRDefault="001237D6" w:rsidP="008953A4">
                            <w:pPr>
                              <w:spacing w:before="0"/>
                              <w:jc w:val="center"/>
                              <w:rPr>
                                <w:b/>
                                <w:bCs/>
                                <w:color w:val="FFFFFF" w:themeColor="background1"/>
                                <w:sz w:val="18"/>
                                <w:szCs w:val="24"/>
                                <w:lang w:bidi="ar-EG"/>
                              </w:rPr>
                            </w:pPr>
                            <w:r>
                              <w:rPr>
                                <w:rFonts w:hint="cs"/>
                                <w:b/>
                                <w:bCs/>
                                <w:color w:val="FFFFFF" w:themeColor="background1"/>
                                <w:sz w:val="18"/>
                                <w:szCs w:val="24"/>
                                <w:rtl/>
                                <w:lang w:bidi="ar-EG"/>
                              </w:rPr>
                              <w:t>التقييم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85CF1" id="_x0000_s1027" type="#_x0000_t202" style="position:absolute;left:0;text-align:left;margin-left:82pt;margin-top:14.35pt;width:50.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" filled="f" stroked="f">
                <v:textbox style="mso-fit-shape-to-text:t">
                  <w:txbxContent>
                    <w:p w:rsidR="00357B31" w:rsidRPr="000C0D84" w:rsidRDefault="001237D6" w:rsidP="008953A4">
                      <w:pPr>
                        <w:spacing w:before="0"/>
                        <w:jc w:val="center"/>
                        <w:rPr>
                          <w:b/>
                          <w:bCs/>
                          <w:color w:val="FFFFFF" w:themeColor="background1"/>
                          <w:sz w:val="18"/>
                          <w:szCs w:val="24"/>
                          <w:lang w:bidi="ar-EG"/>
                        </w:rPr>
                      </w:pPr>
                      <w:r>
                        <w:rPr>
                          <w:rFonts w:hint="cs"/>
                          <w:b/>
                          <w:bCs/>
                          <w:color w:val="FFFFFF" w:themeColor="background1"/>
                          <w:sz w:val="18"/>
                          <w:szCs w:val="24"/>
                          <w:rtl/>
                          <w:lang w:bidi="ar-EG"/>
                        </w:rPr>
                        <w:t>التقييم</w:t>
                      </w:r>
                    </w:p>
                  </w:txbxContent>
                </v:textbox>
              </v:shape>
            </w:pict>
          </mc:Fallback>
        </mc:AlternateContent>
      </w:r>
      <w:r w:rsidR="00972F15" w:rsidRPr="00283256">
        <w:rPr>
          <w:noProof/>
          <w:lang w:eastAsia="zh-CN"/>
        </w:rPr>
        <mc:AlternateContent>
          <mc:Choice Requires="wps">
            <w:drawing>
              <wp:anchor distT="0" distB="0" distL="114300" distR="114300" simplePos="0" relativeHeight="251681792" behindDoc="0" locked="0" layoutInCell="1" allowOverlap="1" wp14:anchorId="4093A8B8" wp14:editId="7BBC658B">
                <wp:simplePos x="0" y="0"/>
                <wp:positionH relativeFrom="column">
                  <wp:posOffset>3537760</wp:posOffset>
                </wp:positionH>
                <wp:positionV relativeFrom="paragraph">
                  <wp:posOffset>221432</wp:posOffset>
                </wp:positionV>
                <wp:extent cx="636905" cy="247751"/>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751"/>
                        </a:xfrm>
                        <a:prstGeom prst="rect">
                          <a:avLst/>
                        </a:prstGeom>
                        <a:noFill/>
                        <a:ln w="9525">
                          <a:noFill/>
                          <a:miter lim="800000"/>
                          <a:headEnd/>
                          <a:tailEnd/>
                        </a:ln>
                      </wps:spPr>
                      <wps:txbx>
                        <w:txbxContent>
                          <w:p w:rsidR="00F13389" w:rsidRPr="000C0D84" w:rsidRDefault="00972F15" w:rsidP="001237D6">
                            <w:pPr>
                              <w:spacing w:before="0" w:line="168" w:lineRule="auto"/>
                              <w:jc w:val="center"/>
                              <w:rPr>
                                <w:b/>
                                <w:bCs/>
                                <w:color w:val="FFFFFF" w:themeColor="background1"/>
                                <w:sz w:val="18"/>
                                <w:szCs w:val="24"/>
                                <w:rtl/>
                                <w:lang w:bidi="ar-EG"/>
                              </w:rPr>
                            </w:pPr>
                            <w:r>
                              <w:rPr>
                                <w:rFonts w:hint="cs"/>
                                <w:b/>
                                <w:bCs/>
                                <w:color w:val="FFFFFF" w:themeColor="background1"/>
                                <w:sz w:val="18"/>
                                <w:szCs w:val="24"/>
                                <w:rtl/>
                                <w:lang w:bidi="ar-EG"/>
                              </w:rPr>
                              <w:t>التنفيذ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3A8B8" id="_x0000_s1028" type="#_x0000_t202" style="position:absolute;left:0;text-align:left;margin-left:278.55pt;margin-top:17.45pt;width:50.1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" filled="f" stroked="f">
                <v:textbox>
                  <w:txbxContent>
                    <w:p w:rsidR="00F13389" w:rsidRPr="000C0D84" w:rsidRDefault="00972F15" w:rsidP="001237D6">
                      <w:pPr>
                        <w:spacing w:before="0" w:line="168" w:lineRule="auto"/>
                        <w:jc w:val="center"/>
                        <w:rPr>
                          <w:b/>
                          <w:bCs/>
                          <w:color w:val="FFFFFF" w:themeColor="background1"/>
                          <w:sz w:val="18"/>
                          <w:szCs w:val="24"/>
                          <w:rtl/>
                          <w:lang w:bidi="ar-EG"/>
                        </w:rPr>
                      </w:pPr>
                      <w:r>
                        <w:rPr>
                          <w:rFonts w:hint="cs"/>
                          <w:b/>
                          <w:bCs/>
                          <w:color w:val="FFFFFF" w:themeColor="background1"/>
                          <w:sz w:val="18"/>
                          <w:szCs w:val="24"/>
                          <w:rtl/>
                          <w:lang w:bidi="ar-EG"/>
                        </w:rPr>
                        <w:t>التنفيذ</w:t>
                      </w:r>
                    </w:p>
                  </w:txbxContent>
                </v:textbox>
              </v:shape>
            </w:pict>
          </mc:Fallback>
        </mc:AlternateContent>
      </w:r>
      <w:r w:rsidR="000C0D84" w:rsidRPr="00283256">
        <w:rPr>
          <w:noProof/>
          <w:lang w:eastAsia="zh-CN"/>
        </w:rPr>
        <mc:AlternateContent>
          <mc:Choice Requires="wps">
            <w:drawing>
              <wp:anchor distT="0" distB="0" distL="114300" distR="114300" simplePos="0" relativeHeight="251668480" behindDoc="0" locked="0" layoutInCell="1" allowOverlap="1" wp14:anchorId="3EEA01CD" wp14:editId="3253FA2E">
                <wp:simplePos x="0" y="0"/>
                <wp:positionH relativeFrom="column">
                  <wp:posOffset>1652788</wp:posOffset>
                </wp:positionH>
                <wp:positionV relativeFrom="paragraph">
                  <wp:posOffset>1057369</wp:posOffset>
                </wp:positionV>
                <wp:extent cx="1036536" cy="2984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36536" cy="298450"/>
                        </a:xfrm>
                        <a:prstGeom prst="rect">
                          <a:avLst/>
                        </a:prstGeom>
                        <a:noFill/>
                        <a:ln w="9525">
                          <a:noFill/>
                          <a:miter lim="800000"/>
                          <a:headEnd/>
                          <a:tailEnd/>
                        </a:ln>
                      </wps:spPr>
                      <wps:txbx>
                        <w:txbxContent>
                          <w:p w:rsidR="00357B31" w:rsidRPr="000C0D84" w:rsidRDefault="00357B31" w:rsidP="00F13389">
                            <w:pPr>
                              <w:spacing w:before="0"/>
                              <w:rPr>
                                <w:b/>
                                <w:bCs/>
                                <w:color w:val="000000" w:themeColor="text1"/>
                                <w:sz w:val="18"/>
                                <w:szCs w:val="24"/>
                                <w:lang w:bidi="ar-EG"/>
                              </w:rPr>
                            </w:pPr>
                            <w:r w:rsidRPr="000C0D84">
                              <w:rPr>
                                <w:rFonts w:hint="cs"/>
                                <w:b/>
                                <w:bCs/>
                                <w:color w:val="000000" w:themeColor="text1"/>
                                <w:sz w:val="18"/>
                                <w:szCs w:val="24"/>
                                <w:rtl/>
                                <w:lang w:bidi="ar-EG"/>
                              </w:rPr>
                              <w:t>الرؤية والاستراتيجية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A01CD" id="Text Box 5" o:spid="_x0000_s1027" type="#_x0000_t202" style="position:absolute;left:0;text-align:left;margin-left:130.15pt;margin-top:83.25pt;width:81.6pt;height:2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" filled="f" stroked="f">
                <v:textbox>
                  <w:txbxContent>
                    <w:p w:rsidR="00357B31" w:rsidRPr="000C0D84" w:rsidRDefault="00357B31" w:rsidP="00F13389">
                      <w:pPr>
                        <w:spacing w:before="0"/>
                        <w:rPr>
                          <w:b/>
                          <w:bCs/>
                          <w:color w:val="000000" w:themeColor="text1"/>
                          <w:sz w:val="18"/>
                          <w:szCs w:val="24"/>
                          <w:lang w:bidi="ar-EG"/>
                        </w:rPr>
                      </w:pPr>
                      <w:r w:rsidRPr="000C0D84">
                        <w:rPr>
                          <w:rFonts w:hint="cs"/>
                          <w:b/>
                          <w:bCs/>
                          <w:color w:val="000000" w:themeColor="text1"/>
                          <w:sz w:val="18"/>
                          <w:szCs w:val="24"/>
                          <w:rtl/>
                          <w:lang w:bidi="ar-EG"/>
                        </w:rPr>
                        <w:t>الرؤية والاستراتيجية</w:t>
                      </w:r>
                    </w:p>
                  </w:txbxContent>
                </v:textbox>
              </v:shape>
            </w:pict>
          </mc:Fallback>
        </mc:AlternateContent>
      </w:r>
      <w:r w:rsidR="000C0D84" w:rsidRPr="00283256">
        <w:rPr>
          <w:noProof/>
          <w:lang w:eastAsia="zh-CN"/>
        </w:rPr>
        <mc:AlternateContent>
          <mc:Choice Requires="wps">
            <w:drawing>
              <wp:anchor distT="0" distB="0" distL="114300" distR="114300" simplePos="0" relativeHeight="251670528" behindDoc="0" locked="0" layoutInCell="1" allowOverlap="1" wp14:anchorId="0D064CDA" wp14:editId="45BEF19B">
                <wp:simplePos x="0" y="0"/>
                <wp:positionH relativeFrom="column">
                  <wp:posOffset>3537760</wp:posOffset>
                </wp:positionH>
                <wp:positionV relativeFrom="paragraph">
                  <wp:posOffset>647778</wp:posOffset>
                </wp:positionV>
                <wp:extent cx="636905" cy="840654"/>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840654"/>
                        </a:xfrm>
                        <a:prstGeom prst="rect">
                          <a:avLst/>
                        </a:prstGeom>
                        <a:noFill/>
                        <a:ln w="9525">
                          <a:noFill/>
                          <a:miter lim="800000"/>
                          <a:headEnd/>
                          <a:tailEnd/>
                        </a:ln>
                      </wps:spPr>
                      <wps:txbx>
                        <w:txbxContent>
                          <w:p w:rsidR="00357B31" w:rsidRPr="000C0D84" w:rsidRDefault="00357B31" w:rsidP="00F13389">
                            <w:pPr>
                              <w:spacing w:before="0"/>
                              <w:rPr>
                                <w:b/>
                                <w:bCs/>
                                <w:sz w:val="18"/>
                                <w:szCs w:val="24"/>
                                <w:lang w:bidi="ar-EG"/>
                              </w:rPr>
                            </w:pPr>
                            <w:r w:rsidRPr="000C0D84">
                              <w:rPr>
                                <w:rFonts w:hint="cs"/>
                                <w:b/>
                                <w:bCs/>
                                <w:sz w:val="18"/>
                                <w:szCs w:val="24"/>
                                <w:rtl/>
                                <w:lang w:bidi="ar-EG"/>
                              </w:rPr>
                              <w:t>تيسير تنفيذ حافظة المشاريع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64CDA" id="Text Box 7" o:spid="_x0000_s1028" type="#_x0000_t202" style="position:absolute;left:0;text-align:left;margin-left:278.55pt;margin-top:51pt;width:50.15pt;height:6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" filled="f" stroked="f">
                <v:textbox>
                  <w:txbxContent>
                    <w:p w:rsidR="00357B31" w:rsidRPr="000C0D84" w:rsidRDefault="00357B31" w:rsidP="00F13389">
                      <w:pPr>
                        <w:spacing w:before="0"/>
                        <w:rPr>
                          <w:b/>
                          <w:bCs/>
                          <w:sz w:val="18"/>
                          <w:szCs w:val="24"/>
                          <w:lang w:bidi="ar-EG"/>
                        </w:rPr>
                      </w:pPr>
                      <w:r w:rsidRPr="000C0D84">
                        <w:rPr>
                          <w:rFonts w:hint="cs"/>
                          <w:b/>
                          <w:bCs/>
                          <w:sz w:val="18"/>
                          <w:szCs w:val="24"/>
                          <w:rtl/>
                          <w:lang w:bidi="ar-EG"/>
                        </w:rPr>
                        <w:t>تيسير تنفيذ حافظة المشاريع</w:t>
                      </w:r>
                    </w:p>
                  </w:txbxContent>
                </v:textbox>
              </v:shape>
            </w:pict>
          </mc:Fallback>
        </mc:AlternateContent>
      </w:r>
      <w:r w:rsidR="000C0D84" w:rsidRPr="00283256">
        <w:rPr>
          <w:noProof/>
          <w:lang w:eastAsia="zh-CN"/>
        </w:rPr>
        <mc:AlternateContent>
          <mc:Choice Requires="wps">
            <w:drawing>
              <wp:anchor distT="0" distB="0" distL="114300" distR="114300" simplePos="0" relativeHeight="251662336" behindDoc="0" locked="0" layoutInCell="1" allowOverlap="1" wp14:anchorId="1B219D0B" wp14:editId="73926B16">
                <wp:simplePos x="0" y="0"/>
                <wp:positionH relativeFrom="column">
                  <wp:posOffset>1181638</wp:posOffset>
                </wp:positionH>
                <wp:positionV relativeFrom="paragraph">
                  <wp:posOffset>1618365</wp:posOffset>
                </wp:positionV>
                <wp:extent cx="3708057" cy="23897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057" cy="238979"/>
                        </a:xfrm>
                        <a:prstGeom prst="rect">
                          <a:avLst/>
                        </a:prstGeom>
                        <a:noFill/>
                        <a:ln w="9525">
                          <a:noFill/>
                          <a:miter lim="800000"/>
                          <a:headEnd/>
                          <a:tailEnd/>
                        </a:ln>
                      </wps:spPr>
                      <wps:txbx>
                        <w:txbxContent>
                          <w:p w:rsidR="00357B31" w:rsidRPr="000C0D84" w:rsidRDefault="00357B31" w:rsidP="00972F15">
                            <w:pPr>
                              <w:spacing w:before="100" w:beforeAutospacing="1" w:after="100" w:afterAutospacing="1" w:line="240" w:lineRule="exact"/>
                              <w:jc w:val="center"/>
                              <w:rPr>
                                <w:b/>
                                <w:bCs/>
                                <w:sz w:val="18"/>
                                <w:szCs w:val="24"/>
                                <w:lang w:bidi="ar-EG"/>
                              </w:rPr>
                            </w:pPr>
                            <w:r w:rsidRPr="000C0D84">
                              <w:rPr>
                                <w:rFonts w:hint="cs"/>
                                <w:b/>
                                <w:bCs/>
                                <w:sz w:val="18"/>
                                <w:szCs w:val="24"/>
                                <w:rtl/>
                                <w:lang w:bidi="ar-EG"/>
                              </w:rPr>
                              <w:t xml:space="preserve">بناء القدرات </w:t>
                            </w:r>
                            <w:r w:rsidR="00972F15">
                              <w:rPr>
                                <w:rFonts w:hint="cs"/>
                                <w:b/>
                                <w:bCs/>
                                <w:sz w:val="18"/>
                                <w:szCs w:val="24"/>
                                <w:rtl/>
                                <w:lang w:bidi="ar-EG"/>
                              </w:rPr>
                              <w:t>وتبادل المعارف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19D0B" id="_x0000_s1029" type="#_x0000_t202" style="position:absolute;left:0;text-align:left;margin-left:93.05pt;margin-top:127.45pt;width:291.9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" filled="f" stroked="f">
                <v:textbox>
                  <w:txbxContent>
                    <w:p w:rsidR="00357B31" w:rsidRPr="000C0D84" w:rsidRDefault="00357B31" w:rsidP="00972F15">
                      <w:pPr>
                        <w:spacing w:before="100" w:beforeAutospacing="1" w:after="100" w:afterAutospacing="1" w:line="240" w:lineRule="exact"/>
                        <w:jc w:val="center"/>
                        <w:rPr>
                          <w:b/>
                          <w:bCs/>
                          <w:sz w:val="18"/>
                          <w:szCs w:val="24"/>
                          <w:lang w:bidi="ar-EG"/>
                        </w:rPr>
                      </w:pPr>
                      <w:r w:rsidRPr="000C0D84">
                        <w:rPr>
                          <w:rFonts w:hint="cs"/>
                          <w:b/>
                          <w:bCs/>
                          <w:sz w:val="18"/>
                          <w:szCs w:val="24"/>
                          <w:rtl/>
                          <w:lang w:bidi="ar-EG"/>
                        </w:rPr>
                        <w:t xml:space="preserve">بناء القدرات </w:t>
                      </w:r>
                      <w:r w:rsidR="00972F15">
                        <w:rPr>
                          <w:rFonts w:hint="cs"/>
                          <w:b/>
                          <w:bCs/>
                          <w:sz w:val="18"/>
                          <w:szCs w:val="24"/>
                          <w:rtl/>
                          <w:lang w:bidi="ar-EG"/>
                        </w:rPr>
                        <w:t>وتبادل المعارف</w:t>
                      </w:r>
                    </w:p>
                  </w:txbxContent>
                </v:textbox>
              </v:shape>
            </w:pict>
          </mc:Fallback>
        </mc:AlternateContent>
      </w:r>
      <w:r w:rsidR="000C0D84" w:rsidRPr="00283256">
        <w:rPr>
          <w:noProof/>
          <w:lang w:eastAsia="zh-CN"/>
        </w:rPr>
        <mc:AlternateContent>
          <mc:Choice Requires="wps">
            <w:drawing>
              <wp:anchor distT="0" distB="0" distL="114300" distR="114300" simplePos="0" relativeHeight="251672576" behindDoc="0" locked="0" layoutInCell="1" allowOverlap="1" wp14:anchorId="35D8EBF9" wp14:editId="5DE17A9C">
                <wp:simplePos x="0" y="0"/>
                <wp:positionH relativeFrom="column">
                  <wp:posOffset>4323135</wp:posOffset>
                </wp:positionH>
                <wp:positionV relativeFrom="paragraph">
                  <wp:posOffset>580460</wp:posOffset>
                </wp:positionV>
                <wp:extent cx="689407" cy="121733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07" cy="1217330"/>
                        </a:xfrm>
                        <a:prstGeom prst="rect">
                          <a:avLst/>
                        </a:prstGeom>
                        <a:noFill/>
                        <a:ln w="9525">
                          <a:noFill/>
                          <a:miter lim="800000"/>
                          <a:headEnd/>
                          <a:tailEnd/>
                        </a:ln>
                      </wps:spPr>
                      <wps:txbx>
                        <w:txbxContent>
                          <w:p w:rsidR="00357B31" w:rsidRPr="000C0D84" w:rsidRDefault="00357B31" w:rsidP="00F13389">
                            <w:pPr>
                              <w:spacing w:before="0"/>
                              <w:rPr>
                                <w:b/>
                                <w:bCs/>
                                <w:sz w:val="18"/>
                                <w:szCs w:val="24"/>
                                <w:lang w:bidi="ar-EG"/>
                              </w:rPr>
                            </w:pPr>
                            <w:r w:rsidRPr="000C0D84">
                              <w:rPr>
                                <w:rFonts w:hint="cs"/>
                                <w:b/>
                                <w:bCs/>
                                <w:sz w:val="18"/>
                                <w:szCs w:val="24"/>
                                <w:rtl/>
                                <w:lang w:bidi="ar-EG"/>
                              </w:rPr>
                              <w:t>الرصد والتقييم وتوسيع النطاق والاستدامة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8EBF9" id="Text Box 8" o:spid="_x0000_s1030" type="#_x0000_t202" style="position:absolute;left:0;text-align:left;margin-left:340.4pt;margin-top:45.7pt;width:54.3pt;height:9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" filled="f" stroked="f">
                <v:textbox>
                  <w:txbxContent>
                    <w:p w:rsidR="00357B31" w:rsidRPr="000C0D84" w:rsidRDefault="00357B31" w:rsidP="00F13389">
                      <w:pPr>
                        <w:spacing w:before="0"/>
                        <w:rPr>
                          <w:b/>
                          <w:bCs/>
                          <w:sz w:val="18"/>
                          <w:szCs w:val="24"/>
                          <w:lang w:bidi="ar-EG"/>
                        </w:rPr>
                      </w:pPr>
                      <w:r w:rsidRPr="000C0D84">
                        <w:rPr>
                          <w:rFonts w:hint="cs"/>
                          <w:b/>
                          <w:bCs/>
                          <w:sz w:val="18"/>
                          <w:szCs w:val="24"/>
                          <w:rtl/>
                          <w:lang w:bidi="ar-EG"/>
                        </w:rPr>
                        <w:t>الرصد والتقييم وتوسيع النطاق والاستدامة</w:t>
                      </w:r>
                    </w:p>
                  </w:txbxContent>
                </v:textbox>
              </v:shape>
            </w:pict>
          </mc:Fallback>
        </mc:AlternateContent>
      </w:r>
      <w:r w:rsidR="000C0D84" w:rsidRPr="00283256">
        <w:rPr>
          <w:noProof/>
          <w:lang w:eastAsia="zh-CN"/>
        </w:rPr>
        <mc:AlternateContent>
          <mc:Choice Requires="wps">
            <w:drawing>
              <wp:anchor distT="0" distB="0" distL="114300" distR="114300" simplePos="0" relativeHeight="251664384" behindDoc="0" locked="0" layoutInCell="1" allowOverlap="1" wp14:anchorId="1CE0FB86" wp14:editId="7E1E0457">
                <wp:simplePos x="0" y="0"/>
                <wp:positionH relativeFrom="column">
                  <wp:posOffset>1080661</wp:posOffset>
                </wp:positionH>
                <wp:positionV relativeFrom="paragraph">
                  <wp:posOffset>699842</wp:posOffset>
                </wp:positionV>
                <wp:extent cx="522804" cy="740966"/>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04" cy="740966"/>
                        </a:xfrm>
                        <a:prstGeom prst="rect">
                          <a:avLst/>
                        </a:prstGeom>
                        <a:noFill/>
                        <a:ln w="9525">
                          <a:noFill/>
                          <a:miter lim="800000"/>
                          <a:headEnd/>
                          <a:tailEnd/>
                        </a:ln>
                      </wps:spPr>
                      <wps:txbx>
                        <w:txbxContent>
                          <w:p w:rsidR="00357B31" w:rsidRPr="000C0D84" w:rsidRDefault="00357B31" w:rsidP="00F13389">
                            <w:pPr>
                              <w:spacing w:before="0"/>
                              <w:jc w:val="center"/>
                              <w:rPr>
                                <w:b/>
                                <w:bCs/>
                                <w:sz w:val="18"/>
                                <w:szCs w:val="24"/>
                                <w:lang w:bidi="ar-EG"/>
                              </w:rPr>
                            </w:pPr>
                            <w:r w:rsidRPr="000C0D84">
                              <w:rPr>
                                <w:rFonts w:hint="cs"/>
                                <w:b/>
                                <w:bCs/>
                                <w:sz w:val="18"/>
                                <w:szCs w:val="24"/>
                                <w:rtl/>
                                <w:lang w:bidi="ar-EG"/>
                              </w:rPr>
                              <w:t>ملامح الابتكار الرقمي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0FB86" id="_x0000_s1031" type="#_x0000_t202" style="position:absolute;left:0;text-align:left;margin-left:85.1pt;margin-top:55.1pt;width:41.15pt;height:5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" filled="f" stroked="f">
                <v:textbox>
                  <w:txbxContent>
                    <w:p w:rsidR="00357B31" w:rsidRPr="000C0D84" w:rsidRDefault="00357B31" w:rsidP="00F13389">
                      <w:pPr>
                        <w:spacing w:before="0"/>
                        <w:jc w:val="center"/>
                        <w:rPr>
                          <w:b/>
                          <w:bCs/>
                          <w:sz w:val="18"/>
                          <w:szCs w:val="24"/>
                          <w:lang w:bidi="ar-EG"/>
                        </w:rPr>
                      </w:pPr>
                      <w:r w:rsidRPr="000C0D84">
                        <w:rPr>
                          <w:rFonts w:hint="cs"/>
                          <w:b/>
                          <w:bCs/>
                          <w:sz w:val="18"/>
                          <w:szCs w:val="24"/>
                          <w:rtl/>
                          <w:lang w:bidi="ar-EG"/>
                        </w:rPr>
                        <w:t>ملامح الابتكار الرقمي</w:t>
                      </w:r>
                    </w:p>
                  </w:txbxContent>
                </v:textbox>
              </v:shape>
            </w:pict>
          </mc:Fallback>
        </mc:AlternateContent>
      </w:r>
      <w:r w:rsidR="00F13389" w:rsidRPr="00283256">
        <w:rPr>
          <w:noProof/>
          <w:lang w:eastAsia="zh-CN"/>
        </w:rPr>
        <mc:AlternateContent>
          <mc:Choice Requires="wps">
            <w:drawing>
              <wp:anchor distT="0" distB="0" distL="114300" distR="114300" simplePos="0" relativeHeight="251666432" behindDoc="0" locked="0" layoutInCell="1" allowOverlap="1" wp14:anchorId="0BE33FD4" wp14:editId="28147139">
                <wp:simplePos x="0" y="0"/>
                <wp:positionH relativeFrom="column">
                  <wp:posOffset>2156860</wp:posOffset>
                </wp:positionH>
                <wp:positionV relativeFrom="paragraph">
                  <wp:posOffset>399415</wp:posOffset>
                </wp:positionV>
                <wp:extent cx="748532" cy="381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532" cy="381635"/>
                        </a:xfrm>
                        <a:prstGeom prst="rect">
                          <a:avLst/>
                        </a:prstGeom>
                        <a:noFill/>
                        <a:ln w="9525">
                          <a:noFill/>
                          <a:miter lim="800000"/>
                          <a:headEnd/>
                          <a:tailEnd/>
                        </a:ln>
                      </wps:spPr>
                      <wps:txbx>
                        <w:txbxContent>
                          <w:p w:rsidR="00357B31" w:rsidRPr="000C0D84" w:rsidRDefault="00357B31" w:rsidP="00F13389">
                            <w:pPr>
                              <w:spacing w:before="0"/>
                              <w:rPr>
                                <w:b/>
                                <w:bCs/>
                                <w:sz w:val="18"/>
                                <w:szCs w:val="24"/>
                                <w:lang w:bidi="ar-EG"/>
                              </w:rPr>
                            </w:pPr>
                            <w:r w:rsidRPr="000C0D84">
                              <w:rPr>
                                <w:rFonts w:hint="cs"/>
                                <w:b/>
                                <w:bCs/>
                                <w:sz w:val="18"/>
                                <w:szCs w:val="24"/>
                                <w:rtl/>
                                <w:lang w:bidi="ar-EG"/>
                              </w:rPr>
                              <w:t xml:space="preserve">نظام </w:t>
                            </w:r>
                            <w:r w:rsidR="00AC6C5F" w:rsidRPr="000C0D84">
                              <w:rPr>
                                <w:rFonts w:hint="cs"/>
                                <w:b/>
                                <w:bCs/>
                                <w:sz w:val="18"/>
                                <w:szCs w:val="24"/>
                                <w:rtl/>
                                <w:lang w:bidi="ar-EG"/>
                              </w:rPr>
                              <w:t>الإدارة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33FD4" id="Text Box 4" o:spid="_x0000_s1032" type="#_x0000_t202" style="position:absolute;left:0;text-align:left;margin-left:169.85pt;margin-top:31.45pt;width:58.9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" filled="f" stroked="f">
                <v:textbox>
                  <w:txbxContent>
                    <w:p w:rsidR="00357B31" w:rsidRPr="000C0D84" w:rsidRDefault="00357B31" w:rsidP="00F13389">
                      <w:pPr>
                        <w:spacing w:before="0"/>
                        <w:rPr>
                          <w:b/>
                          <w:bCs/>
                          <w:sz w:val="18"/>
                          <w:szCs w:val="24"/>
                          <w:lang w:bidi="ar-EG"/>
                        </w:rPr>
                      </w:pPr>
                      <w:r w:rsidRPr="000C0D84">
                        <w:rPr>
                          <w:rFonts w:hint="cs"/>
                          <w:b/>
                          <w:bCs/>
                          <w:sz w:val="18"/>
                          <w:szCs w:val="24"/>
                          <w:rtl/>
                          <w:lang w:bidi="ar-EG"/>
                        </w:rPr>
                        <w:t xml:space="preserve">نظام </w:t>
                      </w:r>
                      <w:r w:rsidR="00AC6C5F" w:rsidRPr="000C0D84">
                        <w:rPr>
                          <w:rFonts w:hint="cs"/>
                          <w:b/>
                          <w:bCs/>
                          <w:sz w:val="18"/>
                          <w:szCs w:val="24"/>
                          <w:rtl/>
                          <w:lang w:bidi="ar-EG"/>
                        </w:rPr>
                        <w:t>الإدارة</w:t>
                      </w:r>
                    </w:p>
                  </w:txbxContent>
                </v:textbox>
              </v:shape>
            </w:pict>
          </mc:Fallback>
        </mc:AlternateContent>
      </w:r>
      <w:r w:rsidR="00F13389" w:rsidRPr="00283256">
        <w:rPr>
          <w:noProof/>
          <w:lang w:eastAsia="zh-CN"/>
        </w:rPr>
        <mc:AlternateContent>
          <mc:Choice Requires="wps">
            <w:drawing>
              <wp:anchor distT="0" distB="0" distL="114300" distR="114300" simplePos="0" relativeHeight="251683840" behindDoc="0" locked="0" layoutInCell="1" allowOverlap="1" wp14:anchorId="42ECB092" wp14:editId="0D3EB2F9">
                <wp:simplePos x="0" y="0"/>
                <wp:positionH relativeFrom="column">
                  <wp:posOffset>2052638</wp:posOffset>
                </wp:positionH>
                <wp:positionV relativeFrom="paragraph">
                  <wp:posOffset>1052846</wp:posOffset>
                </wp:positionV>
                <wp:extent cx="930862" cy="221462"/>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862" cy="221462"/>
                        </a:xfrm>
                        <a:prstGeom prst="rect">
                          <a:avLst/>
                        </a:prstGeom>
                        <a:noFill/>
                        <a:ln w="9525">
                          <a:noFill/>
                          <a:miter lim="800000"/>
                          <a:headEnd/>
                          <a:tailEnd/>
                        </a:ln>
                      </wps:spPr>
                      <wps:txbx>
                        <w:txbxContent>
                          <w:p w:rsidR="00F13389" w:rsidRPr="000C0D84" w:rsidRDefault="00F13389" w:rsidP="00F13389">
                            <w:pPr>
                              <w:spacing w:before="0"/>
                              <w:jc w:val="center"/>
                              <w:rPr>
                                <w:b/>
                                <w:bCs/>
                                <w:color w:val="000000" w:themeColor="text1"/>
                                <w:sz w:val="18"/>
                                <w:szCs w:val="24"/>
                                <w:lang w:bidi="ar-EG"/>
                              </w:rPr>
                            </w:pPr>
                            <w:r w:rsidRPr="000C0D84">
                              <w:rPr>
                                <w:b/>
                                <w:bCs/>
                                <w:color w:val="000000" w:themeColor="text1"/>
                                <w:sz w:val="18"/>
                                <w:szCs w:val="24"/>
                                <w:lang w:bidi="ar-EG"/>
                              </w:rPr>
                              <w:t>Project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CB092" id="Text Box 19" o:spid="_x0000_s1035" type="#_x0000_t202" style="position:absolute;left:0;text-align:left;margin-left:161.65pt;margin-top:82.9pt;width:73.3pt;height:17.4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" filled="f" stroked="f">
                <v:textbox>
                  <w:txbxContent>
                    <w:p w:rsidR="00F13389" w:rsidRPr="000C0D84" w:rsidRDefault="00F13389" w:rsidP="00F13389">
                      <w:pPr>
                        <w:spacing w:before="0"/>
                        <w:jc w:val="center"/>
                        <w:rPr>
                          <w:b/>
                          <w:bCs/>
                          <w:color w:val="000000" w:themeColor="text1"/>
                          <w:sz w:val="18"/>
                          <w:szCs w:val="24"/>
                          <w:lang w:bidi="ar-EG"/>
                        </w:rPr>
                      </w:pPr>
                      <w:r w:rsidRPr="000C0D84">
                        <w:rPr>
                          <w:b/>
                          <w:bCs/>
                          <w:color w:val="000000" w:themeColor="text1"/>
                          <w:sz w:val="18"/>
                          <w:szCs w:val="24"/>
                          <w:lang w:bidi="ar-EG"/>
                        </w:rPr>
                        <w:t>Project #1</w:t>
                      </w:r>
                    </w:p>
                  </w:txbxContent>
                </v:textbox>
              </v:shape>
            </w:pict>
          </mc:Fallback>
        </mc:AlternateContent>
      </w:r>
      <w:r w:rsidR="00F13389" w:rsidRPr="00283256">
        <w:rPr>
          <w:noProof/>
          <w:lang w:eastAsia="zh-CN"/>
        </w:rPr>
        <mc:AlternateContent>
          <mc:Choice Requires="wps">
            <w:drawing>
              <wp:anchor distT="0" distB="0" distL="114300" distR="114300" simplePos="0" relativeHeight="251685888" behindDoc="0" locked="0" layoutInCell="1" allowOverlap="1" wp14:anchorId="616E98E6" wp14:editId="6AEC94A1">
                <wp:simplePos x="0" y="0"/>
                <wp:positionH relativeFrom="column">
                  <wp:posOffset>2221771</wp:posOffset>
                </wp:positionH>
                <wp:positionV relativeFrom="paragraph">
                  <wp:posOffset>1045450</wp:posOffset>
                </wp:positionV>
                <wp:extent cx="930862" cy="221462"/>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862" cy="221462"/>
                        </a:xfrm>
                        <a:prstGeom prst="rect">
                          <a:avLst/>
                        </a:prstGeom>
                        <a:noFill/>
                        <a:ln w="9525">
                          <a:noFill/>
                          <a:miter lim="800000"/>
                          <a:headEnd/>
                          <a:tailEnd/>
                        </a:ln>
                      </wps:spPr>
                      <wps:txbx>
                        <w:txbxContent>
                          <w:p w:rsidR="00F13389" w:rsidRPr="000C0D84" w:rsidRDefault="00F13389" w:rsidP="00F13389">
                            <w:pPr>
                              <w:spacing w:before="0"/>
                              <w:jc w:val="center"/>
                              <w:rPr>
                                <w:b/>
                                <w:bCs/>
                                <w:color w:val="000000" w:themeColor="text1"/>
                                <w:sz w:val="18"/>
                                <w:szCs w:val="24"/>
                                <w:lang w:bidi="ar-EG"/>
                              </w:rPr>
                            </w:pPr>
                            <w:r w:rsidRPr="000C0D84">
                              <w:rPr>
                                <w:b/>
                                <w:bCs/>
                                <w:color w:val="000000" w:themeColor="text1"/>
                                <w:sz w:val="18"/>
                                <w:szCs w:val="24"/>
                                <w:lang w:bidi="ar-EG"/>
                              </w:rPr>
                              <w:t>Project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98E6" id="Text Box 20" o:spid="_x0000_s1034" type="#_x0000_t202" style="position:absolute;left:0;text-align:left;margin-left:174.95pt;margin-top:82.3pt;width:73.3pt;height:17.4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" filled="f" stroked="f">
                <v:textbox>
                  <w:txbxContent>
                    <w:p w:rsidR="00F13389" w:rsidRPr="000C0D84" w:rsidRDefault="00F13389" w:rsidP="00F13389">
                      <w:pPr>
                        <w:spacing w:before="0"/>
                        <w:jc w:val="center"/>
                        <w:rPr>
                          <w:b/>
                          <w:bCs/>
                          <w:color w:val="000000" w:themeColor="text1"/>
                          <w:sz w:val="18"/>
                          <w:szCs w:val="24"/>
                          <w:lang w:bidi="ar-EG"/>
                        </w:rPr>
                      </w:pPr>
                      <w:r w:rsidRPr="000C0D84">
                        <w:rPr>
                          <w:b/>
                          <w:bCs/>
                          <w:color w:val="000000" w:themeColor="text1"/>
                          <w:sz w:val="18"/>
                          <w:szCs w:val="24"/>
                          <w:lang w:bidi="ar-EG"/>
                        </w:rPr>
                        <w:t>Project #2</w:t>
                      </w:r>
                    </w:p>
                  </w:txbxContent>
                </v:textbox>
              </v:shape>
            </w:pict>
          </mc:Fallback>
        </mc:AlternateContent>
      </w:r>
      <w:r w:rsidR="00F13389" w:rsidRPr="00283256">
        <w:rPr>
          <w:noProof/>
          <w:lang w:eastAsia="zh-CN"/>
        </w:rPr>
        <mc:AlternateContent>
          <mc:Choice Requires="wps">
            <w:drawing>
              <wp:anchor distT="0" distB="0" distL="114300" distR="114300" simplePos="0" relativeHeight="251687936" behindDoc="0" locked="0" layoutInCell="1" allowOverlap="1" wp14:anchorId="616E98E6" wp14:editId="6AEC94A1">
                <wp:simplePos x="0" y="0"/>
                <wp:positionH relativeFrom="column">
                  <wp:posOffset>2396095</wp:posOffset>
                </wp:positionH>
                <wp:positionV relativeFrom="paragraph">
                  <wp:posOffset>1058166</wp:posOffset>
                </wp:positionV>
                <wp:extent cx="930862" cy="221462"/>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862" cy="221462"/>
                        </a:xfrm>
                        <a:prstGeom prst="rect">
                          <a:avLst/>
                        </a:prstGeom>
                        <a:noFill/>
                        <a:ln w="9525">
                          <a:noFill/>
                          <a:miter lim="800000"/>
                          <a:headEnd/>
                          <a:tailEnd/>
                        </a:ln>
                      </wps:spPr>
                      <wps:txbx>
                        <w:txbxContent>
                          <w:p w:rsidR="00F13389" w:rsidRPr="000C0D84" w:rsidRDefault="00F13389" w:rsidP="00F13389">
                            <w:pPr>
                              <w:spacing w:before="0"/>
                              <w:jc w:val="center"/>
                              <w:rPr>
                                <w:b/>
                                <w:bCs/>
                                <w:color w:val="000000" w:themeColor="text1"/>
                                <w:sz w:val="18"/>
                                <w:szCs w:val="24"/>
                                <w:lang w:bidi="ar-EG"/>
                              </w:rPr>
                            </w:pPr>
                            <w:r w:rsidRPr="000C0D84">
                              <w:rPr>
                                <w:b/>
                                <w:bCs/>
                                <w:color w:val="000000" w:themeColor="text1"/>
                                <w:sz w:val="18"/>
                                <w:szCs w:val="24"/>
                                <w:lang w:bidi="ar-EG"/>
                              </w:rPr>
                              <w:t>Project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98E6" id="Text Box 21" o:spid="_x0000_s1035" type="#_x0000_t202" style="position:absolute;left:0;text-align:left;margin-left:188.65pt;margin-top:83.3pt;width:73.3pt;height:17.4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" filled="f" stroked="f">
                <v:textbox>
                  <w:txbxContent>
                    <w:p w:rsidR="00F13389" w:rsidRPr="000C0D84" w:rsidRDefault="00F13389" w:rsidP="00F13389">
                      <w:pPr>
                        <w:spacing w:before="0"/>
                        <w:jc w:val="center"/>
                        <w:rPr>
                          <w:b/>
                          <w:bCs/>
                          <w:color w:val="000000" w:themeColor="text1"/>
                          <w:sz w:val="18"/>
                          <w:szCs w:val="24"/>
                          <w:lang w:bidi="ar-EG"/>
                        </w:rPr>
                      </w:pPr>
                      <w:r w:rsidRPr="000C0D84">
                        <w:rPr>
                          <w:b/>
                          <w:bCs/>
                          <w:color w:val="000000" w:themeColor="text1"/>
                          <w:sz w:val="18"/>
                          <w:szCs w:val="24"/>
                          <w:lang w:bidi="ar-EG"/>
                        </w:rPr>
                        <w:t>Project #3</w:t>
                      </w:r>
                    </w:p>
                  </w:txbxContent>
                </v:textbox>
              </v:shape>
            </w:pict>
          </mc:Fallback>
        </mc:AlternateContent>
      </w:r>
      <w:r w:rsidR="00F13389" w:rsidRPr="00283256">
        <w:rPr>
          <w:noProof/>
          <w:lang w:eastAsia="zh-CN"/>
        </w:rPr>
        <mc:AlternateContent>
          <mc:Choice Requires="wps">
            <w:drawing>
              <wp:anchor distT="0" distB="0" distL="114300" distR="114300" simplePos="0" relativeHeight="251689984" behindDoc="0" locked="0" layoutInCell="1" allowOverlap="1" wp14:anchorId="616E98E6" wp14:editId="6AEC94A1">
                <wp:simplePos x="0" y="0"/>
                <wp:positionH relativeFrom="margin">
                  <wp:align>center</wp:align>
                </wp:positionH>
                <wp:positionV relativeFrom="paragraph">
                  <wp:posOffset>1053470</wp:posOffset>
                </wp:positionV>
                <wp:extent cx="930862" cy="221462"/>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862" cy="221462"/>
                        </a:xfrm>
                        <a:prstGeom prst="rect">
                          <a:avLst/>
                        </a:prstGeom>
                        <a:noFill/>
                        <a:ln w="9525">
                          <a:noFill/>
                          <a:miter lim="800000"/>
                          <a:headEnd/>
                          <a:tailEnd/>
                        </a:ln>
                      </wps:spPr>
                      <wps:txbx>
                        <w:txbxContent>
                          <w:p w:rsidR="00F13389" w:rsidRPr="000C0D84" w:rsidRDefault="00F13389" w:rsidP="00F13389">
                            <w:pPr>
                              <w:spacing w:before="0"/>
                              <w:jc w:val="center"/>
                              <w:rPr>
                                <w:b/>
                                <w:bCs/>
                                <w:color w:val="000000" w:themeColor="text1"/>
                                <w:sz w:val="18"/>
                                <w:szCs w:val="24"/>
                                <w:lang w:bidi="ar-EG"/>
                              </w:rPr>
                            </w:pPr>
                            <w:r w:rsidRPr="000C0D84">
                              <w:rPr>
                                <w:b/>
                                <w:bCs/>
                                <w:color w:val="000000" w:themeColor="text1"/>
                                <w:sz w:val="18"/>
                                <w:szCs w:val="24"/>
                                <w:lang w:bidi="ar-EG"/>
                              </w:rPr>
                              <w:t>Project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98E6" id="Text Box 22" o:spid="_x0000_s1038" type="#_x0000_t202" style="position:absolute;left:0;text-align:left;margin-left:0;margin-top:82.95pt;width:73.3pt;height:17.45pt;rotation:-90;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" filled="f" stroked="f">
                <v:textbox>
                  <w:txbxContent>
                    <w:p w:rsidR="00F13389" w:rsidRPr="000C0D84" w:rsidRDefault="00F13389" w:rsidP="00F13389">
                      <w:pPr>
                        <w:spacing w:before="0"/>
                        <w:jc w:val="center"/>
                        <w:rPr>
                          <w:b/>
                          <w:bCs/>
                          <w:color w:val="000000" w:themeColor="text1"/>
                          <w:sz w:val="18"/>
                          <w:szCs w:val="24"/>
                          <w:lang w:bidi="ar-EG"/>
                        </w:rPr>
                      </w:pPr>
                      <w:r w:rsidRPr="000C0D84">
                        <w:rPr>
                          <w:b/>
                          <w:bCs/>
                          <w:color w:val="000000" w:themeColor="text1"/>
                          <w:sz w:val="18"/>
                          <w:szCs w:val="24"/>
                          <w:lang w:bidi="ar-EG"/>
                        </w:rPr>
                        <w:t>Project #4</w:t>
                      </w:r>
                    </w:p>
                  </w:txbxContent>
                </v:textbox>
                <w10:wrap anchorx="margin"/>
              </v:shape>
            </w:pict>
          </mc:Fallback>
        </mc:AlternateContent>
      </w:r>
      <w:r w:rsidR="00F13389" w:rsidRPr="00283256">
        <w:rPr>
          <w:noProof/>
          <w:lang w:eastAsia="zh-CN"/>
        </w:rPr>
        <mc:AlternateContent>
          <mc:Choice Requires="wps">
            <w:drawing>
              <wp:anchor distT="0" distB="0" distL="114300" distR="114300" simplePos="0" relativeHeight="251677696" behindDoc="0" locked="0" layoutInCell="1" allowOverlap="1" wp14:anchorId="255E90AC" wp14:editId="37E0DE44">
                <wp:simplePos x="0" y="0"/>
                <wp:positionH relativeFrom="column">
                  <wp:posOffset>2265556</wp:posOffset>
                </wp:positionH>
                <wp:positionV relativeFrom="paragraph">
                  <wp:posOffset>173888</wp:posOffset>
                </wp:positionV>
                <wp:extent cx="589202" cy="1403985"/>
                <wp:effectExtent l="0" t="0" r="0" b="31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02" cy="1403985"/>
                        </a:xfrm>
                        <a:prstGeom prst="rect">
                          <a:avLst/>
                        </a:prstGeom>
                        <a:noFill/>
                        <a:ln w="9525">
                          <a:noFill/>
                          <a:miter lim="800000"/>
                          <a:headEnd/>
                          <a:tailEnd/>
                        </a:ln>
                      </wps:spPr>
                      <wps:txbx>
                        <w:txbxContent>
                          <w:p w:rsidR="00F13389" w:rsidRPr="000C0D84" w:rsidRDefault="00F13389" w:rsidP="00F13389">
                            <w:pPr>
                              <w:spacing w:before="0"/>
                              <w:rPr>
                                <w:b/>
                                <w:bCs/>
                                <w:color w:val="FFFFFF" w:themeColor="background1"/>
                                <w:sz w:val="18"/>
                                <w:szCs w:val="24"/>
                              </w:rPr>
                            </w:pPr>
                            <w:r w:rsidRPr="000C0D84">
                              <w:rPr>
                                <w:rFonts w:hint="cs"/>
                                <w:b/>
                                <w:bCs/>
                                <w:color w:val="FFFFFF" w:themeColor="background1"/>
                                <w:sz w:val="18"/>
                                <w:szCs w:val="24"/>
                                <w:rtl/>
                              </w:rPr>
                              <w:t>التصميم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E90AC" id="_x0000_s1039" type="#_x0000_t202" style="position:absolute;left:0;text-align:left;margin-left:178.4pt;margin-top:13.7pt;width:46.4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" filled="f" stroked="f">
                <v:textbox style="mso-fit-shape-to-text:t">
                  <w:txbxContent>
                    <w:p w:rsidR="00F13389" w:rsidRPr="000C0D84" w:rsidRDefault="00F13389" w:rsidP="00F13389">
                      <w:pPr>
                        <w:spacing w:before="0"/>
                        <w:rPr>
                          <w:b/>
                          <w:bCs/>
                          <w:color w:val="FFFFFF" w:themeColor="background1"/>
                          <w:sz w:val="18"/>
                          <w:szCs w:val="24"/>
                        </w:rPr>
                      </w:pPr>
                      <w:r w:rsidRPr="000C0D84">
                        <w:rPr>
                          <w:rFonts w:hint="cs"/>
                          <w:b/>
                          <w:bCs/>
                          <w:color w:val="FFFFFF" w:themeColor="background1"/>
                          <w:sz w:val="18"/>
                          <w:szCs w:val="24"/>
                          <w:rtl/>
                        </w:rPr>
                        <w:t>التصميم</w:t>
                      </w:r>
                    </w:p>
                  </w:txbxContent>
                </v:textbox>
              </v:shape>
            </w:pict>
          </mc:Fallback>
        </mc:AlternateContent>
      </w:r>
      <w:r w:rsidR="009427AE" w:rsidRPr="00283256">
        <w:rPr>
          <w:noProof/>
          <w:rtl/>
          <w:lang w:eastAsia="zh-CN"/>
        </w:rPr>
        <mc:AlternateContent>
          <mc:Choice Requires="wps">
            <w:drawing>
              <wp:anchor distT="0" distB="0" distL="114300" distR="114300" simplePos="0" relativeHeight="251673600" behindDoc="0" locked="0" layoutInCell="1" allowOverlap="1" wp14:anchorId="0061D200" wp14:editId="43C209C4">
                <wp:simplePos x="0" y="0"/>
                <wp:positionH relativeFrom="column">
                  <wp:posOffset>4818313</wp:posOffset>
                </wp:positionH>
                <wp:positionV relativeFrom="paragraph">
                  <wp:posOffset>1036768</wp:posOffset>
                </wp:positionV>
                <wp:extent cx="600075" cy="229919"/>
                <wp:effectExtent l="0" t="0" r="0" b="0"/>
                <wp:wrapNone/>
                <wp:docPr id="9" name="Straight Arrow Connector 9"/>
                <wp:cNvGraphicFramePr/>
                <a:graphic xmlns:a="http://schemas.openxmlformats.org/drawingml/2006/main">
                  <a:graphicData uri="http://schemas.microsoft.com/office/word/2010/wordprocessingShape">
                    <wps:wsp>
                      <wps:cNvCnPr/>
                      <wps:spPr>
                        <a:xfrm flipH="1" flipV="1">
                          <a:off x="0" y="0"/>
                          <a:ext cx="600075" cy="229919"/>
                        </a:xfrm>
                        <a:prstGeom prst="straightConnector1">
                          <a:avLst/>
                        </a:prstGeom>
                        <a:ln>
                          <a:no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6479BD0" id="_x0000_t32" coordsize="21600,21600" o:spt="32" o:oned="t" path="m,l21600,21600e" filled="f">
                <v:path arrowok="t" fillok="f" o:connecttype="none"/>
                <o:lock v:ext="edit" shapetype="t"/>
              </v:shapetype>
              <v:shape id="Straight Arrow Connector 9" o:spid="_x0000_s1026" type="#_x0000_t32" style="position:absolute;margin-left:379.4pt;margin-top:81.65pt;width:47.25pt;height:18.1pt;flip:x 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" stroked="f" strokeweight=".5pt">
                <v:stroke endarrow="open" joinstyle="miter"/>
              </v:shape>
            </w:pict>
          </mc:Fallback>
        </mc:AlternateContent>
      </w:r>
      <w:r w:rsidR="006A6AD8">
        <w:rPr>
          <w:noProof/>
          <w:lang w:eastAsia="zh-CN"/>
        </w:rPr>
        <w:drawing>
          <wp:inline distT="0" distB="0" distL="0" distR="0">
            <wp:extent cx="4407535" cy="22580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07535" cy="2258060"/>
                    </a:xfrm>
                    <a:prstGeom prst="rect">
                      <a:avLst/>
                    </a:prstGeom>
                    <a:noFill/>
                    <a:ln>
                      <a:noFill/>
                    </a:ln>
                  </pic:spPr>
                </pic:pic>
              </a:graphicData>
            </a:graphic>
          </wp:inline>
        </w:drawing>
      </w:r>
    </w:p>
    <w:p w:rsidR="00331B73" w:rsidRPr="00283256" w:rsidRDefault="00331B73" w:rsidP="000B0DCE">
      <w:pPr>
        <w:rPr>
          <w:rtl/>
          <w:lang w:bidi="ar-EG"/>
        </w:rPr>
      </w:pPr>
      <w:r w:rsidRPr="00283256">
        <w:rPr>
          <w:rtl/>
          <w:lang w:bidi="ar-EG"/>
        </w:rPr>
        <w:t>و</w:t>
      </w:r>
      <w:r w:rsidR="0026466C" w:rsidRPr="00283256">
        <w:rPr>
          <w:rFonts w:hint="cs"/>
          <w:rtl/>
          <w:lang w:bidi="ar-EG"/>
        </w:rPr>
        <w:t>تستند</w:t>
      </w:r>
      <w:r w:rsidRPr="00283256">
        <w:rPr>
          <w:rtl/>
          <w:lang w:bidi="ar-EG"/>
        </w:rPr>
        <w:t xml:space="preserve"> الاستراتيجية </w:t>
      </w:r>
      <w:r w:rsidR="0026466C" w:rsidRPr="00283256">
        <w:rPr>
          <w:rFonts w:hint="cs"/>
          <w:rtl/>
          <w:lang w:bidi="ar-EG"/>
        </w:rPr>
        <w:t>إ</w:t>
      </w:r>
      <w:r w:rsidRPr="00283256">
        <w:rPr>
          <w:rtl/>
          <w:lang w:bidi="ar-EG"/>
        </w:rPr>
        <w:t xml:space="preserve">لى </w:t>
      </w:r>
      <w:r w:rsidR="000B0DCE">
        <w:rPr>
          <w:rFonts w:hint="cs"/>
          <w:rtl/>
          <w:lang w:bidi="ar-EG"/>
        </w:rPr>
        <w:t>عمليات تقييم</w:t>
      </w:r>
      <w:r w:rsidRPr="00283256">
        <w:rPr>
          <w:rtl/>
          <w:lang w:bidi="ar-EG"/>
        </w:rPr>
        <w:t xml:space="preserve"> </w:t>
      </w:r>
      <w:r w:rsidR="0026466C" w:rsidRPr="00283256">
        <w:rPr>
          <w:rFonts w:hint="cs"/>
          <w:rtl/>
          <w:lang w:bidi="ar-EG"/>
        </w:rPr>
        <w:t>ملامح ا</w:t>
      </w:r>
      <w:r w:rsidRPr="00283256">
        <w:rPr>
          <w:rtl/>
          <w:lang w:bidi="ar-EG"/>
        </w:rPr>
        <w:t>لابتكار الرقمي (كما هو موضح في الشكل)، وتطور مركزا</w:t>
      </w:r>
      <w:r w:rsidR="0026466C" w:rsidRPr="00283256">
        <w:rPr>
          <w:rFonts w:hint="cs"/>
          <w:rtl/>
          <w:lang w:bidi="ar-EG"/>
        </w:rPr>
        <w:t>ً</w:t>
      </w:r>
      <w:r w:rsidR="0026466C" w:rsidRPr="00283256">
        <w:rPr>
          <w:rtl/>
          <w:lang w:bidi="ar-EG"/>
        </w:rPr>
        <w:t xml:space="preserve"> جديد</w:t>
      </w:r>
      <w:r w:rsidR="0026466C" w:rsidRPr="00283256">
        <w:rPr>
          <w:rFonts w:hint="cs"/>
          <w:rtl/>
          <w:lang w:bidi="ar-EG"/>
        </w:rPr>
        <w:t>اً</w:t>
      </w:r>
      <w:r w:rsidRPr="00283256">
        <w:rPr>
          <w:rtl/>
          <w:lang w:bidi="ar-EG"/>
        </w:rPr>
        <w:t xml:space="preserve"> للابتكار يمكن أن </w:t>
      </w:r>
      <w:r w:rsidR="0026466C" w:rsidRPr="00283256">
        <w:rPr>
          <w:rFonts w:hint="cs"/>
          <w:rtl/>
          <w:lang w:bidi="ar-EG"/>
        </w:rPr>
        <w:t>يعمل</w:t>
      </w:r>
      <w:r w:rsidRPr="00283256">
        <w:rPr>
          <w:rtl/>
          <w:lang w:bidi="ar-EG"/>
        </w:rPr>
        <w:t xml:space="preserve"> بمثابة </w:t>
      </w:r>
      <w:r w:rsidR="0026466C" w:rsidRPr="00283256">
        <w:rPr>
          <w:rFonts w:hint="cs"/>
          <w:b/>
          <w:bCs/>
          <w:rtl/>
          <w:lang w:bidi="ar-EG"/>
        </w:rPr>
        <w:t xml:space="preserve">منصة </w:t>
      </w:r>
      <w:r w:rsidRPr="00283256">
        <w:rPr>
          <w:b/>
          <w:bCs/>
          <w:rtl/>
          <w:lang w:bidi="ar-EG"/>
        </w:rPr>
        <w:t>اختبار لتسريع التحول الرقمي</w:t>
      </w:r>
      <w:r w:rsidRPr="00283256">
        <w:rPr>
          <w:rtl/>
          <w:lang w:bidi="ar-EG"/>
        </w:rPr>
        <w:t xml:space="preserve"> </w:t>
      </w:r>
      <w:r w:rsidR="0026466C" w:rsidRPr="00283256">
        <w:rPr>
          <w:rFonts w:hint="cs"/>
          <w:rtl/>
          <w:lang w:bidi="ar-EG"/>
        </w:rPr>
        <w:t>لتحقيق</w:t>
      </w:r>
      <w:r w:rsidRPr="00283256">
        <w:rPr>
          <w:rtl/>
          <w:lang w:bidi="ar-EG"/>
        </w:rPr>
        <w:t xml:space="preserve"> الرؤى الوطنية.</w:t>
      </w:r>
    </w:p>
    <w:p w:rsidR="00331B73" w:rsidRPr="00283256" w:rsidRDefault="00331B73" w:rsidP="0026466C">
      <w:pPr>
        <w:rPr>
          <w:rtl/>
          <w:lang w:bidi="ar-EG"/>
        </w:rPr>
      </w:pPr>
      <w:r w:rsidRPr="00283256">
        <w:rPr>
          <w:rtl/>
          <w:lang w:bidi="ar-EG"/>
        </w:rPr>
        <w:t xml:space="preserve">ويجري </w:t>
      </w:r>
      <w:r w:rsidR="0026466C" w:rsidRPr="00283256">
        <w:rPr>
          <w:rFonts w:hint="cs"/>
          <w:rtl/>
          <w:lang w:bidi="ar-EG"/>
        </w:rPr>
        <w:t xml:space="preserve">حالياً </w:t>
      </w:r>
      <w:r w:rsidRPr="00283256">
        <w:rPr>
          <w:rtl/>
          <w:lang w:bidi="ar-EG"/>
        </w:rPr>
        <w:t xml:space="preserve">تطوير أول نموذج تجريبي لهذه المبادرة بالتعاون مع إدارة البريد والاتصالات في جمهورية جنوب </w:t>
      </w:r>
      <w:r w:rsidR="0026466C" w:rsidRPr="00283256">
        <w:rPr>
          <w:rFonts w:hint="cs"/>
          <w:rtl/>
          <w:lang w:bidi="ar-EG"/>
        </w:rPr>
        <w:t>إ</w:t>
      </w:r>
      <w:r w:rsidRPr="00283256">
        <w:rPr>
          <w:rtl/>
          <w:lang w:bidi="ar-EG"/>
        </w:rPr>
        <w:t>فريقيا.</w:t>
      </w:r>
    </w:p>
    <w:p w:rsidR="00331B73" w:rsidRPr="00325409" w:rsidRDefault="0026466C" w:rsidP="00D56FBF">
      <w:pPr>
        <w:rPr>
          <w:spacing w:val="2"/>
          <w:rtl/>
          <w:lang w:bidi="ar-EG"/>
        </w:rPr>
      </w:pPr>
      <w:r w:rsidRPr="00325409">
        <w:rPr>
          <w:rFonts w:hint="cs"/>
          <w:spacing w:val="2"/>
          <w:rtl/>
          <w:lang w:bidi="ar-EG"/>
        </w:rPr>
        <w:t>و</w:t>
      </w:r>
      <w:r w:rsidR="00331B73" w:rsidRPr="00325409">
        <w:rPr>
          <w:spacing w:val="2"/>
          <w:rtl/>
          <w:lang w:bidi="ar-EG"/>
        </w:rPr>
        <w:t xml:space="preserve">سيكون لمراكز التحويل الرقمي دور رئيسي في دعم </w:t>
      </w:r>
      <w:r w:rsidRPr="00325409">
        <w:rPr>
          <w:rFonts w:hint="cs"/>
          <w:spacing w:val="2"/>
          <w:rtl/>
          <w:lang w:bidi="ar-EG"/>
        </w:rPr>
        <w:t>ال</w:t>
      </w:r>
      <w:r w:rsidR="00331B73" w:rsidRPr="00325409">
        <w:rPr>
          <w:spacing w:val="2"/>
          <w:rtl/>
          <w:lang w:bidi="ar-EG"/>
        </w:rPr>
        <w:t xml:space="preserve">بلد </w:t>
      </w:r>
      <w:r w:rsidRPr="00325409">
        <w:rPr>
          <w:rFonts w:hint="cs"/>
          <w:spacing w:val="2"/>
          <w:rtl/>
          <w:lang w:bidi="ar-EG"/>
        </w:rPr>
        <w:t>على تيسير</w:t>
      </w:r>
      <w:r w:rsidR="00331B73" w:rsidRPr="00325409">
        <w:rPr>
          <w:spacing w:val="2"/>
          <w:rtl/>
          <w:lang w:bidi="ar-EG"/>
        </w:rPr>
        <w:t xml:space="preserve"> </w:t>
      </w:r>
      <w:r w:rsidRPr="00325409">
        <w:rPr>
          <w:rFonts w:hint="cs"/>
          <w:spacing w:val="2"/>
          <w:rtl/>
          <w:lang w:bidi="ar-EG"/>
        </w:rPr>
        <w:t xml:space="preserve">قيام </w:t>
      </w:r>
      <w:r w:rsidRPr="00325409">
        <w:rPr>
          <w:spacing w:val="2"/>
          <w:rtl/>
          <w:lang w:bidi="ar-EG"/>
        </w:rPr>
        <w:t xml:space="preserve">جميع أصحاب المصلحة </w:t>
      </w:r>
      <w:r w:rsidRPr="00325409">
        <w:rPr>
          <w:rFonts w:hint="cs"/>
          <w:spacing w:val="2"/>
          <w:rtl/>
          <w:lang w:bidi="ar-EG"/>
        </w:rPr>
        <w:t>ب</w:t>
      </w:r>
      <w:r w:rsidR="00331B73" w:rsidRPr="00325409">
        <w:rPr>
          <w:spacing w:val="2"/>
          <w:rtl/>
          <w:lang w:bidi="ar-EG"/>
        </w:rPr>
        <w:t xml:space="preserve">نشر </w:t>
      </w:r>
      <w:r w:rsidRPr="00325409">
        <w:rPr>
          <w:rFonts w:hint="cs"/>
          <w:spacing w:val="2"/>
          <w:rtl/>
          <w:lang w:bidi="ar-EG"/>
        </w:rPr>
        <w:t>ال</w:t>
      </w:r>
      <w:r w:rsidR="00331B73" w:rsidRPr="00325409">
        <w:rPr>
          <w:spacing w:val="2"/>
          <w:rtl/>
          <w:lang w:bidi="ar-EG"/>
        </w:rPr>
        <w:t xml:space="preserve">ابتكارات </w:t>
      </w:r>
      <w:r w:rsidRPr="00325409">
        <w:rPr>
          <w:rFonts w:hint="cs"/>
          <w:spacing w:val="2"/>
          <w:rtl/>
          <w:lang w:bidi="ar-EG"/>
        </w:rPr>
        <w:t>المتعلقة ب</w:t>
      </w:r>
      <w:r w:rsidR="00331B73" w:rsidRPr="00325409">
        <w:rPr>
          <w:spacing w:val="2"/>
          <w:rtl/>
          <w:lang w:bidi="ar-EG"/>
        </w:rPr>
        <w:t xml:space="preserve">تكنولوجيا المعلومات والاتصالات </w:t>
      </w:r>
      <w:r w:rsidRPr="00325409">
        <w:rPr>
          <w:rFonts w:hint="cs"/>
          <w:spacing w:val="2"/>
          <w:rtl/>
          <w:lang w:bidi="ar-EG"/>
        </w:rPr>
        <w:t>وترويجها</w:t>
      </w:r>
      <w:r w:rsidR="00331B73" w:rsidRPr="00325409">
        <w:rPr>
          <w:spacing w:val="2"/>
          <w:rtl/>
          <w:lang w:bidi="ar-EG"/>
        </w:rPr>
        <w:t xml:space="preserve">. </w:t>
      </w:r>
      <w:r w:rsidRPr="00325409">
        <w:rPr>
          <w:rFonts w:hint="cs"/>
          <w:spacing w:val="2"/>
          <w:rtl/>
          <w:lang w:bidi="ar-EG"/>
        </w:rPr>
        <w:t>و</w:t>
      </w:r>
      <w:r w:rsidR="00331B73" w:rsidRPr="00325409">
        <w:rPr>
          <w:spacing w:val="2"/>
          <w:rtl/>
          <w:lang w:bidi="ar-EG"/>
        </w:rPr>
        <w:t xml:space="preserve">سيعمل المركز كمنسق </w:t>
      </w:r>
      <w:r w:rsidRPr="00325409">
        <w:rPr>
          <w:rFonts w:hint="cs"/>
          <w:spacing w:val="2"/>
          <w:rtl/>
          <w:lang w:bidi="ar-EG"/>
        </w:rPr>
        <w:t>للتدابير</w:t>
      </w:r>
      <w:r w:rsidR="00331B73" w:rsidRPr="00325409">
        <w:rPr>
          <w:spacing w:val="2"/>
          <w:rtl/>
          <w:lang w:bidi="ar-EG"/>
        </w:rPr>
        <w:t xml:space="preserve"> الرئيسية ويوفر إطار</w:t>
      </w:r>
      <w:r w:rsidRPr="00325409">
        <w:rPr>
          <w:rFonts w:hint="cs"/>
          <w:spacing w:val="2"/>
          <w:rtl/>
          <w:lang w:bidi="ar-EG"/>
        </w:rPr>
        <w:t>اً</w:t>
      </w:r>
      <w:r w:rsidR="00331B73" w:rsidRPr="00325409">
        <w:rPr>
          <w:spacing w:val="2"/>
          <w:rtl/>
          <w:lang w:bidi="ar-EG"/>
        </w:rPr>
        <w:t xml:space="preserve"> يمكن </w:t>
      </w:r>
      <w:r w:rsidRPr="00325409">
        <w:rPr>
          <w:rFonts w:hint="cs"/>
          <w:spacing w:val="2"/>
          <w:rtl/>
          <w:lang w:bidi="ar-EG"/>
        </w:rPr>
        <w:t xml:space="preserve">أن تُقيم </w:t>
      </w:r>
      <w:r w:rsidR="00331B73" w:rsidRPr="00325409">
        <w:rPr>
          <w:spacing w:val="2"/>
          <w:rtl/>
          <w:lang w:bidi="ar-EG"/>
        </w:rPr>
        <w:t>من خلاله مجموعات أصحاب المصلحة المتعددين (بما</w:t>
      </w:r>
      <w:r w:rsidR="00325409" w:rsidRPr="00325409">
        <w:rPr>
          <w:rFonts w:hint="cs"/>
          <w:spacing w:val="2"/>
          <w:rtl/>
          <w:lang w:bidi="ar-EG"/>
        </w:rPr>
        <w:t> </w:t>
      </w:r>
      <w:r w:rsidR="00331B73" w:rsidRPr="00325409">
        <w:rPr>
          <w:spacing w:val="2"/>
          <w:rtl/>
          <w:lang w:bidi="ar-EG"/>
        </w:rPr>
        <w:t>في ذلك صنا</w:t>
      </w:r>
      <w:r w:rsidR="00325409" w:rsidRPr="00325409">
        <w:rPr>
          <w:rFonts w:hint="cs"/>
          <w:spacing w:val="2"/>
          <w:rtl/>
          <w:lang w:bidi="ar-EG"/>
        </w:rPr>
        <w:t>ّ</w:t>
      </w:r>
      <w:r w:rsidR="00331B73" w:rsidRPr="00325409">
        <w:rPr>
          <w:spacing w:val="2"/>
          <w:rtl/>
          <w:lang w:bidi="ar-EG"/>
        </w:rPr>
        <w:t>ع السياسات والمبتكر</w:t>
      </w:r>
      <w:r w:rsidRPr="00325409">
        <w:rPr>
          <w:rFonts w:hint="cs"/>
          <w:spacing w:val="2"/>
          <w:rtl/>
          <w:lang w:bidi="ar-EG"/>
        </w:rPr>
        <w:t>و</w:t>
      </w:r>
      <w:r w:rsidR="00331B73" w:rsidRPr="00325409">
        <w:rPr>
          <w:spacing w:val="2"/>
          <w:rtl/>
          <w:lang w:bidi="ar-EG"/>
        </w:rPr>
        <w:t xml:space="preserve">ن </w:t>
      </w:r>
      <w:r w:rsidRPr="00325409">
        <w:rPr>
          <w:rFonts w:hint="cs"/>
          <w:spacing w:val="2"/>
          <w:rtl/>
          <w:lang w:bidi="ar-EG"/>
        </w:rPr>
        <w:t>والشركات</w:t>
      </w:r>
      <w:r w:rsidR="00331B73" w:rsidRPr="00325409">
        <w:rPr>
          <w:spacing w:val="2"/>
          <w:rtl/>
          <w:lang w:bidi="ar-EG"/>
        </w:rPr>
        <w:t xml:space="preserve"> الصغيرة والمتوسطة والقطاع الخاص والممول</w:t>
      </w:r>
      <w:r w:rsidRPr="00325409">
        <w:rPr>
          <w:rFonts w:hint="cs"/>
          <w:spacing w:val="2"/>
          <w:rtl/>
          <w:lang w:bidi="ar-EG"/>
        </w:rPr>
        <w:t>و</w:t>
      </w:r>
      <w:r w:rsidR="00331B73" w:rsidRPr="00325409">
        <w:rPr>
          <w:spacing w:val="2"/>
          <w:rtl/>
          <w:lang w:bidi="ar-EG"/>
        </w:rPr>
        <w:t>ن و</w:t>
      </w:r>
      <w:r w:rsidRPr="00325409">
        <w:rPr>
          <w:rFonts w:hint="cs"/>
          <w:spacing w:val="2"/>
          <w:rtl/>
          <w:lang w:bidi="ar-EG"/>
        </w:rPr>
        <w:t xml:space="preserve">الهيئات </w:t>
      </w:r>
      <w:r w:rsidR="00331B73" w:rsidRPr="00325409">
        <w:rPr>
          <w:spacing w:val="2"/>
          <w:rtl/>
          <w:lang w:bidi="ar-EG"/>
        </w:rPr>
        <w:t>الأكاديمي</w:t>
      </w:r>
      <w:r w:rsidRPr="00325409">
        <w:rPr>
          <w:rFonts w:hint="cs"/>
          <w:spacing w:val="2"/>
          <w:rtl/>
          <w:lang w:bidi="ar-EG"/>
        </w:rPr>
        <w:t>ة</w:t>
      </w:r>
      <w:r w:rsidR="00331B73" w:rsidRPr="00325409">
        <w:rPr>
          <w:spacing w:val="2"/>
          <w:rtl/>
          <w:lang w:bidi="ar-EG"/>
        </w:rPr>
        <w:t xml:space="preserve"> وغيرهم من الجهات الفاعلة) </w:t>
      </w:r>
      <w:r w:rsidRPr="00325409">
        <w:rPr>
          <w:rFonts w:hint="cs"/>
          <w:spacing w:val="2"/>
          <w:rtl/>
          <w:lang w:bidi="ar-EG"/>
        </w:rPr>
        <w:t>شراكات وأن تتعاون</w:t>
      </w:r>
      <w:r w:rsidR="00331B73" w:rsidRPr="00325409">
        <w:rPr>
          <w:spacing w:val="2"/>
          <w:rtl/>
          <w:lang w:bidi="ar-EG"/>
        </w:rPr>
        <w:t xml:space="preserve"> و</w:t>
      </w:r>
      <w:r w:rsidRPr="00325409">
        <w:rPr>
          <w:rFonts w:hint="cs"/>
          <w:spacing w:val="2"/>
          <w:rtl/>
          <w:lang w:bidi="ar-EG"/>
        </w:rPr>
        <w:t>تشترك في</w:t>
      </w:r>
      <w:r w:rsidR="00325409" w:rsidRPr="00325409">
        <w:rPr>
          <w:rFonts w:hint="eastAsia"/>
          <w:spacing w:val="2"/>
          <w:rtl/>
          <w:lang w:bidi="ar-EG"/>
        </w:rPr>
        <w:t> </w:t>
      </w:r>
      <w:r w:rsidRPr="00325409">
        <w:rPr>
          <w:rFonts w:hint="cs"/>
          <w:spacing w:val="2"/>
          <w:rtl/>
          <w:lang w:bidi="ar-EG"/>
        </w:rPr>
        <w:t>استحداث</w:t>
      </w:r>
      <w:r w:rsidR="00331B73" w:rsidRPr="00325409">
        <w:rPr>
          <w:spacing w:val="2"/>
          <w:rtl/>
          <w:lang w:bidi="ar-EG"/>
        </w:rPr>
        <w:t xml:space="preserve"> المشاريع والانخراط في</w:t>
      </w:r>
      <w:r w:rsidR="00D56FBF">
        <w:rPr>
          <w:rFonts w:hint="cs"/>
          <w:spacing w:val="2"/>
          <w:rtl/>
          <w:lang w:bidi="ar-EG"/>
        </w:rPr>
        <w:t> </w:t>
      </w:r>
      <w:r w:rsidR="00331B73" w:rsidRPr="00325409">
        <w:rPr>
          <w:spacing w:val="2"/>
          <w:rtl/>
          <w:lang w:bidi="ar-EG"/>
        </w:rPr>
        <w:t>مبادرات التحول الرقمي.</w:t>
      </w:r>
    </w:p>
    <w:p w:rsidR="00EC3EE8" w:rsidRPr="00283256" w:rsidRDefault="00331B73" w:rsidP="00325409">
      <w:pPr>
        <w:rPr>
          <w:rtl/>
          <w:lang w:bidi="ar-EG"/>
        </w:rPr>
      </w:pPr>
      <w:r w:rsidRPr="00283256">
        <w:rPr>
          <w:rtl/>
          <w:lang w:bidi="ar-EG"/>
        </w:rPr>
        <w:t xml:space="preserve">ومن المتوقع أن يوفر نموذج </w:t>
      </w:r>
      <w:r w:rsidR="0026466C" w:rsidRPr="00283256">
        <w:rPr>
          <w:rFonts w:hint="cs"/>
          <w:rtl/>
          <w:lang w:bidi="ar-EG"/>
        </w:rPr>
        <w:t>الاستحداث المشترك لمنصة الابتكار</w:t>
      </w:r>
      <w:r w:rsidRPr="00283256">
        <w:rPr>
          <w:rtl/>
          <w:lang w:bidi="ar-EG"/>
        </w:rPr>
        <w:t xml:space="preserve"> </w:t>
      </w:r>
      <w:r w:rsidR="0026466C" w:rsidRPr="00283256">
        <w:rPr>
          <w:rFonts w:hint="cs"/>
          <w:rtl/>
          <w:lang w:bidi="ar-EG"/>
        </w:rPr>
        <w:t>من أجل المشاريع</w:t>
      </w:r>
      <w:r w:rsidRPr="00283256">
        <w:rPr>
          <w:rtl/>
          <w:lang w:bidi="ar-EG"/>
        </w:rPr>
        <w:t xml:space="preserve"> أساليب جديدة </w:t>
      </w:r>
      <w:r w:rsidR="0026466C" w:rsidRPr="00283256">
        <w:rPr>
          <w:rFonts w:hint="cs"/>
          <w:rtl/>
          <w:lang w:bidi="ar-EG"/>
        </w:rPr>
        <w:t>لأعضاء</w:t>
      </w:r>
      <w:r w:rsidRPr="00283256">
        <w:rPr>
          <w:rtl/>
          <w:lang w:bidi="ar-EG"/>
        </w:rPr>
        <w:t xml:space="preserve"> قطاع تنمية الاتصالات </w:t>
      </w:r>
      <w:r w:rsidR="004C08DE" w:rsidRPr="00283256">
        <w:rPr>
          <w:rFonts w:hint="cs"/>
          <w:rtl/>
          <w:lang w:bidi="ar-EG"/>
        </w:rPr>
        <w:t>من أجل</w:t>
      </w:r>
      <w:r w:rsidRPr="00283256">
        <w:rPr>
          <w:rtl/>
          <w:lang w:bidi="ar-EG"/>
        </w:rPr>
        <w:t xml:space="preserve"> "بناء مشاريع قابلة للتوسع </w:t>
      </w:r>
      <w:r w:rsidR="004C08DE" w:rsidRPr="00283256">
        <w:rPr>
          <w:rFonts w:hint="cs"/>
          <w:rtl/>
          <w:lang w:bidi="ar-EG"/>
        </w:rPr>
        <w:t>وا</w:t>
      </w:r>
      <w:r w:rsidRPr="00283256">
        <w:rPr>
          <w:rtl/>
          <w:lang w:bidi="ar-EG"/>
        </w:rPr>
        <w:t xml:space="preserve">لتمويل </w:t>
      </w:r>
      <w:r w:rsidR="004C08DE" w:rsidRPr="00283256">
        <w:rPr>
          <w:rFonts w:hint="cs"/>
          <w:rtl/>
          <w:lang w:bidi="ar-EG"/>
        </w:rPr>
        <w:t>و</w:t>
      </w:r>
      <w:r w:rsidRPr="00283256">
        <w:rPr>
          <w:rtl/>
          <w:lang w:bidi="ar-EG"/>
        </w:rPr>
        <w:t xml:space="preserve">تعزيز الشراكات الجديدة"، وسيسهم في </w:t>
      </w:r>
      <w:r w:rsidR="00357B31" w:rsidRPr="00283256">
        <w:rPr>
          <w:b/>
          <w:bCs/>
          <w:rtl/>
          <w:lang w:bidi="ar-EG"/>
        </w:rPr>
        <w:t>تسريع</w:t>
      </w:r>
      <w:r w:rsidRPr="00283256">
        <w:rPr>
          <w:b/>
          <w:bCs/>
          <w:rtl/>
          <w:lang w:bidi="ar-EG"/>
        </w:rPr>
        <w:t xml:space="preserve"> تحقيق خطة عمل بوينس آيرس</w:t>
      </w:r>
      <w:r w:rsidRPr="00283256">
        <w:rPr>
          <w:rtl/>
          <w:lang w:bidi="ar-EG"/>
        </w:rPr>
        <w:t>.</w:t>
      </w:r>
    </w:p>
    <w:p w:rsidR="00EC3EE8" w:rsidRPr="00283256" w:rsidRDefault="00EC3EE8" w:rsidP="00EC3EE8">
      <w:pPr>
        <w:pStyle w:val="Heading2"/>
      </w:pPr>
      <w:r w:rsidRPr="00283256">
        <w:t>2.3</w:t>
      </w:r>
      <w:r w:rsidRPr="00283256">
        <w:rPr>
          <w:rtl/>
        </w:rPr>
        <w:tab/>
        <w:t>التدابير الداخلية الخاصة بالابتكار</w:t>
      </w:r>
    </w:p>
    <w:p w:rsidR="004C08DE" w:rsidRPr="00283256" w:rsidRDefault="004C08DE" w:rsidP="00D56FBF">
      <w:pPr>
        <w:rPr>
          <w:rtl/>
          <w:lang w:bidi="ar-EG"/>
        </w:rPr>
      </w:pPr>
      <w:r w:rsidRPr="00283256">
        <w:rPr>
          <w:rtl/>
          <w:lang w:bidi="ar-EG"/>
        </w:rPr>
        <w:t>يواصل مكتب تنمية الاتصالات دعم الابتكار الداخلي حسب الاقتضاء من خلال تطوير أدوات جديدة أو</w:t>
      </w:r>
      <w:r w:rsidR="00325409">
        <w:rPr>
          <w:rFonts w:hint="cs"/>
          <w:rtl/>
          <w:lang w:bidi="ar-EG"/>
        </w:rPr>
        <w:t> </w:t>
      </w:r>
      <w:r w:rsidRPr="00283256">
        <w:rPr>
          <w:rFonts w:hint="cs"/>
          <w:rtl/>
          <w:lang w:bidi="ar-EG"/>
        </w:rPr>
        <w:t>تنفيذ</w:t>
      </w:r>
      <w:r w:rsidRPr="00283256">
        <w:rPr>
          <w:rtl/>
          <w:lang w:bidi="ar-EG"/>
        </w:rPr>
        <w:t xml:space="preserve"> أنشطة ابتكار</w:t>
      </w:r>
      <w:r w:rsidR="00D56FBF">
        <w:rPr>
          <w:rFonts w:hint="cs"/>
          <w:rtl/>
          <w:lang w:bidi="ar-EG"/>
        </w:rPr>
        <w:t> </w:t>
      </w:r>
      <w:r w:rsidRPr="00283256">
        <w:rPr>
          <w:rtl/>
          <w:lang w:bidi="ar-EG"/>
        </w:rPr>
        <w:t>داخلي</w:t>
      </w:r>
      <w:r w:rsidR="00377369">
        <w:rPr>
          <w:rFonts w:hint="cs"/>
          <w:rtl/>
          <w:lang w:bidi="ar-EG"/>
        </w:rPr>
        <w:t>ة</w:t>
      </w:r>
      <w:r w:rsidRPr="00283256">
        <w:rPr>
          <w:rtl/>
          <w:lang w:bidi="ar-EG"/>
        </w:rPr>
        <w:t>.</w:t>
      </w:r>
    </w:p>
    <w:p w:rsidR="004C08DE" w:rsidRPr="00283256" w:rsidRDefault="004C08DE" w:rsidP="001B3769">
      <w:pPr>
        <w:rPr>
          <w:rtl/>
          <w:lang w:bidi="ar-EG"/>
        </w:rPr>
      </w:pPr>
      <w:r w:rsidRPr="00283256">
        <w:rPr>
          <w:rtl/>
          <w:lang w:bidi="ar-EG"/>
        </w:rPr>
        <w:t xml:space="preserve">وتحقيقاً لهذا الهدف، نظمت </w:t>
      </w:r>
      <w:r w:rsidRPr="00283256">
        <w:rPr>
          <w:rFonts w:hint="cs"/>
          <w:rtl/>
          <w:lang w:bidi="ar-EG"/>
        </w:rPr>
        <w:t xml:space="preserve">وعقدت </w:t>
      </w:r>
      <w:r w:rsidRPr="00495850">
        <w:rPr>
          <w:rtl/>
          <w:lang w:bidi="ar-EG"/>
        </w:rPr>
        <w:t>دائرة</w:t>
      </w:r>
      <w:bookmarkStart w:id="2" w:name="_GoBack"/>
      <w:bookmarkEnd w:id="2"/>
      <w:r w:rsidRPr="00283256">
        <w:rPr>
          <w:rtl/>
          <w:lang w:bidi="ar-EG"/>
        </w:rPr>
        <w:t xml:space="preserve"> الابتكار التابعة لمكتب تنمية الاتصالات </w:t>
      </w:r>
      <w:r w:rsidRPr="00283256">
        <w:rPr>
          <w:rFonts w:hint="cs"/>
          <w:rtl/>
          <w:lang w:bidi="ar-EG"/>
        </w:rPr>
        <w:t>ورشة</w:t>
      </w:r>
      <w:r w:rsidRPr="00283256">
        <w:rPr>
          <w:rtl/>
          <w:lang w:bidi="ar-EG"/>
        </w:rPr>
        <w:t xml:space="preserve"> عمل بشأن تعبئة الموارد خلال معتكف إدارة مكتب تنمية الاتصالات، من خلال وضع إطار استراتيجي (</w:t>
      </w:r>
      <w:r w:rsidRPr="00283256">
        <w:rPr>
          <w:rFonts w:hint="cs"/>
          <w:rtl/>
          <w:lang w:bidi="ar-EG"/>
        </w:rPr>
        <w:t>يشمل</w:t>
      </w:r>
      <w:r w:rsidRPr="00283256">
        <w:rPr>
          <w:rtl/>
          <w:lang w:bidi="ar-EG"/>
        </w:rPr>
        <w:t xml:space="preserve"> خمس أدوات) لتعبئة الموارد. ونتيجة</w:t>
      </w:r>
      <w:r w:rsidR="00325409">
        <w:rPr>
          <w:rFonts w:hint="cs"/>
          <w:rtl/>
          <w:lang w:bidi="ar-EG"/>
        </w:rPr>
        <w:t>ً</w:t>
      </w:r>
      <w:r w:rsidRPr="00283256">
        <w:rPr>
          <w:rtl/>
          <w:lang w:bidi="ar-EG"/>
        </w:rPr>
        <w:t xml:space="preserve"> لذلك، </w:t>
      </w:r>
      <w:r w:rsidRPr="00283256">
        <w:rPr>
          <w:rFonts w:hint="cs"/>
          <w:rtl/>
          <w:lang w:bidi="ar-EG"/>
        </w:rPr>
        <w:t>أُعدت</w:t>
      </w:r>
      <w:r w:rsidRPr="00283256">
        <w:rPr>
          <w:rtl/>
          <w:lang w:bidi="ar-EG"/>
        </w:rPr>
        <w:t xml:space="preserve"> خارطة طريق </w:t>
      </w:r>
      <w:r w:rsidRPr="00283256">
        <w:rPr>
          <w:rFonts w:hint="cs"/>
          <w:rtl/>
          <w:lang w:bidi="ar-EG"/>
        </w:rPr>
        <w:t xml:space="preserve">لتحقيق نتائج </w:t>
      </w:r>
      <w:r w:rsidRPr="00283256">
        <w:rPr>
          <w:rtl/>
          <w:lang w:bidi="ar-EG"/>
        </w:rPr>
        <w:t xml:space="preserve">سريعة ببعض </w:t>
      </w:r>
      <w:r w:rsidRPr="00283256">
        <w:rPr>
          <w:rFonts w:hint="cs"/>
          <w:rtl/>
          <w:lang w:bidi="ar-EG"/>
        </w:rPr>
        <w:t>التدابير</w:t>
      </w:r>
      <w:r w:rsidRPr="00283256">
        <w:rPr>
          <w:rtl/>
          <w:lang w:bidi="ar-EG"/>
        </w:rPr>
        <w:t xml:space="preserve"> الرئيسية ذات الأولوية لتعزيز تعبئة </w:t>
      </w:r>
      <w:r w:rsidRPr="00283256">
        <w:rPr>
          <w:rFonts w:hint="cs"/>
          <w:rtl/>
          <w:lang w:bidi="ar-EG"/>
        </w:rPr>
        <w:t>ال</w:t>
      </w:r>
      <w:r w:rsidRPr="00283256">
        <w:rPr>
          <w:rtl/>
          <w:lang w:bidi="ar-EG"/>
        </w:rPr>
        <w:t xml:space="preserve">موارد </w:t>
      </w:r>
      <w:r w:rsidRPr="00283256">
        <w:rPr>
          <w:rFonts w:hint="cs"/>
          <w:rtl/>
          <w:lang w:bidi="ar-EG"/>
        </w:rPr>
        <w:t xml:space="preserve">في </w:t>
      </w:r>
      <w:r w:rsidRPr="00283256">
        <w:rPr>
          <w:rtl/>
          <w:lang w:bidi="ar-EG"/>
        </w:rPr>
        <w:t xml:space="preserve">مكتب تنمية الاتصالات. </w:t>
      </w:r>
      <w:r w:rsidRPr="00283256">
        <w:rPr>
          <w:rFonts w:hint="cs"/>
          <w:rtl/>
          <w:lang w:bidi="ar-EG"/>
        </w:rPr>
        <w:t>و</w:t>
      </w:r>
      <w:r w:rsidRPr="00283256">
        <w:rPr>
          <w:rtl/>
          <w:lang w:bidi="ar-EG"/>
        </w:rPr>
        <w:t xml:space="preserve">يمكن </w:t>
      </w:r>
      <w:r w:rsidRPr="00283256">
        <w:rPr>
          <w:rFonts w:hint="cs"/>
          <w:rtl/>
          <w:lang w:bidi="ar-EG"/>
        </w:rPr>
        <w:t>الاطلاع</w:t>
      </w:r>
      <w:r w:rsidRPr="00283256">
        <w:rPr>
          <w:rtl/>
          <w:lang w:bidi="ar-EG"/>
        </w:rPr>
        <w:t xml:space="preserve"> على مزيد من المعلومات حول هذه </w:t>
      </w:r>
      <w:r w:rsidRPr="00283256">
        <w:rPr>
          <w:rFonts w:hint="cs"/>
          <w:rtl/>
          <w:lang w:bidi="ar-EG"/>
        </w:rPr>
        <w:t>التدابير</w:t>
      </w:r>
      <w:r w:rsidRPr="00283256">
        <w:rPr>
          <w:rtl/>
          <w:lang w:bidi="ar-EG"/>
        </w:rPr>
        <w:t xml:space="preserve"> ذات الأولوية الرئيسية في الوثيقة </w:t>
      </w:r>
      <w:hyperlink r:id="rId26" w:history="1">
        <w:r w:rsidRPr="00283256">
          <w:rPr>
            <w:rStyle w:val="Hyperlink"/>
            <w:lang w:bidi="ar-EG"/>
          </w:rPr>
          <w:t>TDAG-19/21</w:t>
        </w:r>
      </w:hyperlink>
      <w:r w:rsidRPr="00283256">
        <w:rPr>
          <w:rtl/>
          <w:lang w:bidi="ar-EG"/>
        </w:rPr>
        <w:t xml:space="preserve"> بشأن الشراكة وتعبئة الموارد.</w:t>
      </w:r>
    </w:p>
    <w:p w:rsidR="00EC3EE8" w:rsidRPr="00283256" w:rsidRDefault="004C08DE" w:rsidP="004C08DE">
      <w:pPr>
        <w:rPr>
          <w:rtl/>
          <w:lang w:bidi="ar-EG"/>
        </w:rPr>
      </w:pPr>
      <w:r w:rsidRPr="00283256">
        <w:rPr>
          <w:rFonts w:hint="cs"/>
          <w:rtl/>
          <w:lang w:bidi="ar-EG"/>
        </w:rPr>
        <w:t>و</w:t>
      </w:r>
      <w:r w:rsidRPr="00283256">
        <w:rPr>
          <w:rtl/>
          <w:lang w:bidi="ar-EG"/>
        </w:rPr>
        <w:t xml:space="preserve">بالإضافة إلى ذلك، تم تطوير أداة جديدة أيضاً </w:t>
      </w:r>
      <w:r w:rsidRPr="00283256">
        <w:rPr>
          <w:rFonts w:hint="cs"/>
          <w:rtl/>
          <w:lang w:bidi="ar-EG"/>
        </w:rPr>
        <w:t>لتعزيز</w:t>
      </w:r>
      <w:r w:rsidRPr="00283256">
        <w:rPr>
          <w:rtl/>
          <w:lang w:bidi="ar-EG"/>
        </w:rPr>
        <w:t xml:space="preserve"> جمع البيانات في </w:t>
      </w:r>
      <w:r w:rsidRPr="00283256">
        <w:rPr>
          <w:rFonts w:hint="cs"/>
          <w:rtl/>
          <w:lang w:bidi="ar-EG"/>
        </w:rPr>
        <w:t xml:space="preserve">إطار </w:t>
      </w:r>
      <w:r w:rsidRPr="00283256">
        <w:rPr>
          <w:rtl/>
          <w:lang w:bidi="ar-EG"/>
        </w:rPr>
        <w:t xml:space="preserve">مسألة </w:t>
      </w:r>
      <w:r w:rsidRPr="00283256">
        <w:rPr>
          <w:rFonts w:hint="cs"/>
          <w:rtl/>
          <w:lang w:bidi="ar-EG"/>
        </w:rPr>
        <w:t>لجنة</w:t>
      </w:r>
      <w:r w:rsidRPr="00283256">
        <w:rPr>
          <w:rtl/>
          <w:lang w:bidi="ar-EG"/>
        </w:rPr>
        <w:t xml:space="preserve"> الدراسات التابعة لقطاع تنمية الاتصالات بشأن المجتمع الذكي.</w:t>
      </w:r>
    </w:p>
    <w:p w:rsidR="00EC3EE8" w:rsidRPr="00283256" w:rsidRDefault="00EC3EE8" w:rsidP="00EC3EE8">
      <w:pPr>
        <w:pStyle w:val="Heading1"/>
      </w:pPr>
      <w:r w:rsidRPr="00283256">
        <w:lastRenderedPageBreak/>
        <w:t>4</w:t>
      </w:r>
      <w:r w:rsidRPr="00283256">
        <w:rPr>
          <w:rtl/>
        </w:rPr>
        <w:tab/>
        <w:t>آفاق المستقبل</w:t>
      </w:r>
    </w:p>
    <w:p w:rsidR="00EC3EE8" w:rsidRPr="00283256" w:rsidRDefault="004C08DE" w:rsidP="00D56FBF">
      <w:pPr>
        <w:rPr>
          <w:rtl/>
          <w:lang w:bidi="ar-EG"/>
        </w:rPr>
      </w:pPr>
      <w:r w:rsidRPr="00283256">
        <w:rPr>
          <w:rFonts w:hint="cs"/>
          <w:rtl/>
          <w:lang w:bidi="ar-EG"/>
        </w:rPr>
        <w:t xml:space="preserve">إن الابتكار طريقة تفكير. </w:t>
      </w:r>
      <w:r w:rsidR="00D56FBF">
        <w:rPr>
          <w:rFonts w:hint="cs"/>
          <w:rtl/>
          <w:lang w:bidi="ar-EG"/>
        </w:rPr>
        <w:t>وتقوم مديرة</w:t>
      </w:r>
      <w:r w:rsidRPr="00283256">
        <w:rPr>
          <w:rFonts w:hint="cs"/>
          <w:rtl/>
          <w:lang w:bidi="ar-EG"/>
        </w:rPr>
        <w:t xml:space="preserve"> مكتب تنمية الاتصالات بتنسيق أعمال فريق </w:t>
      </w:r>
      <w:r w:rsidR="006579FC" w:rsidRPr="00283256">
        <w:rPr>
          <w:rFonts w:hint="cs"/>
          <w:rtl/>
          <w:lang w:bidi="ar-EG"/>
        </w:rPr>
        <w:t>على مستوى الاتحاد لبحث استراتيجية ابتكار خاصة بالاتحاد. وسيواصل</w:t>
      </w:r>
      <w:r w:rsidR="00EC3EE8" w:rsidRPr="00283256">
        <w:rPr>
          <w:rtl/>
          <w:lang w:bidi="ar-EG"/>
        </w:rPr>
        <w:t xml:space="preserve"> مكتب تنمية الاتصالات </w:t>
      </w:r>
      <w:r w:rsidR="006579FC" w:rsidRPr="00283256">
        <w:rPr>
          <w:rFonts w:hint="cs"/>
          <w:rtl/>
          <w:lang w:bidi="ar-EG"/>
        </w:rPr>
        <w:t xml:space="preserve">تعزيز </w:t>
      </w:r>
      <w:r w:rsidR="00EC3EE8" w:rsidRPr="00283256">
        <w:rPr>
          <w:rtl/>
          <w:lang w:bidi="ar-EG"/>
        </w:rPr>
        <w:t xml:space="preserve">أنشطة الابتكار </w:t>
      </w:r>
      <w:r w:rsidR="00EC3EE8" w:rsidRPr="00283256">
        <w:rPr>
          <w:color w:val="000000"/>
          <w:rtl/>
        </w:rPr>
        <w:t>على النحو الوارد أدناه ضمن عدة أمور</w:t>
      </w:r>
      <w:r w:rsidR="00EC3EE8" w:rsidRPr="00283256">
        <w:rPr>
          <w:rtl/>
          <w:lang w:bidi="ar-EG"/>
        </w:rPr>
        <w:t>:</w:t>
      </w:r>
    </w:p>
    <w:p w:rsidR="00EC3EE8" w:rsidRPr="00283256" w:rsidRDefault="00357B31" w:rsidP="00357B31">
      <w:pPr>
        <w:pStyle w:val="enumlev1"/>
        <w:numPr>
          <w:ilvl w:val="0"/>
          <w:numId w:val="12"/>
        </w:numPr>
        <w:ind w:hanging="720"/>
        <w:rPr>
          <w:rtl/>
          <w:lang w:bidi="ar-EG"/>
        </w:rPr>
      </w:pPr>
      <w:r w:rsidRPr="00283256">
        <w:rPr>
          <w:rtl/>
          <w:lang w:bidi="ar-EG"/>
        </w:rPr>
        <w:t xml:space="preserve">إطلاق مجموعة أدوات جديدة لتسريع التحول الرقمي، وبناء نظام </w:t>
      </w:r>
      <w:r w:rsidRPr="00283256">
        <w:rPr>
          <w:rFonts w:hint="cs"/>
          <w:rtl/>
          <w:lang w:bidi="ar-EG"/>
        </w:rPr>
        <w:t>إيكولوجي لريادة الأعمال</w:t>
      </w:r>
      <w:r w:rsidRPr="00283256">
        <w:rPr>
          <w:rtl/>
          <w:lang w:bidi="ar-EG"/>
        </w:rPr>
        <w:t xml:space="preserve"> </w:t>
      </w:r>
      <w:r w:rsidRPr="00283256">
        <w:rPr>
          <w:rFonts w:hint="cs"/>
          <w:rtl/>
          <w:lang w:bidi="ar-EG"/>
        </w:rPr>
        <w:t>ولدعم</w:t>
      </w:r>
      <w:r w:rsidRPr="00283256">
        <w:rPr>
          <w:rtl/>
          <w:lang w:bidi="ar-EG"/>
        </w:rPr>
        <w:t xml:space="preserve"> مجتمعات الابتكار؛</w:t>
      </w:r>
    </w:p>
    <w:p w:rsidR="00EC3EE8" w:rsidRPr="00283256" w:rsidRDefault="00357B31" w:rsidP="00646AF4">
      <w:pPr>
        <w:pStyle w:val="enumlev1"/>
        <w:numPr>
          <w:ilvl w:val="0"/>
          <w:numId w:val="12"/>
        </w:numPr>
        <w:ind w:hanging="720"/>
        <w:rPr>
          <w:rtl/>
          <w:lang w:bidi="ar-EG"/>
        </w:rPr>
      </w:pPr>
      <w:r w:rsidRPr="00283256">
        <w:rPr>
          <w:rFonts w:hint="cs"/>
          <w:rtl/>
          <w:lang w:bidi="ar-EG"/>
        </w:rPr>
        <w:t xml:space="preserve">مواصلة </w:t>
      </w:r>
      <w:r w:rsidR="00EC3EE8" w:rsidRPr="00283256">
        <w:rPr>
          <w:rtl/>
          <w:lang w:bidi="ar-EG"/>
        </w:rPr>
        <w:t xml:space="preserve">توسيع نطاق </w:t>
      </w:r>
      <w:r w:rsidR="00646AF4">
        <w:rPr>
          <w:rFonts w:hint="cs"/>
          <w:rtl/>
          <w:lang w:bidi="ar-EG"/>
        </w:rPr>
        <w:t>عمليات التقييم</w:t>
      </w:r>
      <w:r w:rsidR="00EC3EE8" w:rsidRPr="00283256">
        <w:rPr>
          <w:rtl/>
          <w:lang w:bidi="ar-EG"/>
        </w:rPr>
        <w:t xml:space="preserve"> التي يقودها خبراء بشأن </w:t>
      </w:r>
      <w:r w:rsidRPr="00283256">
        <w:rPr>
          <w:rFonts w:hint="cs"/>
          <w:rtl/>
          <w:lang w:bidi="ar-EG"/>
        </w:rPr>
        <w:t>ملامح</w:t>
      </w:r>
      <w:r w:rsidR="00EC3EE8" w:rsidRPr="00283256">
        <w:rPr>
          <w:rtl/>
          <w:lang w:bidi="ar-EG"/>
        </w:rPr>
        <w:t xml:space="preserve"> الابتكار الرقمي؛</w:t>
      </w:r>
    </w:p>
    <w:p w:rsidR="00357B31" w:rsidRPr="00283256" w:rsidRDefault="00357B31" w:rsidP="00357B31">
      <w:pPr>
        <w:pStyle w:val="enumlev1"/>
        <w:numPr>
          <w:ilvl w:val="0"/>
          <w:numId w:val="12"/>
        </w:numPr>
        <w:ind w:hanging="720"/>
        <w:rPr>
          <w:rtl/>
          <w:lang w:bidi="ar-EG"/>
        </w:rPr>
      </w:pPr>
      <w:r w:rsidRPr="00283256">
        <w:rPr>
          <w:rFonts w:hint="cs"/>
          <w:rtl/>
          <w:lang w:bidi="ar-EG"/>
        </w:rPr>
        <w:t xml:space="preserve">توسيع نطاق </w:t>
      </w:r>
      <w:r w:rsidRPr="00283256">
        <w:rPr>
          <w:rtl/>
          <w:lang w:bidi="ar-EG"/>
        </w:rPr>
        <w:t>بناء القدرات على الابتكار على المستوى الوطني والإقليمي والعالمي؛</w:t>
      </w:r>
    </w:p>
    <w:p w:rsidR="00357B31" w:rsidRPr="00283256" w:rsidRDefault="00357B31" w:rsidP="00357B31">
      <w:pPr>
        <w:pStyle w:val="enumlev1"/>
        <w:numPr>
          <w:ilvl w:val="0"/>
          <w:numId w:val="12"/>
        </w:numPr>
        <w:ind w:hanging="720"/>
        <w:rPr>
          <w:rtl/>
          <w:lang w:bidi="ar-EG"/>
        </w:rPr>
      </w:pPr>
      <w:r w:rsidRPr="00283256">
        <w:rPr>
          <w:rtl/>
          <w:lang w:bidi="ar-EG"/>
        </w:rPr>
        <w:t>تسريع تطوير مش</w:t>
      </w:r>
      <w:r w:rsidRPr="00283256">
        <w:rPr>
          <w:rFonts w:hint="cs"/>
          <w:rtl/>
          <w:lang w:bidi="ar-EG"/>
        </w:rPr>
        <w:t>اريع</w:t>
      </w:r>
      <w:r w:rsidRPr="00283256">
        <w:rPr>
          <w:rtl/>
          <w:lang w:bidi="ar-EG"/>
        </w:rPr>
        <w:t xml:space="preserve"> الابتكار، مثل مبادرة جنوب </w:t>
      </w:r>
      <w:r w:rsidRPr="00283256">
        <w:rPr>
          <w:rFonts w:hint="cs"/>
          <w:rtl/>
          <w:lang w:bidi="ar-EG"/>
        </w:rPr>
        <w:t>إ</w:t>
      </w:r>
      <w:r w:rsidRPr="00283256">
        <w:rPr>
          <w:rtl/>
          <w:lang w:bidi="ar-EG"/>
        </w:rPr>
        <w:t xml:space="preserve">فريقيا </w:t>
      </w:r>
      <w:r w:rsidRPr="00283256">
        <w:rPr>
          <w:rFonts w:hint="cs"/>
          <w:rtl/>
          <w:lang w:bidi="ar-EG"/>
        </w:rPr>
        <w:t xml:space="preserve">المذكورة </w:t>
      </w:r>
      <w:r w:rsidRPr="00283256">
        <w:rPr>
          <w:rtl/>
          <w:lang w:bidi="ar-EG"/>
        </w:rPr>
        <w:t>أعلاه؛</w:t>
      </w:r>
    </w:p>
    <w:p w:rsidR="00357B31" w:rsidRPr="00283256" w:rsidRDefault="00357B31" w:rsidP="00357B31">
      <w:pPr>
        <w:pStyle w:val="enumlev1"/>
        <w:numPr>
          <w:ilvl w:val="0"/>
          <w:numId w:val="12"/>
        </w:numPr>
        <w:ind w:hanging="720"/>
        <w:rPr>
          <w:rtl/>
          <w:lang w:bidi="ar-EG"/>
        </w:rPr>
      </w:pPr>
      <w:r w:rsidRPr="00283256">
        <w:rPr>
          <w:rtl/>
          <w:lang w:bidi="ar-EG"/>
        </w:rPr>
        <w:t xml:space="preserve">تأمين تمويل </w:t>
      </w:r>
      <w:r w:rsidR="00A119B5">
        <w:rPr>
          <w:rFonts w:hint="cs"/>
          <w:rtl/>
          <w:lang w:bidi="ar-EG"/>
        </w:rPr>
        <w:t xml:space="preserve">إضافي </w:t>
      </w:r>
      <w:r w:rsidRPr="00283256">
        <w:rPr>
          <w:rtl/>
          <w:lang w:bidi="ar-EG"/>
        </w:rPr>
        <w:t>وموارد إضافية لبناء القدرات في مجال التحول الرقمي؛</w:t>
      </w:r>
    </w:p>
    <w:p w:rsidR="00EC3EE8" w:rsidRPr="00283256" w:rsidRDefault="00357B31" w:rsidP="00357B31">
      <w:pPr>
        <w:pStyle w:val="enumlev1"/>
        <w:numPr>
          <w:ilvl w:val="0"/>
          <w:numId w:val="12"/>
        </w:numPr>
        <w:ind w:hanging="720"/>
        <w:rPr>
          <w:rtl/>
          <w:lang w:bidi="ar-SY"/>
        </w:rPr>
      </w:pPr>
      <w:r w:rsidRPr="00283256">
        <w:rPr>
          <w:rtl/>
          <w:lang w:bidi="ar-EG"/>
        </w:rPr>
        <w:t xml:space="preserve">مواصلة خلق </w:t>
      </w:r>
      <w:r w:rsidRPr="00283256">
        <w:rPr>
          <w:rFonts w:hint="cs"/>
          <w:rtl/>
          <w:lang w:bidi="ar-EG"/>
        </w:rPr>
        <w:t xml:space="preserve">أوجه </w:t>
      </w:r>
      <w:r w:rsidRPr="00283256">
        <w:rPr>
          <w:rtl/>
          <w:lang w:bidi="ar-EG"/>
        </w:rPr>
        <w:t xml:space="preserve">تآزر بين منصات الاتحاد المختلفة مثل </w:t>
      </w:r>
      <w:r w:rsidRPr="00283256">
        <w:rPr>
          <w:rFonts w:hint="cs"/>
          <w:rtl/>
          <w:lang w:bidi="ar-EG"/>
        </w:rPr>
        <w:t>تليكوم ا</w:t>
      </w:r>
      <w:r w:rsidRPr="00283256">
        <w:rPr>
          <w:rtl/>
          <w:lang w:bidi="ar-EG"/>
        </w:rPr>
        <w:t>لاتحاد</w:t>
      </w:r>
      <w:r w:rsidRPr="00283256">
        <w:rPr>
          <w:rFonts w:hint="cs"/>
          <w:rtl/>
          <w:lang w:bidi="ar-EG"/>
        </w:rPr>
        <w:t>.</w:t>
      </w:r>
    </w:p>
    <w:p w:rsidR="00CB30F8" w:rsidRDefault="00752F2D" w:rsidP="00752F2D">
      <w:pPr>
        <w:spacing w:before="600"/>
        <w:jc w:val="center"/>
        <w:rPr>
          <w:rtl/>
          <w:lang w:bidi="ar-EG"/>
        </w:rPr>
      </w:pPr>
      <w:r w:rsidRPr="00283256">
        <w:rPr>
          <w:rFonts w:hint="cs"/>
          <w:rtl/>
          <w:lang w:bidi="ar-EG"/>
        </w:rPr>
        <w:t>___________</w:t>
      </w:r>
    </w:p>
    <w:sectPr w:rsidR="00CB30F8" w:rsidSect="008B5B5D">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0F" w:rsidRDefault="0074790F" w:rsidP="00E07379">
      <w:pPr>
        <w:spacing w:before="0" w:line="240" w:lineRule="auto"/>
      </w:pPr>
      <w:r>
        <w:separator/>
      </w:r>
    </w:p>
  </w:endnote>
  <w:endnote w:type="continuationSeparator" w:id="0">
    <w:p w:rsidR="0074790F" w:rsidRDefault="0074790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0F" w:rsidRPr="00EE2763" w:rsidRDefault="0074790F" w:rsidP="006319F7">
    <w:pPr>
      <w:pStyle w:val="Footer"/>
      <w:tabs>
        <w:tab w:val="clear" w:pos="5812"/>
        <w:tab w:val="center" w:pos="5103"/>
      </w:tabs>
      <w:rPr>
        <w:lang w:val="es-ES"/>
      </w:rPr>
    </w:pPr>
    <w:r>
      <w:rPr>
        <w:noProof/>
      </w:rPr>
      <w:fldChar w:fldCharType="begin"/>
    </w:r>
    <w:r w:rsidRPr="00EE2763">
      <w:rPr>
        <w:noProof/>
        <w:lang w:val="es-ES"/>
      </w:rPr>
      <w:instrText xml:space="preserve"> FILENAME \p \* MERGEFORMAT </w:instrText>
    </w:r>
    <w:r>
      <w:rPr>
        <w:noProof/>
      </w:rPr>
      <w:fldChar w:fldCharType="separate"/>
    </w:r>
    <w:r w:rsidR="00272131">
      <w:rPr>
        <w:noProof/>
        <w:lang w:val="es-ES"/>
      </w:rPr>
      <w:t>P:\ARA\ITU-D\CONF-D\TDAG19\000\022A.docx</w:t>
    </w:r>
    <w:r>
      <w:rPr>
        <w:noProof/>
      </w:rPr>
      <w:fldChar w:fldCharType="end"/>
    </w:r>
    <w:r w:rsidRPr="00EE2763">
      <w:rPr>
        <w:lang w:val="es-ES"/>
      </w:rPr>
      <w:t xml:space="preserve">   (</w:t>
    </w:r>
    <w:r>
      <w:rPr>
        <w:rFonts w:hint="cs"/>
        <w:rtl/>
      </w:rPr>
      <w:t>449228</w:t>
    </w:r>
    <w:r w:rsidRPr="00EE2763">
      <w:rPr>
        <w:lang w:val="es-ES"/>
      </w:rPr>
      <w:t>)</w:t>
    </w:r>
    <w:r w:rsidRPr="00EE2763">
      <w:rPr>
        <w:lang w:val="es-ES"/>
      </w:rPr>
      <w:tab/>
    </w:r>
    <w:r w:rsidRPr="00665956">
      <w:fldChar w:fldCharType="begin"/>
    </w:r>
    <w:r w:rsidRPr="00665956">
      <w:instrText xml:space="preserve"> savedate \@ dd.MM.yy </w:instrText>
    </w:r>
    <w:r w:rsidRPr="00665956">
      <w:fldChar w:fldCharType="separate"/>
    </w:r>
    <w:r w:rsidR="004C1B37">
      <w:rPr>
        <w:noProof/>
      </w:rPr>
      <w:t>14.03.19</w:t>
    </w:r>
    <w:r w:rsidRPr="00665956">
      <w:fldChar w:fldCharType="end"/>
    </w:r>
    <w:r w:rsidRPr="00EE2763">
      <w:rPr>
        <w:lang w:val="es-ES"/>
      </w:rPr>
      <w:tab/>
    </w:r>
    <w:r w:rsidRPr="00665956">
      <w:fldChar w:fldCharType="begin"/>
    </w:r>
    <w:r w:rsidRPr="00665956">
      <w:instrText xml:space="preserve"> printdate \@ dd.MM.yy </w:instrText>
    </w:r>
    <w:r w:rsidRPr="00665956">
      <w:fldChar w:fldCharType="separate"/>
    </w:r>
    <w:r w:rsidR="00272131">
      <w:rPr>
        <w:noProof/>
      </w:rPr>
      <w:t>09.03.19</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74790F" w:rsidRPr="00901F9F" w:rsidTr="0074790F">
      <w:tc>
        <w:tcPr>
          <w:tcW w:w="1298" w:type="dxa"/>
          <w:tcBorders>
            <w:top w:val="single" w:sz="4" w:space="0" w:color="auto"/>
            <w:left w:val="nil"/>
            <w:bottom w:val="nil"/>
            <w:right w:val="nil"/>
          </w:tcBorders>
          <w:shd w:val="clear" w:color="auto" w:fill="FFFFFF" w:themeFill="background1"/>
          <w:hideMark/>
        </w:tcPr>
        <w:p w:rsidR="0074790F" w:rsidRPr="00901F9F" w:rsidRDefault="0074790F" w:rsidP="00A72045">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74790F" w:rsidRPr="00901F9F" w:rsidRDefault="0074790F" w:rsidP="00A72045">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74790F" w:rsidRPr="00901F9F" w:rsidRDefault="0074790F" w:rsidP="00C03784">
          <w:pPr>
            <w:spacing w:after="60" w:line="260" w:lineRule="exact"/>
            <w:rPr>
              <w:sz w:val="20"/>
              <w:szCs w:val="26"/>
              <w:rtl/>
              <w:lang w:val="en-GB"/>
            </w:rPr>
          </w:pPr>
          <w:r>
            <w:rPr>
              <w:rFonts w:hint="cs"/>
              <w:sz w:val="20"/>
              <w:szCs w:val="26"/>
              <w:rtl/>
              <w:lang w:bidi="ar-EG"/>
            </w:rPr>
            <w:t xml:space="preserve">الدكتورة </w:t>
          </w:r>
          <w:proofErr w:type="spellStart"/>
          <w:r w:rsidR="00C03784">
            <w:rPr>
              <w:rFonts w:hint="cs"/>
              <w:sz w:val="20"/>
              <w:szCs w:val="26"/>
              <w:rtl/>
              <w:lang w:bidi="ar-EG"/>
            </w:rPr>
            <w:t>إ</w:t>
          </w:r>
          <w:r w:rsidRPr="00A41DC9">
            <w:rPr>
              <w:sz w:val="20"/>
              <w:szCs w:val="26"/>
              <w:rtl/>
              <w:lang w:bidi="ar-EG"/>
            </w:rPr>
            <w:t>يون</w:t>
          </w:r>
          <w:proofErr w:type="spellEnd"/>
          <w:r w:rsidRPr="00A41DC9">
            <w:rPr>
              <w:sz w:val="20"/>
              <w:szCs w:val="26"/>
              <w:rtl/>
              <w:lang w:bidi="ar-EG"/>
            </w:rPr>
            <w:t>-جو كيم</w:t>
          </w:r>
          <w:r>
            <w:rPr>
              <w:rFonts w:hint="cs"/>
              <w:sz w:val="20"/>
              <w:szCs w:val="26"/>
              <w:rtl/>
              <w:lang w:bidi="ar-EG"/>
            </w:rPr>
            <w:t>،</w:t>
          </w:r>
          <w:r>
            <w:rPr>
              <w:rtl/>
            </w:rPr>
            <w:t xml:space="preserve"> </w:t>
          </w:r>
          <w:r w:rsidRPr="00A41DC9">
            <w:rPr>
              <w:sz w:val="20"/>
              <w:szCs w:val="26"/>
              <w:rtl/>
              <w:lang w:bidi="ar-EG"/>
            </w:rPr>
            <w:t>رئيسة دائرة الابتكار والشراكات في مكتب تنمية الاتصالات</w:t>
          </w:r>
        </w:p>
      </w:tc>
    </w:tr>
    <w:tr w:rsidR="0074790F" w:rsidRPr="00901F9F" w:rsidTr="0074790F">
      <w:tc>
        <w:tcPr>
          <w:tcW w:w="1298" w:type="dxa"/>
        </w:tcPr>
        <w:p w:rsidR="0074790F" w:rsidRPr="00901F9F" w:rsidRDefault="0074790F" w:rsidP="00A72045">
          <w:pPr>
            <w:spacing w:before="40" w:after="60" w:line="260" w:lineRule="exact"/>
            <w:rPr>
              <w:sz w:val="20"/>
              <w:szCs w:val="26"/>
              <w:lang w:val="en-GB"/>
            </w:rPr>
          </w:pPr>
        </w:p>
      </w:tc>
      <w:tc>
        <w:tcPr>
          <w:tcW w:w="2104" w:type="dxa"/>
          <w:hideMark/>
        </w:tcPr>
        <w:p w:rsidR="0074790F" w:rsidRPr="00901F9F" w:rsidRDefault="0074790F" w:rsidP="00A72045">
          <w:pPr>
            <w:spacing w:before="40" w:after="60" w:line="260" w:lineRule="exact"/>
            <w:rPr>
              <w:sz w:val="20"/>
              <w:szCs w:val="26"/>
              <w:rtl/>
              <w:lang w:val="en-GB" w:bidi="ar-EG"/>
            </w:rPr>
          </w:pPr>
          <w:r w:rsidRPr="00901F9F">
            <w:rPr>
              <w:sz w:val="20"/>
              <w:szCs w:val="26"/>
              <w:rtl/>
              <w:lang w:bidi="ar-EG"/>
            </w:rPr>
            <w:t>رقم الهاتف:</w:t>
          </w:r>
        </w:p>
      </w:tc>
      <w:tc>
        <w:tcPr>
          <w:tcW w:w="6237" w:type="dxa"/>
        </w:tcPr>
        <w:p w:rsidR="0074790F" w:rsidRPr="00901F9F" w:rsidRDefault="0074790F" w:rsidP="00347F91">
          <w:pPr>
            <w:spacing w:before="40" w:after="60" w:line="260" w:lineRule="exact"/>
            <w:rPr>
              <w:sz w:val="20"/>
              <w:szCs w:val="26"/>
              <w:lang w:val="en-GB"/>
            </w:rPr>
          </w:pPr>
          <w:r w:rsidRPr="00470B7E">
            <w:rPr>
              <w:sz w:val="20"/>
              <w:szCs w:val="26"/>
              <w:lang w:bidi="ar-EG"/>
            </w:rPr>
            <w:t>+41</w:t>
          </w:r>
          <w:r w:rsidR="00347F91">
            <w:rPr>
              <w:sz w:val="20"/>
              <w:szCs w:val="26"/>
              <w:lang w:bidi="ar-EG"/>
            </w:rPr>
            <w:t> </w:t>
          </w:r>
          <w:r w:rsidRPr="00470B7E">
            <w:rPr>
              <w:sz w:val="20"/>
              <w:szCs w:val="26"/>
              <w:lang w:bidi="ar-EG"/>
            </w:rPr>
            <w:t>22</w:t>
          </w:r>
          <w:r w:rsidR="00347F91">
            <w:rPr>
              <w:sz w:val="20"/>
              <w:szCs w:val="26"/>
              <w:lang w:bidi="ar-EG"/>
            </w:rPr>
            <w:t> </w:t>
          </w:r>
          <w:r w:rsidRPr="00470B7E">
            <w:rPr>
              <w:sz w:val="20"/>
              <w:szCs w:val="26"/>
              <w:lang w:bidi="ar-EG"/>
            </w:rPr>
            <w:t>730</w:t>
          </w:r>
          <w:r w:rsidR="00347F91">
            <w:rPr>
              <w:sz w:val="20"/>
              <w:szCs w:val="26"/>
              <w:lang w:bidi="ar-EG"/>
            </w:rPr>
            <w:t> </w:t>
          </w:r>
          <w:r w:rsidRPr="00470B7E">
            <w:rPr>
              <w:sz w:val="20"/>
              <w:szCs w:val="26"/>
              <w:lang w:bidi="ar-EG"/>
            </w:rPr>
            <w:t>5900</w:t>
          </w:r>
        </w:p>
      </w:tc>
    </w:tr>
    <w:tr w:rsidR="0074790F" w:rsidRPr="00901F9F" w:rsidTr="0074790F">
      <w:tc>
        <w:tcPr>
          <w:tcW w:w="1298" w:type="dxa"/>
        </w:tcPr>
        <w:p w:rsidR="0074790F" w:rsidRPr="00901F9F" w:rsidRDefault="0074790F" w:rsidP="00A72045">
          <w:pPr>
            <w:spacing w:before="40" w:after="60" w:line="260" w:lineRule="exact"/>
            <w:rPr>
              <w:sz w:val="20"/>
              <w:szCs w:val="26"/>
              <w:lang w:val="en-GB"/>
            </w:rPr>
          </w:pPr>
        </w:p>
      </w:tc>
      <w:tc>
        <w:tcPr>
          <w:tcW w:w="2104" w:type="dxa"/>
          <w:hideMark/>
        </w:tcPr>
        <w:p w:rsidR="0074790F" w:rsidRPr="00901F9F" w:rsidRDefault="0074790F"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74790F" w:rsidRPr="00901F9F" w:rsidRDefault="00495850" w:rsidP="00470B7E">
          <w:pPr>
            <w:spacing w:before="40" w:after="60" w:line="260" w:lineRule="exact"/>
            <w:rPr>
              <w:sz w:val="20"/>
              <w:szCs w:val="26"/>
              <w:rtl/>
              <w:lang w:bidi="ar-EG"/>
            </w:rPr>
          </w:pPr>
          <w:hyperlink r:id="rId1" w:history="1">
            <w:r w:rsidR="0074790F" w:rsidRPr="00470B7E">
              <w:rPr>
                <w:rStyle w:val="Hyperlink"/>
                <w:sz w:val="20"/>
                <w:szCs w:val="26"/>
                <w:lang w:bidi="ar-EG"/>
              </w:rPr>
              <w:t>eun-ju.kim@itu.int</w:t>
            </w:r>
          </w:hyperlink>
        </w:p>
      </w:tc>
    </w:tr>
  </w:tbl>
  <w:p w:rsidR="0074790F" w:rsidRPr="00671EC7" w:rsidRDefault="00495850" w:rsidP="00671EC7">
    <w:pPr>
      <w:bidi w:val="0"/>
      <w:spacing w:before="240" w:line="240" w:lineRule="auto"/>
      <w:jc w:val="center"/>
      <w:rPr>
        <w:rFonts w:eastAsiaTheme="minorEastAsia"/>
        <w:lang w:val="en-GB" w:eastAsia="zh-CN"/>
      </w:rPr>
    </w:pPr>
    <w:hyperlink r:id="rId2" w:history="1">
      <w:r w:rsidR="00671EC7">
        <w:rPr>
          <w:rStyle w:val="Hyperlink"/>
          <w:sz w:val="18"/>
          <w:szCs w:val="18"/>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0F" w:rsidRDefault="0074790F" w:rsidP="00E07379">
      <w:pPr>
        <w:spacing w:before="0" w:line="240" w:lineRule="auto"/>
      </w:pPr>
      <w:r>
        <w:separator/>
      </w:r>
    </w:p>
  </w:footnote>
  <w:footnote w:type="continuationSeparator" w:id="0">
    <w:p w:rsidR="0074790F" w:rsidRDefault="0074790F" w:rsidP="00E07379">
      <w:pPr>
        <w:spacing w:before="0" w:line="240" w:lineRule="auto"/>
      </w:pPr>
      <w:r>
        <w:continuationSeparator/>
      </w:r>
    </w:p>
  </w:footnote>
  <w:footnote w:id="1">
    <w:p w:rsidR="0074790F" w:rsidRPr="007D056C" w:rsidRDefault="0074790F" w:rsidP="00BC7DA0">
      <w:pPr>
        <w:pStyle w:val="FootnoteText"/>
        <w:rPr>
          <w:rtl/>
          <w:lang w:val="en-CA"/>
        </w:rPr>
      </w:pPr>
      <w:r>
        <w:rPr>
          <w:rStyle w:val="FootnoteReference"/>
        </w:rPr>
        <w:footnoteRef/>
      </w:r>
      <w:r>
        <w:rPr>
          <w:rtl/>
        </w:rPr>
        <w:tab/>
      </w:r>
      <w:r>
        <w:rPr>
          <w:rFonts w:hint="cs"/>
          <w:rtl/>
        </w:rPr>
        <w:t xml:space="preserve">القرار </w:t>
      </w:r>
      <w:r>
        <w:rPr>
          <w:lang w:val="en-CA"/>
        </w:rPr>
        <w:t>205</w:t>
      </w:r>
      <w:r>
        <w:rPr>
          <w:rFonts w:hint="cs"/>
          <w:rtl/>
          <w:lang w:val="en-CA"/>
        </w:rPr>
        <w:t xml:space="preserve"> لمؤتمر المندوبين المفوضين لعام </w:t>
      </w:r>
      <w:r>
        <w:rPr>
          <w:lang w:val="en-CA"/>
        </w:rPr>
        <w:t>2018</w:t>
      </w:r>
      <w:r>
        <w:rPr>
          <w:rFonts w:hint="cs"/>
          <w:rtl/>
          <w:lang w:val="en-CA"/>
        </w:rPr>
        <w:t>.</w:t>
      </w:r>
    </w:p>
  </w:footnote>
  <w:footnote w:id="2">
    <w:p w:rsidR="0074790F" w:rsidRDefault="0074790F" w:rsidP="00BC7DA0">
      <w:pPr>
        <w:pStyle w:val="FootnoteText"/>
      </w:pPr>
      <w:r>
        <w:rPr>
          <w:rStyle w:val="FootnoteReference"/>
        </w:rPr>
        <w:footnoteRef/>
      </w:r>
      <w:r>
        <w:rPr>
          <w:rtl/>
        </w:rPr>
        <w:tab/>
      </w:r>
      <w:r>
        <w:rPr>
          <w:rFonts w:hint="cs"/>
          <w:rtl/>
        </w:rPr>
        <w:t xml:space="preserve">الغاية الاستراتيجية </w:t>
      </w:r>
      <w:r>
        <w:rPr>
          <w:lang w:val="en-CA"/>
        </w:rPr>
        <w:t>4</w:t>
      </w:r>
      <w:r>
        <w:rPr>
          <w:rFonts w:hint="cs"/>
          <w:rtl/>
          <w:lang w:val="en-CA"/>
        </w:rPr>
        <w:t xml:space="preserve"> لمؤتمر المندوبين المفوضين </w:t>
      </w:r>
      <w:r w:rsidR="00BC7DA0">
        <w:rPr>
          <w:rFonts w:hint="cs"/>
          <w:rtl/>
          <w:lang w:val="en-CA"/>
        </w:rPr>
        <w:t>للاتحاد</w:t>
      </w:r>
      <w:r>
        <w:rPr>
          <w:rFonts w:hint="cs"/>
          <w:rtl/>
          <w:lang w:val="en-CA"/>
        </w:rPr>
        <w:t xml:space="preserve"> لعام </w:t>
      </w:r>
      <w:r>
        <w:rPr>
          <w:lang w:val="en-CA"/>
        </w:rPr>
        <w:t>2018</w:t>
      </w:r>
      <w:r>
        <w:rPr>
          <w:rFonts w:hint="cs"/>
          <w:rtl/>
          <w:lang w:val="en-CA"/>
        </w:rPr>
        <w:t>.</w:t>
      </w:r>
    </w:p>
  </w:footnote>
  <w:footnote w:id="3">
    <w:p w:rsidR="0074790F" w:rsidRDefault="0074790F" w:rsidP="007B5AB8">
      <w:pPr>
        <w:pStyle w:val="FootnoteText"/>
      </w:pPr>
      <w:r>
        <w:rPr>
          <w:rStyle w:val="FootnoteReference"/>
        </w:rPr>
        <w:footnoteRef/>
      </w:r>
      <w:r>
        <w:rPr>
          <w:rtl/>
        </w:rPr>
        <w:tab/>
      </w:r>
      <w:r w:rsidR="00495375">
        <w:rPr>
          <w:rFonts w:hint="cs"/>
          <w:rtl/>
        </w:rPr>
        <w:t>على سبيل المثال</w:t>
      </w:r>
      <w:r>
        <w:rPr>
          <w:rFonts w:hint="cs"/>
          <w:rtl/>
        </w:rPr>
        <w:t xml:space="preserve"> تمويل المشاريع من جمهورية كوريا</w:t>
      </w:r>
    </w:p>
  </w:footnote>
  <w:footnote w:id="4">
    <w:p w:rsidR="0074790F" w:rsidRDefault="0074790F" w:rsidP="007B5AB8">
      <w:pPr>
        <w:pStyle w:val="FootnoteText"/>
      </w:pPr>
      <w:r>
        <w:rPr>
          <w:rStyle w:val="FootnoteReference"/>
        </w:rPr>
        <w:footnoteRef/>
      </w:r>
      <w:r>
        <w:rPr>
          <w:rtl/>
        </w:rPr>
        <w:tab/>
      </w:r>
      <w:r w:rsidR="00495375">
        <w:rPr>
          <w:rFonts w:hint="cs"/>
          <w:rtl/>
        </w:rPr>
        <w:t xml:space="preserve">على سبيل المثال </w:t>
      </w:r>
      <w:r>
        <w:rPr>
          <w:rFonts w:hint="cs"/>
          <w:rtl/>
        </w:rPr>
        <w:t>هنغاريا ومنظمة الأمم المتحدة للتنمية الصناعية</w:t>
      </w:r>
      <w:r w:rsidRPr="00EA54C2">
        <w:rPr>
          <w:rtl/>
        </w:rPr>
        <w:t xml:space="preserve"> </w:t>
      </w:r>
      <w:r>
        <w:rPr>
          <w:rFonts w:hint="cs"/>
          <w:rtl/>
        </w:rPr>
        <w:t>و</w:t>
      </w:r>
      <w:r w:rsidRPr="00EA54C2">
        <w:rPr>
          <w:rtl/>
        </w:rPr>
        <w:t>القمة العالمية للصناعة التحويلية وعملية التصنيع</w:t>
      </w:r>
    </w:p>
  </w:footnote>
  <w:footnote w:id="5">
    <w:p w:rsidR="0074790F" w:rsidRPr="007B5AB8" w:rsidRDefault="0074790F" w:rsidP="007B5AB8">
      <w:pPr>
        <w:pStyle w:val="FootnoteText"/>
        <w:rPr>
          <w:spacing w:val="-2"/>
        </w:rPr>
      </w:pPr>
      <w:r>
        <w:rPr>
          <w:rStyle w:val="FootnoteReference"/>
        </w:rPr>
        <w:footnoteRef/>
      </w:r>
      <w:r>
        <w:rPr>
          <w:rtl/>
        </w:rPr>
        <w:tab/>
      </w:r>
      <w:r w:rsidR="00495375" w:rsidRPr="007B5AB8">
        <w:rPr>
          <w:rFonts w:hint="cs"/>
          <w:spacing w:val="-2"/>
          <w:rtl/>
        </w:rPr>
        <w:t xml:space="preserve">على سبيل المثال </w:t>
      </w:r>
      <w:r w:rsidRPr="007B5AB8">
        <w:rPr>
          <w:spacing w:val="-2"/>
          <w:rtl/>
        </w:rPr>
        <w:t>القمة العالمية لمجتمع المعلومات</w:t>
      </w:r>
      <w:r w:rsidRPr="007B5AB8">
        <w:rPr>
          <w:rFonts w:hint="cs"/>
          <w:spacing w:val="-2"/>
          <w:rtl/>
        </w:rPr>
        <w:t xml:space="preserve"> وتليكوم و</w:t>
      </w:r>
      <w:r w:rsidRPr="007B5AB8">
        <w:rPr>
          <w:spacing w:val="-2"/>
          <w:rtl/>
        </w:rPr>
        <w:t>منتدى القادة الشباب المعنيين بتكنولوجيا المعلومات والاتصالات</w:t>
      </w:r>
      <w:r w:rsidRPr="007B5AB8">
        <w:rPr>
          <w:rFonts w:hint="cs"/>
          <w:spacing w:val="-2"/>
          <w:rtl/>
        </w:rPr>
        <w:t xml:space="preserve"> والممارسات الجيدة العالمية</w:t>
      </w:r>
    </w:p>
  </w:footnote>
  <w:footnote w:id="6">
    <w:p w:rsidR="0074790F" w:rsidRDefault="0074790F" w:rsidP="007B5AB8">
      <w:pPr>
        <w:pStyle w:val="FootnoteText"/>
      </w:pPr>
      <w:r>
        <w:rPr>
          <w:rStyle w:val="FootnoteReference"/>
        </w:rPr>
        <w:footnoteRef/>
      </w:r>
      <w:r>
        <w:rPr>
          <w:rtl/>
        </w:rPr>
        <w:tab/>
      </w:r>
      <w:r w:rsidR="00495375">
        <w:rPr>
          <w:rFonts w:hint="cs"/>
          <w:rtl/>
        </w:rPr>
        <w:t xml:space="preserve">على سبيل المثال </w:t>
      </w:r>
      <w:r>
        <w:rPr>
          <w:rFonts w:hint="cs"/>
          <w:rtl/>
        </w:rPr>
        <w:t>منتدى الابتكار الإقليمي</w:t>
      </w:r>
      <w:r w:rsidRPr="006E753C">
        <w:rPr>
          <w:rFonts w:hint="cs"/>
          <w:rtl/>
        </w:rPr>
        <w:t xml:space="preserve"> </w:t>
      </w:r>
      <w:r>
        <w:rPr>
          <w:rFonts w:hint="cs"/>
          <w:rtl/>
        </w:rPr>
        <w:t>و</w:t>
      </w:r>
      <w:r w:rsidRPr="00EA54C2">
        <w:rPr>
          <w:rtl/>
        </w:rPr>
        <w:t>منتدى القادة الشباب المعنيين بتكنولوجيا المعلومات والاتصالات</w:t>
      </w:r>
      <w:r>
        <w:rPr>
          <w:rFonts w:hint="cs"/>
          <w:rtl/>
        </w:rPr>
        <w:t xml:space="preserve"> من أجل بناء القدرات</w:t>
      </w:r>
    </w:p>
  </w:footnote>
  <w:footnote w:id="7">
    <w:p w:rsidR="0074790F" w:rsidRDefault="0074790F" w:rsidP="007B5AB8">
      <w:pPr>
        <w:pStyle w:val="FootnoteText"/>
      </w:pPr>
      <w:r>
        <w:rPr>
          <w:rStyle w:val="FootnoteReference"/>
        </w:rPr>
        <w:footnoteRef/>
      </w:r>
      <w:r>
        <w:rPr>
          <w:rtl/>
        </w:rPr>
        <w:tab/>
      </w:r>
      <w:r w:rsidR="00495375">
        <w:rPr>
          <w:rFonts w:hint="cs"/>
          <w:rtl/>
        </w:rPr>
        <w:t xml:space="preserve">على سبيل المثال </w:t>
      </w:r>
      <w:r>
        <w:rPr>
          <w:rFonts w:hint="cs"/>
          <w:rtl/>
        </w:rPr>
        <w:t>ملامح الابتكار الرقمي والاستعراضات الق</w:t>
      </w:r>
      <w:r w:rsidR="00647514">
        <w:rPr>
          <w:rFonts w:hint="cs"/>
          <w:rtl/>
        </w:rPr>
        <w:t>ُ</w:t>
      </w:r>
      <w:r>
        <w:rPr>
          <w:rFonts w:hint="cs"/>
          <w:rtl/>
        </w:rPr>
        <w:t>طرية</w:t>
      </w:r>
    </w:p>
  </w:footnote>
  <w:footnote w:id="8">
    <w:p w:rsidR="0074790F" w:rsidRDefault="0074790F" w:rsidP="007B5AB8">
      <w:pPr>
        <w:pStyle w:val="FootnoteText"/>
      </w:pPr>
      <w:r>
        <w:rPr>
          <w:rStyle w:val="FootnoteReference"/>
        </w:rPr>
        <w:footnoteRef/>
      </w:r>
      <w:r>
        <w:rPr>
          <w:rtl/>
        </w:rPr>
        <w:tab/>
      </w:r>
      <w:r w:rsidR="00495375">
        <w:rPr>
          <w:rFonts w:hint="cs"/>
          <w:rtl/>
        </w:rPr>
        <w:t xml:space="preserve">على سبيل المثال </w:t>
      </w:r>
      <w:r>
        <w:rPr>
          <w:rFonts w:hint="cs"/>
          <w:rtl/>
        </w:rPr>
        <w:t>الاستشارات بشأن مشاريع الابتكار</w:t>
      </w:r>
    </w:p>
  </w:footnote>
  <w:footnote w:id="9">
    <w:p w:rsidR="0074790F" w:rsidRDefault="0074790F" w:rsidP="00593CBC">
      <w:pPr>
        <w:pStyle w:val="FootnoteText"/>
      </w:pPr>
      <w:r>
        <w:rPr>
          <w:rStyle w:val="FootnoteReference"/>
        </w:rPr>
        <w:footnoteRef/>
      </w:r>
      <w:r>
        <w:rPr>
          <w:rtl/>
        </w:rPr>
        <w:tab/>
      </w:r>
      <w:r>
        <w:rPr>
          <w:rFonts w:hint="cs"/>
          <w:rtl/>
        </w:rPr>
        <w:t>منظمة الأمم المتحدة للتنمية الصناعية</w:t>
      </w:r>
    </w:p>
  </w:footnote>
  <w:footnote w:id="10">
    <w:p w:rsidR="0074790F" w:rsidRDefault="0074790F" w:rsidP="00593CBC">
      <w:pPr>
        <w:pStyle w:val="FootnoteText"/>
      </w:pPr>
      <w:r>
        <w:rPr>
          <w:rStyle w:val="FootnoteReference"/>
        </w:rPr>
        <w:footnoteRef/>
      </w:r>
      <w:r>
        <w:rPr>
          <w:rtl/>
        </w:rPr>
        <w:tab/>
      </w:r>
      <w:r w:rsidRPr="00EA54C2">
        <w:rPr>
          <w:rtl/>
        </w:rPr>
        <w:t>القمة العالمية للصناعة التحويلية وعملية التصنيع</w:t>
      </w:r>
    </w:p>
  </w:footnote>
  <w:footnote w:id="11">
    <w:p w:rsidR="0074790F" w:rsidRPr="00841FFF" w:rsidRDefault="0074790F" w:rsidP="00593CBC">
      <w:pPr>
        <w:pStyle w:val="FootnoteText"/>
        <w:rPr>
          <w:rtl/>
          <w:lang w:val="en-CA"/>
        </w:rPr>
      </w:pPr>
      <w:r>
        <w:rPr>
          <w:rStyle w:val="FootnoteReference"/>
        </w:rPr>
        <w:footnoteRef/>
      </w:r>
      <w:r>
        <w:rPr>
          <w:rtl/>
        </w:rPr>
        <w:tab/>
      </w:r>
      <w:r>
        <w:rPr>
          <w:rFonts w:hint="cs"/>
          <w:rtl/>
        </w:rPr>
        <w:t xml:space="preserve">مذكرة التفاهم المبرمة خلال مؤتمر المندوبين المفوضين لعام </w:t>
      </w:r>
      <w:r>
        <w:rPr>
          <w:lang w:val="en-CA"/>
        </w:rPr>
        <w:t>2014</w:t>
      </w:r>
      <w:r>
        <w:rPr>
          <w:rFonts w:hint="cs"/>
          <w:rtl/>
          <w:lang w:val="en-CA"/>
        </w:rPr>
        <w:t xml:space="preserve"> بين مدينة بوسان والاتحاد</w:t>
      </w:r>
    </w:p>
  </w:footnote>
  <w:footnote w:id="12">
    <w:p w:rsidR="0074790F" w:rsidRDefault="0074790F" w:rsidP="006E756E">
      <w:pPr>
        <w:pStyle w:val="FootnoteText"/>
      </w:pPr>
      <w:r>
        <w:rPr>
          <w:rStyle w:val="FootnoteReference"/>
        </w:rPr>
        <w:footnoteRef/>
      </w:r>
      <w:r>
        <w:rPr>
          <w:rtl/>
        </w:rPr>
        <w:tab/>
      </w:r>
      <w:r>
        <w:rPr>
          <w:rFonts w:hint="cs"/>
          <w:rtl/>
        </w:rPr>
        <w:t xml:space="preserve">جامعة </w:t>
      </w:r>
      <w:r w:rsidRPr="006E756E">
        <w:rPr>
          <w:rFonts w:hint="cs"/>
          <w:rtl/>
        </w:rPr>
        <w:t>أوسلو</w:t>
      </w:r>
      <w:r>
        <w:rPr>
          <w:rFonts w:hint="cs"/>
          <w:rtl/>
        </w:rPr>
        <w:t xml:space="preserve"> من </w:t>
      </w:r>
      <w:r w:rsidRPr="006E756E">
        <w:rPr>
          <w:rFonts w:hint="cs"/>
          <w:rtl/>
        </w:rPr>
        <w:t xml:space="preserve">الهيئات الأكاديمية </w:t>
      </w:r>
      <w:r w:rsidR="006E756E">
        <w:rPr>
          <w:rFonts w:hint="cs"/>
          <w:rtl/>
        </w:rPr>
        <w:t>المنضمة إلى الاتحاد</w:t>
      </w:r>
    </w:p>
  </w:footnote>
  <w:footnote w:id="13">
    <w:p w:rsidR="0018165D" w:rsidRDefault="0018165D" w:rsidP="0018165D">
      <w:pPr>
        <w:pStyle w:val="FootnoteText"/>
      </w:pPr>
      <w:r>
        <w:rPr>
          <w:rStyle w:val="FootnoteReference"/>
        </w:rPr>
        <w:footnoteRef/>
      </w:r>
      <w:r>
        <w:rPr>
          <w:rtl/>
        </w:rPr>
        <w:t xml:space="preserve"> </w:t>
      </w:r>
      <w:r>
        <w:rPr>
          <w:rFonts w:hint="cs"/>
          <w:rtl/>
        </w:rPr>
        <w:t>تمويل مشروع من جمهورية كوريا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0F" w:rsidRPr="00CB30F8" w:rsidRDefault="0074790F" w:rsidP="00470B7E">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22</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495850">
      <w:rPr>
        <w:rFonts w:eastAsiaTheme="minorEastAsia" w:cs="Calibri"/>
        <w:noProof/>
        <w:sz w:val="20"/>
        <w:szCs w:val="20"/>
        <w:rtl/>
        <w:lang w:val="en-GB" w:eastAsia="zh-CN"/>
      </w:rPr>
      <w:t>7</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D3584E"/>
    <w:multiLevelType w:val="hybridMultilevel"/>
    <w:tmpl w:val="92C055F0"/>
    <w:lvl w:ilvl="0" w:tplc="59E892CC">
      <w:numFmt w:val="bullet"/>
      <w:lvlText w:val=""/>
      <w:lvlJc w:val="left"/>
      <w:pPr>
        <w:ind w:left="720" w:hanging="360"/>
      </w:pPr>
      <w:rPr>
        <w:rFonts w:ascii="Symbol" w:eastAsia="Times New Roman" w:hAnsi="Symbol" w:cs="Traditional Arabic" w:hint="default"/>
        <w:sz w:val="22"/>
      </w:rPr>
    </w:lvl>
    <w:lvl w:ilvl="1" w:tplc="2C0C55F2">
      <w:numFmt w:val="bullet"/>
      <w:lvlText w:val="•"/>
      <w:lvlJc w:val="left"/>
      <w:pPr>
        <w:ind w:left="2220" w:hanging="1140"/>
      </w:pPr>
      <w:rPr>
        <w:rFonts w:ascii="Calibri" w:eastAsia="Times New Roman" w:hAnsi="Calibri" w:cs="Calibri" w:hint="default"/>
        <w:sz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2D7801"/>
    <w:multiLevelType w:val="hybridMultilevel"/>
    <w:tmpl w:val="E8B270AE"/>
    <w:lvl w:ilvl="0" w:tplc="5E369CD6">
      <w:start w:val="1"/>
      <w:numFmt w:val="bullet"/>
      <w:lvlText w:val=""/>
      <w:lvlJc w:val="left"/>
      <w:pPr>
        <w:ind w:left="720" w:hanging="360"/>
      </w:pPr>
      <w:rPr>
        <w:rFonts w:ascii="Symbol" w:hAnsi="Symbol" w:hint="default"/>
        <w:lang w:bidi="ar-EG"/>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EG" w:vendorID="64" w:dllVersion="131078" w:nlCheck="1" w:checkStyle="0"/>
  <w:activeWritingStyle w:appName="MSWord" w:lang="ar-SY"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activeWritingStyle w:appName="MSWord" w:lang="en-GB" w:vendorID="64" w:dllVersion="131078" w:nlCheck="1" w:checkStyle="1"/>
  <w:activeWritingStyle w:appName="MSWord" w:lang="es-ES"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75"/>
    <w:rsid w:val="000124CC"/>
    <w:rsid w:val="00041F8B"/>
    <w:rsid w:val="00046444"/>
    <w:rsid w:val="0006023B"/>
    <w:rsid w:val="00067F6F"/>
    <w:rsid w:val="000808F3"/>
    <w:rsid w:val="0008638B"/>
    <w:rsid w:val="00090574"/>
    <w:rsid w:val="00090F3F"/>
    <w:rsid w:val="00092FC2"/>
    <w:rsid w:val="000A1677"/>
    <w:rsid w:val="000B0DCE"/>
    <w:rsid w:val="000B407F"/>
    <w:rsid w:val="000C0D84"/>
    <w:rsid w:val="000C13C2"/>
    <w:rsid w:val="000C23C1"/>
    <w:rsid w:val="000D0E3B"/>
    <w:rsid w:val="000D25AB"/>
    <w:rsid w:val="000D4C64"/>
    <w:rsid w:val="000E36A2"/>
    <w:rsid w:val="000E5941"/>
    <w:rsid w:val="000F0B1C"/>
    <w:rsid w:val="000F1D42"/>
    <w:rsid w:val="000F4D07"/>
    <w:rsid w:val="00102A03"/>
    <w:rsid w:val="001040A3"/>
    <w:rsid w:val="001237D6"/>
    <w:rsid w:val="001471F5"/>
    <w:rsid w:val="00160B05"/>
    <w:rsid w:val="00173915"/>
    <w:rsid w:val="0018165D"/>
    <w:rsid w:val="001B3769"/>
    <w:rsid w:val="001C10A7"/>
    <w:rsid w:val="001F142F"/>
    <w:rsid w:val="0022345D"/>
    <w:rsid w:val="00225854"/>
    <w:rsid w:val="0023283D"/>
    <w:rsid w:val="002334F5"/>
    <w:rsid w:val="00252E0C"/>
    <w:rsid w:val="0026466C"/>
    <w:rsid w:val="0027066A"/>
    <w:rsid w:val="00272131"/>
    <w:rsid w:val="00276881"/>
    <w:rsid w:val="00283256"/>
    <w:rsid w:val="0029103F"/>
    <w:rsid w:val="0029143A"/>
    <w:rsid w:val="002916BE"/>
    <w:rsid w:val="002978F4"/>
    <w:rsid w:val="002B028D"/>
    <w:rsid w:val="002B435E"/>
    <w:rsid w:val="002C4DAE"/>
    <w:rsid w:val="002D6669"/>
    <w:rsid w:val="002E6541"/>
    <w:rsid w:val="002F530D"/>
    <w:rsid w:val="002F5560"/>
    <w:rsid w:val="0030486B"/>
    <w:rsid w:val="00310B21"/>
    <w:rsid w:val="003231B9"/>
    <w:rsid w:val="00325409"/>
    <w:rsid w:val="003275AC"/>
    <w:rsid w:val="00331B73"/>
    <w:rsid w:val="00333D29"/>
    <w:rsid w:val="003409F4"/>
    <w:rsid w:val="00347F91"/>
    <w:rsid w:val="00357185"/>
    <w:rsid w:val="00357B31"/>
    <w:rsid w:val="00377369"/>
    <w:rsid w:val="00385988"/>
    <w:rsid w:val="00395CCD"/>
    <w:rsid w:val="003A1741"/>
    <w:rsid w:val="003C106D"/>
    <w:rsid w:val="003C475F"/>
    <w:rsid w:val="003E4132"/>
    <w:rsid w:val="003F66D2"/>
    <w:rsid w:val="003F678F"/>
    <w:rsid w:val="003F7FC6"/>
    <w:rsid w:val="00405202"/>
    <w:rsid w:val="0042686F"/>
    <w:rsid w:val="004367CE"/>
    <w:rsid w:val="00443869"/>
    <w:rsid w:val="0046396F"/>
    <w:rsid w:val="0046685A"/>
    <w:rsid w:val="00470B7E"/>
    <w:rsid w:val="004712C6"/>
    <w:rsid w:val="00495375"/>
    <w:rsid w:val="00495850"/>
    <w:rsid w:val="00497703"/>
    <w:rsid w:val="004C08DE"/>
    <w:rsid w:val="004C1B37"/>
    <w:rsid w:val="004F0F06"/>
    <w:rsid w:val="00501E0E"/>
    <w:rsid w:val="005204D7"/>
    <w:rsid w:val="00530420"/>
    <w:rsid w:val="00552BC5"/>
    <w:rsid w:val="0055516A"/>
    <w:rsid w:val="0056374C"/>
    <w:rsid w:val="0056614F"/>
    <w:rsid w:val="0057656F"/>
    <w:rsid w:val="00576731"/>
    <w:rsid w:val="0059285F"/>
    <w:rsid w:val="00593CBC"/>
    <w:rsid w:val="005A24B1"/>
    <w:rsid w:val="005A68A3"/>
    <w:rsid w:val="005B7B8A"/>
    <w:rsid w:val="005D6476"/>
    <w:rsid w:val="005D6C0D"/>
    <w:rsid w:val="005E29C1"/>
    <w:rsid w:val="005E5283"/>
    <w:rsid w:val="005E58F5"/>
    <w:rsid w:val="005F692D"/>
    <w:rsid w:val="00606660"/>
    <w:rsid w:val="006157A3"/>
    <w:rsid w:val="00620E60"/>
    <w:rsid w:val="006319F7"/>
    <w:rsid w:val="0063315A"/>
    <w:rsid w:val="006441CC"/>
    <w:rsid w:val="00646AF4"/>
    <w:rsid w:val="00647514"/>
    <w:rsid w:val="00653631"/>
    <w:rsid w:val="0065591D"/>
    <w:rsid w:val="006579FC"/>
    <w:rsid w:val="00662454"/>
    <w:rsid w:val="00662C5A"/>
    <w:rsid w:val="00664A95"/>
    <w:rsid w:val="00670AF5"/>
    <w:rsid w:val="00671EC7"/>
    <w:rsid w:val="006A2B7B"/>
    <w:rsid w:val="006A3297"/>
    <w:rsid w:val="006A6AD8"/>
    <w:rsid w:val="006B5405"/>
    <w:rsid w:val="006C1556"/>
    <w:rsid w:val="006E753C"/>
    <w:rsid w:val="006E756E"/>
    <w:rsid w:val="006F177A"/>
    <w:rsid w:val="006F267F"/>
    <w:rsid w:val="006F63F7"/>
    <w:rsid w:val="006F6F03"/>
    <w:rsid w:val="00706D7A"/>
    <w:rsid w:val="00726AEC"/>
    <w:rsid w:val="0074790F"/>
    <w:rsid w:val="00747DF8"/>
    <w:rsid w:val="00752F2D"/>
    <w:rsid w:val="007530CA"/>
    <w:rsid w:val="0079553D"/>
    <w:rsid w:val="007A51C9"/>
    <w:rsid w:val="007B01CC"/>
    <w:rsid w:val="007B5AB8"/>
    <w:rsid w:val="007D056C"/>
    <w:rsid w:val="007D4F32"/>
    <w:rsid w:val="007E7C6C"/>
    <w:rsid w:val="007F6238"/>
    <w:rsid w:val="007F646C"/>
    <w:rsid w:val="007F7541"/>
    <w:rsid w:val="00801FCD"/>
    <w:rsid w:val="00803D7E"/>
    <w:rsid w:val="00803F08"/>
    <w:rsid w:val="008233D0"/>
    <w:rsid w:val="008235CD"/>
    <w:rsid w:val="00823A07"/>
    <w:rsid w:val="0082733A"/>
    <w:rsid w:val="00835FEC"/>
    <w:rsid w:val="0084116A"/>
    <w:rsid w:val="00841B81"/>
    <w:rsid w:val="00841FFF"/>
    <w:rsid w:val="008513CB"/>
    <w:rsid w:val="00874D9C"/>
    <w:rsid w:val="008953A4"/>
    <w:rsid w:val="00895A80"/>
    <w:rsid w:val="008A1810"/>
    <w:rsid w:val="008B5B5D"/>
    <w:rsid w:val="009133A3"/>
    <w:rsid w:val="0091706A"/>
    <w:rsid w:val="00917694"/>
    <w:rsid w:val="009263CD"/>
    <w:rsid w:val="009270CE"/>
    <w:rsid w:val="00930E6D"/>
    <w:rsid w:val="009427AE"/>
    <w:rsid w:val="00946E33"/>
    <w:rsid w:val="00957423"/>
    <w:rsid w:val="00972CA2"/>
    <w:rsid w:val="00972F15"/>
    <w:rsid w:val="00982B28"/>
    <w:rsid w:val="00984EA5"/>
    <w:rsid w:val="00992593"/>
    <w:rsid w:val="009A3989"/>
    <w:rsid w:val="009C17E1"/>
    <w:rsid w:val="009C35ED"/>
    <w:rsid w:val="009D5B94"/>
    <w:rsid w:val="009E1E69"/>
    <w:rsid w:val="009F1C12"/>
    <w:rsid w:val="00A10C12"/>
    <w:rsid w:val="00A119B5"/>
    <w:rsid w:val="00A124CB"/>
    <w:rsid w:val="00A142C7"/>
    <w:rsid w:val="00A2167A"/>
    <w:rsid w:val="00A25A43"/>
    <w:rsid w:val="00A3295B"/>
    <w:rsid w:val="00A41DC9"/>
    <w:rsid w:val="00A42AE5"/>
    <w:rsid w:val="00A47597"/>
    <w:rsid w:val="00A52B61"/>
    <w:rsid w:val="00A63064"/>
    <w:rsid w:val="00A64820"/>
    <w:rsid w:val="00A71DD6"/>
    <w:rsid w:val="00A72045"/>
    <w:rsid w:val="00A723C7"/>
    <w:rsid w:val="00A80D19"/>
    <w:rsid w:val="00A80E11"/>
    <w:rsid w:val="00A831A6"/>
    <w:rsid w:val="00A97F94"/>
    <w:rsid w:val="00AA58FB"/>
    <w:rsid w:val="00AB1309"/>
    <w:rsid w:val="00AC22A4"/>
    <w:rsid w:val="00AC2C52"/>
    <w:rsid w:val="00AC6C5F"/>
    <w:rsid w:val="00AD1503"/>
    <w:rsid w:val="00AE5F7F"/>
    <w:rsid w:val="00AE7244"/>
    <w:rsid w:val="00AF2006"/>
    <w:rsid w:val="00AF3FEE"/>
    <w:rsid w:val="00B02F46"/>
    <w:rsid w:val="00B05D4E"/>
    <w:rsid w:val="00B16CB0"/>
    <w:rsid w:val="00B2000C"/>
    <w:rsid w:val="00B20ADE"/>
    <w:rsid w:val="00B23C4B"/>
    <w:rsid w:val="00B66B9A"/>
    <w:rsid w:val="00B71534"/>
    <w:rsid w:val="00B82089"/>
    <w:rsid w:val="00B970AE"/>
    <w:rsid w:val="00BA1427"/>
    <w:rsid w:val="00BA7C93"/>
    <w:rsid w:val="00BB3AA2"/>
    <w:rsid w:val="00BB6675"/>
    <w:rsid w:val="00BC2396"/>
    <w:rsid w:val="00BC7DA0"/>
    <w:rsid w:val="00BD0C50"/>
    <w:rsid w:val="00BE49D0"/>
    <w:rsid w:val="00BF2C38"/>
    <w:rsid w:val="00C03784"/>
    <w:rsid w:val="00C066A9"/>
    <w:rsid w:val="00C23331"/>
    <w:rsid w:val="00C2519D"/>
    <w:rsid w:val="00C265DA"/>
    <w:rsid w:val="00C43D2A"/>
    <w:rsid w:val="00C442F2"/>
    <w:rsid w:val="00C674FE"/>
    <w:rsid w:val="00C721FD"/>
    <w:rsid w:val="00C7297D"/>
    <w:rsid w:val="00C75633"/>
    <w:rsid w:val="00C8242E"/>
    <w:rsid w:val="00C82615"/>
    <w:rsid w:val="00C867DB"/>
    <w:rsid w:val="00C90ADD"/>
    <w:rsid w:val="00C97582"/>
    <w:rsid w:val="00CA2A38"/>
    <w:rsid w:val="00CA50FF"/>
    <w:rsid w:val="00CB30F8"/>
    <w:rsid w:val="00CC3CD2"/>
    <w:rsid w:val="00CC43BE"/>
    <w:rsid w:val="00CD123C"/>
    <w:rsid w:val="00CD2085"/>
    <w:rsid w:val="00CE2EE1"/>
    <w:rsid w:val="00CF3FFD"/>
    <w:rsid w:val="00CF5ED3"/>
    <w:rsid w:val="00D0494C"/>
    <w:rsid w:val="00D14BEB"/>
    <w:rsid w:val="00D206C1"/>
    <w:rsid w:val="00D21C89"/>
    <w:rsid w:val="00D33859"/>
    <w:rsid w:val="00D45542"/>
    <w:rsid w:val="00D56FBF"/>
    <w:rsid w:val="00D77D0F"/>
    <w:rsid w:val="00DA1CF0"/>
    <w:rsid w:val="00DA39E2"/>
    <w:rsid w:val="00DB2271"/>
    <w:rsid w:val="00DB5659"/>
    <w:rsid w:val="00DC1D03"/>
    <w:rsid w:val="00DC24B4"/>
    <w:rsid w:val="00DD2378"/>
    <w:rsid w:val="00DD7A05"/>
    <w:rsid w:val="00DF16DC"/>
    <w:rsid w:val="00DF5361"/>
    <w:rsid w:val="00E009A1"/>
    <w:rsid w:val="00E00D15"/>
    <w:rsid w:val="00E071BE"/>
    <w:rsid w:val="00E07379"/>
    <w:rsid w:val="00E14494"/>
    <w:rsid w:val="00E17033"/>
    <w:rsid w:val="00E22744"/>
    <w:rsid w:val="00E32189"/>
    <w:rsid w:val="00E45211"/>
    <w:rsid w:val="00E463F9"/>
    <w:rsid w:val="00E7380C"/>
    <w:rsid w:val="00E74BE7"/>
    <w:rsid w:val="00E86CC9"/>
    <w:rsid w:val="00E879A8"/>
    <w:rsid w:val="00E96624"/>
    <w:rsid w:val="00EA45C3"/>
    <w:rsid w:val="00EA54C2"/>
    <w:rsid w:val="00EA7B43"/>
    <w:rsid w:val="00EB2F50"/>
    <w:rsid w:val="00EC3EE8"/>
    <w:rsid w:val="00ED24B2"/>
    <w:rsid w:val="00ED6B3D"/>
    <w:rsid w:val="00EE2763"/>
    <w:rsid w:val="00EE6D88"/>
    <w:rsid w:val="00EF4870"/>
    <w:rsid w:val="00F126F1"/>
    <w:rsid w:val="00F13389"/>
    <w:rsid w:val="00F2106A"/>
    <w:rsid w:val="00F218B3"/>
    <w:rsid w:val="00F33661"/>
    <w:rsid w:val="00F36D8B"/>
    <w:rsid w:val="00F401D0"/>
    <w:rsid w:val="00F41959"/>
    <w:rsid w:val="00F45F2B"/>
    <w:rsid w:val="00F562F3"/>
    <w:rsid w:val="00F57AE4"/>
    <w:rsid w:val="00F67150"/>
    <w:rsid w:val="00F7306A"/>
    <w:rsid w:val="00F84366"/>
    <w:rsid w:val="00F85089"/>
    <w:rsid w:val="00F85564"/>
    <w:rsid w:val="00F86CFA"/>
    <w:rsid w:val="00F92C66"/>
    <w:rsid w:val="00FA0B03"/>
    <w:rsid w:val="00FD2477"/>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C824CA0-42CE-41E3-B17C-B1DF0C43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4438">
      <w:bodyDiv w:val="1"/>
      <w:marLeft w:val="0"/>
      <w:marRight w:val="0"/>
      <w:marTop w:val="0"/>
      <w:marBottom w:val="0"/>
      <w:divBdr>
        <w:top w:val="none" w:sz="0" w:space="0" w:color="auto"/>
        <w:left w:val="none" w:sz="0" w:space="0" w:color="auto"/>
        <w:bottom w:val="none" w:sz="0" w:space="0" w:color="auto"/>
        <w:right w:val="none" w:sz="0" w:space="0" w:color="auto"/>
      </w:divBdr>
    </w:div>
    <w:div w:id="332147346">
      <w:bodyDiv w:val="1"/>
      <w:marLeft w:val="0"/>
      <w:marRight w:val="0"/>
      <w:marTop w:val="0"/>
      <w:marBottom w:val="0"/>
      <w:divBdr>
        <w:top w:val="none" w:sz="0" w:space="0" w:color="auto"/>
        <w:left w:val="none" w:sz="0" w:space="0" w:color="auto"/>
        <w:bottom w:val="none" w:sz="0" w:space="0" w:color="auto"/>
        <w:right w:val="none" w:sz="0" w:space="0" w:color="auto"/>
      </w:divBdr>
    </w:div>
    <w:div w:id="435445968">
      <w:bodyDiv w:val="1"/>
      <w:marLeft w:val="0"/>
      <w:marRight w:val="0"/>
      <w:marTop w:val="0"/>
      <w:marBottom w:val="0"/>
      <w:divBdr>
        <w:top w:val="none" w:sz="0" w:space="0" w:color="auto"/>
        <w:left w:val="none" w:sz="0" w:space="0" w:color="auto"/>
        <w:bottom w:val="none" w:sz="0" w:space="0" w:color="auto"/>
        <w:right w:val="none" w:sz="0" w:space="0" w:color="auto"/>
      </w:divBdr>
    </w:div>
    <w:div w:id="806704891">
      <w:bodyDiv w:val="1"/>
      <w:marLeft w:val="0"/>
      <w:marRight w:val="0"/>
      <w:marTop w:val="0"/>
      <w:marBottom w:val="0"/>
      <w:divBdr>
        <w:top w:val="none" w:sz="0" w:space="0" w:color="auto"/>
        <w:left w:val="none" w:sz="0" w:space="0" w:color="auto"/>
        <w:bottom w:val="none" w:sz="0" w:space="0" w:color="auto"/>
        <w:right w:val="none" w:sz="0" w:space="0" w:color="auto"/>
      </w:divBdr>
    </w:div>
    <w:div w:id="840697688">
      <w:bodyDiv w:val="1"/>
      <w:marLeft w:val="0"/>
      <w:marRight w:val="0"/>
      <w:marTop w:val="0"/>
      <w:marBottom w:val="0"/>
      <w:divBdr>
        <w:top w:val="none" w:sz="0" w:space="0" w:color="auto"/>
        <w:left w:val="none" w:sz="0" w:space="0" w:color="auto"/>
        <w:bottom w:val="none" w:sz="0" w:space="0" w:color="auto"/>
        <w:right w:val="none" w:sz="0" w:space="0" w:color="auto"/>
      </w:divBdr>
    </w:div>
    <w:div w:id="1920093628">
      <w:bodyDiv w:val="1"/>
      <w:marLeft w:val="0"/>
      <w:marRight w:val="0"/>
      <w:marTop w:val="0"/>
      <w:marBottom w:val="0"/>
      <w:divBdr>
        <w:top w:val="none" w:sz="0" w:space="0" w:color="auto"/>
        <w:left w:val="none" w:sz="0" w:space="0" w:color="auto"/>
        <w:bottom w:val="none" w:sz="0" w:space="0" w:color="auto"/>
        <w:right w:val="none" w:sz="0" w:space="0" w:color="auto"/>
      </w:divBdr>
    </w:div>
    <w:div w:id="1921020855">
      <w:bodyDiv w:val="1"/>
      <w:marLeft w:val="0"/>
      <w:marRight w:val="0"/>
      <w:marTop w:val="0"/>
      <w:marBottom w:val="0"/>
      <w:divBdr>
        <w:top w:val="none" w:sz="0" w:space="0" w:color="auto"/>
        <w:left w:val="none" w:sz="0" w:space="0" w:color="auto"/>
        <w:bottom w:val="none" w:sz="0" w:space="0" w:color="auto"/>
        <w:right w:val="none" w:sz="0" w:space="0" w:color="auto"/>
      </w:divBdr>
    </w:div>
    <w:div w:id="21047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en/ITU-D/Regional-Presence/Europe/Pages/Events/2018/WSIS/default.aspx" TargetMode="External"/><Relationship Id="rId18" Type="http://schemas.openxmlformats.org/officeDocument/2006/relationships/hyperlink" Target="https://www.itu.int/en/ITU-D/Innovation/Pages/Events/2018/YILF2018.aspx" TargetMode="External"/><Relationship Id="rId26" Type="http://schemas.openxmlformats.org/officeDocument/2006/relationships/hyperlink" Target="https://www.itu.int/md/D18-TDAG24-C-0021" TargetMode="External"/><Relationship Id="rId3" Type="http://schemas.openxmlformats.org/officeDocument/2006/relationships/customXml" Target="../customXml/item3.xml"/><Relationship Id="rId21" Type="http://schemas.openxmlformats.org/officeDocument/2006/relationships/hyperlink" Target="https://www.itu.int/en/ITU-D/Innovation/Documents/Publications/eBAT_Brochure&#8211;DIP%20BosniaH_431106_.pdf" TargetMode="External"/><Relationship Id="rId7" Type="http://schemas.openxmlformats.org/officeDocument/2006/relationships/webSettings" Target="webSettings.xml"/><Relationship Id="rId12" Type="http://schemas.openxmlformats.org/officeDocument/2006/relationships/hyperlink" Target="https://www.itu.int/en/ITU-D/Innovation/Documents/Publications/Policy_Toolkit-Innovation_D012A0000D13301PDFE.pdf" TargetMode="External"/><Relationship Id="rId17" Type="http://schemas.openxmlformats.org/officeDocument/2006/relationships/hyperlink" Target="https://www.itu.int/en/ITU-D/Innovation/Pages/Events/2018/YILF2018.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en/ITU-D/Innovation/Pages/Events/2018/BDID_Workshop_Thailand.aspx" TargetMode="External"/><Relationship Id="rId20" Type="http://schemas.openxmlformats.org/officeDocument/2006/relationships/hyperlink" Target="https://www.itu.int/en/ITU-D/Innovation/Pages/Platform/diprofile.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Regional-Presence/Europe/Documents/Events/2018/WSIS/Accelerating%20Digital%20Transformation.pdf" TargetMode="External"/><Relationship Id="rId24" Type="http://schemas.openxmlformats.org/officeDocument/2006/relationships/hyperlink" Target="https://www.itu.int/en/ITU-D/Innovation/Documents/Publications/Brochure%e2%80%93DIP%20South%20Africa.pdf" TargetMode="External"/><Relationship Id="rId5" Type="http://schemas.openxmlformats.org/officeDocument/2006/relationships/styles" Target="styles.xml"/><Relationship Id="rId15" Type="http://schemas.openxmlformats.org/officeDocument/2006/relationships/hyperlink" Target="https://www.itu.int/net4/Telecom/webs/TelecomWorld/session/description/C-00005003" TargetMode="External"/><Relationship Id="rId23" Type="http://schemas.openxmlformats.org/officeDocument/2006/relationships/hyperlink" Target="http://handle.itu.int/11.1002/pub/810fd87d-en"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en/ITU-D/Regional-Presence/Europe/Pages/Events/2018/IF/InnovationForum.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lecomworld.itu.int/2018-daily-highlights-day-3/digital-innovation-ecosystems-the-key-to-industry-4-0/" TargetMode="External"/><Relationship Id="rId22" Type="http://schemas.openxmlformats.org/officeDocument/2006/relationships/hyperlink" Target="https://www.itu.int/en/ITU-D/Innovation/Documents/Publications/eBAT_Brochure&#8211;DIP%20Serbia_432746_.pdf"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59DE1-E86B-40F8-AD0B-D2EE69EE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Awad, Samy</cp:lastModifiedBy>
  <cp:revision>45</cp:revision>
  <cp:lastPrinted>2019-03-09T03:41:00Z</cp:lastPrinted>
  <dcterms:created xsi:type="dcterms:W3CDTF">2019-03-13T14:27:00Z</dcterms:created>
  <dcterms:modified xsi:type="dcterms:W3CDTF">2019-03-14T15:38:00Z</dcterms:modified>
  <cp:category>Conference document</cp:category>
</cp:coreProperties>
</file>