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rsidTr="004C0AA5">
        <w:trPr>
          <w:cantSplit/>
          <w:trHeight w:val="1134"/>
        </w:trPr>
        <w:tc>
          <w:tcPr>
            <w:tcW w:w="6663" w:type="dxa"/>
          </w:tcPr>
          <w:p w:rsidR="00CE6A95" w:rsidRDefault="00CE6A95"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CE6A95" w:rsidRPr="00844A56" w:rsidRDefault="00CE6A95" w:rsidP="004C0AA5">
            <w:pPr>
              <w:spacing w:before="100" w:after="120"/>
              <w:ind w:left="34"/>
              <w:rPr>
                <w:rFonts w:ascii="Verdana" w:hAnsi="Verdana"/>
                <w:sz w:val="28"/>
                <w:szCs w:val="28"/>
              </w:rPr>
            </w:pPr>
            <w:r>
              <w:rPr>
                <w:b/>
                <w:bCs/>
                <w:sz w:val="26"/>
                <w:szCs w:val="26"/>
              </w:rPr>
              <w:t>24th Meeting, Geneva, 3-5 April 2019</w:t>
            </w:r>
          </w:p>
        </w:tc>
        <w:tc>
          <w:tcPr>
            <w:tcW w:w="3225" w:type="dxa"/>
          </w:tcPr>
          <w:p w:rsidR="00CE6A95" w:rsidRPr="00683C32" w:rsidRDefault="00CE6A95" w:rsidP="004C0AA5">
            <w:pPr>
              <w:spacing w:before="0"/>
              <w:ind w:right="142"/>
              <w:jc w:val="right"/>
            </w:pPr>
            <w:r w:rsidRPr="008E52B1">
              <w:rPr>
                <w:noProof/>
                <w:color w:val="3399FF"/>
                <w:lang w:eastAsia="zh-CN"/>
              </w:rPr>
              <w:drawing>
                <wp:inline distT="0" distB="0" distL="0" distR="0" wp14:anchorId="08803F3A" wp14:editId="3B06478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rsidTr="004C0AA5">
        <w:trPr>
          <w:cantSplit/>
        </w:trPr>
        <w:tc>
          <w:tcPr>
            <w:tcW w:w="6663" w:type="dxa"/>
            <w:tcBorders>
              <w:top w:val="single" w:sz="12" w:space="0" w:color="auto"/>
            </w:tcBorders>
          </w:tcPr>
          <w:p w:rsidR="00CE6A95" w:rsidRPr="00997358" w:rsidRDefault="00CE6A95" w:rsidP="004C0AA5">
            <w:pPr>
              <w:spacing w:before="0"/>
              <w:rPr>
                <w:rFonts w:cs="Arial"/>
                <w:b/>
                <w:bCs/>
                <w:sz w:val="20"/>
              </w:rPr>
            </w:pPr>
          </w:p>
        </w:tc>
        <w:tc>
          <w:tcPr>
            <w:tcW w:w="3225" w:type="dxa"/>
            <w:tcBorders>
              <w:top w:val="single" w:sz="12" w:space="0" w:color="auto"/>
            </w:tcBorders>
          </w:tcPr>
          <w:p w:rsidR="00CE6A95" w:rsidRPr="00997358" w:rsidRDefault="00CE6A95" w:rsidP="004C0AA5">
            <w:pPr>
              <w:spacing w:before="0"/>
              <w:rPr>
                <w:b/>
                <w:bCs/>
                <w:sz w:val="20"/>
              </w:rPr>
            </w:pPr>
          </w:p>
        </w:tc>
      </w:tr>
      <w:tr w:rsidR="00CE6A95" w:rsidRPr="00002716" w:rsidTr="004C0AA5">
        <w:trPr>
          <w:cantSplit/>
        </w:trPr>
        <w:tc>
          <w:tcPr>
            <w:tcW w:w="6663" w:type="dxa"/>
          </w:tcPr>
          <w:p w:rsidR="00CE6A95" w:rsidRPr="007F1CC7" w:rsidRDefault="00CE6A95" w:rsidP="004C0AA5">
            <w:pPr>
              <w:pStyle w:val="Committee"/>
              <w:framePr w:hSpace="0" w:wrap="auto" w:hAnchor="text" w:yAlign="inline"/>
              <w:rPr>
                <w:b w:val="0"/>
              </w:rPr>
            </w:pPr>
          </w:p>
        </w:tc>
        <w:tc>
          <w:tcPr>
            <w:tcW w:w="3225" w:type="dxa"/>
          </w:tcPr>
          <w:p w:rsidR="00CE6A95" w:rsidRPr="007F1CC7" w:rsidRDefault="00CE6A95" w:rsidP="00EC2A56">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6A7504">
              <w:rPr>
                <w:b/>
                <w:bCs/>
                <w:lang w:val="en-US"/>
              </w:rPr>
              <w:t>4</w:t>
            </w:r>
            <w:r w:rsidR="00EC2A56">
              <w:rPr>
                <w:b/>
                <w:bCs/>
                <w:lang w:val="en-US"/>
              </w:rPr>
              <w:t>1</w:t>
            </w:r>
            <w:r>
              <w:rPr>
                <w:b/>
                <w:bCs/>
                <w:lang w:val="en-US"/>
              </w:rPr>
              <w:t>-E</w:t>
            </w:r>
          </w:p>
        </w:tc>
      </w:tr>
      <w:tr w:rsidR="00CE6A95" w:rsidTr="004C0AA5">
        <w:trPr>
          <w:cantSplit/>
        </w:trPr>
        <w:tc>
          <w:tcPr>
            <w:tcW w:w="6663" w:type="dxa"/>
          </w:tcPr>
          <w:p w:rsidR="00CE6A95" w:rsidRPr="007F1CC7" w:rsidRDefault="00CE6A95" w:rsidP="004C0AA5">
            <w:pPr>
              <w:spacing w:before="0"/>
              <w:rPr>
                <w:b/>
                <w:bCs/>
                <w:smallCaps/>
                <w:szCs w:val="24"/>
                <w:lang w:val="en-US"/>
              </w:rPr>
            </w:pPr>
          </w:p>
        </w:tc>
        <w:tc>
          <w:tcPr>
            <w:tcW w:w="3225" w:type="dxa"/>
          </w:tcPr>
          <w:p w:rsidR="00CE6A95" w:rsidRPr="007F1CC7" w:rsidRDefault="006A7504" w:rsidP="00340782">
            <w:pPr>
              <w:spacing w:before="0"/>
              <w:rPr>
                <w:b/>
                <w:szCs w:val="24"/>
              </w:rPr>
            </w:pPr>
            <w:bookmarkStart w:id="2" w:name="CreationDate"/>
            <w:bookmarkEnd w:id="2"/>
            <w:r>
              <w:rPr>
                <w:b/>
                <w:bCs/>
                <w:szCs w:val="28"/>
              </w:rPr>
              <w:t>2</w:t>
            </w:r>
            <w:r w:rsidR="00CE6A95">
              <w:rPr>
                <w:b/>
                <w:bCs/>
                <w:szCs w:val="28"/>
              </w:rPr>
              <w:t xml:space="preserve"> </w:t>
            </w:r>
            <w:r>
              <w:rPr>
                <w:b/>
                <w:bCs/>
                <w:szCs w:val="28"/>
              </w:rPr>
              <w:t>A</w:t>
            </w:r>
            <w:r w:rsidR="00340782">
              <w:rPr>
                <w:b/>
                <w:bCs/>
                <w:szCs w:val="28"/>
              </w:rPr>
              <w:t>p</w:t>
            </w:r>
            <w:r>
              <w:rPr>
                <w:b/>
                <w:bCs/>
                <w:szCs w:val="28"/>
              </w:rPr>
              <w:t>ril</w:t>
            </w:r>
            <w:r w:rsidR="00CE6A95">
              <w:rPr>
                <w:b/>
                <w:bCs/>
                <w:szCs w:val="28"/>
              </w:rPr>
              <w:t xml:space="preserve"> </w:t>
            </w:r>
            <w:r w:rsidR="00CE6A95" w:rsidRPr="008F5D48">
              <w:rPr>
                <w:b/>
                <w:bCs/>
                <w:szCs w:val="28"/>
              </w:rPr>
              <w:t>201</w:t>
            </w:r>
            <w:r w:rsidR="00CE6A95">
              <w:rPr>
                <w:b/>
                <w:bCs/>
                <w:szCs w:val="28"/>
              </w:rPr>
              <w:t>9</w:t>
            </w:r>
          </w:p>
        </w:tc>
      </w:tr>
      <w:tr w:rsidR="00CE6A95" w:rsidTr="004C0AA5">
        <w:trPr>
          <w:cantSplit/>
        </w:trPr>
        <w:tc>
          <w:tcPr>
            <w:tcW w:w="6663" w:type="dxa"/>
          </w:tcPr>
          <w:p w:rsidR="00CE6A95" w:rsidRPr="007F1CC7" w:rsidRDefault="00CE6A95" w:rsidP="004C0AA5">
            <w:pPr>
              <w:spacing w:before="0"/>
              <w:rPr>
                <w:b/>
                <w:bCs/>
                <w:smallCaps/>
                <w:szCs w:val="24"/>
              </w:rPr>
            </w:pPr>
          </w:p>
        </w:tc>
        <w:tc>
          <w:tcPr>
            <w:tcW w:w="3225" w:type="dxa"/>
          </w:tcPr>
          <w:p w:rsidR="00CE6A95" w:rsidRPr="007F1CC7" w:rsidRDefault="00CE6A95" w:rsidP="004C0AA5">
            <w:pPr>
              <w:spacing w:before="0"/>
              <w:rPr>
                <w:szCs w:val="24"/>
              </w:rPr>
            </w:pPr>
            <w:r w:rsidRPr="00B62876">
              <w:rPr>
                <w:b/>
                <w:bCs/>
                <w:szCs w:val="24"/>
                <w:lang w:val="fr-FR"/>
              </w:rPr>
              <w:t xml:space="preserve">English </w:t>
            </w:r>
            <w:proofErr w:type="spellStart"/>
            <w:r w:rsidRPr="00B62876">
              <w:rPr>
                <w:b/>
                <w:bCs/>
                <w:szCs w:val="24"/>
                <w:lang w:val="fr-FR"/>
              </w:rPr>
              <w:t>only</w:t>
            </w:r>
            <w:proofErr w:type="spellEnd"/>
          </w:p>
        </w:tc>
      </w:tr>
      <w:tr w:rsidR="00CE6A95" w:rsidTr="004C0AA5">
        <w:trPr>
          <w:cantSplit/>
          <w:trHeight w:val="852"/>
        </w:trPr>
        <w:tc>
          <w:tcPr>
            <w:tcW w:w="9888" w:type="dxa"/>
            <w:gridSpan w:val="2"/>
          </w:tcPr>
          <w:p w:rsidR="00CE6A95" w:rsidRPr="00B62876" w:rsidRDefault="00EC2A56" w:rsidP="00CE6A95">
            <w:pPr>
              <w:pStyle w:val="Source"/>
              <w:spacing w:before="240" w:after="240"/>
            </w:pPr>
            <w:bookmarkStart w:id="3" w:name="Source"/>
            <w:bookmarkEnd w:id="3"/>
            <w:r w:rsidRPr="00EC2A56">
              <w:t>Chairman of ITU-D Study Group 1; Chairman of ITU-D Study Group 2</w:t>
            </w:r>
          </w:p>
        </w:tc>
      </w:tr>
      <w:tr w:rsidR="00CE6A95" w:rsidRPr="002E6963" w:rsidTr="0016673F">
        <w:trPr>
          <w:cantSplit/>
        </w:trPr>
        <w:tc>
          <w:tcPr>
            <w:tcW w:w="9888" w:type="dxa"/>
            <w:gridSpan w:val="2"/>
            <w:vAlign w:val="center"/>
          </w:tcPr>
          <w:p w:rsidR="00CE6A95" w:rsidRPr="00B62876" w:rsidRDefault="00EC2A56" w:rsidP="00CE6A95">
            <w:pPr>
              <w:pStyle w:val="Title1"/>
              <w:spacing w:before="120" w:after="120"/>
            </w:pPr>
            <w:bookmarkStart w:id="4" w:name="Title"/>
            <w:bookmarkEnd w:id="4"/>
            <w:r w:rsidRPr="00EC2A56">
              <w:rPr>
                <w:szCs w:val="28"/>
              </w:rPr>
              <w:t xml:space="preserve">Liaison statement from the Chairmen of ITU-D SG1 and SG2 to TDAG </w:t>
            </w:r>
            <w:r>
              <w:rPr>
                <w:szCs w:val="28"/>
              </w:rPr>
              <w:br/>
            </w:r>
            <w:r w:rsidRPr="00EC2A56">
              <w:rPr>
                <w:szCs w:val="28"/>
              </w:rPr>
              <w:t xml:space="preserve">on mapping work related to ITU-D Question-to-Question, ITU-D to ITU-T, and ITU-D to ITU-R mapping to support collaboration  </w:t>
            </w:r>
          </w:p>
        </w:tc>
      </w:tr>
      <w:tr w:rsidR="00CE6A95" w:rsidRPr="002E6963" w:rsidTr="004C0AA5">
        <w:trPr>
          <w:cantSplit/>
        </w:trPr>
        <w:tc>
          <w:tcPr>
            <w:tcW w:w="9888" w:type="dxa"/>
            <w:gridSpan w:val="2"/>
            <w:tcBorders>
              <w:bottom w:val="single" w:sz="4" w:space="0" w:color="auto"/>
            </w:tcBorders>
          </w:tcPr>
          <w:p w:rsidR="00CE6A95" w:rsidRPr="00A721F4" w:rsidRDefault="00CE6A95" w:rsidP="004C0AA5"/>
        </w:tc>
      </w:tr>
      <w:tr w:rsidR="00CE6A95" w:rsidRPr="002E6963"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rsidR="00CE6A95" w:rsidRPr="00D9621A" w:rsidRDefault="00CE6A95" w:rsidP="004C0AA5">
            <w:pPr>
              <w:spacing w:before="240"/>
              <w:rPr>
                <w:b/>
                <w:bCs/>
                <w:szCs w:val="24"/>
              </w:rPr>
            </w:pPr>
            <w:r w:rsidRPr="00D9621A">
              <w:rPr>
                <w:b/>
                <w:bCs/>
                <w:szCs w:val="24"/>
              </w:rPr>
              <w:t>Summary:</w:t>
            </w:r>
          </w:p>
          <w:p w:rsidR="0087673C" w:rsidRPr="0014603C" w:rsidRDefault="0087673C" w:rsidP="0087673C">
            <w:pPr>
              <w:pStyle w:val="Normalaftertitle"/>
              <w:spacing w:before="120"/>
              <w:rPr>
                <w:color w:val="000000"/>
                <w:szCs w:val="24"/>
              </w:rPr>
            </w:pPr>
            <w:r w:rsidRPr="0014603C">
              <w:rPr>
                <w:color w:val="000000"/>
                <w:szCs w:val="24"/>
              </w:rPr>
              <w:t xml:space="preserve">This liaison statement </w:t>
            </w:r>
            <w:r>
              <w:rPr>
                <w:color w:val="000000"/>
                <w:szCs w:val="24"/>
              </w:rPr>
              <w:t xml:space="preserve">shares an update on the mapping work that has been ongoing in ITU-D study groups. </w:t>
            </w:r>
            <w:r w:rsidRPr="008A3E91">
              <w:rPr>
                <w:color w:val="000000"/>
                <w:szCs w:val="24"/>
              </w:rPr>
              <w:t>The purpose of th</w:t>
            </w:r>
            <w:r>
              <w:rPr>
                <w:color w:val="000000"/>
                <w:szCs w:val="24"/>
              </w:rPr>
              <w:t xml:space="preserve">e </w:t>
            </w:r>
            <w:r w:rsidRPr="008A3E91">
              <w:rPr>
                <w:color w:val="000000"/>
                <w:szCs w:val="24"/>
              </w:rPr>
              <w:t>mapping is to identify topics of mutual interest and the entities responsible for those topics across the three Sectors of the Union</w:t>
            </w:r>
            <w:r>
              <w:rPr>
                <w:color w:val="000000"/>
                <w:szCs w:val="24"/>
              </w:rPr>
              <w:t xml:space="preserve"> in accordance with their mandates and Constitution and Convention of the Union</w:t>
            </w:r>
            <w:r w:rsidRPr="008A3E91">
              <w:rPr>
                <w:color w:val="000000"/>
                <w:szCs w:val="24"/>
              </w:rPr>
              <w:t xml:space="preserve">. The mapping will facilitate smoother information exchange within the Union </w:t>
            </w:r>
            <w:r>
              <w:rPr>
                <w:color w:val="000000"/>
                <w:szCs w:val="24"/>
              </w:rPr>
              <w:t xml:space="preserve">on the </w:t>
            </w:r>
            <w:r w:rsidRPr="008A3E91">
              <w:rPr>
                <w:color w:val="000000"/>
                <w:szCs w:val="24"/>
              </w:rPr>
              <w:t>topics of mutual interest</w:t>
            </w:r>
            <w:r>
              <w:rPr>
                <w:color w:val="000000"/>
                <w:szCs w:val="24"/>
              </w:rPr>
              <w:t xml:space="preserve">, and </w:t>
            </w:r>
            <w:r w:rsidRPr="008A3E91">
              <w:rPr>
                <w:color w:val="000000"/>
                <w:szCs w:val="24"/>
              </w:rPr>
              <w:t xml:space="preserve">responsible entities in each Sector will know whom to contact regarding incoming and outgoing communications </w:t>
            </w:r>
            <w:r>
              <w:rPr>
                <w:color w:val="000000"/>
                <w:szCs w:val="24"/>
              </w:rPr>
              <w:t>on such topics</w:t>
            </w:r>
            <w:r w:rsidRPr="008A3E91">
              <w:rPr>
                <w:color w:val="000000"/>
                <w:szCs w:val="24"/>
              </w:rPr>
              <w:t xml:space="preserve">. </w:t>
            </w:r>
          </w:p>
          <w:p w:rsidR="0087673C" w:rsidRPr="0014603C" w:rsidRDefault="0087673C" w:rsidP="0087673C">
            <w:r w:rsidRPr="0014603C">
              <w:t xml:space="preserve">This liaison statement shares the </w:t>
            </w:r>
            <w:r>
              <w:t xml:space="preserve">following </w:t>
            </w:r>
            <w:r w:rsidRPr="0014603C">
              <w:t>mapping tables:</w:t>
            </w:r>
          </w:p>
          <w:p w:rsidR="0087673C" w:rsidRDefault="0087673C" w:rsidP="0087673C">
            <w:pPr>
              <w:tabs>
                <w:tab w:val="left" w:pos="567"/>
              </w:tabs>
              <w:spacing w:before="40" w:after="40"/>
              <w:rPr>
                <w:bCs/>
              </w:rPr>
            </w:pPr>
            <w:r>
              <w:rPr>
                <w:b/>
              </w:rPr>
              <w:t xml:space="preserve">Annex 1 </w:t>
            </w:r>
            <w:r w:rsidRPr="0014603C">
              <w:rPr>
                <w:b/>
              </w:rPr>
              <w:t xml:space="preserve">– </w:t>
            </w:r>
            <w:r w:rsidRPr="003819C4">
              <w:rPr>
                <w:bCs/>
              </w:rPr>
              <w:t xml:space="preserve">Intra-sector mapping between ITU-D SG1 and SG2 Questions </w:t>
            </w:r>
          </w:p>
          <w:p w:rsidR="0087673C" w:rsidRPr="003819C4" w:rsidRDefault="0087673C" w:rsidP="0087673C">
            <w:pPr>
              <w:tabs>
                <w:tab w:val="left" w:pos="567"/>
              </w:tabs>
              <w:spacing w:before="40" w:after="40"/>
              <w:rPr>
                <w:bCs/>
              </w:rPr>
            </w:pPr>
            <w:r>
              <w:rPr>
                <w:b/>
              </w:rPr>
              <w:t xml:space="preserve">Annex 2 </w:t>
            </w:r>
            <w:r w:rsidRPr="0014603C">
              <w:rPr>
                <w:b/>
              </w:rPr>
              <w:t xml:space="preserve">– </w:t>
            </w:r>
            <w:r w:rsidRPr="003819C4">
              <w:rPr>
                <w:bCs/>
              </w:rPr>
              <w:t xml:space="preserve">Mapping of ITU-D SG1 and SG2 Questions to ITU-R Working Parties </w:t>
            </w:r>
          </w:p>
          <w:p w:rsidR="0087673C" w:rsidRDefault="0087673C" w:rsidP="0087673C">
            <w:pPr>
              <w:overflowPunct/>
              <w:autoSpaceDE/>
              <w:autoSpaceDN/>
              <w:adjustRightInd/>
              <w:spacing w:before="0" w:after="120" w:line="259" w:lineRule="auto"/>
              <w:textAlignment w:val="auto"/>
            </w:pPr>
            <w:r>
              <w:rPr>
                <w:b/>
                <w:bCs/>
              </w:rPr>
              <w:t>Annex 3</w:t>
            </w:r>
            <w:r w:rsidRPr="003819C4">
              <w:rPr>
                <w:b/>
                <w:bCs/>
                <w:i/>
                <w:iCs/>
              </w:rPr>
              <w:t xml:space="preserve"> </w:t>
            </w:r>
            <w:r w:rsidRPr="003819C4">
              <w:rPr>
                <w:b/>
                <w:bCs/>
              </w:rPr>
              <w:t>–</w:t>
            </w:r>
            <w:r>
              <w:rPr>
                <w:b/>
                <w:bCs/>
              </w:rPr>
              <w:t xml:space="preserve"> </w:t>
            </w:r>
            <w:r w:rsidRPr="003819C4">
              <w:t>Revised mapping of ITU-D SG1 a</w:t>
            </w:r>
            <w:r>
              <w:t>nd SG2 Questions of interest to</w:t>
            </w:r>
            <w:r w:rsidRPr="003819C4">
              <w:t xml:space="preserve"> Questions in ITU-T study groups</w:t>
            </w:r>
            <w:r>
              <w:t>.</w:t>
            </w:r>
            <w:r w:rsidRPr="003819C4">
              <w:t xml:space="preserve"> </w:t>
            </w:r>
            <w:r>
              <w:t xml:space="preserve">Mapping to ITU-T work items are not included in this document in order to keep the document simple but useful. </w:t>
            </w:r>
            <w:r w:rsidRPr="00F22E17">
              <w:t>The complete mapping to the level of ITU-T work items is included in a separate</w:t>
            </w:r>
            <w:r w:rsidRPr="00F22E17">
              <w:rPr>
                <w:b/>
                <w:bCs/>
              </w:rPr>
              <w:t xml:space="preserve"> Appendix</w:t>
            </w:r>
            <w:r w:rsidRPr="00F22E17">
              <w:t xml:space="preserve"> to this liaison statement.</w:t>
            </w:r>
            <w:r>
              <w:t xml:space="preserve"> </w:t>
            </w:r>
          </w:p>
          <w:p w:rsidR="00CE6A95" w:rsidRPr="00B62876" w:rsidRDefault="00CE6A95" w:rsidP="00CE6A95">
            <w:pPr>
              <w:tabs>
                <w:tab w:val="clear" w:pos="1871"/>
                <w:tab w:val="clear" w:pos="2268"/>
                <w:tab w:val="left" w:pos="4429"/>
              </w:tabs>
              <w:rPr>
                <w:b/>
                <w:bCs/>
                <w:szCs w:val="24"/>
              </w:rPr>
            </w:pPr>
            <w:r w:rsidRPr="00B62876">
              <w:rPr>
                <w:b/>
                <w:bCs/>
                <w:szCs w:val="24"/>
              </w:rPr>
              <w:t>Action required:</w:t>
            </w:r>
          </w:p>
          <w:p w:rsidR="0087673C" w:rsidRDefault="0087673C" w:rsidP="00340782">
            <w:pPr>
              <w:spacing w:after="120"/>
            </w:pPr>
            <w:r>
              <w:t xml:space="preserve">TDAG is kindly invited to consider this </w:t>
            </w:r>
            <w:r w:rsidR="00340782">
              <w:t>document</w:t>
            </w:r>
            <w:r>
              <w:t xml:space="preserve"> and its annexes and coordinate with TSAG and RAG on the following aspects, as appropriate:</w:t>
            </w:r>
          </w:p>
          <w:p w:rsidR="0087673C" w:rsidRDefault="0087673C" w:rsidP="0087673C">
            <w:pPr>
              <w:pStyle w:val="ListParagraph"/>
              <w:numPr>
                <w:ilvl w:val="0"/>
                <w:numId w:val="28"/>
              </w:numPr>
              <w:tabs>
                <w:tab w:val="clear" w:pos="1134"/>
                <w:tab w:val="clear" w:pos="1871"/>
                <w:tab w:val="clear" w:pos="2268"/>
              </w:tabs>
              <w:overflowPunct/>
              <w:autoSpaceDE/>
              <w:autoSpaceDN/>
              <w:adjustRightInd/>
              <w:spacing w:before="0"/>
              <w:contextualSpacing w:val="0"/>
              <w:textAlignment w:val="auto"/>
              <w:rPr>
                <w:rFonts w:ascii="Calibri" w:hAnsi="Calibri"/>
                <w:sz w:val="22"/>
                <w:lang w:eastAsia="zh-CN"/>
              </w:rPr>
            </w:pPr>
            <w:r>
              <w:t xml:space="preserve">Invite comments if any, from ITU-T study groups (through TSAG) and ITU-R study groups (through RAG) on the mapping in </w:t>
            </w:r>
            <w:r w:rsidRPr="00B25934">
              <w:rPr>
                <w:b/>
                <w:bCs/>
              </w:rPr>
              <w:t>Annex 2</w:t>
            </w:r>
            <w:r>
              <w:rPr>
                <w:b/>
                <w:bCs/>
              </w:rPr>
              <w:t>,</w:t>
            </w:r>
            <w:r>
              <w:t xml:space="preserve"> </w:t>
            </w:r>
            <w:r w:rsidRPr="00B25934">
              <w:rPr>
                <w:b/>
                <w:bCs/>
              </w:rPr>
              <w:t>Annex 3</w:t>
            </w:r>
            <w:r>
              <w:rPr>
                <w:b/>
                <w:bCs/>
              </w:rPr>
              <w:t xml:space="preserve"> and Appendix 1</w:t>
            </w:r>
            <w:r>
              <w:t xml:space="preserve"> respectively;</w:t>
            </w:r>
          </w:p>
          <w:p w:rsidR="0087673C" w:rsidRDefault="0087673C" w:rsidP="0087673C">
            <w:pPr>
              <w:pStyle w:val="ListParagraph"/>
              <w:numPr>
                <w:ilvl w:val="0"/>
                <w:numId w:val="28"/>
              </w:numPr>
              <w:tabs>
                <w:tab w:val="clear" w:pos="1134"/>
                <w:tab w:val="clear" w:pos="1871"/>
                <w:tab w:val="clear" w:pos="2268"/>
              </w:tabs>
              <w:overflowPunct/>
              <w:autoSpaceDE/>
              <w:autoSpaceDN/>
              <w:adjustRightInd/>
              <w:spacing w:before="0"/>
              <w:contextualSpacing w:val="0"/>
              <w:textAlignment w:val="auto"/>
            </w:pPr>
            <w:r>
              <w:t>Compile the comments received from the three ITU Sectors to produce a living document that contains the updated mapping;</w:t>
            </w:r>
          </w:p>
          <w:p w:rsidR="00CE6A95" w:rsidRPr="00D9621A" w:rsidRDefault="0087673C" w:rsidP="0087673C">
            <w:pPr>
              <w:spacing w:after="120"/>
            </w:pPr>
            <w:r>
              <w:lastRenderedPageBreak/>
              <w:t>Devise a mechanism to store the living document in a repository common across the three ITU Sectors, so that it can continuously be updated by all study groups (and/or through their respective study group secretariats) whenever appropriate, but at least annually</w:t>
            </w:r>
          </w:p>
        </w:tc>
      </w:tr>
    </w:tbl>
    <w:p w:rsidR="0087673C" w:rsidRDefault="0087673C" w:rsidP="001E252D">
      <w:pPr>
        <w:overflowPunct/>
        <w:autoSpaceDE/>
        <w:autoSpaceDN/>
        <w:adjustRightInd/>
        <w:textAlignment w:val="auto"/>
      </w:pPr>
    </w:p>
    <w:p w:rsidR="0087673C" w:rsidRDefault="0087673C" w:rsidP="0087673C">
      <w:pPr>
        <w:spacing w:after="120"/>
        <w:jc w:val="center"/>
        <w:rPr>
          <w:rFonts w:ascii="Calibri" w:hAnsi="Calibri"/>
          <w:b/>
          <w:caps/>
          <w:szCs w:val="24"/>
        </w:rPr>
      </w:pPr>
      <w:r w:rsidRPr="009C6538">
        <w:rPr>
          <w:rFonts w:ascii="Calibri" w:hAnsi="Calibri"/>
          <w:b/>
          <w:bCs/>
          <w:szCs w:val="24"/>
        </w:rPr>
        <w:t>L</w:t>
      </w:r>
      <w:r w:rsidRPr="009C6538">
        <w:rPr>
          <w:rFonts w:ascii="Calibri" w:hAnsi="Calibri"/>
          <w:b/>
          <w:szCs w:val="24"/>
        </w:rPr>
        <w:t>IAI</w:t>
      </w:r>
      <w:r w:rsidRPr="009C6538">
        <w:rPr>
          <w:rFonts w:ascii="Calibri" w:hAnsi="Calibri"/>
          <w:b/>
          <w:caps/>
          <w:szCs w:val="24"/>
        </w:rPr>
        <w:t xml:space="preserve">SON STATEMENT </w:t>
      </w:r>
      <w:r w:rsidRPr="00770FB4">
        <w:rPr>
          <w:rFonts w:ascii="Calibri" w:hAnsi="Calibri"/>
          <w:b/>
          <w:caps/>
          <w:szCs w:val="24"/>
        </w:rPr>
        <w:t xml:space="preserve">from the Chairmen of ITU-D SG1 and SG2 to </w:t>
      </w:r>
      <w:r>
        <w:rPr>
          <w:rFonts w:ascii="Calibri" w:hAnsi="Calibri"/>
          <w:b/>
          <w:caps/>
          <w:szCs w:val="24"/>
        </w:rPr>
        <w:t>TDAG</w:t>
      </w:r>
      <w:r w:rsidRPr="00E027C1">
        <w:rPr>
          <w:rFonts w:ascii="Calibri" w:hAnsi="Calibri"/>
          <w:b/>
          <w:caps/>
          <w:szCs w:val="24"/>
        </w:rPr>
        <w:t xml:space="preserve"> on mapping work related to </w:t>
      </w:r>
      <w:r>
        <w:rPr>
          <w:rFonts w:ascii="Calibri" w:hAnsi="Calibri"/>
          <w:b/>
          <w:caps/>
          <w:szCs w:val="24"/>
        </w:rPr>
        <w:t xml:space="preserve">ITU-D </w:t>
      </w:r>
      <w:r w:rsidRPr="00E027C1">
        <w:rPr>
          <w:rFonts w:ascii="Calibri" w:hAnsi="Calibri"/>
          <w:b/>
          <w:caps/>
          <w:szCs w:val="24"/>
        </w:rPr>
        <w:t xml:space="preserve">Question-to-Question, ITU-D to </w:t>
      </w:r>
      <w:r>
        <w:rPr>
          <w:rFonts w:ascii="Calibri" w:hAnsi="Calibri"/>
          <w:b/>
          <w:caps/>
          <w:szCs w:val="24"/>
        </w:rPr>
        <w:t xml:space="preserve">ITU-T, and </w:t>
      </w:r>
      <w:r w:rsidRPr="00E027C1">
        <w:rPr>
          <w:rFonts w:ascii="Calibri" w:hAnsi="Calibri"/>
          <w:b/>
          <w:caps/>
          <w:szCs w:val="24"/>
        </w:rPr>
        <w:t xml:space="preserve">ITU-D to ITU-R mapping to support collaboration  </w:t>
      </w:r>
    </w:p>
    <w:p w:rsidR="0087673C" w:rsidRDefault="0087673C" w:rsidP="0087673C">
      <w:pPr>
        <w:tabs>
          <w:tab w:val="left" w:pos="720"/>
        </w:tabs>
        <w:ind w:right="454"/>
        <w:jc w:val="center"/>
        <w:rPr>
          <w:rFonts w:ascii="Calibri" w:hAnsi="Calibri"/>
          <w:b/>
          <w:szCs w:val="24"/>
        </w:rPr>
      </w:pPr>
      <w:r w:rsidRPr="009C6538">
        <w:rPr>
          <w:rFonts w:ascii="Calibri" w:hAnsi="Calibri"/>
          <w:b/>
          <w:szCs w:val="24"/>
        </w:rPr>
        <w:t>ITU-D Study Group 1</w:t>
      </w:r>
      <w:r>
        <w:rPr>
          <w:rFonts w:ascii="Calibri" w:hAnsi="Calibri"/>
          <w:b/>
          <w:szCs w:val="24"/>
        </w:rPr>
        <w:t xml:space="preserve">: </w:t>
      </w:r>
      <w:r w:rsidRPr="009C6538">
        <w:rPr>
          <w:rFonts w:ascii="Calibri" w:hAnsi="Calibri"/>
          <w:b/>
          <w:szCs w:val="24"/>
        </w:rPr>
        <w:t xml:space="preserve"> </w:t>
      </w:r>
      <w:r w:rsidRPr="001F47B5">
        <w:rPr>
          <w:rFonts w:ascii="Calibri" w:hAnsi="Calibri"/>
          <w:b/>
          <w:szCs w:val="24"/>
        </w:rPr>
        <w:t>Enabling environment for the development of telecommunications/ICTs</w:t>
      </w:r>
    </w:p>
    <w:p w:rsidR="0087673C" w:rsidRDefault="0087673C" w:rsidP="0087673C">
      <w:pPr>
        <w:tabs>
          <w:tab w:val="left" w:pos="720"/>
        </w:tabs>
        <w:ind w:right="454"/>
        <w:jc w:val="center"/>
        <w:rPr>
          <w:rFonts w:ascii="Calibri" w:hAnsi="Calibri"/>
          <w:szCs w:val="24"/>
        </w:rPr>
      </w:pPr>
      <w:r>
        <w:rPr>
          <w:rFonts w:ascii="Calibri" w:hAnsi="Calibri"/>
          <w:b/>
          <w:szCs w:val="24"/>
        </w:rPr>
        <w:t xml:space="preserve">ITU-D Study Group 2: </w:t>
      </w:r>
      <w:r w:rsidRPr="001F47B5">
        <w:rPr>
          <w:rFonts w:ascii="Calibri" w:hAnsi="Calibri"/>
          <w:b/>
          <w:szCs w:val="24"/>
        </w:rPr>
        <w:t>ICT services and applications for the promotion of sustainable development</w:t>
      </w:r>
    </w:p>
    <w:p w:rsidR="0087673C" w:rsidRDefault="0087673C" w:rsidP="0087673C">
      <w:pPr>
        <w:spacing w:before="0" w:after="120"/>
        <w:jc w:val="right"/>
        <w:rPr>
          <w:rFonts w:ascii="Calibri" w:hAnsi="Calibri"/>
          <w:szCs w:val="24"/>
        </w:rPr>
      </w:pPr>
      <w:r>
        <w:rPr>
          <w:szCs w:val="24"/>
        </w:rPr>
        <w:t>1 April 2019</w:t>
      </w:r>
    </w:p>
    <w:tbl>
      <w:tblPr>
        <w:tblW w:w="5000" w:type="pct"/>
        <w:tblCellMar>
          <w:left w:w="107" w:type="dxa"/>
          <w:right w:w="107" w:type="dxa"/>
        </w:tblCellMar>
        <w:tblLook w:val="04A0" w:firstRow="1" w:lastRow="0" w:firstColumn="1" w:lastColumn="0" w:noHBand="0" w:noVBand="1"/>
      </w:tblPr>
      <w:tblGrid>
        <w:gridCol w:w="1936"/>
        <w:gridCol w:w="7703"/>
      </w:tblGrid>
      <w:tr w:rsidR="0087673C" w:rsidRPr="009C6538" w:rsidTr="00AC4DCA">
        <w:trPr>
          <w:trHeight w:val="20"/>
        </w:trPr>
        <w:tc>
          <w:tcPr>
            <w:tcW w:w="1004" w:type="pct"/>
            <w:hideMark/>
          </w:tcPr>
          <w:p w:rsidR="0087673C" w:rsidRPr="009C6538" w:rsidRDefault="0087673C" w:rsidP="00AC4DCA">
            <w:pPr>
              <w:tabs>
                <w:tab w:val="left" w:pos="720"/>
                <w:tab w:val="left" w:pos="993"/>
              </w:tabs>
              <w:ind w:left="-15"/>
              <w:textAlignment w:val="auto"/>
              <w:rPr>
                <w:rFonts w:ascii="Calibri" w:hAnsi="Calibri"/>
                <w:b/>
                <w:szCs w:val="24"/>
              </w:rPr>
            </w:pPr>
            <w:r w:rsidRPr="009C6538">
              <w:rPr>
                <w:rFonts w:ascii="Calibri" w:hAnsi="Calibri"/>
                <w:b/>
                <w:szCs w:val="24"/>
              </w:rPr>
              <w:t>To:</w:t>
            </w:r>
          </w:p>
        </w:tc>
        <w:tc>
          <w:tcPr>
            <w:tcW w:w="3996" w:type="pct"/>
            <w:hideMark/>
          </w:tcPr>
          <w:p w:rsidR="0087673C" w:rsidRPr="009C6538" w:rsidRDefault="0087673C" w:rsidP="00AC4DCA">
            <w:pPr>
              <w:tabs>
                <w:tab w:val="left" w:pos="720"/>
                <w:tab w:val="left" w:pos="993"/>
              </w:tabs>
              <w:ind w:left="-15"/>
              <w:textAlignment w:val="auto"/>
              <w:rPr>
                <w:rFonts w:ascii="Calibri" w:hAnsi="Calibri"/>
                <w:szCs w:val="24"/>
                <w:lang w:val="en-US"/>
              </w:rPr>
            </w:pPr>
            <w:r w:rsidRPr="00B05779">
              <w:rPr>
                <w:rFonts w:ascii="Calibri" w:hAnsi="Calibri"/>
                <w:szCs w:val="24"/>
                <w:lang w:val="en-US"/>
              </w:rPr>
              <w:t>Telecommunication Development Advisory Group (TDAG)</w:t>
            </w:r>
            <w:r>
              <w:rPr>
                <w:rFonts w:ascii="Calibri" w:hAnsi="Calibri"/>
                <w:szCs w:val="24"/>
                <w:lang w:val="en-US"/>
              </w:rPr>
              <w:t xml:space="preserve"> </w:t>
            </w:r>
          </w:p>
        </w:tc>
      </w:tr>
      <w:tr w:rsidR="0087673C" w:rsidRPr="009C6538" w:rsidTr="00AC4DCA">
        <w:trPr>
          <w:trHeight w:val="20"/>
        </w:trPr>
        <w:tc>
          <w:tcPr>
            <w:tcW w:w="1004" w:type="pct"/>
            <w:hideMark/>
          </w:tcPr>
          <w:p w:rsidR="0087673C" w:rsidRPr="009C6538" w:rsidRDefault="0087673C" w:rsidP="00AC4DCA">
            <w:pPr>
              <w:tabs>
                <w:tab w:val="left" w:pos="720"/>
                <w:tab w:val="left" w:pos="993"/>
              </w:tabs>
              <w:ind w:left="-15"/>
              <w:textAlignment w:val="auto"/>
              <w:rPr>
                <w:rFonts w:ascii="Calibri" w:hAnsi="Calibri"/>
                <w:b/>
                <w:szCs w:val="24"/>
                <w:lang w:val="en-US"/>
              </w:rPr>
            </w:pPr>
            <w:r w:rsidRPr="009C6538">
              <w:rPr>
                <w:rFonts w:ascii="Calibri" w:hAnsi="Calibri"/>
                <w:b/>
                <w:bCs/>
                <w:szCs w:val="24"/>
                <w:lang w:val="en-US"/>
              </w:rPr>
              <w:t>From</w:t>
            </w:r>
            <w:r w:rsidRPr="009C6538">
              <w:rPr>
                <w:rFonts w:ascii="Calibri" w:hAnsi="Calibri"/>
                <w:b/>
                <w:szCs w:val="24"/>
                <w:lang w:val="en-US"/>
              </w:rPr>
              <w:t>:</w:t>
            </w:r>
          </w:p>
        </w:tc>
        <w:tc>
          <w:tcPr>
            <w:tcW w:w="3996" w:type="pct"/>
            <w:hideMark/>
          </w:tcPr>
          <w:p w:rsidR="0087673C" w:rsidRPr="009C6538" w:rsidRDefault="0087673C" w:rsidP="00AC4DCA">
            <w:pPr>
              <w:tabs>
                <w:tab w:val="left" w:pos="720"/>
                <w:tab w:val="left" w:pos="993"/>
              </w:tabs>
              <w:ind w:left="-15"/>
              <w:textAlignment w:val="auto"/>
              <w:rPr>
                <w:rFonts w:ascii="Calibri" w:hAnsi="Calibri"/>
                <w:szCs w:val="24"/>
                <w:lang w:val="en-US"/>
              </w:rPr>
            </w:pPr>
            <w:r>
              <w:rPr>
                <w:rFonts w:ascii="Calibri" w:hAnsi="Calibri"/>
                <w:szCs w:val="24"/>
                <w:lang w:val="en-US"/>
              </w:rPr>
              <w:t>ITU-D Study Group 1 (SG1</w:t>
            </w:r>
            <w:r w:rsidRPr="009C6538">
              <w:rPr>
                <w:rFonts w:ascii="Calibri" w:hAnsi="Calibri"/>
                <w:szCs w:val="24"/>
                <w:lang w:val="en-US"/>
              </w:rPr>
              <w:t xml:space="preserve">), </w:t>
            </w:r>
            <w:r>
              <w:rPr>
                <w:rFonts w:ascii="Calibri" w:hAnsi="Calibri"/>
                <w:szCs w:val="24"/>
                <w:lang w:val="en-US"/>
              </w:rPr>
              <w:t>ITU-D Study Group 2 (SG2</w:t>
            </w:r>
            <w:r w:rsidRPr="009C6538">
              <w:rPr>
                <w:rFonts w:ascii="Calibri" w:hAnsi="Calibri"/>
                <w:szCs w:val="24"/>
                <w:lang w:val="en-US"/>
              </w:rPr>
              <w:t>)</w:t>
            </w:r>
          </w:p>
        </w:tc>
      </w:tr>
      <w:tr w:rsidR="0087673C" w:rsidRPr="009C6538" w:rsidTr="00AC4DCA">
        <w:trPr>
          <w:trHeight w:val="20"/>
        </w:trPr>
        <w:tc>
          <w:tcPr>
            <w:tcW w:w="1004" w:type="pct"/>
            <w:hideMark/>
          </w:tcPr>
          <w:p w:rsidR="0087673C" w:rsidRPr="009C6538" w:rsidRDefault="0087673C" w:rsidP="00AC4DCA">
            <w:pPr>
              <w:tabs>
                <w:tab w:val="left" w:pos="720"/>
                <w:tab w:val="left" w:pos="993"/>
              </w:tabs>
              <w:ind w:left="-15"/>
              <w:textAlignment w:val="auto"/>
              <w:rPr>
                <w:rFonts w:ascii="Calibri" w:hAnsi="Calibri"/>
                <w:b/>
                <w:szCs w:val="24"/>
              </w:rPr>
            </w:pPr>
            <w:r w:rsidRPr="009C6538">
              <w:rPr>
                <w:rFonts w:ascii="Calibri" w:hAnsi="Calibri"/>
                <w:b/>
                <w:szCs w:val="24"/>
              </w:rPr>
              <w:t>For:</w:t>
            </w:r>
          </w:p>
        </w:tc>
        <w:tc>
          <w:tcPr>
            <w:tcW w:w="3996" w:type="pct"/>
            <w:hideMark/>
          </w:tcPr>
          <w:p w:rsidR="0087673C" w:rsidRPr="009C6538" w:rsidRDefault="0087673C" w:rsidP="00AC4DCA">
            <w:pPr>
              <w:tabs>
                <w:tab w:val="left" w:pos="720"/>
                <w:tab w:val="left" w:pos="993"/>
              </w:tabs>
              <w:ind w:left="-15"/>
              <w:textAlignment w:val="auto"/>
              <w:rPr>
                <w:rFonts w:ascii="Calibri" w:hAnsi="Calibri"/>
                <w:szCs w:val="24"/>
                <w:highlight w:val="yellow"/>
                <w:lang w:val="en-US"/>
              </w:rPr>
            </w:pPr>
            <w:r>
              <w:rPr>
                <w:rFonts w:ascii="Calibri" w:hAnsi="Calibri"/>
                <w:szCs w:val="24"/>
                <w:lang w:val="en-US"/>
              </w:rPr>
              <w:t>Action</w:t>
            </w:r>
          </w:p>
        </w:tc>
      </w:tr>
      <w:tr w:rsidR="0087673C" w:rsidRPr="009C6538" w:rsidTr="00AC4DCA">
        <w:trPr>
          <w:trHeight w:val="20"/>
        </w:trPr>
        <w:tc>
          <w:tcPr>
            <w:tcW w:w="1004" w:type="pct"/>
            <w:hideMark/>
          </w:tcPr>
          <w:p w:rsidR="0087673C" w:rsidRPr="009C6538" w:rsidRDefault="0087673C" w:rsidP="00AC4DCA">
            <w:pPr>
              <w:tabs>
                <w:tab w:val="left" w:pos="720"/>
                <w:tab w:val="left" w:pos="993"/>
              </w:tabs>
              <w:ind w:left="-15"/>
              <w:textAlignment w:val="auto"/>
              <w:rPr>
                <w:rFonts w:ascii="Calibri" w:hAnsi="Calibri"/>
                <w:b/>
                <w:szCs w:val="24"/>
              </w:rPr>
            </w:pPr>
            <w:r w:rsidRPr="009C6538">
              <w:rPr>
                <w:rFonts w:ascii="Calibri" w:hAnsi="Calibri"/>
                <w:b/>
                <w:szCs w:val="24"/>
              </w:rPr>
              <w:t>Approval:</w:t>
            </w:r>
          </w:p>
        </w:tc>
        <w:tc>
          <w:tcPr>
            <w:tcW w:w="3996" w:type="pct"/>
          </w:tcPr>
          <w:p w:rsidR="0087673C" w:rsidRPr="00E027C1" w:rsidRDefault="0087673C" w:rsidP="00AC4DCA">
            <w:pPr>
              <w:tabs>
                <w:tab w:val="left" w:pos="720"/>
                <w:tab w:val="left" w:pos="993"/>
              </w:tabs>
              <w:ind w:left="-15"/>
              <w:textAlignment w:val="auto"/>
              <w:rPr>
                <w:szCs w:val="24"/>
              </w:rPr>
            </w:pPr>
            <w:r w:rsidRPr="00770FB4">
              <w:rPr>
                <w:szCs w:val="24"/>
              </w:rPr>
              <w:t>Chairman of ITU-D Study Group 1; Chairman of ITU-D Study Group 2</w:t>
            </w:r>
            <w:r>
              <w:rPr>
                <w:szCs w:val="24"/>
              </w:rPr>
              <w:t xml:space="preserve"> on </w:t>
            </w:r>
            <w:r>
              <w:rPr>
                <w:szCs w:val="24"/>
              </w:rPr>
              <w:br/>
              <w:t>29 March 2019</w:t>
            </w:r>
          </w:p>
        </w:tc>
      </w:tr>
      <w:tr w:rsidR="0087673C" w:rsidRPr="009C6538" w:rsidTr="00AC4DCA">
        <w:trPr>
          <w:trHeight w:val="20"/>
        </w:trPr>
        <w:tc>
          <w:tcPr>
            <w:tcW w:w="1004" w:type="pct"/>
            <w:hideMark/>
          </w:tcPr>
          <w:p w:rsidR="0087673C" w:rsidRPr="009C6538" w:rsidRDefault="0087673C" w:rsidP="00AC4DCA">
            <w:pPr>
              <w:tabs>
                <w:tab w:val="left" w:pos="720"/>
                <w:tab w:val="left" w:pos="993"/>
              </w:tabs>
              <w:ind w:left="-15"/>
              <w:textAlignment w:val="auto"/>
              <w:rPr>
                <w:rFonts w:ascii="Calibri" w:hAnsi="Calibri"/>
                <w:b/>
                <w:szCs w:val="24"/>
              </w:rPr>
            </w:pPr>
            <w:r w:rsidRPr="009C6538">
              <w:rPr>
                <w:rFonts w:ascii="Calibri" w:hAnsi="Calibri"/>
                <w:b/>
                <w:szCs w:val="24"/>
              </w:rPr>
              <w:t>Contacts:</w:t>
            </w:r>
          </w:p>
        </w:tc>
        <w:tc>
          <w:tcPr>
            <w:tcW w:w="3996" w:type="pct"/>
            <w:hideMark/>
          </w:tcPr>
          <w:p w:rsidR="0087673C" w:rsidRDefault="0087673C" w:rsidP="00AC4DCA">
            <w:pPr>
              <w:ind w:left="-17"/>
              <w:rPr>
                <w:rFonts w:ascii="Calibri" w:hAnsi="Calibri"/>
                <w:szCs w:val="24"/>
              </w:rPr>
            </w:pPr>
            <w:r w:rsidRPr="00465A7A">
              <w:rPr>
                <w:rFonts w:ascii="Calibri" w:hAnsi="Calibri"/>
                <w:szCs w:val="24"/>
              </w:rPr>
              <w:t xml:space="preserve">Ms Regina Fleur </w:t>
            </w:r>
            <w:proofErr w:type="spellStart"/>
            <w:r w:rsidRPr="00465A7A">
              <w:rPr>
                <w:rFonts w:ascii="Calibri" w:hAnsi="Calibri"/>
                <w:szCs w:val="24"/>
              </w:rPr>
              <w:t>Assoumou</w:t>
            </w:r>
            <w:proofErr w:type="spellEnd"/>
            <w:r w:rsidRPr="00465A7A">
              <w:rPr>
                <w:rFonts w:ascii="Calibri" w:hAnsi="Calibri"/>
                <w:szCs w:val="24"/>
              </w:rPr>
              <w:t xml:space="preserve"> </w:t>
            </w:r>
            <w:proofErr w:type="spellStart"/>
            <w:r w:rsidRPr="00465A7A">
              <w:rPr>
                <w:rFonts w:ascii="Calibri" w:hAnsi="Calibri"/>
                <w:szCs w:val="24"/>
              </w:rPr>
              <w:t>Bessou</w:t>
            </w:r>
            <w:proofErr w:type="spellEnd"/>
            <w:r w:rsidRPr="00465A7A">
              <w:rPr>
                <w:rFonts w:ascii="Calibri" w:hAnsi="Calibri"/>
                <w:szCs w:val="24"/>
              </w:rPr>
              <w:t>, Chairman, ITU-D Study Group 1</w:t>
            </w:r>
            <w:r w:rsidRPr="00465A7A">
              <w:rPr>
                <w:rFonts w:ascii="Calibri" w:hAnsi="Calibri"/>
                <w:szCs w:val="24"/>
              </w:rPr>
              <w:br/>
              <w:t xml:space="preserve">E-mail: </w:t>
            </w:r>
            <w:hyperlink r:id="rId13" w:history="1">
              <w:r w:rsidRPr="007613FF">
                <w:rPr>
                  <w:rStyle w:val="Hyperlink"/>
                  <w:rFonts w:ascii="Calibri" w:hAnsi="Calibri"/>
                  <w:szCs w:val="24"/>
                </w:rPr>
                <w:t>bessou.regina@artci.ci</w:t>
              </w:r>
            </w:hyperlink>
            <w:r>
              <w:rPr>
                <w:rFonts w:ascii="Calibri" w:hAnsi="Calibri"/>
                <w:szCs w:val="24"/>
              </w:rPr>
              <w:t xml:space="preserve"> </w:t>
            </w:r>
          </w:p>
          <w:p w:rsidR="0087673C" w:rsidRPr="009C6538" w:rsidRDefault="0087673C" w:rsidP="00AC4DCA">
            <w:pPr>
              <w:rPr>
                <w:rFonts w:ascii="Calibri" w:hAnsi="Calibri"/>
                <w:szCs w:val="24"/>
                <w:lang w:val="en-US"/>
              </w:rPr>
            </w:pPr>
            <w:proofErr w:type="spellStart"/>
            <w:r>
              <w:rPr>
                <w:rFonts w:ascii="Calibri" w:hAnsi="Calibri"/>
                <w:szCs w:val="24"/>
                <w:lang w:val="en-US"/>
              </w:rPr>
              <w:t>Mr</w:t>
            </w:r>
            <w:proofErr w:type="spellEnd"/>
            <w:r w:rsidRPr="00770FB4">
              <w:rPr>
                <w:rFonts w:ascii="Calibri" w:hAnsi="Calibri"/>
                <w:szCs w:val="24"/>
                <w:lang w:val="en-US"/>
              </w:rPr>
              <w:t xml:space="preserve"> Ahmad Reza </w:t>
            </w:r>
            <w:proofErr w:type="spellStart"/>
            <w:r w:rsidRPr="00770FB4">
              <w:rPr>
                <w:rFonts w:ascii="Calibri" w:hAnsi="Calibri"/>
                <w:szCs w:val="24"/>
                <w:lang w:val="en-US"/>
              </w:rPr>
              <w:t>Sharafat</w:t>
            </w:r>
            <w:proofErr w:type="spellEnd"/>
            <w:r w:rsidRPr="00770FB4">
              <w:rPr>
                <w:rFonts w:ascii="Calibri" w:hAnsi="Calibri"/>
                <w:szCs w:val="24"/>
                <w:lang w:val="en-US"/>
              </w:rPr>
              <w:t>, Chairman, ITU-D S</w:t>
            </w:r>
            <w:r>
              <w:rPr>
                <w:rFonts w:ascii="Calibri" w:hAnsi="Calibri"/>
                <w:szCs w:val="24"/>
                <w:lang w:val="en-US"/>
              </w:rPr>
              <w:t xml:space="preserve">tudy </w:t>
            </w:r>
            <w:r w:rsidRPr="00770FB4">
              <w:rPr>
                <w:rFonts w:ascii="Calibri" w:hAnsi="Calibri"/>
                <w:szCs w:val="24"/>
                <w:lang w:val="en-US"/>
              </w:rPr>
              <w:t>G</w:t>
            </w:r>
            <w:r>
              <w:rPr>
                <w:rFonts w:ascii="Calibri" w:hAnsi="Calibri"/>
                <w:szCs w:val="24"/>
                <w:lang w:val="en-US"/>
              </w:rPr>
              <w:t>roup</w:t>
            </w:r>
            <w:r w:rsidRPr="00770FB4">
              <w:rPr>
                <w:rFonts w:ascii="Calibri" w:hAnsi="Calibri"/>
                <w:szCs w:val="24"/>
                <w:lang w:val="en-US"/>
              </w:rPr>
              <w:t xml:space="preserve"> 2</w:t>
            </w:r>
            <w:r>
              <w:rPr>
                <w:rFonts w:ascii="Calibri" w:hAnsi="Calibri"/>
                <w:szCs w:val="24"/>
                <w:lang w:val="en-US"/>
              </w:rPr>
              <w:br/>
              <w:t xml:space="preserve">E-mail: </w:t>
            </w:r>
            <w:hyperlink r:id="rId14" w:history="1">
              <w:r w:rsidRPr="007613FF">
                <w:rPr>
                  <w:rStyle w:val="Hyperlink"/>
                  <w:rFonts w:ascii="Calibri" w:hAnsi="Calibri"/>
                  <w:szCs w:val="24"/>
                  <w:lang w:val="en-US"/>
                </w:rPr>
                <w:t>ahmad.sharafat@gmail.com</w:t>
              </w:r>
            </w:hyperlink>
            <w:r>
              <w:rPr>
                <w:rFonts w:ascii="Calibri" w:hAnsi="Calibri"/>
                <w:szCs w:val="24"/>
                <w:lang w:val="en-US"/>
              </w:rPr>
              <w:t xml:space="preserve"> </w:t>
            </w:r>
          </w:p>
        </w:tc>
      </w:tr>
      <w:tr w:rsidR="0087673C" w:rsidRPr="009C6538" w:rsidTr="00AC4DCA">
        <w:trPr>
          <w:trHeight w:val="20"/>
        </w:trPr>
        <w:tc>
          <w:tcPr>
            <w:tcW w:w="1004" w:type="pct"/>
            <w:hideMark/>
          </w:tcPr>
          <w:p w:rsidR="0087673C" w:rsidRPr="009C6538" w:rsidRDefault="0087673C" w:rsidP="00AC4DCA">
            <w:pPr>
              <w:tabs>
                <w:tab w:val="left" w:pos="720"/>
                <w:tab w:val="left" w:pos="993"/>
              </w:tabs>
              <w:textAlignment w:val="auto"/>
              <w:rPr>
                <w:rFonts w:ascii="Calibri" w:hAnsi="Calibri"/>
                <w:b/>
                <w:szCs w:val="24"/>
              </w:rPr>
            </w:pPr>
            <w:r w:rsidRPr="009C6538">
              <w:rPr>
                <w:rFonts w:ascii="Calibri" w:hAnsi="Calibri"/>
                <w:b/>
                <w:szCs w:val="24"/>
              </w:rPr>
              <w:t>BDT Focal Point:</w:t>
            </w:r>
          </w:p>
        </w:tc>
        <w:tc>
          <w:tcPr>
            <w:tcW w:w="3996" w:type="pct"/>
            <w:hideMark/>
          </w:tcPr>
          <w:p w:rsidR="0087673C" w:rsidRPr="009C6538" w:rsidRDefault="0087673C" w:rsidP="00AC4DCA">
            <w:pPr>
              <w:tabs>
                <w:tab w:val="left" w:pos="928"/>
                <w:tab w:val="left" w:pos="993"/>
              </w:tabs>
              <w:textAlignment w:val="auto"/>
              <w:rPr>
                <w:rFonts w:ascii="Calibri" w:hAnsi="Calibri"/>
                <w:szCs w:val="24"/>
              </w:rPr>
            </w:pPr>
            <w:proofErr w:type="spellStart"/>
            <w:r>
              <w:rPr>
                <w:rFonts w:ascii="Calibri" w:hAnsi="Calibri"/>
                <w:szCs w:val="24"/>
                <w:lang w:val="en-US"/>
              </w:rPr>
              <w:t>Ms</w:t>
            </w:r>
            <w:proofErr w:type="spellEnd"/>
            <w:r>
              <w:rPr>
                <w:rFonts w:ascii="Calibri" w:hAnsi="Calibri"/>
                <w:szCs w:val="24"/>
                <w:lang w:val="en-US"/>
              </w:rPr>
              <w:t xml:space="preserve"> Eun-Ju Kim, Chief, Innovation and Partnership Department (BDT/IP)</w:t>
            </w:r>
            <w:r>
              <w:rPr>
                <w:rFonts w:ascii="Calibri" w:hAnsi="Calibri"/>
                <w:szCs w:val="24"/>
                <w:lang w:val="en-US"/>
              </w:rPr>
              <w:br/>
            </w:r>
            <w:r w:rsidRPr="009C6538">
              <w:rPr>
                <w:rFonts w:ascii="Calibri" w:hAnsi="Calibri"/>
                <w:szCs w:val="24"/>
                <w:lang w:val="en-US"/>
              </w:rPr>
              <w:t xml:space="preserve">E-mail: </w:t>
            </w:r>
            <w:hyperlink r:id="rId15" w:history="1">
              <w:r w:rsidRPr="007613FF">
                <w:rPr>
                  <w:rStyle w:val="Hyperlink"/>
                  <w:rFonts w:ascii="Calibri" w:hAnsi="Calibri"/>
                  <w:szCs w:val="24"/>
                  <w:lang w:val="en-US"/>
                </w:rPr>
                <w:t>eun-ju.kim@itu.int</w:t>
              </w:r>
            </w:hyperlink>
          </w:p>
        </w:tc>
      </w:tr>
    </w:tbl>
    <w:p w:rsidR="0087673C" w:rsidRPr="0034692E" w:rsidRDefault="0087673C" w:rsidP="0087673C">
      <w:pPr>
        <w:tabs>
          <w:tab w:val="left" w:pos="720"/>
          <w:tab w:val="left" w:pos="993"/>
        </w:tabs>
        <w:spacing w:before="240"/>
        <w:textAlignment w:val="auto"/>
        <w:rPr>
          <w:b/>
          <w:lang w:val="en-US"/>
        </w:rPr>
      </w:pPr>
      <w:r w:rsidRPr="00465A7A">
        <w:rPr>
          <w:rFonts w:ascii="Calibri" w:hAnsi="Calibri"/>
          <w:b/>
          <w:bCs/>
          <w:szCs w:val="24"/>
        </w:rPr>
        <w:t>ITU-D Study Group 1</w:t>
      </w:r>
      <w:r>
        <w:rPr>
          <w:rFonts w:ascii="Calibri" w:hAnsi="Calibri"/>
          <w:b/>
          <w:bCs/>
          <w:szCs w:val="24"/>
        </w:rPr>
        <w:t xml:space="preserve"> (</w:t>
      </w:r>
      <w:r w:rsidRPr="00B01078">
        <w:rPr>
          <w:rFonts w:ascii="Calibri" w:hAnsi="Calibri"/>
          <w:b/>
          <w:bCs/>
          <w:szCs w:val="24"/>
        </w:rPr>
        <w:t>Enabling environment for the development of telecommunications/</w:t>
      </w:r>
      <w:r>
        <w:rPr>
          <w:rFonts w:ascii="Calibri" w:hAnsi="Calibri"/>
          <w:b/>
          <w:bCs/>
          <w:szCs w:val="24"/>
        </w:rPr>
        <w:t>ICTs)</w:t>
      </w:r>
      <w:r w:rsidRPr="00465A7A">
        <w:rPr>
          <w:rFonts w:ascii="Calibri" w:hAnsi="Calibri"/>
          <w:b/>
          <w:bCs/>
          <w:szCs w:val="24"/>
        </w:rPr>
        <w:t xml:space="preserve"> and </w:t>
      </w:r>
      <w:r>
        <w:rPr>
          <w:rFonts w:ascii="Calibri" w:hAnsi="Calibri"/>
          <w:b/>
          <w:bCs/>
          <w:szCs w:val="24"/>
        </w:rPr>
        <w:t xml:space="preserve">ITU-D Study Group </w:t>
      </w:r>
      <w:r w:rsidRPr="00465A7A">
        <w:rPr>
          <w:rFonts w:ascii="Calibri" w:hAnsi="Calibri"/>
          <w:b/>
          <w:bCs/>
          <w:szCs w:val="24"/>
        </w:rPr>
        <w:t>2</w:t>
      </w:r>
      <w:r>
        <w:rPr>
          <w:rFonts w:ascii="Calibri" w:hAnsi="Calibri"/>
          <w:b/>
          <w:bCs/>
          <w:szCs w:val="24"/>
        </w:rPr>
        <w:t xml:space="preserve"> (ICT </w:t>
      </w:r>
      <w:r w:rsidRPr="00B01078">
        <w:rPr>
          <w:rFonts w:ascii="Calibri" w:hAnsi="Calibri"/>
          <w:b/>
          <w:bCs/>
          <w:szCs w:val="24"/>
        </w:rPr>
        <w:t>services and applications for the</w:t>
      </w:r>
      <w:r>
        <w:rPr>
          <w:rFonts w:ascii="Calibri" w:hAnsi="Calibri"/>
          <w:b/>
          <w:bCs/>
          <w:szCs w:val="24"/>
        </w:rPr>
        <w:t xml:space="preserve"> </w:t>
      </w:r>
      <w:r w:rsidRPr="00B01078">
        <w:rPr>
          <w:rFonts w:ascii="Calibri" w:hAnsi="Calibri"/>
          <w:b/>
          <w:bCs/>
          <w:szCs w:val="24"/>
        </w:rPr>
        <w:t>promotion of sustainable development</w:t>
      </w:r>
      <w:r>
        <w:rPr>
          <w:rFonts w:ascii="Calibri" w:hAnsi="Calibri"/>
          <w:b/>
          <w:bCs/>
          <w:szCs w:val="24"/>
        </w:rPr>
        <w:t>)</w:t>
      </w:r>
      <w:r w:rsidRPr="00465A7A">
        <w:rPr>
          <w:rFonts w:ascii="Calibri" w:hAnsi="Calibri"/>
          <w:b/>
          <w:bCs/>
          <w:szCs w:val="24"/>
        </w:rPr>
        <w:t xml:space="preserve"> </w:t>
      </w:r>
      <w:r>
        <w:rPr>
          <w:rFonts w:ascii="Calibri" w:hAnsi="Calibri"/>
          <w:szCs w:val="24"/>
        </w:rPr>
        <w:t>would like to share with TDAG an update on the ongoing mapping work.</w:t>
      </w:r>
    </w:p>
    <w:p w:rsidR="0087673C" w:rsidRPr="0014603C" w:rsidRDefault="0087673C" w:rsidP="0087673C">
      <w:pPr>
        <w:pStyle w:val="Normalaftertitle"/>
        <w:spacing w:before="120"/>
        <w:rPr>
          <w:color w:val="000000"/>
          <w:szCs w:val="24"/>
        </w:rPr>
      </w:pPr>
      <w:r w:rsidRPr="008A3E91">
        <w:rPr>
          <w:color w:val="000000"/>
          <w:szCs w:val="24"/>
        </w:rPr>
        <w:t>The purpose of th</w:t>
      </w:r>
      <w:r>
        <w:rPr>
          <w:color w:val="000000"/>
          <w:szCs w:val="24"/>
        </w:rPr>
        <w:t xml:space="preserve">e </w:t>
      </w:r>
      <w:r w:rsidRPr="008A3E91">
        <w:rPr>
          <w:color w:val="000000"/>
          <w:szCs w:val="24"/>
        </w:rPr>
        <w:t>mapping is to identify topics of mutual interest and the entities responsible for those topics across the three Sectors of the Union</w:t>
      </w:r>
      <w:r>
        <w:rPr>
          <w:color w:val="000000"/>
          <w:szCs w:val="24"/>
        </w:rPr>
        <w:t xml:space="preserve"> in accordance with their mandates and Constitution and Convention of the Union</w:t>
      </w:r>
      <w:r w:rsidRPr="008A3E91">
        <w:rPr>
          <w:color w:val="000000"/>
          <w:szCs w:val="24"/>
        </w:rPr>
        <w:t>. The mapping</w:t>
      </w:r>
      <w:r>
        <w:rPr>
          <w:color w:val="000000"/>
          <w:szCs w:val="24"/>
        </w:rPr>
        <w:t xml:space="preserve"> will </w:t>
      </w:r>
      <w:r w:rsidRPr="008A3E91">
        <w:rPr>
          <w:color w:val="000000"/>
          <w:szCs w:val="24"/>
        </w:rPr>
        <w:t xml:space="preserve">facilitate smoother information exchange within the Union </w:t>
      </w:r>
      <w:r>
        <w:rPr>
          <w:color w:val="000000"/>
          <w:szCs w:val="24"/>
        </w:rPr>
        <w:t>on</w:t>
      </w:r>
      <w:r w:rsidRPr="008A3E91">
        <w:rPr>
          <w:color w:val="000000"/>
          <w:szCs w:val="24"/>
        </w:rPr>
        <w:t xml:space="preserve"> topics of mutual interest</w:t>
      </w:r>
      <w:r>
        <w:rPr>
          <w:color w:val="000000"/>
          <w:szCs w:val="24"/>
        </w:rPr>
        <w:t>, and</w:t>
      </w:r>
      <w:r w:rsidRPr="008A3E91">
        <w:rPr>
          <w:color w:val="000000"/>
          <w:szCs w:val="24"/>
        </w:rPr>
        <w:t xml:space="preserve"> responsible entities in each Sector will know whom to contact regarding incoming and outgoing communications </w:t>
      </w:r>
      <w:r>
        <w:rPr>
          <w:color w:val="000000"/>
          <w:szCs w:val="24"/>
        </w:rPr>
        <w:t>on such</w:t>
      </w:r>
      <w:r w:rsidRPr="008A3E91">
        <w:rPr>
          <w:color w:val="000000"/>
          <w:szCs w:val="24"/>
        </w:rPr>
        <w:t xml:space="preserve"> topics. </w:t>
      </w:r>
    </w:p>
    <w:p w:rsidR="0087673C" w:rsidRDefault="0087673C" w:rsidP="0087673C">
      <w:pPr>
        <w:spacing w:after="120"/>
        <w:rPr>
          <w:rFonts w:ascii="Calibri" w:hAnsi="Calibri" w:cs="Segoe UI"/>
          <w:lang w:val="en-US"/>
        </w:rPr>
      </w:pPr>
      <w:r>
        <w:rPr>
          <w:lang w:val="en-US"/>
        </w:rPr>
        <w:t xml:space="preserve">For ITU-D, </w:t>
      </w:r>
      <w:proofErr w:type="spellStart"/>
      <w:r>
        <w:rPr>
          <w:lang w:val="en-US"/>
        </w:rPr>
        <w:t>intersectoral</w:t>
      </w:r>
      <w:proofErr w:type="spellEnd"/>
      <w:r>
        <w:rPr>
          <w:lang w:val="en-US"/>
        </w:rPr>
        <w:t xml:space="preserve"> collaboration was underlined in WTDC </w:t>
      </w:r>
      <w:r w:rsidRPr="0034692E">
        <w:rPr>
          <w:lang w:val="en-US"/>
        </w:rPr>
        <w:t>Resolution 59 (Rev. Buenos Aires, 2017), on strengthening coordination and cooperation among the three ITU Sectors on matters of mutual interest.</w:t>
      </w:r>
      <w:r>
        <w:rPr>
          <w:lang w:val="en-US"/>
        </w:rPr>
        <w:t xml:space="preserve"> The importance of </w:t>
      </w:r>
      <w:proofErr w:type="spellStart"/>
      <w:r>
        <w:rPr>
          <w:lang w:val="en-US"/>
        </w:rPr>
        <w:t>intersectoral</w:t>
      </w:r>
      <w:proofErr w:type="spellEnd"/>
      <w:r>
        <w:rPr>
          <w:lang w:val="en-US"/>
        </w:rPr>
        <w:t xml:space="preserve"> collaboration is also reflected in the work conducted by t</w:t>
      </w:r>
      <w:r w:rsidRPr="00647F69">
        <w:rPr>
          <w:rFonts w:ascii="Calibri" w:hAnsi="Calibri" w:cs="Segoe UI"/>
          <w:lang w:val="en-US"/>
        </w:rPr>
        <w:t>he Inter-Sector Coordination Group (ISCG) on issues of mutual interest</w:t>
      </w:r>
      <w:r>
        <w:rPr>
          <w:rFonts w:ascii="Calibri" w:hAnsi="Calibri" w:cs="Segoe UI"/>
          <w:lang w:val="en-US"/>
        </w:rPr>
        <w:t xml:space="preserve">, which </w:t>
      </w:r>
      <w:r w:rsidRPr="00647F69">
        <w:rPr>
          <w:rFonts w:ascii="Calibri" w:hAnsi="Calibri" w:cs="Segoe UI"/>
          <w:lang w:val="en-US"/>
        </w:rPr>
        <w:t xml:space="preserve">was set up under decisions of the Sector </w:t>
      </w:r>
      <w:r>
        <w:rPr>
          <w:rFonts w:ascii="Calibri" w:hAnsi="Calibri" w:cs="Segoe UI"/>
          <w:lang w:val="en-US"/>
        </w:rPr>
        <w:t>A</w:t>
      </w:r>
      <w:r w:rsidRPr="00647F69">
        <w:rPr>
          <w:rFonts w:ascii="Calibri" w:hAnsi="Calibri" w:cs="Segoe UI"/>
          <w:lang w:val="en-US"/>
        </w:rPr>
        <w:t xml:space="preserve">dvisory </w:t>
      </w:r>
      <w:r>
        <w:rPr>
          <w:rFonts w:ascii="Calibri" w:hAnsi="Calibri" w:cs="Segoe UI"/>
          <w:lang w:val="en-US"/>
        </w:rPr>
        <w:t>G</w:t>
      </w:r>
      <w:r w:rsidRPr="00647F69">
        <w:rPr>
          <w:rFonts w:ascii="Calibri" w:hAnsi="Calibri" w:cs="Segoe UI"/>
          <w:lang w:val="en-US"/>
        </w:rPr>
        <w:t>roups</w:t>
      </w:r>
      <w:r>
        <w:rPr>
          <w:rFonts w:ascii="Calibri" w:hAnsi="Calibri" w:cs="Segoe UI"/>
          <w:lang w:val="en-US"/>
        </w:rPr>
        <w:t xml:space="preserve"> (TDAG/TSAG/RAG)</w:t>
      </w:r>
      <w:r w:rsidRPr="00647F69">
        <w:rPr>
          <w:rFonts w:ascii="Calibri" w:hAnsi="Calibri" w:cs="Segoe UI"/>
          <w:lang w:val="en-US"/>
        </w:rPr>
        <w:t xml:space="preserve">, in order to </w:t>
      </w:r>
      <w:r>
        <w:rPr>
          <w:rFonts w:ascii="Calibri" w:hAnsi="Calibri" w:cs="Segoe UI"/>
          <w:lang w:val="en-US"/>
        </w:rPr>
        <w:t>enhance collaboration</w:t>
      </w:r>
      <w:r w:rsidRPr="00647F69">
        <w:rPr>
          <w:rFonts w:ascii="Calibri" w:hAnsi="Calibri" w:cs="Segoe UI"/>
          <w:lang w:val="en-US"/>
        </w:rPr>
        <w:t xml:space="preserve">. </w:t>
      </w:r>
    </w:p>
    <w:p w:rsidR="0087673C" w:rsidRPr="00647F69" w:rsidRDefault="0087673C" w:rsidP="0087673C">
      <w:pPr>
        <w:spacing w:after="120"/>
        <w:rPr>
          <w:rFonts w:ascii="Calibri" w:hAnsi="Calibri" w:cs="Segoe UI"/>
          <w:lang w:val="en-US"/>
        </w:rPr>
      </w:pPr>
      <w:r w:rsidRPr="00647F69">
        <w:rPr>
          <w:rFonts w:ascii="Calibri" w:hAnsi="Calibri" w:cs="Segoe UI"/>
          <w:lang w:val="en-US"/>
        </w:rPr>
        <w:t>While carrying out its functions</w:t>
      </w:r>
      <w:r>
        <w:rPr>
          <w:rFonts w:ascii="Calibri" w:hAnsi="Calibri" w:cs="Segoe UI"/>
          <w:lang w:val="en-US"/>
        </w:rPr>
        <w:t>,</w:t>
      </w:r>
      <w:r w:rsidRPr="00647F69">
        <w:rPr>
          <w:rFonts w:ascii="Calibri" w:hAnsi="Calibri" w:cs="Segoe UI"/>
          <w:lang w:val="en-US"/>
        </w:rPr>
        <w:t xml:space="preserve"> ISCG</w:t>
      </w:r>
      <w:r>
        <w:rPr>
          <w:rFonts w:ascii="Calibri" w:hAnsi="Calibri" w:cs="Segoe UI"/>
          <w:lang w:val="en-US"/>
        </w:rPr>
        <w:t xml:space="preserve"> will:</w:t>
      </w:r>
    </w:p>
    <w:p w:rsidR="0087673C" w:rsidRPr="00647F69" w:rsidRDefault="0087673C" w:rsidP="0087673C">
      <w:pPr>
        <w:numPr>
          <w:ilvl w:val="0"/>
          <w:numId w:val="30"/>
        </w:numPr>
        <w:shd w:val="clear" w:color="auto" w:fill="FFFFFF"/>
        <w:tabs>
          <w:tab w:val="clear" w:pos="1134"/>
          <w:tab w:val="clear" w:pos="1871"/>
          <w:tab w:val="clear" w:pos="2268"/>
        </w:tabs>
        <w:overflowPunct/>
        <w:autoSpaceDE/>
        <w:autoSpaceDN/>
        <w:adjustRightInd/>
        <w:spacing w:after="120"/>
        <w:ind w:left="357" w:hanging="357"/>
        <w:contextualSpacing/>
        <w:textAlignment w:val="auto"/>
        <w:rPr>
          <w:rFonts w:cs="Segoe UI"/>
          <w:szCs w:val="24"/>
          <w:lang w:val="en-US"/>
        </w:rPr>
      </w:pPr>
      <w:r w:rsidRPr="00647F69">
        <w:rPr>
          <w:rFonts w:cs="Segoe UI"/>
          <w:szCs w:val="24"/>
          <w:lang w:val="en-US"/>
        </w:rPr>
        <w:t>identify subjects common to the three Sectors</w:t>
      </w:r>
      <w:r>
        <w:rPr>
          <w:rFonts w:cs="Segoe UI"/>
          <w:szCs w:val="24"/>
          <w:lang w:val="en-US"/>
        </w:rPr>
        <w:t>,</w:t>
      </w:r>
      <w:r w:rsidRPr="00647F69">
        <w:rPr>
          <w:rFonts w:cs="Segoe UI"/>
          <w:szCs w:val="24"/>
          <w:lang w:val="en-US"/>
        </w:rPr>
        <w:t xml:space="preserve"> or</w:t>
      </w:r>
      <w:r>
        <w:rPr>
          <w:rFonts w:cs="Segoe UI"/>
          <w:szCs w:val="24"/>
          <w:lang w:val="en-US"/>
        </w:rPr>
        <w:t>,</w:t>
      </w:r>
      <w:r w:rsidRPr="00647F69">
        <w:rPr>
          <w:rFonts w:cs="Segoe UI"/>
          <w:szCs w:val="24"/>
          <w:lang w:val="en-US"/>
        </w:rPr>
        <w:t xml:space="preserve"> bilaterally, and consider an updated list (prepared by the secretariat) containing the areas of mutual interest to the three Sectors pursuant to the mandates assigned by each ITU assembly or conference;</w:t>
      </w:r>
    </w:p>
    <w:p w:rsidR="0087673C" w:rsidRDefault="0087673C" w:rsidP="0087673C">
      <w:pPr>
        <w:numPr>
          <w:ilvl w:val="0"/>
          <w:numId w:val="30"/>
        </w:numPr>
        <w:shd w:val="clear" w:color="auto" w:fill="FFFFFF"/>
        <w:tabs>
          <w:tab w:val="clear" w:pos="1134"/>
          <w:tab w:val="clear" w:pos="1871"/>
          <w:tab w:val="clear" w:pos="2268"/>
        </w:tabs>
        <w:overflowPunct/>
        <w:autoSpaceDE/>
        <w:autoSpaceDN/>
        <w:adjustRightInd/>
        <w:ind w:left="357" w:hanging="357"/>
        <w:textAlignment w:val="auto"/>
        <w:rPr>
          <w:rFonts w:cs="Segoe UI"/>
          <w:szCs w:val="24"/>
          <w:lang w:val="en-US"/>
        </w:rPr>
      </w:pPr>
      <w:r w:rsidRPr="00647F69">
        <w:rPr>
          <w:rFonts w:cs="Segoe UI"/>
          <w:szCs w:val="24"/>
          <w:lang w:val="en-US"/>
        </w:rPr>
        <w:lastRenderedPageBreak/>
        <w:t>identify the necessary mechanisms to strengthen cooperation and joint activity among the three Sectors, or with each Sector, on issues of mutual interest, paying particular attention to the interests of the developing countries</w:t>
      </w:r>
      <w:r>
        <w:rPr>
          <w:rFonts w:cs="Segoe UI"/>
          <w:szCs w:val="24"/>
          <w:lang w:val="en-US"/>
        </w:rPr>
        <w:t>;</w:t>
      </w:r>
    </w:p>
    <w:p w:rsidR="0087673C" w:rsidRPr="00647F69" w:rsidRDefault="0087673C" w:rsidP="0087673C">
      <w:pPr>
        <w:numPr>
          <w:ilvl w:val="0"/>
          <w:numId w:val="30"/>
        </w:numPr>
        <w:shd w:val="clear" w:color="auto" w:fill="FFFFFF"/>
        <w:tabs>
          <w:tab w:val="clear" w:pos="1134"/>
          <w:tab w:val="clear" w:pos="1871"/>
          <w:tab w:val="clear" w:pos="2268"/>
        </w:tabs>
        <w:overflowPunct/>
        <w:autoSpaceDE/>
        <w:autoSpaceDN/>
        <w:adjustRightInd/>
        <w:spacing w:before="0" w:after="120"/>
        <w:ind w:left="357" w:hanging="357"/>
        <w:textAlignment w:val="auto"/>
        <w:rPr>
          <w:rFonts w:cs="Segoe UI"/>
          <w:szCs w:val="24"/>
          <w:lang w:val="en-US"/>
        </w:rPr>
      </w:pPr>
      <w:proofErr w:type="gramStart"/>
      <w:r>
        <w:rPr>
          <w:rFonts w:cs="Segoe UI"/>
          <w:szCs w:val="24"/>
          <w:lang w:val="en-US"/>
        </w:rPr>
        <w:t>report</w:t>
      </w:r>
      <w:proofErr w:type="gramEnd"/>
      <w:r>
        <w:rPr>
          <w:rFonts w:cs="Segoe UI"/>
          <w:szCs w:val="24"/>
          <w:lang w:val="en-US"/>
        </w:rPr>
        <w:t xml:space="preserve"> annually to the respective advisory groups on the progress of the work undertaken.</w:t>
      </w:r>
    </w:p>
    <w:p w:rsidR="0087673C" w:rsidRPr="0034692E" w:rsidRDefault="0087673C" w:rsidP="0087673C">
      <w:pPr>
        <w:spacing w:after="120"/>
        <w:rPr>
          <w:b/>
          <w:lang w:val="en-US"/>
        </w:rPr>
      </w:pPr>
      <w:r>
        <w:rPr>
          <w:b/>
          <w:lang w:val="en-US"/>
        </w:rPr>
        <w:t>Implementation</w:t>
      </w:r>
    </w:p>
    <w:p w:rsidR="0087673C" w:rsidRDefault="0087673C" w:rsidP="0087673C">
      <w:pPr>
        <w:spacing w:after="120"/>
        <w:rPr>
          <w:lang w:val="en-US"/>
        </w:rPr>
      </w:pPr>
      <w:r>
        <w:rPr>
          <w:lang w:val="en-US"/>
        </w:rPr>
        <w:t>Practical implementation of the collaboration has been done so far by means of liaison statements (LSs). ITU study groups are already exchanging LSs containing necessary information on matters of mutual interest.</w:t>
      </w:r>
    </w:p>
    <w:p w:rsidR="0087673C" w:rsidRDefault="0087673C" w:rsidP="0087673C">
      <w:pPr>
        <w:spacing w:after="120"/>
        <w:rPr>
          <w:lang w:val="en-US"/>
        </w:rPr>
      </w:pPr>
      <w:r>
        <w:rPr>
          <w:lang w:val="en-US"/>
        </w:rPr>
        <w:t xml:space="preserve">As for updating the list referred to above, each Sector was invited to provide information. For ITU-D, it was necessary to send information from the ITU-D study groups and respective Question Rapporteur Groups to populate the list with the mapping between similar ongoing topics, in study groups in the other ITU Sectors. </w:t>
      </w:r>
    </w:p>
    <w:p w:rsidR="0087673C" w:rsidRDefault="0087673C" w:rsidP="0087673C">
      <w:pPr>
        <w:spacing w:after="120"/>
        <w:rPr>
          <w:lang w:val="en-US"/>
        </w:rPr>
      </w:pPr>
      <w:r>
        <w:rPr>
          <w:lang w:val="en-US"/>
        </w:rPr>
        <w:t xml:space="preserve">By that, the </w:t>
      </w:r>
      <w:r w:rsidRPr="00A4140F">
        <w:rPr>
          <w:b/>
          <w:bCs/>
          <w:lang w:val="en-US"/>
        </w:rPr>
        <w:t>first layer of collaboration</w:t>
      </w:r>
      <w:r>
        <w:rPr>
          <w:lang w:val="en-US"/>
        </w:rPr>
        <w:t xml:space="preserve"> between the Development and Standardization Sectors consisted of identifying the relationship between ITU-D and ITU-T Questions, and between the Development and </w:t>
      </w:r>
      <w:proofErr w:type="spellStart"/>
      <w:r>
        <w:rPr>
          <w:lang w:val="en-US"/>
        </w:rPr>
        <w:t>Radiocommunication</w:t>
      </w:r>
      <w:proofErr w:type="spellEnd"/>
      <w:r>
        <w:rPr>
          <w:lang w:val="en-US"/>
        </w:rPr>
        <w:t xml:space="preserve"> Sectors for ITU-D Questions and ITU-R Working Parties. However, exchanging LSs at the first layer could result in information which is too general and broad to support collaboration. It may also lead to the situation that study groups do not respond to incoming LSs.</w:t>
      </w:r>
    </w:p>
    <w:p w:rsidR="0087673C" w:rsidRDefault="0087673C" w:rsidP="0087673C">
      <w:pPr>
        <w:spacing w:after="120"/>
        <w:rPr>
          <w:lang w:val="en-US"/>
        </w:rPr>
      </w:pPr>
      <w:r>
        <w:rPr>
          <w:lang w:val="en-US"/>
        </w:rPr>
        <w:t xml:space="preserve">To improve the collaboration, it might be advisable to exchange information at a </w:t>
      </w:r>
      <w:r w:rsidRPr="00A4140F">
        <w:rPr>
          <w:b/>
          <w:bCs/>
          <w:lang w:val="en-US"/>
        </w:rPr>
        <w:t>second layer</w:t>
      </w:r>
      <w:r>
        <w:rPr>
          <w:lang w:val="en-US"/>
        </w:rPr>
        <w:t xml:space="preserve">. The main work of the Sectors is performed in the discussions of ITU-D study Questions, ITU-T work items and on ITU-R Reports/Recommendations which are frequently elaborated/revised by working parties and associated Rapporteur and Correspondence groups. Therefore, the second layer of collaboration between the three Sectors could be envisioned to take place at this level. </w:t>
      </w:r>
    </w:p>
    <w:p w:rsidR="0087673C" w:rsidRDefault="0087673C" w:rsidP="0087673C">
      <w:pPr>
        <w:spacing w:after="120"/>
        <w:rPr>
          <w:lang w:val="en-US"/>
        </w:rPr>
      </w:pPr>
      <w:r>
        <w:rPr>
          <w:lang w:val="en-US"/>
        </w:rPr>
        <w:t xml:space="preserve">At the April/May 2018 ITU-D SG1 and SG2 Rapporteur Group meetings, the second layer mapping between ITU-D and ITU-T was presented by ITU-D study groups, and sent for comments to ITU-T study groups. This mapping was further revised at the ITU-D SG1 and SG2 Rapporteur Group meetings in September/October 2018 and after that in December 2018 by TSAG. </w:t>
      </w:r>
    </w:p>
    <w:p w:rsidR="0087673C" w:rsidRDefault="0087673C" w:rsidP="0087673C">
      <w:pPr>
        <w:spacing w:after="120"/>
        <w:rPr>
          <w:lang w:val="en-US"/>
        </w:rPr>
      </w:pPr>
      <w:r>
        <w:rPr>
          <w:lang w:val="en-US"/>
        </w:rPr>
        <w:t>About 30 per cent of the mapping was changed due to the consideration of collaboration between the second layers to advance collaboration and information exchange between ITU-D and ITU-T, making it more clear and transparent. Moreover, guided by the mapping ITU-T study groups started to send information on particular documents (draft ITU-T Recommendations related to the work items) that could be of mutual interest, and contributions from developing countries on the national aspects related to the implementation of ITU-T Recommendations, to ITU-D study groups and their Questions. This can be considered a positive example of the usefulness of the mapping.</w:t>
      </w:r>
    </w:p>
    <w:p w:rsidR="0087673C" w:rsidRDefault="0087673C" w:rsidP="0087673C">
      <w:pPr>
        <w:spacing w:after="120"/>
        <w:rPr>
          <w:lang w:val="en-US"/>
        </w:rPr>
      </w:pPr>
      <w:r>
        <w:rPr>
          <w:lang w:val="en-US"/>
        </w:rPr>
        <w:t>The same type of mapping could be implemented for ITU-D/ITU-R and intra-sectoral collaboration. For intra-sectoral collaboration, such mapping could help the stakeholders to understand:</w:t>
      </w:r>
    </w:p>
    <w:p w:rsidR="0087673C" w:rsidRDefault="0087673C" w:rsidP="0087673C">
      <w:pPr>
        <w:pStyle w:val="ListParagraph"/>
        <w:numPr>
          <w:ilvl w:val="0"/>
          <w:numId w:val="29"/>
        </w:numPr>
        <w:tabs>
          <w:tab w:val="clear" w:pos="1134"/>
          <w:tab w:val="clear" w:pos="1871"/>
          <w:tab w:val="clear" w:pos="2268"/>
        </w:tabs>
        <w:overflowPunct/>
        <w:autoSpaceDE/>
        <w:autoSpaceDN/>
        <w:adjustRightInd/>
        <w:spacing w:before="0" w:after="120" w:line="259" w:lineRule="auto"/>
        <w:ind w:left="357" w:hanging="357"/>
        <w:textAlignment w:val="auto"/>
        <w:rPr>
          <w:lang w:val="en-US"/>
        </w:rPr>
      </w:pPr>
      <w:r>
        <w:rPr>
          <w:lang w:val="en-US"/>
        </w:rPr>
        <w:t>Potential overlaps in topics between Questions. This will support the discussion at WTDC-21 to make each Question really unique on topics.</w:t>
      </w:r>
    </w:p>
    <w:p w:rsidR="0087673C" w:rsidRDefault="0087673C" w:rsidP="0087673C">
      <w:pPr>
        <w:pStyle w:val="ListParagraph"/>
        <w:numPr>
          <w:ilvl w:val="0"/>
          <w:numId w:val="29"/>
        </w:numPr>
        <w:tabs>
          <w:tab w:val="clear" w:pos="1134"/>
          <w:tab w:val="clear" w:pos="1871"/>
          <w:tab w:val="clear" w:pos="2268"/>
        </w:tabs>
        <w:overflowPunct/>
        <w:autoSpaceDE/>
        <w:autoSpaceDN/>
        <w:adjustRightInd/>
        <w:spacing w:before="0" w:after="120" w:line="259" w:lineRule="auto"/>
        <w:ind w:left="357" w:hanging="357"/>
        <w:textAlignment w:val="auto"/>
        <w:rPr>
          <w:lang w:val="en-US"/>
        </w:rPr>
      </w:pPr>
      <w:r>
        <w:rPr>
          <w:lang w:val="en-US"/>
        </w:rPr>
        <w:t>Potential duplication of material in Questions’ Reports. This will assist authors of contributions and Rapporteurs to precisely distribute and target the material in contributions sent for more than one study Question.</w:t>
      </w:r>
    </w:p>
    <w:p w:rsidR="0087673C" w:rsidRPr="00A6325E" w:rsidRDefault="0087673C" w:rsidP="0087673C">
      <w:pPr>
        <w:overflowPunct/>
        <w:autoSpaceDE/>
        <w:autoSpaceDN/>
        <w:adjustRightInd/>
        <w:spacing w:before="0" w:after="120" w:line="259" w:lineRule="auto"/>
        <w:textAlignment w:val="auto"/>
        <w:rPr>
          <w:lang w:val="en-US"/>
        </w:rPr>
      </w:pPr>
      <w:r w:rsidRPr="0014603C">
        <w:t xml:space="preserve">This liaison statement shares the </w:t>
      </w:r>
      <w:r>
        <w:t xml:space="preserve">following </w:t>
      </w:r>
      <w:r w:rsidRPr="0014603C">
        <w:t>mapping tables:</w:t>
      </w:r>
    </w:p>
    <w:p w:rsidR="0087673C" w:rsidRPr="00A6325E" w:rsidRDefault="0087673C" w:rsidP="0087673C">
      <w:pPr>
        <w:tabs>
          <w:tab w:val="left" w:pos="567"/>
        </w:tabs>
        <w:spacing w:before="40" w:after="40"/>
        <w:rPr>
          <w:bCs/>
        </w:rPr>
      </w:pPr>
      <w:r w:rsidRPr="00A6325E">
        <w:rPr>
          <w:b/>
        </w:rPr>
        <w:t xml:space="preserve">Annex 1 – </w:t>
      </w:r>
      <w:r w:rsidRPr="00A6325E">
        <w:rPr>
          <w:bCs/>
        </w:rPr>
        <w:t>Intra-sector mapping between ITU-D SG1 and SG2 Questions (</w:t>
      </w:r>
      <w:hyperlink r:id="rId16" w:history="1">
        <w:r w:rsidRPr="00A6325E">
          <w:rPr>
            <w:rStyle w:val="Hyperlink"/>
            <w:bCs/>
            <w:lang w:val="en-US"/>
          </w:rPr>
          <w:t>1/212</w:t>
        </w:r>
      </w:hyperlink>
      <w:r>
        <w:rPr>
          <w:bCs/>
        </w:rPr>
        <w:t xml:space="preserve">, </w:t>
      </w:r>
      <w:hyperlink r:id="rId17" w:history="1">
        <w:r w:rsidRPr="00A6325E">
          <w:rPr>
            <w:rStyle w:val="Hyperlink"/>
            <w:bCs/>
            <w:lang w:val="en-US"/>
          </w:rPr>
          <w:t>2/193</w:t>
        </w:r>
      </w:hyperlink>
      <w:r>
        <w:rPr>
          <w:bCs/>
        </w:rPr>
        <w:t xml:space="preserve"> and updates).</w:t>
      </w:r>
    </w:p>
    <w:p w:rsidR="0087673C" w:rsidRPr="00A6325E" w:rsidRDefault="0087673C" w:rsidP="0087673C">
      <w:pPr>
        <w:tabs>
          <w:tab w:val="left" w:pos="567"/>
        </w:tabs>
        <w:spacing w:before="40" w:after="40"/>
        <w:rPr>
          <w:bCs/>
        </w:rPr>
      </w:pPr>
      <w:r w:rsidRPr="00A6325E">
        <w:rPr>
          <w:b/>
        </w:rPr>
        <w:lastRenderedPageBreak/>
        <w:t xml:space="preserve">Annex 2 – </w:t>
      </w:r>
      <w:r w:rsidRPr="00A6325E">
        <w:rPr>
          <w:bCs/>
        </w:rPr>
        <w:t xml:space="preserve">Mapping of ITU-D SG1 and SG2 Questions to </w:t>
      </w:r>
      <w:r>
        <w:rPr>
          <w:bCs/>
        </w:rPr>
        <w:t xml:space="preserve">ITU-R Working Parties </w:t>
      </w:r>
      <w:r w:rsidRPr="00A6325E">
        <w:rPr>
          <w:bCs/>
        </w:rPr>
        <w:t>(</w:t>
      </w:r>
      <w:hyperlink r:id="rId18" w:history="1">
        <w:r w:rsidRPr="00A6325E">
          <w:rPr>
            <w:rStyle w:val="Hyperlink"/>
            <w:bCs/>
            <w:lang w:val="en-US"/>
          </w:rPr>
          <w:t>1/208</w:t>
        </w:r>
      </w:hyperlink>
      <w:r>
        <w:rPr>
          <w:bCs/>
        </w:rPr>
        <w:t xml:space="preserve">, </w:t>
      </w:r>
      <w:hyperlink r:id="rId19" w:history="1">
        <w:r w:rsidRPr="00A6325E">
          <w:rPr>
            <w:rStyle w:val="Hyperlink"/>
            <w:bCs/>
            <w:lang w:val="en-US"/>
          </w:rPr>
          <w:t>2/191</w:t>
        </w:r>
      </w:hyperlink>
      <w:r>
        <w:rPr>
          <w:bCs/>
        </w:rPr>
        <w:t xml:space="preserve"> and updates</w:t>
      </w:r>
      <w:r w:rsidRPr="00A6325E">
        <w:rPr>
          <w:bCs/>
        </w:rPr>
        <w:t>)</w:t>
      </w:r>
      <w:r>
        <w:rPr>
          <w:bCs/>
        </w:rPr>
        <w:t>.</w:t>
      </w:r>
    </w:p>
    <w:p w:rsidR="0087673C" w:rsidRDefault="0087673C" w:rsidP="0087673C">
      <w:pPr>
        <w:overflowPunct/>
        <w:autoSpaceDE/>
        <w:autoSpaceDN/>
        <w:adjustRightInd/>
        <w:spacing w:before="0" w:after="120" w:line="259" w:lineRule="auto"/>
        <w:textAlignment w:val="auto"/>
      </w:pPr>
      <w:r w:rsidRPr="00A6325E">
        <w:rPr>
          <w:b/>
          <w:bCs/>
        </w:rPr>
        <w:t>Annex 3</w:t>
      </w:r>
      <w:r w:rsidRPr="00A6325E">
        <w:rPr>
          <w:b/>
          <w:bCs/>
          <w:i/>
          <w:iCs/>
        </w:rPr>
        <w:t xml:space="preserve"> </w:t>
      </w:r>
      <w:r w:rsidRPr="00A6325E">
        <w:rPr>
          <w:b/>
          <w:bCs/>
        </w:rPr>
        <w:t xml:space="preserve">– </w:t>
      </w:r>
      <w:r w:rsidRPr="003819C4">
        <w:t xml:space="preserve">Revised mapping of ITU-D SG1 and SG2 Questions of interest to work items and Questions in ITU-T study </w:t>
      </w:r>
      <w:r w:rsidRPr="00961358">
        <w:t xml:space="preserve">groups (TSAG document to March 2019 SG1 and SG2 meetings, Table 2 </w:t>
      </w:r>
      <w:hyperlink r:id="rId20" w:history="1">
        <w:r w:rsidRPr="00961358">
          <w:rPr>
            <w:rStyle w:val="Hyperlink"/>
            <w:lang w:val="en-US"/>
          </w:rPr>
          <w:t>1/122</w:t>
        </w:r>
      </w:hyperlink>
      <w:r w:rsidRPr="00961358">
        <w:t xml:space="preserve">, </w:t>
      </w:r>
      <w:hyperlink r:id="rId21" w:history="1">
        <w:r w:rsidRPr="00961358">
          <w:rPr>
            <w:rStyle w:val="Hyperlink"/>
            <w:lang w:val="en-US"/>
          </w:rPr>
          <w:t>2/131</w:t>
        </w:r>
      </w:hyperlink>
      <w:r>
        <w:t xml:space="preserve"> and updates)</w:t>
      </w:r>
      <w:r w:rsidRPr="00961358">
        <w:t>. Mappi</w:t>
      </w:r>
      <w:r>
        <w:t>ng to ITU-T work items used to review the material in Annex 3 to the TSAG liaison statement are not included in this document in order to keep the document simple but useful</w:t>
      </w:r>
      <w:r w:rsidRPr="008E59DE">
        <w:t xml:space="preserve">. The complete mapping to ITU-T work items is included in a separate </w:t>
      </w:r>
      <w:r w:rsidRPr="008E59DE">
        <w:rPr>
          <w:b/>
          <w:bCs/>
        </w:rPr>
        <w:t>Appendix</w:t>
      </w:r>
      <w:r>
        <w:rPr>
          <w:b/>
          <w:bCs/>
        </w:rPr>
        <w:t xml:space="preserve"> 1</w:t>
      </w:r>
      <w:r w:rsidRPr="008E59DE">
        <w:t xml:space="preserve"> to this liaison statement.</w:t>
      </w:r>
      <w:r>
        <w:t xml:space="preserve"> </w:t>
      </w:r>
    </w:p>
    <w:p w:rsidR="0087673C" w:rsidRPr="0034692E" w:rsidRDefault="0087673C" w:rsidP="0087673C">
      <w:pPr>
        <w:spacing w:after="120"/>
        <w:rPr>
          <w:b/>
          <w:lang w:val="en-US"/>
        </w:rPr>
      </w:pPr>
      <w:r>
        <w:rPr>
          <w:b/>
          <w:lang w:val="en-US"/>
        </w:rPr>
        <w:t>Proposal</w:t>
      </w:r>
    </w:p>
    <w:p w:rsidR="0087673C" w:rsidRDefault="0087673C" w:rsidP="0087673C">
      <w:pPr>
        <w:spacing w:after="120"/>
      </w:pPr>
      <w:r>
        <w:t>TDAG is kindly invited to consider this liaison statement and its annexes and coordinate with TSAG and RAG on the following aspects, as appropriate:</w:t>
      </w:r>
    </w:p>
    <w:p w:rsidR="0087673C" w:rsidRDefault="0087673C" w:rsidP="0087673C">
      <w:pPr>
        <w:pStyle w:val="ListParagraph"/>
        <w:numPr>
          <w:ilvl w:val="0"/>
          <w:numId w:val="28"/>
        </w:numPr>
        <w:tabs>
          <w:tab w:val="clear" w:pos="1134"/>
          <w:tab w:val="clear" w:pos="1871"/>
          <w:tab w:val="clear" w:pos="2268"/>
        </w:tabs>
        <w:overflowPunct/>
        <w:autoSpaceDE/>
        <w:autoSpaceDN/>
        <w:adjustRightInd/>
        <w:spacing w:before="0"/>
        <w:contextualSpacing w:val="0"/>
        <w:textAlignment w:val="auto"/>
        <w:rPr>
          <w:rFonts w:ascii="Calibri" w:hAnsi="Calibri"/>
          <w:sz w:val="22"/>
          <w:lang w:eastAsia="zh-CN"/>
        </w:rPr>
      </w:pPr>
      <w:r>
        <w:t xml:space="preserve">Invite comments if any, from ITU-T study groups (through TSAG) and ITU-R study groups (through RAG) on the mapping in </w:t>
      </w:r>
      <w:r w:rsidRPr="00B25934">
        <w:rPr>
          <w:b/>
          <w:bCs/>
        </w:rPr>
        <w:t>Annex 2</w:t>
      </w:r>
      <w:r>
        <w:rPr>
          <w:b/>
          <w:bCs/>
        </w:rPr>
        <w:t>,</w:t>
      </w:r>
      <w:r>
        <w:t xml:space="preserve"> </w:t>
      </w:r>
      <w:r w:rsidRPr="00B25934">
        <w:rPr>
          <w:b/>
          <w:bCs/>
        </w:rPr>
        <w:t>Annex 3</w:t>
      </w:r>
      <w:r>
        <w:rPr>
          <w:b/>
          <w:bCs/>
        </w:rPr>
        <w:t xml:space="preserve"> and Appendix 1</w:t>
      </w:r>
      <w:r>
        <w:t xml:space="preserve"> respectively;</w:t>
      </w:r>
    </w:p>
    <w:p w:rsidR="0087673C" w:rsidRDefault="0087673C" w:rsidP="0087673C">
      <w:pPr>
        <w:pStyle w:val="ListParagraph"/>
        <w:numPr>
          <w:ilvl w:val="0"/>
          <w:numId w:val="28"/>
        </w:numPr>
        <w:tabs>
          <w:tab w:val="clear" w:pos="1134"/>
          <w:tab w:val="clear" w:pos="1871"/>
          <w:tab w:val="clear" w:pos="2268"/>
        </w:tabs>
        <w:overflowPunct/>
        <w:autoSpaceDE/>
        <w:autoSpaceDN/>
        <w:adjustRightInd/>
        <w:spacing w:before="0"/>
        <w:contextualSpacing w:val="0"/>
        <w:textAlignment w:val="auto"/>
      </w:pPr>
      <w:r>
        <w:t>Compile the comments received from the three ITU Sectors to produce a living document that contains the updated mapping;</w:t>
      </w:r>
    </w:p>
    <w:p w:rsidR="0087673C" w:rsidRPr="00AB3A08" w:rsidRDefault="0087673C" w:rsidP="0087673C">
      <w:pPr>
        <w:pStyle w:val="ListParagraph"/>
        <w:numPr>
          <w:ilvl w:val="0"/>
          <w:numId w:val="28"/>
        </w:numPr>
        <w:tabs>
          <w:tab w:val="clear" w:pos="1134"/>
          <w:tab w:val="clear" w:pos="1871"/>
          <w:tab w:val="clear" w:pos="2268"/>
        </w:tabs>
        <w:overflowPunct/>
        <w:autoSpaceDE/>
        <w:autoSpaceDN/>
        <w:adjustRightInd/>
        <w:spacing w:before="0"/>
        <w:contextualSpacing w:val="0"/>
        <w:textAlignment w:val="auto"/>
      </w:pPr>
      <w:r>
        <w:t>Devise a mechanism to store the living document in a repository common across the three ITU Sectors, so that it can continuously be updated by all study groups (and/or through their respective study group secretariats) whenever appropriate, but at least annually.</w:t>
      </w:r>
    </w:p>
    <w:p w:rsidR="0087673C" w:rsidRPr="008876E8" w:rsidRDefault="0087673C" w:rsidP="0087673C">
      <w:pPr>
        <w:spacing w:after="120"/>
        <w:ind w:left="360"/>
        <w:jc w:val="center"/>
      </w:pPr>
      <w:bookmarkStart w:id="5" w:name="_GoBack"/>
      <w:bookmarkEnd w:id="5"/>
    </w:p>
    <w:p w:rsidR="0087673C" w:rsidRPr="00DF32EF" w:rsidRDefault="0087673C" w:rsidP="0087673C">
      <w:pPr>
        <w:keepNext/>
        <w:keepLines/>
        <w:rPr>
          <w:b/>
          <w:bCs/>
        </w:rPr>
      </w:pPr>
      <w:r w:rsidRPr="00AF672A">
        <w:rPr>
          <w:rFonts w:ascii="Calibri" w:hAnsi="Calibri"/>
          <w:szCs w:val="24"/>
          <w:lang w:val="en-US"/>
        </w:rPr>
        <w:br w:type="page"/>
      </w:r>
    </w:p>
    <w:p w:rsidR="0087673C" w:rsidRDefault="0087673C" w:rsidP="0087673C">
      <w:pPr>
        <w:tabs>
          <w:tab w:val="left" w:pos="567"/>
        </w:tabs>
        <w:spacing w:before="40" w:after="40"/>
        <w:rPr>
          <w:b/>
        </w:rPr>
        <w:sectPr w:rsidR="0087673C" w:rsidSect="00CC4B75">
          <w:headerReference w:type="default" r:id="rId22"/>
          <w:footerReference w:type="first" r:id="rId23"/>
          <w:pgSz w:w="11907" w:h="16834" w:code="9"/>
          <w:pgMar w:top="1418" w:right="1134" w:bottom="851" w:left="1134" w:header="720" w:footer="567" w:gutter="0"/>
          <w:paperSrc w:first="7" w:other="7"/>
          <w:cols w:space="720"/>
          <w:titlePg/>
        </w:sectPr>
      </w:pPr>
    </w:p>
    <w:p w:rsidR="0087673C" w:rsidRDefault="0087673C" w:rsidP="0087673C">
      <w:pPr>
        <w:tabs>
          <w:tab w:val="left" w:pos="567"/>
        </w:tabs>
        <w:spacing w:before="40" w:after="40"/>
        <w:rPr>
          <w:b/>
        </w:rPr>
      </w:pPr>
      <w:r>
        <w:rPr>
          <w:b/>
        </w:rPr>
        <w:lastRenderedPageBreak/>
        <w:t>Annex 1: I</w:t>
      </w:r>
      <w:r w:rsidRPr="00EF0901">
        <w:rPr>
          <w:b/>
        </w:rPr>
        <w:t>ntra-sector mapping between ITU-D SG1 and SG2 Questions</w:t>
      </w:r>
      <w:r>
        <w:rPr>
          <w:b/>
        </w:rPr>
        <w:t xml:space="preserve"> </w:t>
      </w:r>
    </w:p>
    <w:p w:rsidR="0087673C" w:rsidRDefault="0087673C" w:rsidP="0087673C">
      <w:pPr>
        <w:spacing w:after="120"/>
        <w:rPr>
          <w:b/>
        </w:rPr>
      </w:pPr>
      <w:r>
        <w:rPr>
          <w:rFonts w:eastAsia="Batang" w:cs="Calibri"/>
          <w:bCs/>
        </w:rPr>
        <w:t>In 2018 the ITU-D study groups pursued an intra-sectoral Question-to-Question mapping. The current draft matrix of relationships and interactions between study Questions in ITU-D SG1 and ITU-D SG2 is shared with an aim to identify areas of possible areas of overlap and opportunities where collaboration could be further strengthened. This is a living document which is expected to evolve over the study period as the study Questions progress their work. Rapporteur Groups will review the mapping and make updates when this is deemed appropriate.</w:t>
      </w:r>
    </w:p>
    <w:p w:rsidR="0087673C" w:rsidRPr="000012B6" w:rsidRDefault="0087673C" w:rsidP="0087673C">
      <w:pPr>
        <w:pStyle w:val="Tabletitle"/>
        <w:rPr>
          <w:lang w:val="en-US"/>
        </w:rPr>
      </w:pPr>
      <w:bookmarkStart w:id="6" w:name="_Hlk523600036"/>
      <w:r w:rsidRPr="000012B6">
        <w:rPr>
          <w:szCs w:val="24"/>
          <w:lang w:val="en-US"/>
        </w:rPr>
        <w:t xml:space="preserve">Matrix of ITU-D Study Group 1 </w:t>
      </w:r>
      <w:bookmarkEnd w:id="6"/>
      <w:r w:rsidRPr="000012B6">
        <w:rPr>
          <w:szCs w:val="24"/>
          <w:lang w:val="en-US"/>
        </w:rPr>
        <w:t xml:space="preserve">and 2 </w:t>
      </w:r>
      <w:r>
        <w:rPr>
          <w:szCs w:val="24"/>
          <w:lang w:val="en-US"/>
        </w:rPr>
        <w:t>Questions</w:t>
      </w:r>
      <w:r>
        <w:rPr>
          <w:rStyle w:val="FootnoteReference"/>
          <w:szCs w:val="24"/>
          <w:lang w:val="en-US"/>
        </w:rPr>
        <w:footnoteReference w:id="1"/>
      </w:r>
      <w:r>
        <w:rPr>
          <w:szCs w:val="24"/>
          <w:lang w:val="en-US"/>
        </w:rPr>
        <w:t xml:space="preserve"> </w:t>
      </w:r>
    </w:p>
    <w:tbl>
      <w:tblPr>
        <w:tblStyle w:val="TableGrid"/>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87673C" w:rsidRPr="00FD2987" w:rsidTr="00AC4DCA">
        <w:trPr>
          <w:trHeight w:val="440"/>
        </w:trPr>
        <w:tc>
          <w:tcPr>
            <w:tcW w:w="1020" w:type="dxa"/>
          </w:tcPr>
          <w:p w:rsidR="0087673C" w:rsidRPr="00FD2987" w:rsidRDefault="0087673C" w:rsidP="00AC4DCA">
            <w:pPr>
              <w:spacing w:before="40" w:after="40"/>
              <w:rPr>
                <w:sz w:val="22"/>
                <w:szCs w:val="22"/>
                <w:lang w:val="en-US"/>
              </w:rPr>
            </w:pPr>
          </w:p>
        </w:tc>
        <w:tc>
          <w:tcPr>
            <w:tcW w:w="1020" w:type="dxa"/>
          </w:tcPr>
          <w:p w:rsidR="0087673C" w:rsidRPr="00246D5C" w:rsidRDefault="00340782" w:rsidP="00AC4DCA">
            <w:pPr>
              <w:spacing w:before="40" w:after="40"/>
              <w:jc w:val="center"/>
              <w:rPr>
                <w:sz w:val="22"/>
                <w:szCs w:val="22"/>
                <w:lang w:val="en-US"/>
              </w:rPr>
            </w:pPr>
            <w:hyperlink r:id="rId24" w:history="1">
              <w:r w:rsidR="0087673C">
                <w:rPr>
                  <w:rFonts w:cs="Arial"/>
                  <w:b/>
                  <w:bCs/>
                  <w:sz w:val="22"/>
                  <w:szCs w:val="22"/>
                  <w:u w:val="single"/>
                  <w:bdr w:val="none" w:sz="0" w:space="0" w:color="auto" w:frame="1"/>
                  <w:lang w:eastAsia="en-GB"/>
                </w:rPr>
                <w:t>Q</w:t>
              </w:r>
              <w:r w:rsidR="0087673C" w:rsidRPr="00246D5C">
                <w:rPr>
                  <w:rFonts w:cs="Arial"/>
                  <w:b/>
                  <w:bCs/>
                  <w:sz w:val="22"/>
                  <w:szCs w:val="22"/>
                  <w:u w:val="single"/>
                  <w:bdr w:val="none" w:sz="0" w:space="0" w:color="auto" w:frame="1"/>
                  <w:lang w:eastAsia="en-GB"/>
                </w:rPr>
                <w:t>1/1</w:t>
              </w:r>
            </w:hyperlink>
          </w:p>
        </w:tc>
        <w:tc>
          <w:tcPr>
            <w:tcW w:w="1020" w:type="dxa"/>
          </w:tcPr>
          <w:p w:rsidR="0087673C" w:rsidRPr="00246D5C" w:rsidRDefault="00340782" w:rsidP="00AC4DCA">
            <w:pPr>
              <w:spacing w:before="40" w:after="40"/>
              <w:jc w:val="center"/>
              <w:rPr>
                <w:sz w:val="22"/>
                <w:szCs w:val="22"/>
                <w:lang w:val="en-US"/>
              </w:rPr>
            </w:pPr>
            <w:hyperlink r:id="rId25" w:history="1">
              <w:r w:rsidR="0087673C">
                <w:rPr>
                  <w:rFonts w:cs="Arial"/>
                  <w:b/>
                  <w:bCs/>
                  <w:sz w:val="22"/>
                  <w:szCs w:val="22"/>
                  <w:u w:val="single"/>
                  <w:bdr w:val="none" w:sz="0" w:space="0" w:color="auto" w:frame="1"/>
                  <w:lang w:eastAsia="en-GB"/>
                </w:rPr>
                <w:t>Q</w:t>
              </w:r>
              <w:r w:rsidR="0087673C" w:rsidRPr="00246D5C">
                <w:rPr>
                  <w:rFonts w:cs="Arial"/>
                  <w:b/>
                  <w:bCs/>
                  <w:sz w:val="22"/>
                  <w:szCs w:val="22"/>
                  <w:u w:val="single"/>
                  <w:bdr w:val="none" w:sz="0" w:space="0" w:color="auto" w:frame="1"/>
                  <w:lang w:eastAsia="en-GB"/>
                </w:rPr>
                <w:t>2/1</w:t>
              </w:r>
            </w:hyperlink>
          </w:p>
        </w:tc>
        <w:tc>
          <w:tcPr>
            <w:tcW w:w="1021" w:type="dxa"/>
          </w:tcPr>
          <w:p w:rsidR="0087673C" w:rsidRPr="00246D5C" w:rsidRDefault="00340782" w:rsidP="00AC4DCA">
            <w:pPr>
              <w:spacing w:before="40" w:after="40"/>
              <w:jc w:val="center"/>
              <w:rPr>
                <w:sz w:val="22"/>
                <w:szCs w:val="22"/>
                <w:lang w:val="en-US"/>
              </w:rPr>
            </w:pPr>
            <w:hyperlink r:id="rId26" w:history="1">
              <w:r w:rsidR="0087673C">
                <w:rPr>
                  <w:rFonts w:cs="Arial"/>
                  <w:b/>
                  <w:bCs/>
                  <w:sz w:val="22"/>
                  <w:szCs w:val="22"/>
                  <w:u w:val="single"/>
                  <w:bdr w:val="none" w:sz="0" w:space="0" w:color="auto" w:frame="1"/>
                  <w:lang w:eastAsia="en-GB"/>
                </w:rPr>
                <w:t>Q</w:t>
              </w:r>
              <w:r w:rsidR="0087673C" w:rsidRPr="00246D5C">
                <w:rPr>
                  <w:rFonts w:cs="Arial"/>
                  <w:b/>
                  <w:bCs/>
                  <w:sz w:val="22"/>
                  <w:szCs w:val="22"/>
                  <w:u w:val="single"/>
                  <w:bdr w:val="none" w:sz="0" w:space="0" w:color="auto" w:frame="1"/>
                  <w:lang w:eastAsia="en-GB"/>
                </w:rPr>
                <w:t>3/1</w:t>
              </w:r>
            </w:hyperlink>
          </w:p>
        </w:tc>
        <w:tc>
          <w:tcPr>
            <w:tcW w:w="1020" w:type="dxa"/>
          </w:tcPr>
          <w:p w:rsidR="0087673C" w:rsidRPr="00246D5C" w:rsidRDefault="00340782" w:rsidP="00AC4DCA">
            <w:pPr>
              <w:spacing w:before="40" w:after="40"/>
              <w:jc w:val="center"/>
              <w:rPr>
                <w:sz w:val="22"/>
                <w:szCs w:val="22"/>
                <w:lang w:val="en-US"/>
              </w:rPr>
            </w:pPr>
            <w:hyperlink r:id="rId27" w:history="1">
              <w:r w:rsidR="0087673C">
                <w:rPr>
                  <w:rFonts w:cs="Arial"/>
                  <w:b/>
                  <w:bCs/>
                  <w:sz w:val="22"/>
                  <w:szCs w:val="22"/>
                  <w:u w:val="single"/>
                  <w:bdr w:val="none" w:sz="0" w:space="0" w:color="auto" w:frame="1"/>
                  <w:lang w:eastAsia="en-GB"/>
                </w:rPr>
                <w:t>Q</w:t>
              </w:r>
              <w:r w:rsidR="0087673C" w:rsidRPr="00246D5C">
                <w:rPr>
                  <w:rFonts w:cs="Arial"/>
                  <w:b/>
                  <w:bCs/>
                  <w:sz w:val="22"/>
                  <w:szCs w:val="22"/>
                  <w:u w:val="single"/>
                  <w:bdr w:val="none" w:sz="0" w:space="0" w:color="auto" w:frame="1"/>
                  <w:lang w:eastAsia="en-GB"/>
                </w:rPr>
                <w:t>4/1</w:t>
              </w:r>
            </w:hyperlink>
          </w:p>
        </w:tc>
        <w:tc>
          <w:tcPr>
            <w:tcW w:w="1020" w:type="dxa"/>
          </w:tcPr>
          <w:p w:rsidR="0087673C" w:rsidRPr="00246D5C" w:rsidRDefault="00340782" w:rsidP="00AC4DCA">
            <w:pPr>
              <w:spacing w:before="40" w:after="40"/>
              <w:jc w:val="center"/>
              <w:rPr>
                <w:sz w:val="22"/>
                <w:szCs w:val="22"/>
                <w:lang w:val="en-US"/>
              </w:rPr>
            </w:pPr>
            <w:hyperlink r:id="rId28" w:history="1">
              <w:r w:rsidR="0087673C">
                <w:rPr>
                  <w:rFonts w:cs="Arial"/>
                  <w:b/>
                  <w:bCs/>
                  <w:sz w:val="22"/>
                  <w:szCs w:val="22"/>
                  <w:u w:val="single"/>
                  <w:bdr w:val="none" w:sz="0" w:space="0" w:color="auto" w:frame="1"/>
                  <w:lang w:eastAsia="en-GB"/>
                </w:rPr>
                <w:t>Q</w:t>
              </w:r>
              <w:r w:rsidR="0087673C" w:rsidRPr="00246D5C">
                <w:rPr>
                  <w:rFonts w:cs="Arial"/>
                  <w:b/>
                  <w:bCs/>
                  <w:sz w:val="22"/>
                  <w:szCs w:val="22"/>
                  <w:u w:val="single"/>
                  <w:bdr w:val="none" w:sz="0" w:space="0" w:color="auto" w:frame="1"/>
                  <w:lang w:eastAsia="en-GB"/>
                </w:rPr>
                <w:t>5/1</w:t>
              </w:r>
            </w:hyperlink>
          </w:p>
        </w:tc>
        <w:tc>
          <w:tcPr>
            <w:tcW w:w="1020" w:type="dxa"/>
          </w:tcPr>
          <w:p w:rsidR="0087673C" w:rsidRPr="00246D5C" w:rsidRDefault="00340782" w:rsidP="00AC4DCA">
            <w:pPr>
              <w:spacing w:before="40" w:after="40"/>
              <w:jc w:val="center"/>
              <w:rPr>
                <w:sz w:val="22"/>
                <w:szCs w:val="22"/>
                <w:lang w:val="en-US"/>
              </w:rPr>
            </w:pPr>
            <w:hyperlink r:id="rId29" w:history="1">
              <w:r w:rsidR="0087673C">
                <w:rPr>
                  <w:rFonts w:cs="Arial"/>
                  <w:b/>
                  <w:bCs/>
                  <w:sz w:val="22"/>
                  <w:szCs w:val="22"/>
                  <w:u w:val="single"/>
                  <w:bdr w:val="none" w:sz="0" w:space="0" w:color="auto" w:frame="1"/>
                  <w:lang w:eastAsia="en-GB"/>
                </w:rPr>
                <w:t>Q</w:t>
              </w:r>
              <w:r w:rsidR="0087673C" w:rsidRPr="00246D5C">
                <w:rPr>
                  <w:rFonts w:cs="Arial"/>
                  <w:b/>
                  <w:bCs/>
                  <w:sz w:val="22"/>
                  <w:szCs w:val="22"/>
                  <w:u w:val="single"/>
                  <w:bdr w:val="none" w:sz="0" w:space="0" w:color="auto" w:frame="1"/>
                  <w:lang w:eastAsia="en-GB"/>
                </w:rPr>
                <w:t>6/1</w:t>
              </w:r>
            </w:hyperlink>
          </w:p>
        </w:tc>
        <w:tc>
          <w:tcPr>
            <w:tcW w:w="1021" w:type="dxa"/>
          </w:tcPr>
          <w:p w:rsidR="0087673C" w:rsidRPr="00246D5C" w:rsidRDefault="00340782" w:rsidP="00AC4DCA">
            <w:pPr>
              <w:spacing w:before="40" w:after="40"/>
              <w:jc w:val="center"/>
              <w:rPr>
                <w:sz w:val="22"/>
                <w:szCs w:val="22"/>
                <w:lang w:val="en-US"/>
              </w:rPr>
            </w:pPr>
            <w:hyperlink r:id="rId30" w:history="1">
              <w:r w:rsidR="0087673C">
                <w:rPr>
                  <w:rFonts w:cs="Arial"/>
                  <w:b/>
                  <w:bCs/>
                  <w:sz w:val="22"/>
                  <w:szCs w:val="22"/>
                  <w:u w:val="single"/>
                  <w:bdr w:val="none" w:sz="0" w:space="0" w:color="auto" w:frame="1"/>
                  <w:lang w:eastAsia="en-GB"/>
                </w:rPr>
                <w:t>Q</w:t>
              </w:r>
              <w:r w:rsidR="0087673C" w:rsidRPr="00246D5C">
                <w:rPr>
                  <w:rFonts w:cs="Arial"/>
                  <w:b/>
                  <w:bCs/>
                  <w:sz w:val="22"/>
                  <w:szCs w:val="22"/>
                  <w:u w:val="single"/>
                  <w:bdr w:val="none" w:sz="0" w:space="0" w:color="auto" w:frame="1"/>
                  <w:lang w:eastAsia="en-GB"/>
                </w:rPr>
                <w:t>7/1</w:t>
              </w:r>
            </w:hyperlink>
          </w:p>
        </w:tc>
        <w:tc>
          <w:tcPr>
            <w:tcW w:w="1020" w:type="dxa"/>
          </w:tcPr>
          <w:p w:rsidR="0087673C" w:rsidRPr="00246D5C" w:rsidRDefault="00340782" w:rsidP="00AC4DCA">
            <w:pPr>
              <w:spacing w:before="40" w:after="40"/>
              <w:jc w:val="center"/>
              <w:rPr>
                <w:sz w:val="22"/>
                <w:szCs w:val="22"/>
                <w:lang w:val="en-US"/>
              </w:rPr>
            </w:pPr>
            <w:hyperlink r:id="rId31" w:history="1">
              <w:r w:rsidR="0087673C">
                <w:rPr>
                  <w:rFonts w:cs="Arial"/>
                  <w:b/>
                  <w:bCs/>
                  <w:sz w:val="22"/>
                  <w:szCs w:val="22"/>
                  <w:u w:val="single"/>
                  <w:bdr w:val="none" w:sz="0" w:space="0" w:color="auto" w:frame="1"/>
                  <w:lang w:eastAsia="en-GB"/>
                </w:rPr>
                <w:t>Q</w:t>
              </w:r>
              <w:r w:rsidR="0087673C" w:rsidRPr="00246D5C">
                <w:rPr>
                  <w:rFonts w:cs="Arial"/>
                  <w:b/>
                  <w:bCs/>
                  <w:sz w:val="22"/>
                  <w:szCs w:val="22"/>
                  <w:u w:val="single"/>
                  <w:bdr w:val="none" w:sz="0" w:space="0" w:color="auto" w:frame="1"/>
                  <w:lang w:eastAsia="en-GB"/>
                </w:rPr>
                <w:t>1/2</w:t>
              </w:r>
            </w:hyperlink>
          </w:p>
        </w:tc>
        <w:tc>
          <w:tcPr>
            <w:tcW w:w="1020" w:type="dxa"/>
          </w:tcPr>
          <w:p w:rsidR="0087673C" w:rsidRPr="00246D5C" w:rsidRDefault="00340782" w:rsidP="00AC4DCA">
            <w:pPr>
              <w:spacing w:before="40" w:after="40"/>
              <w:jc w:val="center"/>
              <w:rPr>
                <w:sz w:val="22"/>
                <w:szCs w:val="22"/>
                <w:lang w:val="en-US"/>
              </w:rPr>
            </w:pPr>
            <w:hyperlink r:id="rId32" w:history="1">
              <w:r w:rsidR="0087673C">
                <w:rPr>
                  <w:rFonts w:cs="Arial"/>
                  <w:b/>
                  <w:bCs/>
                  <w:sz w:val="22"/>
                  <w:szCs w:val="22"/>
                  <w:u w:val="single"/>
                  <w:bdr w:val="none" w:sz="0" w:space="0" w:color="auto" w:frame="1"/>
                  <w:lang w:eastAsia="en-GB"/>
                </w:rPr>
                <w:t>Q</w:t>
              </w:r>
              <w:r w:rsidR="0087673C" w:rsidRPr="00246D5C">
                <w:rPr>
                  <w:rFonts w:cs="Arial"/>
                  <w:b/>
                  <w:bCs/>
                  <w:sz w:val="22"/>
                  <w:szCs w:val="22"/>
                  <w:u w:val="single"/>
                  <w:bdr w:val="none" w:sz="0" w:space="0" w:color="auto" w:frame="1"/>
                  <w:lang w:eastAsia="en-GB"/>
                </w:rPr>
                <w:t>2/2</w:t>
              </w:r>
            </w:hyperlink>
          </w:p>
        </w:tc>
        <w:tc>
          <w:tcPr>
            <w:tcW w:w="1020" w:type="dxa"/>
          </w:tcPr>
          <w:p w:rsidR="0087673C" w:rsidRPr="00246D5C" w:rsidRDefault="00340782" w:rsidP="00AC4DCA">
            <w:pPr>
              <w:spacing w:before="40" w:after="40"/>
              <w:jc w:val="center"/>
              <w:rPr>
                <w:sz w:val="22"/>
                <w:szCs w:val="22"/>
                <w:lang w:val="en-US"/>
              </w:rPr>
            </w:pPr>
            <w:hyperlink r:id="rId33" w:history="1">
              <w:r w:rsidR="0087673C">
                <w:rPr>
                  <w:rFonts w:cs="Arial"/>
                  <w:b/>
                  <w:bCs/>
                  <w:sz w:val="22"/>
                  <w:szCs w:val="22"/>
                  <w:u w:val="single"/>
                  <w:bdr w:val="none" w:sz="0" w:space="0" w:color="auto" w:frame="1"/>
                  <w:lang w:eastAsia="en-GB"/>
                </w:rPr>
                <w:t>Q</w:t>
              </w:r>
              <w:r w:rsidR="0087673C" w:rsidRPr="00246D5C">
                <w:rPr>
                  <w:rFonts w:cs="Arial"/>
                  <w:b/>
                  <w:bCs/>
                  <w:sz w:val="22"/>
                  <w:szCs w:val="22"/>
                  <w:u w:val="single"/>
                  <w:bdr w:val="none" w:sz="0" w:space="0" w:color="auto" w:frame="1"/>
                  <w:lang w:eastAsia="en-GB"/>
                </w:rPr>
                <w:t>3/2</w:t>
              </w:r>
            </w:hyperlink>
          </w:p>
        </w:tc>
        <w:tc>
          <w:tcPr>
            <w:tcW w:w="1021" w:type="dxa"/>
          </w:tcPr>
          <w:p w:rsidR="0087673C" w:rsidRPr="00246D5C" w:rsidRDefault="00340782" w:rsidP="00AC4DCA">
            <w:pPr>
              <w:spacing w:before="40" w:after="40"/>
              <w:jc w:val="center"/>
              <w:rPr>
                <w:sz w:val="22"/>
                <w:szCs w:val="22"/>
                <w:lang w:val="en-US"/>
              </w:rPr>
            </w:pPr>
            <w:hyperlink r:id="rId34" w:history="1">
              <w:r w:rsidR="0087673C" w:rsidRPr="00246D5C">
                <w:rPr>
                  <w:rFonts w:cs="Arial"/>
                  <w:b/>
                  <w:bCs/>
                  <w:sz w:val="22"/>
                  <w:szCs w:val="22"/>
                  <w:u w:val="single"/>
                  <w:bdr w:val="none" w:sz="0" w:space="0" w:color="auto" w:frame="1"/>
                  <w:lang w:eastAsia="en-GB"/>
                </w:rPr>
                <w:t>Q4/2</w:t>
              </w:r>
            </w:hyperlink>
          </w:p>
        </w:tc>
        <w:tc>
          <w:tcPr>
            <w:tcW w:w="1020" w:type="dxa"/>
          </w:tcPr>
          <w:p w:rsidR="0087673C" w:rsidRPr="00246D5C" w:rsidRDefault="00340782" w:rsidP="00AC4DCA">
            <w:pPr>
              <w:spacing w:before="40" w:after="40"/>
              <w:jc w:val="center"/>
              <w:rPr>
                <w:sz w:val="22"/>
                <w:szCs w:val="22"/>
                <w:lang w:val="en-US"/>
              </w:rPr>
            </w:pPr>
            <w:hyperlink r:id="rId35" w:history="1">
              <w:r w:rsidR="0087673C">
                <w:rPr>
                  <w:rFonts w:cs="Arial"/>
                  <w:b/>
                  <w:bCs/>
                  <w:sz w:val="22"/>
                  <w:szCs w:val="22"/>
                  <w:u w:val="single"/>
                  <w:bdr w:val="none" w:sz="0" w:space="0" w:color="auto" w:frame="1"/>
                  <w:lang w:eastAsia="en-GB"/>
                </w:rPr>
                <w:t>Q</w:t>
              </w:r>
              <w:r w:rsidR="0087673C" w:rsidRPr="00246D5C">
                <w:rPr>
                  <w:rFonts w:cs="Arial"/>
                  <w:b/>
                  <w:bCs/>
                  <w:sz w:val="22"/>
                  <w:szCs w:val="22"/>
                  <w:u w:val="single"/>
                  <w:bdr w:val="none" w:sz="0" w:space="0" w:color="auto" w:frame="1"/>
                  <w:lang w:eastAsia="en-GB"/>
                </w:rPr>
                <w:t>5/2</w:t>
              </w:r>
            </w:hyperlink>
          </w:p>
        </w:tc>
        <w:tc>
          <w:tcPr>
            <w:tcW w:w="1020" w:type="dxa"/>
          </w:tcPr>
          <w:p w:rsidR="0087673C" w:rsidRPr="00246D5C" w:rsidRDefault="00340782" w:rsidP="00AC4DCA">
            <w:pPr>
              <w:spacing w:before="40" w:after="40"/>
              <w:jc w:val="center"/>
              <w:rPr>
                <w:sz w:val="22"/>
                <w:szCs w:val="22"/>
                <w:lang w:val="en-US"/>
              </w:rPr>
            </w:pPr>
            <w:hyperlink r:id="rId36" w:history="1">
              <w:r w:rsidR="0087673C">
                <w:rPr>
                  <w:rFonts w:cs="Arial"/>
                  <w:b/>
                  <w:bCs/>
                  <w:sz w:val="22"/>
                  <w:szCs w:val="22"/>
                  <w:u w:val="single"/>
                  <w:bdr w:val="none" w:sz="0" w:space="0" w:color="auto" w:frame="1"/>
                  <w:lang w:eastAsia="en-GB"/>
                </w:rPr>
                <w:t>Q</w:t>
              </w:r>
              <w:r w:rsidR="0087673C" w:rsidRPr="00246D5C">
                <w:rPr>
                  <w:rFonts w:cs="Arial"/>
                  <w:b/>
                  <w:bCs/>
                  <w:sz w:val="22"/>
                  <w:szCs w:val="22"/>
                  <w:u w:val="single"/>
                  <w:bdr w:val="none" w:sz="0" w:space="0" w:color="auto" w:frame="1"/>
                  <w:lang w:eastAsia="en-GB"/>
                </w:rPr>
                <w:t>6/2</w:t>
              </w:r>
            </w:hyperlink>
          </w:p>
        </w:tc>
        <w:tc>
          <w:tcPr>
            <w:tcW w:w="1021" w:type="dxa"/>
          </w:tcPr>
          <w:p w:rsidR="0087673C" w:rsidRPr="00246D5C" w:rsidRDefault="00340782" w:rsidP="00AC4DCA">
            <w:pPr>
              <w:spacing w:before="40" w:after="40"/>
              <w:jc w:val="center"/>
              <w:rPr>
                <w:sz w:val="22"/>
                <w:szCs w:val="22"/>
                <w:lang w:val="en-US"/>
              </w:rPr>
            </w:pPr>
            <w:hyperlink r:id="rId37" w:history="1">
              <w:r w:rsidR="0087673C">
                <w:rPr>
                  <w:rFonts w:cs="Arial"/>
                  <w:b/>
                  <w:bCs/>
                  <w:sz w:val="22"/>
                  <w:szCs w:val="22"/>
                  <w:u w:val="single"/>
                  <w:bdr w:val="none" w:sz="0" w:space="0" w:color="auto" w:frame="1"/>
                  <w:lang w:eastAsia="en-GB"/>
                </w:rPr>
                <w:t>Q</w:t>
              </w:r>
              <w:r w:rsidR="0087673C" w:rsidRPr="00246D5C">
                <w:rPr>
                  <w:rFonts w:cs="Arial"/>
                  <w:b/>
                  <w:bCs/>
                  <w:sz w:val="22"/>
                  <w:szCs w:val="22"/>
                  <w:u w:val="single"/>
                  <w:bdr w:val="none" w:sz="0" w:space="0" w:color="auto" w:frame="1"/>
                  <w:lang w:eastAsia="en-GB"/>
                </w:rPr>
                <w:t>7/2</w:t>
              </w:r>
            </w:hyperlink>
          </w:p>
        </w:tc>
      </w:tr>
      <w:tr w:rsidR="0087673C" w:rsidRPr="00FD2987" w:rsidTr="00AC4DCA">
        <w:trPr>
          <w:trHeight w:val="333"/>
        </w:trPr>
        <w:tc>
          <w:tcPr>
            <w:tcW w:w="1020" w:type="dxa"/>
          </w:tcPr>
          <w:p w:rsidR="0087673C" w:rsidRPr="00246D5C" w:rsidRDefault="00340782" w:rsidP="00AC4DCA">
            <w:pPr>
              <w:spacing w:before="40" w:after="40"/>
              <w:jc w:val="center"/>
              <w:rPr>
                <w:sz w:val="22"/>
                <w:szCs w:val="22"/>
                <w:lang w:val="en-US"/>
              </w:rPr>
            </w:pPr>
            <w:hyperlink r:id="rId38" w:history="1">
              <w:r w:rsidR="0087673C" w:rsidRPr="00246D5C">
                <w:rPr>
                  <w:rFonts w:cs="Arial"/>
                  <w:b/>
                  <w:bCs/>
                  <w:sz w:val="22"/>
                  <w:szCs w:val="22"/>
                  <w:u w:val="single"/>
                  <w:bdr w:val="none" w:sz="0" w:space="0" w:color="auto" w:frame="1"/>
                  <w:lang w:eastAsia="en-GB"/>
                </w:rPr>
                <w:t>Q1/1</w:t>
              </w:r>
            </w:hyperlink>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p>
        </w:tc>
      </w:tr>
      <w:tr w:rsidR="0087673C" w:rsidRPr="00FD2987" w:rsidTr="00AC4DCA">
        <w:trPr>
          <w:trHeight w:val="355"/>
        </w:trPr>
        <w:tc>
          <w:tcPr>
            <w:tcW w:w="1020" w:type="dxa"/>
          </w:tcPr>
          <w:p w:rsidR="0087673C" w:rsidRPr="00246D5C" w:rsidRDefault="00340782" w:rsidP="00AC4DCA">
            <w:pPr>
              <w:spacing w:before="40" w:after="40"/>
              <w:jc w:val="center"/>
              <w:rPr>
                <w:sz w:val="22"/>
                <w:szCs w:val="22"/>
                <w:lang w:val="en-US"/>
              </w:rPr>
            </w:pPr>
            <w:hyperlink r:id="rId39" w:history="1">
              <w:r w:rsidR="0087673C" w:rsidRPr="00246D5C">
                <w:rPr>
                  <w:rFonts w:cs="Arial"/>
                  <w:b/>
                  <w:bCs/>
                  <w:sz w:val="22"/>
                  <w:szCs w:val="22"/>
                  <w:u w:val="single"/>
                  <w:bdr w:val="none" w:sz="0" w:space="0" w:color="auto" w:frame="1"/>
                  <w:lang w:eastAsia="en-GB"/>
                </w:rPr>
                <w:t>Q2/1</w:t>
              </w:r>
            </w:hyperlink>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p>
        </w:tc>
      </w:tr>
      <w:tr w:rsidR="0087673C" w:rsidRPr="00FD2987" w:rsidTr="00AC4DCA">
        <w:trPr>
          <w:trHeight w:val="251"/>
        </w:trPr>
        <w:tc>
          <w:tcPr>
            <w:tcW w:w="1020" w:type="dxa"/>
          </w:tcPr>
          <w:p w:rsidR="0087673C" w:rsidRPr="00246D5C" w:rsidRDefault="00340782" w:rsidP="00AC4DCA">
            <w:pPr>
              <w:spacing w:before="40" w:after="40"/>
              <w:jc w:val="center"/>
              <w:rPr>
                <w:sz w:val="22"/>
                <w:szCs w:val="22"/>
                <w:lang w:val="en-US"/>
              </w:rPr>
            </w:pPr>
            <w:hyperlink r:id="rId40" w:history="1">
              <w:r w:rsidR="0087673C" w:rsidRPr="00246D5C">
                <w:rPr>
                  <w:rFonts w:cs="Arial"/>
                  <w:b/>
                  <w:bCs/>
                  <w:sz w:val="22"/>
                  <w:szCs w:val="22"/>
                  <w:u w:val="single"/>
                  <w:bdr w:val="none" w:sz="0" w:space="0" w:color="auto" w:frame="1"/>
                  <w:lang w:eastAsia="en-GB"/>
                </w:rPr>
                <w:t>Q3/1</w:t>
              </w:r>
            </w:hyperlink>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p>
        </w:tc>
      </w:tr>
      <w:tr w:rsidR="0087673C" w:rsidRPr="00FD2987" w:rsidTr="00AC4DCA">
        <w:trPr>
          <w:trHeight w:val="58"/>
        </w:trPr>
        <w:tc>
          <w:tcPr>
            <w:tcW w:w="1020" w:type="dxa"/>
          </w:tcPr>
          <w:p w:rsidR="0087673C" w:rsidRPr="00246D5C" w:rsidRDefault="00340782" w:rsidP="00AC4DCA">
            <w:pPr>
              <w:spacing w:before="40" w:after="40"/>
              <w:jc w:val="center"/>
              <w:rPr>
                <w:sz w:val="22"/>
                <w:szCs w:val="22"/>
                <w:lang w:val="en-US"/>
              </w:rPr>
            </w:pPr>
            <w:hyperlink r:id="rId41" w:history="1">
              <w:r w:rsidR="0087673C" w:rsidRPr="00246D5C">
                <w:rPr>
                  <w:rFonts w:cs="Arial"/>
                  <w:b/>
                  <w:bCs/>
                  <w:sz w:val="22"/>
                  <w:szCs w:val="22"/>
                  <w:u w:val="single"/>
                  <w:bdr w:val="none" w:sz="0" w:space="0" w:color="auto" w:frame="1"/>
                  <w:lang w:eastAsia="en-GB"/>
                </w:rPr>
                <w:t>Q4/1</w:t>
              </w:r>
            </w:hyperlink>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p>
        </w:tc>
      </w:tr>
      <w:tr w:rsidR="0087673C" w:rsidRPr="00FD2987" w:rsidTr="00AC4DCA">
        <w:trPr>
          <w:trHeight w:val="58"/>
        </w:trPr>
        <w:tc>
          <w:tcPr>
            <w:tcW w:w="1020" w:type="dxa"/>
          </w:tcPr>
          <w:p w:rsidR="0087673C" w:rsidRPr="00246D5C" w:rsidRDefault="00340782" w:rsidP="00AC4DCA">
            <w:pPr>
              <w:spacing w:before="40" w:after="40"/>
              <w:jc w:val="center"/>
              <w:rPr>
                <w:sz w:val="22"/>
                <w:szCs w:val="22"/>
                <w:lang w:val="en-US"/>
              </w:rPr>
            </w:pPr>
            <w:hyperlink r:id="rId42" w:history="1">
              <w:r w:rsidR="0087673C" w:rsidRPr="00246D5C">
                <w:rPr>
                  <w:rFonts w:cs="Arial"/>
                  <w:b/>
                  <w:bCs/>
                  <w:sz w:val="22"/>
                  <w:szCs w:val="22"/>
                  <w:u w:val="single"/>
                  <w:bdr w:val="none" w:sz="0" w:space="0" w:color="auto" w:frame="1"/>
                  <w:lang w:eastAsia="en-GB"/>
                </w:rPr>
                <w:t>Q5/1</w:t>
              </w:r>
            </w:hyperlink>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trike/>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p>
        </w:tc>
      </w:tr>
      <w:tr w:rsidR="0087673C" w:rsidRPr="00FD2987" w:rsidTr="00AC4DCA">
        <w:trPr>
          <w:trHeight w:val="58"/>
        </w:trPr>
        <w:tc>
          <w:tcPr>
            <w:tcW w:w="1020" w:type="dxa"/>
          </w:tcPr>
          <w:p w:rsidR="0087673C" w:rsidRPr="00246D5C" w:rsidRDefault="00340782" w:rsidP="00AC4DCA">
            <w:pPr>
              <w:spacing w:before="40" w:after="40"/>
              <w:jc w:val="center"/>
              <w:rPr>
                <w:sz w:val="22"/>
                <w:szCs w:val="22"/>
                <w:lang w:val="en-US"/>
              </w:rPr>
            </w:pPr>
            <w:hyperlink r:id="rId43" w:history="1">
              <w:r w:rsidR="0087673C" w:rsidRPr="00246D5C">
                <w:rPr>
                  <w:rFonts w:cs="Arial"/>
                  <w:b/>
                  <w:bCs/>
                  <w:sz w:val="22"/>
                  <w:szCs w:val="22"/>
                  <w:u w:val="single"/>
                  <w:bdr w:val="none" w:sz="0" w:space="0" w:color="auto" w:frame="1"/>
                  <w:lang w:eastAsia="en-GB"/>
                </w:rPr>
                <w:t>Q6/1</w:t>
              </w:r>
            </w:hyperlink>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r>
      <w:tr w:rsidR="0087673C" w:rsidRPr="00FD2987" w:rsidTr="00AC4DCA">
        <w:trPr>
          <w:trHeight w:val="354"/>
        </w:trPr>
        <w:tc>
          <w:tcPr>
            <w:tcW w:w="1020" w:type="dxa"/>
          </w:tcPr>
          <w:p w:rsidR="0087673C" w:rsidRPr="00246D5C" w:rsidRDefault="00340782" w:rsidP="00AC4DCA">
            <w:pPr>
              <w:spacing w:before="40" w:after="40"/>
              <w:jc w:val="center"/>
              <w:rPr>
                <w:sz w:val="22"/>
                <w:szCs w:val="22"/>
                <w:lang w:val="en-US"/>
              </w:rPr>
            </w:pPr>
            <w:hyperlink r:id="rId44" w:history="1">
              <w:r w:rsidR="0087673C" w:rsidRPr="00246D5C">
                <w:rPr>
                  <w:rFonts w:cs="Arial"/>
                  <w:b/>
                  <w:bCs/>
                  <w:sz w:val="22"/>
                  <w:szCs w:val="22"/>
                  <w:u w:val="single"/>
                  <w:bdr w:val="none" w:sz="0" w:space="0" w:color="auto" w:frame="1"/>
                  <w:lang w:eastAsia="en-GB"/>
                </w:rPr>
                <w:t>Q7/1</w:t>
              </w:r>
            </w:hyperlink>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20" w:after="2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p>
        </w:tc>
      </w:tr>
      <w:tr w:rsidR="0087673C" w:rsidRPr="00FD2987" w:rsidTr="00AC4DCA">
        <w:trPr>
          <w:trHeight w:val="220"/>
        </w:trPr>
        <w:tc>
          <w:tcPr>
            <w:tcW w:w="1020" w:type="dxa"/>
          </w:tcPr>
          <w:p w:rsidR="0087673C" w:rsidRPr="00246D5C" w:rsidRDefault="00340782" w:rsidP="00AC4DCA">
            <w:pPr>
              <w:spacing w:before="40" w:after="40"/>
              <w:jc w:val="center"/>
              <w:rPr>
                <w:sz w:val="22"/>
                <w:szCs w:val="22"/>
                <w:lang w:val="en-US"/>
              </w:rPr>
            </w:pPr>
            <w:hyperlink r:id="rId45" w:history="1">
              <w:r w:rsidR="0087673C" w:rsidRPr="00246D5C">
                <w:rPr>
                  <w:rFonts w:cs="Arial"/>
                  <w:b/>
                  <w:bCs/>
                  <w:sz w:val="22"/>
                  <w:szCs w:val="22"/>
                  <w:u w:val="single"/>
                  <w:bdr w:val="none" w:sz="0" w:space="0" w:color="auto" w:frame="1"/>
                  <w:lang w:eastAsia="en-GB"/>
                </w:rPr>
                <w:t>Q1/2</w:t>
              </w:r>
            </w:hyperlink>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r>
      <w:tr w:rsidR="0087673C" w:rsidRPr="00FD2987" w:rsidTr="00AC4DCA">
        <w:trPr>
          <w:trHeight w:val="100"/>
        </w:trPr>
        <w:tc>
          <w:tcPr>
            <w:tcW w:w="1020" w:type="dxa"/>
          </w:tcPr>
          <w:p w:rsidR="0087673C" w:rsidRPr="00246D5C" w:rsidRDefault="00340782" w:rsidP="00AC4DCA">
            <w:pPr>
              <w:spacing w:before="40" w:after="40"/>
              <w:jc w:val="center"/>
              <w:rPr>
                <w:sz w:val="22"/>
                <w:szCs w:val="22"/>
                <w:lang w:val="en-US"/>
              </w:rPr>
            </w:pPr>
            <w:hyperlink r:id="rId46" w:history="1">
              <w:r w:rsidR="0087673C" w:rsidRPr="00246D5C">
                <w:rPr>
                  <w:rFonts w:cs="Arial"/>
                  <w:b/>
                  <w:bCs/>
                  <w:sz w:val="22"/>
                  <w:szCs w:val="22"/>
                  <w:u w:val="single"/>
                  <w:bdr w:val="none" w:sz="0" w:space="0" w:color="auto" w:frame="1"/>
                  <w:lang w:eastAsia="en-GB"/>
                </w:rPr>
                <w:t>Q2/2</w:t>
              </w:r>
            </w:hyperlink>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p>
        </w:tc>
      </w:tr>
      <w:tr w:rsidR="0087673C" w:rsidRPr="00FD2987" w:rsidTr="00AC4DCA">
        <w:trPr>
          <w:trHeight w:val="58"/>
        </w:trPr>
        <w:tc>
          <w:tcPr>
            <w:tcW w:w="1020" w:type="dxa"/>
          </w:tcPr>
          <w:p w:rsidR="0087673C" w:rsidRPr="00246D5C" w:rsidRDefault="00340782" w:rsidP="00AC4DCA">
            <w:pPr>
              <w:spacing w:before="40" w:after="40"/>
              <w:jc w:val="center"/>
              <w:rPr>
                <w:sz w:val="22"/>
                <w:szCs w:val="22"/>
                <w:lang w:val="en-US"/>
              </w:rPr>
            </w:pPr>
            <w:hyperlink r:id="rId47" w:history="1">
              <w:r w:rsidR="0087673C" w:rsidRPr="00246D5C">
                <w:rPr>
                  <w:rFonts w:cs="Arial"/>
                  <w:b/>
                  <w:bCs/>
                  <w:sz w:val="22"/>
                  <w:szCs w:val="22"/>
                  <w:u w:val="single"/>
                  <w:bdr w:val="none" w:sz="0" w:space="0" w:color="auto" w:frame="1"/>
                  <w:lang w:eastAsia="en-GB"/>
                </w:rPr>
                <w:t>Q3/2</w:t>
              </w:r>
            </w:hyperlink>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p>
        </w:tc>
      </w:tr>
      <w:tr w:rsidR="0087673C" w:rsidRPr="00FD2987" w:rsidTr="00AC4DCA">
        <w:trPr>
          <w:trHeight w:val="300"/>
        </w:trPr>
        <w:tc>
          <w:tcPr>
            <w:tcW w:w="1020" w:type="dxa"/>
          </w:tcPr>
          <w:p w:rsidR="0087673C" w:rsidRPr="00246D5C" w:rsidRDefault="00340782" w:rsidP="00AC4DCA">
            <w:pPr>
              <w:spacing w:before="40" w:after="40"/>
              <w:jc w:val="center"/>
              <w:rPr>
                <w:sz w:val="22"/>
                <w:szCs w:val="22"/>
                <w:lang w:val="en-US"/>
              </w:rPr>
            </w:pPr>
            <w:hyperlink r:id="rId48" w:history="1">
              <w:r w:rsidR="0087673C" w:rsidRPr="00246D5C">
                <w:rPr>
                  <w:rFonts w:cs="Arial"/>
                  <w:b/>
                  <w:bCs/>
                  <w:sz w:val="22"/>
                  <w:szCs w:val="22"/>
                  <w:u w:val="single"/>
                  <w:bdr w:val="none" w:sz="0" w:space="0" w:color="auto" w:frame="1"/>
                  <w:lang w:eastAsia="en-GB"/>
                </w:rPr>
                <w:t>Q4/2</w:t>
              </w:r>
            </w:hyperlink>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r>
      <w:tr w:rsidR="0087673C" w:rsidRPr="00FD2987" w:rsidTr="00AC4DCA">
        <w:trPr>
          <w:trHeight w:val="58"/>
        </w:trPr>
        <w:tc>
          <w:tcPr>
            <w:tcW w:w="1020" w:type="dxa"/>
          </w:tcPr>
          <w:p w:rsidR="0087673C" w:rsidRPr="00246D5C" w:rsidRDefault="00340782" w:rsidP="00AC4DCA">
            <w:pPr>
              <w:spacing w:before="40" w:after="40"/>
              <w:jc w:val="center"/>
              <w:rPr>
                <w:sz w:val="22"/>
                <w:szCs w:val="22"/>
                <w:lang w:val="en-US"/>
              </w:rPr>
            </w:pPr>
            <w:hyperlink r:id="rId49" w:history="1">
              <w:r w:rsidR="0087673C" w:rsidRPr="00246D5C">
                <w:rPr>
                  <w:rFonts w:cs="Arial"/>
                  <w:b/>
                  <w:bCs/>
                  <w:sz w:val="22"/>
                  <w:szCs w:val="22"/>
                  <w:u w:val="single"/>
                  <w:bdr w:val="none" w:sz="0" w:space="0" w:color="auto" w:frame="1"/>
                  <w:lang w:eastAsia="en-GB"/>
                </w:rPr>
                <w:t>Q5/2</w:t>
              </w:r>
            </w:hyperlink>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p>
        </w:tc>
      </w:tr>
      <w:tr w:rsidR="0087673C" w:rsidRPr="00FD2987" w:rsidTr="00AC4DCA">
        <w:trPr>
          <w:trHeight w:val="60"/>
        </w:trPr>
        <w:tc>
          <w:tcPr>
            <w:tcW w:w="1020" w:type="dxa"/>
          </w:tcPr>
          <w:p w:rsidR="0087673C" w:rsidRPr="00246D5C" w:rsidRDefault="00340782" w:rsidP="00AC4DCA">
            <w:pPr>
              <w:spacing w:before="40" w:after="40"/>
              <w:jc w:val="center"/>
              <w:rPr>
                <w:sz w:val="22"/>
                <w:szCs w:val="22"/>
                <w:lang w:val="en-US"/>
              </w:rPr>
            </w:pPr>
            <w:hyperlink r:id="rId50" w:history="1">
              <w:r w:rsidR="0087673C" w:rsidRPr="00246D5C">
                <w:rPr>
                  <w:rFonts w:cs="Arial"/>
                  <w:b/>
                  <w:bCs/>
                  <w:sz w:val="22"/>
                  <w:szCs w:val="22"/>
                  <w:u w:val="single"/>
                  <w:bdr w:val="none" w:sz="0" w:space="0" w:color="auto" w:frame="1"/>
                  <w:lang w:eastAsia="en-GB"/>
                </w:rPr>
                <w:t>Q6/2</w:t>
              </w:r>
            </w:hyperlink>
          </w:p>
        </w:tc>
        <w:tc>
          <w:tcPr>
            <w:tcW w:w="1020" w:type="dxa"/>
          </w:tcPr>
          <w:p w:rsidR="0087673C" w:rsidRPr="000F1D6F" w:rsidRDefault="0087673C" w:rsidP="00AC4DCA">
            <w:pPr>
              <w:spacing w:before="40" w:after="40"/>
              <w:jc w:val="center"/>
              <w:rPr>
                <w:b/>
                <w:bCs/>
                <w:szCs w:val="24"/>
                <w:lang w:val="en-US"/>
              </w:rPr>
            </w:pPr>
            <w:r w:rsidRPr="000F1D6F">
              <w:rPr>
                <w:b/>
                <w:bCs/>
                <w:szCs w:val="24"/>
                <w:lang w:val="en-US"/>
              </w:rPr>
              <w:t>X</w:t>
            </w:r>
          </w:p>
        </w:tc>
        <w:tc>
          <w:tcPr>
            <w:tcW w:w="1020" w:type="dxa"/>
          </w:tcPr>
          <w:p w:rsidR="0087673C" w:rsidRPr="000F1D6F" w:rsidRDefault="0087673C" w:rsidP="00AC4DCA">
            <w:pPr>
              <w:spacing w:before="40" w:after="40"/>
              <w:jc w:val="center"/>
              <w:rPr>
                <w:b/>
                <w:bCs/>
                <w:szCs w:val="24"/>
                <w:lang w:val="en-US"/>
              </w:rPr>
            </w:pPr>
          </w:p>
        </w:tc>
        <w:tc>
          <w:tcPr>
            <w:tcW w:w="1021" w:type="dxa"/>
          </w:tcPr>
          <w:p w:rsidR="0087673C" w:rsidRPr="000F1D6F" w:rsidRDefault="0087673C" w:rsidP="00AC4DCA">
            <w:pPr>
              <w:spacing w:before="40" w:after="40"/>
              <w:jc w:val="center"/>
              <w:rPr>
                <w:b/>
                <w:bCs/>
                <w:szCs w:val="24"/>
                <w:lang w:val="en-US"/>
              </w:rPr>
            </w:pPr>
            <w:r w:rsidRPr="000F1D6F">
              <w:rPr>
                <w:b/>
                <w:bCs/>
                <w:szCs w:val="24"/>
                <w:lang w:val="en-US"/>
              </w:rPr>
              <w:t>X</w:t>
            </w:r>
          </w:p>
        </w:tc>
        <w:tc>
          <w:tcPr>
            <w:tcW w:w="1020" w:type="dxa"/>
          </w:tcPr>
          <w:p w:rsidR="0087673C" w:rsidRPr="000F1D6F" w:rsidRDefault="0087673C" w:rsidP="00AC4DCA">
            <w:pPr>
              <w:spacing w:before="40" w:after="40"/>
              <w:jc w:val="center"/>
              <w:rPr>
                <w:b/>
                <w:bCs/>
                <w:szCs w:val="24"/>
                <w:lang w:val="en-US"/>
              </w:rPr>
            </w:pPr>
          </w:p>
        </w:tc>
        <w:tc>
          <w:tcPr>
            <w:tcW w:w="1020" w:type="dxa"/>
          </w:tcPr>
          <w:p w:rsidR="0087673C" w:rsidRPr="000F1D6F" w:rsidRDefault="0087673C" w:rsidP="00AC4DCA">
            <w:pPr>
              <w:spacing w:before="40" w:after="40"/>
              <w:jc w:val="center"/>
              <w:rPr>
                <w:b/>
                <w:bCs/>
                <w:szCs w:val="24"/>
                <w:lang w:val="en-US"/>
              </w:rPr>
            </w:pPr>
            <w:r w:rsidRPr="000F1D6F">
              <w:rPr>
                <w:b/>
                <w:bCs/>
                <w:szCs w:val="24"/>
                <w:lang w:val="en-US"/>
              </w:rPr>
              <w:t>X</w:t>
            </w:r>
          </w:p>
        </w:tc>
        <w:tc>
          <w:tcPr>
            <w:tcW w:w="1020" w:type="dxa"/>
          </w:tcPr>
          <w:p w:rsidR="0087673C" w:rsidRPr="000F1D6F" w:rsidRDefault="0087673C" w:rsidP="00AC4DCA">
            <w:pPr>
              <w:spacing w:before="40" w:after="40"/>
              <w:jc w:val="center"/>
              <w:rPr>
                <w:b/>
                <w:bCs/>
                <w:szCs w:val="24"/>
                <w:lang w:val="en-US"/>
              </w:rPr>
            </w:pPr>
          </w:p>
        </w:tc>
        <w:tc>
          <w:tcPr>
            <w:tcW w:w="1021" w:type="dxa"/>
          </w:tcPr>
          <w:p w:rsidR="0087673C" w:rsidRPr="000F1D6F" w:rsidRDefault="0087673C" w:rsidP="00AC4DCA">
            <w:pPr>
              <w:spacing w:before="40" w:after="40"/>
              <w:jc w:val="center"/>
              <w:rPr>
                <w:b/>
                <w:bCs/>
                <w:szCs w:val="24"/>
                <w:lang w:val="en-US"/>
              </w:rPr>
            </w:pPr>
          </w:p>
        </w:tc>
        <w:tc>
          <w:tcPr>
            <w:tcW w:w="1020" w:type="dxa"/>
          </w:tcPr>
          <w:p w:rsidR="0087673C" w:rsidRPr="000F1D6F" w:rsidRDefault="0087673C" w:rsidP="00AC4DCA">
            <w:pPr>
              <w:spacing w:before="40" w:after="40"/>
              <w:jc w:val="center"/>
              <w:rPr>
                <w:b/>
                <w:bCs/>
                <w:szCs w:val="24"/>
                <w:lang w:val="en-US"/>
              </w:rPr>
            </w:pPr>
            <w:r w:rsidRPr="000F1D6F">
              <w:rPr>
                <w:b/>
                <w:bCs/>
                <w:szCs w:val="24"/>
                <w:lang w:val="en-US"/>
              </w:rPr>
              <w:t>X</w:t>
            </w:r>
          </w:p>
        </w:tc>
        <w:tc>
          <w:tcPr>
            <w:tcW w:w="1020" w:type="dxa"/>
          </w:tcPr>
          <w:p w:rsidR="0087673C" w:rsidRPr="000F1D6F" w:rsidRDefault="0087673C" w:rsidP="00AC4DCA">
            <w:pPr>
              <w:spacing w:before="40" w:after="40"/>
              <w:jc w:val="center"/>
              <w:rPr>
                <w:b/>
                <w:bCs/>
                <w:szCs w:val="24"/>
                <w:lang w:val="en-US"/>
              </w:rPr>
            </w:pPr>
          </w:p>
        </w:tc>
        <w:tc>
          <w:tcPr>
            <w:tcW w:w="1020" w:type="dxa"/>
          </w:tcPr>
          <w:p w:rsidR="0087673C" w:rsidRPr="000F1D6F" w:rsidRDefault="0087673C" w:rsidP="00AC4DCA">
            <w:pPr>
              <w:spacing w:before="40" w:after="40"/>
              <w:jc w:val="center"/>
              <w:rPr>
                <w:b/>
                <w:bCs/>
                <w:szCs w:val="24"/>
                <w:lang w:val="en-US"/>
              </w:rPr>
            </w:pPr>
          </w:p>
        </w:tc>
        <w:tc>
          <w:tcPr>
            <w:tcW w:w="1021" w:type="dxa"/>
          </w:tcPr>
          <w:p w:rsidR="0087673C" w:rsidRPr="000F1D6F" w:rsidRDefault="0087673C" w:rsidP="00AC4DCA">
            <w:pPr>
              <w:spacing w:before="40" w:after="40"/>
              <w:jc w:val="center"/>
              <w:rPr>
                <w:b/>
                <w:bCs/>
                <w:szCs w:val="24"/>
                <w:lang w:val="en-US"/>
              </w:rPr>
            </w:pPr>
          </w:p>
        </w:tc>
        <w:tc>
          <w:tcPr>
            <w:tcW w:w="1020" w:type="dxa"/>
          </w:tcPr>
          <w:p w:rsidR="0087673C" w:rsidRPr="000F1D6F" w:rsidRDefault="0087673C" w:rsidP="00AC4DCA">
            <w:pPr>
              <w:spacing w:before="40" w:after="40"/>
              <w:jc w:val="center"/>
              <w:rPr>
                <w:b/>
                <w:bCs/>
                <w:szCs w:val="24"/>
                <w:lang w:val="en-US"/>
              </w:rPr>
            </w:pPr>
            <w:r w:rsidRPr="000F1D6F">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r>
      <w:tr w:rsidR="0087673C" w:rsidRPr="00FD2987" w:rsidTr="00AC4DCA">
        <w:trPr>
          <w:trHeight w:val="366"/>
        </w:trPr>
        <w:tc>
          <w:tcPr>
            <w:tcW w:w="1020" w:type="dxa"/>
          </w:tcPr>
          <w:p w:rsidR="0087673C" w:rsidRPr="00246D5C" w:rsidRDefault="00340782" w:rsidP="00AC4DCA">
            <w:pPr>
              <w:spacing w:before="40" w:after="40"/>
              <w:jc w:val="center"/>
              <w:rPr>
                <w:rFonts w:cs="Arial"/>
                <w:b/>
                <w:bCs/>
                <w:sz w:val="22"/>
                <w:szCs w:val="22"/>
                <w:u w:val="single"/>
                <w:bdr w:val="none" w:sz="0" w:space="0" w:color="auto" w:frame="1"/>
                <w:lang w:eastAsia="en-GB"/>
              </w:rPr>
            </w:pPr>
            <w:hyperlink r:id="rId51" w:history="1">
              <w:r w:rsidR="0087673C" w:rsidRPr="00246D5C">
                <w:rPr>
                  <w:rFonts w:cs="Arial"/>
                  <w:b/>
                  <w:bCs/>
                  <w:sz w:val="22"/>
                  <w:szCs w:val="22"/>
                  <w:u w:val="single"/>
                  <w:bdr w:val="none" w:sz="0" w:space="0" w:color="auto" w:frame="1"/>
                  <w:lang w:eastAsia="en-GB"/>
                </w:rPr>
                <w:t>Q7/2</w:t>
              </w:r>
            </w:hyperlink>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p>
        </w:tc>
        <w:tc>
          <w:tcPr>
            <w:tcW w:w="1021"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0" w:type="dxa"/>
          </w:tcPr>
          <w:p w:rsidR="0087673C" w:rsidRPr="0014603C" w:rsidRDefault="0087673C" w:rsidP="00AC4DCA">
            <w:pPr>
              <w:spacing w:before="40" w:after="40"/>
              <w:jc w:val="center"/>
              <w:rPr>
                <w:b/>
                <w:bCs/>
                <w:szCs w:val="24"/>
                <w:lang w:val="en-US"/>
              </w:rPr>
            </w:pPr>
          </w:p>
        </w:tc>
        <w:tc>
          <w:tcPr>
            <w:tcW w:w="1020" w:type="dxa"/>
          </w:tcPr>
          <w:p w:rsidR="0087673C" w:rsidRPr="0014603C" w:rsidRDefault="0087673C" w:rsidP="00AC4DCA">
            <w:pPr>
              <w:spacing w:before="40" w:after="40"/>
              <w:jc w:val="center"/>
              <w:rPr>
                <w:b/>
                <w:bCs/>
                <w:szCs w:val="24"/>
                <w:lang w:val="en-US"/>
              </w:rPr>
            </w:pPr>
            <w:r w:rsidRPr="0014603C">
              <w:rPr>
                <w:b/>
                <w:bCs/>
                <w:szCs w:val="24"/>
                <w:lang w:val="en-US"/>
              </w:rPr>
              <w:t>X</w:t>
            </w:r>
          </w:p>
        </w:tc>
        <w:tc>
          <w:tcPr>
            <w:tcW w:w="1021" w:type="dxa"/>
          </w:tcPr>
          <w:p w:rsidR="0087673C" w:rsidRPr="0014603C" w:rsidRDefault="0087673C" w:rsidP="00AC4DCA">
            <w:pPr>
              <w:spacing w:before="40" w:after="40"/>
              <w:jc w:val="center"/>
              <w:rPr>
                <w:b/>
                <w:bCs/>
                <w:szCs w:val="24"/>
                <w:lang w:val="en-US"/>
              </w:rPr>
            </w:pPr>
          </w:p>
        </w:tc>
      </w:tr>
    </w:tbl>
    <w:p w:rsidR="0087673C" w:rsidRDefault="0087673C" w:rsidP="0087673C">
      <w:pPr>
        <w:tabs>
          <w:tab w:val="left" w:pos="567"/>
        </w:tabs>
        <w:spacing w:before="0" w:after="40"/>
        <w:rPr>
          <w:b/>
        </w:rPr>
      </w:pPr>
      <w:r>
        <w:rPr>
          <w:b/>
        </w:rPr>
        <w:lastRenderedPageBreak/>
        <w:t xml:space="preserve">Annex 2: </w:t>
      </w:r>
      <w:r w:rsidRPr="00EF0901">
        <w:rPr>
          <w:b/>
        </w:rPr>
        <w:t xml:space="preserve">Mapping of ITU-D SG1 and SG2 Questions to </w:t>
      </w:r>
      <w:r>
        <w:rPr>
          <w:b/>
        </w:rPr>
        <w:t xml:space="preserve">ITU-R Working Parties </w:t>
      </w:r>
    </w:p>
    <w:p w:rsidR="0087673C" w:rsidRDefault="0087673C" w:rsidP="0087673C">
      <w:pPr>
        <w:rPr>
          <w:rFonts w:eastAsia="Batang" w:cs="Calibri"/>
          <w:bCs/>
        </w:rPr>
      </w:pPr>
      <w:r>
        <w:rPr>
          <w:rFonts w:eastAsia="Batang" w:cs="Calibri"/>
          <w:bCs/>
        </w:rPr>
        <w:t xml:space="preserve">In 2018, following a proposal from the membership, ITU-D study groups initiated a mapping between the work in ITU-D study Questions and ITU-R Working Parties. While the mapping between ITU-D and ITU-T work includes mapping from ITU-D study Questions to ITU-T study groups, study Questions and work items, the mapping of ITU-R and ITU-D work presented below focuses on mapping to the level of ITU-R working parties only. The current mapping which was updated during the ITU-D SG1 and SG2 meetings in March 2019 is considered stable. </w:t>
      </w:r>
    </w:p>
    <w:p w:rsidR="0087673C" w:rsidRPr="003819C4" w:rsidRDefault="0087673C" w:rsidP="0087673C">
      <w:pPr>
        <w:spacing w:after="120"/>
        <w:ind w:left="930"/>
        <w:jc w:val="center"/>
        <w:outlineLvl w:val="0"/>
        <w:rPr>
          <w:b/>
        </w:rPr>
      </w:pPr>
      <w:r w:rsidRPr="003819C4">
        <w:rPr>
          <w:b/>
          <w:bCs/>
        </w:rPr>
        <w:t>Matrix of ITU-D Questions and ITU-R Working Parties</w:t>
      </w:r>
      <w:r>
        <w:rPr>
          <w:rStyle w:val="FootnoteReference"/>
          <w:b/>
          <w:bCs/>
        </w:rPr>
        <w:footnoteReference w:id="2"/>
      </w:r>
    </w:p>
    <w:tbl>
      <w:tblPr>
        <w:tblStyle w:val="TableGrid"/>
        <w:tblW w:w="14554" w:type="dxa"/>
        <w:tblLook w:val="04A0" w:firstRow="1" w:lastRow="0" w:firstColumn="1" w:lastColumn="0" w:noHBand="0" w:noVBand="1"/>
      </w:tblPr>
      <w:tblGrid>
        <w:gridCol w:w="778"/>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tblGrid>
      <w:tr w:rsidR="0087673C" w:rsidRPr="00B8443A" w:rsidTr="00AC4DCA">
        <w:tc>
          <w:tcPr>
            <w:tcW w:w="778" w:type="dxa"/>
          </w:tcPr>
          <w:p w:rsidR="0087673C" w:rsidRPr="00B8443A" w:rsidRDefault="0087673C" w:rsidP="00AC4DCA">
            <w:pPr>
              <w:spacing w:before="40" w:after="40"/>
              <w:jc w:val="center"/>
              <w:rPr>
                <w:lang w:val="en-US"/>
              </w:rPr>
            </w:pPr>
            <w:r w:rsidRPr="00895892">
              <w:rPr>
                <w:rFonts w:cs="Arial"/>
                <w:b/>
                <w:bCs/>
                <w:sz w:val="22"/>
                <w:szCs w:val="22"/>
                <w:bdr w:val="none" w:sz="0" w:space="0" w:color="auto" w:frame="1"/>
                <w:lang w:eastAsia="en-GB"/>
              </w:rPr>
              <w:t>R\D</w:t>
            </w:r>
          </w:p>
        </w:tc>
        <w:tc>
          <w:tcPr>
            <w:tcW w:w="656" w:type="dxa"/>
          </w:tcPr>
          <w:p w:rsidR="0087673C" w:rsidRPr="00335A22" w:rsidRDefault="00340782" w:rsidP="00AC4DCA">
            <w:pPr>
              <w:spacing w:before="40" w:after="40"/>
              <w:jc w:val="center"/>
              <w:rPr>
                <w:b/>
                <w:bCs/>
                <w:sz w:val="22"/>
                <w:szCs w:val="22"/>
                <w:lang w:val="en-US"/>
              </w:rPr>
            </w:pPr>
            <w:hyperlink r:id="rId52" w:history="1">
              <w:r w:rsidR="0087673C" w:rsidRPr="00335A22">
                <w:rPr>
                  <w:rStyle w:val="Hyperlink"/>
                  <w:b/>
                  <w:bCs/>
                  <w:sz w:val="22"/>
                  <w:szCs w:val="22"/>
                  <w:lang w:val="en-US"/>
                </w:rPr>
                <w:t>WP 1A</w:t>
              </w:r>
            </w:hyperlink>
          </w:p>
        </w:tc>
        <w:tc>
          <w:tcPr>
            <w:tcW w:w="656" w:type="dxa"/>
          </w:tcPr>
          <w:p w:rsidR="0087673C" w:rsidRPr="00335A22" w:rsidRDefault="00340782" w:rsidP="00AC4DCA">
            <w:pPr>
              <w:spacing w:before="40" w:after="40"/>
              <w:jc w:val="center"/>
              <w:rPr>
                <w:b/>
                <w:bCs/>
                <w:sz w:val="22"/>
                <w:szCs w:val="22"/>
                <w:lang w:val="en-US"/>
              </w:rPr>
            </w:pPr>
            <w:hyperlink r:id="rId53" w:history="1">
              <w:r w:rsidR="0087673C" w:rsidRPr="00335A22">
                <w:rPr>
                  <w:rStyle w:val="Hyperlink"/>
                  <w:b/>
                  <w:bCs/>
                  <w:sz w:val="22"/>
                  <w:szCs w:val="22"/>
                  <w:lang w:val="en-US"/>
                </w:rPr>
                <w:t>WP 1B</w:t>
              </w:r>
            </w:hyperlink>
          </w:p>
        </w:tc>
        <w:tc>
          <w:tcPr>
            <w:tcW w:w="656" w:type="dxa"/>
          </w:tcPr>
          <w:p w:rsidR="0087673C" w:rsidRPr="00335A22" w:rsidRDefault="00340782" w:rsidP="00AC4DCA">
            <w:pPr>
              <w:spacing w:before="40" w:after="40"/>
              <w:jc w:val="center"/>
              <w:rPr>
                <w:b/>
                <w:bCs/>
                <w:sz w:val="22"/>
                <w:szCs w:val="22"/>
                <w:lang w:val="en-US"/>
              </w:rPr>
            </w:pPr>
            <w:hyperlink r:id="rId54" w:history="1">
              <w:r w:rsidR="0087673C" w:rsidRPr="00335A22">
                <w:rPr>
                  <w:rStyle w:val="Hyperlink"/>
                  <w:b/>
                  <w:bCs/>
                  <w:sz w:val="22"/>
                  <w:szCs w:val="22"/>
                  <w:lang w:val="en-US"/>
                </w:rPr>
                <w:t>WP 1C</w:t>
              </w:r>
            </w:hyperlink>
          </w:p>
        </w:tc>
        <w:tc>
          <w:tcPr>
            <w:tcW w:w="656" w:type="dxa"/>
          </w:tcPr>
          <w:p w:rsidR="0087673C" w:rsidRPr="00335A22" w:rsidRDefault="00340782" w:rsidP="00AC4DCA">
            <w:pPr>
              <w:spacing w:before="40" w:after="40"/>
              <w:jc w:val="center"/>
              <w:rPr>
                <w:b/>
                <w:bCs/>
                <w:sz w:val="22"/>
                <w:szCs w:val="22"/>
                <w:lang w:val="en-US"/>
              </w:rPr>
            </w:pPr>
            <w:hyperlink r:id="rId55" w:history="1">
              <w:r w:rsidR="0087673C" w:rsidRPr="00335A22">
                <w:rPr>
                  <w:rStyle w:val="Hyperlink"/>
                  <w:b/>
                  <w:bCs/>
                  <w:sz w:val="22"/>
                  <w:szCs w:val="22"/>
                  <w:lang w:val="en-US"/>
                </w:rPr>
                <w:t>WP 3J</w:t>
              </w:r>
            </w:hyperlink>
          </w:p>
        </w:tc>
        <w:tc>
          <w:tcPr>
            <w:tcW w:w="656" w:type="dxa"/>
          </w:tcPr>
          <w:p w:rsidR="0087673C" w:rsidRPr="00335A22" w:rsidRDefault="00340782" w:rsidP="00AC4DCA">
            <w:pPr>
              <w:spacing w:before="40" w:after="40"/>
              <w:jc w:val="center"/>
              <w:rPr>
                <w:b/>
                <w:bCs/>
                <w:sz w:val="22"/>
                <w:szCs w:val="22"/>
                <w:lang w:val="en-US"/>
              </w:rPr>
            </w:pPr>
            <w:hyperlink r:id="rId56" w:history="1">
              <w:r w:rsidR="0087673C" w:rsidRPr="00335A22">
                <w:rPr>
                  <w:rStyle w:val="Hyperlink"/>
                  <w:b/>
                  <w:bCs/>
                  <w:sz w:val="22"/>
                  <w:szCs w:val="22"/>
                  <w:lang w:val="en-US"/>
                </w:rPr>
                <w:t>WP 3K</w:t>
              </w:r>
            </w:hyperlink>
          </w:p>
        </w:tc>
        <w:tc>
          <w:tcPr>
            <w:tcW w:w="656" w:type="dxa"/>
          </w:tcPr>
          <w:p w:rsidR="0087673C" w:rsidRPr="00335A22" w:rsidRDefault="00340782" w:rsidP="00AC4DCA">
            <w:pPr>
              <w:spacing w:before="40" w:after="40"/>
              <w:jc w:val="center"/>
              <w:rPr>
                <w:b/>
                <w:bCs/>
                <w:sz w:val="22"/>
                <w:szCs w:val="22"/>
                <w:lang w:val="en-US"/>
              </w:rPr>
            </w:pPr>
            <w:hyperlink r:id="rId57" w:history="1">
              <w:r w:rsidR="0087673C" w:rsidRPr="00335A22">
                <w:rPr>
                  <w:rStyle w:val="Hyperlink"/>
                  <w:b/>
                  <w:bCs/>
                  <w:sz w:val="22"/>
                  <w:szCs w:val="22"/>
                  <w:lang w:val="en-US"/>
                </w:rPr>
                <w:t>WP 3L</w:t>
              </w:r>
            </w:hyperlink>
          </w:p>
        </w:tc>
        <w:tc>
          <w:tcPr>
            <w:tcW w:w="656" w:type="dxa"/>
          </w:tcPr>
          <w:p w:rsidR="0087673C" w:rsidRPr="00335A22" w:rsidRDefault="00340782" w:rsidP="00AC4DCA">
            <w:pPr>
              <w:spacing w:before="40" w:after="40"/>
              <w:jc w:val="center"/>
              <w:rPr>
                <w:b/>
                <w:bCs/>
                <w:sz w:val="22"/>
                <w:szCs w:val="22"/>
                <w:lang w:val="en-US"/>
              </w:rPr>
            </w:pPr>
            <w:hyperlink r:id="rId58" w:history="1">
              <w:r w:rsidR="0087673C" w:rsidRPr="00335A22">
                <w:rPr>
                  <w:rStyle w:val="Hyperlink"/>
                  <w:b/>
                  <w:bCs/>
                  <w:sz w:val="22"/>
                  <w:szCs w:val="22"/>
                  <w:lang w:val="en-US"/>
                </w:rPr>
                <w:t>WP 3M</w:t>
              </w:r>
            </w:hyperlink>
          </w:p>
        </w:tc>
        <w:tc>
          <w:tcPr>
            <w:tcW w:w="656" w:type="dxa"/>
          </w:tcPr>
          <w:p w:rsidR="0087673C" w:rsidRPr="00335A22" w:rsidRDefault="00340782" w:rsidP="00AC4DCA">
            <w:pPr>
              <w:spacing w:before="40" w:after="40"/>
              <w:jc w:val="center"/>
              <w:rPr>
                <w:b/>
                <w:bCs/>
                <w:sz w:val="22"/>
                <w:szCs w:val="22"/>
                <w:lang w:val="en-US"/>
              </w:rPr>
            </w:pPr>
            <w:hyperlink r:id="rId59" w:history="1">
              <w:r w:rsidR="0087673C" w:rsidRPr="00335A22">
                <w:rPr>
                  <w:rStyle w:val="Hyperlink"/>
                  <w:b/>
                  <w:bCs/>
                  <w:sz w:val="22"/>
                  <w:szCs w:val="22"/>
                  <w:lang w:val="en-US"/>
                </w:rPr>
                <w:t>WP 4A</w:t>
              </w:r>
            </w:hyperlink>
          </w:p>
        </w:tc>
        <w:tc>
          <w:tcPr>
            <w:tcW w:w="656" w:type="dxa"/>
          </w:tcPr>
          <w:p w:rsidR="0087673C" w:rsidRPr="00335A22" w:rsidRDefault="00340782" w:rsidP="00AC4DCA">
            <w:pPr>
              <w:spacing w:before="40" w:after="40"/>
              <w:jc w:val="center"/>
              <w:rPr>
                <w:b/>
                <w:bCs/>
                <w:sz w:val="22"/>
                <w:szCs w:val="22"/>
                <w:lang w:val="en-US"/>
              </w:rPr>
            </w:pPr>
            <w:hyperlink r:id="rId60" w:history="1">
              <w:r w:rsidR="0087673C" w:rsidRPr="00335A22">
                <w:rPr>
                  <w:rStyle w:val="Hyperlink"/>
                  <w:b/>
                  <w:bCs/>
                  <w:sz w:val="22"/>
                  <w:szCs w:val="22"/>
                  <w:lang w:val="en-US"/>
                </w:rPr>
                <w:t>WP 4B</w:t>
              </w:r>
            </w:hyperlink>
          </w:p>
        </w:tc>
        <w:tc>
          <w:tcPr>
            <w:tcW w:w="656" w:type="dxa"/>
          </w:tcPr>
          <w:p w:rsidR="0087673C" w:rsidRPr="00335A22" w:rsidRDefault="00340782" w:rsidP="00AC4DCA">
            <w:pPr>
              <w:spacing w:before="40" w:after="40"/>
              <w:jc w:val="center"/>
              <w:rPr>
                <w:b/>
                <w:bCs/>
                <w:sz w:val="22"/>
                <w:szCs w:val="22"/>
                <w:lang w:val="en-US"/>
              </w:rPr>
            </w:pPr>
            <w:hyperlink r:id="rId61" w:history="1">
              <w:r w:rsidR="0087673C" w:rsidRPr="00335A22">
                <w:rPr>
                  <w:rStyle w:val="Hyperlink"/>
                  <w:b/>
                  <w:bCs/>
                  <w:sz w:val="22"/>
                  <w:szCs w:val="22"/>
                  <w:lang w:val="en-US"/>
                </w:rPr>
                <w:t>WP 4C</w:t>
              </w:r>
            </w:hyperlink>
          </w:p>
        </w:tc>
        <w:tc>
          <w:tcPr>
            <w:tcW w:w="656" w:type="dxa"/>
          </w:tcPr>
          <w:p w:rsidR="0087673C" w:rsidRPr="00335A22" w:rsidRDefault="00340782" w:rsidP="00AC4DCA">
            <w:pPr>
              <w:spacing w:before="40" w:after="40"/>
              <w:jc w:val="center"/>
              <w:rPr>
                <w:b/>
                <w:bCs/>
                <w:sz w:val="22"/>
                <w:szCs w:val="22"/>
                <w:lang w:val="en-US"/>
              </w:rPr>
            </w:pPr>
            <w:hyperlink r:id="rId62" w:history="1">
              <w:r w:rsidR="0087673C" w:rsidRPr="00335A22">
                <w:rPr>
                  <w:rStyle w:val="Hyperlink"/>
                  <w:b/>
                  <w:bCs/>
                  <w:sz w:val="22"/>
                  <w:szCs w:val="22"/>
                  <w:lang w:val="en-US"/>
                </w:rPr>
                <w:t>WP 5A</w:t>
              </w:r>
            </w:hyperlink>
          </w:p>
        </w:tc>
        <w:tc>
          <w:tcPr>
            <w:tcW w:w="656" w:type="dxa"/>
          </w:tcPr>
          <w:p w:rsidR="0087673C" w:rsidRPr="00335A22" w:rsidRDefault="00340782" w:rsidP="00AC4DCA">
            <w:pPr>
              <w:spacing w:before="40" w:after="40"/>
              <w:jc w:val="center"/>
              <w:rPr>
                <w:b/>
                <w:bCs/>
                <w:sz w:val="22"/>
                <w:szCs w:val="22"/>
                <w:lang w:val="en-US"/>
              </w:rPr>
            </w:pPr>
            <w:hyperlink r:id="rId63" w:history="1">
              <w:r w:rsidR="0087673C" w:rsidRPr="00335A22">
                <w:rPr>
                  <w:rStyle w:val="Hyperlink"/>
                  <w:b/>
                  <w:bCs/>
                  <w:sz w:val="22"/>
                  <w:szCs w:val="22"/>
                  <w:lang w:val="en-US"/>
                </w:rPr>
                <w:t>WP 5B</w:t>
              </w:r>
            </w:hyperlink>
          </w:p>
        </w:tc>
        <w:tc>
          <w:tcPr>
            <w:tcW w:w="656" w:type="dxa"/>
          </w:tcPr>
          <w:p w:rsidR="0087673C" w:rsidRPr="00335A22" w:rsidRDefault="00340782" w:rsidP="00AC4DCA">
            <w:pPr>
              <w:spacing w:before="40" w:after="40"/>
              <w:jc w:val="center"/>
              <w:rPr>
                <w:b/>
                <w:bCs/>
                <w:sz w:val="22"/>
                <w:szCs w:val="22"/>
                <w:lang w:val="en-US"/>
              </w:rPr>
            </w:pPr>
            <w:hyperlink r:id="rId64" w:history="1">
              <w:r w:rsidR="0087673C" w:rsidRPr="00335A22">
                <w:rPr>
                  <w:rStyle w:val="Hyperlink"/>
                  <w:b/>
                  <w:bCs/>
                  <w:sz w:val="22"/>
                  <w:szCs w:val="22"/>
                  <w:lang w:val="en-US"/>
                </w:rPr>
                <w:t>WP 5C</w:t>
              </w:r>
            </w:hyperlink>
          </w:p>
        </w:tc>
        <w:tc>
          <w:tcPr>
            <w:tcW w:w="656" w:type="dxa"/>
          </w:tcPr>
          <w:p w:rsidR="0087673C" w:rsidRPr="00335A22" w:rsidRDefault="00340782" w:rsidP="00AC4DCA">
            <w:pPr>
              <w:spacing w:before="40" w:after="40"/>
              <w:jc w:val="center"/>
              <w:rPr>
                <w:b/>
                <w:bCs/>
                <w:sz w:val="22"/>
                <w:szCs w:val="22"/>
                <w:lang w:val="en-US"/>
              </w:rPr>
            </w:pPr>
            <w:hyperlink r:id="rId65" w:history="1">
              <w:r w:rsidR="0087673C" w:rsidRPr="00335A22">
                <w:rPr>
                  <w:rStyle w:val="Hyperlink"/>
                  <w:b/>
                  <w:bCs/>
                  <w:sz w:val="22"/>
                  <w:szCs w:val="22"/>
                  <w:lang w:val="en-US"/>
                </w:rPr>
                <w:t>WP 5D</w:t>
              </w:r>
            </w:hyperlink>
          </w:p>
        </w:tc>
        <w:tc>
          <w:tcPr>
            <w:tcW w:w="656" w:type="dxa"/>
          </w:tcPr>
          <w:p w:rsidR="0087673C" w:rsidRPr="00335A22" w:rsidRDefault="00340782" w:rsidP="00AC4DCA">
            <w:pPr>
              <w:spacing w:before="40" w:after="40"/>
              <w:jc w:val="center"/>
              <w:rPr>
                <w:b/>
                <w:bCs/>
                <w:sz w:val="22"/>
                <w:szCs w:val="22"/>
                <w:lang w:val="en-US"/>
              </w:rPr>
            </w:pPr>
            <w:hyperlink r:id="rId66" w:history="1">
              <w:r w:rsidR="0087673C" w:rsidRPr="00335A22">
                <w:rPr>
                  <w:rStyle w:val="Hyperlink"/>
                  <w:b/>
                  <w:bCs/>
                  <w:sz w:val="22"/>
                  <w:szCs w:val="22"/>
                  <w:lang w:val="en-US"/>
                </w:rPr>
                <w:t>WP 6A</w:t>
              </w:r>
            </w:hyperlink>
          </w:p>
        </w:tc>
        <w:tc>
          <w:tcPr>
            <w:tcW w:w="656" w:type="dxa"/>
          </w:tcPr>
          <w:p w:rsidR="0087673C" w:rsidRPr="00335A22" w:rsidRDefault="00340782" w:rsidP="00AC4DCA">
            <w:pPr>
              <w:spacing w:before="40" w:after="40"/>
              <w:jc w:val="center"/>
              <w:rPr>
                <w:b/>
                <w:bCs/>
                <w:sz w:val="22"/>
                <w:szCs w:val="22"/>
                <w:lang w:val="en-US"/>
              </w:rPr>
            </w:pPr>
            <w:hyperlink r:id="rId67" w:history="1">
              <w:r w:rsidR="0087673C" w:rsidRPr="00335A22">
                <w:rPr>
                  <w:rStyle w:val="Hyperlink"/>
                  <w:b/>
                  <w:bCs/>
                  <w:sz w:val="22"/>
                  <w:szCs w:val="22"/>
                  <w:lang w:val="en-US"/>
                </w:rPr>
                <w:t>WP 6B</w:t>
              </w:r>
            </w:hyperlink>
          </w:p>
        </w:tc>
        <w:tc>
          <w:tcPr>
            <w:tcW w:w="656" w:type="dxa"/>
          </w:tcPr>
          <w:p w:rsidR="0087673C" w:rsidRPr="00335A22" w:rsidRDefault="00340782" w:rsidP="00AC4DCA">
            <w:pPr>
              <w:spacing w:before="40" w:after="40"/>
              <w:jc w:val="center"/>
              <w:rPr>
                <w:b/>
                <w:bCs/>
                <w:sz w:val="22"/>
                <w:szCs w:val="22"/>
                <w:lang w:val="en-US"/>
              </w:rPr>
            </w:pPr>
            <w:hyperlink r:id="rId68" w:history="1">
              <w:r w:rsidR="0087673C" w:rsidRPr="00335A22">
                <w:rPr>
                  <w:rStyle w:val="Hyperlink"/>
                  <w:b/>
                  <w:bCs/>
                  <w:sz w:val="22"/>
                  <w:szCs w:val="22"/>
                  <w:lang w:val="en-US"/>
                </w:rPr>
                <w:t>WP 6C</w:t>
              </w:r>
            </w:hyperlink>
          </w:p>
        </w:tc>
        <w:tc>
          <w:tcPr>
            <w:tcW w:w="656" w:type="dxa"/>
          </w:tcPr>
          <w:p w:rsidR="0087673C" w:rsidRPr="00335A22" w:rsidRDefault="00340782" w:rsidP="00AC4DCA">
            <w:pPr>
              <w:spacing w:before="40" w:after="40"/>
              <w:jc w:val="center"/>
              <w:rPr>
                <w:b/>
                <w:bCs/>
                <w:sz w:val="22"/>
                <w:szCs w:val="22"/>
                <w:lang w:val="en-US"/>
              </w:rPr>
            </w:pPr>
            <w:hyperlink r:id="rId69" w:history="1">
              <w:r w:rsidR="0087673C" w:rsidRPr="00335A22">
                <w:rPr>
                  <w:rStyle w:val="Hyperlink"/>
                  <w:b/>
                  <w:bCs/>
                  <w:sz w:val="22"/>
                  <w:szCs w:val="22"/>
                  <w:lang w:val="en-US"/>
                </w:rPr>
                <w:t>WP 7A</w:t>
              </w:r>
            </w:hyperlink>
          </w:p>
        </w:tc>
        <w:tc>
          <w:tcPr>
            <w:tcW w:w="656" w:type="dxa"/>
          </w:tcPr>
          <w:p w:rsidR="0087673C" w:rsidRPr="00335A22" w:rsidRDefault="00340782" w:rsidP="00AC4DCA">
            <w:pPr>
              <w:spacing w:before="40" w:after="40"/>
              <w:jc w:val="center"/>
              <w:rPr>
                <w:b/>
                <w:bCs/>
                <w:sz w:val="22"/>
                <w:szCs w:val="22"/>
                <w:lang w:val="en-US"/>
              </w:rPr>
            </w:pPr>
            <w:hyperlink r:id="rId70" w:history="1">
              <w:r w:rsidR="0087673C" w:rsidRPr="00335A22">
                <w:rPr>
                  <w:rStyle w:val="Hyperlink"/>
                  <w:b/>
                  <w:bCs/>
                  <w:sz w:val="22"/>
                  <w:szCs w:val="22"/>
                  <w:lang w:val="en-US"/>
                </w:rPr>
                <w:t>WP 7B</w:t>
              </w:r>
            </w:hyperlink>
          </w:p>
        </w:tc>
        <w:tc>
          <w:tcPr>
            <w:tcW w:w="656" w:type="dxa"/>
          </w:tcPr>
          <w:p w:rsidR="0087673C" w:rsidRPr="00335A22" w:rsidRDefault="00340782" w:rsidP="00AC4DCA">
            <w:pPr>
              <w:spacing w:before="40" w:after="40"/>
              <w:jc w:val="center"/>
              <w:rPr>
                <w:b/>
                <w:bCs/>
                <w:sz w:val="22"/>
                <w:szCs w:val="22"/>
                <w:lang w:val="en-US"/>
              </w:rPr>
            </w:pPr>
            <w:hyperlink r:id="rId71" w:history="1">
              <w:r w:rsidR="0087673C" w:rsidRPr="00335A22">
                <w:rPr>
                  <w:rStyle w:val="Hyperlink"/>
                  <w:b/>
                  <w:bCs/>
                  <w:sz w:val="22"/>
                  <w:szCs w:val="22"/>
                  <w:lang w:val="en-US"/>
                </w:rPr>
                <w:t>WP 7C</w:t>
              </w:r>
            </w:hyperlink>
          </w:p>
        </w:tc>
        <w:tc>
          <w:tcPr>
            <w:tcW w:w="656" w:type="dxa"/>
          </w:tcPr>
          <w:p w:rsidR="0087673C" w:rsidRPr="00335A22" w:rsidRDefault="00340782" w:rsidP="00AC4DCA">
            <w:pPr>
              <w:spacing w:before="40" w:after="40"/>
              <w:jc w:val="center"/>
              <w:rPr>
                <w:b/>
                <w:bCs/>
                <w:sz w:val="22"/>
                <w:szCs w:val="22"/>
                <w:lang w:val="en-US"/>
              </w:rPr>
            </w:pPr>
            <w:hyperlink r:id="rId72" w:history="1">
              <w:r w:rsidR="0087673C" w:rsidRPr="00335A22">
                <w:rPr>
                  <w:rStyle w:val="Hyperlink"/>
                  <w:b/>
                  <w:bCs/>
                  <w:sz w:val="22"/>
                  <w:szCs w:val="22"/>
                  <w:lang w:val="en-US"/>
                </w:rPr>
                <w:t>WP 7D</w:t>
              </w:r>
            </w:hyperlink>
          </w:p>
        </w:tc>
      </w:tr>
      <w:tr w:rsidR="0087673C" w:rsidRPr="00B8443A" w:rsidTr="00AC4DCA">
        <w:tc>
          <w:tcPr>
            <w:tcW w:w="778" w:type="dxa"/>
          </w:tcPr>
          <w:p w:rsidR="0087673C" w:rsidRPr="00335A22" w:rsidRDefault="00340782" w:rsidP="00AC4DCA">
            <w:pPr>
              <w:spacing w:before="40" w:after="40"/>
              <w:jc w:val="center"/>
              <w:rPr>
                <w:b/>
                <w:bCs/>
                <w:sz w:val="22"/>
                <w:szCs w:val="22"/>
                <w:lang w:val="en-US"/>
              </w:rPr>
            </w:pPr>
            <w:hyperlink r:id="rId73" w:history="1">
              <w:r w:rsidR="0087673C" w:rsidRPr="00335A22">
                <w:rPr>
                  <w:rFonts w:cs="Arial"/>
                  <w:b/>
                  <w:bCs/>
                  <w:sz w:val="22"/>
                  <w:szCs w:val="22"/>
                  <w:u w:val="single"/>
                  <w:bdr w:val="none" w:sz="0" w:space="0" w:color="auto" w:frame="1"/>
                  <w:lang w:eastAsia="en-GB"/>
                </w:rPr>
                <w:t>Q1/1</w:t>
              </w:r>
            </w:hyperlink>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strike/>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strike/>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r>
      <w:tr w:rsidR="0087673C" w:rsidRPr="00B8443A" w:rsidTr="00AC4DCA">
        <w:tc>
          <w:tcPr>
            <w:tcW w:w="778" w:type="dxa"/>
          </w:tcPr>
          <w:p w:rsidR="0087673C" w:rsidRPr="00335A22" w:rsidRDefault="00340782" w:rsidP="00AC4DCA">
            <w:pPr>
              <w:spacing w:before="40" w:after="40"/>
              <w:jc w:val="center"/>
              <w:rPr>
                <w:b/>
                <w:bCs/>
                <w:sz w:val="22"/>
                <w:szCs w:val="22"/>
                <w:lang w:val="en-US"/>
              </w:rPr>
            </w:pPr>
            <w:hyperlink r:id="rId74" w:history="1">
              <w:r w:rsidR="0087673C" w:rsidRPr="00335A22">
                <w:rPr>
                  <w:rFonts w:cs="Arial"/>
                  <w:b/>
                  <w:bCs/>
                  <w:sz w:val="22"/>
                  <w:szCs w:val="22"/>
                  <w:u w:val="single"/>
                  <w:bdr w:val="none" w:sz="0" w:space="0" w:color="auto" w:frame="1"/>
                  <w:lang w:eastAsia="en-GB"/>
                </w:rPr>
                <w:t>Q2/1</w:t>
              </w:r>
            </w:hyperlink>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r>
      <w:tr w:rsidR="0087673C" w:rsidRPr="00B8443A" w:rsidTr="00AC4DCA">
        <w:tc>
          <w:tcPr>
            <w:tcW w:w="778" w:type="dxa"/>
          </w:tcPr>
          <w:p w:rsidR="0087673C" w:rsidRPr="00335A22" w:rsidRDefault="00340782" w:rsidP="00AC4DCA">
            <w:pPr>
              <w:spacing w:before="40" w:after="40"/>
              <w:jc w:val="center"/>
              <w:rPr>
                <w:b/>
                <w:bCs/>
                <w:sz w:val="22"/>
                <w:szCs w:val="22"/>
                <w:lang w:val="en-US"/>
              </w:rPr>
            </w:pPr>
            <w:hyperlink r:id="rId75" w:history="1">
              <w:r w:rsidR="0087673C" w:rsidRPr="00335A22">
                <w:rPr>
                  <w:rFonts w:cs="Arial"/>
                  <w:b/>
                  <w:bCs/>
                  <w:sz w:val="22"/>
                  <w:szCs w:val="22"/>
                  <w:u w:val="single"/>
                  <w:bdr w:val="none" w:sz="0" w:space="0" w:color="auto" w:frame="1"/>
                  <w:lang w:eastAsia="en-GB"/>
                </w:rPr>
                <w:t>Q3/1</w:t>
              </w:r>
            </w:hyperlink>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strike/>
                <w:lang w:val="en-US"/>
              </w:rPr>
            </w:pPr>
          </w:p>
        </w:tc>
        <w:tc>
          <w:tcPr>
            <w:tcW w:w="656" w:type="dxa"/>
          </w:tcPr>
          <w:p w:rsidR="0087673C" w:rsidRPr="00246D5C" w:rsidRDefault="0087673C" w:rsidP="00AC4DCA">
            <w:pPr>
              <w:spacing w:before="40" w:after="40"/>
              <w:jc w:val="center"/>
              <w:rPr>
                <w:b/>
                <w:bCs/>
                <w:strike/>
                <w:lang w:val="en-US"/>
              </w:rPr>
            </w:pPr>
          </w:p>
        </w:tc>
        <w:tc>
          <w:tcPr>
            <w:tcW w:w="656" w:type="dxa"/>
          </w:tcPr>
          <w:p w:rsidR="0087673C" w:rsidRPr="00246D5C" w:rsidRDefault="0087673C" w:rsidP="00AC4DCA">
            <w:pPr>
              <w:spacing w:before="40" w:after="40"/>
              <w:jc w:val="center"/>
              <w:rPr>
                <w:b/>
                <w:bCs/>
                <w:strike/>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r>
      <w:tr w:rsidR="0087673C" w:rsidRPr="00B8443A" w:rsidTr="00AC4DCA">
        <w:tc>
          <w:tcPr>
            <w:tcW w:w="778" w:type="dxa"/>
          </w:tcPr>
          <w:p w:rsidR="0087673C" w:rsidRPr="00335A22" w:rsidRDefault="00340782" w:rsidP="00AC4DCA">
            <w:pPr>
              <w:spacing w:before="40" w:after="40"/>
              <w:jc w:val="center"/>
              <w:rPr>
                <w:b/>
                <w:bCs/>
                <w:sz w:val="22"/>
                <w:szCs w:val="22"/>
                <w:lang w:val="en-US"/>
              </w:rPr>
            </w:pPr>
            <w:hyperlink r:id="rId76" w:history="1">
              <w:r w:rsidR="0087673C" w:rsidRPr="00335A22">
                <w:rPr>
                  <w:rFonts w:cs="Arial"/>
                  <w:b/>
                  <w:bCs/>
                  <w:sz w:val="22"/>
                  <w:szCs w:val="22"/>
                  <w:u w:val="single"/>
                  <w:bdr w:val="none" w:sz="0" w:space="0" w:color="auto" w:frame="1"/>
                  <w:lang w:eastAsia="en-GB"/>
                </w:rPr>
                <w:t>Q4/1</w:t>
              </w:r>
            </w:hyperlink>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strike/>
                <w:lang w:val="en-US"/>
              </w:rPr>
            </w:pPr>
          </w:p>
        </w:tc>
        <w:tc>
          <w:tcPr>
            <w:tcW w:w="656" w:type="dxa"/>
          </w:tcPr>
          <w:p w:rsidR="0087673C" w:rsidRPr="00246D5C" w:rsidRDefault="0087673C" w:rsidP="00AC4DCA">
            <w:pPr>
              <w:spacing w:before="40" w:after="40"/>
              <w:jc w:val="center"/>
              <w:rPr>
                <w:b/>
                <w:bCs/>
                <w:strike/>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r>
      <w:tr w:rsidR="0087673C" w:rsidRPr="00B8443A" w:rsidTr="00AC4DCA">
        <w:tc>
          <w:tcPr>
            <w:tcW w:w="778" w:type="dxa"/>
          </w:tcPr>
          <w:p w:rsidR="0087673C" w:rsidRPr="00335A22" w:rsidRDefault="00340782" w:rsidP="00AC4DCA">
            <w:pPr>
              <w:spacing w:before="40" w:after="40"/>
              <w:jc w:val="center"/>
              <w:rPr>
                <w:b/>
                <w:bCs/>
                <w:sz w:val="22"/>
                <w:szCs w:val="22"/>
                <w:lang w:val="en-US"/>
              </w:rPr>
            </w:pPr>
            <w:hyperlink r:id="rId77" w:history="1">
              <w:r w:rsidR="0087673C" w:rsidRPr="00335A22">
                <w:rPr>
                  <w:rFonts w:cs="Arial"/>
                  <w:b/>
                  <w:bCs/>
                  <w:sz w:val="22"/>
                  <w:szCs w:val="22"/>
                  <w:u w:val="single"/>
                  <w:bdr w:val="none" w:sz="0" w:space="0" w:color="auto" w:frame="1"/>
                  <w:lang w:eastAsia="en-GB"/>
                </w:rPr>
                <w:t>Q5/1</w:t>
              </w:r>
            </w:hyperlink>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r>
      <w:tr w:rsidR="0087673C" w:rsidRPr="00B8443A" w:rsidTr="00AC4DCA">
        <w:tc>
          <w:tcPr>
            <w:tcW w:w="778" w:type="dxa"/>
          </w:tcPr>
          <w:p w:rsidR="0087673C" w:rsidRPr="00335A22" w:rsidRDefault="00340782" w:rsidP="00AC4DCA">
            <w:pPr>
              <w:spacing w:before="40" w:after="40"/>
              <w:jc w:val="center"/>
              <w:rPr>
                <w:b/>
                <w:bCs/>
                <w:sz w:val="22"/>
                <w:szCs w:val="22"/>
                <w:lang w:val="en-US"/>
              </w:rPr>
            </w:pPr>
            <w:hyperlink r:id="rId78" w:history="1">
              <w:r w:rsidR="0087673C" w:rsidRPr="00335A22">
                <w:rPr>
                  <w:rFonts w:cs="Arial"/>
                  <w:b/>
                  <w:bCs/>
                  <w:sz w:val="22"/>
                  <w:szCs w:val="22"/>
                  <w:u w:val="single"/>
                  <w:bdr w:val="none" w:sz="0" w:space="0" w:color="auto" w:frame="1"/>
                  <w:lang w:eastAsia="en-GB"/>
                </w:rPr>
                <w:t>Q6/1</w:t>
              </w:r>
            </w:hyperlink>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r>
      <w:tr w:rsidR="0087673C" w:rsidRPr="00B8443A" w:rsidTr="00AC4DCA">
        <w:tc>
          <w:tcPr>
            <w:tcW w:w="778" w:type="dxa"/>
          </w:tcPr>
          <w:p w:rsidR="0087673C" w:rsidRPr="00335A22" w:rsidRDefault="00340782" w:rsidP="00AC4DCA">
            <w:pPr>
              <w:spacing w:before="40" w:after="40"/>
              <w:jc w:val="center"/>
              <w:rPr>
                <w:b/>
                <w:bCs/>
                <w:sz w:val="22"/>
                <w:szCs w:val="22"/>
                <w:lang w:val="en-US"/>
              </w:rPr>
            </w:pPr>
            <w:hyperlink r:id="rId79" w:history="1">
              <w:r w:rsidR="0087673C" w:rsidRPr="00335A22">
                <w:rPr>
                  <w:rFonts w:cs="Arial"/>
                  <w:b/>
                  <w:bCs/>
                  <w:sz w:val="22"/>
                  <w:szCs w:val="22"/>
                  <w:u w:val="single"/>
                  <w:bdr w:val="none" w:sz="0" w:space="0" w:color="auto" w:frame="1"/>
                  <w:lang w:eastAsia="en-GB"/>
                </w:rPr>
                <w:t>Q7/1</w:t>
              </w:r>
            </w:hyperlink>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strike/>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strike/>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r>
      <w:tr w:rsidR="0087673C" w:rsidRPr="00B8443A" w:rsidTr="00AC4DCA">
        <w:tc>
          <w:tcPr>
            <w:tcW w:w="778" w:type="dxa"/>
          </w:tcPr>
          <w:p w:rsidR="0087673C" w:rsidRPr="00335A22" w:rsidRDefault="00340782" w:rsidP="00AC4DCA">
            <w:pPr>
              <w:spacing w:before="40" w:after="40"/>
              <w:jc w:val="center"/>
              <w:rPr>
                <w:b/>
                <w:bCs/>
                <w:sz w:val="22"/>
                <w:szCs w:val="22"/>
                <w:lang w:val="en-US"/>
              </w:rPr>
            </w:pPr>
            <w:hyperlink r:id="rId80" w:history="1">
              <w:r w:rsidR="0087673C" w:rsidRPr="00335A22">
                <w:rPr>
                  <w:rFonts w:cs="Arial"/>
                  <w:b/>
                  <w:bCs/>
                  <w:sz w:val="22"/>
                  <w:szCs w:val="22"/>
                  <w:u w:val="single"/>
                  <w:bdr w:val="none" w:sz="0" w:space="0" w:color="auto" w:frame="1"/>
                  <w:lang w:eastAsia="en-GB"/>
                </w:rPr>
                <w:t>Q1/2</w:t>
              </w:r>
            </w:hyperlink>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r>
      <w:tr w:rsidR="0087673C" w:rsidRPr="00B8443A" w:rsidTr="00AC4DCA">
        <w:tc>
          <w:tcPr>
            <w:tcW w:w="778" w:type="dxa"/>
          </w:tcPr>
          <w:p w:rsidR="0087673C" w:rsidRPr="00335A22" w:rsidRDefault="00340782" w:rsidP="00AC4DCA">
            <w:pPr>
              <w:spacing w:before="40" w:after="40"/>
              <w:jc w:val="center"/>
              <w:rPr>
                <w:b/>
                <w:bCs/>
                <w:sz w:val="22"/>
                <w:szCs w:val="22"/>
                <w:lang w:val="en-US"/>
              </w:rPr>
            </w:pPr>
            <w:hyperlink r:id="rId81" w:history="1">
              <w:r w:rsidR="0087673C" w:rsidRPr="00335A22">
                <w:rPr>
                  <w:rFonts w:cs="Arial"/>
                  <w:b/>
                  <w:bCs/>
                  <w:sz w:val="22"/>
                  <w:szCs w:val="22"/>
                  <w:u w:val="single"/>
                  <w:bdr w:val="none" w:sz="0" w:space="0" w:color="auto" w:frame="1"/>
                  <w:lang w:eastAsia="en-GB"/>
                </w:rPr>
                <w:t>Q2/2</w:t>
              </w:r>
            </w:hyperlink>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r>
      <w:tr w:rsidR="0087673C" w:rsidRPr="00B8443A" w:rsidTr="00AC4DCA">
        <w:tc>
          <w:tcPr>
            <w:tcW w:w="778" w:type="dxa"/>
          </w:tcPr>
          <w:p w:rsidR="0087673C" w:rsidRPr="00335A22" w:rsidRDefault="00340782" w:rsidP="00AC4DCA">
            <w:pPr>
              <w:spacing w:before="40" w:after="40"/>
              <w:jc w:val="center"/>
              <w:rPr>
                <w:b/>
                <w:bCs/>
                <w:sz w:val="22"/>
                <w:szCs w:val="22"/>
                <w:lang w:val="en-US"/>
              </w:rPr>
            </w:pPr>
            <w:hyperlink r:id="rId82" w:history="1">
              <w:r w:rsidR="0087673C" w:rsidRPr="00335A22">
                <w:rPr>
                  <w:rFonts w:cs="Arial"/>
                  <w:b/>
                  <w:bCs/>
                  <w:sz w:val="22"/>
                  <w:szCs w:val="22"/>
                  <w:u w:val="single"/>
                  <w:bdr w:val="none" w:sz="0" w:space="0" w:color="auto" w:frame="1"/>
                  <w:lang w:eastAsia="en-GB"/>
                </w:rPr>
                <w:t>Q3/2</w:t>
              </w:r>
            </w:hyperlink>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r>
      <w:tr w:rsidR="0087673C" w:rsidRPr="00B8443A" w:rsidTr="00AC4DCA">
        <w:tc>
          <w:tcPr>
            <w:tcW w:w="778" w:type="dxa"/>
          </w:tcPr>
          <w:p w:rsidR="0087673C" w:rsidRPr="00335A22" w:rsidRDefault="00340782" w:rsidP="00AC4DCA">
            <w:pPr>
              <w:spacing w:before="40" w:after="40"/>
              <w:jc w:val="center"/>
              <w:rPr>
                <w:b/>
                <w:bCs/>
                <w:sz w:val="22"/>
                <w:szCs w:val="22"/>
                <w:lang w:val="en-US"/>
              </w:rPr>
            </w:pPr>
            <w:hyperlink r:id="rId83" w:history="1">
              <w:r w:rsidR="0087673C" w:rsidRPr="00335A22">
                <w:rPr>
                  <w:rFonts w:cs="Arial"/>
                  <w:b/>
                  <w:bCs/>
                  <w:sz w:val="22"/>
                  <w:szCs w:val="22"/>
                  <w:u w:val="single"/>
                  <w:bdr w:val="none" w:sz="0" w:space="0" w:color="auto" w:frame="1"/>
                  <w:lang w:eastAsia="en-GB"/>
                </w:rPr>
                <w:t>Q4/2</w:t>
              </w:r>
            </w:hyperlink>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r>
      <w:tr w:rsidR="0087673C" w:rsidRPr="00B8443A" w:rsidTr="00AC4DCA">
        <w:tc>
          <w:tcPr>
            <w:tcW w:w="778" w:type="dxa"/>
          </w:tcPr>
          <w:p w:rsidR="0087673C" w:rsidRPr="00335A22" w:rsidRDefault="00340782" w:rsidP="00AC4DCA">
            <w:pPr>
              <w:spacing w:before="40" w:after="40"/>
              <w:jc w:val="center"/>
              <w:rPr>
                <w:b/>
                <w:bCs/>
                <w:sz w:val="22"/>
                <w:szCs w:val="22"/>
                <w:lang w:val="en-US"/>
              </w:rPr>
            </w:pPr>
            <w:hyperlink r:id="rId84" w:history="1">
              <w:r w:rsidR="0087673C" w:rsidRPr="00335A22">
                <w:rPr>
                  <w:rFonts w:cs="Arial"/>
                  <w:b/>
                  <w:bCs/>
                  <w:sz w:val="22"/>
                  <w:szCs w:val="22"/>
                  <w:u w:val="single"/>
                  <w:bdr w:val="none" w:sz="0" w:space="0" w:color="auto" w:frame="1"/>
                  <w:lang w:eastAsia="en-GB"/>
                </w:rPr>
                <w:t>Q5/2</w:t>
              </w:r>
            </w:hyperlink>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r>
      <w:tr w:rsidR="0087673C" w:rsidRPr="00B8443A" w:rsidTr="00AC4DCA">
        <w:tc>
          <w:tcPr>
            <w:tcW w:w="778" w:type="dxa"/>
          </w:tcPr>
          <w:p w:rsidR="0087673C" w:rsidRPr="00335A22" w:rsidRDefault="00340782" w:rsidP="00AC4DCA">
            <w:pPr>
              <w:spacing w:before="40" w:after="40"/>
              <w:jc w:val="center"/>
              <w:rPr>
                <w:b/>
                <w:bCs/>
                <w:sz w:val="22"/>
                <w:szCs w:val="22"/>
                <w:lang w:val="en-US"/>
              </w:rPr>
            </w:pPr>
            <w:hyperlink r:id="rId85" w:history="1">
              <w:r w:rsidR="0087673C" w:rsidRPr="00335A22">
                <w:rPr>
                  <w:rFonts w:cs="Arial"/>
                  <w:b/>
                  <w:bCs/>
                  <w:sz w:val="22"/>
                  <w:szCs w:val="22"/>
                  <w:u w:val="single"/>
                  <w:bdr w:val="none" w:sz="0" w:space="0" w:color="auto" w:frame="1"/>
                  <w:lang w:eastAsia="en-GB"/>
                </w:rPr>
                <w:t>Q6/2</w:t>
              </w:r>
            </w:hyperlink>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r>
      <w:tr w:rsidR="0087673C" w:rsidRPr="00B8443A" w:rsidTr="00AC4DCA">
        <w:tc>
          <w:tcPr>
            <w:tcW w:w="778" w:type="dxa"/>
          </w:tcPr>
          <w:p w:rsidR="0087673C" w:rsidRPr="00335A22" w:rsidRDefault="00340782" w:rsidP="00AC4DCA">
            <w:pPr>
              <w:spacing w:before="40" w:after="40"/>
              <w:jc w:val="center"/>
              <w:rPr>
                <w:rFonts w:cs="Arial"/>
                <w:b/>
                <w:bCs/>
                <w:sz w:val="22"/>
                <w:szCs w:val="22"/>
                <w:u w:val="single"/>
                <w:bdr w:val="none" w:sz="0" w:space="0" w:color="auto" w:frame="1"/>
                <w:lang w:eastAsia="en-GB"/>
              </w:rPr>
            </w:pPr>
            <w:hyperlink r:id="rId86" w:history="1">
              <w:r w:rsidR="0087673C" w:rsidRPr="00335A22">
                <w:rPr>
                  <w:rFonts w:cs="Arial"/>
                  <w:b/>
                  <w:bCs/>
                  <w:sz w:val="22"/>
                  <w:szCs w:val="22"/>
                  <w:u w:val="single"/>
                  <w:bdr w:val="none" w:sz="0" w:space="0" w:color="auto" w:frame="1"/>
                  <w:lang w:eastAsia="en-GB"/>
                </w:rPr>
                <w:t>Q7/2</w:t>
              </w:r>
            </w:hyperlink>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r w:rsidRPr="00246D5C">
              <w:rPr>
                <w:b/>
                <w:bCs/>
                <w:lang w:val="en-US"/>
              </w:rPr>
              <w:t>X</w:t>
            </w:r>
          </w:p>
        </w:tc>
        <w:tc>
          <w:tcPr>
            <w:tcW w:w="656" w:type="dxa"/>
          </w:tcPr>
          <w:p w:rsidR="0087673C" w:rsidRPr="00246D5C" w:rsidRDefault="0087673C" w:rsidP="00AC4DCA">
            <w:pPr>
              <w:spacing w:before="40" w:after="40"/>
              <w:jc w:val="center"/>
              <w:rPr>
                <w:b/>
                <w:bCs/>
                <w:lang w:val="en-US"/>
              </w:rPr>
            </w:pPr>
          </w:p>
        </w:tc>
        <w:tc>
          <w:tcPr>
            <w:tcW w:w="656" w:type="dxa"/>
          </w:tcPr>
          <w:p w:rsidR="0087673C" w:rsidRPr="00246D5C" w:rsidRDefault="0087673C" w:rsidP="00AC4DCA">
            <w:pPr>
              <w:spacing w:before="40" w:after="40"/>
              <w:jc w:val="center"/>
              <w:rPr>
                <w:b/>
                <w:bCs/>
                <w:lang w:val="en-US"/>
              </w:rPr>
            </w:pPr>
          </w:p>
        </w:tc>
      </w:tr>
    </w:tbl>
    <w:p w:rsidR="0087673C" w:rsidRDefault="0087673C" w:rsidP="0087673C">
      <w:pPr>
        <w:overflowPunct/>
        <w:autoSpaceDE/>
        <w:autoSpaceDN/>
        <w:adjustRightInd/>
        <w:spacing w:before="0" w:after="120" w:line="259" w:lineRule="auto"/>
        <w:textAlignment w:val="auto"/>
        <w:rPr>
          <w:b/>
        </w:rPr>
      </w:pPr>
      <w:r>
        <w:rPr>
          <w:b/>
        </w:rPr>
        <w:lastRenderedPageBreak/>
        <w:t xml:space="preserve">Annex 3: </w:t>
      </w:r>
      <w:r w:rsidRPr="00715595">
        <w:rPr>
          <w:b/>
        </w:rPr>
        <w:t>Rev</w:t>
      </w:r>
      <w:r>
        <w:rPr>
          <w:b/>
        </w:rPr>
        <w:t xml:space="preserve">ised mapping of ITU-D </w:t>
      </w:r>
      <w:r w:rsidRPr="00715595">
        <w:rPr>
          <w:b/>
        </w:rPr>
        <w:t>SG1</w:t>
      </w:r>
      <w:r>
        <w:rPr>
          <w:b/>
        </w:rPr>
        <w:t xml:space="preserve"> and SG</w:t>
      </w:r>
      <w:r w:rsidRPr="00715595">
        <w:rPr>
          <w:b/>
        </w:rPr>
        <w:t>2</w:t>
      </w:r>
      <w:r>
        <w:rPr>
          <w:b/>
        </w:rPr>
        <w:t xml:space="preserve"> Questions of interest to work items and Questions in ITU-T study groups </w:t>
      </w:r>
    </w:p>
    <w:p w:rsidR="0087673C" w:rsidRPr="00335A22" w:rsidRDefault="0087673C" w:rsidP="0087673C">
      <w:pPr>
        <w:overflowPunct/>
        <w:autoSpaceDE/>
        <w:autoSpaceDN/>
        <w:adjustRightInd/>
        <w:spacing w:before="0" w:after="120" w:line="259" w:lineRule="auto"/>
        <w:textAlignment w:val="auto"/>
        <w:rPr>
          <w:lang w:val="en-US"/>
        </w:rPr>
      </w:pPr>
      <w:r w:rsidRPr="008E59DE">
        <w:rPr>
          <w:bCs/>
        </w:rPr>
        <w:t>TSAG document to March 2019 SG1 and SG2 meetings, Table 2</w:t>
      </w:r>
      <w:r>
        <w:rPr>
          <w:bCs/>
        </w:rPr>
        <w:t xml:space="preserve"> (</w:t>
      </w:r>
      <w:hyperlink r:id="rId87" w:history="1">
        <w:r w:rsidRPr="008E59DE">
          <w:rPr>
            <w:rStyle w:val="Hyperlink"/>
            <w:bCs/>
            <w:lang w:val="en-US"/>
          </w:rPr>
          <w:t>1/122</w:t>
        </w:r>
      </w:hyperlink>
      <w:r w:rsidRPr="008E59DE">
        <w:rPr>
          <w:bCs/>
        </w:rPr>
        <w:t xml:space="preserve">, </w:t>
      </w:r>
      <w:hyperlink r:id="rId88" w:history="1">
        <w:r w:rsidRPr="008E59DE">
          <w:rPr>
            <w:rStyle w:val="Hyperlink"/>
            <w:bCs/>
            <w:lang w:val="en-US"/>
          </w:rPr>
          <w:t>2/131</w:t>
        </w:r>
      </w:hyperlink>
      <w:r>
        <w:rPr>
          <w:bCs/>
        </w:rPr>
        <w:t xml:space="preserve">) was used as basis for the mapping. Updates were subsequently made following </w:t>
      </w:r>
      <w:r w:rsidRPr="008E59DE">
        <w:t xml:space="preserve">incoming liaison statements </w:t>
      </w:r>
      <w:r>
        <w:t xml:space="preserve">and detailed review (see Appendix 1 </w:t>
      </w:r>
      <w:r w:rsidRPr="002E3DA3">
        <w:t>‒ ITU-D Questions vis-à-vis ITU-T work items</w:t>
      </w:r>
      <w:r>
        <w:t xml:space="preserve">). </w:t>
      </w:r>
      <w:r>
        <w:rPr>
          <w:rFonts w:eastAsia="Batang" w:cs="Calibri"/>
          <w:bCs/>
        </w:rPr>
        <w:t>The current mapping which was updated during the ITU-D SG1 and SG2 meetings in March 2019 is considered stable.</w:t>
      </w:r>
      <w:r>
        <w:t xml:space="preserve"> </w:t>
      </w:r>
    </w:p>
    <w:p w:rsidR="0087673C" w:rsidRPr="007D4D83" w:rsidRDefault="0087673C" w:rsidP="0087673C">
      <w:pPr>
        <w:spacing w:after="120"/>
        <w:ind w:left="930"/>
        <w:jc w:val="center"/>
        <w:outlineLvl w:val="0"/>
        <w:rPr>
          <w:b/>
          <w:bCs/>
          <w:lang w:val="fr-CH"/>
        </w:rPr>
      </w:pPr>
      <w:r w:rsidRPr="00EC5711">
        <w:rPr>
          <w:b/>
          <w:bCs/>
          <w:lang w:val="fr-CH"/>
        </w:rPr>
        <w:t>Matrix of ITU-D Questions and ITU-T Questions</w:t>
      </w:r>
      <w:r>
        <w:rPr>
          <w:rStyle w:val="FootnoteReference"/>
          <w:b/>
          <w:bCs/>
          <w:lang w:val="fr-CH"/>
        </w:rPr>
        <w:footnoteReference w:id="3"/>
      </w:r>
    </w:p>
    <w:tbl>
      <w:tblPr>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3"/>
        <w:gridCol w:w="1036"/>
        <w:gridCol w:w="762"/>
        <w:gridCol w:w="825"/>
        <w:gridCol w:w="826"/>
        <w:gridCol w:w="826"/>
        <w:gridCol w:w="828"/>
        <w:gridCol w:w="828"/>
        <w:gridCol w:w="837"/>
        <w:gridCol w:w="828"/>
        <w:gridCol w:w="828"/>
        <w:gridCol w:w="828"/>
        <w:gridCol w:w="828"/>
        <w:gridCol w:w="828"/>
        <w:gridCol w:w="828"/>
        <w:gridCol w:w="831"/>
      </w:tblGrid>
      <w:tr w:rsidR="0087673C" w:rsidRPr="000B055E" w:rsidTr="00AC4DCA">
        <w:trPr>
          <w:cantSplit/>
          <w:tblHeader/>
        </w:trPr>
        <w:tc>
          <w:tcPr>
            <w:tcW w:w="2689" w:type="dxa"/>
            <w:gridSpan w:val="2"/>
            <w:vMerge w:val="restart"/>
            <w:shd w:val="clear" w:color="auto" w:fill="auto"/>
          </w:tcPr>
          <w:p w:rsidR="0087673C" w:rsidRPr="00C14838" w:rsidRDefault="0087673C" w:rsidP="00AC4DCA">
            <w:pPr>
              <w:spacing w:before="20" w:after="20"/>
              <w:rPr>
                <w:rFonts w:cstheme="minorHAnsi"/>
                <w:szCs w:val="24"/>
                <w:lang w:val="fr-CH"/>
              </w:rPr>
            </w:pPr>
          </w:p>
        </w:tc>
        <w:tc>
          <w:tcPr>
            <w:tcW w:w="5732" w:type="dxa"/>
            <w:gridSpan w:val="7"/>
            <w:tcBorders>
              <w:bottom w:val="single" w:sz="12" w:space="0" w:color="auto"/>
            </w:tcBorders>
            <w:shd w:val="clear" w:color="auto" w:fill="auto"/>
          </w:tcPr>
          <w:p w:rsidR="0087673C" w:rsidRPr="000B055E" w:rsidRDefault="0087673C" w:rsidP="00AC4DCA">
            <w:pPr>
              <w:spacing w:before="20" w:after="20"/>
              <w:jc w:val="center"/>
              <w:rPr>
                <w:rFonts w:cstheme="minorHAnsi"/>
                <w:b/>
                <w:bCs/>
                <w:color w:val="000000"/>
                <w:szCs w:val="24"/>
              </w:rPr>
            </w:pPr>
            <w:r w:rsidRPr="000B055E">
              <w:rPr>
                <w:rFonts w:cstheme="minorHAnsi"/>
                <w:b/>
                <w:bCs/>
                <w:color w:val="000000"/>
                <w:szCs w:val="24"/>
              </w:rPr>
              <w:t>SG 1</w:t>
            </w:r>
          </w:p>
        </w:tc>
        <w:tc>
          <w:tcPr>
            <w:tcW w:w="5799" w:type="dxa"/>
            <w:gridSpan w:val="7"/>
            <w:tcBorders>
              <w:bottom w:val="single" w:sz="12" w:space="0" w:color="auto"/>
            </w:tcBorders>
            <w:shd w:val="clear" w:color="auto" w:fill="auto"/>
          </w:tcPr>
          <w:p w:rsidR="0087673C" w:rsidRPr="000B055E" w:rsidRDefault="0087673C" w:rsidP="00AC4DCA">
            <w:pPr>
              <w:spacing w:before="20" w:after="20"/>
              <w:jc w:val="center"/>
              <w:rPr>
                <w:rFonts w:cstheme="minorHAnsi"/>
                <w:b/>
                <w:bCs/>
                <w:color w:val="000000"/>
                <w:szCs w:val="24"/>
              </w:rPr>
            </w:pPr>
            <w:r w:rsidRPr="000B055E">
              <w:rPr>
                <w:rFonts w:cstheme="minorHAnsi"/>
                <w:b/>
                <w:bCs/>
                <w:color w:val="000000"/>
                <w:szCs w:val="24"/>
              </w:rPr>
              <w:t>SG 2</w:t>
            </w:r>
          </w:p>
        </w:tc>
      </w:tr>
      <w:tr w:rsidR="0087673C" w:rsidRPr="000B055E" w:rsidTr="00AC4DCA">
        <w:trPr>
          <w:cantSplit/>
          <w:tblHeader/>
        </w:trPr>
        <w:tc>
          <w:tcPr>
            <w:tcW w:w="2689" w:type="dxa"/>
            <w:gridSpan w:val="2"/>
            <w:vMerge/>
            <w:tcBorders>
              <w:bottom w:val="single" w:sz="4" w:space="0" w:color="000000"/>
            </w:tcBorders>
            <w:shd w:val="clear" w:color="auto" w:fill="auto"/>
          </w:tcPr>
          <w:p w:rsidR="0087673C" w:rsidRPr="000B055E" w:rsidRDefault="0087673C" w:rsidP="00AC4DCA">
            <w:pPr>
              <w:spacing w:before="20" w:after="20"/>
              <w:rPr>
                <w:rFonts w:cstheme="minorHAnsi"/>
                <w:szCs w:val="24"/>
              </w:rPr>
            </w:pPr>
          </w:p>
        </w:tc>
        <w:tc>
          <w:tcPr>
            <w:tcW w:w="762" w:type="dxa"/>
            <w:tcBorders>
              <w:bottom w:val="single" w:sz="4" w:space="0" w:color="000000"/>
            </w:tcBorders>
            <w:shd w:val="clear" w:color="auto" w:fill="auto"/>
          </w:tcPr>
          <w:p w:rsidR="0087673C" w:rsidRPr="000B055E" w:rsidRDefault="0087673C" w:rsidP="00AC4DCA">
            <w:pPr>
              <w:spacing w:before="20" w:after="20"/>
              <w:rPr>
                <w:rFonts w:cstheme="minorHAnsi"/>
                <w:b/>
                <w:bCs/>
                <w:color w:val="000000"/>
                <w:szCs w:val="24"/>
              </w:rPr>
            </w:pPr>
            <w:r w:rsidRPr="000B055E">
              <w:rPr>
                <w:rFonts w:cstheme="minorHAnsi"/>
                <w:b/>
                <w:bCs/>
                <w:color w:val="000000"/>
                <w:szCs w:val="24"/>
              </w:rPr>
              <w:t>Q1/1</w:t>
            </w:r>
          </w:p>
        </w:tc>
        <w:tc>
          <w:tcPr>
            <w:tcW w:w="825" w:type="dxa"/>
            <w:tcBorders>
              <w:bottom w:val="single" w:sz="4" w:space="0" w:color="000000"/>
            </w:tcBorders>
            <w:shd w:val="clear" w:color="auto" w:fill="auto"/>
          </w:tcPr>
          <w:p w:rsidR="0087673C" w:rsidRPr="000B055E" w:rsidRDefault="0087673C" w:rsidP="00AC4DCA">
            <w:pPr>
              <w:spacing w:before="20" w:after="20"/>
              <w:rPr>
                <w:rFonts w:cstheme="minorHAnsi"/>
                <w:b/>
                <w:bCs/>
                <w:color w:val="000000"/>
                <w:szCs w:val="24"/>
              </w:rPr>
            </w:pPr>
            <w:r w:rsidRPr="000B055E">
              <w:rPr>
                <w:rFonts w:cstheme="minorHAnsi"/>
                <w:b/>
                <w:bCs/>
                <w:color w:val="000000"/>
                <w:szCs w:val="24"/>
              </w:rPr>
              <w:t>Q2/1</w:t>
            </w:r>
          </w:p>
        </w:tc>
        <w:tc>
          <w:tcPr>
            <w:tcW w:w="826" w:type="dxa"/>
            <w:tcBorders>
              <w:bottom w:val="single" w:sz="4" w:space="0" w:color="000000"/>
            </w:tcBorders>
            <w:shd w:val="clear" w:color="auto" w:fill="auto"/>
          </w:tcPr>
          <w:p w:rsidR="0087673C" w:rsidRPr="000B055E" w:rsidRDefault="0087673C" w:rsidP="00AC4DCA">
            <w:pPr>
              <w:spacing w:before="20" w:after="20"/>
              <w:rPr>
                <w:rFonts w:cstheme="minorHAnsi"/>
                <w:b/>
                <w:bCs/>
                <w:color w:val="000000"/>
                <w:szCs w:val="24"/>
              </w:rPr>
            </w:pPr>
            <w:r w:rsidRPr="000B055E">
              <w:rPr>
                <w:rFonts w:cstheme="minorHAnsi"/>
                <w:b/>
                <w:bCs/>
                <w:color w:val="000000"/>
                <w:szCs w:val="24"/>
              </w:rPr>
              <w:t>Q3/1</w:t>
            </w:r>
          </w:p>
        </w:tc>
        <w:tc>
          <w:tcPr>
            <w:tcW w:w="826" w:type="dxa"/>
            <w:tcBorders>
              <w:bottom w:val="single" w:sz="4" w:space="0" w:color="000000"/>
            </w:tcBorders>
            <w:shd w:val="clear" w:color="auto" w:fill="auto"/>
          </w:tcPr>
          <w:p w:rsidR="0087673C" w:rsidRPr="000B055E" w:rsidRDefault="0087673C" w:rsidP="00AC4DCA">
            <w:pPr>
              <w:spacing w:before="20" w:after="20"/>
              <w:rPr>
                <w:rFonts w:cstheme="minorHAnsi"/>
                <w:b/>
                <w:bCs/>
                <w:color w:val="000000"/>
                <w:szCs w:val="24"/>
              </w:rPr>
            </w:pPr>
            <w:r w:rsidRPr="000B055E">
              <w:rPr>
                <w:rFonts w:cstheme="minorHAnsi"/>
                <w:b/>
                <w:bCs/>
                <w:color w:val="000000"/>
                <w:szCs w:val="24"/>
              </w:rPr>
              <w:t>Q4/1</w:t>
            </w:r>
          </w:p>
        </w:tc>
        <w:tc>
          <w:tcPr>
            <w:tcW w:w="828" w:type="dxa"/>
            <w:tcBorders>
              <w:bottom w:val="single" w:sz="4" w:space="0" w:color="000000"/>
            </w:tcBorders>
            <w:shd w:val="clear" w:color="auto" w:fill="auto"/>
          </w:tcPr>
          <w:p w:rsidR="0087673C" w:rsidRPr="000B055E" w:rsidRDefault="0087673C" w:rsidP="00AC4DCA">
            <w:pPr>
              <w:spacing w:before="20" w:after="20"/>
              <w:rPr>
                <w:rFonts w:cstheme="minorHAnsi"/>
                <w:b/>
                <w:bCs/>
                <w:color w:val="000000"/>
                <w:szCs w:val="24"/>
              </w:rPr>
            </w:pPr>
            <w:r w:rsidRPr="000B055E">
              <w:rPr>
                <w:rFonts w:cstheme="minorHAnsi"/>
                <w:b/>
                <w:bCs/>
                <w:color w:val="000000"/>
                <w:szCs w:val="24"/>
              </w:rPr>
              <w:t>Q5/1</w:t>
            </w:r>
          </w:p>
        </w:tc>
        <w:tc>
          <w:tcPr>
            <w:tcW w:w="828" w:type="dxa"/>
            <w:tcBorders>
              <w:bottom w:val="single" w:sz="4" w:space="0" w:color="000000"/>
            </w:tcBorders>
            <w:shd w:val="clear" w:color="auto" w:fill="auto"/>
          </w:tcPr>
          <w:p w:rsidR="0087673C" w:rsidRPr="000B055E" w:rsidRDefault="0087673C" w:rsidP="00AC4DCA">
            <w:pPr>
              <w:spacing w:before="20" w:after="20"/>
              <w:rPr>
                <w:rFonts w:cstheme="minorHAnsi"/>
                <w:b/>
                <w:bCs/>
                <w:color w:val="000000"/>
                <w:szCs w:val="24"/>
              </w:rPr>
            </w:pPr>
            <w:r w:rsidRPr="000B055E">
              <w:rPr>
                <w:rFonts w:cstheme="minorHAnsi"/>
                <w:b/>
                <w:bCs/>
                <w:color w:val="000000"/>
                <w:szCs w:val="24"/>
              </w:rPr>
              <w:t>Q6/1</w:t>
            </w:r>
          </w:p>
        </w:tc>
        <w:tc>
          <w:tcPr>
            <w:tcW w:w="837" w:type="dxa"/>
            <w:tcBorders>
              <w:bottom w:val="single" w:sz="4" w:space="0" w:color="000000"/>
            </w:tcBorders>
            <w:shd w:val="clear" w:color="auto" w:fill="auto"/>
          </w:tcPr>
          <w:p w:rsidR="0087673C" w:rsidRPr="000B055E" w:rsidRDefault="0087673C" w:rsidP="00AC4DCA">
            <w:pPr>
              <w:spacing w:before="20" w:after="20"/>
              <w:rPr>
                <w:rFonts w:cstheme="minorHAnsi"/>
                <w:b/>
                <w:bCs/>
                <w:color w:val="000000"/>
                <w:szCs w:val="24"/>
              </w:rPr>
            </w:pPr>
            <w:r w:rsidRPr="000B055E">
              <w:rPr>
                <w:rFonts w:cstheme="minorHAnsi"/>
                <w:b/>
                <w:bCs/>
                <w:color w:val="000000"/>
                <w:szCs w:val="24"/>
              </w:rPr>
              <w:t>Q7/1</w:t>
            </w:r>
          </w:p>
        </w:tc>
        <w:tc>
          <w:tcPr>
            <w:tcW w:w="828" w:type="dxa"/>
            <w:tcBorders>
              <w:bottom w:val="single" w:sz="4" w:space="0" w:color="000000"/>
              <w:right w:val="single" w:sz="4" w:space="0" w:color="auto"/>
            </w:tcBorders>
            <w:shd w:val="clear" w:color="auto" w:fill="auto"/>
          </w:tcPr>
          <w:p w:rsidR="0087673C" w:rsidRPr="000B055E" w:rsidRDefault="0087673C" w:rsidP="00AC4DCA">
            <w:pPr>
              <w:spacing w:before="20" w:after="20"/>
              <w:rPr>
                <w:rFonts w:cstheme="minorHAnsi"/>
                <w:b/>
                <w:bCs/>
                <w:color w:val="000000"/>
                <w:szCs w:val="24"/>
              </w:rPr>
            </w:pPr>
            <w:r w:rsidRPr="000B055E">
              <w:rPr>
                <w:rFonts w:cstheme="minorHAnsi"/>
                <w:b/>
                <w:bCs/>
                <w:color w:val="000000"/>
                <w:szCs w:val="24"/>
              </w:rPr>
              <w:t>Q1/2</w:t>
            </w:r>
          </w:p>
        </w:tc>
        <w:tc>
          <w:tcPr>
            <w:tcW w:w="828" w:type="dxa"/>
            <w:tcBorders>
              <w:left w:val="single" w:sz="4" w:space="0" w:color="auto"/>
              <w:bottom w:val="single" w:sz="4" w:space="0" w:color="000000"/>
            </w:tcBorders>
            <w:shd w:val="clear" w:color="auto" w:fill="auto"/>
          </w:tcPr>
          <w:p w:rsidR="0087673C" w:rsidRPr="000B055E" w:rsidRDefault="0087673C" w:rsidP="00AC4DCA">
            <w:pPr>
              <w:spacing w:before="20" w:after="20"/>
              <w:rPr>
                <w:rFonts w:cstheme="minorHAnsi"/>
                <w:b/>
                <w:bCs/>
                <w:color w:val="000000"/>
                <w:szCs w:val="24"/>
              </w:rPr>
            </w:pPr>
            <w:r w:rsidRPr="000B055E">
              <w:rPr>
                <w:rFonts w:cstheme="minorHAnsi"/>
                <w:b/>
                <w:bCs/>
                <w:color w:val="000000"/>
                <w:szCs w:val="24"/>
              </w:rPr>
              <w:t>Q2/2</w:t>
            </w:r>
          </w:p>
        </w:tc>
        <w:tc>
          <w:tcPr>
            <w:tcW w:w="828" w:type="dxa"/>
            <w:tcBorders>
              <w:bottom w:val="single" w:sz="4" w:space="0" w:color="000000"/>
            </w:tcBorders>
            <w:shd w:val="clear" w:color="auto" w:fill="auto"/>
          </w:tcPr>
          <w:p w:rsidR="0087673C" w:rsidRPr="000B055E" w:rsidRDefault="0087673C" w:rsidP="00AC4DCA">
            <w:pPr>
              <w:spacing w:before="20" w:after="20"/>
              <w:rPr>
                <w:rFonts w:cstheme="minorHAnsi"/>
                <w:b/>
                <w:bCs/>
                <w:color w:val="000000"/>
                <w:szCs w:val="24"/>
              </w:rPr>
            </w:pPr>
            <w:r w:rsidRPr="000B055E">
              <w:rPr>
                <w:rFonts w:cstheme="minorHAnsi"/>
                <w:b/>
                <w:bCs/>
                <w:color w:val="000000"/>
                <w:szCs w:val="24"/>
              </w:rPr>
              <w:t>Q3/2</w:t>
            </w:r>
          </w:p>
        </w:tc>
        <w:tc>
          <w:tcPr>
            <w:tcW w:w="828" w:type="dxa"/>
            <w:tcBorders>
              <w:bottom w:val="single" w:sz="4" w:space="0" w:color="000000"/>
            </w:tcBorders>
            <w:shd w:val="clear" w:color="auto" w:fill="auto"/>
          </w:tcPr>
          <w:p w:rsidR="0087673C" w:rsidRPr="000B055E" w:rsidRDefault="0087673C" w:rsidP="00AC4DCA">
            <w:pPr>
              <w:spacing w:before="20" w:after="20"/>
              <w:rPr>
                <w:rFonts w:cstheme="minorHAnsi"/>
                <w:b/>
                <w:bCs/>
                <w:color w:val="000000"/>
                <w:szCs w:val="24"/>
              </w:rPr>
            </w:pPr>
            <w:r w:rsidRPr="000B055E">
              <w:rPr>
                <w:rFonts w:cstheme="minorHAnsi"/>
                <w:b/>
                <w:bCs/>
                <w:color w:val="000000"/>
                <w:szCs w:val="24"/>
              </w:rPr>
              <w:t>Q4/2</w:t>
            </w:r>
          </w:p>
        </w:tc>
        <w:tc>
          <w:tcPr>
            <w:tcW w:w="828" w:type="dxa"/>
            <w:tcBorders>
              <w:bottom w:val="single" w:sz="4" w:space="0" w:color="000000"/>
            </w:tcBorders>
            <w:shd w:val="clear" w:color="auto" w:fill="auto"/>
          </w:tcPr>
          <w:p w:rsidR="0087673C" w:rsidRPr="000B055E" w:rsidRDefault="0087673C" w:rsidP="00AC4DCA">
            <w:pPr>
              <w:spacing w:before="20" w:after="20"/>
              <w:rPr>
                <w:rFonts w:cstheme="minorHAnsi"/>
                <w:b/>
                <w:bCs/>
                <w:color w:val="000000"/>
                <w:szCs w:val="24"/>
              </w:rPr>
            </w:pPr>
            <w:r w:rsidRPr="000B055E">
              <w:rPr>
                <w:rFonts w:cstheme="minorHAnsi"/>
                <w:b/>
                <w:bCs/>
                <w:color w:val="000000"/>
                <w:szCs w:val="24"/>
              </w:rPr>
              <w:t>Q5/2</w:t>
            </w:r>
          </w:p>
        </w:tc>
        <w:tc>
          <w:tcPr>
            <w:tcW w:w="828" w:type="dxa"/>
            <w:tcBorders>
              <w:bottom w:val="single" w:sz="4" w:space="0" w:color="000000"/>
            </w:tcBorders>
            <w:shd w:val="clear" w:color="auto" w:fill="auto"/>
          </w:tcPr>
          <w:p w:rsidR="0087673C" w:rsidRPr="000B055E" w:rsidRDefault="0087673C" w:rsidP="00AC4DCA">
            <w:pPr>
              <w:spacing w:before="20" w:after="20"/>
              <w:rPr>
                <w:rFonts w:cstheme="minorHAnsi"/>
                <w:b/>
                <w:bCs/>
                <w:color w:val="000000"/>
                <w:szCs w:val="24"/>
              </w:rPr>
            </w:pPr>
            <w:r w:rsidRPr="000B055E">
              <w:rPr>
                <w:rFonts w:cstheme="minorHAnsi"/>
                <w:b/>
                <w:bCs/>
                <w:color w:val="000000"/>
                <w:szCs w:val="24"/>
              </w:rPr>
              <w:t>Q6/2</w:t>
            </w:r>
          </w:p>
        </w:tc>
        <w:tc>
          <w:tcPr>
            <w:tcW w:w="831" w:type="dxa"/>
            <w:tcBorders>
              <w:bottom w:val="single" w:sz="4" w:space="0" w:color="000000"/>
            </w:tcBorders>
            <w:shd w:val="clear" w:color="auto" w:fill="auto"/>
          </w:tcPr>
          <w:p w:rsidR="0087673C" w:rsidRPr="000B055E" w:rsidRDefault="0087673C" w:rsidP="00AC4DCA">
            <w:pPr>
              <w:spacing w:before="20" w:after="20"/>
              <w:rPr>
                <w:rFonts w:cstheme="minorHAnsi"/>
                <w:b/>
                <w:bCs/>
                <w:color w:val="000000"/>
                <w:szCs w:val="24"/>
              </w:rPr>
            </w:pPr>
            <w:r w:rsidRPr="000B055E">
              <w:rPr>
                <w:rFonts w:cstheme="minorHAnsi"/>
                <w:b/>
                <w:bCs/>
                <w:color w:val="000000"/>
                <w:szCs w:val="24"/>
              </w:rPr>
              <w:t>Q7/2</w:t>
            </w:r>
          </w:p>
        </w:tc>
      </w:tr>
      <w:tr w:rsidR="0087673C" w:rsidRPr="000B055E" w:rsidTr="00AC4DCA">
        <w:tc>
          <w:tcPr>
            <w:tcW w:w="1653" w:type="dxa"/>
            <w:vMerge w:val="restart"/>
            <w:tcBorders>
              <w:top w:val="single" w:sz="4" w:space="0" w:color="000000"/>
            </w:tcBorders>
            <w:shd w:val="clear" w:color="auto" w:fill="auto"/>
          </w:tcPr>
          <w:p w:rsidR="0087673C" w:rsidRPr="000B055E" w:rsidRDefault="0087673C" w:rsidP="00AC4DCA">
            <w:pPr>
              <w:spacing w:before="20" w:after="20"/>
              <w:jc w:val="center"/>
              <w:rPr>
                <w:rFonts w:cstheme="minorHAnsi"/>
                <w:b/>
                <w:bCs/>
                <w:szCs w:val="24"/>
              </w:rPr>
            </w:pPr>
            <w:r w:rsidRPr="000B055E">
              <w:rPr>
                <w:rFonts w:cstheme="minorHAnsi"/>
                <w:b/>
                <w:bCs/>
                <w:szCs w:val="24"/>
              </w:rPr>
              <w:t>ITU-T SG2</w:t>
            </w:r>
          </w:p>
        </w:tc>
        <w:tc>
          <w:tcPr>
            <w:tcW w:w="1036" w:type="dxa"/>
            <w:tcBorders>
              <w:top w:val="single" w:sz="4" w:space="0" w:color="000000"/>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89" w:history="1">
              <w:r w:rsidR="0087673C" w:rsidRPr="000B055E">
                <w:rPr>
                  <w:rStyle w:val="Hyperlink"/>
                  <w:rFonts w:cstheme="minorHAnsi"/>
                  <w:b/>
                  <w:bCs/>
                  <w:szCs w:val="24"/>
                </w:rPr>
                <w:t>Q1/2</w:t>
              </w:r>
            </w:hyperlink>
          </w:p>
        </w:tc>
        <w:tc>
          <w:tcPr>
            <w:tcW w:w="762" w:type="dxa"/>
            <w:tcBorders>
              <w:top w:val="single" w:sz="4" w:space="0" w:color="000000"/>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4" w:space="0" w:color="000000"/>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000000"/>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tcBorders>
              <w:top w:val="single" w:sz="4" w:space="0" w:color="000000"/>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000000"/>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000000"/>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7" w:type="dxa"/>
            <w:tcBorders>
              <w:top w:val="single" w:sz="4" w:space="0" w:color="000000"/>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000000"/>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000000"/>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000000"/>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000000"/>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000000"/>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000000"/>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000000"/>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4" w:space="0" w:color="000000"/>
              <w:right w:val="single" w:sz="12" w:space="0" w:color="auto"/>
            </w:tcBorders>
            <w:shd w:val="clear" w:color="auto" w:fill="auto"/>
          </w:tcPr>
          <w:p w:rsidR="0087673C" w:rsidRPr="000B055E" w:rsidRDefault="00340782" w:rsidP="00AC4DCA">
            <w:pPr>
              <w:spacing w:before="20" w:after="20"/>
              <w:jc w:val="center"/>
              <w:rPr>
                <w:rStyle w:val="Hyperlink"/>
                <w:rFonts w:cstheme="minorHAnsi"/>
                <w:b/>
                <w:bCs/>
                <w:szCs w:val="24"/>
              </w:rPr>
            </w:pPr>
            <w:hyperlink r:id="rId90" w:history="1">
              <w:r w:rsidR="0087673C" w:rsidRPr="000B055E">
                <w:rPr>
                  <w:rStyle w:val="Hyperlink"/>
                  <w:rFonts w:cstheme="minorHAnsi"/>
                  <w:b/>
                  <w:bCs/>
                  <w:szCs w:val="24"/>
                </w:rPr>
                <w:t>Q2/2</w:t>
              </w:r>
            </w:hyperlink>
          </w:p>
        </w:tc>
        <w:tc>
          <w:tcPr>
            <w:tcW w:w="762" w:type="dxa"/>
            <w:tcBorders>
              <w:left w:val="single" w:sz="12"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7"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4" w:space="0" w:color="000000"/>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91" w:history="1">
              <w:r w:rsidR="0087673C" w:rsidRPr="000B055E">
                <w:rPr>
                  <w:rStyle w:val="Hyperlink"/>
                  <w:rFonts w:cstheme="minorHAnsi"/>
                  <w:b/>
                  <w:bCs/>
                  <w:szCs w:val="24"/>
                </w:rPr>
                <w:t>Q3/2</w:t>
              </w:r>
            </w:hyperlink>
          </w:p>
        </w:tc>
        <w:tc>
          <w:tcPr>
            <w:tcW w:w="762" w:type="dxa"/>
            <w:tcBorders>
              <w:left w:val="single" w:sz="12"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trHeight w:val="137"/>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000000"/>
              <w:bottom w:val="single" w:sz="4" w:space="0" w:color="000000"/>
              <w:right w:val="single" w:sz="12" w:space="0" w:color="000000"/>
            </w:tcBorders>
            <w:shd w:val="clear" w:color="auto" w:fill="auto"/>
          </w:tcPr>
          <w:p w:rsidR="0087673C" w:rsidRPr="000B055E" w:rsidRDefault="00340782" w:rsidP="00AC4DCA">
            <w:pPr>
              <w:spacing w:before="20" w:after="20"/>
              <w:jc w:val="center"/>
              <w:rPr>
                <w:rFonts w:cstheme="minorHAnsi"/>
                <w:b/>
                <w:bCs/>
                <w:szCs w:val="24"/>
              </w:rPr>
            </w:pPr>
            <w:hyperlink r:id="rId92" w:history="1">
              <w:r w:rsidR="0087673C" w:rsidRPr="000B055E">
                <w:rPr>
                  <w:rStyle w:val="Hyperlink"/>
                  <w:rFonts w:cstheme="minorHAnsi"/>
                  <w:b/>
                  <w:bCs/>
                  <w:szCs w:val="24"/>
                </w:rPr>
                <w:t>Q5/2</w:t>
              </w:r>
            </w:hyperlink>
          </w:p>
        </w:tc>
        <w:tc>
          <w:tcPr>
            <w:tcW w:w="762" w:type="dxa"/>
            <w:tcBorders>
              <w:top w:val="single" w:sz="4" w:space="0" w:color="auto"/>
              <w:left w:val="single" w:sz="12" w:space="0" w:color="000000"/>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trHeight w:val="137"/>
        </w:trPr>
        <w:tc>
          <w:tcPr>
            <w:tcW w:w="1653" w:type="dxa"/>
            <w:vMerge/>
            <w:shd w:val="clear" w:color="auto" w:fill="auto"/>
          </w:tcPr>
          <w:p w:rsidR="0087673C" w:rsidRPr="000B055E" w:rsidRDefault="0087673C" w:rsidP="00AC4DCA">
            <w:pPr>
              <w:spacing w:before="20" w:after="20"/>
              <w:jc w:val="center"/>
              <w:rPr>
                <w:rFonts w:cstheme="minorHAnsi"/>
                <w:szCs w:val="24"/>
              </w:rPr>
            </w:pPr>
          </w:p>
        </w:tc>
        <w:tc>
          <w:tcPr>
            <w:tcW w:w="1036" w:type="dxa"/>
            <w:tcBorders>
              <w:top w:val="single" w:sz="4" w:space="0" w:color="000000"/>
              <w:bottom w:val="single" w:sz="4" w:space="0" w:color="000000"/>
              <w:right w:val="single" w:sz="12" w:space="0" w:color="000000"/>
            </w:tcBorders>
            <w:shd w:val="clear" w:color="auto" w:fill="auto"/>
          </w:tcPr>
          <w:p w:rsidR="0087673C" w:rsidRPr="000B055E" w:rsidRDefault="00340782" w:rsidP="00AC4DCA">
            <w:pPr>
              <w:spacing w:before="20" w:after="20"/>
              <w:jc w:val="center"/>
              <w:rPr>
                <w:rFonts w:eastAsia="SimSun" w:cstheme="minorHAnsi"/>
                <w:szCs w:val="24"/>
                <w:lang w:val="en-US" w:eastAsia="zh-CN"/>
              </w:rPr>
            </w:pPr>
            <w:hyperlink r:id="rId93" w:history="1">
              <w:r w:rsidR="0087673C" w:rsidRPr="000B055E">
                <w:rPr>
                  <w:rStyle w:val="Hyperlink"/>
                  <w:rFonts w:eastAsia="SimSun" w:cstheme="minorHAnsi"/>
                  <w:b/>
                  <w:bCs/>
                  <w:szCs w:val="24"/>
                  <w:lang w:val="en-US" w:eastAsia="zh-CN"/>
                </w:rPr>
                <w:t>Q6/2</w:t>
              </w:r>
            </w:hyperlink>
          </w:p>
        </w:tc>
        <w:tc>
          <w:tcPr>
            <w:tcW w:w="762" w:type="dxa"/>
            <w:tcBorders>
              <w:top w:val="single" w:sz="4" w:space="0" w:color="auto"/>
              <w:left w:val="single" w:sz="12" w:space="0" w:color="000000"/>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trHeight w:val="137"/>
        </w:trPr>
        <w:tc>
          <w:tcPr>
            <w:tcW w:w="1653" w:type="dxa"/>
            <w:vMerge/>
            <w:shd w:val="clear" w:color="auto" w:fill="auto"/>
          </w:tcPr>
          <w:p w:rsidR="0087673C" w:rsidRPr="000B055E" w:rsidRDefault="0087673C" w:rsidP="00AC4DCA">
            <w:pPr>
              <w:spacing w:before="20" w:after="20"/>
              <w:jc w:val="center"/>
              <w:rPr>
                <w:rFonts w:cstheme="minorHAnsi"/>
                <w:szCs w:val="24"/>
              </w:rPr>
            </w:pPr>
          </w:p>
        </w:tc>
        <w:tc>
          <w:tcPr>
            <w:tcW w:w="1036" w:type="dxa"/>
            <w:tcBorders>
              <w:top w:val="single" w:sz="4" w:space="0" w:color="000000"/>
              <w:bottom w:val="single" w:sz="8" w:space="0" w:color="auto"/>
              <w:right w:val="single" w:sz="12" w:space="0" w:color="000000"/>
            </w:tcBorders>
            <w:shd w:val="clear" w:color="auto" w:fill="auto"/>
          </w:tcPr>
          <w:p w:rsidR="0087673C" w:rsidRPr="000B055E" w:rsidRDefault="00340782" w:rsidP="00AC4DCA">
            <w:pPr>
              <w:spacing w:before="20" w:after="20"/>
              <w:jc w:val="center"/>
              <w:rPr>
                <w:rFonts w:cstheme="minorHAnsi"/>
                <w:szCs w:val="24"/>
              </w:rPr>
            </w:pPr>
            <w:hyperlink r:id="rId94" w:history="1">
              <w:r w:rsidR="0087673C" w:rsidRPr="000B055E">
                <w:rPr>
                  <w:rStyle w:val="Hyperlink"/>
                  <w:rFonts w:cstheme="minorHAnsi"/>
                  <w:b/>
                  <w:bCs/>
                  <w:szCs w:val="24"/>
                </w:rPr>
                <w:t>Q7/2</w:t>
              </w:r>
            </w:hyperlink>
          </w:p>
        </w:tc>
        <w:tc>
          <w:tcPr>
            <w:tcW w:w="762" w:type="dxa"/>
            <w:tcBorders>
              <w:top w:val="single" w:sz="4" w:space="0" w:color="auto"/>
              <w:left w:val="single" w:sz="12" w:space="0" w:color="000000"/>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val="restart"/>
            <w:tcBorders>
              <w:top w:val="single" w:sz="8" w:space="0" w:color="auto"/>
            </w:tcBorders>
            <w:shd w:val="clear" w:color="auto" w:fill="auto"/>
          </w:tcPr>
          <w:p w:rsidR="0087673C" w:rsidRPr="000B055E" w:rsidRDefault="0087673C" w:rsidP="00AC4DCA">
            <w:pPr>
              <w:spacing w:before="20" w:after="20"/>
              <w:jc w:val="center"/>
              <w:rPr>
                <w:rFonts w:cstheme="minorHAnsi"/>
                <w:b/>
                <w:bCs/>
                <w:szCs w:val="24"/>
              </w:rPr>
            </w:pPr>
            <w:r w:rsidRPr="000B055E">
              <w:rPr>
                <w:rFonts w:cstheme="minorHAnsi"/>
                <w:b/>
                <w:bCs/>
                <w:szCs w:val="24"/>
              </w:rPr>
              <w:t>ITU-T SG3</w:t>
            </w: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95" w:history="1">
              <w:r w:rsidR="0087673C" w:rsidRPr="000B055E">
                <w:rPr>
                  <w:rStyle w:val="Hyperlink"/>
                  <w:rFonts w:cstheme="minorHAnsi"/>
                  <w:b/>
                  <w:bCs/>
                  <w:szCs w:val="24"/>
                </w:rPr>
                <w:t>Q1/3</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96" w:history="1">
              <w:r w:rsidR="0087673C" w:rsidRPr="000B055E">
                <w:rPr>
                  <w:rStyle w:val="Hyperlink"/>
                  <w:rFonts w:cstheme="minorHAnsi"/>
                  <w:b/>
                  <w:bCs/>
                  <w:szCs w:val="24"/>
                </w:rPr>
                <w:t>Q2/3</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97" w:history="1">
              <w:r w:rsidR="0087673C" w:rsidRPr="000B055E">
                <w:rPr>
                  <w:rStyle w:val="Hyperlink"/>
                  <w:rFonts w:cstheme="minorHAnsi"/>
                  <w:b/>
                  <w:bCs/>
                  <w:szCs w:val="24"/>
                </w:rPr>
                <w:t>Q3/3</w:t>
              </w:r>
            </w:hyperlink>
          </w:p>
        </w:tc>
        <w:tc>
          <w:tcPr>
            <w:tcW w:w="762" w:type="dxa"/>
            <w:tcBorders>
              <w:left w:val="single" w:sz="12"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7"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left w:val="single" w:sz="4"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98" w:history="1">
              <w:r w:rsidR="0087673C" w:rsidRPr="000B055E">
                <w:rPr>
                  <w:rStyle w:val="Hyperlink"/>
                  <w:rFonts w:cstheme="minorHAnsi"/>
                  <w:b/>
                  <w:bCs/>
                  <w:szCs w:val="24"/>
                </w:rPr>
                <w:t>Q4/3</w:t>
              </w:r>
            </w:hyperlink>
          </w:p>
        </w:tc>
        <w:tc>
          <w:tcPr>
            <w:tcW w:w="762" w:type="dxa"/>
            <w:tcBorders>
              <w:left w:val="single" w:sz="12"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99" w:history="1">
              <w:r w:rsidR="0087673C" w:rsidRPr="000B055E">
                <w:rPr>
                  <w:rStyle w:val="Hyperlink"/>
                  <w:rFonts w:cstheme="minorHAnsi"/>
                  <w:b/>
                  <w:bCs/>
                  <w:szCs w:val="24"/>
                </w:rPr>
                <w:t>Q5/3</w:t>
              </w:r>
            </w:hyperlink>
          </w:p>
        </w:tc>
        <w:tc>
          <w:tcPr>
            <w:tcW w:w="762" w:type="dxa"/>
            <w:tcBorders>
              <w:left w:val="single" w:sz="12"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00" w:history="1">
              <w:r w:rsidR="0087673C" w:rsidRPr="000B055E">
                <w:rPr>
                  <w:rStyle w:val="Hyperlink"/>
                  <w:rFonts w:cstheme="minorHAnsi"/>
                  <w:b/>
                  <w:bCs/>
                  <w:szCs w:val="24"/>
                </w:rPr>
                <w:t>Q6/3</w:t>
              </w:r>
            </w:hyperlink>
          </w:p>
        </w:tc>
        <w:tc>
          <w:tcPr>
            <w:tcW w:w="762" w:type="dxa"/>
            <w:tcBorders>
              <w:left w:val="single" w:sz="12"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01" w:history="1">
              <w:r w:rsidR="0087673C" w:rsidRPr="000B055E">
                <w:rPr>
                  <w:rStyle w:val="Hyperlink"/>
                  <w:rFonts w:cstheme="minorHAnsi"/>
                  <w:b/>
                  <w:bCs/>
                  <w:szCs w:val="24"/>
                </w:rPr>
                <w:t>Q7/3</w:t>
              </w:r>
            </w:hyperlink>
          </w:p>
        </w:tc>
        <w:tc>
          <w:tcPr>
            <w:tcW w:w="762" w:type="dxa"/>
            <w:tcBorders>
              <w:left w:val="single" w:sz="12"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left w:val="single" w:sz="4"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02" w:history="1">
              <w:r w:rsidR="0087673C" w:rsidRPr="000B055E">
                <w:rPr>
                  <w:rStyle w:val="Hyperlink"/>
                  <w:rFonts w:cstheme="minorHAnsi"/>
                  <w:b/>
                  <w:bCs/>
                  <w:szCs w:val="24"/>
                </w:rPr>
                <w:t>Q8/3</w:t>
              </w:r>
            </w:hyperlink>
          </w:p>
        </w:tc>
        <w:tc>
          <w:tcPr>
            <w:tcW w:w="762" w:type="dxa"/>
            <w:tcBorders>
              <w:left w:val="single" w:sz="12"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03" w:history="1">
              <w:r w:rsidR="0087673C" w:rsidRPr="000B055E">
                <w:rPr>
                  <w:rStyle w:val="Hyperlink"/>
                  <w:rFonts w:cstheme="minorHAnsi"/>
                  <w:b/>
                  <w:bCs/>
                  <w:szCs w:val="24"/>
                </w:rPr>
                <w:t>Q9/3</w:t>
              </w:r>
            </w:hyperlink>
          </w:p>
        </w:tc>
        <w:tc>
          <w:tcPr>
            <w:tcW w:w="762" w:type="dxa"/>
            <w:tcBorders>
              <w:left w:val="single" w:sz="12"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lang w:val="en-US"/>
              </w:rPr>
            </w:pPr>
            <w:r w:rsidRPr="000B055E">
              <w:rPr>
                <w:rFonts w:cstheme="minorHAnsi"/>
                <w:szCs w:val="24"/>
                <w:lang w:val="en-US"/>
              </w:rPr>
              <w:t>X</w:t>
            </w: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7"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04" w:history="1">
              <w:r w:rsidR="0087673C" w:rsidRPr="000B055E">
                <w:rPr>
                  <w:rStyle w:val="Hyperlink"/>
                  <w:rFonts w:cstheme="minorHAnsi"/>
                  <w:b/>
                  <w:bCs/>
                  <w:szCs w:val="24"/>
                </w:rPr>
                <w:t>Q10/3</w:t>
              </w:r>
            </w:hyperlink>
          </w:p>
        </w:tc>
        <w:tc>
          <w:tcPr>
            <w:tcW w:w="762" w:type="dxa"/>
            <w:tcBorders>
              <w:left w:val="single" w:sz="12"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7"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05" w:history="1">
              <w:r w:rsidR="0087673C" w:rsidRPr="000B055E">
                <w:rPr>
                  <w:rStyle w:val="Hyperlink"/>
                  <w:rFonts w:cstheme="minorHAnsi"/>
                  <w:b/>
                  <w:bCs/>
                  <w:szCs w:val="24"/>
                </w:rPr>
                <w:t>Q11/3</w:t>
              </w:r>
            </w:hyperlink>
          </w:p>
        </w:tc>
        <w:tc>
          <w:tcPr>
            <w:tcW w:w="762" w:type="dxa"/>
            <w:tcBorders>
              <w:left w:val="single" w:sz="12"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06" w:history="1">
              <w:r w:rsidR="0087673C" w:rsidRPr="000B055E">
                <w:rPr>
                  <w:rStyle w:val="Hyperlink"/>
                  <w:rFonts w:cstheme="minorHAnsi"/>
                  <w:b/>
                  <w:bCs/>
                  <w:szCs w:val="24"/>
                </w:rPr>
                <w:t>Q12/3</w:t>
              </w:r>
            </w:hyperlink>
          </w:p>
        </w:tc>
        <w:tc>
          <w:tcPr>
            <w:tcW w:w="762" w:type="dxa"/>
            <w:tcBorders>
              <w:left w:val="single" w:sz="12"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7"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tcBorders>
              <w:bottom w:val="single" w:sz="8" w:space="0" w:color="auto"/>
            </w:tcBorders>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07" w:history="1">
              <w:r w:rsidR="0087673C" w:rsidRPr="000B055E">
                <w:rPr>
                  <w:rStyle w:val="Hyperlink"/>
                  <w:rFonts w:cstheme="minorHAnsi"/>
                  <w:b/>
                  <w:bCs/>
                  <w:szCs w:val="24"/>
                </w:rPr>
                <w:t>Q13/3</w:t>
              </w:r>
            </w:hyperlink>
          </w:p>
        </w:tc>
        <w:tc>
          <w:tcPr>
            <w:tcW w:w="762" w:type="dxa"/>
            <w:tcBorders>
              <w:left w:val="single" w:sz="12"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val="restart"/>
            <w:tcBorders>
              <w:top w:val="single" w:sz="8" w:space="0" w:color="auto"/>
            </w:tcBorders>
            <w:shd w:val="clear" w:color="auto" w:fill="auto"/>
          </w:tcPr>
          <w:p w:rsidR="0087673C" w:rsidRPr="000B055E" w:rsidRDefault="0087673C" w:rsidP="00AC4DCA">
            <w:pPr>
              <w:spacing w:before="20" w:after="20"/>
              <w:jc w:val="center"/>
              <w:rPr>
                <w:rFonts w:cstheme="minorHAnsi"/>
                <w:b/>
                <w:bCs/>
                <w:szCs w:val="24"/>
              </w:rPr>
            </w:pPr>
            <w:r w:rsidRPr="000B055E">
              <w:rPr>
                <w:rFonts w:cstheme="minorHAnsi"/>
                <w:b/>
                <w:bCs/>
                <w:szCs w:val="24"/>
              </w:rPr>
              <w:t>ITU-T SG5</w:t>
            </w: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08" w:history="1">
              <w:r w:rsidR="0087673C" w:rsidRPr="000B055E">
                <w:rPr>
                  <w:rStyle w:val="Hyperlink"/>
                  <w:rFonts w:cstheme="minorHAnsi"/>
                  <w:b/>
                  <w:bCs/>
                  <w:szCs w:val="24"/>
                </w:rPr>
                <w:t>Q1/5</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09" w:history="1">
              <w:r w:rsidR="0087673C" w:rsidRPr="000B055E">
                <w:rPr>
                  <w:rStyle w:val="Hyperlink"/>
                  <w:rFonts w:cstheme="minorHAnsi"/>
                  <w:b/>
                  <w:bCs/>
                  <w:szCs w:val="24"/>
                </w:rPr>
                <w:t>Q2/5</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trike/>
                <w:szCs w:val="24"/>
              </w:rPr>
            </w:pP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10" w:history="1">
              <w:r w:rsidR="0087673C" w:rsidRPr="000B055E">
                <w:rPr>
                  <w:rStyle w:val="Hyperlink"/>
                  <w:rFonts w:cstheme="minorHAnsi"/>
                  <w:b/>
                  <w:bCs/>
                  <w:szCs w:val="24"/>
                </w:rPr>
                <w:t>Q3/5</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trike/>
                <w:szCs w:val="24"/>
              </w:rPr>
            </w:pP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11" w:history="1">
              <w:r w:rsidR="0087673C" w:rsidRPr="000B055E">
                <w:rPr>
                  <w:rStyle w:val="Hyperlink"/>
                  <w:rFonts w:cstheme="minorHAnsi"/>
                  <w:b/>
                  <w:bCs/>
                  <w:szCs w:val="24"/>
                </w:rPr>
                <w:t>Q4/5</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trike/>
                <w:szCs w:val="24"/>
              </w:rPr>
            </w:pP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12" w:history="1">
              <w:r w:rsidR="0087673C" w:rsidRPr="000B055E">
                <w:rPr>
                  <w:rStyle w:val="Hyperlink"/>
                  <w:rFonts w:cstheme="minorHAnsi"/>
                  <w:b/>
                  <w:bCs/>
                  <w:szCs w:val="24"/>
                </w:rPr>
                <w:t>Q5/5</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13" w:history="1">
              <w:r w:rsidR="0087673C" w:rsidRPr="000B055E">
                <w:rPr>
                  <w:rStyle w:val="Hyperlink"/>
                  <w:rFonts w:cstheme="minorHAnsi"/>
                  <w:b/>
                  <w:bCs/>
                  <w:szCs w:val="24"/>
                </w:rPr>
                <w:t>Q6/5</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14" w:history="1">
              <w:r w:rsidR="0087673C" w:rsidRPr="000B055E">
                <w:rPr>
                  <w:rStyle w:val="Hyperlink"/>
                  <w:rFonts w:cstheme="minorHAnsi"/>
                  <w:b/>
                  <w:bCs/>
                  <w:szCs w:val="24"/>
                </w:rPr>
                <w:t>Q7/5</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15" w:history="1">
              <w:r w:rsidR="0087673C" w:rsidRPr="000B055E">
                <w:rPr>
                  <w:rStyle w:val="Hyperlink"/>
                  <w:rFonts w:cstheme="minorHAnsi"/>
                  <w:b/>
                  <w:bCs/>
                  <w:szCs w:val="24"/>
                </w:rPr>
                <w:t>Q8/5</w:t>
              </w:r>
            </w:hyperlink>
          </w:p>
        </w:tc>
        <w:tc>
          <w:tcPr>
            <w:tcW w:w="762" w:type="dxa"/>
            <w:tcBorders>
              <w:left w:val="single" w:sz="12"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1"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16" w:history="1">
              <w:r w:rsidR="0087673C" w:rsidRPr="000B055E">
                <w:rPr>
                  <w:rStyle w:val="Hyperlink"/>
                  <w:rFonts w:cstheme="minorHAnsi"/>
                  <w:b/>
                  <w:bCs/>
                  <w:szCs w:val="24"/>
                </w:rPr>
                <w:t>Q9/5</w:t>
              </w:r>
            </w:hyperlink>
          </w:p>
        </w:tc>
        <w:tc>
          <w:tcPr>
            <w:tcW w:w="762" w:type="dxa"/>
            <w:tcBorders>
              <w:left w:val="single" w:sz="12"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1"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tcBorders>
              <w:bottom w:val="single" w:sz="8" w:space="0" w:color="auto"/>
            </w:tcBorders>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17" w:history="1">
              <w:r w:rsidR="0087673C" w:rsidRPr="000B055E">
                <w:rPr>
                  <w:rStyle w:val="Hyperlink"/>
                  <w:rFonts w:cstheme="minorHAnsi"/>
                  <w:b/>
                  <w:bCs/>
                  <w:szCs w:val="24"/>
                </w:rPr>
                <w:t>Q10/5</w:t>
              </w:r>
            </w:hyperlink>
          </w:p>
        </w:tc>
        <w:tc>
          <w:tcPr>
            <w:tcW w:w="762" w:type="dxa"/>
            <w:tcBorders>
              <w:left w:val="single" w:sz="12"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val="restart"/>
            <w:tcBorders>
              <w:top w:val="single" w:sz="8" w:space="0" w:color="auto"/>
            </w:tcBorders>
            <w:shd w:val="clear" w:color="auto" w:fill="auto"/>
          </w:tcPr>
          <w:p w:rsidR="0087673C" w:rsidRPr="000B055E" w:rsidRDefault="0087673C" w:rsidP="00AC4DCA">
            <w:pPr>
              <w:spacing w:before="20" w:after="20"/>
              <w:jc w:val="center"/>
              <w:rPr>
                <w:rFonts w:cstheme="minorHAnsi"/>
                <w:b/>
                <w:bCs/>
                <w:szCs w:val="24"/>
              </w:rPr>
            </w:pPr>
            <w:r w:rsidRPr="000B055E">
              <w:rPr>
                <w:rFonts w:cstheme="minorHAnsi"/>
                <w:b/>
                <w:bCs/>
                <w:szCs w:val="24"/>
              </w:rPr>
              <w:t>ITU-T SG9</w:t>
            </w: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18" w:history="1">
              <w:r w:rsidR="0087673C" w:rsidRPr="000B055E">
                <w:rPr>
                  <w:rStyle w:val="Hyperlink"/>
                  <w:rFonts w:eastAsia="MS Mincho" w:cstheme="minorHAnsi"/>
                  <w:b/>
                  <w:bCs/>
                  <w:szCs w:val="24"/>
                </w:rPr>
                <w:t>Q1/9</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19" w:history="1">
              <w:r w:rsidR="0087673C" w:rsidRPr="000B055E">
                <w:rPr>
                  <w:rStyle w:val="Hyperlink"/>
                  <w:rFonts w:cstheme="minorHAnsi"/>
                  <w:b/>
                  <w:bCs/>
                  <w:szCs w:val="24"/>
                </w:rPr>
                <w:t>Q2/9</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20" w:history="1">
              <w:r w:rsidR="0087673C" w:rsidRPr="000B055E">
                <w:rPr>
                  <w:rStyle w:val="Hyperlink"/>
                  <w:rFonts w:eastAsia="MS Mincho" w:cstheme="minorHAnsi"/>
                  <w:b/>
                  <w:bCs/>
                  <w:szCs w:val="24"/>
                </w:rPr>
                <w:t>Q3/9</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21" w:history="1">
              <w:r w:rsidR="0087673C" w:rsidRPr="000B055E">
                <w:rPr>
                  <w:rStyle w:val="Hyperlink"/>
                  <w:rFonts w:eastAsia="MS Mincho" w:cstheme="minorHAnsi"/>
                  <w:b/>
                  <w:bCs/>
                  <w:szCs w:val="24"/>
                </w:rPr>
                <w:t>Q4/9</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22" w:history="1">
              <w:r w:rsidR="0087673C" w:rsidRPr="000B055E">
                <w:rPr>
                  <w:rStyle w:val="Hyperlink"/>
                  <w:rFonts w:eastAsia="MS Mincho" w:cstheme="minorHAnsi"/>
                  <w:b/>
                  <w:bCs/>
                  <w:szCs w:val="24"/>
                </w:rPr>
                <w:t>Q5/9</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23" w:history="1">
              <w:r w:rsidR="0087673C" w:rsidRPr="000B055E">
                <w:rPr>
                  <w:rStyle w:val="Hyperlink"/>
                  <w:rFonts w:cstheme="minorHAnsi"/>
                  <w:b/>
                  <w:bCs/>
                  <w:szCs w:val="24"/>
                </w:rPr>
                <w:t>Q6/9</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24" w:history="1">
              <w:r w:rsidR="0087673C" w:rsidRPr="000B055E">
                <w:rPr>
                  <w:rStyle w:val="Hyperlink"/>
                  <w:rFonts w:cstheme="minorHAnsi"/>
                  <w:b/>
                  <w:bCs/>
                  <w:szCs w:val="24"/>
                </w:rPr>
                <w:t>Q7/9</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25" w:history="1">
              <w:r w:rsidR="0087673C" w:rsidRPr="000B055E">
                <w:rPr>
                  <w:rStyle w:val="Hyperlink"/>
                  <w:rFonts w:eastAsia="MS Mincho" w:cstheme="minorHAnsi"/>
                  <w:b/>
                  <w:bCs/>
                  <w:szCs w:val="24"/>
                </w:rPr>
                <w:t>Q8/9</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26" w:history="1">
              <w:r w:rsidR="0087673C" w:rsidRPr="000B055E">
                <w:rPr>
                  <w:rStyle w:val="Hyperlink"/>
                  <w:rFonts w:eastAsia="MS Mincho" w:cstheme="minorHAnsi"/>
                  <w:b/>
                  <w:bCs/>
                  <w:szCs w:val="24"/>
                </w:rPr>
                <w:t>Q9/9</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27" w:history="1">
              <w:r w:rsidR="0087673C" w:rsidRPr="000B055E">
                <w:rPr>
                  <w:rStyle w:val="Hyperlink"/>
                  <w:rFonts w:cstheme="minorHAnsi"/>
                  <w:b/>
                  <w:bCs/>
                  <w:szCs w:val="24"/>
                </w:rPr>
                <w:t>Q10/9</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val="restart"/>
            <w:tcBorders>
              <w:top w:val="single" w:sz="8" w:space="0" w:color="auto"/>
            </w:tcBorders>
            <w:shd w:val="clear" w:color="auto" w:fill="auto"/>
          </w:tcPr>
          <w:p w:rsidR="0087673C" w:rsidRPr="000B055E" w:rsidRDefault="0087673C" w:rsidP="00AC4DCA">
            <w:pPr>
              <w:spacing w:before="20" w:after="20"/>
              <w:jc w:val="center"/>
              <w:rPr>
                <w:rFonts w:cstheme="minorHAnsi"/>
                <w:b/>
                <w:bCs/>
                <w:szCs w:val="24"/>
              </w:rPr>
            </w:pPr>
            <w:r w:rsidRPr="000B055E">
              <w:rPr>
                <w:rFonts w:cstheme="minorHAnsi"/>
                <w:b/>
                <w:bCs/>
                <w:szCs w:val="24"/>
              </w:rPr>
              <w:t>ITU-T SG11</w:t>
            </w: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28" w:history="1">
              <w:r w:rsidR="0087673C" w:rsidRPr="000B055E">
                <w:rPr>
                  <w:rStyle w:val="Hyperlink"/>
                  <w:rFonts w:cstheme="minorHAnsi"/>
                  <w:b/>
                  <w:bCs/>
                  <w:szCs w:val="24"/>
                </w:rPr>
                <w:t>Q1/11</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29" w:history="1">
              <w:r w:rsidR="0087673C" w:rsidRPr="000B055E">
                <w:rPr>
                  <w:rStyle w:val="Hyperlink"/>
                  <w:rFonts w:cstheme="minorHAnsi"/>
                  <w:b/>
                  <w:bCs/>
                  <w:szCs w:val="24"/>
                </w:rPr>
                <w:t>Q2/11</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lang w:eastAsia="zh-CN"/>
              </w:rPr>
              <w:t>X</w:t>
            </w: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30" w:history="1">
              <w:r w:rsidR="0087673C" w:rsidRPr="000B055E">
                <w:rPr>
                  <w:rStyle w:val="Hyperlink"/>
                  <w:rFonts w:cstheme="minorHAnsi"/>
                  <w:b/>
                  <w:bCs/>
                  <w:szCs w:val="24"/>
                </w:rPr>
                <w:t>Q3/11</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31" w:history="1">
              <w:r w:rsidR="0087673C" w:rsidRPr="000B055E">
                <w:rPr>
                  <w:rStyle w:val="Hyperlink"/>
                  <w:rFonts w:cstheme="minorHAnsi"/>
                  <w:b/>
                  <w:bCs/>
                  <w:szCs w:val="24"/>
                </w:rPr>
                <w:t>Q4/11</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32" w:history="1">
              <w:r w:rsidR="0087673C" w:rsidRPr="000B055E">
                <w:rPr>
                  <w:rStyle w:val="Hyperlink"/>
                  <w:rFonts w:cstheme="minorHAnsi"/>
                  <w:b/>
                  <w:bCs/>
                  <w:szCs w:val="24"/>
                </w:rPr>
                <w:t>Q5/11</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lang w:eastAsia="zh-CN"/>
              </w:rPr>
              <w:t>X</w:t>
            </w: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33" w:history="1">
              <w:r w:rsidR="0087673C" w:rsidRPr="000B055E">
                <w:rPr>
                  <w:rStyle w:val="Hyperlink"/>
                  <w:rFonts w:cstheme="minorHAnsi"/>
                  <w:b/>
                  <w:bCs/>
                  <w:szCs w:val="24"/>
                </w:rPr>
                <w:t>Q6/11</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34" w:history="1">
              <w:r w:rsidR="0087673C" w:rsidRPr="000B055E">
                <w:rPr>
                  <w:rStyle w:val="Hyperlink"/>
                  <w:rFonts w:cstheme="minorHAnsi"/>
                  <w:b/>
                  <w:bCs/>
                  <w:szCs w:val="24"/>
                </w:rPr>
                <w:t>Q7/11</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35" w:history="1">
              <w:r w:rsidR="0087673C" w:rsidRPr="000B055E">
                <w:rPr>
                  <w:rStyle w:val="Hyperlink"/>
                  <w:rFonts w:cstheme="minorHAnsi"/>
                  <w:b/>
                  <w:bCs/>
                  <w:szCs w:val="24"/>
                </w:rPr>
                <w:t>Q8/11</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36" w:history="1">
              <w:r w:rsidR="0087673C" w:rsidRPr="000B055E">
                <w:rPr>
                  <w:rStyle w:val="Hyperlink"/>
                  <w:rFonts w:cstheme="minorHAnsi"/>
                  <w:b/>
                  <w:bCs/>
                  <w:szCs w:val="24"/>
                </w:rPr>
                <w:t>Q9/11</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37" w:history="1">
              <w:r w:rsidR="0087673C" w:rsidRPr="000B055E">
                <w:rPr>
                  <w:rStyle w:val="Hyperlink"/>
                  <w:rFonts w:cstheme="minorHAnsi"/>
                  <w:b/>
                  <w:bCs/>
                  <w:szCs w:val="24"/>
                </w:rPr>
                <w:t>Q10/11</w:t>
              </w:r>
            </w:hyperlink>
          </w:p>
        </w:tc>
        <w:tc>
          <w:tcPr>
            <w:tcW w:w="762" w:type="dxa"/>
            <w:tcBorders>
              <w:left w:val="single" w:sz="12"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38" w:history="1">
              <w:r w:rsidR="0087673C" w:rsidRPr="000B055E">
                <w:rPr>
                  <w:rStyle w:val="Hyperlink"/>
                  <w:rFonts w:cstheme="minorHAnsi"/>
                  <w:b/>
                  <w:bCs/>
                  <w:szCs w:val="24"/>
                </w:rPr>
                <w:t>Q11/11</w:t>
              </w:r>
            </w:hyperlink>
          </w:p>
        </w:tc>
        <w:tc>
          <w:tcPr>
            <w:tcW w:w="762" w:type="dxa"/>
            <w:tcBorders>
              <w:left w:val="single" w:sz="12"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39" w:history="1">
              <w:r w:rsidR="0087673C" w:rsidRPr="000B055E">
                <w:rPr>
                  <w:rStyle w:val="Hyperlink"/>
                  <w:rFonts w:cstheme="minorHAnsi"/>
                  <w:b/>
                  <w:bCs/>
                  <w:szCs w:val="24"/>
                </w:rPr>
                <w:t>Q12/11</w:t>
              </w:r>
            </w:hyperlink>
          </w:p>
        </w:tc>
        <w:tc>
          <w:tcPr>
            <w:tcW w:w="762" w:type="dxa"/>
            <w:tcBorders>
              <w:left w:val="single" w:sz="12"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left w:val="single" w:sz="4"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40" w:history="1">
              <w:r w:rsidR="0087673C" w:rsidRPr="000B055E">
                <w:rPr>
                  <w:rStyle w:val="Hyperlink"/>
                  <w:rFonts w:cstheme="minorHAnsi"/>
                  <w:b/>
                  <w:bCs/>
                  <w:szCs w:val="24"/>
                </w:rPr>
                <w:t>Q13/11</w:t>
              </w:r>
            </w:hyperlink>
          </w:p>
        </w:tc>
        <w:tc>
          <w:tcPr>
            <w:tcW w:w="762" w:type="dxa"/>
            <w:tcBorders>
              <w:left w:val="single" w:sz="12"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41" w:history="1">
              <w:r w:rsidR="0087673C" w:rsidRPr="000B055E">
                <w:rPr>
                  <w:rStyle w:val="Hyperlink"/>
                  <w:rFonts w:cstheme="minorHAnsi"/>
                  <w:b/>
                  <w:bCs/>
                  <w:szCs w:val="24"/>
                </w:rPr>
                <w:t>Q14/11</w:t>
              </w:r>
            </w:hyperlink>
          </w:p>
        </w:tc>
        <w:tc>
          <w:tcPr>
            <w:tcW w:w="762" w:type="dxa"/>
            <w:tcBorders>
              <w:left w:val="single" w:sz="12"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tcBorders>
              <w:bottom w:val="single" w:sz="8" w:space="0" w:color="auto"/>
            </w:tcBorders>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42" w:history="1">
              <w:r w:rsidR="0087673C" w:rsidRPr="000B055E">
                <w:rPr>
                  <w:rStyle w:val="Hyperlink"/>
                  <w:rFonts w:cstheme="minorHAnsi"/>
                  <w:b/>
                  <w:bCs/>
                  <w:szCs w:val="24"/>
                </w:rPr>
                <w:t>Q15/11</w:t>
              </w:r>
            </w:hyperlink>
          </w:p>
        </w:tc>
        <w:tc>
          <w:tcPr>
            <w:tcW w:w="762" w:type="dxa"/>
            <w:tcBorders>
              <w:left w:val="single" w:sz="12"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7"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val="restart"/>
            <w:tcBorders>
              <w:top w:val="single" w:sz="8" w:space="0" w:color="auto"/>
            </w:tcBorders>
            <w:shd w:val="clear" w:color="auto" w:fill="auto"/>
          </w:tcPr>
          <w:p w:rsidR="0087673C" w:rsidRPr="000B055E" w:rsidRDefault="0087673C" w:rsidP="00AC4DCA">
            <w:pPr>
              <w:spacing w:before="20" w:after="20"/>
              <w:jc w:val="center"/>
              <w:rPr>
                <w:rFonts w:cstheme="minorHAnsi"/>
                <w:b/>
                <w:bCs/>
                <w:szCs w:val="24"/>
              </w:rPr>
            </w:pPr>
            <w:r w:rsidRPr="000B055E">
              <w:rPr>
                <w:rFonts w:cstheme="minorHAnsi"/>
                <w:b/>
                <w:bCs/>
                <w:szCs w:val="24"/>
              </w:rPr>
              <w:t>ITU-T SG12</w:t>
            </w:r>
          </w:p>
        </w:tc>
        <w:tc>
          <w:tcPr>
            <w:tcW w:w="1036" w:type="dxa"/>
            <w:tcBorders>
              <w:top w:val="single" w:sz="8" w:space="0" w:color="auto"/>
              <w:right w:val="single" w:sz="12" w:space="0" w:color="auto"/>
            </w:tcBorders>
            <w:shd w:val="clear" w:color="auto" w:fill="auto"/>
          </w:tcPr>
          <w:p w:rsidR="0087673C" w:rsidRPr="000B055E" w:rsidRDefault="00340782" w:rsidP="00AC4DCA">
            <w:pPr>
              <w:keepNext/>
              <w:keepLines/>
              <w:spacing w:before="20" w:after="20"/>
              <w:jc w:val="center"/>
              <w:rPr>
                <w:rFonts w:cstheme="minorHAnsi"/>
                <w:b/>
                <w:bCs/>
                <w:szCs w:val="24"/>
              </w:rPr>
            </w:pPr>
            <w:hyperlink r:id="rId143" w:history="1">
              <w:r w:rsidR="0087673C" w:rsidRPr="000B055E">
                <w:rPr>
                  <w:rStyle w:val="Hyperlink"/>
                  <w:rFonts w:cstheme="minorHAnsi"/>
                  <w:b/>
                  <w:bCs/>
                  <w:szCs w:val="24"/>
                </w:rPr>
                <w:t>Q1/12</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keepNext/>
              <w:keepLines/>
              <w:spacing w:before="20" w:after="20"/>
              <w:jc w:val="center"/>
              <w:rPr>
                <w:rFonts w:cstheme="minorHAnsi"/>
                <w:szCs w:val="24"/>
              </w:rPr>
            </w:pPr>
            <w:hyperlink r:id="rId144" w:history="1">
              <w:r w:rsidR="0087673C" w:rsidRPr="000B055E">
                <w:rPr>
                  <w:rStyle w:val="Hyperlink"/>
                  <w:rFonts w:cstheme="minorHAnsi"/>
                  <w:b/>
                  <w:bCs/>
                  <w:szCs w:val="24"/>
                </w:rPr>
                <w:t>Q2/12</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keepNext/>
              <w:keepLines/>
              <w:spacing w:before="20" w:after="20"/>
              <w:jc w:val="center"/>
              <w:rPr>
                <w:rFonts w:cstheme="minorHAnsi"/>
                <w:b/>
                <w:bCs/>
                <w:szCs w:val="24"/>
              </w:rPr>
            </w:pPr>
            <w:hyperlink r:id="rId145" w:history="1">
              <w:r w:rsidR="0087673C" w:rsidRPr="000B055E">
                <w:rPr>
                  <w:rStyle w:val="Hyperlink"/>
                  <w:rFonts w:cstheme="minorHAnsi"/>
                  <w:b/>
                  <w:bCs/>
                  <w:szCs w:val="24"/>
                </w:rPr>
                <w:t>Q3/12</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keepNext/>
              <w:keepLines/>
              <w:spacing w:before="20" w:after="20"/>
              <w:jc w:val="center"/>
              <w:rPr>
                <w:rFonts w:cstheme="minorHAnsi"/>
                <w:szCs w:val="24"/>
              </w:rPr>
            </w:pPr>
            <w:hyperlink r:id="rId146" w:history="1">
              <w:r w:rsidR="0087673C" w:rsidRPr="000B055E">
                <w:rPr>
                  <w:rStyle w:val="Hyperlink"/>
                  <w:rFonts w:cstheme="minorHAnsi"/>
                  <w:b/>
                  <w:bCs/>
                  <w:szCs w:val="24"/>
                </w:rPr>
                <w:t>Q4/12</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keepNext/>
              <w:keepLines/>
              <w:spacing w:before="20" w:after="20"/>
              <w:jc w:val="center"/>
              <w:rPr>
                <w:rFonts w:cstheme="minorHAnsi"/>
                <w:szCs w:val="24"/>
              </w:rPr>
            </w:pPr>
            <w:hyperlink r:id="rId147" w:history="1">
              <w:r w:rsidR="0087673C" w:rsidRPr="000B055E">
                <w:rPr>
                  <w:rStyle w:val="Hyperlink"/>
                  <w:rFonts w:cstheme="minorHAnsi"/>
                  <w:b/>
                  <w:bCs/>
                  <w:szCs w:val="24"/>
                </w:rPr>
                <w:t>Q5/12</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keepNext/>
              <w:keepLines/>
              <w:spacing w:before="20" w:after="20"/>
              <w:jc w:val="center"/>
              <w:rPr>
                <w:rFonts w:cstheme="minorHAnsi"/>
                <w:szCs w:val="24"/>
              </w:rPr>
            </w:pPr>
            <w:hyperlink r:id="rId148" w:history="1">
              <w:r w:rsidR="0087673C" w:rsidRPr="000B055E">
                <w:rPr>
                  <w:rStyle w:val="Hyperlink"/>
                  <w:rFonts w:cstheme="minorHAnsi"/>
                  <w:b/>
                  <w:bCs/>
                  <w:szCs w:val="24"/>
                </w:rPr>
                <w:t>Q6/12</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keepNext/>
              <w:keepLines/>
              <w:spacing w:before="20" w:after="20"/>
              <w:jc w:val="center"/>
              <w:rPr>
                <w:rFonts w:cstheme="minorHAnsi"/>
                <w:szCs w:val="24"/>
              </w:rPr>
            </w:pPr>
            <w:hyperlink r:id="rId149" w:history="1">
              <w:r w:rsidR="0087673C" w:rsidRPr="000B055E">
                <w:rPr>
                  <w:rStyle w:val="Hyperlink"/>
                  <w:rFonts w:cstheme="minorHAnsi"/>
                  <w:b/>
                  <w:bCs/>
                  <w:szCs w:val="24"/>
                </w:rPr>
                <w:t>Q7/12</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keepNext/>
              <w:keepLines/>
              <w:spacing w:before="20" w:after="20"/>
              <w:jc w:val="center"/>
              <w:rPr>
                <w:rFonts w:cstheme="minorHAnsi"/>
                <w:szCs w:val="24"/>
              </w:rPr>
            </w:pPr>
            <w:hyperlink r:id="rId150" w:history="1">
              <w:r w:rsidR="0087673C" w:rsidRPr="000B055E">
                <w:rPr>
                  <w:rStyle w:val="Hyperlink"/>
                  <w:rFonts w:cstheme="minorHAnsi"/>
                  <w:b/>
                  <w:bCs/>
                  <w:szCs w:val="24"/>
                </w:rPr>
                <w:t>Q8/12</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keepNext/>
              <w:keepLines/>
              <w:spacing w:before="20" w:after="20"/>
              <w:jc w:val="center"/>
              <w:rPr>
                <w:rFonts w:cstheme="minorHAnsi"/>
                <w:szCs w:val="24"/>
              </w:rPr>
            </w:pPr>
            <w:hyperlink r:id="rId151" w:history="1">
              <w:r w:rsidR="0087673C" w:rsidRPr="000B055E">
                <w:rPr>
                  <w:rStyle w:val="Hyperlink"/>
                  <w:rFonts w:cstheme="minorHAnsi"/>
                  <w:b/>
                  <w:bCs/>
                  <w:szCs w:val="24"/>
                </w:rPr>
                <w:t>Q9/12</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keepNext/>
              <w:keepLines/>
              <w:spacing w:before="20" w:after="20"/>
              <w:jc w:val="center"/>
              <w:rPr>
                <w:rFonts w:cstheme="minorHAnsi"/>
                <w:szCs w:val="24"/>
              </w:rPr>
            </w:pPr>
            <w:hyperlink r:id="rId152" w:history="1">
              <w:r w:rsidR="0087673C" w:rsidRPr="000B055E">
                <w:rPr>
                  <w:rStyle w:val="Hyperlink"/>
                  <w:rFonts w:cstheme="minorHAnsi"/>
                  <w:b/>
                  <w:bCs/>
                  <w:szCs w:val="24"/>
                </w:rPr>
                <w:t>Q10/12</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keepNext/>
              <w:keepLines/>
              <w:spacing w:before="20" w:after="20"/>
              <w:jc w:val="center"/>
              <w:rPr>
                <w:rFonts w:cstheme="minorHAnsi"/>
                <w:b/>
                <w:bCs/>
                <w:szCs w:val="24"/>
              </w:rPr>
            </w:pPr>
            <w:hyperlink r:id="rId153" w:history="1">
              <w:r w:rsidR="0087673C" w:rsidRPr="000B055E">
                <w:rPr>
                  <w:rStyle w:val="Hyperlink"/>
                  <w:rFonts w:cstheme="minorHAnsi"/>
                  <w:b/>
                  <w:bCs/>
                  <w:szCs w:val="24"/>
                </w:rPr>
                <w:t>Q11/12</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keepNext/>
              <w:keepLines/>
              <w:spacing w:before="20" w:after="20"/>
              <w:jc w:val="center"/>
              <w:rPr>
                <w:rFonts w:cstheme="minorHAnsi"/>
                <w:b/>
                <w:bCs/>
                <w:szCs w:val="24"/>
              </w:rPr>
            </w:pPr>
            <w:hyperlink r:id="rId154" w:history="1">
              <w:r w:rsidR="0087673C" w:rsidRPr="000B055E">
                <w:rPr>
                  <w:rStyle w:val="Hyperlink"/>
                  <w:rFonts w:cstheme="minorHAnsi"/>
                  <w:b/>
                  <w:bCs/>
                  <w:szCs w:val="24"/>
                </w:rPr>
                <w:t>Q12/12</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keepNext/>
              <w:keepLines/>
              <w:spacing w:before="20" w:after="20"/>
              <w:jc w:val="center"/>
              <w:rPr>
                <w:rFonts w:cstheme="minorHAnsi"/>
                <w:b/>
                <w:bCs/>
                <w:szCs w:val="24"/>
              </w:rPr>
            </w:pPr>
            <w:hyperlink r:id="rId155" w:history="1">
              <w:r w:rsidR="0087673C" w:rsidRPr="000B055E">
                <w:rPr>
                  <w:rStyle w:val="Hyperlink"/>
                  <w:rFonts w:cstheme="minorHAnsi"/>
                  <w:b/>
                  <w:bCs/>
                  <w:szCs w:val="24"/>
                </w:rPr>
                <w:t>Q13/12</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keepNext/>
              <w:keepLines/>
              <w:spacing w:before="20" w:after="20"/>
              <w:jc w:val="center"/>
              <w:rPr>
                <w:rFonts w:cstheme="minorHAnsi"/>
                <w:szCs w:val="24"/>
              </w:rPr>
            </w:pPr>
            <w:hyperlink r:id="rId156" w:history="1">
              <w:r w:rsidR="0087673C" w:rsidRPr="000B055E">
                <w:rPr>
                  <w:rStyle w:val="Hyperlink"/>
                  <w:rFonts w:cstheme="minorHAnsi"/>
                  <w:b/>
                  <w:bCs/>
                  <w:szCs w:val="24"/>
                </w:rPr>
                <w:t>Q14/12</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keepNext/>
              <w:keepLines/>
              <w:spacing w:before="20" w:after="20"/>
              <w:jc w:val="center"/>
              <w:rPr>
                <w:rFonts w:cstheme="minorHAnsi"/>
                <w:szCs w:val="24"/>
              </w:rPr>
            </w:pPr>
            <w:hyperlink r:id="rId157" w:history="1">
              <w:r w:rsidR="0087673C" w:rsidRPr="000B055E">
                <w:rPr>
                  <w:rStyle w:val="Hyperlink"/>
                  <w:rFonts w:cstheme="minorHAnsi"/>
                  <w:b/>
                  <w:bCs/>
                  <w:szCs w:val="24"/>
                </w:rPr>
                <w:t>Q15/12</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keepNext/>
              <w:keepLines/>
              <w:spacing w:before="20" w:after="20"/>
              <w:jc w:val="center"/>
              <w:rPr>
                <w:rFonts w:cstheme="minorHAnsi"/>
                <w:szCs w:val="24"/>
              </w:rPr>
            </w:pPr>
            <w:hyperlink r:id="rId158" w:history="1">
              <w:r w:rsidR="0087673C" w:rsidRPr="000B055E">
                <w:rPr>
                  <w:rStyle w:val="Hyperlink"/>
                  <w:rFonts w:cstheme="minorHAnsi"/>
                  <w:b/>
                  <w:bCs/>
                  <w:szCs w:val="24"/>
                </w:rPr>
                <w:t>Q16/12</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keepNext/>
              <w:keepLines/>
              <w:spacing w:before="20" w:after="20"/>
              <w:jc w:val="center"/>
              <w:rPr>
                <w:rFonts w:cstheme="minorHAnsi"/>
                <w:szCs w:val="24"/>
              </w:rPr>
            </w:pPr>
            <w:hyperlink r:id="rId159" w:history="1">
              <w:r w:rsidR="0087673C" w:rsidRPr="000B055E">
                <w:rPr>
                  <w:rStyle w:val="Hyperlink"/>
                  <w:rFonts w:cstheme="minorHAnsi"/>
                  <w:b/>
                  <w:bCs/>
                  <w:szCs w:val="24"/>
                </w:rPr>
                <w:t>Q17/12</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keepNext/>
              <w:keepLines/>
              <w:spacing w:before="20" w:after="20"/>
              <w:jc w:val="center"/>
              <w:rPr>
                <w:rFonts w:cstheme="minorHAnsi"/>
                <w:b/>
                <w:bCs/>
                <w:szCs w:val="24"/>
              </w:rPr>
            </w:pPr>
            <w:hyperlink r:id="rId160" w:history="1">
              <w:r w:rsidR="0087673C" w:rsidRPr="000B055E">
                <w:rPr>
                  <w:rStyle w:val="Hyperlink"/>
                  <w:rFonts w:eastAsia="MS Mincho" w:cstheme="minorHAnsi"/>
                  <w:b/>
                  <w:bCs/>
                  <w:szCs w:val="24"/>
                </w:rPr>
                <w:t>Q18/12</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rPr>
          <w:cantSplit/>
        </w:trPr>
        <w:tc>
          <w:tcPr>
            <w:tcW w:w="1653" w:type="dxa"/>
            <w:vMerge/>
            <w:tcBorders>
              <w:bottom w:val="single" w:sz="8" w:space="0" w:color="auto"/>
            </w:tcBorders>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340782" w:rsidP="00AC4DCA">
            <w:pPr>
              <w:keepNext/>
              <w:keepLines/>
              <w:spacing w:before="20" w:after="20"/>
              <w:jc w:val="center"/>
              <w:rPr>
                <w:rFonts w:cstheme="minorHAnsi"/>
                <w:b/>
                <w:bCs/>
                <w:szCs w:val="24"/>
              </w:rPr>
            </w:pPr>
            <w:hyperlink r:id="rId161" w:history="1">
              <w:r w:rsidR="0087673C" w:rsidRPr="000B055E">
                <w:rPr>
                  <w:rStyle w:val="Hyperlink"/>
                  <w:rFonts w:eastAsia="MS Mincho" w:cstheme="minorHAnsi"/>
                  <w:b/>
                  <w:bCs/>
                  <w:szCs w:val="24"/>
                </w:rPr>
                <w:t>Q19/12</w:t>
              </w:r>
            </w:hyperlink>
          </w:p>
        </w:tc>
        <w:tc>
          <w:tcPr>
            <w:tcW w:w="762" w:type="dxa"/>
            <w:tcBorders>
              <w:left w:val="single" w:sz="12"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val="restart"/>
            <w:tcBorders>
              <w:top w:val="single" w:sz="8" w:space="0" w:color="auto"/>
            </w:tcBorders>
            <w:shd w:val="clear" w:color="auto" w:fill="auto"/>
          </w:tcPr>
          <w:p w:rsidR="0087673C" w:rsidRPr="000B055E" w:rsidRDefault="0087673C" w:rsidP="00AC4DCA">
            <w:pPr>
              <w:spacing w:before="20" w:after="20"/>
              <w:jc w:val="center"/>
              <w:rPr>
                <w:rFonts w:cstheme="minorHAnsi"/>
                <w:b/>
                <w:bCs/>
                <w:szCs w:val="24"/>
              </w:rPr>
            </w:pPr>
            <w:r w:rsidRPr="000B055E">
              <w:rPr>
                <w:rFonts w:cstheme="minorHAnsi"/>
                <w:b/>
                <w:bCs/>
                <w:szCs w:val="24"/>
              </w:rPr>
              <w:t>ITU-T SG13</w:t>
            </w: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62" w:history="1">
              <w:r w:rsidR="0087673C" w:rsidRPr="000B055E">
                <w:rPr>
                  <w:rStyle w:val="Hyperlink"/>
                  <w:rFonts w:cstheme="minorHAnsi"/>
                  <w:b/>
                  <w:bCs/>
                  <w:szCs w:val="24"/>
                </w:rPr>
                <w:t>Q1/13</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63" w:history="1">
              <w:r w:rsidR="0087673C" w:rsidRPr="000B055E">
                <w:rPr>
                  <w:rStyle w:val="Hyperlink"/>
                  <w:rFonts w:cstheme="minorHAnsi"/>
                  <w:b/>
                  <w:bCs/>
                  <w:szCs w:val="24"/>
                </w:rPr>
                <w:t>Q2/13</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64" w:history="1">
              <w:r w:rsidR="0087673C" w:rsidRPr="000B055E">
                <w:rPr>
                  <w:rStyle w:val="Hyperlink"/>
                  <w:rFonts w:cstheme="minorHAnsi"/>
                  <w:b/>
                  <w:bCs/>
                  <w:szCs w:val="24"/>
                </w:rPr>
                <w:t>Q5/13</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Style w:val="Hyperlink"/>
                <w:rFonts w:cstheme="minorHAnsi"/>
                <w:b/>
                <w:bCs/>
                <w:szCs w:val="24"/>
              </w:rPr>
            </w:pPr>
            <w:hyperlink r:id="rId165" w:history="1">
              <w:r w:rsidR="0087673C" w:rsidRPr="000B055E">
                <w:rPr>
                  <w:rStyle w:val="Hyperlink"/>
                  <w:rFonts w:cstheme="minorHAnsi"/>
                  <w:b/>
                  <w:bCs/>
                  <w:szCs w:val="24"/>
                </w:rPr>
                <w:t>Q6/13</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66" w:history="1">
              <w:r w:rsidR="0087673C" w:rsidRPr="000B055E">
                <w:rPr>
                  <w:rStyle w:val="Hyperlink"/>
                  <w:rFonts w:cstheme="minorHAnsi"/>
                  <w:b/>
                  <w:bCs/>
                  <w:szCs w:val="24"/>
                </w:rPr>
                <w:t>Q7/13</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67" w:history="1">
              <w:r w:rsidR="0087673C" w:rsidRPr="000B055E">
                <w:rPr>
                  <w:rStyle w:val="Hyperlink"/>
                  <w:rFonts w:cstheme="minorHAnsi"/>
                  <w:b/>
                  <w:bCs/>
                  <w:szCs w:val="24"/>
                </w:rPr>
                <w:t>Q16/13</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68" w:history="1">
              <w:r w:rsidR="0087673C" w:rsidRPr="000B055E">
                <w:rPr>
                  <w:rStyle w:val="Hyperlink"/>
                  <w:rFonts w:cstheme="minorHAnsi"/>
                  <w:b/>
                  <w:bCs/>
                  <w:szCs w:val="24"/>
                </w:rPr>
                <w:t>Q17/13</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69" w:history="1">
              <w:r w:rsidR="0087673C" w:rsidRPr="000B055E">
                <w:rPr>
                  <w:rStyle w:val="Hyperlink"/>
                  <w:rFonts w:cstheme="minorHAnsi"/>
                  <w:b/>
                  <w:bCs/>
                  <w:szCs w:val="24"/>
                </w:rPr>
                <w:t>Q18/13</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70" w:history="1">
              <w:r w:rsidR="0087673C" w:rsidRPr="000B055E">
                <w:rPr>
                  <w:rStyle w:val="Hyperlink"/>
                  <w:rFonts w:cstheme="minorHAnsi"/>
                  <w:b/>
                  <w:bCs/>
                  <w:szCs w:val="24"/>
                </w:rPr>
                <w:t>Q19/13</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71" w:history="1">
              <w:r w:rsidR="0087673C" w:rsidRPr="000B055E">
                <w:rPr>
                  <w:rStyle w:val="Hyperlink"/>
                  <w:rFonts w:cstheme="minorHAnsi"/>
                  <w:b/>
                  <w:bCs/>
                  <w:szCs w:val="24"/>
                </w:rPr>
                <w:t>Q20/13</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72" w:history="1">
              <w:r w:rsidR="0087673C" w:rsidRPr="000B055E">
                <w:rPr>
                  <w:rStyle w:val="Hyperlink"/>
                  <w:rFonts w:cstheme="minorHAnsi"/>
                  <w:b/>
                  <w:bCs/>
                  <w:szCs w:val="24"/>
                </w:rPr>
                <w:t>Q21/13</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73" w:history="1">
              <w:r w:rsidR="0087673C" w:rsidRPr="000B055E">
                <w:rPr>
                  <w:rStyle w:val="Hyperlink"/>
                  <w:rFonts w:cstheme="minorHAnsi"/>
                  <w:b/>
                  <w:bCs/>
                  <w:szCs w:val="24"/>
                </w:rPr>
                <w:t>Q22/13</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74" w:history="1">
              <w:r w:rsidR="0087673C" w:rsidRPr="000B055E">
                <w:rPr>
                  <w:rStyle w:val="Hyperlink"/>
                  <w:rFonts w:cstheme="minorHAnsi"/>
                  <w:b/>
                  <w:bCs/>
                  <w:szCs w:val="24"/>
                </w:rPr>
                <w:t>Q23/13</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val="restart"/>
            <w:tcBorders>
              <w:top w:val="single" w:sz="8" w:space="0" w:color="auto"/>
            </w:tcBorders>
            <w:shd w:val="clear" w:color="auto" w:fill="auto"/>
          </w:tcPr>
          <w:p w:rsidR="0087673C" w:rsidRPr="000B055E" w:rsidRDefault="0087673C" w:rsidP="00AC4DCA">
            <w:pPr>
              <w:spacing w:before="20" w:after="20"/>
              <w:jc w:val="center"/>
              <w:rPr>
                <w:rFonts w:cstheme="minorHAnsi"/>
                <w:b/>
                <w:bCs/>
                <w:szCs w:val="24"/>
              </w:rPr>
            </w:pPr>
            <w:r w:rsidRPr="000B055E">
              <w:rPr>
                <w:rFonts w:cstheme="minorHAnsi"/>
                <w:b/>
                <w:bCs/>
                <w:szCs w:val="24"/>
              </w:rPr>
              <w:t>ITU-T SG15</w:t>
            </w: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75" w:history="1">
              <w:r w:rsidR="0087673C" w:rsidRPr="000B055E">
                <w:rPr>
                  <w:rStyle w:val="Hyperlink"/>
                  <w:rFonts w:cstheme="minorHAnsi"/>
                  <w:b/>
                  <w:bCs/>
                  <w:szCs w:val="24"/>
                </w:rPr>
                <w:t>Q1/15</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Style w:val="Hyperlink"/>
                <w:rFonts w:cstheme="minorHAnsi"/>
                <w:b/>
                <w:bCs/>
                <w:szCs w:val="24"/>
              </w:rPr>
            </w:pPr>
            <w:hyperlink r:id="rId176" w:history="1">
              <w:r w:rsidR="0087673C" w:rsidRPr="000B055E">
                <w:rPr>
                  <w:rStyle w:val="Hyperlink"/>
                  <w:rFonts w:cstheme="minorHAnsi"/>
                  <w:b/>
                  <w:bCs/>
                  <w:szCs w:val="24"/>
                </w:rPr>
                <w:t>Q2/15</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77" w:history="1">
              <w:r w:rsidR="0087673C" w:rsidRPr="000B055E">
                <w:rPr>
                  <w:rStyle w:val="Hyperlink"/>
                  <w:rFonts w:cstheme="minorHAnsi"/>
                  <w:b/>
                  <w:bCs/>
                  <w:szCs w:val="24"/>
                </w:rPr>
                <w:t>Q3/15</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Style w:val="Hyperlink"/>
                <w:rFonts w:cstheme="minorHAnsi"/>
                <w:b/>
                <w:bCs/>
                <w:szCs w:val="24"/>
              </w:rPr>
            </w:pPr>
            <w:hyperlink r:id="rId178" w:history="1">
              <w:r w:rsidR="0087673C" w:rsidRPr="000B055E">
                <w:rPr>
                  <w:rStyle w:val="Hyperlink"/>
                  <w:rFonts w:cstheme="minorHAnsi"/>
                  <w:b/>
                  <w:bCs/>
                  <w:szCs w:val="24"/>
                </w:rPr>
                <w:t>Q4/15</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79" w:history="1">
              <w:r w:rsidR="0087673C" w:rsidRPr="000B055E">
                <w:rPr>
                  <w:rStyle w:val="Hyperlink"/>
                  <w:rFonts w:cstheme="minorHAnsi"/>
                  <w:b/>
                  <w:bCs/>
                  <w:szCs w:val="24"/>
                </w:rPr>
                <w:t>Q5/15</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80" w:history="1">
              <w:r w:rsidR="0087673C" w:rsidRPr="000B055E">
                <w:rPr>
                  <w:rStyle w:val="Hyperlink"/>
                  <w:rFonts w:cstheme="minorHAnsi"/>
                  <w:b/>
                  <w:bCs/>
                  <w:szCs w:val="24"/>
                </w:rPr>
                <w:t>Q6/15</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81" w:history="1">
              <w:r w:rsidR="0087673C" w:rsidRPr="000B055E">
                <w:rPr>
                  <w:rStyle w:val="Hyperlink"/>
                  <w:rFonts w:cstheme="minorHAnsi"/>
                  <w:b/>
                  <w:bCs/>
                  <w:szCs w:val="24"/>
                </w:rPr>
                <w:t>Q7/15</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82" w:history="1">
              <w:r w:rsidR="0087673C" w:rsidRPr="000B055E">
                <w:rPr>
                  <w:rStyle w:val="Hyperlink"/>
                  <w:rFonts w:cstheme="minorHAnsi"/>
                  <w:b/>
                  <w:bCs/>
                  <w:szCs w:val="24"/>
                </w:rPr>
                <w:t>Q8/15</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83" w:history="1">
              <w:r w:rsidR="0087673C" w:rsidRPr="000B055E">
                <w:rPr>
                  <w:rStyle w:val="Hyperlink"/>
                  <w:rFonts w:cstheme="minorHAnsi"/>
                  <w:b/>
                  <w:bCs/>
                  <w:szCs w:val="24"/>
                </w:rPr>
                <w:t>Q9/15</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84" w:history="1">
              <w:r w:rsidR="0087673C" w:rsidRPr="000B055E">
                <w:rPr>
                  <w:rStyle w:val="Hyperlink"/>
                  <w:rFonts w:cstheme="minorHAnsi"/>
                  <w:b/>
                  <w:bCs/>
                  <w:szCs w:val="24"/>
                </w:rPr>
                <w:t>Q10/15</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85" w:history="1">
              <w:r w:rsidR="0087673C" w:rsidRPr="000B055E">
                <w:rPr>
                  <w:rStyle w:val="Hyperlink"/>
                  <w:rFonts w:cstheme="minorHAnsi"/>
                  <w:b/>
                  <w:bCs/>
                  <w:szCs w:val="24"/>
                </w:rPr>
                <w:t>Q11/15</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86" w:history="1">
              <w:r w:rsidR="0087673C" w:rsidRPr="000B055E">
                <w:rPr>
                  <w:rStyle w:val="Hyperlink"/>
                  <w:rFonts w:cstheme="minorHAnsi"/>
                  <w:b/>
                  <w:bCs/>
                  <w:szCs w:val="24"/>
                </w:rPr>
                <w:t>Q12/15</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87" w:history="1">
              <w:r w:rsidR="0087673C" w:rsidRPr="000B055E">
                <w:rPr>
                  <w:rStyle w:val="Hyperlink"/>
                  <w:rFonts w:cstheme="minorHAnsi"/>
                  <w:b/>
                  <w:bCs/>
                  <w:szCs w:val="24"/>
                </w:rPr>
                <w:t>Q13/15</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88" w:history="1">
              <w:r w:rsidR="0087673C" w:rsidRPr="000B055E">
                <w:rPr>
                  <w:rStyle w:val="Hyperlink"/>
                  <w:rFonts w:cstheme="minorHAnsi"/>
                  <w:b/>
                  <w:bCs/>
                  <w:szCs w:val="24"/>
                </w:rPr>
                <w:t>Q14/15</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89" w:history="1">
              <w:r w:rsidR="0087673C" w:rsidRPr="000B055E">
                <w:rPr>
                  <w:rStyle w:val="Hyperlink"/>
                  <w:rFonts w:cstheme="minorHAnsi"/>
                  <w:b/>
                  <w:bCs/>
                  <w:szCs w:val="24"/>
                </w:rPr>
                <w:t>Q15/15</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90" w:history="1">
              <w:r w:rsidR="0087673C" w:rsidRPr="000B055E">
                <w:rPr>
                  <w:rStyle w:val="Hyperlink"/>
                  <w:rFonts w:cstheme="minorHAnsi"/>
                  <w:b/>
                  <w:bCs/>
                  <w:szCs w:val="24"/>
                </w:rPr>
                <w:t>Q16/15</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91" w:history="1">
              <w:r w:rsidR="0087673C" w:rsidRPr="000B055E">
                <w:rPr>
                  <w:rStyle w:val="Hyperlink"/>
                  <w:rFonts w:cstheme="minorHAnsi"/>
                  <w:b/>
                  <w:bCs/>
                  <w:szCs w:val="24"/>
                </w:rPr>
                <w:t>Q17/15</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Style w:val="Hyperlink"/>
                <w:rFonts w:cstheme="minorHAnsi"/>
                <w:b/>
                <w:bCs/>
                <w:szCs w:val="24"/>
              </w:rPr>
            </w:pPr>
            <w:hyperlink r:id="rId192" w:history="1">
              <w:r w:rsidR="0087673C" w:rsidRPr="000B055E">
                <w:rPr>
                  <w:rStyle w:val="Hyperlink"/>
                  <w:rFonts w:cstheme="minorHAnsi"/>
                  <w:b/>
                  <w:bCs/>
                  <w:szCs w:val="24"/>
                </w:rPr>
                <w:t>Q18/15</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93" w:history="1">
              <w:r w:rsidR="0087673C" w:rsidRPr="000B055E">
                <w:rPr>
                  <w:rStyle w:val="Hyperlink"/>
                  <w:rFonts w:cstheme="minorHAnsi"/>
                  <w:b/>
                  <w:bCs/>
                  <w:szCs w:val="24"/>
                </w:rPr>
                <w:t>Q19/15</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val="restart"/>
            <w:tcBorders>
              <w:top w:val="single" w:sz="8" w:space="0" w:color="auto"/>
            </w:tcBorders>
            <w:shd w:val="clear" w:color="auto" w:fill="auto"/>
          </w:tcPr>
          <w:p w:rsidR="0087673C" w:rsidRPr="000B055E" w:rsidRDefault="0087673C" w:rsidP="00AC4DCA">
            <w:pPr>
              <w:pageBreakBefore/>
              <w:spacing w:before="20" w:after="20"/>
              <w:jc w:val="center"/>
              <w:rPr>
                <w:rFonts w:cstheme="minorHAnsi"/>
                <w:b/>
                <w:bCs/>
                <w:szCs w:val="24"/>
              </w:rPr>
            </w:pPr>
            <w:r w:rsidRPr="000B055E">
              <w:rPr>
                <w:rFonts w:cstheme="minorHAnsi"/>
                <w:b/>
                <w:bCs/>
                <w:szCs w:val="24"/>
              </w:rPr>
              <w:lastRenderedPageBreak/>
              <w:t>ITU-T SG16</w:t>
            </w: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194" w:history="1">
              <w:r w:rsidR="0087673C" w:rsidRPr="000B055E">
                <w:rPr>
                  <w:rStyle w:val="Hyperlink"/>
                  <w:rFonts w:cstheme="minorHAnsi"/>
                  <w:b/>
                  <w:bCs/>
                  <w:szCs w:val="24"/>
                </w:rPr>
                <w:t>Q1/16</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95" w:history="1">
              <w:r w:rsidR="0087673C" w:rsidRPr="000B055E">
                <w:rPr>
                  <w:rStyle w:val="Hyperlink"/>
                  <w:rFonts w:cstheme="minorHAnsi"/>
                  <w:b/>
                  <w:bCs/>
                  <w:szCs w:val="24"/>
                </w:rPr>
                <w:t>Q5/16</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96" w:history="1">
              <w:r w:rsidR="0087673C" w:rsidRPr="000B055E">
                <w:rPr>
                  <w:rStyle w:val="Hyperlink"/>
                  <w:rFonts w:cstheme="minorHAnsi"/>
                  <w:b/>
                  <w:bCs/>
                  <w:szCs w:val="24"/>
                </w:rPr>
                <w:t>Q6/16</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97" w:history="1">
              <w:r w:rsidR="0087673C" w:rsidRPr="000B055E">
                <w:rPr>
                  <w:rStyle w:val="Hyperlink"/>
                  <w:rFonts w:cstheme="minorHAnsi"/>
                  <w:b/>
                  <w:bCs/>
                  <w:szCs w:val="24"/>
                </w:rPr>
                <w:t>Q7/16</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98" w:history="1">
              <w:r w:rsidR="0087673C" w:rsidRPr="000B055E">
                <w:rPr>
                  <w:rStyle w:val="Hyperlink"/>
                  <w:rFonts w:cstheme="minorHAnsi"/>
                  <w:b/>
                  <w:bCs/>
                  <w:szCs w:val="24"/>
                </w:rPr>
                <w:t>Q8/16</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199" w:history="1">
              <w:r w:rsidR="0087673C" w:rsidRPr="000B055E">
                <w:rPr>
                  <w:rStyle w:val="Hyperlink"/>
                  <w:rFonts w:cstheme="minorHAnsi"/>
                  <w:b/>
                  <w:bCs/>
                  <w:szCs w:val="24"/>
                </w:rPr>
                <w:t>Q11/16</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200" w:history="1">
              <w:r w:rsidR="0087673C" w:rsidRPr="000B055E">
                <w:rPr>
                  <w:rStyle w:val="Hyperlink"/>
                  <w:rFonts w:cstheme="minorHAnsi"/>
                  <w:b/>
                  <w:bCs/>
                  <w:szCs w:val="24"/>
                </w:rPr>
                <w:t>Q13/16</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201" w:history="1">
              <w:r w:rsidR="0087673C" w:rsidRPr="000B055E">
                <w:rPr>
                  <w:rStyle w:val="Hyperlink"/>
                  <w:rFonts w:cstheme="minorHAnsi"/>
                  <w:b/>
                  <w:bCs/>
                  <w:szCs w:val="24"/>
                </w:rPr>
                <w:t>Q14/16</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202" w:history="1">
              <w:r w:rsidR="0087673C" w:rsidRPr="000B055E">
                <w:rPr>
                  <w:rStyle w:val="Hyperlink"/>
                  <w:rFonts w:cstheme="minorHAnsi"/>
                  <w:b/>
                  <w:bCs/>
                  <w:szCs w:val="24"/>
                </w:rPr>
                <w:t>Q21/16</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203" w:history="1">
              <w:r w:rsidR="0087673C" w:rsidRPr="000B055E">
                <w:rPr>
                  <w:rStyle w:val="Hyperlink"/>
                  <w:rFonts w:cstheme="minorHAnsi"/>
                  <w:b/>
                  <w:bCs/>
                  <w:szCs w:val="24"/>
                </w:rPr>
                <w:t>Q22/16</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204" w:history="1">
              <w:r w:rsidR="0087673C" w:rsidRPr="000B055E">
                <w:rPr>
                  <w:rStyle w:val="Hyperlink"/>
                  <w:rFonts w:cstheme="minorHAnsi"/>
                  <w:b/>
                  <w:bCs/>
                  <w:szCs w:val="24"/>
                </w:rPr>
                <w:t>Q24/16</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205" w:history="1">
              <w:r w:rsidR="0087673C" w:rsidRPr="000B055E">
                <w:rPr>
                  <w:rStyle w:val="Hyperlink"/>
                  <w:rFonts w:cstheme="minorHAnsi"/>
                  <w:b/>
                  <w:bCs/>
                  <w:szCs w:val="24"/>
                  <w:lang w:eastAsia="zh-CN"/>
                </w:rPr>
                <w:t>Q26/16</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206" w:history="1">
              <w:r w:rsidR="0087673C" w:rsidRPr="000B055E">
                <w:rPr>
                  <w:rStyle w:val="Hyperlink"/>
                  <w:rFonts w:cstheme="minorHAnsi"/>
                  <w:b/>
                  <w:bCs/>
                  <w:szCs w:val="24"/>
                </w:rPr>
                <w:t>Q27/16</w:t>
              </w:r>
            </w:hyperlink>
          </w:p>
        </w:tc>
        <w:tc>
          <w:tcPr>
            <w:tcW w:w="762" w:type="dxa"/>
            <w:tcBorders>
              <w:left w:val="single" w:sz="12"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left w:val="single" w:sz="4" w:space="0" w:color="auto"/>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tcBorders>
              <w:bottom w:val="single" w:sz="8" w:space="0" w:color="auto"/>
            </w:tcBorders>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207" w:history="1">
              <w:r w:rsidR="0087673C" w:rsidRPr="000B055E">
                <w:rPr>
                  <w:rStyle w:val="Hyperlink"/>
                  <w:rFonts w:cstheme="minorHAnsi"/>
                  <w:b/>
                  <w:bCs/>
                  <w:szCs w:val="24"/>
                </w:rPr>
                <w:t>Q28</w:t>
              </w:r>
              <w:r w:rsidR="0087673C" w:rsidRPr="000B055E">
                <w:rPr>
                  <w:rStyle w:val="Hyperlink"/>
                  <w:rFonts w:cstheme="minorHAnsi"/>
                  <w:b/>
                  <w:bCs/>
                  <w:szCs w:val="24"/>
                  <w:lang w:eastAsia="zh-CN"/>
                </w:rPr>
                <w:t>/16</w:t>
              </w:r>
            </w:hyperlink>
          </w:p>
        </w:tc>
        <w:tc>
          <w:tcPr>
            <w:tcW w:w="762" w:type="dxa"/>
            <w:tcBorders>
              <w:left w:val="single" w:sz="12"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val="restart"/>
            <w:tcBorders>
              <w:top w:val="single" w:sz="8" w:space="0" w:color="auto"/>
            </w:tcBorders>
            <w:shd w:val="clear" w:color="auto" w:fill="auto"/>
          </w:tcPr>
          <w:p w:rsidR="0087673C" w:rsidRPr="000B055E" w:rsidRDefault="0087673C" w:rsidP="00AC4DCA">
            <w:pPr>
              <w:spacing w:before="20" w:after="20"/>
              <w:jc w:val="center"/>
              <w:rPr>
                <w:rFonts w:cstheme="minorHAnsi"/>
                <w:b/>
                <w:bCs/>
                <w:szCs w:val="24"/>
              </w:rPr>
            </w:pPr>
            <w:r w:rsidRPr="000B055E">
              <w:rPr>
                <w:rFonts w:cstheme="minorHAnsi"/>
                <w:b/>
                <w:bCs/>
                <w:szCs w:val="24"/>
              </w:rPr>
              <w:t>ITU-T SG17</w:t>
            </w: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208" w:history="1">
              <w:r w:rsidR="0087673C" w:rsidRPr="000B055E">
                <w:rPr>
                  <w:rStyle w:val="Hyperlink"/>
                  <w:rFonts w:cstheme="minorHAnsi"/>
                  <w:b/>
                  <w:bCs/>
                  <w:szCs w:val="24"/>
                </w:rPr>
                <w:t>Q1/17</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209" w:history="1">
              <w:r w:rsidR="0087673C" w:rsidRPr="000B055E">
                <w:rPr>
                  <w:rStyle w:val="Hyperlink"/>
                  <w:rFonts w:cstheme="minorHAnsi"/>
                  <w:b/>
                  <w:bCs/>
                  <w:szCs w:val="24"/>
                </w:rPr>
                <w:t>Q2/17</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210" w:history="1">
              <w:r w:rsidR="0087673C" w:rsidRPr="000B055E">
                <w:rPr>
                  <w:rStyle w:val="Hyperlink"/>
                  <w:rFonts w:cstheme="minorHAnsi"/>
                  <w:b/>
                  <w:bCs/>
                  <w:szCs w:val="24"/>
                </w:rPr>
                <w:t>Q3/17</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211" w:history="1">
              <w:r w:rsidR="0087673C" w:rsidRPr="000B055E">
                <w:rPr>
                  <w:rStyle w:val="Hyperlink"/>
                  <w:rFonts w:cstheme="minorHAnsi"/>
                  <w:b/>
                  <w:bCs/>
                  <w:szCs w:val="24"/>
                </w:rPr>
                <w:t>Q4/17</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212" w:history="1">
              <w:r w:rsidR="0087673C" w:rsidRPr="000B055E">
                <w:rPr>
                  <w:rStyle w:val="Hyperlink"/>
                  <w:rFonts w:cstheme="minorHAnsi"/>
                  <w:b/>
                  <w:bCs/>
                  <w:szCs w:val="24"/>
                </w:rPr>
                <w:t>Q5/17</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213" w:history="1">
              <w:r w:rsidR="0087673C" w:rsidRPr="000B055E">
                <w:rPr>
                  <w:rStyle w:val="Hyperlink"/>
                  <w:rFonts w:cstheme="minorHAnsi"/>
                  <w:b/>
                  <w:bCs/>
                  <w:szCs w:val="24"/>
                </w:rPr>
                <w:t>Q6/17</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214" w:history="1">
              <w:r w:rsidR="0087673C" w:rsidRPr="000B055E">
                <w:rPr>
                  <w:rStyle w:val="Hyperlink"/>
                  <w:rFonts w:cstheme="minorHAnsi"/>
                  <w:b/>
                  <w:bCs/>
                  <w:szCs w:val="24"/>
                </w:rPr>
                <w:t>Q7/17</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215" w:history="1">
              <w:r w:rsidR="0087673C" w:rsidRPr="000B055E">
                <w:rPr>
                  <w:rStyle w:val="Hyperlink"/>
                  <w:rFonts w:cstheme="minorHAnsi"/>
                  <w:b/>
                  <w:bCs/>
                  <w:szCs w:val="24"/>
                </w:rPr>
                <w:t>Q8/17</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216" w:history="1">
              <w:r w:rsidR="0087673C" w:rsidRPr="000B055E">
                <w:rPr>
                  <w:rStyle w:val="Hyperlink"/>
                  <w:rFonts w:cstheme="minorHAnsi"/>
                  <w:b/>
                  <w:bCs/>
                  <w:szCs w:val="24"/>
                </w:rPr>
                <w:t>Q9/17</w:t>
              </w:r>
            </w:hyperlink>
          </w:p>
        </w:tc>
        <w:tc>
          <w:tcPr>
            <w:tcW w:w="762" w:type="dxa"/>
            <w:tcBorders>
              <w:left w:val="single" w:sz="12"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217" w:history="1">
              <w:r w:rsidR="0087673C" w:rsidRPr="000B055E">
                <w:rPr>
                  <w:rStyle w:val="Hyperlink"/>
                  <w:rFonts w:cstheme="minorHAnsi"/>
                  <w:b/>
                  <w:bCs/>
                  <w:szCs w:val="24"/>
                </w:rPr>
                <w:t>Q10/17</w:t>
              </w:r>
            </w:hyperlink>
          </w:p>
        </w:tc>
        <w:tc>
          <w:tcPr>
            <w:tcW w:w="762" w:type="dxa"/>
            <w:tcBorders>
              <w:left w:val="single" w:sz="12"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218" w:history="1">
              <w:r w:rsidR="0087673C" w:rsidRPr="000B055E">
                <w:rPr>
                  <w:rStyle w:val="Hyperlink"/>
                  <w:rFonts w:cstheme="minorHAnsi"/>
                  <w:b/>
                  <w:bCs/>
                  <w:szCs w:val="24"/>
                </w:rPr>
                <w:t>Q11/17</w:t>
              </w:r>
            </w:hyperlink>
          </w:p>
        </w:tc>
        <w:tc>
          <w:tcPr>
            <w:tcW w:w="762" w:type="dxa"/>
            <w:tcBorders>
              <w:left w:val="single" w:sz="12"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219" w:history="1">
              <w:r w:rsidR="0087673C" w:rsidRPr="000B055E">
                <w:rPr>
                  <w:rStyle w:val="Hyperlink"/>
                  <w:rFonts w:cstheme="minorHAnsi"/>
                  <w:b/>
                  <w:bCs/>
                  <w:szCs w:val="24"/>
                </w:rPr>
                <w:t>Q12/17</w:t>
              </w:r>
            </w:hyperlink>
          </w:p>
        </w:tc>
        <w:tc>
          <w:tcPr>
            <w:tcW w:w="762" w:type="dxa"/>
            <w:tcBorders>
              <w:left w:val="single" w:sz="12"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220" w:history="1">
              <w:r w:rsidR="0087673C" w:rsidRPr="000B055E">
                <w:rPr>
                  <w:rStyle w:val="Hyperlink"/>
                  <w:rFonts w:cstheme="minorHAnsi"/>
                  <w:b/>
                  <w:bCs/>
                  <w:szCs w:val="24"/>
                </w:rPr>
                <w:t>Q13/17</w:t>
              </w:r>
            </w:hyperlink>
          </w:p>
        </w:tc>
        <w:tc>
          <w:tcPr>
            <w:tcW w:w="762" w:type="dxa"/>
            <w:tcBorders>
              <w:left w:val="single" w:sz="12"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left w:val="single" w:sz="4"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bottom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lang w:val="ru-RU"/>
              </w:rPr>
            </w:pPr>
            <w:hyperlink r:id="rId221" w:history="1">
              <w:r w:rsidR="0087673C" w:rsidRPr="000B055E">
                <w:rPr>
                  <w:rStyle w:val="Hyperlink"/>
                  <w:rFonts w:cstheme="minorHAnsi"/>
                  <w:b/>
                  <w:bCs/>
                  <w:szCs w:val="24"/>
                </w:rPr>
                <w:t>Q14/17</w:t>
              </w:r>
            </w:hyperlink>
          </w:p>
        </w:tc>
        <w:tc>
          <w:tcPr>
            <w:tcW w:w="762" w:type="dxa"/>
            <w:tcBorders>
              <w:left w:val="single" w:sz="12"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6"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left w:val="single" w:sz="4" w:space="0" w:color="auto"/>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bottom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val="restart"/>
            <w:tcBorders>
              <w:top w:val="single" w:sz="8" w:space="0" w:color="auto"/>
            </w:tcBorders>
            <w:shd w:val="clear" w:color="auto" w:fill="auto"/>
          </w:tcPr>
          <w:p w:rsidR="0087673C" w:rsidRPr="000B055E" w:rsidRDefault="0087673C" w:rsidP="00AC4DCA">
            <w:pPr>
              <w:spacing w:before="20" w:after="20"/>
              <w:jc w:val="center"/>
              <w:rPr>
                <w:rFonts w:cstheme="minorHAnsi"/>
                <w:b/>
                <w:bCs/>
                <w:szCs w:val="24"/>
              </w:rPr>
            </w:pPr>
            <w:r w:rsidRPr="000B055E">
              <w:rPr>
                <w:rFonts w:cstheme="minorHAnsi"/>
                <w:b/>
                <w:bCs/>
                <w:szCs w:val="24"/>
              </w:rPr>
              <w:t>ITU-T SG20</w:t>
            </w:r>
          </w:p>
        </w:tc>
        <w:tc>
          <w:tcPr>
            <w:tcW w:w="1036" w:type="dxa"/>
            <w:tcBorders>
              <w:top w:val="single" w:sz="8" w:space="0" w:color="auto"/>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222" w:history="1">
              <w:r w:rsidR="0087673C" w:rsidRPr="000B055E">
                <w:rPr>
                  <w:rStyle w:val="Hyperlink"/>
                  <w:rFonts w:cstheme="minorHAnsi"/>
                  <w:b/>
                  <w:bCs/>
                  <w:szCs w:val="24"/>
                </w:rPr>
                <w:t>Q1/20</w:t>
              </w:r>
            </w:hyperlink>
          </w:p>
        </w:tc>
        <w:tc>
          <w:tcPr>
            <w:tcW w:w="762" w:type="dxa"/>
            <w:tcBorders>
              <w:top w:val="single" w:sz="8"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8"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c>
          <w:tcPr>
            <w:tcW w:w="831" w:type="dxa"/>
            <w:tcBorders>
              <w:top w:val="single" w:sz="8"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top w:val="single" w:sz="4" w:space="0" w:color="auto"/>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223" w:history="1">
              <w:r w:rsidR="0087673C" w:rsidRPr="000B055E">
                <w:rPr>
                  <w:rStyle w:val="Hyperlink"/>
                  <w:rFonts w:cstheme="minorHAnsi"/>
                  <w:b/>
                  <w:bCs/>
                  <w:szCs w:val="24"/>
                </w:rPr>
                <w:t>Q2/20</w:t>
              </w:r>
            </w:hyperlink>
          </w:p>
        </w:tc>
        <w:tc>
          <w:tcPr>
            <w:tcW w:w="762" w:type="dxa"/>
            <w:tcBorders>
              <w:top w:val="single" w:sz="4" w:space="0" w:color="auto"/>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6"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37"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top w:val="single" w:sz="4" w:space="0" w:color="auto"/>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1" w:type="dxa"/>
            <w:tcBorders>
              <w:top w:val="single" w:sz="4" w:space="0" w:color="auto"/>
            </w:tcBorders>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224" w:history="1">
              <w:r w:rsidR="0087673C" w:rsidRPr="000B055E">
                <w:rPr>
                  <w:rStyle w:val="Hyperlink"/>
                  <w:rFonts w:cstheme="minorHAnsi"/>
                  <w:b/>
                  <w:bCs/>
                  <w:szCs w:val="24"/>
                </w:rPr>
                <w:t>Q3/20</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b/>
                <w:bCs/>
                <w:szCs w:val="24"/>
              </w:rPr>
            </w:pPr>
            <w:hyperlink r:id="rId225" w:history="1">
              <w:r w:rsidR="0087673C" w:rsidRPr="000B055E">
                <w:rPr>
                  <w:rStyle w:val="Hyperlink"/>
                  <w:rFonts w:cstheme="minorHAnsi"/>
                  <w:b/>
                  <w:bCs/>
                  <w:szCs w:val="24"/>
                </w:rPr>
                <w:t>Q4/20</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226" w:history="1">
              <w:r w:rsidR="0087673C" w:rsidRPr="000B055E">
                <w:rPr>
                  <w:rStyle w:val="Hyperlink"/>
                  <w:rFonts w:cstheme="minorHAnsi"/>
                  <w:b/>
                  <w:bCs/>
                  <w:szCs w:val="24"/>
                </w:rPr>
                <w:t>Q5/20</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227" w:history="1">
              <w:r w:rsidR="0087673C" w:rsidRPr="000B055E">
                <w:rPr>
                  <w:rStyle w:val="Hyperlink"/>
                  <w:rFonts w:cstheme="minorHAnsi"/>
                  <w:b/>
                  <w:bCs/>
                  <w:szCs w:val="24"/>
                </w:rPr>
                <w:t>Q6/20</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r w:rsidR="0087673C" w:rsidRPr="000B055E" w:rsidTr="00AC4DCA">
        <w:tc>
          <w:tcPr>
            <w:tcW w:w="1653" w:type="dxa"/>
            <w:vMerge/>
            <w:shd w:val="clear" w:color="auto" w:fill="auto"/>
          </w:tcPr>
          <w:p w:rsidR="0087673C" w:rsidRPr="000B055E" w:rsidRDefault="0087673C" w:rsidP="00AC4DCA">
            <w:pPr>
              <w:spacing w:before="20" w:after="20"/>
              <w:jc w:val="center"/>
              <w:rPr>
                <w:rFonts w:cstheme="minorHAnsi"/>
                <w:b/>
                <w:bCs/>
                <w:szCs w:val="24"/>
              </w:rPr>
            </w:pPr>
          </w:p>
        </w:tc>
        <w:tc>
          <w:tcPr>
            <w:tcW w:w="1036" w:type="dxa"/>
            <w:tcBorders>
              <w:right w:val="single" w:sz="12" w:space="0" w:color="auto"/>
            </w:tcBorders>
            <w:shd w:val="clear" w:color="auto" w:fill="auto"/>
          </w:tcPr>
          <w:p w:rsidR="0087673C" w:rsidRPr="000B055E" w:rsidRDefault="00340782" w:rsidP="00AC4DCA">
            <w:pPr>
              <w:spacing w:before="20" w:after="20"/>
              <w:jc w:val="center"/>
              <w:rPr>
                <w:rFonts w:cstheme="minorHAnsi"/>
                <w:szCs w:val="24"/>
              </w:rPr>
            </w:pPr>
            <w:hyperlink r:id="rId228" w:history="1">
              <w:r w:rsidR="0087673C" w:rsidRPr="000B055E">
                <w:rPr>
                  <w:rStyle w:val="Hyperlink"/>
                  <w:rFonts w:cstheme="minorHAnsi"/>
                  <w:b/>
                  <w:bCs/>
                  <w:szCs w:val="24"/>
                </w:rPr>
                <w:t>Q7/20</w:t>
              </w:r>
            </w:hyperlink>
          </w:p>
        </w:tc>
        <w:tc>
          <w:tcPr>
            <w:tcW w:w="762" w:type="dxa"/>
            <w:tcBorders>
              <w:left w:val="single" w:sz="12" w:space="0" w:color="auto"/>
            </w:tcBorders>
            <w:shd w:val="clear" w:color="auto" w:fill="auto"/>
          </w:tcPr>
          <w:p w:rsidR="0087673C" w:rsidRPr="000B055E" w:rsidRDefault="0087673C" w:rsidP="00AC4DCA">
            <w:pPr>
              <w:spacing w:before="20" w:after="20"/>
              <w:jc w:val="center"/>
              <w:rPr>
                <w:rFonts w:cstheme="minorHAnsi"/>
                <w:szCs w:val="24"/>
              </w:rPr>
            </w:pPr>
          </w:p>
        </w:tc>
        <w:tc>
          <w:tcPr>
            <w:tcW w:w="825"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6"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37" w:type="dxa"/>
            <w:shd w:val="clear" w:color="auto" w:fill="auto"/>
          </w:tcPr>
          <w:p w:rsidR="0087673C" w:rsidRPr="000B055E" w:rsidRDefault="0087673C" w:rsidP="00AC4DCA">
            <w:pPr>
              <w:spacing w:before="20" w:after="20"/>
              <w:jc w:val="center"/>
              <w:rPr>
                <w:rFonts w:cstheme="minorHAnsi"/>
                <w:szCs w:val="24"/>
              </w:rPr>
            </w:pPr>
          </w:p>
        </w:tc>
        <w:tc>
          <w:tcPr>
            <w:tcW w:w="828" w:type="dxa"/>
            <w:tcBorders>
              <w:righ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tcBorders>
              <w:left w:val="single" w:sz="4" w:space="0" w:color="auto"/>
            </w:tcBorders>
            <w:shd w:val="clear" w:color="auto" w:fill="auto"/>
          </w:tcPr>
          <w:p w:rsidR="0087673C" w:rsidRPr="000B055E" w:rsidRDefault="0087673C" w:rsidP="00AC4DCA">
            <w:pPr>
              <w:spacing w:before="20" w:after="20"/>
              <w:jc w:val="center"/>
              <w:rPr>
                <w:rFonts w:cstheme="minorHAnsi"/>
                <w:szCs w:val="24"/>
              </w:rPr>
            </w:pPr>
            <w:r w:rsidRPr="000B055E">
              <w:rPr>
                <w:rFonts w:cstheme="minorHAnsi"/>
                <w:szCs w:val="24"/>
              </w:rPr>
              <w:t>X</w:t>
            </w: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28" w:type="dxa"/>
            <w:shd w:val="clear" w:color="auto" w:fill="auto"/>
          </w:tcPr>
          <w:p w:rsidR="0087673C" w:rsidRPr="000B055E" w:rsidRDefault="0087673C" w:rsidP="00AC4DCA">
            <w:pPr>
              <w:spacing w:before="20" w:after="20"/>
              <w:jc w:val="center"/>
              <w:rPr>
                <w:rFonts w:cstheme="minorHAnsi"/>
                <w:szCs w:val="24"/>
              </w:rPr>
            </w:pPr>
          </w:p>
        </w:tc>
        <w:tc>
          <w:tcPr>
            <w:tcW w:w="831" w:type="dxa"/>
            <w:shd w:val="clear" w:color="auto" w:fill="auto"/>
          </w:tcPr>
          <w:p w:rsidR="0087673C" w:rsidRPr="000B055E" w:rsidRDefault="0087673C" w:rsidP="00AC4DCA">
            <w:pPr>
              <w:spacing w:before="20" w:after="20"/>
              <w:jc w:val="center"/>
              <w:rPr>
                <w:rFonts w:cstheme="minorHAnsi"/>
                <w:szCs w:val="24"/>
              </w:rPr>
            </w:pPr>
          </w:p>
        </w:tc>
      </w:tr>
    </w:tbl>
    <w:p w:rsidR="00D83BF5" w:rsidRPr="00B62876" w:rsidRDefault="00FE0BFA" w:rsidP="00B7112E">
      <w:pPr>
        <w:tabs>
          <w:tab w:val="clear" w:pos="1134"/>
          <w:tab w:val="clear" w:pos="1871"/>
          <w:tab w:val="clear" w:pos="2268"/>
        </w:tabs>
        <w:jc w:val="center"/>
        <w:rPr>
          <w:szCs w:val="24"/>
        </w:rPr>
      </w:pPr>
      <w:r w:rsidRPr="00B62876">
        <w:t>________________</w:t>
      </w:r>
    </w:p>
    <w:sectPr w:rsidR="00D83BF5" w:rsidRPr="00B62876" w:rsidSect="00BB09C8">
      <w:headerReference w:type="default" r:id="rId229"/>
      <w:footerReference w:type="even" r:id="rId230"/>
      <w:headerReference w:type="first" r:id="rId231"/>
      <w:footerReference w:type="first" r:id="rId232"/>
      <w:pgSz w:w="16840" w:h="11907" w:orient="landscape"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EB1" w:rsidRDefault="00522EB1">
      <w:r>
        <w:separator/>
      </w:r>
    </w:p>
  </w:endnote>
  <w:endnote w:type="continuationSeparator" w:id="0">
    <w:p w:rsidR="00522EB1" w:rsidRDefault="0052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87673C" w:rsidRPr="00CB110F" w:rsidTr="00D35F3C">
      <w:tc>
        <w:tcPr>
          <w:tcW w:w="1526" w:type="dxa"/>
          <w:tcBorders>
            <w:top w:val="single" w:sz="4" w:space="0" w:color="000000" w:themeColor="text1"/>
          </w:tcBorders>
        </w:tcPr>
        <w:p w:rsidR="0087673C" w:rsidRPr="00BA0009" w:rsidRDefault="0087673C" w:rsidP="004704CA">
          <w:pPr>
            <w:pStyle w:val="FirstFooter"/>
            <w:tabs>
              <w:tab w:val="left" w:pos="1559"/>
              <w:tab w:val="left" w:pos="3828"/>
            </w:tabs>
            <w:rPr>
              <w:sz w:val="18"/>
              <w:szCs w:val="18"/>
            </w:rPr>
          </w:pPr>
          <w:r w:rsidRPr="00BA0009">
            <w:rPr>
              <w:sz w:val="18"/>
              <w:szCs w:val="18"/>
              <w:lang w:val="en-US"/>
            </w:rPr>
            <w:t>Contact:</w:t>
          </w:r>
        </w:p>
      </w:tc>
      <w:tc>
        <w:tcPr>
          <w:tcW w:w="2410" w:type="dxa"/>
          <w:tcBorders>
            <w:top w:val="single" w:sz="4" w:space="0" w:color="000000" w:themeColor="text1"/>
          </w:tcBorders>
        </w:tcPr>
        <w:p w:rsidR="0087673C" w:rsidRPr="00CB110F" w:rsidRDefault="0087673C" w:rsidP="004704CA">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000000" w:themeColor="text1"/>
          </w:tcBorders>
        </w:tcPr>
        <w:p w:rsidR="0087673C" w:rsidRPr="009359B8" w:rsidRDefault="0087673C" w:rsidP="004704CA">
          <w:pPr>
            <w:pStyle w:val="FirstFooter"/>
            <w:tabs>
              <w:tab w:val="left" w:pos="2302"/>
            </w:tabs>
            <w:ind w:left="2302" w:hanging="2302"/>
            <w:rPr>
              <w:sz w:val="18"/>
              <w:szCs w:val="18"/>
              <w:highlight w:val="yellow"/>
              <w:lang w:val="en-US"/>
            </w:rPr>
          </w:pPr>
          <w:r w:rsidRPr="00297359">
            <w:rPr>
              <w:sz w:val="18"/>
              <w:szCs w:val="18"/>
            </w:rPr>
            <w:t xml:space="preserve">Ms Fleur Regina </w:t>
          </w:r>
          <w:proofErr w:type="spellStart"/>
          <w:r w:rsidRPr="00297359">
            <w:rPr>
              <w:sz w:val="18"/>
              <w:szCs w:val="18"/>
            </w:rPr>
            <w:t>Assoumou</w:t>
          </w:r>
          <w:proofErr w:type="spellEnd"/>
          <w:r w:rsidRPr="00297359">
            <w:rPr>
              <w:sz w:val="18"/>
              <w:szCs w:val="18"/>
            </w:rPr>
            <w:t xml:space="preserve"> </w:t>
          </w:r>
          <w:proofErr w:type="spellStart"/>
          <w:r w:rsidRPr="00297359">
            <w:rPr>
              <w:sz w:val="18"/>
              <w:szCs w:val="18"/>
            </w:rPr>
            <w:t>Bessou</w:t>
          </w:r>
          <w:proofErr w:type="spellEnd"/>
          <w:r w:rsidRPr="00DD2051">
            <w:rPr>
              <w:sz w:val="18"/>
              <w:szCs w:val="18"/>
              <w:lang w:val="en-US"/>
            </w:rPr>
            <w:t xml:space="preserve">, Chairman, </w:t>
          </w:r>
          <w:r>
            <w:rPr>
              <w:sz w:val="18"/>
              <w:szCs w:val="18"/>
              <w:lang w:val="en-US"/>
            </w:rPr>
            <w:t xml:space="preserve">ITU-D </w:t>
          </w:r>
          <w:r w:rsidRPr="00DD2051">
            <w:rPr>
              <w:sz w:val="18"/>
              <w:szCs w:val="18"/>
              <w:lang w:val="en-US"/>
            </w:rPr>
            <w:t>Study Group 1</w:t>
          </w:r>
        </w:p>
      </w:tc>
    </w:tr>
    <w:tr w:rsidR="0087673C" w:rsidRPr="00CB110F" w:rsidTr="00D35F3C">
      <w:tc>
        <w:tcPr>
          <w:tcW w:w="1526" w:type="dxa"/>
        </w:tcPr>
        <w:p w:rsidR="0087673C" w:rsidRPr="00CB110F" w:rsidRDefault="0087673C" w:rsidP="004704CA">
          <w:pPr>
            <w:pStyle w:val="FirstFooter"/>
            <w:tabs>
              <w:tab w:val="left" w:pos="1559"/>
              <w:tab w:val="left" w:pos="3828"/>
            </w:tabs>
            <w:jc w:val="center"/>
            <w:rPr>
              <w:sz w:val="20"/>
              <w:lang w:val="en-US"/>
            </w:rPr>
          </w:pPr>
        </w:p>
      </w:tc>
      <w:tc>
        <w:tcPr>
          <w:tcW w:w="2410" w:type="dxa"/>
        </w:tcPr>
        <w:p w:rsidR="0087673C" w:rsidRPr="00CB110F" w:rsidRDefault="0087673C" w:rsidP="004704CA">
          <w:pPr>
            <w:pStyle w:val="FirstFooter"/>
            <w:tabs>
              <w:tab w:val="left" w:pos="2302"/>
            </w:tabs>
            <w:rPr>
              <w:sz w:val="18"/>
              <w:szCs w:val="18"/>
              <w:lang w:val="en-US"/>
            </w:rPr>
          </w:pPr>
          <w:r w:rsidRPr="00CB110F">
            <w:rPr>
              <w:sz w:val="18"/>
              <w:szCs w:val="18"/>
              <w:lang w:val="en-US"/>
            </w:rPr>
            <w:t>Phone number:</w:t>
          </w:r>
        </w:p>
      </w:tc>
      <w:tc>
        <w:tcPr>
          <w:tcW w:w="5919" w:type="dxa"/>
        </w:tcPr>
        <w:p w:rsidR="0087673C" w:rsidRPr="009359B8" w:rsidRDefault="0087673C" w:rsidP="004704CA">
          <w:pPr>
            <w:pStyle w:val="FirstFooter"/>
            <w:tabs>
              <w:tab w:val="left" w:pos="2302"/>
            </w:tabs>
            <w:rPr>
              <w:sz w:val="18"/>
              <w:szCs w:val="18"/>
              <w:highlight w:val="yellow"/>
              <w:lang w:val="en-US"/>
            </w:rPr>
          </w:pPr>
          <w:r>
            <w:rPr>
              <w:sz w:val="18"/>
              <w:szCs w:val="18"/>
              <w:lang w:val="fr-CH"/>
            </w:rPr>
            <w:t>+225 20 3458 80</w:t>
          </w:r>
        </w:p>
      </w:tc>
    </w:tr>
    <w:tr w:rsidR="0087673C" w:rsidRPr="00CB110F" w:rsidTr="00D35F3C">
      <w:tc>
        <w:tcPr>
          <w:tcW w:w="1526" w:type="dxa"/>
        </w:tcPr>
        <w:p w:rsidR="0087673C" w:rsidRPr="00CB110F" w:rsidRDefault="0087673C" w:rsidP="004704CA">
          <w:pPr>
            <w:pStyle w:val="FirstFooter"/>
            <w:tabs>
              <w:tab w:val="left" w:pos="1559"/>
              <w:tab w:val="left" w:pos="3828"/>
            </w:tabs>
            <w:rPr>
              <w:sz w:val="20"/>
              <w:lang w:val="en-US"/>
            </w:rPr>
          </w:pPr>
        </w:p>
      </w:tc>
      <w:tc>
        <w:tcPr>
          <w:tcW w:w="2410" w:type="dxa"/>
        </w:tcPr>
        <w:p w:rsidR="0087673C" w:rsidRPr="00CB110F" w:rsidRDefault="0087673C" w:rsidP="004704CA">
          <w:pPr>
            <w:pStyle w:val="FirstFooter"/>
            <w:tabs>
              <w:tab w:val="left" w:pos="2302"/>
            </w:tabs>
            <w:rPr>
              <w:sz w:val="18"/>
              <w:szCs w:val="18"/>
              <w:lang w:val="en-US"/>
            </w:rPr>
          </w:pPr>
          <w:r w:rsidRPr="00CB110F">
            <w:rPr>
              <w:sz w:val="18"/>
              <w:szCs w:val="18"/>
              <w:lang w:val="en-US"/>
            </w:rPr>
            <w:t>E-mail:</w:t>
          </w:r>
        </w:p>
      </w:tc>
      <w:tc>
        <w:tcPr>
          <w:tcW w:w="5919" w:type="dxa"/>
        </w:tcPr>
        <w:p w:rsidR="0087673C" w:rsidRPr="009359B8" w:rsidRDefault="00340782" w:rsidP="004704CA">
          <w:pPr>
            <w:pStyle w:val="FirstFooter"/>
            <w:tabs>
              <w:tab w:val="left" w:pos="2302"/>
            </w:tabs>
            <w:spacing w:after="40"/>
            <w:rPr>
              <w:sz w:val="18"/>
              <w:szCs w:val="18"/>
              <w:highlight w:val="yellow"/>
              <w:lang w:val="en-US"/>
            </w:rPr>
          </w:pPr>
          <w:hyperlink r:id="rId1" w:history="1">
            <w:r w:rsidR="0087673C" w:rsidRPr="00EF462C">
              <w:rPr>
                <w:rStyle w:val="Hyperlink"/>
                <w:sz w:val="18"/>
                <w:szCs w:val="18"/>
              </w:rPr>
              <w:t>bessou.regina@artci.ci</w:t>
            </w:r>
          </w:hyperlink>
        </w:p>
      </w:tc>
    </w:tr>
    <w:tr w:rsidR="0087673C" w:rsidRPr="00F010AC" w:rsidTr="00B257D8">
      <w:tc>
        <w:tcPr>
          <w:tcW w:w="1526" w:type="dxa"/>
          <w:tcBorders>
            <w:top w:val="single" w:sz="4" w:space="0" w:color="000000"/>
          </w:tcBorders>
        </w:tcPr>
        <w:p w:rsidR="0087673C" w:rsidRPr="00F010AC" w:rsidRDefault="0087673C" w:rsidP="00B257D8">
          <w:pPr>
            <w:pStyle w:val="FirstFooter"/>
            <w:tabs>
              <w:tab w:val="left" w:pos="1559"/>
              <w:tab w:val="left" w:pos="3828"/>
            </w:tabs>
            <w:rPr>
              <w:sz w:val="18"/>
              <w:szCs w:val="18"/>
            </w:rPr>
          </w:pPr>
          <w:r w:rsidRPr="00F010AC">
            <w:rPr>
              <w:sz w:val="18"/>
              <w:szCs w:val="18"/>
              <w:lang w:val="en-US"/>
            </w:rPr>
            <w:t>Contact:</w:t>
          </w:r>
        </w:p>
      </w:tc>
      <w:tc>
        <w:tcPr>
          <w:tcW w:w="2410" w:type="dxa"/>
          <w:tcBorders>
            <w:top w:val="single" w:sz="4" w:space="0" w:color="000000"/>
          </w:tcBorders>
        </w:tcPr>
        <w:p w:rsidR="0087673C" w:rsidRPr="00F010AC" w:rsidRDefault="0087673C" w:rsidP="00B257D8">
          <w:pPr>
            <w:pStyle w:val="FirstFooter"/>
            <w:tabs>
              <w:tab w:val="left" w:pos="2302"/>
            </w:tabs>
            <w:ind w:left="2302" w:hanging="2302"/>
            <w:rPr>
              <w:sz w:val="18"/>
              <w:szCs w:val="18"/>
              <w:lang w:val="en-US"/>
            </w:rPr>
          </w:pPr>
          <w:r w:rsidRPr="00F010AC">
            <w:rPr>
              <w:sz w:val="18"/>
              <w:szCs w:val="18"/>
              <w:lang w:val="en-US"/>
            </w:rPr>
            <w:t>Name/Organization/Entity:</w:t>
          </w:r>
        </w:p>
      </w:tc>
      <w:tc>
        <w:tcPr>
          <w:tcW w:w="5919" w:type="dxa"/>
          <w:tcBorders>
            <w:top w:val="single" w:sz="4" w:space="0" w:color="000000"/>
          </w:tcBorders>
        </w:tcPr>
        <w:p w:rsidR="0087673C" w:rsidRPr="004F6CC8" w:rsidRDefault="0087673C" w:rsidP="00B257D8">
          <w:pPr>
            <w:pStyle w:val="FirstFooter"/>
            <w:tabs>
              <w:tab w:val="left" w:pos="2302"/>
            </w:tabs>
            <w:ind w:left="2302" w:hanging="2302"/>
            <w:rPr>
              <w:sz w:val="18"/>
              <w:szCs w:val="18"/>
              <w:highlight w:val="yellow"/>
              <w:lang w:val="en-US"/>
            </w:rPr>
          </w:pPr>
          <w:proofErr w:type="spellStart"/>
          <w:r>
            <w:rPr>
              <w:sz w:val="18"/>
              <w:szCs w:val="18"/>
              <w:lang w:val="en-US"/>
            </w:rPr>
            <w:t>Mr</w:t>
          </w:r>
          <w:proofErr w:type="spellEnd"/>
          <w:r w:rsidRPr="004F6CC8">
            <w:rPr>
              <w:sz w:val="18"/>
              <w:szCs w:val="18"/>
              <w:lang w:val="en-US"/>
            </w:rPr>
            <w:t xml:space="preserve"> Ahmad Reza </w:t>
          </w:r>
          <w:proofErr w:type="spellStart"/>
          <w:r w:rsidRPr="004F6CC8">
            <w:rPr>
              <w:sz w:val="18"/>
              <w:szCs w:val="18"/>
              <w:lang w:val="en-US"/>
            </w:rPr>
            <w:t>Sharafat</w:t>
          </w:r>
          <w:proofErr w:type="spellEnd"/>
          <w:r w:rsidRPr="004F6CC8">
            <w:rPr>
              <w:sz w:val="18"/>
              <w:szCs w:val="18"/>
              <w:lang w:val="en-US"/>
            </w:rPr>
            <w:t>, Chairman, ITU-D Study Group 2</w:t>
          </w:r>
        </w:p>
      </w:tc>
    </w:tr>
    <w:tr w:rsidR="0087673C" w:rsidRPr="00F010AC" w:rsidTr="00B257D8">
      <w:tc>
        <w:tcPr>
          <w:tcW w:w="1526" w:type="dxa"/>
        </w:tcPr>
        <w:p w:rsidR="0087673C" w:rsidRPr="00F010AC" w:rsidRDefault="0087673C" w:rsidP="00B257D8">
          <w:pPr>
            <w:pStyle w:val="FirstFooter"/>
            <w:tabs>
              <w:tab w:val="left" w:pos="1559"/>
              <w:tab w:val="left" w:pos="3828"/>
            </w:tabs>
            <w:rPr>
              <w:sz w:val="20"/>
              <w:lang w:val="en-US"/>
            </w:rPr>
          </w:pPr>
        </w:p>
      </w:tc>
      <w:tc>
        <w:tcPr>
          <w:tcW w:w="2410" w:type="dxa"/>
        </w:tcPr>
        <w:p w:rsidR="0087673C" w:rsidRPr="00F010AC" w:rsidRDefault="0087673C" w:rsidP="00B257D8">
          <w:pPr>
            <w:pStyle w:val="FirstFooter"/>
            <w:tabs>
              <w:tab w:val="left" w:pos="2302"/>
            </w:tabs>
            <w:rPr>
              <w:sz w:val="18"/>
              <w:szCs w:val="18"/>
              <w:lang w:val="en-US"/>
            </w:rPr>
          </w:pPr>
          <w:r w:rsidRPr="00F010AC">
            <w:rPr>
              <w:sz w:val="18"/>
              <w:szCs w:val="18"/>
              <w:lang w:val="en-US"/>
            </w:rPr>
            <w:t>Phone number:</w:t>
          </w:r>
        </w:p>
      </w:tc>
      <w:tc>
        <w:tcPr>
          <w:tcW w:w="5919" w:type="dxa"/>
        </w:tcPr>
        <w:p w:rsidR="0087673C" w:rsidRPr="004F6CC8" w:rsidRDefault="0087673C" w:rsidP="00B257D8">
          <w:pPr>
            <w:pStyle w:val="FirstFooter"/>
            <w:tabs>
              <w:tab w:val="left" w:pos="2302"/>
            </w:tabs>
            <w:rPr>
              <w:sz w:val="18"/>
              <w:szCs w:val="18"/>
              <w:highlight w:val="yellow"/>
              <w:lang w:val="en-US"/>
            </w:rPr>
          </w:pPr>
          <w:r w:rsidRPr="004F6CC8">
            <w:rPr>
              <w:sz w:val="18"/>
              <w:szCs w:val="18"/>
              <w:lang w:val="en-US"/>
            </w:rPr>
            <w:t>+98 912 106 1716</w:t>
          </w:r>
          <w:r>
            <w:rPr>
              <w:sz w:val="18"/>
              <w:szCs w:val="18"/>
              <w:lang w:val="en-US"/>
            </w:rPr>
            <w:t xml:space="preserve"> (Iran); </w:t>
          </w:r>
          <w:r w:rsidRPr="00431202">
            <w:rPr>
              <w:sz w:val="18"/>
              <w:szCs w:val="18"/>
              <w:lang w:val="en-US"/>
            </w:rPr>
            <w:t xml:space="preserve">+41 76 </w:t>
          </w:r>
          <w:r>
            <w:rPr>
              <w:sz w:val="18"/>
              <w:szCs w:val="18"/>
              <w:lang w:val="en-US"/>
            </w:rPr>
            <w:t>622 7447 (Switzerland)</w:t>
          </w:r>
        </w:p>
      </w:tc>
    </w:tr>
    <w:tr w:rsidR="0087673C" w:rsidRPr="00F010AC" w:rsidTr="00B257D8">
      <w:tc>
        <w:tcPr>
          <w:tcW w:w="1526" w:type="dxa"/>
        </w:tcPr>
        <w:p w:rsidR="0087673C" w:rsidRPr="00F010AC" w:rsidRDefault="0087673C" w:rsidP="00B257D8">
          <w:pPr>
            <w:pStyle w:val="FirstFooter"/>
            <w:tabs>
              <w:tab w:val="left" w:pos="1559"/>
              <w:tab w:val="left" w:pos="3828"/>
            </w:tabs>
            <w:rPr>
              <w:sz w:val="20"/>
              <w:lang w:val="en-US"/>
            </w:rPr>
          </w:pPr>
        </w:p>
      </w:tc>
      <w:tc>
        <w:tcPr>
          <w:tcW w:w="2410" w:type="dxa"/>
        </w:tcPr>
        <w:p w:rsidR="0087673C" w:rsidRPr="00F010AC" w:rsidRDefault="0087673C" w:rsidP="00B257D8">
          <w:pPr>
            <w:pStyle w:val="FirstFooter"/>
            <w:tabs>
              <w:tab w:val="left" w:pos="2302"/>
            </w:tabs>
            <w:rPr>
              <w:sz w:val="18"/>
              <w:szCs w:val="18"/>
              <w:lang w:val="en-US"/>
            </w:rPr>
          </w:pPr>
          <w:r w:rsidRPr="00F010AC">
            <w:rPr>
              <w:sz w:val="18"/>
              <w:szCs w:val="18"/>
              <w:lang w:val="en-US"/>
            </w:rPr>
            <w:t>E-mail:</w:t>
          </w:r>
        </w:p>
      </w:tc>
      <w:tc>
        <w:tcPr>
          <w:tcW w:w="5919" w:type="dxa"/>
        </w:tcPr>
        <w:p w:rsidR="0087673C" w:rsidRPr="004F6CC8" w:rsidRDefault="00340782" w:rsidP="00B257D8">
          <w:pPr>
            <w:pStyle w:val="FirstFooter"/>
            <w:tabs>
              <w:tab w:val="left" w:pos="2302"/>
            </w:tabs>
            <w:rPr>
              <w:sz w:val="18"/>
              <w:szCs w:val="18"/>
              <w:highlight w:val="yellow"/>
              <w:lang w:val="en-US"/>
            </w:rPr>
          </w:pPr>
          <w:hyperlink r:id="rId2" w:history="1">
            <w:r w:rsidR="0087673C" w:rsidRPr="00FF5EBA">
              <w:rPr>
                <w:rStyle w:val="Hyperlink"/>
                <w:sz w:val="18"/>
                <w:szCs w:val="18"/>
                <w:lang w:val="en-US"/>
              </w:rPr>
              <w:t>ahmad.sharafat@gmail.com</w:t>
            </w:r>
          </w:hyperlink>
        </w:p>
      </w:tc>
    </w:tr>
  </w:tbl>
  <w:p w:rsidR="0087673C" w:rsidRPr="00E21E74" w:rsidRDefault="0087673C" w:rsidP="006B1AA9">
    <w:pPr>
      <w:pStyle w:val="FirstFooter"/>
      <w:tabs>
        <w:tab w:val="left" w:pos="1559"/>
        <w:tab w:val="left" w:pos="3828"/>
      </w:tabs>
      <w:spacing w:before="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95009B">
      <w:rPr>
        <w:noProof/>
      </w:rPr>
      <w:t>02.04.19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D4B" w:rsidRDefault="00684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EB1" w:rsidRDefault="00522EB1">
      <w:r>
        <w:rPr>
          <w:b/>
        </w:rPr>
        <w:t>_______________</w:t>
      </w:r>
    </w:p>
  </w:footnote>
  <w:footnote w:type="continuationSeparator" w:id="0">
    <w:p w:rsidR="00522EB1" w:rsidRDefault="00522EB1">
      <w:r>
        <w:continuationSeparator/>
      </w:r>
    </w:p>
  </w:footnote>
  <w:footnote w:id="1">
    <w:p w:rsidR="0087673C" w:rsidRPr="00AB3A08" w:rsidRDefault="0087673C" w:rsidP="0087673C">
      <w:pPr>
        <w:pStyle w:val="FootnoteText"/>
        <w:spacing w:before="0"/>
        <w:rPr>
          <w:lang w:val="en-US"/>
        </w:rPr>
      </w:pPr>
      <w:r>
        <w:rPr>
          <w:rStyle w:val="FootnoteReference"/>
        </w:rPr>
        <w:footnoteRef/>
      </w:r>
      <w:r>
        <w:t xml:space="preserve"> </w:t>
      </w:r>
      <w:r w:rsidRPr="00F87A84">
        <w:rPr>
          <w:color w:val="000000"/>
          <w:sz w:val="20"/>
        </w:rPr>
        <w:t>The purpose of the mapping work is to identify topics of mutual interest and the entities responsible for those topics across the three Sectors of the Union. The result of the mapping work will function as a guide to facilitate smoother information exchange within the Union in connection with the identified topics of mutual interest. As a result of the approved mapping, responsible entities in each Sector will know whom to contact regarding incoming and outgoing communications regarding the identified topics of mutual interest.</w:t>
      </w:r>
    </w:p>
  </w:footnote>
  <w:footnote w:id="2">
    <w:p w:rsidR="0087673C" w:rsidRPr="00AB3A08" w:rsidRDefault="0087673C" w:rsidP="0087673C">
      <w:pPr>
        <w:pStyle w:val="FootnoteText"/>
        <w:spacing w:before="0"/>
        <w:rPr>
          <w:lang w:val="en-US"/>
        </w:rPr>
      </w:pPr>
      <w:r>
        <w:rPr>
          <w:rStyle w:val="FootnoteReference"/>
        </w:rPr>
        <w:footnoteRef/>
      </w:r>
      <w:r>
        <w:t xml:space="preserve"> </w:t>
      </w:r>
      <w:r w:rsidRPr="00F87A84">
        <w:rPr>
          <w:color w:val="000000"/>
          <w:sz w:val="20"/>
        </w:rPr>
        <w:t>The purpose of the mapping work is to identify topics of mutual interest and the entities responsible for those topics across the three Sectors of the Union. The result of the mapping work will function as a guide to facilitate smoother information exchange within the Union in connection with the identified topics of mutual interest. As a result of the approved mapping, responsible entities in each Sector will know whom to contact regarding incoming and outgoing communications regarding the identified topics of mutual interest.</w:t>
      </w:r>
    </w:p>
  </w:footnote>
  <w:footnote w:id="3">
    <w:p w:rsidR="0087673C" w:rsidRPr="00AB3A08" w:rsidRDefault="0087673C" w:rsidP="0087673C">
      <w:pPr>
        <w:pStyle w:val="FootnoteText"/>
        <w:spacing w:before="0"/>
        <w:rPr>
          <w:lang w:val="en-US"/>
        </w:rPr>
      </w:pPr>
      <w:r>
        <w:rPr>
          <w:rStyle w:val="FootnoteReference"/>
        </w:rPr>
        <w:footnoteRef/>
      </w:r>
      <w:r>
        <w:t xml:space="preserve"> </w:t>
      </w:r>
      <w:r w:rsidRPr="00F87A84">
        <w:rPr>
          <w:color w:val="000000"/>
          <w:sz w:val="20"/>
        </w:rPr>
        <w:t>The purpose of the mapping work is to identify topics of mutual interest and the entities responsible for those topics across the three Sectors of the Union. The result of the mapping work will function as a guide to facilitate smoother information exchange within the Union in connection with the identified topics of mutual interest. As a result of the approved mapping, responsible entities in each Sector will know whom to contact regarding incoming and outgoing communications regarding the identified topics of mutual interest.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73C" w:rsidRPr="0087673C" w:rsidRDefault="0087673C" w:rsidP="00877796">
    <w:pPr>
      <w:tabs>
        <w:tab w:val="clear" w:pos="1134"/>
        <w:tab w:val="clear" w:pos="1871"/>
        <w:tab w:val="clear" w:pos="2268"/>
        <w:tab w:val="center" w:pos="4820"/>
        <w:tab w:val="right" w:pos="10206"/>
      </w:tabs>
      <w:ind w:right="1" w:firstLine="720"/>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41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40782">
      <w:rPr>
        <w:noProof/>
        <w:sz w:val="22"/>
        <w:szCs w:val="22"/>
        <w:lang w:val="es-ES_tradnl"/>
      </w:rPr>
      <w:t>4</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877796" w:rsidRDefault="00877796" w:rsidP="00877796">
    <w:pPr>
      <w:tabs>
        <w:tab w:val="clear" w:pos="1134"/>
        <w:tab w:val="clear" w:pos="1871"/>
        <w:tab w:val="clear" w:pos="2268"/>
        <w:tab w:val="center" w:pos="7088"/>
        <w:tab w:val="right" w:pos="14571"/>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41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40782">
      <w:rPr>
        <w:noProof/>
        <w:sz w:val="22"/>
        <w:szCs w:val="22"/>
        <w:lang w:val="es-ES_tradnl"/>
      </w:rPr>
      <w:t>9</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877796" w:rsidRDefault="00877796" w:rsidP="00877796">
    <w:pPr>
      <w:tabs>
        <w:tab w:val="clear" w:pos="1134"/>
        <w:tab w:val="clear" w:pos="1871"/>
        <w:tab w:val="clear" w:pos="2268"/>
        <w:tab w:val="center" w:pos="7088"/>
        <w:tab w:val="right" w:pos="14571"/>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41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40782">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D5E7F35"/>
    <w:multiLevelType w:val="hybridMultilevel"/>
    <w:tmpl w:val="8C94A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E6B8A"/>
    <w:multiLevelType w:val="hybridMultilevel"/>
    <w:tmpl w:val="A600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95DD7"/>
    <w:multiLevelType w:val="hybridMultilevel"/>
    <w:tmpl w:val="49D62F00"/>
    <w:lvl w:ilvl="0" w:tplc="8AA453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941F33"/>
    <w:multiLevelType w:val="hybridMultilevel"/>
    <w:tmpl w:val="2550C288"/>
    <w:lvl w:ilvl="0" w:tplc="2542BA02">
      <w:start w:val="1"/>
      <w:numFmt w:val="bullet"/>
      <w:lvlText w:val=""/>
      <w:lvlJc w:val="left"/>
      <w:pPr>
        <w:ind w:left="360" w:hanging="360"/>
      </w:pPr>
      <w:rPr>
        <w:rFonts w:ascii="Symbol" w:hAnsi="Symbol" w:hint="default"/>
      </w:rPr>
    </w:lvl>
    <w:lvl w:ilvl="1" w:tplc="2542BA0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6D4257"/>
    <w:multiLevelType w:val="multilevel"/>
    <w:tmpl w:val="8FC2A028"/>
    <w:lvl w:ilvl="0">
      <w:numFmt w:val="bullet"/>
      <w:lvlText w:val="–"/>
      <w:lvlJc w:val="left"/>
      <w:pPr>
        <w:tabs>
          <w:tab w:val="num" w:pos="360"/>
        </w:tabs>
        <w:ind w:left="360" w:hanging="360"/>
      </w:pPr>
      <w:rPr>
        <w:rFonts w:ascii="Calibri" w:eastAsia="Batang"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2"/>
  </w:num>
  <w:num w:numId="2">
    <w:abstractNumId w:val="28"/>
  </w:num>
  <w:num w:numId="3">
    <w:abstractNumId w:val="21"/>
  </w:num>
  <w:num w:numId="4">
    <w:abstractNumId w:val="25"/>
  </w:num>
  <w:num w:numId="5">
    <w:abstractNumId w:val="9"/>
  </w:num>
  <w:num w:numId="6">
    <w:abstractNumId w:val="13"/>
  </w:num>
  <w:num w:numId="7">
    <w:abstractNumId w:val="19"/>
  </w:num>
  <w:num w:numId="8">
    <w:abstractNumId w:val="0"/>
  </w:num>
  <w:num w:numId="9">
    <w:abstractNumId w:val="12"/>
  </w:num>
  <w:num w:numId="10">
    <w:abstractNumId w:val="10"/>
  </w:num>
  <w:num w:numId="11">
    <w:abstractNumId w:val="24"/>
  </w:num>
  <w:num w:numId="12">
    <w:abstractNumId w:val="26"/>
  </w:num>
  <w:num w:numId="13">
    <w:abstractNumId w:val="17"/>
  </w:num>
  <w:num w:numId="14">
    <w:abstractNumId w:val="15"/>
  </w:num>
  <w:num w:numId="15">
    <w:abstractNumId w:val="14"/>
  </w:num>
  <w:num w:numId="16">
    <w:abstractNumId w:val="11"/>
  </w:num>
  <w:num w:numId="17">
    <w:abstractNumId w:val="2"/>
  </w:num>
  <w:num w:numId="18">
    <w:abstractNumId w:val="7"/>
  </w:num>
  <w:num w:numId="19">
    <w:abstractNumId w:val="20"/>
  </w:num>
  <w:num w:numId="20">
    <w:abstractNumId w:val="4"/>
  </w:num>
  <w:num w:numId="21">
    <w:abstractNumId w:val="23"/>
  </w:num>
  <w:num w:numId="22">
    <w:abstractNumId w:val="16"/>
  </w:num>
  <w:num w:numId="23">
    <w:abstractNumId w:val="18"/>
  </w:num>
  <w:num w:numId="24">
    <w:abstractNumId w:val="27"/>
  </w:num>
  <w:num w:numId="25">
    <w:abstractNumId w:val="3"/>
  </w:num>
  <w:num w:numId="26">
    <w:abstractNumId w:val="6"/>
  </w:num>
  <w:num w:numId="27">
    <w:abstractNumId w:val="5"/>
  </w:num>
  <w:num w:numId="28">
    <w:abstractNumId w:val="8"/>
  </w:num>
  <w:num w:numId="29">
    <w:abstractNumId w:val="1"/>
  </w:num>
  <w:num w:numId="30">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1379D"/>
    <w:rsid w:val="00022A29"/>
    <w:rsid w:val="00031642"/>
    <w:rsid w:val="000355FD"/>
    <w:rsid w:val="0004156E"/>
    <w:rsid w:val="00051E39"/>
    <w:rsid w:val="00075C63"/>
    <w:rsid w:val="00077239"/>
    <w:rsid w:val="00080905"/>
    <w:rsid w:val="000822BE"/>
    <w:rsid w:val="00086491"/>
    <w:rsid w:val="00091346"/>
    <w:rsid w:val="000D4875"/>
    <w:rsid w:val="000F73FF"/>
    <w:rsid w:val="00114CF7"/>
    <w:rsid w:val="00123B68"/>
    <w:rsid w:val="00126F2E"/>
    <w:rsid w:val="001333B9"/>
    <w:rsid w:val="00146F6F"/>
    <w:rsid w:val="00147DA1"/>
    <w:rsid w:val="00152957"/>
    <w:rsid w:val="0018673E"/>
    <w:rsid w:val="00187BD9"/>
    <w:rsid w:val="00190B55"/>
    <w:rsid w:val="00194CFB"/>
    <w:rsid w:val="001B2ED3"/>
    <w:rsid w:val="001B7EA3"/>
    <w:rsid w:val="001C3B5F"/>
    <w:rsid w:val="001D058F"/>
    <w:rsid w:val="001D16F0"/>
    <w:rsid w:val="001D385E"/>
    <w:rsid w:val="001E252D"/>
    <w:rsid w:val="001F6050"/>
    <w:rsid w:val="002009EA"/>
    <w:rsid w:val="00202CA0"/>
    <w:rsid w:val="002154A6"/>
    <w:rsid w:val="002162CD"/>
    <w:rsid w:val="002255B3"/>
    <w:rsid w:val="00236E8A"/>
    <w:rsid w:val="00271316"/>
    <w:rsid w:val="002928BD"/>
    <w:rsid w:val="00296313"/>
    <w:rsid w:val="002B3C84"/>
    <w:rsid w:val="002D0297"/>
    <w:rsid w:val="002D58BE"/>
    <w:rsid w:val="003013EE"/>
    <w:rsid w:val="00317161"/>
    <w:rsid w:val="00330DCC"/>
    <w:rsid w:val="00335BE6"/>
    <w:rsid w:val="00340782"/>
    <w:rsid w:val="00351729"/>
    <w:rsid w:val="00377BD3"/>
    <w:rsid w:val="00382E92"/>
    <w:rsid w:val="00384088"/>
    <w:rsid w:val="0038489B"/>
    <w:rsid w:val="00384E7B"/>
    <w:rsid w:val="0039169B"/>
    <w:rsid w:val="003A7F8C"/>
    <w:rsid w:val="003B08BF"/>
    <w:rsid w:val="003B3981"/>
    <w:rsid w:val="003B532E"/>
    <w:rsid w:val="003B6F14"/>
    <w:rsid w:val="003D0F8B"/>
    <w:rsid w:val="003F4BE7"/>
    <w:rsid w:val="00403E2D"/>
    <w:rsid w:val="004131D4"/>
    <w:rsid w:val="0041348E"/>
    <w:rsid w:val="00417C1E"/>
    <w:rsid w:val="004216C5"/>
    <w:rsid w:val="00447308"/>
    <w:rsid w:val="004730A6"/>
    <w:rsid w:val="00475D0C"/>
    <w:rsid w:val="004765FF"/>
    <w:rsid w:val="00492075"/>
    <w:rsid w:val="004969AD"/>
    <w:rsid w:val="004B13CB"/>
    <w:rsid w:val="004B4FDF"/>
    <w:rsid w:val="004B7B43"/>
    <w:rsid w:val="004D26CE"/>
    <w:rsid w:val="004D5D5C"/>
    <w:rsid w:val="0050139F"/>
    <w:rsid w:val="005034F3"/>
    <w:rsid w:val="00521223"/>
    <w:rsid w:val="00522EB1"/>
    <w:rsid w:val="00524DF1"/>
    <w:rsid w:val="00546225"/>
    <w:rsid w:val="0055140B"/>
    <w:rsid w:val="00554C4F"/>
    <w:rsid w:val="00561D72"/>
    <w:rsid w:val="005964AB"/>
    <w:rsid w:val="005B44F5"/>
    <w:rsid w:val="005C099A"/>
    <w:rsid w:val="005C31A5"/>
    <w:rsid w:val="005C32E6"/>
    <w:rsid w:val="005E10C9"/>
    <w:rsid w:val="005E61DD"/>
    <w:rsid w:val="005E6321"/>
    <w:rsid w:val="005F012D"/>
    <w:rsid w:val="006023DF"/>
    <w:rsid w:val="0064322F"/>
    <w:rsid w:val="00657DE0"/>
    <w:rsid w:val="0067199F"/>
    <w:rsid w:val="00677048"/>
    <w:rsid w:val="00684D4B"/>
    <w:rsid w:val="00685313"/>
    <w:rsid w:val="006907AB"/>
    <w:rsid w:val="006A6E9B"/>
    <w:rsid w:val="006A7504"/>
    <w:rsid w:val="006B1AA9"/>
    <w:rsid w:val="006B4C2E"/>
    <w:rsid w:val="006B7C2A"/>
    <w:rsid w:val="006C23DA"/>
    <w:rsid w:val="006E3D45"/>
    <w:rsid w:val="006F6D0F"/>
    <w:rsid w:val="007149F9"/>
    <w:rsid w:val="00727B93"/>
    <w:rsid w:val="00733A30"/>
    <w:rsid w:val="00745AEE"/>
    <w:rsid w:val="007479EA"/>
    <w:rsid w:val="00750F10"/>
    <w:rsid w:val="007742CA"/>
    <w:rsid w:val="007D06F0"/>
    <w:rsid w:val="007D45E3"/>
    <w:rsid w:val="007D5320"/>
    <w:rsid w:val="007F4B47"/>
    <w:rsid w:val="007F735C"/>
    <w:rsid w:val="00800972"/>
    <w:rsid w:val="00804475"/>
    <w:rsid w:val="00811633"/>
    <w:rsid w:val="00821CEF"/>
    <w:rsid w:val="00827836"/>
    <w:rsid w:val="00832828"/>
    <w:rsid w:val="0083645A"/>
    <w:rsid w:val="00840B0F"/>
    <w:rsid w:val="008711AE"/>
    <w:rsid w:val="00872FC8"/>
    <w:rsid w:val="0087404B"/>
    <w:rsid w:val="0087673C"/>
    <w:rsid w:val="00877796"/>
    <w:rsid w:val="008801D3"/>
    <w:rsid w:val="008845D0"/>
    <w:rsid w:val="008A51DA"/>
    <w:rsid w:val="008B43F2"/>
    <w:rsid w:val="008B61EA"/>
    <w:rsid w:val="008B6CFF"/>
    <w:rsid w:val="008C0FBE"/>
    <w:rsid w:val="008C2D57"/>
    <w:rsid w:val="008E7341"/>
    <w:rsid w:val="00910B26"/>
    <w:rsid w:val="009274B4"/>
    <w:rsid w:val="00934EA2"/>
    <w:rsid w:val="00944A5C"/>
    <w:rsid w:val="0095009B"/>
    <w:rsid w:val="00952A66"/>
    <w:rsid w:val="009C2757"/>
    <w:rsid w:val="009C56E5"/>
    <w:rsid w:val="009E5FC8"/>
    <w:rsid w:val="009E687A"/>
    <w:rsid w:val="00A03C5C"/>
    <w:rsid w:val="00A066F1"/>
    <w:rsid w:val="00A141AF"/>
    <w:rsid w:val="00A16D29"/>
    <w:rsid w:val="00A20E5E"/>
    <w:rsid w:val="00A30305"/>
    <w:rsid w:val="00A31D2D"/>
    <w:rsid w:val="00A4600A"/>
    <w:rsid w:val="00A538A6"/>
    <w:rsid w:val="00A54C25"/>
    <w:rsid w:val="00A62C60"/>
    <w:rsid w:val="00A710E7"/>
    <w:rsid w:val="00A7372E"/>
    <w:rsid w:val="00A93B85"/>
    <w:rsid w:val="00AA0B18"/>
    <w:rsid w:val="00AA666F"/>
    <w:rsid w:val="00AB4927"/>
    <w:rsid w:val="00AC034F"/>
    <w:rsid w:val="00AE0A51"/>
    <w:rsid w:val="00AF407C"/>
    <w:rsid w:val="00B004E5"/>
    <w:rsid w:val="00B15F9D"/>
    <w:rsid w:val="00B243AF"/>
    <w:rsid w:val="00B62876"/>
    <w:rsid w:val="00B639E9"/>
    <w:rsid w:val="00B7112E"/>
    <w:rsid w:val="00B817CD"/>
    <w:rsid w:val="00B911B2"/>
    <w:rsid w:val="00B951D0"/>
    <w:rsid w:val="00B95362"/>
    <w:rsid w:val="00B95DA2"/>
    <w:rsid w:val="00BB09C8"/>
    <w:rsid w:val="00BB29C8"/>
    <w:rsid w:val="00BB3A95"/>
    <w:rsid w:val="00BC0382"/>
    <w:rsid w:val="00BD0476"/>
    <w:rsid w:val="00BD62C6"/>
    <w:rsid w:val="00BF05F3"/>
    <w:rsid w:val="00C0018F"/>
    <w:rsid w:val="00C20466"/>
    <w:rsid w:val="00C214ED"/>
    <w:rsid w:val="00C234E6"/>
    <w:rsid w:val="00C30661"/>
    <w:rsid w:val="00C324A8"/>
    <w:rsid w:val="00C4520A"/>
    <w:rsid w:val="00C54517"/>
    <w:rsid w:val="00C64CD8"/>
    <w:rsid w:val="00C97C68"/>
    <w:rsid w:val="00CA1A47"/>
    <w:rsid w:val="00CB1214"/>
    <w:rsid w:val="00CC247A"/>
    <w:rsid w:val="00CE5E47"/>
    <w:rsid w:val="00CE6A95"/>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12E5"/>
    <w:rsid w:val="00EC2A56"/>
    <w:rsid w:val="00EE18A3"/>
    <w:rsid w:val="00EF2C99"/>
    <w:rsid w:val="00F02766"/>
    <w:rsid w:val="00F04067"/>
    <w:rsid w:val="00F052D0"/>
    <w:rsid w:val="00F05BD4"/>
    <w:rsid w:val="00F104EF"/>
    <w:rsid w:val="00F11A98"/>
    <w:rsid w:val="00F21A1D"/>
    <w:rsid w:val="00F21F2B"/>
    <w:rsid w:val="00F64F19"/>
    <w:rsid w:val="00F65C19"/>
    <w:rsid w:val="00F91E4B"/>
    <w:rsid w:val="00FB625D"/>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qForma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qFormat/>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qFormat/>
    <w:rsid w:val="001D058F"/>
    <w:pPr>
      <w:spacing w:before="120"/>
    </w:pPr>
  </w:style>
  <w:style w:type="paragraph" w:styleId="TOC3">
    <w:name w:val="toc 3"/>
    <w:basedOn w:val="TOC2"/>
    <w:qFormat/>
    <w:rsid w:val="001D058F"/>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超链接1,超?级链?,Style?,S"/>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qFormat/>
    <w:locked/>
    <w:rsid w:val="006907AB"/>
    <w:rPr>
      <w:rFonts w:asciiTheme="minorHAnsi" w:hAnsiTheme="minorHAnsi"/>
      <w:caps/>
      <w:sz w:val="28"/>
      <w:lang w:val="en-GB" w:eastAsia="en-US"/>
    </w:rPr>
  </w:style>
  <w:style w:type="character" w:styleId="FollowedHyperlink">
    <w:name w:val="FollowedHyperlink"/>
    <w:basedOn w:val="DefaultParagraphFont"/>
    <w:uiPriority w:val="99"/>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qFormat/>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qFormat/>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qFormat/>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qFormat/>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qFormat/>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qFormat/>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unhideWhenUsed/>
    <w:rsid w:val="00AE0A51"/>
    <w:rPr>
      <w:b/>
      <w:bCs/>
    </w:rPr>
  </w:style>
  <w:style w:type="character" w:customStyle="1" w:styleId="CommentSubjectChar">
    <w:name w:val="Comment Subject Char"/>
    <w:basedOn w:val="CommentTextChar"/>
    <w:link w:val="CommentSubject"/>
    <w:uiPriority w:val="99"/>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qForma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character" w:customStyle="1" w:styleId="Heading4Char">
    <w:name w:val="Heading 4 Char"/>
    <w:basedOn w:val="DefaultParagraphFont"/>
    <w:link w:val="Heading4"/>
    <w:rsid w:val="0087673C"/>
    <w:rPr>
      <w:rFonts w:asciiTheme="minorHAnsi" w:hAnsiTheme="minorHAnsi"/>
      <w:b/>
      <w:sz w:val="24"/>
      <w:lang w:val="en-GB" w:eastAsia="en-US"/>
    </w:rPr>
  </w:style>
  <w:style w:type="character" w:customStyle="1" w:styleId="Heading5Char">
    <w:name w:val="Heading 5 Char"/>
    <w:basedOn w:val="DefaultParagraphFont"/>
    <w:link w:val="Heading5"/>
    <w:rsid w:val="0087673C"/>
    <w:rPr>
      <w:rFonts w:asciiTheme="minorHAnsi" w:hAnsiTheme="minorHAnsi"/>
      <w:b/>
      <w:sz w:val="24"/>
      <w:lang w:val="en-GB" w:eastAsia="en-US"/>
    </w:rPr>
  </w:style>
  <w:style w:type="character" w:customStyle="1" w:styleId="Heading6Char">
    <w:name w:val="Heading 6 Char"/>
    <w:basedOn w:val="DefaultParagraphFont"/>
    <w:link w:val="Heading6"/>
    <w:rsid w:val="0087673C"/>
    <w:rPr>
      <w:rFonts w:asciiTheme="minorHAnsi" w:hAnsiTheme="minorHAnsi"/>
      <w:b/>
      <w:sz w:val="24"/>
      <w:lang w:val="en-GB" w:eastAsia="en-US"/>
    </w:rPr>
  </w:style>
  <w:style w:type="character" w:customStyle="1" w:styleId="Heading7Char">
    <w:name w:val="Heading 7 Char"/>
    <w:basedOn w:val="DefaultParagraphFont"/>
    <w:link w:val="Heading7"/>
    <w:rsid w:val="0087673C"/>
    <w:rPr>
      <w:rFonts w:asciiTheme="minorHAnsi" w:hAnsiTheme="minorHAnsi"/>
      <w:b/>
      <w:sz w:val="24"/>
      <w:lang w:val="en-GB" w:eastAsia="en-US"/>
    </w:rPr>
  </w:style>
  <w:style w:type="character" w:customStyle="1" w:styleId="Heading8Char">
    <w:name w:val="Heading 8 Char"/>
    <w:basedOn w:val="DefaultParagraphFont"/>
    <w:link w:val="Heading8"/>
    <w:rsid w:val="0087673C"/>
    <w:rPr>
      <w:rFonts w:asciiTheme="minorHAnsi" w:hAnsiTheme="minorHAnsi"/>
      <w:b/>
      <w:sz w:val="24"/>
      <w:lang w:val="en-GB" w:eastAsia="en-US"/>
    </w:rPr>
  </w:style>
  <w:style w:type="character" w:customStyle="1" w:styleId="Heading9Char">
    <w:name w:val="Heading 9 Char"/>
    <w:basedOn w:val="DefaultParagraphFont"/>
    <w:link w:val="Heading9"/>
    <w:rsid w:val="0087673C"/>
    <w:rPr>
      <w:rFonts w:asciiTheme="minorHAnsi" w:hAnsiTheme="minorHAnsi"/>
      <w:b/>
      <w:sz w:val="24"/>
      <w:lang w:val="en-GB" w:eastAsia="en-US"/>
    </w:rPr>
  </w:style>
  <w:style w:type="paragraph" w:customStyle="1" w:styleId="LSDeadline">
    <w:name w:val="LSDeadline"/>
    <w:basedOn w:val="LSForAction"/>
    <w:next w:val="Normal"/>
    <w:qFormat/>
    <w:rsid w:val="0087673C"/>
    <w:rPr>
      <w:bCs w:val="0"/>
    </w:rPr>
  </w:style>
  <w:style w:type="paragraph" w:customStyle="1" w:styleId="LSForAction">
    <w:name w:val="LSForAction"/>
    <w:basedOn w:val="Normal"/>
    <w:qFormat/>
    <w:rsid w:val="0087673C"/>
    <w:pPr>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Info">
    <w:name w:val="LSForInfo"/>
    <w:basedOn w:val="LSForAction"/>
    <w:next w:val="Normal"/>
    <w:qFormat/>
    <w:rsid w:val="0087673C"/>
  </w:style>
  <w:style w:type="paragraph" w:customStyle="1" w:styleId="LSForComment">
    <w:name w:val="LSForComment"/>
    <w:basedOn w:val="LSForAction"/>
    <w:next w:val="Normal"/>
    <w:qFormat/>
    <w:rsid w:val="0087673C"/>
  </w:style>
  <w:style w:type="character" w:styleId="PlaceholderText">
    <w:name w:val="Placeholder Text"/>
    <w:basedOn w:val="DefaultParagraphFont"/>
    <w:uiPriority w:val="99"/>
    <w:semiHidden/>
    <w:rsid w:val="0087673C"/>
    <w:rPr>
      <w:rFonts w:ascii="Times New Roman" w:hAnsi="Times New Roman"/>
      <w:color w:val="808080"/>
    </w:rPr>
  </w:style>
  <w:style w:type="paragraph" w:customStyle="1" w:styleId="AnnexNotitle">
    <w:name w:val="Annex_No &amp; title"/>
    <w:basedOn w:val="Normal"/>
    <w:next w:val="Normal"/>
    <w:rsid w:val="0087673C"/>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87673C"/>
  </w:style>
  <w:style w:type="paragraph" w:customStyle="1" w:styleId="CorrectionSeparatorBegin">
    <w:name w:val="Correction Separator Begin"/>
    <w:basedOn w:val="Normal"/>
    <w:rsid w:val="0087673C"/>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87673C"/>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87673C"/>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Theme="minorEastAsia" w:hAnsi="Times New Roman"/>
      <w:b/>
      <w:lang w:eastAsia="ja-JP"/>
    </w:rPr>
  </w:style>
  <w:style w:type="paragraph" w:customStyle="1" w:styleId="Formal">
    <w:name w:val="Formal"/>
    <w:basedOn w:val="Normal"/>
    <w:rsid w:val="0087673C"/>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87673C"/>
    <w:pPr>
      <w:keepNext/>
      <w:tabs>
        <w:tab w:val="clear" w:pos="1134"/>
        <w:tab w:val="clear" w:pos="1871"/>
        <w:tab w:val="clear" w:pos="2268"/>
        <w:tab w:val="left" w:pos="794"/>
        <w:tab w:val="left" w:pos="1191"/>
        <w:tab w:val="left" w:pos="1588"/>
        <w:tab w:val="left" w:pos="1985"/>
      </w:tabs>
    </w:pPr>
    <w:rPr>
      <w:rFonts w:ascii="Times New Roman" w:eastAsiaTheme="minorEastAsia" w:hAnsi="Times New Roman"/>
      <w:b/>
      <w:bCs/>
      <w:lang w:eastAsia="ja-JP"/>
    </w:rPr>
  </w:style>
  <w:style w:type="paragraph" w:customStyle="1" w:styleId="Normalbeforetable">
    <w:name w:val="Normal before table"/>
    <w:basedOn w:val="Normal"/>
    <w:rsid w:val="0087673C"/>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87673C"/>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87673C"/>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paragraph" w:styleId="Caption">
    <w:name w:val="caption"/>
    <w:basedOn w:val="Normal"/>
    <w:next w:val="Normal"/>
    <w:uiPriority w:val="35"/>
    <w:semiHidden/>
    <w:unhideWhenUsed/>
    <w:rsid w:val="0087673C"/>
    <w:pPr>
      <w:tabs>
        <w:tab w:val="clear" w:pos="1134"/>
        <w:tab w:val="clear" w:pos="1871"/>
        <w:tab w:val="clear" w:pos="2268"/>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paragraph" w:styleId="Subtitle">
    <w:name w:val="Subtitle"/>
    <w:basedOn w:val="Normal"/>
    <w:next w:val="Normal"/>
    <w:link w:val="SubtitleChar"/>
    <w:qFormat/>
    <w:rsid w:val="0087673C"/>
    <w:pPr>
      <w:numPr>
        <w:ilvl w:val="1"/>
      </w:numPr>
      <w:tabs>
        <w:tab w:val="clear" w:pos="1134"/>
        <w:tab w:val="clear" w:pos="1871"/>
        <w:tab w:val="clear" w:pos="2268"/>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87673C"/>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87673C"/>
    <w:pPr>
      <w:tabs>
        <w:tab w:val="clear" w:pos="1134"/>
        <w:tab w:val="clear" w:pos="1871"/>
        <w:tab w:val="clear" w:pos="2268"/>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87673C"/>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87673C"/>
    <w:rPr>
      <w:sz w:val="24"/>
      <w:lang w:eastAsia="en-US"/>
    </w:rPr>
  </w:style>
  <w:style w:type="paragraph" w:customStyle="1" w:styleId="Enumlev10">
    <w:name w:val="Enumlev1"/>
    <w:basedOn w:val="Normal"/>
    <w:link w:val="Enumlev1Char0"/>
    <w:uiPriority w:val="99"/>
    <w:rsid w:val="0087673C"/>
    <w:pPr>
      <w:tabs>
        <w:tab w:val="clear" w:pos="1134"/>
        <w:tab w:val="clear" w:pos="1871"/>
        <w:tab w:val="clear" w:pos="2268"/>
      </w:tabs>
      <w:overflowPunct/>
      <w:autoSpaceDE/>
      <w:autoSpaceDN/>
      <w:adjustRightInd/>
      <w:spacing w:before="80" w:after="200" w:line="276" w:lineRule="auto"/>
      <w:ind w:left="794" w:hanging="794"/>
      <w:textAlignment w:val="auto"/>
    </w:pPr>
    <w:rPr>
      <w:rFonts w:ascii="Times" w:hAnsi="Times"/>
      <w:lang w:val="en-US"/>
    </w:rPr>
  </w:style>
  <w:style w:type="paragraph" w:customStyle="1" w:styleId="Normalaftertitle0">
    <w:name w:val="Normal_after_title"/>
    <w:basedOn w:val="Normal"/>
    <w:next w:val="Normal"/>
    <w:rsid w:val="0087673C"/>
    <w:pPr>
      <w:spacing w:before="360"/>
    </w:pPr>
    <w:rPr>
      <w:rFonts w:ascii="Times New Roman" w:hAnsi="Times New Roman"/>
    </w:rPr>
  </w:style>
  <w:style w:type="paragraph" w:customStyle="1" w:styleId="CEOAbstract">
    <w:name w:val="CEO_Abstract"/>
    <w:rsid w:val="0087673C"/>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87673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heme="minorEastAsia" w:hAnsi="Times New Roman"/>
      <w:bCs/>
      <w:szCs w:val="24"/>
    </w:rPr>
  </w:style>
  <w:style w:type="paragraph" w:customStyle="1" w:styleId="ListParagraph1">
    <w:name w:val="List Paragraph1"/>
    <w:basedOn w:val="Normal"/>
    <w:next w:val="Normal"/>
    <w:uiPriority w:val="34"/>
    <w:qFormat/>
    <w:rsid w:val="0087673C"/>
    <w:pPr>
      <w:tabs>
        <w:tab w:val="clear" w:pos="1134"/>
        <w:tab w:val="clear" w:pos="1871"/>
        <w:tab w:val="clear" w:pos="2268"/>
      </w:tabs>
      <w:overflowPunct/>
      <w:spacing w:before="0"/>
      <w:textAlignment w:val="auto"/>
    </w:pPr>
    <w:rPr>
      <w:rFonts w:ascii="Times New Roman" w:eastAsia="Calibri" w:hAnsi="Times New Roman"/>
      <w:szCs w:val="24"/>
      <w:lang w:val="es-CO"/>
    </w:rPr>
  </w:style>
  <w:style w:type="paragraph" w:customStyle="1" w:styleId="Head">
    <w:name w:val="Head"/>
    <w:basedOn w:val="Normal"/>
    <w:uiPriority w:val="99"/>
    <w:rsid w:val="0087673C"/>
    <w:pPr>
      <w:tabs>
        <w:tab w:val="clear" w:pos="1134"/>
        <w:tab w:val="clear" w:pos="1871"/>
        <w:tab w:val="clear" w:pos="2268"/>
        <w:tab w:val="left" w:pos="6663"/>
      </w:tabs>
      <w:overflowPunct/>
      <w:autoSpaceDE/>
      <w:autoSpaceDN/>
      <w:adjustRightInd/>
      <w:spacing w:before="0"/>
      <w:textAlignment w:val="auto"/>
    </w:pPr>
    <w:rPr>
      <w:rFonts w:ascii="Times New Roman" w:eastAsia="MS Mincho" w:hAnsi="Times New Roman"/>
    </w:rPr>
  </w:style>
  <w:style w:type="character" w:customStyle="1" w:styleId="UnresolvedMention1">
    <w:name w:val="Unresolved Mention1"/>
    <w:basedOn w:val="DefaultParagraphFont"/>
    <w:uiPriority w:val="99"/>
    <w:semiHidden/>
    <w:unhideWhenUsed/>
    <w:rsid w:val="0087673C"/>
    <w:rPr>
      <w:color w:val="808080"/>
      <w:shd w:val="clear" w:color="auto" w:fill="E6E6E6"/>
    </w:rPr>
  </w:style>
  <w:style w:type="character" w:customStyle="1" w:styleId="FiguretitleChar">
    <w:name w:val="Figure_title Char"/>
    <w:basedOn w:val="DefaultParagraphFont"/>
    <w:link w:val="Figuretitle"/>
    <w:rsid w:val="0087673C"/>
    <w:rPr>
      <w:rFonts w:asciiTheme="minorHAnsi" w:hAnsiTheme="minorHAnsi"/>
      <w:b/>
      <w:lang w:val="en-GB" w:eastAsia="en-US"/>
    </w:rPr>
  </w:style>
  <w:style w:type="character" w:customStyle="1" w:styleId="FigureNoChar">
    <w:name w:val="Figure_No Char"/>
    <w:basedOn w:val="DefaultParagraphFont"/>
    <w:link w:val="FigureNo"/>
    <w:rsid w:val="0087673C"/>
    <w:rPr>
      <w:rFonts w:asciiTheme="minorHAnsi" w:hAnsiTheme="minorHAnsi"/>
      <w:caps/>
      <w:lang w:val="en-GB" w:eastAsia="en-US"/>
    </w:rPr>
  </w:style>
  <w:style w:type="character" w:customStyle="1" w:styleId="HeadingbChar">
    <w:name w:val="Heading_b Char"/>
    <w:basedOn w:val="DefaultParagraphFont"/>
    <w:link w:val="Headingb"/>
    <w:locked/>
    <w:rsid w:val="0087673C"/>
    <w:rPr>
      <w:rFonts w:asciiTheme="minorHAnsi" w:hAnsiTheme="minorHAnsi" w:cs="Times New Roman Bold"/>
      <w:b/>
      <w:sz w:val="24"/>
      <w:lang w:val="fr-CH" w:eastAsia="en-US"/>
    </w:rPr>
  </w:style>
  <w:style w:type="paragraph" w:customStyle="1" w:styleId="FigureNoBR">
    <w:name w:val="Figure_No_BR"/>
    <w:basedOn w:val="Normal"/>
    <w:next w:val="Normal"/>
    <w:rsid w:val="0087673C"/>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styleId="Title">
    <w:name w:val="Title"/>
    <w:basedOn w:val="Normal"/>
    <w:next w:val="Normal"/>
    <w:link w:val="TitleChar"/>
    <w:qFormat/>
    <w:rsid w:val="0087673C"/>
    <w:pPr>
      <w:tabs>
        <w:tab w:val="clear" w:pos="1134"/>
        <w:tab w:val="clear" w:pos="1871"/>
        <w:tab w:val="clear" w:pos="2268"/>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87673C"/>
    <w:rPr>
      <w:rFonts w:asciiTheme="majorHAnsi" w:eastAsia="SimSun" w:hAnsiTheme="majorHAnsi" w:cstheme="majorBidi"/>
      <w:b/>
      <w:bCs/>
      <w:sz w:val="32"/>
      <w:szCs w:val="32"/>
      <w:lang w:eastAsia="en-US"/>
    </w:rPr>
  </w:style>
  <w:style w:type="paragraph" w:styleId="BodyText">
    <w:name w:val="Body Text"/>
    <w:basedOn w:val="Normal"/>
    <w:link w:val="BodyTextChar"/>
    <w:qFormat/>
    <w:rsid w:val="0087673C"/>
    <w:pPr>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87673C"/>
    <w:rPr>
      <w:rFonts w:ascii="LMMNHP+BookmanOldStyle" w:eastAsia="Batang" w:hAnsi="LMMNHP+BookmanOldStyle"/>
      <w:color w:val="000000"/>
      <w:kern w:val="2"/>
      <w:sz w:val="24"/>
      <w:szCs w:val="24"/>
      <w:lang w:eastAsia="ja-JP"/>
    </w:rPr>
  </w:style>
  <w:style w:type="paragraph" w:styleId="List">
    <w:name w:val="List"/>
    <w:basedOn w:val="Normal"/>
    <w:uiPriority w:val="99"/>
    <w:rsid w:val="0087673C"/>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rPr>
  </w:style>
  <w:style w:type="paragraph" w:styleId="BodyText2">
    <w:name w:val="Body Text 2"/>
    <w:basedOn w:val="Normal"/>
    <w:link w:val="BodyText2Char"/>
    <w:uiPriority w:val="99"/>
    <w:rsid w:val="0087673C"/>
    <w:pPr>
      <w:widowControl w:val="0"/>
      <w:tabs>
        <w:tab w:val="clear" w:pos="1134"/>
        <w:tab w:val="clear" w:pos="1871"/>
        <w:tab w:val="clear" w:pos="2268"/>
      </w:tabs>
      <w:overflowPunct/>
      <w:autoSpaceDE/>
      <w:autoSpaceDN/>
      <w:adjustRightInd/>
      <w:spacing w:before="0"/>
      <w:jc w:val="both"/>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87673C"/>
    <w:rPr>
      <w:rFonts w:ascii="Times New Roman" w:hAnsi="Times New Roman"/>
      <w:sz w:val="24"/>
      <w:lang w:eastAsia="en-US"/>
    </w:rPr>
  </w:style>
  <w:style w:type="paragraph" w:styleId="ListBullet">
    <w:name w:val="List Bullet"/>
    <w:basedOn w:val="List"/>
    <w:uiPriority w:val="99"/>
    <w:rsid w:val="0087673C"/>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87673C"/>
    <w:pPr>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87673C"/>
    <w:rPr>
      <w:rFonts w:ascii="Times New Roman" w:hAnsi="Times New Roman"/>
      <w:sz w:val="24"/>
      <w:lang w:val="en-GB" w:eastAsia="en-US"/>
    </w:rPr>
  </w:style>
  <w:style w:type="paragraph" w:styleId="List2">
    <w:name w:val="List 2"/>
    <w:basedOn w:val="Normal"/>
    <w:uiPriority w:val="99"/>
    <w:rsid w:val="0087673C"/>
    <w:pPr>
      <w:tabs>
        <w:tab w:val="clear" w:pos="1134"/>
        <w:tab w:val="clear" w:pos="1871"/>
        <w:tab w:val="clear" w:pos="2268"/>
      </w:tabs>
      <w:overflowPunct/>
      <w:autoSpaceDE/>
      <w:autoSpaceDN/>
      <w:adjustRightInd/>
      <w:spacing w:before="0"/>
      <w:ind w:left="720" w:hanging="360"/>
      <w:textAlignment w:val="auto"/>
    </w:pPr>
    <w:rPr>
      <w:rFonts w:ascii="Times New Roman" w:hAnsi="Times New Roman"/>
    </w:rPr>
  </w:style>
  <w:style w:type="character" w:customStyle="1" w:styleId="CommentTextChar1">
    <w:name w:val="Comment Text Char1"/>
    <w:basedOn w:val="DefaultParagraphFont"/>
    <w:semiHidden/>
    <w:rsid w:val="0087673C"/>
    <w:rPr>
      <w:rFonts w:asciiTheme="minorHAnsi" w:hAnsiTheme="minorHAnsi"/>
      <w:lang w:val="en-GB" w:eastAsia="en-US"/>
    </w:rPr>
  </w:style>
  <w:style w:type="character" w:customStyle="1" w:styleId="CommentSubjectChar1">
    <w:name w:val="Comment Subject Char1"/>
    <w:basedOn w:val="CommentTextChar1"/>
    <w:semiHidden/>
    <w:rsid w:val="0087673C"/>
    <w:rPr>
      <w:rFonts w:asciiTheme="minorHAnsi" w:hAnsiTheme="minorHAnsi"/>
      <w:b/>
      <w:bCs/>
      <w:lang w:val="en-GB" w:eastAsia="en-US"/>
    </w:rPr>
  </w:style>
  <w:style w:type="paragraph" w:styleId="BodyTextIndent2">
    <w:name w:val="Body Text Indent 2"/>
    <w:basedOn w:val="Normal"/>
    <w:link w:val="BodyTextIndent2Char"/>
    <w:rsid w:val="0087673C"/>
    <w:pPr>
      <w:tabs>
        <w:tab w:val="clear" w:pos="1134"/>
        <w:tab w:val="clear" w:pos="1871"/>
        <w:tab w:val="clear" w:pos="2268"/>
        <w:tab w:val="left" w:pos="720"/>
        <w:tab w:val="left" w:pos="1191"/>
        <w:tab w:val="left" w:pos="1588"/>
        <w:tab w:val="left" w:pos="1985"/>
      </w:tabs>
      <w:ind w:left="720" w:hanging="720"/>
      <w:jc w:val="both"/>
    </w:pPr>
    <w:rPr>
      <w:rFonts w:ascii="Times New Roman" w:eastAsia="Batang" w:hAnsi="Times New Roman"/>
      <w:szCs w:val="24"/>
    </w:rPr>
  </w:style>
  <w:style w:type="character" w:customStyle="1" w:styleId="BodyTextIndent2Char">
    <w:name w:val="Body Text Indent 2 Char"/>
    <w:basedOn w:val="DefaultParagraphFont"/>
    <w:link w:val="BodyTextIndent2"/>
    <w:rsid w:val="0087673C"/>
    <w:rPr>
      <w:rFonts w:ascii="Times New Roman" w:eastAsia="Batang" w:hAnsi="Times New Roman"/>
      <w:sz w:val="24"/>
      <w:szCs w:val="24"/>
      <w:lang w:val="en-GB" w:eastAsia="en-US"/>
    </w:rPr>
  </w:style>
  <w:style w:type="paragraph" w:styleId="EndnoteText">
    <w:name w:val="endnote text"/>
    <w:basedOn w:val="Normal"/>
    <w:link w:val="EndnoteTextChar"/>
    <w:rsid w:val="0087673C"/>
    <w:pPr>
      <w:spacing w:before="0"/>
    </w:pPr>
    <w:rPr>
      <w:rFonts w:ascii="Times New Roman" w:eastAsia="Batang" w:hAnsi="Times New Roman"/>
      <w:sz w:val="20"/>
    </w:rPr>
  </w:style>
  <w:style w:type="character" w:customStyle="1" w:styleId="EndnoteTextChar">
    <w:name w:val="Endnote Text Char"/>
    <w:basedOn w:val="DefaultParagraphFont"/>
    <w:link w:val="EndnoteText"/>
    <w:rsid w:val="0087673C"/>
    <w:rPr>
      <w:rFonts w:ascii="Times New Roman" w:eastAsia="Batang" w:hAnsi="Times New Roman"/>
      <w:lang w:val="en-GB" w:eastAsia="en-US"/>
    </w:rPr>
  </w:style>
  <w:style w:type="paragraph" w:styleId="NoSpacing">
    <w:name w:val="No Spacing"/>
    <w:uiPriority w:val="1"/>
    <w:qFormat/>
    <w:rsid w:val="0087673C"/>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87673C"/>
    <w:rPr>
      <w:i/>
      <w:iCs/>
      <w:color w:val="808080" w:themeColor="text1" w:themeTint="7F"/>
    </w:rPr>
  </w:style>
  <w:style w:type="paragraph" w:styleId="BodyText3">
    <w:name w:val="Body Text 3"/>
    <w:basedOn w:val="Normal"/>
    <w:link w:val="BodyText3Char"/>
    <w:rsid w:val="0087673C"/>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87673C"/>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87673C"/>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87673C"/>
    <w:rPr>
      <w:rFonts w:ascii="Courier New" w:hAnsi="Courier New" w:cs="Courier New"/>
      <w:sz w:val="24"/>
      <w:szCs w:val="24"/>
    </w:rPr>
  </w:style>
  <w:style w:type="paragraph" w:customStyle="1" w:styleId="Body">
    <w:name w:val="Body"/>
    <w:rsid w:val="0087673C"/>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val="en-GB" w:eastAsia="en-GB"/>
    </w:rPr>
  </w:style>
  <w:style w:type="character" w:customStyle="1" w:styleId="Hyperlink1">
    <w:name w:val="Hyperlink.1"/>
    <w:basedOn w:val="DefaultParagraphFont"/>
    <w:rsid w:val="0087673C"/>
    <w:rPr>
      <w:rFonts w:ascii="Cambria" w:eastAsia="Cambria" w:hAnsi="Cambria" w:cs="Cambria"/>
      <w:color w:val="000066"/>
      <w:u w:val="single" w:color="000066"/>
      <w:lang w:val="en-US"/>
    </w:rPr>
  </w:style>
  <w:style w:type="character" w:customStyle="1" w:styleId="Hyperlink2">
    <w:name w:val="Hyperlink.2"/>
    <w:basedOn w:val="DefaultParagraphFont"/>
    <w:rsid w:val="0087673C"/>
    <w:rPr>
      <w:rFonts w:ascii="Cambria" w:eastAsia="Cambria" w:hAnsi="Cambria" w:cs="Cambria"/>
      <w:color w:val="000066"/>
      <w:u w:val="single" w:color="000066"/>
      <w:lang w:val="en-US"/>
    </w:rPr>
  </w:style>
  <w:style w:type="character" w:customStyle="1" w:styleId="Hyperlink3">
    <w:name w:val="Hyperlink.3"/>
    <w:basedOn w:val="DefaultParagraphFont"/>
    <w:rsid w:val="0087673C"/>
    <w:rPr>
      <w:color w:val="0000FF"/>
      <w:u w:val="single" w:color="0000FF"/>
      <w:lang w:val="en-US"/>
    </w:rPr>
  </w:style>
  <w:style w:type="character" w:customStyle="1" w:styleId="Hyperlink4">
    <w:name w:val="Hyperlink.4"/>
    <w:basedOn w:val="PageNumber"/>
    <w:rsid w:val="0087673C"/>
    <w:rPr>
      <w:rFonts w:asciiTheme="minorHAnsi" w:hAnsiTheme="minorHAnsi"/>
      <w:color w:val="0000FF"/>
      <w:u w:val="single" w:color="0000FF"/>
      <w:lang w:val="en-US"/>
    </w:rPr>
  </w:style>
  <w:style w:type="paragraph" w:customStyle="1" w:styleId="Tablefin">
    <w:name w:val="Table_fin"/>
    <w:basedOn w:val="Normal"/>
    <w:qFormat/>
    <w:rsid w:val="0087673C"/>
    <w:pPr>
      <w:spacing w:before="0"/>
    </w:pPr>
    <w:rPr>
      <w:rFonts w:ascii="Times New Roman" w:hAnsi="Times New Roman"/>
      <w:sz w:val="20"/>
    </w:rPr>
  </w:style>
  <w:style w:type="paragraph" w:customStyle="1" w:styleId="Style124">
    <w:name w:val="_Style 124"/>
    <w:basedOn w:val="Heading1"/>
    <w:next w:val="Normal"/>
    <w:uiPriority w:val="39"/>
    <w:unhideWhenUsed/>
    <w:qFormat/>
    <w:rsid w:val="0087673C"/>
    <w:pPr>
      <w:tabs>
        <w:tab w:val="clear" w:pos="1134"/>
        <w:tab w:val="clear" w:pos="1871"/>
        <w:tab w:val="clear" w:pos="2268"/>
        <w:tab w:val="left" w:pos="794"/>
        <w:tab w:val="left" w:pos="1191"/>
        <w:tab w:val="left" w:pos="1588"/>
        <w:tab w:val="left" w:pos="1985"/>
      </w:tabs>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paragraph" w:customStyle="1" w:styleId="Style125">
    <w:name w:val="_Style 125"/>
    <w:hidden/>
    <w:uiPriority w:val="99"/>
    <w:semiHidden/>
    <w:rsid w:val="0087673C"/>
    <w:pPr>
      <w:spacing w:after="160" w:line="259" w:lineRule="auto"/>
    </w:pPr>
    <w:rPr>
      <w:rFonts w:ascii="Times New Roman" w:eastAsia="SimSun" w:hAnsi="Times New Roman"/>
      <w:sz w:val="24"/>
      <w:szCs w:val="24"/>
      <w:lang w:val="en-GB" w:eastAsia="ja-JP"/>
    </w:rPr>
  </w:style>
  <w:style w:type="character" w:customStyle="1" w:styleId="ms-offscreen">
    <w:name w:val="ms-offscreen"/>
    <w:basedOn w:val="DefaultParagraphFont"/>
    <w:rsid w:val="0087673C"/>
  </w:style>
  <w:style w:type="character" w:customStyle="1" w:styleId="ms-list-addnew-imgspan16">
    <w:name w:val="ms-list-addnew-imgspan16"/>
    <w:basedOn w:val="DefaultParagraphFont"/>
    <w:rsid w:val="0087673C"/>
  </w:style>
  <w:style w:type="character" w:customStyle="1" w:styleId="ms-tasklistshortcutcalloutspan">
    <w:name w:val="ms-tasklistshortcutcalloutspan"/>
    <w:basedOn w:val="DefaultParagraphFont"/>
    <w:rsid w:val="0087673C"/>
  </w:style>
  <w:style w:type="character" w:customStyle="1" w:styleId="ms-menu-hovarw4">
    <w:name w:val="ms-menu-hovarw4"/>
    <w:basedOn w:val="DefaultParagraphFont"/>
    <w:rsid w:val="0087673C"/>
  </w:style>
  <w:style w:type="character" w:customStyle="1" w:styleId="ms-navedit-itemspan">
    <w:name w:val="ms-navedit-itemspan"/>
    <w:basedOn w:val="DefaultParagraphFont"/>
    <w:rsid w:val="0087673C"/>
  </w:style>
  <w:style w:type="character" w:customStyle="1" w:styleId="ms-viewselectorhover">
    <w:name w:val="ms-viewselectorhover"/>
    <w:basedOn w:val="DefaultParagraphFont"/>
    <w:rsid w:val="0087673C"/>
    <w:rPr>
      <w:bdr w:val="none" w:sz="0" w:space="0" w:color="auto"/>
    </w:rPr>
  </w:style>
  <w:style w:type="character" w:customStyle="1" w:styleId="ms-viewselector2">
    <w:name w:val="ms-viewselector2"/>
    <w:basedOn w:val="DefaultParagraphFont"/>
    <w:rsid w:val="0087673C"/>
    <w:rPr>
      <w:bdr w:val="none" w:sz="0" w:space="0" w:color="auto"/>
    </w:rPr>
  </w:style>
  <w:style w:type="character" w:customStyle="1" w:styleId="ms-cui-mrusb-selecteditem">
    <w:name w:val="ms-cui-mrusb-selecteditem"/>
    <w:basedOn w:val="DefaultParagraphFont"/>
    <w:rsid w:val="0087673C"/>
  </w:style>
  <w:style w:type="character" w:customStyle="1" w:styleId="ms-featurestatustext">
    <w:name w:val="ms-featurestatustext"/>
    <w:basedOn w:val="DefaultParagraphFont"/>
    <w:rsid w:val="0087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studygroups/2017-2020/05/Pages/q10.aspx" TargetMode="External"/><Relationship Id="rId21" Type="http://schemas.openxmlformats.org/officeDocument/2006/relationships/hyperlink" Target="https://www.itu.int/md/D18-SG02-C-0131/en" TargetMode="External"/><Relationship Id="rId42" Type="http://schemas.openxmlformats.org/officeDocument/2006/relationships/hyperlink" Target="https://www.itu.int/net4/ITU-D/CDS/sg/rgqlist.asp?lg=1&amp;sp=2018&amp;rgq=D18-SG01-RGQ05.1&amp;stg=1" TargetMode="External"/><Relationship Id="rId63" Type="http://schemas.openxmlformats.org/officeDocument/2006/relationships/hyperlink" Target="https://www.itu.int/go/ITU-R/wp5b" TargetMode="External"/><Relationship Id="rId84" Type="http://schemas.openxmlformats.org/officeDocument/2006/relationships/hyperlink" Target="https://www.itu.int/net4/ITU-D/CDS/sg/rgqlist.asp?lg=1&amp;sp=2018&amp;rgq=D18-SG02-RGQ05.2&amp;stg=2" TargetMode="External"/><Relationship Id="rId138" Type="http://schemas.openxmlformats.org/officeDocument/2006/relationships/hyperlink" Target="http://www.itu.int/en/ITU-T/studygroups/2017-2020/11/Pages/q11.aspx" TargetMode="External"/><Relationship Id="rId159" Type="http://schemas.openxmlformats.org/officeDocument/2006/relationships/hyperlink" Target="http://www.itu.int/en/ITU-T/studygroups/2017-2020/12/Pages/q17.aspx" TargetMode="External"/><Relationship Id="rId170" Type="http://schemas.openxmlformats.org/officeDocument/2006/relationships/hyperlink" Target="http://www.itu.int/en/ITU-T/studygroups/2017-2020/13/Pages/q19.aspx" TargetMode="External"/><Relationship Id="rId191" Type="http://schemas.openxmlformats.org/officeDocument/2006/relationships/hyperlink" Target="http://www.itu.int/en/ITU-T/studygroups/2017-2020/15/Pages/q17.aspx" TargetMode="External"/><Relationship Id="rId205" Type="http://schemas.openxmlformats.org/officeDocument/2006/relationships/hyperlink" Target="http://itu.int/en/ITU-T/studygroups/2017-2020/16/Pages/q26.aspx" TargetMode="External"/><Relationship Id="rId226" Type="http://schemas.openxmlformats.org/officeDocument/2006/relationships/hyperlink" Target="http://www.itu.int/en/ITU-T/studygroups/2017-2020/20/Pages/q5.aspx" TargetMode="External"/><Relationship Id="rId107" Type="http://schemas.openxmlformats.org/officeDocument/2006/relationships/hyperlink" Target="https://www.itu.int/en/ITU-T/studygroups/2017-2020/03/Pages/q13.aspx" TargetMode="External"/><Relationship Id="rId11" Type="http://schemas.openxmlformats.org/officeDocument/2006/relationships/endnotes" Target="endnotes.xml"/><Relationship Id="rId32" Type="http://schemas.openxmlformats.org/officeDocument/2006/relationships/hyperlink" Target="https://www.itu.int/net4/ITU-D/CDS/sg/rgqlist.asp?lg=1&amp;sp=2018&amp;rgq=D18-SG02-RGQ02.2&amp;stg=2" TargetMode="External"/><Relationship Id="rId53" Type="http://schemas.openxmlformats.org/officeDocument/2006/relationships/hyperlink" Target="https://www.itu.int/go/ITU-R/wp1b" TargetMode="External"/><Relationship Id="rId74" Type="http://schemas.openxmlformats.org/officeDocument/2006/relationships/hyperlink" Target="https://www.itu.int/net4/ITU-D/CDS/sg/rgqlist.asp?lg=1&amp;sp=2018&amp;rgq=D18-SG01-RGQ02.1&amp;stg=1" TargetMode="External"/><Relationship Id="rId128" Type="http://schemas.openxmlformats.org/officeDocument/2006/relationships/hyperlink" Target="http://www.itu.int/en/ITU-T/studygroups/2017-2020/11/Pages/q1.aspx" TargetMode="External"/><Relationship Id="rId149" Type="http://schemas.openxmlformats.org/officeDocument/2006/relationships/hyperlink" Target="http://www.itu.int/en/ITU-T/studygroups/2017-2020/12/Pages/q7.aspx" TargetMode="External"/><Relationship Id="rId5" Type="http://schemas.openxmlformats.org/officeDocument/2006/relationships/customXml" Target="../customXml/item5.xml"/><Relationship Id="rId95" Type="http://schemas.openxmlformats.org/officeDocument/2006/relationships/hyperlink" Target="http://www.itu.int/en/ITU-T/studygroups/2017-2020/03/Pages/q1.aspx" TargetMode="External"/><Relationship Id="rId160" Type="http://schemas.openxmlformats.org/officeDocument/2006/relationships/hyperlink" Target="http://www.itu.int/en/ITU-T/studygroups/2017-2020/12/Pages/q18.aspx" TargetMode="External"/><Relationship Id="rId181" Type="http://schemas.openxmlformats.org/officeDocument/2006/relationships/hyperlink" Target="http://www.itu.int/en/ITU-T/studygroups/2017-2020/15/Pages/q7.aspx" TargetMode="External"/><Relationship Id="rId216" Type="http://schemas.openxmlformats.org/officeDocument/2006/relationships/hyperlink" Target="http://www.itu.int/en/ITU-T/studygroups/2017-2020/17/Pages/q9.aspx" TargetMode="External"/><Relationship Id="rId22" Type="http://schemas.openxmlformats.org/officeDocument/2006/relationships/header" Target="header1.xml"/><Relationship Id="rId27" Type="http://schemas.openxmlformats.org/officeDocument/2006/relationships/hyperlink" Target="https://www.itu.int/net4/ITU-D/CDS/sg/rgqlist.asp?lg=1&amp;sp=2018&amp;rgq=D18-SG01-RGQ04.1&amp;stg=1" TargetMode="External"/><Relationship Id="rId43" Type="http://schemas.openxmlformats.org/officeDocument/2006/relationships/hyperlink" Target="https://www.itu.int/net4/ITU-D/CDS/sg/rgqlist.asp?lg=1&amp;sp=2018&amp;rgq=D18-SG01-RGQ06.1&amp;stg=1" TargetMode="External"/><Relationship Id="rId48" Type="http://schemas.openxmlformats.org/officeDocument/2006/relationships/hyperlink" Target="https://www.itu.int/net4/ITU-D/CDS/sg/rgqlist.asp?lg=1&amp;sp=2018&amp;rgq=D18-SG02-RGQ04.2&amp;stg=2" TargetMode="External"/><Relationship Id="rId64" Type="http://schemas.openxmlformats.org/officeDocument/2006/relationships/hyperlink" Target="https://www.itu.int/go/ITU-R/wp5c" TargetMode="External"/><Relationship Id="rId69" Type="http://schemas.openxmlformats.org/officeDocument/2006/relationships/hyperlink" Target="https://www.itu.int/go/ITU-R/wp7a" TargetMode="External"/><Relationship Id="rId113" Type="http://schemas.openxmlformats.org/officeDocument/2006/relationships/hyperlink" Target="http://www.itu.int/en/ITU-T/studygroups/2017-2020/05/Pages/q6.aspx" TargetMode="External"/><Relationship Id="rId118" Type="http://schemas.openxmlformats.org/officeDocument/2006/relationships/hyperlink" Target="http://www.itu.int/en/ITU-T/studygroups/2017-2020/09/Pages/q1.aspx" TargetMode="External"/><Relationship Id="rId134" Type="http://schemas.openxmlformats.org/officeDocument/2006/relationships/hyperlink" Target="http://www.itu.int/en/ITU-T/studygroups/2017-2020/11/Pages/q7.aspx" TargetMode="External"/><Relationship Id="rId139" Type="http://schemas.openxmlformats.org/officeDocument/2006/relationships/hyperlink" Target="http://www.itu.int/en/ITU-T/studygroups/2017-2020/11/Pages/q12.aspx" TargetMode="External"/><Relationship Id="rId80" Type="http://schemas.openxmlformats.org/officeDocument/2006/relationships/hyperlink" Target="https://www.itu.int/net4/ITU-D/CDS/sg/rgqlist.asp?lg=1&amp;sp=2018&amp;rgq=D18-SG02-RGQ01.2&amp;stg=2" TargetMode="External"/><Relationship Id="rId85" Type="http://schemas.openxmlformats.org/officeDocument/2006/relationships/hyperlink" Target="https://www.itu.int/net4/ITU-D/CDS/sg/rgqlist.asp?lg=1&amp;sp=2018&amp;rgq=D18-SG02-RGQ06.2&amp;stg=2" TargetMode="External"/><Relationship Id="rId150" Type="http://schemas.openxmlformats.org/officeDocument/2006/relationships/hyperlink" Target="http://www.itu.int/en/ITU-T/studygroups/2017-2020/12/Pages/q8.aspx" TargetMode="External"/><Relationship Id="rId155" Type="http://schemas.openxmlformats.org/officeDocument/2006/relationships/hyperlink" Target="http://www.itu.int/en/ITU-T/studygroups/2017-2020/12/Pages/q13.aspx" TargetMode="External"/><Relationship Id="rId171" Type="http://schemas.openxmlformats.org/officeDocument/2006/relationships/hyperlink" Target="http://www.itu.int/en/ITU-T/studygroups/2017-2020/13/Pages/q20.aspx" TargetMode="External"/><Relationship Id="rId176" Type="http://schemas.openxmlformats.org/officeDocument/2006/relationships/hyperlink" Target="http://www.itu.int/en/ITU-T/studygroups/2017-2020/15/Pages/q2.aspx" TargetMode="External"/><Relationship Id="rId192" Type="http://schemas.openxmlformats.org/officeDocument/2006/relationships/hyperlink" Target="http://www.itu.int/en/ITU-T/studygroups/2017-2020/15/Pages/q18.aspx" TargetMode="External"/><Relationship Id="rId197" Type="http://schemas.openxmlformats.org/officeDocument/2006/relationships/hyperlink" Target="http://itu.int/en/ITU-T/studygroups/2017-2020/16/Pages/q7.aspx" TargetMode="External"/><Relationship Id="rId206" Type="http://schemas.openxmlformats.org/officeDocument/2006/relationships/hyperlink" Target="http://itu.int/en/ITU-T/studygroups/2017-2020/16/Pages/q27.aspx" TargetMode="External"/><Relationship Id="rId227" Type="http://schemas.openxmlformats.org/officeDocument/2006/relationships/hyperlink" Target="http://www.itu.int/en/ITU-T/studygroups/2017-2020/20/Pages/q6.aspx" TargetMode="External"/><Relationship Id="rId201" Type="http://schemas.openxmlformats.org/officeDocument/2006/relationships/hyperlink" Target="http://itu.int/en/ITU-T/studygroups/2017-2020/16/Pages/q14.aspx" TargetMode="External"/><Relationship Id="rId222" Type="http://schemas.openxmlformats.org/officeDocument/2006/relationships/hyperlink" Target="http://www.itu.int/en/ITU-T/studygroups/2017-2020/20/Pages/q1.aspx" TargetMode="External"/><Relationship Id="rId12" Type="http://schemas.openxmlformats.org/officeDocument/2006/relationships/image" Target="media/image1.jpeg"/><Relationship Id="rId17" Type="http://schemas.openxmlformats.org/officeDocument/2006/relationships/hyperlink" Target="https://www.itu.int/md/D18-SG02-C-0191/" TargetMode="External"/><Relationship Id="rId33" Type="http://schemas.openxmlformats.org/officeDocument/2006/relationships/hyperlink" Target="https://www.itu.int/net4/ITU-D/CDS/sg/rgqlist.asp?lg=1&amp;sp=2018&amp;rgq=D18-SG02-RGQ03.2&amp;stg=2" TargetMode="External"/><Relationship Id="rId38" Type="http://schemas.openxmlformats.org/officeDocument/2006/relationships/hyperlink" Target="https://www.itu.int/net4/ITU-D/CDS/sg/rgqlist.asp?lg=1&amp;sp=2018&amp;rgq=D18-SG01-RGQ01.1&amp;stg=1" TargetMode="External"/><Relationship Id="rId59" Type="http://schemas.openxmlformats.org/officeDocument/2006/relationships/hyperlink" Target="https://www.itu.int/go/ITU-R/wp4a" TargetMode="External"/><Relationship Id="rId103" Type="http://schemas.openxmlformats.org/officeDocument/2006/relationships/hyperlink" Target="https://www.itu.int/en/ITU-T/studygroups/2017-2020/03/Pages/q9.aspx" TargetMode="External"/><Relationship Id="rId108" Type="http://schemas.openxmlformats.org/officeDocument/2006/relationships/hyperlink" Target="https://www.itu.int/net4/ITU-T/lists/loqr.aspx?Group=5&amp;Period=16" TargetMode="External"/><Relationship Id="rId124" Type="http://schemas.openxmlformats.org/officeDocument/2006/relationships/hyperlink" Target="http://www.itu.int/en/ITU-T/studygroups/2017-2020/09/Pages/q7.aspx" TargetMode="External"/><Relationship Id="rId129" Type="http://schemas.openxmlformats.org/officeDocument/2006/relationships/hyperlink" Target="http://www.itu.int/en/ITU-T/studygroups/2017-2020/11/Pages/q2.aspx" TargetMode="External"/><Relationship Id="rId54" Type="http://schemas.openxmlformats.org/officeDocument/2006/relationships/hyperlink" Target="https://www.itu.int/go/ITU-R/wp1c" TargetMode="External"/><Relationship Id="rId70" Type="http://schemas.openxmlformats.org/officeDocument/2006/relationships/hyperlink" Target="https://www.itu.int/go/ITU-R/wp7b" TargetMode="External"/><Relationship Id="rId75" Type="http://schemas.openxmlformats.org/officeDocument/2006/relationships/hyperlink" Target="https://www.itu.int/net4/ITU-D/CDS/sg/rgqlist.asp?lg=1&amp;sp=2018&amp;rgq=D18-SG01-RGQ03.1&amp;stg=1" TargetMode="External"/><Relationship Id="rId91" Type="http://schemas.openxmlformats.org/officeDocument/2006/relationships/hyperlink" Target="http://www.itu.int/en/ITU-T/studygroups/2017-2020/02/Pages/q3.aspx" TargetMode="External"/><Relationship Id="rId96" Type="http://schemas.openxmlformats.org/officeDocument/2006/relationships/hyperlink" Target="http://www.itu.int/en/ITU-T/studygroups/2017-2020/03/Pages/q2.aspx" TargetMode="External"/><Relationship Id="rId140" Type="http://schemas.openxmlformats.org/officeDocument/2006/relationships/hyperlink" Target="http://www.itu.int/en/ITU-T/studygroups/2017-2020/11/Pages/q13.aspx" TargetMode="External"/><Relationship Id="rId145" Type="http://schemas.openxmlformats.org/officeDocument/2006/relationships/hyperlink" Target="http://www.itu.int/en/ITU-T/studygroups/2017-2020/12/Pages/q3.aspx" TargetMode="External"/><Relationship Id="rId161" Type="http://schemas.openxmlformats.org/officeDocument/2006/relationships/hyperlink" Target="http://www.itu.int/en/ITU-T/studygroups/2017-2020/12/Pages/q19.aspx" TargetMode="External"/><Relationship Id="rId166" Type="http://schemas.openxmlformats.org/officeDocument/2006/relationships/hyperlink" Target="https://www.itu.int/en/ITU-T/studygroups/2017-2020/13/Pages/q7.aspx" TargetMode="External"/><Relationship Id="rId182" Type="http://schemas.openxmlformats.org/officeDocument/2006/relationships/hyperlink" Target="http://www.itu.int/en/ITU-T/studygroups/2017-2020/15/Pages/q8.aspx" TargetMode="External"/><Relationship Id="rId187" Type="http://schemas.openxmlformats.org/officeDocument/2006/relationships/hyperlink" Target="http://www.itu.int/en/ITU-T/studygroups/2017-2020/15/Pages/q13.aspx" TargetMode="External"/><Relationship Id="rId217" Type="http://schemas.openxmlformats.org/officeDocument/2006/relationships/hyperlink" Target="http://itu.int/en/ITU-T/studygroups/2017-2020/17/Pages/q10.aspx" TargetMode="Externa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hyperlink" Target="http://www.itu.int/en/ITU-T/studygroups/2017-2020/17/Pages/q5.aspx" TargetMode="External"/><Relationship Id="rId233" Type="http://schemas.openxmlformats.org/officeDocument/2006/relationships/fontTable" Target="fontTable.xml"/><Relationship Id="rId23" Type="http://schemas.openxmlformats.org/officeDocument/2006/relationships/footer" Target="footer1.xml"/><Relationship Id="rId28" Type="http://schemas.openxmlformats.org/officeDocument/2006/relationships/hyperlink" Target="https://www.itu.int/net4/ITU-D/CDS/sg/rgqlist.asp?lg=1&amp;sp=2018&amp;rgq=D18-SG01-RGQ05.1&amp;stg=1" TargetMode="External"/><Relationship Id="rId49" Type="http://schemas.openxmlformats.org/officeDocument/2006/relationships/hyperlink" Target="https://www.itu.int/net4/ITU-D/CDS/sg/rgqlist.asp?lg=1&amp;sp=2018&amp;rgq=D18-SG02-RGQ05.2&amp;stg=2" TargetMode="External"/><Relationship Id="rId114" Type="http://schemas.openxmlformats.org/officeDocument/2006/relationships/hyperlink" Target="http://www.itu.int/en/ITU-T/studygroups/2017-2020/05/Pages/q7.aspx" TargetMode="External"/><Relationship Id="rId119" Type="http://schemas.openxmlformats.org/officeDocument/2006/relationships/hyperlink" Target="http://www.itu.int/en/ITU-T/studygroups/2017-2020/09/Pages/q2.aspx" TargetMode="External"/><Relationship Id="rId44" Type="http://schemas.openxmlformats.org/officeDocument/2006/relationships/hyperlink" Target="https://www.itu.int/net4/ITU-D/CDS/sg/rgqlist.asp?lg=1&amp;sp=2018&amp;rgq=D18-SG01-RGQ07.1&amp;stg=1" TargetMode="External"/><Relationship Id="rId60" Type="http://schemas.openxmlformats.org/officeDocument/2006/relationships/hyperlink" Target="https://www.itu.int/go/ITU-R/wp4b" TargetMode="External"/><Relationship Id="rId65" Type="http://schemas.openxmlformats.org/officeDocument/2006/relationships/hyperlink" Target="https://www.itu.int/go/ITU-R/wp5d" TargetMode="External"/><Relationship Id="rId81" Type="http://schemas.openxmlformats.org/officeDocument/2006/relationships/hyperlink" Target="https://www.itu.int/net4/ITU-D/CDS/sg/rgqlist.asp?lg=1&amp;sp=2018&amp;rgq=D18-SG02-RGQ02.2&amp;stg=2" TargetMode="External"/><Relationship Id="rId86" Type="http://schemas.openxmlformats.org/officeDocument/2006/relationships/hyperlink" Target="https://www.itu.int/net4/ITU-D/CDS/sg/rgqlist.asp?lg=1&amp;sp=2018&amp;rgq=D18-SG02-RGQ07.2&amp;stg=2" TargetMode="External"/><Relationship Id="rId130" Type="http://schemas.openxmlformats.org/officeDocument/2006/relationships/hyperlink" Target="https://www.itu.int/en/ITU-T/studygroups/2017-2020/11/Pages/q3.aspx" TargetMode="External"/><Relationship Id="rId135" Type="http://schemas.openxmlformats.org/officeDocument/2006/relationships/hyperlink" Target="http://www.itu.int/en/ITU-T/studygroups/2017-2020/11/Pages/q8.aspx" TargetMode="External"/><Relationship Id="rId151" Type="http://schemas.openxmlformats.org/officeDocument/2006/relationships/hyperlink" Target="http://www.itu.int/en/ITU-T/studygroups/2017-2020/12/Pages/q9.aspx" TargetMode="External"/><Relationship Id="rId156" Type="http://schemas.openxmlformats.org/officeDocument/2006/relationships/hyperlink" Target="http://www.itu.int/en/ITU-T/studygroups/2017-2020/12/Pages/q14.aspx" TargetMode="External"/><Relationship Id="rId177" Type="http://schemas.openxmlformats.org/officeDocument/2006/relationships/hyperlink" Target="http://www.itu.int/en/ITU-T/studygroups/2017-2020/15/Pages/q3.aspx" TargetMode="External"/><Relationship Id="rId198" Type="http://schemas.openxmlformats.org/officeDocument/2006/relationships/hyperlink" Target="http://itu.int/en/ITU-T/studygroups/2017-2020/16/Pages/q8.aspx" TargetMode="External"/><Relationship Id="rId172" Type="http://schemas.openxmlformats.org/officeDocument/2006/relationships/hyperlink" Target="http://www.itu.int/en/ITU-T/studygroups/2017-2020/13/Pages/q21.aspx" TargetMode="External"/><Relationship Id="rId193" Type="http://schemas.openxmlformats.org/officeDocument/2006/relationships/hyperlink" Target="http://www.itu.int/en/ITU-T/studygroups/2017-2020/15/Pages/q19.aspx" TargetMode="External"/><Relationship Id="rId202" Type="http://schemas.openxmlformats.org/officeDocument/2006/relationships/hyperlink" Target="http://itu.int/en/ITU-T/studygroups/2017-2020/16/Pages/q21.aspx" TargetMode="External"/><Relationship Id="rId207" Type="http://schemas.openxmlformats.org/officeDocument/2006/relationships/hyperlink" Target="http://itu.int/en/ITU-T/studygroups/2017-2020/16/Pages/q28.aspx" TargetMode="External"/><Relationship Id="rId223" Type="http://schemas.openxmlformats.org/officeDocument/2006/relationships/hyperlink" Target="http://www.itu.int/en/ITU-T/studygroups/2017-2020/20/Pages/q2.aspx" TargetMode="External"/><Relationship Id="rId228" Type="http://schemas.openxmlformats.org/officeDocument/2006/relationships/hyperlink" Target="http://www.itu.int/en/ITU-T/studygroups/2017-2020/20/Pages/q7.aspx" TargetMode="External"/><Relationship Id="rId13" Type="http://schemas.openxmlformats.org/officeDocument/2006/relationships/hyperlink" Target="mailto:bessou.regina@artci.ci" TargetMode="External"/><Relationship Id="rId18" Type="http://schemas.openxmlformats.org/officeDocument/2006/relationships/hyperlink" Target="https://www.itu.int/md/D18-SG01-C-0208/" TargetMode="External"/><Relationship Id="rId39" Type="http://schemas.openxmlformats.org/officeDocument/2006/relationships/hyperlink" Target="https://www.itu.int/net4/ITU-D/CDS/sg/rgqlist.asp?lg=1&amp;sp=2018&amp;rgq=D18-SG01-RGQ02.1&amp;stg=1" TargetMode="External"/><Relationship Id="rId109" Type="http://schemas.openxmlformats.org/officeDocument/2006/relationships/hyperlink" Target="https://www.itu.int/en/ITU-T/studygroups/2017-2020/05/Pages/q2.aspx" TargetMode="External"/><Relationship Id="rId34" Type="http://schemas.openxmlformats.org/officeDocument/2006/relationships/hyperlink" Target="https://www.itu.int/net4/ITU-D/CDS/sg/rgqlist.asp?lg=1&amp;sp=2018&amp;rgq=D18-SG02-RGQ04.2&amp;stg=2" TargetMode="External"/><Relationship Id="rId50" Type="http://schemas.openxmlformats.org/officeDocument/2006/relationships/hyperlink" Target="https://www.itu.int/net4/ITU-D/CDS/sg/rgqlist.asp?lg=1&amp;sp=2018&amp;rgq=D18-SG02-RGQ06.2&amp;stg=2" TargetMode="External"/><Relationship Id="rId55" Type="http://schemas.openxmlformats.org/officeDocument/2006/relationships/hyperlink" Target="https://www.itu.int/go/ITU-R/wp3j" TargetMode="External"/><Relationship Id="rId76" Type="http://schemas.openxmlformats.org/officeDocument/2006/relationships/hyperlink" Target="https://www.itu.int/net4/ITU-D/CDS/sg/rgqlist.asp?lg=1&amp;sp=2018&amp;rgq=D18-SG01-RGQ04.1&amp;stg=1" TargetMode="External"/><Relationship Id="rId97" Type="http://schemas.openxmlformats.org/officeDocument/2006/relationships/hyperlink" Target="http://www.itu.int/en/ITU-T/studygroups/2017-2020/03/Pages/q3.aspx" TargetMode="External"/><Relationship Id="rId104" Type="http://schemas.openxmlformats.org/officeDocument/2006/relationships/hyperlink" Target="http://www.itu.int/en/ITU-T/studygroups/2017-2020/03/Pages/q10.aspx" TargetMode="External"/><Relationship Id="rId120" Type="http://schemas.openxmlformats.org/officeDocument/2006/relationships/hyperlink" Target="http://www.itu.int/en/ITU-T/studygroups/2017-2020/09/Pages/q3.aspx" TargetMode="External"/><Relationship Id="rId125" Type="http://schemas.openxmlformats.org/officeDocument/2006/relationships/hyperlink" Target="http://www.itu.int/en/ITU-T/studygroups/2017-2020/09/Pages/q8.aspx" TargetMode="External"/><Relationship Id="rId141" Type="http://schemas.openxmlformats.org/officeDocument/2006/relationships/hyperlink" Target="http://www.itu.int/en/ITU-T/studygroups/2017-2020/11/Pages/q14.aspx" TargetMode="External"/><Relationship Id="rId146" Type="http://schemas.openxmlformats.org/officeDocument/2006/relationships/hyperlink" Target="http://www.itu.int/en/ITU-T/studygroups/2017-2020/12/Pages/q4.aspx" TargetMode="External"/><Relationship Id="rId167" Type="http://schemas.openxmlformats.org/officeDocument/2006/relationships/hyperlink" Target="http://www.itu.int/en/ITU-T/studygroups/2017-2020/13/Pages/q16.aspx" TargetMode="External"/><Relationship Id="rId188" Type="http://schemas.openxmlformats.org/officeDocument/2006/relationships/hyperlink" Target="http://www.itu.int/en/ITU-T/studygroups/2017-2020/15/Pages/q14.aspx" TargetMode="External"/><Relationship Id="rId7" Type="http://schemas.openxmlformats.org/officeDocument/2006/relationships/styles" Target="styles.xml"/><Relationship Id="rId71" Type="http://schemas.openxmlformats.org/officeDocument/2006/relationships/hyperlink" Target="https://www.itu.int/go/ITU-R/wp7c" TargetMode="External"/><Relationship Id="rId92" Type="http://schemas.openxmlformats.org/officeDocument/2006/relationships/hyperlink" Target="https://www.itu.int/en/ITU-T/studygroups/2017-2020/02/Pages/q5.aspx" TargetMode="External"/><Relationship Id="rId162" Type="http://schemas.openxmlformats.org/officeDocument/2006/relationships/hyperlink" Target="http://www.itu.int/en/ITU-T/studygroups/2017-2020/13/Pages/q1.aspx" TargetMode="External"/><Relationship Id="rId183" Type="http://schemas.openxmlformats.org/officeDocument/2006/relationships/hyperlink" Target="http://www.itu.int/en/ITU-T/studygroups/2017-2020/15/Pages/q9.aspx" TargetMode="External"/><Relationship Id="rId213" Type="http://schemas.openxmlformats.org/officeDocument/2006/relationships/hyperlink" Target="http://www.itu.int/en/ITU-T/studygroups/2017-2020/17/Pages/q6.aspx" TargetMode="External"/><Relationship Id="rId218" Type="http://schemas.openxmlformats.org/officeDocument/2006/relationships/hyperlink" Target="http://itu.int/en/ITU-T/studygroups/2017-2020/17/Pages/q11.aspx" TargetMode="External"/><Relationship Id="rId234"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itu.int/net4/ITU-D/CDS/sg/rgqlist.asp?lg=1&amp;sp=2018&amp;rgq=D18-SG01-RGQ06.1&amp;stg=1" TargetMode="External"/><Relationship Id="rId24" Type="http://schemas.openxmlformats.org/officeDocument/2006/relationships/hyperlink" Target="https://www.itu.int/net4/ITU-D/CDS/sg/rgqlist.asp?lg=1&amp;sp=2018&amp;rgq=D18-SG01-RGQ01.1&amp;stg=1" TargetMode="External"/><Relationship Id="rId40" Type="http://schemas.openxmlformats.org/officeDocument/2006/relationships/hyperlink" Target="https://www.itu.int/net4/ITU-D/CDS/sg/rgqlist.asp?lg=1&amp;sp=2018&amp;rgq=D18-SG01-RGQ03.1&amp;stg=1" TargetMode="External"/><Relationship Id="rId45" Type="http://schemas.openxmlformats.org/officeDocument/2006/relationships/hyperlink" Target="https://www.itu.int/net4/ITU-D/CDS/sg/rgqlist.asp?lg=1&amp;sp=2018&amp;rgq=D18-SG02-RGQ01.2&amp;stg=2" TargetMode="External"/><Relationship Id="rId66" Type="http://schemas.openxmlformats.org/officeDocument/2006/relationships/hyperlink" Target="https://www.itu.int/go/ITU-R/wp6a" TargetMode="External"/><Relationship Id="rId87" Type="http://schemas.openxmlformats.org/officeDocument/2006/relationships/hyperlink" Target="https://www.itu.int/md/D18-SG01-C-0122/en" TargetMode="External"/><Relationship Id="rId110" Type="http://schemas.openxmlformats.org/officeDocument/2006/relationships/hyperlink" Target="http://www.itu.int/en/ITU-T/studygroups/2017-2020/05/Pages/q3.aspx" TargetMode="External"/><Relationship Id="rId115" Type="http://schemas.openxmlformats.org/officeDocument/2006/relationships/hyperlink" Target="http://www.itu.int/en/ITU-T/studygroups/2017-2020/05/Pages/q8.aspx" TargetMode="External"/><Relationship Id="rId131" Type="http://schemas.openxmlformats.org/officeDocument/2006/relationships/hyperlink" Target="http://www.itu.int/en/ITU-T/studygroups/2017-2020/11/Pages/q4.aspx" TargetMode="External"/><Relationship Id="rId136" Type="http://schemas.openxmlformats.org/officeDocument/2006/relationships/hyperlink" Target="http://www.itu.int/en/ITU-T/studygroups/2017-2020/11/Pages/q9.aspx" TargetMode="External"/><Relationship Id="rId157" Type="http://schemas.openxmlformats.org/officeDocument/2006/relationships/hyperlink" Target="http://www.itu.int/en/ITU-T/studygroups/2017-2020/12/Pages/q15.aspx" TargetMode="External"/><Relationship Id="rId178" Type="http://schemas.openxmlformats.org/officeDocument/2006/relationships/hyperlink" Target="http://www.itu.int/en/ITU-T/studygroups/2017-2020/15/Pages/q4.aspx" TargetMode="External"/><Relationship Id="rId61" Type="http://schemas.openxmlformats.org/officeDocument/2006/relationships/hyperlink" Target="https://www.itu.int/go/ITU-R/wp4c" TargetMode="External"/><Relationship Id="rId82" Type="http://schemas.openxmlformats.org/officeDocument/2006/relationships/hyperlink" Target="https://www.itu.int/net4/ITU-D/CDS/sg/rgqlist.asp?lg=1&amp;sp=2018&amp;rgq=D18-SG02-RGQ03.2&amp;stg=2" TargetMode="External"/><Relationship Id="rId152" Type="http://schemas.openxmlformats.org/officeDocument/2006/relationships/hyperlink" Target="http://www.itu.int/en/ITU-T/studygroups/2017-2020/12/Pages/q10" TargetMode="External"/><Relationship Id="rId173" Type="http://schemas.openxmlformats.org/officeDocument/2006/relationships/hyperlink" Target="http://www.itu.int/en/ITU-T/studygroups/2017-2020/13/Pages/q22.aspx" TargetMode="External"/><Relationship Id="rId194" Type="http://schemas.openxmlformats.org/officeDocument/2006/relationships/hyperlink" Target="http://itu.int/en/ITU-T/studygroups/2017-2020/16/Pages/q1.aspx" TargetMode="External"/><Relationship Id="rId199" Type="http://schemas.openxmlformats.org/officeDocument/2006/relationships/hyperlink" Target="http://itu.int/en/ITU-T/studygroups/2017-2020/16/Pages/q11.aspx" TargetMode="External"/><Relationship Id="rId203" Type="http://schemas.openxmlformats.org/officeDocument/2006/relationships/hyperlink" Target="http://itu.int/en/ITU-T/studygroups/2017-2020/16/Pages/q22.aspx" TargetMode="External"/><Relationship Id="rId208" Type="http://schemas.openxmlformats.org/officeDocument/2006/relationships/hyperlink" Target="http://www.itu.int/en/ITU-T/studygroups/2017-2020/17/Pages/q1.aspx" TargetMode="External"/><Relationship Id="rId229" Type="http://schemas.openxmlformats.org/officeDocument/2006/relationships/header" Target="header2.xml"/><Relationship Id="rId19" Type="http://schemas.openxmlformats.org/officeDocument/2006/relationships/hyperlink" Target="https://www.itu.int/md/D18-SG02-C-0191/" TargetMode="External"/><Relationship Id="rId224" Type="http://schemas.openxmlformats.org/officeDocument/2006/relationships/hyperlink" Target="http://www.itu.int/en/ITU-T/studygroups/2017-2020/20/Pages/q3.aspx" TargetMode="External"/><Relationship Id="rId14" Type="http://schemas.openxmlformats.org/officeDocument/2006/relationships/hyperlink" Target="mailto:ahmad.sharafat@gmail.com" TargetMode="External"/><Relationship Id="rId30" Type="http://schemas.openxmlformats.org/officeDocument/2006/relationships/hyperlink" Target="https://www.itu.int/net4/ITU-D/CDS/sg/rgqlist.asp?lg=1&amp;sp=2018&amp;rgq=D18-SG01-RGQ07.1&amp;stg=1" TargetMode="External"/><Relationship Id="rId35" Type="http://schemas.openxmlformats.org/officeDocument/2006/relationships/hyperlink" Target="https://www.itu.int/net4/ITU-D/CDS/sg/rgqlist.asp?lg=1&amp;sp=2018&amp;rgq=D18-SG02-RGQ05.2&amp;stg=2" TargetMode="External"/><Relationship Id="rId56" Type="http://schemas.openxmlformats.org/officeDocument/2006/relationships/hyperlink" Target="https://www.itu.int/go/ITU-R/wp3k" TargetMode="External"/><Relationship Id="rId77" Type="http://schemas.openxmlformats.org/officeDocument/2006/relationships/hyperlink" Target="https://www.itu.int/net4/ITU-D/CDS/sg/rgqlist.asp?lg=1&amp;sp=2018&amp;rgq=D18-SG01-RGQ05.1&amp;stg=1" TargetMode="External"/><Relationship Id="rId100" Type="http://schemas.openxmlformats.org/officeDocument/2006/relationships/hyperlink" Target="https://www.itu.int/en/ITU-T/studygroups/2017-2020/03/Pages/q6.aspx" TargetMode="External"/><Relationship Id="rId105" Type="http://schemas.openxmlformats.org/officeDocument/2006/relationships/hyperlink" Target="http://www.itu.int/en/ITU-T/studygroups/2017-2020/03/Pages/q11.aspx" TargetMode="External"/><Relationship Id="rId126" Type="http://schemas.openxmlformats.org/officeDocument/2006/relationships/hyperlink" Target="http://www.itu.int/en/ITU-T/studygroups/2017-2020/09/Pages/q9.aspx" TargetMode="External"/><Relationship Id="rId147" Type="http://schemas.openxmlformats.org/officeDocument/2006/relationships/hyperlink" Target="http://www.itu.int/en/ITU-T/studygroups/2017-2020/12/Pages/q5.aspx" TargetMode="External"/><Relationship Id="rId168" Type="http://schemas.openxmlformats.org/officeDocument/2006/relationships/hyperlink" Target="http://www.itu.int/en/ITU-T/studygroups/2017-2020/13/Pages/q17.aspx" TargetMode="External"/><Relationship Id="rId8" Type="http://schemas.openxmlformats.org/officeDocument/2006/relationships/settings" Target="settings.xml"/><Relationship Id="rId51" Type="http://schemas.openxmlformats.org/officeDocument/2006/relationships/hyperlink" Target="https://www.itu.int/net4/ITU-D/CDS/sg/rgqlist.asp?lg=1&amp;sp=2018&amp;rgq=D18-SG02-RGQ07.2&amp;stg=2" TargetMode="External"/><Relationship Id="rId72" Type="http://schemas.openxmlformats.org/officeDocument/2006/relationships/hyperlink" Target="https://www.itu.int/go/ITU-R/wp7d" TargetMode="External"/><Relationship Id="rId93" Type="http://schemas.openxmlformats.org/officeDocument/2006/relationships/hyperlink" Target="https://www.itu.int/en/ITU-T/studygroups/2017-2020/02/Pages/q6.aspx" TargetMode="External"/><Relationship Id="rId98" Type="http://schemas.openxmlformats.org/officeDocument/2006/relationships/hyperlink" Target="http://www.itu.int/en/ITU-T/studygroups/2017-2020/03/Pages/q4.aspx" TargetMode="External"/><Relationship Id="rId121" Type="http://schemas.openxmlformats.org/officeDocument/2006/relationships/hyperlink" Target="http://www.itu.int/en/ITU-T/studygroups/2017-2020/09/Pages/q4.aspx" TargetMode="External"/><Relationship Id="rId142" Type="http://schemas.openxmlformats.org/officeDocument/2006/relationships/hyperlink" Target="http://www.itu.int/en/ITU-T/studygroups/2017-2020/11/Pages/q15.aspx" TargetMode="External"/><Relationship Id="rId163" Type="http://schemas.openxmlformats.org/officeDocument/2006/relationships/hyperlink" Target="http://www.itu.int/en/ITU-T/studygroups/2017-2020/13/Pages/q2.aspx" TargetMode="External"/><Relationship Id="rId184" Type="http://schemas.openxmlformats.org/officeDocument/2006/relationships/hyperlink" Target="http://www.itu.int/en/ITU-T/studygroups/2017-2020/15/Pages/q10.aspx" TargetMode="External"/><Relationship Id="rId189" Type="http://schemas.openxmlformats.org/officeDocument/2006/relationships/hyperlink" Target="http://www.itu.int/en/ITU-T/studygroups/2017-2020/15/Pages/q15.aspx" TargetMode="External"/><Relationship Id="rId219" Type="http://schemas.openxmlformats.org/officeDocument/2006/relationships/hyperlink" Target="http://itu.int/en/ITU-T/studygroups/2017-2020/17/Pages/q12.aspx" TargetMode="External"/><Relationship Id="rId3" Type="http://schemas.openxmlformats.org/officeDocument/2006/relationships/customXml" Target="../customXml/item3.xml"/><Relationship Id="rId214" Type="http://schemas.openxmlformats.org/officeDocument/2006/relationships/hyperlink" Target="http://www.itu.int/en/ITU-T/studygroups/2017-2020/17/Pages/q7.aspx" TargetMode="External"/><Relationship Id="rId230" Type="http://schemas.openxmlformats.org/officeDocument/2006/relationships/footer" Target="footer2.xml"/><Relationship Id="rId25" Type="http://schemas.openxmlformats.org/officeDocument/2006/relationships/hyperlink" Target="https://www.itu.int/net4/ITU-D/CDS/sg/rgqlist.asp?lg=1&amp;sp=2018&amp;rgq=D18-SG01-RGQ02.1&amp;stg=1" TargetMode="External"/><Relationship Id="rId46" Type="http://schemas.openxmlformats.org/officeDocument/2006/relationships/hyperlink" Target="https://www.itu.int/net4/ITU-D/CDS/sg/rgqlist.asp?lg=1&amp;sp=2018&amp;rgq=D18-SG02-RGQ02.2&amp;stg=2" TargetMode="External"/><Relationship Id="rId67" Type="http://schemas.openxmlformats.org/officeDocument/2006/relationships/hyperlink" Target="https://www.itu.int/go/ITU-R/wp6b" TargetMode="External"/><Relationship Id="rId116" Type="http://schemas.openxmlformats.org/officeDocument/2006/relationships/hyperlink" Target="http://www.itu.int/en/ITU-T/studygroups/2017-2020/05/Pages/q9.aspx" TargetMode="External"/><Relationship Id="rId137" Type="http://schemas.openxmlformats.org/officeDocument/2006/relationships/hyperlink" Target="http://www.itu.int/en/ITU-T/studygroups/2017-2020/11/Pages/q10.aspx" TargetMode="External"/><Relationship Id="rId158" Type="http://schemas.openxmlformats.org/officeDocument/2006/relationships/hyperlink" Target="http://www.itu.int/en/ITU-T/studygroups/2017-2020/12/Pages/q16.aspx" TargetMode="External"/><Relationship Id="rId20" Type="http://schemas.openxmlformats.org/officeDocument/2006/relationships/hyperlink" Target="https://www.itu.int/md/D18-SG01-C-0122/en" TargetMode="External"/><Relationship Id="rId41" Type="http://schemas.openxmlformats.org/officeDocument/2006/relationships/hyperlink" Target="https://www.itu.int/net4/ITU-D/CDS/sg/rgqlist.asp?lg=1&amp;sp=2018&amp;rgq=D18-SG01-RGQ04.1&amp;stg=1" TargetMode="External"/><Relationship Id="rId62" Type="http://schemas.openxmlformats.org/officeDocument/2006/relationships/hyperlink" Target="https://www.itu.int/go/ITU-R/wp5a" TargetMode="External"/><Relationship Id="rId83" Type="http://schemas.openxmlformats.org/officeDocument/2006/relationships/hyperlink" Target="https://www.itu.int/net4/ITU-D/CDS/sg/rgqlist.asp?lg=1&amp;sp=2018&amp;rgq=D18-SG02-RGQ04.2&amp;stg=2" TargetMode="External"/><Relationship Id="rId88" Type="http://schemas.openxmlformats.org/officeDocument/2006/relationships/hyperlink" Target="https://www.itu.int/md/D18-SG02-C-0131/en" TargetMode="External"/><Relationship Id="rId111" Type="http://schemas.openxmlformats.org/officeDocument/2006/relationships/hyperlink" Target="https://www.itu.int/en/ITU-T/studygroups/2017-2020/05/Pages/q4.aspx" TargetMode="External"/><Relationship Id="rId132" Type="http://schemas.openxmlformats.org/officeDocument/2006/relationships/hyperlink" Target="http://www.itu.int/en/ITU-T/studygroups/2017-2020/11/Pages/q5.aspx" TargetMode="External"/><Relationship Id="rId153" Type="http://schemas.openxmlformats.org/officeDocument/2006/relationships/hyperlink" Target="http://www.itu.int/en/ITU-T/studygroups/2017-2020/12/Pages/q11.aspx" TargetMode="External"/><Relationship Id="rId174" Type="http://schemas.openxmlformats.org/officeDocument/2006/relationships/hyperlink" Target="http://www.itu.int/en/ITU-T/studygroups/2017-2020/13/Pages/q23.aspx" TargetMode="External"/><Relationship Id="rId179" Type="http://schemas.openxmlformats.org/officeDocument/2006/relationships/hyperlink" Target="http://www.itu.int/en/ITU-T/studygroups/2017-2020/15/Pages/q5.aspx" TargetMode="External"/><Relationship Id="rId195" Type="http://schemas.openxmlformats.org/officeDocument/2006/relationships/hyperlink" Target="http://itu.int/en/ITU-T/studygroups/2017-2020/16/Pages/q5.aspx" TargetMode="External"/><Relationship Id="rId209" Type="http://schemas.openxmlformats.org/officeDocument/2006/relationships/hyperlink" Target="http://www.itu.int/en/ITU-T/studygroups/2017-2020/17/Pages/q2.aspx" TargetMode="External"/><Relationship Id="rId190" Type="http://schemas.openxmlformats.org/officeDocument/2006/relationships/hyperlink" Target="http://www.itu.int/en/ITU-T/studygroups/2017-2020/15/Pages/q16.aspx" TargetMode="External"/><Relationship Id="rId204" Type="http://schemas.openxmlformats.org/officeDocument/2006/relationships/hyperlink" Target="http://itu.int/en/ITU-T/studygroups/2017-2020/16/Pages/q24.aspx" TargetMode="External"/><Relationship Id="rId220" Type="http://schemas.openxmlformats.org/officeDocument/2006/relationships/hyperlink" Target="http://itu.int/en/ITU-T/studygroups/2017-2020/17/Pages/q13.aspx" TargetMode="External"/><Relationship Id="rId225" Type="http://schemas.openxmlformats.org/officeDocument/2006/relationships/hyperlink" Target="http://www.itu.int/en/ITU-T/studygroups/2017-2020/20/Pages/q4.aspx" TargetMode="External"/><Relationship Id="rId15" Type="http://schemas.openxmlformats.org/officeDocument/2006/relationships/hyperlink" Target="mailto:eun-ju.kim@itu.int" TargetMode="External"/><Relationship Id="rId36" Type="http://schemas.openxmlformats.org/officeDocument/2006/relationships/hyperlink" Target="https://www.itu.int/net4/ITU-D/CDS/sg/rgqlist.asp?lg=1&amp;sp=2018&amp;rgq=D18-SG02-RGQ06.2&amp;stg=2" TargetMode="External"/><Relationship Id="rId57" Type="http://schemas.openxmlformats.org/officeDocument/2006/relationships/hyperlink" Target="https://www.itu.int/go/ITU-R/wp3l" TargetMode="External"/><Relationship Id="rId106" Type="http://schemas.openxmlformats.org/officeDocument/2006/relationships/hyperlink" Target="https://www.itu.int/en/ITU-T/studygroups/2017-2020/03/Pages/q12.aspx" TargetMode="External"/><Relationship Id="rId127" Type="http://schemas.openxmlformats.org/officeDocument/2006/relationships/hyperlink" Target="http://www.itu.int/en/ITU-T/studygroups/2017-2020/09/Pages/q10.aspx" TargetMode="External"/><Relationship Id="rId10" Type="http://schemas.openxmlformats.org/officeDocument/2006/relationships/footnotes" Target="footnotes.xml"/><Relationship Id="rId31" Type="http://schemas.openxmlformats.org/officeDocument/2006/relationships/hyperlink" Target="https://www.itu.int/net4/ITU-D/CDS/sg/rgqlist.asp?lg=1&amp;sp=2018&amp;rgq=D18-SG02-RGQ01.2&amp;stg=2" TargetMode="External"/><Relationship Id="rId52" Type="http://schemas.openxmlformats.org/officeDocument/2006/relationships/hyperlink" Target="https://www.itu.int/go/ITU-R/wp1a" TargetMode="External"/><Relationship Id="rId73" Type="http://schemas.openxmlformats.org/officeDocument/2006/relationships/hyperlink" Target="https://www.itu.int/net4/ITU-D/CDS/sg/rgqlist.asp?lg=1&amp;sp=2018&amp;rgq=D18-SG01-RGQ01.1&amp;stg=1" TargetMode="External"/><Relationship Id="rId78" Type="http://schemas.openxmlformats.org/officeDocument/2006/relationships/hyperlink" Target="https://www.itu.int/net4/ITU-D/CDS/sg/rgqlist.asp?lg=1&amp;sp=2018&amp;rgq=D18-SG01-RGQ06.1&amp;stg=1" TargetMode="External"/><Relationship Id="rId94" Type="http://schemas.openxmlformats.org/officeDocument/2006/relationships/hyperlink" Target="https://www.itu.int/en/ITU-T/studygroups/2017-2020/02/Pages/q7.aspx" TargetMode="External"/><Relationship Id="rId99" Type="http://schemas.openxmlformats.org/officeDocument/2006/relationships/hyperlink" Target="https://www.itu.int/en/ITU-T/studygroups/2017-2020/03/Pages/q5.aspx" TargetMode="External"/><Relationship Id="rId101" Type="http://schemas.openxmlformats.org/officeDocument/2006/relationships/hyperlink" Target="https://www.itu.int/en/ITU-T/studygroups/2017-2020/03/Pages/q7.aspx" TargetMode="External"/><Relationship Id="rId122" Type="http://schemas.openxmlformats.org/officeDocument/2006/relationships/hyperlink" Target="http://www.itu.int/en/ITU-T/studygroups/2017-2020/09/Pages/q5.aspx" TargetMode="External"/><Relationship Id="rId143" Type="http://schemas.openxmlformats.org/officeDocument/2006/relationships/hyperlink" Target="http://www.itu.int/en/ITU-T/studygroups/2017-2020/12/Pages/q1.aspx" TargetMode="External"/><Relationship Id="rId148" Type="http://schemas.openxmlformats.org/officeDocument/2006/relationships/hyperlink" Target="http://www.itu.int/en/ITU-T/studygroups/2017-2020/12/Pages/q6.aspx" TargetMode="External"/><Relationship Id="rId164" Type="http://schemas.openxmlformats.org/officeDocument/2006/relationships/hyperlink" Target="http://www.itu.int/en/ITU-T/studygroups/2017-2020/13/Pages/q5.aspx" TargetMode="External"/><Relationship Id="rId169" Type="http://schemas.openxmlformats.org/officeDocument/2006/relationships/hyperlink" Target="http://www.itu.int/en/ITU-T/studygroups/2017-2020/13/Pages/q18.aspx" TargetMode="External"/><Relationship Id="rId185" Type="http://schemas.openxmlformats.org/officeDocument/2006/relationships/hyperlink" Target="http://www.itu.int/en/ITU-T/studygroups/2017-2020/15/Pages/q11.aspx"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www.itu.int/en/ITU-T/studygroups/2017-2020/15/Pages/q6.aspx" TargetMode="External"/><Relationship Id="rId210" Type="http://schemas.openxmlformats.org/officeDocument/2006/relationships/hyperlink" Target="http://www.itu.int/en/ITU-T/studygroups/2017-2020/17/Pages/q3.aspx" TargetMode="External"/><Relationship Id="rId215" Type="http://schemas.openxmlformats.org/officeDocument/2006/relationships/hyperlink" Target="http://www.itu.int/en/ITU-T/studygroups/2017-2020/17/Pages/q8.aspx" TargetMode="External"/><Relationship Id="rId26" Type="http://schemas.openxmlformats.org/officeDocument/2006/relationships/hyperlink" Target="https://www.itu.int/net4/ITU-D/CDS/sg/rgqlist.asp?lg=1&amp;sp=2018&amp;rgq=D18-SG01-RGQ03.1&amp;stg=1" TargetMode="External"/><Relationship Id="rId231" Type="http://schemas.openxmlformats.org/officeDocument/2006/relationships/header" Target="header3.xml"/><Relationship Id="rId47" Type="http://schemas.openxmlformats.org/officeDocument/2006/relationships/hyperlink" Target="https://www.itu.int/net4/ITU-D/CDS/sg/rgqlist.asp?lg=1&amp;sp=2018&amp;rgq=D18-SG02-RGQ03.2&amp;stg=2" TargetMode="External"/><Relationship Id="rId68" Type="http://schemas.openxmlformats.org/officeDocument/2006/relationships/hyperlink" Target="https://www.itu.int/go/ITU-R/wp6c" TargetMode="External"/><Relationship Id="rId89" Type="http://schemas.openxmlformats.org/officeDocument/2006/relationships/hyperlink" Target="http://www.itu.int/en/ITU-T/studygroups/2017-2020/02/Pages/q1.aspx" TargetMode="External"/><Relationship Id="rId112" Type="http://schemas.openxmlformats.org/officeDocument/2006/relationships/hyperlink" Target="http://www.itu.int/en/ITU-T/studygroups/2017-2020/05/Pages/q5.aspx" TargetMode="External"/><Relationship Id="rId133" Type="http://schemas.openxmlformats.org/officeDocument/2006/relationships/hyperlink" Target="http://www.itu.int/en/ITU-T/studygroups/2017-2020/11/Pages/q6.aspx" TargetMode="External"/><Relationship Id="rId154" Type="http://schemas.openxmlformats.org/officeDocument/2006/relationships/hyperlink" Target="http://www.itu.int/en/ITU-T/studygroups/2017-2020/12/Pages/q12.aspx" TargetMode="External"/><Relationship Id="rId175" Type="http://schemas.openxmlformats.org/officeDocument/2006/relationships/hyperlink" Target="http://www.itu.int/en/ITU-T/studygroups/2017-2020/15/Pages/q1.aspx" TargetMode="External"/><Relationship Id="rId196" Type="http://schemas.openxmlformats.org/officeDocument/2006/relationships/hyperlink" Target="http://itu.int/en/ITU-T/studygroups/2017-2020/16/Pages/q6.aspx" TargetMode="External"/><Relationship Id="rId200" Type="http://schemas.openxmlformats.org/officeDocument/2006/relationships/hyperlink" Target="http://itu.int/en/ITU-T/studygroups/2017-2020/16/Pages/q13.aspx" TargetMode="External"/><Relationship Id="rId16" Type="http://schemas.openxmlformats.org/officeDocument/2006/relationships/hyperlink" Target="https://www.itu.int/md/D18-SG01-C-0208/" TargetMode="External"/><Relationship Id="rId221" Type="http://schemas.openxmlformats.org/officeDocument/2006/relationships/hyperlink" Target="http://itu.int/en/ITU-T/studygroups/2017-2020/17/Pages/q14.aspx" TargetMode="External"/><Relationship Id="rId37" Type="http://schemas.openxmlformats.org/officeDocument/2006/relationships/hyperlink" Target="https://www.itu.int/net4/ITU-D/CDS/sg/rgqlist.asp?lg=1&amp;sp=2018&amp;rgq=D18-SG02-RGQ07.2&amp;stg=2" TargetMode="External"/><Relationship Id="rId58" Type="http://schemas.openxmlformats.org/officeDocument/2006/relationships/hyperlink" Target="https://www.itu.int/go/ITU-R/wp3m" TargetMode="External"/><Relationship Id="rId79" Type="http://schemas.openxmlformats.org/officeDocument/2006/relationships/hyperlink" Target="https://www.itu.int/net4/ITU-D/CDS/sg/rgqlist.asp?lg=1&amp;sp=2018&amp;rgq=D18-SG01-RGQ07.1&amp;stg=1" TargetMode="External"/><Relationship Id="rId102" Type="http://schemas.openxmlformats.org/officeDocument/2006/relationships/hyperlink" Target="https://www.itu.int/en/ITU-T/studygroups/2017-2020/03/Pages/q8.aspx" TargetMode="External"/><Relationship Id="rId123" Type="http://schemas.openxmlformats.org/officeDocument/2006/relationships/hyperlink" Target="http://www.itu.int/en/ITU-T/studygroups/2017-2020/09/Pages/q6.aspx" TargetMode="External"/><Relationship Id="rId144" Type="http://schemas.openxmlformats.org/officeDocument/2006/relationships/hyperlink" Target="http://www.itu.int/en/ITU-T/studygroups/2017-2020/12/Pages/q2.aspx" TargetMode="External"/><Relationship Id="rId90" Type="http://schemas.openxmlformats.org/officeDocument/2006/relationships/hyperlink" Target="http://www.itu.int/en/ITU-T/studygroups/2017-2020/02/Pages/q2.aspx" TargetMode="External"/><Relationship Id="rId165" Type="http://schemas.openxmlformats.org/officeDocument/2006/relationships/hyperlink" Target="https://www.itu.int/en/ITU-T/studygroups/2017-2020/13/Pages/q6.aspx" TargetMode="External"/><Relationship Id="rId186" Type="http://schemas.openxmlformats.org/officeDocument/2006/relationships/hyperlink" Target="http://www.itu.int/en/ITU-T/studygroups/2017-2020/15/Pages/q12.aspx" TargetMode="External"/><Relationship Id="rId211" Type="http://schemas.openxmlformats.org/officeDocument/2006/relationships/hyperlink" Target="http://www.itu.int/en/ITU-T/studygroups/2017-2020/17/Pages/q4.aspx" TargetMode="External"/><Relationship Id="rId23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ahmad.sharafat@gmail.com" TargetMode="External"/><Relationship Id="rId1" Type="http://schemas.openxmlformats.org/officeDocument/2006/relationships/hyperlink" Target="mailto:bessou.regina@artci.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8A7C67D6-CEFE-4AFE-8EC3-4585BFEF5BA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0403A22D-BFE4-43F5-BC42-F2B5B2C2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2419</Words>
  <Characters>31208</Characters>
  <Application>Microsoft Office Word</Application>
  <DocSecurity>0</DocSecurity>
  <Lines>260</Lines>
  <Paragraphs>67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33560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BDT-mcb</cp:lastModifiedBy>
  <cp:revision>3</cp:revision>
  <cp:lastPrinted>2011-08-24T07:41:00Z</cp:lastPrinted>
  <dcterms:created xsi:type="dcterms:W3CDTF">2019-04-02T19:44:00Z</dcterms:created>
  <dcterms:modified xsi:type="dcterms:W3CDTF">2019-04-02T19:45:00Z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