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9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6662"/>
        <w:gridCol w:w="3261"/>
      </w:tblGrid>
      <w:tr w:rsidR="004713B8" w:rsidRPr="00BD7A1A" w14:paraId="02A3DF05" w14:textId="77777777" w:rsidTr="00E62572">
        <w:trPr>
          <w:trHeight w:val="1134"/>
        </w:trPr>
        <w:tc>
          <w:tcPr>
            <w:tcW w:w="6662" w:type="dxa"/>
          </w:tcPr>
          <w:p w14:paraId="6369F999" w14:textId="77777777" w:rsidR="004713B8" w:rsidRDefault="004713B8" w:rsidP="00CD34A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CE5E7B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 развитию электросвязи (КГРЭ)</w:t>
            </w:r>
          </w:p>
          <w:p w14:paraId="7399494E" w14:textId="35B65D55" w:rsidR="004713B8" w:rsidRPr="003C3B3D" w:rsidRDefault="00267195" w:rsidP="003C3B3D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val="en-GB" w:eastAsia="zh-CN"/>
              </w:rPr>
            </w:pPr>
            <w:r w:rsidRPr="00267195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25-е собрание, Женева, 2-5 июня 2020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14:paraId="5A9E36A9" w14:textId="77777777" w:rsidR="004713B8" w:rsidRPr="00FC5ABC" w:rsidRDefault="00B24169" w:rsidP="00B24169">
            <w:pPr>
              <w:widowControl w:val="0"/>
              <w:spacing w:before="40"/>
              <w:jc w:val="right"/>
            </w:pPr>
            <w:r w:rsidRPr="008E52B1">
              <w:rPr>
                <w:noProof/>
                <w:color w:val="3399FF"/>
                <w:lang w:val="en-GB" w:eastAsia="en-GB"/>
              </w:rPr>
              <w:drawing>
                <wp:inline distT="0" distB="0" distL="0" distR="0" wp14:anchorId="1204AD62" wp14:editId="587C3675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4AE" w:rsidRPr="00BD7A1A" w14:paraId="134DE04F" w14:textId="77777777" w:rsidTr="00CD34AE">
        <w:tc>
          <w:tcPr>
            <w:tcW w:w="6662" w:type="dxa"/>
            <w:tcBorders>
              <w:top w:val="single" w:sz="12" w:space="0" w:color="auto"/>
            </w:tcBorders>
          </w:tcPr>
          <w:p w14:paraId="63AF6C53" w14:textId="77777777" w:rsidR="00CD34AE" w:rsidRPr="00BD7A1A" w:rsidRDefault="00CD34AE" w:rsidP="00CD34AE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5BDB9E1F" w14:textId="77777777" w:rsidR="00CD34AE" w:rsidRPr="00BD7A1A" w:rsidRDefault="00CD34AE" w:rsidP="00CD34AE">
            <w:pPr>
              <w:widowControl w:val="0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3B3D" w:rsidRPr="00BD7A1A" w14:paraId="4B08F821" w14:textId="77777777" w:rsidTr="00CD34AE">
        <w:trPr>
          <w:trHeight w:val="300"/>
        </w:trPr>
        <w:tc>
          <w:tcPr>
            <w:tcW w:w="6662" w:type="dxa"/>
          </w:tcPr>
          <w:p w14:paraId="2DA2F065" w14:textId="77777777" w:rsidR="003C3B3D" w:rsidRPr="00CD34AE" w:rsidRDefault="003C3B3D" w:rsidP="003C3B3D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14:paraId="5EED2749" w14:textId="77777777" w:rsidR="003C3B3D" w:rsidRPr="00CD34AE" w:rsidRDefault="003C3B3D" w:rsidP="00FE5B84">
            <w:pPr>
              <w:widowControl w:val="0"/>
              <w:spacing w:before="0"/>
              <w:rPr>
                <w:rFonts w:ascii="Verdana" w:hAnsi="Verdana"/>
                <w:b/>
                <w:bCs/>
                <w:lang w:val="en-US"/>
              </w:rPr>
            </w:pPr>
            <w:r w:rsidRPr="00BD7A1A">
              <w:rPr>
                <w:rFonts w:cstheme="minorHAnsi"/>
                <w:b/>
                <w:bCs/>
              </w:rPr>
              <w:t xml:space="preserve">Документ </w:t>
            </w:r>
            <w:bookmarkStart w:id="1" w:name="DocRef1"/>
            <w:bookmarkEnd w:id="1"/>
            <w:r>
              <w:rPr>
                <w:rFonts w:cstheme="minorHAnsi"/>
                <w:b/>
                <w:bCs/>
                <w:lang w:val="en-US"/>
              </w:rPr>
              <w:t>TDAG-</w:t>
            </w:r>
            <w:r w:rsidR="00FE5B84">
              <w:rPr>
                <w:rFonts w:cstheme="minorHAnsi"/>
                <w:b/>
                <w:bCs/>
                <w:lang w:val="en-US"/>
              </w:rPr>
              <w:t>20</w:t>
            </w:r>
            <w:r w:rsidRPr="00BD7A1A">
              <w:rPr>
                <w:rFonts w:cstheme="minorHAnsi"/>
                <w:b/>
                <w:bCs/>
              </w:rPr>
              <w:t>/</w:t>
            </w:r>
            <w:bookmarkStart w:id="2" w:name="DocNo1"/>
            <w:bookmarkEnd w:id="2"/>
            <w:r>
              <w:rPr>
                <w:rFonts w:cstheme="minorHAnsi"/>
                <w:b/>
                <w:bCs/>
                <w:lang w:val="en-US"/>
              </w:rPr>
              <w:t>1-R</w:t>
            </w:r>
          </w:p>
        </w:tc>
      </w:tr>
      <w:tr w:rsidR="003C3B3D" w:rsidRPr="00BD7A1A" w14:paraId="51E57DE6" w14:textId="77777777" w:rsidTr="00CD34AE">
        <w:trPr>
          <w:trHeight w:val="300"/>
        </w:trPr>
        <w:tc>
          <w:tcPr>
            <w:tcW w:w="6662" w:type="dxa"/>
          </w:tcPr>
          <w:p w14:paraId="3223F74F" w14:textId="77777777" w:rsidR="003C3B3D" w:rsidRPr="00CD34AE" w:rsidRDefault="003C3B3D" w:rsidP="003C3B3D">
            <w:pPr>
              <w:spacing w:before="0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28D36C11" w14:textId="77777777" w:rsidR="003C3B3D" w:rsidRPr="00CD34AE" w:rsidRDefault="003C3B3D" w:rsidP="008E374B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bookmarkStart w:id="3" w:name="CreationDate"/>
            <w:bookmarkEnd w:id="3"/>
            <w:r>
              <w:rPr>
                <w:b/>
                <w:bCs/>
              </w:rPr>
              <w:t>1</w:t>
            </w:r>
            <w:r w:rsidR="008E374B"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 xml:space="preserve"> января</w:t>
            </w:r>
            <w:r w:rsidRPr="001E6719">
              <w:rPr>
                <w:b/>
                <w:bCs/>
              </w:rPr>
              <w:t xml:space="preserve"> 20</w:t>
            </w:r>
            <w:r>
              <w:rPr>
                <w:b/>
                <w:bCs/>
                <w:lang w:val="en-GB"/>
              </w:rPr>
              <w:t xml:space="preserve">20 </w:t>
            </w:r>
            <w:r w:rsidRPr="001E6719">
              <w:rPr>
                <w:b/>
                <w:bCs/>
              </w:rPr>
              <w:t>года</w:t>
            </w:r>
          </w:p>
        </w:tc>
      </w:tr>
      <w:tr w:rsidR="003C3B3D" w:rsidRPr="00BD7A1A" w14:paraId="59D98405" w14:textId="77777777" w:rsidTr="00CD34AE">
        <w:trPr>
          <w:trHeight w:val="300"/>
        </w:trPr>
        <w:tc>
          <w:tcPr>
            <w:tcW w:w="6662" w:type="dxa"/>
          </w:tcPr>
          <w:p w14:paraId="6C1BC375" w14:textId="77777777" w:rsidR="003C3B3D" w:rsidRPr="00CD34AE" w:rsidRDefault="003C3B3D" w:rsidP="003C3B3D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14:paraId="002656B8" w14:textId="77777777" w:rsidR="003C3B3D" w:rsidRPr="00A73D91" w:rsidRDefault="003C3B3D" w:rsidP="003C3B3D">
            <w:pPr>
              <w:widowControl w:val="0"/>
              <w:spacing w:before="0"/>
              <w:rPr>
                <w:rFonts w:ascii="Verdana" w:hAnsi="Verdana"/>
                <w:b/>
                <w:bCs/>
                <w:lang w:val="en-US"/>
              </w:rPr>
            </w:pPr>
            <w:r w:rsidRPr="00BD7A1A">
              <w:rPr>
                <w:rFonts w:cstheme="minorHAnsi"/>
                <w:b/>
                <w:bCs/>
              </w:rPr>
              <w:t>Оригинал:</w:t>
            </w:r>
            <w:bookmarkStart w:id="4" w:name="Original"/>
            <w:bookmarkEnd w:id="4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225076">
              <w:rPr>
                <w:rFonts w:cstheme="minorHAnsi"/>
                <w:b/>
                <w:bCs/>
                <w:lang w:val="en-US"/>
              </w:rPr>
              <w:t>английский</w:t>
            </w:r>
          </w:p>
        </w:tc>
      </w:tr>
      <w:tr w:rsidR="003C3B3D" w:rsidRPr="00BD7A1A" w14:paraId="12626215" w14:textId="77777777" w:rsidTr="00CD34AE">
        <w:trPr>
          <w:trHeight w:val="850"/>
        </w:trPr>
        <w:tc>
          <w:tcPr>
            <w:tcW w:w="9923" w:type="dxa"/>
            <w:gridSpan w:val="2"/>
          </w:tcPr>
          <w:p w14:paraId="08AA8FFC" w14:textId="77777777" w:rsidR="003C3B3D" w:rsidRPr="00BD7A1A" w:rsidRDefault="003C3B3D" w:rsidP="003C3B3D">
            <w:pPr>
              <w:pStyle w:val="Source"/>
              <w:framePr w:hSpace="0" w:wrap="auto" w:vAnchor="margin" w:hAnchor="text" w:yAlign="inline"/>
            </w:pPr>
            <w:bookmarkStart w:id="5" w:name="Source"/>
            <w:bookmarkEnd w:id="5"/>
            <w:r w:rsidRPr="00D5138F">
              <w:t xml:space="preserve">Директор </w:t>
            </w:r>
            <w:r w:rsidRPr="00155921">
              <w:t>Бюро развития электросвязи</w:t>
            </w:r>
          </w:p>
        </w:tc>
      </w:tr>
      <w:tr w:rsidR="003C3B3D" w:rsidRPr="00BD7A1A" w14:paraId="7CB2612C" w14:textId="77777777" w:rsidTr="00270876">
        <w:tc>
          <w:tcPr>
            <w:tcW w:w="9923" w:type="dxa"/>
            <w:gridSpan w:val="2"/>
          </w:tcPr>
          <w:p w14:paraId="6359878F" w14:textId="77777777" w:rsidR="003C3B3D" w:rsidRPr="00A73D91" w:rsidRDefault="003C3B3D" w:rsidP="003C3B3D">
            <w:pPr>
              <w:pStyle w:val="Title1"/>
              <w:rPr>
                <w:lang w:val="en-US"/>
              </w:rPr>
            </w:pPr>
            <w:bookmarkStart w:id="6" w:name="Title"/>
            <w:bookmarkEnd w:id="6"/>
            <w:r w:rsidRPr="00155921">
              <w:t xml:space="preserve">ПРОЕКТ ПОВЕСТКИ </w:t>
            </w:r>
            <w:r w:rsidRPr="00417681">
              <w:t>ДНЯ</w:t>
            </w:r>
          </w:p>
        </w:tc>
      </w:tr>
    </w:tbl>
    <w:p w14:paraId="6246C839" w14:textId="77777777" w:rsidR="003C3B3D" w:rsidRPr="00A7334C" w:rsidRDefault="003C3B3D" w:rsidP="00CD182C">
      <w:pPr>
        <w:spacing w:before="360"/>
        <w:rPr>
          <w:rFonts w:cs="Calibri"/>
          <w:lang w:eastAsia="zh-CN"/>
        </w:rPr>
      </w:pPr>
      <w:r w:rsidRPr="00A7334C">
        <w:t>1</w:t>
      </w:r>
      <w:r w:rsidRPr="00A7334C">
        <w:tab/>
        <w:t>Выступление Генерального секретаря</w:t>
      </w:r>
    </w:p>
    <w:p w14:paraId="507C1AA2" w14:textId="77777777" w:rsidR="003C3B3D" w:rsidRPr="00A7334C" w:rsidRDefault="003C3B3D" w:rsidP="003C3B3D">
      <w:pPr>
        <w:rPr>
          <w:rFonts w:cs="Calibri"/>
          <w:lang w:eastAsia="zh-CN"/>
        </w:rPr>
      </w:pPr>
      <w:r w:rsidRPr="00A7334C">
        <w:t>2</w:t>
      </w:r>
      <w:r w:rsidRPr="00A7334C">
        <w:tab/>
        <w:t>Выступление Директора Бюро развития электросвязи</w:t>
      </w:r>
    </w:p>
    <w:p w14:paraId="44169038" w14:textId="77777777" w:rsidR="003C3B3D" w:rsidRPr="00A7334C" w:rsidRDefault="003C3B3D" w:rsidP="003C3B3D">
      <w:pPr>
        <w:rPr>
          <w:rFonts w:cs="Calibri"/>
          <w:lang w:eastAsia="zh-CN"/>
        </w:rPr>
      </w:pPr>
      <w:r w:rsidRPr="00A7334C">
        <w:t>3</w:t>
      </w:r>
      <w:r w:rsidRPr="00A7334C">
        <w:tab/>
        <w:t>Вступительные замечания Председателя КГРЭ</w:t>
      </w:r>
    </w:p>
    <w:p w14:paraId="30A7863E" w14:textId="77777777" w:rsidR="003C3B3D" w:rsidRPr="00A7334C" w:rsidRDefault="003C3B3D" w:rsidP="003C3B3D">
      <w:pPr>
        <w:rPr>
          <w:rFonts w:cs="Calibri"/>
          <w:lang w:eastAsia="zh-CN"/>
        </w:rPr>
      </w:pPr>
      <w:r w:rsidRPr="00A7334C">
        <w:t>4</w:t>
      </w:r>
      <w:r w:rsidRPr="00A7334C">
        <w:tab/>
        <w:t>Принятие повестки дня и плана распределения времени</w:t>
      </w:r>
    </w:p>
    <w:p w14:paraId="25D5C075" w14:textId="77777777" w:rsidR="003C3B3D" w:rsidRPr="00A7334C" w:rsidRDefault="003C3B3D" w:rsidP="003C3B3D">
      <w:pPr>
        <w:rPr>
          <w:rFonts w:cs="Arial"/>
          <w:lang w:eastAsia="zh-CN"/>
        </w:rPr>
      </w:pPr>
      <w:r w:rsidRPr="00A7334C">
        <w:rPr>
          <w:rFonts w:cs="Arial"/>
          <w:lang w:eastAsia="zh-CN"/>
        </w:rPr>
        <w:t>5</w:t>
      </w:r>
      <w:r w:rsidRPr="00A7334C">
        <w:rPr>
          <w:rFonts w:cs="Arial"/>
          <w:lang w:eastAsia="zh-CN"/>
        </w:rPr>
        <w:tab/>
        <w:t>Итоги ВКР-19, касающиеся работы МСЭ-D</w:t>
      </w:r>
    </w:p>
    <w:p w14:paraId="14450A5E" w14:textId="77777777" w:rsidR="003C3B3D" w:rsidRPr="00A7334C" w:rsidRDefault="003C3B3D" w:rsidP="003C3B3D">
      <w:pPr>
        <w:ind w:left="794" w:hanging="794"/>
      </w:pPr>
      <w:r w:rsidRPr="00A7334C">
        <w:t>6</w:t>
      </w:r>
      <w:r w:rsidRPr="00A7334C">
        <w:tab/>
      </w:r>
      <w:r w:rsidRPr="00A7334C">
        <w:rPr>
          <w:color w:val="000000"/>
        </w:rPr>
        <w:t>Четырехгодичный скользящий Оперативный план МСЭ-D на 2021−2024 годы</w:t>
      </w:r>
    </w:p>
    <w:p w14:paraId="37AB8507" w14:textId="77777777" w:rsidR="003C3B3D" w:rsidRPr="00A7334C" w:rsidRDefault="003C3B3D" w:rsidP="003C3B3D">
      <w:pPr>
        <w:ind w:left="794" w:hanging="794"/>
        <w:rPr>
          <w:rFonts w:cs="Calibri"/>
          <w:lang w:eastAsia="zh-CN"/>
        </w:rPr>
      </w:pPr>
      <w:r w:rsidRPr="00A7334C">
        <w:t>7</w:t>
      </w:r>
      <w:r w:rsidRPr="00A7334C">
        <w:tab/>
        <w:t>Отчет о выполнении Стратегического плана и Оперативного плана МСЭ-D на 2019 год, в том числе программ, региональных инициатив и основных видов деятельности</w:t>
      </w:r>
      <w:r w:rsidRPr="00A7334C">
        <w:rPr>
          <w:rFonts w:cs="Calibri"/>
          <w:lang w:eastAsia="zh-CN"/>
        </w:rPr>
        <w:t xml:space="preserve"> </w:t>
      </w:r>
    </w:p>
    <w:p w14:paraId="4A1B1EF5" w14:textId="77777777" w:rsidR="003C3B3D" w:rsidRPr="00A7334C" w:rsidRDefault="003C3B3D" w:rsidP="003C3B3D">
      <w:pPr>
        <w:ind w:left="794" w:hanging="794"/>
        <w:rPr>
          <w:rFonts w:cs="Calibri"/>
          <w:lang w:eastAsia="zh-CN"/>
        </w:rPr>
      </w:pPr>
      <w:r w:rsidRPr="00A7334C">
        <w:rPr>
          <w:rFonts w:cs="Calibri"/>
          <w:lang w:eastAsia="zh-CN"/>
        </w:rPr>
        <w:t>8</w:t>
      </w:r>
      <w:r w:rsidRPr="00A7334C">
        <w:rPr>
          <w:rFonts w:cs="Calibri"/>
          <w:lang w:eastAsia="zh-CN"/>
        </w:rPr>
        <w:tab/>
      </w:r>
      <w:r w:rsidRPr="00A7334C">
        <w:t>Вклад МСЭ-D в осуществление Плана действий ВВУИО и Повестки дня в области устойчивого развития на период до 2030 года</w:t>
      </w:r>
    </w:p>
    <w:p w14:paraId="0D7F6670" w14:textId="77777777" w:rsidR="003C3B3D" w:rsidRPr="00A7334C" w:rsidRDefault="003C3B3D" w:rsidP="003C3B3D">
      <w:pPr>
        <w:ind w:left="794" w:hanging="794"/>
        <w:rPr>
          <w:rFonts w:cs="Calibri"/>
          <w:lang w:eastAsia="zh-CN"/>
        </w:rPr>
      </w:pPr>
      <w:r w:rsidRPr="00A7334C">
        <w:t>9</w:t>
      </w:r>
      <w:r w:rsidRPr="00A7334C">
        <w:tab/>
        <w:t xml:space="preserve">Вопросы, касающиеся исследовательских комиссий </w:t>
      </w:r>
      <w:r w:rsidRPr="00A7334C">
        <w:rPr>
          <w:rFonts w:cs="Calibri"/>
          <w:lang w:eastAsia="zh-CN"/>
        </w:rPr>
        <w:t>МСЭ-D</w:t>
      </w:r>
    </w:p>
    <w:p w14:paraId="6B898A76" w14:textId="77777777" w:rsidR="003C3B3D" w:rsidRPr="00A7334C" w:rsidRDefault="003C3B3D" w:rsidP="003C3B3D">
      <w:pPr>
        <w:ind w:left="794" w:hanging="794"/>
        <w:rPr>
          <w:rFonts w:cs="Calibri"/>
          <w:lang w:eastAsia="zh-CN"/>
        </w:rPr>
      </w:pPr>
      <w:r w:rsidRPr="00A7334C">
        <w:rPr>
          <w:rFonts w:cs="Calibri"/>
          <w:lang w:eastAsia="zh-CN"/>
        </w:rPr>
        <w:t>10</w:t>
      </w:r>
      <w:r w:rsidRPr="00A7334C">
        <w:rPr>
          <w:rFonts w:cs="Calibri"/>
          <w:lang w:eastAsia="zh-CN"/>
        </w:rPr>
        <w:tab/>
      </w:r>
      <w:r w:rsidRPr="00A7334C">
        <w:t>Сотрудничество с другими Секторами</w:t>
      </w:r>
      <w:r w:rsidRPr="00A7334C">
        <w:rPr>
          <w:rFonts w:cs="Calibri"/>
          <w:lang w:eastAsia="zh-CN"/>
        </w:rPr>
        <w:t xml:space="preserve"> </w:t>
      </w:r>
    </w:p>
    <w:p w14:paraId="1691BE6A" w14:textId="77777777" w:rsidR="003C3B3D" w:rsidRPr="00A7334C" w:rsidRDefault="003C3B3D" w:rsidP="003C3B3D">
      <w:pPr>
        <w:ind w:left="794" w:hanging="794"/>
        <w:rPr>
          <w:rFonts w:cs="Calibri"/>
          <w:lang w:eastAsia="zh-CN"/>
        </w:rPr>
      </w:pPr>
      <w:r w:rsidRPr="00A7334C">
        <w:t>11</w:t>
      </w:r>
      <w:r w:rsidRPr="00A7334C">
        <w:tab/>
      </w:r>
      <w:r w:rsidRPr="00A7334C">
        <w:rPr>
          <w:rFonts w:cs="Calibri"/>
          <w:lang w:eastAsia="zh-CN"/>
        </w:rPr>
        <w:t>Подготовка к ВКРЭ-21</w:t>
      </w:r>
    </w:p>
    <w:p w14:paraId="7042B18F" w14:textId="77777777" w:rsidR="003C3B3D" w:rsidRPr="00A7334C" w:rsidRDefault="003C3B3D" w:rsidP="003C3B3D">
      <w:pPr>
        <w:rPr>
          <w:rFonts w:eastAsia="SimHei"/>
        </w:rPr>
      </w:pPr>
      <w:r w:rsidRPr="00A7334C">
        <w:rPr>
          <w:rFonts w:cs="Calibri"/>
          <w:lang w:eastAsia="zh-CN"/>
        </w:rPr>
        <w:t>12</w:t>
      </w:r>
      <w:r w:rsidRPr="00A7334C">
        <w:rPr>
          <w:rFonts w:cs="Calibri"/>
          <w:lang w:eastAsia="zh-CN"/>
        </w:rPr>
        <w:tab/>
      </w:r>
      <w:r w:rsidRPr="00A7334C">
        <w:rPr>
          <w:rFonts w:eastAsia="SimHei"/>
        </w:rPr>
        <w:t xml:space="preserve">Проекты МСЭ-D </w:t>
      </w:r>
    </w:p>
    <w:p w14:paraId="49A2BEF9" w14:textId="77777777" w:rsidR="003C3B3D" w:rsidRPr="00A7334C" w:rsidRDefault="003C3B3D" w:rsidP="003C3B3D">
      <w:pPr>
        <w:rPr>
          <w:shd w:val="clear" w:color="auto" w:fill="FFFFFF"/>
        </w:rPr>
      </w:pPr>
      <w:r w:rsidRPr="00A7334C">
        <w:rPr>
          <w:rFonts w:cs="Calibri"/>
          <w:lang w:eastAsia="zh-CN"/>
        </w:rPr>
        <w:t>13</w:t>
      </w:r>
      <w:r w:rsidRPr="00A7334C">
        <w:rPr>
          <w:rFonts w:cs="Calibri"/>
          <w:lang w:eastAsia="zh-CN"/>
        </w:rPr>
        <w:tab/>
        <w:t>В</w:t>
      </w:r>
      <w:r w:rsidRPr="00A7334C">
        <w:rPr>
          <w:shd w:val="clear" w:color="auto" w:fill="FFFFFF"/>
        </w:rPr>
        <w:t xml:space="preserve">опросы, относящиеся к членскому составу, партнерским отношениям и частному сектору </w:t>
      </w:r>
    </w:p>
    <w:p w14:paraId="03853266" w14:textId="77777777" w:rsidR="003C3B3D" w:rsidRPr="00A7334C" w:rsidRDefault="003C3B3D" w:rsidP="003C3B3D">
      <w:pPr>
        <w:ind w:left="794" w:hanging="794"/>
        <w:rPr>
          <w:shd w:val="clear" w:color="auto" w:fill="FFFFFF"/>
        </w:rPr>
      </w:pPr>
      <w:r w:rsidRPr="00A7334C">
        <w:rPr>
          <w:shd w:val="clear" w:color="auto" w:fill="FFFFFF"/>
        </w:rPr>
        <w:t>14</w:t>
      </w:r>
      <w:r w:rsidRPr="00A7334C">
        <w:rPr>
          <w:shd w:val="clear" w:color="auto" w:fill="FFFFFF"/>
        </w:rPr>
        <w:tab/>
        <w:t>Отчет Председателя Группы по инициативам в области создания потенциала (ГИСП)</w:t>
      </w:r>
    </w:p>
    <w:p w14:paraId="27EB21A9" w14:textId="77777777" w:rsidR="003C3B3D" w:rsidRPr="00A7334C" w:rsidRDefault="003C3B3D" w:rsidP="003C3B3D">
      <w:pPr>
        <w:ind w:left="794" w:hanging="794"/>
        <w:rPr>
          <w:shd w:val="clear" w:color="auto" w:fill="FFFFFF"/>
        </w:rPr>
      </w:pPr>
      <w:r w:rsidRPr="00A7334C">
        <w:rPr>
          <w:shd w:val="clear" w:color="auto" w:fill="FFFFFF"/>
        </w:rPr>
        <w:t>15</w:t>
      </w:r>
      <w:r w:rsidRPr="00A7334C">
        <w:rPr>
          <w:shd w:val="clear" w:color="auto" w:fill="FFFFFF"/>
        </w:rPr>
        <w:tab/>
        <w:t>Молодежная стратегия МСЭ-D</w:t>
      </w:r>
    </w:p>
    <w:p w14:paraId="0277297D" w14:textId="77777777" w:rsidR="003C3B3D" w:rsidRPr="00A7334C" w:rsidRDefault="003C3B3D" w:rsidP="003C3B3D">
      <w:pPr>
        <w:ind w:left="794" w:hanging="794"/>
        <w:rPr>
          <w:shd w:val="clear" w:color="auto" w:fill="FFFFFF"/>
        </w:rPr>
      </w:pPr>
      <w:r w:rsidRPr="00A7334C">
        <w:rPr>
          <w:shd w:val="clear" w:color="auto" w:fill="FFFFFF"/>
        </w:rPr>
        <w:t>16</w:t>
      </w:r>
      <w:r w:rsidRPr="00A7334C">
        <w:rPr>
          <w:shd w:val="clear" w:color="auto" w:fill="FFFFFF"/>
        </w:rPr>
        <w:tab/>
        <w:t>Вклад в работу Группы экспертов по Регламенту международной электросвязи (ГЭ-РМЭ)</w:t>
      </w:r>
    </w:p>
    <w:p w14:paraId="307F52C3" w14:textId="77777777" w:rsidR="003C3B3D" w:rsidRPr="00A7334C" w:rsidRDefault="003C3B3D" w:rsidP="003C3B3D">
      <w:pPr>
        <w:ind w:left="794" w:hanging="794"/>
        <w:rPr>
          <w:shd w:val="clear" w:color="auto" w:fill="FFFFFF"/>
        </w:rPr>
      </w:pPr>
      <w:r w:rsidRPr="00A7334C">
        <w:rPr>
          <w:shd w:val="clear" w:color="auto" w:fill="FFFFFF"/>
        </w:rPr>
        <w:t>17</w:t>
      </w:r>
      <w:r w:rsidRPr="00A7334C">
        <w:rPr>
          <w:shd w:val="clear" w:color="auto" w:fill="FFFFFF"/>
        </w:rPr>
        <w:tab/>
        <w:t>Отчет о ходе работы по Индексу МСЭ</w:t>
      </w:r>
    </w:p>
    <w:p w14:paraId="1F96DF15" w14:textId="77777777" w:rsidR="003C3B3D" w:rsidRPr="00A7334C" w:rsidRDefault="003C3B3D" w:rsidP="003C3B3D">
      <w:pPr>
        <w:ind w:left="794" w:hanging="794"/>
        <w:rPr>
          <w:shd w:val="clear" w:color="auto" w:fill="FFFFFF"/>
        </w:rPr>
      </w:pPr>
      <w:r w:rsidRPr="00A7334C">
        <w:rPr>
          <w:shd w:val="clear" w:color="auto" w:fill="FFFFFF"/>
        </w:rPr>
        <w:t>18</w:t>
      </w:r>
      <w:r w:rsidRPr="00A7334C">
        <w:rPr>
          <w:shd w:val="clear" w:color="auto" w:fill="FFFFFF"/>
        </w:rPr>
        <w:tab/>
        <w:t>Отчет о состоянии дел по обзору регионального присутствия</w:t>
      </w:r>
    </w:p>
    <w:p w14:paraId="79F8E3BE" w14:textId="77777777" w:rsidR="003C3B3D" w:rsidRPr="00A7334C" w:rsidRDefault="003C3B3D" w:rsidP="003C3B3D">
      <w:pPr>
        <w:ind w:left="794" w:hanging="794"/>
        <w:rPr>
          <w:shd w:val="clear" w:color="auto" w:fill="FFFFFF"/>
        </w:rPr>
      </w:pPr>
      <w:r w:rsidRPr="00A7334C">
        <w:rPr>
          <w:shd w:val="clear" w:color="auto" w:fill="FFFFFF"/>
        </w:rPr>
        <w:t>19</w:t>
      </w:r>
      <w:r w:rsidRPr="00A7334C">
        <w:rPr>
          <w:shd w:val="clear" w:color="auto" w:fill="FFFFFF"/>
        </w:rPr>
        <w:tab/>
        <w:t xml:space="preserve">Отчет о состоянии дел по технико-экономическому обоснованию создания в МСЭ института профессиональной подготовки </w:t>
      </w:r>
    </w:p>
    <w:p w14:paraId="5C45FC4A" w14:textId="77777777" w:rsidR="003C3B3D" w:rsidRPr="00A7334C" w:rsidRDefault="003C3B3D" w:rsidP="003C3B3D">
      <w:pPr>
        <w:rPr>
          <w:shd w:val="clear" w:color="auto" w:fill="FFFFFF"/>
        </w:rPr>
      </w:pPr>
      <w:r w:rsidRPr="00A7334C">
        <w:rPr>
          <w:shd w:val="clear" w:color="auto" w:fill="FFFFFF"/>
        </w:rPr>
        <w:t>20</w:t>
      </w:r>
      <w:r w:rsidRPr="00A7334C">
        <w:rPr>
          <w:shd w:val="clear" w:color="auto" w:fill="FFFFFF"/>
        </w:rPr>
        <w:tab/>
        <w:t>Календарь мероприятий МСЭ-D</w:t>
      </w:r>
    </w:p>
    <w:p w14:paraId="03EC7DED" w14:textId="77777777" w:rsidR="003C3B3D" w:rsidRPr="00A7334C" w:rsidRDefault="003C3B3D" w:rsidP="003C3B3D">
      <w:pPr>
        <w:rPr>
          <w:rFonts w:cs="Calibri"/>
          <w:lang w:eastAsia="zh-CN"/>
        </w:rPr>
      </w:pPr>
      <w:r w:rsidRPr="00A7334C">
        <w:rPr>
          <w:shd w:val="clear" w:color="auto" w:fill="FFFFFF"/>
        </w:rPr>
        <w:t>21</w:t>
      </w:r>
      <w:r w:rsidRPr="00A7334C">
        <w:rPr>
          <w:shd w:val="clear" w:color="auto" w:fill="FFFFFF"/>
        </w:rPr>
        <w:tab/>
      </w:r>
      <w:r w:rsidRPr="00A7334C">
        <w:rPr>
          <w:rFonts w:cs="Calibri"/>
          <w:lang w:eastAsia="zh-CN"/>
        </w:rPr>
        <w:t>Любые другие вопросы</w:t>
      </w:r>
    </w:p>
    <w:p w14:paraId="22A794D0" w14:textId="77777777" w:rsidR="0040328D" w:rsidRDefault="0040328D" w:rsidP="00CD182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</w:pPr>
      <w:r w:rsidRPr="00156BF6">
        <w:t>_______________</w:t>
      </w:r>
    </w:p>
    <w:sectPr w:rsidR="0040328D" w:rsidSect="00111662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38969" w14:textId="77777777" w:rsidR="00F15103" w:rsidRDefault="00F15103" w:rsidP="00E54FD2">
      <w:pPr>
        <w:spacing w:before="0"/>
      </w:pPr>
      <w:r>
        <w:separator/>
      </w:r>
    </w:p>
  </w:endnote>
  <w:endnote w:type="continuationSeparator" w:id="0">
    <w:p w14:paraId="365FEE04" w14:textId="77777777" w:rsidR="00F15103" w:rsidRDefault="00F15103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D85F" w14:textId="77777777" w:rsidR="00D923CD" w:rsidRPr="00AA42F8" w:rsidRDefault="00267195" w:rsidP="00AA42F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F15103">
      <w:t>Document1</w:t>
    </w:r>
    <w:r>
      <w:fldChar w:fldCharType="end"/>
    </w:r>
    <w:r w:rsidR="00AA42F8">
      <w:t xml:space="preserve"> (376814)</w:t>
    </w:r>
    <w:r w:rsidR="00AA42F8">
      <w:tab/>
    </w:r>
    <w:r w:rsidR="00AA42F8">
      <w:fldChar w:fldCharType="begin"/>
    </w:r>
    <w:r w:rsidR="00AA42F8">
      <w:instrText xml:space="preserve"> SAVEDATE \@ DD.MM.YY </w:instrText>
    </w:r>
    <w:r w:rsidR="00AA42F8">
      <w:fldChar w:fldCharType="separate"/>
    </w:r>
    <w:r w:rsidR="000442A2">
      <w:t>16.01.20</w:t>
    </w:r>
    <w:r w:rsidR="00AA42F8">
      <w:fldChar w:fldCharType="end"/>
    </w:r>
    <w:r w:rsidR="00AA42F8">
      <w:tab/>
    </w:r>
    <w:r w:rsidR="00AA42F8">
      <w:fldChar w:fldCharType="begin"/>
    </w:r>
    <w:r w:rsidR="00AA42F8">
      <w:instrText xml:space="preserve"> PRINTDATE \@ DD.MM.YY </w:instrText>
    </w:r>
    <w:r w:rsidR="00AA42F8">
      <w:fldChar w:fldCharType="separate"/>
    </w:r>
    <w:r w:rsidR="00F15103">
      <w:t>02.03.15</w:t>
    </w:r>
    <w:r w:rsidR="00AA42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418"/>
      <w:gridCol w:w="3260"/>
      <w:gridCol w:w="4961"/>
    </w:tblGrid>
    <w:tr w:rsidR="005B53CA" w:rsidRPr="004D495C" w14:paraId="28EC825B" w14:textId="77777777" w:rsidTr="005B53CA"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14:paraId="3423C326" w14:textId="77777777" w:rsidR="005B53CA" w:rsidRPr="004D495C" w:rsidRDefault="005B53CA" w:rsidP="005B53CA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Координатор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000000"/>
          </w:tcBorders>
        </w:tcPr>
        <w:p w14:paraId="5B02518F" w14:textId="77777777" w:rsidR="005B53CA" w:rsidRPr="00EB2F10" w:rsidRDefault="005B53CA" w:rsidP="005B53CA">
          <w:pPr>
            <w:pStyle w:val="FirstFooter"/>
            <w:spacing w:before="40"/>
            <w:rPr>
              <w:sz w:val="18"/>
              <w:szCs w:val="18"/>
              <w:lang w:val="en-US"/>
            </w:rPr>
          </w:pPr>
          <w:r w:rsidRPr="00EB2F10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/>
          </w:tcBorders>
        </w:tcPr>
        <w:p w14:paraId="02FFC31B" w14:textId="77777777" w:rsidR="005B53CA" w:rsidRPr="00CD182C" w:rsidRDefault="005B53CA" w:rsidP="005B53CA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 w:rsidRPr="00CD182C">
            <w:rPr>
              <w:sz w:val="18"/>
              <w:szCs w:val="18"/>
            </w:rPr>
            <w:t>Миз Дорин Богдан-Мартин, Директор, Бюро развития электросвязи</w:t>
          </w:r>
        </w:p>
      </w:tc>
    </w:tr>
    <w:tr w:rsidR="005B53CA" w:rsidRPr="004D495C" w14:paraId="5AE39393" w14:textId="77777777" w:rsidTr="005B53CA">
      <w:tc>
        <w:tcPr>
          <w:tcW w:w="1418" w:type="dxa"/>
          <w:shd w:val="clear" w:color="auto" w:fill="auto"/>
        </w:tcPr>
        <w:p w14:paraId="1451A299" w14:textId="77777777" w:rsidR="005B53CA" w:rsidRPr="00CD182C" w:rsidRDefault="005B53CA" w:rsidP="005B53CA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</w:rPr>
          </w:pPr>
        </w:p>
      </w:tc>
      <w:tc>
        <w:tcPr>
          <w:tcW w:w="3260" w:type="dxa"/>
        </w:tcPr>
        <w:p w14:paraId="1AD78148" w14:textId="77777777" w:rsidR="005B53CA" w:rsidRPr="00EB2F10" w:rsidRDefault="005B53CA" w:rsidP="005B53CA">
          <w:pPr>
            <w:pStyle w:val="FirstFooter"/>
            <w:spacing w:before="40"/>
            <w:rPr>
              <w:sz w:val="18"/>
              <w:szCs w:val="18"/>
            </w:rPr>
          </w:pPr>
          <w:r w:rsidRPr="00EB2F10">
            <w:rPr>
              <w:sz w:val="18"/>
              <w:szCs w:val="18"/>
            </w:rPr>
            <w:t>Тел.:</w:t>
          </w:r>
        </w:p>
      </w:tc>
      <w:tc>
        <w:tcPr>
          <w:tcW w:w="4961" w:type="dxa"/>
        </w:tcPr>
        <w:p w14:paraId="58875563" w14:textId="77777777" w:rsidR="005B53CA" w:rsidRPr="00D8064E" w:rsidRDefault="005B53CA" w:rsidP="005B53C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>+41 22 730 5533</w:t>
          </w:r>
        </w:p>
      </w:tc>
    </w:tr>
    <w:tr w:rsidR="005B53CA" w:rsidRPr="004D495C" w14:paraId="295F8988" w14:textId="77777777" w:rsidTr="005B53CA">
      <w:tc>
        <w:tcPr>
          <w:tcW w:w="1418" w:type="dxa"/>
          <w:shd w:val="clear" w:color="auto" w:fill="auto"/>
        </w:tcPr>
        <w:p w14:paraId="67A15BB8" w14:textId="77777777" w:rsidR="005B53CA" w:rsidRPr="004D495C" w:rsidRDefault="005B53CA" w:rsidP="005B53CA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3260" w:type="dxa"/>
        </w:tcPr>
        <w:p w14:paraId="3448A292" w14:textId="77777777" w:rsidR="005B53CA" w:rsidRPr="00EB2F10" w:rsidRDefault="005B53CA" w:rsidP="005B53CA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EB2F10">
            <w:rPr>
              <w:sz w:val="18"/>
              <w:szCs w:val="18"/>
            </w:rPr>
            <w:t>Эл. почта</w:t>
          </w:r>
          <w:r w:rsidRPr="00EB2F10">
            <w:rPr>
              <w:sz w:val="18"/>
              <w:szCs w:val="18"/>
              <w:lang w:val="en-US"/>
            </w:rPr>
            <w:t>:</w:t>
          </w:r>
        </w:p>
      </w:tc>
      <w:tc>
        <w:tcPr>
          <w:tcW w:w="4961" w:type="dxa"/>
        </w:tcPr>
        <w:p w14:paraId="61919720" w14:textId="24E1AFC6" w:rsidR="005B53CA" w:rsidRPr="00D8064E" w:rsidRDefault="000442A2" w:rsidP="005B53C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>
              <w:rPr>
                <w:rStyle w:val="Hyperlink"/>
                <w:sz w:val="18"/>
                <w:szCs w:val="18"/>
              </w:rPr>
              <w:t>bdtdir@itu.int</w:t>
            </w:r>
          </w:hyperlink>
        </w:p>
      </w:tc>
    </w:tr>
  </w:tbl>
  <w:p w14:paraId="512BF741" w14:textId="77777777" w:rsidR="00BD2C91" w:rsidRDefault="00BD2C91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</w:pPr>
  </w:p>
  <w:p w14:paraId="1EB95214" w14:textId="77777777" w:rsidR="00B52E6E" w:rsidRPr="006E4AB3" w:rsidRDefault="00267195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aps/>
        <w:noProof/>
        <w:sz w:val="16"/>
      </w:rPr>
    </w:pPr>
    <w:hyperlink r:id="rId2" w:history="1">
      <w:r w:rsidR="004143D5">
        <w:rPr>
          <w:color w:val="0000FF"/>
          <w:sz w:val="18"/>
          <w:szCs w:val="18"/>
          <w:u w:val="single"/>
        </w:rPr>
        <w:t>КГРЭ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06A3" w14:textId="77777777" w:rsidR="00F15103" w:rsidRDefault="00F15103" w:rsidP="00E54FD2">
      <w:pPr>
        <w:spacing w:before="0"/>
      </w:pPr>
      <w:r>
        <w:separator/>
      </w:r>
    </w:p>
  </w:footnote>
  <w:footnote w:type="continuationSeparator" w:id="0">
    <w:p w14:paraId="1CAA88C9" w14:textId="77777777" w:rsidR="00F15103" w:rsidRDefault="00F15103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E5B2" w14:textId="77777777" w:rsidR="003A294B" w:rsidRPr="00701E31" w:rsidRDefault="003A294B" w:rsidP="00B24169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</w:rPr>
    </w:pPr>
    <w:r w:rsidRPr="00972BCD">
      <w:tab/>
    </w:r>
    <w:r w:rsidRPr="002236F8">
      <w:t>TDAG</w:t>
    </w:r>
    <w:r w:rsidR="0040328D" w:rsidRPr="0040328D">
      <w:t>-</w:t>
    </w:r>
    <w:r w:rsidR="002931FA">
      <w:rPr>
        <w:lang w:val="en-US"/>
      </w:rPr>
      <w:t>20</w:t>
    </w:r>
    <w:r w:rsidRPr="00701E31">
      <w:t>/</w:t>
    </w:r>
    <w:r w:rsidRPr="00D923CD">
      <w:t>x</w:t>
    </w:r>
    <w:r w:rsidRPr="00701E31">
      <w:t>-</w:t>
    </w:r>
    <w:r w:rsidRPr="00D923CD">
      <w:t>R</w:t>
    </w:r>
    <w:r w:rsidRPr="00701E31">
      <w:tab/>
    </w:r>
    <w:r w:rsidR="00D923CD" w:rsidRPr="00701E31">
      <w:t>Страница</w:t>
    </w:r>
    <w:r w:rsidR="00D923CD" w:rsidRPr="00701E31">
      <w:rPr>
        <w:rStyle w:val="PageNumber"/>
      </w:rPr>
      <w:t xml:space="preserve"> </w:t>
    </w:r>
    <w:r w:rsidR="00D923CD" w:rsidRPr="00DE3BA6">
      <w:rPr>
        <w:rStyle w:val="PageNumber"/>
      </w:rPr>
      <w:fldChar w:fldCharType="begin"/>
    </w:r>
    <w:r w:rsidR="00D923CD" w:rsidRPr="00701E31">
      <w:rPr>
        <w:rStyle w:val="PageNumber"/>
      </w:rPr>
      <w:instrText xml:space="preserve"> </w:instrText>
    </w:r>
    <w:r w:rsidR="00D923CD" w:rsidRPr="00DE3BA6">
      <w:rPr>
        <w:rStyle w:val="PageNumber"/>
      </w:rPr>
      <w:instrText>PAGE</w:instrText>
    </w:r>
    <w:r w:rsidR="00D923CD" w:rsidRPr="00701E31">
      <w:rPr>
        <w:rStyle w:val="PageNumber"/>
      </w:rPr>
      <w:instrText xml:space="preserve"> </w:instrText>
    </w:r>
    <w:r w:rsidR="00D923CD" w:rsidRPr="00DE3BA6">
      <w:rPr>
        <w:rStyle w:val="PageNumber"/>
      </w:rPr>
      <w:fldChar w:fldCharType="separate"/>
    </w:r>
    <w:r w:rsidR="003C3B3D">
      <w:rPr>
        <w:rStyle w:val="PageNumber"/>
        <w:noProof/>
      </w:rPr>
      <w:t>2</w:t>
    </w:r>
    <w:r w:rsidR="00D923CD" w:rsidRPr="00DE3BA6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03"/>
    <w:rsid w:val="000442A2"/>
    <w:rsid w:val="00107E03"/>
    <w:rsid w:val="00111662"/>
    <w:rsid w:val="00134D3C"/>
    <w:rsid w:val="001530FB"/>
    <w:rsid w:val="00191479"/>
    <w:rsid w:val="001C6DD3"/>
    <w:rsid w:val="001E3E78"/>
    <w:rsid w:val="00202D0A"/>
    <w:rsid w:val="002236F8"/>
    <w:rsid w:val="00257C2C"/>
    <w:rsid w:val="00267195"/>
    <w:rsid w:val="00270876"/>
    <w:rsid w:val="002717CC"/>
    <w:rsid w:val="002931FA"/>
    <w:rsid w:val="00316454"/>
    <w:rsid w:val="00366978"/>
    <w:rsid w:val="003A294B"/>
    <w:rsid w:val="003C3B3D"/>
    <w:rsid w:val="003C6E83"/>
    <w:rsid w:val="003E6E87"/>
    <w:rsid w:val="0040328D"/>
    <w:rsid w:val="004143D5"/>
    <w:rsid w:val="00422053"/>
    <w:rsid w:val="004713B8"/>
    <w:rsid w:val="00492670"/>
    <w:rsid w:val="004E4490"/>
    <w:rsid w:val="005773D4"/>
    <w:rsid w:val="005B53CA"/>
    <w:rsid w:val="00655923"/>
    <w:rsid w:val="00694764"/>
    <w:rsid w:val="00701E31"/>
    <w:rsid w:val="008112E9"/>
    <w:rsid w:val="00875722"/>
    <w:rsid w:val="008C576E"/>
    <w:rsid w:val="008E374B"/>
    <w:rsid w:val="00916B10"/>
    <w:rsid w:val="009C5B8E"/>
    <w:rsid w:val="00A30897"/>
    <w:rsid w:val="00A44602"/>
    <w:rsid w:val="00A64F9D"/>
    <w:rsid w:val="00A73D91"/>
    <w:rsid w:val="00AA42F8"/>
    <w:rsid w:val="00AC2E0E"/>
    <w:rsid w:val="00AC6023"/>
    <w:rsid w:val="00AE0BB7"/>
    <w:rsid w:val="00AE1BA7"/>
    <w:rsid w:val="00B222FE"/>
    <w:rsid w:val="00B24169"/>
    <w:rsid w:val="00B52E6E"/>
    <w:rsid w:val="00B726C0"/>
    <w:rsid w:val="00B75868"/>
    <w:rsid w:val="00BD2C91"/>
    <w:rsid w:val="00BD7A1A"/>
    <w:rsid w:val="00C62E82"/>
    <w:rsid w:val="00C71A6F"/>
    <w:rsid w:val="00C84CCD"/>
    <w:rsid w:val="00CD182C"/>
    <w:rsid w:val="00CD1F3E"/>
    <w:rsid w:val="00CD34AE"/>
    <w:rsid w:val="00CE37A1"/>
    <w:rsid w:val="00CE5E7B"/>
    <w:rsid w:val="00D16175"/>
    <w:rsid w:val="00D712FE"/>
    <w:rsid w:val="00D923CD"/>
    <w:rsid w:val="00D93FCC"/>
    <w:rsid w:val="00DA4610"/>
    <w:rsid w:val="00DD19E1"/>
    <w:rsid w:val="00DD5D8C"/>
    <w:rsid w:val="00E06A7D"/>
    <w:rsid w:val="00E30170"/>
    <w:rsid w:val="00E54FD2"/>
    <w:rsid w:val="00E82D31"/>
    <w:rsid w:val="00EE153D"/>
    <w:rsid w:val="00F15103"/>
    <w:rsid w:val="00F72A94"/>
    <w:rsid w:val="00F746B3"/>
    <w:rsid w:val="00F961B7"/>
    <w:rsid w:val="00FA2BC3"/>
    <w:rsid w:val="00FC1008"/>
    <w:rsid w:val="00FC5ABC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29168F"/>
  <w15:docId w15:val="{1613F949-2E96-4268-9DEF-5BBB3B63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530FB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1530FB"/>
    <w:pPr>
      <w:spacing w:before="86"/>
      <w:ind w:left="794" w:hanging="794"/>
    </w:pPr>
  </w:style>
  <w:style w:type="paragraph" w:customStyle="1" w:styleId="enumlev2">
    <w:name w:val="enumlev2"/>
    <w:basedOn w:val="enumlev1"/>
    <w:rsid w:val="001530FB"/>
    <w:pPr>
      <w:ind w:left="1191" w:hanging="397"/>
    </w:pPr>
  </w:style>
  <w:style w:type="paragraph" w:customStyle="1" w:styleId="enumlev3">
    <w:name w:val="enumlev3"/>
    <w:basedOn w:val="enumlev2"/>
    <w:rsid w:val="001530FB"/>
    <w:pPr>
      <w:ind w:left="1588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530FB"/>
    <w:rPr>
      <w:rFonts w:ascii="Calibri" w:eastAsia="Times New Roman" w:hAnsi="Calibri" w:cs="Times New Roman"/>
      <w:b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1530FB"/>
    <w:pPr>
      <w:spacing w:before="160"/>
      <w:outlineLvl w:val="0"/>
    </w:pPr>
    <w:rPr>
      <w:rFonts w:cs="Times New Roman Bold"/>
    </w:r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"/>
    <w:basedOn w:val="DefaultParagraphFont"/>
    <w:uiPriority w:val="99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4143D5"/>
    <w:pPr>
      <w:framePr w:hSpace="180" w:wrap="around" w:vAnchor="page" w:hAnchor="margin" w:y="790"/>
      <w:spacing w:before="240" w:after="2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4143D5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bdtdi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854F-A464-434A-967E-02490D55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Company>International Telecommunication Union (ITU)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subject/>
  <dc:creator>BDT</dc:creator>
  <cp:keywords/>
  <dc:description/>
  <cp:lastModifiedBy>BDT</cp:lastModifiedBy>
  <cp:revision>8</cp:revision>
  <cp:lastPrinted>2015-03-02T13:42:00Z</cp:lastPrinted>
  <dcterms:created xsi:type="dcterms:W3CDTF">2020-01-14T07:10:00Z</dcterms:created>
  <dcterms:modified xsi:type="dcterms:W3CDTF">2020-03-10T10:19:00Z</dcterms:modified>
</cp:coreProperties>
</file>