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tblpY="-735"/>
        <w:bidiVisual/>
        <w:tblW w:w="5000" w:type="pct"/>
        <w:tblLayout w:type="fixed"/>
        <w:tblLook w:val="0000" w:firstRow="0" w:lastRow="0" w:firstColumn="0" w:lastColumn="0" w:noHBand="0" w:noVBand="0"/>
        <w:tblCaption w:val="معلومات عن الوثيقة (لجنة الدراسات، الاجتماع، المسألة، المصدر، العنوان)"/>
      </w:tblPr>
      <w:tblGrid>
        <w:gridCol w:w="2054"/>
        <w:gridCol w:w="7585"/>
      </w:tblGrid>
      <w:tr w:rsidR="002E299E" w:rsidRPr="00783A69" w14:paraId="38774941" w14:textId="77777777" w:rsidTr="002E299E">
        <w:trPr>
          <w:cantSplit/>
        </w:trPr>
        <w:tc>
          <w:tcPr>
            <w:tcW w:w="2054" w:type="dxa"/>
          </w:tcPr>
          <w:p w14:paraId="78829438" w14:textId="77777777" w:rsidR="002E299E" w:rsidRPr="00783A69" w:rsidRDefault="002E299E" w:rsidP="002E299E">
            <w:pPr>
              <w:rPr>
                <w:b/>
                <w:bCs/>
                <w:lang w:bidi="ar-EG"/>
              </w:rPr>
            </w:pPr>
            <w:r>
              <w:rPr>
                <w:rFonts w:hint="cs"/>
                <w:b/>
                <w:bCs/>
                <w:noProof/>
                <w:sz w:val="32"/>
                <w:szCs w:val="32"/>
                <w:lang w:eastAsia="en-US"/>
              </w:rPr>
              <w:drawing>
                <wp:inline distT="0" distB="0" distL="0" distR="0" wp14:anchorId="6277D23F" wp14:editId="29C99733">
                  <wp:extent cx="1179015" cy="951865"/>
                  <wp:effectExtent l="0" t="0" r="2540" b="63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747" cy="967795"/>
                          </a:xfrm>
                          <a:prstGeom prst="rect">
                            <a:avLst/>
                          </a:prstGeom>
                          <a:noFill/>
                          <a:ln>
                            <a:noFill/>
                          </a:ln>
                        </pic:spPr>
                      </pic:pic>
                    </a:graphicData>
                  </a:graphic>
                </wp:inline>
              </w:drawing>
            </w:r>
          </w:p>
        </w:tc>
        <w:tc>
          <w:tcPr>
            <w:tcW w:w="7585" w:type="dxa"/>
          </w:tcPr>
          <w:p w14:paraId="447D2DB7" w14:textId="47E4C46D" w:rsidR="002E299E" w:rsidRDefault="002E299E" w:rsidP="002E299E">
            <w:pPr>
              <w:spacing w:before="240" w:after="120"/>
              <w:jc w:val="left"/>
              <w:rPr>
                <w:b/>
                <w:bCs/>
                <w:sz w:val="24"/>
                <w:szCs w:val="24"/>
                <w:rtl/>
                <w:lang w:bidi="ar-EG"/>
              </w:rPr>
            </w:pPr>
            <w:r>
              <w:rPr>
                <w:noProof/>
                <w:lang w:eastAsia="en-US"/>
              </w:rPr>
              <w:drawing>
                <wp:anchor distT="0" distB="0" distL="114300" distR="114300" simplePos="0" relativeHeight="251659264" behindDoc="0" locked="0" layoutInCell="1" allowOverlap="1" wp14:anchorId="35BA50FA" wp14:editId="47C14B4E">
                  <wp:simplePos x="0" y="0"/>
                  <wp:positionH relativeFrom="column">
                    <wp:posOffset>40005</wp:posOffset>
                  </wp:positionH>
                  <wp:positionV relativeFrom="paragraph">
                    <wp:posOffset>90805</wp:posOffset>
                  </wp:positionV>
                  <wp:extent cx="712470" cy="785495"/>
                  <wp:effectExtent l="0" t="0" r="0" b="0"/>
                  <wp:wrapNone/>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0554CB">
              <w:rPr>
                <w:rFonts w:hint="cs"/>
                <w:b/>
                <w:bCs/>
                <w:sz w:val="32"/>
                <w:szCs w:val="32"/>
                <w:rtl/>
                <w:lang w:bidi="ar-EG"/>
              </w:rPr>
              <w:t>المؤتمر العالمي لتنمية الاتصالات</w:t>
            </w:r>
            <w:r w:rsidR="00221BED">
              <w:rPr>
                <w:rFonts w:hint="cs"/>
                <w:b/>
                <w:bCs/>
                <w:sz w:val="32"/>
                <w:szCs w:val="32"/>
                <w:rtl/>
                <w:lang w:bidi="ar-EG"/>
              </w:rPr>
              <w:t xml:space="preserve"> </w:t>
            </w:r>
            <w:r w:rsidRPr="000554CB">
              <w:rPr>
                <w:b/>
                <w:bCs/>
                <w:sz w:val="32"/>
                <w:szCs w:val="32"/>
                <w:lang w:bidi="ar-EG"/>
              </w:rPr>
              <w:t>(WTDC-2</w:t>
            </w:r>
            <w:r>
              <w:rPr>
                <w:b/>
                <w:bCs/>
                <w:sz w:val="32"/>
                <w:szCs w:val="32"/>
                <w:lang w:bidi="ar-EG"/>
              </w:rPr>
              <w:t>2</w:t>
            </w:r>
            <w:r w:rsidRPr="000554CB">
              <w:rPr>
                <w:b/>
                <w:bCs/>
                <w:sz w:val="32"/>
                <w:szCs w:val="32"/>
                <w:lang w:bidi="ar-EG"/>
              </w:rPr>
              <w:t>)</w:t>
            </w:r>
          </w:p>
          <w:p w14:paraId="114FAB9C" w14:textId="77777777" w:rsidR="002E299E" w:rsidRPr="00783A69" w:rsidRDefault="002E299E" w:rsidP="002E299E">
            <w:pPr>
              <w:rPr>
                <w:b/>
                <w:bCs/>
                <w:lang w:bidi="ar-EG"/>
              </w:rPr>
            </w:pPr>
            <w:r>
              <w:rPr>
                <w:rFonts w:hint="cs"/>
                <w:b/>
                <w:bCs/>
                <w:sz w:val="24"/>
                <w:szCs w:val="24"/>
                <w:rtl/>
                <w:lang w:bidi="ar-EG"/>
              </w:rPr>
              <w:t>كيغالي</w:t>
            </w:r>
            <w:r w:rsidRPr="000554CB">
              <w:rPr>
                <w:rFonts w:hint="cs"/>
                <w:b/>
                <w:bCs/>
                <w:sz w:val="24"/>
                <w:szCs w:val="24"/>
                <w:rtl/>
                <w:lang w:bidi="ar-EG"/>
              </w:rPr>
              <w:t xml:space="preserve">، </w:t>
            </w:r>
            <w:r>
              <w:rPr>
                <w:rFonts w:hint="cs"/>
                <w:b/>
                <w:bCs/>
                <w:sz w:val="24"/>
                <w:szCs w:val="24"/>
                <w:rtl/>
                <w:lang w:bidi="ar-EG"/>
              </w:rPr>
              <w:t>رواندا</w:t>
            </w:r>
            <w:r w:rsidRPr="000554CB">
              <w:rPr>
                <w:rFonts w:hint="cs"/>
                <w:b/>
                <w:bCs/>
                <w:sz w:val="24"/>
                <w:szCs w:val="24"/>
                <w:rtl/>
                <w:lang w:bidi="ar-EG"/>
              </w:rPr>
              <w:t xml:space="preserve">، </w:t>
            </w:r>
            <w:r>
              <w:rPr>
                <w:b/>
                <w:bCs/>
                <w:sz w:val="24"/>
                <w:szCs w:val="24"/>
                <w:lang w:bidi="ar-EG"/>
              </w:rPr>
              <w:t>16-6</w:t>
            </w:r>
            <w:r w:rsidRPr="000554CB">
              <w:rPr>
                <w:rFonts w:hint="cs"/>
                <w:b/>
                <w:bCs/>
                <w:sz w:val="24"/>
                <w:szCs w:val="24"/>
                <w:rtl/>
                <w:lang w:bidi="ar-EG"/>
              </w:rPr>
              <w:t xml:space="preserve"> </w:t>
            </w:r>
            <w:r>
              <w:rPr>
                <w:rFonts w:hint="cs"/>
                <w:b/>
                <w:bCs/>
                <w:sz w:val="24"/>
                <w:szCs w:val="24"/>
                <w:rtl/>
                <w:lang w:bidi="ar-EG"/>
              </w:rPr>
              <w:t>يونيو</w:t>
            </w:r>
            <w:r w:rsidRPr="000554CB">
              <w:rPr>
                <w:rFonts w:hint="cs"/>
                <w:b/>
                <w:bCs/>
                <w:sz w:val="24"/>
                <w:szCs w:val="24"/>
                <w:rtl/>
                <w:lang w:bidi="ar-EG"/>
              </w:rPr>
              <w:t xml:space="preserve"> </w:t>
            </w:r>
            <w:r>
              <w:rPr>
                <w:b/>
                <w:bCs/>
                <w:sz w:val="24"/>
                <w:szCs w:val="24"/>
                <w:lang w:bidi="ar-EG"/>
              </w:rPr>
              <w:t>2022</w:t>
            </w:r>
          </w:p>
        </w:tc>
      </w:tr>
    </w:tbl>
    <w:tbl>
      <w:tblPr>
        <w:bidiVisual/>
        <w:tblW w:w="5000" w:type="pct"/>
        <w:jc w:val="center"/>
        <w:tblLayout w:type="fixed"/>
        <w:tblLook w:val="0000" w:firstRow="0" w:lastRow="0" w:firstColumn="0" w:lastColumn="0" w:noHBand="0" w:noVBand="0"/>
        <w:tblCaption w:val="معلومات عن الوثيقة (لجنة الدراسات، الاجتماع، المسألة، المصدر، العنوان)"/>
      </w:tblPr>
      <w:tblGrid>
        <w:gridCol w:w="6531"/>
        <w:gridCol w:w="3108"/>
      </w:tblGrid>
      <w:tr w:rsidR="00783A69" w:rsidRPr="00783A69" w14:paraId="4DB95728" w14:textId="77777777" w:rsidTr="00EE5CF2">
        <w:trPr>
          <w:cantSplit/>
          <w:jc w:val="center"/>
        </w:trPr>
        <w:tc>
          <w:tcPr>
            <w:tcW w:w="6531" w:type="dxa"/>
            <w:tcBorders>
              <w:top w:val="single" w:sz="12" w:space="0" w:color="auto"/>
            </w:tcBorders>
          </w:tcPr>
          <w:p w14:paraId="53420453" w14:textId="77777777" w:rsidR="00783A69" w:rsidRPr="00783A69" w:rsidRDefault="00783A69" w:rsidP="00EE5CF2">
            <w:pPr>
              <w:rPr>
                <w:b/>
                <w:bCs/>
                <w:lang w:bidi="ar-EG"/>
              </w:rPr>
            </w:pPr>
          </w:p>
        </w:tc>
        <w:tc>
          <w:tcPr>
            <w:tcW w:w="3108" w:type="dxa"/>
            <w:tcBorders>
              <w:top w:val="single" w:sz="12" w:space="0" w:color="auto"/>
            </w:tcBorders>
          </w:tcPr>
          <w:p w14:paraId="26ACC975" w14:textId="77777777" w:rsidR="00783A69" w:rsidRPr="00783A69" w:rsidRDefault="00783A69" w:rsidP="00EE5CF2">
            <w:pPr>
              <w:rPr>
                <w:b/>
                <w:bCs/>
                <w:lang w:bidi="ar-EG"/>
              </w:rPr>
            </w:pPr>
          </w:p>
        </w:tc>
      </w:tr>
      <w:tr w:rsidR="00783A69" w:rsidRPr="00783A69" w14:paraId="38AD5486" w14:textId="77777777" w:rsidTr="00EE5CF2">
        <w:trPr>
          <w:cantSplit/>
          <w:jc w:val="center"/>
        </w:trPr>
        <w:tc>
          <w:tcPr>
            <w:tcW w:w="6531" w:type="dxa"/>
          </w:tcPr>
          <w:p w14:paraId="5A518893" w14:textId="534CDFFB" w:rsidR="00783A69" w:rsidRPr="0061040B" w:rsidRDefault="00783A69" w:rsidP="00D502B6">
            <w:pPr>
              <w:spacing w:before="20" w:after="20" w:line="300" w:lineRule="exact"/>
              <w:rPr>
                <w:b/>
                <w:bCs/>
                <w:highlight w:val="yellow"/>
                <w:rtl/>
                <w:lang w:bidi="ar-EG"/>
              </w:rPr>
            </w:pPr>
          </w:p>
        </w:tc>
        <w:tc>
          <w:tcPr>
            <w:tcW w:w="3108" w:type="dxa"/>
          </w:tcPr>
          <w:p w14:paraId="04F15097" w14:textId="59737E6F" w:rsidR="00783A69" w:rsidRPr="0000599B" w:rsidRDefault="00C20295" w:rsidP="00D502B6">
            <w:pPr>
              <w:spacing w:before="20" w:after="20" w:line="300" w:lineRule="exact"/>
              <w:rPr>
                <w:b/>
                <w:bCs/>
                <w:rtl/>
                <w:lang w:bidi="ar-SY"/>
              </w:rPr>
            </w:pPr>
            <w:r>
              <w:rPr>
                <w:rFonts w:hint="cs"/>
                <w:b/>
                <w:bCs/>
                <w:rtl/>
                <w:lang w:val="en-GB" w:bidi="ar-EG"/>
              </w:rPr>
              <w:t xml:space="preserve">الوثيقة </w:t>
            </w:r>
            <w:r w:rsidR="0000599B">
              <w:rPr>
                <w:b/>
                <w:bCs/>
                <w:lang w:val="en-GB" w:bidi="ar-EG"/>
              </w:rPr>
              <w:t>WTDC-22/</w:t>
            </w:r>
            <w:r w:rsidR="00754516">
              <w:rPr>
                <w:b/>
                <w:bCs/>
                <w:lang w:val="en-GB" w:bidi="ar-EG"/>
              </w:rPr>
              <w:t>6</w:t>
            </w:r>
            <w:r>
              <w:rPr>
                <w:b/>
                <w:bCs/>
                <w:lang w:val="en-GB" w:bidi="ar-EG"/>
              </w:rPr>
              <w:t>-A</w:t>
            </w:r>
          </w:p>
        </w:tc>
      </w:tr>
      <w:tr w:rsidR="00783A69" w:rsidRPr="00783A69" w14:paraId="5E1B7EA0" w14:textId="77777777" w:rsidTr="00EE5CF2">
        <w:trPr>
          <w:cantSplit/>
          <w:jc w:val="center"/>
        </w:trPr>
        <w:tc>
          <w:tcPr>
            <w:tcW w:w="6531" w:type="dxa"/>
          </w:tcPr>
          <w:p w14:paraId="6C905DD6" w14:textId="77777777" w:rsidR="00783A69" w:rsidRPr="00241088" w:rsidRDefault="00783A69" w:rsidP="00D502B6">
            <w:pPr>
              <w:spacing w:before="20" w:after="20" w:line="300" w:lineRule="exact"/>
              <w:rPr>
                <w:b/>
                <w:bCs/>
                <w:highlight w:val="green"/>
                <w:lang w:bidi="ar-EG"/>
              </w:rPr>
            </w:pPr>
          </w:p>
        </w:tc>
        <w:tc>
          <w:tcPr>
            <w:tcW w:w="3108" w:type="dxa"/>
          </w:tcPr>
          <w:p w14:paraId="796CCDAE" w14:textId="49AED5CC" w:rsidR="00783A69" w:rsidRPr="00C20295" w:rsidRDefault="006B3D17" w:rsidP="00D502B6">
            <w:pPr>
              <w:spacing w:before="20" w:after="20" w:line="300" w:lineRule="exact"/>
              <w:rPr>
                <w:b/>
                <w:bCs/>
                <w:rtl/>
                <w:lang w:bidi="ar-EG"/>
              </w:rPr>
            </w:pPr>
            <w:r>
              <w:rPr>
                <w:b/>
                <w:bCs/>
                <w:lang w:bidi="ar-EG"/>
              </w:rPr>
              <w:t>25</w:t>
            </w:r>
            <w:r w:rsidR="009C3AD7">
              <w:rPr>
                <w:rFonts w:hint="cs"/>
                <w:b/>
                <w:bCs/>
                <w:rtl/>
                <w:lang w:bidi="ar-EG"/>
              </w:rPr>
              <w:t xml:space="preserve"> </w:t>
            </w:r>
            <w:r>
              <w:rPr>
                <w:rFonts w:hint="cs"/>
                <w:b/>
                <w:bCs/>
                <w:rtl/>
                <w:lang w:bidi="ar-EG"/>
              </w:rPr>
              <w:t>أبريل</w:t>
            </w:r>
            <w:r w:rsidR="009C3AD7">
              <w:rPr>
                <w:rFonts w:hint="cs"/>
                <w:b/>
                <w:bCs/>
                <w:rtl/>
                <w:lang w:bidi="ar-EG"/>
              </w:rPr>
              <w:t xml:space="preserve"> </w:t>
            </w:r>
            <w:r w:rsidR="005F10EC">
              <w:rPr>
                <w:rFonts w:hint="cs"/>
                <w:b/>
                <w:bCs/>
                <w:rtl/>
                <w:lang w:bidi="ar-EG"/>
              </w:rPr>
              <w:t>2022</w:t>
            </w:r>
          </w:p>
        </w:tc>
      </w:tr>
      <w:tr w:rsidR="00783A69" w:rsidRPr="00783A69" w14:paraId="75348E40" w14:textId="77777777" w:rsidTr="00EE5CF2">
        <w:trPr>
          <w:cantSplit/>
          <w:jc w:val="center"/>
        </w:trPr>
        <w:tc>
          <w:tcPr>
            <w:tcW w:w="6531" w:type="dxa"/>
          </w:tcPr>
          <w:p w14:paraId="5FD5A80D" w14:textId="77777777" w:rsidR="00783A69" w:rsidRPr="00783A69" w:rsidRDefault="00783A69" w:rsidP="00B93B7B">
            <w:pPr>
              <w:spacing w:before="20" w:after="20" w:line="300" w:lineRule="exact"/>
              <w:rPr>
                <w:b/>
                <w:bCs/>
                <w:lang w:bidi="ar-EG"/>
              </w:rPr>
            </w:pPr>
          </w:p>
        </w:tc>
        <w:tc>
          <w:tcPr>
            <w:tcW w:w="3108" w:type="dxa"/>
          </w:tcPr>
          <w:p w14:paraId="229CD217" w14:textId="77777777" w:rsidR="00783A69" w:rsidRPr="00403B42" w:rsidRDefault="00C20295" w:rsidP="00D502B6">
            <w:pPr>
              <w:spacing w:before="20" w:after="20" w:line="300" w:lineRule="exact"/>
              <w:rPr>
                <w:b/>
                <w:bCs/>
                <w:rtl/>
                <w:lang w:bidi="ar-EG"/>
              </w:rPr>
            </w:pPr>
            <w:r w:rsidRPr="00403B42">
              <w:rPr>
                <w:rFonts w:hint="cs"/>
                <w:b/>
                <w:bCs/>
                <w:rtl/>
                <w:lang w:val="en-GB" w:bidi="ar-EG"/>
              </w:rPr>
              <w:t xml:space="preserve">الأصل: </w:t>
            </w:r>
            <w:r w:rsidR="009C3AD7" w:rsidRPr="00403B42">
              <w:rPr>
                <w:rFonts w:hint="cs"/>
                <w:b/>
                <w:bCs/>
                <w:rtl/>
                <w:lang w:val="en-GB" w:bidi="ar-EG"/>
              </w:rPr>
              <w:t>بالإنكليزية</w:t>
            </w:r>
          </w:p>
        </w:tc>
      </w:tr>
      <w:tr w:rsidR="009C3AD7" w:rsidRPr="00783A69" w14:paraId="0F278BBA" w14:textId="77777777" w:rsidTr="00EE5CF2">
        <w:trPr>
          <w:cantSplit/>
          <w:jc w:val="center"/>
        </w:trPr>
        <w:tc>
          <w:tcPr>
            <w:tcW w:w="9639" w:type="dxa"/>
            <w:gridSpan w:val="2"/>
          </w:tcPr>
          <w:p w14:paraId="7C421B8B" w14:textId="474DF556" w:rsidR="009C3AD7" w:rsidRPr="00EA7D73" w:rsidRDefault="00B25215" w:rsidP="00B25215">
            <w:pPr>
              <w:pStyle w:val="Source"/>
              <w:rPr>
                <w:lang w:bidi="ar-EG"/>
              </w:rPr>
            </w:pPr>
            <w:r w:rsidRPr="00B25215">
              <w:rPr>
                <w:rFonts w:hint="cs"/>
                <w:rtl/>
              </w:rPr>
              <w:t xml:space="preserve">رئيسة لجنة الدراسات </w:t>
            </w:r>
            <w:r w:rsidRPr="00B25215">
              <w:t>1</w:t>
            </w:r>
            <w:r w:rsidRPr="00B25215">
              <w:rPr>
                <w:rFonts w:hint="cs"/>
                <w:rtl/>
              </w:rPr>
              <w:t xml:space="preserve"> لقطاع تنمية الاتصالات</w:t>
            </w:r>
          </w:p>
        </w:tc>
      </w:tr>
      <w:tr w:rsidR="009C3AD7" w:rsidRPr="00783A69" w14:paraId="495ABE46" w14:textId="77777777" w:rsidTr="00EE5CF2">
        <w:trPr>
          <w:cantSplit/>
          <w:jc w:val="center"/>
        </w:trPr>
        <w:tc>
          <w:tcPr>
            <w:tcW w:w="9639" w:type="dxa"/>
            <w:gridSpan w:val="2"/>
          </w:tcPr>
          <w:p w14:paraId="7B280528" w14:textId="58ADA0DB" w:rsidR="009C3AD7" w:rsidRPr="00783A69" w:rsidRDefault="00B25215" w:rsidP="00B25215">
            <w:pPr>
              <w:pStyle w:val="Title1"/>
              <w:rPr>
                <w:lang w:bidi="ar-EG"/>
              </w:rPr>
            </w:pPr>
            <w:r w:rsidRPr="00B25215">
              <w:rPr>
                <w:rtl/>
              </w:rPr>
              <w:t xml:space="preserve">أنشطة لجنة الدراسات </w:t>
            </w:r>
            <w:r w:rsidRPr="00B25215">
              <w:t>1</w:t>
            </w:r>
            <w:r w:rsidRPr="00B25215">
              <w:rPr>
                <w:rtl/>
              </w:rPr>
              <w:t xml:space="preserve"> </w:t>
            </w:r>
            <w:r w:rsidRPr="00B25215">
              <w:rPr>
                <w:rFonts w:hint="cs"/>
                <w:rtl/>
              </w:rPr>
              <w:t>لقطاع تنمية الاتصالات</w:t>
            </w:r>
            <w:r w:rsidR="00CC57CD">
              <w:rPr>
                <w:rFonts w:hint="cs"/>
                <w:rtl/>
              </w:rPr>
              <w:t xml:space="preserve"> </w:t>
            </w:r>
            <w:r w:rsidRPr="00B25215">
              <w:rPr>
                <w:rtl/>
              </w:rPr>
              <w:t>في فترة الدراسة</w:t>
            </w:r>
            <w:r w:rsidRPr="00B25215">
              <w:rPr>
                <w:rFonts w:hint="cs"/>
                <w:rtl/>
              </w:rPr>
              <w:t xml:space="preserve"> السابعة</w:t>
            </w:r>
            <w:r w:rsidRPr="00B25215">
              <w:rPr>
                <w:rtl/>
              </w:rPr>
              <w:t xml:space="preserve"> </w:t>
            </w:r>
            <w:r w:rsidR="00CC57CD">
              <w:rPr>
                <w:rtl/>
              </w:rPr>
              <w:br/>
            </w:r>
            <w:r w:rsidRPr="00B25215">
              <w:rPr>
                <w:rtl/>
              </w:rPr>
              <w:t>بين</w:t>
            </w:r>
            <w:r w:rsidRPr="00B25215">
              <w:rPr>
                <w:rFonts w:hint="cs"/>
                <w:rtl/>
              </w:rPr>
              <w:t xml:space="preserve"> </w:t>
            </w:r>
            <w:r w:rsidRPr="00B25215">
              <w:rPr>
                <w:rtl/>
              </w:rPr>
              <w:t>المؤتمر</w:t>
            </w:r>
            <w:r w:rsidRPr="00B25215">
              <w:rPr>
                <w:rFonts w:hint="cs"/>
                <w:rtl/>
              </w:rPr>
              <w:t xml:space="preserve"> </w:t>
            </w:r>
            <w:r w:rsidRPr="00B25215">
              <w:rPr>
                <w:rtl/>
              </w:rPr>
              <w:t xml:space="preserve">العالمي لتنمية الاتصالات لعام </w:t>
            </w:r>
            <w:r w:rsidRPr="00B25215">
              <w:t>2017</w:t>
            </w:r>
            <w:r w:rsidRPr="00B25215">
              <w:rPr>
                <w:rtl/>
              </w:rPr>
              <w:br/>
              <w:t>والمؤتمر العالمي لتنمية الاتصالات لعام</w:t>
            </w:r>
            <w:r w:rsidRPr="00B25215">
              <w:rPr>
                <w:rFonts w:hint="cs"/>
                <w:rtl/>
              </w:rPr>
              <w:t> </w:t>
            </w:r>
            <w:r>
              <w:t>2022</w:t>
            </w:r>
          </w:p>
        </w:tc>
      </w:tr>
      <w:tr w:rsidR="00D502B6" w:rsidRPr="00783A69" w14:paraId="44B2D2B3" w14:textId="77777777" w:rsidTr="00EE5CF2">
        <w:trPr>
          <w:cantSplit/>
          <w:jc w:val="center"/>
        </w:trPr>
        <w:tc>
          <w:tcPr>
            <w:tcW w:w="9639" w:type="dxa"/>
            <w:gridSpan w:val="2"/>
          </w:tcPr>
          <w:p w14:paraId="39426F41" w14:textId="77777777" w:rsidR="00D502B6" w:rsidRPr="00D502B6" w:rsidRDefault="00D502B6" w:rsidP="00D502B6">
            <w:pPr>
              <w:pStyle w:val="Title1"/>
              <w:spacing w:before="240"/>
              <w:rPr>
                <w:lang w:val="en-GB"/>
              </w:rPr>
            </w:pPr>
          </w:p>
        </w:tc>
      </w:tr>
      <w:tr w:rsidR="00D502B6" w:rsidRPr="00783A69" w14:paraId="00C1269E" w14:textId="77777777" w:rsidTr="00EE5CF2">
        <w:trPr>
          <w:cantSplit/>
          <w:jc w:val="center"/>
        </w:trPr>
        <w:tc>
          <w:tcPr>
            <w:tcW w:w="9639" w:type="dxa"/>
            <w:gridSpan w:val="2"/>
          </w:tcPr>
          <w:p w14:paraId="1B49FED0" w14:textId="77777777" w:rsidR="00D502B6" w:rsidRPr="008844A4" w:rsidRDefault="00D502B6" w:rsidP="00D502B6">
            <w:pPr>
              <w:pStyle w:val="Title1"/>
              <w:spacing w:before="240"/>
            </w:pPr>
          </w:p>
        </w:tc>
      </w:tr>
    </w:tbl>
    <w:p w14:paraId="0CF31F98" w14:textId="77777777" w:rsidR="00993726" w:rsidRDefault="00993726" w:rsidP="0006468A">
      <w:pPr>
        <w:rPr>
          <w:rtl/>
          <w:lang w:bidi="ar-EG"/>
        </w:rPr>
      </w:pPr>
    </w:p>
    <w:tbl>
      <w:tblPr>
        <w:tblStyle w:val="TableGrid"/>
        <w:bidiVisual/>
        <w:tblW w:w="5000" w:type="pct"/>
        <w:tblLook w:val="04A0" w:firstRow="1" w:lastRow="0" w:firstColumn="1" w:lastColumn="0" w:noHBand="0" w:noVBand="1"/>
      </w:tblPr>
      <w:tblGrid>
        <w:gridCol w:w="9629"/>
      </w:tblGrid>
      <w:tr w:rsidR="009C3AD7" w14:paraId="6D12D589" w14:textId="77777777" w:rsidTr="009C3AD7">
        <w:trPr>
          <w:trHeight w:val="1976"/>
        </w:trPr>
        <w:tc>
          <w:tcPr>
            <w:tcW w:w="9913" w:type="dxa"/>
            <w:tcBorders>
              <w:top w:val="single" w:sz="4" w:space="0" w:color="auto"/>
              <w:left w:val="single" w:sz="4" w:space="0" w:color="auto"/>
              <w:bottom w:val="single" w:sz="4" w:space="0" w:color="auto"/>
              <w:right w:val="single" w:sz="4" w:space="0" w:color="auto"/>
            </w:tcBorders>
            <w:hideMark/>
          </w:tcPr>
          <w:p w14:paraId="660FB36E" w14:textId="77777777" w:rsidR="009C3AD7" w:rsidRPr="003B5DFA" w:rsidRDefault="009C3AD7" w:rsidP="003B5DFA">
            <w:pPr>
              <w:rPr>
                <w:rFonts w:ascii="Calibri" w:hAnsi="Calibri" w:cs="Traditional Arabic"/>
                <w:b/>
                <w:bCs/>
                <w:lang w:bidi="ar-EG"/>
              </w:rPr>
            </w:pPr>
            <w:r w:rsidRPr="00BF4451">
              <w:rPr>
                <w:b/>
                <w:bCs/>
                <w:rtl/>
                <w:lang w:bidi="ar-EG"/>
              </w:rPr>
              <w:t>ملخص:</w:t>
            </w:r>
          </w:p>
          <w:p w14:paraId="085A220B" w14:textId="3AA9DBEE" w:rsidR="00343682" w:rsidRDefault="00343682" w:rsidP="001C69B4">
            <w:pPr>
              <w:tabs>
                <w:tab w:val="left" w:pos="1701"/>
              </w:tabs>
              <w:spacing w:before="60" w:after="60"/>
              <w:rPr>
                <w:spacing w:val="-4"/>
                <w:rtl/>
                <w:lang w:bidi="ar-EG"/>
              </w:rPr>
            </w:pPr>
            <w:r>
              <w:rPr>
                <w:rFonts w:hint="cs"/>
                <w:spacing w:val="-4"/>
                <w:rtl/>
              </w:rPr>
              <w:t>توفر لجنتا الدراسات بقطاع تنمية الاتصالات</w:t>
            </w:r>
            <w:r w:rsidR="0000599B">
              <w:rPr>
                <w:rFonts w:hint="cs"/>
                <w:spacing w:val="-4"/>
                <w:rtl/>
              </w:rPr>
              <w:t xml:space="preserve"> </w:t>
            </w:r>
            <w:r w:rsidR="0000599B">
              <w:rPr>
                <w:spacing w:val="-4"/>
              </w:rPr>
              <w:t>(ITU-D)</w:t>
            </w:r>
            <w:r>
              <w:rPr>
                <w:rFonts w:hint="cs"/>
                <w:spacing w:val="-4"/>
                <w:rtl/>
              </w:rPr>
              <w:t xml:space="preserve"> منصة محايدة تجمع خبراء من الحكومات والقطاع الصناعي ومنظمات الاتصالات والهيئات الأكاديمية من جميع أنحاء العالم بغية إنتاج أدوات وموارد عملية لمعالجة قضايا التنمية. وتُقرَّر مسائل الدراسة كل أربع سنوات أثناء المؤتمر العالمي لتنمية الاتصالات</w:t>
            </w:r>
            <w:r w:rsidR="00CB4BDD">
              <w:rPr>
                <w:rFonts w:hint="cs"/>
                <w:spacing w:val="-4"/>
                <w:rtl/>
              </w:rPr>
              <w:t xml:space="preserve"> </w:t>
            </w:r>
            <w:r w:rsidR="00CB4BDD">
              <w:rPr>
                <w:spacing w:val="-4"/>
              </w:rPr>
              <w:t>(WTDC)</w:t>
            </w:r>
            <w:r>
              <w:rPr>
                <w:rFonts w:hint="cs"/>
                <w:spacing w:val="-4"/>
                <w:rtl/>
              </w:rPr>
              <w:t>.</w:t>
            </w:r>
          </w:p>
          <w:p w14:paraId="0363648F" w14:textId="45DCD18A" w:rsidR="009C3AD7" w:rsidRPr="00D1592D" w:rsidRDefault="00514278" w:rsidP="00E06985">
            <w:pPr>
              <w:tabs>
                <w:tab w:val="left" w:pos="1701"/>
              </w:tabs>
              <w:spacing w:before="60" w:after="60"/>
              <w:rPr>
                <w:spacing w:val="-4"/>
                <w:rtl/>
              </w:rPr>
            </w:pPr>
            <w:r w:rsidRPr="005A7A75">
              <w:rPr>
                <w:spacing w:val="-4"/>
                <w:rtl/>
              </w:rPr>
              <w:t>أنشئت لجنة الدراسات </w:t>
            </w:r>
            <w:r w:rsidRPr="005A7A75">
              <w:rPr>
                <w:spacing w:val="-4"/>
                <w:lang w:bidi="ar-EG"/>
              </w:rPr>
              <w:t>(SG1) 1</w:t>
            </w:r>
            <w:r w:rsidRPr="005A7A75">
              <w:rPr>
                <w:spacing w:val="-4"/>
                <w:rtl/>
              </w:rPr>
              <w:t xml:space="preserve"> لدراسة القضايا المتعلقة بتهيئة بيئة تمكينية</w:t>
            </w:r>
            <w:r w:rsidRPr="005A7A75">
              <w:rPr>
                <w:rFonts w:hint="cs"/>
                <w:spacing w:val="-4"/>
                <w:rtl/>
                <w:lang w:bidi="ar-EG"/>
              </w:rPr>
              <w:t xml:space="preserve"> لتنمية الاتصالات/تكنولوجيا المعلومات والاتصالات</w:t>
            </w:r>
            <w:r w:rsidRPr="005A7A75">
              <w:rPr>
                <w:rFonts w:hint="cs"/>
                <w:spacing w:val="-4"/>
                <w:rtl/>
              </w:rPr>
              <w:t>.</w:t>
            </w:r>
            <w:r w:rsidR="00D1592D">
              <w:rPr>
                <w:rFonts w:hint="cs"/>
                <w:spacing w:val="-4"/>
                <w:rtl/>
              </w:rPr>
              <w:t xml:space="preserve"> </w:t>
            </w:r>
            <w:r w:rsidR="00832CC7">
              <w:rPr>
                <w:rFonts w:hint="cs"/>
                <w:spacing w:val="-4"/>
                <w:rtl/>
              </w:rPr>
              <w:t xml:space="preserve">ولهذا الغرض اعتمد أعضاء قطاع تنمية الاتصالات المجتمعين في المؤتمر العالمي لتنمية الاتصالات لعام 2017 (بوينس آيرس، 2017) سبع مسائل دراسة. </w:t>
            </w:r>
            <w:r w:rsidR="000618FB">
              <w:rPr>
                <w:rFonts w:hint="cs"/>
                <w:spacing w:val="-2"/>
                <w:rtl/>
                <w:lang w:bidi="ar-EG"/>
              </w:rPr>
              <w:t>ويلخص</w:t>
            </w:r>
            <w:r w:rsidR="00B25215" w:rsidRPr="00B25215">
              <w:rPr>
                <w:spacing w:val="-2"/>
                <w:rtl/>
              </w:rPr>
              <w:t xml:space="preserve"> هذا التقرير</w:t>
            </w:r>
            <w:r w:rsidR="00B25215" w:rsidRPr="00B25215">
              <w:rPr>
                <w:rFonts w:hint="cs"/>
                <w:spacing w:val="-2"/>
                <w:rtl/>
              </w:rPr>
              <w:t xml:space="preserve"> </w:t>
            </w:r>
            <w:r w:rsidR="00B25215" w:rsidRPr="00B25215">
              <w:rPr>
                <w:spacing w:val="-2"/>
                <w:rtl/>
              </w:rPr>
              <w:t>الأنشطة التي اضط</w:t>
            </w:r>
            <w:r w:rsidR="00CF6676">
              <w:rPr>
                <w:rFonts w:hint="cs"/>
                <w:spacing w:val="-2"/>
                <w:rtl/>
              </w:rPr>
              <w:t>ُ</w:t>
            </w:r>
            <w:r w:rsidR="00B25215" w:rsidRPr="00B25215">
              <w:rPr>
                <w:spacing w:val="-2"/>
                <w:rtl/>
              </w:rPr>
              <w:t xml:space="preserve">لع بها في فترة الدراسة </w:t>
            </w:r>
            <w:r w:rsidR="00B25215" w:rsidRPr="00B25215">
              <w:rPr>
                <w:rFonts w:hint="cs"/>
                <w:spacing w:val="-2"/>
                <w:rtl/>
              </w:rPr>
              <w:t>السابعة</w:t>
            </w:r>
            <w:r w:rsidR="00832CC7">
              <w:rPr>
                <w:rFonts w:hint="cs"/>
                <w:spacing w:val="-2"/>
                <w:rtl/>
                <w:lang w:val="en-GB"/>
              </w:rPr>
              <w:t xml:space="preserve"> (</w:t>
            </w:r>
            <w:r w:rsidR="00CB4BDD">
              <w:rPr>
                <w:spacing w:val="-2"/>
                <w:lang w:val="en-GB"/>
              </w:rPr>
              <w:t>2022-2018</w:t>
            </w:r>
            <w:r w:rsidR="00832CC7">
              <w:rPr>
                <w:rFonts w:hint="cs"/>
                <w:spacing w:val="-2"/>
                <w:rtl/>
                <w:lang w:val="en-GB"/>
              </w:rPr>
              <w:t>)</w:t>
            </w:r>
            <w:r w:rsidR="00B25215" w:rsidRPr="00B25215">
              <w:rPr>
                <w:rFonts w:hint="cs"/>
                <w:spacing w:val="-2"/>
                <w:rtl/>
              </w:rPr>
              <w:t>.</w:t>
            </w:r>
          </w:p>
          <w:p w14:paraId="171578CD" w14:textId="29BD4B0D" w:rsidR="009C3AD7" w:rsidRPr="003B5DFA" w:rsidRDefault="00CF6676" w:rsidP="003B5DFA">
            <w:pPr>
              <w:rPr>
                <w:b/>
                <w:bCs/>
                <w:rtl/>
              </w:rPr>
            </w:pPr>
            <w:r>
              <w:rPr>
                <w:rFonts w:hint="cs"/>
                <w:b/>
                <w:bCs/>
                <w:rtl/>
              </w:rPr>
              <w:t xml:space="preserve">النتائج </w:t>
            </w:r>
            <w:r w:rsidR="00EC6D28">
              <w:rPr>
                <w:rFonts w:hint="cs"/>
                <w:b/>
                <w:bCs/>
                <w:rtl/>
              </w:rPr>
              <w:t>المتوخاة</w:t>
            </w:r>
            <w:r>
              <w:rPr>
                <w:rFonts w:hint="cs"/>
                <w:b/>
                <w:bCs/>
                <w:rtl/>
              </w:rPr>
              <w:t>:</w:t>
            </w:r>
          </w:p>
          <w:p w14:paraId="5EA2DFE3" w14:textId="553D4450" w:rsidR="009C3AD7" w:rsidRDefault="00B900E0">
            <w:pPr>
              <w:tabs>
                <w:tab w:val="left" w:pos="1701"/>
              </w:tabs>
              <w:spacing w:before="60" w:after="60"/>
              <w:rPr>
                <w:rtl/>
              </w:rPr>
            </w:pPr>
            <w:r w:rsidRPr="00B900E0">
              <w:rPr>
                <w:rtl/>
              </w:rPr>
              <w:t>يُدعى المؤتمر العالمي لتنمية الاتصالات</w:t>
            </w:r>
            <w:r>
              <w:rPr>
                <w:rFonts w:hint="cs"/>
                <w:rtl/>
              </w:rPr>
              <w:t xml:space="preserve"> لعام 2022</w:t>
            </w:r>
            <w:r w:rsidRPr="00B900E0">
              <w:rPr>
                <w:rtl/>
              </w:rPr>
              <w:t xml:space="preserve"> إلى أخذ العلم بهذه الوثيقة.</w:t>
            </w:r>
          </w:p>
          <w:p w14:paraId="43C6C472" w14:textId="77777777" w:rsidR="000C1382" w:rsidRPr="00484442" w:rsidRDefault="000C1382" w:rsidP="000C1382">
            <w:pPr>
              <w:rPr>
                <w:b/>
                <w:bCs/>
                <w:rtl/>
                <w:lang w:bidi="ar-SY"/>
              </w:rPr>
            </w:pPr>
            <w:r w:rsidRPr="00484442">
              <w:rPr>
                <w:rFonts w:hint="cs"/>
                <w:b/>
                <w:bCs/>
                <w:rtl/>
                <w:lang w:bidi="ar-SY"/>
              </w:rPr>
              <w:t>المراجع:</w:t>
            </w:r>
          </w:p>
          <w:p w14:paraId="2DC80274" w14:textId="7289AADE" w:rsidR="000C1382" w:rsidRPr="002B05E7" w:rsidRDefault="00202E75" w:rsidP="00CB4BDD">
            <w:pPr>
              <w:tabs>
                <w:tab w:val="left" w:pos="1701"/>
              </w:tabs>
              <w:spacing w:before="60" w:after="120"/>
              <w:rPr>
                <w:spacing w:val="-6"/>
                <w:rtl/>
                <w:lang w:bidi="ar-EG"/>
              </w:rPr>
            </w:pPr>
            <w:hyperlink r:id="rId10" w:history="1">
              <w:r w:rsidR="000C1382" w:rsidRPr="002B05E7">
                <w:rPr>
                  <w:rStyle w:val="Hyperlink"/>
                  <w:spacing w:val="-6"/>
                  <w:lang w:val="es-ES_tradnl" w:bidi="ar-EG"/>
                </w:rPr>
                <w:t>TDAG-18/12</w:t>
              </w:r>
            </w:hyperlink>
            <w:r w:rsidR="000C1382" w:rsidRPr="002B05E7">
              <w:rPr>
                <w:spacing w:val="-6"/>
                <w:rtl/>
                <w:lang w:val="en-GB" w:bidi="ar-EG"/>
              </w:rPr>
              <w:t xml:space="preserve">، </w:t>
            </w:r>
            <w:hyperlink r:id="rId11" w:history="1">
              <w:r w:rsidR="000C1382" w:rsidRPr="002B05E7">
                <w:rPr>
                  <w:rStyle w:val="Hyperlink"/>
                  <w:spacing w:val="-6"/>
                  <w:lang w:val="en-GB" w:bidi="ar-EG"/>
                </w:rPr>
                <w:t>TDAG-19/12</w:t>
              </w:r>
            </w:hyperlink>
            <w:r w:rsidR="000C1382" w:rsidRPr="002B05E7">
              <w:rPr>
                <w:spacing w:val="-6"/>
                <w:rtl/>
                <w:lang w:val="en-GB" w:bidi="ar-EG"/>
              </w:rPr>
              <w:t xml:space="preserve">، </w:t>
            </w:r>
            <w:hyperlink r:id="rId12" w:history="1">
              <w:r w:rsidR="000C1382" w:rsidRPr="002B05E7">
                <w:rPr>
                  <w:rStyle w:val="Hyperlink"/>
                  <w:spacing w:val="-6"/>
                  <w:lang w:val="en-GB" w:bidi="ar-EG"/>
                </w:rPr>
                <w:t>TDAG-20/12</w:t>
              </w:r>
            </w:hyperlink>
            <w:r w:rsidR="000C1382" w:rsidRPr="002B05E7">
              <w:rPr>
                <w:spacing w:val="-6"/>
                <w:rtl/>
                <w:lang w:val="en-GB" w:bidi="ar-EG"/>
              </w:rPr>
              <w:t xml:space="preserve">، </w:t>
            </w:r>
            <w:hyperlink r:id="rId13" w:history="1">
              <w:r w:rsidR="000C1382" w:rsidRPr="002B05E7">
                <w:rPr>
                  <w:rStyle w:val="Hyperlink"/>
                  <w:spacing w:val="-6"/>
                  <w:lang w:val="en-GB" w:bidi="ar-EG"/>
                </w:rPr>
                <w:t>TDAG-21/8</w:t>
              </w:r>
            </w:hyperlink>
            <w:r w:rsidR="000C1382" w:rsidRPr="002B05E7">
              <w:rPr>
                <w:spacing w:val="-6"/>
                <w:rtl/>
                <w:lang w:val="en-GB" w:bidi="ar-EG"/>
              </w:rPr>
              <w:t>،</w:t>
            </w:r>
            <w:r w:rsidR="000C1382" w:rsidRPr="002B05E7">
              <w:rPr>
                <w:rFonts w:hint="cs"/>
                <w:spacing w:val="-6"/>
                <w:rtl/>
                <w:lang w:val="en-GB" w:bidi="ar-EG"/>
              </w:rPr>
              <w:t xml:space="preserve"> </w:t>
            </w:r>
            <w:hyperlink r:id="rId14" w:history="1">
              <w:r w:rsidR="000C1382" w:rsidRPr="002B05E7">
                <w:rPr>
                  <w:rStyle w:val="Hyperlink"/>
                  <w:spacing w:val="-6"/>
                  <w:szCs w:val="24"/>
                </w:rPr>
                <w:t>TDAG-21/2/5</w:t>
              </w:r>
              <w:bookmarkStart w:id="0" w:name="DocNo1"/>
              <w:bookmarkEnd w:id="0"/>
            </w:hyperlink>
            <w:r w:rsidR="000C1382" w:rsidRPr="002B05E7">
              <w:rPr>
                <w:rFonts w:hint="cs"/>
                <w:spacing w:val="-6"/>
                <w:rtl/>
                <w:lang w:val="en-GB" w:bidi="ar-EG"/>
              </w:rPr>
              <w:t>،</w:t>
            </w:r>
            <w:r w:rsidR="000C1382" w:rsidRPr="002B05E7">
              <w:rPr>
                <w:spacing w:val="-6"/>
                <w:rtl/>
                <w:lang w:val="en-GB" w:bidi="ar-EG"/>
              </w:rPr>
              <w:t xml:space="preserve"> </w:t>
            </w:r>
            <w:hyperlink r:id="rId15" w:history="1">
              <w:r w:rsidR="000C1382" w:rsidRPr="002B05E7">
                <w:rPr>
                  <w:rStyle w:val="Hyperlink"/>
                  <w:spacing w:val="-6"/>
                  <w:lang w:val="en-GB" w:bidi="ar-EG"/>
                </w:rPr>
                <w:t>1/REP/8</w:t>
              </w:r>
            </w:hyperlink>
            <w:r w:rsidR="000C1382" w:rsidRPr="002B05E7">
              <w:rPr>
                <w:rFonts w:hint="cs"/>
                <w:spacing w:val="-6"/>
                <w:rtl/>
                <w:lang w:val="en-GB" w:bidi="ar-EG"/>
              </w:rPr>
              <w:t xml:space="preserve"> </w:t>
            </w:r>
            <w:r w:rsidR="000C1382" w:rsidRPr="002B05E7">
              <w:rPr>
                <w:spacing w:val="-6"/>
                <w:lang w:val="en-GB" w:bidi="ar-EG"/>
              </w:rPr>
              <w:t>(2018)</w:t>
            </w:r>
            <w:r w:rsidR="000C1382" w:rsidRPr="002B05E7">
              <w:rPr>
                <w:spacing w:val="-6"/>
                <w:rtl/>
                <w:lang w:val="en-GB" w:bidi="ar-EG"/>
              </w:rPr>
              <w:t xml:space="preserve">، </w:t>
            </w:r>
            <w:hyperlink r:id="rId16" w:history="1">
              <w:r w:rsidR="000C1382" w:rsidRPr="002B05E7">
                <w:rPr>
                  <w:rStyle w:val="Hyperlink"/>
                  <w:spacing w:val="-6"/>
                  <w:lang w:val="en-GB" w:bidi="ar-EG"/>
                </w:rPr>
                <w:t>1/REP/16</w:t>
              </w:r>
            </w:hyperlink>
            <w:r w:rsidR="000C1382" w:rsidRPr="002B05E7">
              <w:rPr>
                <w:rFonts w:hint="cs"/>
                <w:spacing w:val="-6"/>
                <w:rtl/>
                <w:lang w:val="en-GB" w:bidi="ar-EG"/>
              </w:rPr>
              <w:t xml:space="preserve"> </w:t>
            </w:r>
            <w:r w:rsidR="000C1382" w:rsidRPr="002B05E7">
              <w:rPr>
                <w:spacing w:val="-6"/>
                <w:lang w:val="en-GB" w:bidi="ar-EG"/>
              </w:rPr>
              <w:t>(2019)</w:t>
            </w:r>
            <w:r w:rsidR="000C1382" w:rsidRPr="002B05E7">
              <w:rPr>
                <w:spacing w:val="-6"/>
                <w:rtl/>
                <w:lang w:val="en-GB" w:bidi="ar-EG"/>
              </w:rPr>
              <w:t xml:space="preserve">، </w:t>
            </w:r>
            <w:hyperlink r:id="rId17" w:history="1">
              <w:r w:rsidR="000C1382" w:rsidRPr="002B05E7">
                <w:rPr>
                  <w:rStyle w:val="Hyperlink"/>
                  <w:spacing w:val="-6"/>
                  <w:lang w:val="en-GB" w:bidi="ar-EG"/>
                </w:rPr>
                <w:t>1/REP/24</w:t>
              </w:r>
            </w:hyperlink>
            <w:r w:rsidR="000C1382" w:rsidRPr="002B05E7">
              <w:rPr>
                <w:rFonts w:hint="cs"/>
                <w:spacing w:val="-6"/>
                <w:rtl/>
                <w:lang w:val="en-GB" w:bidi="ar-EG"/>
              </w:rPr>
              <w:t xml:space="preserve"> </w:t>
            </w:r>
            <w:r w:rsidR="000C1382" w:rsidRPr="002B05E7">
              <w:rPr>
                <w:spacing w:val="-6"/>
                <w:lang w:val="en-GB" w:bidi="ar-EG"/>
              </w:rPr>
              <w:t>(2020)</w:t>
            </w:r>
            <w:r w:rsidR="000C1382" w:rsidRPr="002B05E7">
              <w:rPr>
                <w:spacing w:val="-6"/>
                <w:rtl/>
                <w:lang w:val="en-GB" w:bidi="ar-EG"/>
              </w:rPr>
              <w:t xml:space="preserve">، </w:t>
            </w:r>
            <w:hyperlink r:id="rId18" w:history="1">
              <w:r w:rsidR="000C1382" w:rsidRPr="002B05E7">
                <w:rPr>
                  <w:rStyle w:val="Hyperlink"/>
                  <w:spacing w:val="-6"/>
                  <w:lang w:val="en-GB" w:bidi="ar-EG"/>
                </w:rPr>
                <w:t>1/REP/32</w:t>
              </w:r>
            </w:hyperlink>
            <w:r w:rsidR="000C1382" w:rsidRPr="002B05E7">
              <w:rPr>
                <w:rFonts w:hint="cs"/>
                <w:spacing w:val="-6"/>
                <w:rtl/>
                <w:lang w:val="en-GB" w:bidi="ar-EG"/>
              </w:rPr>
              <w:t xml:space="preserve"> </w:t>
            </w:r>
            <w:r w:rsidR="000C1382" w:rsidRPr="002B05E7">
              <w:rPr>
                <w:spacing w:val="-6"/>
                <w:lang w:val="en-GB" w:bidi="ar-EG"/>
              </w:rPr>
              <w:t>(2021)</w:t>
            </w:r>
            <w:r w:rsidR="000C1382" w:rsidRPr="002B05E7">
              <w:rPr>
                <w:spacing w:val="-6"/>
                <w:rtl/>
                <w:lang w:val="en-GB" w:bidi="ar-EG"/>
              </w:rPr>
              <w:t xml:space="preserve">، </w:t>
            </w:r>
            <w:hyperlink r:id="rId19" w:history="1">
              <w:r w:rsidR="000C1382" w:rsidRPr="002B05E7">
                <w:rPr>
                  <w:rStyle w:val="Hyperlink"/>
                  <w:spacing w:val="-6"/>
                  <w:lang w:val="en-GB" w:bidi="ar-EG"/>
                </w:rPr>
                <w:t>1/REP/33</w:t>
              </w:r>
            </w:hyperlink>
            <w:r w:rsidR="000C1382" w:rsidRPr="002B05E7">
              <w:rPr>
                <w:rFonts w:hint="cs"/>
                <w:spacing w:val="-6"/>
                <w:rtl/>
                <w:lang w:val="en-GB" w:bidi="ar-EG"/>
              </w:rPr>
              <w:t xml:space="preserve"> </w:t>
            </w:r>
            <w:r w:rsidR="000C1382" w:rsidRPr="002B05E7">
              <w:rPr>
                <w:spacing w:val="-6"/>
                <w:lang w:val="en-GB" w:bidi="ar-EG"/>
              </w:rPr>
              <w:t>(2021)</w:t>
            </w:r>
            <w:r w:rsidR="000C1382" w:rsidRPr="002B05E7">
              <w:rPr>
                <w:rFonts w:hint="cs"/>
                <w:spacing w:val="-6"/>
                <w:rtl/>
                <w:lang w:val="en-GB" w:bidi="ar-EG"/>
              </w:rPr>
              <w:t xml:space="preserve">، </w:t>
            </w:r>
            <w:hyperlink r:id="rId20" w:history="1">
              <w:r w:rsidR="000C1382" w:rsidRPr="002B05E7">
                <w:rPr>
                  <w:rStyle w:val="Hyperlink"/>
                  <w:spacing w:val="-6"/>
                  <w:lang w:val="en-GB" w:bidi="ar-EG"/>
                </w:rPr>
                <w:t>SG1RGQ/REP/22</w:t>
              </w:r>
            </w:hyperlink>
            <w:r w:rsidR="000C1382" w:rsidRPr="002B05E7">
              <w:rPr>
                <w:rFonts w:hint="cs"/>
                <w:spacing w:val="-6"/>
                <w:rtl/>
                <w:lang w:val="en-GB" w:bidi="ar-EG"/>
              </w:rPr>
              <w:t xml:space="preserve"> </w:t>
            </w:r>
            <w:r w:rsidR="000C1382" w:rsidRPr="002B05E7">
              <w:rPr>
                <w:spacing w:val="-6"/>
                <w:lang w:val="en-GB" w:bidi="ar-EG"/>
              </w:rPr>
              <w:t>(2020)</w:t>
            </w:r>
            <w:r w:rsidR="000C1382" w:rsidRPr="002B05E7">
              <w:rPr>
                <w:spacing w:val="-6"/>
                <w:rtl/>
                <w:lang w:val="en-GB" w:bidi="ar-EG"/>
              </w:rPr>
              <w:t xml:space="preserve">، </w:t>
            </w:r>
            <w:hyperlink r:id="rId21" w:history="1">
              <w:r w:rsidR="000C1382" w:rsidRPr="002B05E7">
                <w:rPr>
                  <w:rStyle w:val="Hyperlink"/>
                  <w:spacing w:val="-6"/>
                  <w:lang w:val="en-GB" w:bidi="ar-EG"/>
                </w:rPr>
                <w:t>SG1RGQ/REP/23</w:t>
              </w:r>
            </w:hyperlink>
            <w:r w:rsidR="000C1382" w:rsidRPr="002B05E7">
              <w:rPr>
                <w:rFonts w:hint="cs"/>
                <w:spacing w:val="-6"/>
                <w:rtl/>
                <w:lang w:bidi="ar-EG"/>
              </w:rPr>
              <w:t xml:space="preserve"> </w:t>
            </w:r>
            <w:r w:rsidR="000C1382" w:rsidRPr="002B05E7">
              <w:rPr>
                <w:spacing w:val="-6"/>
                <w:lang w:val="en-GB" w:bidi="ar-EG"/>
              </w:rPr>
              <w:t>(2021)</w:t>
            </w:r>
          </w:p>
        </w:tc>
      </w:tr>
    </w:tbl>
    <w:p w14:paraId="0696C7DB" w14:textId="77777777" w:rsidR="009C3AD7" w:rsidRDefault="009C3AD7" w:rsidP="009C3AD7">
      <w:pPr>
        <w:spacing w:line="180" w:lineRule="auto"/>
        <w:rPr>
          <w:rtl/>
          <w:lang w:bidi="ar-EG"/>
        </w:rPr>
      </w:pPr>
      <w:r>
        <w:rPr>
          <w:rtl/>
          <w:lang w:bidi="ar-EG"/>
        </w:rPr>
        <w:br w:type="page"/>
      </w:r>
    </w:p>
    <w:p w14:paraId="55EFE18B" w14:textId="1A85540A" w:rsidR="00264AD2" w:rsidRPr="006A2841" w:rsidRDefault="00264AD2" w:rsidP="00264AD2">
      <w:pPr>
        <w:pStyle w:val="Heading1"/>
        <w:rPr>
          <w:rtl/>
        </w:rPr>
      </w:pPr>
      <w:r w:rsidRPr="006A2841">
        <w:lastRenderedPageBreak/>
        <w:t>1</w:t>
      </w:r>
      <w:r w:rsidRPr="006A2841">
        <w:tab/>
      </w:r>
      <w:r w:rsidRPr="006A2841">
        <w:rPr>
          <w:rFonts w:hint="cs"/>
          <w:rtl/>
        </w:rPr>
        <w:t>مقدمة</w:t>
      </w:r>
      <w:r w:rsidR="006D6496">
        <w:rPr>
          <w:rFonts w:hint="cs"/>
          <w:rtl/>
        </w:rPr>
        <w:t xml:space="preserve"> </w:t>
      </w:r>
    </w:p>
    <w:p w14:paraId="7C570B3E" w14:textId="1D457DE9" w:rsidR="00403B42" w:rsidRPr="00EE4A39" w:rsidRDefault="00403B42" w:rsidP="00E06985">
      <w:pPr>
        <w:rPr>
          <w:rtl/>
        </w:rPr>
      </w:pPr>
      <w:r w:rsidRPr="00EE4A39">
        <w:rPr>
          <w:rtl/>
        </w:rPr>
        <w:t xml:space="preserve">يغطي هذا التقرير فترة الدراسة </w:t>
      </w:r>
      <w:r w:rsidRPr="00EE4A39">
        <w:rPr>
          <w:rFonts w:hint="cs"/>
          <w:rtl/>
        </w:rPr>
        <w:t>السابعة</w:t>
      </w:r>
      <w:r w:rsidRPr="00EE4A39">
        <w:rPr>
          <w:rtl/>
        </w:rPr>
        <w:t xml:space="preserve"> للجنة الدراسات </w:t>
      </w:r>
      <w:r w:rsidRPr="00EE4A39">
        <w:t>1</w:t>
      </w:r>
      <w:r w:rsidR="00EE4A39" w:rsidRPr="00EE4A39">
        <w:rPr>
          <w:rFonts w:hint="cs"/>
          <w:rtl/>
        </w:rPr>
        <w:t xml:space="preserve"> </w:t>
      </w:r>
      <w:r w:rsidR="00EE4A39" w:rsidRPr="00EE4A39">
        <w:t>(SG1)</w:t>
      </w:r>
      <w:r w:rsidRPr="00EE4A39">
        <w:rPr>
          <w:rtl/>
        </w:rPr>
        <w:t xml:space="preserve"> </w:t>
      </w:r>
      <w:r w:rsidRPr="00EE4A39">
        <w:rPr>
          <w:rFonts w:hint="cs"/>
          <w:rtl/>
        </w:rPr>
        <w:t>لقطاع تنمية الاتصالات</w:t>
      </w:r>
      <w:r w:rsidRPr="00EE4A39">
        <w:rPr>
          <w:rtl/>
        </w:rPr>
        <w:t xml:space="preserve"> </w:t>
      </w:r>
      <w:r w:rsidRPr="00EE4A39">
        <w:rPr>
          <w:rtl/>
          <w:lang w:bidi="ar-EG"/>
        </w:rPr>
        <w:t xml:space="preserve">الواقعة </w:t>
      </w:r>
      <w:r w:rsidRPr="00EE4A39">
        <w:rPr>
          <w:rtl/>
        </w:rPr>
        <w:t>بين المؤتمر العالمي لتنمية الاتصالات لعام</w:t>
      </w:r>
      <w:r w:rsidR="0016285D" w:rsidRPr="00EE4A39">
        <w:rPr>
          <w:rFonts w:hint="cs"/>
          <w:rtl/>
        </w:rPr>
        <w:t> </w:t>
      </w:r>
      <w:r w:rsidRPr="00EE4A39">
        <w:rPr>
          <w:rFonts w:hint="cs"/>
          <w:rtl/>
          <w:lang w:val="en-CA" w:bidi="ar-EG"/>
        </w:rPr>
        <w:t>2017</w:t>
      </w:r>
      <w:r w:rsidRPr="00EE4A39">
        <w:rPr>
          <w:rFonts w:hint="cs"/>
          <w:rtl/>
        </w:rPr>
        <w:t xml:space="preserve"> </w:t>
      </w:r>
      <w:r w:rsidRPr="00EE4A39">
        <w:rPr>
          <w:rtl/>
          <w:lang w:bidi="ar-EG"/>
        </w:rPr>
        <w:t>و</w:t>
      </w:r>
      <w:r w:rsidRPr="00EE4A39">
        <w:rPr>
          <w:rFonts w:hint="cs"/>
          <w:rtl/>
          <w:lang w:bidi="ar-EG"/>
        </w:rPr>
        <w:t>المؤتمر العالمي لتنمية الاتصالات ل</w:t>
      </w:r>
      <w:r w:rsidRPr="00EE4A39">
        <w:rPr>
          <w:rtl/>
          <w:lang w:bidi="ar-EG"/>
        </w:rPr>
        <w:t xml:space="preserve">عام </w:t>
      </w:r>
      <w:r w:rsidR="002C45B9" w:rsidRPr="00EE4A39">
        <w:rPr>
          <w:lang w:val="en-CA" w:bidi="ar-EG"/>
        </w:rPr>
        <w:t>2022</w:t>
      </w:r>
      <w:r w:rsidRPr="00EE4A39">
        <w:rPr>
          <w:rtl/>
        </w:rPr>
        <w:t>.</w:t>
      </w:r>
      <w:r w:rsidRPr="00EE4A39">
        <w:rPr>
          <w:rFonts w:hint="cs"/>
          <w:rtl/>
        </w:rPr>
        <w:t xml:space="preserve"> </w:t>
      </w:r>
      <w:r w:rsidRPr="00EE4A39">
        <w:rPr>
          <w:rFonts w:hint="eastAsia"/>
          <w:rtl/>
        </w:rPr>
        <w:t>واختتمت</w:t>
      </w:r>
      <w:r w:rsidRPr="00EE4A39">
        <w:rPr>
          <w:rtl/>
        </w:rPr>
        <w:t xml:space="preserve"> </w:t>
      </w:r>
      <w:r w:rsidRPr="00EE4A39">
        <w:rPr>
          <w:rFonts w:hint="eastAsia"/>
          <w:rtl/>
        </w:rPr>
        <w:t>لجنة</w:t>
      </w:r>
      <w:r w:rsidRPr="00EE4A39">
        <w:rPr>
          <w:rtl/>
        </w:rPr>
        <w:t xml:space="preserve"> </w:t>
      </w:r>
      <w:r w:rsidRPr="00EE4A39">
        <w:rPr>
          <w:rFonts w:hint="eastAsia"/>
          <w:rtl/>
        </w:rPr>
        <w:t>الدراسات</w:t>
      </w:r>
      <w:r w:rsidRPr="00EE4A39">
        <w:rPr>
          <w:rtl/>
        </w:rPr>
        <w:t xml:space="preserve"> </w:t>
      </w:r>
      <w:r w:rsidRPr="00EE4A39">
        <w:t>1</w:t>
      </w:r>
      <w:r w:rsidRPr="00EE4A39">
        <w:rPr>
          <w:rtl/>
        </w:rPr>
        <w:t xml:space="preserve"> </w:t>
      </w:r>
      <w:r w:rsidRPr="00EE4A39">
        <w:rPr>
          <w:rFonts w:hint="eastAsia"/>
          <w:rtl/>
        </w:rPr>
        <w:t>أعمالها</w:t>
      </w:r>
      <w:r w:rsidRPr="00EE4A39">
        <w:rPr>
          <w:rtl/>
        </w:rPr>
        <w:t xml:space="preserve"> </w:t>
      </w:r>
      <w:r w:rsidRPr="00EE4A39">
        <w:rPr>
          <w:rFonts w:hint="eastAsia"/>
          <w:rtl/>
        </w:rPr>
        <w:t>في</w:t>
      </w:r>
      <w:r w:rsidRPr="00EE4A39">
        <w:rPr>
          <w:rtl/>
        </w:rPr>
        <w:t xml:space="preserve"> </w:t>
      </w:r>
      <w:r w:rsidRPr="00EE4A39">
        <w:rPr>
          <w:rFonts w:hint="eastAsia"/>
          <w:rtl/>
        </w:rPr>
        <w:t>اجتماعها</w:t>
      </w:r>
      <w:r w:rsidRPr="00EE4A39">
        <w:rPr>
          <w:rtl/>
        </w:rPr>
        <w:t xml:space="preserve"> </w:t>
      </w:r>
      <w:r w:rsidRPr="00EE4A39">
        <w:rPr>
          <w:rFonts w:hint="eastAsia"/>
          <w:rtl/>
        </w:rPr>
        <w:t>الأخير</w:t>
      </w:r>
      <w:r w:rsidRPr="00EE4A39">
        <w:rPr>
          <w:rtl/>
        </w:rPr>
        <w:t xml:space="preserve"> </w:t>
      </w:r>
      <w:r w:rsidRPr="00EE4A39">
        <w:rPr>
          <w:rFonts w:hint="eastAsia"/>
          <w:rtl/>
        </w:rPr>
        <w:t>الذي</w:t>
      </w:r>
      <w:r w:rsidRPr="00EE4A39">
        <w:rPr>
          <w:rtl/>
        </w:rPr>
        <w:t xml:space="preserve"> </w:t>
      </w:r>
      <w:r w:rsidRPr="00EE4A39">
        <w:rPr>
          <w:rFonts w:hint="eastAsia"/>
          <w:rtl/>
        </w:rPr>
        <w:t>ع</w:t>
      </w:r>
      <w:r w:rsidRPr="00EE4A39">
        <w:rPr>
          <w:rFonts w:hint="cs"/>
          <w:rtl/>
        </w:rPr>
        <w:t>ُ</w:t>
      </w:r>
      <w:r w:rsidRPr="00EE4A39">
        <w:rPr>
          <w:rFonts w:hint="eastAsia"/>
          <w:rtl/>
        </w:rPr>
        <w:t>قد</w:t>
      </w:r>
      <w:r w:rsidRPr="00EE4A39">
        <w:rPr>
          <w:rtl/>
        </w:rPr>
        <w:t xml:space="preserve"> </w:t>
      </w:r>
      <w:r w:rsidRPr="00EE4A39">
        <w:rPr>
          <w:rFonts w:hint="eastAsia"/>
          <w:rtl/>
        </w:rPr>
        <w:t>في</w:t>
      </w:r>
      <w:r w:rsidR="0016285D" w:rsidRPr="00EE4A39">
        <w:rPr>
          <w:rFonts w:hint="cs"/>
          <w:rtl/>
        </w:rPr>
        <w:t> </w:t>
      </w:r>
      <w:r w:rsidRPr="00EE4A39">
        <w:rPr>
          <w:rFonts w:hint="eastAsia"/>
          <w:rtl/>
        </w:rPr>
        <w:t>جنيف</w:t>
      </w:r>
      <w:r w:rsidRPr="00EE4A39">
        <w:rPr>
          <w:rtl/>
        </w:rPr>
        <w:t xml:space="preserve"> </w:t>
      </w:r>
      <w:r w:rsidRPr="00EE4A39">
        <w:rPr>
          <w:rFonts w:hint="eastAsia"/>
          <w:rtl/>
        </w:rPr>
        <w:t>في</w:t>
      </w:r>
      <w:r w:rsidR="0016285D" w:rsidRPr="00EE4A39">
        <w:rPr>
          <w:rFonts w:hint="cs"/>
          <w:rtl/>
        </w:rPr>
        <w:t> </w:t>
      </w:r>
      <w:r w:rsidRPr="00EE4A39">
        <w:rPr>
          <w:rFonts w:hint="eastAsia"/>
          <w:rtl/>
        </w:rPr>
        <w:t>الفترة</w:t>
      </w:r>
      <w:r w:rsidRPr="00EE4A39">
        <w:rPr>
          <w:rtl/>
        </w:rPr>
        <w:t xml:space="preserve"> </w:t>
      </w:r>
      <w:r w:rsidRPr="00EE4A39">
        <w:rPr>
          <w:rFonts w:hint="eastAsia"/>
          <w:rtl/>
        </w:rPr>
        <w:t>من</w:t>
      </w:r>
      <w:r w:rsidRPr="00EE4A39">
        <w:rPr>
          <w:rtl/>
        </w:rPr>
        <w:t xml:space="preserve"> </w:t>
      </w:r>
      <w:r w:rsidR="002C45B9" w:rsidRPr="00EE4A39">
        <w:t>11</w:t>
      </w:r>
      <w:r w:rsidRPr="00EE4A39">
        <w:rPr>
          <w:rtl/>
        </w:rPr>
        <w:t xml:space="preserve"> </w:t>
      </w:r>
      <w:r w:rsidRPr="00EE4A39">
        <w:rPr>
          <w:rFonts w:hint="eastAsia"/>
          <w:rtl/>
        </w:rPr>
        <w:t>إلى</w:t>
      </w:r>
      <w:r w:rsidRPr="00EE4A39">
        <w:rPr>
          <w:rtl/>
        </w:rPr>
        <w:t xml:space="preserve"> </w:t>
      </w:r>
      <w:r w:rsidR="002C45B9" w:rsidRPr="00EE4A39">
        <w:t>15</w:t>
      </w:r>
      <w:r w:rsidRPr="00EE4A39">
        <w:rPr>
          <w:rFonts w:hint="cs"/>
          <w:rtl/>
        </w:rPr>
        <w:t> </w:t>
      </w:r>
      <w:r w:rsidR="002C45B9" w:rsidRPr="00EE4A39">
        <w:rPr>
          <w:rFonts w:hint="cs"/>
          <w:rtl/>
        </w:rPr>
        <w:t>أكتوبر</w:t>
      </w:r>
      <w:r w:rsidRPr="00EE4A39">
        <w:rPr>
          <w:rFonts w:hint="cs"/>
          <w:rtl/>
        </w:rPr>
        <w:t> </w:t>
      </w:r>
      <w:r w:rsidRPr="00EE4A39">
        <w:t>2021</w:t>
      </w:r>
      <w:r w:rsidRPr="00EE4A39">
        <w:rPr>
          <w:rFonts w:hint="cs"/>
          <w:color w:val="000000"/>
          <w:rtl/>
        </w:rPr>
        <w:t>.</w:t>
      </w:r>
      <w:r w:rsidRPr="00EE4A39">
        <w:rPr>
          <w:rFonts w:hint="cs"/>
          <w:rtl/>
        </w:rPr>
        <w:t xml:space="preserve"> </w:t>
      </w:r>
      <w:r w:rsidR="00DA1014" w:rsidRPr="00EE4A39">
        <w:rPr>
          <w:rtl/>
        </w:rPr>
        <w:t xml:space="preserve">وتتمثل النتائج الرئيسية </w:t>
      </w:r>
      <w:r w:rsidR="00DA1014" w:rsidRPr="00EE4A39">
        <w:rPr>
          <w:rFonts w:hint="cs"/>
          <w:rtl/>
        </w:rPr>
        <w:t xml:space="preserve">للجنة الدراسات </w:t>
      </w:r>
      <w:r w:rsidR="00DA1014" w:rsidRPr="00EE4A39">
        <w:t>1</w:t>
      </w:r>
      <w:r w:rsidR="00DA1014" w:rsidRPr="00EE4A39">
        <w:rPr>
          <w:rFonts w:hint="cs"/>
          <w:rtl/>
        </w:rPr>
        <w:t xml:space="preserve"> خلال </w:t>
      </w:r>
      <w:r w:rsidRPr="00EE4A39">
        <w:rPr>
          <w:rFonts w:hint="cs"/>
          <w:rtl/>
        </w:rPr>
        <w:t xml:space="preserve">فترة الدراسة </w:t>
      </w:r>
      <w:r w:rsidR="001C69B4" w:rsidRPr="00EE4A39">
        <w:t>2022</w:t>
      </w:r>
      <w:r w:rsidRPr="00EE4A39">
        <w:t>-2018</w:t>
      </w:r>
      <w:r w:rsidRPr="00EE4A39">
        <w:rPr>
          <w:rFonts w:hint="cs"/>
          <w:rtl/>
        </w:rPr>
        <w:t xml:space="preserve"> بما يلي:</w:t>
      </w:r>
    </w:p>
    <w:p w14:paraId="325744DB" w14:textId="1DA10807" w:rsidR="00403B42" w:rsidRPr="002A7F89" w:rsidRDefault="00403B42" w:rsidP="00403B42">
      <w:pPr>
        <w:pStyle w:val="enumlev1"/>
        <w:rPr>
          <w:rtl/>
          <w:lang w:val="en-GB" w:bidi="ar-SA"/>
        </w:rPr>
      </w:pPr>
      <w:r>
        <w:rPr>
          <w:rFonts w:hint="cs"/>
          <w:rtl/>
        </w:rPr>
        <w:t>-</w:t>
      </w:r>
      <w:r>
        <w:rPr>
          <w:rtl/>
        </w:rPr>
        <w:tab/>
      </w:r>
      <w:r>
        <w:t>7</w:t>
      </w:r>
      <w:r>
        <w:rPr>
          <w:rFonts w:hint="cs"/>
          <w:rtl/>
        </w:rPr>
        <w:t xml:space="preserve"> اختصاصات مراجعة</w:t>
      </w:r>
      <w:r w:rsidR="00353235">
        <w:rPr>
          <w:rFonts w:hint="cs"/>
          <w:rtl/>
        </w:rPr>
        <w:t>، أي اختصاصاً واحداً</w:t>
      </w:r>
      <w:r>
        <w:rPr>
          <w:rFonts w:hint="cs"/>
          <w:rtl/>
        </w:rPr>
        <w:t xml:space="preserve"> لكل مسألة (</w:t>
      </w:r>
      <w:r w:rsidRPr="00CC57CD">
        <w:rPr>
          <w:rFonts w:hint="cs"/>
          <w:b/>
          <w:bCs/>
          <w:rtl/>
        </w:rPr>
        <w:t xml:space="preserve">الملحق </w:t>
      </w:r>
      <w:r w:rsidRPr="00CC57CD">
        <w:rPr>
          <w:b/>
          <w:bCs/>
          <w:lang w:val="en-GB"/>
        </w:rPr>
        <w:t>6</w:t>
      </w:r>
      <w:r>
        <w:rPr>
          <w:rFonts w:hint="cs"/>
          <w:rtl/>
          <w:lang w:val="en-GB" w:bidi="ar-SA"/>
        </w:rPr>
        <w:t>)</w:t>
      </w:r>
    </w:p>
    <w:p w14:paraId="58F95ECC" w14:textId="3FDA047A" w:rsidR="00403B42" w:rsidRDefault="00403B42" w:rsidP="00403B42">
      <w:pPr>
        <w:pStyle w:val="enumlev1"/>
        <w:rPr>
          <w:rtl/>
        </w:rPr>
      </w:pPr>
      <w:r>
        <w:rPr>
          <w:rFonts w:hint="cs"/>
          <w:rtl/>
        </w:rPr>
        <w:t>-</w:t>
      </w:r>
      <w:r>
        <w:rPr>
          <w:rtl/>
        </w:rPr>
        <w:tab/>
      </w:r>
      <w:r>
        <w:t>7</w:t>
      </w:r>
      <w:r>
        <w:rPr>
          <w:rFonts w:hint="cs"/>
          <w:rtl/>
        </w:rPr>
        <w:t xml:space="preserve"> تقارير نهائية</w:t>
      </w:r>
      <w:r>
        <w:rPr>
          <w:rStyle w:val="FootnoteReference"/>
          <w:rtl/>
        </w:rPr>
        <w:footnoteReference w:id="1"/>
      </w:r>
      <w:r w:rsidR="00EC03B7">
        <w:rPr>
          <w:rFonts w:hint="cs"/>
          <w:rtl/>
        </w:rPr>
        <w:t>؛</w:t>
      </w:r>
    </w:p>
    <w:p w14:paraId="71B69EC2" w14:textId="5B1091FF" w:rsidR="00403B42" w:rsidRPr="00BC3DD5" w:rsidRDefault="00403B42" w:rsidP="00403B42">
      <w:pPr>
        <w:pStyle w:val="enumlev1"/>
        <w:rPr>
          <w:rtl/>
          <w:lang w:bidi="ar-EG"/>
        </w:rPr>
      </w:pPr>
      <w:r>
        <w:rPr>
          <w:rFonts w:hint="cs"/>
          <w:rtl/>
        </w:rPr>
        <w:t>-</w:t>
      </w:r>
      <w:r>
        <w:rPr>
          <w:rtl/>
        </w:rPr>
        <w:tab/>
      </w:r>
      <w:r>
        <w:rPr>
          <w:rFonts w:hint="cs"/>
          <w:rtl/>
        </w:rPr>
        <w:t xml:space="preserve">مبدأ توجيهي واحد بشأن </w:t>
      </w:r>
      <w:r w:rsidRPr="00BC3DD5">
        <w:rPr>
          <w:rFonts w:hint="cs"/>
          <w:rtl/>
        </w:rPr>
        <w:t>نمذجة التكاليف</w:t>
      </w:r>
      <w:r>
        <w:rPr>
          <w:rFonts w:hint="cs"/>
          <w:rtl/>
        </w:rPr>
        <w:t xml:space="preserve"> (المسألة </w:t>
      </w:r>
      <w:r>
        <w:t>4/1</w:t>
      </w:r>
      <w:r>
        <w:rPr>
          <w:rFonts w:hint="cs"/>
          <w:rtl/>
          <w:lang w:bidi="ar-EG"/>
        </w:rPr>
        <w:t>)</w:t>
      </w:r>
      <w:r w:rsidR="00EC03B7">
        <w:rPr>
          <w:rFonts w:hint="cs"/>
          <w:rtl/>
        </w:rPr>
        <w:t>؛</w:t>
      </w:r>
    </w:p>
    <w:p w14:paraId="05F572D7" w14:textId="0DC8993E" w:rsidR="00403B42" w:rsidRPr="0016285D" w:rsidRDefault="00403B42" w:rsidP="00832BD7">
      <w:pPr>
        <w:pStyle w:val="enumlev1"/>
        <w:rPr>
          <w:spacing w:val="-4"/>
          <w:rtl/>
        </w:rPr>
      </w:pPr>
      <w:r w:rsidRPr="0016285D">
        <w:rPr>
          <w:rFonts w:hint="cs"/>
          <w:spacing w:val="-4"/>
          <w:rtl/>
        </w:rPr>
        <w:t>-</w:t>
      </w:r>
      <w:r w:rsidRPr="0016285D">
        <w:rPr>
          <w:spacing w:val="-4"/>
          <w:rtl/>
        </w:rPr>
        <w:tab/>
      </w:r>
      <w:r w:rsidRPr="0016285D">
        <w:rPr>
          <w:spacing w:val="-4"/>
        </w:rPr>
        <w:t>6</w:t>
      </w:r>
      <w:r w:rsidRPr="0016285D">
        <w:rPr>
          <w:rFonts w:hint="cs"/>
          <w:spacing w:val="-4"/>
          <w:rtl/>
        </w:rPr>
        <w:t xml:space="preserve"> نواتج سنوية (ناتجان للمسألة </w:t>
      </w:r>
      <w:r w:rsidRPr="0016285D">
        <w:rPr>
          <w:spacing w:val="-4"/>
        </w:rPr>
        <w:t>2/1</w:t>
      </w:r>
      <w:r w:rsidRPr="0016285D">
        <w:rPr>
          <w:rFonts w:hint="cs"/>
          <w:spacing w:val="-4"/>
          <w:rtl/>
        </w:rPr>
        <w:t xml:space="preserve">، وناتج مشترك للمسألتين </w:t>
      </w:r>
      <w:r w:rsidRPr="0016285D">
        <w:rPr>
          <w:spacing w:val="-4"/>
        </w:rPr>
        <w:t>3/1</w:t>
      </w:r>
      <w:r w:rsidRPr="0016285D">
        <w:rPr>
          <w:rFonts w:hint="cs"/>
          <w:spacing w:val="-4"/>
          <w:rtl/>
        </w:rPr>
        <w:t xml:space="preserve"> و</w:t>
      </w:r>
      <w:r w:rsidRPr="0016285D">
        <w:rPr>
          <w:spacing w:val="-4"/>
        </w:rPr>
        <w:t>4/1</w:t>
      </w:r>
      <w:r w:rsidRPr="0016285D">
        <w:rPr>
          <w:rFonts w:hint="cs"/>
          <w:spacing w:val="-4"/>
          <w:rtl/>
        </w:rPr>
        <w:t xml:space="preserve">، وناتجان للمسألة </w:t>
      </w:r>
      <w:r w:rsidRPr="0016285D">
        <w:rPr>
          <w:spacing w:val="-4"/>
        </w:rPr>
        <w:t>5/1</w:t>
      </w:r>
      <w:r w:rsidRPr="0016285D">
        <w:rPr>
          <w:rFonts w:hint="cs"/>
          <w:spacing w:val="-4"/>
          <w:rtl/>
        </w:rPr>
        <w:t xml:space="preserve">، </w:t>
      </w:r>
      <w:r w:rsidR="00832BD7" w:rsidRPr="0016285D">
        <w:rPr>
          <w:rFonts w:hint="cs"/>
          <w:spacing w:val="-4"/>
          <w:rtl/>
          <w:lang w:bidi="ar-SA"/>
        </w:rPr>
        <w:t>وناتج ل</w:t>
      </w:r>
      <w:r w:rsidRPr="0016285D">
        <w:rPr>
          <w:rFonts w:hint="cs"/>
          <w:spacing w:val="-4"/>
          <w:rtl/>
        </w:rPr>
        <w:t>لمسألة</w:t>
      </w:r>
      <w:r w:rsidR="0016285D">
        <w:rPr>
          <w:rFonts w:hint="eastAsia"/>
          <w:spacing w:val="-4"/>
          <w:rtl/>
        </w:rPr>
        <w:t> </w:t>
      </w:r>
      <w:r w:rsidRPr="0016285D">
        <w:rPr>
          <w:spacing w:val="-4"/>
        </w:rPr>
        <w:t>6/1</w:t>
      </w:r>
      <w:r w:rsidRPr="0016285D">
        <w:rPr>
          <w:rFonts w:hint="cs"/>
          <w:spacing w:val="-4"/>
          <w:rtl/>
        </w:rPr>
        <w:t>)</w:t>
      </w:r>
      <w:r w:rsidR="00EC03B7" w:rsidRPr="0016285D">
        <w:rPr>
          <w:rFonts w:hint="cs"/>
          <w:spacing w:val="-4"/>
          <w:rtl/>
        </w:rPr>
        <w:t>؛</w:t>
      </w:r>
    </w:p>
    <w:p w14:paraId="3443470C" w14:textId="047684D9" w:rsidR="00403B42" w:rsidRDefault="00403B42" w:rsidP="00403B42">
      <w:pPr>
        <w:pStyle w:val="enumlev1"/>
        <w:rPr>
          <w:rtl/>
        </w:rPr>
      </w:pPr>
      <w:r>
        <w:rPr>
          <w:rFonts w:hint="cs"/>
          <w:rtl/>
        </w:rPr>
        <w:t>-</w:t>
      </w:r>
      <w:r>
        <w:rPr>
          <w:rtl/>
        </w:rPr>
        <w:tab/>
      </w:r>
      <w:r>
        <w:t>4</w:t>
      </w:r>
      <w:r>
        <w:rPr>
          <w:rFonts w:hint="cs"/>
          <w:rtl/>
        </w:rPr>
        <w:t xml:space="preserve"> اجتماعات سنوية للجنة الدراسات من </w:t>
      </w:r>
      <w:r>
        <w:t>2018</w:t>
      </w:r>
      <w:r>
        <w:rPr>
          <w:rFonts w:hint="cs"/>
          <w:rtl/>
        </w:rPr>
        <w:t xml:space="preserve"> إلى </w:t>
      </w:r>
      <w:r>
        <w:t>2021</w:t>
      </w:r>
      <w:r w:rsidR="00EC03B7">
        <w:rPr>
          <w:rFonts w:hint="cs"/>
          <w:rtl/>
        </w:rPr>
        <w:t>؛</w:t>
      </w:r>
    </w:p>
    <w:p w14:paraId="14095FE5" w14:textId="74425A4C" w:rsidR="00403B42" w:rsidRDefault="00403B42" w:rsidP="00403B42">
      <w:pPr>
        <w:pStyle w:val="enumlev1"/>
        <w:rPr>
          <w:rtl/>
        </w:rPr>
      </w:pPr>
      <w:r>
        <w:rPr>
          <w:rFonts w:hint="cs"/>
          <w:rtl/>
        </w:rPr>
        <w:t>-</w:t>
      </w:r>
      <w:r>
        <w:rPr>
          <w:rtl/>
        </w:rPr>
        <w:tab/>
      </w:r>
      <w:r>
        <w:rPr>
          <w:rFonts w:hint="cs"/>
          <w:rtl/>
        </w:rPr>
        <w:t xml:space="preserve">4 اجتماعات سنوية </w:t>
      </w:r>
      <w:r w:rsidR="005F6694">
        <w:rPr>
          <w:rFonts w:hint="cs"/>
          <w:rtl/>
        </w:rPr>
        <w:t>ل</w:t>
      </w:r>
      <w:r w:rsidR="005F6694" w:rsidRPr="005F6694">
        <w:rPr>
          <w:rtl/>
        </w:rPr>
        <w:t xml:space="preserve">أفرقة المقررين </w:t>
      </w:r>
      <w:r>
        <w:rPr>
          <w:rFonts w:hint="cs"/>
          <w:rtl/>
        </w:rPr>
        <w:t xml:space="preserve">من </w:t>
      </w:r>
      <w:r>
        <w:t>2018</w:t>
      </w:r>
      <w:r>
        <w:rPr>
          <w:rFonts w:hint="cs"/>
          <w:rtl/>
        </w:rPr>
        <w:t xml:space="preserve"> إلى </w:t>
      </w:r>
      <w:r>
        <w:t>202</w:t>
      </w:r>
      <w:r w:rsidR="00CC57CD">
        <w:t>1</w:t>
      </w:r>
      <w:r w:rsidR="00EC03B7">
        <w:rPr>
          <w:rFonts w:hint="cs"/>
          <w:rtl/>
        </w:rPr>
        <w:t>؛</w:t>
      </w:r>
    </w:p>
    <w:p w14:paraId="46B08113" w14:textId="38C31DE6" w:rsidR="00403B42" w:rsidRDefault="00403B42" w:rsidP="00E06985">
      <w:pPr>
        <w:pStyle w:val="enumlev1"/>
        <w:rPr>
          <w:rtl/>
        </w:rPr>
      </w:pPr>
      <w:r>
        <w:rPr>
          <w:rFonts w:hint="cs"/>
          <w:rtl/>
        </w:rPr>
        <w:t>-</w:t>
      </w:r>
      <w:r>
        <w:rPr>
          <w:rtl/>
        </w:rPr>
        <w:tab/>
      </w:r>
      <w:r w:rsidR="001C69B4">
        <w:rPr>
          <w:rFonts w:hint="cs"/>
          <w:rtl/>
        </w:rPr>
        <w:t xml:space="preserve">6 </w:t>
      </w:r>
      <w:r>
        <w:rPr>
          <w:rFonts w:hint="cs"/>
          <w:rtl/>
        </w:rPr>
        <w:t xml:space="preserve">مقابلات </w:t>
      </w:r>
      <w:proofErr w:type="spellStart"/>
      <w:r>
        <w:rPr>
          <w:rFonts w:hint="cs"/>
          <w:rtl/>
        </w:rPr>
        <w:t>فيديوية</w:t>
      </w:r>
      <w:proofErr w:type="spellEnd"/>
      <w:r>
        <w:rPr>
          <w:rFonts w:hint="cs"/>
          <w:rtl/>
        </w:rPr>
        <w:t xml:space="preserve"> أجراها مؤلف</w:t>
      </w:r>
      <w:r w:rsidR="001C69B4">
        <w:rPr>
          <w:rFonts w:hint="cs"/>
          <w:rtl/>
        </w:rPr>
        <w:t>و</w:t>
      </w:r>
      <w:r>
        <w:rPr>
          <w:rFonts w:hint="cs"/>
          <w:rtl/>
        </w:rPr>
        <w:t>ن (مشارك</w:t>
      </w:r>
      <w:r w:rsidR="001C69B4">
        <w:rPr>
          <w:rFonts w:hint="cs"/>
          <w:rtl/>
        </w:rPr>
        <w:t>و</w:t>
      </w:r>
      <w:r>
        <w:rPr>
          <w:rFonts w:hint="cs"/>
          <w:rtl/>
        </w:rPr>
        <w:t>ن) للنواتج السنوية</w:t>
      </w:r>
      <w:r w:rsidR="00EC03B7">
        <w:rPr>
          <w:rFonts w:hint="cs"/>
          <w:rtl/>
        </w:rPr>
        <w:t>؛</w:t>
      </w:r>
    </w:p>
    <w:p w14:paraId="7C54882C" w14:textId="65B61AB6" w:rsidR="00403B42" w:rsidRDefault="00403B42" w:rsidP="00E06985">
      <w:pPr>
        <w:pStyle w:val="enumlev1"/>
        <w:rPr>
          <w:rtl/>
          <w:lang w:bidi="ar-SA"/>
        </w:rPr>
      </w:pPr>
      <w:r>
        <w:rPr>
          <w:rFonts w:hint="cs"/>
          <w:rtl/>
        </w:rPr>
        <w:t>-</w:t>
      </w:r>
      <w:r>
        <w:rPr>
          <w:rtl/>
        </w:rPr>
        <w:tab/>
      </w:r>
      <w:r>
        <w:rPr>
          <w:lang w:val="en-GB"/>
        </w:rPr>
        <w:t>7</w:t>
      </w:r>
      <w:r>
        <w:rPr>
          <w:rFonts w:hint="cs"/>
          <w:rtl/>
          <w:lang w:bidi="ar-SA"/>
        </w:rPr>
        <w:t xml:space="preserve"> مقاطع فيديو </w:t>
      </w:r>
      <w:r w:rsidR="004905CE">
        <w:rPr>
          <w:rFonts w:hint="cs"/>
          <w:rtl/>
          <w:lang w:bidi="ar-SA"/>
        </w:rPr>
        <w:t>قصيرة</w:t>
      </w:r>
      <w:r>
        <w:rPr>
          <w:rStyle w:val="FootnoteReference"/>
          <w:rtl/>
        </w:rPr>
        <w:footnoteReference w:id="2"/>
      </w:r>
      <w:r>
        <w:rPr>
          <w:rFonts w:hint="cs"/>
          <w:rtl/>
          <w:lang w:bidi="ar-SA"/>
        </w:rPr>
        <w:t xml:space="preserve"> يوضح كل منها العمل المضطلع به </w:t>
      </w:r>
      <w:r w:rsidR="001C69B4">
        <w:rPr>
          <w:rFonts w:hint="cs"/>
          <w:rtl/>
          <w:lang w:bidi="ar-SA"/>
        </w:rPr>
        <w:t>و</w:t>
      </w:r>
      <w:r>
        <w:rPr>
          <w:rFonts w:hint="cs"/>
          <w:rtl/>
          <w:lang w:bidi="ar-SA"/>
        </w:rPr>
        <w:t>التقرير النهائي بشأن مسألة دراسة</w:t>
      </w:r>
      <w:r w:rsidR="00EC03B7">
        <w:rPr>
          <w:rFonts w:hint="cs"/>
          <w:rtl/>
        </w:rPr>
        <w:t>؛</w:t>
      </w:r>
    </w:p>
    <w:p w14:paraId="51F8EAC2" w14:textId="2AAD2BC7" w:rsidR="00403B42" w:rsidRDefault="00403B42" w:rsidP="00403B42">
      <w:pPr>
        <w:pStyle w:val="enumlev1"/>
        <w:rPr>
          <w:rtl/>
        </w:rPr>
      </w:pPr>
      <w:r>
        <w:rPr>
          <w:rFonts w:hint="cs"/>
          <w:rtl/>
        </w:rPr>
        <w:t>-</w:t>
      </w:r>
      <w:r>
        <w:rPr>
          <w:rtl/>
        </w:rPr>
        <w:tab/>
      </w:r>
      <w:r>
        <w:t>6</w:t>
      </w:r>
      <w:r>
        <w:rPr>
          <w:rFonts w:hint="cs"/>
          <w:rtl/>
        </w:rPr>
        <w:t xml:space="preserve"> حلقات دراسية إلكترونية</w:t>
      </w:r>
      <w:r>
        <w:rPr>
          <w:rStyle w:val="FootnoteReference"/>
          <w:rtl/>
        </w:rPr>
        <w:footnoteReference w:id="3"/>
      </w:r>
      <w:r>
        <w:rPr>
          <w:rFonts w:hint="cs"/>
          <w:rtl/>
        </w:rPr>
        <w:t xml:space="preserve"> </w:t>
      </w:r>
      <w:r w:rsidR="00CC57CD">
        <w:rPr>
          <w:rFonts w:hint="cs"/>
          <w:rtl/>
        </w:rPr>
        <w:t xml:space="preserve">لعام </w:t>
      </w:r>
      <w:r w:rsidR="00CC57CD">
        <w:t>2020</w:t>
      </w:r>
      <w:r w:rsidR="00CC57CD">
        <w:rPr>
          <w:rFonts w:hint="cs"/>
          <w:rtl/>
          <w:lang w:bidi="ar-EG"/>
        </w:rPr>
        <w:t xml:space="preserve"> </w:t>
      </w:r>
      <w:r>
        <w:rPr>
          <w:rFonts w:hint="cs"/>
          <w:rtl/>
        </w:rPr>
        <w:t>في سلسلة "</w:t>
      </w:r>
      <w:r>
        <w:rPr>
          <w:color w:val="000000"/>
          <w:rtl/>
        </w:rPr>
        <w:t>تأملات بشأن جائحة</w:t>
      </w:r>
      <w:r>
        <w:rPr>
          <w:rFonts w:hint="cs"/>
          <w:rtl/>
        </w:rPr>
        <w:t xml:space="preserve"> فيروس كورونا"</w:t>
      </w:r>
      <w:r w:rsidR="00EC03B7">
        <w:rPr>
          <w:rFonts w:hint="cs"/>
          <w:rtl/>
        </w:rPr>
        <w:t>؛</w:t>
      </w:r>
    </w:p>
    <w:p w14:paraId="5552E82C" w14:textId="24FD8277" w:rsidR="00403B42" w:rsidRPr="0096112B" w:rsidRDefault="00403B42" w:rsidP="00E06985">
      <w:pPr>
        <w:pStyle w:val="enumlev1"/>
        <w:rPr>
          <w:spacing w:val="-6"/>
          <w:rtl/>
        </w:rPr>
      </w:pPr>
      <w:r w:rsidRPr="0096112B">
        <w:rPr>
          <w:rFonts w:hint="cs"/>
          <w:spacing w:val="-6"/>
          <w:rtl/>
        </w:rPr>
        <w:t>-</w:t>
      </w:r>
      <w:r w:rsidRPr="0096112B">
        <w:rPr>
          <w:spacing w:val="-6"/>
          <w:rtl/>
        </w:rPr>
        <w:tab/>
      </w:r>
      <w:r w:rsidR="00D45C8F">
        <w:rPr>
          <w:rFonts w:hint="cs"/>
          <w:spacing w:val="-6"/>
          <w:rtl/>
        </w:rPr>
        <w:t xml:space="preserve">المشاركة في عدة </w:t>
      </w:r>
      <w:r w:rsidRPr="0096112B">
        <w:rPr>
          <w:rFonts w:hint="cs"/>
          <w:spacing w:val="-6"/>
          <w:rtl/>
        </w:rPr>
        <w:t xml:space="preserve">جلسات منظمة في إطار القمة العالمية لمجتمع المعلومات لعام </w:t>
      </w:r>
      <w:r w:rsidRPr="0096112B">
        <w:rPr>
          <w:spacing w:val="-6"/>
        </w:rPr>
        <w:t>2020</w:t>
      </w:r>
      <w:r w:rsidRPr="0096112B">
        <w:rPr>
          <w:rFonts w:hint="cs"/>
          <w:spacing w:val="-6"/>
          <w:rtl/>
        </w:rPr>
        <w:t xml:space="preserve"> والقمة العالمية لمجتمع المعلومات لعام</w:t>
      </w:r>
      <w:r>
        <w:rPr>
          <w:rFonts w:hint="eastAsia"/>
          <w:spacing w:val="-6"/>
          <w:rtl/>
        </w:rPr>
        <w:t> </w:t>
      </w:r>
      <w:r w:rsidRPr="0096112B">
        <w:rPr>
          <w:spacing w:val="-6"/>
        </w:rPr>
        <w:t>2021</w:t>
      </w:r>
      <w:r w:rsidRPr="0096112B">
        <w:rPr>
          <w:rStyle w:val="FootnoteReference"/>
          <w:spacing w:val="-6"/>
          <w:rtl/>
        </w:rPr>
        <w:footnoteReference w:id="4"/>
      </w:r>
      <w:r w:rsidR="00EC03B7">
        <w:rPr>
          <w:rFonts w:hint="cs"/>
          <w:rtl/>
        </w:rPr>
        <w:t>؛</w:t>
      </w:r>
    </w:p>
    <w:p w14:paraId="68A1B5B3" w14:textId="2F537D89" w:rsidR="00403B42" w:rsidRDefault="00403B42" w:rsidP="00403B42">
      <w:pPr>
        <w:pStyle w:val="enumlev1"/>
        <w:rPr>
          <w:rtl/>
        </w:rPr>
      </w:pPr>
      <w:r>
        <w:rPr>
          <w:rFonts w:hint="cs"/>
          <w:rtl/>
        </w:rPr>
        <w:t>-</w:t>
      </w:r>
      <w:r>
        <w:rPr>
          <w:rtl/>
        </w:rPr>
        <w:tab/>
      </w:r>
      <w:r>
        <w:t>15</w:t>
      </w:r>
      <w:r>
        <w:rPr>
          <w:rFonts w:hint="cs"/>
          <w:rtl/>
        </w:rPr>
        <w:t xml:space="preserve"> ورشة عمل</w:t>
      </w:r>
      <w:r>
        <w:rPr>
          <w:rStyle w:val="FootnoteReference"/>
          <w:rtl/>
        </w:rPr>
        <w:footnoteReference w:id="5"/>
      </w:r>
      <w:r w:rsidR="00EC03B7">
        <w:rPr>
          <w:rFonts w:hint="cs"/>
          <w:rtl/>
        </w:rPr>
        <w:t>؛</w:t>
      </w:r>
    </w:p>
    <w:p w14:paraId="1EC48C71" w14:textId="69DB393E" w:rsidR="00403B42" w:rsidRDefault="00403B42" w:rsidP="00403B42">
      <w:pPr>
        <w:pStyle w:val="enumlev1"/>
        <w:rPr>
          <w:rtl/>
        </w:rPr>
      </w:pPr>
      <w:r>
        <w:rPr>
          <w:rFonts w:hint="cs"/>
          <w:rtl/>
        </w:rPr>
        <w:t>-</w:t>
      </w:r>
      <w:r>
        <w:rPr>
          <w:rtl/>
        </w:rPr>
        <w:tab/>
      </w:r>
      <w:r>
        <w:rPr>
          <w:rFonts w:hint="cs"/>
          <w:rtl/>
        </w:rPr>
        <w:t xml:space="preserve">المساهمة في </w:t>
      </w:r>
      <w:r>
        <w:t>8</w:t>
      </w:r>
      <w:r>
        <w:rPr>
          <w:rFonts w:hint="cs"/>
          <w:rtl/>
        </w:rPr>
        <w:t xml:space="preserve"> مدونات </w:t>
      </w:r>
      <w:r w:rsidRPr="00F96B58">
        <w:rPr>
          <w:rtl/>
        </w:rPr>
        <w:t>أخبار الاتحاد</w:t>
      </w:r>
      <w:r>
        <w:rPr>
          <w:rStyle w:val="FootnoteReference"/>
          <w:rtl/>
        </w:rPr>
        <w:footnoteReference w:id="6"/>
      </w:r>
      <w:r w:rsidRPr="00F96B58">
        <w:rPr>
          <w:rtl/>
        </w:rPr>
        <w:t xml:space="preserve"> </w:t>
      </w:r>
      <w:r w:rsidR="004905CE">
        <w:rPr>
          <w:rFonts w:hint="cs"/>
          <w:rtl/>
        </w:rPr>
        <w:t>ظهرت</w:t>
      </w:r>
      <w:r>
        <w:rPr>
          <w:rFonts w:hint="cs"/>
          <w:rtl/>
        </w:rPr>
        <w:t xml:space="preserve"> مقالاتها </w:t>
      </w:r>
      <w:r w:rsidRPr="00F96B58">
        <w:rPr>
          <w:rtl/>
        </w:rPr>
        <w:t>أيضاً في مجلة أخبار الاتحاد</w:t>
      </w:r>
      <w:r>
        <w:rPr>
          <w:rStyle w:val="FootnoteReference"/>
          <w:rtl/>
        </w:rPr>
        <w:footnoteReference w:id="7"/>
      </w:r>
      <w:r w:rsidR="00EC03B7">
        <w:rPr>
          <w:rFonts w:hint="cs"/>
          <w:rtl/>
        </w:rPr>
        <w:t>؛</w:t>
      </w:r>
    </w:p>
    <w:p w14:paraId="754C7A8D" w14:textId="2C82D3F1" w:rsidR="00403B42" w:rsidRDefault="00403B42" w:rsidP="00E06985">
      <w:pPr>
        <w:pStyle w:val="enumlev1"/>
        <w:rPr>
          <w:rtl/>
        </w:rPr>
      </w:pPr>
      <w:r>
        <w:rPr>
          <w:rFonts w:hint="cs"/>
          <w:rtl/>
        </w:rPr>
        <w:t>-</w:t>
      </w:r>
      <w:r>
        <w:rPr>
          <w:rtl/>
        </w:rPr>
        <w:tab/>
      </w:r>
      <w:r w:rsidR="00D45C8F">
        <w:rPr>
          <w:rFonts w:hint="cs"/>
          <w:rtl/>
        </w:rPr>
        <w:t xml:space="preserve">140 </w:t>
      </w:r>
      <w:r>
        <w:rPr>
          <w:rFonts w:hint="cs"/>
          <w:rtl/>
        </w:rPr>
        <w:t>بياناً من بيانات الاتصال الواردة (</w:t>
      </w:r>
      <w:r w:rsidR="004905CE" w:rsidRPr="004905CE">
        <w:rPr>
          <w:rFonts w:hint="cs"/>
          <w:rtl/>
          <w:lang w:bidi="ar-SA"/>
        </w:rPr>
        <w:t xml:space="preserve">اجتماعات </w:t>
      </w:r>
      <w:r>
        <w:rPr>
          <w:rFonts w:hint="cs"/>
          <w:rtl/>
        </w:rPr>
        <w:t xml:space="preserve">لجنة الدراسات </w:t>
      </w:r>
      <w:r>
        <w:t>1</w:t>
      </w:r>
      <w:r>
        <w:rPr>
          <w:rFonts w:hint="cs"/>
          <w:rtl/>
        </w:rPr>
        <w:t xml:space="preserve"> </w:t>
      </w:r>
      <w:r w:rsidR="009B36BC">
        <w:rPr>
          <w:rFonts w:hint="cs"/>
          <w:rtl/>
        </w:rPr>
        <w:t>و</w:t>
      </w:r>
      <w:r w:rsidR="004905CE" w:rsidRPr="004905CE">
        <w:rPr>
          <w:rtl/>
        </w:rPr>
        <w:t>أفرقة المقررين</w:t>
      </w:r>
      <w:r>
        <w:rPr>
          <w:rFonts w:hint="cs"/>
          <w:rtl/>
        </w:rPr>
        <w:t>)</w:t>
      </w:r>
      <w:r w:rsidR="00EC03B7">
        <w:rPr>
          <w:rFonts w:hint="cs"/>
          <w:rtl/>
        </w:rPr>
        <w:t>؛</w:t>
      </w:r>
    </w:p>
    <w:p w14:paraId="12067992" w14:textId="32098DAF" w:rsidR="00403B42" w:rsidRDefault="00403B42" w:rsidP="00E06985">
      <w:pPr>
        <w:pStyle w:val="enumlev1"/>
        <w:rPr>
          <w:rtl/>
        </w:rPr>
      </w:pPr>
      <w:r>
        <w:rPr>
          <w:rFonts w:hint="cs"/>
          <w:rtl/>
        </w:rPr>
        <w:t>-</w:t>
      </w:r>
      <w:r>
        <w:rPr>
          <w:rtl/>
        </w:rPr>
        <w:tab/>
      </w:r>
      <w:r w:rsidR="00D45C8F">
        <w:rPr>
          <w:rFonts w:hint="cs"/>
          <w:rtl/>
        </w:rPr>
        <w:t xml:space="preserve">79 </w:t>
      </w:r>
      <w:r>
        <w:rPr>
          <w:rFonts w:hint="cs"/>
          <w:rtl/>
        </w:rPr>
        <w:t xml:space="preserve">بياناً من بيانات الاتصال الصادرة </w:t>
      </w:r>
      <w:r w:rsidR="004905CE" w:rsidRPr="004905CE">
        <w:rPr>
          <w:rFonts w:hint="cs"/>
          <w:rtl/>
          <w:lang w:bidi="ar-SA"/>
        </w:rPr>
        <w:t xml:space="preserve">(اجتماعات لجنة الدراسات </w:t>
      </w:r>
      <w:r w:rsidR="004905CE" w:rsidRPr="004905CE">
        <w:t>1</w:t>
      </w:r>
      <w:r w:rsidR="004905CE" w:rsidRPr="004905CE">
        <w:rPr>
          <w:rFonts w:hint="cs"/>
          <w:rtl/>
          <w:lang w:bidi="ar-SA"/>
        </w:rPr>
        <w:t xml:space="preserve"> و</w:t>
      </w:r>
      <w:r w:rsidR="004905CE" w:rsidRPr="004905CE">
        <w:rPr>
          <w:rtl/>
        </w:rPr>
        <w:t>أفرقة المقررين</w:t>
      </w:r>
      <w:r w:rsidR="004905CE" w:rsidRPr="004905CE">
        <w:rPr>
          <w:rFonts w:hint="cs"/>
          <w:rtl/>
          <w:lang w:bidi="ar-SA"/>
        </w:rPr>
        <w:t>)؛</w:t>
      </w:r>
    </w:p>
    <w:p w14:paraId="1D72A3BE" w14:textId="338D30D7" w:rsidR="00403B42" w:rsidRPr="00E9282B" w:rsidRDefault="00403B42" w:rsidP="00403B42">
      <w:pPr>
        <w:pStyle w:val="enumlev1"/>
        <w:rPr>
          <w:rtl/>
          <w:lang w:val="en-GB" w:bidi="ar-SA"/>
        </w:rPr>
      </w:pPr>
      <w:r w:rsidRPr="00E9282B">
        <w:rPr>
          <w:rFonts w:hint="cs"/>
          <w:rtl/>
        </w:rPr>
        <w:t>-</w:t>
      </w:r>
      <w:r w:rsidRPr="00E9282B">
        <w:rPr>
          <w:rtl/>
        </w:rPr>
        <w:tab/>
      </w:r>
      <w:r w:rsidRPr="00E9282B">
        <w:rPr>
          <w:rFonts w:hint="cs"/>
          <w:rtl/>
        </w:rPr>
        <w:t xml:space="preserve">543 مساهمة فريدة من أعضاء </w:t>
      </w:r>
      <w:r w:rsidR="00D45C8F">
        <w:rPr>
          <w:rFonts w:hint="cs"/>
          <w:rtl/>
        </w:rPr>
        <w:t xml:space="preserve">قطاع تنمية الاتصالات </w:t>
      </w:r>
      <w:r>
        <w:rPr>
          <w:rFonts w:hint="cs"/>
          <w:rtl/>
        </w:rPr>
        <w:t xml:space="preserve">باستثناء مساهمات مكتب تنمية الاتصالات (الجدول </w:t>
      </w:r>
      <w:r>
        <w:rPr>
          <w:lang w:val="en-GB"/>
        </w:rPr>
        <w:t>2</w:t>
      </w:r>
      <w:r>
        <w:rPr>
          <w:rFonts w:hint="cs"/>
          <w:rtl/>
          <w:lang w:val="en-GB" w:bidi="ar-SA"/>
        </w:rPr>
        <w:t>)</w:t>
      </w:r>
      <w:r w:rsidR="00EC03B7">
        <w:rPr>
          <w:rFonts w:hint="cs"/>
          <w:rtl/>
        </w:rPr>
        <w:t>؛</w:t>
      </w:r>
    </w:p>
    <w:p w14:paraId="5200715C" w14:textId="22555DA5" w:rsidR="00403B42" w:rsidRDefault="00403B42" w:rsidP="00E06985">
      <w:pPr>
        <w:pStyle w:val="enumlev1"/>
        <w:rPr>
          <w:rtl/>
        </w:rPr>
      </w:pPr>
      <w:r w:rsidRPr="00E9282B">
        <w:rPr>
          <w:rFonts w:hint="cs"/>
          <w:rtl/>
        </w:rPr>
        <w:t>-</w:t>
      </w:r>
      <w:r w:rsidRPr="00E9282B">
        <w:rPr>
          <w:rtl/>
        </w:rPr>
        <w:tab/>
      </w:r>
      <w:r w:rsidR="00D45C8F">
        <w:rPr>
          <w:rFonts w:hint="cs"/>
          <w:rtl/>
          <w:lang w:val="en-GB" w:bidi="ar-SA"/>
        </w:rPr>
        <w:t>1284</w:t>
      </w:r>
      <w:r w:rsidR="00D45C8F">
        <w:rPr>
          <w:rFonts w:hint="cs"/>
          <w:rtl/>
          <w:lang w:bidi="ar-SA"/>
        </w:rPr>
        <w:t xml:space="preserve"> </w:t>
      </w:r>
      <w:r>
        <w:rPr>
          <w:rFonts w:hint="cs"/>
          <w:rtl/>
          <w:lang w:bidi="ar-SA"/>
        </w:rPr>
        <w:t xml:space="preserve">وثيقة تم النظر فيها في </w:t>
      </w:r>
      <w:r w:rsidR="00D45C8F">
        <w:rPr>
          <w:rFonts w:hint="cs"/>
          <w:rtl/>
          <w:lang w:val="en-GB" w:bidi="ar-SA"/>
        </w:rPr>
        <w:t>9</w:t>
      </w:r>
      <w:r w:rsidR="00D45C8F">
        <w:rPr>
          <w:rFonts w:hint="cs"/>
          <w:rtl/>
          <w:lang w:bidi="ar-SA"/>
        </w:rPr>
        <w:t xml:space="preserve"> </w:t>
      </w:r>
      <w:r>
        <w:rPr>
          <w:rFonts w:hint="cs"/>
          <w:rtl/>
          <w:lang w:bidi="ar-SA"/>
        </w:rPr>
        <w:t>اجتماعات</w:t>
      </w:r>
      <w:r w:rsidR="00D45C8F">
        <w:rPr>
          <w:rFonts w:hint="cs"/>
          <w:rtl/>
          <w:lang w:bidi="ar-SA"/>
        </w:rPr>
        <w:t xml:space="preserve"> (+ اجتماع غير رسمي)</w:t>
      </w:r>
      <w:r>
        <w:rPr>
          <w:rFonts w:hint="cs"/>
          <w:rtl/>
          <w:lang w:bidi="ar-SA"/>
        </w:rPr>
        <w:t xml:space="preserve"> للجنة الدراسات </w:t>
      </w:r>
      <w:r>
        <w:rPr>
          <w:lang w:val="en-GB" w:bidi="ar-SA"/>
        </w:rPr>
        <w:t>1</w:t>
      </w:r>
      <w:r>
        <w:rPr>
          <w:rFonts w:hint="cs"/>
          <w:rtl/>
          <w:lang w:val="en-GB" w:bidi="ar-SA"/>
        </w:rPr>
        <w:t xml:space="preserve"> وأفرقة المقررين (الجدول </w:t>
      </w:r>
      <w:r>
        <w:rPr>
          <w:lang w:val="en-GB" w:bidi="ar-SA"/>
        </w:rPr>
        <w:t>3</w:t>
      </w:r>
      <w:r>
        <w:rPr>
          <w:rFonts w:hint="cs"/>
          <w:rtl/>
          <w:lang w:val="en-GB" w:bidi="ar-SA"/>
        </w:rPr>
        <w:t>)</w:t>
      </w:r>
      <w:r w:rsidR="00EC03B7">
        <w:rPr>
          <w:rFonts w:hint="cs"/>
          <w:rtl/>
        </w:rPr>
        <w:t>؛</w:t>
      </w:r>
    </w:p>
    <w:p w14:paraId="1CA90A6D" w14:textId="7516D803" w:rsidR="009B36BC" w:rsidRPr="008844A4" w:rsidRDefault="009B36BC" w:rsidP="00E06985">
      <w:pPr>
        <w:pStyle w:val="enumlev1"/>
        <w:rPr>
          <w:rtl/>
        </w:rPr>
      </w:pPr>
      <w:r w:rsidRPr="00EB3210">
        <w:rPr>
          <w:rFonts w:hint="cs"/>
          <w:rtl/>
        </w:rPr>
        <w:t>-</w:t>
      </w:r>
      <w:r w:rsidRPr="00EB3210">
        <w:rPr>
          <w:rtl/>
        </w:rPr>
        <w:tab/>
      </w:r>
      <w:r w:rsidR="00D45C8F">
        <w:rPr>
          <w:rFonts w:hint="cs"/>
          <w:rtl/>
          <w:lang w:val="en-GB"/>
        </w:rPr>
        <w:t>1300</w:t>
      </w:r>
      <w:r w:rsidR="006E1EA3" w:rsidRPr="00EB3210">
        <w:rPr>
          <w:rFonts w:hint="cs"/>
          <w:rtl/>
          <w:lang w:bidi="ar-SA"/>
        </w:rPr>
        <w:t xml:space="preserve"> </w:t>
      </w:r>
      <w:r w:rsidR="00EB3210" w:rsidRPr="00EB3210">
        <w:rPr>
          <w:rFonts w:hint="cs"/>
          <w:rtl/>
          <w:lang w:bidi="ar-SA"/>
        </w:rPr>
        <w:t xml:space="preserve">مشارك </w:t>
      </w:r>
      <w:r w:rsidR="006E1EA3" w:rsidRPr="00EB3210">
        <w:rPr>
          <w:rFonts w:hint="cs"/>
          <w:rtl/>
          <w:lang w:bidi="ar-SA"/>
        </w:rPr>
        <w:t xml:space="preserve">في </w:t>
      </w:r>
      <w:r w:rsidR="00D45C8F">
        <w:rPr>
          <w:rFonts w:hint="cs"/>
          <w:rtl/>
          <w:lang w:val="en-GB" w:bidi="ar-SA"/>
        </w:rPr>
        <w:t>9</w:t>
      </w:r>
      <w:r w:rsidR="00D45C8F" w:rsidRPr="00EB3210">
        <w:rPr>
          <w:rFonts w:hint="cs"/>
          <w:rtl/>
          <w:lang w:bidi="ar-SA"/>
        </w:rPr>
        <w:t xml:space="preserve"> </w:t>
      </w:r>
      <w:r w:rsidR="006E1EA3" w:rsidRPr="00EB3210">
        <w:rPr>
          <w:rFonts w:hint="cs"/>
          <w:rtl/>
          <w:lang w:bidi="ar-SA"/>
        </w:rPr>
        <w:t>اجتماع</w:t>
      </w:r>
      <w:r w:rsidR="006E1EA3" w:rsidRPr="008844A4">
        <w:rPr>
          <w:rFonts w:hint="cs"/>
          <w:rtl/>
          <w:lang w:bidi="ar-SA"/>
        </w:rPr>
        <w:t>ات</w:t>
      </w:r>
      <w:r w:rsidR="00D45C8F" w:rsidRPr="008844A4">
        <w:rPr>
          <w:rFonts w:hint="cs"/>
          <w:rtl/>
          <w:lang w:bidi="ar-SA"/>
        </w:rPr>
        <w:t xml:space="preserve"> (+ اجتماع غير رسمي)</w:t>
      </w:r>
      <w:r w:rsidR="006E1EA3" w:rsidRPr="008844A4">
        <w:rPr>
          <w:rFonts w:hint="cs"/>
          <w:rtl/>
          <w:lang w:bidi="ar-SA"/>
        </w:rPr>
        <w:t xml:space="preserve"> للجنة الدراسات </w:t>
      </w:r>
      <w:r w:rsidR="006E1EA3" w:rsidRPr="008844A4">
        <w:rPr>
          <w:lang w:val="en-GB" w:bidi="ar-SA"/>
        </w:rPr>
        <w:t>1</w:t>
      </w:r>
      <w:r w:rsidR="006E1EA3" w:rsidRPr="008844A4">
        <w:rPr>
          <w:rFonts w:hint="cs"/>
          <w:rtl/>
          <w:lang w:val="en-GB" w:bidi="ar-SA"/>
        </w:rPr>
        <w:t xml:space="preserve"> وأفرقة المقررين (الجدول </w:t>
      </w:r>
      <w:r w:rsidR="006E1EA3" w:rsidRPr="008844A4">
        <w:rPr>
          <w:lang w:val="en-GB" w:bidi="ar-SA"/>
        </w:rPr>
        <w:t>1</w:t>
      </w:r>
      <w:r w:rsidR="006E1EA3" w:rsidRPr="008844A4">
        <w:rPr>
          <w:rFonts w:hint="cs"/>
          <w:rtl/>
          <w:lang w:val="en-GB" w:bidi="ar-SA"/>
        </w:rPr>
        <w:t>)</w:t>
      </w:r>
      <w:r w:rsidRPr="008844A4">
        <w:rPr>
          <w:rFonts w:hint="cs"/>
          <w:rtl/>
        </w:rPr>
        <w:t>؛</w:t>
      </w:r>
    </w:p>
    <w:p w14:paraId="241F9D43" w14:textId="221206A8" w:rsidR="00D45C8F" w:rsidRDefault="00D45C8F" w:rsidP="008844A4">
      <w:pPr>
        <w:pStyle w:val="enumlev1"/>
        <w:rPr>
          <w:rtl/>
        </w:rPr>
      </w:pPr>
      <w:r w:rsidRPr="008844A4">
        <w:rPr>
          <w:rFonts w:hint="cs"/>
          <w:rtl/>
        </w:rPr>
        <w:t>-</w:t>
      </w:r>
      <w:r w:rsidRPr="008844A4">
        <w:rPr>
          <w:rFonts w:hint="cs"/>
          <w:rtl/>
        </w:rPr>
        <w:tab/>
        <w:t xml:space="preserve">حُدّدت </w:t>
      </w:r>
      <w:r w:rsidR="008844A4" w:rsidRPr="008844A4">
        <w:rPr>
          <w:rFonts w:hint="cs"/>
          <w:rtl/>
        </w:rPr>
        <w:t>الأرقام الثلاثة</w:t>
      </w:r>
      <w:r w:rsidRPr="008844A4">
        <w:rPr>
          <w:rFonts w:hint="cs"/>
          <w:rtl/>
        </w:rPr>
        <w:t xml:space="preserve"> التالي</w:t>
      </w:r>
      <w:r w:rsidR="008844A4" w:rsidRPr="008844A4">
        <w:rPr>
          <w:rFonts w:hint="cs"/>
          <w:rtl/>
        </w:rPr>
        <w:t>ة</w:t>
      </w:r>
      <w:r>
        <w:rPr>
          <w:rFonts w:hint="cs"/>
          <w:rtl/>
        </w:rPr>
        <w:t>:</w:t>
      </w:r>
    </w:p>
    <w:p w14:paraId="6EFAB225" w14:textId="5B3CC40C" w:rsidR="00403B42" w:rsidRPr="00635C96" w:rsidRDefault="00403B42" w:rsidP="00EE4A39">
      <w:pPr>
        <w:pStyle w:val="enumlev1"/>
        <w:numPr>
          <w:ilvl w:val="2"/>
          <w:numId w:val="5"/>
        </w:numPr>
        <w:ind w:left="1154"/>
        <w:rPr>
          <w:rtl/>
          <w:lang w:bidi="ar-SA"/>
        </w:rPr>
      </w:pPr>
      <w:r w:rsidRPr="006A0986">
        <w:rPr>
          <w:rFonts w:hint="cs"/>
          <w:rtl/>
        </w:rPr>
        <w:t xml:space="preserve">168 مشاركاً في اجتماع على مستوى الجلسة العامة للجنة الدراسات </w:t>
      </w:r>
      <w:r w:rsidRPr="006A0986">
        <w:t>1</w:t>
      </w:r>
      <w:r w:rsidRPr="006A0986">
        <w:rPr>
          <w:rFonts w:hint="cs"/>
          <w:rtl/>
        </w:rPr>
        <w:t xml:space="preserve"> في</w:t>
      </w:r>
      <w:r w:rsidR="00CD3029" w:rsidRPr="006A0986">
        <w:rPr>
          <w:rFonts w:hint="cs"/>
          <w:rtl/>
          <w:lang w:bidi="ar-EG"/>
        </w:rPr>
        <w:t xml:space="preserve"> سبتمبر</w:t>
      </w:r>
      <w:r w:rsidRPr="006A0986">
        <w:rPr>
          <w:rFonts w:hint="eastAsia"/>
          <w:rtl/>
        </w:rPr>
        <w:t> </w:t>
      </w:r>
      <w:r w:rsidR="00F41548" w:rsidRPr="006A0986">
        <w:t>2020</w:t>
      </w:r>
      <w:r w:rsidR="00D45C8F">
        <w:rPr>
          <w:rFonts w:hint="cs"/>
          <w:rtl/>
        </w:rPr>
        <w:t xml:space="preserve"> (وهو أعلى عدد مسجَّل للاجتماعات المعقودة على هذا المستوى)</w:t>
      </w:r>
      <w:r w:rsidR="00EC03B7" w:rsidRPr="006A0986">
        <w:rPr>
          <w:rFonts w:hint="cs"/>
          <w:rtl/>
        </w:rPr>
        <w:t>؛</w:t>
      </w:r>
    </w:p>
    <w:p w14:paraId="229122C4" w14:textId="35A8D925" w:rsidR="00403B42" w:rsidRDefault="00403B42" w:rsidP="00EE4A39">
      <w:pPr>
        <w:pStyle w:val="enumlev1"/>
        <w:numPr>
          <w:ilvl w:val="2"/>
          <w:numId w:val="5"/>
        </w:numPr>
        <w:ind w:left="1154"/>
        <w:rPr>
          <w:rtl/>
        </w:rPr>
      </w:pPr>
      <w:r>
        <w:t>182</w:t>
      </w:r>
      <w:r>
        <w:rPr>
          <w:rFonts w:hint="cs"/>
          <w:rtl/>
        </w:rPr>
        <w:t xml:space="preserve"> مشاركاً</w:t>
      </w:r>
      <w:r w:rsidR="006A0986" w:rsidRPr="006A0986">
        <w:rPr>
          <w:rFonts w:hint="cs"/>
          <w:rtl/>
          <w:lang w:bidi="ar-SA"/>
        </w:rPr>
        <w:t xml:space="preserve"> في اجتماع </w:t>
      </w:r>
      <w:r w:rsidR="006A0986">
        <w:rPr>
          <w:rFonts w:hint="cs"/>
          <w:rtl/>
          <w:lang w:bidi="ar-SA"/>
        </w:rPr>
        <w:t>ل</w:t>
      </w:r>
      <w:r>
        <w:rPr>
          <w:rFonts w:hint="cs"/>
          <w:rtl/>
        </w:rPr>
        <w:t>فريق مقر</w:t>
      </w:r>
      <w:r w:rsidR="0053056B">
        <w:rPr>
          <w:rFonts w:hint="cs"/>
          <w:rtl/>
        </w:rPr>
        <w:t>ِ</w:t>
      </w:r>
      <w:r>
        <w:rPr>
          <w:rFonts w:hint="cs"/>
          <w:rtl/>
        </w:rPr>
        <w:t>ر (</w:t>
      </w:r>
      <w:r w:rsidR="00401D9B">
        <w:rPr>
          <w:rFonts w:hint="cs"/>
          <w:rtl/>
        </w:rPr>
        <w:t>أعلى مشاركة مسجَّلة لهذا الفريق في ا</w:t>
      </w:r>
      <w:r>
        <w:rPr>
          <w:rFonts w:hint="cs"/>
          <w:rtl/>
        </w:rPr>
        <w:t xml:space="preserve">لاجتماع </w:t>
      </w:r>
      <w:r w:rsidR="006A0986">
        <w:rPr>
          <w:rFonts w:hint="cs"/>
          <w:rtl/>
        </w:rPr>
        <w:t>الثالث</w:t>
      </w:r>
      <w:r>
        <w:rPr>
          <w:rFonts w:hint="cs"/>
          <w:rtl/>
        </w:rPr>
        <w:t xml:space="preserve"> في</w:t>
      </w:r>
      <w:r w:rsidR="00401D9B">
        <w:rPr>
          <w:rFonts w:hint="cs"/>
          <w:rtl/>
        </w:rPr>
        <w:t xml:space="preserve"> عام</w:t>
      </w:r>
      <w:r>
        <w:rPr>
          <w:rFonts w:hint="cs"/>
          <w:rtl/>
        </w:rPr>
        <w:t xml:space="preserve"> </w:t>
      </w:r>
      <w:proofErr w:type="gramStart"/>
      <w:r w:rsidR="00B91223">
        <w:t>2020</w:t>
      </w:r>
      <w:r>
        <w:rPr>
          <w:rFonts w:hint="cs"/>
          <w:rtl/>
        </w:rPr>
        <w:t>)</w:t>
      </w:r>
      <w:r w:rsidR="00EC03B7">
        <w:rPr>
          <w:rFonts w:hint="cs"/>
          <w:rtl/>
        </w:rPr>
        <w:t>؛</w:t>
      </w:r>
      <w:proofErr w:type="gramEnd"/>
    </w:p>
    <w:p w14:paraId="1A5FF143" w14:textId="0B4C9A22" w:rsidR="00201FBE" w:rsidRDefault="008844A4" w:rsidP="00EE4A39">
      <w:pPr>
        <w:pStyle w:val="enumlev1"/>
        <w:numPr>
          <w:ilvl w:val="2"/>
          <w:numId w:val="5"/>
        </w:numPr>
        <w:ind w:left="1154"/>
        <w:rPr>
          <w:rtl/>
        </w:rPr>
      </w:pPr>
      <w:r>
        <w:rPr>
          <w:rFonts w:hint="cs"/>
          <w:rtl/>
        </w:rPr>
        <w:t>41</w:t>
      </w:r>
      <w:r w:rsidR="00401D9B">
        <w:rPr>
          <w:rFonts w:hint="cs"/>
          <w:rtl/>
        </w:rPr>
        <w:t xml:space="preserve"> في المائة من المشاركين في </w:t>
      </w:r>
      <w:r w:rsidR="009D33C0" w:rsidRPr="009D33C0">
        <w:rPr>
          <w:rFonts w:hint="cs"/>
          <w:rtl/>
          <w:lang w:bidi="ar-SA"/>
        </w:rPr>
        <w:t xml:space="preserve">الجلسة العامة </w:t>
      </w:r>
      <w:r w:rsidR="009D33C0">
        <w:rPr>
          <w:rFonts w:hint="cs"/>
          <w:rtl/>
          <w:lang w:bidi="ar-SA"/>
        </w:rPr>
        <w:t>ل</w:t>
      </w:r>
      <w:r w:rsidR="009D33C0" w:rsidRPr="009D33C0">
        <w:rPr>
          <w:rFonts w:hint="cs"/>
          <w:rtl/>
          <w:lang w:bidi="ar-SA"/>
        </w:rPr>
        <w:t xml:space="preserve">لجنة الدراسات </w:t>
      </w:r>
      <w:r w:rsidR="009D33C0" w:rsidRPr="009D33C0">
        <w:t>1</w:t>
      </w:r>
      <w:r w:rsidR="009D33C0" w:rsidRPr="009D33C0">
        <w:rPr>
          <w:rFonts w:hint="cs"/>
          <w:rtl/>
          <w:lang w:bidi="ar-SA"/>
        </w:rPr>
        <w:t xml:space="preserve"> </w:t>
      </w:r>
      <w:r w:rsidR="00401D9B">
        <w:rPr>
          <w:rFonts w:hint="cs"/>
          <w:rtl/>
          <w:lang w:bidi="ar-SA"/>
        </w:rPr>
        <w:t xml:space="preserve">وفي </w:t>
      </w:r>
      <w:r w:rsidR="009D33C0" w:rsidRPr="009D33C0">
        <w:rPr>
          <w:rtl/>
        </w:rPr>
        <w:t>أفرقة المقررين</w:t>
      </w:r>
      <w:r w:rsidR="00403B42">
        <w:rPr>
          <w:rFonts w:hint="cs"/>
          <w:rtl/>
        </w:rPr>
        <w:t xml:space="preserve"> </w:t>
      </w:r>
      <w:r>
        <w:rPr>
          <w:rFonts w:hint="cs"/>
          <w:rtl/>
        </w:rPr>
        <w:t xml:space="preserve">كانوا </w:t>
      </w:r>
      <w:r w:rsidR="00401D9B">
        <w:rPr>
          <w:rFonts w:hint="cs"/>
          <w:rtl/>
        </w:rPr>
        <w:t xml:space="preserve">من النساء (تم بلوغ نقطة مفصلية </w:t>
      </w:r>
      <w:r w:rsidR="00403B42">
        <w:rPr>
          <w:rFonts w:hint="cs"/>
          <w:rtl/>
        </w:rPr>
        <w:t>في</w:t>
      </w:r>
      <w:r w:rsidR="00401D9B">
        <w:rPr>
          <w:rFonts w:hint="cs"/>
          <w:rtl/>
        </w:rPr>
        <w:t xml:space="preserve"> اجتماعات</w:t>
      </w:r>
      <w:r w:rsidR="00403B42">
        <w:rPr>
          <w:rFonts w:hint="cs"/>
          <w:rtl/>
        </w:rPr>
        <w:t xml:space="preserve"> أكتوبر </w:t>
      </w:r>
      <w:r w:rsidR="00403B42">
        <w:rPr>
          <w:lang w:val="en-GB"/>
        </w:rPr>
        <w:t>2021</w:t>
      </w:r>
      <w:r w:rsidR="00403B42">
        <w:rPr>
          <w:rFonts w:hint="cs"/>
          <w:rtl/>
        </w:rPr>
        <w:t>)</w:t>
      </w:r>
      <w:r w:rsidR="00EC03B7">
        <w:rPr>
          <w:rFonts w:hint="cs"/>
          <w:rtl/>
        </w:rPr>
        <w:t>؛</w:t>
      </w:r>
      <w:r w:rsidR="00201FBE">
        <w:rPr>
          <w:rFonts w:hint="cs"/>
          <w:rtl/>
        </w:rPr>
        <w:t xml:space="preserve"> </w:t>
      </w:r>
    </w:p>
    <w:p w14:paraId="60401FD9" w14:textId="68702D4C" w:rsidR="00403B42" w:rsidRDefault="00403B42" w:rsidP="00E06985">
      <w:pPr>
        <w:pStyle w:val="enumlev1"/>
        <w:keepNext/>
        <w:keepLines/>
        <w:ind w:hanging="792"/>
        <w:rPr>
          <w:rtl/>
        </w:rPr>
      </w:pPr>
      <w:r>
        <w:rPr>
          <w:rFonts w:hint="cs"/>
          <w:rtl/>
        </w:rPr>
        <w:t>-</w:t>
      </w:r>
      <w:r>
        <w:rPr>
          <w:rtl/>
        </w:rPr>
        <w:tab/>
      </w:r>
      <w:r>
        <w:rPr>
          <w:rFonts w:hint="cs"/>
          <w:rtl/>
        </w:rPr>
        <w:t>ساهم</w:t>
      </w:r>
      <w:r w:rsidR="00401D9B">
        <w:rPr>
          <w:rFonts w:hint="cs"/>
          <w:rtl/>
        </w:rPr>
        <w:t xml:space="preserve"> أيضا</w:t>
      </w:r>
      <w:r>
        <w:rPr>
          <w:rFonts w:hint="cs"/>
          <w:rtl/>
        </w:rPr>
        <w:t xml:space="preserve"> فريق إدارة لجنة الدراسات </w:t>
      </w:r>
      <w:r>
        <w:t>1</w:t>
      </w:r>
      <w:r>
        <w:rPr>
          <w:rFonts w:hint="cs"/>
          <w:rtl/>
        </w:rPr>
        <w:t xml:space="preserve"> في </w:t>
      </w:r>
      <w:r w:rsidR="00401D9B">
        <w:rPr>
          <w:rFonts w:hint="cs"/>
          <w:rtl/>
        </w:rPr>
        <w:t>أعمال أخرى ل</w:t>
      </w:r>
      <w:r>
        <w:rPr>
          <w:rFonts w:hint="cs"/>
          <w:rtl/>
        </w:rPr>
        <w:t>لاتحاد على النحو التالي:</w:t>
      </w:r>
    </w:p>
    <w:p w14:paraId="1712A69F" w14:textId="35E0A50C" w:rsidR="00403B42" w:rsidRDefault="00403B42" w:rsidP="00475BF0">
      <w:pPr>
        <w:pStyle w:val="enumlev2"/>
        <w:keepNext/>
        <w:keepLines/>
        <w:ind w:hanging="792"/>
        <w:rPr>
          <w:rtl/>
        </w:rPr>
      </w:pPr>
      <w:r>
        <w:rPr>
          <w:rFonts w:ascii="Courier New" w:hAnsi="Courier New" w:cs="Courier New"/>
          <w:rtl/>
        </w:rPr>
        <w:t>○</w:t>
      </w:r>
      <w:r>
        <w:rPr>
          <w:rtl/>
        </w:rPr>
        <w:tab/>
      </w:r>
      <w:r>
        <w:rPr>
          <w:rFonts w:hint="cs"/>
          <w:rtl/>
        </w:rPr>
        <w:t xml:space="preserve">الندوة العالمية لمنظمي الاتصالات </w:t>
      </w:r>
      <w:r>
        <w:t>(GSR)</w:t>
      </w:r>
      <w:r>
        <w:rPr>
          <w:rFonts w:hint="cs"/>
          <w:rtl/>
        </w:rPr>
        <w:t xml:space="preserve"> و</w:t>
      </w:r>
      <w:r>
        <w:rPr>
          <w:rFonts w:cstheme="minorHAnsi"/>
          <w:szCs w:val="24"/>
        </w:rPr>
        <w:t>GSR+</w:t>
      </w:r>
      <w:r>
        <w:rPr>
          <w:rStyle w:val="FootnoteReference"/>
          <w:rtl/>
        </w:rPr>
        <w:footnoteReference w:id="8"/>
      </w:r>
      <w:r w:rsidR="0026149C">
        <w:rPr>
          <w:rFonts w:hint="cs"/>
          <w:rtl/>
        </w:rPr>
        <w:t>؛</w:t>
      </w:r>
    </w:p>
    <w:p w14:paraId="418ECC9F" w14:textId="5C770A1D" w:rsidR="00403B42" w:rsidRDefault="00403B42" w:rsidP="00475BF0">
      <w:pPr>
        <w:pStyle w:val="enumlev2"/>
        <w:keepNext/>
        <w:keepLines/>
        <w:ind w:hanging="792"/>
        <w:rPr>
          <w:rtl/>
        </w:rPr>
      </w:pPr>
      <w:r>
        <w:rPr>
          <w:rFonts w:ascii="Courier New" w:hAnsi="Courier New" w:cs="Courier New"/>
          <w:rtl/>
        </w:rPr>
        <w:t>○</w:t>
      </w:r>
      <w:r>
        <w:rPr>
          <w:rtl/>
        </w:rPr>
        <w:tab/>
      </w:r>
      <w:r>
        <w:rPr>
          <w:rFonts w:hint="cs"/>
          <w:rtl/>
        </w:rPr>
        <w:t xml:space="preserve">حوارات اقتصادية إقليمية </w:t>
      </w:r>
      <w:r>
        <w:t>(RED)</w:t>
      </w:r>
      <w:r w:rsidR="0026149C">
        <w:rPr>
          <w:rFonts w:hint="cs"/>
          <w:rtl/>
        </w:rPr>
        <w:t>؛</w:t>
      </w:r>
    </w:p>
    <w:p w14:paraId="1E4CC5B5" w14:textId="62D474EA" w:rsidR="00403B42" w:rsidRDefault="00403B42" w:rsidP="00475BF0">
      <w:pPr>
        <w:pStyle w:val="enumlev2"/>
        <w:keepNext/>
        <w:keepLines/>
        <w:ind w:hanging="792"/>
      </w:pPr>
      <w:r>
        <w:rPr>
          <w:rFonts w:ascii="Courier New" w:hAnsi="Courier New" w:cs="Courier New"/>
          <w:rtl/>
        </w:rPr>
        <w:t>○</w:t>
      </w:r>
      <w:r>
        <w:rPr>
          <w:rtl/>
        </w:rPr>
        <w:tab/>
      </w:r>
      <w:r>
        <w:rPr>
          <w:rFonts w:hint="cs"/>
          <w:rtl/>
        </w:rPr>
        <w:t xml:space="preserve">منتديات إقليمية للتنمية </w:t>
      </w:r>
      <w:r>
        <w:t>(RDF)</w:t>
      </w:r>
      <w:r w:rsidR="0026149C">
        <w:rPr>
          <w:rFonts w:hint="cs"/>
          <w:rtl/>
        </w:rPr>
        <w:t>؛</w:t>
      </w:r>
    </w:p>
    <w:p w14:paraId="289F3CD8" w14:textId="7237D513" w:rsidR="00F41548" w:rsidRDefault="00F41548" w:rsidP="00E06985">
      <w:pPr>
        <w:pStyle w:val="enumlev2"/>
        <w:keepNext/>
        <w:keepLines/>
        <w:ind w:hanging="792"/>
      </w:pPr>
      <w:r>
        <w:rPr>
          <w:rFonts w:ascii="Courier New" w:hAnsi="Courier New" w:cs="Courier New"/>
          <w:rtl/>
        </w:rPr>
        <w:t>○</w:t>
      </w:r>
      <w:r>
        <w:rPr>
          <w:rtl/>
        </w:rPr>
        <w:tab/>
      </w:r>
      <w:r w:rsidR="00370761" w:rsidRPr="00370761">
        <w:rPr>
          <w:rtl/>
        </w:rPr>
        <w:t>القمة العالمية لمجتمع المعلومات</w:t>
      </w:r>
      <w:r w:rsidR="00370761">
        <w:rPr>
          <w:rFonts w:hint="cs"/>
          <w:rtl/>
        </w:rPr>
        <w:t xml:space="preserve"> لعامي</w:t>
      </w:r>
      <w:r w:rsidR="00370761" w:rsidRPr="00370761">
        <w:rPr>
          <w:rtl/>
        </w:rPr>
        <w:t xml:space="preserve"> 2020 و2021</w:t>
      </w:r>
      <w:r>
        <w:rPr>
          <w:rFonts w:hint="cs"/>
          <w:rtl/>
        </w:rPr>
        <w:t>؛</w:t>
      </w:r>
    </w:p>
    <w:p w14:paraId="02497159" w14:textId="5162684D" w:rsidR="00403B42" w:rsidRDefault="00403B42" w:rsidP="00475BF0">
      <w:pPr>
        <w:pStyle w:val="enumlev2"/>
        <w:keepNext/>
        <w:keepLines/>
        <w:ind w:hanging="792"/>
        <w:rPr>
          <w:rtl/>
        </w:rPr>
      </w:pPr>
      <w:r>
        <w:rPr>
          <w:rFonts w:ascii="Courier New" w:hAnsi="Courier New" w:cs="Courier New"/>
          <w:rtl/>
        </w:rPr>
        <w:t>○</w:t>
      </w:r>
      <w:r>
        <w:rPr>
          <w:rtl/>
        </w:rPr>
        <w:tab/>
      </w:r>
      <w:r>
        <w:rPr>
          <w:rFonts w:hint="cs"/>
          <w:rtl/>
        </w:rPr>
        <w:t xml:space="preserve">اجتماعات إقليمية تحضيرية </w:t>
      </w:r>
      <w:r>
        <w:t>(RPM)</w:t>
      </w:r>
      <w:r w:rsidR="0026149C">
        <w:rPr>
          <w:rFonts w:hint="cs"/>
          <w:rtl/>
        </w:rPr>
        <w:t>؛</w:t>
      </w:r>
    </w:p>
    <w:p w14:paraId="568E0679" w14:textId="5A588D8D" w:rsidR="00403B42" w:rsidRDefault="00403B42" w:rsidP="00475BF0">
      <w:pPr>
        <w:pStyle w:val="enumlev2"/>
        <w:keepNext/>
        <w:keepLines/>
        <w:ind w:hanging="792"/>
        <w:rPr>
          <w:rtl/>
        </w:rPr>
      </w:pPr>
      <w:r>
        <w:rPr>
          <w:rFonts w:ascii="Courier New" w:hAnsi="Courier New" w:cs="Courier New"/>
          <w:rtl/>
        </w:rPr>
        <w:t>○</w:t>
      </w:r>
      <w:r>
        <w:rPr>
          <w:rtl/>
        </w:rPr>
        <w:tab/>
      </w:r>
      <w:r>
        <w:rPr>
          <w:rFonts w:hint="cs"/>
          <w:rtl/>
        </w:rPr>
        <w:t xml:space="preserve">اجتماعات </w:t>
      </w:r>
      <w:proofErr w:type="spellStart"/>
      <w:r>
        <w:rPr>
          <w:rFonts w:hint="cs"/>
          <w:rtl/>
        </w:rPr>
        <w:t>أقاليمية</w:t>
      </w:r>
      <w:proofErr w:type="spellEnd"/>
      <w:r>
        <w:rPr>
          <w:rFonts w:hint="cs"/>
          <w:rtl/>
        </w:rPr>
        <w:t xml:space="preserve"> </w:t>
      </w:r>
      <w:r>
        <w:t>(IRM)</w:t>
      </w:r>
      <w:r w:rsidR="0026149C">
        <w:rPr>
          <w:rFonts w:hint="cs"/>
          <w:rtl/>
        </w:rPr>
        <w:t>؛</w:t>
      </w:r>
    </w:p>
    <w:p w14:paraId="219B3112" w14:textId="7E06E68C" w:rsidR="00403B42" w:rsidRPr="00B535B4" w:rsidRDefault="00403B42" w:rsidP="00475BF0">
      <w:pPr>
        <w:pStyle w:val="enumlev2"/>
        <w:keepNext/>
        <w:keepLines/>
        <w:ind w:hanging="792"/>
        <w:rPr>
          <w:lang w:val="en-GB"/>
        </w:rPr>
      </w:pPr>
      <w:r>
        <w:rPr>
          <w:rFonts w:ascii="Courier New" w:hAnsi="Courier New" w:cs="Courier New"/>
          <w:rtl/>
        </w:rPr>
        <w:t>○</w:t>
      </w:r>
      <w:r>
        <w:rPr>
          <w:rtl/>
        </w:rPr>
        <w:tab/>
      </w:r>
      <w:r>
        <w:rPr>
          <w:rFonts w:hint="cs"/>
          <w:rtl/>
        </w:rPr>
        <w:t>حلقات دراسية إلكترونية لمبادرة</w:t>
      </w:r>
      <w:r w:rsidR="00370761">
        <w:rPr>
          <w:rFonts w:hint="cs"/>
          <w:rtl/>
        </w:rPr>
        <w:t xml:space="preserve"> شبكة النساء</w:t>
      </w:r>
      <w:r>
        <w:rPr>
          <w:rFonts w:hint="cs"/>
          <w:rtl/>
        </w:rPr>
        <w:t xml:space="preserve"> </w:t>
      </w:r>
      <w:r w:rsidR="00370761">
        <w:rPr>
          <w:rFonts w:hint="cs"/>
          <w:rtl/>
        </w:rPr>
        <w:t>(</w:t>
      </w:r>
      <w:proofErr w:type="spellStart"/>
      <w:r>
        <w:rPr>
          <w:lang w:val="en-GB"/>
        </w:rPr>
        <w:t>N</w:t>
      </w:r>
      <w:r w:rsidR="007131D0">
        <w:rPr>
          <w:lang w:val="en-GB"/>
        </w:rPr>
        <w:t>o</w:t>
      </w:r>
      <w:r>
        <w:rPr>
          <w:lang w:val="en-GB"/>
        </w:rPr>
        <w:t>W</w:t>
      </w:r>
      <w:proofErr w:type="spellEnd"/>
      <w:r w:rsidR="00370761">
        <w:rPr>
          <w:rFonts w:hint="cs"/>
          <w:rtl/>
          <w:lang w:val="en-GB"/>
        </w:rPr>
        <w:t>)</w:t>
      </w:r>
      <w:r w:rsidR="0026149C">
        <w:rPr>
          <w:rFonts w:hint="cs"/>
          <w:rtl/>
        </w:rPr>
        <w:t>؛</w:t>
      </w:r>
    </w:p>
    <w:p w14:paraId="59B6333D" w14:textId="17B33714" w:rsidR="00403B42" w:rsidRDefault="00403B42" w:rsidP="00E06985">
      <w:pPr>
        <w:pStyle w:val="enumlev2"/>
        <w:keepNext/>
        <w:keepLines/>
        <w:ind w:hanging="792"/>
        <w:rPr>
          <w:rtl/>
          <w:lang w:bidi="ar-EG"/>
        </w:rPr>
      </w:pPr>
      <w:r>
        <w:rPr>
          <w:rFonts w:ascii="Courier New" w:hAnsi="Courier New" w:cs="Courier New"/>
          <w:rtl/>
        </w:rPr>
        <w:t>○</w:t>
      </w:r>
      <w:r>
        <w:rPr>
          <w:rtl/>
        </w:rPr>
        <w:tab/>
      </w:r>
      <w:r w:rsidRPr="00BC3DD5">
        <w:rPr>
          <w:rFonts w:hint="cs"/>
          <w:rtl/>
          <w:lang w:bidi="ar-EG"/>
        </w:rPr>
        <w:t>مجموعة أدوات توصيلية الميل الأخير</w:t>
      </w:r>
      <w:r w:rsidR="0026149C">
        <w:rPr>
          <w:rFonts w:hint="cs"/>
          <w:rtl/>
        </w:rPr>
        <w:t>؛</w:t>
      </w:r>
    </w:p>
    <w:p w14:paraId="3DD891BD" w14:textId="07EDB9AA" w:rsidR="00403B42" w:rsidRDefault="00403B42" w:rsidP="00475BF0">
      <w:pPr>
        <w:pStyle w:val="enumlev2"/>
        <w:keepNext/>
        <w:keepLines/>
        <w:ind w:hanging="792"/>
        <w:rPr>
          <w:rtl/>
        </w:rPr>
      </w:pPr>
      <w:r>
        <w:rPr>
          <w:rFonts w:ascii="Courier New" w:hAnsi="Courier New" w:cs="Courier New"/>
          <w:rtl/>
        </w:rPr>
        <w:t>○</w:t>
      </w:r>
      <w:r>
        <w:rPr>
          <w:rtl/>
        </w:rPr>
        <w:tab/>
      </w:r>
      <w:r w:rsidRPr="00BC3DD5">
        <w:rPr>
          <w:rFonts w:hint="cs"/>
          <w:rtl/>
          <w:lang w:bidi="ar-EG"/>
        </w:rPr>
        <w:t>كتيب التنظيم الرقمي والمنصة الإلكترونية للتنظيم الرقمي</w:t>
      </w:r>
      <w:r w:rsidR="0026149C">
        <w:rPr>
          <w:rFonts w:hint="cs"/>
          <w:rtl/>
        </w:rPr>
        <w:t>؛</w:t>
      </w:r>
    </w:p>
    <w:p w14:paraId="385BCCB0" w14:textId="535E30FD" w:rsidR="00403B42" w:rsidRPr="006A2841" w:rsidRDefault="00403B42" w:rsidP="00E06985">
      <w:pPr>
        <w:pStyle w:val="enumlev2"/>
        <w:keepNext/>
        <w:keepLines/>
        <w:ind w:hanging="792"/>
        <w:rPr>
          <w:rtl/>
        </w:rPr>
      </w:pPr>
      <w:r>
        <w:rPr>
          <w:rFonts w:ascii="Courier New" w:hAnsi="Courier New" w:cs="Courier New"/>
          <w:rtl/>
        </w:rPr>
        <w:t>○</w:t>
      </w:r>
      <w:r>
        <w:rPr>
          <w:rtl/>
        </w:rPr>
        <w:tab/>
      </w:r>
      <w:r>
        <w:rPr>
          <w:rFonts w:hint="cs"/>
          <w:rtl/>
        </w:rPr>
        <w:t>تدريب الاتحاد بشأن جودة الخدمة</w:t>
      </w:r>
      <w:r w:rsidR="004E7266">
        <w:rPr>
          <w:rFonts w:hint="cs"/>
          <w:rtl/>
        </w:rPr>
        <w:t xml:space="preserve"> </w:t>
      </w:r>
      <w:r w:rsidR="004E7266">
        <w:t>(QoS)</w:t>
      </w:r>
      <w:r w:rsidR="00AE08A1">
        <w:rPr>
          <w:rFonts w:hint="cs"/>
          <w:rtl/>
        </w:rPr>
        <w:t>.</w:t>
      </w:r>
    </w:p>
    <w:p w14:paraId="34C84B4A" w14:textId="77777777" w:rsidR="00403B42" w:rsidRPr="006A2841" w:rsidRDefault="00403B42" w:rsidP="00403B42">
      <w:pPr>
        <w:pStyle w:val="Heading2"/>
        <w:rPr>
          <w:rtl/>
        </w:rPr>
      </w:pPr>
      <w:r w:rsidRPr="006A2841">
        <w:t>1.1</w:t>
      </w:r>
      <w:r w:rsidRPr="006A2841">
        <w:rPr>
          <w:rFonts w:hint="cs"/>
          <w:rtl/>
        </w:rPr>
        <w:tab/>
      </w:r>
      <w:r w:rsidRPr="006A2841">
        <w:rPr>
          <w:rtl/>
        </w:rPr>
        <w:t>الولاية</w:t>
      </w:r>
      <w:r w:rsidRPr="006A2841">
        <w:rPr>
          <w:rFonts w:hint="cs"/>
          <w:rtl/>
        </w:rPr>
        <w:t xml:space="preserve"> والنتائج</w:t>
      </w:r>
    </w:p>
    <w:p w14:paraId="02FD1713" w14:textId="6C034A61" w:rsidR="00403B42" w:rsidRDefault="00403B42" w:rsidP="00E06985">
      <w:pPr>
        <w:rPr>
          <w:spacing w:val="2"/>
          <w:rtl/>
        </w:rPr>
      </w:pPr>
      <w:r w:rsidRPr="009E6841">
        <w:rPr>
          <w:spacing w:val="2"/>
          <w:rtl/>
        </w:rPr>
        <w:t>أنشئت لجنة الدراسات </w:t>
      </w:r>
      <w:r w:rsidRPr="009E6841">
        <w:rPr>
          <w:spacing w:val="2"/>
          <w:lang w:bidi="ar-EG"/>
        </w:rPr>
        <w:t>(SG1) 1</w:t>
      </w:r>
      <w:r w:rsidRPr="009E6841">
        <w:rPr>
          <w:spacing w:val="2"/>
          <w:rtl/>
        </w:rPr>
        <w:t xml:space="preserve"> وفقاً للقرار </w:t>
      </w:r>
      <w:r w:rsidRPr="009E6841">
        <w:rPr>
          <w:spacing w:val="2"/>
          <w:lang w:bidi="ar-EG"/>
        </w:rPr>
        <w:t>2</w:t>
      </w:r>
      <w:r w:rsidRPr="009E6841">
        <w:rPr>
          <w:spacing w:val="2"/>
          <w:rtl/>
        </w:rPr>
        <w:t xml:space="preserve"> (المراجَع في </w:t>
      </w:r>
      <w:r>
        <w:rPr>
          <w:rFonts w:hint="cs"/>
          <w:spacing w:val="2"/>
          <w:rtl/>
        </w:rPr>
        <w:t>بونيس آيرس</w:t>
      </w:r>
      <w:r w:rsidRPr="009E6841">
        <w:rPr>
          <w:spacing w:val="2"/>
          <w:rtl/>
        </w:rPr>
        <w:t xml:space="preserve">، </w:t>
      </w:r>
      <w:r w:rsidRPr="009E6841">
        <w:rPr>
          <w:spacing w:val="2"/>
          <w:lang w:bidi="ar-EG"/>
        </w:rPr>
        <w:t>201</w:t>
      </w:r>
      <w:r>
        <w:rPr>
          <w:spacing w:val="2"/>
          <w:lang w:bidi="ar-EG"/>
        </w:rPr>
        <w:t>7</w:t>
      </w:r>
      <w:r w:rsidRPr="009E6841">
        <w:rPr>
          <w:spacing w:val="2"/>
          <w:rtl/>
        </w:rPr>
        <w:t xml:space="preserve">) لدراسة القضايا المتعلقة </w:t>
      </w:r>
      <w:r w:rsidRPr="00BC3DD5">
        <w:rPr>
          <w:b/>
          <w:bCs/>
          <w:i/>
          <w:iCs/>
          <w:spacing w:val="2"/>
          <w:rtl/>
        </w:rPr>
        <w:t>بتهيئة بيئة تمكينية</w:t>
      </w:r>
      <w:r w:rsidRPr="00BC3DD5">
        <w:rPr>
          <w:rFonts w:hint="cs"/>
          <w:b/>
          <w:bCs/>
          <w:i/>
          <w:iCs/>
          <w:spacing w:val="2"/>
          <w:rtl/>
          <w:lang w:bidi="ar-EG"/>
        </w:rPr>
        <w:t xml:space="preserve"> لتنمية الاتصالات/تكنولوجيا المعلومات والاتصالات</w:t>
      </w:r>
      <w:r w:rsidRPr="009E6841">
        <w:rPr>
          <w:spacing w:val="2"/>
          <w:rtl/>
        </w:rPr>
        <w:t xml:space="preserve"> </w:t>
      </w:r>
      <w:r w:rsidR="00AE08A1">
        <w:rPr>
          <w:rFonts w:hint="cs"/>
          <w:spacing w:val="2"/>
          <w:rtl/>
        </w:rPr>
        <w:t>على أساس</w:t>
      </w:r>
      <w:r w:rsidRPr="009E6841">
        <w:rPr>
          <w:spacing w:val="2"/>
          <w:rtl/>
        </w:rPr>
        <w:t xml:space="preserve"> مسائل اعتمدها أعضاء </w:t>
      </w:r>
      <w:r w:rsidR="00AE08A1">
        <w:rPr>
          <w:rFonts w:hint="cs"/>
          <w:spacing w:val="2"/>
          <w:rtl/>
        </w:rPr>
        <w:t>قطاع تنمية الاتصالات</w:t>
      </w:r>
      <w:r w:rsidR="00AE08A1" w:rsidRPr="009E6841">
        <w:rPr>
          <w:spacing w:val="2"/>
          <w:rtl/>
        </w:rPr>
        <w:t xml:space="preserve"> </w:t>
      </w:r>
      <w:r w:rsidRPr="009E6841">
        <w:rPr>
          <w:spacing w:val="2"/>
          <w:rtl/>
        </w:rPr>
        <w:t>في المؤتمر العالمي لتنمية الاتصالات</w:t>
      </w:r>
      <w:r w:rsidRPr="009E6841">
        <w:rPr>
          <w:rFonts w:hint="cs"/>
          <w:spacing w:val="2"/>
          <w:rtl/>
        </w:rPr>
        <w:t> </w:t>
      </w:r>
      <w:r w:rsidR="00AE08A1">
        <w:rPr>
          <w:rFonts w:hint="cs"/>
          <w:spacing w:val="2"/>
          <w:rtl/>
        </w:rPr>
        <w:t xml:space="preserve">لعام 2017 </w:t>
      </w:r>
      <w:r w:rsidRPr="009E6841">
        <w:rPr>
          <w:spacing w:val="2"/>
          <w:lang w:bidi="ar-EG"/>
        </w:rPr>
        <w:t>(WTDC</w:t>
      </w:r>
      <w:r w:rsidRPr="009E6841">
        <w:rPr>
          <w:spacing w:val="2"/>
          <w:lang w:bidi="ar-EG"/>
        </w:rPr>
        <w:noBreakHyphen/>
      </w:r>
      <w:r>
        <w:rPr>
          <w:spacing w:val="2"/>
          <w:lang w:bidi="ar-EG"/>
        </w:rPr>
        <w:t>17</w:t>
      </w:r>
      <w:r w:rsidRPr="009E6841">
        <w:rPr>
          <w:spacing w:val="2"/>
          <w:lang w:bidi="ar-EG"/>
        </w:rPr>
        <w:t>)</w:t>
      </w:r>
      <w:r>
        <w:rPr>
          <w:rFonts w:hint="cs"/>
          <w:spacing w:val="2"/>
          <w:rtl/>
        </w:rPr>
        <w:t>. و</w:t>
      </w:r>
      <w:r w:rsidR="00FB68D6">
        <w:rPr>
          <w:rFonts w:hint="cs"/>
          <w:spacing w:val="2"/>
          <w:rtl/>
        </w:rPr>
        <w:t>ي</w:t>
      </w:r>
      <w:r>
        <w:rPr>
          <w:rFonts w:hint="cs"/>
          <w:spacing w:val="2"/>
          <w:rtl/>
        </w:rPr>
        <w:t xml:space="preserve">رد </w:t>
      </w:r>
      <w:r w:rsidR="00FB68D6">
        <w:rPr>
          <w:rFonts w:hint="cs"/>
          <w:spacing w:val="2"/>
          <w:rtl/>
        </w:rPr>
        <w:t>وصف مفصّل ل</w:t>
      </w:r>
      <w:r>
        <w:rPr>
          <w:rFonts w:hint="cs"/>
          <w:spacing w:val="2"/>
          <w:rtl/>
        </w:rPr>
        <w:t xml:space="preserve">نطاق عمل </w:t>
      </w:r>
      <w:r w:rsidR="00370761" w:rsidRPr="00370761">
        <w:rPr>
          <w:spacing w:val="2"/>
          <w:rtl/>
        </w:rPr>
        <w:t>لجنة الدراسات </w:t>
      </w:r>
      <w:r w:rsidR="00370761">
        <w:rPr>
          <w:rFonts w:hint="cs"/>
          <w:spacing w:val="2"/>
          <w:rtl/>
        </w:rPr>
        <w:t>1</w:t>
      </w:r>
      <w:r w:rsidR="00370761" w:rsidRPr="00370761">
        <w:rPr>
          <w:rFonts w:hint="cs"/>
          <w:spacing w:val="2"/>
          <w:rtl/>
        </w:rPr>
        <w:t xml:space="preserve"> </w:t>
      </w:r>
      <w:r>
        <w:rPr>
          <w:rFonts w:hint="cs"/>
          <w:spacing w:val="2"/>
          <w:rtl/>
        </w:rPr>
        <w:t>في</w:t>
      </w:r>
      <w:r w:rsidR="00FB68D6">
        <w:rPr>
          <w:rFonts w:hint="cs"/>
          <w:spacing w:val="2"/>
          <w:rtl/>
        </w:rPr>
        <w:t xml:space="preserve"> هذا</w:t>
      </w:r>
      <w:r>
        <w:rPr>
          <w:rFonts w:hint="cs"/>
          <w:spacing w:val="2"/>
          <w:rtl/>
        </w:rPr>
        <w:t xml:space="preserve"> القرار وتحديداً في الصفحة </w:t>
      </w:r>
      <w:r>
        <w:rPr>
          <w:spacing w:val="2"/>
        </w:rPr>
        <w:t>246</w:t>
      </w:r>
      <w:r>
        <w:rPr>
          <w:rFonts w:hint="cs"/>
          <w:spacing w:val="2"/>
          <w:rtl/>
        </w:rPr>
        <w:t xml:space="preserve"> من التقرير النهائي للمؤتمر العالمي لتنمية الاتصالات لعام </w:t>
      </w:r>
      <w:r>
        <w:rPr>
          <w:spacing w:val="2"/>
        </w:rPr>
        <w:t>2017</w:t>
      </w:r>
      <w:r>
        <w:rPr>
          <w:rFonts w:hint="cs"/>
          <w:spacing w:val="2"/>
          <w:rtl/>
        </w:rPr>
        <w:t>.</w:t>
      </w:r>
    </w:p>
    <w:p w14:paraId="426AE86D" w14:textId="77777777" w:rsidR="00403B42" w:rsidRPr="006A2841" w:rsidRDefault="00403B42" w:rsidP="00403B42">
      <w:pPr>
        <w:rPr>
          <w:lang w:bidi="ar-EG"/>
        </w:rPr>
      </w:pPr>
      <w:r w:rsidRPr="006A2841">
        <w:rPr>
          <w:rFonts w:hint="eastAsia"/>
          <w:rtl/>
          <w:lang w:bidi="ar-EG"/>
        </w:rPr>
        <w:t>وفيما</w:t>
      </w:r>
      <w:r w:rsidRPr="006A2841">
        <w:rPr>
          <w:rtl/>
          <w:lang w:bidi="ar-EG"/>
        </w:rPr>
        <w:t xml:space="preserve"> </w:t>
      </w:r>
      <w:r w:rsidRPr="006A2841">
        <w:rPr>
          <w:rFonts w:hint="eastAsia"/>
          <w:rtl/>
          <w:lang w:bidi="ar-EG"/>
        </w:rPr>
        <w:t>يلي</w:t>
      </w:r>
      <w:r w:rsidRPr="006A2841">
        <w:rPr>
          <w:rtl/>
          <w:lang w:bidi="ar-EG"/>
        </w:rPr>
        <w:t xml:space="preserve"> </w:t>
      </w:r>
      <w:r w:rsidRPr="006A2841">
        <w:rPr>
          <w:rFonts w:hint="cs"/>
          <w:rtl/>
          <w:lang w:bidi="ar-EG"/>
        </w:rPr>
        <w:t>المسميات</w:t>
      </w:r>
      <w:r w:rsidRPr="006A2841">
        <w:rPr>
          <w:rtl/>
          <w:lang w:bidi="ar-EG"/>
        </w:rPr>
        <w:t xml:space="preserve"> </w:t>
      </w:r>
      <w:r w:rsidRPr="006A2841">
        <w:rPr>
          <w:rFonts w:hint="eastAsia"/>
          <w:rtl/>
          <w:lang w:bidi="ar-EG"/>
        </w:rPr>
        <w:t>الرسمية</w:t>
      </w:r>
      <w:r w:rsidRPr="006A2841">
        <w:rPr>
          <w:rtl/>
          <w:lang w:bidi="ar-EG"/>
        </w:rPr>
        <w:t xml:space="preserve"> </w:t>
      </w:r>
      <w:r w:rsidRPr="006A2841">
        <w:rPr>
          <w:rFonts w:hint="eastAsia"/>
          <w:rtl/>
          <w:lang w:bidi="ar-EG"/>
        </w:rPr>
        <w:t>لمسائل</w:t>
      </w:r>
      <w:r w:rsidRPr="006A2841">
        <w:rPr>
          <w:rtl/>
          <w:lang w:bidi="ar-EG"/>
        </w:rPr>
        <w:t xml:space="preserve"> </w:t>
      </w:r>
      <w:r w:rsidRPr="006A2841">
        <w:rPr>
          <w:rFonts w:hint="eastAsia"/>
          <w:rtl/>
          <w:lang w:bidi="ar-EG"/>
        </w:rPr>
        <w:t>لجنة</w:t>
      </w:r>
      <w:r w:rsidRPr="006A2841">
        <w:rPr>
          <w:rtl/>
          <w:lang w:bidi="ar-EG"/>
        </w:rPr>
        <w:t xml:space="preserve"> </w:t>
      </w:r>
      <w:r w:rsidRPr="006A2841">
        <w:rPr>
          <w:rFonts w:hint="eastAsia"/>
          <w:rtl/>
          <w:lang w:bidi="ar-EG"/>
        </w:rPr>
        <w:t>الدراسات</w:t>
      </w:r>
      <w:r w:rsidRPr="006A2841">
        <w:rPr>
          <w:rtl/>
          <w:lang w:bidi="ar-EG"/>
        </w:rPr>
        <w:t>:</w:t>
      </w:r>
    </w:p>
    <w:p w14:paraId="1A63841B" w14:textId="77777777" w:rsidR="00403B42" w:rsidRPr="00160CF1" w:rsidRDefault="00403B42" w:rsidP="00403B42">
      <w:pPr>
        <w:pStyle w:val="enumlev1"/>
      </w:pPr>
      <w:r w:rsidRPr="006A2841">
        <w:rPr>
          <w:rtl/>
        </w:rPr>
        <w:t>-</w:t>
      </w:r>
      <w:r w:rsidRPr="006A2841">
        <w:rPr>
          <w:rtl/>
        </w:rPr>
        <w:tab/>
      </w:r>
      <w:r w:rsidRPr="00160CF1">
        <w:rPr>
          <w:rtl/>
        </w:rPr>
        <w:t xml:space="preserve">المسألة </w:t>
      </w:r>
      <w:r w:rsidRPr="00160CF1">
        <w:t>1/1</w:t>
      </w:r>
      <w:r w:rsidRPr="00160CF1">
        <w:rPr>
          <w:rtl/>
        </w:rPr>
        <w:t xml:space="preserve">: </w:t>
      </w:r>
      <w:bookmarkStart w:id="1" w:name="_Toc401807990"/>
      <w:r w:rsidRPr="00160CF1">
        <w:rPr>
          <w:rFonts w:hint="eastAsia"/>
          <w:rtl/>
        </w:rPr>
        <w:t>استراتيجيات</w:t>
      </w:r>
      <w:r w:rsidRPr="00160CF1">
        <w:rPr>
          <w:rtl/>
        </w:rPr>
        <w:t xml:space="preserve"> </w:t>
      </w:r>
      <w:r w:rsidRPr="00160CF1">
        <w:rPr>
          <w:rFonts w:hint="eastAsia"/>
          <w:rtl/>
        </w:rPr>
        <w:t>وسياسات</w:t>
      </w:r>
      <w:r w:rsidRPr="00160CF1">
        <w:rPr>
          <w:rtl/>
        </w:rPr>
        <w:t xml:space="preserve"> </w:t>
      </w:r>
      <w:r w:rsidRPr="00160CF1">
        <w:rPr>
          <w:rFonts w:hint="eastAsia"/>
          <w:rtl/>
        </w:rPr>
        <w:t>نشر</w:t>
      </w:r>
      <w:r w:rsidRPr="00160CF1">
        <w:rPr>
          <w:rtl/>
        </w:rPr>
        <w:t xml:space="preserve"> </w:t>
      </w:r>
      <w:r w:rsidRPr="00160CF1">
        <w:rPr>
          <w:rFonts w:hint="cs"/>
          <w:rtl/>
        </w:rPr>
        <w:t>النطاق العريض في البلدان النامية</w:t>
      </w:r>
      <w:bookmarkEnd w:id="1"/>
      <w:r w:rsidRPr="00160CF1">
        <w:rPr>
          <w:rtl/>
        </w:rPr>
        <w:t>؛</w:t>
      </w:r>
    </w:p>
    <w:p w14:paraId="76CFB681" w14:textId="77777777" w:rsidR="00403B42" w:rsidRPr="0096112B" w:rsidRDefault="00403B42" w:rsidP="00403B42">
      <w:pPr>
        <w:pStyle w:val="enumlev1"/>
        <w:rPr>
          <w:spacing w:val="-4"/>
          <w:rtl/>
        </w:rPr>
      </w:pPr>
      <w:r w:rsidRPr="0096112B">
        <w:rPr>
          <w:spacing w:val="-4"/>
          <w:rtl/>
        </w:rPr>
        <w:t>-</w:t>
      </w:r>
      <w:r w:rsidRPr="0096112B">
        <w:rPr>
          <w:spacing w:val="-4"/>
          <w:rtl/>
        </w:rPr>
        <w:tab/>
        <w:t xml:space="preserve">المسألة </w:t>
      </w:r>
      <w:r w:rsidRPr="0096112B">
        <w:rPr>
          <w:spacing w:val="-4"/>
        </w:rPr>
        <w:t>2/1</w:t>
      </w:r>
      <w:r w:rsidRPr="0096112B">
        <w:rPr>
          <w:spacing w:val="-4"/>
          <w:rtl/>
        </w:rPr>
        <w:t xml:space="preserve">: </w:t>
      </w:r>
      <w:bookmarkStart w:id="2" w:name="_Toc401808004"/>
      <w:bookmarkStart w:id="3" w:name="_Toc505876395"/>
      <w:bookmarkStart w:id="4" w:name="_Toc505877493"/>
      <w:bookmarkStart w:id="5" w:name="_Toc505929508"/>
      <w:bookmarkStart w:id="6" w:name="_Toc506390035"/>
      <w:r w:rsidRPr="0096112B">
        <w:rPr>
          <w:rFonts w:hint="cs"/>
          <w:spacing w:val="-4"/>
          <w:rtl/>
        </w:rPr>
        <w:t>الاستراتيجيات والسياسات واللوائح والطرائق ذات الصلة بالانتقال إلى الإذاعة الرقمية وتنفيذ خدمات جديدة</w:t>
      </w:r>
      <w:bookmarkEnd w:id="2"/>
      <w:bookmarkEnd w:id="3"/>
      <w:bookmarkEnd w:id="4"/>
      <w:bookmarkEnd w:id="5"/>
      <w:bookmarkEnd w:id="6"/>
      <w:r w:rsidRPr="0096112B">
        <w:rPr>
          <w:spacing w:val="-4"/>
          <w:rtl/>
        </w:rPr>
        <w:t>؛</w:t>
      </w:r>
    </w:p>
    <w:p w14:paraId="199963A2" w14:textId="77777777" w:rsidR="00403B42" w:rsidRPr="00160CF1" w:rsidRDefault="00403B42" w:rsidP="00403B42">
      <w:pPr>
        <w:pStyle w:val="enumlev1"/>
        <w:rPr>
          <w:rtl/>
          <w:lang w:bidi="ar-EG"/>
        </w:rPr>
      </w:pPr>
      <w:r w:rsidRPr="00160CF1">
        <w:rPr>
          <w:rtl/>
          <w:lang w:bidi="ar-EG"/>
        </w:rPr>
        <w:t>-</w:t>
      </w:r>
      <w:r w:rsidRPr="00160CF1">
        <w:rPr>
          <w:rtl/>
          <w:lang w:bidi="ar-EG"/>
        </w:rPr>
        <w:tab/>
      </w:r>
      <w:r w:rsidRPr="00160CF1">
        <w:rPr>
          <w:rtl/>
        </w:rPr>
        <w:t xml:space="preserve">المسألة </w:t>
      </w:r>
      <w:r w:rsidRPr="00160CF1">
        <w:rPr>
          <w:lang w:bidi="ar-EG"/>
        </w:rPr>
        <w:t>3/1</w:t>
      </w:r>
      <w:r w:rsidRPr="00160CF1">
        <w:rPr>
          <w:rtl/>
          <w:lang w:bidi="ar-EG"/>
        </w:rPr>
        <w:t xml:space="preserve">: </w:t>
      </w:r>
      <w:bookmarkStart w:id="7" w:name="_Toc401807994"/>
      <w:r w:rsidRPr="00160CF1">
        <w:rPr>
          <w:rFonts w:hint="eastAsia"/>
          <w:rtl/>
        </w:rPr>
        <w:t>التكنولوجيات</w:t>
      </w:r>
      <w:r w:rsidRPr="00160CF1">
        <w:rPr>
          <w:rtl/>
        </w:rPr>
        <w:t xml:space="preserve"> </w:t>
      </w:r>
      <w:r w:rsidRPr="00160CF1">
        <w:rPr>
          <w:rFonts w:hint="eastAsia"/>
          <w:rtl/>
        </w:rPr>
        <w:t>الناشئة،</w:t>
      </w:r>
      <w:r w:rsidRPr="00160CF1">
        <w:rPr>
          <w:rtl/>
        </w:rPr>
        <w:t xml:space="preserve"> </w:t>
      </w:r>
      <w:r w:rsidRPr="00160CF1">
        <w:rPr>
          <w:rFonts w:hint="eastAsia"/>
          <w:rtl/>
        </w:rPr>
        <w:t>بما</w:t>
      </w:r>
      <w:r w:rsidRPr="00160CF1">
        <w:rPr>
          <w:rtl/>
        </w:rPr>
        <w:t xml:space="preserve"> </w:t>
      </w:r>
      <w:r w:rsidRPr="00160CF1">
        <w:rPr>
          <w:rFonts w:hint="eastAsia"/>
          <w:rtl/>
        </w:rPr>
        <w:t>في</w:t>
      </w:r>
      <w:r w:rsidRPr="00160CF1">
        <w:rPr>
          <w:rtl/>
        </w:rPr>
        <w:t xml:space="preserve"> </w:t>
      </w:r>
      <w:r w:rsidRPr="00160CF1">
        <w:rPr>
          <w:rFonts w:hint="eastAsia"/>
          <w:rtl/>
        </w:rPr>
        <w:t>ذلك</w:t>
      </w:r>
      <w:r w:rsidRPr="00160CF1">
        <w:rPr>
          <w:rtl/>
        </w:rPr>
        <w:t xml:space="preserve"> </w:t>
      </w:r>
      <w:r w:rsidRPr="00160CF1">
        <w:rPr>
          <w:rFonts w:hint="eastAsia"/>
          <w:rtl/>
        </w:rPr>
        <w:t>الحوسبة</w:t>
      </w:r>
      <w:r w:rsidRPr="00160CF1">
        <w:rPr>
          <w:rtl/>
        </w:rPr>
        <w:t xml:space="preserve"> </w:t>
      </w:r>
      <w:r w:rsidRPr="00160CF1">
        <w:rPr>
          <w:rFonts w:hint="eastAsia"/>
          <w:rtl/>
        </w:rPr>
        <w:t>السحابية</w:t>
      </w:r>
      <w:r w:rsidRPr="00160CF1">
        <w:rPr>
          <w:rtl/>
        </w:rPr>
        <w:t xml:space="preserve"> </w:t>
      </w:r>
      <w:r w:rsidRPr="00160CF1">
        <w:rPr>
          <w:rFonts w:hint="eastAsia"/>
          <w:rtl/>
        </w:rPr>
        <w:t>والخدمات</w:t>
      </w:r>
      <w:r w:rsidRPr="00160CF1">
        <w:rPr>
          <w:rtl/>
        </w:rPr>
        <w:t xml:space="preserve"> </w:t>
      </w:r>
      <w:r w:rsidRPr="00160CF1">
        <w:rPr>
          <w:rFonts w:hint="eastAsia"/>
          <w:rtl/>
        </w:rPr>
        <w:t>المتنقلة</w:t>
      </w:r>
      <w:r w:rsidRPr="00160CF1">
        <w:rPr>
          <w:rFonts w:hint="cs"/>
          <w:rtl/>
        </w:rPr>
        <w:t xml:space="preserve"> </w:t>
      </w:r>
      <w:r w:rsidRPr="00160CF1">
        <w:rPr>
          <w:rFonts w:hint="eastAsia"/>
          <w:rtl/>
        </w:rPr>
        <w:t>والخدمات</w:t>
      </w:r>
      <w:r w:rsidRPr="00160CF1">
        <w:rPr>
          <w:rtl/>
        </w:rPr>
        <w:t xml:space="preserve"> </w:t>
      </w:r>
      <w:r w:rsidRPr="00160CF1">
        <w:rPr>
          <w:rFonts w:hint="eastAsia"/>
          <w:rtl/>
        </w:rPr>
        <w:t>المتاحة</w:t>
      </w:r>
      <w:r w:rsidRPr="00160CF1">
        <w:rPr>
          <w:rtl/>
        </w:rPr>
        <w:t xml:space="preserve"> </w:t>
      </w:r>
      <w:r w:rsidRPr="00160CF1">
        <w:rPr>
          <w:rFonts w:hint="eastAsia"/>
          <w:rtl/>
        </w:rPr>
        <w:t>بحرية</w:t>
      </w:r>
      <w:r w:rsidRPr="00160CF1">
        <w:rPr>
          <w:rtl/>
        </w:rPr>
        <w:t xml:space="preserve"> </w:t>
      </w:r>
      <w:r w:rsidRPr="00160CF1">
        <w:rPr>
          <w:rFonts w:hint="eastAsia"/>
          <w:rtl/>
        </w:rPr>
        <w:t>على</w:t>
      </w:r>
      <w:r w:rsidRPr="00160CF1">
        <w:rPr>
          <w:rtl/>
        </w:rPr>
        <w:t xml:space="preserve"> </w:t>
      </w:r>
      <w:r w:rsidRPr="00160CF1">
        <w:rPr>
          <w:rFonts w:hint="eastAsia"/>
          <w:rtl/>
        </w:rPr>
        <w:t>الإنترنت</w:t>
      </w:r>
      <w:r w:rsidRPr="00160CF1">
        <w:rPr>
          <w:rFonts w:hint="cs"/>
          <w:rtl/>
        </w:rPr>
        <w:t xml:space="preserve"> </w:t>
      </w:r>
      <w:r w:rsidRPr="00160CF1">
        <w:rPr>
          <w:lang w:bidi="ar-EG"/>
        </w:rPr>
        <w:t>(OTT)</w:t>
      </w:r>
      <w:r w:rsidRPr="00160CF1">
        <w:rPr>
          <w:rtl/>
        </w:rPr>
        <w:t xml:space="preserve">: </w:t>
      </w:r>
      <w:bookmarkEnd w:id="7"/>
      <w:r w:rsidRPr="00160CF1">
        <w:rPr>
          <w:rFonts w:hint="eastAsia"/>
          <w:rtl/>
        </w:rPr>
        <w:t>الفرص</w:t>
      </w:r>
      <w:r w:rsidRPr="00160CF1">
        <w:rPr>
          <w:rtl/>
        </w:rPr>
        <w:t xml:space="preserve"> </w:t>
      </w:r>
      <w:r w:rsidRPr="00160CF1">
        <w:rPr>
          <w:rFonts w:hint="eastAsia"/>
          <w:rtl/>
        </w:rPr>
        <w:t>والتحديات</w:t>
      </w:r>
      <w:r w:rsidRPr="00160CF1">
        <w:rPr>
          <w:rFonts w:hint="cs"/>
          <w:rtl/>
        </w:rPr>
        <w:t xml:space="preserve"> والآثار الاقتصادية </w:t>
      </w:r>
      <w:proofErr w:type="spellStart"/>
      <w:r w:rsidRPr="00160CF1">
        <w:rPr>
          <w:rFonts w:hint="cs"/>
          <w:rtl/>
        </w:rPr>
        <w:t>والسياساتية</w:t>
      </w:r>
      <w:proofErr w:type="spellEnd"/>
      <w:r w:rsidRPr="00160CF1">
        <w:rPr>
          <w:rFonts w:hint="cs"/>
          <w:rtl/>
        </w:rPr>
        <w:t xml:space="preserve"> فيما يخص البلدان النامية</w:t>
      </w:r>
      <w:r w:rsidRPr="00160CF1">
        <w:rPr>
          <w:rtl/>
          <w:lang w:bidi="ar-EG"/>
        </w:rPr>
        <w:t>؛</w:t>
      </w:r>
    </w:p>
    <w:p w14:paraId="2C8FFF91" w14:textId="77777777" w:rsidR="00403B42" w:rsidRPr="004F3425" w:rsidRDefault="00403B42" w:rsidP="00403B42">
      <w:pPr>
        <w:pStyle w:val="enumlev1"/>
        <w:rPr>
          <w:spacing w:val="-2"/>
          <w:rtl/>
        </w:rPr>
      </w:pPr>
      <w:r w:rsidRPr="004F3425">
        <w:rPr>
          <w:spacing w:val="-2"/>
          <w:rtl/>
        </w:rPr>
        <w:t>-</w:t>
      </w:r>
      <w:r w:rsidRPr="004F3425">
        <w:rPr>
          <w:spacing w:val="-2"/>
          <w:rtl/>
        </w:rPr>
        <w:tab/>
        <w:t xml:space="preserve">المسألة </w:t>
      </w:r>
      <w:r w:rsidRPr="004F3425">
        <w:rPr>
          <w:spacing w:val="-2"/>
        </w:rPr>
        <w:t>4/1</w:t>
      </w:r>
      <w:r w:rsidRPr="004F3425">
        <w:rPr>
          <w:spacing w:val="-2"/>
          <w:rtl/>
        </w:rPr>
        <w:t xml:space="preserve">: </w:t>
      </w:r>
      <w:r w:rsidRPr="004F3425">
        <w:rPr>
          <w:rFonts w:hint="cs"/>
          <w:spacing w:val="-2"/>
          <w:rtl/>
        </w:rPr>
        <w:t>السياسات</w:t>
      </w:r>
      <w:r w:rsidRPr="004F3425">
        <w:rPr>
          <w:spacing w:val="-2"/>
          <w:rtl/>
        </w:rPr>
        <w:t xml:space="preserve"> </w:t>
      </w:r>
      <w:r w:rsidRPr="004F3425">
        <w:rPr>
          <w:rFonts w:hint="cs"/>
          <w:spacing w:val="-2"/>
          <w:rtl/>
        </w:rPr>
        <w:t>الاقتصادية</w:t>
      </w:r>
      <w:r w:rsidRPr="004F3425">
        <w:rPr>
          <w:spacing w:val="-2"/>
          <w:rtl/>
        </w:rPr>
        <w:t xml:space="preserve"> </w:t>
      </w:r>
      <w:r w:rsidRPr="004F3425">
        <w:rPr>
          <w:rFonts w:hint="cs"/>
          <w:spacing w:val="-2"/>
          <w:rtl/>
        </w:rPr>
        <w:t>وطرائق تحديد</w:t>
      </w:r>
      <w:r w:rsidRPr="004F3425">
        <w:rPr>
          <w:spacing w:val="-2"/>
          <w:rtl/>
        </w:rPr>
        <w:t xml:space="preserve"> </w:t>
      </w:r>
      <w:r w:rsidRPr="004F3425">
        <w:rPr>
          <w:rFonts w:hint="cs"/>
          <w:spacing w:val="-2"/>
          <w:rtl/>
        </w:rPr>
        <w:t>تكاليف</w:t>
      </w:r>
      <w:r w:rsidRPr="004F3425">
        <w:rPr>
          <w:spacing w:val="-2"/>
          <w:rtl/>
        </w:rPr>
        <w:t xml:space="preserve"> </w:t>
      </w:r>
      <w:r w:rsidRPr="004F3425">
        <w:rPr>
          <w:rFonts w:hint="cs"/>
          <w:spacing w:val="-2"/>
          <w:rtl/>
        </w:rPr>
        <w:t>الخدمات</w:t>
      </w:r>
      <w:r w:rsidRPr="004F3425">
        <w:rPr>
          <w:spacing w:val="-2"/>
          <w:rtl/>
        </w:rPr>
        <w:t xml:space="preserve"> </w:t>
      </w:r>
      <w:r w:rsidRPr="004F3425">
        <w:rPr>
          <w:rFonts w:hint="cs"/>
          <w:spacing w:val="-2"/>
          <w:rtl/>
        </w:rPr>
        <w:t>المتعلقة بالشبكات</w:t>
      </w:r>
      <w:r w:rsidRPr="004F3425">
        <w:rPr>
          <w:spacing w:val="-2"/>
          <w:rtl/>
        </w:rPr>
        <w:t xml:space="preserve"> </w:t>
      </w:r>
      <w:r w:rsidRPr="004F3425">
        <w:rPr>
          <w:rFonts w:hint="cs"/>
          <w:spacing w:val="-2"/>
          <w:rtl/>
        </w:rPr>
        <w:t>الوطنية للاتصالات</w:t>
      </w:r>
      <w:r w:rsidRPr="004F3425">
        <w:rPr>
          <w:spacing w:val="-2"/>
          <w:rtl/>
        </w:rPr>
        <w:t>/</w:t>
      </w:r>
      <w:r w:rsidRPr="004F3425">
        <w:rPr>
          <w:rFonts w:hint="cs"/>
          <w:spacing w:val="-2"/>
          <w:rtl/>
        </w:rPr>
        <w:t>تكنولوجيا</w:t>
      </w:r>
      <w:r w:rsidRPr="004F3425">
        <w:rPr>
          <w:spacing w:val="-2"/>
          <w:rtl/>
        </w:rPr>
        <w:t xml:space="preserve"> </w:t>
      </w:r>
      <w:r w:rsidRPr="004F3425">
        <w:rPr>
          <w:rFonts w:hint="cs"/>
          <w:spacing w:val="-2"/>
          <w:rtl/>
        </w:rPr>
        <w:t>المعلومات</w:t>
      </w:r>
      <w:r w:rsidRPr="004F3425">
        <w:rPr>
          <w:spacing w:val="-2"/>
          <w:rtl/>
        </w:rPr>
        <w:t xml:space="preserve"> </w:t>
      </w:r>
      <w:r w:rsidRPr="004F3425">
        <w:rPr>
          <w:rFonts w:hint="cs"/>
          <w:spacing w:val="-2"/>
          <w:rtl/>
        </w:rPr>
        <w:t>والاتصالات</w:t>
      </w:r>
      <w:r w:rsidRPr="004F3425">
        <w:rPr>
          <w:spacing w:val="-2"/>
          <w:rtl/>
        </w:rPr>
        <w:t>؛</w:t>
      </w:r>
    </w:p>
    <w:p w14:paraId="2B4C1C9E" w14:textId="77777777" w:rsidR="00403B42" w:rsidRPr="00160CF1" w:rsidRDefault="00403B42" w:rsidP="00403B42">
      <w:pPr>
        <w:pStyle w:val="enumlev1"/>
        <w:rPr>
          <w:rtl/>
        </w:rPr>
      </w:pPr>
      <w:r w:rsidRPr="00160CF1">
        <w:rPr>
          <w:rtl/>
        </w:rPr>
        <w:t>-</w:t>
      </w:r>
      <w:r w:rsidRPr="00160CF1">
        <w:rPr>
          <w:rtl/>
        </w:rPr>
        <w:tab/>
        <w:t xml:space="preserve">المسألة </w:t>
      </w:r>
      <w:r w:rsidRPr="00160CF1">
        <w:rPr>
          <w:lang w:val="es-ES_tradnl"/>
        </w:rPr>
        <w:t>5/1</w:t>
      </w:r>
      <w:r w:rsidRPr="00160CF1">
        <w:rPr>
          <w:rtl/>
        </w:rPr>
        <w:t xml:space="preserve">: </w:t>
      </w:r>
      <w:r w:rsidRPr="00160CF1">
        <w:rPr>
          <w:rFonts w:hint="cs"/>
          <w:rtl/>
        </w:rPr>
        <w:t>الاتصالات/تكنولوجيا المعلومات والاتصالات من أجل المناطق الريفية والمناطق النائية</w:t>
      </w:r>
      <w:r w:rsidRPr="00160CF1">
        <w:rPr>
          <w:rtl/>
        </w:rPr>
        <w:t>؛</w:t>
      </w:r>
    </w:p>
    <w:p w14:paraId="21F2A30E" w14:textId="77777777" w:rsidR="00403B42" w:rsidRPr="00160CF1" w:rsidRDefault="00403B42" w:rsidP="00403B42">
      <w:pPr>
        <w:pStyle w:val="enumlev1"/>
        <w:rPr>
          <w:rtl/>
        </w:rPr>
      </w:pPr>
      <w:r w:rsidRPr="00160CF1">
        <w:rPr>
          <w:rtl/>
        </w:rPr>
        <w:t>-</w:t>
      </w:r>
      <w:r w:rsidRPr="00160CF1">
        <w:rPr>
          <w:rtl/>
        </w:rPr>
        <w:tab/>
        <w:t xml:space="preserve">المسألة </w:t>
      </w:r>
      <w:r w:rsidRPr="00160CF1">
        <w:t>6/1</w:t>
      </w:r>
      <w:r w:rsidRPr="00160CF1">
        <w:rPr>
          <w:rtl/>
        </w:rPr>
        <w:t xml:space="preserve">: </w:t>
      </w:r>
      <w:r w:rsidRPr="00160CF1">
        <w:rPr>
          <w:rFonts w:hint="cs"/>
          <w:rtl/>
        </w:rPr>
        <w:t>توعية المستهلك</w:t>
      </w:r>
      <w:r w:rsidRPr="00160CF1">
        <w:rPr>
          <w:rtl/>
        </w:rPr>
        <w:t xml:space="preserve"> </w:t>
      </w:r>
      <w:r w:rsidRPr="00160CF1">
        <w:rPr>
          <w:rFonts w:hint="cs"/>
          <w:rtl/>
        </w:rPr>
        <w:t>وحمايته</w:t>
      </w:r>
      <w:r w:rsidRPr="00160CF1">
        <w:rPr>
          <w:rtl/>
        </w:rPr>
        <w:t xml:space="preserve"> </w:t>
      </w:r>
      <w:r w:rsidRPr="00160CF1">
        <w:rPr>
          <w:rFonts w:hint="cs"/>
          <w:rtl/>
        </w:rPr>
        <w:t>وحقوقه</w:t>
      </w:r>
      <w:r w:rsidRPr="00160CF1">
        <w:rPr>
          <w:rtl/>
        </w:rPr>
        <w:t xml:space="preserve">: </w:t>
      </w:r>
      <w:r w:rsidRPr="00160CF1">
        <w:rPr>
          <w:rFonts w:hint="cs"/>
          <w:rtl/>
        </w:rPr>
        <w:t>القوانين</w:t>
      </w:r>
      <w:r w:rsidRPr="00160CF1">
        <w:rPr>
          <w:rtl/>
        </w:rPr>
        <w:t xml:space="preserve"> </w:t>
      </w:r>
      <w:r w:rsidRPr="00160CF1">
        <w:rPr>
          <w:rFonts w:hint="cs"/>
          <w:rtl/>
        </w:rPr>
        <w:t>واللوائح والأسس</w:t>
      </w:r>
      <w:r w:rsidRPr="00160CF1">
        <w:rPr>
          <w:rtl/>
        </w:rPr>
        <w:t xml:space="preserve"> </w:t>
      </w:r>
      <w:r w:rsidRPr="00160CF1">
        <w:rPr>
          <w:rFonts w:hint="cs"/>
          <w:rtl/>
        </w:rPr>
        <w:t>الاقتصادية</w:t>
      </w:r>
      <w:r w:rsidRPr="00160CF1">
        <w:rPr>
          <w:rtl/>
        </w:rPr>
        <w:t xml:space="preserve"> </w:t>
      </w:r>
      <w:r w:rsidRPr="00160CF1">
        <w:rPr>
          <w:rFonts w:hint="cs"/>
          <w:rtl/>
        </w:rPr>
        <w:t>وشبكات</w:t>
      </w:r>
      <w:r w:rsidRPr="00160CF1">
        <w:rPr>
          <w:rtl/>
        </w:rPr>
        <w:t xml:space="preserve"> </w:t>
      </w:r>
      <w:r w:rsidRPr="00160CF1">
        <w:rPr>
          <w:rFonts w:hint="cs"/>
          <w:rtl/>
        </w:rPr>
        <w:t>المستهلكين</w:t>
      </w:r>
      <w:r w:rsidRPr="00160CF1">
        <w:rPr>
          <w:rtl/>
        </w:rPr>
        <w:t>؛</w:t>
      </w:r>
    </w:p>
    <w:p w14:paraId="746618C3" w14:textId="725C78B2" w:rsidR="00403B42" w:rsidRDefault="00403B42" w:rsidP="00403B42">
      <w:pPr>
        <w:pStyle w:val="enumlev1"/>
        <w:rPr>
          <w:rtl/>
        </w:rPr>
      </w:pPr>
      <w:r w:rsidRPr="00160CF1">
        <w:rPr>
          <w:rtl/>
        </w:rPr>
        <w:t>-</w:t>
      </w:r>
      <w:r w:rsidRPr="00160CF1">
        <w:rPr>
          <w:rtl/>
        </w:rPr>
        <w:tab/>
        <w:t xml:space="preserve">المسألة </w:t>
      </w:r>
      <w:r w:rsidRPr="00160CF1">
        <w:t>7/1</w:t>
      </w:r>
      <w:r w:rsidRPr="00160CF1">
        <w:rPr>
          <w:rtl/>
        </w:rPr>
        <w:t xml:space="preserve">: </w:t>
      </w:r>
      <w:r w:rsidRPr="00160CF1">
        <w:rPr>
          <w:rFonts w:hint="cs"/>
          <w:rtl/>
        </w:rPr>
        <w:t>نفاذ</w:t>
      </w:r>
      <w:r w:rsidRPr="00BC3DD5">
        <w:rPr>
          <w:rFonts w:hint="cs"/>
          <w:rtl/>
        </w:rPr>
        <w:t xml:space="preserve"> الأشخاص ذوي الإعاقة وغيرهم من الأشخاص ذوي الاحتياجات المحددة إلى خدمات الاتصالات/تكنولوجيا المعلومات والاتصالات</w:t>
      </w:r>
      <w:r>
        <w:rPr>
          <w:rFonts w:hint="cs"/>
          <w:rtl/>
        </w:rPr>
        <w:t>.</w:t>
      </w:r>
    </w:p>
    <w:p w14:paraId="608F452A" w14:textId="461A9C2A" w:rsidR="00E74435" w:rsidRDefault="007E62C2" w:rsidP="00E06985">
      <w:pPr>
        <w:rPr>
          <w:rtl/>
          <w:lang w:bidi="ar-EG"/>
        </w:rPr>
      </w:pPr>
      <w:r>
        <w:rPr>
          <w:rFonts w:hint="cs"/>
          <w:rtl/>
        </w:rPr>
        <w:t>و</w:t>
      </w:r>
      <w:r w:rsidR="00A51897" w:rsidRPr="00A51897">
        <w:rPr>
          <w:rFonts w:hint="cs"/>
          <w:rtl/>
        </w:rPr>
        <w:t xml:space="preserve">اعتمد المؤتمر العالمي لتنمية الاتصالات لعام </w:t>
      </w:r>
      <w:r w:rsidR="00A51897" w:rsidRPr="00A51897">
        <w:t>2014</w:t>
      </w:r>
      <w:r w:rsidR="00A51897" w:rsidRPr="00A51897">
        <w:rPr>
          <w:rFonts w:hint="cs"/>
          <w:rtl/>
          <w:lang w:bidi="ar-EG"/>
        </w:rPr>
        <w:t xml:space="preserve"> هذه </w:t>
      </w:r>
      <w:r>
        <w:rPr>
          <w:rFonts w:hint="cs"/>
          <w:rtl/>
          <w:lang w:bidi="ar-EG"/>
        </w:rPr>
        <w:t>المواضيع</w:t>
      </w:r>
      <w:r w:rsidR="00A51897" w:rsidRPr="00A51897">
        <w:rPr>
          <w:rFonts w:hint="cs"/>
          <w:rtl/>
          <w:lang w:bidi="ar-EG"/>
        </w:rPr>
        <w:t xml:space="preserve"> بهدف استكمال جميع </w:t>
      </w:r>
      <w:r>
        <w:rPr>
          <w:rFonts w:hint="cs"/>
          <w:rtl/>
          <w:lang w:bidi="ar-EG"/>
        </w:rPr>
        <w:t>النواتج</w:t>
      </w:r>
      <w:r w:rsidR="00A51897" w:rsidRPr="00A51897">
        <w:rPr>
          <w:rFonts w:hint="cs"/>
          <w:rtl/>
          <w:lang w:bidi="ar-EG"/>
        </w:rPr>
        <w:t xml:space="preserve"> في غضون</w:t>
      </w:r>
      <w:r w:rsidR="00FB68D6">
        <w:rPr>
          <w:rFonts w:hint="cs"/>
          <w:rtl/>
          <w:lang w:bidi="ar-EG"/>
        </w:rPr>
        <w:t xml:space="preserve"> أربع</w:t>
      </w:r>
      <w:r w:rsidR="00A51897" w:rsidRPr="00A51897">
        <w:rPr>
          <w:rFonts w:hint="cs"/>
          <w:rtl/>
          <w:lang w:bidi="ar-EG"/>
        </w:rPr>
        <w:t xml:space="preserve"> سنوات.</w:t>
      </w:r>
    </w:p>
    <w:p w14:paraId="26D27C1D" w14:textId="11326BCC" w:rsidR="00DC5C0A" w:rsidRDefault="00234106" w:rsidP="00E06985">
      <w:pPr>
        <w:keepNext/>
        <w:keepLines/>
        <w:rPr>
          <w:color w:val="000000"/>
          <w:rtl/>
        </w:rPr>
      </w:pPr>
      <w:r>
        <w:rPr>
          <w:rFonts w:hint="cs"/>
          <w:color w:val="000000"/>
          <w:spacing w:val="2"/>
          <w:rtl/>
          <w:lang w:bidi="ar-EG"/>
        </w:rPr>
        <w:t>و</w:t>
      </w:r>
      <w:r w:rsidR="00E63664" w:rsidRPr="000C22F0">
        <w:rPr>
          <w:rFonts w:hint="cs"/>
          <w:color w:val="000000"/>
          <w:spacing w:val="2"/>
          <w:rtl/>
          <w:lang w:bidi="ar-EG"/>
        </w:rPr>
        <w:t>بعد الاجتماع الأول الذي عقد</w:t>
      </w:r>
      <w:r w:rsidR="00FB68D6">
        <w:rPr>
          <w:rFonts w:hint="cs"/>
          <w:color w:val="000000"/>
          <w:spacing w:val="2"/>
          <w:rtl/>
          <w:lang w:bidi="ar-EG"/>
        </w:rPr>
        <w:t>ته لجنة الدراسات 1</w:t>
      </w:r>
      <w:r w:rsidR="00E63664" w:rsidRPr="000C22F0">
        <w:rPr>
          <w:rFonts w:hint="cs"/>
          <w:color w:val="000000"/>
          <w:spacing w:val="2"/>
          <w:rtl/>
          <w:lang w:bidi="ar-EG"/>
        </w:rPr>
        <w:t xml:space="preserve"> في </w:t>
      </w:r>
      <w:r w:rsidR="007E62C2">
        <w:rPr>
          <w:rFonts w:hint="cs"/>
          <w:b/>
          <w:bCs/>
          <w:color w:val="000000"/>
          <w:spacing w:val="2"/>
          <w:rtl/>
          <w:lang w:bidi="ar-EG"/>
        </w:rPr>
        <w:t>أبريل</w:t>
      </w:r>
      <w:r w:rsidR="00E63664" w:rsidRPr="000C22F0">
        <w:rPr>
          <w:rFonts w:hint="cs"/>
          <w:b/>
          <w:bCs/>
          <w:color w:val="000000"/>
          <w:spacing w:val="2"/>
          <w:rtl/>
          <w:lang w:bidi="ar-EG"/>
        </w:rPr>
        <w:t xml:space="preserve"> </w:t>
      </w:r>
      <w:r w:rsidR="00E63664" w:rsidRPr="000C22F0">
        <w:rPr>
          <w:b/>
          <w:bCs/>
          <w:color w:val="000000"/>
          <w:spacing w:val="2"/>
          <w:lang w:bidi="ar-EG"/>
        </w:rPr>
        <w:t>201</w:t>
      </w:r>
      <w:r w:rsidR="007E62C2">
        <w:rPr>
          <w:b/>
          <w:bCs/>
          <w:color w:val="000000"/>
          <w:spacing w:val="2"/>
          <w:lang w:bidi="ar-EG"/>
        </w:rPr>
        <w:t>8</w:t>
      </w:r>
      <w:r w:rsidR="00E63664" w:rsidRPr="000C22F0">
        <w:rPr>
          <w:rFonts w:hint="cs"/>
          <w:color w:val="000000"/>
          <w:spacing w:val="2"/>
          <w:rtl/>
          <w:lang w:bidi="ar-EG"/>
        </w:rPr>
        <w:t xml:space="preserve">، </w:t>
      </w:r>
      <w:r w:rsidR="00E63664" w:rsidRPr="000C22F0">
        <w:rPr>
          <w:rFonts w:hint="cs"/>
          <w:color w:val="000000"/>
          <w:spacing w:val="2"/>
          <w:rtl/>
        </w:rPr>
        <w:t>قامت</w:t>
      </w:r>
      <w:r w:rsidR="00E63664" w:rsidRPr="000C22F0">
        <w:rPr>
          <w:color w:val="000000"/>
          <w:spacing w:val="2"/>
          <w:rtl/>
        </w:rPr>
        <w:t xml:space="preserve"> أفرقة </w:t>
      </w:r>
      <w:r w:rsidR="00E63664" w:rsidRPr="000C22F0">
        <w:rPr>
          <w:rFonts w:hint="cs"/>
          <w:color w:val="000000"/>
          <w:spacing w:val="2"/>
          <w:rtl/>
        </w:rPr>
        <w:t>الإدارة</w:t>
      </w:r>
      <w:r w:rsidR="00E63664" w:rsidRPr="000C22F0">
        <w:rPr>
          <w:color w:val="000000"/>
          <w:spacing w:val="2"/>
          <w:rtl/>
        </w:rPr>
        <w:t xml:space="preserve"> </w:t>
      </w:r>
      <w:r w:rsidR="007E62C2">
        <w:rPr>
          <w:rFonts w:hint="cs"/>
          <w:color w:val="000000"/>
          <w:spacing w:val="2"/>
          <w:rtl/>
        </w:rPr>
        <w:t>لدى</w:t>
      </w:r>
      <w:r w:rsidR="00E737A0" w:rsidRPr="00E737A0">
        <w:rPr>
          <w:spacing w:val="2"/>
          <w:rtl/>
        </w:rPr>
        <w:t xml:space="preserve"> </w:t>
      </w:r>
      <w:r w:rsidR="00E737A0" w:rsidRPr="00E737A0">
        <w:rPr>
          <w:color w:val="000000"/>
          <w:spacing w:val="2"/>
          <w:rtl/>
        </w:rPr>
        <w:t>لجنة الدراسات </w:t>
      </w:r>
      <w:r w:rsidR="00E737A0" w:rsidRPr="00E737A0">
        <w:rPr>
          <w:rFonts w:hint="cs"/>
          <w:color w:val="000000"/>
          <w:spacing w:val="2"/>
          <w:rtl/>
        </w:rPr>
        <w:t xml:space="preserve">1 </w:t>
      </w:r>
      <w:r w:rsidR="00E63664" w:rsidRPr="000C22F0">
        <w:rPr>
          <w:rFonts w:hint="cs"/>
          <w:color w:val="000000"/>
          <w:spacing w:val="2"/>
          <w:rtl/>
        </w:rPr>
        <w:t xml:space="preserve">بإعداد </w:t>
      </w:r>
      <w:r w:rsidR="00E63664" w:rsidRPr="005B7684">
        <w:rPr>
          <w:b/>
          <w:bCs/>
          <w:spacing w:val="2"/>
          <w:rtl/>
        </w:rPr>
        <w:t>خطط</w:t>
      </w:r>
      <w:r w:rsidR="00E63664" w:rsidRPr="005B7684">
        <w:rPr>
          <w:rFonts w:hint="cs"/>
          <w:b/>
          <w:bCs/>
          <w:spacing w:val="2"/>
          <w:rtl/>
        </w:rPr>
        <w:t> </w:t>
      </w:r>
      <w:r w:rsidR="00E63664" w:rsidRPr="005B7684">
        <w:rPr>
          <w:b/>
          <w:bCs/>
          <w:spacing w:val="2"/>
          <w:rtl/>
        </w:rPr>
        <w:t>العمل</w:t>
      </w:r>
      <w:r w:rsidR="00E63664" w:rsidRPr="000C22F0">
        <w:rPr>
          <w:rFonts w:hint="cs"/>
          <w:color w:val="000000"/>
          <w:spacing w:val="2"/>
          <w:rtl/>
        </w:rPr>
        <w:t xml:space="preserve"> </w:t>
      </w:r>
      <w:r w:rsidR="00FB68D6">
        <w:rPr>
          <w:rFonts w:hint="cs"/>
          <w:color w:val="000000"/>
          <w:spacing w:val="2"/>
          <w:rtl/>
        </w:rPr>
        <w:t>لجميع المسائل السبع ونشرتها ف</w:t>
      </w:r>
      <w:r w:rsidRPr="00234106">
        <w:rPr>
          <w:color w:val="000000"/>
          <w:spacing w:val="2"/>
          <w:rtl/>
        </w:rPr>
        <w:t xml:space="preserve">ي </w:t>
      </w:r>
      <w:hyperlink r:id="rId22" w:history="1">
        <w:r w:rsidRPr="005B7684">
          <w:rPr>
            <w:rStyle w:val="Hyperlink"/>
            <w:spacing w:val="2"/>
            <w:rtl/>
          </w:rPr>
          <w:t>تقارير الاجتماعات الخاصة بها</w:t>
        </w:r>
      </w:hyperlink>
      <w:r w:rsidR="00E63664" w:rsidRPr="000C22F0">
        <w:rPr>
          <w:rFonts w:hint="cs"/>
          <w:spacing w:val="2"/>
          <w:rtl/>
          <w:lang w:bidi="ar-EG"/>
        </w:rPr>
        <w:t>.</w:t>
      </w:r>
      <w:r w:rsidR="00E63664" w:rsidRPr="000C22F0">
        <w:rPr>
          <w:rFonts w:hint="cs"/>
          <w:spacing w:val="2"/>
          <w:rtl/>
        </w:rPr>
        <w:t xml:space="preserve"> </w:t>
      </w:r>
      <w:r w:rsidRPr="00234106">
        <w:rPr>
          <w:spacing w:val="2"/>
          <w:rtl/>
        </w:rPr>
        <w:t>و</w:t>
      </w:r>
      <w:r w:rsidR="001B1DB9">
        <w:rPr>
          <w:rFonts w:hint="cs"/>
          <w:spacing w:val="2"/>
          <w:rtl/>
        </w:rPr>
        <w:t>أ</w:t>
      </w:r>
      <w:r w:rsidRPr="00234106">
        <w:rPr>
          <w:spacing w:val="2"/>
          <w:rtl/>
        </w:rPr>
        <w:t>وضح</w:t>
      </w:r>
      <w:r w:rsidR="001B1DB9">
        <w:rPr>
          <w:rFonts w:hint="cs"/>
          <w:spacing w:val="2"/>
          <w:rtl/>
        </w:rPr>
        <w:t>ت</w:t>
      </w:r>
      <w:r w:rsidRPr="00234106">
        <w:rPr>
          <w:spacing w:val="2"/>
          <w:rtl/>
        </w:rPr>
        <w:t xml:space="preserve"> </w:t>
      </w:r>
      <w:r w:rsidR="00FB68D6">
        <w:rPr>
          <w:rFonts w:hint="cs"/>
          <w:spacing w:val="2"/>
          <w:rtl/>
        </w:rPr>
        <w:t xml:space="preserve">هذه </w:t>
      </w:r>
      <w:r w:rsidRPr="00234106">
        <w:rPr>
          <w:spacing w:val="2"/>
          <w:rtl/>
        </w:rPr>
        <w:t xml:space="preserve">الخطط كيفية تحقيق </w:t>
      </w:r>
      <w:r>
        <w:rPr>
          <w:rFonts w:hint="cs"/>
          <w:spacing w:val="2"/>
          <w:rtl/>
        </w:rPr>
        <w:t>المخرجات</w:t>
      </w:r>
      <w:r w:rsidRPr="00234106">
        <w:rPr>
          <w:spacing w:val="2"/>
          <w:rtl/>
        </w:rPr>
        <w:t xml:space="preserve"> المتوقعة التي دع</w:t>
      </w:r>
      <w:r>
        <w:rPr>
          <w:rFonts w:hint="cs"/>
          <w:spacing w:val="2"/>
          <w:rtl/>
        </w:rPr>
        <w:t>ا</w:t>
      </w:r>
      <w:r w:rsidRPr="00234106">
        <w:rPr>
          <w:spacing w:val="2"/>
          <w:rtl/>
        </w:rPr>
        <w:t xml:space="preserve"> إليها ا</w:t>
      </w:r>
      <w:r w:rsidR="003777A8" w:rsidRPr="003777A8">
        <w:rPr>
          <w:rFonts w:hint="cs"/>
          <w:spacing w:val="2"/>
          <w:rtl/>
        </w:rPr>
        <w:t xml:space="preserve">لمؤتمر العالمي لتنمية الاتصالات لعام </w:t>
      </w:r>
      <w:r w:rsidR="003777A8" w:rsidRPr="003777A8">
        <w:rPr>
          <w:spacing w:val="2"/>
        </w:rPr>
        <w:t>2017</w:t>
      </w:r>
      <w:r w:rsidR="003777A8">
        <w:rPr>
          <w:rFonts w:hint="cs"/>
          <w:spacing w:val="2"/>
          <w:rtl/>
        </w:rPr>
        <w:t xml:space="preserve"> </w:t>
      </w:r>
      <w:r w:rsidRPr="00234106">
        <w:rPr>
          <w:spacing w:val="2"/>
          <w:rtl/>
        </w:rPr>
        <w:t>لكل مسألة</w:t>
      </w:r>
      <w:r w:rsidR="003777A8">
        <w:rPr>
          <w:rFonts w:hint="cs"/>
          <w:spacing w:val="2"/>
          <w:rtl/>
        </w:rPr>
        <w:t>،</w:t>
      </w:r>
      <w:r w:rsidRPr="00234106">
        <w:rPr>
          <w:spacing w:val="2"/>
          <w:rtl/>
        </w:rPr>
        <w:t xml:space="preserve"> </w:t>
      </w:r>
      <w:r w:rsidR="001B1DB9">
        <w:rPr>
          <w:rFonts w:hint="cs"/>
          <w:spacing w:val="2"/>
          <w:rtl/>
        </w:rPr>
        <w:t>وحددت</w:t>
      </w:r>
      <w:r w:rsidR="00FB68D6">
        <w:rPr>
          <w:rFonts w:hint="cs"/>
          <w:spacing w:val="2"/>
          <w:rtl/>
        </w:rPr>
        <w:t xml:space="preserve"> أيضا</w:t>
      </w:r>
      <w:r w:rsidRPr="00234106">
        <w:rPr>
          <w:spacing w:val="2"/>
          <w:rtl/>
        </w:rPr>
        <w:t xml:space="preserve"> </w:t>
      </w:r>
      <w:r w:rsidR="001B1DB9" w:rsidRPr="001B1DB9">
        <w:rPr>
          <w:rFonts w:hint="cs"/>
          <w:spacing w:val="2"/>
          <w:rtl/>
        </w:rPr>
        <w:t>الخطط المعالم البارزة والأنشطة والمواعيد النهائية والأطراف المسؤولة.</w:t>
      </w:r>
      <w:r w:rsidR="000A44FD">
        <w:rPr>
          <w:rFonts w:hint="cs"/>
          <w:spacing w:val="2"/>
          <w:rtl/>
        </w:rPr>
        <w:t xml:space="preserve"> </w:t>
      </w:r>
      <w:r w:rsidR="000A44FD">
        <w:rPr>
          <w:rFonts w:hint="cs"/>
          <w:spacing w:val="2"/>
          <w:rtl/>
          <w:lang w:bidi="ar-EG"/>
        </w:rPr>
        <w:t>و</w:t>
      </w:r>
      <w:r w:rsidR="00FB68D6">
        <w:rPr>
          <w:rFonts w:hint="cs"/>
          <w:spacing w:val="2"/>
          <w:rtl/>
          <w:lang w:bidi="ar-EG"/>
        </w:rPr>
        <w:t>قامت</w:t>
      </w:r>
      <w:r w:rsidR="00E63664" w:rsidRPr="000C22F0">
        <w:rPr>
          <w:rFonts w:hint="cs"/>
          <w:color w:val="000000"/>
          <w:spacing w:val="2"/>
          <w:rtl/>
        </w:rPr>
        <w:t xml:space="preserve"> أفرقة الإدارة، بحلول</w:t>
      </w:r>
      <w:r w:rsidR="00E63664" w:rsidRPr="000C22F0">
        <w:rPr>
          <w:rFonts w:hint="cs"/>
          <w:b/>
          <w:bCs/>
          <w:color w:val="000000"/>
          <w:spacing w:val="2"/>
          <w:rtl/>
        </w:rPr>
        <w:t xml:space="preserve"> سبتمبر </w:t>
      </w:r>
      <w:r w:rsidR="000A44FD">
        <w:rPr>
          <w:rFonts w:hint="cs"/>
          <w:b/>
          <w:bCs/>
          <w:color w:val="000000"/>
          <w:spacing w:val="2"/>
          <w:rtl/>
        </w:rPr>
        <w:t>2018</w:t>
      </w:r>
      <w:r w:rsidR="00E63664" w:rsidRPr="000C22F0">
        <w:rPr>
          <w:rFonts w:hint="cs"/>
          <w:color w:val="000000"/>
          <w:spacing w:val="2"/>
          <w:rtl/>
        </w:rPr>
        <w:t xml:space="preserve">، بإعداد وتقديم </w:t>
      </w:r>
      <w:r w:rsidR="00E63664" w:rsidRPr="000C22F0">
        <w:rPr>
          <w:b/>
          <w:bCs/>
          <w:color w:val="000000"/>
          <w:spacing w:val="2"/>
          <w:rtl/>
        </w:rPr>
        <w:t xml:space="preserve">مشاريع </w:t>
      </w:r>
      <w:r w:rsidR="00E63664" w:rsidRPr="000C22F0">
        <w:rPr>
          <w:rFonts w:hint="cs"/>
          <w:b/>
          <w:bCs/>
          <w:color w:val="000000"/>
          <w:spacing w:val="2"/>
          <w:rtl/>
        </w:rPr>
        <w:t>ال</w:t>
      </w:r>
      <w:r w:rsidR="00E63664" w:rsidRPr="000C22F0">
        <w:rPr>
          <w:b/>
          <w:bCs/>
          <w:color w:val="000000"/>
          <w:spacing w:val="2"/>
          <w:rtl/>
        </w:rPr>
        <w:t xml:space="preserve">مخططات </w:t>
      </w:r>
      <w:r w:rsidR="00E63664" w:rsidRPr="000C22F0">
        <w:rPr>
          <w:rFonts w:hint="cs"/>
          <w:b/>
          <w:bCs/>
          <w:color w:val="000000"/>
          <w:spacing w:val="2"/>
          <w:rtl/>
        </w:rPr>
        <w:t>الأولية</w:t>
      </w:r>
      <w:r w:rsidR="00E63664" w:rsidRPr="000C22F0">
        <w:rPr>
          <w:rFonts w:hint="cs"/>
          <w:spacing w:val="2"/>
          <w:rtl/>
        </w:rPr>
        <w:t xml:space="preserve"> المتعلقة بجميع تقارير </w:t>
      </w:r>
      <w:r w:rsidR="000A44FD">
        <w:rPr>
          <w:rFonts w:hint="cs"/>
          <w:spacing w:val="2"/>
          <w:rtl/>
        </w:rPr>
        <w:t>المخرجات</w:t>
      </w:r>
      <w:r w:rsidR="00E63664" w:rsidRPr="000C22F0">
        <w:rPr>
          <w:rFonts w:hint="cs"/>
          <w:spacing w:val="2"/>
          <w:rtl/>
        </w:rPr>
        <w:t xml:space="preserve"> المتوقعة للمؤتمر</w:t>
      </w:r>
      <w:r w:rsidR="00E63664">
        <w:rPr>
          <w:rFonts w:hint="cs"/>
          <w:spacing w:val="2"/>
          <w:rtl/>
        </w:rPr>
        <w:t xml:space="preserve">. </w:t>
      </w:r>
      <w:r w:rsidR="00297011" w:rsidRPr="00297011">
        <w:rPr>
          <w:rFonts w:hint="cs"/>
          <w:spacing w:val="2"/>
          <w:rtl/>
        </w:rPr>
        <w:t>و</w:t>
      </w:r>
      <w:r w:rsidR="00B73DC6">
        <w:rPr>
          <w:rFonts w:hint="cs"/>
          <w:spacing w:val="2"/>
          <w:rtl/>
        </w:rPr>
        <w:t xml:space="preserve">في </w:t>
      </w:r>
      <w:r w:rsidR="00B73DC6" w:rsidRPr="00B73DC6">
        <w:rPr>
          <w:rFonts w:hint="cs"/>
          <w:b/>
          <w:bCs/>
          <w:spacing w:val="2"/>
          <w:rtl/>
        </w:rPr>
        <w:t>أبريل 2019</w:t>
      </w:r>
      <w:r w:rsidR="00B73DC6">
        <w:rPr>
          <w:rFonts w:hint="cs"/>
          <w:spacing w:val="2"/>
          <w:rtl/>
        </w:rPr>
        <w:t xml:space="preserve">، </w:t>
      </w:r>
      <w:r w:rsidR="00297011" w:rsidRPr="00297011">
        <w:rPr>
          <w:spacing w:val="2"/>
          <w:rtl/>
        </w:rPr>
        <w:t xml:space="preserve">تمت الموافقة على </w:t>
      </w:r>
      <w:r w:rsidR="00B73DC6">
        <w:rPr>
          <w:rFonts w:hint="cs"/>
          <w:spacing w:val="2"/>
          <w:rtl/>
        </w:rPr>
        <w:t xml:space="preserve">أول </w:t>
      </w:r>
      <w:r w:rsidR="00297011" w:rsidRPr="00E06985">
        <w:rPr>
          <w:b/>
          <w:bCs/>
          <w:spacing w:val="2"/>
          <w:rtl/>
        </w:rPr>
        <w:t>ناتج سنوي</w:t>
      </w:r>
      <w:r w:rsidR="00297011" w:rsidRPr="00297011">
        <w:rPr>
          <w:spacing w:val="2"/>
          <w:rtl/>
        </w:rPr>
        <w:t xml:space="preserve"> </w:t>
      </w:r>
      <w:r w:rsidR="00297011" w:rsidRPr="00297011">
        <w:rPr>
          <w:rFonts w:hint="cs"/>
          <w:spacing w:val="2"/>
          <w:rtl/>
          <w:lang w:bidi="ar-EG"/>
        </w:rPr>
        <w:t>ل</w:t>
      </w:r>
      <w:r w:rsidR="00297011" w:rsidRPr="00297011">
        <w:rPr>
          <w:spacing w:val="2"/>
          <w:rtl/>
        </w:rPr>
        <w:t>لجنة الدراسات </w:t>
      </w:r>
      <w:r w:rsidR="00297011" w:rsidRPr="00297011">
        <w:rPr>
          <w:rFonts w:hint="cs"/>
          <w:spacing w:val="2"/>
          <w:rtl/>
        </w:rPr>
        <w:t>1</w:t>
      </w:r>
      <w:r w:rsidR="00725AD4">
        <w:rPr>
          <w:rFonts w:hint="cs"/>
          <w:spacing w:val="2"/>
          <w:rtl/>
        </w:rPr>
        <w:t xml:space="preserve"> </w:t>
      </w:r>
      <w:r w:rsidR="00653812">
        <w:rPr>
          <w:rFonts w:hint="cs"/>
          <w:spacing w:val="2"/>
          <w:rtl/>
        </w:rPr>
        <w:t>بقطاع تنمية الاتصالات</w:t>
      </w:r>
      <w:r w:rsidR="00297011" w:rsidRPr="00297011">
        <w:rPr>
          <w:spacing w:val="2"/>
          <w:rtl/>
        </w:rPr>
        <w:t xml:space="preserve"> بشأن</w:t>
      </w:r>
      <w:r w:rsidR="00DC5C0A">
        <w:rPr>
          <w:rFonts w:hint="cs"/>
          <w:spacing w:val="2"/>
          <w:rtl/>
        </w:rPr>
        <w:t xml:space="preserve"> "</w:t>
      </w:r>
      <w:r w:rsidR="007A4443">
        <w:rPr>
          <w:color w:val="000000"/>
          <w:rtl/>
        </w:rPr>
        <w:t>الاتجاهات في</w:t>
      </w:r>
      <w:r w:rsidR="00992D2B">
        <w:rPr>
          <w:rFonts w:hint="cs"/>
          <w:color w:val="000000"/>
          <w:rtl/>
        </w:rPr>
        <w:t> </w:t>
      </w:r>
      <w:r w:rsidR="007A4443">
        <w:rPr>
          <w:color w:val="000000"/>
          <w:rtl/>
        </w:rPr>
        <w:t>تكنولوجيات الإذاعة وخدماتها وتطبيقاتها الجديدة</w:t>
      </w:r>
      <w:r w:rsidR="00515DB5">
        <w:rPr>
          <w:rFonts w:hint="cs"/>
          <w:color w:val="000000"/>
          <w:rtl/>
        </w:rPr>
        <w:t>"</w:t>
      </w:r>
      <w:r w:rsidR="00725AD4">
        <w:rPr>
          <w:rFonts w:hint="cs"/>
          <w:color w:val="000000"/>
          <w:rtl/>
        </w:rPr>
        <w:t>.</w:t>
      </w:r>
      <w:r w:rsidR="007A4443">
        <w:rPr>
          <w:rFonts w:hint="cs"/>
          <w:color w:val="000000"/>
          <w:rtl/>
        </w:rPr>
        <w:t xml:space="preserve"> </w:t>
      </w:r>
      <w:r w:rsidR="00725AD4" w:rsidRPr="00725AD4">
        <w:rPr>
          <w:color w:val="000000"/>
          <w:rtl/>
        </w:rPr>
        <w:t xml:space="preserve">وبحلول </w:t>
      </w:r>
      <w:r w:rsidR="00725AD4" w:rsidRPr="00725AD4">
        <w:rPr>
          <w:rFonts w:hint="cs"/>
          <w:b/>
          <w:bCs/>
          <w:color w:val="000000"/>
          <w:rtl/>
        </w:rPr>
        <w:t>فبراير</w:t>
      </w:r>
      <w:r w:rsidR="00725AD4" w:rsidRPr="00725AD4">
        <w:rPr>
          <w:b/>
          <w:bCs/>
          <w:color w:val="000000"/>
          <w:rtl/>
        </w:rPr>
        <w:t xml:space="preserve"> 2020</w:t>
      </w:r>
      <w:r w:rsidR="00725AD4" w:rsidRPr="00725AD4">
        <w:rPr>
          <w:color w:val="000000"/>
          <w:rtl/>
        </w:rPr>
        <w:t>،</w:t>
      </w:r>
      <w:r w:rsidR="00653812">
        <w:rPr>
          <w:rFonts w:hint="cs"/>
          <w:color w:val="000000"/>
          <w:rtl/>
        </w:rPr>
        <w:t xml:space="preserve"> كان قد تمّ الانتهاء من وضع</w:t>
      </w:r>
      <w:r w:rsidR="00725AD4" w:rsidRPr="00725AD4">
        <w:rPr>
          <w:color w:val="000000"/>
          <w:rtl/>
        </w:rPr>
        <w:t xml:space="preserve"> </w:t>
      </w:r>
      <w:r w:rsidR="00725AD4" w:rsidRPr="00E06985">
        <w:rPr>
          <w:b/>
          <w:bCs/>
          <w:color w:val="000000"/>
          <w:rtl/>
        </w:rPr>
        <w:t xml:space="preserve">مشاريع تقارير </w:t>
      </w:r>
      <w:r w:rsidR="00653812">
        <w:rPr>
          <w:rFonts w:hint="cs"/>
          <w:b/>
          <w:bCs/>
          <w:color w:val="000000"/>
          <w:rtl/>
        </w:rPr>
        <w:t>ال</w:t>
      </w:r>
      <w:r w:rsidR="00725AD4" w:rsidRPr="00E06985">
        <w:rPr>
          <w:rFonts w:hint="cs"/>
          <w:b/>
          <w:bCs/>
          <w:color w:val="000000"/>
          <w:rtl/>
        </w:rPr>
        <w:t xml:space="preserve">مخرجات </w:t>
      </w:r>
      <w:r w:rsidR="00653812">
        <w:rPr>
          <w:rFonts w:hint="cs"/>
          <w:b/>
          <w:bCs/>
          <w:color w:val="000000"/>
          <w:rtl/>
        </w:rPr>
        <w:t>ال</w:t>
      </w:r>
      <w:r w:rsidR="00725AD4" w:rsidRPr="00E06985">
        <w:rPr>
          <w:b/>
          <w:bCs/>
          <w:color w:val="000000"/>
          <w:rtl/>
        </w:rPr>
        <w:t>نهائية</w:t>
      </w:r>
      <w:r w:rsidR="00725AD4" w:rsidRPr="00725AD4">
        <w:rPr>
          <w:color w:val="000000"/>
          <w:rtl/>
        </w:rPr>
        <w:t xml:space="preserve"> </w:t>
      </w:r>
      <w:r w:rsidR="00653812">
        <w:rPr>
          <w:rFonts w:hint="cs"/>
          <w:color w:val="000000"/>
          <w:rtl/>
        </w:rPr>
        <w:t>لجميع المسائل</w:t>
      </w:r>
      <w:r w:rsidR="00725AD4" w:rsidRPr="00725AD4">
        <w:rPr>
          <w:color w:val="000000"/>
          <w:rtl/>
        </w:rPr>
        <w:t>.</w:t>
      </w:r>
      <w:r w:rsidR="00EF3E93" w:rsidRPr="00EF3E93">
        <w:rPr>
          <w:spacing w:val="2"/>
          <w:rtl/>
        </w:rPr>
        <w:t xml:space="preserve"> </w:t>
      </w:r>
      <w:r w:rsidR="00EF3E93" w:rsidRPr="00EF3E93">
        <w:rPr>
          <w:color w:val="000000"/>
          <w:rtl/>
        </w:rPr>
        <w:t>و</w:t>
      </w:r>
      <w:r w:rsidR="00653812">
        <w:rPr>
          <w:rFonts w:hint="cs"/>
          <w:color w:val="000000"/>
          <w:rtl/>
        </w:rPr>
        <w:t xml:space="preserve">في مارس 2021، </w:t>
      </w:r>
      <w:r w:rsidR="00EF3E93" w:rsidRPr="00EF3E93">
        <w:rPr>
          <w:b/>
          <w:bCs/>
          <w:color w:val="000000"/>
          <w:rtl/>
        </w:rPr>
        <w:t>ا</w:t>
      </w:r>
      <w:r w:rsidR="00EF3E93" w:rsidRPr="00EF3E93">
        <w:rPr>
          <w:rFonts w:hint="cs"/>
          <w:b/>
          <w:bCs/>
          <w:color w:val="000000"/>
          <w:rtl/>
        </w:rPr>
        <w:t>ت</w:t>
      </w:r>
      <w:r w:rsidR="00EF3E93" w:rsidRPr="00EF3E93">
        <w:rPr>
          <w:b/>
          <w:bCs/>
          <w:color w:val="000000"/>
          <w:rtl/>
        </w:rPr>
        <w:t>فقت</w:t>
      </w:r>
      <w:r w:rsidR="00EF3E93" w:rsidRPr="00EF3E93">
        <w:rPr>
          <w:color w:val="000000"/>
          <w:rtl/>
        </w:rPr>
        <w:t xml:space="preserve"> لجنة الدراسات 1 </w:t>
      </w:r>
      <w:r w:rsidR="00EF3E93" w:rsidRPr="00EF3E93">
        <w:rPr>
          <w:rFonts w:hint="cs"/>
          <w:color w:val="000000"/>
          <w:rtl/>
        </w:rPr>
        <w:t>ب</w:t>
      </w:r>
      <w:r w:rsidR="00EF3E93" w:rsidRPr="00EF3E93">
        <w:rPr>
          <w:color w:val="000000"/>
          <w:rtl/>
        </w:rPr>
        <w:t xml:space="preserve">قطاع تنمية الاتصالات </w:t>
      </w:r>
      <w:r w:rsidR="00EF3E93" w:rsidRPr="00EF3E93">
        <w:rPr>
          <w:b/>
          <w:bCs/>
          <w:color w:val="000000"/>
          <w:rtl/>
        </w:rPr>
        <w:t>على التقارير النهائية</w:t>
      </w:r>
      <w:r w:rsidR="00EF3E93" w:rsidRPr="00EF3E93">
        <w:rPr>
          <w:color w:val="000000"/>
          <w:rtl/>
        </w:rPr>
        <w:t xml:space="preserve"> لجميع مسائل</w:t>
      </w:r>
      <w:r w:rsidR="00653812">
        <w:rPr>
          <w:rFonts w:hint="cs"/>
          <w:color w:val="000000"/>
          <w:rtl/>
        </w:rPr>
        <w:t xml:space="preserve"> الدراسة</w:t>
      </w:r>
      <w:r w:rsidR="00EF3E93" w:rsidRPr="00EF3E93">
        <w:rPr>
          <w:color w:val="000000"/>
          <w:rtl/>
        </w:rPr>
        <w:t xml:space="preserve"> السبع </w:t>
      </w:r>
      <w:r w:rsidR="00F12139">
        <w:rPr>
          <w:rFonts w:hint="cs"/>
          <w:color w:val="000000"/>
          <w:rtl/>
        </w:rPr>
        <w:t>وعلى</w:t>
      </w:r>
      <w:r w:rsidR="00653812" w:rsidRPr="00EF3E93">
        <w:rPr>
          <w:color w:val="000000"/>
          <w:rtl/>
        </w:rPr>
        <w:t xml:space="preserve"> </w:t>
      </w:r>
      <w:r w:rsidR="00EF3E93" w:rsidRPr="00EF3E93">
        <w:rPr>
          <w:color w:val="000000"/>
          <w:rtl/>
        </w:rPr>
        <w:t xml:space="preserve">مبدأ توجيهي لنمذجة التكلفة </w:t>
      </w:r>
      <w:r w:rsidR="00F12139">
        <w:rPr>
          <w:rFonts w:hint="cs"/>
          <w:color w:val="000000"/>
          <w:rtl/>
        </w:rPr>
        <w:t>فيما يخص ا</w:t>
      </w:r>
      <w:r w:rsidR="00EF3E93" w:rsidRPr="00EF3E93">
        <w:rPr>
          <w:color w:val="000000"/>
          <w:rtl/>
        </w:rPr>
        <w:t xml:space="preserve">لمسألة </w:t>
      </w:r>
      <w:r w:rsidR="00EF3E93" w:rsidRPr="00EF3E93">
        <w:rPr>
          <w:color w:val="000000"/>
        </w:rPr>
        <w:t>4/1</w:t>
      </w:r>
      <w:r w:rsidR="00EF3E93" w:rsidRPr="00EF3E93">
        <w:rPr>
          <w:color w:val="000000"/>
          <w:rtl/>
        </w:rPr>
        <w:t>.</w:t>
      </w:r>
      <w:r w:rsidR="00860AD2" w:rsidRPr="00860AD2">
        <w:rPr>
          <w:spacing w:val="2"/>
          <w:rtl/>
        </w:rPr>
        <w:t xml:space="preserve"> </w:t>
      </w:r>
      <w:r w:rsidR="00860AD2" w:rsidRPr="00860AD2">
        <w:rPr>
          <w:color w:val="000000"/>
          <w:rtl/>
        </w:rPr>
        <w:t>وبحلول أغسطس 2021</w:t>
      </w:r>
      <w:r w:rsidR="00860AD2" w:rsidRPr="00860AD2">
        <w:rPr>
          <w:rFonts w:hint="cs"/>
          <w:color w:val="000000"/>
          <w:rtl/>
        </w:rPr>
        <w:t xml:space="preserve">، </w:t>
      </w:r>
      <w:r w:rsidR="00860AD2" w:rsidRPr="00860AD2">
        <w:rPr>
          <w:color w:val="000000"/>
          <w:rtl/>
        </w:rPr>
        <w:t>أتيحت التقارير النهائية والمبد</w:t>
      </w:r>
      <w:r w:rsidR="00860AD2" w:rsidRPr="00860AD2">
        <w:rPr>
          <w:rFonts w:hint="cs"/>
          <w:color w:val="000000"/>
          <w:rtl/>
        </w:rPr>
        <w:t>أ</w:t>
      </w:r>
      <w:r w:rsidR="00860AD2" w:rsidRPr="00860AD2">
        <w:rPr>
          <w:color w:val="000000"/>
          <w:rtl/>
        </w:rPr>
        <w:t xml:space="preserve"> التوجيهي مجاناً في شكل </w:t>
      </w:r>
      <w:hyperlink r:id="rId23" w:history="1">
        <w:r w:rsidR="00860AD2" w:rsidRPr="00E0434E">
          <w:rPr>
            <w:rStyle w:val="Hyperlink"/>
            <w:rtl/>
          </w:rPr>
          <w:t xml:space="preserve">منشورات </w:t>
        </w:r>
        <w:r w:rsidR="00860AD2" w:rsidRPr="00E0434E">
          <w:rPr>
            <w:rStyle w:val="Hyperlink"/>
            <w:rFonts w:hint="cs"/>
            <w:rtl/>
          </w:rPr>
          <w:t>ل</w:t>
        </w:r>
        <w:r w:rsidR="00860AD2" w:rsidRPr="00E0434E">
          <w:rPr>
            <w:rStyle w:val="Hyperlink"/>
            <w:rtl/>
          </w:rPr>
          <w:t>لجن</w:t>
        </w:r>
        <w:r w:rsidR="00860AD2" w:rsidRPr="00E0434E">
          <w:rPr>
            <w:rStyle w:val="Hyperlink"/>
            <w:rFonts w:hint="cs"/>
            <w:rtl/>
          </w:rPr>
          <w:t>تي</w:t>
        </w:r>
        <w:r w:rsidR="00860AD2" w:rsidRPr="00E0434E">
          <w:rPr>
            <w:rStyle w:val="Hyperlink"/>
            <w:rtl/>
          </w:rPr>
          <w:t xml:space="preserve"> </w:t>
        </w:r>
        <w:r w:rsidR="00860AD2" w:rsidRPr="00E0434E">
          <w:rPr>
            <w:rStyle w:val="Hyperlink"/>
            <w:rFonts w:hint="cs"/>
            <w:rtl/>
          </w:rPr>
          <w:t>ال</w:t>
        </w:r>
        <w:r w:rsidR="00860AD2" w:rsidRPr="00E0434E">
          <w:rPr>
            <w:rStyle w:val="Hyperlink"/>
            <w:rtl/>
          </w:rPr>
          <w:t xml:space="preserve">دراسات </w:t>
        </w:r>
        <w:r w:rsidR="00860AD2" w:rsidRPr="00E0434E">
          <w:rPr>
            <w:rStyle w:val="Hyperlink"/>
            <w:rFonts w:hint="cs"/>
            <w:rtl/>
          </w:rPr>
          <w:t>ب</w:t>
        </w:r>
        <w:r w:rsidR="00860AD2" w:rsidRPr="00E0434E">
          <w:rPr>
            <w:rStyle w:val="Hyperlink"/>
            <w:rtl/>
          </w:rPr>
          <w:t>قطاع تنمية الاتصالات</w:t>
        </w:r>
      </w:hyperlink>
      <w:r w:rsidR="00860AD2" w:rsidRPr="00860AD2">
        <w:rPr>
          <w:color w:val="000000"/>
          <w:rtl/>
        </w:rPr>
        <w:t xml:space="preserve"> بجميع اللغات الرسمية </w:t>
      </w:r>
      <w:r w:rsidR="00F12139">
        <w:rPr>
          <w:rFonts w:hint="cs"/>
          <w:color w:val="000000"/>
          <w:rtl/>
        </w:rPr>
        <w:t>الست في الاتحاد</w:t>
      </w:r>
      <w:r w:rsidR="00860AD2" w:rsidRPr="00860AD2">
        <w:rPr>
          <w:color w:val="000000"/>
          <w:rtl/>
        </w:rPr>
        <w:t>.</w:t>
      </w:r>
      <w:r w:rsidR="00860AD2" w:rsidRPr="00860AD2">
        <w:rPr>
          <w:rFonts w:hint="cs"/>
          <w:spacing w:val="2"/>
          <w:rtl/>
        </w:rPr>
        <w:t xml:space="preserve"> </w:t>
      </w:r>
      <w:r w:rsidR="00860AD2" w:rsidRPr="00860AD2">
        <w:rPr>
          <w:rFonts w:hint="cs"/>
          <w:color w:val="000000"/>
          <w:rtl/>
        </w:rPr>
        <w:t>وأُرفق</w:t>
      </w:r>
      <w:r w:rsidR="00860AD2" w:rsidRPr="00860AD2">
        <w:rPr>
          <w:color w:val="000000"/>
          <w:rtl/>
        </w:rPr>
        <w:t xml:space="preserve"> كل تقرير نهائي بفيديو إعلامي.</w:t>
      </w:r>
    </w:p>
    <w:p w14:paraId="24B33D4B" w14:textId="747F4637" w:rsidR="00860AD2" w:rsidRDefault="00D47AC7" w:rsidP="00E06985">
      <w:pPr>
        <w:rPr>
          <w:color w:val="000000"/>
          <w:rtl/>
        </w:rPr>
      </w:pPr>
      <w:r>
        <w:rPr>
          <w:rFonts w:hint="cs"/>
          <w:color w:val="000000"/>
          <w:rtl/>
        </w:rPr>
        <w:t>و</w:t>
      </w:r>
      <w:r w:rsidR="00860AD2" w:rsidRPr="00860AD2">
        <w:rPr>
          <w:color w:val="000000"/>
          <w:rtl/>
        </w:rPr>
        <w:t>اختتمت لجنة الدراسات 1 أعمالها في اجتماعها الأخير الذي ع</w:t>
      </w:r>
      <w:r>
        <w:rPr>
          <w:rFonts w:hint="cs"/>
          <w:color w:val="000000"/>
          <w:rtl/>
        </w:rPr>
        <w:t>ُ</w:t>
      </w:r>
      <w:r w:rsidR="00860AD2" w:rsidRPr="00860AD2">
        <w:rPr>
          <w:color w:val="000000"/>
          <w:rtl/>
        </w:rPr>
        <w:t xml:space="preserve">قد في جنيف في أكتوبر 2021 حيث </w:t>
      </w:r>
      <w:r>
        <w:rPr>
          <w:rFonts w:hint="cs"/>
          <w:color w:val="000000"/>
          <w:rtl/>
        </w:rPr>
        <w:t>حُسنت الصيغة المراجعة</w:t>
      </w:r>
      <w:r w:rsidR="00860AD2" w:rsidRPr="00860AD2">
        <w:rPr>
          <w:color w:val="000000"/>
          <w:rtl/>
        </w:rPr>
        <w:t xml:space="preserve"> </w:t>
      </w:r>
      <w:r>
        <w:rPr>
          <w:rFonts w:hint="cs"/>
          <w:color w:val="000000"/>
          <w:rtl/>
        </w:rPr>
        <w:t>ل</w:t>
      </w:r>
      <w:r w:rsidRPr="00D47AC7">
        <w:rPr>
          <w:color w:val="000000"/>
          <w:rtl/>
        </w:rPr>
        <w:t>اختصاصات مسائل</w:t>
      </w:r>
      <w:r w:rsidR="004B3F56">
        <w:rPr>
          <w:rFonts w:hint="cs"/>
          <w:color w:val="000000"/>
          <w:rtl/>
        </w:rPr>
        <w:t xml:space="preserve"> الدراسة</w:t>
      </w:r>
      <w:r w:rsidRPr="00D47AC7">
        <w:rPr>
          <w:color w:val="000000"/>
          <w:rtl/>
        </w:rPr>
        <w:t xml:space="preserve"> السبع </w:t>
      </w:r>
      <w:r>
        <w:rPr>
          <w:rFonts w:hint="cs"/>
          <w:color w:val="000000"/>
          <w:rtl/>
        </w:rPr>
        <w:t>واتُفق</w:t>
      </w:r>
      <w:r w:rsidR="00860AD2" w:rsidRPr="00860AD2">
        <w:rPr>
          <w:color w:val="000000"/>
          <w:rtl/>
        </w:rPr>
        <w:t xml:space="preserve"> عليها </w:t>
      </w:r>
      <w:r>
        <w:rPr>
          <w:rFonts w:hint="cs"/>
          <w:color w:val="000000"/>
          <w:rtl/>
        </w:rPr>
        <w:t>وقُدمت</w:t>
      </w:r>
      <w:r w:rsidR="00860AD2" w:rsidRPr="00860AD2">
        <w:rPr>
          <w:color w:val="000000"/>
          <w:rtl/>
        </w:rPr>
        <w:t xml:space="preserve"> إلى الفريق الاستشاري لتنمية الاتصالات.</w:t>
      </w:r>
    </w:p>
    <w:p w14:paraId="0BD0F863" w14:textId="77777777" w:rsidR="00403B42" w:rsidRPr="006A2841" w:rsidRDefault="00403B42" w:rsidP="00403B42">
      <w:pPr>
        <w:pStyle w:val="Heading2"/>
        <w:widowControl w:val="0"/>
        <w:rPr>
          <w:rtl/>
        </w:rPr>
      </w:pPr>
      <w:r w:rsidRPr="006A2841">
        <w:t>2.1</w:t>
      </w:r>
      <w:r w:rsidRPr="006A2841">
        <w:rPr>
          <w:rtl/>
        </w:rPr>
        <w:tab/>
        <w:t>إدارة لجنة الدراسات </w:t>
      </w:r>
      <w:r w:rsidRPr="006A2841">
        <w:t>1</w:t>
      </w:r>
    </w:p>
    <w:p w14:paraId="6AD5B811" w14:textId="7405AE6C" w:rsidR="00403B42" w:rsidRPr="006C1DDE" w:rsidRDefault="00403B42" w:rsidP="00E06985">
      <w:pPr>
        <w:keepNext/>
        <w:keepLines/>
        <w:widowControl w:val="0"/>
        <w:rPr>
          <w:rtl/>
        </w:rPr>
      </w:pPr>
      <w:r>
        <w:rPr>
          <w:rFonts w:hint="cs"/>
          <w:rtl/>
        </w:rPr>
        <w:t>حدد</w:t>
      </w:r>
      <w:r w:rsidRPr="006C1DDE">
        <w:rPr>
          <w:rtl/>
        </w:rPr>
        <w:t xml:space="preserve"> المؤتمر العالمي لتنمية الاتصالات لعام </w:t>
      </w:r>
      <w:r>
        <w:rPr>
          <w:lang w:bidi="ar-EG"/>
        </w:rPr>
        <w:t>2017</w:t>
      </w:r>
      <w:r w:rsidRPr="006C1DDE">
        <w:rPr>
          <w:rtl/>
        </w:rPr>
        <w:t xml:space="preserve"> </w:t>
      </w:r>
      <w:r w:rsidRPr="006C1DDE">
        <w:rPr>
          <w:rFonts w:hint="cs"/>
          <w:rtl/>
        </w:rPr>
        <w:t>رئاسة لجنة الدراسات </w:t>
      </w:r>
      <w:r w:rsidRPr="006C1DDE">
        <w:rPr>
          <w:lang w:bidi="ar-EG"/>
        </w:rPr>
        <w:t>1</w:t>
      </w:r>
      <w:r w:rsidRPr="006C1DDE">
        <w:rPr>
          <w:rtl/>
        </w:rPr>
        <w:t xml:space="preserve"> </w:t>
      </w:r>
      <w:r>
        <w:rPr>
          <w:rFonts w:hint="cs"/>
          <w:rtl/>
        </w:rPr>
        <w:t>لفترة الدراسة</w:t>
      </w:r>
      <w:r w:rsidRPr="006C1DDE">
        <w:rPr>
          <w:rtl/>
        </w:rPr>
        <w:t xml:space="preserve"> </w:t>
      </w:r>
      <w:r>
        <w:rPr>
          <w:rFonts w:hint="cs"/>
          <w:rtl/>
        </w:rPr>
        <w:t>السابعة</w:t>
      </w:r>
      <w:r w:rsidRPr="006C1DDE">
        <w:rPr>
          <w:rtl/>
        </w:rPr>
        <w:t xml:space="preserve"> </w:t>
      </w:r>
      <w:r w:rsidRPr="006C1DDE">
        <w:rPr>
          <w:lang w:bidi="ar-EG"/>
        </w:rPr>
        <w:t>(</w:t>
      </w:r>
      <w:r w:rsidR="004B3F56">
        <w:rPr>
          <w:lang w:bidi="ar-EG"/>
        </w:rPr>
        <w:t>2022</w:t>
      </w:r>
      <w:r w:rsidRPr="006C1DDE">
        <w:rPr>
          <w:lang w:bidi="ar-EG"/>
        </w:rPr>
        <w:noBreakHyphen/>
      </w:r>
      <w:r>
        <w:rPr>
          <w:lang w:bidi="ar-EG"/>
        </w:rPr>
        <w:t>2018</w:t>
      </w:r>
      <w:r w:rsidRPr="006C1DDE">
        <w:rPr>
          <w:lang w:bidi="ar-EG"/>
        </w:rPr>
        <w:t>)</w:t>
      </w:r>
      <w:r w:rsidRPr="006C1DDE">
        <w:rPr>
          <w:rtl/>
        </w:rPr>
        <w:t xml:space="preserve"> على النحو التالي: </w:t>
      </w:r>
      <w:r w:rsidRPr="006C1DDE">
        <w:rPr>
          <w:rFonts w:hint="cs"/>
          <w:rtl/>
        </w:rPr>
        <w:t>شغلت</w:t>
      </w:r>
      <w:r w:rsidRPr="006C1DDE">
        <w:rPr>
          <w:rtl/>
        </w:rPr>
        <w:t xml:space="preserve"> السيدة</w:t>
      </w:r>
      <w:r w:rsidRPr="006C1DDE">
        <w:rPr>
          <w:rFonts w:hint="cs"/>
          <w:rtl/>
        </w:rPr>
        <w:t> </w:t>
      </w:r>
      <w:r w:rsidRPr="00930876">
        <w:rPr>
          <w:rFonts w:hint="cs"/>
          <w:b/>
          <w:bCs/>
          <w:rtl/>
        </w:rPr>
        <w:t xml:space="preserve">ريجينا فلور </w:t>
      </w:r>
      <w:proofErr w:type="spellStart"/>
      <w:r w:rsidRPr="00930876">
        <w:rPr>
          <w:rFonts w:hint="cs"/>
          <w:b/>
          <w:bCs/>
          <w:rtl/>
        </w:rPr>
        <w:t>أسومو</w:t>
      </w:r>
      <w:proofErr w:type="spellEnd"/>
      <w:r w:rsidRPr="00930876">
        <w:rPr>
          <w:rFonts w:hint="cs"/>
          <w:b/>
          <w:bCs/>
          <w:rtl/>
        </w:rPr>
        <w:t xml:space="preserve"> بيسو</w:t>
      </w:r>
      <w:r w:rsidRPr="00930876">
        <w:rPr>
          <w:b/>
          <w:bCs/>
          <w:rtl/>
        </w:rPr>
        <w:t xml:space="preserve"> (</w:t>
      </w:r>
      <w:r w:rsidRPr="00930876">
        <w:rPr>
          <w:rFonts w:hint="cs"/>
          <w:b/>
          <w:bCs/>
          <w:rtl/>
        </w:rPr>
        <w:t>كوت ديفوار</w:t>
      </w:r>
      <w:r w:rsidRPr="00930876">
        <w:rPr>
          <w:b/>
          <w:bCs/>
          <w:rtl/>
        </w:rPr>
        <w:t>)</w:t>
      </w:r>
      <w:r w:rsidRPr="006C1DDE">
        <w:rPr>
          <w:rtl/>
        </w:rPr>
        <w:t xml:space="preserve"> منصب الرئيس؛ </w:t>
      </w:r>
      <w:r w:rsidRPr="006C1DDE">
        <w:rPr>
          <w:rFonts w:hint="cs"/>
          <w:rtl/>
        </w:rPr>
        <w:t>وساعدها</w:t>
      </w:r>
      <w:r>
        <w:rPr>
          <w:rFonts w:hint="cs"/>
          <w:rtl/>
        </w:rPr>
        <w:t xml:space="preserve"> في ذلك نواب</w:t>
      </w:r>
      <w:r w:rsidRPr="006C1DDE">
        <w:rPr>
          <w:rtl/>
        </w:rPr>
        <w:t xml:space="preserve"> </w:t>
      </w:r>
      <w:r>
        <w:rPr>
          <w:rFonts w:hint="cs"/>
          <w:rtl/>
        </w:rPr>
        <w:t>ا</w:t>
      </w:r>
      <w:r w:rsidRPr="006C1DDE">
        <w:rPr>
          <w:rtl/>
        </w:rPr>
        <w:t xml:space="preserve">لرئيس </w:t>
      </w:r>
      <w:r>
        <w:rPr>
          <w:rFonts w:hint="cs"/>
          <w:rtl/>
        </w:rPr>
        <w:t xml:space="preserve">الذين يمثلون </w:t>
      </w:r>
      <w:r w:rsidR="004B3F56">
        <w:rPr>
          <w:rFonts w:hint="cs"/>
          <w:rtl/>
        </w:rPr>
        <w:t xml:space="preserve">الأقاليم </w:t>
      </w:r>
      <w:r>
        <w:rPr>
          <w:rFonts w:hint="cs"/>
          <w:rtl/>
        </w:rPr>
        <w:t>الست</w:t>
      </w:r>
      <w:r w:rsidR="004B3F56">
        <w:rPr>
          <w:rFonts w:hint="cs"/>
          <w:rtl/>
        </w:rPr>
        <w:t>ة لقطاع تنمية الاتصالات:</w:t>
      </w:r>
    </w:p>
    <w:p w14:paraId="240356AB" w14:textId="61DD36A1" w:rsidR="00403B42" w:rsidRPr="006A2841" w:rsidRDefault="00403B42" w:rsidP="00E06985">
      <w:pPr>
        <w:pStyle w:val="enumlev1"/>
        <w:rPr>
          <w:rtl/>
        </w:rPr>
      </w:pPr>
      <w:r w:rsidRPr="006A2841">
        <w:rPr>
          <w:rtl/>
        </w:rPr>
        <w:t>-</w:t>
      </w:r>
      <w:r w:rsidRPr="006A2841">
        <w:rPr>
          <w:rtl/>
        </w:rPr>
        <w:tab/>
      </w:r>
      <w:r w:rsidRPr="006A2841">
        <w:rPr>
          <w:rFonts w:hint="eastAsia"/>
          <w:rtl/>
        </w:rPr>
        <w:t>السيد</w:t>
      </w:r>
      <w:r w:rsidRPr="006A2841">
        <w:rPr>
          <w:rtl/>
        </w:rPr>
        <w:t xml:space="preserve"> </w:t>
      </w:r>
      <w:r w:rsidRPr="006A2841">
        <w:rPr>
          <w:rFonts w:hint="eastAsia"/>
          <w:rtl/>
        </w:rPr>
        <w:t>بيتر</w:t>
      </w:r>
      <w:r w:rsidRPr="006A2841">
        <w:rPr>
          <w:rtl/>
        </w:rPr>
        <w:t xml:space="preserve"> </w:t>
      </w:r>
      <w:proofErr w:type="spellStart"/>
      <w:r w:rsidRPr="006A2841">
        <w:rPr>
          <w:rFonts w:hint="eastAsia"/>
          <w:rtl/>
        </w:rPr>
        <w:t>نغوان</w:t>
      </w:r>
      <w:proofErr w:type="spellEnd"/>
      <w:r w:rsidRPr="006A2841">
        <w:rPr>
          <w:rtl/>
        </w:rPr>
        <w:t xml:space="preserve"> </w:t>
      </w:r>
      <w:proofErr w:type="spellStart"/>
      <w:r w:rsidRPr="006A2841">
        <w:rPr>
          <w:rFonts w:hint="eastAsia"/>
          <w:rtl/>
        </w:rPr>
        <w:t>مبينجي</w:t>
      </w:r>
      <w:proofErr w:type="spellEnd"/>
      <w:r w:rsidRPr="006A2841">
        <w:rPr>
          <w:rtl/>
        </w:rPr>
        <w:t xml:space="preserve"> (</w:t>
      </w:r>
      <w:r w:rsidRPr="006A2841">
        <w:rPr>
          <w:rFonts w:hint="eastAsia"/>
          <w:rtl/>
        </w:rPr>
        <w:t>الكاميرون</w:t>
      </w:r>
      <w:r w:rsidRPr="006A2841">
        <w:rPr>
          <w:rtl/>
        </w:rPr>
        <w:t>)</w:t>
      </w:r>
      <w:r w:rsidR="004B3F56">
        <w:rPr>
          <w:rFonts w:hint="cs"/>
          <w:rtl/>
        </w:rPr>
        <w:t>:</w:t>
      </w:r>
      <w:r w:rsidRPr="006A2841">
        <w:rPr>
          <w:rFonts w:hint="cs"/>
          <w:rtl/>
        </w:rPr>
        <w:t xml:space="preserve"> </w:t>
      </w:r>
      <w:r w:rsidRPr="006A2841">
        <w:rPr>
          <w:rFonts w:hint="eastAsia"/>
          <w:rtl/>
        </w:rPr>
        <w:t>إفريقيا</w:t>
      </w:r>
    </w:p>
    <w:p w14:paraId="2F20A694" w14:textId="66797CF4" w:rsidR="00403B42" w:rsidRDefault="00403B42" w:rsidP="00E06985">
      <w:pPr>
        <w:rPr>
          <w:spacing w:val="2"/>
        </w:rPr>
      </w:pPr>
      <w:r w:rsidRPr="006A2841">
        <w:rPr>
          <w:rtl/>
        </w:rPr>
        <w:t>-</w:t>
      </w:r>
      <w:r w:rsidRPr="006A2841">
        <w:rPr>
          <w:rtl/>
        </w:rPr>
        <w:tab/>
      </w:r>
      <w:r w:rsidRPr="00BC3DD5">
        <w:rPr>
          <w:spacing w:val="2"/>
          <w:rtl/>
        </w:rPr>
        <w:t xml:space="preserve">السيد </w:t>
      </w:r>
      <w:proofErr w:type="spellStart"/>
      <w:r w:rsidRPr="00BC3DD5">
        <w:rPr>
          <w:spacing w:val="2"/>
          <w:rtl/>
        </w:rPr>
        <w:t>آماه</w:t>
      </w:r>
      <w:proofErr w:type="spellEnd"/>
      <w:r w:rsidRPr="00BC3DD5">
        <w:rPr>
          <w:spacing w:val="2"/>
          <w:rtl/>
        </w:rPr>
        <w:t xml:space="preserve"> </w:t>
      </w:r>
      <w:proofErr w:type="spellStart"/>
      <w:r w:rsidRPr="00BC3DD5">
        <w:rPr>
          <w:spacing w:val="2"/>
          <w:rtl/>
        </w:rPr>
        <w:t>فينيو</w:t>
      </w:r>
      <w:proofErr w:type="spellEnd"/>
      <w:r w:rsidRPr="00BC3DD5">
        <w:rPr>
          <w:spacing w:val="2"/>
          <w:rtl/>
        </w:rPr>
        <w:t xml:space="preserve"> كابو (توغو)</w:t>
      </w:r>
      <w:r w:rsidR="004B3F56">
        <w:rPr>
          <w:rFonts w:hint="cs"/>
          <w:spacing w:val="2"/>
          <w:rtl/>
        </w:rPr>
        <w:t>:</w:t>
      </w:r>
      <w:r>
        <w:rPr>
          <w:rFonts w:hint="cs"/>
          <w:spacing w:val="2"/>
          <w:rtl/>
        </w:rPr>
        <w:t xml:space="preserve"> </w:t>
      </w:r>
      <w:r w:rsidRPr="006A2841">
        <w:rPr>
          <w:rFonts w:hint="eastAsia"/>
          <w:rtl/>
        </w:rPr>
        <w:t>إفريقيا</w:t>
      </w:r>
    </w:p>
    <w:p w14:paraId="12A3480C" w14:textId="7D7D8A2D" w:rsidR="00403B42" w:rsidRDefault="00403B42" w:rsidP="00E06985">
      <w:pPr>
        <w:rPr>
          <w:spacing w:val="2"/>
          <w:rtl/>
        </w:rPr>
      </w:pPr>
      <w:r w:rsidRPr="006A2841">
        <w:rPr>
          <w:rtl/>
        </w:rPr>
        <w:t>-</w:t>
      </w:r>
      <w:r w:rsidRPr="006A2841">
        <w:rPr>
          <w:rtl/>
        </w:rPr>
        <w:tab/>
      </w:r>
      <w:r w:rsidRPr="00BC3DD5">
        <w:rPr>
          <w:spacing w:val="2"/>
          <w:rtl/>
        </w:rPr>
        <w:t xml:space="preserve">السيد روبرتو </w:t>
      </w:r>
      <w:proofErr w:type="spellStart"/>
      <w:r w:rsidRPr="00BC3DD5">
        <w:rPr>
          <w:spacing w:val="2"/>
          <w:rtl/>
        </w:rPr>
        <w:t>ميتسواكي</w:t>
      </w:r>
      <w:proofErr w:type="spellEnd"/>
      <w:r w:rsidRPr="00BC3DD5">
        <w:rPr>
          <w:spacing w:val="2"/>
          <w:rtl/>
        </w:rPr>
        <w:t xml:space="preserve"> </w:t>
      </w:r>
      <w:proofErr w:type="spellStart"/>
      <w:r w:rsidRPr="00BC3DD5">
        <w:rPr>
          <w:spacing w:val="2"/>
          <w:rtl/>
        </w:rPr>
        <w:t>هيراياما</w:t>
      </w:r>
      <w:proofErr w:type="spellEnd"/>
      <w:r w:rsidRPr="00BC3DD5">
        <w:rPr>
          <w:spacing w:val="2"/>
          <w:rtl/>
        </w:rPr>
        <w:t xml:space="preserve"> (البرازيل)</w:t>
      </w:r>
      <w:r w:rsidR="004B3F56">
        <w:rPr>
          <w:rFonts w:hint="cs"/>
          <w:spacing w:val="2"/>
          <w:rtl/>
        </w:rPr>
        <w:t>:</w:t>
      </w:r>
      <w:r>
        <w:rPr>
          <w:rFonts w:hint="cs"/>
          <w:spacing w:val="2"/>
          <w:rtl/>
        </w:rPr>
        <w:t xml:space="preserve"> الأمريكتان</w:t>
      </w:r>
    </w:p>
    <w:p w14:paraId="1D0FA464" w14:textId="0D4883B6" w:rsidR="00403B42" w:rsidRDefault="00403B42" w:rsidP="00E06985">
      <w:pPr>
        <w:rPr>
          <w:spacing w:val="2"/>
          <w:rtl/>
        </w:rPr>
      </w:pPr>
      <w:r w:rsidRPr="006A2841">
        <w:rPr>
          <w:rtl/>
        </w:rPr>
        <w:t>-</w:t>
      </w:r>
      <w:r w:rsidRPr="006A2841">
        <w:rPr>
          <w:rtl/>
        </w:rPr>
        <w:tab/>
      </w:r>
      <w:r>
        <w:rPr>
          <w:rFonts w:hint="cs"/>
          <w:spacing w:val="2"/>
          <w:rtl/>
        </w:rPr>
        <w:t>ا</w:t>
      </w:r>
      <w:r w:rsidRPr="00BC3DD5">
        <w:rPr>
          <w:spacing w:val="2"/>
          <w:rtl/>
        </w:rPr>
        <w:t>لسيد فيكتور مارتينيز (باراغواي)</w:t>
      </w:r>
      <w:r w:rsidR="004B3F56">
        <w:rPr>
          <w:rFonts w:hint="cs"/>
          <w:spacing w:val="2"/>
          <w:rtl/>
        </w:rPr>
        <w:t>:</w:t>
      </w:r>
      <w:r>
        <w:rPr>
          <w:rFonts w:hint="cs"/>
          <w:spacing w:val="2"/>
          <w:rtl/>
        </w:rPr>
        <w:t xml:space="preserve"> الأمريكتان</w:t>
      </w:r>
    </w:p>
    <w:p w14:paraId="7C22545C" w14:textId="1E1C282C" w:rsidR="00403B42" w:rsidRDefault="00403B42" w:rsidP="00E06985">
      <w:pPr>
        <w:rPr>
          <w:spacing w:val="2"/>
          <w:rtl/>
        </w:rPr>
      </w:pPr>
      <w:r w:rsidRPr="00BC3DD5">
        <w:rPr>
          <w:spacing w:val="2"/>
          <w:rtl/>
        </w:rPr>
        <w:t>-</w:t>
      </w:r>
      <w:r w:rsidRPr="00BC3DD5">
        <w:rPr>
          <w:spacing w:val="2"/>
          <w:rtl/>
        </w:rPr>
        <w:tab/>
        <w:t>السيد أحمد عبد العزيز جاد (مصر)</w:t>
      </w:r>
      <w:r w:rsidR="004B3F56">
        <w:rPr>
          <w:rFonts w:hint="cs"/>
          <w:spacing w:val="2"/>
          <w:rtl/>
        </w:rPr>
        <w:t>:</w:t>
      </w:r>
      <w:r w:rsidRPr="00BC3DD5">
        <w:rPr>
          <w:rFonts w:hint="cs"/>
          <w:spacing w:val="2"/>
          <w:rtl/>
        </w:rPr>
        <w:t xml:space="preserve"> المنطقة العربية</w:t>
      </w:r>
    </w:p>
    <w:p w14:paraId="4C0B4AED" w14:textId="188F11DF" w:rsidR="00403B42" w:rsidRDefault="00403B42" w:rsidP="00E06985">
      <w:pPr>
        <w:rPr>
          <w:spacing w:val="2"/>
          <w:rtl/>
        </w:rPr>
      </w:pPr>
      <w:r w:rsidRPr="006A2841">
        <w:rPr>
          <w:rtl/>
        </w:rPr>
        <w:t>-</w:t>
      </w:r>
      <w:r w:rsidRPr="006A2841">
        <w:rPr>
          <w:rtl/>
        </w:rPr>
        <w:tab/>
      </w:r>
      <w:r w:rsidRPr="00BC3DD5">
        <w:rPr>
          <w:spacing w:val="2"/>
          <w:rtl/>
        </w:rPr>
        <w:t>السيدة سميرة بلال مؤمن محمد (الكويت)</w:t>
      </w:r>
      <w:r w:rsidR="004B3F56">
        <w:rPr>
          <w:rFonts w:hint="cs"/>
          <w:spacing w:val="2"/>
          <w:rtl/>
        </w:rPr>
        <w:t>:</w:t>
      </w:r>
      <w:r>
        <w:rPr>
          <w:rFonts w:hint="cs"/>
          <w:spacing w:val="2"/>
          <w:rtl/>
        </w:rPr>
        <w:t xml:space="preserve"> </w:t>
      </w:r>
      <w:r w:rsidRPr="00BC3DD5">
        <w:rPr>
          <w:rFonts w:hint="cs"/>
          <w:spacing w:val="2"/>
          <w:rtl/>
        </w:rPr>
        <w:t>المنطقة العربية</w:t>
      </w:r>
    </w:p>
    <w:p w14:paraId="68464986" w14:textId="6C8E910D" w:rsidR="00403B42" w:rsidRPr="00BC3DD5" w:rsidRDefault="00403B42" w:rsidP="00E06985">
      <w:pPr>
        <w:rPr>
          <w:spacing w:val="2"/>
          <w:rtl/>
        </w:rPr>
      </w:pPr>
      <w:r w:rsidRPr="00BC3DD5">
        <w:rPr>
          <w:spacing w:val="2"/>
          <w:rtl/>
        </w:rPr>
        <w:t>-</w:t>
      </w:r>
      <w:r w:rsidRPr="00BC3DD5">
        <w:rPr>
          <w:spacing w:val="2"/>
          <w:rtl/>
        </w:rPr>
        <w:tab/>
        <w:t xml:space="preserve">السيد </w:t>
      </w:r>
      <w:proofErr w:type="spellStart"/>
      <w:r w:rsidRPr="00BC3DD5">
        <w:rPr>
          <w:spacing w:val="2"/>
          <w:rtl/>
        </w:rPr>
        <w:t>ياسوهيكو</w:t>
      </w:r>
      <w:proofErr w:type="spellEnd"/>
      <w:r w:rsidRPr="00BC3DD5">
        <w:rPr>
          <w:spacing w:val="2"/>
          <w:rtl/>
        </w:rPr>
        <w:t xml:space="preserve"> </w:t>
      </w:r>
      <w:proofErr w:type="spellStart"/>
      <w:r w:rsidRPr="00BC3DD5">
        <w:rPr>
          <w:spacing w:val="2"/>
          <w:rtl/>
        </w:rPr>
        <w:t>كاواسومي</w:t>
      </w:r>
      <w:proofErr w:type="spellEnd"/>
      <w:r w:rsidRPr="00BC3DD5">
        <w:rPr>
          <w:spacing w:val="2"/>
          <w:rtl/>
        </w:rPr>
        <w:t xml:space="preserve"> (اليابان)</w:t>
      </w:r>
      <w:r w:rsidR="004B3F56">
        <w:rPr>
          <w:rFonts w:hint="cs"/>
          <w:spacing w:val="2"/>
          <w:rtl/>
        </w:rPr>
        <w:t>:</w:t>
      </w:r>
      <w:r w:rsidRPr="00BC3DD5">
        <w:rPr>
          <w:rFonts w:hint="cs"/>
          <w:spacing w:val="2"/>
          <w:rtl/>
        </w:rPr>
        <w:t xml:space="preserve"> آسيا والمحيط الهادئ</w:t>
      </w:r>
    </w:p>
    <w:p w14:paraId="6B7F9B4E" w14:textId="50DDD792" w:rsidR="00403B42" w:rsidRDefault="00403B42" w:rsidP="00E06985">
      <w:pPr>
        <w:pStyle w:val="enumlev1"/>
        <w:rPr>
          <w:rtl/>
        </w:rPr>
      </w:pPr>
      <w:r w:rsidRPr="006A2841">
        <w:rPr>
          <w:rtl/>
        </w:rPr>
        <w:t>-</w:t>
      </w:r>
      <w:r w:rsidRPr="006A2841">
        <w:rPr>
          <w:rtl/>
        </w:rPr>
        <w:tab/>
      </w:r>
      <w:r w:rsidRPr="00BC3DD5">
        <w:rPr>
          <w:rtl/>
        </w:rPr>
        <w:t xml:space="preserve">السيد </w:t>
      </w:r>
      <w:proofErr w:type="spellStart"/>
      <w:r w:rsidRPr="00BC3DD5">
        <w:rPr>
          <w:rtl/>
        </w:rPr>
        <w:t>سانغون</w:t>
      </w:r>
      <w:proofErr w:type="spellEnd"/>
      <w:r w:rsidRPr="00BC3DD5">
        <w:rPr>
          <w:rtl/>
        </w:rPr>
        <w:t xml:space="preserve"> </w:t>
      </w:r>
      <w:proofErr w:type="spellStart"/>
      <w:r w:rsidRPr="00BC3DD5">
        <w:rPr>
          <w:rtl/>
        </w:rPr>
        <w:t>كو</w:t>
      </w:r>
      <w:proofErr w:type="spellEnd"/>
      <w:r w:rsidRPr="00BC3DD5">
        <w:rPr>
          <w:rtl/>
        </w:rPr>
        <w:t xml:space="preserve"> (جمهورية كوريا)</w:t>
      </w:r>
      <w:r w:rsidR="004B3F56">
        <w:rPr>
          <w:rFonts w:hint="cs"/>
          <w:rtl/>
        </w:rPr>
        <w:t>:</w:t>
      </w:r>
      <w:r>
        <w:rPr>
          <w:rFonts w:hint="cs"/>
          <w:rtl/>
        </w:rPr>
        <w:t xml:space="preserve"> </w:t>
      </w:r>
      <w:r w:rsidRPr="00BC3DD5">
        <w:rPr>
          <w:rFonts w:hint="cs"/>
          <w:spacing w:val="2"/>
          <w:rtl/>
        </w:rPr>
        <w:t>آسيا والمحيط الهادئ</w:t>
      </w:r>
    </w:p>
    <w:p w14:paraId="1975E252" w14:textId="4C3A16F4" w:rsidR="00403B42" w:rsidRPr="006A2841" w:rsidRDefault="00403B42" w:rsidP="00E06985">
      <w:pPr>
        <w:pStyle w:val="enumlev1"/>
        <w:rPr>
          <w:rtl/>
        </w:rPr>
      </w:pPr>
      <w:r w:rsidRPr="006A2841">
        <w:rPr>
          <w:rtl/>
        </w:rPr>
        <w:t>-</w:t>
      </w:r>
      <w:r w:rsidRPr="006A2841">
        <w:rPr>
          <w:rtl/>
        </w:rPr>
        <w:tab/>
        <w:t xml:space="preserve">السيد ألماز </w:t>
      </w:r>
      <w:proofErr w:type="spellStart"/>
      <w:r w:rsidRPr="006A2841">
        <w:rPr>
          <w:rtl/>
        </w:rPr>
        <w:t>تيلينباييف</w:t>
      </w:r>
      <w:proofErr w:type="spellEnd"/>
      <w:r w:rsidRPr="006A2841">
        <w:rPr>
          <w:rtl/>
        </w:rPr>
        <w:t xml:space="preserve"> (قيرغيزستان)</w:t>
      </w:r>
      <w:r w:rsidR="004B3F56">
        <w:rPr>
          <w:rFonts w:hint="cs"/>
          <w:rtl/>
        </w:rPr>
        <w:t xml:space="preserve">: </w:t>
      </w:r>
      <w:r w:rsidRPr="006A2841">
        <w:rPr>
          <w:rFonts w:hint="cs"/>
          <w:rtl/>
        </w:rPr>
        <w:t>كومنولث الدول المستقلة</w:t>
      </w:r>
    </w:p>
    <w:p w14:paraId="5A781551" w14:textId="7A00CD53" w:rsidR="00403B42" w:rsidRPr="009E6841" w:rsidRDefault="00403B42" w:rsidP="00E06985">
      <w:pPr>
        <w:rPr>
          <w:spacing w:val="2"/>
          <w:rtl/>
        </w:rPr>
      </w:pPr>
      <w:r w:rsidRPr="006A2841">
        <w:rPr>
          <w:rtl/>
        </w:rPr>
        <w:t>-</w:t>
      </w:r>
      <w:r w:rsidRPr="006A2841">
        <w:rPr>
          <w:rtl/>
        </w:rPr>
        <w:tab/>
      </w:r>
      <w:r w:rsidRPr="00BC3DD5">
        <w:rPr>
          <w:spacing w:val="2"/>
          <w:rtl/>
        </w:rPr>
        <w:t xml:space="preserve">السيدة </w:t>
      </w:r>
      <w:proofErr w:type="spellStart"/>
      <w:r w:rsidRPr="00BC3DD5">
        <w:rPr>
          <w:spacing w:val="2"/>
          <w:rtl/>
        </w:rPr>
        <w:t>أناستازيا</w:t>
      </w:r>
      <w:proofErr w:type="spellEnd"/>
      <w:r w:rsidRPr="00BC3DD5">
        <w:rPr>
          <w:spacing w:val="2"/>
          <w:rtl/>
        </w:rPr>
        <w:t xml:space="preserve"> </w:t>
      </w:r>
      <w:proofErr w:type="spellStart"/>
      <w:r w:rsidRPr="00BC3DD5">
        <w:rPr>
          <w:spacing w:val="2"/>
          <w:rtl/>
        </w:rPr>
        <w:t>سيرغيفنا</w:t>
      </w:r>
      <w:proofErr w:type="spellEnd"/>
      <w:r w:rsidRPr="00BC3DD5">
        <w:rPr>
          <w:spacing w:val="2"/>
          <w:rtl/>
        </w:rPr>
        <w:t xml:space="preserve"> </w:t>
      </w:r>
      <w:proofErr w:type="spellStart"/>
      <w:r w:rsidRPr="00BC3DD5">
        <w:rPr>
          <w:spacing w:val="2"/>
          <w:rtl/>
        </w:rPr>
        <w:t>كونوخوفا</w:t>
      </w:r>
      <w:proofErr w:type="spellEnd"/>
      <w:r w:rsidRPr="00BC3DD5">
        <w:rPr>
          <w:spacing w:val="2"/>
          <w:rtl/>
        </w:rPr>
        <w:t xml:space="preserve"> (الاتحاد الروسي)</w:t>
      </w:r>
      <w:r w:rsidR="004B3F56">
        <w:rPr>
          <w:rFonts w:hint="cs"/>
          <w:spacing w:val="2"/>
          <w:rtl/>
        </w:rPr>
        <w:t>:</w:t>
      </w:r>
      <w:r>
        <w:rPr>
          <w:rFonts w:hint="cs"/>
          <w:spacing w:val="2"/>
          <w:rtl/>
        </w:rPr>
        <w:t xml:space="preserve"> </w:t>
      </w:r>
      <w:r w:rsidR="00AA3FE0" w:rsidRPr="00AA3FE0">
        <w:rPr>
          <w:rFonts w:hint="cs"/>
          <w:spacing w:val="2"/>
          <w:rtl/>
        </w:rPr>
        <w:t>كومنولث الدول المستقلة</w:t>
      </w:r>
    </w:p>
    <w:p w14:paraId="4BD6A0BD" w14:textId="0C4BB854" w:rsidR="00403B42" w:rsidRPr="00BC3DD5" w:rsidRDefault="00403B42" w:rsidP="00E06985">
      <w:pPr>
        <w:rPr>
          <w:lang w:bidi="ar-EG"/>
        </w:rPr>
      </w:pPr>
      <w:r w:rsidRPr="006A2841">
        <w:rPr>
          <w:rtl/>
        </w:rPr>
        <w:t>-</w:t>
      </w:r>
      <w:r w:rsidRPr="006A2841">
        <w:rPr>
          <w:rtl/>
        </w:rPr>
        <w:tab/>
      </w:r>
      <w:r w:rsidRPr="00BC3DD5">
        <w:rPr>
          <w:rtl/>
        </w:rPr>
        <w:t xml:space="preserve">السيد </w:t>
      </w:r>
      <w:proofErr w:type="spellStart"/>
      <w:r w:rsidRPr="00BC3DD5">
        <w:rPr>
          <w:rtl/>
        </w:rPr>
        <w:t>فاديم</w:t>
      </w:r>
      <w:proofErr w:type="spellEnd"/>
      <w:r w:rsidRPr="00BC3DD5">
        <w:rPr>
          <w:rtl/>
        </w:rPr>
        <w:t xml:space="preserve"> </w:t>
      </w:r>
      <w:proofErr w:type="spellStart"/>
      <w:r w:rsidRPr="00BC3DD5">
        <w:rPr>
          <w:rtl/>
        </w:rPr>
        <w:t>كابتور</w:t>
      </w:r>
      <w:proofErr w:type="spellEnd"/>
      <w:r w:rsidRPr="00BC3DD5">
        <w:rPr>
          <w:rtl/>
        </w:rPr>
        <w:t xml:space="preserve"> (أوكرانيا)</w:t>
      </w:r>
      <w:r w:rsidR="004B3F56">
        <w:rPr>
          <w:rFonts w:hint="cs"/>
          <w:rtl/>
        </w:rPr>
        <w:t>:</w:t>
      </w:r>
      <w:r>
        <w:rPr>
          <w:rFonts w:hint="cs"/>
          <w:rtl/>
        </w:rPr>
        <w:t xml:space="preserve"> أوروبا</w:t>
      </w:r>
    </w:p>
    <w:p w14:paraId="03E1441C" w14:textId="0D835C6B" w:rsidR="00403B42" w:rsidRDefault="00403B42" w:rsidP="00E06985">
      <w:pPr>
        <w:rPr>
          <w:rtl/>
        </w:rPr>
      </w:pPr>
      <w:r w:rsidRPr="006A2841">
        <w:rPr>
          <w:rtl/>
        </w:rPr>
        <w:t>-</w:t>
      </w:r>
      <w:r w:rsidRPr="006A2841">
        <w:rPr>
          <w:rtl/>
        </w:rPr>
        <w:tab/>
      </w:r>
      <w:r w:rsidRPr="00BC3DD5">
        <w:rPr>
          <w:rtl/>
        </w:rPr>
        <w:t xml:space="preserve">السيدة أميلا </w:t>
      </w:r>
      <w:proofErr w:type="spellStart"/>
      <w:r w:rsidRPr="00BC3DD5">
        <w:rPr>
          <w:rtl/>
        </w:rPr>
        <w:t>أودوباسيتش</w:t>
      </w:r>
      <w:proofErr w:type="spellEnd"/>
      <w:r w:rsidRPr="00BC3DD5">
        <w:rPr>
          <w:rtl/>
        </w:rPr>
        <w:t xml:space="preserve"> (البوسنة والهرسك)</w:t>
      </w:r>
      <w:r w:rsidR="004B3F56">
        <w:rPr>
          <w:rFonts w:hint="cs"/>
          <w:rtl/>
        </w:rPr>
        <w:t>:</w:t>
      </w:r>
      <w:r>
        <w:rPr>
          <w:rFonts w:hint="cs"/>
          <w:rtl/>
        </w:rPr>
        <w:t xml:space="preserve"> أوروبا</w:t>
      </w:r>
    </w:p>
    <w:p w14:paraId="73FEAAA7" w14:textId="7544FBB2" w:rsidR="00403B42" w:rsidRDefault="00403B42" w:rsidP="00E06985">
      <w:pPr>
        <w:rPr>
          <w:rtl/>
        </w:rPr>
      </w:pPr>
      <w:r w:rsidRPr="006A2841">
        <w:rPr>
          <w:rtl/>
        </w:rPr>
        <w:t>-</w:t>
      </w:r>
      <w:r w:rsidRPr="006A2841">
        <w:rPr>
          <w:rtl/>
        </w:rPr>
        <w:tab/>
      </w:r>
      <w:r w:rsidRPr="00BC3DD5">
        <w:rPr>
          <w:rtl/>
        </w:rPr>
        <w:t xml:space="preserve">السيد كريستيان </w:t>
      </w:r>
      <w:proofErr w:type="spellStart"/>
      <w:r w:rsidRPr="00BC3DD5">
        <w:rPr>
          <w:rtl/>
        </w:rPr>
        <w:t>ستيفانيكس</w:t>
      </w:r>
      <w:proofErr w:type="spellEnd"/>
      <w:r>
        <w:rPr>
          <w:rStyle w:val="FootnoteReference"/>
          <w:rtl/>
        </w:rPr>
        <w:footnoteReference w:id="9"/>
      </w:r>
      <w:r w:rsidRPr="00BC3DD5">
        <w:rPr>
          <w:rtl/>
        </w:rPr>
        <w:t xml:space="preserve"> (هنغاريا)</w:t>
      </w:r>
      <w:r w:rsidR="004B3F56">
        <w:rPr>
          <w:rFonts w:hint="cs"/>
          <w:rtl/>
        </w:rPr>
        <w:t>:</w:t>
      </w:r>
      <w:r>
        <w:rPr>
          <w:rFonts w:hint="cs"/>
          <w:rtl/>
        </w:rPr>
        <w:t xml:space="preserve"> أوروبا</w:t>
      </w:r>
    </w:p>
    <w:p w14:paraId="0BE5C9A0" w14:textId="77777777" w:rsidR="00403B42" w:rsidRPr="006A2841" w:rsidRDefault="00403B42" w:rsidP="00B848B1">
      <w:pPr>
        <w:keepNext/>
        <w:keepLines/>
        <w:rPr>
          <w:b/>
          <w:bCs/>
          <w:i/>
          <w:iCs/>
          <w:lang w:bidi="ar"/>
        </w:rPr>
      </w:pPr>
      <w:r w:rsidRPr="006A2841">
        <w:rPr>
          <w:rFonts w:hint="cs"/>
          <w:b/>
          <w:bCs/>
          <w:i/>
          <w:iCs/>
          <w:rtl/>
        </w:rPr>
        <w:t>نواب رئيس</w:t>
      </w:r>
      <w:r>
        <w:rPr>
          <w:rFonts w:hint="cs"/>
          <w:b/>
          <w:bCs/>
          <w:i/>
          <w:iCs/>
          <w:rtl/>
        </w:rPr>
        <w:t>ة</w:t>
      </w:r>
      <w:r w:rsidRPr="006A2841">
        <w:rPr>
          <w:rFonts w:hint="cs"/>
          <w:b/>
          <w:bCs/>
          <w:i/>
          <w:iCs/>
          <w:rtl/>
        </w:rPr>
        <w:t xml:space="preserve"> لجنة الدراسات </w:t>
      </w:r>
      <w:r w:rsidRPr="006A2841">
        <w:rPr>
          <w:b/>
          <w:bCs/>
          <w:i/>
          <w:iCs/>
          <w:lang w:bidi="ar"/>
        </w:rPr>
        <w:t>1</w:t>
      </w:r>
    </w:p>
    <w:p w14:paraId="0974A378" w14:textId="733718F2" w:rsidR="00403B42" w:rsidRPr="00F81868" w:rsidRDefault="00403B42" w:rsidP="00E06985">
      <w:pPr>
        <w:keepNext/>
        <w:keepLines/>
        <w:rPr>
          <w:spacing w:val="2"/>
          <w:rtl/>
        </w:rPr>
      </w:pPr>
      <w:r w:rsidRPr="00F81868">
        <w:rPr>
          <w:rFonts w:hint="cs"/>
          <w:spacing w:val="2"/>
          <w:rtl/>
        </w:rPr>
        <w:t xml:space="preserve">اضطلع نواب رئيسة لجنة الدراسات </w:t>
      </w:r>
      <w:r w:rsidRPr="00F81868">
        <w:rPr>
          <w:spacing w:val="2"/>
          <w:lang w:bidi="ar"/>
        </w:rPr>
        <w:t>1</w:t>
      </w:r>
      <w:r w:rsidRPr="00F81868">
        <w:rPr>
          <w:rFonts w:hint="cs"/>
          <w:spacing w:val="2"/>
          <w:rtl/>
          <w:lang w:bidi="ar"/>
        </w:rPr>
        <w:t xml:space="preserve"> </w:t>
      </w:r>
      <w:r w:rsidRPr="00F81868">
        <w:rPr>
          <w:rFonts w:hint="cs"/>
          <w:spacing w:val="2"/>
          <w:rtl/>
        </w:rPr>
        <w:t>بفعالية بالعمل الذي عُهد إليهم به</w:t>
      </w:r>
      <w:r w:rsidRPr="00F81868">
        <w:rPr>
          <w:rFonts w:hint="cs"/>
          <w:spacing w:val="2"/>
          <w:rtl/>
          <w:lang w:bidi="ar"/>
        </w:rPr>
        <w:t xml:space="preserve"> </w:t>
      </w:r>
      <w:r w:rsidRPr="00F81868">
        <w:rPr>
          <w:rFonts w:hint="cs"/>
          <w:spacing w:val="2"/>
          <w:rtl/>
        </w:rPr>
        <w:t xml:space="preserve">في المؤتمر العالمي لتنمية الاتصالات لعام </w:t>
      </w:r>
      <w:r w:rsidRPr="00F81868">
        <w:rPr>
          <w:spacing w:val="2"/>
          <w:lang w:bidi="ar"/>
        </w:rPr>
        <w:t>2017</w:t>
      </w:r>
      <w:r w:rsidRPr="00F81868">
        <w:rPr>
          <w:rFonts w:hint="cs"/>
          <w:spacing w:val="2"/>
          <w:rtl/>
        </w:rPr>
        <w:t xml:space="preserve">، وقدموا المشورة الحكيمة والقيمة إلى الرئيسة بشأن جميع المسائل المتعلقة بلجنة الدراسات بما في ذلك مسائل الموظفين وأساليب العمل والنتائج الجوهرية التي دعا إليها المؤتمر العالمي لتنمية الاتصالات لعام </w:t>
      </w:r>
      <w:r w:rsidRPr="00F81868">
        <w:rPr>
          <w:spacing w:val="2"/>
          <w:lang w:bidi="ar"/>
        </w:rPr>
        <w:t>2017</w:t>
      </w:r>
      <w:r w:rsidRPr="00F81868">
        <w:rPr>
          <w:rFonts w:hint="cs"/>
          <w:spacing w:val="2"/>
          <w:rtl/>
          <w:lang w:bidi="ar"/>
        </w:rPr>
        <w:t xml:space="preserve">. </w:t>
      </w:r>
      <w:r w:rsidRPr="00F81868">
        <w:rPr>
          <w:rFonts w:hint="cs"/>
          <w:spacing w:val="2"/>
          <w:rtl/>
        </w:rPr>
        <w:t xml:space="preserve">وكان بعض نواب الرئيسة أيضاً مقررين أو مقررين مشاركين في مسائل الدراسة </w:t>
      </w:r>
      <w:r w:rsidRPr="00F81868">
        <w:rPr>
          <w:rFonts w:hint="cs"/>
          <w:spacing w:val="2"/>
          <w:rtl/>
          <w:lang w:bidi="ar"/>
        </w:rPr>
        <w:t>(</w:t>
      </w:r>
      <w:r w:rsidRPr="00F81868">
        <w:rPr>
          <w:rFonts w:hint="cs"/>
          <w:b/>
          <w:bCs/>
          <w:spacing w:val="2"/>
          <w:rtl/>
        </w:rPr>
        <w:t xml:space="preserve">الملحق </w:t>
      </w:r>
      <w:r w:rsidRPr="00F81868">
        <w:rPr>
          <w:b/>
          <w:bCs/>
          <w:spacing w:val="2"/>
          <w:lang w:bidi="ar"/>
        </w:rPr>
        <w:t>1</w:t>
      </w:r>
      <w:r w:rsidRPr="00F81868">
        <w:rPr>
          <w:rFonts w:hint="cs"/>
          <w:spacing w:val="2"/>
          <w:rtl/>
        </w:rPr>
        <w:t xml:space="preserve">). </w:t>
      </w:r>
      <w:r w:rsidRPr="00F81868">
        <w:rPr>
          <w:spacing w:val="2"/>
          <w:rtl/>
        </w:rPr>
        <w:t xml:space="preserve">وفي إطار التحضير </w:t>
      </w:r>
      <w:r w:rsidRPr="00F81868">
        <w:rPr>
          <w:rFonts w:hint="cs"/>
          <w:spacing w:val="2"/>
          <w:rtl/>
        </w:rPr>
        <w:t xml:space="preserve">للمؤتمر العالمي لتنمية الاتصالات لعام </w:t>
      </w:r>
      <w:r w:rsidR="0073405B" w:rsidRPr="00F81868">
        <w:rPr>
          <w:spacing w:val="2"/>
        </w:rPr>
        <w:t>2022</w:t>
      </w:r>
      <w:r w:rsidRPr="00F81868">
        <w:rPr>
          <w:spacing w:val="2"/>
          <w:rtl/>
        </w:rPr>
        <w:t xml:space="preserve"> واستكشاف أوجه التآزر مع مشاريع</w:t>
      </w:r>
      <w:r w:rsidRPr="00F81868">
        <w:rPr>
          <w:rFonts w:hint="cs"/>
          <w:spacing w:val="2"/>
          <w:rtl/>
        </w:rPr>
        <w:t xml:space="preserve"> الاتحاد</w:t>
      </w:r>
      <w:r w:rsidRPr="00F81868">
        <w:rPr>
          <w:spacing w:val="2"/>
          <w:rtl/>
        </w:rPr>
        <w:t xml:space="preserve"> الرئيسية ذات الصلة بمسائل الدراسة، أيّد بعض نواب الرئيس</w:t>
      </w:r>
      <w:r w:rsidRPr="00F81868">
        <w:rPr>
          <w:rFonts w:hint="cs"/>
          <w:spacing w:val="2"/>
          <w:rtl/>
        </w:rPr>
        <w:t>ة</w:t>
      </w:r>
      <w:r w:rsidRPr="00F81868">
        <w:rPr>
          <w:spacing w:val="2"/>
          <w:rtl/>
        </w:rPr>
        <w:t xml:space="preserve"> دور المنسقين (</w:t>
      </w:r>
      <w:r w:rsidRPr="00F81868">
        <w:rPr>
          <w:rFonts w:hint="cs"/>
          <w:b/>
          <w:bCs/>
          <w:spacing w:val="2"/>
          <w:rtl/>
        </w:rPr>
        <w:t>الم</w:t>
      </w:r>
      <w:r w:rsidRPr="00F81868">
        <w:rPr>
          <w:b/>
          <w:bCs/>
          <w:spacing w:val="2"/>
          <w:rtl/>
        </w:rPr>
        <w:t xml:space="preserve">لحق </w:t>
      </w:r>
      <w:r w:rsidRPr="00F81868">
        <w:rPr>
          <w:b/>
          <w:bCs/>
          <w:spacing w:val="2"/>
        </w:rPr>
        <w:t>2</w:t>
      </w:r>
      <w:r w:rsidRPr="00F81868">
        <w:rPr>
          <w:spacing w:val="2"/>
          <w:rtl/>
        </w:rPr>
        <w:t>) إلى جانب المقررين النشطين.</w:t>
      </w:r>
      <w:r w:rsidRPr="00F81868">
        <w:rPr>
          <w:rFonts w:hint="cs"/>
          <w:spacing w:val="2"/>
          <w:rtl/>
        </w:rPr>
        <w:t xml:space="preserve"> ودُعي نواب الرئيسة إلى العمل مع المكاتب الإقليمية للاتحاد ومع الإدارات في مناطقهم للمضي قدماً في برنامج تنمية تكنولوجيا المعلومات والاتصالات. وقُد</w:t>
      </w:r>
      <w:r w:rsidRPr="00F81868">
        <w:rPr>
          <w:spacing w:val="2"/>
          <w:rtl/>
        </w:rPr>
        <w:t xml:space="preserve">مت "مبادئ توجيهية بشأن العمل الإقليمي </w:t>
      </w:r>
      <w:r w:rsidRPr="00F81868">
        <w:rPr>
          <w:rFonts w:hint="cs"/>
          <w:spacing w:val="2"/>
          <w:rtl/>
        </w:rPr>
        <w:t xml:space="preserve">من أجل </w:t>
      </w:r>
      <w:r w:rsidRPr="00F81868">
        <w:rPr>
          <w:spacing w:val="2"/>
          <w:rtl/>
        </w:rPr>
        <w:t xml:space="preserve">نواب </w:t>
      </w:r>
      <w:r w:rsidRPr="00F81868">
        <w:rPr>
          <w:rFonts w:hint="cs"/>
          <w:spacing w:val="2"/>
          <w:rtl/>
        </w:rPr>
        <w:t>رئيسة لجنة دراسات قطاع تنمية الاتصالات</w:t>
      </w:r>
      <w:r w:rsidRPr="00F81868">
        <w:rPr>
          <w:spacing w:val="2"/>
          <w:rtl/>
        </w:rPr>
        <w:t>" (</w:t>
      </w:r>
      <w:r w:rsidRPr="00F81868">
        <w:rPr>
          <w:b/>
          <w:bCs/>
          <w:spacing w:val="2"/>
          <w:rtl/>
        </w:rPr>
        <w:t>الملحق 3</w:t>
      </w:r>
      <w:r w:rsidRPr="00F81868">
        <w:rPr>
          <w:spacing w:val="2"/>
          <w:rtl/>
        </w:rPr>
        <w:t xml:space="preserve">) لكي يتمكن نواب </w:t>
      </w:r>
      <w:r w:rsidRPr="00F81868">
        <w:rPr>
          <w:rFonts w:hint="cs"/>
          <w:spacing w:val="2"/>
          <w:rtl/>
        </w:rPr>
        <w:t>الرئيس</w:t>
      </w:r>
      <w:r w:rsidRPr="00F81868">
        <w:rPr>
          <w:spacing w:val="2"/>
          <w:rtl/>
        </w:rPr>
        <w:t xml:space="preserve"> من</w:t>
      </w:r>
      <w:r w:rsidR="00C40659" w:rsidRPr="00F81868">
        <w:rPr>
          <w:rFonts w:hint="cs"/>
          <w:spacing w:val="2"/>
          <w:rtl/>
        </w:rPr>
        <w:t xml:space="preserve"> تعزيز</w:t>
      </w:r>
      <w:r w:rsidRPr="00F81868">
        <w:rPr>
          <w:rFonts w:hint="cs"/>
          <w:spacing w:val="2"/>
          <w:rtl/>
        </w:rPr>
        <w:t xml:space="preserve"> </w:t>
      </w:r>
      <w:r w:rsidRPr="00F81868">
        <w:rPr>
          <w:spacing w:val="2"/>
          <w:rtl/>
        </w:rPr>
        <w:t>فهم مشترك وتنسيق العمل</w:t>
      </w:r>
      <w:r w:rsidR="00C40659" w:rsidRPr="00F81868">
        <w:rPr>
          <w:rFonts w:hint="cs"/>
          <w:spacing w:val="2"/>
          <w:rtl/>
        </w:rPr>
        <w:t>:</w:t>
      </w:r>
    </w:p>
    <w:p w14:paraId="5AAFE9BD" w14:textId="5510B10B" w:rsidR="00403B42" w:rsidRDefault="00403B42" w:rsidP="00E06985">
      <w:pPr>
        <w:pStyle w:val="enumlev1"/>
        <w:rPr>
          <w:rtl/>
        </w:rPr>
      </w:pPr>
      <w:r>
        <w:rPr>
          <w:rFonts w:hint="cs"/>
          <w:rtl/>
        </w:rPr>
        <w:t>-</w:t>
      </w:r>
      <w:r>
        <w:rPr>
          <w:rtl/>
        </w:rPr>
        <w:tab/>
      </w:r>
      <w:r>
        <w:rPr>
          <w:rFonts w:hint="cs"/>
          <w:rtl/>
        </w:rPr>
        <w:t>د</w:t>
      </w:r>
      <w:r w:rsidRPr="00D33B51">
        <w:rPr>
          <w:rtl/>
        </w:rPr>
        <w:t>عم العمليات ال</w:t>
      </w:r>
      <w:r>
        <w:rPr>
          <w:rFonts w:hint="cs"/>
          <w:rtl/>
        </w:rPr>
        <w:t xml:space="preserve">إقليمية التحضيرية للمؤتمر </w:t>
      </w:r>
      <w:r>
        <w:t>WTDC-</w:t>
      </w:r>
      <w:r w:rsidR="0073405B">
        <w:t>22</w:t>
      </w:r>
      <w:r>
        <w:rPr>
          <w:rFonts w:hint="cs"/>
          <w:rtl/>
        </w:rPr>
        <w:t xml:space="preserve"> </w:t>
      </w:r>
      <w:r w:rsidRPr="00D33B51">
        <w:rPr>
          <w:rtl/>
        </w:rPr>
        <w:t>على نحو</w:t>
      </w:r>
      <w:r w:rsidR="003A34B7">
        <w:rPr>
          <w:rFonts w:hint="cs"/>
          <w:rtl/>
        </w:rPr>
        <w:t>ٍ</w:t>
      </w:r>
      <w:r w:rsidRPr="00D33B51">
        <w:rPr>
          <w:rtl/>
        </w:rPr>
        <w:t xml:space="preserve"> فعال، وخاصة </w:t>
      </w:r>
      <w:r>
        <w:rPr>
          <w:rFonts w:hint="cs"/>
          <w:rtl/>
        </w:rPr>
        <w:t xml:space="preserve">بالنسبة </w:t>
      </w:r>
      <w:r w:rsidR="00C40659">
        <w:rPr>
          <w:rFonts w:hint="cs"/>
          <w:rtl/>
        </w:rPr>
        <w:t>ل</w:t>
      </w:r>
      <w:r w:rsidRPr="00D33B51">
        <w:rPr>
          <w:rtl/>
        </w:rPr>
        <w:t xml:space="preserve">مسائل </w:t>
      </w:r>
      <w:r w:rsidR="00C40659">
        <w:rPr>
          <w:rFonts w:hint="cs"/>
          <w:rtl/>
        </w:rPr>
        <w:t xml:space="preserve">الدراسة </w:t>
      </w:r>
      <w:r w:rsidRPr="00D33B51">
        <w:rPr>
          <w:rtl/>
        </w:rPr>
        <w:t>(القرار</w:t>
      </w:r>
      <w:r>
        <w:rPr>
          <w:rFonts w:hint="cs"/>
          <w:rtl/>
        </w:rPr>
        <w:t> </w:t>
      </w:r>
      <w:r>
        <w:t>2</w:t>
      </w:r>
      <w:r w:rsidRPr="00D33B51">
        <w:rPr>
          <w:rtl/>
        </w:rPr>
        <w:t xml:space="preserve">) وأساليب العمل (القرار </w:t>
      </w:r>
      <w:r>
        <w:t>1</w:t>
      </w:r>
      <w:r w:rsidRPr="00D33B51">
        <w:rPr>
          <w:rtl/>
        </w:rPr>
        <w:t>)</w:t>
      </w:r>
      <w:r w:rsidR="00C40659">
        <w:rPr>
          <w:rFonts w:hint="cs"/>
          <w:rtl/>
        </w:rPr>
        <w:t xml:space="preserve"> المستقبلية</w:t>
      </w:r>
      <w:r>
        <w:rPr>
          <w:rFonts w:hint="cs"/>
          <w:rtl/>
        </w:rPr>
        <w:t>.</w:t>
      </w:r>
    </w:p>
    <w:p w14:paraId="29A6EBE0" w14:textId="429A1956" w:rsidR="00403B42" w:rsidRDefault="00403B42" w:rsidP="00E06985">
      <w:pPr>
        <w:pStyle w:val="enumlev1"/>
        <w:rPr>
          <w:rtl/>
        </w:rPr>
      </w:pPr>
      <w:r>
        <w:rPr>
          <w:rFonts w:hint="cs"/>
          <w:rtl/>
        </w:rPr>
        <w:t>-</w:t>
      </w:r>
      <w:r>
        <w:rPr>
          <w:rtl/>
        </w:rPr>
        <w:tab/>
      </w:r>
      <w:r w:rsidR="00C40659">
        <w:rPr>
          <w:rFonts w:hint="cs"/>
          <w:rtl/>
        </w:rPr>
        <w:t>تعزيز</w:t>
      </w:r>
      <w:r w:rsidR="00C40659" w:rsidRPr="00D33B51">
        <w:rPr>
          <w:rtl/>
        </w:rPr>
        <w:t xml:space="preserve"> </w:t>
      </w:r>
      <w:r w:rsidRPr="00D33B51">
        <w:rPr>
          <w:rtl/>
        </w:rPr>
        <w:t>المشاركة الإقليمية في</w:t>
      </w:r>
      <w:r>
        <w:rPr>
          <w:rFonts w:hint="cs"/>
          <w:rtl/>
        </w:rPr>
        <w:t xml:space="preserve"> أنشطة لجن</w:t>
      </w:r>
      <w:r w:rsidR="00AA3FE0">
        <w:rPr>
          <w:rFonts w:hint="cs"/>
          <w:rtl/>
        </w:rPr>
        <w:t>تي</w:t>
      </w:r>
      <w:r>
        <w:rPr>
          <w:rFonts w:hint="cs"/>
          <w:rtl/>
        </w:rPr>
        <w:t xml:space="preserve"> دراسات قطاع تنمية الاتصالات</w:t>
      </w:r>
      <w:r w:rsidRPr="00D33B51">
        <w:rPr>
          <w:rtl/>
        </w:rPr>
        <w:t xml:space="preserve"> وتقديم منتجات</w:t>
      </w:r>
      <w:r>
        <w:rPr>
          <w:rFonts w:hint="cs"/>
          <w:rtl/>
        </w:rPr>
        <w:t>ها</w:t>
      </w:r>
      <w:r w:rsidRPr="00D33B51">
        <w:rPr>
          <w:rtl/>
        </w:rPr>
        <w:t xml:space="preserve"> ذات الصلة إلى </w:t>
      </w:r>
      <w:r w:rsidR="00AA3FE0">
        <w:rPr>
          <w:rFonts w:hint="cs"/>
          <w:rtl/>
        </w:rPr>
        <w:t>الدول الأعضاء</w:t>
      </w:r>
      <w:r w:rsidRPr="00D33B51">
        <w:rPr>
          <w:rtl/>
        </w:rPr>
        <w:t xml:space="preserve"> (والكيانات المعنية) في كل منطقة</w:t>
      </w:r>
      <w:r>
        <w:rPr>
          <w:rFonts w:hint="cs"/>
          <w:rtl/>
        </w:rPr>
        <w:t>.</w:t>
      </w:r>
    </w:p>
    <w:p w14:paraId="03B3BFA7" w14:textId="3C5FD1C2" w:rsidR="00403B42" w:rsidRDefault="00403B42" w:rsidP="00E06985">
      <w:pPr>
        <w:rPr>
          <w:rtl/>
          <w:lang w:bidi="ar"/>
        </w:rPr>
      </w:pPr>
      <w:r>
        <w:rPr>
          <w:rFonts w:hint="cs"/>
          <w:rtl/>
        </w:rPr>
        <w:t>ك</w:t>
      </w:r>
      <w:r w:rsidRPr="00D33B51">
        <w:rPr>
          <w:rtl/>
        </w:rPr>
        <w:t xml:space="preserve">ان أعضاء فريق </w:t>
      </w:r>
      <w:r>
        <w:rPr>
          <w:rFonts w:hint="cs"/>
          <w:rtl/>
        </w:rPr>
        <w:t xml:space="preserve">إدارة لجنة الدراسات </w:t>
      </w:r>
      <w:r>
        <w:rPr>
          <w:lang w:bidi="ar"/>
        </w:rPr>
        <w:t>1</w:t>
      </w:r>
      <w:r w:rsidRPr="00D33B51">
        <w:rPr>
          <w:rtl/>
        </w:rPr>
        <w:t xml:space="preserve"> نشطين كمتحدثين في أحداث الاتحاد بما في ذلك </w:t>
      </w:r>
      <w:r>
        <w:rPr>
          <w:rFonts w:hint="cs"/>
          <w:rtl/>
        </w:rPr>
        <w:t>في الندوة العالمية لمنظمي الاتصالات والحوارات الاقتصادية الإقليمية</w:t>
      </w:r>
      <w:r>
        <w:rPr>
          <w:rStyle w:val="FootnoteReference"/>
          <w:rtl/>
          <w:lang w:bidi="ar"/>
        </w:rPr>
        <w:footnoteReference w:id="10"/>
      </w:r>
      <w:r>
        <w:rPr>
          <w:rFonts w:hint="cs"/>
          <w:rtl/>
        </w:rPr>
        <w:t>، والمنتديات الإقليمية للتنمية</w:t>
      </w:r>
      <w:r>
        <w:rPr>
          <w:rStyle w:val="FootnoteReference"/>
          <w:rtl/>
          <w:lang w:bidi="ar"/>
        </w:rPr>
        <w:footnoteReference w:id="11"/>
      </w:r>
      <w:r>
        <w:rPr>
          <w:rFonts w:hint="cs"/>
          <w:rtl/>
        </w:rPr>
        <w:t xml:space="preserve">، والاجتماعات الإقليمية التحضيرية </w:t>
      </w:r>
      <w:r>
        <w:rPr>
          <w:rFonts w:hint="cs"/>
          <w:rtl/>
          <w:lang w:bidi="ar"/>
        </w:rPr>
        <w:t>(</w:t>
      </w:r>
      <w:r>
        <w:rPr>
          <w:rFonts w:hint="cs"/>
          <w:rtl/>
        </w:rPr>
        <w:t>بما في ذلك شبكة المرأة)</w:t>
      </w:r>
      <w:r>
        <w:rPr>
          <w:rStyle w:val="FootnoteReference"/>
          <w:rtl/>
          <w:lang w:bidi="ar"/>
        </w:rPr>
        <w:footnoteReference w:id="12"/>
      </w:r>
      <w:r>
        <w:rPr>
          <w:rFonts w:hint="cs"/>
          <w:rtl/>
        </w:rPr>
        <w:t>،</w:t>
      </w:r>
      <w:r w:rsidRPr="00D33B51">
        <w:rPr>
          <w:rtl/>
          <w:lang w:bidi="ar"/>
        </w:rPr>
        <w:t xml:space="preserve"> </w:t>
      </w:r>
      <w:r>
        <w:rPr>
          <w:rFonts w:hint="cs"/>
          <w:rtl/>
        </w:rPr>
        <w:t>و</w:t>
      </w:r>
      <w:r w:rsidR="00C40659">
        <w:rPr>
          <w:rFonts w:hint="cs"/>
          <w:rtl/>
        </w:rPr>
        <w:t>الأحداث المتعلقة ب</w:t>
      </w:r>
      <w:r>
        <w:rPr>
          <w:rFonts w:hint="cs"/>
          <w:rtl/>
        </w:rPr>
        <w:t>الطريق إلى أديس</w:t>
      </w:r>
      <w:r w:rsidR="00C40659">
        <w:rPr>
          <w:rFonts w:hint="cs"/>
          <w:rtl/>
        </w:rPr>
        <w:t>،</w:t>
      </w:r>
      <w:r>
        <w:rPr>
          <w:rStyle w:val="FootnoteReference"/>
          <w:rtl/>
          <w:lang w:bidi="ar"/>
        </w:rPr>
        <w:footnoteReference w:id="13"/>
      </w:r>
      <w:r>
        <w:rPr>
          <w:rFonts w:hint="cs"/>
          <w:rtl/>
        </w:rPr>
        <w:t xml:space="preserve"> والقمة العالمية لمجتمع المعلومات، وحدث إمكانية النفاذ في أوروبا، وجلسات شبكة </w:t>
      </w:r>
      <w:r>
        <w:rPr>
          <w:lang w:val="en-GB" w:bidi="ar"/>
        </w:rPr>
        <w:t>EQUALS</w:t>
      </w:r>
      <w:r w:rsidRPr="008844A4">
        <w:rPr>
          <w:rFonts w:hint="cs"/>
          <w:rtl/>
        </w:rPr>
        <w:t>، ومستقبل التلفزيون</w:t>
      </w:r>
      <w:r w:rsidRPr="008844A4">
        <w:rPr>
          <w:rStyle w:val="FootnoteReference"/>
          <w:rtl/>
          <w:lang w:bidi="ar"/>
        </w:rPr>
        <w:footnoteReference w:id="14"/>
      </w:r>
      <w:r w:rsidR="00C40659" w:rsidRPr="008844A4">
        <w:rPr>
          <w:rFonts w:hint="cs"/>
          <w:rtl/>
        </w:rPr>
        <w:t>.</w:t>
      </w:r>
      <w:r w:rsidRPr="008844A4">
        <w:rPr>
          <w:rFonts w:hint="cs"/>
          <w:rtl/>
        </w:rPr>
        <w:t xml:space="preserve"> وساهموا</w:t>
      </w:r>
      <w:r w:rsidRPr="008844A4">
        <w:rPr>
          <w:rtl/>
        </w:rPr>
        <w:t xml:space="preserve"> كخبراء في إعداد منتجات الاتحاد </w:t>
      </w:r>
      <w:r w:rsidR="00C40659" w:rsidRPr="008844A4">
        <w:rPr>
          <w:rFonts w:hint="cs"/>
          <w:rtl/>
        </w:rPr>
        <w:t>بما فيها</w:t>
      </w:r>
      <w:r w:rsidR="00C40659" w:rsidRPr="008844A4">
        <w:rPr>
          <w:rtl/>
        </w:rPr>
        <w:t xml:space="preserve"> </w:t>
      </w:r>
      <w:r w:rsidR="00C40659" w:rsidRPr="008844A4">
        <w:rPr>
          <w:rFonts w:hint="cs"/>
          <w:rtl/>
        </w:rPr>
        <w:t>دليل حلول</w:t>
      </w:r>
      <w:r w:rsidRPr="008844A4">
        <w:rPr>
          <w:rtl/>
        </w:rPr>
        <w:t xml:space="preserve"> توصيلية</w:t>
      </w:r>
      <w:r w:rsidR="00C40659" w:rsidRPr="008844A4">
        <w:rPr>
          <w:rFonts w:hint="cs"/>
          <w:rtl/>
        </w:rPr>
        <w:t xml:space="preserve"> الإنترنت</w:t>
      </w:r>
      <w:r w:rsidRPr="008844A4">
        <w:rPr>
          <w:rtl/>
        </w:rPr>
        <w:t xml:space="preserve"> </w:t>
      </w:r>
      <w:r w:rsidR="00C40659" w:rsidRPr="008844A4">
        <w:rPr>
          <w:rFonts w:hint="cs"/>
          <w:rtl/>
        </w:rPr>
        <w:t>ل</w:t>
      </w:r>
      <w:r w:rsidRPr="008844A4">
        <w:rPr>
          <w:rtl/>
        </w:rPr>
        <w:t>لميل الأخير</w:t>
      </w:r>
      <w:r w:rsidRPr="008844A4">
        <w:rPr>
          <w:rStyle w:val="FootnoteReference"/>
          <w:rtl/>
          <w:lang w:bidi="ar"/>
        </w:rPr>
        <w:footnoteReference w:id="15"/>
      </w:r>
      <w:r w:rsidRPr="008844A4">
        <w:rPr>
          <w:rFonts w:hint="cs"/>
          <w:rtl/>
        </w:rPr>
        <w:t>،</w:t>
      </w:r>
      <w:r w:rsidRPr="008844A4">
        <w:rPr>
          <w:rtl/>
        </w:rPr>
        <w:t xml:space="preserve"> وكتيب</w:t>
      </w:r>
      <w:r w:rsidRPr="00D33B51">
        <w:rPr>
          <w:rtl/>
        </w:rPr>
        <w:t xml:space="preserve"> التنظيم الرقمي والمنصة الإلكترونية </w:t>
      </w:r>
      <w:r>
        <w:rPr>
          <w:rFonts w:hint="cs"/>
          <w:rtl/>
        </w:rPr>
        <w:t>للتنظيم الرقمي والتدريب الإلكتروني</w:t>
      </w:r>
      <w:r w:rsidRPr="00D33B51">
        <w:rPr>
          <w:rtl/>
        </w:rPr>
        <w:t xml:space="preserve"> للاتحاد </w:t>
      </w:r>
      <w:r>
        <w:rPr>
          <w:rFonts w:hint="cs"/>
          <w:rtl/>
        </w:rPr>
        <w:t>بشأن جودة الخدمة</w:t>
      </w:r>
      <w:r>
        <w:rPr>
          <w:rStyle w:val="FootnoteReference"/>
          <w:rtl/>
          <w:lang w:bidi="ar"/>
        </w:rPr>
        <w:footnoteReference w:id="16"/>
      </w:r>
      <w:r>
        <w:rPr>
          <w:rFonts w:hint="cs"/>
          <w:rtl/>
        </w:rPr>
        <w:t>، والدورة التدريبية الإلكترونية بشأن التكنولوجيا الناشئة لتوصيلية الميل الأخير</w:t>
      </w:r>
      <w:r w:rsidR="004825E6">
        <w:rPr>
          <w:rStyle w:val="FootnoteReference"/>
          <w:rtl/>
          <w:lang w:bidi="ar"/>
        </w:rPr>
        <w:footnoteReference w:id="17"/>
      </w:r>
      <w:r w:rsidRPr="00D33B51">
        <w:rPr>
          <w:rtl/>
          <w:lang w:bidi="ar"/>
        </w:rPr>
        <w:t>.</w:t>
      </w:r>
    </w:p>
    <w:p w14:paraId="21CC23E4" w14:textId="4D436DBA" w:rsidR="00403B42" w:rsidRPr="006A2841" w:rsidRDefault="00403B42" w:rsidP="00E06985">
      <w:pPr>
        <w:rPr>
          <w:rtl/>
        </w:rPr>
      </w:pPr>
      <w:r>
        <w:rPr>
          <w:rFonts w:hint="cs"/>
          <w:rtl/>
        </w:rPr>
        <w:t xml:space="preserve">وجرت </w:t>
      </w:r>
      <w:r w:rsidRPr="00751083">
        <w:rPr>
          <w:rFonts w:hint="cs"/>
          <w:rtl/>
        </w:rPr>
        <w:t xml:space="preserve">جميع التعاملات مع فريق إدارة لجنة الدراسات </w:t>
      </w:r>
      <w:r w:rsidRPr="00751083">
        <w:rPr>
          <w:lang w:bidi="ar"/>
        </w:rPr>
        <w:t>1</w:t>
      </w:r>
      <w:r w:rsidRPr="00751083">
        <w:rPr>
          <w:rFonts w:hint="cs"/>
          <w:rtl/>
        </w:rPr>
        <w:t xml:space="preserve"> خلال فترة</w:t>
      </w:r>
      <w:r w:rsidR="00C056C1">
        <w:rPr>
          <w:rFonts w:hint="cs"/>
          <w:rtl/>
        </w:rPr>
        <w:t xml:space="preserve"> الدراسة</w:t>
      </w:r>
      <w:r w:rsidRPr="00751083">
        <w:rPr>
          <w:rFonts w:hint="cs"/>
          <w:rtl/>
        </w:rPr>
        <w:t xml:space="preserve"> </w:t>
      </w:r>
      <w:r>
        <w:rPr>
          <w:rFonts w:hint="cs"/>
          <w:rtl/>
          <w:lang w:bidi="ar"/>
        </w:rPr>
        <w:t>2018-</w:t>
      </w:r>
      <w:r w:rsidR="00C40659">
        <w:rPr>
          <w:lang w:bidi="ar"/>
        </w:rPr>
        <w:t>2022</w:t>
      </w:r>
      <w:r w:rsidR="00C40659" w:rsidRPr="00751083">
        <w:rPr>
          <w:rFonts w:hint="cs"/>
          <w:rtl/>
        </w:rPr>
        <w:t xml:space="preserve"> </w:t>
      </w:r>
      <w:r w:rsidRPr="00751083">
        <w:rPr>
          <w:rFonts w:hint="cs"/>
          <w:rtl/>
        </w:rPr>
        <w:t xml:space="preserve">بروح </w:t>
      </w:r>
      <w:r>
        <w:rPr>
          <w:rFonts w:hint="cs"/>
          <w:rtl/>
        </w:rPr>
        <w:t xml:space="preserve">من </w:t>
      </w:r>
      <w:r w:rsidRPr="00751083">
        <w:rPr>
          <w:rFonts w:hint="cs"/>
          <w:rtl/>
        </w:rPr>
        <w:t xml:space="preserve">التعاون </w:t>
      </w:r>
      <w:r>
        <w:rPr>
          <w:rFonts w:hint="cs"/>
          <w:rtl/>
        </w:rPr>
        <w:t>والعمل الجماعي</w:t>
      </w:r>
      <w:r w:rsidRPr="00751083">
        <w:rPr>
          <w:rFonts w:hint="cs"/>
          <w:rtl/>
          <w:lang w:bidi="ar"/>
        </w:rPr>
        <w:t xml:space="preserve"> </w:t>
      </w:r>
      <w:r>
        <w:rPr>
          <w:rFonts w:hint="cs"/>
          <w:rtl/>
        </w:rPr>
        <w:t>و</w:t>
      </w:r>
      <w:r w:rsidRPr="00751083">
        <w:rPr>
          <w:rFonts w:hint="cs"/>
          <w:rtl/>
        </w:rPr>
        <w:t xml:space="preserve">المهنية </w:t>
      </w:r>
      <w:r>
        <w:rPr>
          <w:rFonts w:hint="cs"/>
          <w:rtl/>
        </w:rPr>
        <w:t>مما يعبّر عن الالتزام المخلص لك</w:t>
      </w:r>
      <w:r w:rsidRPr="00751083">
        <w:rPr>
          <w:rFonts w:hint="cs"/>
          <w:rtl/>
        </w:rPr>
        <w:t xml:space="preserve">ل عضو </w:t>
      </w:r>
      <w:r>
        <w:rPr>
          <w:rFonts w:hint="cs"/>
          <w:rtl/>
        </w:rPr>
        <w:t>من أعضاء الإدارة ب</w:t>
      </w:r>
      <w:r w:rsidRPr="00751083">
        <w:rPr>
          <w:rFonts w:hint="cs"/>
          <w:rtl/>
        </w:rPr>
        <w:t>مهمة لجنة الدراسات</w:t>
      </w:r>
      <w:r>
        <w:rPr>
          <w:rFonts w:hint="cs"/>
          <w:rtl/>
        </w:rPr>
        <w:t xml:space="preserve"> وأهدافها</w:t>
      </w:r>
      <w:r>
        <w:rPr>
          <w:rFonts w:hint="cs"/>
          <w:rtl/>
          <w:lang w:bidi="ar"/>
        </w:rPr>
        <w:t xml:space="preserve">. </w:t>
      </w:r>
      <w:r>
        <w:rPr>
          <w:rFonts w:hint="cs"/>
          <w:rtl/>
        </w:rPr>
        <w:t xml:space="preserve">وفي نوفمبر </w:t>
      </w:r>
      <w:r>
        <w:rPr>
          <w:lang w:bidi="ar"/>
        </w:rPr>
        <w:t>2020</w:t>
      </w:r>
      <w:r>
        <w:rPr>
          <w:rFonts w:hint="cs"/>
          <w:rtl/>
        </w:rPr>
        <w:t xml:space="preserve">، توفي </w:t>
      </w:r>
      <w:r>
        <w:rPr>
          <w:color w:val="000000"/>
          <w:rtl/>
        </w:rPr>
        <w:t xml:space="preserve">السيد عبد الله </w:t>
      </w:r>
      <w:proofErr w:type="spellStart"/>
      <w:r>
        <w:rPr>
          <w:color w:val="000000"/>
          <w:rtl/>
        </w:rPr>
        <w:t>ديمبليه</w:t>
      </w:r>
      <w:proofErr w:type="spellEnd"/>
      <w:r>
        <w:rPr>
          <w:rFonts w:hint="cs"/>
          <w:rtl/>
        </w:rPr>
        <w:t xml:space="preserve">، نائب المقرر المعني بالمسألة </w:t>
      </w:r>
      <w:r>
        <w:t>7/1</w:t>
      </w:r>
      <w:r>
        <w:rPr>
          <w:rFonts w:hint="cs"/>
          <w:rtl/>
        </w:rPr>
        <w:t>. وأُعد كتاب إلكتروني</w:t>
      </w:r>
      <w:r w:rsidRPr="00467F67">
        <w:rPr>
          <w:rtl/>
        </w:rPr>
        <w:t xml:space="preserve"> </w:t>
      </w:r>
      <w:r>
        <w:rPr>
          <w:rFonts w:hint="cs"/>
          <w:rtl/>
        </w:rPr>
        <w:t>ل</w:t>
      </w:r>
      <w:r w:rsidRPr="00467F67">
        <w:rPr>
          <w:rtl/>
        </w:rPr>
        <w:t xml:space="preserve">لإشادة </w:t>
      </w:r>
      <w:r>
        <w:rPr>
          <w:rFonts w:hint="cs"/>
          <w:rtl/>
        </w:rPr>
        <w:t>ب</w:t>
      </w:r>
      <w:r w:rsidRPr="00467F67">
        <w:rPr>
          <w:rtl/>
        </w:rPr>
        <w:t xml:space="preserve">هذا العضو </w:t>
      </w:r>
      <w:r w:rsidR="00AA3FE0">
        <w:rPr>
          <w:rFonts w:hint="cs"/>
          <w:rtl/>
        </w:rPr>
        <w:t>الموقر والملتزم</w:t>
      </w:r>
      <w:r>
        <w:rPr>
          <w:rFonts w:hint="cs"/>
          <w:rtl/>
        </w:rPr>
        <w:t xml:space="preserve"> </w:t>
      </w:r>
      <w:r w:rsidR="00AA3FE0">
        <w:rPr>
          <w:rFonts w:hint="cs"/>
          <w:rtl/>
        </w:rPr>
        <w:t>في</w:t>
      </w:r>
      <w:r>
        <w:rPr>
          <w:rFonts w:hint="cs"/>
          <w:rtl/>
        </w:rPr>
        <w:t xml:space="preserve"> لجنة الدراسات</w:t>
      </w:r>
      <w:r>
        <w:rPr>
          <w:rFonts w:hint="eastAsia"/>
          <w:rtl/>
        </w:rPr>
        <w:t> </w:t>
      </w:r>
      <w:r>
        <w:t>1</w:t>
      </w:r>
      <w:r w:rsidRPr="00467F67">
        <w:rPr>
          <w:rtl/>
        </w:rPr>
        <w:t xml:space="preserve"> واتُفق على أن يُكرس له التقرير النهائي </w:t>
      </w:r>
      <w:r>
        <w:rPr>
          <w:rFonts w:hint="cs"/>
          <w:rtl/>
        </w:rPr>
        <w:t xml:space="preserve">بشأن المسألة </w:t>
      </w:r>
      <w:r>
        <w:t>7/1</w:t>
      </w:r>
      <w:r>
        <w:rPr>
          <w:rFonts w:hint="cs"/>
          <w:rtl/>
        </w:rPr>
        <w:t>.</w:t>
      </w:r>
    </w:p>
    <w:p w14:paraId="2F899A7A" w14:textId="2AA3AD7A" w:rsidR="00403B42" w:rsidRDefault="00403B42" w:rsidP="00E06985">
      <w:pPr>
        <w:rPr>
          <w:rtl/>
          <w:lang w:bidi="ar-EG"/>
        </w:rPr>
      </w:pPr>
      <w:r w:rsidRPr="006A2841">
        <w:rPr>
          <w:rFonts w:hint="cs"/>
          <w:rtl/>
          <w:lang w:bidi="ar-EG"/>
        </w:rPr>
        <w:t>ويمكن التعرُّف في</w:t>
      </w:r>
      <w:r w:rsidRPr="006A2841">
        <w:rPr>
          <w:rFonts w:hint="eastAsia"/>
          <w:rtl/>
          <w:lang w:bidi="ar-EG"/>
        </w:rPr>
        <w:t> </w:t>
      </w:r>
      <w:r w:rsidRPr="006A2841">
        <w:rPr>
          <w:rFonts w:hint="cs"/>
          <w:b/>
          <w:bCs/>
          <w:rtl/>
          <w:lang w:bidi="ar-EG"/>
        </w:rPr>
        <w:t xml:space="preserve">الملحق </w:t>
      </w:r>
      <w:r w:rsidRPr="006A2841">
        <w:rPr>
          <w:b/>
          <w:bCs/>
          <w:lang w:bidi="ar-EG"/>
        </w:rPr>
        <w:t>1</w:t>
      </w:r>
      <w:r w:rsidRPr="006A2841">
        <w:rPr>
          <w:rFonts w:hint="cs"/>
          <w:rtl/>
          <w:lang w:bidi="ar-EG"/>
        </w:rPr>
        <w:t xml:space="preserve"> على فريق المقررين والمقررين المشاركين ونواب المقررين ومسؤولي الاتصال ب</w:t>
      </w:r>
      <w:r w:rsidRPr="006A2841">
        <w:rPr>
          <w:rtl/>
          <w:lang w:bidi="ar-EG"/>
        </w:rPr>
        <w:t>مكتب تنمية الاتصالا</w:t>
      </w:r>
      <w:r w:rsidRPr="006A2841">
        <w:rPr>
          <w:rFonts w:hint="cs"/>
          <w:rtl/>
          <w:lang w:bidi="ar-EG"/>
        </w:rPr>
        <w:t xml:space="preserve">ت المسؤولين عن مسائل </w:t>
      </w:r>
      <w:r w:rsidR="005F0157">
        <w:rPr>
          <w:rFonts w:hint="cs"/>
          <w:rtl/>
          <w:lang w:bidi="ar-EG"/>
        </w:rPr>
        <w:t xml:space="preserve">الدراسة </w:t>
      </w:r>
      <w:r w:rsidRPr="006A2841">
        <w:rPr>
          <w:rFonts w:hint="cs"/>
          <w:rtl/>
          <w:lang w:bidi="ar-EG"/>
        </w:rPr>
        <w:t xml:space="preserve">المنوطة بلجنة الدراسات </w:t>
      </w:r>
      <w:r w:rsidRPr="006A2841">
        <w:rPr>
          <w:lang w:bidi="ar-EG"/>
        </w:rPr>
        <w:t>1</w:t>
      </w:r>
      <w:r w:rsidRPr="006A2841">
        <w:rPr>
          <w:rFonts w:hint="cs"/>
          <w:rtl/>
          <w:lang w:bidi="ar-EG"/>
        </w:rPr>
        <w:t xml:space="preserve">. ويرد </w:t>
      </w:r>
      <w:r>
        <w:rPr>
          <w:rFonts w:hint="cs"/>
          <w:rtl/>
          <w:lang w:bidi="ar-EG"/>
        </w:rPr>
        <w:t>في</w:t>
      </w:r>
      <w:r w:rsidRPr="006A2841">
        <w:rPr>
          <w:rFonts w:hint="cs"/>
          <w:rtl/>
          <w:lang w:bidi="ar-EG"/>
        </w:rPr>
        <w:t xml:space="preserve"> الموقع الإلكتروني للجنة الدراسات </w:t>
      </w:r>
      <w:r w:rsidRPr="006A2841">
        <w:rPr>
          <w:lang w:bidi="ar-EG"/>
        </w:rPr>
        <w:t>1</w:t>
      </w:r>
      <w:r w:rsidRPr="006A2841">
        <w:rPr>
          <w:rFonts w:hint="cs"/>
          <w:rtl/>
          <w:lang w:bidi="ar-EG"/>
        </w:rPr>
        <w:t xml:space="preserve"> في الوثيقة</w:t>
      </w:r>
      <w:r w:rsidRPr="006A2841">
        <w:rPr>
          <w:rFonts w:hint="eastAsia"/>
          <w:rtl/>
          <w:lang w:bidi="ar-EG"/>
        </w:rPr>
        <w:t> </w:t>
      </w:r>
      <w:hyperlink r:id="rId24" w:history="1">
        <w:r w:rsidRPr="004F3425">
          <w:rPr>
            <w:rStyle w:val="Hyperlink"/>
          </w:rPr>
          <w:t>1/2</w:t>
        </w:r>
      </w:hyperlink>
      <w:r w:rsidRPr="006A2841">
        <w:rPr>
          <w:rFonts w:hint="cs"/>
          <w:rtl/>
          <w:lang w:bidi="ar-EG"/>
        </w:rPr>
        <w:t xml:space="preserve"> النص الكامل لمسائل</w:t>
      </w:r>
      <w:r w:rsidR="005F0157">
        <w:rPr>
          <w:rFonts w:hint="cs"/>
          <w:rtl/>
          <w:lang w:bidi="ar-EG"/>
        </w:rPr>
        <w:t xml:space="preserve"> الدراسة</w:t>
      </w:r>
      <w:r w:rsidRPr="006A2841">
        <w:rPr>
          <w:rFonts w:hint="cs"/>
          <w:rtl/>
          <w:lang w:bidi="ar-EG"/>
        </w:rPr>
        <w:t>، بما في ذلك جملة أمور أخرى منها</w:t>
      </w:r>
      <w:r>
        <w:rPr>
          <w:rFonts w:hint="cs"/>
          <w:rtl/>
          <w:lang w:bidi="ar-EG"/>
        </w:rPr>
        <w:t>،</w:t>
      </w:r>
      <w:r w:rsidRPr="006A2841">
        <w:rPr>
          <w:rFonts w:hint="cs"/>
          <w:rtl/>
          <w:lang w:bidi="ar-EG"/>
        </w:rPr>
        <w:t xml:space="preserve"> </w:t>
      </w:r>
      <w:r>
        <w:rPr>
          <w:rFonts w:hint="cs"/>
          <w:rtl/>
          <w:lang w:bidi="ar-EG"/>
        </w:rPr>
        <w:t xml:space="preserve">بيان سياق </w:t>
      </w:r>
      <w:r w:rsidR="00356967">
        <w:rPr>
          <w:rFonts w:hint="cs"/>
          <w:rtl/>
          <w:lang w:bidi="ar-EG"/>
        </w:rPr>
        <w:t>كل م</w:t>
      </w:r>
      <w:r w:rsidR="005F0157">
        <w:rPr>
          <w:rFonts w:hint="cs"/>
          <w:rtl/>
          <w:lang w:bidi="ar-EG"/>
        </w:rPr>
        <w:t>سألة</w:t>
      </w:r>
      <w:r w:rsidRPr="006A2841">
        <w:rPr>
          <w:rFonts w:hint="cs"/>
          <w:rtl/>
          <w:lang w:bidi="ar-EG"/>
        </w:rPr>
        <w:t xml:space="preserve">، </w:t>
      </w:r>
      <w:r>
        <w:rPr>
          <w:rFonts w:hint="cs"/>
          <w:rtl/>
          <w:lang w:bidi="ar-EG"/>
        </w:rPr>
        <w:t xml:space="preserve">ووصف النتائج المتوقعة، </w:t>
      </w:r>
      <w:r w:rsidRPr="006A2841">
        <w:rPr>
          <w:rFonts w:hint="cs"/>
          <w:rtl/>
          <w:lang w:bidi="ar-EG"/>
        </w:rPr>
        <w:t xml:space="preserve">وخطة عمل أولية </w:t>
      </w:r>
      <w:r>
        <w:rPr>
          <w:rFonts w:hint="cs"/>
          <w:rtl/>
          <w:lang w:bidi="ar-EG"/>
        </w:rPr>
        <w:t>(</w:t>
      </w:r>
      <w:r w:rsidRPr="009D5A04">
        <w:rPr>
          <w:rFonts w:hint="cs"/>
          <w:b/>
          <w:bCs/>
          <w:rtl/>
          <w:lang w:bidi="ar-EG"/>
        </w:rPr>
        <w:t xml:space="preserve">الملحق </w:t>
      </w:r>
      <w:r w:rsidRPr="009D5A04">
        <w:rPr>
          <w:b/>
          <w:bCs/>
          <w:lang w:bidi="ar-EG"/>
        </w:rPr>
        <w:t>4</w:t>
      </w:r>
      <w:r>
        <w:rPr>
          <w:rFonts w:hint="cs"/>
          <w:rtl/>
          <w:lang w:bidi="ar-EG"/>
        </w:rPr>
        <w:t xml:space="preserve">) </w:t>
      </w:r>
      <w:r w:rsidRPr="006A2841">
        <w:rPr>
          <w:rFonts w:hint="cs"/>
          <w:rtl/>
          <w:lang w:bidi="ar-EG"/>
        </w:rPr>
        <w:t>مع التوقيتات المطلوبة للنواتج</w:t>
      </w:r>
      <w:r>
        <w:rPr>
          <w:rStyle w:val="FootnoteReference"/>
          <w:rtl/>
          <w:lang w:bidi="ar"/>
        </w:rPr>
        <w:footnoteReference w:id="18"/>
      </w:r>
      <w:r>
        <w:rPr>
          <w:rFonts w:hint="cs"/>
          <w:rtl/>
          <w:lang w:bidi="ar-EG"/>
        </w:rPr>
        <w:t>.</w:t>
      </w:r>
    </w:p>
    <w:p w14:paraId="4CF7FA15" w14:textId="3C6A4F70" w:rsidR="00403B42" w:rsidRDefault="00403B42" w:rsidP="00E06985">
      <w:pPr>
        <w:keepNext/>
        <w:keepLines/>
        <w:rPr>
          <w:rtl/>
          <w:lang w:bidi="ar-EG"/>
        </w:rPr>
      </w:pPr>
      <w:r>
        <w:rPr>
          <w:rFonts w:hint="cs"/>
          <w:rtl/>
          <w:lang w:bidi="ar-EG"/>
        </w:rPr>
        <w:t>اضطلع جميع</w:t>
      </w:r>
      <w:r w:rsidRPr="006B05A1">
        <w:rPr>
          <w:rtl/>
          <w:lang w:bidi="ar-EG"/>
        </w:rPr>
        <w:t xml:space="preserve"> مسؤولي الاتصال في </w:t>
      </w:r>
      <w:r>
        <w:rPr>
          <w:rFonts w:hint="cs"/>
          <w:rtl/>
          <w:lang w:bidi="ar-EG"/>
        </w:rPr>
        <w:t>مكتب تنمية الاتصالات</w:t>
      </w:r>
      <w:r w:rsidRPr="006B05A1">
        <w:rPr>
          <w:rtl/>
          <w:lang w:bidi="ar-EG"/>
        </w:rPr>
        <w:t xml:space="preserve"> </w:t>
      </w:r>
      <w:r w:rsidR="006E325A">
        <w:rPr>
          <w:rFonts w:hint="cs"/>
          <w:rtl/>
          <w:lang w:bidi="ar-EG"/>
        </w:rPr>
        <w:t xml:space="preserve">في مقر الاتحاد </w:t>
      </w:r>
      <w:r w:rsidR="00356967">
        <w:rPr>
          <w:rFonts w:hint="cs"/>
          <w:rtl/>
          <w:lang w:bidi="ar-EG"/>
        </w:rPr>
        <w:t>و</w:t>
      </w:r>
      <w:r w:rsidRPr="006B05A1">
        <w:rPr>
          <w:rtl/>
          <w:lang w:bidi="ar-EG"/>
        </w:rPr>
        <w:t xml:space="preserve">في المكاتب الإقليمية </w:t>
      </w:r>
      <w:r>
        <w:rPr>
          <w:rFonts w:hint="cs"/>
          <w:rtl/>
          <w:lang w:bidi="ar-EG"/>
        </w:rPr>
        <w:t>ب</w:t>
      </w:r>
      <w:r w:rsidRPr="006B05A1">
        <w:rPr>
          <w:rtl/>
          <w:lang w:bidi="ar-EG"/>
        </w:rPr>
        <w:t xml:space="preserve">دور فعال في تبادل خبراتهم من أجل إعداد النواتج السنوية وتقارير النواتج النهائية فضلاً عن التحضير لورش العمل والحلقات الدراسية </w:t>
      </w:r>
      <w:r>
        <w:rPr>
          <w:rFonts w:hint="cs"/>
          <w:rtl/>
          <w:lang w:bidi="ar-EG"/>
        </w:rPr>
        <w:t>الإلكترونية. و</w:t>
      </w:r>
      <w:r w:rsidR="00C87E30">
        <w:rPr>
          <w:rFonts w:hint="cs"/>
          <w:rtl/>
          <w:lang w:bidi="ar-EG"/>
        </w:rPr>
        <w:t xml:space="preserve">انضم </w:t>
      </w:r>
      <w:r>
        <w:rPr>
          <w:rFonts w:hint="cs"/>
          <w:rtl/>
          <w:lang w:bidi="ar-EG"/>
        </w:rPr>
        <w:t>مسؤول الاتصال في مكتب</w:t>
      </w:r>
      <w:r w:rsidR="00C87E30">
        <w:rPr>
          <w:rFonts w:hint="cs"/>
          <w:rtl/>
          <w:lang w:bidi="ar-EG"/>
        </w:rPr>
        <w:t xml:space="preserve"> الاتحاد</w:t>
      </w:r>
      <w:r>
        <w:rPr>
          <w:rFonts w:hint="cs"/>
          <w:rtl/>
          <w:lang w:bidi="ar-EG"/>
        </w:rPr>
        <w:t xml:space="preserve"> الإقليمي لإفريقيا</w:t>
      </w:r>
      <w:r w:rsidR="00C87E30">
        <w:rPr>
          <w:rFonts w:hint="cs"/>
          <w:rtl/>
          <w:lang w:bidi="ar-EG"/>
        </w:rPr>
        <w:t xml:space="preserve"> </w:t>
      </w:r>
      <w:r>
        <w:rPr>
          <w:rFonts w:hint="cs"/>
          <w:rtl/>
          <w:lang w:bidi="ar-EG"/>
        </w:rPr>
        <w:t>المعني بالمسألة</w:t>
      </w:r>
      <w:r>
        <w:rPr>
          <w:rFonts w:hint="eastAsia"/>
          <w:rtl/>
          <w:lang w:bidi="ar-EG"/>
        </w:rPr>
        <w:t> </w:t>
      </w:r>
      <w:r>
        <w:rPr>
          <w:lang w:bidi="ar-EG"/>
        </w:rPr>
        <w:t>3/1</w:t>
      </w:r>
      <w:r w:rsidRPr="006B05A1">
        <w:rPr>
          <w:rtl/>
          <w:lang w:bidi="ar-EG"/>
        </w:rPr>
        <w:t xml:space="preserve"> إلى الاجتماع غير الرسمي </w:t>
      </w:r>
      <w:r>
        <w:rPr>
          <w:rFonts w:hint="cs"/>
          <w:rtl/>
          <w:lang w:bidi="ar-EG"/>
        </w:rPr>
        <w:t>الذي عُقد في مارس</w:t>
      </w:r>
      <w:r w:rsidR="001E18E0">
        <w:rPr>
          <w:rFonts w:hint="cs"/>
          <w:rtl/>
          <w:lang w:bidi="ar-EG"/>
        </w:rPr>
        <w:t xml:space="preserve"> </w:t>
      </w:r>
      <w:r w:rsidR="001E18E0">
        <w:rPr>
          <w:lang w:bidi="ar-EG"/>
        </w:rPr>
        <w:t>2020</w:t>
      </w:r>
      <w:r>
        <w:rPr>
          <w:rFonts w:hint="cs"/>
          <w:rtl/>
          <w:lang w:bidi="ar-EG"/>
        </w:rPr>
        <w:t xml:space="preserve"> وعمل </w:t>
      </w:r>
      <w:r w:rsidRPr="006B05A1">
        <w:rPr>
          <w:rtl/>
          <w:lang w:bidi="ar-EG"/>
        </w:rPr>
        <w:t xml:space="preserve">مع المقرر </w:t>
      </w:r>
      <w:r>
        <w:rPr>
          <w:rFonts w:hint="cs"/>
          <w:rtl/>
          <w:lang w:bidi="ar-EG"/>
        </w:rPr>
        <w:t>لإعداد</w:t>
      </w:r>
      <w:r w:rsidRPr="006B05A1">
        <w:rPr>
          <w:rtl/>
          <w:lang w:bidi="ar-EG"/>
        </w:rPr>
        <w:t xml:space="preserve"> تقرير الاجتماع</w:t>
      </w:r>
      <w:r>
        <w:rPr>
          <w:rFonts w:hint="cs"/>
          <w:rtl/>
          <w:lang w:bidi="ar-EG"/>
        </w:rPr>
        <w:t xml:space="preserve">، وهذه ممارسة </w:t>
      </w:r>
      <w:r w:rsidRPr="006B05A1">
        <w:rPr>
          <w:rtl/>
          <w:lang w:bidi="ar-EG"/>
        </w:rPr>
        <w:t xml:space="preserve">جيدة </w:t>
      </w:r>
      <w:r>
        <w:rPr>
          <w:rFonts w:hint="cs"/>
          <w:rtl/>
          <w:lang w:bidi="ar-EG"/>
        </w:rPr>
        <w:t>ينبغي</w:t>
      </w:r>
      <w:r w:rsidR="00C87E30">
        <w:rPr>
          <w:rFonts w:hint="cs"/>
          <w:rtl/>
          <w:lang w:bidi="ar-EG"/>
        </w:rPr>
        <w:t xml:space="preserve"> ذكرها</w:t>
      </w:r>
      <w:r>
        <w:rPr>
          <w:rFonts w:hint="cs"/>
          <w:rtl/>
          <w:lang w:bidi="ar-EG"/>
        </w:rPr>
        <w:t xml:space="preserve"> </w:t>
      </w:r>
      <w:r w:rsidR="00C87E30">
        <w:rPr>
          <w:rFonts w:hint="cs"/>
          <w:rtl/>
          <w:lang w:bidi="ar-EG"/>
        </w:rPr>
        <w:t>و</w:t>
      </w:r>
      <w:r>
        <w:rPr>
          <w:rFonts w:hint="cs"/>
          <w:rtl/>
          <w:lang w:bidi="ar-EG"/>
        </w:rPr>
        <w:t>اتباعها في</w:t>
      </w:r>
      <w:r w:rsidRPr="006B05A1">
        <w:rPr>
          <w:rtl/>
          <w:lang w:bidi="ar-EG"/>
        </w:rPr>
        <w:t xml:space="preserve"> </w:t>
      </w:r>
      <w:r>
        <w:rPr>
          <w:rFonts w:hint="cs"/>
          <w:rtl/>
          <w:lang w:bidi="ar-EG"/>
        </w:rPr>
        <w:t>ا</w:t>
      </w:r>
      <w:r w:rsidRPr="006B05A1">
        <w:rPr>
          <w:rtl/>
          <w:lang w:bidi="ar-EG"/>
        </w:rPr>
        <w:t>لمستقبل</w:t>
      </w:r>
      <w:r>
        <w:rPr>
          <w:rFonts w:hint="cs"/>
          <w:rtl/>
          <w:lang w:bidi="ar-EG"/>
        </w:rPr>
        <w:t xml:space="preserve">. </w:t>
      </w:r>
      <w:r w:rsidR="00356967">
        <w:rPr>
          <w:rFonts w:hint="cs"/>
          <w:rtl/>
          <w:lang w:bidi="ar-EG"/>
        </w:rPr>
        <w:t>وتتيح</w:t>
      </w:r>
      <w:r w:rsidRPr="008A0A4A">
        <w:rPr>
          <w:rtl/>
          <w:lang w:bidi="ar-EG"/>
        </w:rPr>
        <w:t xml:space="preserve"> </w:t>
      </w:r>
      <w:r>
        <w:rPr>
          <w:rFonts w:hint="cs"/>
          <w:rtl/>
          <w:lang w:bidi="ar-EG"/>
        </w:rPr>
        <w:t>ا</w:t>
      </w:r>
      <w:r w:rsidRPr="008A0A4A">
        <w:rPr>
          <w:rtl/>
          <w:lang w:bidi="ar-EG"/>
        </w:rPr>
        <w:t>لاجتماعات الافتراضية</w:t>
      </w:r>
      <w:r>
        <w:rPr>
          <w:rFonts w:hint="cs"/>
          <w:rtl/>
          <w:lang w:bidi="ar-EG"/>
        </w:rPr>
        <w:t xml:space="preserve"> </w:t>
      </w:r>
      <w:r w:rsidRPr="008A0A4A">
        <w:rPr>
          <w:rtl/>
          <w:lang w:bidi="ar-EG"/>
        </w:rPr>
        <w:t>فرصة</w:t>
      </w:r>
      <w:r w:rsidR="00356967">
        <w:rPr>
          <w:rFonts w:hint="cs"/>
          <w:rtl/>
          <w:lang w:bidi="ar-EG"/>
        </w:rPr>
        <w:t xml:space="preserve"> مجزية التكلفة</w:t>
      </w:r>
      <w:r w:rsidRPr="008A0A4A">
        <w:rPr>
          <w:rtl/>
          <w:lang w:bidi="ar-EG"/>
        </w:rPr>
        <w:t xml:space="preserve"> </w:t>
      </w:r>
      <w:r>
        <w:rPr>
          <w:rFonts w:hint="cs"/>
          <w:rtl/>
          <w:lang w:bidi="ar-EG"/>
        </w:rPr>
        <w:t>ل</w:t>
      </w:r>
      <w:r w:rsidR="00C87E30">
        <w:rPr>
          <w:rFonts w:hint="cs"/>
          <w:rtl/>
          <w:lang w:bidi="ar-EG"/>
        </w:rPr>
        <w:t xml:space="preserve">زيادة </w:t>
      </w:r>
      <w:r>
        <w:rPr>
          <w:rFonts w:hint="cs"/>
          <w:rtl/>
          <w:lang w:bidi="ar-EG"/>
        </w:rPr>
        <w:t>مشاركة</w:t>
      </w:r>
      <w:r w:rsidRPr="008A0A4A">
        <w:rPr>
          <w:rtl/>
          <w:lang w:bidi="ar-EG"/>
        </w:rPr>
        <w:t xml:space="preserve"> جهات الاتصال الإقليمية </w:t>
      </w:r>
      <w:r>
        <w:rPr>
          <w:rFonts w:hint="cs"/>
          <w:rtl/>
          <w:lang w:bidi="ar-EG"/>
        </w:rPr>
        <w:t>في</w:t>
      </w:r>
      <w:r w:rsidR="00C87E30">
        <w:rPr>
          <w:rFonts w:hint="cs"/>
          <w:rtl/>
          <w:lang w:bidi="ar-EG"/>
        </w:rPr>
        <w:t xml:space="preserve"> عمل لجنتي الدراسات بقطاع تنمية الاتصالات</w:t>
      </w:r>
      <w:r w:rsidRPr="008A0A4A">
        <w:rPr>
          <w:rtl/>
          <w:lang w:bidi="ar-EG"/>
        </w:rPr>
        <w:t>.</w:t>
      </w:r>
    </w:p>
    <w:p w14:paraId="6041E792" w14:textId="39621E6D" w:rsidR="00403B42" w:rsidRPr="006A2841" w:rsidRDefault="00403B42" w:rsidP="00E06985">
      <w:pPr>
        <w:pStyle w:val="Heading2"/>
      </w:pPr>
      <w:r w:rsidRPr="006A2841">
        <w:t>3.1</w:t>
      </w:r>
      <w:r w:rsidRPr="006A2841">
        <w:tab/>
      </w:r>
      <w:r w:rsidRPr="006A2841">
        <w:rPr>
          <w:rtl/>
        </w:rPr>
        <w:t>المشاركة والمساهمات الكتابية</w:t>
      </w:r>
      <w:r w:rsidR="00C87E30">
        <w:rPr>
          <w:rFonts w:hint="cs"/>
          <w:rtl/>
        </w:rPr>
        <w:t xml:space="preserve"> (فترة الدراسة </w:t>
      </w:r>
      <w:r w:rsidR="00C87E30">
        <w:t>2022-2018</w:t>
      </w:r>
      <w:r w:rsidR="00C87E30">
        <w:rPr>
          <w:rFonts w:hint="cs"/>
          <w:rtl/>
        </w:rPr>
        <w:t>)</w:t>
      </w:r>
      <w:r w:rsidRPr="006A2841">
        <w:rPr>
          <w:rtl/>
        </w:rPr>
        <w:t xml:space="preserve"> </w:t>
      </w:r>
    </w:p>
    <w:p w14:paraId="5B5DB41D" w14:textId="2AB9B3A5" w:rsidR="00403B42" w:rsidRDefault="00403B42" w:rsidP="00403B42">
      <w:pPr>
        <w:pStyle w:val="TableNotitle"/>
        <w:bidi/>
        <w:rPr>
          <w:rFonts w:ascii="Dubai" w:hAnsi="Dubai" w:cs="Dubai"/>
          <w:bCs/>
          <w:sz w:val="22"/>
          <w:szCs w:val="22"/>
        </w:rPr>
      </w:pPr>
      <w:r w:rsidRPr="00E53281">
        <w:rPr>
          <w:rFonts w:ascii="Dubai" w:hAnsi="Dubai" w:cs="Dubai" w:hint="cs"/>
          <w:bCs/>
          <w:sz w:val="22"/>
          <w:szCs w:val="22"/>
          <w:rtl/>
        </w:rPr>
        <w:t>الجدول 1: المشاركة في الاجتماعات</w:t>
      </w:r>
    </w:p>
    <w:tbl>
      <w:tblPr>
        <w:tblStyle w:val="3"/>
        <w:bidiVisual/>
        <w:tblW w:w="5000" w:type="pct"/>
        <w:jc w:val="center"/>
        <w:tblLayout w:type="fixed"/>
        <w:tblLook w:val="04A0" w:firstRow="1" w:lastRow="0" w:firstColumn="1" w:lastColumn="0" w:noHBand="0" w:noVBand="1"/>
      </w:tblPr>
      <w:tblGrid>
        <w:gridCol w:w="1410"/>
        <w:gridCol w:w="684"/>
        <w:gridCol w:w="685"/>
        <w:gridCol w:w="685"/>
        <w:gridCol w:w="685"/>
        <w:gridCol w:w="685"/>
        <w:gridCol w:w="685"/>
        <w:gridCol w:w="685"/>
        <w:gridCol w:w="685"/>
        <w:gridCol w:w="685"/>
        <w:gridCol w:w="685"/>
        <w:gridCol w:w="685"/>
        <w:gridCol w:w="685"/>
      </w:tblGrid>
      <w:tr w:rsidR="00D977CC" w:rsidRPr="00D977CC" w14:paraId="02BFA9AE" w14:textId="77777777" w:rsidTr="003733D1">
        <w:trPr>
          <w:jc w:val="center"/>
        </w:trPr>
        <w:tc>
          <w:tcPr>
            <w:tcW w:w="1410" w:type="dxa"/>
            <w:tcMar>
              <w:left w:w="57" w:type="dxa"/>
              <w:right w:w="57" w:type="dxa"/>
            </w:tcMar>
            <w:vAlign w:val="bottom"/>
          </w:tcPr>
          <w:p w14:paraId="5118641D" w14:textId="77777777" w:rsidR="00D977CC" w:rsidRPr="0008708F" w:rsidRDefault="00D977CC" w:rsidP="00581D6F">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b/>
                <w:bCs/>
                <w:sz w:val="12"/>
                <w:szCs w:val="12"/>
                <w:highlight w:val="yellow"/>
                <w:lang w:val="fr-FR" w:eastAsia="en-US"/>
              </w:rPr>
            </w:pPr>
            <w:r w:rsidRPr="0008708F">
              <w:rPr>
                <w:rFonts w:eastAsia="Times New Roman" w:hint="cs"/>
                <w:b/>
                <w:bCs/>
                <w:sz w:val="12"/>
                <w:szCs w:val="12"/>
                <w:rtl/>
                <w:lang w:val="en-GB" w:eastAsia="en-US"/>
              </w:rPr>
              <w:t>الاجتماع</w:t>
            </w:r>
          </w:p>
        </w:tc>
        <w:tc>
          <w:tcPr>
            <w:tcW w:w="684" w:type="dxa"/>
            <w:shd w:val="clear" w:color="auto" w:fill="DEEAF6" w:themeFill="accent1" w:themeFillTint="33"/>
            <w:tcMar>
              <w:left w:w="57" w:type="dxa"/>
              <w:right w:w="57" w:type="dxa"/>
            </w:tcMar>
            <w:vAlign w:val="bottom"/>
          </w:tcPr>
          <w:p w14:paraId="2FC59835"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highlight w:val="yellow"/>
                <w:lang w:val="fr-FR" w:eastAsia="en-US"/>
              </w:rPr>
            </w:pPr>
            <w:r w:rsidRPr="003733D1">
              <w:rPr>
                <w:rFonts w:eastAsia="Times New Roman" w:hint="cs"/>
                <w:b/>
                <w:bCs/>
                <w:sz w:val="12"/>
                <w:szCs w:val="12"/>
                <w:rtl/>
                <w:lang w:val="en-GB" w:eastAsia="en-US" w:bidi="ar-EG"/>
              </w:rPr>
              <w:t>الدول الأعضاء</w:t>
            </w:r>
          </w:p>
        </w:tc>
        <w:tc>
          <w:tcPr>
            <w:tcW w:w="685" w:type="dxa"/>
            <w:shd w:val="clear" w:color="auto" w:fill="DEEAF6" w:themeFill="accent1" w:themeFillTint="33"/>
            <w:tcMar>
              <w:left w:w="57" w:type="dxa"/>
              <w:right w:w="57" w:type="dxa"/>
            </w:tcMar>
            <w:vAlign w:val="bottom"/>
          </w:tcPr>
          <w:p w14:paraId="4A6D03C4"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highlight w:val="yellow"/>
                <w:lang w:val="fr-FR" w:eastAsia="en-US"/>
              </w:rPr>
            </w:pPr>
            <w:r w:rsidRPr="003733D1">
              <w:rPr>
                <w:rFonts w:eastAsia="Times New Roman" w:hint="cs"/>
                <w:b/>
                <w:bCs/>
                <w:sz w:val="12"/>
                <w:szCs w:val="12"/>
                <w:rtl/>
                <w:lang w:val="en-GB" w:eastAsia="en-US"/>
              </w:rPr>
              <w:t xml:space="preserve">القرار </w:t>
            </w:r>
            <w:r w:rsidRPr="003733D1">
              <w:rPr>
                <w:rFonts w:eastAsia="Times New Roman" w:hint="cs"/>
                <w:b/>
                <w:bCs/>
                <w:sz w:val="12"/>
                <w:szCs w:val="12"/>
                <w:rtl/>
                <w:lang w:val="en-GB" w:eastAsia="en-US" w:bidi="ar"/>
              </w:rPr>
              <w:t>99</w:t>
            </w:r>
          </w:p>
        </w:tc>
        <w:tc>
          <w:tcPr>
            <w:tcW w:w="685" w:type="dxa"/>
            <w:shd w:val="clear" w:color="auto" w:fill="DEEAF6" w:themeFill="accent1" w:themeFillTint="33"/>
            <w:tcMar>
              <w:left w:w="57" w:type="dxa"/>
              <w:right w:w="57" w:type="dxa"/>
            </w:tcMar>
            <w:vAlign w:val="bottom"/>
          </w:tcPr>
          <w:p w14:paraId="5336603A"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pacing w:val="-2"/>
                <w:sz w:val="12"/>
                <w:szCs w:val="12"/>
                <w:highlight w:val="yellow"/>
                <w:lang w:val="fr-FR" w:eastAsia="en-US"/>
              </w:rPr>
            </w:pPr>
            <w:r w:rsidRPr="003733D1">
              <w:rPr>
                <w:rFonts w:eastAsia="Times New Roman" w:hint="cs"/>
                <w:b/>
                <w:bCs/>
                <w:spacing w:val="-2"/>
                <w:sz w:val="12"/>
                <w:szCs w:val="12"/>
                <w:rtl/>
                <w:lang w:val="en-GB" w:eastAsia="en-US"/>
              </w:rPr>
              <w:t>أعضاء قطاع تنمية الاتصالات</w:t>
            </w:r>
            <w:r w:rsidRPr="003733D1">
              <w:rPr>
                <w:rFonts w:eastAsia="Times New Roman" w:hint="eastAsia"/>
                <w:b/>
                <w:bCs/>
                <w:spacing w:val="-2"/>
                <w:sz w:val="12"/>
                <w:szCs w:val="12"/>
                <w:rtl/>
                <w:lang w:val="en-GB" w:eastAsia="en-US" w:bidi="ar"/>
              </w:rPr>
              <w:t> </w:t>
            </w:r>
            <w:r w:rsidRPr="003733D1">
              <w:rPr>
                <w:rFonts w:eastAsia="Times New Roman"/>
                <w:b/>
                <w:bCs/>
                <w:spacing w:val="-2"/>
                <w:sz w:val="12"/>
                <w:szCs w:val="12"/>
                <w:rtl/>
                <w:lang w:val="en-GB" w:eastAsia="en-US" w:bidi="ar"/>
              </w:rPr>
              <w:t>–</w:t>
            </w:r>
            <w:r w:rsidRPr="003733D1">
              <w:rPr>
                <w:rFonts w:eastAsia="Times New Roman" w:hint="cs"/>
                <w:b/>
                <w:bCs/>
                <w:spacing w:val="-2"/>
                <w:sz w:val="12"/>
                <w:szCs w:val="12"/>
                <w:rtl/>
                <w:lang w:val="en-GB" w:eastAsia="en-US"/>
              </w:rPr>
              <w:t xml:space="preserve"> وكالات التشغيل المعترف بها</w:t>
            </w:r>
          </w:p>
        </w:tc>
        <w:tc>
          <w:tcPr>
            <w:tcW w:w="685" w:type="dxa"/>
            <w:shd w:val="clear" w:color="auto" w:fill="DEEAF6" w:themeFill="accent1" w:themeFillTint="33"/>
            <w:tcMar>
              <w:left w:w="57" w:type="dxa"/>
              <w:right w:w="57" w:type="dxa"/>
            </w:tcMar>
            <w:vAlign w:val="bottom"/>
          </w:tcPr>
          <w:p w14:paraId="68166BBB"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pacing w:val="-2"/>
                <w:sz w:val="12"/>
                <w:szCs w:val="12"/>
                <w:highlight w:val="yellow"/>
                <w:lang w:val="fr-FR" w:eastAsia="en-US"/>
              </w:rPr>
            </w:pPr>
            <w:r w:rsidRPr="003733D1">
              <w:rPr>
                <w:rFonts w:eastAsia="Times New Roman" w:hint="cs"/>
                <w:b/>
                <w:bCs/>
                <w:spacing w:val="-2"/>
                <w:sz w:val="12"/>
                <w:szCs w:val="12"/>
                <w:rtl/>
                <w:lang w:val="en-GB" w:eastAsia="en-US"/>
              </w:rPr>
              <w:t>أعضاء قطاع تنمية الاتصالات</w:t>
            </w:r>
            <w:r w:rsidRPr="003733D1">
              <w:rPr>
                <w:rFonts w:eastAsia="Times New Roman" w:hint="eastAsia"/>
                <w:b/>
                <w:bCs/>
                <w:spacing w:val="-2"/>
                <w:sz w:val="12"/>
                <w:szCs w:val="12"/>
                <w:rtl/>
                <w:lang w:val="en-GB" w:eastAsia="en-US" w:bidi="ar"/>
              </w:rPr>
              <w:t> </w:t>
            </w:r>
            <w:r w:rsidRPr="003733D1">
              <w:rPr>
                <w:rFonts w:eastAsia="Times New Roman"/>
                <w:b/>
                <w:bCs/>
                <w:spacing w:val="-2"/>
                <w:sz w:val="12"/>
                <w:szCs w:val="12"/>
                <w:rtl/>
                <w:lang w:val="en-GB" w:eastAsia="en-US" w:bidi="ar"/>
              </w:rPr>
              <w:t>–</w:t>
            </w:r>
            <w:r w:rsidRPr="003733D1">
              <w:rPr>
                <w:rFonts w:eastAsia="Times New Roman" w:hint="cs"/>
                <w:b/>
                <w:bCs/>
                <w:spacing w:val="-2"/>
                <w:sz w:val="12"/>
                <w:szCs w:val="12"/>
                <w:rtl/>
                <w:lang w:val="en-GB" w:eastAsia="en-US"/>
              </w:rPr>
              <w:t xml:space="preserve"> المنظمات العلمية أو الصناعية</w:t>
            </w:r>
          </w:p>
        </w:tc>
        <w:tc>
          <w:tcPr>
            <w:tcW w:w="685" w:type="dxa"/>
            <w:shd w:val="clear" w:color="auto" w:fill="DEEAF6" w:themeFill="accent1" w:themeFillTint="33"/>
            <w:tcMar>
              <w:left w:w="57" w:type="dxa"/>
              <w:right w:w="57" w:type="dxa"/>
            </w:tcMar>
            <w:vAlign w:val="bottom"/>
          </w:tcPr>
          <w:p w14:paraId="3F2FDCE5"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pacing w:val="-4"/>
                <w:sz w:val="12"/>
                <w:szCs w:val="12"/>
                <w:highlight w:val="yellow"/>
                <w:lang w:val="fr-FR" w:eastAsia="en-US"/>
              </w:rPr>
            </w:pPr>
            <w:r w:rsidRPr="003733D1">
              <w:rPr>
                <w:rFonts w:eastAsia="Times New Roman" w:hint="cs"/>
                <w:b/>
                <w:bCs/>
                <w:spacing w:val="-4"/>
                <w:sz w:val="12"/>
                <w:szCs w:val="12"/>
                <w:rtl/>
                <w:lang w:val="en-GB" w:eastAsia="en-US"/>
              </w:rPr>
              <w:t>أعضاء قطاع تنمية الاتصالات</w:t>
            </w:r>
            <w:r w:rsidRPr="003733D1">
              <w:rPr>
                <w:rFonts w:eastAsia="Times New Roman" w:hint="eastAsia"/>
                <w:b/>
                <w:bCs/>
                <w:spacing w:val="-4"/>
                <w:sz w:val="12"/>
                <w:szCs w:val="12"/>
                <w:rtl/>
                <w:lang w:val="en-GB" w:eastAsia="en-US" w:bidi="ar"/>
              </w:rPr>
              <w:t> </w:t>
            </w:r>
            <w:r w:rsidRPr="003733D1">
              <w:rPr>
                <w:rFonts w:eastAsia="Times New Roman"/>
                <w:b/>
                <w:bCs/>
                <w:spacing w:val="-4"/>
                <w:sz w:val="12"/>
                <w:szCs w:val="12"/>
                <w:rtl/>
                <w:lang w:val="en-GB" w:eastAsia="en-US" w:bidi="ar"/>
              </w:rPr>
              <w:t>–</w:t>
            </w:r>
            <w:r w:rsidRPr="003733D1">
              <w:rPr>
                <w:rFonts w:eastAsia="Times New Roman" w:hint="cs"/>
                <w:b/>
                <w:bCs/>
                <w:spacing w:val="-4"/>
                <w:sz w:val="12"/>
                <w:szCs w:val="12"/>
                <w:rtl/>
                <w:lang w:val="en-GB" w:eastAsia="en-US" w:bidi="ar"/>
              </w:rPr>
              <w:t xml:space="preserve"> </w:t>
            </w:r>
            <w:r w:rsidRPr="003733D1">
              <w:rPr>
                <w:rFonts w:eastAsia="Times New Roman" w:hint="cs"/>
                <w:b/>
                <w:bCs/>
                <w:spacing w:val="-4"/>
                <w:sz w:val="12"/>
                <w:szCs w:val="12"/>
                <w:rtl/>
                <w:lang w:val="en-GB" w:eastAsia="en-US"/>
              </w:rPr>
              <w:t>الكيانات الأخرى المعنية بالاتصالات</w:t>
            </w:r>
          </w:p>
        </w:tc>
        <w:tc>
          <w:tcPr>
            <w:tcW w:w="685" w:type="dxa"/>
            <w:shd w:val="clear" w:color="auto" w:fill="DEEAF6" w:themeFill="accent1" w:themeFillTint="33"/>
            <w:tcMar>
              <w:left w:w="57" w:type="dxa"/>
              <w:right w:w="57" w:type="dxa"/>
            </w:tcMar>
            <w:vAlign w:val="bottom"/>
          </w:tcPr>
          <w:p w14:paraId="2A3A0F9D"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highlight w:val="yellow"/>
                <w:lang w:val="fr-FR" w:eastAsia="en-US"/>
              </w:rPr>
            </w:pPr>
            <w:r w:rsidRPr="003733D1">
              <w:rPr>
                <w:rFonts w:eastAsia="Times New Roman" w:hint="cs"/>
                <w:b/>
                <w:bCs/>
                <w:sz w:val="12"/>
                <w:szCs w:val="12"/>
                <w:rtl/>
                <w:lang w:val="en-GB" w:eastAsia="en-US"/>
              </w:rPr>
              <w:t>المنظمات الإقليمية أو الدولية الأخرى</w:t>
            </w:r>
          </w:p>
        </w:tc>
        <w:tc>
          <w:tcPr>
            <w:tcW w:w="685" w:type="dxa"/>
            <w:shd w:val="clear" w:color="auto" w:fill="DEEAF6" w:themeFill="accent1" w:themeFillTint="33"/>
            <w:tcMar>
              <w:left w:w="57" w:type="dxa"/>
              <w:right w:w="57" w:type="dxa"/>
            </w:tcMar>
            <w:vAlign w:val="bottom"/>
          </w:tcPr>
          <w:p w14:paraId="1075CC62"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highlight w:val="yellow"/>
                <w:lang w:val="fr-FR" w:eastAsia="en-US"/>
              </w:rPr>
            </w:pPr>
            <w:r w:rsidRPr="003733D1">
              <w:rPr>
                <w:rFonts w:eastAsia="Times New Roman" w:hint="cs"/>
                <w:b/>
                <w:bCs/>
                <w:sz w:val="12"/>
                <w:szCs w:val="12"/>
                <w:rtl/>
                <w:lang w:val="en-GB" w:eastAsia="en-US"/>
              </w:rPr>
              <w:t>الأمم المتحدة ووكالاتها المتخصصة</w:t>
            </w:r>
          </w:p>
        </w:tc>
        <w:tc>
          <w:tcPr>
            <w:tcW w:w="685" w:type="dxa"/>
            <w:shd w:val="clear" w:color="auto" w:fill="DEEAF6" w:themeFill="accent1" w:themeFillTint="33"/>
            <w:tcMar>
              <w:left w:w="57" w:type="dxa"/>
              <w:right w:w="57" w:type="dxa"/>
            </w:tcMar>
            <w:vAlign w:val="bottom"/>
          </w:tcPr>
          <w:p w14:paraId="122E96FC"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highlight w:val="yellow"/>
                <w:lang w:val="fr-FR" w:eastAsia="en-US"/>
              </w:rPr>
            </w:pPr>
            <w:r w:rsidRPr="003733D1">
              <w:rPr>
                <w:rFonts w:eastAsia="Times New Roman" w:hint="cs"/>
                <w:b/>
                <w:bCs/>
                <w:sz w:val="12"/>
                <w:szCs w:val="12"/>
                <w:rtl/>
                <w:lang w:val="en-GB" w:eastAsia="en-US"/>
              </w:rPr>
              <w:t>الهيئات الأكاديمية</w:t>
            </w:r>
          </w:p>
        </w:tc>
        <w:tc>
          <w:tcPr>
            <w:tcW w:w="685" w:type="dxa"/>
            <w:shd w:val="clear" w:color="auto" w:fill="DEEAF6" w:themeFill="accent1" w:themeFillTint="33"/>
            <w:tcMar>
              <w:left w:w="57" w:type="dxa"/>
              <w:right w:w="57" w:type="dxa"/>
            </w:tcMar>
            <w:vAlign w:val="bottom"/>
          </w:tcPr>
          <w:p w14:paraId="2062EAAF"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en-US"/>
              </w:rPr>
            </w:pPr>
            <w:r w:rsidRPr="003733D1">
              <w:rPr>
                <w:rFonts w:eastAsia="Times New Roman" w:hint="cs"/>
                <w:b/>
                <w:bCs/>
                <w:sz w:val="12"/>
                <w:szCs w:val="12"/>
                <w:rtl/>
                <w:lang w:val="en-GB" w:eastAsia="en-US"/>
              </w:rPr>
              <w:t>الضيوف</w:t>
            </w:r>
          </w:p>
        </w:tc>
        <w:tc>
          <w:tcPr>
            <w:tcW w:w="685" w:type="dxa"/>
            <w:shd w:val="clear" w:color="auto" w:fill="E2EFD9" w:themeFill="accent6" w:themeFillTint="33"/>
            <w:tcMar>
              <w:left w:w="57" w:type="dxa"/>
              <w:right w:w="57" w:type="dxa"/>
            </w:tcMar>
            <w:vAlign w:val="bottom"/>
          </w:tcPr>
          <w:p w14:paraId="0DD20AB4"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en-US"/>
              </w:rPr>
            </w:pPr>
            <w:r w:rsidRPr="003733D1">
              <w:rPr>
                <w:rFonts w:eastAsia="Times New Roman" w:hint="cs"/>
                <w:b/>
                <w:bCs/>
                <w:sz w:val="12"/>
                <w:szCs w:val="12"/>
                <w:rtl/>
                <w:lang w:val="en-GB" w:eastAsia="en-US"/>
              </w:rPr>
              <w:t>الذكور</w:t>
            </w:r>
          </w:p>
        </w:tc>
        <w:tc>
          <w:tcPr>
            <w:tcW w:w="685" w:type="dxa"/>
            <w:shd w:val="clear" w:color="auto" w:fill="E2EFD9" w:themeFill="accent6" w:themeFillTint="33"/>
            <w:tcMar>
              <w:left w:w="57" w:type="dxa"/>
              <w:right w:w="57" w:type="dxa"/>
            </w:tcMar>
            <w:vAlign w:val="bottom"/>
          </w:tcPr>
          <w:p w14:paraId="4DF147AC" w14:textId="77777777"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en-US"/>
              </w:rPr>
            </w:pPr>
            <w:r w:rsidRPr="003733D1">
              <w:rPr>
                <w:rFonts w:eastAsia="Times New Roman" w:hint="cs"/>
                <w:b/>
                <w:bCs/>
                <w:sz w:val="12"/>
                <w:szCs w:val="12"/>
                <w:rtl/>
                <w:lang w:val="en-GB" w:eastAsia="en-US"/>
              </w:rPr>
              <w:t>الإناث</w:t>
            </w:r>
          </w:p>
        </w:tc>
        <w:tc>
          <w:tcPr>
            <w:tcW w:w="685" w:type="dxa"/>
            <w:shd w:val="clear" w:color="auto" w:fill="FFFDCF"/>
            <w:tcMar>
              <w:left w:w="57" w:type="dxa"/>
              <w:right w:w="57" w:type="dxa"/>
            </w:tcMar>
            <w:vAlign w:val="bottom"/>
          </w:tcPr>
          <w:p w14:paraId="3C5778BC" w14:textId="60E6736C" w:rsidR="00D977CC" w:rsidRPr="003733D1" w:rsidRDefault="00D977CC" w:rsidP="00FB0E6E">
            <w:pPr>
              <w:keepNext/>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highlight w:val="yellow"/>
                <w:lang w:val="fr-FR" w:eastAsia="en-US"/>
              </w:rPr>
            </w:pPr>
            <w:r w:rsidRPr="003733D1">
              <w:rPr>
                <w:rFonts w:eastAsia="Times New Roman" w:hint="cs"/>
                <w:b/>
                <w:bCs/>
                <w:sz w:val="12"/>
                <w:szCs w:val="12"/>
                <w:rtl/>
                <w:lang w:val="en-GB" w:eastAsia="en-US"/>
              </w:rPr>
              <w:t xml:space="preserve">عدد </w:t>
            </w:r>
            <w:r w:rsidR="0008708F" w:rsidRPr="003733D1">
              <w:rPr>
                <w:rFonts w:eastAsia="Times New Roman" w:hint="cs"/>
                <w:b/>
                <w:bCs/>
                <w:sz w:val="12"/>
                <w:szCs w:val="12"/>
                <w:rtl/>
                <w:lang w:val="en-GB" w:eastAsia="en-US"/>
              </w:rPr>
              <w:t>الدول الأعضاء</w:t>
            </w:r>
          </w:p>
        </w:tc>
      </w:tr>
      <w:tr w:rsidR="00D977CC" w:rsidRPr="00D977CC" w14:paraId="40CE2EAF" w14:textId="77777777" w:rsidTr="003733D1">
        <w:trPr>
          <w:jc w:val="center"/>
        </w:trPr>
        <w:tc>
          <w:tcPr>
            <w:tcW w:w="1410" w:type="dxa"/>
            <w:tcMar>
              <w:left w:w="57" w:type="dxa"/>
              <w:right w:w="57" w:type="dxa"/>
            </w:tcMar>
          </w:tcPr>
          <w:p w14:paraId="0DDD2279" w14:textId="77777777" w:rsidR="00D977CC" w:rsidRPr="00D977CC" w:rsidRDefault="00D977CC"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highlight w:val="yellow"/>
                <w:lang w:val="fr-FR" w:eastAsia="ja-JP"/>
              </w:rPr>
            </w:pPr>
            <w:r w:rsidRPr="00D977CC">
              <w:rPr>
                <w:rFonts w:eastAsia="Times New Roman"/>
                <w:spacing w:val="-6"/>
                <w:sz w:val="12"/>
                <w:szCs w:val="12"/>
                <w:rtl/>
                <w:lang w:val="fr-FR" w:eastAsia="ja-JP"/>
              </w:rPr>
              <w:t>الاجتماع الأول للجنة الدراسات</w:t>
            </w:r>
            <w:r w:rsidRPr="00D977CC">
              <w:rPr>
                <w:rFonts w:eastAsia="Times New Roman"/>
                <w:spacing w:val="-6"/>
                <w:sz w:val="12"/>
                <w:szCs w:val="12"/>
                <w:rtl/>
                <w:lang w:val="fr-FR" w:eastAsia="ja-JP" w:bidi="ar"/>
              </w:rPr>
              <w:t> </w:t>
            </w:r>
            <w:r w:rsidRPr="00D977CC">
              <w:rPr>
                <w:rFonts w:eastAsia="Times New Roman"/>
                <w:spacing w:val="-6"/>
                <w:sz w:val="12"/>
                <w:szCs w:val="12"/>
                <w:lang w:val="en-GB" w:eastAsia="ja-JP" w:bidi="ar"/>
              </w:rPr>
              <w:t>1</w:t>
            </w:r>
          </w:p>
        </w:tc>
        <w:tc>
          <w:tcPr>
            <w:tcW w:w="684" w:type="dxa"/>
            <w:shd w:val="clear" w:color="auto" w:fill="DEEAF6" w:themeFill="accent1" w:themeFillTint="33"/>
            <w:tcMar>
              <w:left w:w="57" w:type="dxa"/>
              <w:right w:w="57" w:type="dxa"/>
            </w:tcMar>
            <w:vAlign w:val="center"/>
          </w:tcPr>
          <w:p w14:paraId="77804084"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99</w:t>
            </w:r>
          </w:p>
        </w:tc>
        <w:tc>
          <w:tcPr>
            <w:tcW w:w="685" w:type="dxa"/>
            <w:shd w:val="clear" w:color="auto" w:fill="DEEAF6" w:themeFill="accent1" w:themeFillTint="33"/>
            <w:tcMar>
              <w:left w:w="57" w:type="dxa"/>
              <w:right w:w="57" w:type="dxa"/>
            </w:tcMar>
            <w:vAlign w:val="center"/>
          </w:tcPr>
          <w:p w14:paraId="0E380084"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15788579"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w:t>
            </w:r>
          </w:p>
        </w:tc>
        <w:tc>
          <w:tcPr>
            <w:tcW w:w="685" w:type="dxa"/>
            <w:shd w:val="clear" w:color="auto" w:fill="DEEAF6" w:themeFill="accent1" w:themeFillTint="33"/>
            <w:tcMar>
              <w:left w:w="57" w:type="dxa"/>
              <w:right w:w="57" w:type="dxa"/>
            </w:tcMar>
            <w:vAlign w:val="center"/>
          </w:tcPr>
          <w:p w14:paraId="4BA52B4D"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8</w:t>
            </w:r>
          </w:p>
        </w:tc>
        <w:tc>
          <w:tcPr>
            <w:tcW w:w="685" w:type="dxa"/>
            <w:shd w:val="clear" w:color="auto" w:fill="DEEAF6" w:themeFill="accent1" w:themeFillTint="33"/>
            <w:tcMar>
              <w:left w:w="57" w:type="dxa"/>
              <w:right w:w="57" w:type="dxa"/>
            </w:tcMar>
            <w:vAlign w:val="center"/>
          </w:tcPr>
          <w:p w14:paraId="1A7B1998"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7F918FEA"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w:t>
            </w:r>
          </w:p>
        </w:tc>
        <w:tc>
          <w:tcPr>
            <w:tcW w:w="685" w:type="dxa"/>
            <w:shd w:val="clear" w:color="auto" w:fill="DEEAF6" w:themeFill="accent1" w:themeFillTint="33"/>
            <w:tcMar>
              <w:left w:w="57" w:type="dxa"/>
              <w:right w:w="57" w:type="dxa"/>
            </w:tcMar>
            <w:vAlign w:val="center"/>
          </w:tcPr>
          <w:p w14:paraId="0E4B10F4"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p>
        </w:tc>
        <w:tc>
          <w:tcPr>
            <w:tcW w:w="685" w:type="dxa"/>
            <w:shd w:val="clear" w:color="auto" w:fill="DEEAF6" w:themeFill="accent1" w:themeFillTint="33"/>
            <w:tcMar>
              <w:left w:w="57" w:type="dxa"/>
              <w:right w:w="57" w:type="dxa"/>
            </w:tcMar>
            <w:vAlign w:val="center"/>
          </w:tcPr>
          <w:p w14:paraId="70D6076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3</w:t>
            </w:r>
          </w:p>
        </w:tc>
        <w:tc>
          <w:tcPr>
            <w:tcW w:w="685" w:type="dxa"/>
            <w:shd w:val="clear" w:color="auto" w:fill="DEEAF6" w:themeFill="accent1" w:themeFillTint="33"/>
            <w:tcMar>
              <w:left w:w="57" w:type="dxa"/>
              <w:right w:w="57" w:type="dxa"/>
            </w:tcMar>
            <w:vAlign w:val="center"/>
          </w:tcPr>
          <w:p w14:paraId="5DE5EA8E"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p>
        </w:tc>
        <w:tc>
          <w:tcPr>
            <w:tcW w:w="685" w:type="dxa"/>
            <w:shd w:val="clear" w:color="auto" w:fill="E2EFD9" w:themeFill="accent6" w:themeFillTint="33"/>
            <w:tcMar>
              <w:left w:w="57" w:type="dxa"/>
              <w:right w:w="57" w:type="dxa"/>
            </w:tcMar>
            <w:vAlign w:val="center"/>
          </w:tcPr>
          <w:p w14:paraId="58642D04"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95</w:t>
            </w:r>
          </w:p>
        </w:tc>
        <w:tc>
          <w:tcPr>
            <w:tcW w:w="685" w:type="dxa"/>
            <w:shd w:val="clear" w:color="auto" w:fill="E2EFD9" w:themeFill="accent6" w:themeFillTint="33"/>
            <w:tcMar>
              <w:left w:w="57" w:type="dxa"/>
              <w:right w:w="57" w:type="dxa"/>
            </w:tcMar>
            <w:vAlign w:val="center"/>
          </w:tcPr>
          <w:p w14:paraId="161FCDB8"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36</w:t>
            </w:r>
          </w:p>
        </w:tc>
        <w:tc>
          <w:tcPr>
            <w:tcW w:w="685" w:type="dxa"/>
            <w:shd w:val="clear" w:color="auto" w:fill="FFFDCF"/>
            <w:tcMar>
              <w:left w:w="57" w:type="dxa"/>
              <w:right w:w="57" w:type="dxa"/>
            </w:tcMar>
            <w:vAlign w:val="center"/>
          </w:tcPr>
          <w:p w14:paraId="5D23C87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58</w:t>
            </w:r>
          </w:p>
        </w:tc>
      </w:tr>
      <w:tr w:rsidR="00D977CC" w:rsidRPr="00D977CC" w14:paraId="41CA1A1C" w14:textId="77777777" w:rsidTr="003733D1">
        <w:trPr>
          <w:jc w:val="center"/>
        </w:trPr>
        <w:tc>
          <w:tcPr>
            <w:tcW w:w="1410" w:type="dxa"/>
            <w:tcMar>
              <w:left w:w="57" w:type="dxa"/>
              <w:right w:w="57" w:type="dxa"/>
            </w:tcMar>
          </w:tcPr>
          <w:p w14:paraId="40E1C4EB" w14:textId="77777777" w:rsidR="00D977CC" w:rsidRPr="00D977CC" w:rsidRDefault="00D977CC"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highlight w:val="yellow"/>
                <w:lang w:val="fr-FR" w:eastAsia="ja-JP"/>
              </w:rPr>
            </w:pPr>
            <w:r w:rsidRPr="00D977CC">
              <w:rPr>
                <w:rFonts w:eastAsia="Times New Roman"/>
                <w:spacing w:val="-6"/>
                <w:sz w:val="12"/>
                <w:szCs w:val="12"/>
                <w:rtl/>
                <w:lang w:val="fr-FR" w:eastAsia="ja-JP"/>
              </w:rPr>
              <w:t>الاجتماع الثاني للجنة الدراسات</w:t>
            </w:r>
            <w:r w:rsidRPr="00D977CC">
              <w:rPr>
                <w:rFonts w:eastAsia="Times New Roman" w:hint="cs"/>
                <w:spacing w:val="-6"/>
                <w:sz w:val="12"/>
                <w:szCs w:val="12"/>
                <w:rtl/>
                <w:lang w:val="fr-FR" w:eastAsia="ja-JP"/>
              </w:rPr>
              <w:t> </w:t>
            </w:r>
            <w:r w:rsidRPr="00D977CC">
              <w:rPr>
                <w:rFonts w:eastAsia="Times New Roman"/>
                <w:spacing w:val="-6"/>
                <w:sz w:val="12"/>
                <w:szCs w:val="12"/>
                <w:lang w:val="en-GB" w:eastAsia="ja-JP"/>
              </w:rPr>
              <w:t>1</w:t>
            </w:r>
          </w:p>
        </w:tc>
        <w:tc>
          <w:tcPr>
            <w:tcW w:w="684" w:type="dxa"/>
            <w:shd w:val="clear" w:color="auto" w:fill="DEEAF6" w:themeFill="accent1" w:themeFillTint="33"/>
            <w:tcMar>
              <w:left w:w="57" w:type="dxa"/>
              <w:right w:w="57" w:type="dxa"/>
            </w:tcMar>
            <w:vAlign w:val="center"/>
          </w:tcPr>
          <w:p w14:paraId="304C40F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120</w:t>
            </w:r>
          </w:p>
        </w:tc>
        <w:tc>
          <w:tcPr>
            <w:tcW w:w="685" w:type="dxa"/>
            <w:shd w:val="clear" w:color="auto" w:fill="DEEAF6" w:themeFill="accent1" w:themeFillTint="33"/>
            <w:tcMar>
              <w:left w:w="57" w:type="dxa"/>
              <w:right w:w="57" w:type="dxa"/>
            </w:tcMar>
            <w:vAlign w:val="center"/>
          </w:tcPr>
          <w:p w14:paraId="786421A8"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346C2E8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w:t>
            </w:r>
          </w:p>
        </w:tc>
        <w:tc>
          <w:tcPr>
            <w:tcW w:w="685" w:type="dxa"/>
            <w:shd w:val="clear" w:color="auto" w:fill="DEEAF6" w:themeFill="accent1" w:themeFillTint="33"/>
            <w:tcMar>
              <w:left w:w="57" w:type="dxa"/>
              <w:right w:w="57" w:type="dxa"/>
            </w:tcMar>
            <w:vAlign w:val="center"/>
          </w:tcPr>
          <w:p w14:paraId="3540EA19"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w:t>
            </w:r>
          </w:p>
        </w:tc>
        <w:tc>
          <w:tcPr>
            <w:tcW w:w="685" w:type="dxa"/>
            <w:shd w:val="clear" w:color="auto" w:fill="DEEAF6" w:themeFill="accent1" w:themeFillTint="33"/>
            <w:tcMar>
              <w:left w:w="57" w:type="dxa"/>
              <w:right w:w="57" w:type="dxa"/>
            </w:tcMar>
            <w:vAlign w:val="center"/>
          </w:tcPr>
          <w:p w14:paraId="166195C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w:t>
            </w:r>
          </w:p>
        </w:tc>
        <w:tc>
          <w:tcPr>
            <w:tcW w:w="685" w:type="dxa"/>
            <w:shd w:val="clear" w:color="auto" w:fill="DEEAF6" w:themeFill="accent1" w:themeFillTint="33"/>
            <w:tcMar>
              <w:left w:w="57" w:type="dxa"/>
              <w:right w:w="57" w:type="dxa"/>
            </w:tcMar>
            <w:vAlign w:val="center"/>
          </w:tcPr>
          <w:p w14:paraId="38BACA5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11</w:t>
            </w:r>
          </w:p>
        </w:tc>
        <w:tc>
          <w:tcPr>
            <w:tcW w:w="685" w:type="dxa"/>
            <w:shd w:val="clear" w:color="auto" w:fill="DEEAF6" w:themeFill="accent1" w:themeFillTint="33"/>
            <w:tcMar>
              <w:left w:w="57" w:type="dxa"/>
              <w:right w:w="57" w:type="dxa"/>
            </w:tcMar>
            <w:vAlign w:val="center"/>
          </w:tcPr>
          <w:p w14:paraId="70F0E1B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64100437"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w:t>
            </w:r>
          </w:p>
        </w:tc>
        <w:tc>
          <w:tcPr>
            <w:tcW w:w="685" w:type="dxa"/>
            <w:shd w:val="clear" w:color="auto" w:fill="DEEAF6" w:themeFill="accent1" w:themeFillTint="33"/>
            <w:tcMar>
              <w:left w:w="57" w:type="dxa"/>
              <w:right w:w="57" w:type="dxa"/>
            </w:tcMar>
            <w:vAlign w:val="center"/>
          </w:tcPr>
          <w:p w14:paraId="557EB0FC"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E2EFD9" w:themeFill="accent6" w:themeFillTint="33"/>
            <w:tcMar>
              <w:left w:w="57" w:type="dxa"/>
              <w:right w:w="57" w:type="dxa"/>
            </w:tcMar>
            <w:vAlign w:val="center"/>
          </w:tcPr>
          <w:p w14:paraId="785888D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109</w:t>
            </w:r>
          </w:p>
        </w:tc>
        <w:tc>
          <w:tcPr>
            <w:tcW w:w="685" w:type="dxa"/>
            <w:shd w:val="clear" w:color="auto" w:fill="E2EFD9" w:themeFill="accent6" w:themeFillTint="33"/>
            <w:tcMar>
              <w:left w:w="57" w:type="dxa"/>
              <w:right w:w="57" w:type="dxa"/>
            </w:tcMar>
            <w:vAlign w:val="center"/>
          </w:tcPr>
          <w:p w14:paraId="7785888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54</w:t>
            </w:r>
          </w:p>
        </w:tc>
        <w:tc>
          <w:tcPr>
            <w:tcW w:w="685" w:type="dxa"/>
            <w:shd w:val="clear" w:color="auto" w:fill="FFFDCF"/>
            <w:tcMar>
              <w:left w:w="57" w:type="dxa"/>
              <w:right w:w="57" w:type="dxa"/>
            </w:tcMar>
            <w:vAlign w:val="center"/>
          </w:tcPr>
          <w:p w14:paraId="58D36B59"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65</w:t>
            </w:r>
          </w:p>
        </w:tc>
      </w:tr>
      <w:tr w:rsidR="00D977CC" w:rsidRPr="00D977CC" w14:paraId="5ADFEFCB" w14:textId="77777777" w:rsidTr="003733D1">
        <w:trPr>
          <w:jc w:val="center"/>
        </w:trPr>
        <w:tc>
          <w:tcPr>
            <w:tcW w:w="1410" w:type="dxa"/>
            <w:tcMar>
              <w:left w:w="57" w:type="dxa"/>
              <w:right w:w="57" w:type="dxa"/>
            </w:tcMar>
          </w:tcPr>
          <w:p w14:paraId="015889C7" w14:textId="77777777" w:rsidR="00D977CC" w:rsidRPr="00D977CC" w:rsidRDefault="00D977CC"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highlight w:val="yellow"/>
                <w:lang w:val="fr-FR" w:eastAsia="ja-JP"/>
              </w:rPr>
            </w:pPr>
            <w:r w:rsidRPr="00D977CC">
              <w:rPr>
                <w:rFonts w:eastAsia="Times New Roman"/>
                <w:spacing w:val="-6"/>
                <w:sz w:val="12"/>
                <w:szCs w:val="12"/>
                <w:rtl/>
                <w:lang w:val="fr-FR" w:eastAsia="ja-JP"/>
              </w:rPr>
              <w:t>الاجتماع الثالث للجنة الدراسات</w:t>
            </w:r>
            <w:r w:rsidRPr="00D977CC">
              <w:rPr>
                <w:rFonts w:eastAsia="Times New Roman" w:hint="cs"/>
                <w:spacing w:val="-6"/>
                <w:sz w:val="12"/>
                <w:szCs w:val="12"/>
                <w:rtl/>
                <w:lang w:val="fr-FR" w:eastAsia="ja-JP"/>
              </w:rPr>
              <w:t> </w:t>
            </w:r>
            <w:r w:rsidRPr="00D977CC">
              <w:rPr>
                <w:rFonts w:eastAsia="Times New Roman"/>
                <w:spacing w:val="-6"/>
                <w:sz w:val="12"/>
                <w:szCs w:val="12"/>
                <w:lang w:val="en-GB" w:eastAsia="ja-JP"/>
              </w:rPr>
              <w:t>1</w:t>
            </w:r>
          </w:p>
        </w:tc>
        <w:tc>
          <w:tcPr>
            <w:tcW w:w="684" w:type="dxa"/>
            <w:shd w:val="clear" w:color="auto" w:fill="DEEAF6" w:themeFill="accent1" w:themeFillTint="33"/>
            <w:tcMar>
              <w:left w:w="57" w:type="dxa"/>
              <w:right w:w="57" w:type="dxa"/>
            </w:tcMar>
            <w:vAlign w:val="center"/>
          </w:tcPr>
          <w:p w14:paraId="3CAA567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95</w:t>
            </w:r>
          </w:p>
        </w:tc>
        <w:tc>
          <w:tcPr>
            <w:tcW w:w="685" w:type="dxa"/>
            <w:shd w:val="clear" w:color="auto" w:fill="DEEAF6" w:themeFill="accent1" w:themeFillTint="33"/>
            <w:tcMar>
              <w:left w:w="57" w:type="dxa"/>
              <w:right w:w="57" w:type="dxa"/>
            </w:tcMar>
            <w:vAlign w:val="center"/>
          </w:tcPr>
          <w:p w14:paraId="6DC3A51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05A044F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8</w:t>
            </w:r>
          </w:p>
        </w:tc>
        <w:tc>
          <w:tcPr>
            <w:tcW w:w="685" w:type="dxa"/>
            <w:shd w:val="clear" w:color="auto" w:fill="DEEAF6" w:themeFill="accent1" w:themeFillTint="33"/>
            <w:tcMar>
              <w:left w:w="57" w:type="dxa"/>
              <w:right w:w="57" w:type="dxa"/>
            </w:tcMar>
            <w:vAlign w:val="center"/>
          </w:tcPr>
          <w:p w14:paraId="7082457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8</w:t>
            </w:r>
          </w:p>
        </w:tc>
        <w:tc>
          <w:tcPr>
            <w:tcW w:w="685" w:type="dxa"/>
            <w:shd w:val="clear" w:color="auto" w:fill="DEEAF6" w:themeFill="accent1" w:themeFillTint="33"/>
            <w:tcMar>
              <w:left w:w="57" w:type="dxa"/>
              <w:right w:w="57" w:type="dxa"/>
            </w:tcMar>
            <w:vAlign w:val="center"/>
          </w:tcPr>
          <w:p w14:paraId="50AEE31B"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604B61BE"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11</w:t>
            </w:r>
          </w:p>
        </w:tc>
        <w:tc>
          <w:tcPr>
            <w:tcW w:w="685" w:type="dxa"/>
            <w:shd w:val="clear" w:color="auto" w:fill="DEEAF6" w:themeFill="accent1" w:themeFillTint="33"/>
            <w:tcMar>
              <w:left w:w="57" w:type="dxa"/>
              <w:right w:w="57" w:type="dxa"/>
            </w:tcMar>
            <w:vAlign w:val="center"/>
          </w:tcPr>
          <w:p w14:paraId="46F1952F"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3CF4F9C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1D1F08A2"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E2EFD9" w:themeFill="accent6" w:themeFillTint="33"/>
            <w:tcMar>
              <w:left w:w="57" w:type="dxa"/>
              <w:right w:w="57" w:type="dxa"/>
            </w:tcMar>
            <w:vAlign w:val="center"/>
          </w:tcPr>
          <w:p w14:paraId="4A9AF15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85</w:t>
            </w:r>
          </w:p>
        </w:tc>
        <w:tc>
          <w:tcPr>
            <w:tcW w:w="685" w:type="dxa"/>
            <w:shd w:val="clear" w:color="auto" w:fill="E2EFD9" w:themeFill="accent6" w:themeFillTint="33"/>
            <w:tcMar>
              <w:left w:w="57" w:type="dxa"/>
              <w:right w:w="57" w:type="dxa"/>
            </w:tcMar>
            <w:vAlign w:val="center"/>
          </w:tcPr>
          <w:p w14:paraId="35286853"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46</w:t>
            </w:r>
          </w:p>
        </w:tc>
        <w:tc>
          <w:tcPr>
            <w:tcW w:w="685" w:type="dxa"/>
            <w:shd w:val="clear" w:color="auto" w:fill="FFFDCF"/>
            <w:tcMar>
              <w:left w:w="57" w:type="dxa"/>
              <w:right w:w="57" w:type="dxa"/>
            </w:tcMar>
            <w:vAlign w:val="center"/>
          </w:tcPr>
          <w:p w14:paraId="6A36FEF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65</w:t>
            </w:r>
          </w:p>
        </w:tc>
      </w:tr>
      <w:tr w:rsidR="00D977CC" w:rsidRPr="00D977CC" w14:paraId="46AC6A4A" w14:textId="77777777" w:rsidTr="003733D1">
        <w:trPr>
          <w:jc w:val="center"/>
        </w:trPr>
        <w:tc>
          <w:tcPr>
            <w:tcW w:w="1410" w:type="dxa"/>
            <w:tcMar>
              <w:left w:w="57" w:type="dxa"/>
              <w:right w:w="57" w:type="dxa"/>
            </w:tcMar>
          </w:tcPr>
          <w:p w14:paraId="5BFF2313" w14:textId="4F97E70F" w:rsidR="00D977CC" w:rsidRPr="00FB0E6E" w:rsidRDefault="00D977CC"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highlight w:val="yellow"/>
                <w:lang w:eastAsia="ja-JP"/>
              </w:rPr>
            </w:pPr>
            <w:r w:rsidRPr="00D977CC">
              <w:rPr>
                <w:rFonts w:eastAsia="Times New Roman"/>
                <w:spacing w:val="-6"/>
                <w:sz w:val="12"/>
                <w:szCs w:val="12"/>
                <w:rtl/>
                <w:lang w:val="fr-FR" w:eastAsia="ja-JP"/>
              </w:rPr>
              <w:t>الاجتماع الرابع للجنة الدراسات</w:t>
            </w:r>
            <w:r w:rsidRPr="00D977CC">
              <w:rPr>
                <w:rFonts w:eastAsia="Times New Roman" w:hint="cs"/>
                <w:spacing w:val="-6"/>
                <w:sz w:val="12"/>
                <w:szCs w:val="12"/>
                <w:rtl/>
                <w:lang w:val="fr-FR" w:eastAsia="ja-JP" w:bidi="ar"/>
              </w:rPr>
              <w:t> </w:t>
            </w:r>
            <w:r w:rsidR="00FB0E6E">
              <w:rPr>
                <w:rFonts w:eastAsia="Times New Roman"/>
                <w:spacing w:val="-6"/>
                <w:sz w:val="12"/>
                <w:szCs w:val="12"/>
                <w:lang w:val="fr-FR" w:eastAsia="ja-JP" w:bidi="ar"/>
              </w:rPr>
              <w:t>*</w:t>
            </w:r>
            <w:r w:rsidRPr="00D977CC">
              <w:rPr>
                <w:rFonts w:eastAsia="Times New Roman"/>
                <w:spacing w:val="-6"/>
                <w:sz w:val="12"/>
                <w:szCs w:val="12"/>
                <w:lang w:val="en-GB" w:eastAsia="ja-JP" w:bidi="ar"/>
              </w:rPr>
              <w:t>1</w:t>
            </w:r>
          </w:p>
        </w:tc>
        <w:tc>
          <w:tcPr>
            <w:tcW w:w="684" w:type="dxa"/>
            <w:shd w:val="clear" w:color="auto" w:fill="DEEAF6" w:themeFill="accent1" w:themeFillTint="33"/>
            <w:tcMar>
              <w:left w:w="57" w:type="dxa"/>
              <w:right w:w="57" w:type="dxa"/>
            </w:tcMar>
            <w:vAlign w:val="center"/>
          </w:tcPr>
          <w:p w14:paraId="65F1720E"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100</w:t>
            </w:r>
          </w:p>
        </w:tc>
        <w:tc>
          <w:tcPr>
            <w:tcW w:w="685" w:type="dxa"/>
            <w:shd w:val="clear" w:color="auto" w:fill="DEEAF6" w:themeFill="accent1" w:themeFillTint="33"/>
            <w:tcMar>
              <w:left w:w="57" w:type="dxa"/>
              <w:right w:w="57" w:type="dxa"/>
            </w:tcMar>
            <w:vAlign w:val="center"/>
          </w:tcPr>
          <w:p w14:paraId="7AB1815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06BBC2EC"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12</w:t>
            </w:r>
          </w:p>
        </w:tc>
        <w:tc>
          <w:tcPr>
            <w:tcW w:w="685" w:type="dxa"/>
            <w:shd w:val="clear" w:color="auto" w:fill="DEEAF6" w:themeFill="accent1" w:themeFillTint="33"/>
            <w:tcMar>
              <w:left w:w="57" w:type="dxa"/>
              <w:right w:w="57" w:type="dxa"/>
            </w:tcMar>
            <w:vAlign w:val="center"/>
          </w:tcPr>
          <w:p w14:paraId="6C3182D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w:t>
            </w:r>
          </w:p>
        </w:tc>
        <w:tc>
          <w:tcPr>
            <w:tcW w:w="685" w:type="dxa"/>
            <w:shd w:val="clear" w:color="auto" w:fill="DEEAF6" w:themeFill="accent1" w:themeFillTint="33"/>
            <w:tcMar>
              <w:left w:w="57" w:type="dxa"/>
              <w:right w:w="57" w:type="dxa"/>
            </w:tcMar>
            <w:vAlign w:val="center"/>
          </w:tcPr>
          <w:p w14:paraId="427476C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08FD64AC"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w:t>
            </w:r>
          </w:p>
        </w:tc>
        <w:tc>
          <w:tcPr>
            <w:tcW w:w="685" w:type="dxa"/>
            <w:shd w:val="clear" w:color="auto" w:fill="DEEAF6" w:themeFill="accent1" w:themeFillTint="33"/>
            <w:tcMar>
              <w:left w:w="57" w:type="dxa"/>
              <w:right w:w="57" w:type="dxa"/>
            </w:tcMar>
            <w:vAlign w:val="center"/>
          </w:tcPr>
          <w:p w14:paraId="7C0BCCAF"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6BB84A3C"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1804D8F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2</w:t>
            </w:r>
          </w:p>
        </w:tc>
        <w:tc>
          <w:tcPr>
            <w:tcW w:w="685" w:type="dxa"/>
            <w:shd w:val="clear" w:color="auto" w:fill="E2EFD9" w:themeFill="accent6" w:themeFillTint="33"/>
            <w:tcMar>
              <w:left w:w="57" w:type="dxa"/>
              <w:right w:w="57" w:type="dxa"/>
            </w:tcMar>
            <w:vAlign w:val="center"/>
          </w:tcPr>
          <w:p w14:paraId="0D03FDE8"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84</w:t>
            </w:r>
          </w:p>
        </w:tc>
        <w:tc>
          <w:tcPr>
            <w:tcW w:w="685" w:type="dxa"/>
            <w:shd w:val="clear" w:color="auto" w:fill="E2EFD9" w:themeFill="accent6" w:themeFillTint="33"/>
            <w:tcMar>
              <w:left w:w="57" w:type="dxa"/>
              <w:right w:w="57" w:type="dxa"/>
            </w:tcMar>
            <w:vAlign w:val="center"/>
          </w:tcPr>
          <w:p w14:paraId="6D306B0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57</w:t>
            </w:r>
          </w:p>
        </w:tc>
        <w:tc>
          <w:tcPr>
            <w:tcW w:w="685" w:type="dxa"/>
            <w:shd w:val="clear" w:color="auto" w:fill="FFFDCF"/>
            <w:tcMar>
              <w:left w:w="57" w:type="dxa"/>
              <w:right w:w="57" w:type="dxa"/>
            </w:tcMar>
            <w:vAlign w:val="center"/>
          </w:tcPr>
          <w:p w14:paraId="7586926E"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68</w:t>
            </w:r>
          </w:p>
        </w:tc>
      </w:tr>
      <w:tr w:rsidR="00FB0E6E" w:rsidRPr="00D977CC" w14:paraId="02207AE8" w14:textId="77777777" w:rsidTr="003733D1">
        <w:trPr>
          <w:jc w:val="center"/>
        </w:trPr>
        <w:tc>
          <w:tcPr>
            <w:tcW w:w="1410" w:type="dxa"/>
            <w:tcMar>
              <w:left w:w="57" w:type="dxa"/>
              <w:right w:w="57" w:type="dxa"/>
            </w:tcMar>
          </w:tcPr>
          <w:p w14:paraId="64BCF2DE" w14:textId="64DAE730" w:rsidR="00FB0E6E" w:rsidRPr="00EE578E" w:rsidRDefault="00202E75" w:rsidP="00202E75">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b/>
                <w:bCs/>
                <w:spacing w:val="-6"/>
                <w:sz w:val="12"/>
                <w:szCs w:val="12"/>
                <w:lang w:eastAsia="ja-JP"/>
              </w:rPr>
            </w:pPr>
            <w:r w:rsidRPr="00202E75">
              <w:rPr>
                <w:rFonts w:eastAsia="Times New Roman"/>
                <w:b/>
                <w:bCs/>
                <w:spacing w:val="-6"/>
                <w:sz w:val="12"/>
                <w:szCs w:val="12"/>
                <w:rtl/>
                <w:lang w:eastAsia="ja-JP"/>
              </w:rPr>
              <w:t xml:space="preserve">العدد الإجمالي التراكمي لاجتماعات أفرقة المقررين </w:t>
            </w:r>
            <w:r>
              <w:rPr>
                <w:rFonts w:eastAsia="Times New Roman"/>
                <w:b/>
                <w:bCs/>
                <w:spacing w:val="-6"/>
                <w:sz w:val="12"/>
                <w:szCs w:val="12"/>
                <w:lang w:eastAsia="ja-JP"/>
              </w:rPr>
              <w:br/>
            </w:r>
            <w:r w:rsidRPr="00202E75">
              <w:rPr>
                <w:rFonts w:eastAsia="Times New Roman"/>
                <w:b/>
                <w:bCs/>
                <w:spacing w:val="-6"/>
                <w:sz w:val="12"/>
                <w:szCs w:val="12"/>
                <w:rtl/>
                <w:lang w:eastAsia="ja-JP"/>
              </w:rPr>
              <w:t>للجنة الدراسات 1</w:t>
            </w:r>
          </w:p>
        </w:tc>
        <w:tc>
          <w:tcPr>
            <w:tcW w:w="684" w:type="dxa"/>
            <w:shd w:val="clear" w:color="auto" w:fill="DEEAF6" w:themeFill="accent1" w:themeFillTint="33"/>
            <w:tcMar>
              <w:left w:w="57" w:type="dxa"/>
              <w:right w:w="57" w:type="dxa"/>
            </w:tcMar>
            <w:vAlign w:val="center"/>
          </w:tcPr>
          <w:p w14:paraId="3FBE19CC" w14:textId="581C098F"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eastAsia="ja-JP"/>
              </w:rPr>
            </w:pPr>
            <w:r w:rsidRPr="00EE578E">
              <w:rPr>
                <w:rFonts w:eastAsia="Times New Roman"/>
                <w:b/>
                <w:bCs/>
                <w:sz w:val="12"/>
                <w:szCs w:val="12"/>
                <w:lang w:eastAsia="ja-JP"/>
              </w:rPr>
              <w:t>414</w:t>
            </w:r>
          </w:p>
        </w:tc>
        <w:tc>
          <w:tcPr>
            <w:tcW w:w="685" w:type="dxa"/>
            <w:shd w:val="clear" w:color="auto" w:fill="DEEAF6" w:themeFill="accent1" w:themeFillTint="33"/>
            <w:tcMar>
              <w:left w:w="57" w:type="dxa"/>
              <w:right w:w="57" w:type="dxa"/>
            </w:tcMar>
            <w:vAlign w:val="center"/>
          </w:tcPr>
          <w:p w14:paraId="7AF08E35" w14:textId="46A78E36"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w:t>
            </w:r>
          </w:p>
        </w:tc>
        <w:tc>
          <w:tcPr>
            <w:tcW w:w="685" w:type="dxa"/>
            <w:shd w:val="clear" w:color="auto" w:fill="DEEAF6" w:themeFill="accent1" w:themeFillTint="33"/>
            <w:tcMar>
              <w:left w:w="57" w:type="dxa"/>
              <w:right w:w="57" w:type="dxa"/>
            </w:tcMar>
            <w:vAlign w:val="center"/>
          </w:tcPr>
          <w:p w14:paraId="798C850E" w14:textId="2E431566"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36</w:t>
            </w:r>
          </w:p>
        </w:tc>
        <w:tc>
          <w:tcPr>
            <w:tcW w:w="685" w:type="dxa"/>
            <w:shd w:val="clear" w:color="auto" w:fill="DEEAF6" w:themeFill="accent1" w:themeFillTint="33"/>
            <w:tcMar>
              <w:left w:w="57" w:type="dxa"/>
              <w:right w:w="57" w:type="dxa"/>
            </w:tcMar>
            <w:vAlign w:val="center"/>
          </w:tcPr>
          <w:p w14:paraId="1ED96964" w14:textId="24F381A0"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33</w:t>
            </w:r>
          </w:p>
        </w:tc>
        <w:tc>
          <w:tcPr>
            <w:tcW w:w="685" w:type="dxa"/>
            <w:shd w:val="clear" w:color="auto" w:fill="DEEAF6" w:themeFill="accent1" w:themeFillTint="33"/>
            <w:tcMar>
              <w:left w:w="57" w:type="dxa"/>
              <w:right w:w="57" w:type="dxa"/>
            </w:tcMar>
            <w:vAlign w:val="center"/>
          </w:tcPr>
          <w:p w14:paraId="15ACEC2F" w14:textId="74102AE7"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20</w:t>
            </w:r>
          </w:p>
        </w:tc>
        <w:tc>
          <w:tcPr>
            <w:tcW w:w="685" w:type="dxa"/>
            <w:shd w:val="clear" w:color="auto" w:fill="DEEAF6" w:themeFill="accent1" w:themeFillTint="33"/>
            <w:tcMar>
              <w:left w:w="57" w:type="dxa"/>
              <w:right w:w="57" w:type="dxa"/>
            </w:tcMar>
            <w:vAlign w:val="center"/>
          </w:tcPr>
          <w:p w14:paraId="25ED8C29" w14:textId="7353CDB2"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39</w:t>
            </w:r>
          </w:p>
        </w:tc>
        <w:tc>
          <w:tcPr>
            <w:tcW w:w="685" w:type="dxa"/>
            <w:shd w:val="clear" w:color="auto" w:fill="DEEAF6" w:themeFill="accent1" w:themeFillTint="33"/>
            <w:tcMar>
              <w:left w:w="57" w:type="dxa"/>
              <w:right w:w="57" w:type="dxa"/>
            </w:tcMar>
            <w:vAlign w:val="center"/>
          </w:tcPr>
          <w:p w14:paraId="2526C681" w14:textId="71071036"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1</w:t>
            </w:r>
          </w:p>
        </w:tc>
        <w:tc>
          <w:tcPr>
            <w:tcW w:w="685" w:type="dxa"/>
            <w:shd w:val="clear" w:color="auto" w:fill="DEEAF6" w:themeFill="accent1" w:themeFillTint="33"/>
            <w:tcMar>
              <w:left w:w="57" w:type="dxa"/>
              <w:right w:w="57" w:type="dxa"/>
            </w:tcMar>
            <w:vAlign w:val="center"/>
          </w:tcPr>
          <w:p w14:paraId="5B9A12E3" w14:textId="74906397"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18</w:t>
            </w:r>
          </w:p>
        </w:tc>
        <w:tc>
          <w:tcPr>
            <w:tcW w:w="685" w:type="dxa"/>
            <w:shd w:val="clear" w:color="auto" w:fill="DEEAF6" w:themeFill="accent1" w:themeFillTint="33"/>
            <w:tcMar>
              <w:left w:w="57" w:type="dxa"/>
              <w:right w:w="57" w:type="dxa"/>
            </w:tcMar>
            <w:vAlign w:val="center"/>
          </w:tcPr>
          <w:p w14:paraId="40D36801" w14:textId="624991FD"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w:t>
            </w:r>
          </w:p>
        </w:tc>
        <w:tc>
          <w:tcPr>
            <w:tcW w:w="685" w:type="dxa"/>
            <w:shd w:val="clear" w:color="auto" w:fill="E2EFD9" w:themeFill="accent6" w:themeFillTint="33"/>
            <w:tcMar>
              <w:left w:w="57" w:type="dxa"/>
              <w:right w:w="57" w:type="dxa"/>
            </w:tcMar>
            <w:vAlign w:val="center"/>
          </w:tcPr>
          <w:p w14:paraId="0949CA87" w14:textId="1A2D5F41"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373</w:t>
            </w:r>
          </w:p>
        </w:tc>
        <w:tc>
          <w:tcPr>
            <w:tcW w:w="685" w:type="dxa"/>
            <w:shd w:val="clear" w:color="auto" w:fill="E2EFD9" w:themeFill="accent6" w:themeFillTint="33"/>
            <w:tcMar>
              <w:left w:w="57" w:type="dxa"/>
              <w:right w:w="57" w:type="dxa"/>
            </w:tcMar>
            <w:vAlign w:val="center"/>
          </w:tcPr>
          <w:p w14:paraId="6EEB608D" w14:textId="2395CB04" w:rsidR="00FB0E6E" w:rsidRPr="00EE578E" w:rsidRDefault="00EE578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193</w:t>
            </w:r>
          </w:p>
        </w:tc>
        <w:tc>
          <w:tcPr>
            <w:tcW w:w="685" w:type="dxa"/>
            <w:shd w:val="clear" w:color="auto" w:fill="FFFDCF"/>
            <w:tcMar>
              <w:left w:w="57" w:type="dxa"/>
              <w:right w:w="57" w:type="dxa"/>
            </w:tcMar>
            <w:vAlign w:val="center"/>
          </w:tcPr>
          <w:p w14:paraId="56E3F450" w14:textId="77777777" w:rsidR="00FB0E6E" w:rsidRPr="00EE578E" w:rsidRDefault="00FB0E6E"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p>
        </w:tc>
      </w:tr>
      <w:tr w:rsidR="00D977CC" w:rsidRPr="00D977CC" w14:paraId="08493DCB" w14:textId="77777777" w:rsidTr="003733D1">
        <w:trPr>
          <w:jc w:val="center"/>
        </w:trPr>
        <w:tc>
          <w:tcPr>
            <w:tcW w:w="1410" w:type="dxa"/>
            <w:tcMar>
              <w:left w:w="57" w:type="dxa"/>
              <w:right w:w="57" w:type="dxa"/>
            </w:tcMar>
          </w:tcPr>
          <w:p w14:paraId="5F767B1D" w14:textId="77777777" w:rsidR="00D977CC" w:rsidRPr="00D977CC" w:rsidRDefault="00D977CC"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highlight w:val="yellow"/>
                <w:lang w:val="fr-FR" w:eastAsia="ja-JP"/>
              </w:rPr>
            </w:pPr>
            <w:r w:rsidRPr="00D977CC">
              <w:rPr>
                <w:rFonts w:eastAsia="Times New Roman"/>
                <w:spacing w:val="-6"/>
                <w:sz w:val="12"/>
                <w:szCs w:val="12"/>
                <w:rtl/>
                <w:lang w:val="fr-FR" w:eastAsia="ja-JP"/>
              </w:rPr>
              <w:t xml:space="preserve">الاجتماع الأول لأفرقة المقررين التابعة للجنة الدراسات </w:t>
            </w:r>
            <w:r w:rsidRPr="00D977CC">
              <w:rPr>
                <w:rFonts w:eastAsia="Times New Roman"/>
                <w:spacing w:val="-6"/>
                <w:sz w:val="12"/>
                <w:szCs w:val="12"/>
                <w:lang w:val="en-GB" w:eastAsia="ja-JP" w:bidi="ar"/>
              </w:rPr>
              <w:t>1</w:t>
            </w:r>
          </w:p>
        </w:tc>
        <w:tc>
          <w:tcPr>
            <w:tcW w:w="684" w:type="dxa"/>
            <w:shd w:val="clear" w:color="auto" w:fill="DEEAF6" w:themeFill="accent1" w:themeFillTint="33"/>
            <w:tcMar>
              <w:left w:w="57" w:type="dxa"/>
              <w:right w:w="57" w:type="dxa"/>
            </w:tcMar>
            <w:vAlign w:val="center"/>
          </w:tcPr>
          <w:p w14:paraId="5F5DE66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74</w:t>
            </w:r>
          </w:p>
        </w:tc>
        <w:tc>
          <w:tcPr>
            <w:tcW w:w="685" w:type="dxa"/>
            <w:shd w:val="clear" w:color="auto" w:fill="DEEAF6" w:themeFill="accent1" w:themeFillTint="33"/>
            <w:tcMar>
              <w:left w:w="57" w:type="dxa"/>
              <w:right w:w="57" w:type="dxa"/>
            </w:tcMar>
            <w:vAlign w:val="center"/>
          </w:tcPr>
          <w:p w14:paraId="305C88E2"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68FC17EC"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w:t>
            </w:r>
          </w:p>
        </w:tc>
        <w:tc>
          <w:tcPr>
            <w:tcW w:w="685" w:type="dxa"/>
            <w:shd w:val="clear" w:color="auto" w:fill="DEEAF6" w:themeFill="accent1" w:themeFillTint="33"/>
            <w:tcMar>
              <w:left w:w="57" w:type="dxa"/>
              <w:right w:w="57" w:type="dxa"/>
            </w:tcMar>
            <w:vAlign w:val="center"/>
          </w:tcPr>
          <w:p w14:paraId="2A2EA01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59BF4BCB"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1ACB9D9D"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w:t>
            </w:r>
          </w:p>
        </w:tc>
        <w:tc>
          <w:tcPr>
            <w:tcW w:w="685" w:type="dxa"/>
            <w:shd w:val="clear" w:color="auto" w:fill="DEEAF6" w:themeFill="accent1" w:themeFillTint="33"/>
            <w:tcMar>
              <w:left w:w="57" w:type="dxa"/>
              <w:right w:w="57" w:type="dxa"/>
            </w:tcMar>
            <w:vAlign w:val="center"/>
          </w:tcPr>
          <w:p w14:paraId="106A54F9"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2</w:t>
            </w:r>
          </w:p>
        </w:tc>
        <w:tc>
          <w:tcPr>
            <w:tcW w:w="685" w:type="dxa"/>
            <w:shd w:val="clear" w:color="auto" w:fill="DEEAF6" w:themeFill="accent1" w:themeFillTint="33"/>
            <w:tcMar>
              <w:left w:w="57" w:type="dxa"/>
              <w:right w:w="57" w:type="dxa"/>
            </w:tcMar>
            <w:vAlign w:val="center"/>
          </w:tcPr>
          <w:p w14:paraId="5A4A8C2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78EEA64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E2EFD9" w:themeFill="accent6" w:themeFillTint="33"/>
            <w:tcMar>
              <w:left w:w="57" w:type="dxa"/>
              <w:right w:w="57" w:type="dxa"/>
            </w:tcMar>
            <w:vAlign w:val="center"/>
          </w:tcPr>
          <w:p w14:paraId="766CE46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71</w:t>
            </w:r>
          </w:p>
        </w:tc>
        <w:tc>
          <w:tcPr>
            <w:tcW w:w="685" w:type="dxa"/>
            <w:shd w:val="clear" w:color="auto" w:fill="E2EFD9" w:themeFill="accent6" w:themeFillTint="33"/>
            <w:tcMar>
              <w:left w:w="57" w:type="dxa"/>
              <w:right w:w="57" w:type="dxa"/>
            </w:tcMar>
            <w:vAlign w:val="center"/>
          </w:tcPr>
          <w:p w14:paraId="4A8326B3"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34</w:t>
            </w:r>
          </w:p>
        </w:tc>
        <w:tc>
          <w:tcPr>
            <w:tcW w:w="685" w:type="dxa"/>
            <w:shd w:val="clear" w:color="auto" w:fill="FFFDCF"/>
            <w:tcMar>
              <w:left w:w="57" w:type="dxa"/>
              <w:right w:w="57" w:type="dxa"/>
            </w:tcMar>
            <w:vAlign w:val="center"/>
          </w:tcPr>
          <w:p w14:paraId="24706E6E"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46</w:t>
            </w:r>
          </w:p>
        </w:tc>
      </w:tr>
      <w:tr w:rsidR="00D977CC" w:rsidRPr="00D977CC" w14:paraId="771A9A4F" w14:textId="77777777" w:rsidTr="003733D1">
        <w:trPr>
          <w:jc w:val="center"/>
        </w:trPr>
        <w:tc>
          <w:tcPr>
            <w:tcW w:w="1410" w:type="dxa"/>
            <w:tcMar>
              <w:left w:w="57" w:type="dxa"/>
              <w:right w:w="57" w:type="dxa"/>
            </w:tcMar>
          </w:tcPr>
          <w:p w14:paraId="7CD44153" w14:textId="77777777" w:rsidR="00D977CC" w:rsidRPr="00D977CC" w:rsidRDefault="00D977CC"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lang w:val="fr-FR" w:eastAsia="ja-JP"/>
              </w:rPr>
            </w:pPr>
            <w:r w:rsidRPr="00D977CC">
              <w:rPr>
                <w:rFonts w:eastAsia="Times New Roman"/>
                <w:spacing w:val="-6"/>
                <w:sz w:val="12"/>
                <w:szCs w:val="12"/>
                <w:rtl/>
                <w:lang w:val="fr-FR" w:eastAsia="ja-JP"/>
              </w:rPr>
              <w:t xml:space="preserve">الاجتماع الثاني لأفرقة المقررين التابعة للجنة الدراسات </w:t>
            </w:r>
            <w:r w:rsidRPr="00D977CC">
              <w:rPr>
                <w:rFonts w:eastAsia="Times New Roman"/>
                <w:spacing w:val="-6"/>
                <w:sz w:val="12"/>
                <w:szCs w:val="12"/>
                <w:lang w:val="en-GB" w:eastAsia="ja-JP" w:bidi="ar"/>
              </w:rPr>
              <w:t>1</w:t>
            </w:r>
          </w:p>
        </w:tc>
        <w:tc>
          <w:tcPr>
            <w:tcW w:w="684" w:type="dxa"/>
            <w:shd w:val="clear" w:color="auto" w:fill="DEEAF6" w:themeFill="accent1" w:themeFillTint="33"/>
            <w:tcMar>
              <w:left w:w="57" w:type="dxa"/>
              <w:right w:w="57" w:type="dxa"/>
            </w:tcMar>
            <w:vAlign w:val="center"/>
          </w:tcPr>
          <w:p w14:paraId="75DB104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90</w:t>
            </w:r>
          </w:p>
        </w:tc>
        <w:tc>
          <w:tcPr>
            <w:tcW w:w="685" w:type="dxa"/>
            <w:shd w:val="clear" w:color="auto" w:fill="DEEAF6" w:themeFill="accent1" w:themeFillTint="33"/>
            <w:tcMar>
              <w:left w:w="57" w:type="dxa"/>
              <w:right w:w="57" w:type="dxa"/>
            </w:tcMar>
            <w:vAlign w:val="center"/>
          </w:tcPr>
          <w:p w14:paraId="700C48D5"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225319E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69148203"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w:t>
            </w:r>
          </w:p>
        </w:tc>
        <w:tc>
          <w:tcPr>
            <w:tcW w:w="685" w:type="dxa"/>
            <w:shd w:val="clear" w:color="auto" w:fill="DEEAF6" w:themeFill="accent1" w:themeFillTint="33"/>
            <w:tcMar>
              <w:left w:w="57" w:type="dxa"/>
              <w:right w:w="57" w:type="dxa"/>
            </w:tcMar>
            <w:vAlign w:val="center"/>
          </w:tcPr>
          <w:p w14:paraId="52CC8C8C"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0C38C070"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w:t>
            </w:r>
          </w:p>
        </w:tc>
        <w:tc>
          <w:tcPr>
            <w:tcW w:w="685" w:type="dxa"/>
            <w:shd w:val="clear" w:color="auto" w:fill="DEEAF6" w:themeFill="accent1" w:themeFillTint="33"/>
            <w:tcMar>
              <w:left w:w="57" w:type="dxa"/>
              <w:right w:w="57" w:type="dxa"/>
            </w:tcMar>
            <w:vAlign w:val="center"/>
          </w:tcPr>
          <w:p w14:paraId="783B398A"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131B4D76"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197751C1"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w:t>
            </w:r>
          </w:p>
        </w:tc>
        <w:tc>
          <w:tcPr>
            <w:tcW w:w="685" w:type="dxa"/>
            <w:shd w:val="clear" w:color="auto" w:fill="E2EFD9" w:themeFill="accent6" w:themeFillTint="33"/>
            <w:tcMar>
              <w:left w:w="57" w:type="dxa"/>
              <w:right w:w="57" w:type="dxa"/>
            </w:tcMar>
            <w:vAlign w:val="center"/>
          </w:tcPr>
          <w:p w14:paraId="11882133"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86</w:t>
            </w:r>
          </w:p>
        </w:tc>
        <w:tc>
          <w:tcPr>
            <w:tcW w:w="685" w:type="dxa"/>
            <w:shd w:val="clear" w:color="auto" w:fill="E2EFD9" w:themeFill="accent6" w:themeFillTint="33"/>
            <w:tcMar>
              <w:left w:w="57" w:type="dxa"/>
              <w:right w:w="57" w:type="dxa"/>
            </w:tcMar>
            <w:vAlign w:val="center"/>
          </w:tcPr>
          <w:p w14:paraId="2E6E4AF7"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35</w:t>
            </w:r>
          </w:p>
        </w:tc>
        <w:tc>
          <w:tcPr>
            <w:tcW w:w="685" w:type="dxa"/>
            <w:shd w:val="clear" w:color="auto" w:fill="FFFDCF"/>
            <w:tcMar>
              <w:left w:w="57" w:type="dxa"/>
              <w:right w:w="57" w:type="dxa"/>
            </w:tcMar>
            <w:vAlign w:val="center"/>
          </w:tcPr>
          <w:p w14:paraId="583EAA5D" w14:textId="77777777" w:rsidR="00D977CC" w:rsidRPr="00D977CC" w:rsidRDefault="00D977CC" w:rsidP="00FB0E6E">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65</w:t>
            </w:r>
          </w:p>
        </w:tc>
      </w:tr>
      <w:tr w:rsidR="00D977CC" w:rsidRPr="00D977CC" w14:paraId="4A416E68" w14:textId="77777777" w:rsidTr="003733D1">
        <w:trPr>
          <w:jc w:val="center"/>
        </w:trPr>
        <w:tc>
          <w:tcPr>
            <w:tcW w:w="1410" w:type="dxa"/>
            <w:tcMar>
              <w:left w:w="57" w:type="dxa"/>
              <w:right w:w="57" w:type="dxa"/>
            </w:tcMar>
          </w:tcPr>
          <w:p w14:paraId="529EB173" w14:textId="1475C3A8" w:rsidR="00D977CC" w:rsidRPr="00202E75" w:rsidRDefault="00D977CC" w:rsidP="00581D6F">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lang w:eastAsia="ja-JP"/>
              </w:rPr>
            </w:pPr>
            <w:r w:rsidRPr="00D977CC">
              <w:rPr>
                <w:rFonts w:eastAsia="Times New Roman"/>
                <w:spacing w:val="-6"/>
                <w:sz w:val="12"/>
                <w:szCs w:val="12"/>
                <w:rtl/>
                <w:lang w:val="fr-FR" w:eastAsia="ja-JP"/>
              </w:rPr>
              <w:t xml:space="preserve">الاجتماع الثالث لأفرقة المقررين التابعة للجنة الدراسات </w:t>
            </w:r>
            <w:r w:rsidR="00202E75">
              <w:rPr>
                <w:rFonts w:eastAsia="Times New Roman"/>
                <w:spacing w:val="-6"/>
                <w:sz w:val="12"/>
                <w:szCs w:val="12"/>
                <w:lang w:val="fr-FR" w:eastAsia="ja-JP"/>
              </w:rPr>
              <w:t>*</w:t>
            </w:r>
            <w:r w:rsidRPr="00D977CC">
              <w:rPr>
                <w:rFonts w:eastAsia="Times New Roman"/>
                <w:spacing w:val="-6"/>
                <w:sz w:val="12"/>
                <w:szCs w:val="12"/>
                <w:lang w:val="en-GB" w:eastAsia="ja-JP" w:bidi="ar"/>
              </w:rPr>
              <w:t>1</w:t>
            </w:r>
          </w:p>
        </w:tc>
        <w:tc>
          <w:tcPr>
            <w:tcW w:w="684" w:type="dxa"/>
            <w:shd w:val="clear" w:color="auto" w:fill="DEEAF6" w:themeFill="accent1" w:themeFillTint="33"/>
            <w:tcMar>
              <w:left w:w="57" w:type="dxa"/>
              <w:right w:w="57" w:type="dxa"/>
            </w:tcMar>
            <w:vAlign w:val="center"/>
          </w:tcPr>
          <w:p w14:paraId="2D0A6038"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125</w:t>
            </w:r>
          </w:p>
        </w:tc>
        <w:tc>
          <w:tcPr>
            <w:tcW w:w="685" w:type="dxa"/>
            <w:shd w:val="clear" w:color="auto" w:fill="DEEAF6" w:themeFill="accent1" w:themeFillTint="33"/>
            <w:tcMar>
              <w:left w:w="57" w:type="dxa"/>
              <w:right w:w="57" w:type="dxa"/>
            </w:tcMar>
            <w:vAlign w:val="center"/>
          </w:tcPr>
          <w:p w14:paraId="021A1D36"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3EDF646D"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11</w:t>
            </w:r>
          </w:p>
        </w:tc>
        <w:tc>
          <w:tcPr>
            <w:tcW w:w="685" w:type="dxa"/>
            <w:shd w:val="clear" w:color="auto" w:fill="DEEAF6" w:themeFill="accent1" w:themeFillTint="33"/>
            <w:tcMar>
              <w:left w:w="57" w:type="dxa"/>
              <w:right w:w="57" w:type="dxa"/>
            </w:tcMar>
            <w:vAlign w:val="center"/>
          </w:tcPr>
          <w:p w14:paraId="1B1C9234"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12</w:t>
            </w:r>
          </w:p>
        </w:tc>
        <w:tc>
          <w:tcPr>
            <w:tcW w:w="685" w:type="dxa"/>
            <w:shd w:val="clear" w:color="auto" w:fill="DEEAF6" w:themeFill="accent1" w:themeFillTint="33"/>
            <w:tcMar>
              <w:left w:w="57" w:type="dxa"/>
              <w:right w:w="57" w:type="dxa"/>
            </w:tcMar>
            <w:vAlign w:val="center"/>
          </w:tcPr>
          <w:p w14:paraId="32218EE3"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w:t>
            </w:r>
          </w:p>
        </w:tc>
        <w:tc>
          <w:tcPr>
            <w:tcW w:w="685" w:type="dxa"/>
            <w:shd w:val="clear" w:color="auto" w:fill="DEEAF6" w:themeFill="accent1" w:themeFillTint="33"/>
            <w:tcMar>
              <w:left w:w="57" w:type="dxa"/>
              <w:right w:w="57" w:type="dxa"/>
            </w:tcMar>
            <w:vAlign w:val="center"/>
          </w:tcPr>
          <w:p w14:paraId="4C736492"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14</w:t>
            </w:r>
          </w:p>
        </w:tc>
        <w:tc>
          <w:tcPr>
            <w:tcW w:w="685" w:type="dxa"/>
            <w:shd w:val="clear" w:color="auto" w:fill="DEEAF6" w:themeFill="accent1" w:themeFillTint="33"/>
            <w:tcMar>
              <w:left w:w="57" w:type="dxa"/>
              <w:right w:w="57" w:type="dxa"/>
            </w:tcMar>
            <w:vAlign w:val="center"/>
          </w:tcPr>
          <w:p w14:paraId="01E6012C"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6FC79713"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56FBA68B"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w:t>
            </w:r>
          </w:p>
        </w:tc>
        <w:tc>
          <w:tcPr>
            <w:tcW w:w="685" w:type="dxa"/>
            <w:shd w:val="clear" w:color="auto" w:fill="E2EFD9" w:themeFill="accent6" w:themeFillTint="33"/>
            <w:tcMar>
              <w:left w:w="57" w:type="dxa"/>
              <w:right w:w="57" w:type="dxa"/>
            </w:tcMar>
            <w:vAlign w:val="center"/>
          </w:tcPr>
          <w:p w14:paraId="0F310FF8"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119</w:t>
            </w:r>
          </w:p>
        </w:tc>
        <w:tc>
          <w:tcPr>
            <w:tcW w:w="685" w:type="dxa"/>
            <w:shd w:val="clear" w:color="auto" w:fill="E2EFD9" w:themeFill="accent6" w:themeFillTint="33"/>
            <w:tcMar>
              <w:left w:w="57" w:type="dxa"/>
              <w:right w:w="57" w:type="dxa"/>
            </w:tcMar>
            <w:vAlign w:val="center"/>
          </w:tcPr>
          <w:p w14:paraId="683E5F07"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63</w:t>
            </w:r>
          </w:p>
        </w:tc>
        <w:tc>
          <w:tcPr>
            <w:tcW w:w="685" w:type="dxa"/>
            <w:shd w:val="clear" w:color="auto" w:fill="FFFDCF"/>
            <w:tcMar>
              <w:left w:w="57" w:type="dxa"/>
              <w:right w:w="57" w:type="dxa"/>
            </w:tcMar>
            <w:vAlign w:val="center"/>
          </w:tcPr>
          <w:p w14:paraId="3BD089C0" w14:textId="77777777" w:rsidR="00D977CC" w:rsidRPr="00D977CC" w:rsidRDefault="00D977CC"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65</w:t>
            </w:r>
          </w:p>
        </w:tc>
      </w:tr>
      <w:tr w:rsidR="00FB0E6E" w:rsidRPr="00D977CC" w14:paraId="77A0B9E6" w14:textId="77777777" w:rsidTr="003733D1">
        <w:trPr>
          <w:jc w:val="center"/>
        </w:trPr>
        <w:tc>
          <w:tcPr>
            <w:tcW w:w="1410" w:type="dxa"/>
            <w:tcMar>
              <w:left w:w="57" w:type="dxa"/>
              <w:right w:w="57" w:type="dxa"/>
            </w:tcMar>
          </w:tcPr>
          <w:p w14:paraId="4A75E3AD" w14:textId="721EDB33" w:rsidR="00FB0E6E" w:rsidRPr="009600F4" w:rsidRDefault="00202E75" w:rsidP="00202E75">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hint="cs"/>
                <w:spacing w:val="-6"/>
                <w:sz w:val="12"/>
                <w:szCs w:val="12"/>
                <w:rtl/>
                <w:lang w:eastAsia="ja-JP" w:bidi="ar-EG"/>
              </w:rPr>
            </w:pPr>
            <w:r w:rsidRPr="00202E75">
              <w:rPr>
                <w:rFonts w:eastAsia="Times New Roman"/>
                <w:spacing w:val="-6"/>
                <w:sz w:val="12"/>
                <w:szCs w:val="12"/>
                <w:rtl/>
                <w:lang w:eastAsia="ja-JP"/>
              </w:rPr>
              <w:t>اجتماعات غير رسمية لأفرقة المقررين للجنة الدراسات 1</w:t>
            </w:r>
            <w:r>
              <w:rPr>
                <w:rFonts w:eastAsia="Times New Roman"/>
                <w:spacing w:val="-6"/>
                <w:sz w:val="12"/>
                <w:szCs w:val="12"/>
                <w:lang w:eastAsia="ja-JP"/>
              </w:rPr>
              <w:t>*</w:t>
            </w:r>
          </w:p>
        </w:tc>
        <w:tc>
          <w:tcPr>
            <w:tcW w:w="684" w:type="dxa"/>
            <w:shd w:val="clear" w:color="auto" w:fill="DEEAF6" w:themeFill="accent1" w:themeFillTint="33"/>
            <w:tcMar>
              <w:left w:w="57" w:type="dxa"/>
              <w:right w:w="57" w:type="dxa"/>
            </w:tcMar>
            <w:vAlign w:val="center"/>
          </w:tcPr>
          <w:p w14:paraId="27AC46AE" w14:textId="553E2A28" w:rsidR="00FB0E6E" w:rsidRPr="007E09E3"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eastAsia="ja-JP"/>
              </w:rPr>
            </w:pPr>
            <w:r>
              <w:rPr>
                <w:rFonts w:eastAsia="Times New Roman"/>
                <w:sz w:val="12"/>
                <w:szCs w:val="12"/>
                <w:lang w:eastAsia="ja-JP"/>
              </w:rPr>
              <w:t>52</w:t>
            </w:r>
          </w:p>
        </w:tc>
        <w:tc>
          <w:tcPr>
            <w:tcW w:w="685" w:type="dxa"/>
            <w:shd w:val="clear" w:color="auto" w:fill="DEEAF6" w:themeFill="accent1" w:themeFillTint="33"/>
            <w:tcMar>
              <w:left w:w="57" w:type="dxa"/>
              <w:right w:w="57" w:type="dxa"/>
            </w:tcMar>
            <w:vAlign w:val="center"/>
          </w:tcPr>
          <w:p w14:paraId="17204B18" w14:textId="77777777" w:rsidR="00FB0E6E" w:rsidRPr="00D977CC" w:rsidRDefault="00FB0E6E"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p>
        </w:tc>
        <w:tc>
          <w:tcPr>
            <w:tcW w:w="685" w:type="dxa"/>
            <w:shd w:val="clear" w:color="auto" w:fill="DEEAF6" w:themeFill="accent1" w:themeFillTint="33"/>
            <w:tcMar>
              <w:left w:w="57" w:type="dxa"/>
              <w:right w:w="57" w:type="dxa"/>
            </w:tcMar>
            <w:vAlign w:val="center"/>
          </w:tcPr>
          <w:p w14:paraId="4CED8EF1" w14:textId="4CE42802"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7</w:t>
            </w:r>
          </w:p>
        </w:tc>
        <w:tc>
          <w:tcPr>
            <w:tcW w:w="685" w:type="dxa"/>
            <w:shd w:val="clear" w:color="auto" w:fill="DEEAF6" w:themeFill="accent1" w:themeFillTint="33"/>
            <w:tcMar>
              <w:left w:w="57" w:type="dxa"/>
              <w:right w:w="57" w:type="dxa"/>
            </w:tcMar>
            <w:vAlign w:val="center"/>
          </w:tcPr>
          <w:p w14:paraId="5091885E" w14:textId="67DFA8A5"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7A296FA9" w14:textId="0A55AC91"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5</w:t>
            </w:r>
          </w:p>
        </w:tc>
        <w:tc>
          <w:tcPr>
            <w:tcW w:w="685" w:type="dxa"/>
            <w:shd w:val="clear" w:color="auto" w:fill="DEEAF6" w:themeFill="accent1" w:themeFillTint="33"/>
            <w:tcMar>
              <w:left w:w="57" w:type="dxa"/>
              <w:right w:w="57" w:type="dxa"/>
            </w:tcMar>
            <w:vAlign w:val="center"/>
          </w:tcPr>
          <w:p w14:paraId="22ADADB8" w14:textId="13C9FC5D"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8</w:t>
            </w:r>
          </w:p>
        </w:tc>
        <w:tc>
          <w:tcPr>
            <w:tcW w:w="685" w:type="dxa"/>
            <w:shd w:val="clear" w:color="auto" w:fill="DEEAF6" w:themeFill="accent1" w:themeFillTint="33"/>
            <w:tcMar>
              <w:left w:w="57" w:type="dxa"/>
              <w:right w:w="57" w:type="dxa"/>
            </w:tcMar>
            <w:vAlign w:val="center"/>
          </w:tcPr>
          <w:p w14:paraId="7BEE211D" w14:textId="46E32C6A"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79795B5B" w14:textId="142BB3EE"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3</w:t>
            </w:r>
          </w:p>
        </w:tc>
        <w:tc>
          <w:tcPr>
            <w:tcW w:w="685" w:type="dxa"/>
            <w:shd w:val="clear" w:color="auto" w:fill="DEEAF6" w:themeFill="accent1" w:themeFillTint="33"/>
            <w:tcMar>
              <w:left w:w="57" w:type="dxa"/>
              <w:right w:w="57" w:type="dxa"/>
            </w:tcMar>
            <w:vAlign w:val="center"/>
          </w:tcPr>
          <w:p w14:paraId="3FB29BC8" w14:textId="6BA267A2"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1</w:t>
            </w:r>
          </w:p>
        </w:tc>
        <w:tc>
          <w:tcPr>
            <w:tcW w:w="685" w:type="dxa"/>
            <w:shd w:val="clear" w:color="auto" w:fill="E2EFD9" w:themeFill="accent6" w:themeFillTint="33"/>
            <w:tcMar>
              <w:left w:w="57" w:type="dxa"/>
              <w:right w:w="57" w:type="dxa"/>
            </w:tcMar>
            <w:vAlign w:val="center"/>
          </w:tcPr>
          <w:p w14:paraId="420F2CE2" w14:textId="3DD1E187"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50</w:t>
            </w:r>
          </w:p>
        </w:tc>
        <w:tc>
          <w:tcPr>
            <w:tcW w:w="685" w:type="dxa"/>
            <w:shd w:val="clear" w:color="auto" w:fill="E2EFD9" w:themeFill="accent6" w:themeFillTint="33"/>
            <w:tcMar>
              <w:left w:w="57" w:type="dxa"/>
              <w:right w:w="57" w:type="dxa"/>
            </w:tcMar>
            <w:vAlign w:val="center"/>
          </w:tcPr>
          <w:p w14:paraId="5B39C326" w14:textId="37B063B4" w:rsidR="00FB0E6E" w:rsidRPr="00D977CC" w:rsidRDefault="007E09E3"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Pr>
                <w:rFonts w:eastAsia="Times New Roman"/>
                <w:sz w:val="12"/>
                <w:szCs w:val="12"/>
                <w:lang w:val="fr-FR" w:eastAsia="ja-JP"/>
              </w:rPr>
              <w:t>31</w:t>
            </w:r>
          </w:p>
        </w:tc>
        <w:tc>
          <w:tcPr>
            <w:tcW w:w="685" w:type="dxa"/>
            <w:shd w:val="clear" w:color="auto" w:fill="FFFDCF"/>
            <w:tcMar>
              <w:left w:w="57" w:type="dxa"/>
              <w:right w:w="57" w:type="dxa"/>
            </w:tcMar>
            <w:vAlign w:val="center"/>
          </w:tcPr>
          <w:p w14:paraId="52007BF8" w14:textId="77777777" w:rsidR="00FB0E6E" w:rsidRPr="00D977CC" w:rsidRDefault="00FB0E6E" w:rsidP="00FB0E6E">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hint="cs"/>
                <w:sz w:val="12"/>
                <w:szCs w:val="12"/>
                <w:lang w:val="fr-FR" w:eastAsia="ja-JP" w:bidi="ar-EG"/>
              </w:rPr>
            </w:pPr>
          </w:p>
        </w:tc>
      </w:tr>
      <w:tr w:rsidR="009600F4" w:rsidRPr="00D977CC" w14:paraId="0DD3D276" w14:textId="77777777" w:rsidTr="003733D1">
        <w:trPr>
          <w:jc w:val="center"/>
        </w:trPr>
        <w:tc>
          <w:tcPr>
            <w:tcW w:w="1410" w:type="dxa"/>
            <w:tcMar>
              <w:left w:w="57" w:type="dxa"/>
              <w:right w:w="57" w:type="dxa"/>
            </w:tcMar>
          </w:tcPr>
          <w:p w14:paraId="4E631A3B" w14:textId="6FC3895D" w:rsidR="009600F4" w:rsidRPr="00D977CC" w:rsidRDefault="009600F4" w:rsidP="00581D6F">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rtl/>
                <w:lang w:val="fr-FR" w:eastAsia="ja-JP"/>
              </w:rPr>
            </w:pPr>
            <w:r w:rsidRPr="00D977CC">
              <w:rPr>
                <w:rFonts w:eastAsia="Times New Roman"/>
                <w:spacing w:val="-6"/>
                <w:sz w:val="12"/>
                <w:szCs w:val="12"/>
                <w:rtl/>
                <w:lang w:val="fr-FR" w:eastAsia="ja-JP"/>
              </w:rPr>
              <w:t xml:space="preserve">الاجتماع </w:t>
            </w:r>
            <w:r w:rsidRPr="00D977CC">
              <w:rPr>
                <w:rFonts w:eastAsia="Times New Roman" w:hint="cs"/>
                <w:spacing w:val="-6"/>
                <w:sz w:val="12"/>
                <w:szCs w:val="12"/>
                <w:rtl/>
                <w:lang w:val="fr-FR" w:eastAsia="ja-JP"/>
              </w:rPr>
              <w:t>الرابع</w:t>
            </w:r>
            <w:r w:rsidRPr="00D977CC">
              <w:rPr>
                <w:rFonts w:eastAsia="Times New Roman"/>
                <w:spacing w:val="-6"/>
                <w:sz w:val="12"/>
                <w:szCs w:val="12"/>
                <w:rtl/>
                <w:lang w:val="fr-FR" w:eastAsia="ja-JP"/>
              </w:rPr>
              <w:t xml:space="preserve"> لأفرقة المقررين التابعة للجنة الدراسات </w:t>
            </w:r>
            <w:r w:rsidR="00202E75">
              <w:rPr>
                <w:rFonts w:eastAsia="Times New Roman"/>
                <w:spacing w:val="-6"/>
                <w:sz w:val="12"/>
                <w:szCs w:val="12"/>
                <w:lang w:val="fr-FR" w:eastAsia="ja-JP"/>
              </w:rPr>
              <w:t>*</w:t>
            </w:r>
            <w:r w:rsidRPr="00D977CC">
              <w:rPr>
                <w:rFonts w:eastAsia="Times New Roman"/>
                <w:spacing w:val="-6"/>
                <w:sz w:val="12"/>
                <w:szCs w:val="12"/>
                <w:lang w:val="en-GB" w:eastAsia="ja-JP" w:bidi="ar"/>
              </w:rPr>
              <w:t>1</w:t>
            </w:r>
          </w:p>
        </w:tc>
        <w:tc>
          <w:tcPr>
            <w:tcW w:w="684" w:type="dxa"/>
            <w:shd w:val="clear" w:color="auto" w:fill="DEEAF6" w:themeFill="accent1" w:themeFillTint="33"/>
            <w:tcMar>
              <w:left w:w="57" w:type="dxa"/>
              <w:right w:w="57" w:type="dxa"/>
            </w:tcMar>
            <w:vAlign w:val="center"/>
          </w:tcPr>
          <w:p w14:paraId="4AF227EB" w14:textId="3A6E6765"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70</w:t>
            </w:r>
          </w:p>
        </w:tc>
        <w:tc>
          <w:tcPr>
            <w:tcW w:w="685" w:type="dxa"/>
            <w:shd w:val="clear" w:color="auto" w:fill="DEEAF6" w:themeFill="accent1" w:themeFillTint="33"/>
            <w:tcMar>
              <w:left w:w="57" w:type="dxa"/>
              <w:right w:w="57" w:type="dxa"/>
            </w:tcMar>
            <w:vAlign w:val="center"/>
          </w:tcPr>
          <w:p w14:paraId="46F23E15" w14:textId="38815AF1"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5644920E" w14:textId="558AB3CE"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w:t>
            </w:r>
          </w:p>
        </w:tc>
        <w:tc>
          <w:tcPr>
            <w:tcW w:w="685" w:type="dxa"/>
            <w:shd w:val="clear" w:color="auto" w:fill="DEEAF6" w:themeFill="accent1" w:themeFillTint="33"/>
            <w:tcMar>
              <w:left w:w="57" w:type="dxa"/>
              <w:right w:w="57" w:type="dxa"/>
            </w:tcMar>
            <w:vAlign w:val="center"/>
          </w:tcPr>
          <w:p w14:paraId="1FA4088B" w14:textId="4520C106"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w:t>
            </w:r>
          </w:p>
        </w:tc>
        <w:tc>
          <w:tcPr>
            <w:tcW w:w="685" w:type="dxa"/>
            <w:shd w:val="clear" w:color="auto" w:fill="DEEAF6" w:themeFill="accent1" w:themeFillTint="33"/>
            <w:tcMar>
              <w:left w:w="57" w:type="dxa"/>
              <w:right w:w="57" w:type="dxa"/>
            </w:tcMar>
            <w:vAlign w:val="center"/>
          </w:tcPr>
          <w:p w14:paraId="72E86DB9" w14:textId="1499DF32"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w:t>
            </w:r>
          </w:p>
        </w:tc>
        <w:tc>
          <w:tcPr>
            <w:tcW w:w="685" w:type="dxa"/>
            <w:shd w:val="clear" w:color="auto" w:fill="DEEAF6" w:themeFill="accent1" w:themeFillTint="33"/>
            <w:tcMar>
              <w:left w:w="57" w:type="dxa"/>
              <w:right w:w="57" w:type="dxa"/>
            </w:tcMar>
            <w:vAlign w:val="center"/>
          </w:tcPr>
          <w:p w14:paraId="59C63902" w14:textId="6E1436BC"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12</w:t>
            </w:r>
          </w:p>
        </w:tc>
        <w:tc>
          <w:tcPr>
            <w:tcW w:w="685" w:type="dxa"/>
            <w:shd w:val="clear" w:color="auto" w:fill="DEEAF6" w:themeFill="accent1" w:themeFillTint="33"/>
            <w:tcMar>
              <w:left w:w="57" w:type="dxa"/>
              <w:right w:w="57" w:type="dxa"/>
            </w:tcMar>
            <w:vAlign w:val="center"/>
          </w:tcPr>
          <w:p w14:paraId="2485E3A9" w14:textId="1884C5A2"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3F7B8D61" w14:textId="389E8ABB"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01EBAAEB" w14:textId="353CE839"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E2EFD9" w:themeFill="accent6" w:themeFillTint="33"/>
            <w:tcMar>
              <w:left w:w="57" w:type="dxa"/>
              <w:right w:w="57" w:type="dxa"/>
            </w:tcMar>
            <w:vAlign w:val="center"/>
          </w:tcPr>
          <w:p w14:paraId="4908A355" w14:textId="7CA5A6B3"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44</w:t>
            </w:r>
          </w:p>
        </w:tc>
        <w:tc>
          <w:tcPr>
            <w:tcW w:w="685" w:type="dxa"/>
            <w:shd w:val="clear" w:color="auto" w:fill="E2EFD9" w:themeFill="accent6" w:themeFillTint="33"/>
            <w:tcMar>
              <w:left w:w="57" w:type="dxa"/>
              <w:right w:w="57" w:type="dxa"/>
            </w:tcMar>
            <w:vAlign w:val="center"/>
          </w:tcPr>
          <w:p w14:paraId="6B6EC2EE" w14:textId="79F9129E"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63</w:t>
            </w:r>
          </w:p>
        </w:tc>
        <w:tc>
          <w:tcPr>
            <w:tcW w:w="685" w:type="dxa"/>
            <w:shd w:val="clear" w:color="auto" w:fill="FFFDCF"/>
            <w:tcMar>
              <w:left w:w="57" w:type="dxa"/>
              <w:right w:w="57" w:type="dxa"/>
            </w:tcMar>
            <w:vAlign w:val="center"/>
          </w:tcPr>
          <w:p w14:paraId="13390725" w14:textId="7E83C215" w:rsidR="009600F4" w:rsidRPr="00D977CC"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54</w:t>
            </w:r>
          </w:p>
        </w:tc>
      </w:tr>
      <w:tr w:rsidR="009600F4" w:rsidRPr="00D977CC" w14:paraId="129443BE" w14:textId="77777777" w:rsidTr="003733D1">
        <w:trPr>
          <w:jc w:val="center"/>
        </w:trPr>
        <w:tc>
          <w:tcPr>
            <w:tcW w:w="1410" w:type="dxa"/>
            <w:tcMar>
              <w:left w:w="57" w:type="dxa"/>
              <w:right w:w="57" w:type="dxa"/>
            </w:tcMar>
          </w:tcPr>
          <w:p w14:paraId="4F624D4C" w14:textId="54B45A4D" w:rsidR="009600F4" w:rsidRPr="00EE578E" w:rsidRDefault="00202E75" w:rsidP="00202E75">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b/>
                <w:bCs/>
                <w:spacing w:val="-6"/>
                <w:sz w:val="12"/>
                <w:szCs w:val="12"/>
                <w:rtl/>
                <w:lang w:val="fr-FR" w:eastAsia="ja-JP"/>
              </w:rPr>
            </w:pPr>
            <w:r w:rsidRPr="00202E75">
              <w:rPr>
                <w:rFonts w:eastAsia="Times New Roman"/>
                <w:b/>
                <w:bCs/>
                <w:spacing w:val="-6"/>
                <w:sz w:val="12"/>
                <w:szCs w:val="12"/>
                <w:rtl/>
                <w:lang w:eastAsia="ja-JP"/>
              </w:rPr>
              <w:t xml:space="preserve">العدد الإجمالي التراكمي لاجتماعات أفرقة المقررين </w:t>
            </w:r>
            <w:r>
              <w:rPr>
                <w:rFonts w:eastAsia="Times New Roman"/>
                <w:b/>
                <w:bCs/>
                <w:spacing w:val="-6"/>
                <w:sz w:val="12"/>
                <w:szCs w:val="12"/>
                <w:rtl/>
                <w:lang w:eastAsia="ja-JP"/>
              </w:rPr>
              <w:br/>
            </w:r>
            <w:r w:rsidRPr="00202E75">
              <w:rPr>
                <w:rFonts w:eastAsia="Times New Roman"/>
                <w:b/>
                <w:bCs/>
                <w:spacing w:val="-6"/>
                <w:sz w:val="12"/>
                <w:szCs w:val="12"/>
                <w:rtl/>
                <w:lang w:eastAsia="ja-JP"/>
              </w:rPr>
              <w:t>للجنة الدراسات 1</w:t>
            </w:r>
          </w:p>
        </w:tc>
        <w:tc>
          <w:tcPr>
            <w:tcW w:w="684" w:type="dxa"/>
            <w:shd w:val="clear" w:color="auto" w:fill="DEEAF6" w:themeFill="accent1" w:themeFillTint="33"/>
            <w:tcMar>
              <w:left w:w="57" w:type="dxa"/>
              <w:right w:w="57" w:type="dxa"/>
            </w:tcMar>
            <w:vAlign w:val="center"/>
          </w:tcPr>
          <w:p w14:paraId="093C3926" w14:textId="21699517"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411</w:t>
            </w:r>
          </w:p>
        </w:tc>
        <w:tc>
          <w:tcPr>
            <w:tcW w:w="685" w:type="dxa"/>
            <w:shd w:val="clear" w:color="auto" w:fill="DEEAF6" w:themeFill="accent1" w:themeFillTint="33"/>
            <w:tcMar>
              <w:left w:w="57" w:type="dxa"/>
              <w:right w:w="57" w:type="dxa"/>
            </w:tcMar>
            <w:vAlign w:val="center"/>
          </w:tcPr>
          <w:p w14:paraId="666926CB" w14:textId="6A895571"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w:t>
            </w:r>
          </w:p>
        </w:tc>
        <w:tc>
          <w:tcPr>
            <w:tcW w:w="685" w:type="dxa"/>
            <w:shd w:val="clear" w:color="auto" w:fill="DEEAF6" w:themeFill="accent1" w:themeFillTint="33"/>
            <w:tcMar>
              <w:left w:w="57" w:type="dxa"/>
              <w:right w:w="57" w:type="dxa"/>
            </w:tcMar>
            <w:vAlign w:val="center"/>
          </w:tcPr>
          <w:p w14:paraId="6B02183A" w14:textId="567613CA"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38</w:t>
            </w:r>
          </w:p>
        </w:tc>
        <w:tc>
          <w:tcPr>
            <w:tcW w:w="685" w:type="dxa"/>
            <w:shd w:val="clear" w:color="auto" w:fill="DEEAF6" w:themeFill="accent1" w:themeFillTint="33"/>
            <w:tcMar>
              <w:left w:w="57" w:type="dxa"/>
              <w:right w:w="57" w:type="dxa"/>
            </w:tcMar>
            <w:vAlign w:val="center"/>
          </w:tcPr>
          <w:p w14:paraId="4A686B25" w14:textId="1F8AE28C"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38</w:t>
            </w:r>
          </w:p>
        </w:tc>
        <w:tc>
          <w:tcPr>
            <w:tcW w:w="685" w:type="dxa"/>
            <w:shd w:val="clear" w:color="auto" w:fill="DEEAF6" w:themeFill="accent1" w:themeFillTint="33"/>
            <w:tcMar>
              <w:left w:w="57" w:type="dxa"/>
              <w:right w:w="57" w:type="dxa"/>
            </w:tcMar>
            <w:vAlign w:val="center"/>
          </w:tcPr>
          <w:p w14:paraId="22E350DF" w14:textId="663F612A"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27</w:t>
            </w:r>
          </w:p>
        </w:tc>
        <w:tc>
          <w:tcPr>
            <w:tcW w:w="685" w:type="dxa"/>
            <w:shd w:val="clear" w:color="auto" w:fill="DEEAF6" w:themeFill="accent1" w:themeFillTint="33"/>
            <w:tcMar>
              <w:left w:w="57" w:type="dxa"/>
              <w:right w:w="57" w:type="dxa"/>
            </w:tcMar>
            <w:vAlign w:val="center"/>
          </w:tcPr>
          <w:p w14:paraId="05A23A1B" w14:textId="3BF412F5"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50</w:t>
            </w:r>
          </w:p>
        </w:tc>
        <w:tc>
          <w:tcPr>
            <w:tcW w:w="685" w:type="dxa"/>
            <w:shd w:val="clear" w:color="auto" w:fill="DEEAF6" w:themeFill="accent1" w:themeFillTint="33"/>
            <w:tcMar>
              <w:left w:w="57" w:type="dxa"/>
              <w:right w:w="57" w:type="dxa"/>
            </w:tcMar>
            <w:vAlign w:val="center"/>
          </w:tcPr>
          <w:p w14:paraId="3B9BCF09" w14:textId="1D882363"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2</w:t>
            </w:r>
          </w:p>
        </w:tc>
        <w:tc>
          <w:tcPr>
            <w:tcW w:w="685" w:type="dxa"/>
            <w:shd w:val="clear" w:color="auto" w:fill="DEEAF6" w:themeFill="accent1" w:themeFillTint="33"/>
            <w:tcMar>
              <w:left w:w="57" w:type="dxa"/>
              <w:right w:w="57" w:type="dxa"/>
            </w:tcMar>
            <w:vAlign w:val="center"/>
          </w:tcPr>
          <w:p w14:paraId="63627312" w14:textId="5C064000"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17</w:t>
            </w:r>
          </w:p>
        </w:tc>
        <w:tc>
          <w:tcPr>
            <w:tcW w:w="685" w:type="dxa"/>
            <w:shd w:val="clear" w:color="auto" w:fill="DEEAF6" w:themeFill="accent1" w:themeFillTint="33"/>
            <w:tcMar>
              <w:left w:w="57" w:type="dxa"/>
              <w:right w:w="57" w:type="dxa"/>
            </w:tcMar>
            <w:vAlign w:val="center"/>
          </w:tcPr>
          <w:p w14:paraId="52E55B78" w14:textId="79DF091B"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15</w:t>
            </w:r>
          </w:p>
        </w:tc>
        <w:tc>
          <w:tcPr>
            <w:tcW w:w="685" w:type="dxa"/>
            <w:shd w:val="clear" w:color="auto" w:fill="E2EFD9" w:themeFill="accent6" w:themeFillTint="33"/>
            <w:tcMar>
              <w:left w:w="57" w:type="dxa"/>
              <w:right w:w="57" w:type="dxa"/>
            </w:tcMar>
            <w:vAlign w:val="center"/>
          </w:tcPr>
          <w:p w14:paraId="43F2F3F1" w14:textId="25A75432"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370</w:t>
            </w:r>
          </w:p>
        </w:tc>
        <w:tc>
          <w:tcPr>
            <w:tcW w:w="685" w:type="dxa"/>
            <w:shd w:val="clear" w:color="auto" w:fill="E2EFD9" w:themeFill="accent6" w:themeFillTint="33"/>
            <w:tcMar>
              <w:left w:w="57" w:type="dxa"/>
              <w:right w:w="57" w:type="dxa"/>
            </w:tcMar>
            <w:vAlign w:val="center"/>
          </w:tcPr>
          <w:p w14:paraId="5A854D39" w14:textId="4A62629C" w:rsidR="009600F4" w:rsidRPr="00EE578E" w:rsidRDefault="00EE578E"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r w:rsidRPr="00EE578E">
              <w:rPr>
                <w:rFonts w:eastAsia="Times New Roman"/>
                <w:b/>
                <w:bCs/>
                <w:sz w:val="12"/>
                <w:szCs w:val="12"/>
                <w:lang w:val="en-GB" w:eastAsia="ja-JP"/>
              </w:rPr>
              <w:t>226</w:t>
            </w:r>
          </w:p>
        </w:tc>
        <w:tc>
          <w:tcPr>
            <w:tcW w:w="685" w:type="dxa"/>
            <w:shd w:val="clear" w:color="auto" w:fill="FFFDCF"/>
            <w:tcMar>
              <w:left w:w="57" w:type="dxa"/>
              <w:right w:w="57" w:type="dxa"/>
            </w:tcMar>
            <w:vAlign w:val="center"/>
          </w:tcPr>
          <w:p w14:paraId="46F07A65" w14:textId="77777777" w:rsidR="009600F4" w:rsidRPr="00EE578E" w:rsidRDefault="009600F4" w:rsidP="009600F4">
            <w:pPr>
              <w:keepNext/>
              <w:keepLines/>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en-GB" w:eastAsia="ja-JP"/>
              </w:rPr>
            </w:pPr>
          </w:p>
        </w:tc>
      </w:tr>
      <w:tr w:rsidR="009600F4" w:rsidRPr="00D977CC" w14:paraId="2A6A9A9A" w14:textId="77777777" w:rsidTr="003733D1">
        <w:trPr>
          <w:jc w:val="center"/>
        </w:trPr>
        <w:tc>
          <w:tcPr>
            <w:tcW w:w="1410" w:type="dxa"/>
            <w:tcMar>
              <w:left w:w="57" w:type="dxa"/>
              <w:right w:w="57" w:type="dxa"/>
            </w:tcMar>
          </w:tcPr>
          <w:p w14:paraId="4B355596" w14:textId="3B79B656" w:rsidR="009600F4" w:rsidRPr="00202E75" w:rsidRDefault="009600F4" w:rsidP="00581D6F">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spacing w:val="-6"/>
                <w:sz w:val="12"/>
                <w:szCs w:val="12"/>
                <w:lang w:eastAsia="ja-JP"/>
              </w:rPr>
            </w:pPr>
            <w:r w:rsidRPr="00D977CC">
              <w:rPr>
                <w:rFonts w:eastAsia="Times New Roman"/>
                <w:spacing w:val="-6"/>
                <w:sz w:val="12"/>
                <w:szCs w:val="12"/>
                <w:rtl/>
                <w:lang w:val="fr-FR" w:eastAsia="ja-JP"/>
              </w:rPr>
              <w:t xml:space="preserve">الاجتماع المشترك للجنتي الدراسات </w:t>
            </w:r>
            <w:r w:rsidRPr="00D977CC">
              <w:rPr>
                <w:rFonts w:eastAsia="Times New Roman"/>
                <w:spacing w:val="-6"/>
                <w:sz w:val="12"/>
                <w:szCs w:val="12"/>
                <w:lang w:val="en-GB" w:eastAsia="ja-JP" w:bidi="ar"/>
              </w:rPr>
              <w:t>1</w:t>
            </w:r>
            <w:r w:rsidRPr="00D977CC">
              <w:rPr>
                <w:rFonts w:eastAsia="Times New Roman"/>
                <w:spacing w:val="-6"/>
                <w:sz w:val="12"/>
                <w:szCs w:val="12"/>
                <w:rtl/>
                <w:lang w:val="en-GB" w:eastAsia="ja-JP"/>
              </w:rPr>
              <w:t xml:space="preserve"> و</w:t>
            </w:r>
            <w:r w:rsidR="00202E75">
              <w:rPr>
                <w:rFonts w:eastAsia="Times New Roman"/>
                <w:spacing w:val="-6"/>
                <w:sz w:val="12"/>
                <w:szCs w:val="12"/>
                <w:lang w:val="en-GB" w:eastAsia="ja-JP"/>
              </w:rPr>
              <w:t>*</w:t>
            </w:r>
            <w:r w:rsidRPr="00D977CC">
              <w:rPr>
                <w:rFonts w:eastAsia="Times New Roman"/>
                <w:spacing w:val="-6"/>
                <w:sz w:val="12"/>
                <w:szCs w:val="12"/>
                <w:lang w:val="en-GB" w:eastAsia="ja-JP"/>
              </w:rPr>
              <w:t>2</w:t>
            </w:r>
          </w:p>
        </w:tc>
        <w:tc>
          <w:tcPr>
            <w:tcW w:w="684" w:type="dxa"/>
            <w:shd w:val="clear" w:color="auto" w:fill="DEEAF6" w:themeFill="accent1" w:themeFillTint="33"/>
            <w:tcMar>
              <w:left w:w="57" w:type="dxa"/>
              <w:right w:w="57" w:type="dxa"/>
            </w:tcMar>
            <w:vAlign w:val="center"/>
          </w:tcPr>
          <w:p w14:paraId="5821321C"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98</w:t>
            </w:r>
          </w:p>
        </w:tc>
        <w:tc>
          <w:tcPr>
            <w:tcW w:w="685" w:type="dxa"/>
            <w:shd w:val="clear" w:color="auto" w:fill="DEEAF6" w:themeFill="accent1" w:themeFillTint="33"/>
            <w:tcMar>
              <w:left w:w="57" w:type="dxa"/>
              <w:right w:w="57" w:type="dxa"/>
            </w:tcMar>
            <w:vAlign w:val="center"/>
          </w:tcPr>
          <w:p w14:paraId="0C8C351D"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w:t>
            </w:r>
          </w:p>
        </w:tc>
        <w:tc>
          <w:tcPr>
            <w:tcW w:w="685" w:type="dxa"/>
            <w:shd w:val="clear" w:color="auto" w:fill="DEEAF6" w:themeFill="accent1" w:themeFillTint="33"/>
            <w:tcMar>
              <w:left w:w="57" w:type="dxa"/>
              <w:right w:w="57" w:type="dxa"/>
            </w:tcMar>
            <w:vAlign w:val="center"/>
          </w:tcPr>
          <w:p w14:paraId="79DE644F"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9</w:t>
            </w:r>
          </w:p>
        </w:tc>
        <w:tc>
          <w:tcPr>
            <w:tcW w:w="685" w:type="dxa"/>
            <w:shd w:val="clear" w:color="auto" w:fill="DEEAF6" w:themeFill="accent1" w:themeFillTint="33"/>
            <w:tcMar>
              <w:left w:w="57" w:type="dxa"/>
              <w:right w:w="57" w:type="dxa"/>
            </w:tcMar>
            <w:vAlign w:val="center"/>
          </w:tcPr>
          <w:p w14:paraId="63BB358A"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10</w:t>
            </w:r>
          </w:p>
        </w:tc>
        <w:tc>
          <w:tcPr>
            <w:tcW w:w="685" w:type="dxa"/>
            <w:shd w:val="clear" w:color="auto" w:fill="DEEAF6" w:themeFill="accent1" w:themeFillTint="33"/>
            <w:tcMar>
              <w:left w:w="57" w:type="dxa"/>
              <w:right w:w="57" w:type="dxa"/>
            </w:tcMar>
            <w:vAlign w:val="center"/>
          </w:tcPr>
          <w:p w14:paraId="2001DF4E"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3</w:t>
            </w:r>
          </w:p>
        </w:tc>
        <w:tc>
          <w:tcPr>
            <w:tcW w:w="685" w:type="dxa"/>
            <w:shd w:val="clear" w:color="auto" w:fill="DEEAF6" w:themeFill="accent1" w:themeFillTint="33"/>
            <w:tcMar>
              <w:left w:w="57" w:type="dxa"/>
              <w:right w:w="57" w:type="dxa"/>
            </w:tcMar>
            <w:vAlign w:val="center"/>
          </w:tcPr>
          <w:p w14:paraId="02E06398"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w:t>
            </w:r>
          </w:p>
        </w:tc>
        <w:tc>
          <w:tcPr>
            <w:tcW w:w="685" w:type="dxa"/>
            <w:shd w:val="clear" w:color="auto" w:fill="DEEAF6" w:themeFill="accent1" w:themeFillTint="33"/>
            <w:tcMar>
              <w:left w:w="57" w:type="dxa"/>
              <w:right w:w="57" w:type="dxa"/>
            </w:tcMar>
            <w:vAlign w:val="center"/>
          </w:tcPr>
          <w:p w14:paraId="755970CB"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shd w:val="clear" w:color="auto" w:fill="DEEAF6" w:themeFill="accent1" w:themeFillTint="33"/>
            <w:tcMar>
              <w:left w:w="57" w:type="dxa"/>
              <w:right w:w="57" w:type="dxa"/>
            </w:tcMar>
            <w:vAlign w:val="center"/>
          </w:tcPr>
          <w:p w14:paraId="03490CE5"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3</w:t>
            </w:r>
          </w:p>
        </w:tc>
        <w:tc>
          <w:tcPr>
            <w:tcW w:w="685" w:type="dxa"/>
            <w:shd w:val="clear" w:color="auto" w:fill="DEEAF6" w:themeFill="accent1" w:themeFillTint="33"/>
            <w:tcMar>
              <w:left w:w="57" w:type="dxa"/>
              <w:right w:w="57" w:type="dxa"/>
            </w:tcMar>
            <w:vAlign w:val="center"/>
          </w:tcPr>
          <w:p w14:paraId="24805C06"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1</w:t>
            </w:r>
          </w:p>
        </w:tc>
        <w:tc>
          <w:tcPr>
            <w:tcW w:w="685" w:type="dxa"/>
            <w:tcBorders>
              <w:bottom w:val="single" w:sz="4" w:space="0" w:color="auto"/>
            </w:tcBorders>
            <w:shd w:val="clear" w:color="auto" w:fill="E2EFD9" w:themeFill="accent6" w:themeFillTint="33"/>
            <w:tcMar>
              <w:left w:w="57" w:type="dxa"/>
              <w:right w:w="57" w:type="dxa"/>
            </w:tcMar>
            <w:vAlign w:val="center"/>
          </w:tcPr>
          <w:p w14:paraId="6B5719D0"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76</w:t>
            </w:r>
          </w:p>
        </w:tc>
        <w:tc>
          <w:tcPr>
            <w:tcW w:w="685" w:type="dxa"/>
            <w:tcBorders>
              <w:bottom w:val="single" w:sz="4" w:space="0" w:color="auto"/>
            </w:tcBorders>
            <w:shd w:val="clear" w:color="auto" w:fill="E2EFD9" w:themeFill="accent6" w:themeFillTint="33"/>
            <w:tcMar>
              <w:left w:w="57" w:type="dxa"/>
              <w:right w:w="57" w:type="dxa"/>
            </w:tcMar>
            <w:vAlign w:val="center"/>
          </w:tcPr>
          <w:p w14:paraId="078623EC"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55</w:t>
            </w:r>
          </w:p>
        </w:tc>
        <w:tc>
          <w:tcPr>
            <w:tcW w:w="685" w:type="dxa"/>
            <w:tcBorders>
              <w:bottom w:val="single" w:sz="4" w:space="0" w:color="auto"/>
            </w:tcBorders>
            <w:shd w:val="clear" w:color="auto" w:fill="FFFDCF"/>
            <w:tcMar>
              <w:left w:w="57" w:type="dxa"/>
              <w:right w:w="57" w:type="dxa"/>
            </w:tcMar>
            <w:vAlign w:val="center"/>
          </w:tcPr>
          <w:p w14:paraId="401CC2D1" w14:textId="77777777" w:rsidR="009600F4" w:rsidRPr="00D977CC"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sz w:val="12"/>
                <w:szCs w:val="12"/>
                <w:lang w:val="fr-FR" w:eastAsia="ja-JP"/>
              </w:rPr>
            </w:pPr>
            <w:r w:rsidRPr="00D977CC">
              <w:rPr>
                <w:rFonts w:eastAsia="Times New Roman"/>
                <w:sz w:val="12"/>
                <w:szCs w:val="12"/>
                <w:lang w:val="fr-FR" w:eastAsia="ja-JP"/>
              </w:rPr>
              <w:t>55</w:t>
            </w:r>
          </w:p>
        </w:tc>
      </w:tr>
      <w:tr w:rsidR="009600F4" w:rsidRPr="00D977CC" w14:paraId="7D4E7FF1" w14:textId="77777777" w:rsidTr="003733D1">
        <w:trPr>
          <w:jc w:val="center"/>
        </w:trPr>
        <w:tc>
          <w:tcPr>
            <w:tcW w:w="1410" w:type="dxa"/>
            <w:tcMar>
              <w:left w:w="57" w:type="dxa"/>
              <w:right w:w="57" w:type="dxa"/>
            </w:tcMar>
          </w:tcPr>
          <w:p w14:paraId="56B9D525" w14:textId="09600B45" w:rsidR="009600F4" w:rsidRPr="00EE578E" w:rsidRDefault="00202E75" w:rsidP="00202E75">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left"/>
              <w:textAlignment w:val="baseline"/>
              <w:rPr>
                <w:rFonts w:eastAsia="Times New Roman"/>
                <w:b/>
                <w:bCs/>
                <w:spacing w:val="-6"/>
                <w:sz w:val="12"/>
                <w:szCs w:val="12"/>
                <w:lang w:eastAsia="ja-JP"/>
              </w:rPr>
            </w:pPr>
            <w:r w:rsidRPr="00202E75">
              <w:rPr>
                <w:rFonts w:eastAsia="Times New Roman"/>
                <w:b/>
                <w:bCs/>
                <w:spacing w:val="-6"/>
                <w:sz w:val="12"/>
                <w:szCs w:val="12"/>
                <w:rtl/>
                <w:lang w:eastAsia="ja-JP"/>
              </w:rPr>
              <w:t>العدد الإجمالي التراكمي للجميع</w:t>
            </w:r>
          </w:p>
        </w:tc>
        <w:tc>
          <w:tcPr>
            <w:tcW w:w="684" w:type="dxa"/>
            <w:shd w:val="clear" w:color="auto" w:fill="DEEAF6" w:themeFill="accent1" w:themeFillTint="33"/>
            <w:tcMar>
              <w:left w:w="57" w:type="dxa"/>
              <w:right w:w="57" w:type="dxa"/>
            </w:tcMar>
            <w:vAlign w:val="center"/>
          </w:tcPr>
          <w:p w14:paraId="3232C60F" w14:textId="55E763FF"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923</w:t>
            </w:r>
          </w:p>
        </w:tc>
        <w:tc>
          <w:tcPr>
            <w:tcW w:w="685" w:type="dxa"/>
            <w:shd w:val="clear" w:color="auto" w:fill="DEEAF6" w:themeFill="accent1" w:themeFillTint="33"/>
            <w:tcMar>
              <w:left w:w="57" w:type="dxa"/>
              <w:right w:w="57" w:type="dxa"/>
            </w:tcMar>
            <w:vAlign w:val="center"/>
          </w:tcPr>
          <w:p w14:paraId="60E4EA37" w14:textId="28F3FE56"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6</w:t>
            </w:r>
          </w:p>
        </w:tc>
        <w:tc>
          <w:tcPr>
            <w:tcW w:w="685" w:type="dxa"/>
            <w:shd w:val="clear" w:color="auto" w:fill="DEEAF6" w:themeFill="accent1" w:themeFillTint="33"/>
            <w:tcMar>
              <w:left w:w="57" w:type="dxa"/>
              <w:right w:w="57" w:type="dxa"/>
            </w:tcMar>
            <w:vAlign w:val="center"/>
          </w:tcPr>
          <w:p w14:paraId="48FA25BC" w14:textId="0F6B0701"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83</w:t>
            </w:r>
          </w:p>
        </w:tc>
        <w:tc>
          <w:tcPr>
            <w:tcW w:w="685" w:type="dxa"/>
            <w:shd w:val="clear" w:color="auto" w:fill="DEEAF6" w:themeFill="accent1" w:themeFillTint="33"/>
            <w:tcMar>
              <w:left w:w="57" w:type="dxa"/>
              <w:right w:w="57" w:type="dxa"/>
            </w:tcMar>
            <w:vAlign w:val="center"/>
          </w:tcPr>
          <w:p w14:paraId="3F866A66" w14:textId="3229DC48"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81</w:t>
            </w:r>
          </w:p>
        </w:tc>
        <w:tc>
          <w:tcPr>
            <w:tcW w:w="685" w:type="dxa"/>
            <w:shd w:val="clear" w:color="auto" w:fill="DEEAF6" w:themeFill="accent1" w:themeFillTint="33"/>
            <w:tcMar>
              <w:left w:w="57" w:type="dxa"/>
              <w:right w:w="57" w:type="dxa"/>
            </w:tcMar>
            <w:vAlign w:val="center"/>
          </w:tcPr>
          <w:p w14:paraId="22ACA160" w14:textId="64395050"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50</w:t>
            </w:r>
          </w:p>
        </w:tc>
        <w:tc>
          <w:tcPr>
            <w:tcW w:w="685" w:type="dxa"/>
            <w:shd w:val="clear" w:color="auto" w:fill="DEEAF6" w:themeFill="accent1" w:themeFillTint="33"/>
            <w:tcMar>
              <w:left w:w="57" w:type="dxa"/>
              <w:right w:w="57" w:type="dxa"/>
            </w:tcMar>
            <w:vAlign w:val="center"/>
          </w:tcPr>
          <w:p w14:paraId="53B79CF1" w14:textId="58F6E4D1"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96</w:t>
            </w:r>
          </w:p>
        </w:tc>
        <w:tc>
          <w:tcPr>
            <w:tcW w:w="685" w:type="dxa"/>
            <w:shd w:val="clear" w:color="auto" w:fill="DEEAF6" w:themeFill="accent1" w:themeFillTint="33"/>
            <w:tcMar>
              <w:left w:w="57" w:type="dxa"/>
              <w:right w:w="57" w:type="dxa"/>
            </w:tcMar>
            <w:vAlign w:val="center"/>
          </w:tcPr>
          <w:p w14:paraId="460CA4D0" w14:textId="12B4F940"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4</w:t>
            </w:r>
          </w:p>
        </w:tc>
        <w:tc>
          <w:tcPr>
            <w:tcW w:w="685" w:type="dxa"/>
            <w:shd w:val="clear" w:color="auto" w:fill="DEEAF6" w:themeFill="accent1" w:themeFillTint="33"/>
            <w:tcMar>
              <w:left w:w="57" w:type="dxa"/>
              <w:right w:w="57" w:type="dxa"/>
            </w:tcMar>
            <w:vAlign w:val="center"/>
          </w:tcPr>
          <w:p w14:paraId="6E1BA28A" w14:textId="54131547"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38</w:t>
            </w:r>
          </w:p>
        </w:tc>
        <w:tc>
          <w:tcPr>
            <w:tcW w:w="685" w:type="dxa"/>
            <w:shd w:val="clear" w:color="auto" w:fill="DEEAF6" w:themeFill="accent1" w:themeFillTint="33"/>
            <w:tcMar>
              <w:left w:w="57" w:type="dxa"/>
              <w:right w:w="57" w:type="dxa"/>
            </w:tcMar>
            <w:vAlign w:val="center"/>
          </w:tcPr>
          <w:p w14:paraId="35378650" w14:textId="32D7C89D"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19</w:t>
            </w:r>
          </w:p>
        </w:tc>
        <w:tc>
          <w:tcPr>
            <w:tcW w:w="685" w:type="dxa"/>
            <w:shd w:val="clear" w:color="auto" w:fill="DEEAF6" w:themeFill="accent1" w:themeFillTint="33"/>
            <w:tcMar>
              <w:left w:w="57" w:type="dxa"/>
              <w:right w:w="57" w:type="dxa"/>
            </w:tcMar>
            <w:vAlign w:val="center"/>
          </w:tcPr>
          <w:p w14:paraId="2E288068" w14:textId="0162E02E"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r w:rsidRPr="00EE578E">
              <w:rPr>
                <w:rFonts w:eastAsia="Times New Roman"/>
                <w:b/>
                <w:bCs/>
                <w:sz w:val="12"/>
                <w:szCs w:val="12"/>
                <w:lang w:val="fr-FR" w:eastAsia="ja-JP"/>
              </w:rPr>
              <w:t>819</w:t>
            </w:r>
          </w:p>
        </w:tc>
        <w:tc>
          <w:tcPr>
            <w:tcW w:w="685" w:type="dxa"/>
            <w:shd w:val="clear" w:color="auto" w:fill="DEEAF6" w:themeFill="accent1" w:themeFillTint="33"/>
            <w:tcMar>
              <w:left w:w="57" w:type="dxa"/>
              <w:right w:w="57" w:type="dxa"/>
            </w:tcMar>
            <w:vAlign w:val="center"/>
          </w:tcPr>
          <w:p w14:paraId="62D2EB59" w14:textId="7D940A27" w:rsidR="009600F4" w:rsidRPr="00EE578E" w:rsidRDefault="00EE578E"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hint="cs"/>
                <w:b/>
                <w:bCs/>
                <w:sz w:val="12"/>
                <w:szCs w:val="12"/>
                <w:rtl/>
                <w:lang w:val="fr-FR" w:eastAsia="ja-JP" w:bidi="ar-EG"/>
              </w:rPr>
            </w:pPr>
            <w:r w:rsidRPr="00EE578E">
              <w:rPr>
                <w:rFonts w:eastAsia="Times New Roman"/>
                <w:b/>
                <w:bCs/>
                <w:sz w:val="12"/>
                <w:szCs w:val="12"/>
                <w:lang w:val="fr-FR" w:eastAsia="ja-JP"/>
              </w:rPr>
              <w:t>474</w:t>
            </w:r>
          </w:p>
        </w:tc>
        <w:tc>
          <w:tcPr>
            <w:tcW w:w="685" w:type="dxa"/>
            <w:shd w:val="clear" w:color="auto" w:fill="DEEAF6" w:themeFill="accent1" w:themeFillTint="33"/>
            <w:tcMar>
              <w:left w:w="57" w:type="dxa"/>
              <w:right w:w="57" w:type="dxa"/>
            </w:tcMar>
            <w:vAlign w:val="center"/>
          </w:tcPr>
          <w:p w14:paraId="509B9FCE" w14:textId="7A5A8A97" w:rsidR="009600F4" w:rsidRPr="00EE578E" w:rsidRDefault="009600F4" w:rsidP="009600F4">
            <w:pPr>
              <w:tabs>
                <w:tab w:val="clear" w:pos="794"/>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00" w:lineRule="exact"/>
              <w:jc w:val="center"/>
              <w:textAlignment w:val="baseline"/>
              <w:rPr>
                <w:rFonts w:eastAsia="Times New Roman"/>
                <w:b/>
                <w:bCs/>
                <w:sz w:val="12"/>
                <w:szCs w:val="12"/>
                <w:lang w:val="fr-FR" w:eastAsia="ja-JP"/>
              </w:rPr>
            </w:pPr>
          </w:p>
        </w:tc>
      </w:tr>
    </w:tbl>
    <w:p w14:paraId="47FAD583" w14:textId="29E13B5C" w:rsidR="00403B42" w:rsidRDefault="00403B42" w:rsidP="00E06985">
      <w:pPr>
        <w:pStyle w:val="Note"/>
        <w:rPr>
          <w:rtl/>
        </w:rPr>
      </w:pPr>
      <w:r w:rsidRPr="00A922C5">
        <w:rPr>
          <w:rFonts w:hint="cs"/>
          <w:rtl/>
        </w:rPr>
        <w:t>ملاحظة</w:t>
      </w:r>
      <w:r>
        <w:rPr>
          <w:rFonts w:hint="cs"/>
          <w:rtl/>
        </w:rPr>
        <w:t>: تشير العلامة * إلى أن الاجتماعات افتراضي</w:t>
      </w:r>
      <w:r w:rsidR="00767C8B">
        <w:rPr>
          <w:rFonts w:hint="cs"/>
          <w:rtl/>
        </w:rPr>
        <w:t>ة</w:t>
      </w:r>
      <w:r>
        <w:rPr>
          <w:rFonts w:hint="cs"/>
          <w:rtl/>
        </w:rPr>
        <w:t>.</w:t>
      </w:r>
    </w:p>
    <w:p w14:paraId="7CDDEBB6" w14:textId="3A179FBC" w:rsidR="00403B42" w:rsidRPr="003733D1" w:rsidRDefault="00403B42" w:rsidP="00E06985">
      <w:pPr>
        <w:spacing w:before="240"/>
        <w:rPr>
          <w:spacing w:val="2"/>
          <w:rtl/>
          <w:lang w:val="en-GB"/>
        </w:rPr>
      </w:pPr>
      <w:r w:rsidRPr="003733D1">
        <w:rPr>
          <w:rFonts w:hint="cs"/>
          <w:spacing w:val="2"/>
          <w:rtl/>
        </w:rPr>
        <w:t>شارك</w:t>
      </w:r>
      <w:r w:rsidR="00A521DC" w:rsidRPr="003733D1">
        <w:rPr>
          <w:rFonts w:hint="cs"/>
          <w:spacing w:val="2"/>
          <w:rtl/>
        </w:rPr>
        <w:t xml:space="preserve"> </w:t>
      </w:r>
      <w:r w:rsidR="00767C8B" w:rsidRPr="003733D1">
        <w:rPr>
          <w:rFonts w:hint="cs"/>
          <w:spacing w:val="2"/>
          <w:rtl/>
        </w:rPr>
        <w:t>نحو</w:t>
      </w:r>
      <w:r w:rsidRPr="003733D1">
        <w:rPr>
          <w:rFonts w:hint="cs"/>
          <w:spacing w:val="2"/>
          <w:rtl/>
        </w:rPr>
        <w:t xml:space="preserve"> </w:t>
      </w:r>
      <w:r w:rsidRPr="003733D1">
        <w:rPr>
          <w:spacing w:val="2"/>
        </w:rPr>
        <w:t>131</w:t>
      </w:r>
      <w:r w:rsidRPr="003733D1">
        <w:rPr>
          <w:rFonts w:hint="cs"/>
          <w:spacing w:val="2"/>
          <w:rtl/>
        </w:rPr>
        <w:t xml:space="preserve"> مندوباً في اجتماع واحد على الأقل للجنة الدراسات </w:t>
      </w:r>
      <w:r w:rsidRPr="003733D1">
        <w:rPr>
          <w:spacing w:val="2"/>
        </w:rPr>
        <w:t>1</w:t>
      </w:r>
      <w:r w:rsidRPr="003733D1">
        <w:rPr>
          <w:rFonts w:hint="cs"/>
          <w:spacing w:val="2"/>
          <w:rtl/>
        </w:rPr>
        <w:t xml:space="preserve"> (</w:t>
      </w:r>
      <w:r w:rsidRPr="003733D1">
        <w:rPr>
          <w:rFonts w:hint="cs"/>
          <w:b/>
          <w:bCs/>
          <w:spacing w:val="2"/>
          <w:rtl/>
        </w:rPr>
        <w:t xml:space="preserve">الجدول </w:t>
      </w:r>
      <w:r w:rsidRPr="003733D1">
        <w:rPr>
          <w:b/>
          <w:bCs/>
          <w:spacing w:val="2"/>
        </w:rPr>
        <w:t>1</w:t>
      </w:r>
      <w:r w:rsidRPr="003733D1">
        <w:rPr>
          <w:rFonts w:hint="cs"/>
          <w:spacing w:val="2"/>
          <w:rtl/>
        </w:rPr>
        <w:t xml:space="preserve">). </w:t>
      </w:r>
      <w:r w:rsidR="00A521DC" w:rsidRPr="003733D1">
        <w:rPr>
          <w:rFonts w:hint="cs"/>
          <w:spacing w:val="2"/>
          <w:rtl/>
        </w:rPr>
        <w:t>و</w:t>
      </w:r>
      <w:r w:rsidRPr="003733D1">
        <w:rPr>
          <w:rFonts w:hint="cs"/>
          <w:spacing w:val="2"/>
          <w:rtl/>
        </w:rPr>
        <w:t xml:space="preserve">حضر الاجتماعات السنوية للجنة الدراسات </w:t>
      </w:r>
      <w:r w:rsidRPr="003733D1">
        <w:rPr>
          <w:spacing w:val="2"/>
        </w:rPr>
        <w:t>1</w:t>
      </w:r>
      <w:r w:rsidRPr="003733D1">
        <w:rPr>
          <w:rFonts w:hint="cs"/>
          <w:spacing w:val="2"/>
          <w:rtl/>
        </w:rPr>
        <w:t xml:space="preserve"> في المتوسط </w:t>
      </w:r>
      <w:r w:rsidRPr="003733D1">
        <w:rPr>
          <w:spacing w:val="2"/>
        </w:rPr>
        <w:t>142</w:t>
      </w:r>
      <w:r w:rsidRPr="003733D1">
        <w:rPr>
          <w:rFonts w:hint="cs"/>
          <w:spacing w:val="2"/>
          <w:rtl/>
        </w:rPr>
        <w:t xml:space="preserve"> مشاركاً بينما حضر اجتماعات أفرقة المقررين في المتوسط 129 مشاركاً. </w:t>
      </w:r>
      <w:r w:rsidR="00A521DC" w:rsidRPr="003733D1">
        <w:rPr>
          <w:rFonts w:hint="cs"/>
          <w:spacing w:val="2"/>
          <w:rtl/>
        </w:rPr>
        <w:t>ومثلت</w:t>
      </w:r>
      <w:r w:rsidRPr="003733D1">
        <w:rPr>
          <w:rFonts w:hint="cs"/>
          <w:spacing w:val="2"/>
          <w:rtl/>
        </w:rPr>
        <w:t xml:space="preserve"> الدول الأعضاء نسبة </w:t>
      </w:r>
      <w:r w:rsidRPr="003733D1">
        <w:rPr>
          <w:spacing w:val="2"/>
        </w:rPr>
        <w:t>72</w:t>
      </w:r>
      <w:r w:rsidRPr="003733D1">
        <w:rPr>
          <w:rFonts w:hint="cs"/>
          <w:spacing w:val="2"/>
          <w:rtl/>
        </w:rPr>
        <w:t xml:space="preserve"> في المائة من المشاركة في حين مثل</w:t>
      </w:r>
      <w:r w:rsidR="00A521DC" w:rsidRPr="003733D1">
        <w:rPr>
          <w:rFonts w:hint="cs"/>
          <w:spacing w:val="2"/>
          <w:rtl/>
        </w:rPr>
        <w:t>ت</w:t>
      </w:r>
      <w:r w:rsidRPr="003733D1">
        <w:rPr>
          <w:rFonts w:hint="cs"/>
          <w:spacing w:val="2"/>
          <w:rtl/>
        </w:rPr>
        <w:t xml:space="preserve"> الهيئات الأكاديمية نسبة </w:t>
      </w:r>
      <w:r w:rsidRPr="003733D1">
        <w:rPr>
          <w:spacing w:val="2"/>
        </w:rPr>
        <w:t>3</w:t>
      </w:r>
      <w:r w:rsidRPr="003733D1">
        <w:rPr>
          <w:rFonts w:hint="cs"/>
          <w:spacing w:val="2"/>
          <w:rtl/>
        </w:rPr>
        <w:t xml:space="preserve"> في</w:t>
      </w:r>
      <w:r w:rsidRPr="003733D1">
        <w:rPr>
          <w:rFonts w:hint="eastAsia"/>
          <w:spacing w:val="2"/>
          <w:rtl/>
        </w:rPr>
        <w:t> </w:t>
      </w:r>
      <w:r w:rsidRPr="003733D1">
        <w:rPr>
          <w:rFonts w:hint="cs"/>
          <w:spacing w:val="2"/>
          <w:rtl/>
        </w:rPr>
        <w:t>المائة. وفي المتوسط، بلغ</w:t>
      </w:r>
      <w:r w:rsidR="00A521DC" w:rsidRPr="003733D1">
        <w:rPr>
          <w:rFonts w:hint="cs"/>
          <w:spacing w:val="2"/>
          <w:rtl/>
        </w:rPr>
        <w:t>ت</w:t>
      </w:r>
      <w:r w:rsidRPr="003733D1">
        <w:rPr>
          <w:rFonts w:hint="cs"/>
          <w:spacing w:val="2"/>
          <w:rtl/>
        </w:rPr>
        <w:t xml:space="preserve"> نسبة مشاركة الإناث في الاجتماع 37 في المائة. وبلغ إجمالي الحضور التراكمي لاجتماعات لجنة الدراسات</w:t>
      </w:r>
      <w:r w:rsidRPr="003733D1">
        <w:rPr>
          <w:rFonts w:hint="eastAsia"/>
          <w:spacing w:val="2"/>
          <w:rtl/>
        </w:rPr>
        <w:t> </w:t>
      </w:r>
      <w:r w:rsidRPr="003733D1">
        <w:rPr>
          <w:spacing w:val="2"/>
          <w:lang w:val="en-GB"/>
        </w:rPr>
        <w:t>1</w:t>
      </w:r>
      <w:r w:rsidRPr="003733D1">
        <w:rPr>
          <w:rFonts w:hint="cs"/>
          <w:spacing w:val="2"/>
          <w:rtl/>
          <w:lang w:val="en-GB"/>
        </w:rPr>
        <w:t xml:space="preserve"> وأفرقة المقررين في</w:t>
      </w:r>
      <w:r w:rsidR="00C56B07" w:rsidRPr="003733D1">
        <w:rPr>
          <w:rFonts w:hint="eastAsia"/>
          <w:spacing w:val="2"/>
          <w:rtl/>
          <w:lang w:val="en-GB"/>
        </w:rPr>
        <w:t> </w:t>
      </w:r>
      <w:r w:rsidRPr="003733D1">
        <w:rPr>
          <w:rFonts w:hint="cs"/>
          <w:spacing w:val="2"/>
          <w:rtl/>
          <w:lang w:val="en-GB"/>
        </w:rPr>
        <w:t xml:space="preserve">فترة الدراسة </w:t>
      </w:r>
      <w:r w:rsidR="00767C8B" w:rsidRPr="003733D1">
        <w:rPr>
          <w:spacing w:val="2"/>
          <w:lang w:val="en-GB"/>
        </w:rPr>
        <w:t>2022</w:t>
      </w:r>
      <w:r w:rsidRPr="003733D1">
        <w:rPr>
          <w:spacing w:val="2"/>
          <w:lang w:val="en-GB"/>
        </w:rPr>
        <w:t>-2018</w:t>
      </w:r>
      <w:r w:rsidR="00325667" w:rsidRPr="003733D1">
        <w:rPr>
          <w:rFonts w:hint="cs"/>
          <w:spacing w:val="2"/>
          <w:rtl/>
          <w:lang w:val="en-GB"/>
        </w:rPr>
        <w:t>،</w:t>
      </w:r>
      <w:r w:rsidRPr="003733D1">
        <w:rPr>
          <w:rFonts w:hint="cs"/>
          <w:spacing w:val="2"/>
          <w:rtl/>
          <w:lang w:val="en-GB"/>
        </w:rPr>
        <w:t xml:space="preserve"> </w:t>
      </w:r>
      <w:r w:rsidRPr="003733D1">
        <w:rPr>
          <w:spacing w:val="2"/>
          <w:lang w:val="en-GB"/>
        </w:rPr>
        <w:t>1219</w:t>
      </w:r>
      <w:r w:rsidRPr="003733D1">
        <w:rPr>
          <w:rFonts w:hint="cs"/>
          <w:spacing w:val="2"/>
          <w:rtl/>
          <w:lang w:val="en-GB"/>
        </w:rPr>
        <w:t xml:space="preserve"> مشاركاً.</w:t>
      </w:r>
    </w:p>
    <w:p w14:paraId="5FCE542E" w14:textId="77777777" w:rsidR="00ED0F84" w:rsidRPr="00ED0F84" w:rsidRDefault="00ED0F84" w:rsidP="00ED0F84">
      <w:pPr>
        <w:pStyle w:val="Figuretitle"/>
        <w:rPr>
          <w:lang w:val="en-GB" w:eastAsia="en-US" w:bidi="ar-EG"/>
        </w:rPr>
      </w:pPr>
      <w:r w:rsidRPr="00ED0F84">
        <w:rPr>
          <w:rFonts w:hint="cs"/>
          <w:rtl/>
          <w:lang w:val="en-GB" w:eastAsia="en-US" w:bidi="ar-EG"/>
        </w:rPr>
        <w:t xml:space="preserve">الشكل 1: </w:t>
      </w:r>
      <w:r w:rsidRPr="00ED0F84">
        <w:rPr>
          <w:rtl/>
          <w:lang w:val="en-GB" w:eastAsia="en-US" w:bidi="ar-EG"/>
        </w:rPr>
        <w:t xml:space="preserve">عدد </w:t>
      </w:r>
      <w:r w:rsidRPr="00ED0F84">
        <w:rPr>
          <w:rtl/>
          <w:lang w:val="en-GB" w:eastAsia="en-US" w:bidi="ar-SY"/>
        </w:rPr>
        <w:t xml:space="preserve">فرادى </w:t>
      </w:r>
      <w:r w:rsidRPr="00ED0F84">
        <w:rPr>
          <w:rtl/>
          <w:lang w:val="en-GB" w:eastAsia="en-US" w:bidi="ar-EG"/>
        </w:rPr>
        <w:t xml:space="preserve">المشاركين في اجتماعات لجنة الدراسات </w:t>
      </w:r>
      <w:r w:rsidRPr="00ED0F84">
        <w:rPr>
          <w:lang w:eastAsia="en-US" w:bidi="ar-EG"/>
        </w:rPr>
        <w:t>1</w:t>
      </w:r>
      <w:r w:rsidRPr="00ED0F84">
        <w:rPr>
          <w:rtl/>
          <w:lang w:val="en-GB" w:eastAsia="en-US" w:bidi="ar-EG"/>
        </w:rPr>
        <w:t xml:space="preserve"> (لكل منطقة)</w:t>
      </w:r>
    </w:p>
    <w:p w14:paraId="27F23717" w14:textId="77777777" w:rsidR="00403B42" w:rsidRDefault="00403B42" w:rsidP="00403B42">
      <w:pPr>
        <w:spacing w:after="120" w:line="240" w:lineRule="auto"/>
        <w:jc w:val="center"/>
        <w:rPr>
          <w:lang w:bidi="ar-EG"/>
        </w:rPr>
      </w:pPr>
      <w:r>
        <w:rPr>
          <w:noProof/>
          <w:lang w:eastAsia="en-US"/>
        </w:rPr>
        <w:drawing>
          <wp:inline distT="0" distB="0" distL="0" distR="0" wp14:anchorId="51959A55" wp14:editId="734E9753">
            <wp:extent cx="6088701" cy="3795024"/>
            <wp:effectExtent l="0" t="0" r="762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8938" cy="3801404"/>
                    </a:xfrm>
                    <a:prstGeom prst="rect">
                      <a:avLst/>
                    </a:prstGeom>
                    <a:noFill/>
                  </pic:spPr>
                </pic:pic>
              </a:graphicData>
            </a:graphic>
          </wp:inline>
        </w:drawing>
      </w:r>
    </w:p>
    <w:p w14:paraId="123822DB" w14:textId="444741A8" w:rsidR="00403B42" w:rsidRPr="006B0D75" w:rsidRDefault="00403B42" w:rsidP="00E06985">
      <w:pPr>
        <w:spacing w:before="360"/>
        <w:rPr>
          <w:spacing w:val="-2"/>
          <w:rtl/>
          <w:lang w:bidi="ar-EG"/>
        </w:rPr>
      </w:pPr>
      <w:r w:rsidRPr="006B0D75">
        <w:rPr>
          <w:rFonts w:hint="cs"/>
          <w:spacing w:val="-2"/>
          <w:rtl/>
          <w:lang w:bidi="ar-EG"/>
        </w:rPr>
        <w:t>كما هو مبين</w:t>
      </w:r>
      <w:r w:rsidRPr="006B0D75">
        <w:rPr>
          <w:spacing w:val="-2"/>
          <w:rtl/>
          <w:lang w:bidi="ar-EG"/>
        </w:rPr>
        <w:t xml:space="preserve"> في </w:t>
      </w:r>
      <w:r w:rsidRPr="006B0D75">
        <w:rPr>
          <w:b/>
          <w:bCs/>
          <w:spacing w:val="-2"/>
          <w:rtl/>
          <w:lang w:bidi="ar-EG"/>
        </w:rPr>
        <w:t xml:space="preserve">الشكل </w:t>
      </w:r>
      <w:r w:rsidRPr="006B0D75">
        <w:rPr>
          <w:b/>
          <w:bCs/>
          <w:spacing w:val="-2"/>
          <w:lang w:bidi="ar-EG"/>
        </w:rPr>
        <w:t>1</w:t>
      </w:r>
      <w:r w:rsidRPr="006B0D75">
        <w:rPr>
          <w:spacing w:val="-2"/>
          <w:rtl/>
          <w:lang w:bidi="ar-EG"/>
        </w:rPr>
        <w:t xml:space="preserve">، </w:t>
      </w:r>
      <w:r w:rsidRPr="006B0D75">
        <w:rPr>
          <w:rFonts w:hint="cs"/>
          <w:spacing w:val="-2"/>
          <w:rtl/>
          <w:lang w:bidi="ar-EG"/>
        </w:rPr>
        <w:t>سجل</w:t>
      </w:r>
      <w:r w:rsidRPr="006B0D75">
        <w:rPr>
          <w:spacing w:val="-2"/>
          <w:rtl/>
          <w:lang w:bidi="ar-EG"/>
        </w:rPr>
        <w:t xml:space="preserve"> الاجتماع الثاني للجنة الدراسات </w:t>
      </w:r>
      <w:r w:rsidRPr="006B0D75">
        <w:rPr>
          <w:spacing w:val="-2"/>
          <w:lang w:bidi="ar-EG"/>
        </w:rPr>
        <w:t>1</w:t>
      </w:r>
      <w:r w:rsidRPr="006B0D75">
        <w:rPr>
          <w:spacing w:val="-2"/>
          <w:rtl/>
          <w:lang w:bidi="ar-EG"/>
        </w:rPr>
        <w:t xml:space="preserve"> (</w:t>
      </w:r>
      <w:r w:rsidRPr="006B0D75">
        <w:rPr>
          <w:spacing w:val="-2"/>
          <w:lang w:bidi="ar-EG"/>
        </w:rPr>
        <w:t>2019</w:t>
      </w:r>
      <w:r w:rsidRPr="006B0D75">
        <w:rPr>
          <w:spacing w:val="-2"/>
          <w:rtl/>
          <w:lang w:bidi="ar-EG"/>
        </w:rPr>
        <w:t xml:space="preserve">) والاجتماع الثالث </w:t>
      </w:r>
      <w:r w:rsidRPr="006B0D75">
        <w:rPr>
          <w:rFonts w:hint="cs"/>
          <w:spacing w:val="-2"/>
          <w:rtl/>
        </w:rPr>
        <w:t xml:space="preserve">لأفرقة المقررين التابعة للجنة الدراسات </w:t>
      </w:r>
      <w:r w:rsidRPr="006B0D75">
        <w:rPr>
          <w:spacing w:val="-2"/>
        </w:rPr>
        <w:t>1</w:t>
      </w:r>
      <w:r w:rsidRPr="006B0D75">
        <w:rPr>
          <w:rFonts w:hint="cs"/>
          <w:spacing w:val="-2"/>
          <w:rtl/>
        </w:rPr>
        <w:t xml:space="preserve"> </w:t>
      </w:r>
      <w:r w:rsidRPr="006B0D75">
        <w:rPr>
          <w:spacing w:val="-2"/>
          <w:rtl/>
          <w:lang w:bidi="ar-EG"/>
        </w:rPr>
        <w:t>(</w:t>
      </w:r>
      <w:r w:rsidRPr="006B0D75">
        <w:rPr>
          <w:spacing w:val="-2"/>
          <w:lang w:bidi="ar-EG"/>
        </w:rPr>
        <w:t>2020</w:t>
      </w:r>
      <w:r w:rsidRPr="006B0D75">
        <w:rPr>
          <w:spacing w:val="-2"/>
          <w:rtl/>
          <w:lang w:bidi="ar-EG"/>
        </w:rPr>
        <w:t xml:space="preserve">) </w:t>
      </w:r>
      <w:r w:rsidRPr="006B0D75">
        <w:rPr>
          <w:rFonts w:hint="cs"/>
          <w:spacing w:val="-2"/>
          <w:rtl/>
          <w:lang w:bidi="ar-EG"/>
        </w:rPr>
        <w:t>أكبر عدد</w:t>
      </w:r>
      <w:r w:rsidRPr="006B0D75">
        <w:rPr>
          <w:spacing w:val="-2"/>
          <w:rtl/>
          <w:lang w:bidi="ar-EG"/>
        </w:rPr>
        <w:t xml:space="preserve"> من المشاركين (أول اجتماع </w:t>
      </w:r>
      <w:r w:rsidR="00767C8B">
        <w:rPr>
          <w:rFonts w:hint="cs"/>
          <w:spacing w:val="-2"/>
          <w:rtl/>
          <w:lang w:bidi="ar-LB"/>
        </w:rPr>
        <w:t xml:space="preserve">يُعقد </w:t>
      </w:r>
      <w:r w:rsidRPr="006B0D75">
        <w:rPr>
          <w:rFonts w:hint="cs"/>
          <w:spacing w:val="-2"/>
          <w:rtl/>
          <w:lang w:bidi="ar-EG"/>
        </w:rPr>
        <w:t xml:space="preserve">بشكل افتراضي </w:t>
      </w:r>
      <w:r w:rsidRPr="006B0D75">
        <w:rPr>
          <w:spacing w:val="-2"/>
          <w:rtl/>
          <w:lang w:bidi="ar-EG"/>
        </w:rPr>
        <w:t xml:space="preserve">بسبب جائحة </w:t>
      </w:r>
      <w:r w:rsidRPr="006B0D75">
        <w:rPr>
          <w:rFonts w:hint="cs"/>
          <w:spacing w:val="-2"/>
          <w:rtl/>
          <w:lang w:bidi="ar-EG"/>
        </w:rPr>
        <w:t>كوفيد-19).</w:t>
      </w:r>
    </w:p>
    <w:p w14:paraId="0E9DF990" w14:textId="77777777" w:rsidR="00403B42" w:rsidRPr="00ED0F84" w:rsidRDefault="00403B42" w:rsidP="00ED0F84">
      <w:pPr>
        <w:pStyle w:val="Figuretitle"/>
        <w:rPr>
          <w:lang w:val="en-GB" w:eastAsia="en-US" w:bidi="ar-EG"/>
        </w:rPr>
      </w:pPr>
      <w:r w:rsidRPr="00ED0F84">
        <w:rPr>
          <w:rFonts w:hint="cs"/>
          <w:rtl/>
          <w:lang w:val="en-GB" w:eastAsia="en-US" w:bidi="ar-EG"/>
        </w:rPr>
        <w:t xml:space="preserve">الشكل 2: العدد التراكمي للمشاركين في اجتماعات لجنة الدراسات </w:t>
      </w:r>
      <w:r w:rsidRPr="00ED0F84">
        <w:rPr>
          <w:lang w:val="en-GB" w:eastAsia="en-US" w:bidi="ar-EG"/>
        </w:rPr>
        <w:t>1</w:t>
      </w:r>
      <w:r w:rsidRPr="00ED0F84">
        <w:rPr>
          <w:rFonts w:hint="cs"/>
          <w:rtl/>
          <w:lang w:val="en-GB" w:eastAsia="en-US" w:bidi="ar-EG"/>
        </w:rPr>
        <w:t xml:space="preserve"> (لكل منطقة)</w:t>
      </w:r>
    </w:p>
    <w:p w14:paraId="5D7BC029" w14:textId="77777777" w:rsidR="00403B42" w:rsidRDefault="00403B42" w:rsidP="00403B42">
      <w:pPr>
        <w:spacing w:after="120" w:line="240" w:lineRule="auto"/>
        <w:jc w:val="center"/>
        <w:rPr>
          <w:lang w:bidi="ar-EG"/>
        </w:rPr>
      </w:pPr>
      <w:r>
        <w:rPr>
          <w:noProof/>
          <w:lang w:eastAsia="en-US"/>
        </w:rPr>
        <w:drawing>
          <wp:inline distT="0" distB="0" distL="0" distR="0" wp14:anchorId="2910534C" wp14:editId="72586618">
            <wp:extent cx="4237355" cy="2859405"/>
            <wp:effectExtent l="0" t="0" r="0" b="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6F87BD3B" w14:textId="2722D30B" w:rsidR="00403B42" w:rsidRPr="003733D1" w:rsidRDefault="00403B42" w:rsidP="00E06985">
      <w:pPr>
        <w:spacing w:before="240"/>
        <w:rPr>
          <w:spacing w:val="4"/>
          <w:lang w:val="en-CA" w:bidi="ar-EG"/>
        </w:rPr>
      </w:pPr>
      <w:r w:rsidRPr="003733D1">
        <w:rPr>
          <w:rFonts w:hint="cs"/>
          <w:spacing w:val="4"/>
          <w:rtl/>
        </w:rPr>
        <w:t xml:space="preserve">كما هو مبين في </w:t>
      </w:r>
      <w:r w:rsidRPr="003733D1">
        <w:rPr>
          <w:rFonts w:hint="cs"/>
          <w:b/>
          <w:bCs/>
          <w:spacing w:val="4"/>
          <w:rtl/>
        </w:rPr>
        <w:t xml:space="preserve">الشكل </w:t>
      </w:r>
      <w:r w:rsidRPr="003733D1">
        <w:rPr>
          <w:b/>
          <w:bCs/>
          <w:spacing w:val="4"/>
        </w:rPr>
        <w:t>2</w:t>
      </w:r>
      <w:r w:rsidRPr="003733D1">
        <w:rPr>
          <w:rFonts w:hint="cs"/>
          <w:spacing w:val="4"/>
          <w:rtl/>
        </w:rPr>
        <w:t xml:space="preserve">، </w:t>
      </w:r>
      <w:r w:rsidR="00325667" w:rsidRPr="003733D1">
        <w:rPr>
          <w:rFonts w:hint="cs"/>
          <w:spacing w:val="4"/>
          <w:rtl/>
        </w:rPr>
        <w:t>أتى</w:t>
      </w:r>
      <w:r w:rsidRPr="003733D1">
        <w:rPr>
          <w:rFonts w:hint="cs"/>
          <w:spacing w:val="4"/>
          <w:rtl/>
        </w:rPr>
        <w:t xml:space="preserve"> أكبر عدد من المشاركين من إفريقيا</w:t>
      </w:r>
      <w:r w:rsidR="00767C8B" w:rsidRPr="003733D1">
        <w:rPr>
          <w:rFonts w:hint="cs"/>
          <w:spacing w:val="4"/>
          <w:rtl/>
        </w:rPr>
        <w:t xml:space="preserve"> (32 في المائة)</w:t>
      </w:r>
      <w:r w:rsidRPr="003733D1">
        <w:rPr>
          <w:rFonts w:hint="cs"/>
          <w:spacing w:val="4"/>
          <w:rtl/>
        </w:rPr>
        <w:t>، تليها آسيا والمحيط الهادئ</w:t>
      </w:r>
      <w:r w:rsidR="00767C8B" w:rsidRPr="003733D1">
        <w:rPr>
          <w:rFonts w:hint="cs"/>
          <w:spacing w:val="4"/>
          <w:rtl/>
        </w:rPr>
        <w:t xml:space="preserve"> (20 في المائة)</w:t>
      </w:r>
      <w:r w:rsidRPr="003733D1">
        <w:rPr>
          <w:rFonts w:hint="cs"/>
          <w:spacing w:val="4"/>
          <w:rtl/>
        </w:rPr>
        <w:t>، ثم الأمريكتان</w:t>
      </w:r>
      <w:r w:rsidR="00767C8B" w:rsidRPr="003733D1">
        <w:rPr>
          <w:rFonts w:hint="cs"/>
          <w:spacing w:val="4"/>
          <w:rtl/>
        </w:rPr>
        <w:t xml:space="preserve"> (25 في المائة)</w:t>
      </w:r>
      <w:r w:rsidRPr="003733D1">
        <w:rPr>
          <w:rFonts w:hint="cs"/>
          <w:spacing w:val="4"/>
          <w:rtl/>
        </w:rPr>
        <w:t>، وأوروبا</w:t>
      </w:r>
      <w:r w:rsidR="00767C8B" w:rsidRPr="003733D1">
        <w:rPr>
          <w:rFonts w:hint="cs"/>
          <w:spacing w:val="4"/>
          <w:rtl/>
        </w:rPr>
        <w:t xml:space="preserve"> (25 في المائة)</w:t>
      </w:r>
      <w:r w:rsidRPr="003733D1">
        <w:rPr>
          <w:rFonts w:hint="cs"/>
          <w:spacing w:val="4"/>
          <w:rtl/>
        </w:rPr>
        <w:t xml:space="preserve">، والدول العربية </w:t>
      </w:r>
      <w:r w:rsidR="00767C8B" w:rsidRPr="003733D1">
        <w:rPr>
          <w:rFonts w:hint="cs"/>
          <w:spacing w:val="4"/>
          <w:rtl/>
        </w:rPr>
        <w:t xml:space="preserve">(25 في المائة)، </w:t>
      </w:r>
      <w:r w:rsidRPr="003733D1">
        <w:rPr>
          <w:rFonts w:hint="cs"/>
          <w:spacing w:val="4"/>
          <w:rtl/>
        </w:rPr>
        <w:t>وكومو</w:t>
      </w:r>
      <w:r w:rsidR="00325667" w:rsidRPr="003733D1">
        <w:rPr>
          <w:rFonts w:hint="cs"/>
          <w:spacing w:val="4"/>
          <w:rtl/>
        </w:rPr>
        <w:t>نو</w:t>
      </w:r>
      <w:r w:rsidRPr="003733D1">
        <w:rPr>
          <w:rFonts w:hint="cs"/>
          <w:spacing w:val="4"/>
          <w:rtl/>
        </w:rPr>
        <w:t>لث الدول المستقلة</w:t>
      </w:r>
      <w:r w:rsidR="00767C8B" w:rsidRPr="003733D1">
        <w:rPr>
          <w:rFonts w:hint="cs"/>
          <w:spacing w:val="4"/>
          <w:rtl/>
        </w:rPr>
        <w:t xml:space="preserve"> (</w:t>
      </w:r>
      <w:r w:rsidR="00767C8B" w:rsidRPr="003733D1">
        <w:rPr>
          <w:spacing w:val="4"/>
        </w:rPr>
        <w:t>CIS</w:t>
      </w:r>
      <w:r w:rsidR="00767C8B" w:rsidRPr="003733D1">
        <w:rPr>
          <w:rFonts w:hint="cs"/>
          <w:spacing w:val="4"/>
          <w:rtl/>
        </w:rPr>
        <w:t>) (2 في المائة).</w:t>
      </w:r>
    </w:p>
    <w:p w14:paraId="4573868E" w14:textId="77777777" w:rsidR="00403B42" w:rsidRPr="00ED0F84" w:rsidRDefault="00403B42" w:rsidP="00ED0F84">
      <w:pPr>
        <w:pStyle w:val="Figuretitle"/>
        <w:rPr>
          <w:lang w:val="en-GB" w:eastAsia="en-US" w:bidi="ar-EG"/>
        </w:rPr>
      </w:pPr>
      <w:r w:rsidRPr="00ED0F84">
        <w:rPr>
          <w:rtl/>
          <w:lang w:val="en-GB" w:eastAsia="en-US" w:bidi="ar-EG"/>
        </w:rPr>
        <w:t xml:space="preserve">الشكل </w:t>
      </w:r>
      <w:r w:rsidRPr="00ED0F84">
        <w:rPr>
          <w:lang w:val="en-GB" w:eastAsia="en-US" w:bidi="ar-EG"/>
        </w:rPr>
        <w:t>3</w:t>
      </w:r>
      <w:r w:rsidRPr="00ED0F84">
        <w:rPr>
          <w:rFonts w:hint="cs"/>
          <w:rtl/>
          <w:lang w:val="en-GB" w:eastAsia="en-US" w:bidi="ar-EG"/>
        </w:rPr>
        <w:t xml:space="preserve">: عدد المساهمات الواردة (من كل منطقة) للجنة الدراسات </w:t>
      </w:r>
      <w:r w:rsidRPr="00ED0F84">
        <w:rPr>
          <w:lang w:val="en-GB" w:eastAsia="en-US" w:bidi="ar-EG"/>
        </w:rPr>
        <w:t>1</w:t>
      </w:r>
      <w:r w:rsidRPr="00ED0F84">
        <w:rPr>
          <w:rFonts w:hint="cs"/>
          <w:rtl/>
          <w:lang w:val="en-GB" w:eastAsia="en-US" w:bidi="ar-EG"/>
        </w:rPr>
        <w:t xml:space="preserve"> </w:t>
      </w:r>
    </w:p>
    <w:p w14:paraId="7BFDD4D1" w14:textId="77777777" w:rsidR="00403B42" w:rsidRDefault="00403B42" w:rsidP="00403B42">
      <w:pPr>
        <w:spacing w:after="120" w:line="240" w:lineRule="auto"/>
        <w:jc w:val="center"/>
      </w:pPr>
      <w:r>
        <w:rPr>
          <w:noProof/>
          <w:lang w:eastAsia="en-US"/>
        </w:rPr>
        <w:drawing>
          <wp:inline distT="0" distB="0" distL="0" distR="0" wp14:anchorId="44519E9B" wp14:editId="0A3E6BC4">
            <wp:extent cx="4237355" cy="2859405"/>
            <wp:effectExtent l="0" t="0" r="0" b="0"/>
            <wp:docPr id="8" name="Picture 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7355" cy="2859405"/>
                    </a:xfrm>
                    <a:prstGeom prst="rect">
                      <a:avLst/>
                    </a:prstGeom>
                    <a:noFill/>
                  </pic:spPr>
                </pic:pic>
              </a:graphicData>
            </a:graphic>
          </wp:inline>
        </w:drawing>
      </w:r>
    </w:p>
    <w:p w14:paraId="53DA50F5" w14:textId="0D90C681" w:rsidR="00403B42" w:rsidRDefault="00403B42" w:rsidP="00E06985">
      <w:pPr>
        <w:spacing w:before="240"/>
      </w:pPr>
      <w:r>
        <w:rPr>
          <w:rFonts w:hint="cs"/>
          <w:rtl/>
        </w:rPr>
        <w:t>اس</w:t>
      </w:r>
      <w:r w:rsidRPr="00193290">
        <w:rPr>
          <w:rtl/>
        </w:rPr>
        <w:t>ت</w:t>
      </w:r>
      <w:r>
        <w:rPr>
          <w:rFonts w:hint="cs"/>
          <w:rtl/>
        </w:rPr>
        <w:t>لمت</w:t>
      </w:r>
      <w:r w:rsidRPr="00193290">
        <w:rPr>
          <w:rtl/>
        </w:rPr>
        <w:t xml:space="preserve"> لجنة الدراسات </w:t>
      </w:r>
      <w:r>
        <w:t>1</w:t>
      </w:r>
      <w:r w:rsidRPr="00193290">
        <w:rPr>
          <w:rtl/>
        </w:rPr>
        <w:t xml:space="preserve"> </w:t>
      </w:r>
      <w:r w:rsidR="00767C8B">
        <w:rPr>
          <w:rFonts w:hint="cs"/>
          <w:rtl/>
        </w:rPr>
        <w:t xml:space="preserve">من أعضاء قطاع تنمية الاتصالات </w:t>
      </w:r>
      <w:r w:rsidRPr="00193290">
        <w:rPr>
          <w:rtl/>
        </w:rPr>
        <w:t xml:space="preserve">ما مجموعه </w:t>
      </w:r>
      <w:r>
        <w:t>511</w:t>
      </w:r>
      <w:r w:rsidRPr="00193290">
        <w:rPr>
          <w:rtl/>
        </w:rPr>
        <w:t xml:space="preserve"> مساهمة فريدة</w:t>
      </w:r>
      <w:r w:rsidR="00767C8B">
        <w:rPr>
          <w:rFonts w:hint="cs"/>
          <w:rtl/>
        </w:rPr>
        <w:t xml:space="preserve"> </w:t>
      </w:r>
      <w:r w:rsidR="00767C8B" w:rsidRPr="00193290">
        <w:rPr>
          <w:rtl/>
        </w:rPr>
        <w:t>(</w:t>
      </w:r>
      <w:r w:rsidR="00767C8B">
        <w:rPr>
          <w:rFonts w:hint="cs"/>
          <w:rtl/>
        </w:rPr>
        <w:t xml:space="preserve">اجتماعات </w:t>
      </w:r>
      <w:r w:rsidR="00767C8B" w:rsidRPr="00193290">
        <w:rPr>
          <w:rtl/>
        </w:rPr>
        <w:t>لجنة الدراسات</w:t>
      </w:r>
      <w:r w:rsidR="00767C8B">
        <w:rPr>
          <w:rFonts w:hint="cs"/>
          <w:rtl/>
        </w:rPr>
        <w:t xml:space="preserve"> 1</w:t>
      </w:r>
      <w:r w:rsidR="00767C8B" w:rsidRPr="00193290">
        <w:rPr>
          <w:rtl/>
        </w:rPr>
        <w:t xml:space="preserve"> </w:t>
      </w:r>
      <w:r w:rsidR="00767C8B">
        <w:rPr>
          <w:rFonts w:hint="cs"/>
          <w:rtl/>
        </w:rPr>
        <w:t>و</w:t>
      </w:r>
      <w:r w:rsidR="00767C8B">
        <w:rPr>
          <w:rtl/>
        </w:rPr>
        <w:t>أفرقة المقررين</w:t>
      </w:r>
      <w:r w:rsidR="00767C8B">
        <w:rPr>
          <w:rFonts w:hint="cs"/>
          <w:rtl/>
        </w:rPr>
        <w:t xml:space="preserve"> مجتمعةً</w:t>
      </w:r>
      <w:r w:rsidR="00767C8B">
        <w:rPr>
          <w:rtl/>
        </w:rPr>
        <w:t>)</w:t>
      </w:r>
      <w:r w:rsidR="00767C8B">
        <w:rPr>
          <w:rFonts w:hint="cs"/>
          <w:rtl/>
        </w:rPr>
        <w:t>،</w:t>
      </w:r>
      <w:r w:rsidRPr="00193290">
        <w:rPr>
          <w:rtl/>
        </w:rPr>
        <w:t xml:space="preserve"> </w:t>
      </w:r>
      <w:r>
        <w:rPr>
          <w:rFonts w:hint="cs"/>
          <w:rtl/>
        </w:rPr>
        <w:t xml:space="preserve">مع </w:t>
      </w:r>
      <w:r w:rsidRPr="00193290">
        <w:rPr>
          <w:rtl/>
        </w:rPr>
        <w:t xml:space="preserve">توزيع إقليمي على النحو المبين في </w:t>
      </w:r>
      <w:r w:rsidRPr="00DC367C">
        <w:rPr>
          <w:rFonts w:hint="cs"/>
          <w:b/>
          <w:bCs/>
          <w:rtl/>
        </w:rPr>
        <w:t xml:space="preserve">الشكل </w:t>
      </w:r>
      <w:r w:rsidRPr="00DC367C">
        <w:rPr>
          <w:b/>
          <w:bCs/>
        </w:rPr>
        <w:t>3</w:t>
      </w:r>
      <w:r>
        <w:rPr>
          <w:rFonts w:hint="cs"/>
          <w:rtl/>
        </w:rPr>
        <w:t>. و</w:t>
      </w:r>
      <w:r w:rsidR="009C2B32">
        <w:rPr>
          <w:rFonts w:hint="cs"/>
          <w:rtl/>
        </w:rPr>
        <w:t xml:space="preserve">وفرت </w:t>
      </w:r>
      <w:r>
        <w:rPr>
          <w:rFonts w:hint="cs"/>
          <w:rtl/>
        </w:rPr>
        <w:t>إفريقيا</w:t>
      </w:r>
      <w:r w:rsidR="009C2B32">
        <w:rPr>
          <w:rFonts w:hint="cs"/>
          <w:rtl/>
        </w:rPr>
        <w:t xml:space="preserve"> (25 في المائة)</w:t>
      </w:r>
      <w:r>
        <w:rPr>
          <w:rFonts w:hint="cs"/>
          <w:rtl/>
        </w:rPr>
        <w:t xml:space="preserve"> وآسيا والمحيط الهادئ</w:t>
      </w:r>
      <w:r w:rsidR="009C2B32">
        <w:rPr>
          <w:rFonts w:hint="cs"/>
          <w:rtl/>
        </w:rPr>
        <w:t xml:space="preserve"> (22 في المائة)</w:t>
      </w:r>
      <w:r>
        <w:rPr>
          <w:rFonts w:hint="cs"/>
          <w:rtl/>
        </w:rPr>
        <w:t xml:space="preserve"> والأمريكت</w:t>
      </w:r>
      <w:r w:rsidR="009C2B32">
        <w:rPr>
          <w:rFonts w:hint="cs"/>
          <w:rtl/>
        </w:rPr>
        <w:t>ا</w:t>
      </w:r>
      <w:r>
        <w:rPr>
          <w:rFonts w:hint="cs"/>
          <w:rtl/>
        </w:rPr>
        <w:t>ن</w:t>
      </w:r>
      <w:r w:rsidR="009C2B32">
        <w:rPr>
          <w:rFonts w:hint="cs"/>
          <w:rtl/>
        </w:rPr>
        <w:t xml:space="preserve"> (21 في المائة)</w:t>
      </w:r>
      <w:r>
        <w:rPr>
          <w:rFonts w:hint="cs"/>
          <w:rtl/>
        </w:rPr>
        <w:t xml:space="preserve"> نفس </w:t>
      </w:r>
      <w:r w:rsidR="009C2B32">
        <w:rPr>
          <w:rFonts w:hint="cs"/>
          <w:rtl/>
        </w:rPr>
        <w:t xml:space="preserve">نسبة المساهمات </w:t>
      </w:r>
      <w:r>
        <w:rPr>
          <w:rFonts w:hint="cs"/>
          <w:rtl/>
        </w:rPr>
        <w:t>تقريباً. و</w:t>
      </w:r>
      <w:r w:rsidR="009C2B32">
        <w:rPr>
          <w:rFonts w:hint="cs"/>
          <w:rtl/>
        </w:rPr>
        <w:t xml:space="preserve">هذا يعكس أيضا </w:t>
      </w:r>
      <w:r w:rsidRPr="00507F71">
        <w:rPr>
          <w:rtl/>
        </w:rPr>
        <w:t>توزيع المشاركين (</w:t>
      </w:r>
      <w:r w:rsidRPr="000D76B1">
        <w:rPr>
          <w:b/>
          <w:bCs/>
          <w:rtl/>
        </w:rPr>
        <w:t xml:space="preserve">الشكل </w:t>
      </w:r>
      <w:r w:rsidRPr="000D76B1">
        <w:rPr>
          <w:b/>
          <w:bCs/>
        </w:rPr>
        <w:t>2</w:t>
      </w:r>
      <w:r w:rsidRPr="00507F71">
        <w:rPr>
          <w:rtl/>
        </w:rPr>
        <w:t xml:space="preserve">) وتوزيع </w:t>
      </w:r>
      <w:r>
        <w:rPr>
          <w:rFonts w:hint="cs"/>
          <w:rtl/>
        </w:rPr>
        <w:t>أعضاء</w:t>
      </w:r>
      <w:r w:rsidRPr="00507F71">
        <w:rPr>
          <w:rtl/>
        </w:rPr>
        <w:t xml:space="preserve"> قطاع </w:t>
      </w:r>
      <w:r>
        <w:rPr>
          <w:rFonts w:hint="cs"/>
          <w:rtl/>
        </w:rPr>
        <w:t>تنمية</w:t>
      </w:r>
      <w:r w:rsidRPr="00507F71">
        <w:rPr>
          <w:rtl/>
        </w:rPr>
        <w:t xml:space="preserve"> الاتصالات لكل منطقة</w:t>
      </w:r>
      <w:r>
        <w:rPr>
          <w:rFonts w:hint="cs"/>
          <w:rtl/>
        </w:rPr>
        <w:t>.</w:t>
      </w:r>
    </w:p>
    <w:p w14:paraId="119F7B5D" w14:textId="061C058E" w:rsidR="0085260A" w:rsidRPr="0085260A" w:rsidRDefault="0085260A" w:rsidP="002332A2">
      <w:pPr>
        <w:pStyle w:val="Tabletitle"/>
        <w:rPr>
          <w:rtl/>
          <w:lang w:eastAsia="en-US"/>
        </w:rPr>
      </w:pPr>
      <w:r w:rsidRPr="0085260A">
        <w:rPr>
          <w:rFonts w:hint="cs"/>
          <w:rtl/>
          <w:lang w:val="en-GB" w:eastAsia="en-US"/>
        </w:rPr>
        <w:t xml:space="preserve">الجدول </w:t>
      </w:r>
      <w:r w:rsidRPr="0085260A">
        <w:rPr>
          <w:lang w:eastAsia="en-US"/>
        </w:rPr>
        <w:t>2</w:t>
      </w:r>
      <w:r w:rsidRPr="0085260A">
        <w:rPr>
          <w:rFonts w:hint="cs"/>
          <w:rtl/>
          <w:lang w:eastAsia="en-US" w:bidi="ar-EG"/>
        </w:rPr>
        <w:t xml:space="preserve">: </w:t>
      </w:r>
      <w:r w:rsidRPr="0085260A">
        <w:rPr>
          <w:rFonts w:hint="cs"/>
          <w:rtl/>
          <w:lang w:eastAsia="en-US"/>
        </w:rPr>
        <w:t>عدد المساهمات الوارد</w:t>
      </w:r>
      <w:r w:rsidR="009C2B32">
        <w:rPr>
          <w:rFonts w:hint="cs"/>
          <w:rtl/>
          <w:lang w:eastAsia="en-US"/>
        </w:rPr>
        <w:t>ة ل</w:t>
      </w:r>
      <w:r w:rsidRPr="0085260A">
        <w:rPr>
          <w:rFonts w:hint="cs"/>
          <w:rtl/>
          <w:lang w:eastAsia="en-US"/>
        </w:rPr>
        <w:t xml:space="preserve">مسائل لجنة الدراسات </w:t>
      </w:r>
      <w:r w:rsidRPr="0085260A">
        <w:rPr>
          <w:lang w:eastAsia="en-US" w:bidi="ar-EG"/>
        </w:rPr>
        <w:t>1</w:t>
      </w:r>
      <w:r w:rsidRPr="0085260A">
        <w:rPr>
          <w:rFonts w:hint="cs"/>
          <w:rtl/>
          <w:lang w:eastAsia="en-US"/>
        </w:rPr>
        <w:t xml:space="preserve"> </w:t>
      </w:r>
    </w:p>
    <w:tbl>
      <w:tblPr>
        <w:tblStyle w:val="GridTable5Dark-Accent1"/>
        <w:bidiVisual/>
        <w:tblW w:w="4990" w:type="pct"/>
        <w:jc w:val="center"/>
        <w:tblLook w:val="04A0" w:firstRow="1" w:lastRow="0" w:firstColumn="1" w:lastColumn="0" w:noHBand="0" w:noVBand="1"/>
      </w:tblPr>
      <w:tblGrid>
        <w:gridCol w:w="4865"/>
        <w:gridCol w:w="943"/>
        <w:gridCol w:w="942"/>
        <w:gridCol w:w="1061"/>
        <w:gridCol w:w="938"/>
        <w:gridCol w:w="861"/>
      </w:tblGrid>
      <w:tr w:rsidR="00403B42" w:rsidRPr="00A922C5" w14:paraId="6961B6C9" w14:textId="77777777" w:rsidTr="00343682">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0C82BF13" w14:textId="7C0DBF05" w:rsidR="00403B42" w:rsidRPr="00A922C5" w:rsidRDefault="00403B42" w:rsidP="00E06985">
            <w:pPr>
              <w:keepLines/>
              <w:spacing w:before="60" w:after="60" w:line="260" w:lineRule="exact"/>
              <w:jc w:val="left"/>
              <w:rPr>
                <w:sz w:val="20"/>
                <w:szCs w:val="20"/>
                <w:rtl/>
                <w:lang w:val="en-GB" w:bidi="ar-EG"/>
              </w:rPr>
            </w:pPr>
            <w:bookmarkStart w:id="9" w:name="_Hlk69474320"/>
            <w:r w:rsidRPr="00A922C5">
              <w:rPr>
                <w:rFonts w:hint="cs"/>
                <w:sz w:val="20"/>
                <w:szCs w:val="20"/>
                <w:rtl/>
              </w:rPr>
              <w:t>مساهمات أعضاء</w:t>
            </w:r>
            <w:r w:rsidR="009C2B32">
              <w:rPr>
                <w:rFonts w:hint="cs"/>
                <w:sz w:val="20"/>
                <w:szCs w:val="20"/>
                <w:rtl/>
              </w:rPr>
              <w:t xml:space="preserve"> قطاع تنمية الاتصالات</w:t>
            </w:r>
            <w:r w:rsidRPr="00A922C5">
              <w:rPr>
                <w:rFonts w:hint="cs"/>
                <w:sz w:val="20"/>
                <w:szCs w:val="20"/>
                <w:rtl/>
              </w:rPr>
              <w:t xml:space="preserve"> المقدمة إلى اجتماعات لجنة الدراسات </w:t>
            </w:r>
            <w:r w:rsidRPr="00A922C5">
              <w:rPr>
                <w:sz w:val="20"/>
                <w:szCs w:val="20"/>
                <w:lang w:val="en-GB"/>
              </w:rPr>
              <w:t>1</w:t>
            </w:r>
            <w:r w:rsidRPr="00A922C5">
              <w:rPr>
                <w:rFonts w:hint="cs"/>
                <w:sz w:val="20"/>
                <w:szCs w:val="20"/>
                <w:rtl/>
                <w:lang w:val="en-GB"/>
              </w:rPr>
              <w:t xml:space="preserve"> وأفرقة المقررين*</w:t>
            </w:r>
          </w:p>
        </w:tc>
        <w:tc>
          <w:tcPr>
            <w:tcW w:w="943" w:type="dxa"/>
          </w:tcPr>
          <w:p w14:paraId="0EE8E830" w14:textId="77777777" w:rsidR="00403B42" w:rsidRPr="00A922C5" w:rsidRDefault="00403B42" w:rsidP="00E96ACE">
            <w:pPr>
              <w:keepLines/>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2018</w:t>
            </w:r>
          </w:p>
        </w:tc>
        <w:tc>
          <w:tcPr>
            <w:tcW w:w="943" w:type="dxa"/>
          </w:tcPr>
          <w:p w14:paraId="18203A54" w14:textId="77777777" w:rsidR="00403B42" w:rsidRPr="00A922C5" w:rsidRDefault="00403B42" w:rsidP="00E96ACE">
            <w:pPr>
              <w:keepLines/>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2019</w:t>
            </w:r>
          </w:p>
        </w:tc>
        <w:tc>
          <w:tcPr>
            <w:tcW w:w="1062" w:type="dxa"/>
          </w:tcPr>
          <w:p w14:paraId="276A6788" w14:textId="77777777" w:rsidR="00403B42" w:rsidRPr="00A922C5" w:rsidRDefault="00403B42" w:rsidP="00E96ACE">
            <w:pPr>
              <w:keepLines/>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2020</w:t>
            </w:r>
          </w:p>
        </w:tc>
        <w:tc>
          <w:tcPr>
            <w:tcW w:w="939" w:type="dxa"/>
          </w:tcPr>
          <w:p w14:paraId="38129D08" w14:textId="77777777" w:rsidR="00403B42" w:rsidRPr="00A922C5" w:rsidRDefault="00403B42" w:rsidP="00E96ACE">
            <w:pPr>
              <w:keepLines/>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sz w:val="20"/>
                <w:szCs w:val="20"/>
              </w:rPr>
              <w:t>2021</w:t>
            </w:r>
          </w:p>
        </w:tc>
        <w:tc>
          <w:tcPr>
            <w:tcW w:w="861" w:type="dxa"/>
          </w:tcPr>
          <w:p w14:paraId="3D1F0077" w14:textId="77777777" w:rsidR="00403B42" w:rsidRPr="00A922C5" w:rsidRDefault="00403B42" w:rsidP="00E96ACE">
            <w:pPr>
              <w:keepLines/>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A922C5">
              <w:rPr>
                <w:rFonts w:hint="cs"/>
                <w:sz w:val="20"/>
                <w:szCs w:val="20"/>
                <w:rtl/>
              </w:rPr>
              <w:t>المجموع</w:t>
            </w:r>
          </w:p>
        </w:tc>
      </w:tr>
      <w:tr w:rsidR="00403B42" w:rsidRPr="00A922C5" w14:paraId="4248AAF6" w14:textId="77777777" w:rsidTr="0034368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64AE29E3" w14:textId="77777777" w:rsidR="00403B42" w:rsidRPr="00A922C5" w:rsidRDefault="00403B42" w:rsidP="00E96ACE">
            <w:pPr>
              <w:keepLines/>
              <w:spacing w:before="60" w:after="60" w:line="260" w:lineRule="exact"/>
              <w:rPr>
                <w:sz w:val="20"/>
                <w:szCs w:val="20"/>
              </w:rPr>
            </w:pPr>
            <w:bookmarkStart w:id="10" w:name="lt_pId131"/>
            <w:r w:rsidRPr="00A922C5">
              <w:rPr>
                <w:sz w:val="20"/>
                <w:szCs w:val="20"/>
                <w:rtl/>
              </w:rPr>
              <w:t xml:space="preserve">المسألة </w:t>
            </w:r>
            <w:r w:rsidRPr="00A922C5">
              <w:rPr>
                <w:sz w:val="20"/>
                <w:szCs w:val="20"/>
              </w:rPr>
              <w:t>1/1</w:t>
            </w:r>
            <w:bookmarkEnd w:id="10"/>
          </w:p>
        </w:tc>
        <w:tc>
          <w:tcPr>
            <w:tcW w:w="943" w:type="dxa"/>
          </w:tcPr>
          <w:p w14:paraId="0889E6C0"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35</w:t>
            </w:r>
          </w:p>
        </w:tc>
        <w:tc>
          <w:tcPr>
            <w:tcW w:w="943" w:type="dxa"/>
          </w:tcPr>
          <w:p w14:paraId="2D65FBD7"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1062" w:type="dxa"/>
          </w:tcPr>
          <w:p w14:paraId="3C7B2166"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28</w:t>
            </w:r>
          </w:p>
        </w:tc>
        <w:tc>
          <w:tcPr>
            <w:tcW w:w="939" w:type="dxa"/>
          </w:tcPr>
          <w:p w14:paraId="5ABD2C08"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11</w:t>
            </w:r>
          </w:p>
        </w:tc>
        <w:tc>
          <w:tcPr>
            <w:tcW w:w="861" w:type="dxa"/>
            <w:vAlign w:val="center"/>
          </w:tcPr>
          <w:p w14:paraId="264F10EA"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111</w:t>
            </w:r>
          </w:p>
        </w:tc>
      </w:tr>
      <w:tr w:rsidR="00403B42" w:rsidRPr="00A922C5" w14:paraId="46B61BE1" w14:textId="77777777" w:rsidTr="00343682">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78D383EB" w14:textId="77777777" w:rsidR="00403B42" w:rsidRPr="00A922C5" w:rsidRDefault="00403B42" w:rsidP="00E96ACE">
            <w:pPr>
              <w:keepLines/>
              <w:spacing w:before="60" w:after="60" w:line="260" w:lineRule="exact"/>
              <w:rPr>
                <w:sz w:val="20"/>
                <w:szCs w:val="20"/>
              </w:rPr>
            </w:pPr>
            <w:bookmarkStart w:id="11" w:name="lt_pId137"/>
            <w:r w:rsidRPr="00A922C5">
              <w:rPr>
                <w:sz w:val="20"/>
                <w:szCs w:val="20"/>
                <w:rtl/>
              </w:rPr>
              <w:t xml:space="preserve">المسألة </w:t>
            </w:r>
            <w:r w:rsidRPr="00A922C5">
              <w:rPr>
                <w:sz w:val="20"/>
                <w:szCs w:val="20"/>
              </w:rPr>
              <w:t>2/1</w:t>
            </w:r>
            <w:bookmarkEnd w:id="11"/>
          </w:p>
        </w:tc>
        <w:tc>
          <w:tcPr>
            <w:tcW w:w="943" w:type="dxa"/>
          </w:tcPr>
          <w:p w14:paraId="6578C56E"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653AFEED"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33</w:t>
            </w:r>
          </w:p>
        </w:tc>
        <w:tc>
          <w:tcPr>
            <w:tcW w:w="1062" w:type="dxa"/>
          </w:tcPr>
          <w:p w14:paraId="2352AE81"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39" w:type="dxa"/>
          </w:tcPr>
          <w:p w14:paraId="35FD4DA0"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5197C6E5"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52</w:t>
            </w:r>
          </w:p>
        </w:tc>
      </w:tr>
      <w:tr w:rsidR="00403B42" w:rsidRPr="00A922C5" w14:paraId="3DCF484F" w14:textId="77777777" w:rsidTr="0034368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535854AA" w14:textId="77777777" w:rsidR="00403B42" w:rsidRPr="00A922C5" w:rsidRDefault="00403B42" w:rsidP="00E96ACE">
            <w:pPr>
              <w:keepLines/>
              <w:spacing w:before="60" w:after="60" w:line="260" w:lineRule="exact"/>
              <w:rPr>
                <w:sz w:val="20"/>
                <w:szCs w:val="20"/>
              </w:rPr>
            </w:pPr>
            <w:bookmarkStart w:id="12" w:name="lt_pId143"/>
            <w:r w:rsidRPr="00A922C5">
              <w:rPr>
                <w:sz w:val="20"/>
                <w:szCs w:val="20"/>
                <w:rtl/>
              </w:rPr>
              <w:t xml:space="preserve">المسألة </w:t>
            </w:r>
            <w:r w:rsidRPr="00A922C5">
              <w:rPr>
                <w:sz w:val="20"/>
                <w:szCs w:val="20"/>
              </w:rPr>
              <w:t>3/1</w:t>
            </w:r>
            <w:bookmarkEnd w:id="12"/>
          </w:p>
        </w:tc>
        <w:tc>
          <w:tcPr>
            <w:tcW w:w="943" w:type="dxa"/>
          </w:tcPr>
          <w:p w14:paraId="7EB4D3FF"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18</w:t>
            </w:r>
          </w:p>
        </w:tc>
        <w:tc>
          <w:tcPr>
            <w:tcW w:w="943" w:type="dxa"/>
          </w:tcPr>
          <w:p w14:paraId="7A35E075"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24</w:t>
            </w:r>
          </w:p>
        </w:tc>
        <w:tc>
          <w:tcPr>
            <w:tcW w:w="1062" w:type="dxa"/>
          </w:tcPr>
          <w:p w14:paraId="7FF0EE66"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20</w:t>
            </w:r>
          </w:p>
        </w:tc>
        <w:tc>
          <w:tcPr>
            <w:tcW w:w="939" w:type="dxa"/>
          </w:tcPr>
          <w:p w14:paraId="58F6AFAC"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w:t>
            </w:r>
          </w:p>
        </w:tc>
        <w:tc>
          <w:tcPr>
            <w:tcW w:w="861" w:type="dxa"/>
            <w:vAlign w:val="center"/>
          </w:tcPr>
          <w:p w14:paraId="0ABE33A0"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66</w:t>
            </w:r>
          </w:p>
        </w:tc>
      </w:tr>
      <w:tr w:rsidR="00403B42" w:rsidRPr="00A922C5" w14:paraId="7145AAD0" w14:textId="77777777" w:rsidTr="00343682">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5415C79B" w14:textId="77777777" w:rsidR="00403B42" w:rsidRPr="00A922C5" w:rsidRDefault="00403B42" w:rsidP="00E96ACE">
            <w:pPr>
              <w:keepLines/>
              <w:spacing w:before="60" w:after="60" w:line="260" w:lineRule="exact"/>
              <w:rPr>
                <w:sz w:val="20"/>
                <w:szCs w:val="20"/>
              </w:rPr>
            </w:pPr>
            <w:bookmarkStart w:id="13" w:name="lt_pId149"/>
            <w:r w:rsidRPr="00A922C5">
              <w:rPr>
                <w:sz w:val="20"/>
                <w:szCs w:val="20"/>
                <w:rtl/>
              </w:rPr>
              <w:t xml:space="preserve">المسألة </w:t>
            </w:r>
            <w:r w:rsidRPr="00A922C5">
              <w:rPr>
                <w:sz w:val="20"/>
                <w:szCs w:val="20"/>
              </w:rPr>
              <w:t>4/1</w:t>
            </w:r>
            <w:bookmarkEnd w:id="13"/>
          </w:p>
        </w:tc>
        <w:tc>
          <w:tcPr>
            <w:tcW w:w="943" w:type="dxa"/>
          </w:tcPr>
          <w:p w14:paraId="62975508"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8</w:t>
            </w:r>
          </w:p>
        </w:tc>
        <w:tc>
          <w:tcPr>
            <w:tcW w:w="943" w:type="dxa"/>
          </w:tcPr>
          <w:p w14:paraId="62A5F7EF"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24</w:t>
            </w:r>
          </w:p>
        </w:tc>
        <w:tc>
          <w:tcPr>
            <w:tcW w:w="1062" w:type="dxa"/>
          </w:tcPr>
          <w:p w14:paraId="14257879"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w:t>
            </w:r>
          </w:p>
        </w:tc>
        <w:tc>
          <w:tcPr>
            <w:tcW w:w="939" w:type="dxa"/>
          </w:tcPr>
          <w:p w14:paraId="7C8B7BF7"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3</w:t>
            </w:r>
          </w:p>
        </w:tc>
        <w:tc>
          <w:tcPr>
            <w:tcW w:w="861" w:type="dxa"/>
            <w:vAlign w:val="center"/>
          </w:tcPr>
          <w:p w14:paraId="0E1FB3E9"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39</w:t>
            </w:r>
          </w:p>
        </w:tc>
      </w:tr>
      <w:tr w:rsidR="00403B42" w:rsidRPr="00A922C5" w14:paraId="70D58FCE" w14:textId="77777777" w:rsidTr="0034368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18B6DE1C" w14:textId="77777777" w:rsidR="00403B42" w:rsidRPr="00A922C5" w:rsidRDefault="00403B42" w:rsidP="00E96ACE">
            <w:pPr>
              <w:keepLines/>
              <w:spacing w:before="60" w:after="60" w:line="260" w:lineRule="exact"/>
              <w:rPr>
                <w:sz w:val="20"/>
                <w:szCs w:val="20"/>
              </w:rPr>
            </w:pPr>
            <w:bookmarkStart w:id="14" w:name="lt_pId155"/>
            <w:r w:rsidRPr="00A922C5">
              <w:rPr>
                <w:sz w:val="20"/>
                <w:szCs w:val="20"/>
                <w:rtl/>
              </w:rPr>
              <w:t xml:space="preserve">المسألة </w:t>
            </w:r>
            <w:r w:rsidRPr="00A922C5">
              <w:rPr>
                <w:sz w:val="20"/>
                <w:szCs w:val="20"/>
              </w:rPr>
              <w:t>5/1</w:t>
            </w:r>
            <w:bookmarkEnd w:id="14"/>
          </w:p>
        </w:tc>
        <w:tc>
          <w:tcPr>
            <w:tcW w:w="943" w:type="dxa"/>
          </w:tcPr>
          <w:p w14:paraId="3A73850E"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7CC43C5B"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49</w:t>
            </w:r>
          </w:p>
        </w:tc>
        <w:tc>
          <w:tcPr>
            <w:tcW w:w="1062" w:type="dxa"/>
          </w:tcPr>
          <w:p w14:paraId="0F4C59D6"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37</w:t>
            </w:r>
          </w:p>
        </w:tc>
        <w:tc>
          <w:tcPr>
            <w:tcW w:w="939" w:type="dxa"/>
          </w:tcPr>
          <w:p w14:paraId="7F1F1412"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13</w:t>
            </w:r>
          </w:p>
        </w:tc>
        <w:tc>
          <w:tcPr>
            <w:tcW w:w="861" w:type="dxa"/>
            <w:vAlign w:val="center"/>
          </w:tcPr>
          <w:p w14:paraId="6651F29E"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highlight w:val="green"/>
              </w:rPr>
            </w:pPr>
            <w:r w:rsidRPr="00A922C5">
              <w:rPr>
                <w:color w:val="000000"/>
                <w:sz w:val="20"/>
                <w:szCs w:val="20"/>
              </w:rPr>
              <w:t>122</w:t>
            </w:r>
          </w:p>
        </w:tc>
      </w:tr>
      <w:tr w:rsidR="00403B42" w:rsidRPr="00A922C5" w14:paraId="15450955" w14:textId="77777777" w:rsidTr="00343682">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4BFACE11" w14:textId="77777777" w:rsidR="00403B42" w:rsidRPr="00A922C5" w:rsidRDefault="00403B42" w:rsidP="00E96ACE">
            <w:pPr>
              <w:keepLines/>
              <w:spacing w:before="60" w:after="60" w:line="260" w:lineRule="exact"/>
              <w:rPr>
                <w:sz w:val="20"/>
                <w:szCs w:val="20"/>
              </w:rPr>
            </w:pPr>
            <w:bookmarkStart w:id="15" w:name="lt_pId161"/>
            <w:r w:rsidRPr="00A922C5">
              <w:rPr>
                <w:sz w:val="20"/>
                <w:szCs w:val="20"/>
                <w:rtl/>
              </w:rPr>
              <w:t xml:space="preserve">المسألة </w:t>
            </w:r>
            <w:r w:rsidRPr="00A922C5">
              <w:rPr>
                <w:sz w:val="20"/>
                <w:szCs w:val="20"/>
              </w:rPr>
              <w:t>6/1</w:t>
            </w:r>
            <w:bookmarkEnd w:id="15"/>
          </w:p>
        </w:tc>
        <w:tc>
          <w:tcPr>
            <w:tcW w:w="943" w:type="dxa"/>
          </w:tcPr>
          <w:p w14:paraId="6FC0424E"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17</w:t>
            </w:r>
          </w:p>
        </w:tc>
        <w:tc>
          <w:tcPr>
            <w:tcW w:w="943" w:type="dxa"/>
          </w:tcPr>
          <w:p w14:paraId="3DBCAC43"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42</w:t>
            </w:r>
          </w:p>
        </w:tc>
        <w:tc>
          <w:tcPr>
            <w:tcW w:w="1062" w:type="dxa"/>
          </w:tcPr>
          <w:p w14:paraId="0A295EFC"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20</w:t>
            </w:r>
          </w:p>
        </w:tc>
        <w:tc>
          <w:tcPr>
            <w:tcW w:w="939" w:type="dxa"/>
          </w:tcPr>
          <w:p w14:paraId="702D9873"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w:t>
            </w:r>
          </w:p>
        </w:tc>
        <w:tc>
          <w:tcPr>
            <w:tcW w:w="861" w:type="dxa"/>
            <w:vAlign w:val="center"/>
          </w:tcPr>
          <w:p w14:paraId="203E68BE"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color w:val="000000"/>
                <w:sz w:val="20"/>
                <w:szCs w:val="20"/>
              </w:rPr>
              <w:t>85</w:t>
            </w:r>
          </w:p>
        </w:tc>
      </w:tr>
      <w:tr w:rsidR="00403B42" w:rsidRPr="00A922C5" w14:paraId="2311849B" w14:textId="77777777" w:rsidTr="0034368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1483C039" w14:textId="77777777" w:rsidR="00403B42" w:rsidRPr="00A922C5" w:rsidRDefault="00403B42" w:rsidP="00E96ACE">
            <w:pPr>
              <w:keepLines/>
              <w:spacing w:before="60" w:after="60" w:line="260" w:lineRule="exact"/>
              <w:rPr>
                <w:sz w:val="20"/>
                <w:szCs w:val="20"/>
              </w:rPr>
            </w:pPr>
            <w:bookmarkStart w:id="16" w:name="lt_pId167"/>
            <w:r w:rsidRPr="00A922C5">
              <w:rPr>
                <w:sz w:val="20"/>
                <w:szCs w:val="20"/>
                <w:rtl/>
              </w:rPr>
              <w:t xml:space="preserve">المسألة </w:t>
            </w:r>
            <w:r w:rsidRPr="00A922C5">
              <w:rPr>
                <w:sz w:val="20"/>
                <w:szCs w:val="20"/>
              </w:rPr>
              <w:t>7/1</w:t>
            </w:r>
            <w:bookmarkEnd w:id="16"/>
          </w:p>
        </w:tc>
        <w:tc>
          <w:tcPr>
            <w:tcW w:w="943" w:type="dxa"/>
          </w:tcPr>
          <w:p w14:paraId="1D7202FB"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23</w:t>
            </w:r>
          </w:p>
        </w:tc>
        <w:tc>
          <w:tcPr>
            <w:tcW w:w="943" w:type="dxa"/>
          </w:tcPr>
          <w:p w14:paraId="39E91A78"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42</w:t>
            </w:r>
          </w:p>
        </w:tc>
        <w:tc>
          <w:tcPr>
            <w:tcW w:w="1062" w:type="dxa"/>
          </w:tcPr>
          <w:p w14:paraId="3EA94BC7"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27</w:t>
            </w:r>
          </w:p>
        </w:tc>
        <w:tc>
          <w:tcPr>
            <w:tcW w:w="939" w:type="dxa"/>
          </w:tcPr>
          <w:p w14:paraId="7FCCF77E"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10</w:t>
            </w:r>
          </w:p>
        </w:tc>
        <w:tc>
          <w:tcPr>
            <w:tcW w:w="861" w:type="dxa"/>
            <w:vAlign w:val="center"/>
          </w:tcPr>
          <w:p w14:paraId="753F93AF"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color w:val="000000"/>
                <w:sz w:val="20"/>
                <w:szCs w:val="20"/>
              </w:rPr>
              <w:t>102</w:t>
            </w:r>
          </w:p>
        </w:tc>
      </w:tr>
      <w:tr w:rsidR="00403B42" w:rsidRPr="00A922C5" w14:paraId="36D03A89" w14:textId="77777777" w:rsidTr="00343682">
        <w:trPr>
          <w:cantSplit/>
          <w:jc w:val="center"/>
        </w:trPr>
        <w:tc>
          <w:tcPr>
            <w:cnfStyle w:val="001000000000" w:firstRow="0" w:lastRow="0" w:firstColumn="1" w:lastColumn="0" w:oddVBand="0" w:evenVBand="0" w:oddHBand="0" w:evenHBand="0" w:firstRowFirstColumn="0" w:firstRowLastColumn="0" w:lastRowFirstColumn="0" w:lastRowLastColumn="0"/>
            <w:tcW w:w="4871" w:type="dxa"/>
          </w:tcPr>
          <w:p w14:paraId="7218F4AA" w14:textId="77777777" w:rsidR="00403B42" w:rsidRPr="00A922C5" w:rsidRDefault="00403B42" w:rsidP="00E96ACE">
            <w:pPr>
              <w:keepLines/>
              <w:spacing w:before="60" w:after="60" w:line="260" w:lineRule="exact"/>
              <w:rPr>
                <w:sz w:val="20"/>
                <w:szCs w:val="20"/>
              </w:rPr>
            </w:pPr>
            <w:r w:rsidRPr="00A922C5">
              <w:rPr>
                <w:rFonts w:hint="cs"/>
                <w:sz w:val="20"/>
                <w:szCs w:val="20"/>
                <w:rtl/>
              </w:rPr>
              <w:t>العدد التراكمي للمساهمات الواردة سنوياً</w:t>
            </w:r>
          </w:p>
        </w:tc>
        <w:tc>
          <w:tcPr>
            <w:tcW w:w="943" w:type="dxa"/>
          </w:tcPr>
          <w:p w14:paraId="426F0D1A"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132</w:t>
            </w:r>
          </w:p>
        </w:tc>
        <w:tc>
          <w:tcPr>
            <w:tcW w:w="943" w:type="dxa"/>
          </w:tcPr>
          <w:p w14:paraId="3956754A"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251</w:t>
            </w:r>
          </w:p>
        </w:tc>
        <w:tc>
          <w:tcPr>
            <w:tcW w:w="1062" w:type="dxa"/>
          </w:tcPr>
          <w:p w14:paraId="44DE5F5D"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144</w:t>
            </w:r>
          </w:p>
        </w:tc>
        <w:tc>
          <w:tcPr>
            <w:tcW w:w="939" w:type="dxa"/>
          </w:tcPr>
          <w:p w14:paraId="21FD5791"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50</w:t>
            </w:r>
          </w:p>
        </w:tc>
        <w:tc>
          <w:tcPr>
            <w:tcW w:w="861" w:type="dxa"/>
            <w:vAlign w:val="center"/>
          </w:tcPr>
          <w:p w14:paraId="0F1514EB"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577</w:t>
            </w:r>
          </w:p>
        </w:tc>
      </w:tr>
      <w:tr w:rsidR="00403B42" w:rsidRPr="00A922C5" w14:paraId="58338D8B" w14:textId="77777777" w:rsidTr="0034368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6D627854" w14:textId="77777777" w:rsidR="00403B42" w:rsidRPr="00A922C5" w:rsidRDefault="00403B42" w:rsidP="00E96ACE">
            <w:pPr>
              <w:keepLines/>
              <w:spacing w:before="60" w:after="60" w:line="260" w:lineRule="exact"/>
              <w:rPr>
                <w:sz w:val="20"/>
                <w:szCs w:val="20"/>
              </w:rPr>
            </w:pPr>
            <w:r w:rsidRPr="00A922C5">
              <w:rPr>
                <w:rFonts w:hint="cs"/>
                <w:sz w:val="20"/>
                <w:szCs w:val="20"/>
                <w:rtl/>
              </w:rPr>
              <w:t>مساهمات لجميع المسائل (غير محسوبة أعلاه)</w:t>
            </w:r>
          </w:p>
        </w:tc>
        <w:tc>
          <w:tcPr>
            <w:tcW w:w="861" w:type="dxa"/>
          </w:tcPr>
          <w:p w14:paraId="75AF1131"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rFonts w:hint="cs"/>
                <w:sz w:val="20"/>
                <w:szCs w:val="20"/>
                <w:rtl/>
              </w:rPr>
              <w:t>+</w:t>
            </w:r>
            <w:r w:rsidRPr="00A922C5">
              <w:rPr>
                <w:sz w:val="20"/>
                <w:szCs w:val="20"/>
              </w:rPr>
              <w:t>28</w:t>
            </w:r>
          </w:p>
        </w:tc>
      </w:tr>
      <w:tr w:rsidR="00403B42" w:rsidRPr="00A922C5" w14:paraId="612CBDA0" w14:textId="77777777" w:rsidTr="00343682">
        <w:trPr>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4CC9FA5E" w14:textId="77777777" w:rsidR="00403B42" w:rsidRPr="00A922C5" w:rsidRDefault="00403B42" w:rsidP="00E96ACE">
            <w:pPr>
              <w:keepLines/>
              <w:spacing w:before="60" w:after="60" w:line="260" w:lineRule="exact"/>
              <w:rPr>
                <w:sz w:val="20"/>
                <w:szCs w:val="20"/>
              </w:rPr>
            </w:pPr>
            <w:r w:rsidRPr="00A922C5">
              <w:rPr>
                <w:rFonts w:hint="cs"/>
                <w:sz w:val="20"/>
                <w:szCs w:val="20"/>
                <w:rtl/>
              </w:rPr>
              <w:t xml:space="preserve">مساهمات لأكثر من مسألة </w:t>
            </w:r>
            <w:proofErr w:type="gramStart"/>
            <w:r w:rsidRPr="00A922C5">
              <w:rPr>
                <w:rFonts w:hint="cs"/>
                <w:sz w:val="20"/>
                <w:szCs w:val="20"/>
                <w:rtl/>
              </w:rPr>
              <w:t>واحدة</w:t>
            </w:r>
            <w:proofErr w:type="gramEnd"/>
            <w:r w:rsidRPr="00A922C5">
              <w:rPr>
                <w:rFonts w:hint="cs"/>
                <w:sz w:val="20"/>
                <w:szCs w:val="20"/>
                <w:rtl/>
              </w:rPr>
              <w:t xml:space="preserve"> ولكن ليس لجميع المسائل (محسوبة أعلاه)</w:t>
            </w:r>
          </w:p>
        </w:tc>
        <w:tc>
          <w:tcPr>
            <w:tcW w:w="861" w:type="dxa"/>
          </w:tcPr>
          <w:p w14:paraId="7B96BF10" w14:textId="77777777" w:rsidR="00403B42" w:rsidRPr="00A922C5" w:rsidRDefault="00403B42" w:rsidP="00E96ACE">
            <w:pPr>
              <w:keepLines/>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62–</w:t>
            </w:r>
          </w:p>
        </w:tc>
      </w:tr>
      <w:tr w:rsidR="00403B42" w:rsidRPr="00A922C5" w14:paraId="105B13C0" w14:textId="77777777" w:rsidTr="00343682">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58" w:type="dxa"/>
            <w:gridSpan w:val="5"/>
          </w:tcPr>
          <w:p w14:paraId="0C7383DC" w14:textId="77777777" w:rsidR="00403B42" w:rsidRPr="00A922C5" w:rsidRDefault="00403B42" w:rsidP="00E96ACE">
            <w:pPr>
              <w:keepLines/>
              <w:spacing w:before="60" w:after="60" w:line="260" w:lineRule="exact"/>
              <w:rPr>
                <w:sz w:val="20"/>
                <w:szCs w:val="20"/>
              </w:rPr>
            </w:pPr>
            <w:r w:rsidRPr="00A922C5">
              <w:rPr>
                <w:rFonts w:hint="cs"/>
                <w:sz w:val="20"/>
                <w:szCs w:val="20"/>
                <w:rtl/>
              </w:rPr>
              <w:t>إجمالي المساهمات الفريدة</w:t>
            </w:r>
          </w:p>
        </w:tc>
        <w:tc>
          <w:tcPr>
            <w:tcW w:w="861" w:type="dxa"/>
          </w:tcPr>
          <w:p w14:paraId="46965581" w14:textId="77777777" w:rsidR="00403B42" w:rsidRPr="00A922C5" w:rsidRDefault="00403B42" w:rsidP="00E96ACE">
            <w:pPr>
              <w:keepLines/>
              <w:spacing w:before="60" w:after="60" w:line="260" w:lineRule="exact"/>
              <w:cnfStyle w:val="000000100000" w:firstRow="0" w:lastRow="0" w:firstColumn="0" w:lastColumn="0" w:oddVBand="0" w:evenVBand="0" w:oddHBand="1" w:evenHBand="0" w:firstRowFirstColumn="0" w:firstRowLastColumn="0" w:lastRowFirstColumn="0" w:lastRowLastColumn="0"/>
              <w:rPr>
                <w:b/>
                <w:bCs/>
                <w:sz w:val="20"/>
                <w:szCs w:val="20"/>
              </w:rPr>
            </w:pPr>
            <w:r w:rsidRPr="00A922C5">
              <w:rPr>
                <w:b/>
                <w:bCs/>
                <w:sz w:val="20"/>
                <w:szCs w:val="20"/>
              </w:rPr>
              <w:t>543</w:t>
            </w:r>
          </w:p>
        </w:tc>
      </w:tr>
    </w:tbl>
    <w:bookmarkEnd w:id="9"/>
    <w:p w14:paraId="11117715" w14:textId="2AC2B058" w:rsidR="00403B42" w:rsidRDefault="00403B42" w:rsidP="00E06985">
      <w:pPr>
        <w:pStyle w:val="Note"/>
        <w:rPr>
          <w:rtl/>
        </w:rPr>
      </w:pPr>
      <w:r w:rsidRPr="00A922C5">
        <w:rPr>
          <w:rFonts w:hint="cs"/>
          <w:rtl/>
        </w:rPr>
        <w:t xml:space="preserve">ملاحظة: *باستثناء بيانات الاتصال </w:t>
      </w:r>
      <w:r w:rsidR="009C2B32">
        <w:rPr>
          <w:rFonts w:hint="cs"/>
          <w:rtl/>
        </w:rPr>
        <w:t xml:space="preserve">والتقارير المرحلية والمخرجات السنوية وتقارير النواتج </w:t>
      </w:r>
      <w:r w:rsidRPr="00A922C5">
        <w:rPr>
          <w:rFonts w:hint="cs"/>
          <w:rtl/>
        </w:rPr>
        <w:t>والمساهمات الواردة لجميع المسائل و</w:t>
      </w:r>
      <w:r w:rsidR="009C2B32">
        <w:rPr>
          <w:rFonts w:hint="cs"/>
          <w:rtl/>
        </w:rPr>
        <w:t xml:space="preserve">المساهمات </w:t>
      </w:r>
      <w:r w:rsidRPr="00A922C5">
        <w:rPr>
          <w:rFonts w:hint="cs"/>
          <w:rtl/>
        </w:rPr>
        <w:t xml:space="preserve">المقدمة من </w:t>
      </w:r>
      <w:r w:rsidR="009C2B32">
        <w:rPr>
          <w:rFonts w:hint="cs"/>
          <w:rtl/>
        </w:rPr>
        <w:t>الاتحاد</w:t>
      </w:r>
    </w:p>
    <w:p w14:paraId="66121B4C" w14:textId="7DB1529B" w:rsidR="00403B42" w:rsidRPr="00461143" w:rsidRDefault="00403B42" w:rsidP="00E06985">
      <w:pPr>
        <w:spacing w:before="240"/>
        <w:rPr>
          <w:rtl/>
        </w:rPr>
      </w:pPr>
      <w:r>
        <w:rPr>
          <w:rFonts w:hint="cs"/>
          <w:rtl/>
        </w:rPr>
        <w:t xml:space="preserve">يقدم </w:t>
      </w:r>
      <w:r w:rsidRPr="00461143">
        <w:rPr>
          <w:b/>
          <w:bCs/>
          <w:rtl/>
        </w:rPr>
        <w:t>الجدول 2</w:t>
      </w:r>
      <w:r w:rsidRPr="00461143">
        <w:rPr>
          <w:rtl/>
        </w:rPr>
        <w:t xml:space="preserve"> تفاصيل المساهمات الواردة بخصوص كل مسألة، وقد </w:t>
      </w:r>
      <w:r>
        <w:rPr>
          <w:rFonts w:hint="cs"/>
          <w:rtl/>
        </w:rPr>
        <w:t xml:space="preserve">استُلم </w:t>
      </w:r>
      <w:r w:rsidRPr="00461143">
        <w:rPr>
          <w:rtl/>
        </w:rPr>
        <w:t>أكبر عدد من المساهمات</w:t>
      </w:r>
      <w:r>
        <w:rPr>
          <w:rFonts w:hint="cs"/>
          <w:rtl/>
        </w:rPr>
        <w:t xml:space="preserve"> </w:t>
      </w:r>
      <w:r>
        <w:t>(49)</w:t>
      </w:r>
      <w:r w:rsidRPr="00461143">
        <w:rPr>
          <w:rtl/>
        </w:rPr>
        <w:t xml:space="preserve"> </w:t>
      </w:r>
      <w:r>
        <w:rPr>
          <w:rFonts w:hint="cs"/>
          <w:rtl/>
        </w:rPr>
        <w:t xml:space="preserve">بشأن </w:t>
      </w:r>
      <w:r w:rsidRPr="00461143">
        <w:rPr>
          <w:rtl/>
        </w:rPr>
        <w:t xml:space="preserve">المسألة </w:t>
      </w:r>
      <w:r>
        <w:t>5/1</w:t>
      </w:r>
      <w:r>
        <w:rPr>
          <w:rFonts w:hint="cs"/>
          <w:rtl/>
        </w:rPr>
        <w:t xml:space="preserve"> </w:t>
      </w:r>
      <w:r w:rsidRPr="00461143">
        <w:rPr>
          <w:rtl/>
        </w:rPr>
        <w:t xml:space="preserve">في </w:t>
      </w:r>
      <w:r>
        <w:rPr>
          <w:rFonts w:hint="cs"/>
          <w:rtl/>
        </w:rPr>
        <w:t xml:space="preserve">2019. وتلقت المسألة </w:t>
      </w:r>
      <w:r>
        <w:t>5/1</w:t>
      </w:r>
      <w:r>
        <w:rPr>
          <w:rFonts w:hint="cs"/>
          <w:rtl/>
        </w:rPr>
        <w:t xml:space="preserve"> أعلى عدد إجمالي للمساهمات </w:t>
      </w:r>
      <w:r>
        <w:t>(122)</w:t>
      </w:r>
      <w:r>
        <w:rPr>
          <w:rFonts w:hint="cs"/>
          <w:rtl/>
        </w:rPr>
        <w:t xml:space="preserve"> </w:t>
      </w:r>
      <w:r w:rsidR="009C2B32">
        <w:rPr>
          <w:rFonts w:hint="cs"/>
          <w:rtl/>
        </w:rPr>
        <w:t xml:space="preserve">بين عامي </w:t>
      </w:r>
      <w:r>
        <w:t>2018</w:t>
      </w:r>
      <w:r w:rsidR="009C2B32">
        <w:rPr>
          <w:rFonts w:hint="cs"/>
          <w:rtl/>
        </w:rPr>
        <w:t xml:space="preserve"> و2022</w:t>
      </w:r>
      <w:r>
        <w:rPr>
          <w:rFonts w:hint="cs"/>
          <w:rtl/>
        </w:rPr>
        <w:t xml:space="preserve">، مما يشير إلى مستوى الاهتمام بهذه المسألة وأهميتها. وورد أعلى مجموع تراكمي للمساهمات </w:t>
      </w:r>
      <w:r>
        <w:t>(251)</w:t>
      </w:r>
      <w:r>
        <w:rPr>
          <w:rFonts w:hint="cs"/>
          <w:rtl/>
        </w:rPr>
        <w:t xml:space="preserve"> في </w:t>
      </w:r>
      <w:r>
        <w:t>2019</w:t>
      </w:r>
      <w:r>
        <w:rPr>
          <w:rFonts w:hint="cs"/>
          <w:rtl/>
        </w:rPr>
        <w:t>.</w:t>
      </w:r>
    </w:p>
    <w:p w14:paraId="5FAE1510" w14:textId="6C1ADD61" w:rsidR="00403B42" w:rsidRPr="002332A2" w:rsidRDefault="00403B42" w:rsidP="002332A2">
      <w:pPr>
        <w:pStyle w:val="Tabletitle"/>
        <w:rPr>
          <w:rtl/>
          <w:lang w:val="en-GB" w:eastAsia="en-US"/>
        </w:rPr>
      </w:pPr>
      <w:r w:rsidRPr="002332A2">
        <w:rPr>
          <w:rFonts w:hint="cs"/>
          <w:rtl/>
          <w:lang w:val="en-GB" w:eastAsia="en-US"/>
        </w:rPr>
        <w:t xml:space="preserve">الجدول 3: وثائق اجتماعات لجنة الدراسات </w:t>
      </w:r>
      <w:r w:rsidRPr="002332A2">
        <w:rPr>
          <w:lang w:val="en-GB" w:eastAsia="en-US"/>
        </w:rPr>
        <w:t>1</w:t>
      </w:r>
      <w:r w:rsidRPr="002332A2">
        <w:rPr>
          <w:rFonts w:hint="cs"/>
          <w:rtl/>
          <w:lang w:val="en-GB" w:eastAsia="en-US"/>
        </w:rPr>
        <w:t xml:space="preserve"> وأفرقة المقررين</w:t>
      </w:r>
      <w:r w:rsidR="003733D1">
        <w:rPr>
          <w:rFonts w:hint="cs"/>
          <w:rtl/>
          <w:lang w:val="en-GB" w:eastAsia="en-US"/>
        </w:rPr>
        <w:t xml:space="preserve"> </w:t>
      </w:r>
      <w:r w:rsidR="003733D1">
        <w:rPr>
          <w:lang w:eastAsia="en-US"/>
        </w:rPr>
        <w:t>(RGQ)</w:t>
      </w:r>
      <w:r w:rsidRPr="002332A2">
        <w:rPr>
          <w:rFonts w:hint="cs"/>
          <w:rtl/>
          <w:lang w:val="en-GB" w:eastAsia="en-US"/>
        </w:rPr>
        <w:t xml:space="preserve"> في الفترة </w:t>
      </w:r>
      <w:r w:rsidRPr="002332A2">
        <w:rPr>
          <w:lang w:val="en-GB" w:eastAsia="en-US"/>
        </w:rPr>
        <w:t>2021-2018</w:t>
      </w:r>
    </w:p>
    <w:tbl>
      <w:tblPr>
        <w:tblStyle w:val="GridTable5Dark-Accent1"/>
        <w:bidiVisual/>
        <w:tblW w:w="4980" w:type="pct"/>
        <w:jc w:val="center"/>
        <w:tblLook w:val="04A0" w:firstRow="1" w:lastRow="0" w:firstColumn="1" w:lastColumn="0" w:noHBand="0" w:noVBand="1"/>
      </w:tblPr>
      <w:tblGrid>
        <w:gridCol w:w="5498"/>
        <w:gridCol w:w="989"/>
        <w:gridCol w:w="989"/>
        <w:gridCol w:w="1130"/>
        <w:gridCol w:w="984"/>
      </w:tblGrid>
      <w:tr w:rsidR="00403B42" w:rsidRPr="00CE5A7D" w14:paraId="5401013D" w14:textId="77777777" w:rsidTr="002829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4" w:type="dxa"/>
          </w:tcPr>
          <w:p w14:paraId="346AFA94" w14:textId="77777777" w:rsidR="00403B42" w:rsidRPr="00CE5A7D" w:rsidRDefault="00403B42" w:rsidP="00E96ACE">
            <w:pPr>
              <w:keepNext/>
              <w:spacing w:before="60" w:after="60" w:line="260" w:lineRule="exact"/>
              <w:rPr>
                <w:sz w:val="20"/>
                <w:szCs w:val="20"/>
                <w:rtl/>
                <w:lang w:val="en-GB"/>
              </w:rPr>
            </w:pPr>
            <w:bookmarkStart w:id="17" w:name="_Hlk69474411"/>
            <w:r w:rsidRPr="00CE5A7D">
              <w:rPr>
                <w:rFonts w:hint="cs"/>
                <w:sz w:val="20"/>
                <w:szCs w:val="20"/>
                <w:rtl/>
              </w:rPr>
              <w:t xml:space="preserve">الوثائق المقدمة إلى اجتماعات لجنة الدراسات </w:t>
            </w:r>
            <w:r w:rsidRPr="00CE5A7D">
              <w:rPr>
                <w:sz w:val="20"/>
                <w:szCs w:val="20"/>
                <w:lang w:val="en-GB"/>
              </w:rPr>
              <w:t>1</w:t>
            </w:r>
            <w:r w:rsidRPr="00CE5A7D">
              <w:rPr>
                <w:rFonts w:hint="cs"/>
                <w:sz w:val="20"/>
                <w:szCs w:val="20"/>
                <w:rtl/>
                <w:lang w:val="en-GB"/>
              </w:rPr>
              <w:t xml:space="preserve"> وأفرقة المقررين</w:t>
            </w:r>
          </w:p>
        </w:tc>
        <w:tc>
          <w:tcPr>
            <w:tcW w:w="990" w:type="dxa"/>
          </w:tcPr>
          <w:p w14:paraId="071BCB99" w14:textId="77777777" w:rsidR="00403B42" w:rsidRPr="00CE5A7D" w:rsidRDefault="00403B42" w:rsidP="00E96ACE">
            <w:pPr>
              <w:keepNext/>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2018</w:t>
            </w:r>
          </w:p>
        </w:tc>
        <w:tc>
          <w:tcPr>
            <w:tcW w:w="990" w:type="dxa"/>
          </w:tcPr>
          <w:p w14:paraId="505E592A" w14:textId="77777777" w:rsidR="00403B42" w:rsidRPr="00CE5A7D" w:rsidRDefault="00403B42" w:rsidP="00E96ACE">
            <w:pPr>
              <w:keepNext/>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2019</w:t>
            </w:r>
          </w:p>
        </w:tc>
        <w:tc>
          <w:tcPr>
            <w:tcW w:w="1131" w:type="dxa"/>
          </w:tcPr>
          <w:p w14:paraId="4E8F7D05" w14:textId="77777777" w:rsidR="00403B42" w:rsidRPr="00CE5A7D" w:rsidRDefault="00403B42" w:rsidP="00E96ACE">
            <w:pPr>
              <w:keepNext/>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2020</w:t>
            </w:r>
          </w:p>
        </w:tc>
        <w:tc>
          <w:tcPr>
            <w:tcW w:w="985" w:type="dxa"/>
          </w:tcPr>
          <w:p w14:paraId="71BBFDB5" w14:textId="77777777" w:rsidR="00403B42" w:rsidRPr="00CE5A7D" w:rsidRDefault="00403B42" w:rsidP="00E96ACE">
            <w:pPr>
              <w:keepNext/>
              <w:spacing w:before="60" w:after="60" w:line="260" w:lineRule="exact"/>
              <w:cnfStyle w:val="100000000000" w:firstRow="1" w:lastRow="0" w:firstColumn="0" w:lastColumn="0" w:oddVBand="0" w:evenVBand="0" w:oddHBand="0" w:evenHBand="0" w:firstRowFirstColumn="0" w:firstRowLastColumn="0" w:lastRowFirstColumn="0" w:lastRowLastColumn="0"/>
              <w:rPr>
                <w:sz w:val="20"/>
                <w:szCs w:val="20"/>
              </w:rPr>
            </w:pPr>
            <w:r w:rsidRPr="00CE5A7D">
              <w:rPr>
                <w:sz w:val="20"/>
                <w:szCs w:val="20"/>
              </w:rPr>
              <w:t>2021</w:t>
            </w:r>
          </w:p>
        </w:tc>
      </w:tr>
      <w:tr w:rsidR="00403B42" w:rsidRPr="00CE5A7D" w14:paraId="1523A844" w14:textId="77777777" w:rsidTr="002829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4" w:type="dxa"/>
          </w:tcPr>
          <w:p w14:paraId="45995DFF" w14:textId="16BAF36E" w:rsidR="00403B42" w:rsidRPr="00CE5A7D" w:rsidRDefault="00403B42" w:rsidP="00E06985">
            <w:pPr>
              <w:spacing w:before="60" w:after="60" w:line="260" w:lineRule="exact"/>
              <w:rPr>
                <w:sz w:val="20"/>
                <w:szCs w:val="20"/>
                <w:rtl/>
                <w:lang w:val="en-GB"/>
              </w:rPr>
            </w:pPr>
            <w:r w:rsidRPr="00CE5A7D">
              <w:rPr>
                <w:rFonts w:hint="cs"/>
                <w:sz w:val="20"/>
                <w:szCs w:val="20"/>
                <w:rtl/>
              </w:rPr>
              <w:t>مساهمات</w:t>
            </w:r>
            <w:r w:rsidR="009C2B32">
              <w:rPr>
                <w:rFonts w:hint="cs"/>
                <w:sz w:val="20"/>
                <w:szCs w:val="20"/>
                <w:rtl/>
              </w:rPr>
              <w:t>*</w:t>
            </w:r>
            <w:r w:rsidRPr="00CE5A7D">
              <w:rPr>
                <w:rFonts w:hint="cs"/>
                <w:sz w:val="20"/>
                <w:szCs w:val="20"/>
                <w:rtl/>
              </w:rPr>
              <w:t xml:space="preserve"> أعضاء</w:t>
            </w:r>
            <w:r w:rsidR="009C2B32">
              <w:rPr>
                <w:rFonts w:hint="cs"/>
                <w:sz w:val="20"/>
                <w:szCs w:val="20"/>
                <w:rtl/>
              </w:rPr>
              <w:t xml:space="preserve"> قطاع تنمية الاتصالات</w:t>
            </w:r>
            <w:r w:rsidR="00282953">
              <w:rPr>
                <w:rFonts w:hint="cs"/>
                <w:sz w:val="20"/>
                <w:szCs w:val="20"/>
                <w:rtl/>
              </w:rPr>
              <w:t xml:space="preserve"> وفريق إدارة لجنة الدراسات 1 والاتحاد</w:t>
            </w:r>
            <w:r w:rsidRPr="00CE5A7D">
              <w:rPr>
                <w:rFonts w:hint="cs"/>
                <w:sz w:val="20"/>
                <w:szCs w:val="20"/>
                <w:rtl/>
              </w:rPr>
              <w:t xml:space="preserve"> المقدمة إلى اجتماع لجنة الدراسات </w:t>
            </w:r>
            <w:r w:rsidRPr="00CE5A7D">
              <w:rPr>
                <w:sz w:val="20"/>
                <w:szCs w:val="20"/>
                <w:lang w:val="en-GB"/>
              </w:rPr>
              <w:t>1</w:t>
            </w:r>
          </w:p>
        </w:tc>
        <w:tc>
          <w:tcPr>
            <w:tcW w:w="990" w:type="dxa"/>
          </w:tcPr>
          <w:p w14:paraId="27B7DB80" w14:textId="1D1984D3" w:rsidR="00403B42" w:rsidRPr="00CE5A7D" w:rsidRDefault="009C2B3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53</w:t>
            </w:r>
          </w:p>
        </w:tc>
        <w:tc>
          <w:tcPr>
            <w:tcW w:w="990" w:type="dxa"/>
          </w:tcPr>
          <w:p w14:paraId="536C8B80" w14:textId="77095F87" w:rsidR="00403B42" w:rsidRPr="00CE5A7D" w:rsidRDefault="009C2B3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126</w:t>
            </w:r>
          </w:p>
        </w:tc>
        <w:tc>
          <w:tcPr>
            <w:tcW w:w="1131" w:type="dxa"/>
          </w:tcPr>
          <w:p w14:paraId="06308AB7" w14:textId="3DA2A5D2" w:rsidR="00403B42" w:rsidRPr="00CE5A7D" w:rsidRDefault="009C2B3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108</w:t>
            </w:r>
          </w:p>
        </w:tc>
        <w:tc>
          <w:tcPr>
            <w:tcW w:w="985" w:type="dxa"/>
          </w:tcPr>
          <w:p w14:paraId="0F464076" w14:textId="23C032CC" w:rsidR="00403B42" w:rsidRPr="00CE5A7D" w:rsidRDefault="009C2B3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51</w:t>
            </w:r>
          </w:p>
        </w:tc>
      </w:tr>
      <w:tr w:rsidR="00403B42" w:rsidRPr="00CE5A7D" w14:paraId="2354AF1E" w14:textId="77777777" w:rsidTr="00282953">
        <w:trPr>
          <w:jc w:val="center"/>
        </w:trPr>
        <w:tc>
          <w:tcPr>
            <w:cnfStyle w:val="001000000000" w:firstRow="0" w:lastRow="0" w:firstColumn="1" w:lastColumn="0" w:oddVBand="0" w:evenVBand="0" w:oddHBand="0" w:evenHBand="0" w:firstRowFirstColumn="0" w:firstRowLastColumn="0" w:lastRowFirstColumn="0" w:lastRowLastColumn="0"/>
            <w:tcW w:w="5504" w:type="dxa"/>
          </w:tcPr>
          <w:p w14:paraId="13FAF16D" w14:textId="77777777" w:rsidR="00403B42" w:rsidRPr="00CE5A7D" w:rsidRDefault="00403B42" w:rsidP="00E96ACE">
            <w:pPr>
              <w:spacing w:before="60" w:after="60" w:line="260" w:lineRule="exact"/>
              <w:rPr>
                <w:sz w:val="20"/>
                <w:szCs w:val="20"/>
                <w:rtl/>
                <w:lang w:val="en-GB"/>
              </w:rPr>
            </w:pPr>
            <w:r w:rsidRPr="00CE5A7D">
              <w:rPr>
                <w:rFonts w:hint="cs"/>
                <w:sz w:val="20"/>
                <w:szCs w:val="20"/>
                <w:rtl/>
              </w:rPr>
              <w:t xml:space="preserve">بيانات الاتصالات الواردة لاجتماع لجنة الدراسات </w:t>
            </w:r>
            <w:r w:rsidRPr="00CE5A7D">
              <w:rPr>
                <w:sz w:val="20"/>
                <w:szCs w:val="20"/>
                <w:lang w:val="en-GB"/>
              </w:rPr>
              <w:t>1</w:t>
            </w:r>
          </w:p>
        </w:tc>
        <w:tc>
          <w:tcPr>
            <w:tcW w:w="990" w:type="dxa"/>
          </w:tcPr>
          <w:p w14:paraId="1D0CA955"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29</w:t>
            </w:r>
          </w:p>
        </w:tc>
        <w:tc>
          <w:tcPr>
            <w:tcW w:w="990" w:type="dxa"/>
          </w:tcPr>
          <w:p w14:paraId="09C8E757"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23</w:t>
            </w:r>
          </w:p>
        </w:tc>
        <w:tc>
          <w:tcPr>
            <w:tcW w:w="1131" w:type="dxa"/>
          </w:tcPr>
          <w:p w14:paraId="7B5FB6B0"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85" w:type="dxa"/>
          </w:tcPr>
          <w:p w14:paraId="21F08616" w14:textId="1F6976DB" w:rsidR="00403B42" w:rsidRPr="00CE5A7D" w:rsidRDefault="00282953"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Pr>
                <w:rFonts w:hint="cs"/>
                <w:sz w:val="20"/>
                <w:szCs w:val="20"/>
                <w:rtl/>
              </w:rPr>
              <w:t>7</w:t>
            </w:r>
          </w:p>
        </w:tc>
      </w:tr>
      <w:tr w:rsidR="00403B42" w:rsidRPr="00CE5A7D" w14:paraId="7D9AF8CB" w14:textId="77777777" w:rsidTr="002829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4" w:type="dxa"/>
          </w:tcPr>
          <w:p w14:paraId="02CEE36D" w14:textId="77777777" w:rsidR="00403B42" w:rsidRPr="00CE5A7D" w:rsidRDefault="00403B42" w:rsidP="00E96ACE">
            <w:pPr>
              <w:spacing w:before="60" w:after="60" w:line="260" w:lineRule="exact"/>
              <w:rPr>
                <w:sz w:val="20"/>
                <w:szCs w:val="20"/>
              </w:rPr>
            </w:pPr>
            <w:r w:rsidRPr="00CE5A7D">
              <w:rPr>
                <w:rFonts w:hint="cs"/>
                <w:sz w:val="20"/>
                <w:szCs w:val="20"/>
                <w:rtl/>
              </w:rPr>
              <w:t xml:space="preserve">بيانات الاتصالات الصادرة من اجتماع لجنة الدراسات </w:t>
            </w:r>
            <w:r w:rsidRPr="00CE5A7D">
              <w:rPr>
                <w:sz w:val="20"/>
                <w:szCs w:val="20"/>
                <w:lang w:val="en-GB"/>
              </w:rPr>
              <w:t>1</w:t>
            </w:r>
          </w:p>
        </w:tc>
        <w:tc>
          <w:tcPr>
            <w:tcW w:w="990" w:type="dxa"/>
          </w:tcPr>
          <w:p w14:paraId="55F771B0" w14:textId="77777777" w:rsidR="00403B42" w:rsidRPr="00CE5A7D" w:rsidRDefault="00403B4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13</w:t>
            </w:r>
          </w:p>
        </w:tc>
        <w:tc>
          <w:tcPr>
            <w:tcW w:w="990" w:type="dxa"/>
          </w:tcPr>
          <w:p w14:paraId="10D14369" w14:textId="77777777" w:rsidR="00403B42" w:rsidRPr="00CE5A7D" w:rsidRDefault="00403B4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7</w:t>
            </w:r>
          </w:p>
        </w:tc>
        <w:tc>
          <w:tcPr>
            <w:tcW w:w="1131" w:type="dxa"/>
          </w:tcPr>
          <w:p w14:paraId="4713CECA" w14:textId="2C01729F"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7</w:t>
            </w:r>
          </w:p>
        </w:tc>
        <w:tc>
          <w:tcPr>
            <w:tcW w:w="985" w:type="dxa"/>
          </w:tcPr>
          <w:p w14:paraId="5DF0E556" w14:textId="4E97070B"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4</w:t>
            </w:r>
          </w:p>
        </w:tc>
      </w:tr>
      <w:tr w:rsidR="00403B42" w:rsidRPr="00CE5A7D" w14:paraId="058685C2" w14:textId="77777777" w:rsidTr="00282953">
        <w:trPr>
          <w:jc w:val="center"/>
        </w:trPr>
        <w:tc>
          <w:tcPr>
            <w:cnfStyle w:val="001000000000" w:firstRow="0" w:lastRow="0" w:firstColumn="1" w:lastColumn="0" w:oddVBand="0" w:evenVBand="0" w:oddHBand="0" w:evenHBand="0" w:firstRowFirstColumn="0" w:firstRowLastColumn="0" w:lastRowFirstColumn="0" w:lastRowLastColumn="0"/>
            <w:tcW w:w="5504" w:type="dxa"/>
          </w:tcPr>
          <w:p w14:paraId="3D477ACF" w14:textId="77777777" w:rsidR="00403B42" w:rsidRPr="00CE5A7D" w:rsidRDefault="00403B42" w:rsidP="00E96ACE">
            <w:pPr>
              <w:spacing w:before="60" w:after="60" w:line="260" w:lineRule="exact"/>
              <w:rPr>
                <w:sz w:val="20"/>
                <w:szCs w:val="20"/>
                <w:rtl/>
                <w:lang w:val="en-GB"/>
              </w:rPr>
            </w:pPr>
            <w:r w:rsidRPr="00CE5A7D">
              <w:rPr>
                <w:rFonts w:hint="cs"/>
                <w:sz w:val="20"/>
                <w:szCs w:val="20"/>
                <w:rtl/>
              </w:rPr>
              <w:t xml:space="preserve">مجموع الوثائق المقدمة إلى اجتماع لجنة الدراسات </w:t>
            </w:r>
            <w:r w:rsidRPr="00CE5A7D">
              <w:rPr>
                <w:sz w:val="20"/>
                <w:szCs w:val="20"/>
                <w:lang w:val="en-GB"/>
              </w:rPr>
              <w:t>1</w:t>
            </w:r>
            <w:r w:rsidRPr="00CE5A7D">
              <w:rPr>
                <w:rFonts w:hint="cs"/>
                <w:sz w:val="20"/>
                <w:szCs w:val="20"/>
                <w:rtl/>
                <w:lang w:val="en-GB"/>
              </w:rPr>
              <w:t xml:space="preserve"> (بما في ذلك مساهمات الاتحاد، وتقارير الاجتماعات والتقارير المرحلية)</w:t>
            </w:r>
          </w:p>
        </w:tc>
        <w:tc>
          <w:tcPr>
            <w:tcW w:w="990" w:type="dxa"/>
          </w:tcPr>
          <w:p w14:paraId="7A3F22CC"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142</w:t>
            </w:r>
          </w:p>
        </w:tc>
        <w:tc>
          <w:tcPr>
            <w:tcW w:w="990" w:type="dxa"/>
          </w:tcPr>
          <w:p w14:paraId="6326F6E0"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198</w:t>
            </w:r>
          </w:p>
        </w:tc>
        <w:tc>
          <w:tcPr>
            <w:tcW w:w="1131" w:type="dxa"/>
          </w:tcPr>
          <w:p w14:paraId="68D9D87F"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177</w:t>
            </w:r>
          </w:p>
        </w:tc>
        <w:tc>
          <w:tcPr>
            <w:tcW w:w="985" w:type="dxa"/>
          </w:tcPr>
          <w:p w14:paraId="08537A46"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132</w:t>
            </w:r>
          </w:p>
        </w:tc>
      </w:tr>
      <w:tr w:rsidR="00403B42" w:rsidRPr="00CE5A7D" w14:paraId="27EED6C6" w14:textId="77777777" w:rsidTr="002829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4" w:type="dxa"/>
          </w:tcPr>
          <w:p w14:paraId="14C60B0B" w14:textId="01FF5CF5" w:rsidR="00403B42" w:rsidRPr="00CE5A7D" w:rsidRDefault="00403B42" w:rsidP="00E06985">
            <w:pPr>
              <w:spacing w:before="60" w:after="60" w:line="260" w:lineRule="exact"/>
              <w:rPr>
                <w:sz w:val="20"/>
                <w:szCs w:val="20"/>
              </w:rPr>
            </w:pPr>
            <w:r w:rsidRPr="00CE5A7D">
              <w:rPr>
                <w:rFonts w:hint="cs"/>
                <w:sz w:val="20"/>
                <w:szCs w:val="20"/>
                <w:rtl/>
              </w:rPr>
              <w:t>مساهمات</w:t>
            </w:r>
            <w:r w:rsidR="00282953">
              <w:rPr>
                <w:rFonts w:hint="cs"/>
                <w:sz w:val="20"/>
                <w:szCs w:val="20"/>
                <w:rtl/>
              </w:rPr>
              <w:t xml:space="preserve">* </w:t>
            </w:r>
            <w:r w:rsidR="00282953">
              <w:rPr>
                <w:sz w:val="20"/>
                <w:szCs w:val="20"/>
                <w:rtl/>
              </w:rPr>
              <w:t>أعضاء قطاع تنمية الاتصالات و</w:t>
            </w:r>
            <w:r w:rsidR="00282953" w:rsidRPr="00282953">
              <w:rPr>
                <w:sz w:val="20"/>
                <w:szCs w:val="20"/>
                <w:rtl/>
              </w:rPr>
              <w:t xml:space="preserve">فريق </w:t>
            </w:r>
            <w:r w:rsidR="00282953">
              <w:rPr>
                <w:rFonts w:hint="cs"/>
                <w:sz w:val="20"/>
                <w:szCs w:val="20"/>
                <w:rtl/>
              </w:rPr>
              <w:t>إدارة</w:t>
            </w:r>
            <w:r w:rsidR="00282953">
              <w:rPr>
                <w:sz w:val="20"/>
                <w:szCs w:val="20"/>
                <w:rtl/>
              </w:rPr>
              <w:t xml:space="preserve"> </w:t>
            </w:r>
            <w:r w:rsidR="00282953" w:rsidRPr="00282953">
              <w:rPr>
                <w:sz w:val="20"/>
                <w:szCs w:val="20"/>
                <w:rtl/>
              </w:rPr>
              <w:t xml:space="preserve">لجنة الدراسات 1 والاتحاد </w:t>
            </w:r>
            <w:r w:rsidRPr="00CE5A7D">
              <w:rPr>
                <w:rFonts w:hint="cs"/>
                <w:sz w:val="20"/>
                <w:szCs w:val="20"/>
                <w:rtl/>
              </w:rPr>
              <w:t>المقدمة إلى اجتماعات أفرقة المقررين</w:t>
            </w:r>
          </w:p>
        </w:tc>
        <w:tc>
          <w:tcPr>
            <w:tcW w:w="990" w:type="dxa"/>
          </w:tcPr>
          <w:p w14:paraId="0CA254E1" w14:textId="3C9DC4CC"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85</w:t>
            </w:r>
          </w:p>
        </w:tc>
        <w:tc>
          <w:tcPr>
            <w:tcW w:w="990" w:type="dxa"/>
          </w:tcPr>
          <w:p w14:paraId="4A9EF1D6" w14:textId="0B939CE2"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114</w:t>
            </w:r>
          </w:p>
        </w:tc>
        <w:tc>
          <w:tcPr>
            <w:tcW w:w="1131" w:type="dxa"/>
          </w:tcPr>
          <w:p w14:paraId="4EB07E20" w14:textId="38F63B41"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93</w:t>
            </w:r>
          </w:p>
        </w:tc>
        <w:tc>
          <w:tcPr>
            <w:tcW w:w="985" w:type="dxa"/>
          </w:tcPr>
          <w:p w14:paraId="63E3743B" w14:textId="594C0C72"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44</w:t>
            </w:r>
          </w:p>
        </w:tc>
      </w:tr>
      <w:tr w:rsidR="00403B42" w:rsidRPr="00CE5A7D" w14:paraId="526BBF2B" w14:textId="77777777" w:rsidTr="00282953">
        <w:trPr>
          <w:jc w:val="center"/>
        </w:trPr>
        <w:tc>
          <w:tcPr>
            <w:cnfStyle w:val="001000000000" w:firstRow="0" w:lastRow="0" w:firstColumn="1" w:lastColumn="0" w:oddVBand="0" w:evenVBand="0" w:oddHBand="0" w:evenHBand="0" w:firstRowFirstColumn="0" w:firstRowLastColumn="0" w:lastRowFirstColumn="0" w:lastRowLastColumn="0"/>
            <w:tcW w:w="5504" w:type="dxa"/>
          </w:tcPr>
          <w:p w14:paraId="10B22D85" w14:textId="77777777" w:rsidR="00403B42" w:rsidRPr="00CE5A7D" w:rsidRDefault="00403B42" w:rsidP="00E96ACE">
            <w:pPr>
              <w:spacing w:before="60" w:after="60" w:line="260" w:lineRule="exact"/>
              <w:rPr>
                <w:sz w:val="20"/>
                <w:szCs w:val="20"/>
                <w:rtl/>
              </w:rPr>
            </w:pPr>
            <w:r w:rsidRPr="00CE5A7D">
              <w:rPr>
                <w:rFonts w:hint="cs"/>
                <w:sz w:val="20"/>
                <w:szCs w:val="20"/>
                <w:rtl/>
              </w:rPr>
              <w:t>بيانات الاتصال الواردة لاجتماعات أفرقة المقررين</w:t>
            </w:r>
          </w:p>
        </w:tc>
        <w:tc>
          <w:tcPr>
            <w:tcW w:w="990" w:type="dxa"/>
          </w:tcPr>
          <w:p w14:paraId="1E88F4A7"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14</w:t>
            </w:r>
          </w:p>
        </w:tc>
        <w:tc>
          <w:tcPr>
            <w:tcW w:w="990" w:type="dxa"/>
          </w:tcPr>
          <w:p w14:paraId="071E5A07"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25</w:t>
            </w:r>
          </w:p>
        </w:tc>
        <w:tc>
          <w:tcPr>
            <w:tcW w:w="1131" w:type="dxa"/>
          </w:tcPr>
          <w:p w14:paraId="32706A3A"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w:t>
            </w:r>
          </w:p>
        </w:tc>
        <w:tc>
          <w:tcPr>
            <w:tcW w:w="985" w:type="dxa"/>
          </w:tcPr>
          <w:p w14:paraId="1DA808F1"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A922C5">
              <w:rPr>
                <w:sz w:val="20"/>
                <w:szCs w:val="20"/>
              </w:rPr>
              <w:t>12</w:t>
            </w:r>
          </w:p>
        </w:tc>
      </w:tr>
      <w:tr w:rsidR="00403B42" w:rsidRPr="00CE5A7D" w14:paraId="5FF93677" w14:textId="77777777" w:rsidTr="002829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04" w:type="dxa"/>
          </w:tcPr>
          <w:p w14:paraId="0A91C89D" w14:textId="77777777" w:rsidR="00403B42" w:rsidRPr="00CE5A7D" w:rsidRDefault="00403B42" w:rsidP="00E96ACE">
            <w:pPr>
              <w:spacing w:before="60" w:after="60" w:line="260" w:lineRule="exact"/>
              <w:rPr>
                <w:sz w:val="20"/>
                <w:szCs w:val="20"/>
              </w:rPr>
            </w:pPr>
            <w:r w:rsidRPr="00CE5A7D">
              <w:rPr>
                <w:rFonts w:hint="cs"/>
                <w:sz w:val="20"/>
                <w:szCs w:val="20"/>
                <w:rtl/>
              </w:rPr>
              <w:t>بيانات الاتصال الصادرة من اجتماعات أفرقة المقررين</w:t>
            </w:r>
          </w:p>
        </w:tc>
        <w:tc>
          <w:tcPr>
            <w:tcW w:w="990" w:type="dxa"/>
          </w:tcPr>
          <w:p w14:paraId="15C9E968" w14:textId="77777777" w:rsidR="00403B42" w:rsidRPr="00CE5A7D" w:rsidRDefault="00403B4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21</w:t>
            </w:r>
          </w:p>
        </w:tc>
        <w:tc>
          <w:tcPr>
            <w:tcW w:w="990" w:type="dxa"/>
          </w:tcPr>
          <w:p w14:paraId="7E0C015C" w14:textId="55865777" w:rsidR="00403B42" w:rsidRPr="00CE5A7D" w:rsidRDefault="00282953"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Pr>
                <w:rFonts w:hint="cs"/>
                <w:sz w:val="20"/>
                <w:szCs w:val="20"/>
                <w:rtl/>
              </w:rPr>
              <w:t>14</w:t>
            </w:r>
          </w:p>
        </w:tc>
        <w:tc>
          <w:tcPr>
            <w:tcW w:w="1131" w:type="dxa"/>
          </w:tcPr>
          <w:p w14:paraId="2D9D2AAC" w14:textId="77777777" w:rsidR="00403B42" w:rsidRPr="00CE5A7D" w:rsidRDefault="00403B4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CE5A7D">
              <w:rPr>
                <w:sz w:val="20"/>
                <w:szCs w:val="20"/>
              </w:rPr>
              <w:t>10</w:t>
            </w:r>
          </w:p>
        </w:tc>
        <w:tc>
          <w:tcPr>
            <w:tcW w:w="985" w:type="dxa"/>
          </w:tcPr>
          <w:p w14:paraId="017AD2E4" w14:textId="77777777" w:rsidR="00403B42" w:rsidRPr="00CE5A7D" w:rsidRDefault="00403B42" w:rsidP="00E96ACE">
            <w:pPr>
              <w:spacing w:before="60" w:after="60" w:line="260" w:lineRule="exact"/>
              <w:cnfStyle w:val="000000100000" w:firstRow="0" w:lastRow="0" w:firstColumn="0" w:lastColumn="0" w:oddVBand="0" w:evenVBand="0" w:oddHBand="1" w:evenHBand="0" w:firstRowFirstColumn="0" w:firstRowLastColumn="0" w:lastRowFirstColumn="0" w:lastRowLastColumn="0"/>
              <w:rPr>
                <w:sz w:val="20"/>
                <w:szCs w:val="20"/>
              </w:rPr>
            </w:pPr>
            <w:r w:rsidRPr="00A922C5">
              <w:rPr>
                <w:sz w:val="20"/>
                <w:szCs w:val="20"/>
              </w:rPr>
              <w:t>3</w:t>
            </w:r>
          </w:p>
        </w:tc>
      </w:tr>
      <w:tr w:rsidR="00403B42" w:rsidRPr="00CE5A7D" w14:paraId="6C2C3CB6" w14:textId="77777777" w:rsidTr="00282953">
        <w:trPr>
          <w:jc w:val="center"/>
        </w:trPr>
        <w:tc>
          <w:tcPr>
            <w:cnfStyle w:val="001000000000" w:firstRow="0" w:lastRow="0" w:firstColumn="1" w:lastColumn="0" w:oddVBand="0" w:evenVBand="0" w:oddHBand="0" w:evenHBand="0" w:firstRowFirstColumn="0" w:firstRowLastColumn="0" w:lastRowFirstColumn="0" w:lastRowLastColumn="0"/>
            <w:tcW w:w="5504" w:type="dxa"/>
          </w:tcPr>
          <w:p w14:paraId="76AB5190" w14:textId="77777777" w:rsidR="00403B42" w:rsidRPr="00CE5A7D" w:rsidRDefault="00403B42" w:rsidP="00E96ACE">
            <w:pPr>
              <w:spacing w:before="60" w:after="60" w:line="260" w:lineRule="exact"/>
              <w:rPr>
                <w:sz w:val="20"/>
                <w:szCs w:val="20"/>
                <w:rtl/>
                <w:lang w:val="en-GB"/>
              </w:rPr>
            </w:pPr>
            <w:r w:rsidRPr="00CE5A7D">
              <w:rPr>
                <w:rFonts w:hint="cs"/>
                <w:sz w:val="20"/>
                <w:szCs w:val="20"/>
                <w:rtl/>
              </w:rPr>
              <w:t>مجموع الوثائق المقدمة إلى اجتماعات أفرقة المقررين (بما في ذلك مساهمات الاتحاد، وتقارير الاجتماعات والتقارير المرحلية)</w:t>
            </w:r>
          </w:p>
        </w:tc>
        <w:tc>
          <w:tcPr>
            <w:tcW w:w="990" w:type="dxa"/>
          </w:tcPr>
          <w:p w14:paraId="256500EB"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160</w:t>
            </w:r>
          </w:p>
        </w:tc>
        <w:tc>
          <w:tcPr>
            <w:tcW w:w="990" w:type="dxa"/>
          </w:tcPr>
          <w:p w14:paraId="2EE0F7BC"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185</w:t>
            </w:r>
          </w:p>
        </w:tc>
        <w:tc>
          <w:tcPr>
            <w:tcW w:w="1131" w:type="dxa"/>
          </w:tcPr>
          <w:p w14:paraId="078CC243" w14:textId="77777777" w:rsidR="00403B42" w:rsidRPr="00CE5A7D" w:rsidRDefault="00403B42"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sidRPr="00CE5A7D">
              <w:rPr>
                <w:sz w:val="20"/>
                <w:szCs w:val="20"/>
              </w:rPr>
              <w:t>183</w:t>
            </w:r>
          </w:p>
        </w:tc>
        <w:tc>
          <w:tcPr>
            <w:tcW w:w="985" w:type="dxa"/>
          </w:tcPr>
          <w:p w14:paraId="3E054B72" w14:textId="1DD65935" w:rsidR="00403B42" w:rsidRPr="00CE5A7D" w:rsidRDefault="00282953" w:rsidP="00E96ACE">
            <w:pPr>
              <w:spacing w:before="60" w:after="60" w:line="260" w:lineRule="exact"/>
              <w:cnfStyle w:val="000000000000" w:firstRow="0" w:lastRow="0" w:firstColumn="0" w:lastColumn="0" w:oddVBand="0" w:evenVBand="0" w:oddHBand="0" w:evenHBand="0" w:firstRowFirstColumn="0" w:firstRowLastColumn="0" w:lastRowFirstColumn="0" w:lastRowLastColumn="0"/>
              <w:rPr>
                <w:sz w:val="20"/>
                <w:szCs w:val="20"/>
              </w:rPr>
            </w:pPr>
            <w:r>
              <w:rPr>
                <w:rFonts w:hint="cs"/>
                <w:sz w:val="20"/>
                <w:szCs w:val="20"/>
                <w:rtl/>
              </w:rPr>
              <w:t>107</w:t>
            </w:r>
          </w:p>
        </w:tc>
      </w:tr>
    </w:tbl>
    <w:bookmarkEnd w:id="17"/>
    <w:p w14:paraId="322D142B" w14:textId="5C53FDAE" w:rsidR="00282953" w:rsidRDefault="00282953" w:rsidP="00E06985">
      <w:pPr>
        <w:pStyle w:val="Note"/>
        <w:rPr>
          <w:rtl/>
        </w:rPr>
      </w:pPr>
      <w:r w:rsidRPr="00A922C5">
        <w:rPr>
          <w:rFonts w:hint="cs"/>
          <w:rtl/>
        </w:rPr>
        <w:t>ملاحظة: *</w:t>
      </w:r>
      <w:r>
        <w:rPr>
          <w:rFonts w:hint="cs"/>
          <w:rtl/>
        </w:rPr>
        <w:t>المساهمات تستثني</w:t>
      </w:r>
      <w:r w:rsidRPr="00A922C5">
        <w:rPr>
          <w:rFonts w:hint="cs"/>
          <w:rtl/>
        </w:rPr>
        <w:t xml:space="preserve"> بيانات الاتصال </w:t>
      </w:r>
      <w:r>
        <w:rPr>
          <w:rFonts w:hint="cs"/>
          <w:rtl/>
        </w:rPr>
        <w:t>والتقارير المرحلية والمخرجات السنوية وتقارير النواتج</w:t>
      </w:r>
    </w:p>
    <w:p w14:paraId="78220C52" w14:textId="5DABCF11" w:rsidR="00403B42" w:rsidRDefault="00403B42" w:rsidP="00E06985">
      <w:pPr>
        <w:spacing w:before="240"/>
        <w:rPr>
          <w:rtl/>
        </w:rPr>
      </w:pPr>
      <w:r>
        <w:rPr>
          <w:rFonts w:hint="cs"/>
          <w:rtl/>
        </w:rPr>
        <w:t>يبين</w:t>
      </w:r>
      <w:r w:rsidRPr="00577743">
        <w:rPr>
          <w:rtl/>
        </w:rPr>
        <w:t xml:space="preserve"> </w:t>
      </w:r>
      <w:r w:rsidRPr="00F633D5">
        <w:rPr>
          <w:b/>
          <w:bCs/>
          <w:rtl/>
        </w:rPr>
        <w:t xml:space="preserve">الجدول </w:t>
      </w:r>
      <w:r w:rsidRPr="00F633D5">
        <w:rPr>
          <w:b/>
          <w:bCs/>
        </w:rPr>
        <w:t>3</w:t>
      </w:r>
      <w:r w:rsidRPr="00577743">
        <w:rPr>
          <w:rtl/>
        </w:rPr>
        <w:t xml:space="preserve"> </w:t>
      </w:r>
      <w:r>
        <w:rPr>
          <w:rFonts w:hint="cs"/>
          <w:rtl/>
        </w:rPr>
        <w:t>مجموع</w:t>
      </w:r>
      <w:r w:rsidRPr="00577743">
        <w:rPr>
          <w:rtl/>
        </w:rPr>
        <w:t xml:space="preserve"> الوثائق الصادرة</w:t>
      </w:r>
      <w:r w:rsidR="00282953">
        <w:rPr>
          <w:rFonts w:hint="cs"/>
          <w:rtl/>
        </w:rPr>
        <w:t xml:space="preserve"> التي يبلغ عددها 1284 وثيقة. وتم استعراض ما مجموعه 674 مساهمة في الاجتماعات</w:t>
      </w:r>
      <w:r w:rsidRPr="00577743">
        <w:rPr>
          <w:rtl/>
        </w:rPr>
        <w:t xml:space="preserve"> </w:t>
      </w:r>
      <w:r w:rsidR="00282953">
        <w:rPr>
          <w:rFonts w:hint="cs"/>
          <w:rtl/>
        </w:rPr>
        <w:t xml:space="preserve">(باستثناء </w:t>
      </w:r>
      <w:r w:rsidRPr="00577743">
        <w:rPr>
          <w:rtl/>
        </w:rPr>
        <w:t>بيان</w:t>
      </w:r>
      <w:r>
        <w:rPr>
          <w:rFonts w:hint="cs"/>
          <w:rtl/>
        </w:rPr>
        <w:t>ات</w:t>
      </w:r>
      <w:r w:rsidRPr="00577743">
        <w:rPr>
          <w:rtl/>
        </w:rPr>
        <w:t xml:space="preserve"> الاتصال </w:t>
      </w:r>
      <w:r w:rsidR="00282953">
        <w:rPr>
          <w:rFonts w:hint="cs"/>
          <w:rtl/>
        </w:rPr>
        <w:t>والتقارير المرحلية والمخرجات السنوية وتقارير النواتج)</w:t>
      </w:r>
      <w:r>
        <w:rPr>
          <w:rFonts w:hint="cs"/>
          <w:rtl/>
        </w:rPr>
        <w:t xml:space="preserve">. </w:t>
      </w:r>
      <w:r w:rsidR="000106AA">
        <w:rPr>
          <w:rFonts w:hint="cs"/>
          <w:rtl/>
        </w:rPr>
        <w:t>ووردت</w:t>
      </w:r>
      <w:r>
        <w:rPr>
          <w:rFonts w:hint="cs"/>
          <w:rtl/>
        </w:rPr>
        <w:t xml:space="preserve"> معظم المساهمات المقدمة من أعضاء </w:t>
      </w:r>
      <w:r w:rsidR="00282953">
        <w:rPr>
          <w:rFonts w:hint="cs"/>
          <w:rtl/>
        </w:rPr>
        <w:t xml:space="preserve">قطاع تنمية الاتصالات </w:t>
      </w:r>
      <w:r>
        <w:rPr>
          <w:rFonts w:hint="cs"/>
          <w:rtl/>
        </w:rPr>
        <w:t xml:space="preserve">من أعضاء فريق إدارة لجنة دراسات قطاع تنمية الاتصالات. وقدم أيضاً </w:t>
      </w:r>
      <w:r w:rsidRPr="000B1B95">
        <w:rPr>
          <w:rtl/>
        </w:rPr>
        <w:t xml:space="preserve">معظم مسؤولي الاتصال </w:t>
      </w:r>
      <w:r>
        <w:rPr>
          <w:rFonts w:hint="cs"/>
          <w:rtl/>
        </w:rPr>
        <w:t>بمكتب تنمية الاتصالات في</w:t>
      </w:r>
      <w:r w:rsidRPr="000B1B95">
        <w:rPr>
          <w:rtl/>
        </w:rPr>
        <w:t xml:space="preserve"> مقر </w:t>
      </w:r>
      <w:r w:rsidR="002C69E1">
        <w:rPr>
          <w:rFonts w:hint="cs"/>
          <w:rtl/>
        </w:rPr>
        <w:t xml:space="preserve">الاتحاد </w:t>
      </w:r>
      <w:r w:rsidRPr="000B1B95">
        <w:rPr>
          <w:rtl/>
        </w:rPr>
        <w:t>و</w:t>
      </w:r>
      <w:r w:rsidR="00880BF6">
        <w:rPr>
          <w:rFonts w:hint="cs"/>
          <w:rtl/>
        </w:rPr>
        <w:t xml:space="preserve">المكاتب الإقليمية للاتحاد </w:t>
      </w:r>
      <w:r w:rsidRPr="000B1B95">
        <w:rPr>
          <w:rtl/>
        </w:rPr>
        <w:t>مساهمات</w:t>
      </w:r>
      <w:r>
        <w:rPr>
          <w:rFonts w:hint="cs"/>
          <w:rtl/>
        </w:rPr>
        <w:t xml:space="preserve"> </w:t>
      </w:r>
      <w:r w:rsidRPr="000B1B95">
        <w:rPr>
          <w:rtl/>
        </w:rPr>
        <w:t>بشأن أعمالهم في مجال</w:t>
      </w:r>
      <w:r w:rsidR="00880BF6">
        <w:rPr>
          <w:rFonts w:hint="cs"/>
          <w:rtl/>
        </w:rPr>
        <w:t>ات</w:t>
      </w:r>
      <w:r w:rsidRPr="000B1B95">
        <w:rPr>
          <w:rtl/>
        </w:rPr>
        <w:t xml:space="preserve"> </w:t>
      </w:r>
      <w:r>
        <w:rPr>
          <w:rFonts w:hint="cs"/>
          <w:rtl/>
        </w:rPr>
        <w:t>مسائل</w:t>
      </w:r>
      <w:r w:rsidRPr="000B1B95">
        <w:rPr>
          <w:rtl/>
        </w:rPr>
        <w:t xml:space="preserve"> الدراسة المعنية.</w:t>
      </w:r>
      <w:r>
        <w:rPr>
          <w:rFonts w:hint="cs"/>
          <w:rtl/>
        </w:rPr>
        <w:t xml:space="preserve"> </w:t>
      </w:r>
      <w:r w:rsidR="000106AA">
        <w:rPr>
          <w:rFonts w:hint="cs"/>
          <w:rtl/>
        </w:rPr>
        <w:t>و</w:t>
      </w:r>
      <w:r>
        <w:rPr>
          <w:rFonts w:hint="cs"/>
          <w:rtl/>
        </w:rPr>
        <w:t>ت</w:t>
      </w:r>
      <w:r w:rsidRPr="00C2492A">
        <w:rPr>
          <w:rtl/>
        </w:rPr>
        <w:t>لقى الاجتماع</w:t>
      </w:r>
      <w:r>
        <w:rPr>
          <w:rFonts w:hint="cs"/>
          <w:rtl/>
        </w:rPr>
        <w:t xml:space="preserve"> الإقليمي</w:t>
      </w:r>
      <w:r w:rsidRPr="00C2492A">
        <w:rPr>
          <w:rtl/>
        </w:rPr>
        <w:t xml:space="preserve"> التحضيري (</w:t>
      </w:r>
      <w:r>
        <w:t>RPM</w:t>
      </w:r>
      <w:r w:rsidRPr="00C2492A">
        <w:rPr>
          <w:rtl/>
        </w:rPr>
        <w:t xml:space="preserve">) </w:t>
      </w:r>
      <w:r>
        <w:rPr>
          <w:rFonts w:hint="cs"/>
          <w:rtl/>
        </w:rPr>
        <w:t>لأوروبا</w:t>
      </w:r>
      <w:r w:rsidR="00880BF6">
        <w:rPr>
          <w:rFonts w:hint="cs"/>
          <w:rtl/>
        </w:rPr>
        <w:t>،</w:t>
      </w:r>
      <w:r>
        <w:rPr>
          <w:rStyle w:val="FootnoteReference"/>
          <w:rtl/>
        </w:rPr>
        <w:footnoteReference w:id="19"/>
      </w:r>
      <w:r>
        <w:rPr>
          <w:rFonts w:hint="cs"/>
          <w:rtl/>
        </w:rPr>
        <w:t xml:space="preserve"> </w:t>
      </w:r>
      <w:r w:rsidRPr="00C2492A">
        <w:rPr>
          <w:rtl/>
        </w:rPr>
        <w:t>الذي عُقد في</w:t>
      </w:r>
      <w:r>
        <w:rPr>
          <w:rFonts w:hint="cs"/>
          <w:rtl/>
        </w:rPr>
        <w:t> </w:t>
      </w:r>
      <w:r w:rsidRPr="00C2492A">
        <w:rPr>
          <w:rtl/>
        </w:rPr>
        <w:t xml:space="preserve">الفترة </w:t>
      </w:r>
      <w:r w:rsidR="00880BF6">
        <w:rPr>
          <w:rFonts w:hint="cs"/>
          <w:rtl/>
        </w:rPr>
        <w:t>الممتدة من 18 إلى 19</w:t>
      </w:r>
      <w:r w:rsidRPr="00C2492A">
        <w:rPr>
          <w:rtl/>
        </w:rPr>
        <w:t xml:space="preserve"> يناير </w:t>
      </w:r>
      <w:r>
        <w:t>2021</w:t>
      </w:r>
      <w:r w:rsidRPr="00C2492A">
        <w:rPr>
          <w:rtl/>
        </w:rPr>
        <w:t xml:space="preserve"> مساهمات من الدول الأعضاء ذات صلة بمسائل الدراسة</w:t>
      </w:r>
      <w:r w:rsidR="00880BF6">
        <w:rPr>
          <w:rFonts w:hint="cs"/>
          <w:rtl/>
        </w:rPr>
        <w:t>.</w:t>
      </w:r>
      <w:r w:rsidRPr="00C2492A">
        <w:rPr>
          <w:rtl/>
        </w:rPr>
        <w:t xml:space="preserve"> وطُلب من</w:t>
      </w:r>
      <w:r w:rsidR="00880BF6">
        <w:rPr>
          <w:rFonts w:hint="cs"/>
          <w:rtl/>
        </w:rPr>
        <w:t xml:space="preserve"> هذه الدول الأعضاء</w:t>
      </w:r>
      <w:r w:rsidRPr="00C2492A">
        <w:rPr>
          <w:rtl/>
        </w:rPr>
        <w:t xml:space="preserve"> إعادة تقديم</w:t>
      </w:r>
      <w:r w:rsidR="00880BF6">
        <w:rPr>
          <w:rFonts w:hint="cs"/>
          <w:rtl/>
        </w:rPr>
        <w:t xml:space="preserve"> مساهماتها </w:t>
      </w:r>
      <w:r w:rsidRPr="00C2492A">
        <w:rPr>
          <w:rtl/>
        </w:rPr>
        <w:t>إلى لجان دراسات قطاع تنمية الاتصالات</w:t>
      </w:r>
      <w:r>
        <w:rPr>
          <w:rFonts w:hint="cs"/>
          <w:rtl/>
        </w:rPr>
        <w:t>. و</w:t>
      </w:r>
      <w:r w:rsidRPr="00C2492A">
        <w:rPr>
          <w:rtl/>
        </w:rPr>
        <w:t>قد يكون من المفيد لأعضاء</w:t>
      </w:r>
      <w:r w:rsidR="00880BF6">
        <w:rPr>
          <w:rFonts w:hint="cs"/>
          <w:rtl/>
        </w:rPr>
        <w:t xml:space="preserve"> قطاع تنمية الاتصالات</w:t>
      </w:r>
      <w:r w:rsidRPr="00C2492A">
        <w:rPr>
          <w:rtl/>
        </w:rPr>
        <w:t xml:space="preserve"> </w:t>
      </w:r>
      <w:r>
        <w:rPr>
          <w:rFonts w:hint="cs"/>
          <w:rtl/>
        </w:rPr>
        <w:t>الذين يقدمون</w:t>
      </w:r>
      <w:r w:rsidRPr="00C2492A">
        <w:rPr>
          <w:rtl/>
        </w:rPr>
        <w:t xml:space="preserve"> مساهمات</w:t>
      </w:r>
      <w:r>
        <w:rPr>
          <w:rFonts w:hint="cs"/>
          <w:rtl/>
        </w:rPr>
        <w:t xml:space="preserve"> </w:t>
      </w:r>
      <w:r w:rsidR="00880BF6">
        <w:rPr>
          <w:rFonts w:hint="cs"/>
          <w:rtl/>
        </w:rPr>
        <w:t xml:space="preserve">إلى </w:t>
      </w:r>
      <w:r>
        <w:rPr>
          <w:rFonts w:hint="cs"/>
          <w:rtl/>
        </w:rPr>
        <w:t>المنتديات الإقليمية للتنمية</w:t>
      </w:r>
      <w:r w:rsidRPr="00C2492A">
        <w:rPr>
          <w:rtl/>
        </w:rPr>
        <w:t xml:space="preserve"> في</w:t>
      </w:r>
      <w:r>
        <w:rPr>
          <w:rFonts w:hint="cs"/>
          <w:rtl/>
        </w:rPr>
        <w:t> </w:t>
      </w:r>
      <w:r w:rsidRPr="00C2492A">
        <w:rPr>
          <w:rtl/>
        </w:rPr>
        <w:t xml:space="preserve">المستقبل </w:t>
      </w:r>
      <w:r>
        <w:rPr>
          <w:rFonts w:hint="cs"/>
          <w:rtl/>
        </w:rPr>
        <w:t>أن يعتمدوا أيضاً</w:t>
      </w:r>
      <w:r w:rsidRPr="00C2492A">
        <w:rPr>
          <w:rtl/>
        </w:rPr>
        <w:t xml:space="preserve"> نهج</w:t>
      </w:r>
      <w:r>
        <w:rPr>
          <w:rFonts w:hint="cs"/>
          <w:rtl/>
        </w:rPr>
        <w:t>اً</w:t>
      </w:r>
      <w:r w:rsidRPr="00C2492A">
        <w:rPr>
          <w:rtl/>
        </w:rPr>
        <w:t xml:space="preserve"> مماثل</w:t>
      </w:r>
      <w:r>
        <w:rPr>
          <w:rFonts w:hint="cs"/>
          <w:rtl/>
        </w:rPr>
        <w:t>اً.</w:t>
      </w:r>
      <w:r w:rsidRPr="00C2492A">
        <w:rPr>
          <w:rtl/>
        </w:rPr>
        <w:t xml:space="preserve"> </w:t>
      </w:r>
      <w:r w:rsidR="00035317">
        <w:rPr>
          <w:rFonts w:hint="cs"/>
          <w:rtl/>
        </w:rPr>
        <w:t>وتود الرئيسة</w:t>
      </w:r>
      <w:r w:rsidRPr="00C2492A">
        <w:rPr>
          <w:rtl/>
        </w:rPr>
        <w:t xml:space="preserve"> </w:t>
      </w:r>
      <w:r w:rsidR="00035317">
        <w:rPr>
          <w:rFonts w:hint="cs"/>
          <w:rtl/>
        </w:rPr>
        <w:t>أن تشيد ب</w:t>
      </w:r>
      <w:r w:rsidRPr="00C2492A">
        <w:rPr>
          <w:rtl/>
        </w:rPr>
        <w:t>المساهم</w:t>
      </w:r>
      <w:r w:rsidR="00035317">
        <w:rPr>
          <w:rFonts w:hint="cs"/>
          <w:rtl/>
        </w:rPr>
        <w:t>ي</w:t>
      </w:r>
      <w:r w:rsidRPr="00C2492A">
        <w:rPr>
          <w:rtl/>
        </w:rPr>
        <w:t>ن النشط</w:t>
      </w:r>
      <w:r w:rsidR="00035317">
        <w:rPr>
          <w:rFonts w:hint="cs"/>
          <w:rtl/>
        </w:rPr>
        <w:t>ي</w:t>
      </w:r>
      <w:r w:rsidRPr="00C2492A">
        <w:rPr>
          <w:rtl/>
        </w:rPr>
        <w:t xml:space="preserve">ن الذين </w:t>
      </w:r>
      <w:r w:rsidR="00035317">
        <w:rPr>
          <w:rFonts w:hint="cs"/>
          <w:rtl/>
        </w:rPr>
        <w:t>لم يشكلوا</w:t>
      </w:r>
      <w:r w:rsidRPr="00C2492A">
        <w:rPr>
          <w:rtl/>
        </w:rPr>
        <w:t xml:space="preserve"> جزءاً من فريق إدارة</w:t>
      </w:r>
      <w:r>
        <w:rPr>
          <w:rFonts w:hint="cs"/>
          <w:rtl/>
        </w:rPr>
        <w:t xml:space="preserve"> لجنة الدراسات</w:t>
      </w:r>
      <w:r w:rsidR="006905D6">
        <w:rPr>
          <w:rFonts w:hint="eastAsia"/>
          <w:rtl/>
        </w:rPr>
        <w:t> </w:t>
      </w:r>
      <w:r>
        <w:t>1</w:t>
      </w:r>
      <w:r>
        <w:rPr>
          <w:rFonts w:hint="cs"/>
          <w:rtl/>
        </w:rPr>
        <w:t xml:space="preserve"> </w:t>
      </w:r>
      <w:r w:rsidR="00035317">
        <w:rPr>
          <w:rFonts w:hint="cs"/>
          <w:rtl/>
        </w:rPr>
        <w:t>ب</w:t>
      </w:r>
      <w:r>
        <w:rPr>
          <w:rFonts w:hint="cs"/>
          <w:rtl/>
        </w:rPr>
        <w:t xml:space="preserve">قطاع تنمية الاتصالات </w:t>
      </w:r>
      <w:r w:rsidRPr="00C2492A">
        <w:rPr>
          <w:rtl/>
        </w:rPr>
        <w:t>على مشاركتهم</w:t>
      </w:r>
      <w:r w:rsidR="00035317">
        <w:rPr>
          <w:rFonts w:hint="cs"/>
          <w:rtl/>
        </w:rPr>
        <w:t xml:space="preserve"> وتفانيهم في أعمال</w:t>
      </w:r>
      <w:r w:rsidR="0043613E" w:rsidRPr="0043613E">
        <w:rPr>
          <w:rFonts w:hint="cs"/>
          <w:rtl/>
        </w:rPr>
        <w:t xml:space="preserve"> لجنة الدراسات </w:t>
      </w:r>
      <w:r w:rsidR="0043613E" w:rsidRPr="0043613E">
        <w:t>1</w:t>
      </w:r>
      <w:r w:rsidRPr="00C2492A">
        <w:rPr>
          <w:rtl/>
        </w:rPr>
        <w:t>.</w:t>
      </w:r>
    </w:p>
    <w:p w14:paraId="4D3FAFE2" w14:textId="77777777" w:rsidR="00403B42" w:rsidRPr="00CE5A7D" w:rsidRDefault="00403B42" w:rsidP="00403B42">
      <w:pPr>
        <w:rPr>
          <w:spacing w:val="-2"/>
          <w:rtl/>
        </w:rPr>
      </w:pPr>
      <w:r w:rsidRPr="00CE5A7D">
        <w:rPr>
          <w:rFonts w:hint="cs"/>
          <w:spacing w:val="-2"/>
          <w:rtl/>
        </w:rPr>
        <w:t>ت</w:t>
      </w:r>
      <w:r w:rsidRPr="00CE5A7D">
        <w:rPr>
          <w:spacing w:val="-2"/>
          <w:rtl/>
        </w:rPr>
        <w:t xml:space="preserve">قوم أمانة مكتب تنمية الاتصالات </w:t>
      </w:r>
      <w:r w:rsidRPr="00CE5A7D">
        <w:rPr>
          <w:rFonts w:hint="cs"/>
          <w:spacing w:val="-2"/>
          <w:rtl/>
        </w:rPr>
        <w:t>باستعراض</w:t>
      </w:r>
      <w:r w:rsidRPr="00CE5A7D">
        <w:rPr>
          <w:spacing w:val="-2"/>
          <w:rtl/>
        </w:rPr>
        <w:t xml:space="preserve"> محتوى كل مساهمة مقدمة وكل وثيقة تتم معالجتها قبل نشرها </w:t>
      </w:r>
      <w:r w:rsidRPr="00CE5A7D">
        <w:rPr>
          <w:rFonts w:hint="cs"/>
          <w:spacing w:val="-2"/>
          <w:rtl/>
        </w:rPr>
        <w:t>على الإنترنت. والمس</w:t>
      </w:r>
      <w:r w:rsidRPr="00CE5A7D">
        <w:rPr>
          <w:spacing w:val="-2"/>
          <w:rtl/>
        </w:rPr>
        <w:t xml:space="preserve">اهمات هي مواد خام رئيسية تتم مناقشتها في الاجتماعات وتحليلها من قبل فرق إدارة </w:t>
      </w:r>
      <w:r w:rsidRPr="00CE5A7D">
        <w:rPr>
          <w:rFonts w:hint="cs"/>
          <w:spacing w:val="-2"/>
          <w:rtl/>
        </w:rPr>
        <w:t>المسائل</w:t>
      </w:r>
      <w:r w:rsidRPr="00CE5A7D">
        <w:rPr>
          <w:spacing w:val="-2"/>
          <w:rtl/>
        </w:rPr>
        <w:t xml:space="preserve"> لتضمينها في</w:t>
      </w:r>
      <w:r w:rsidRPr="00CE5A7D">
        <w:rPr>
          <w:rFonts w:hint="cs"/>
          <w:spacing w:val="-2"/>
          <w:rtl/>
        </w:rPr>
        <w:t> النواتج</w:t>
      </w:r>
      <w:r w:rsidRPr="00CE5A7D">
        <w:rPr>
          <w:spacing w:val="-2"/>
          <w:rtl/>
        </w:rPr>
        <w:t xml:space="preserve"> السنوية وفي </w:t>
      </w:r>
      <w:r w:rsidRPr="00CE5A7D">
        <w:rPr>
          <w:rFonts w:hint="cs"/>
          <w:spacing w:val="-2"/>
          <w:rtl/>
        </w:rPr>
        <w:t xml:space="preserve">التقارير النهائية. وتبرز </w:t>
      </w:r>
      <w:r w:rsidRPr="00CE5A7D">
        <w:rPr>
          <w:spacing w:val="-2"/>
          <w:rtl/>
        </w:rPr>
        <w:t xml:space="preserve">أهمية </w:t>
      </w:r>
      <w:r w:rsidRPr="00CE5A7D">
        <w:rPr>
          <w:rFonts w:hint="cs"/>
          <w:spacing w:val="-2"/>
          <w:rtl/>
        </w:rPr>
        <w:t>المساهمات وجودتها وكميتها</w:t>
      </w:r>
      <w:r w:rsidRPr="00CE5A7D">
        <w:rPr>
          <w:spacing w:val="-2"/>
          <w:rtl/>
        </w:rPr>
        <w:t xml:space="preserve"> في جودة </w:t>
      </w:r>
      <w:r w:rsidRPr="00CE5A7D">
        <w:rPr>
          <w:rFonts w:hint="cs"/>
          <w:spacing w:val="-2"/>
          <w:rtl/>
        </w:rPr>
        <w:t>النواتج</w:t>
      </w:r>
      <w:r w:rsidRPr="00CE5A7D">
        <w:rPr>
          <w:spacing w:val="-2"/>
          <w:rtl/>
        </w:rPr>
        <w:t xml:space="preserve"> السنوية </w:t>
      </w:r>
      <w:r w:rsidRPr="00CE5A7D">
        <w:rPr>
          <w:rFonts w:hint="cs"/>
          <w:spacing w:val="-2"/>
          <w:rtl/>
        </w:rPr>
        <w:t>والمنتجات</w:t>
      </w:r>
      <w:r w:rsidRPr="00CE5A7D">
        <w:rPr>
          <w:spacing w:val="-2"/>
          <w:rtl/>
        </w:rPr>
        <w:t xml:space="preserve"> النهائية </w:t>
      </w:r>
      <w:r w:rsidRPr="00CE5A7D">
        <w:rPr>
          <w:rFonts w:hint="cs"/>
          <w:spacing w:val="-2"/>
          <w:rtl/>
        </w:rPr>
        <w:t>للجان الدراسات.</w:t>
      </w:r>
    </w:p>
    <w:p w14:paraId="2E8D142E" w14:textId="0041D43A" w:rsidR="00526E8B" w:rsidRDefault="00403B42" w:rsidP="00EC6469">
      <w:pPr>
        <w:pStyle w:val="Heading1"/>
        <w:rPr>
          <w:rtl/>
          <w:lang w:bidi="ar-EG"/>
        </w:rPr>
      </w:pPr>
      <w:r w:rsidRPr="006A2841">
        <w:t>2</w:t>
      </w:r>
      <w:r w:rsidRPr="006A2841">
        <w:rPr>
          <w:rtl/>
        </w:rPr>
        <w:tab/>
      </w:r>
      <w:r w:rsidR="0043613E" w:rsidRPr="0043613E">
        <w:rPr>
          <w:rtl/>
          <w:lang w:bidi="ar-EG"/>
        </w:rPr>
        <w:t xml:space="preserve">أدوات </w:t>
      </w:r>
      <w:r w:rsidR="0043613E">
        <w:rPr>
          <w:rFonts w:hint="cs"/>
          <w:rtl/>
          <w:lang w:bidi="ar-EG"/>
        </w:rPr>
        <w:t>تحقيق ا</w:t>
      </w:r>
      <w:r w:rsidR="0043613E" w:rsidRPr="0043613E">
        <w:rPr>
          <w:rtl/>
          <w:lang w:bidi="ar-EG"/>
        </w:rPr>
        <w:t>لنتائج</w:t>
      </w:r>
      <w:r w:rsidR="00EC6469" w:rsidRPr="00EC6469">
        <w:rPr>
          <w:rFonts w:eastAsiaTheme="minorEastAsia" w:hint="cs"/>
          <w:b w:val="0"/>
          <w:bCs w:val="0"/>
          <w:sz w:val="22"/>
          <w:szCs w:val="22"/>
          <w:rtl/>
        </w:rPr>
        <w:t xml:space="preserve"> </w:t>
      </w:r>
      <w:r w:rsidR="00EC6469" w:rsidRPr="00EC6469">
        <w:rPr>
          <w:rFonts w:hint="cs"/>
          <w:rtl/>
        </w:rPr>
        <w:t xml:space="preserve">لجنة الدراسات </w:t>
      </w:r>
      <w:r w:rsidR="00EC6469" w:rsidRPr="00EC6469">
        <w:rPr>
          <w:lang w:bidi="ar-EG"/>
        </w:rPr>
        <w:t>1</w:t>
      </w:r>
    </w:p>
    <w:p w14:paraId="7B4F26F7" w14:textId="4AE6247D" w:rsidR="00526E8B" w:rsidRPr="006A2841" w:rsidRDefault="00526E8B" w:rsidP="00526E8B">
      <w:pPr>
        <w:pStyle w:val="Heading2"/>
        <w:rPr>
          <w:rtl/>
        </w:rPr>
      </w:pPr>
      <w:r w:rsidRPr="006A2841">
        <w:t>1.2</w:t>
      </w:r>
      <w:r w:rsidRPr="006A2841">
        <w:rPr>
          <w:rtl/>
        </w:rPr>
        <w:tab/>
      </w:r>
      <w:r w:rsidR="00EC6469" w:rsidRPr="00EC6469">
        <w:rPr>
          <w:rtl/>
        </w:rPr>
        <w:t>خطة عمل</w:t>
      </w:r>
    </w:p>
    <w:p w14:paraId="64F93321" w14:textId="1E4C3C71" w:rsidR="007E6481" w:rsidRDefault="006C7F28" w:rsidP="00047937">
      <w:pPr>
        <w:rPr>
          <w:rtl/>
          <w:lang w:bidi="ar-EG"/>
        </w:rPr>
      </w:pPr>
      <w:r w:rsidRPr="006C7F28">
        <w:rPr>
          <w:rtl/>
          <w:lang w:bidi="ar-EG"/>
        </w:rPr>
        <w:t xml:space="preserve">للمساعدة في توجيه أنشطة لجنة الدراسات 1، </w:t>
      </w:r>
      <w:r w:rsidRPr="006C7F28">
        <w:rPr>
          <w:rFonts w:hint="cs"/>
          <w:rtl/>
          <w:lang w:bidi="ar-EG"/>
        </w:rPr>
        <w:t>عرضت</w:t>
      </w:r>
      <w:r w:rsidRPr="006C7F28">
        <w:rPr>
          <w:rtl/>
          <w:lang w:bidi="ar-EG"/>
        </w:rPr>
        <w:t xml:space="preserve"> رئيسة لجنة الدراسات 1 رؤيتها</w:t>
      </w:r>
      <w:r>
        <w:rPr>
          <w:rFonts w:hint="cs"/>
          <w:rtl/>
          <w:lang w:bidi="ar-EG"/>
        </w:rPr>
        <w:t xml:space="preserve"> </w:t>
      </w:r>
      <w:r w:rsidRPr="006C7F28">
        <w:rPr>
          <w:rtl/>
        </w:rPr>
        <w:t>"ثلاثية الجوانب</w:t>
      </w:r>
      <w:r w:rsidRPr="006C7F28">
        <w:rPr>
          <w:rFonts w:hint="cs"/>
          <w:rtl/>
        </w:rPr>
        <w:t>"</w:t>
      </w:r>
      <w:r w:rsidR="00F87FD4">
        <w:rPr>
          <w:rFonts w:hint="cs"/>
          <w:rtl/>
        </w:rPr>
        <w:t xml:space="preserve"> </w:t>
      </w:r>
      <w:r w:rsidR="00F87FD4" w:rsidRPr="00F87FD4">
        <w:rPr>
          <w:rtl/>
          <w:lang w:bidi="ar-EG"/>
        </w:rPr>
        <w:t>(</w:t>
      </w:r>
      <w:r w:rsidR="00880BF6">
        <w:rPr>
          <w:rFonts w:hint="cs"/>
          <w:rtl/>
          <w:lang w:bidi="ar-EG"/>
        </w:rPr>
        <w:t>التفاعل والابتكار والتنفيذ-</w:t>
      </w:r>
      <w:r w:rsidR="00F87FD4" w:rsidRPr="00F87FD4">
        <w:rPr>
          <w:rFonts w:hint="cs"/>
          <w:rtl/>
          <w:lang w:bidi="ar-EG"/>
        </w:rPr>
        <w:t xml:space="preserve">يرد </w:t>
      </w:r>
      <w:r w:rsidR="00F87FD4" w:rsidRPr="00F87FD4">
        <w:rPr>
          <w:rtl/>
          <w:lang w:bidi="ar-EG"/>
        </w:rPr>
        <w:t>مزيد من المعلومات</w:t>
      </w:r>
      <w:r w:rsidR="00F87FD4">
        <w:rPr>
          <w:rFonts w:hint="cs"/>
          <w:rtl/>
          <w:lang w:bidi="ar-EG"/>
        </w:rPr>
        <w:t xml:space="preserve"> عنها</w:t>
      </w:r>
      <w:r w:rsidR="00F87FD4" w:rsidRPr="00F87FD4">
        <w:rPr>
          <w:rtl/>
          <w:lang w:bidi="ar-EG"/>
        </w:rPr>
        <w:t xml:space="preserve"> في القسم 7)</w:t>
      </w:r>
      <w:r w:rsidR="00F87FD4">
        <w:rPr>
          <w:rFonts w:hint="cs"/>
          <w:rtl/>
          <w:lang w:bidi="ar-EG"/>
        </w:rPr>
        <w:t xml:space="preserve"> </w:t>
      </w:r>
      <w:r w:rsidRPr="006C7F28">
        <w:rPr>
          <w:rtl/>
          <w:lang w:bidi="ar-EG"/>
        </w:rPr>
        <w:t>بالإضافة إلى خطة عمل لأنشطة لجنة الدراسات 1 حتى عام 2021 (</w:t>
      </w:r>
      <w:hyperlink r:id="rId28" w:history="1">
        <w:r w:rsidRPr="004B7D7B">
          <w:rPr>
            <w:rStyle w:val="Hyperlink"/>
            <w:lang w:bidi="ar-EG"/>
          </w:rPr>
          <w:t>TDAG-18/12</w:t>
        </w:r>
      </w:hyperlink>
      <w:r w:rsidRPr="006C7F28">
        <w:rPr>
          <w:rtl/>
          <w:lang w:bidi="ar-EG"/>
        </w:rPr>
        <w:t>).</w:t>
      </w:r>
      <w:r w:rsidR="00047937">
        <w:rPr>
          <w:rFonts w:hint="cs"/>
          <w:rtl/>
          <w:lang w:bidi="ar-EG"/>
        </w:rPr>
        <w:t xml:space="preserve"> </w:t>
      </w:r>
      <w:r w:rsidR="00F87FD4">
        <w:rPr>
          <w:rFonts w:hint="cs"/>
          <w:rtl/>
          <w:lang w:bidi="ar-EG"/>
        </w:rPr>
        <w:t>وتتضمن</w:t>
      </w:r>
      <w:r w:rsidR="00867C8B" w:rsidRPr="00867C8B">
        <w:rPr>
          <w:rFonts w:hint="cs"/>
          <w:rtl/>
          <w:lang w:bidi="ar-EG"/>
        </w:rPr>
        <w:t xml:space="preserve"> خطة العمل (</w:t>
      </w:r>
      <w:r w:rsidR="00867C8B" w:rsidRPr="00867C8B">
        <w:rPr>
          <w:rFonts w:hint="cs"/>
          <w:b/>
          <w:bCs/>
          <w:rtl/>
          <w:lang w:bidi="ar-EG"/>
        </w:rPr>
        <w:t>الملحق</w:t>
      </w:r>
      <w:r w:rsidR="00867C8B" w:rsidRPr="00867C8B">
        <w:rPr>
          <w:rFonts w:hint="eastAsia"/>
          <w:b/>
          <w:bCs/>
          <w:rtl/>
          <w:lang w:bidi="ar-EG"/>
        </w:rPr>
        <w:t> </w:t>
      </w:r>
      <w:r w:rsidR="00F87FD4">
        <w:rPr>
          <w:rFonts w:hint="cs"/>
          <w:b/>
          <w:bCs/>
          <w:rtl/>
          <w:lang w:bidi="ar-EG"/>
        </w:rPr>
        <w:t>4</w:t>
      </w:r>
      <w:r w:rsidR="00867C8B" w:rsidRPr="00867C8B">
        <w:rPr>
          <w:rFonts w:hint="cs"/>
          <w:rtl/>
          <w:lang w:bidi="ar-EG"/>
        </w:rPr>
        <w:t>) جدول</w:t>
      </w:r>
      <w:r w:rsidR="00F87FD4">
        <w:rPr>
          <w:rFonts w:hint="cs"/>
          <w:rtl/>
          <w:lang w:bidi="ar-EG"/>
        </w:rPr>
        <w:t>اً</w:t>
      </w:r>
      <w:r w:rsidR="00867C8B" w:rsidRPr="00867C8B">
        <w:rPr>
          <w:rFonts w:hint="cs"/>
          <w:rtl/>
          <w:lang w:bidi="ar-EG"/>
        </w:rPr>
        <w:t xml:space="preserve"> زمني</w:t>
      </w:r>
      <w:r w:rsidR="00F87FD4">
        <w:rPr>
          <w:rFonts w:hint="cs"/>
          <w:rtl/>
          <w:lang w:bidi="ar-EG"/>
        </w:rPr>
        <w:t>اً</w:t>
      </w:r>
      <w:r w:rsidR="00867C8B" w:rsidRPr="00867C8B">
        <w:rPr>
          <w:rFonts w:hint="cs"/>
          <w:rtl/>
          <w:lang w:bidi="ar-EG"/>
        </w:rPr>
        <w:t xml:space="preserve">، </w:t>
      </w:r>
      <w:r w:rsidR="00F87FD4">
        <w:rPr>
          <w:rFonts w:hint="cs"/>
          <w:rtl/>
          <w:lang w:bidi="ar-EG"/>
        </w:rPr>
        <w:t>و</w:t>
      </w:r>
      <w:r w:rsidR="00867C8B" w:rsidRPr="00867C8B">
        <w:rPr>
          <w:rFonts w:hint="cs"/>
          <w:rtl/>
          <w:lang w:bidi="ar-EG"/>
        </w:rPr>
        <w:t xml:space="preserve">المعالم المهمة والإجراءات الأخرى التي يتعين اتخاذها لاستكمال </w:t>
      </w:r>
      <w:r w:rsidR="00047937">
        <w:rPr>
          <w:rFonts w:hint="cs"/>
          <w:rtl/>
          <w:lang w:bidi="ar-EG"/>
        </w:rPr>
        <w:t>المخرجات</w:t>
      </w:r>
      <w:r w:rsidR="00867C8B" w:rsidRPr="00867C8B">
        <w:rPr>
          <w:rFonts w:hint="cs"/>
          <w:rtl/>
          <w:lang w:bidi="ar-EG"/>
        </w:rPr>
        <w:t xml:space="preserve"> المتوقعة للمؤتمر.</w:t>
      </w:r>
      <w:r w:rsidR="00604AA0">
        <w:rPr>
          <w:rFonts w:hint="cs"/>
          <w:rtl/>
          <w:lang w:bidi="ar-EG"/>
        </w:rPr>
        <w:t xml:space="preserve"> </w:t>
      </w:r>
      <w:r w:rsidR="00047937">
        <w:rPr>
          <w:rFonts w:hint="cs"/>
          <w:rtl/>
          <w:lang w:bidi="ar-EG"/>
        </w:rPr>
        <w:t>وجرى</w:t>
      </w:r>
      <w:r w:rsidR="00047937" w:rsidRPr="00047937">
        <w:rPr>
          <w:rtl/>
          <w:lang w:bidi="ar-EG"/>
        </w:rPr>
        <w:t xml:space="preserve"> تحديث خطة العمل طوال فترة الدراسة.</w:t>
      </w:r>
    </w:p>
    <w:p w14:paraId="48ECAA6D" w14:textId="4D73DA19" w:rsidR="00604AA0" w:rsidRPr="006A2841" w:rsidRDefault="00604AA0" w:rsidP="004B7D7B">
      <w:pPr>
        <w:pStyle w:val="Heading2"/>
        <w:rPr>
          <w:rtl/>
        </w:rPr>
      </w:pPr>
      <w:r>
        <w:t>2</w:t>
      </w:r>
      <w:r w:rsidRPr="006A2841">
        <w:t>.2</w:t>
      </w:r>
      <w:r w:rsidRPr="006A2841">
        <w:rPr>
          <w:rtl/>
        </w:rPr>
        <w:tab/>
      </w:r>
      <w:r w:rsidR="00047937" w:rsidRPr="00047937">
        <w:rPr>
          <w:rtl/>
        </w:rPr>
        <w:t>الأدوات التعاونية والابتكار</w:t>
      </w:r>
    </w:p>
    <w:p w14:paraId="10508832" w14:textId="39AA8201" w:rsidR="007F78A5" w:rsidRDefault="007F78A5" w:rsidP="004B7D7B">
      <w:pPr>
        <w:keepNext/>
        <w:keepLines/>
      </w:pPr>
      <w:r w:rsidRPr="007F78A5">
        <w:rPr>
          <w:rtl/>
        </w:rPr>
        <w:t xml:space="preserve">تواصل استخدام الأدوات التعاونية القائمة </w:t>
      </w:r>
      <w:r>
        <w:rPr>
          <w:rFonts w:hint="cs"/>
          <w:rtl/>
        </w:rPr>
        <w:t>لدى</w:t>
      </w:r>
      <w:r w:rsidRPr="007F78A5">
        <w:rPr>
          <w:rtl/>
        </w:rPr>
        <w:t xml:space="preserve"> الأمانة (مثل مواقع </w:t>
      </w:r>
      <w:r w:rsidRPr="007F78A5">
        <w:t>SharePoint</w:t>
      </w:r>
      <w:r w:rsidRPr="007F78A5">
        <w:rPr>
          <w:rtl/>
        </w:rPr>
        <w:t xml:space="preserve"> والقوائم البريدية) لتيسير المشاركة الإلكترونية في أعمال لجان الدراسات وأ</w:t>
      </w:r>
      <w:r>
        <w:rPr>
          <w:rFonts w:hint="cs"/>
          <w:rtl/>
        </w:rPr>
        <w:t>ُ</w:t>
      </w:r>
      <w:r w:rsidRPr="007F78A5">
        <w:rPr>
          <w:rtl/>
        </w:rPr>
        <w:t>دخلت</w:t>
      </w:r>
      <w:r>
        <w:rPr>
          <w:rFonts w:hint="cs"/>
          <w:rtl/>
        </w:rPr>
        <w:t xml:space="preserve"> أدوات أخرى</w:t>
      </w:r>
      <w:r w:rsidRPr="007F78A5">
        <w:rPr>
          <w:rtl/>
        </w:rPr>
        <w:t>، حسب الحاجة</w:t>
      </w:r>
      <w:r>
        <w:rPr>
          <w:rFonts w:hint="cs"/>
          <w:rtl/>
        </w:rPr>
        <w:t>.</w:t>
      </w:r>
      <w:r w:rsidRPr="007F78A5">
        <w:rPr>
          <w:rtl/>
        </w:rPr>
        <w:t xml:space="preserve"> </w:t>
      </w:r>
      <w:r>
        <w:rPr>
          <w:rFonts w:hint="cs"/>
          <w:rtl/>
        </w:rPr>
        <w:t>و</w:t>
      </w:r>
      <w:r w:rsidRPr="007F78A5">
        <w:rPr>
          <w:rtl/>
        </w:rPr>
        <w:t xml:space="preserve">تشمل </w:t>
      </w:r>
      <w:r>
        <w:rPr>
          <w:rFonts w:hint="cs"/>
          <w:rtl/>
        </w:rPr>
        <w:t>ال</w:t>
      </w:r>
      <w:r w:rsidRPr="007F78A5">
        <w:rPr>
          <w:rtl/>
        </w:rPr>
        <w:t>تحسينات اعتباراً من عام 2020 ما يلي:</w:t>
      </w:r>
    </w:p>
    <w:p w14:paraId="3218EF35" w14:textId="57EE9119" w:rsidR="00147822" w:rsidRDefault="00147822" w:rsidP="004B7D7B">
      <w:pPr>
        <w:pStyle w:val="enumlev1"/>
        <w:keepNext/>
        <w:keepLines/>
        <w:rPr>
          <w:rtl/>
        </w:rPr>
      </w:pPr>
      <w:r>
        <w:rPr>
          <w:rFonts w:hint="cs"/>
          <w:rtl/>
        </w:rPr>
        <w:t>-</w:t>
      </w:r>
      <w:r>
        <w:rPr>
          <w:rtl/>
        </w:rPr>
        <w:tab/>
      </w:r>
      <w:r w:rsidR="00FE5D09" w:rsidRPr="00FE5D09">
        <w:rPr>
          <w:rtl/>
          <w:lang w:bidi="ar-EG"/>
        </w:rPr>
        <w:t xml:space="preserve">أداة </w:t>
      </w:r>
      <w:r w:rsidR="00FE5D09" w:rsidRPr="00FE5D09">
        <w:rPr>
          <w:rFonts w:hint="cs"/>
          <w:rtl/>
          <w:lang w:bidi="ar-EG"/>
        </w:rPr>
        <w:t>عبر</w:t>
      </w:r>
      <w:r w:rsidR="00FE5D09" w:rsidRPr="00FE5D09">
        <w:rPr>
          <w:rtl/>
          <w:lang w:bidi="ar-EG"/>
        </w:rPr>
        <w:t xml:space="preserve"> الإنترنت للتحرير المتزامن للوثائق وللاجتماعات الإلكترونية؛</w:t>
      </w:r>
    </w:p>
    <w:p w14:paraId="6E90C753" w14:textId="4A00EA03" w:rsidR="00147822" w:rsidRDefault="00147822" w:rsidP="00E06985">
      <w:pPr>
        <w:pStyle w:val="enumlev1"/>
        <w:keepNext/>
        <w:keepLines/>
        <w:rPr>
          <w:rtl/>
        </w:rPr>
      </w:pPr>
      <w:r>
        <w:rPr>
          <w:rFonts w:hint="cs"/>
          <w:rtl/>
        </w:rPr>
        <w:t>-</w:t>
      </w:r>
      <w:r>
        <w:rPr>
          <w:rtl/>
        </w:rPr>
        <w:tab/>
      </w:r>
      <w:r w:rsidR="003B1DAA" w:rsidRPr="003B1DAA">
        <w:rPr>
          <w:rtl/>
          <w:lang w:bidi="ar-EG"/>
        </w:rPr>
        <w:t xml:space="preserve">أداة </w:t>
      </w:r>
      <w:r w:rsidR="003B1DAA" w:rsidRPr="003B1DAA">
        <w:rPr>
          <w:rFonts w:hint="cs"/>
          <w:rtl/>
          <w:lang w:bidi="ar-EG"/>
        </w:rPr>
        <w:t>عبر</w:t>
      </w:r>
      <w:r w:rsidR="003B1DAA" w:rsidRPr="003B1DAA">
        <w:rPr>
          <w:rtl/>
          <w:lang w:bidi="ar-EG"/>
        </w:rPr>
        <w:t xml:space="preserve"> الإنترنت للحلقات الدراسية الإلكترونية وا</w:t>
      </w:r>
      <w:r w:rsidR="00945D2B">
        <w:rPr>
          <w:rFonts w:hint="cs"/>
          <w:rtl/>
          <w:lang w:bidi="ar-EG"/>
        </w:rPr>
        <w:t>لا</w:t>
      </w:r>
      <w:r w:rsidR="003B1DAA" w:rsidRPr="003B1DAA">
        <w:rPr>
          <w:rtl/>
          <w:lang w:bidi="ar-EG"/>
        </w:rPr>
        <w:t>جتماعات</w:t>
      </w:r>
      <w:r w:rsidR="00945D2B" w:rsidRPr="00945D2B">
        <w:rPr>
          <w:rtl/>
          <w:lang w:bidi="ar-EG"/>
        </w:rPr>
        <w:t xml:space="preserve"> الافتراضية </w:t>
      </w:r>
      <w:r w:rsidR="00945D2B">
        <w:rPr>
          <w:rFonts w:hint="cs"/>
          <w:rtl/>
          <w:lang w:bidi="ar-EG"/>
        </w:rPr>
        <w:t>ل</w:t>
      </w:r>
      <w:r w:rsidR="003B1DAA" w:rsidRPr="003B1DAA">
        <w:rPr>
          <w:rtl/>
          <w:lang w:bidi="ar-EG"/>
        </w:rPr>
        <w:t>لجن</w:t>
      </w:r>
      <w:r w:rsidR="003B1DAA">
        <w:rPr>
          <w:rFonts w:hint="cs"/>
          <w:rtl/>
          <w:lang w:bidi="ar-EG"/>
        </w:rPr>
        <w:t>تي</w:t>
      </w:r>
      <w:r w:rsidR="003B1DAA" w:rsidRPr="003B1DAA">
        <w:rPr>
          <w:rtl/>
          <w:lang w:bidi="ar-EG"/>
        </w:rPr>
        <w:t xml:space="preserve"> الدراسات</w:t>
      </w:r>
      <w:r w:rsidR="00945D2B">
        <w:rPr>
          <w:rFonts w:hint="cs"/>
          <w:rtl/>
          <w:lang w:bidi="ar-EG"/>
        </w:rPr>
        <w:t xml:space="preserve"> وأفرقة </w:t>
      </w:r>
      <w:r w:rsidR="00B50297">
        <w:rPr>
          <w:rFonts w:hint="cs"/>
          <w:rtl/>
          <w:lang w:bidi="ar-EG"/>
        </w:rPr>
        <w:t>ال</w:t>
      </w:r>
      <w:r w:rsidR="00945D2B">
        <w:rPr>
          <w:rFonts w:hint="cs"/>
          <w:rtl/>
          <w:lang w:bidi="ar-EG"/>
        </w:rPr>
        <w:t>مقرري</w:t>
      </w:r>
      <w:r w:rsidR="00B50297">
        <w:rPr>
          <w:rFonts w:hint="cs"/>
          <w:rtl/>
          <w:lang w:bidi="ar-EG"/>
        </w:rPr>
        <w:t xml:space="preserve">ن، </w:t>
      </w:r>
      <w:r w:rsidR="00B50297" w:rsidRPr="00B50297">
        <w:rPr>
          <w:rtl/>
          <w:lang w:bidi="ar-EG"/>
        </w:rPr>
        <w:t>مع</w:t>
      </w:r>
      <w:r w:rsidR="00666F87">
        <w:rPr>
          <w:rFonts w:hint="cs"/>
          <w:rtl/>
          <w:lang w:bidi="ar-EG"/>
        </w:rPr>
        <w:t> </w:t>
      </w:r>
      <w:r w:rsidR="00B50297" w:rsidRPr="00B50297">
        <w:rPr>
          <w:rtl/>
          <w:lang w:bidi="ar-EG"/>
        </w:rPr>
        <w:t>مبادئ توجيهية للرؤساء والمساهمين والمشاركين؛</w:t>
      </w:r>
      <w:r w:rsidR="00945D2B">
        <w:rPr>
          <w:rFonts w:hint="cs"/>
          <w:rtl/>
          <w:lang w:bidi="ar-EG"/>
        </w:rPr>
        <w:t xml:space="preserve"> </w:t>
      </w:r>
    </w:p>
    <w:p w14:paraId="6D1F50AA" w14:textId="77777777" w:rsidR="00EA19AF" w:rsidRPr="00EA19AF" w:rsidRDefault="00147822" w:rsidP="00EA19AF">
      <w:pPr>
        <w:pStyle w:val="enumlev1"/>
        <w:rPr>
          <w:rtl/>
          <w:lang w:bidi="ar-EG"/>
        </w:rPr>
      </w:pPr>
      <w:r>
        <w:rPr>
          <w:rFonts w:hint="cs"/>
          <w:rtl/>
        </w:rPr>
        <w:t>-</w:t>
      </w:r>
      <w:r>
        <w:rPr>
          <w:rtl/>
        </w:rPr>
        <w:tab/>
      </w:r>
      <w:r w:rsidR="00EA19AF" w:rsidRPr="00EA19AF">
        <w:rPr>
          <w:rFonts w:hint="cs"/>
          <w:rtl/>
          <w:lang w:bidi="ar-EG"/>
        </w:rPr>
        <w:t>ال</w:t>
      </w:r>
      <w:r w:rsidR="00EA19AF" w:rsidRPr="00EA19AF">
        <w:rPr>
          <w:rtl/>
          <w:lang w:bidi="ar-EG"/>
        </w:rPr>
        <w:t xml:space="preserve">صفحات </w:t>
      </w:r>
      <w:r w:rsidR="00EA19AF" w:rsidRPr="00EA19AF">
        <w:rPr>
          <w:rFonts w:hint="cs"/>
          <w:rtl/>
          <w:lang w:bidi="ar-EG"/>
        </w:rPr>
        <w:t>الإلكترونية المعززَة</w:t>
      </w:r>
      <w:r w:rsidR="00EA19AF" w:rsidRPr="00EA19AF">
        <w:rPr>
          <w:rtl/>
          <w:lang w:bidi="ar-EG"/>
        </w:rPr>
        <w:t xml:space="preserve"> </w:t>
      </w:r>
      <w:r w:rsidR="00EA19AF" w:rsidRPr="00EA19AF">
        <w:rPr>
          <w:rFonts w:hint="cs"/>
          <w:rtl/>
          <w:lang w:bidi="ar-EG"/>
        </w:rPr>
        <w:t>ل</w:t>
      </w:r>
      <w:r w:rsidR="00EA19AF" w:rsidRPr="00EA19AF">
        <w:rPr>
          <w:rtl/>
          <w:lang w:bidi="ar-EG"/>
        </w:rPr>
        <w:t>لجن</w:t>
      </w:r>
      <w:r w:rsidR="00EA19AF" w:rsidRPr="00EA19AF">
        <w:rPr>
          <w:rFonts w:hint="cs"/>
          <w:rtl/>
          <w:lang w:bidi="ar-EG"/>
        </w:rPr>
        <w:t>تي</w:t>
      </w:r>
      <w:r w:rsidR="00EA19AF" w:rsidRPr="00EA19AF">
        <w:rPr>
          <w:rtl/>
          <w:lang w:bidi="ar-EG"/>
        </w:rPr>
        <w:t xml:space="preserve"> دراسات قطاع تنمية الاتصالات لتسهيل </w:t>
      </w:r>
      <w:r w:rsidR="00EA19AF" w:rsidRPr="00EA19AF">
        <w:rPr>
          <w:rFonts w:hint="cs"/>
          <w:rtl/>
          <w:lang w:bidi="ar-EG"/>
        </w:rPr>
        <w:t>النفاذ</w:t>
      </w:r>
      <w:r w:rsidR="00EA19AF" w:rsidRPr="00EA19AF">
        <w:rPr>
          <w:rtl/>
          <w:lang w:bidi="ar-EG"/>
        </w:rPr>
        <w:t xml:space="preserve"> إليها وتحسين المرئيات؛</w:t>
      </w:r>
    </w:p>
    <w:p w14:paraId="64BD8D52" w14:textId="16BE7232" w:rsidR="00147822" w:rsidRDefault="00147822" w:rsidP="003B7475">
      <w:pPr>
        <w:pStyle w:val="enumlev1"/>
        <w:rPr>
          <w:rtl/>
        </w:rPr>
      </w:pPr>
      <w:r>
        <w:rPr>
          <w:rFonts w:hint="cs"/>
          <w:rtl/>
        </w:rPr>
        <w:t>-</w:t>
      </w:r>
      <w:r>
        <w:rPr>
          <w:rtl/>
        </w:rPr>
        <w:tab/>
      </w:r>
      <w:r w:rsidR="003B7475" w:rsidRPr="003B7475">
        <w:rPr>
          <w:rtl/>
          <w:lang w:bidi="ar-EG"/>
        </w:rPr>
        <w:t xml:space="preserve">صفحة </w:t>
      </w:r>
      <w:r w:rsidR="003B7475" w:rsidRPr="003B7475">
        <w:rPr>
          <w:rFonts w:hint="cs"/>
          <w:rtl/>
          <w:lang w:bidi="ar-EG"/>
        </w:rPr>
        <w:t>استقبال</w:t>
      </w:r>
      <w:r w:rsidR="003B7475" w:rsidRPr="003B7475">
        <w:rPr>
          <w:rtl/>
          <w:lang w:bidi="ar-EG"/>
        </w:rPr>
        <w:t xml:space="preserve"> جديدة </w:t>
      </w:r>
      <w:r w:rsidR="003B7475" w:rsidRPr="003B7475">
        <w:rPr>
          <w:rFonts w:hint="cs"/>
          <w:rtl/>
          <w:lang w:bidi="ar-EG"/>
        </w:rPr>
        <w:t>ل</w:t>
      </w:r>
      <w:r w:rsidR="003B7475" w:rsidRPr="003B7475">
        <w:rPr>
          <w:rtl/>
          <w:lang w:bidi="ar-EG"/>
        </w:rPr>
        <w:t>لجن</w:t>
      </w:r>
      <w:r w:rsidR="003B7475" w:rsidRPr="003B7475">
        <w:rPr>
          <w:rFonts w:hint="cs"/>
          <w:rtl/>
          <w:lang w:bidi="ar-EG"/>
        </w:rPr>
        <w:t>تي</w:t>
      </w:r>
      <w:r w:rsidR="003B7475" w:rsidRPr="003B7475">
        <w:rPr>
          <w:rtl/>
          <w:lang w:bidi="ar-EG"/>
        </w:rPr>
        <w:t xml:space="preserve"> دراسات قطاع تنمية الاتصالات (باستخدام البرمجيات المعيارية للاتحاد الدولي للاتصالات) </w:t>
      </w:r>
      <w:r w:rsidR="003B7475" w:rsidRPr="003B7475">
        <w:rPr>
          <w:rFonts w:hint="cs"/>
          <w:rtl/>
          <w:lang w:bidi="ar-EG"/>
        </w:rPr>
        <w:t xml:space="preserve">كي تتسق </w:t>
      </w:r>
      <w:r w:rsidR="003B7475" w:rsidRPr="003B7475">
        <w:rPr>
          <w:rtl/>
          <w:lang w:bidi="ar-EG"/>
        </w:rPr>
        <w:t xml:space="preserve">تجربة </w:t>
      </w:r>
      <w:r w:rsidR="003B7475" w:rsidRPr="003B7475">
        <w:rPr>
          <w:rFonts w:hint="cs"/>
          <w:rtl/>
          <w:lang w:bidi="ar-EG"/>
        </w:rPr>
        <w:t>ال</w:t>
      </w:r>
      <w:r w:rsidR="003B7475" w:rsidRPr="003B7475">
        <w:rPr>
          <w:rtl/>
          <w:lang w:bidi="ar-EG"/>
        </w:rPr>
        <w:t>مستخدم عبر صفحات مكتب تنمية الاتصالات؛</w:t>
      </w:r>
    </w:p>
    <w:p w14:paraId="56E3640B" w14:textId="679EBE65" w:rsidR="00147822" w:rsidRPr="00666F87" w:rsidRDefault="00147822" w:rsidP="00E06985">
      <w:pPr>
        <w:pStyle w:val="enumlev1"/>
        <w:rPr>
          <w:spacing w:val="-4"/>
          <w:rtl/>
        </w:rPr>
      </w:pPr>
      <w:r w:rsidRPr="00666F87">
        <w:rPr>
          <w:rFonts w:hint="cs"/>
          <w:spacing w:val="-4"/>
          <w:rtl/>
        </w:rPr>
        <w:t>-</w:t>
      </w:r>
      <w:r w:rsidRPr="00666F87">
        <w:rPr>
          <w:spacing w:val="-4"/>
          <w:rtl/>
        </w:rPr>
        <w:tab/>
      </w:r>
      <w:r w:rsidR="00845218" w:rsidRPr="00666F87">
        <w:rPr>
          <w:spacing w:val="-4"/>
          <w:rtl/>
          <w:lang w:bidi="ar-EG"/>
        </w:rPr>
        <w:t>إتاحة العرض النصي والدردشة العامة الافتراضية لاجتماعات لجن</w:t>
      </w:r>
      <w:r w:rsidR="00845218" w:rsidRPr="00666F87">
        <w:rPr>
          <w:rFonts w:hint="cs"/>
          <w:spacing w:val="-4"/>
          <w:rtl/>
          <w:lang w:bidi="ar-EG"/>
        </w:rPr>
        <w:t>تي</w:t>
      </w:r>
      <w:r w:rsidR="00845218" w:rsidRPr="00666F87">
        <w:rPr>
          <w:spacing w:val="-4"/>
          <w:rtl/>
          <w:lang w:bidi="ar-EG"/>
        </w:rPr>
        <w:t xml:space="preserve"> الدراسات</w:t>
      </w:r>
      <w:r w:rsidR="00845218" w:rsidRPr="00666F87">
        <w:rPr>
          <w:rFonts w:hint="cs"/>
          <w:spacing w:val="-4"/>
          <w:rtl/>
          <w:lang w:bidi="ar-EG"/>
        </w:rPr>
        <w:t xml:space="preserve"> وأفرقة المقررين</w:t>
      </w:r>
      <w:r w:rsidR="00845218" w:rsidRPr="00666F87">
        <w:rPr>
          <w:spacing w:val="-4"/>
          <w:rtl/>
          <w:lang w:bidi="ar-EG"/>
        </w:rPr>
        <w:t xml:space="preserve"> في شكل وثائق إدارية؛</w:t>
      </w:r>
    </w:p>
    <w:p w14:paraId="6C81F15B" w14:textId="23535D3B" w:rsidR="00147822" w:rsidRDefault="00147822" w:rsidP="00845218">
      <w:pPr>
        <w:pStyle w:val="enumlev1"/>
        <w:rPr>
          <w:rtl/>
        </w:rPr>
      </w:pPr>
      <w:r>
        <w:rPr>
          <w:rFonts w:hint="cs"/>
          <w:rtl/>
        </w:rPr>
        <w:t>-</w:t>
      </w:r>
      <w:r>
        <w:rPr>
          <w:rtl/>
        </w:rPr>
        <w:tab/>
      </w:r>
      <w:r w:rsidR="00845218" w:rsidRPr="00845218">
        <w:rPr>
          <w:rtl/>
          <w:lang w:bidi="ar-EG"/>
        </w:rPr>
        <w:t xml:space="preserve">خريطة عالمية للمساهمات المقدمة من أعضاء قطاع تنمية الاتصالات من خلال </w:t>
      </w:r>
      <w:r w:rsidR="00845218" w:rsidRPr="00845218">
        <w:rPr>
          <w:rFonts w:hint="cs"/>
          <w:rtl/>
          <w:lang w:bidi="ar-EG"/>
        </w:rPr>
        <w:t>العرض المرئي</w:t>
      </w:r>
      <w:r w:rsidR="00845218" w:rsidRPr="00845218">
        <w:rPr>
          <w:rtl/>
          <w:lang w:bidi="ar-EG"/>
        </w:rPr>
        <w:t xml:space="preserve"> </w:t>
      </w:r>
      <w:r w:rsidR="00845218" w:rsidRPr="00845218">
        <w:rPr>
          <w:rFonts w:hint="cs"/>
          <w:rtl/>
          <w:lang w:bidi="ar-EG"/>
        </w:rPr>
        <w:t>ل</w:t>
      </w:r>
      <w:r w:rsidR="00845218" w:rsidRPr="00845218">
        <w:rPr>
          <w:rtl/>
          <w:lang w:bidi="ar-EG"/>
        </w:rPr>
        <w:t xml:space="preserve">لبيانات باستخدام أداة لوحة المعلومات </w:t>
      </w:r>
      <w:r w:rsidR="00845218" w:rsidRPr="00845218">
        <w:rPr>
          <w:rFonts w:hint="cs"/>
          <w:rtl/>
          <w:lang w:bidi="ar-EG"/>
        </w:rPr>
        <w:t>عبر</w:t>
      </w:r>
      <w:r w:rsidR="00845218" w:rsidRPr="00845218">
        <w:rPr>
          <w:rtl/>
          <w:lang w:bidi="ar-EG"/>
        </w:rPr>
        <w:t xml:space="preserve"> الإنترنت (قيد </w:t>
      </w:r>
      <w:r w:rsidR="00845218" w:rsidRPr="00845218">
        <w:rPr>
          <w:rFonts w:hint="cs"/>
          <w:rtl/>
          <w:lang w:bidi="ar-EG"/>
        </w:rPr>
        <w:t>الإنجاز</w:t>
      </w:r>
      <w:r w:rsidR="00845218" w:rsidRPr="00845218">
        <w:rPr>
          <w:rtl/>
          <w:lang w:bidi="ar-EG"/>
        </w:rPr>
        <w:t>)؛</w:t>
      </w:r>
    </w:p>
    <w:p w14:paraId="50151775" w14:textId="669A1834" w:rsidR="00147822" w:rsidRDefault="00147822" w:rsidP="00845218">
      <w:pPr>
        <w:pStyle w:val="enumlev1"/>
        <w:rPr>
          <w:rtl/>
        </w:rPr>
      </w:pPr>
      <w:r>
        <w:rPr>
          <w:rFonts w:hint="cs"/>
          <w:rtl/>
        </w:rPr>
        <w:t>-</w:t>
      </w:r>
      <w:r>
        <w:rPr>
          <w:rtl/>
        </w:rPr>
        <w:tab/>
      </w:r>
      <w:r w:rsidR="00845218" w:rsidRPr="00845218">
        <w:rPr>
          <w:rtl/>
          <w:lang w:bidi="ar-EG"/>
        </w:rPr>
        <w:t xml:space="preserve">مقاطع فيديو ووسائل التواصل الاجتماعي </w:t>
      </w:r>
      <w:r w:rsidR="00886CF2">
        <w:rPr>
          <w:rFonts w:hint="cs"/>
          <w:rtl/>
          <w:lang w:bidi="ar-EG"/>
        </w:rPr>
        <w:t>لعرض</w:t>
      </w:r>
      <w:r w:rsidR="00845218" w:rsidRPr="00845218">
        <w:rPr>
          <w:rtl/>
          <w:lang w:bidi="ar-EG"/>
        </w:rPr>
        <w:t xml:space="preserve"> معلومات </w:t>
      </w:r>
      <w:r w:rsidR="00845218" w:rsidRPr="00845218">
        <w:rPr>
          <w:rFonts w:hint="cs"/>
          <w:rtl/>
          <w:lang w:bidi="ar-EG"/>
        </w:rPr>
        <w:t>عن</w:t>
      </w:r>
      <w:r w:rsidR="00845218" w:rsidRPr="00845218">
        <w:rPr>
          <w:rtl/>
          <w:lang w:bidi="ar-EG"/>
        </w:rPr>
        <w:t xml:space="preserve"> تقارير </w:t>
      </w:r>
      <w:r w:rsidR="00845218" w:rsidRPr="00845218">
        <w:rPr>
          <w:rFonts w:hint="cs"/>
          <w:rtl/>
          <w:lang w:bidi="ar-EG"/>
        </w:rPr>
        <w:t>المخرجات</w:t>
      </w:r>
      <w:r w:rsidR="00845218" w:rsidRPr="00845218">
        <w:rPr>
          <w:rtl/>
          <w:lang w:bidi="ar-EG"/>
        </w:rPr>
        <w:t xml:space="preserve"> النهائية.</w:t>
      </w:r>
    </w:p>
    <w:p w14:paraId="16765404" w14:textId="4B53B339" w:rsidR="00147822" w:rsidRDefault="001C38CB" w:rsidP="001C38CB">
      <w:pPr>
        <w:rPr>
          <w:rtl/>
          <w:lang w:bidi="ar-EG"/>
        </w:rPr>
      </w:pPr>
      <w:r w:rsidRPr="001C38CB">
        <w:rPr>
          <w:rFonts w:hint="cs"/>
          <w:rtl/>
          <w:lang w:bidi="ar-EG"/>
        </w:rPr>
        <w:t>وعرض</w:t>
      </w:r>
      <w:r w:rsidRPr="001C38CB">
        <w:rPr>
          <w:rtl/>
          <w:lang w:bidi="ar-EG"/>
        </w:rPr>
        <w:t xml:space="preserve"> </w:t>
      </w:r>
      <w:r w:rsidRPr="0078727F">
        <w:rPr>
          <w:b/>
          <w:bCs/>
          <w:rtl/>
          <w:lang w:bidi="ar-EG"/>
        </w:rPr>
        <w:t>فريق الابتكار في مكتب تنمية الاتصالات</w:t>
      </w:r>
      <w:r w:rsidRPr="001C38CB">
        <w:rPr>
          <w:rtl/>
          <w:lang w:bidi="ar-EG"/>
        </w:rPr>
        <w:t xml:space="preserve"> الوثيقة </w:t>
      </w:r>
      <w:hyperlink r:id="rId29" w:history="1">
        <w:r w:rsidR="003102FC" w:rsidRPr="00B6183E">
          <w:rPr>
            <w:rStyle w:val="Hyperlink"/>
            <w:szCs w:val="24"/>
          </w:rPr>
          <w:t>1/200</w:t>
        </w:r>
      </w:hyperlink>
      <w:r w:rsidRPr="001C38CB">
        <w:rPr>
          <w:rtl/>
          <w:lang w:bidi="ar-EG"/>
        </w:rPr>
        <w:t xml:space="preserve"> التي </w:t>
      </w:r>
      <w:r w:rsidRPr="001C38CB">
        <w:rPr>
          <w:rFonts w:hint="cs"/>
          <w:rtl/>
          <w:lang w:bidi="ar-EG"/>
        </w:rPr>
        <w:t>تورد</w:t>
      </w:r>
      <w:r w:rsidRPr="001C38CB">
        <w:rPr>
          <w:rtl/>
          <w:lang w:bidi="ar-EG"/>
        </w:rPr>
        <w:t xml:space="preserve"> معلومات </w:t>
      </w:r>
      <w:r w:rsidRPr="001C38CB">
        <w:rPr>
          <w:rFonts w:hint="cs"/>
          <w:rtl/>
          <w:lang w:bidi="ar-EG"/>
        </w:rPr>
        <w:t>عن</w:t>
      </w:r>
      <w:r w:rsidRPr="001C38CB">
        <w:rPr>
          <w:rtl/>
          <w:lang w:bidi="ar-EG"/>
        </w:rPr>
        <w:t xml:space="preserve"> عمل برنامج الابتكار ل</w:t>
      </w:r>
      <w:r w:rsidRPr="001C38CB">
        <w:rPr>
          <w:rFonts w:hint="cs"/>
          <w:rtl/>
          <w:lang w:bidi="ar-EG"/>
        </w:rPr>
        <w:t xml:space="preserve">دى </w:t>
      </w:r>
      <w:r w:rsidRPr="001C38CB">
        <w:rPr>
          <w:rtl/>
          <w:lang w:bidi="ar-EG"/>
        </w:rPr>
        <w:t xml:space="preserve">مكتب تنمية الاتصالات الهادف إلى "تعزيز قدرة </w:t>
      </w:r>
      <w:r w:rsidRPr="001C38CB">
        <w:rPr>
          <w:rFonts w:hint="cs"/>
          <w:rtl/>
          <w:lang w:bidi="ar-EG"/>
        </w:rPr>
        <w:t>الأعضاء</w:t>
      </w:r>
      <w:r w:rsidRPr="001C38CB">
        <w:rPr>
          <w:rtl/>
          <w:lang w:bidi="ar-EG"/>
        </w:rPr>
        <w:t xml:space="preserve"> على دمج ابتكارات تكنولوجيا المعلومات والاتصالات في جدول أعمال التنمية الوطنية" و"</w:t>
      </w:r>
      <w:r w:rsidRPr="001C38CB">
        <w:rPr>
          <w:rFonts w:hint="cs"/>
          <w:rtl/>
          <w:lang w:bidi="ar-EG"/>
        </w:rPr>
        <w:t>وضع</w:t>
      </w:r>
      <w:r w:rsidRPr="001C38CB">
        <w:rPr>
          <w:rtl/>
          <w:lang w:bidi="ar-EG"/>
        </w:rPr>
        <w:t xml:space="preserve"> استراتيجيات تعزز مبادرات الابتكار، بما في ذلك من خلال شراك</w:t>
      </w:r>
      <w:r w:rsidRPr="001C38CB">
        <w:rPr>
          <w:rFonts w:hint="cs"/>
          <w:rtl/>
          <w:lang w:bidi="ar-EG"/>
        </w:rPr>
        <w:t>ات مع</w:t>
      </w:r>
      <w:r w:rsidRPr="001C38CB">
        <w:rPr>
          <w:rtl/>
          <w:lang w:bidi="ar-EG"/>
        </w:rPr>
        <w:t xml:space="preserve"> القطاعين العام </w:t>
      </w:r>
      <w:r w:rsidRPr="001C38CB">
        <w:rPr>
          <w:rFonts w:hint="cs"/>
          <w:rtl/>
          <w:lang w:bidi="ar-EG"/>
        </w:rPr>
        <w:t>و</w:t>
      </w:r>
      <w:r w:rsidRPr="001C38CB">
        <w:rPr>
          <w:rtl/>
          <w:lang w:bidi="ar-EG"/>
        </w:rPr>
        <w:t>الخاص و</w:t>
      </w:r>
      <w:r w:rsidRPr="001C38CB">
        <w:rPr>
          <w:rFonts w:hint="cs"/>
          <w:rtl/>
          <w:lang w:bidi="ar-EG"/>
        </w:rPr>
        <w:t xml:space="preserve">مع القطاع </w:t>
      </w:r>
      <w:r w:rsidRPr="001C38CB">
        <w:rPr>
          <w:rtl/>
          <w:lang w:bidi="ar-EG"/>
        </w:rPr>
        <w:t xml:space="preserve">العام والخاص </w:t>
      </w:r>
      <w:r w:rsidRPr="001C38CB">
        <w:rPr>
          <w:rFonts w:hint="cs"/>
          <w:rtl/>
          <w:lang w:bidi="ar-EG"/>
        </w:rPr>
        <w:t>المشترك</w:t>
      </w:r>
      <w:r w:rsidRPr="001C38CB">
        <w:rPr>
          <w:rtl/>
          <w:lang w:bidi="ar-EG"/>
        </w:rPr>
        <w:t>".</w:t>
      </w:r>
      <w:r>
        <w:rPr>
          <w:rFonts w:hint="cs"/>
          <w:rtl/>
          <w:lang w:bidi="ar-EG"/>
        </w:rPr>
        <w:t xml:space="preserve"> </w:t>
      </w:r>
      <w:r w:rsidR="00FE5D09">
        <w:rPr>
          <w:rtl/>
          <w:lang w:bidi="ar-EG"/>
        </w:rPr>
        <w:t>وسلط الضوء على استراتيجيات الابتكار والإجراءات المتخذة في برنامج الابتكار لدعم لجن</w:t>
      </w:r>
      <w:r>
        <w:rPr>
          <w:rFonts w:hint="cs"/>
          <w:rtl/>
          <w:lang w:bidi="ar-EG"/>
        </w:rPr>
        <w:t>تي</w:t>
      </w:r>
      <w:r w:rsidR="00FE5D09">
        <w:rPr>
          <w:rtl/>
          <w:lang w:bidi="ar-EG"/>
        </w:rPr>
        <w:t xml:space="preserve"> دراسات قطاع تنمية</w:t>
      </w:r>
      <w:r w:rsidR="0078727F">
        <w:rPr>
          <w:rFonts w:hint="cs"/>
          <w:rtl/>
          <w:lang w:bidi="ar-EG"/>
        </w:rPr>
        <w:t> </w:t>
      </w:r>
      <w:r w:rsidR="00FE5D09">
        <w:rPr>
          <w:rtl/>
          <w:lang w:bidi="ar-EG"/>
        </w:rPr>
        <w:t>الاتصالات.</w:t>
      </w:r>
    </w:p>
    <w:p w14:paraId="440507AE" w14:textId="4359724B" w:rsidR="00851AEA" w:rsidRPr="006A2841" w:rsidRDefault="00851AEA" w:rsidP="0078727F">
      <w:pPr>
        <w:pStyle w:val="Heading2"/>
        <w:keepNext w:val="0"/>
        <w:keepLines w:val="0"/>
        <w:rPr>
          <w:rtl/>
        </w:rPr>
      </w:pPr>
      <w:r>
        <w:t>3</w:t>
      </w:r>
      <w:r w:rsidRPr="006A2841">
        <w:t>.2</w:t>
      </w:r>
      <w:r w:rsidRPr="006A2841">
        <w:rPr>
          <w:rtl/>
        </w:rPr>
        <w:tab/>
      </w:r>
      <w:r w:rsidR="00B81307">
        <w:rPr>
          <w:rFonts w:hint="cs"/>
          <w:rtl/>
        </w:rPr>
        <w:t>التكيف مع</w:t>
      </w:r>
      <w:r w:rsidR="00B81307" w:rsidRPr="00B81307">
        <w:rPr>
          <w:rFonts w:eastAsiaTheme="minorEastAsia" w:hint="cs"/>
          <w:b w:val="0"/>
          <w:bCs w:val="0"/>
          <w:spacing w:val="-2"/>
          <w:sz w:val="22"/>
          <w:szCs w:val="22"/>
          <w:rtl/>
        </w:rPr>
        <w:t xml:space="preserve"> </w:t>
      </w:r>
      <w:r w:rsidR="00B81307" w:rsidRPr="00B81307">
        <w:rPr>
          <w:rFonts w:hint="cs"/>
          <w:rtl/>
        </w:rPr>
        <w:t>الحالة الناشئة عن جائحة كوفيد-19</w:t>
      </w:r>
    </w:p>
    <w:p w14:paraId="1D90F40A" w14:textId="4A9CBC12" w:rsidR="00695793" w:rsidRDefault="00403B42" w:rsidP="00E06985">
      <w:pPr>
        <w:rPr>
          <w:spacing w:val="-2"/>
          <w:rtl/>
          <w:lang w:bidi="ar-EG"/>
        </w:rPr>
      </w:pPr>
      <w:r w:rsidRPr="00644E2B">
        <w:rPr>
          <w:rFonts w:hint="cs"/>
          <w:spacing w:val="-2"/>
          <w:rtl/>
        </w:rPr>
        <w:t>نظراً إ</w:t>
      </w:r>
      <w:r w:rsidRPr="00644E2B">
        <w:rPr>
          <w:spacing w:val="-2"/>
          <w:rtl/>
        </w:rPr>
        <w:t xml:space="preserve">لى </w:t>
      </w:r>
      <w:r w:rsidRPr="00644E2B">
        <w:rPr>
          <w:rFonts w:hint="cs"/>
          <w:spacing w:val="-2"/>
          <w:rtl/>
        </w:rPr>
        <w:t>الحالة الناشئة عن جائحة كوفيد-19</w:t>
      </w:r>
      <w:r w:rsidRPr="00644E2B">
        <w:rPr>
          <w:spacing w:val="-2"/>
          <w:rtl/>
        </w:rPr>
        <w:t xml:space="preserve"> </w:t>
      </w:r>
      <w:r w:rsidRPr="00644E2B">
        <w:rPr>
          <w:rFonts w:hint="cs"/>
          <w:spacing w:val="-2"/>
          <w:rtl/>
        </w:rPr>
        <w:t>التي</w:t>
      </w:r>
      <w:r w:rsidRPr="00644E2B">
        <w:rPr>
          <w:spacing w:val="-2"/>
          <w:rtl/>
        </w:rPr>
        <w:t xml:space="preserve"> </w:t>
      </w:r>
      <w:r w:rsidRPr="00644E2B">
        <w:rPr>
          <w:rFonts w:hint="cs"/>
          <w:spacing w:val="-2"/>
          <w:rtl/>
        </w:rPr>
        <w:t>ظهرت</w:t>
      </w:r>
      <w:r w:rsidRPr="00644E2B">
        <w:rPr>
          <w:spacing w:val="-2"/>
          <w:rtl/>
        </w:rPr>
        <w:t xml:space="preserve"> في مارس </w:t>
      </w:r>
      <w:r w:rsidRPr="00644E2B">
        <w:rPr>
          <w:spacing w:val="-2"/>
        </w:rPr>
        <w:t>2020</w:t>
      </w:r>
      <w:r w:rsidRPr="00644E2B">
        <w:rPr>
          <w:spacing w:val="-2"/>
          <w:rtl/>
        </w:rPr>
        <w:t xml:space="preserve">، عُقدت اجتماعات إضافية لفريق </w:t>
      </w:r>
      <w:r w:rsidRPr="00644E2B">
        <w:rPr>
          <w:rFonts w:hint="cs"/>
          <w:spacing w:val="-2"/>
          <w:rtl/>
        </w:rPr>
        <w:t>إدارة لجنة الدراسات</w:t>
      </w:r>
      <w:r w:rsidRPr="00644E2B">
        <w:rPr>
          <w:rFonts w:hint="eastAsia"/>
          <w:spacing w:val="-2"/>
          <w:rtl/>
        </w:rPr>
        <w:t> </w:t>
      </w:r>
      <w:r w:rsidRPr="00644E2B">
        <w:rPr>
          <w:spacing w:val="-2"/>
        </w:rPr>
        <w:t>1</w:t>
      </w:r>
      <w:r w:rsidRPr="00644E2B">
        <w:rPr>
          <w:spacing w:val="-2"/>
          <w:rtl/>
        </w:rPr>
        <w:t xml:space="preserve"> عبر الإنترنت (باستخدام </w:t>
      </w:r>
      <w:proofErr w:type="spellStart"/>
      <w:r w:rsidR="00880BF6" w:rsidRPr="00880BF6">
        <w:rPr>
          <w:spacing w:val="-2"/>
        </w:rPr>
        <w:t>Microsoft</w:t>
      </w:r>
      <w:r w:rsidRPr="00644E2B">
        <w:rPr>
          <w:spacing w:val="-2"/>
        </w:rPr>
        <w:t>Teams</w:t>
      </w:r>
      <w:proofErr w:type="spellEnd"/>
      <w:r w:rsidRPr="00644E2B">
        <w:rPr>
          <w:spacing w:val="-2"/>
          <w:rtl/>
        </w:rPr>
        <w:t xml:space="preserve">) </w:t>
      </w:r>
      <w:r w:rsidRPr="00644E2B">
        <w:rPr>
          <w:rFonts w:hint="cs"/>
          <w:spacing w:val="-2"/>
          <w:rtl/>
        </w:rPr>
        <w:t>للمضي قدماً</w:t>
      </w:r>
      <w:r w:rsidRPr="00644E2B">
        <w:rPr>
          <w:spacing w:val="-2"/>
          <w:rtl/>
        </w:rPr>
        <w:t xml:space="preserve"> </w:t>
      </w:r>
      <w:r w:rsidRPr="00644E2B">
        <w:rPr>
          <w:rFonts w:hint="cs"/>
          <w:spacing w:val="-2"/>
          <w:rtl/>
        </w:rPr>
        <w:t xml:space="preserve">في </w:t>
      </w:r>
      <w:r w:rsidRPr="00644E2B">
        <w:rPr>
          <w:spacing w:val="-2"/>
          <w:rtl/>
        </w:rPr>
        <w:t xml:space="preserve">العمل </w:t>
      </w:r>
      <w:r w:rsidRPr="00644E2B">
        <w:rPr>
          <w:rFonts w:hint="cs"/>
          <w:spacing w:val="-2"/>
          <w:rtl/>
        </w:rPr>
        <w:t>ل</w:t>
      </w:r>
      <w:r w:rsidRPr="00644E2B">
        <w:rPr>
          <w:spacing w:val="-2"/>
          <w:rtl/>
        </w:rPr>
        <w:t xml:space="preserve">لتحضير </w:t>
      </w:r>
      <w:r w:rsidRPr="00644E2B">
        <w:rPr>
          <w:rFonts w:hint="cs"/>
          <w:spacing w:val="-2"/>
          <w:rtl/>
        </w:rPr>
        <w:t xml:space="preserve">لأول اجتماع </w:t>
      </w:r>
      <w:r w:rsidRPr="00644E2B">
        <w:rPr>
          <w:spacing w:val="-2"/>
          <w:rtl/>
        </w:rPr>
        <w:t xml:space="preserve">افتراضي </w:t>
      </w:r>
      <w:r w:rsidRPr="00644E2B">
        <w:rPr>
          <w:rFonts w:hint="cs"/>
          <w:spacing w:val="-2"/>
          <w:rtl/>
        </w:rPr>
        <w:t xml:space="preserve">لأفرقة المقررين </w:t>
      </w:r>
      <w:r w:rsidR="00493498">
        <w:rPr>
          <w:rFonts w:hint="cs"/>
          <w:spacing w:val="-2"/>
          <w:rtl/>
          <w:lang w:bidi="ar-EG"/>
        </w:rPr>
        <w:t>لدى</w:t>
      </w:r>
      <w:r w:rsidR="002C5B0F">
        <w:rPr>
          <w:rFonts w:hint="cs"/>
          <w:spacing w:val="-2"/>
          <w:rtl/>
          <w:lang w:bidi="ar-EG"/>
        </w:rPr>
        <w:t xml:space="preserve"> </w:t>
      </w:r>
      <w:r w:rsidR="00493498" w:rsidRPr="00493498">
        <w:rPr>
          <w:rFonts w:hint="cs"/>
          <w:spacing w:val="-2"/>
          <w:rtl/>
        </w:rPr>
        <w:t>لجنة الدراسات</w:t>
      </w:r>
      <w:r w:rsidR="00493498" w:rsidRPr="00493498">
        <w:rPr>
          <w:rFonts w:hint="eastAsia"/>
          <w:spacing w:val="-2"/>
          <w:rtl/>
        </w:rPr>
        <w:t> </w:t>
      </w:r>
      <w:r w:rsidR="00493498" w:rsidRPr="00493498">
        <w:rPr>
          <w:spacing w:val="-2"/>
        </w:rPr>
        <w:t>1</w:t>
      </w:r>
      <w:r w:rsidR="00493498">
        <w:rPr>
          <w:rFonts w:hint="cs"/>
          <w:spacing w:val="-2"/>
          <w:rtl/>
        </w:rPr>
        <w:t xml:space="preserve"> </w:t>
      </w:r>
      <w:r w:rsidR="00493498" w:rsidRPr="00493498">
        <w:rPr>
          <w:rFonts w:hint="cs"/>
          <w:spacing w:val="-2"/>
          <w:rtl/>
        </w:rPr>
        <w:t>بقطاع تنمية الاتصالات</w:t>
      </w:r>
      <w:r w:rsidR="0060413D" w:rsidRPr="0060413D">
        <w:rPr>
          <w:rtl/>
        </w:rPr>
        <w:t xml:space="preserve"> </w:t>
      </w:r>
      <w:r w:rsidR="0060413D" w:rsidRPr="0060413D">
        <w:rPr>
          <w:spacing w:val="-2"/>
          <w:rtl/>
        </w:rPr>
        <w:t>ع</w:t>
      </w:r>
      <w:r w:rsidR="0060413D">
        <w:rPr>
          <w:rFonts w:hint="cs"/>
          <w:spacing w:val="-2"/>
          <w:rtl/>
        </w:rPr>
        <w:t>ُ</w:t>
      </w:r>
      <w:r w:rsidR="0060413D" w:rsidRPr="0060413D">
        <w:rPr>
          <w:spacing w:val="-2"/>
          <w:rtl/>
        </w:rPr>
        <w:t>قد في الفترة من 21 سبتمبر إلى 2 أغسطس 2020.</w:t>
      </w:r>
    </w:p>
    <w:p w14:paraId="4A0F61FA" w14:textId="3CCE98D3" w:rsidR="00403B42" w:rsidRDefault="0060413D" w:rsidP="00E06985">
      <w:pPr>
        <w:rPr>
          <w:spacing w:val="-2"/>
          <w:rtl/>
        </w:rPr>
      </w:pPr>
      <w:r>
        <w:rPr>
          <w:rFonts w:hint="cs"/>
          <w:spacing w:val="-2"/>
          <w:rtl/>
        </w:rPr>
        <w:t>وبتعذر</w:t>
      </w:r>
      <w:r w:rsidRPr="0060413D">
        <w:rPr>
          <w:spacing w:val="-2"/>
          <w:rtl/>
        </w:rPr>
        <w:t xml:space="preserve"> </w:t>
      </w:r>
      <w:r>
        <w:rPr>
          <w:rFonts w:hint="cs"/>
          <w:spacing w:val="-2"/>
          <w:rtl/>
        </w:rPr>
        <w:t>إقامة</w:t>
      </w:r>
      <w:r w:rsidRPr="0060413D">
        <w:rPr>
          <w:spacing w:val="-2"/>
          <w:rtl/>
        </w:rPr>
        <w:t xml:space="preserve"> ورش عمل لجمع مدخلات </w:t>
      </w:r>
      <w:r>
        <w:rPr>
          <w:rFonts w:hint="cs"/>
          <w:spacing w:val="-2"/>
          <w:rtl/>
        </w:rPr>
        <w:t>تمس</w:t>
      </w:r>
      <w:r w:rsidRPr="0060413D">
        <w:rPr>
          <w:spacing w:val="-2"/>
          <w:rtl/>
        </w:rPr>
        <w:t xml:space="preserve"> الحاجة إليها لاستكمال تقارير المخرجات النهائية </w:t>
      </w:r>
      <w:r>
        <w:rPr>
          <w:rFonts w:hint="cs"/>
          <w:spacing w:val="-2"/>
          <w:rtl/>
        </w:rPr>
        <w:t>لمسائل</w:t>
      </w:r>
      <w:r w:rsidRPr="0060413D">
        <w:rPr>
          <w:spacing w:val="-2"/>
          <w:rtl/>
        </w:rPr>
        <w:t xml:space="preserve"> لجنة الدراسات 1 </w:t>
      </w:r>
      <w:r>
        <w:rPr>
          <w:rFonts w:hint="cs"/>
          <w:spacing w:val="-2"/>
          <w:rtl/>
        </w:rPr>
        <w:t>ب</w:t>
      </w:r>
      <w:r w:rsidRPr="0060413D">
        <w:rPr>
          <w:spacing w:val="-2"/>
          <w:rtl/>
        </w:rPr>
        <w:t xml:space="preserve">قطاع تنمية الاتصالات، عُقدت </w:t>
      </w:r>
      <w:r w:rsidR="00880BF6">
        <w:rPr>
          <w:rFonts w:hint="cs"/>
          <w:spacing w:val="-2"/>
          <w:rtl/>
        </w:rPr>
        <w:t>ست</w:t>
      </w:r>
      <w:r w:rsidR="00880BF6" w:rsidRPr="0060413D">
        <w:rPr>
          <w:spacing w:val="-2"/>
          <w:rtl/>
        </w:rPr>
        <w:t xml:space="preserve"> </w:t>
      </w:r>
      <w:r w:rsidR="009F3939">
        <w:rPr>
          <w:rFonts w:hint="cs"/>
          <w:spacing w:val="-2"/>
          <w:rtl/>
        </w:rPr>
        <w:t>حلقات</w:t>
      </w:r>
      <w:r w:rsidR="009F3939" w:rsidRPr="009F3939">
        <w:rPr>
          <w:rFonts w:hint="cs"/>
          <w:rtl/>
        </w:rPr>
        <w:t xml:space="preserve"> </w:t>
      </w:r>
      <w:r w:rsidR="009F3939" w:rsidRPr="009F3939">
        <w:rPr>
          <w:rFonts w:hint="cs"/>
          <w:spacing w:val="-2"/>
          <w:rtl/>
        </w:rPr>
        <w:t>دراسية إلكترونية</w:t>
      </w:r>
      <w:r w:rsidRPr="0060413D">
        <w:rPr>
          <w:spacing w:val="-2"/>
          <w:rtl/>
        </w:rPr>
        <w:t xml:space="preserve"> في الفترة من مايو إلى يوليو 2020 باستخدام منصة </w:t>
      </w:r>
      <w:r w:rsidRPr="0060413D">
        <w:rPr>
          <w:spacing w:val="-2"/>
        </w:rPr>
        <w:t>Zoom</w:t>
      </w:r>
      <w:r w:rsidRPr="0060413D">
        <w:rPr>
          <w:spacing w:val="-2"/>
          <w:rtl/>
        </w:rPr>
        <w:t>.</w:t>
      </w:r>
      <w:r w:rsidR="009F3939">
        <w:rPr>
          <w:rFonts w:hint="cs"/>
          <w:spacing w:val="-2"/>
          <w:rtl/>
        </w:rPr>
        <w:t xml:space="preserve"> </w:t>
      </w:r>
      <w:r w:rsidR="00403B42" w:rsidRPr="00644E2B">
        <w:rPr>
          <w:rFonts w:hint="cs"/>
          <w:spacing w:val="-2"/>
          <w:rtl/>
        </w:rPr>
        <w:t>واس</w:t>
      </w:r>
      <w:r w:rsidR="00403B42" w:rsidRPr="00644E2B">
        <w:rPr>
          <w:spacing w:val="-2"/>
          <w:rtl/>
        </w:rPr>
        <w:t>تُخدم الإعداد الافتراضي بنجاح حيث أصبح العرض النصي معياراً لجميع الاجتماعات</w:t>
      </w:r>
      <w:r w:rsidR="00403B42" w:rsidRPr="00644E2B">
        <w:rPr>
          <w:rFonts w:hint="cs"/>
          <w:spacing w:val="-2"/>
          <w:rtl/>
        </w:rPr>
        <w:t>. وتم تدوين</w:t>
      </w:r>
      <w:r w:rsidR="00403B42" w:rsidRPr="00644E2B">
        <w:rPr>
          <w:spacing w:val="-2"/>
          <w:rtl/>
        </w:rPr>
        <w:t xml:space="preserve"> ن</w:t>
      </w:r>
      <w:r w:rsidR="00403B42" w:rsidRPr="00644E2B">
        <w:rPr>
          <w:rFonts w:hint="cs"/>
          <w:spacing w:val="-2"/>
          <w:rtl/>
        </w:rPr>
        <w:t>صوص</w:t>
      </w:r>
      <w:r w:rsidR="00403B42" w:rsidRPr="00644E2B">
        <w:rPr>
          <w:spacing w:val="-2"/>
          <w:rtl/>
        </w:rPr>
        <w:t xml:space="preserve"> العرض النصي غير المعالج</w:t>
      </w:r>
      <w:r w:rsidR="00403B42" w:rsidRPr="00644E2B">
        <w:rPr>
          <w:rFonts w:hint="cs"/>
          <w:spacing w:val="-2"/>
          <w:rtl/>
        </w:rPr>
        <w:t>ة</w:t>
      </w:r>
      <w:r w:rsidR="00403B42" w:rsidRPr="00644E2B">
        <w:rPr>
          <w:spacing w:val="-2"/>
          <w:rtl/>
        </w:rPr>
        <w:t xml:space="preserve"> والنص</w:t>
      </w:r>
      <w:r w:rsidR="00403B42" w:rsidRPr="00644E2B">
        <w:rPr>
          <w:rFonts w:hint="cs"/>
          <w:spacing w:val="-2"/>
          <w:rtl/>
        </w:rPr>
        <w:t>وص</w:t>
      </w:r>
      <w:r w:rsidR="00403B42" w:rsidRPr="00644E2B">
        <w:rPr>
          <w:spacing w:val="-2"/>
          <w:rtl/>
        </w:rPr>
        <w:t xml:space="preserve"> الوارد</w:t>
      </w:r>
      <w:r w:rsidR="00403B42" w:rsidRPr="00644E2B">
        <w:rPr>
          <w:rFonts w:hint="cs"/>
          <w:spacing w:val="-2"/>
          <w:rtl/>
        </w:rPr>
        <w:t>ة</w:t>
      </w:r>
      <w:r w:rsidR="00403B42" w:rsidRPr="00644E2B">
        <w:rPr>
          <w:spacing w:val="-2"/>
          <w:rtl/>
        </w:rPr>
        <w:t xml:space="preserve"> من الدردشة </w:t>
      </w:r>
      <w:r w:rsidR="00403B42" w:rsidRPr="00644E2B">
        <w:rPr>
          <w:rFonts w:hint="cs"/>
          <w:spacing w:val="-2"/>
          <w:rtl/>
        </w:rPr>
        <w:t>عبر الإنترنت</w:t>
      </w:r>
      <w:r w:rsidR="00403B42" w:rsidRPr="00644E2B">
        <w:rPr>
          <w:spacing w:val="-2"/>
          <w:rtl/>
        </w:rPr>
        <w:t xml:space="preserve"> خلال الاجتماع في وثيقة </w:t>
      </w:r>
      <w:r w:rsidR="00880BF6">
        <w:rPr>
          <w:rFonts w:hint="cs"/>
          <w:spacing w:val="-2"/>
          <w:rtl/>
        </w:rPr>
        <w:t>إدارية</w:t>
      </w:r>
      <w:r w:rsidR="00880BF6" w:rsidRPr="00644E2B">
        <w:rPr>
          <w:spacing w:val="-2"/>
          <w:rtl/>
        </w:rPr>
        <w:t xml:space="preserve"> </w:t>
      </w:r>
      <w:r w:rsidR="00403B42" w:rsidRPr="00644E2B">
        <w:rPr>
          <w:spacing w:val="-2"/>
          <w:rtl/>
        </w:rPr>
        <w:t xml:space="preserve">لكل اجتماع </w:t>
      </w:r>
      <w:r w:rsidR="00403B42" w:rsidRPr="00644E2B">
        <w:rPr>
          <w:rFonts w:hint="cs"/>
          <w:spacing w:val="-2"/>
          <w:rtl/>
        </w:rPr>
        <w:t>ونُشرت في غضون</w:t>
      </w:r>
      <w:r w:rsidR="00403B42" w:rsidRPr="00644E2B">
        <w:rPr>
          <w:spacing w:val="-2"/>
          <w:rtl/>
        </w:rPr>
        <w:t xml:space="preserve"> يومين</w:t>
      </w:r>
      <w:r w:rsidR="00403B42" w:rsidRPr="00644E2B">
        <w:rPr>
          <w:rFonts w:hint="cs"/>
          <w:spacing w:val="-2"/>
          <w:rtl/>
        </w:rPr>
        <w:t>. و</w:t>
      </w:r>
      <w:r w:rsidR="00403B42" w:rsidRPr="00644E2B">
        <w:rPr>
          <w:spacing w:val="-2"/>
          <w:rtl/>
        </w:rPr>
        <w:t>كانت هذه الوثائق مفيدة لعمليات التحقق المرجعية/</w:t>
      </w:r>
      <w:r w:rsidR="00403B42" w:rsidRPr="00644E2B">
        <w:rPr>
          <w:rFonts w:hint="cs"/>
          <w:spacing w:val="-2"/>
          <w:rtl/>
        </w:rPr>
        <w:t>المقارنة</w:t>
      </w:r>
      <w:r w:rsidR="00403B42" w:rsidRPr="00644E2B">
        <w:rPr>
          <w:spacing w:val="-2"/>
          <w:rtl/>
        </w:rPr>
        <w:t xml:space="preserve"> ولإعداد التقارير</w:t>
      </w:r>
      <w:r w:rsidR="00403B42" w:rsidRPr="00644E2B">
        <w:rPr>
          <w:rFonts w:hint="cs"/>
          <w:spacing w:val="-2"/>
          <w:rtl/>
        </w:rPr>
        <w:t>. ودُ</w:t>
      </w:r>
      <w:r w:rsidR="00403B42" w:rsidRPr="00644E2B">
        <w:rPr>
          <w:spacing w:val="-2"/>
          <w:rtl/>
        </w:rPr>
        <w:t xml:space="preserve">عي المشاركون المسجلون إلى </w:t>
      </w:r>
      <w:r w:rsidR="00403B42" w:rsidRPr="00644E2B">
        <w:rPr>
          <w:rFonts w:hint="cs"/>
          <w:spacing w:val="-2"/>
          <w:rtl/>
        </w:rPr>
        <w:t xml:space="preserve">حضور </w:t>
      </w:r>
      <w:r w:rsidR="00403B42" w:rsidRPr="00644E2B">
        <w:rPr>
          <w:spacing w:val="-2"/>
          <w:rtl/>
        </w:rPr>
        <w:t xml:space="preserve">جلسات اختبار قبل الاجتماعات </w:t>
      </w:r>
      <w:r w:rsidR="00880BF6">
        <w:rPr>
          <w:rFonts w:hint="cs"/>
          <w:spacing w:val="-2"/>
          <w:rtl/>
        </w:rPr>
        <w:t>المعقودة عبر الإنترنت</w:t>
      </w:r>
      <w:r w:rsidR="00880BF6" w:rsidRPr="00644E2B">
        <w:rPr>
          <w:spacing w:val="-2"/>
          <w:rtl/>
        </w:rPr>
        <w:t xml:space="preserve"> </w:t>
      </w:r>
      <w:r w:rsidR="00403B42" w:rsidRPr="00644E2B">
        <w:rPr>
          <w:rFonts w:hint="cs"/>
          <w:spacing w:val="-2"/>
          <w:rtl/>
        </w:rPr>
        <w:t>وقُدمت لهم</w:t>
      </w:r>
      <w:r w:rsidR="00403B42" w:rsidRPr="00644E2B">
        <w:rPr>
          <w:spacing w:val="-2"/>
          <w:rtl/>
        </w:rPr>
        <w:t xml:space="preserve"> مبادئ توجيهية بشأن المشاركة الفعالة.</w:t>
      </w:r>
      <w:r w:rsidR="00403B42" w:rsidRPr="00644E2B">
        <w:rPr>
          <w:rFonts w:hint="cs"/>
          <w:spacing w:val="-2"/>
          <w:rtl/>
        </w:rPr>
        <w:t xml:space="preserve"> </w:t>
      </w:r>
      <w:r w:rsidR="00880BF6">
        <w:rPr>
          <w:rFonts w:hint="cs"/>
          <w:spacing w:val="-2"/>
          <w:rtl/>
        </w:rPr>
        <w:t>وتم</w:t>
      </w:r>
      <w:r w:rsidR="00880BF6" w:rsidRPr="00644E2B">
        <w:rPr>
          <w:spacing w:val="-2"/>
          <w:rtl/>
        </w:rPr>
        <w:t xml:space="preserve"> </w:t>
      </w:r>
      <w:r w:rsidR="00403B42" w:rsidRPr="00644E2B">
        <w:rPr>
          <w:spacing w:val="-2"/>
          <w:rtl/>
        </w:rPr>
        <w:t xml:space="preserve">أيضاً </w:t>
      </w:r>
      <w:r w:rsidR="00880BF6">
        <w:rPr>
          <w:rFonts w:hint="cs"/>
          <w:spacing w:val="-2"/>
          <w:rtl/>
        </w:rPr>
        <w:t xml:space="preserve">إعداد </w:t>
      </w:r>
      <w:r w:rsidR="00403B42" w:rsidRPr="00644E2B">
        <w:rPr>
          <w:rFonts w:hint="cs"/>
          <w:spacing w:val="-2"/>
          <w:rtl/>
        </w:rPr>
        <w:t>صيغ مختلفة</w:t>
      </w:r>
      <w:r w:rsidR="00403B42" w:rsidRPr="00644E2B">
        <w:rPr>
          <w:spacing w:val="-2"/>
          <w:rtl/>
        </w:rPr>
        <w:t xml:space="preserve"> </w:t>
      </w:r>
      <w:r w:rsidR="00403B42" w:rsidRPr="00644E2B">
        <w:rPr>
          <w:rFonts w:hint="cs"/>
          <w:spacing w:val="-2"/>
          <w:rtl/>
        </w:rPr>
        <w:t xml:space="preserve">من </w:t>
      </w:r>
      <w:r w:rsidR="00403B42" w:rsidRPr="00644E2B">
        <w:rPr>
          <w:spacing w:val="-2"/>
          <w:rtl/>
        </w:rPr>
        <w:t xml:space="preserve">هذه المبادئ التوجيهية </w:t>
      </w:r>
      <w:r w:rsidR="00403B42" w:rsidRPr="00644E2B">
        <w:rPr>
          <w:rFonts w:hint="cs"/>
          <w:spacing w:val="-2"/>
          <w:rtl/>
        </w:rPr>
        <w:t>ل</w:t>
      </w:r>
      <w:r w:rsidR="00403B42" w:rsidRPr="00644E2B">
        <w:rPr>
          <w:spacing w:val="-2"/>
          <w:rtl/>
        </w:rPr>
        <w:t xml:space="preserve">لمساهمين (الذين </w:t>
      </w:r>
      <w:r w:rsidR="00403B42" w:rsidRPr="00644E2B">
        <w:rPr>
          <w:rFonts w:hint="cs"/>
          <w:spacing w:val="-2"/>
          <w:rtl/>
        </w:rPr>
        <w:t>يتدخلو</w:t>
      </w:r>
      <w:r w:rsidR="009F3939">
        <w:rPr>
          <w:rFonts w:hint="cs"/>
          <w:spacing w:val="-2"/>
          <w:rtl/>
        </w:rPr>
        <w:t>ن</w:t>
      </w:r>
      <w:r w:rsidR="00403B42" w:rsidRPr="00644E2B">
        <w:rPr>
          <w:spacing w:val="-2"/>
          <w:rtl/>
        </w:rPr>
        <w:t xml:space="preserve"> </w:t>
      </w:r>
      <w:r w:rsidR="00403B42" w:rsidRPr="00644E2B">
        <w:rPr>
          <w:rFonts w:hint="cs"/>
          <w:spacing w:val="-2"/>
          <w:rtl/>
        </w:rPr>
        <w:t>عبر الإنترنت</w:t>
      </w:r>
      <w:r w:rsidR="00403B42" w:rsidRPr="00644E2B">
        <w:rPr>
          <w:spacing w:val="-2"/>
          <w:rtl/>
        </w:rPr>
        <w:t xml:space="preserve">) ورؤساء </w:t>
      </w:r>
      <w:r w:rsidR="00403B42" w:rsidRPr="00644E2B">
        <w:rPr>
          <w:rFonts w:hint="cs"/>
          <w:spacing w:val="-2"/>
          <w:rtl/>
        </w:rPr>
        <w:t>ال</w:t>
      </w:r>
      <w:r w:rsidR="00403B42" w:rsidRPr="00644E2B">
        <w:rPr>
          <w:spacing w:val="-2"/>
          <w:rtl/>
        </w:rPr>
        <w:t xml:space="preserve">اجتماعات </w:t>
      </w:r>
      <w:r w:rsidR="00403B42" w:rsidRPr="00644E2B">
        <w:rPr>
          <w:rFonts w:hint="cs"/>
          <w:spacing w:val="-2"/>
          <w:rtl/>
        </w:rPr>
        <w:t>الإلكترونية</w:t>
      </w:r>
      <w:r w:rsidR="00403B42" w:rsidRPr="00644E2B">
        <w:rPr>
          <w:spacing w:val="-2"/>
          <w:rtl/>
        </w:rPr>
        <w:t xml:space="preserve"> (</w:t>
      </w:r>
      <w:r w:rsidR="00C352D4">
        <w:rPr>
          <w:rFonts w:hint="cs"/>
          <w:spacing w:val="-2"/>
          <w:rtl/>
        </w:rPr>
        <w:t>حيث من المهم جدا</w:t>
      </w:r>
      <w:r w:rsidR="00C352D4" w:rsidRPr="00644E2B">
        <w:rPr>
          <w:rFonts w:hint="cs"/>
          <w:spacing w:val="-2"/>
          <w:rtl/>
        </w:rPr>
        <w:t xml:space="preserve"> </w:t>
      </w:r>
      <w:r w:rsidR="00403B42" w:rsidRPr="00644E2B">
        <w:rPr>
          <w:rFonts w:hint="cs"/>
          <w:spacing w:val="-2"/>
          <w:rtl/>
        </w:rPr>
        <w:t xml:space="preserve">أن </w:t>
      </w:r>
      <w:r w:rsidR="00C352D4">
        <w:rPr>
          <w:rFonts w:hint="cs"/>
          <w:spacing w:val="-2"/>
          <w:rtl/>
        </w:rPr>
        <w:t>تكون</w:t>
      </w:r>
      <w:r w:rsidR="00403B42" w:rsidRPr="00644E2B">
        <w:rPr>
          <w:rFonts w:hint="cs"/>
          <w:spacing w:val="-2"/>
          <w:rtl/>
        </w:rPr>
        <w:t xml:space="preserve"> </w:t>
      </w:r>
      <w:r w:rsidR="00C352D4">
        <w:rPr>
          <w:rFonts w:hint="cs"/>
          <w:spacing w:val="-2"/>
          <w:rtl/>
        </w:rPr>
        <w:t>التدخلات</w:t>
      </w:r>
      <w:r w:rsidR="00C352D4" w:rsidRPr="00644E2B">
        <w:rPr>
          <w:spacing w:val="-2"/>
          <w:rtl/>
        </w:rPr>
        <w:t xml:space="preserve"> </w:t>
      </w:r>
      <w:r w:rsidR="00403B42" w:rsidRPr="00644E2B">
        <w:rPr>
          <w:spacing w:val="-2"/>
          <w:rtl/>
        </w:rPr>
        <w:t xml:space="preserve">واضحة </w:t>
      </w:r>
      <w:r w:rsidR="00C352D4">
        <w:rPr>
          <w:rFonts w:hint="cs"/>
          <w:spacing w:val="-2"/>
          <w:rtl/>
        </w:rPr>
        <w:t>ومختصرة</w:t>
      </w:r>
      <w:r w:rsidR="00403B42" w:rsidRPr="00644E2B">
        <w:rPr>
          <w:spacing w:val="-2"/>
          <w:rtl/>
        </w:rPr>
        <w:t>).</w:t>
      </w:r>
    </w:p>
    <w:p w14:paraId="4D7BC523" w14:textId="7220C911" w:rsidR="00EA1292" w:rsidRPr="00EA1292" w:rsidRDefault="003D49D6" w:rsidP="00E06985">
      <w:pPr>
        <w:rPr>
          <w:spacing w:val="-2"/>
          <w:rtl/>
        </w:rPr>
      </w:pPr>
      <w:r w:rsidRPr="003D49D6">
        <w:rPr>
          <w:rFonts w:hint="cs"/>
          <w:spacing w:val="-2"/>
          <w:rtl/>
        </w:rPr>
        <w:t>وب</w:t>
      </w:r>
      <w:r w:rsidRPr="003D49D6">
        <w:rPr>
          <w:spacing w:val="-2"/>
          <w:rtl/>
        </w:rPr>
        <w:t>التعلم من أول اجتماع افتراضي</w:t>
      </w:r>
      <w:r w:rsidRPr="003D49D6">
        <w:rPr>
          <w:rFonts w:hint="cs"/>
          <w:spacing w:val="-2"/>
          <w:rtl/>
        </w:rPr>
        <w:t xml:space="preserve"> لأفرقة المقررين </w:t>
      </w:r>
      <w:r w:rsidRPr="003D49D6">
        <w:rPr>
          <w:spacing w:val="-2"/>
          <w:rtl/>
        </w:rPr>
        <w:t xml:space="preserve">ومع استمرار </w:t>
      </w:r>
      <w:r w:rsidRPr="003D49D6">
        <w:rPr>
          <w:rFonts w:hint="cs"/>
          <w:spacing w:val="-2"/>
          <w:rtl/>
        </w:rPr>
        <w:t>الحالة الناشئة عن جائحة كوفيد-19</w:t>
      </w:r>
      <w:r w:rsidRPr="003D49D6">
        <w:rPr>
          <w:spacing w:val="-2"/>
          <w:rtl/>
        </w:rPr>
        <w:t xml:space="preserve">، عُقدت الاجتماعات التالية </w:t>
      </w:r>
      <w:r w:rsidRPr="003D49D6">
        <w:rPr>
          <w:rFonts w:hint="cs"/>
          <w:spacing w:val="-2"/>
          <w:rtl/>
        </w:rPr>
        <w:t>ك</w:t>
      </w:r>
      <w:r w:rsidRPr="003D49D6">
        <w:rPr>
          <w:spacing w:val="-2"/>
          <w:rtl/>
        </w:rPr>
        <w:t>اجتماعات افتراضي</w:t>
      </w:r>
      <w:r w:rsidRPr="003D49D6">
        <w:rPr>
          <w:rFonts w:hint="cs"/>
          <w:spacing w:val="-2"/>
          <w:rtl/>
        </w:rPr>
        <w:t>ة</w:t>
      </w:r>
      <w:r w:rsidRPr="003D49D6">
        <w:rPr>
          <w:spacing w:val="-2"/>
          <w:rtl/>
        </w:rPr>
        <w:t>:</w:t>
      </w:r>
      <w:r w:rsidR="009F2C25" w:rsidRPr="009F2C25">
        <w:rPr>
          <w:spacing w:val="-2"/>
          <w:rtl/>
        </w:rPr>
        <w:t xml:space="preserve"> اجتماعات غير رسمية</w:t>
      </w:r>
      <w:r w:rsidR="009F2C25" w:rsidRPr="009F2C25">
        <w:rPr>
          <w:rFonts w:hint="cs"/>
          <w:spacing w:val="-2"/>
          <w:rtl/>
        </w:rPr>
        <w:t xml:space="preserve"> لأفرقة المقررين</w:t>
      </w:r>
      <w:r w:rsidR="009F2C25">
        <w:rPr>
          <w:rFonts w:hint="cs"/>
          <w:spacing w:val="-2"/>
          <w:rtl/>
        </w:rPr>
        <w:t xml:space="preserve"> التابعة </w:t>
      </w:r>
      <w:r w:rsidR="009F2C25" w:rsidRPr="009F2C25">
        <w:rPr>
          <w:rFonts w:hint="cs"/>
          <w:spacing w:val="-2"/>
          <w:rtl/>
          <w:lang w:bidi="ar-EG"/>
        </w:rPr>
        <w:t xml:space="preserve">لدى </w:t>
      </w:r>
      <w:r w:rsidR="009F2C25" w:rsidRPr="009F2C25">
        <w:rPr>
          <w:rFonts w:hint="cs"/>
          <w:spacing w:val="-2"/>
          <w:rtl/>
        </w:rPr>
        <w:t>لجنة الدراسات</w:t>
      </w:r>
      <w:r w:rsidR="009F2C25" w:rsidRPr="009F2C25">
        <w:rPr>
          <w:rFonts w:hint="eastAsia"/>
          <w:spacing w:val="-2"/>
          <w:rtl/>
        </w:rPr>
        <w:t> </w:t>
      </w:r>
      <w:r w:rsidR="009F2C25" w:rsidRPr="009F2C25">
        <w:rPr>
          <w:spacing w:val="-2"/>
        </w:rPr>
        <w:t>1</w:t>
      </w:r>
      <w:r w:rsidR="009F2C25" w:rsidRPr="009F2C25">
        <w:rPr>
          <w:rFonts w:hint="cs"/>
          <w:spacing w:val="-2"/>
          <w:rtl/>
        </w:rPr>
        <w:t xml:space="preserve"> بقطاع تنمية الاتصالات</w:t>
      </w:r>
      <w:r w:rsidR="009F2C25" w:rsidRPr="009F2C25">
        <w:rPr>
          <w:spacing w:val="-2"/>
          <w:rtl/>
        </w:rPr>
        <w:t xml:space="preserve"> في الفترة من 1 إلى 5 مارس 2021، والاجتماع الرابع</w:t>
      </w:r>
      <w:r w:rsidR="009F2C25" w:rsidRPr="009F2C25">
        <w:rPr>
          <w:rFonts w:hint="cs"/>
          <w:spacing w:val="-2"/>
          <w:rtl/>
        </w:rPr>
        <w:t xml:space="preserve"> </w:t>
      </w:r>
      <w:r w:rsidR="009F2C25">
        <w:rPr>
          <w:rFonts w:hint="cs"/>
          <w:spacing w:val="-2"/>
          <w:rtl/>
        </w:rPr>
        <w:t>ل</w:t>
      </w:r>
      <w:r w:rsidR="009F2C25" w:rsidRPr="009F2C25">
        <w:rPr>
          <w:rFonts w:hint="cs"/>
          <w:spacing w:val="-2"/>
          <w:rtl/>
        </w:rPr>
        <w:t>لجنة الدراسات</w:t>
      </w:r>
      <w:r w:rsidR="009F2C25" w:rsidRPr="009F2C25">
        <w:rPr>
          <w:rFonts w:hint="eastAsia"/>
          <w:spacing w:val="-2"/>
          <w:rtl/>
        </w:rPr>
        <w:t> </w:t>
      </w:r>
      <w:r w:rsidR="009F2C25" w:rsidRPr="009F2C25">
        <w:rPr>
          <w:spacing w:val="-2"/>
        </w:rPr>
        <w:t>1</w:t>
      </w:r>
      <w:r w:rsidR="009F2C25" w:rsidRPr="009F2C25">
        <w:rPr>
          <w:rFonts w:hint="cs"/>
          <w:spacing w:val="-2"/>
          <w:rtl/>
        </w:rPr>
        <w:t xml:space="preserve"> بقطاع تنمية الاتصالات</w:t>
      </w:r>
      <w:r w:rsidR="009F2C25" w:rsidRPr="009F2C25">
        <w:rPr>
          <w:spacing w:val="-2"/>
          <w:rtl/>
        </w:rPr>
        <w:t xml:space="preserve"> في الفترة من 22 إلى 26 مارس 2021، واجتماع جلسة عامة</w:t>
      </w:r>
      <w:r w:rsidR="0006187D" w:rsidRPr="0006187D">
        <w:rPr>
          <w:spacing w:val="-2"/>
          <w:rtl/>
        </w:rPr>
        <w:t xml:space="preserve"> مشترك</w:t>
      </w:r>
      <w:r w:rsidR="0006187D" w:rsidRPr="0006187D">
        <w:rPr>
          <w:rFonts w:hint="cs"/>
          <w:spacing w:val="-2"/>
          <w:rtl/>
        </w:rPr>
        <w:t>ة</w:t>
      </w:r>
      <w:r w:rsidR="0006187D" w:rsidRPr="0006187D">
        <w:rPr>
          <w:spacing w:val="-2"/>
          <w:rtl/>
        </w:rPr>
        <w:t xml:space="preserve"> بين لجنتي</w:t>
      </w:r>
      <w:r w:rsidR="00C352D4">
        <w:rPr>
          <w:rFonts w:hint="cs"/>
          <w:spacing w:val="-2"/>
          <w:rtl/>
        </w:rPr>
        <w:t xml:space="preserve"> الدراسات بقطاع تنمية الاتصالات</w:t>
      </w:r>
      <w:r w:rsidR="0006187D" w:rsidRPr="0006187D">
        <w:rPr>
          <w:spacing w:val="-2"/>
          <w:rtl/>
        </w:rPr>
        <w:t xml:space="preserve"> </w:t>
      </w:r>
      <w:r w:rsidR="00C352D4">
        <w:rPr>
          <w:rFonts w:hint="cs"/>
          <w:spacing w:val="-2"/>
          <w:rtl/>
        </w:rPr>
        <w:t xml:space="preserve">(لجنة </w:t>
      </w:r>
      <w:r w:rsidR="0006187D" w:rsidRPr="0006187D">
        <w:rPr>
          <w:spacing w:val="-2"/>
          <w:rtl/>
        </w:rPr>
        <w:t>الدراسات 1 و</w:t>
      </w:r>
      <w:r w:rsidR="00C352D4">
        <w:rPr>
          <w:rFonts w:hint="cs"/>
          <w:spacing w:val="-2"/>
          <w:rtl/>
        </w:rPr>
        <w:t xml:space="preserve">لجنة الدراسات </w:t>
      </w:r>
      <w:r w:rsidR="0006187D" w:rsidRPr="0006187D">
        <w:rPr>
          <w:spacing w:val="-2"/>
          <w:rtl/>
        </w:rPr>
        <w:t>2</w:t>
      </w:r>
      <w:r w:rsidR="00C352D4">
        <w:rPr>
          <w:rFonts w:hint="cs"/>
          <w:spacing w:val="-2"/>
          <w:rtl/>
        </w:rPr>
        <w:t>)</w:t>
      </w:r>
      <w:r w:rsidR="0006187D" w:rsidRPr="0006187D">
        <w:rPr>
          <w:spacing w:val="-2"/>
          <w:rtl/>
        </w:rPr>
        <w:t xml:space="preserve"> في الفترة من 31 مارس إلى 1 أبريل 2021، بالإضافة إلى جلسة عامة إضافية واجتماع </w:t>
      </w:r>
      <w:r w:rsidR="0006187D" w:rsidRPr="0006187D">
        <w:rPr>
          <w:rFonts w:hint="cs"/>
          <w:spacing w:val="-2"/>
          <w:rtl/>
        </w:rPr>
        <w:t xml:space="preserve">لأفرقة المقررين </w:t>
      </w:r>
      <w:r w:rsidR="0006187D" w:rsidRPr="0006187D">
        <w:rPr>
          <w:spacing w:val="-2"/>
          <w:rtl/>
        </w:rPr>
        <w:t>عقد في الفترة من 11 إلى 15 أكتوبر 2021.</w:t>
      </w:r>
      <w:r w:rsidR="00EA1292" w:rsidRPr="00EA1292">
        <w:rPr>
          <w:spacing w:val="-2"/>
          <w:rtl/>
        </w:rPr>
        <w:t xml:space="preserve"> وكان الاجتماع الافتراضي </w:t>
      </w:r>
      <w:r w:rsidR="00EA1292" w:rsidRPr="00EA1292">
        <w:rPr>
          <w:rFonts w:hint="cs"/>
          <w:spacing w:val="-2"/>
          <w:rtl/>
        </w:rPr>
        <w:t xml:space="preserve">لأفرقة المقررين </w:t>
      </w:r>
      <w:r w:rsidR="00EA1292" w:rsidRPr="00EA1292">
        <w:rPr>
          <w:spacing w:val="-2"/>
          <w:rtl/>
        </w:rPr>
        <w:t xml:space="preserve">الذي عقد في 14 أكتوبر 2021 أول اجتماع </w:t>
      </w:r>
      <w:r w:rsidR="00EA1292" w:rsidRPr="00EA1292">
        <w:rPr>
          <w:rFonts w:hint="cs"/>
          <w:spacing w:val="-2"/>
          <w:rtl/>
        </w:rPr>
        <w:t>ل</w:t>
      </w:r>
      <w:r w:rsidR="00EA1292" w:rsidRPr="00EA1292">
        <w:rPr>
          <w:spacing w:val="-2"/>
          <w:rtl/>
        </w:rPr>
        <w:t>لجن</w:t>
      </w:r>
      <w:r w:rsidR="00EA1292" w:rsidRPr="00EA1292">
        <w:rPr>
          <w:rFonts w:hint="cs"/>
          <w:spacing w:val="-2"/>
          <w:rtl/>
        </w:rPr>
        <w:t>تي</w:t>
      </w:r>
      <w:r w:rsidR="00EA1292" w:rsidRPr="00EA1292">
        <w:rPr>
          <w:spacing w:val="-2"/>
          <w:rtl/>
        </w:rPr>
        <w:t xml:space="preserve"> دراسات قطاع تنمية الاتصالات يقدم خدمة الترجمة الفورية الدولية </w:t>
      </w:r>
      <w:r w:rsidR="00EA1292" w:rsidRPr="00EA1292">
        <w:rPr>
          <w:rFonts w:hint="cs"/>
          <w:spacing w:val="-2"/>
          <w:rtl/>
        </w:rPr>
        <w:t>با</w:t>
      </w:r>
      <w:r w:rsidR="00EA1292" w:rsidRPr="00EA1292">
        <w:rPr>
          <w:spacing w:val="-2"/>
          <w:rtl/>
        </w:rPr>
        <w:t>لإشارات عبر الإنترنت</w:t>
      </w:r>
      <w:r w:rsidR="00EA1292" w:rsidRPr="00EA1292">
        <w:rPr>
          <w:rFonts w:hint="cs"/>
          <w:spacing w:val="-2"/>
          <w:rtl/>
        </w:rPr>
        <w:t>،</w:t>
      </w:r>
      <w:r w:rsidR="00EA1292" w:rsidRPr="00EA1292">
        <w:rPr>
          <w:spacing w:val="-2"/>
          <w:rtl/>
        </w:rPr>
        <w:t xml:space="preserve"> </w:t>
      </w:r>
      <w:r w:rsidR="00EA1292" w:rsidRPr="00EA1292">
        <w:rPr>
          <w:rFonts w:hint="cs"/>
          <w:spacing w:val="-2"/>
          <w:rtl/>
        </w:rPr>
        <w:t>و</w:t>
      </w:r>
      <w:r w:rsidR="00EA1292" w:rsidRPr="00EA1292">
        <w:rPr>
          <w:spacing w:val="-2"/>
          <w:rtl/>
        </w:rPr>
        <w:t>حظي ب</w:t>
      </w:r>
      <w:r w:rsidR="000A5319">
        <w:rPr>
          <w:rFonts w:hint="cs"/>
          <w:spacing w:val="-2"/>
          <w:rtl/>
        </w:rPr>
        <w:t>كثير من ال</w:t>
      </w:r>
      <w:r w:rsidR="00EA1292" w:rsidRPr="00EA1292">
        <w:rPr>
          <w:spacing w:val="-2"/>
          <w:rtl/>
        </w:rPr>
        <w:t>تقدير و</w:t>
      </w:r>
      <w:r w:rsidR="000A5319">
        <w:rPr>
          <w:rFonts w:hint="cs"/>
          <w:spacing w:val="-2"/>
          <w:rtl/>
        </w:rPr>
        <w:t>ال</w:t>
      </w:r>
      <w:r w:rsidR="00EA1292" w:rsidRPr="00EA1292">
        <w:rPr>
          <w:spacing w:val="-2"/>
          <w:rtl/>
        </w:rPr>
        <w:t>إشادة.</w:t>
      </w:r>
    </w:p>
    <w:p w14:paraId="00E7FB5A" w14:textId="518A1218" w:rsidR="00695793" w:rsidRDefault="0004234B" w:rsidP="0004234B">
      <w:pPr>
        <w:pStyle w:val="Heading1"/>
      </w:pPr>
      <w:r>
        <w:t>3</w:t>
      </w:r>
      <w:r>
        <w:tab/>
      </w:r>
      <w:r w:rsidRPr="0004234B">
        <w:rPr>
          <w:rtl/>
        </w:rPr>
        <w:t>الاجتماعات</w:t>
      </w:r>
    </w:p>
    <w:p w14:paraId="275C4DF0" w14:textId="7929592D" w:rsidR="0004234B" w:rsidRPr="006A2841" w:rsidRDefault="0004234B" w:rsidP="0004234B">
      <w:pPr>
        <w:pStyle w:val="Heading2"/>
        <w:rPr>
          <w:rtl/>
        </w:rPr>
      </w:pPr>
      <w:r w:rsidRPr="006A2841">
        <w:t>1.</w:t>
      </w:r>
      <w:r w:rsidR="00F36060">
        <w:t>3</w:t>
      </w:r>
      <w:r w:rsidRPr="006A2841">
        <w:rPr>
          <w:rtl/>
        </w:rPr>
        <w:tab/>
        <w:t>اجتماعات فريق الإدارة</w:t>
      </w:r>
    </w:p>
    <w:p w14:paraId="5578F4A9" w14:textId="558044D1" w:rsidR="0004234B" w:rsidRPr="00F36060" w:rsidRDefault="00F36060" w:rsidP="00E06985">
      <w:pPr>
        <w:rPr>
          <w:rtl/>
          <w:lang w:bidi="ar-EG"/>
        </w:rPr>
      </w:pPr>
      <w:r w:rsidRPr="006A2841">
        <w:rPr>
          <w:rFonts w:hint="cs"/>
          <w:rtl/>
        </w:rPr>
        <w:t>بعد تعيين رئيس فريق الإدارة ونوابه في المؤتمر العالمي لتنمية الاتصالات</w:t>
      </w:r>
      <w:r w:rsidR="00EA1292">
        <w:rPr>
          <w:rFonts w:hint="cs"/>
          <w:rtl/>
        </w:rPr>
        <w:t xml:space="preserve"> في </w:t>
      </w:r>
      <w:r w:rsidR="00C352D4">
        <w:rPr>
          <w:rFonts w:hint="cs"/>
          <w:rtl/>
        </w:rPr>
        <w:t>بوينس آيرس</w:t>
      </w:r>
      <w:r w:rsidRPr="006A2841">
        <w:rPr>
          <w:rFonts w:hint="cs"/>
          <w:rtl/>
        </w:rPr>
        <w:t xml:space="preserve">، </w:t>
      </w:r>
      <w:r w:rsidRPr="006A2841">
        <w:rPr>
          <w:rtl/>
          <w:lang w:bidi="ar-EG"/>
        </w:rPr>
        <w:t xml:space="preserve">عقدت </w:t>
      </w:r>
      <w:proofErr w:type="gramStart"/>
      <w:r w:rsidRPr="006A2841">
        <w:rPr>
          <w:rtl/>
          <w:lang w:bidi="ar-EG"/>
        </w:rPr>
        <w:t>أربعة</w:t>
      </w:r>
      <w:proofErr w:type="gramEnd"/>
      <w:r w:rsidRPr="006A2841">
        <w:rPr>
          <w:rtl/>
          <w:lang w:bidi="ar-EG"/>
        </w:rPr>
        <w:t xml:space="preserve"> اجتماعات لفريق الإدارة عشية كل </w:t>
      </w:r>
      <w:r w:rsidRPr="006A2841">
        <w:rPr>
          <w:rtl/>
        </w:rPr>
        <w:t>اجتماع</w:t>
      </w:r>
      <w:r w:rsidRPr="006A2841">
        <w:rPr>
          <w:rtl/>
          <w:lang w:bidi="ar-EG"/>
        </w:rPr>
        <w:t xml:space="preserve"> سنوي للجنة الدراسات </w:t>
      </w:r>
      <w:r w:rsidRPr="006A2841">
        <w:rPr>
          <w:lang w:bidi="ar-EG"/>
        </w:rPr>
        <w:t>1</w:t>
      </w:r>
      <w:r w:rsidRPr="006A2841">
        <w:rPr>
          <w:rtl/>
          <w:lang w:bidi="ar-EG"/>
        </w:rPr>
        <w:t>. وأتاحت هذه الاجتماعات للرئيس ونواب الرئيس والمقررين ونواب المقررين ومسؤولي اتصال مكتب تنمية الاتصالات والأمانة فرصة لاستعراض التقدم المحرز في كل مسألة من المسائل قيد</w:t>
      </w:r>
      <w:r w:rsidR="00E74D0A">
        <w:rPr>
          <w:rFonts w:hint="cs"/>
          <w:rtl/>
          <w:lang w:bidi="ar-EG"/>
        </w:rPr>
        <w:t> </w:t>
      </w:r>
      <w:r w:rsidRPr="006A2841">
        <w:rPr>
          <w:rtl/>
          <w:lang w:bidi="ar-EG"/>
        </w:rPr>
        <w:t xml:space="preserve">الدراسة ومناقشة الأنشطة المقررة والجارية واقتراح وسائل لإدارة العمل والموظفين ومناقشة الأفكار الرامية إلى تحسين </w:t>
      </w:r>
      <w:r w:rsidR="00D408E1">
        <w:rPr>
          <w:rFonts w:hint="cs"/>
          <w:rtl/>
          <w:lang w:bidi="ar-EG"/>
        </w:rPr>
        <w:t>مخرجات</w:t>
      </w:r>
      <w:r w:rsidRPr="006A2841">
        <w:rPr>
          <w:rtl/>
          <w:lang w:bidi="ar-EG"/>
        </w:rPr>
        <w:t xml:space="preserve"> وإجراءات لجنة الدراسات.</w:t>
      </w:r>
    </w:p>
    <w:p w14:paraId="4B2E802C" w14:textId="30A5223B" w:rsidR="00403B42" w:rsidRPr="006A2841" w:rsidRDefault="00403B42" w:rsidP="00403B42">
      <w:pPr>
        <w:pStyle w:val="Heading2"/>
        <w:rPr>
          <w:rtl/>
        </w:rPr>
      </w:pPr>
      <w:r w:rsidRPr="00A608FC">
        <w:t>2.</w:t>
      </w:r>
      <w:r w:rsidR="00F36060">
        <w:t>3</w:t>
      </w:r>
      <w:r w:rsidRPr="00A608FC">
        <w:rPr>
          <w:rtl/>
        </w:rPr>
        <w:tab/>
        <w:t>اجتماعات</w:t>
      </w:r>
      <w:r w:rsidRPr="006A2841">
        <w:rPr>
          <w:rtl/>
        </w:rPr>
        <w:t xml:space="preserve"> لجنة الدراسات </w:t>
      </w:r>
      <w:r w:rsidRPr="006A2841">
        <w:t>1</w:t>
      </w:r>
    </w:p>
    <w:p w14:paraId="51F7F558" w14:textId="17751A1A" w:rsidR="00403B42" w:rsidRDefault="00403B42" w:rsidP="00E06985">
      <w:pPr>
        <w:keepNext/>
        <w:rPr>
          <w:rtl/>
        </w:rPr>
      </w:pPr>
      <w:r>
        <w:rPr>
          <w:rFonts w:hint="cs"/>
          <w:rtl/>
        </w:rPr>
        <w:t xml:space="preserve">خلال فترة الدراسة، اجتمعت لجنة الدراسات </w:t>
      </w:r>
      <w:r>
        <w:t>1</w:t>
      </w:r>
      <w:r>
        <w:rPr>
          <w:rFonts w:hint="cs"/>
          <w:rtl/>
        </w:rPr>
        <w:t xml:space="preserve"> ست مرات بين </w:t>
      </w:r>
      <w:r w:rsidR="00C352D4">
        <w:rPr>
          <w:rFonts w:hint="cs"/>
          <w:rtl/>
        </w:rPr>
        <w:t>عامي 2018 و2021.</w:t>
      </w:r>
    </w:p>
    <w:p w14:paraId="308C173F" w14:textId="77777777" w:rsidR="00403B42" w:rsidRDefault="00403B42" w:rsidP="00403B42">
      <w:pPr>
        <w:rPr>
          <w:rtl/>
        </w:rPr>
      </w:pPr>
      <w:r>
        <w:rPr>
          <w:rFonts w:hint="cs"/>
          <w:rtl/>
        </w:rPr>
        <w:t>ونُ</w:t>
      </w:r>
      <w:r w:rsidRPr="00A608FC">
        <w:rPr>
          <w:rtl/>
        </w:rPr>
        <w:t>ظمت أيضاً ورش عمل</w:t>
      </w:r>
      <w:r>
        <w:rPr>
          <w:rStyle w:val="FootnoteReference"/>
          <w:rtl/>
        </w:rPr>
        <w:footnoteReference w:id="20"/>
      </w:r>
      <w:r w:rsidRPr="00A608FC">
        <w:rPr>
          <w:rtl/>
        </w:rPr>
        <w:t xml:space="preserve"> وحلقات دراسية </w:t>
      </w:r>
      <w:r>
        <w:rPr>
          <w:rFonts w:hint="cs"/>
          <w:rtl/>
        </w:rPr>
        <w:t>إلكترونية</w:t>
      </w:r>
      <w:r>
        <w:rPr>
          <w:rStyle w:val="FootnoteReference"/>
          <w:rtl/>
        </w:rPr>
        <w:footnoteReference w:id="21"/>
      </w:r>
      <w:r w:rsidRPr="00A608FC">
        <w:rPr>
          <w:rtl/>
        </w:rPr>
        <w:t xml:space="preserve"> لتبادل الآراء </w:t>
      </w:r>
      <w:r>
        <w:rPr>
          <w:rFonts w:hint="cs"/>
          <w:rtl/>
        </w:rPr>
        <w:t xml:space="preserve">مع كيانات من غير أعضاء </w:t>
      </w:r>
      <w:r w:rsidRPr="00A608FC">
        <w:rPr>
          <w:rtl/>
        </w:rPr>
        <w:t>قطاع تنمية الاتصالات واستخلاص المدخلات ذات الصلة لإثراء النواتج السنوية و</w:t>
      </w:r>
      <w:r>
        <w:rPr>
          <w:rFonts w:hint="cs"/>
          <w:rtl/>
        </w:rPr>
        <w:t>ال</w:t>
      </w:r>
      <w:r w:rsidRPr="00A608FC">
        <w:rPr>
          <w:rtl/>
        </w:rPr>
        <w:t xml:space="preserve">تقارير النهائية </w:t>
      </w:r>
      <w:r>
        <w:rPr>
          <w:rFonts w:hint="cs"/>
          <w:rtl/>
        </w:rPr>
        <w:t>عند الاقتضاء.</w:t>
      </w:r>
    </w:p>
    <w:p w14:paraId="0964A368" w14:textId="2F9FC8E6" w:rsidR="00403B42" w:rsidRPr="005F2262" w:rsidRDefault="00403B42" w:rsidP="00403B42">
      <w:pPr>
        <w:rPr>
          <w:rtl/>
        </w:rPr>
      </w:pPr>
      <w:r w:rsidRPr="0024222E">
        <w:rPr>
          <w:b/>
          <w:bCs/>
        </w:rPr>
        <w:t>1.2.</w:t>
      </w:r>
      <w:r w:rsidR="004414AA">
        <w:rPr>
          <w:b/>
          <w:bCs/>
        </w:rPr>
        <w:t>3</w:t>
      </w:r>
      <w:r w:rsidRPr="0024222E">
        <w:rPr>
          <w:b/>
          <w:bCs/>
          <w:rtl/>
          <w:lang w:bidi="ar-EG"/>
        </w:rPr>
        <w:tab/>
      </w:r>
      <w:r w:rsidRPr="001F77C9">
        <w:rPr>
          <w:rFonts w:hint="cs"/>
          <w:rtl/>
        </w:rPr>
        <w:t>عُقد</w:t>
      </w:r>
      <w:r w:rsidRPr="000E3DC3">
        <w:rPr>
          <w:rFonts w:hint="cs"/>
          <w:rtl/>
        </w:rPr>
        <w:t xml:space="preserve"> </w:t>
      </w:r>
      <w:r>
        <w:rPr>
          <w:rFonts w:hint="cs"/>
          <w:b/>
          <w:bCs/>
          <w:rtl/>
        </w:rPr>
        <w:t xml:space="preserve">الاجتماع السنوي الأول للجنة الدراسات </w:t>
      </w:r>
      <w:r>
        <w:rPr>
          <w:b/>
          <w:bCs/>
          <w:lang w:val="en-GB"/>
        </w:rPr>
        <w:t>1</w:t>
      </w:r>
      <w:r w:rsidRPr="00A02045">
        <w:rPr>
          <w:rStyle w:val="FootnoteReference"/>
          <w:rtl/>
        </w:rPr>
        <w:footnoteReference w:id="22"/>
      </w:r>
      <w:r w:rsidRPr="0024222E">
        <w:rPr>
          <w:rFonts w:hint="cs"/>
          <w:b/>
          <w:bCs/>
          <w:rtl/>
          <w:lang w:bidi="ar-EG"/>
        </w:rPr>
        <w:t xml:space="preserve"> </w:t>
      </w:r>
      <w:r>
        <w:rPr>
          <w:rFonts w:hint="cs"/>
          <w:rtl/>
          <w:lang w:bidi="ar-EG"/>
        </w:rPr>
        <w:t xml:space="preserve">في جنيف في الفترة من </w:t>
      </w:r>
      <w:r>
        <w:rPr>
          <w:lang w:bidi="ar-EG"/>
        </w:rPr>
        <w:t>30</w:t>
      </w:r>
      <w:r>
        <w:rPr>
          <w:rFonts w:hint="cs"/>
          <w:rtl/>
          <w:lang w:bidi="ar-EG"/>
        </w:rPr>
        <w:t xml:space="preserve"> </w:t>
      </w:r>
      <w:r>
        <w:rPr>
          <w:rFonts w:hint="cs"/>
          <w:rtl/>
        </w:rPr>
        <w:t xml:space="preserve">أبريل </w:t>
      </w:r>
      <w:r>
        <w:rPr>
          <w:rFonts w:hint="cs"/>
          <w:rtl/>
          <w:lang w:bidi="ar-EG"/>
        </w:rPr>
        <w:t xml:space="preserve">إلى </w:t>
      </w:r>
      <w:r>
        <w:rPr>
          <w:lang w:bidi="ar-EG"/>
        </w:rPr>
        <w:t>4</w:t>
      </w:r>
      <w:r>
        <w:rPr>
          <w:rFonts w:hint="cs"/>
          <w:rtl/>
        </w:rPr>
        <w:t xml:space="preserve"> مايو </w:t>
      </w:r>
      <w:r>
        <w:t>2018</w:t>
      </w:r>
      <w:r>
        <w:rPr>
          <w:rFonts w:hint="cs"/>
          <w:rtl/>
        </w:rPr>
        <w:t xml:space="preserve">. واستعرض الاجتماع وناقش المساهمات الواردة البالغة </w:t>
      </w:r>
      <w:r>
        <w:t>84</w:t>
      </w:r>
      <w:r>
        <w:rPr>
          <w:rFonts w:hint="cs"/>
          <w:rtl/>
        </w:rPr>
        <w:t xml:space="preserve"> مساهمة وحضر الاجتماع </w:t>
      </w:r>
      <w:r>
        <w:t>131</w:t>
      </w:r>
      <w:r>
        <w:rPr>
          <w:rFonts w:hint="cs"/>
          <w:rtl/>
        </w:rPr>
        <w:t xml:space="preserve"> مشاركاً </w:t>
      </w:r>
      <w:r w:rsidR="000A5319">
        <w:rPr>
          <w:rFonts w:hint="cs"/>
          <w:rtl/>
        </w:rPr>
        <w:t>من</w:t>
      </w:r>
      <w:r>
        <w:rPr>
          <w:rFonts w:hint="cs"/>
          <w:rtl/>
        </w:rPr>
        <w:t xml:space="preserve"> </w:t>
      </w:r>
      <w:r>
        <w:t>57</w:t>
      </w:r>
      <w:r>
        <w:rPr>
          <w:rFonts w:hint="cs"/>
          <w:rtl/>
        </w:rPr>
        <w:t xml:space="preserve"> </w:t>
      </w:r>
      <w:r w:rsidR="000A5319">
        <w:rPr>
          <w:rFonts w:hint="cs"/>
          <w:rtl/>
        </w:rPr>
        <w:t>دولة عضواً</w:t>
      </w:r>
      <w:r>
        <w:rPr>
          <w:rFonts w:hint="cs"/>
          <w:rtl/>
        </w:rPr>
        <w:t>. وشملت القرارات المتخذة ما يلي:</w:t>
      </w:r>
    </w:p>
    <w:p w14:paraId="74DD8640" w14:textId="049F2EA0" w:rsidR="00403B42" w:rsidRDefault="00403B42" w:rsidP="00403B42">
      <w:pPr>
        <w:pStyle w:val="enumlev1"/>
        <w:rPr>
          <w:rFonts w:ascii="Calibri" w:hAnsi="Calibri" w:cs="Traditional Arabic"/>
          <w:szCs w:val="30"/>
        </w:rPr>
      </w:pPr>
      <w:r>
        <w:rPr>
          <w:rtl/>
        </w:rPr>
        <w:t>-</w:t>
      </w:r>
      <w:r>
        <w:rPr>
          <w:rtl/>
        </w:rPr>
        <w:tab/>
        <w:t xml:space="preserve">تعيين </w:t>
      </w:r>
      <w:r>
        <w:t>9</w:t>
      </w:r>
      <w:r>
        <w:rPr>
          <w:rtl/>
        </w:rPr>
        <w:t xml:space="preserve"> مقررين/مقررين مشاركين و</w:t>
      </w:r>
      <w:r>
        <w:t>71</w:t>
      </w:r>
      <w:r>
        <w:rPr>
          <w:rtl/>
        </w:rPr>
        <w:t xml:space="preserve"> نائب مقرر لقيادة المسائل قيد الدراسة</w:t>
      </w:r>
      <w:r w:rsidR="00C352D4">
        <w:rPr>
          <w:rFonts w:hint="cs"/>
          <w:rtl/>
        </w:rPr>
        <w:t>؛</w:t>
      </w:r>
    </w:p>
    <w:p w14:paraId="71742B4D" w14:textId="027703BB" w:rsidR="00403B42" w:rsidRDefault="00403B42" w:rsidP="00E06985">
      <w:pPr>
        <w:pStyle w:val="enumlev1"/>
        <w:rPr>
          <w:rFonts w:ascii="Calibri" w:hAnsi="Calibri" w:cs="Traditional Arabic"/>
          <w:szCs w:val="30"/>
        </w:rPr>
      </w:pPr>
      <w:r>
        <w:rPr>
          <w:rtl/>
        </w:rPr>
        <w:t>-</w:t>
      </w:r>
      <w:r>
        <w:rPr>
          <w:rtl/>
        </w:rPr>
        <w:tab/>
        <w:t xml:space="preserve">استعراض النتائج الرئيسية لفترة الدراسة </w:t>
      </w:r>
      <w:r>
        <w:t>2017</w:t>
      </w:r>
      <w:r>
        <w:noBreakHyphen/>
        <w:t>2014</w:t>
      </w:r>
      <w:r>
        <w:rPr>
          <w:rtl/>
        </w:rPr>
        <w:t xml:space="preserve"> وخطة عمل لجنة الدراسات </w:t>
      </w:r>
      <w:r>
        <w:t>1</w:t>
      </w:r>
      <w:r>
        <w:rPr>
          <w:rtl/>
        </w:rPr>
        <w:t xml:space="preserve"> والنتائج المتوخاة من فترة الدراسة </w:t>
      </w:r>
      <w:r w:rsidR="00C352D4">
        <w:t>2022</w:t>
      </w:r>
      <w:r>
        <w:noBreakHyphen/>
        <w:t>2018</w:t>
      </w:r>
      <w:r w:rsidR="00C352D4">
        <w:rPr>
          <w:rFonts w:hint="cs"/>
          <w:rtl/>
        </w:rPr>
        <w:t>؛</w:t>
      </w:r>
    </w:p>
    <w:p w14:paraId="10AE121A" w14:textId="2AD6DDD3" w:rsidR="00403B42" w:rsidRDefault="00403B42" w:rsidP="00403B42">
      <w:pPr>
        <w:pStyle w:val="enumlev1"/>
        <w:rPr>
          <w:rtl/>
        </w:rPr>
      </w:pPr>
      <w:r>
        <w:rPr>
          <w:rtl/>
        </w:rPr>
        <w:t>-</w:t>
      </w:r>
      <w:r>
        <w:rPr>
          <w:rtl/>
        </w:rPr>
        <w:tab/>
        <w:t>الموافقة على مشاريع خطط العمل</w:t>
      </w:r>
      <w:r>
        <w:rPr>
          <w:rFonts w:hint="cs"/>
          <w:rtl/>
        </w:rPr>
        <w:t xml:space="preserve"> للجنة الدراسات </w:t>
      </w:r>
      <w:r>
        <w:t>1</w:t>
      </w:r>
      <w:r>
        <w:rPr>
          <w:rtl/>
        </w:rPr>
        <w:t xml:space="preserve"> </w:t>
      </w:r>
      <w:r>
        <w:rPr>
          <w:rFonts w:hint="cs"/>
          <w:rtl/>
        </w:rPr>
        <w:t>وجميع مسائل</w:t>
      </w:r>
      <w:r w:rsidR="009E336C">
        <w:rPr>
          <w:rFonts w:hint="cs"/>
          <w:rtl/>
        </w:rPr>
        <w:t xml:space="preserve"> الدراسة</w:t>
      </w:r>
      <w:r>
        <w:rPr>
          <w:rFonts w:hint="cs"/>
          <w:rtl/>
        </w:rPr>
        <w:t xml:space="preserve"> </w:t>
      </w:r>
      <w:r>
        <w:rPr>
          <w:rtl/>
        </w:rPr>
        <w:t>وجداول المحتويات والقوائم المفصلة للمسؤوليات لبدء العمل</w:t>
      </w:r>
      <w:r w:rsidR="009E336C">
        <w:rPr>
          <w:rFonts w:hint="cs"/>
          <w:rtl/>
        </w:rPr>
        <w:t>؛</w:t>
      </w:r>
    </w:p>
    <w:p w14:paraId="00F91CEE" w14:textId="77777777" w:rsidR="00403B42" w:rsidRDefault="00403B42" w:rsidP="00403B42">
      <w:pPr>
        <w:rPr>
          <w:rtl/>
        </w:rPr>
      </w:pPr>
      <w:r>
        <w:rPr>
          <w:rFonts w:hint="cs"/>
          <w:rtl/>
          <w:lang w:bidi="ar-EG"/>
        </w:rPr>
        <w:t xml:space="preserve">ويتاح تقرير هذا الاجتماع في العنوان التالي: </w:t>
      </w:r>
      <w:hyperlink r:id="rId30" w:history="1">
        <w:r w:rsidRPr="00644E2B">
          <w:rPr>
            <w:rStyle w:val="Hyperlink"/>
          </w:rPr>
          <w:t>https://www.itu.int/md/D18-SG01-R-0008/</w:t>
        </w:r>
      </w:hyperlink>
      <w:r w:rsidRPr="0024222E">
        <w:rPr>
          <w:rFonts w:hint="cs"/>
          <w:rtl/>
        </w:rPr>
        <w:t>.</w:t>
      </w:r>
    </w:p>
    <w:p w14:paraId="6FD793C0" w14:textId="1396D311" w:rsidR="00403B42" w:rsidRPr="00604EAC" w:rsidRDefault="00403B42" w:rsidP="00403B42">
      <w:pPr>
        <w:rPr>
          <w:spacing w:val="-2"/>
          <w:rtl/>
        </w:rPr>
      </w:pPr>
      <w:r w:rsidRPr="00604EAC">
        <w:rPr>
          <w:b/>
          <w:bCs/>
          <w:spacing w:val="-2"/>
        </w:rPr>
        <w:t>2.2.</w:t>
      </w:r>
      <w:r w:rsidR="004414AA">
        <w:rPr>
          <w:b/>
          <w:bCs/>
          <w:spacing w:val="-2"/>
        </w:rPr>
        <w:t>3</w:t>
      </w:r>
      <w:r w:rsidRPr="00604EAC">
        <w:rPr>
          <w:b/>
          <w:bCs/>
          <w:spacing w:val="-2"/>
          <w:rtl/>
          <w:lang w:bidi="ar-EG"/>
        </w:rPr>
        <w:tab/>
      </w:r>
      <w:r w:rsidRPr="00604EAC">
        <w:rPr>
          <w:rFonts w:hint="cs"/>
          <w:spacing w:val="-2"/>
          <w:rtl/>
          <w:lang w:bidi="ar-EG"/>
        </w:rPr>
        <w:t>عُقد</w:t>
      </w:r>
      <w:r w:rsidRPr="00604EAC">
        <w:rPr>
          <w:rFonts w:hint="cs"/>
          <w:b/>
          <w:bCs/>
          <w:spacing w:val="-2"/>
          <w:rtl/>
          <w:lang w:bidi="ar-EG"/>
        </w:rPr>
        <w:t xml:space="preserve"> الاجتماع الثاني</w:t>
      </w:r>
      <w:r w:rsidRPr="00604EAC">
        <w:rPr>
          <w:rFonts w:hint="cs"/>
          <w:b/>
          <w:bCs/>
          <w:spacing w:val="-2"/>
          <w:rtl/>
        </w:rPr>
        <w:t xml:space="preserve"> للجنة الدراسات </w:t>
      </w:r>
      <w:r w:rsidRPr="00604EAC">
        <w:rPr>
          <w:b/>
          <w:bCs/>
          <w:spacing w:val="-2"/>
          <w:lang w:val="en-GB"/>
        </w:rPr>
        <w:t>1</w:t>
      </w:r>
      <w:r w:rsidRPr="00604EAC">
        <w:rPr>
          <w:rStyle w:val="FootnoteReference"/>
          <w:b/>
          <w:bCs/>
          <w:spacing w:val="-2"/>
          <w:rtl/>
          <w:lang w:bidi="ar-EG"/>
        </w:rPr>
        <w:footnoteReference w:id="23"/>
      </w:r>
      <w:r w:rsidRPr="00B13B00">
        <w:rPr>
          <w:rFonts w:hint="cs"/>
          <w:spacing w:val="-2"/>
          <w:rtl/>
          <w:lang w:bidi="ar-EG"/>
        </w:rPr>
        <w:t xml:space="preserve"> </w:t>
      </w:r>
      <w:r w:rsidRPr="00604EAC">
        <w:rPr>
          <w:rFonts w:hint="cs"/>
          <w:spacing w:val="-2"/>
          <w:rtl/>
          <w:lang w:bidi="ar-EG"/>
        </w:rPr>
        <w:t xml:space="preserve">في جنيف في الفترة من </w:t>
      </w:r>
      <w:r w:rsidRPr="00604EAC">
        <w:rPr>
          <w:spacing w:val="-2"/>
          <w:lang w:bidi="ar-EG"/>
        </w:rPr>
        <w:t>18</w:t>
      </w:r>
      <w:r w:rsidRPr="00604EAC">
        <w:rPr>
          <w:rFonts w:hint="cs"/>
          <w:spacing w:val="-2"/>
          <w:rtl/>
          <w:lang w:bidi="ar-EG"/>
        </w:rPr>
        <w:t xml:space="preserve"> إلى </w:t>
      </w:r>
      <w:r w:rsidRPr="00604EAC">
        <w:rPr>
          <w:spacing w:val="-2"/>
          <w:lang w:bidi="ar-EG"/>
        </w:rPr>
        <w:t>22</w:t>
      </w:r>
      <w:r w:rsidRPr="00604EAC">
        <w:rPr>
          <w:rFonts w:hint="cs"/>
          <w:spacing w:val="-2"/>
          <w:rtl/>
        </w:rPr>
        <w:t xml:space="preserve"> مارس </w:t>
      </w:r>
      <w:r w:rsidRPr="00604EAC">
        <w:rPr>
          <w:spacing w:val="-2"/>
        </w:rPr>
        <w:t>2019</w:t>
      </w:r>
      <w:r w:rsidRPr="00604EAC">
        <w:rPr>
          <w:rFonts w:hint="cs"/>
          <w:spacing w:val="-2"/>
          <w:rtl/>
        </w:rPr>
        <w:t xml:space="preserve">. واستعرض الاجتماع وناقش المساهمات الواردة البالغة </w:t>
      </w:r>
      <w:r w:rsidRPr="00604EAC">
        <w:rPr>
          <w:spacing w:val="-2"/>
        </w:rPr>
        <w:t>152</w:t>
      </w:r>
      <w:r w:rsidRPr="00604EAC">
        <w:rPr>
          <w:rFonts w:hint="cs"/>
          <w:spacing w:val="-2"/>
          <w:rtl/>
        </w:rPr>
        <w:t xml:space="preserve"> مساهمة وحضر الاجتماع </w:t>
      </w:r>
      <w:r w:rsidRPr="00604EAC">
        <w:rPr>
          <w:spacing w:val="-2"/>
        </w:rPr>
        <w:t>160</w:t>
      </w:r>
      <w:r w:rsidRPr="00604EAC">
        <w:rPr>
          <w:rFonts w:hint="cs"/>
          <w:spacing w:val="-2"/>
          <w:rtl/>
        </w:rPr>
        <w:t xml:space="preserve"> مشاركاً. وشملت القرارات المتخذة ما يلي:</w:t>
      </w:r>
    </w:p>
    <w:p w14:paraId="3C4C1CEB" w14:textId="4C43B76E" w:rsidR="00403B42" w:rsidRDefault="00403B42" w:rsidP="00403B42">
      <w:pPr>
        <w:pStyle w:val="enumlev1"/>
        <w:rPr>
          <w:rtl/>
        </w:rPr>
      </w:pPr>
      <w:r>
        <w:rPr>
          <w:rtl/>
        </w:rPr>
        <w:t>-</w:t>
      </w:r>
      <w:r>
        <w:rPr>
          <w:rtl/>
        </w:rPr>
        <w:tab/>
        <w:t xml:space="preserve">تعيين </w:t>
      </w:r>
      <w:r>
        <w:t>9</w:t>
      </w:r>
      <w:r>
        <w:rPr>
          <w:rtl/>
        </w:rPr>
        <w:t xml:space="preserve"> </w:t>
      </w:r>
      <w:r>
        <w:rPr>
          <w:rFonts w:hint="cs"/>
          <w:rtl/>
        </w:rPr>
        <w:t>نواب مقررين إضافيين</w:t>
      </w:r>
      <w:r>
        <w:rPr>
          <w:rtl/>
        </w:rPr>
        <w:t xml:space="preserve"> </w:t>
      </w:r>
      <w:r>
        <w:rPr>
          <w:rFonts w:hint="cs"/>
          <w:rtl/>
        </w:rPr>
        <w:t>لدعم</w:t>
      </w:r>
      <w:r>
        <w:rPr>
          <w:rtl/>
        </w:rPr>
        <w:t xml:space="preserve"> المسائل قيد الدراسة</w:t>
      </w:r>
      <w:r>
        <w:rPr>
          <w:rFonts w:hint="cs"/>
          <w:rtl/>
        </w:rPr>
        <w:t>.</w:t>
      </w:r>
    </w:p>
    <w:p w14:paraId="4EFE459A" w14:textId="77777777" w:rsidR="00403B42" w:rsidRPr="00644E2B" w:rsidRDefault="00403B42" w:rsidP="00403B42">
      <w:pPr>
        <w:pStyle w:val="enumlev1"/>
        <w:rPr>
          <w:rtl/>
        </w:rPr>
      </w:pPr>
      <w:r w:rsidRPr="00644E2B">
        <w:rPr>
          <w:rFonts w:hint="cs"/>
          <w:rtl/>
          <w:lang w:bidi="ar-EG"/>
        </w:rPr>
        <w:t>-</w:t>
      </w:r>
      <w:r w:rsidRPr="00644E2B">
        <w:rPr>
          <w:rtl/>
          <w:lang w:bidi="ar-EG"/>
        </w:rPr>
        <w:tab/>
      </w:r>
      <w:r w:rsidRPr="00644E2B">
        <w:rPr>
          <w:rFonts w:hint="cs"/>
          <w:rtl/>
        </w:rPr>
        <w:t xml:space="preserve">الإحاطة علماً بالتقدم المحرز بشأن نواتج وتقارير مسائل الدراسة المسندة إلى لجنة الدراسات </w:t>
      </w:r>
      <w:r w:rsidRPr="00644E2B">
        <w:t>1</w:t>
      </w:r>
      <w:r w:rsidRPr="00644E2B">
        <w:rPr>
          <w:rFonts w:hint="cs"/>
          <w:rtl/>
        </w:rPr>
        <w:t xml:space="preserve"> لقطاع تنمية الاتصالات</w:t>
      </w:r>
      <w:r>
        <w:rPr>
          <w:rFonts w:hint="cs"/>
          <w:rtl/>
        </w:rPr>
        <w:t>.</w:t>
      </w:r>
    </w:p>
    <w:p w14:paraId="0BC103CF" w14:textId="6B8FCD72" w:rsidR="00403B42" w:rsidRDefault="00403B42" w:rsidP="00403B42">
      <w:pPr>
        <w:pStyle w:val="enumlev1"/>
        <w:rPr>
          <w:rtl/>
        </w:rPr>
      </w:pPr>
      <w:r>
        <w:rPr>
          <w:rFonts w:hint="cs"/>
          <w:rtl/>
          <w:lang w:bidi="ar-EG"/>
        </w:rPr>
        <w:t>-</w:t>
      </w:r>
      <w:r>
        <w:rPr>
          <w:rtl/>
          <w:lang w:bidi="ar-EG"/>
        </w:rPr>
        <w:tab/>
      </w:r>
      <w:r>
        <w:rPr>
          <w:rFonts w:hint="cs"/>
          <w:rtl/>
          <w:lang w:bidi="ar-EG"/>
        </w:rPr>
        <w:t>الموافقة على إصدار الناتج السنوي الأول</w:t>
      </w:r>
      <w:r>
        <w:rPr>
          <w:rStyle w:val="FootnoteReference"/>
          <w:rtl/>
          <w:lang w:bidi="ar-EG"/>
        </w:rPr>
        <w:footnoteReference w:id="24"/>
      </w:r>
      <w:r>
        <w:rPr>
          <w:rFonts w:hint="cs"/>
          <w:rtl/>
          <w:lang w:bidi="ar-EG"/>
        </w:rPr>
        <w:t xml:space="preserve"> للجنة الدراسات </w:t>
      </w:r>
      <w:r>
        <w:rPr>
          <w:lang w:bidi="ar-EG"/>
        </w:rPr>
        <w:t>1</w:t>
      </w:r>
      <w:r>
        <w:rPr>
          <w:rFonts w:hint="cs"/>
          <w:rtl/>
          <w:lang w:bidi="ar-EG"/>
        </w:rPr>
        <w:t xml:space="preserve"> </w:t>
      </w:r>
      <w:r>
        <w:rPr>
          <w:rFonts w:hint="cs"/>
          <w:rtl/>
        </w:rPr>
        <w:t>لقطاع تنمية الاتصالات</w:t>
      </w:r>
      <w:r>
        <w:rPr>
          <w:rFonts w:hint="cs"/>
          <w:rtl/>
          <w:lang w:bidi="ar-EG"/>
        </w:rPr>
        <w:t xml:space="preserve"> المتعلق بعمل </w:t>
      </w:r>
      <w:r w:rsidR="00A02045">
        <w:rPr>
          <w:rFonts w:hint="cs"/>
          <w:rtl/>
          <w:lang w:bidi="ar-EG"/>
        </w:rPr>
        <w:t>ال</w:t>
      </w:r>
      <w:r>
        <w:rPr>
          <w:rFonts w:hint="cs"/>
          <w:rtl/>
          <w:lang w:bidi="ar-EG"/>
        </w:rPr>
        <w:t>مسألة</w:t>
      </w:r>
      <w:r w:rsidR="00A02045">
        <w:rPr>
          <w:rFonts w:hint="cs"/>
          <w:rtl/>
          <w:lang w:bidi="ar-EG"/>
        </w:rPr>
        <w:t xml:space="preserve"> </w:t>
      </w:r>
      <w:r w:rsidR="00A02045">
        <w:rPr>
          <w:lang w:bidi="ar-EG"/>
        </w:rPr>
        <w:t>2/1</w:t>
      </w:r>
      <w:r>
        <w:rPr>
          <w:rFonts w:hint="cs"/>
          <w:rtl/>
          <w:lang w:bidi="ar-EG"/>
        </w:rPr>
        <w:t xml:space="preserve"> </w:t>
      </w:r>
      <w:r w:rsidR="00A02045">
        <w:rPr>
          <w:rFonts w:hint="cs"/>
          <w:rtl/>
          <w:lang w:bidi="ar-EG"/>
        </w:rPr>
        <w:t>ل</w:t>
      </w:r>
      <w:r>
        <w:rPr>
          <w:rFonts w:hint="cs"/>
          <w:rtl/>
          <w:lang w:bidi="ar-EG"/>
        </w:rPr>
        <w:t xml:space="preserve">لجنة الدراسات </w:t>
      </w:r>
      <w:r>
        <w:rPr>
          <w:lang w:bidi="ar-EG"/>
        </w:rPr>
        <w:t>1</w:t>
      </w:r>
      <w:r>
        <w:rPr>
          <w:rFonts w:hint="cs"/>
          <w:rtl/>
        </w:rPr>
        <w:t xml:space="preserve"> لقطاع تنمية الاتصالات بشأن "</w:t>
      </w:r>
      <w:r>
        <w:rPr>
          <w:color w:val="000000"/>
          <w:rtl/>
        </w:rPr>
        <w:t>الاتجاهات في تكنولوجيات الإذاعة وخدماتها وتطبيقاتها الجديدة</w:t>
      </w:r>
      <w:r>
        <w:rPr>
          <w:rFonts w:hint="cs"/>
          <w:rtl/>
        </w:rPr>
        <w:t>".</w:t>
      </w:r>
    </w:p>
    <w:p w14:paraId="06BBCE08" w14:textId="77777777" w:rsidR="00403B42" w:rsidRDefault="00403B42" w:rsidP="00403B42">
      <w:pPr>
        <w:pStyle w:val="enumlev1"/>
        <w:rPr>
          <w:rtl/>
        </w:rPr>
      </w:pPr>
      <w:r>
        <w:rPr>
          <w:rFonts w:hint="cs"/>
          <w:rtl/>
          <w:lang w:bidi="ar-EG"/>
        </w:rPr>
        <w:t>-</w:t>
      </w:r>
      <w:r>
        <w:rPr>
          <w:rtl/>
          <w:lang w:bidi="ar-EG"/>
        </w:rPr>
        <w:tab/>
      </w:r>
      <w:r>
        <w:rPr>
          <w:rFonts w:hint="cs"/>
          <w:rtl/>
        </w:rPr>
        <w:t xml:space="preserve">الإحاطة علماً بالتقدم المحرز بشأن عمل التقابل المتعلق بما يلي: </w:t>
      </w:r>
      <w:r>
        <w:t>(1</w:t>
      </w:r>
      <w:r>
        <w:rPr>
          <w:rFonts w:hint="cs"/>
          <w:rtl/>
        </w:rPr>
        <w:t xml:space="preserve"> </w:t>
      </w:r>
      <w:r>
        <w:rPr>
          <w:rtl/>
        </w:rPr>
        <w:t xml:space="preserve">التقابل داخل قطاع تنمية الاتصالات بين مسائل لجنتي الدراسات 1 و2 </w:t>
      </w:r>
      <w:r>
        <w:rPr>
          <w:rFonts w:hint="cs"/>
          <w:rtl/>
        </w:rPr>
        <w:t>لقطاع تنمية الاتصالات؛ و</w:t>
      </w:r>
      <w:r>
        <w:t>(2</w:t>
      </w:r>
      <w:r>
        <w:rPr>
          <w:rFonts w:hint="cs"/>
          <w:rtl/>
        </w:rPr>
        <w:t xml:space="preserve"> </w:t>
      </w:r>
      <w:r>
        <w:rPr>
          <w:rtl/>
        </w:rPr>
        <w:t>تقابل مسائل لجنتي الدراسات 1 و2 لقطاع تنمية الاتصالات مع أنشطة فرق العمل التابعة لقطاع الاتصالات الراديوية؛</w:t>
      </w:r>
      <w:r>
        <w:rPr>
          <w:rFonts w:hint="cs"/>
          <w:rtl/>
        </w:rPr>
        <w:t xml:space="preserve"> و</w:t>
      </w:r>
      <w:r>
        <w:t>(3</w:t>
      </w:r>
      <w:r>
        <w:rPr>
          <w:rFonts w:hint="cs"/>
          <w:rtl/>
        </w:rPr>
        <w:t xml:space="preserve"> </w:t>
      </w:r>
      <w:r>
        <w:rPr>
          <w:rtl/>
        </w:rPr>
        <w:t>تقابل مسائل لجنتي الدراسات 1 و2 لقطاع تنمية الاتصالات ذات الأهمية مع بنود العمل والمسائل المطروحة في لجان الدراسات التابعة لقطاع تقييس الاتصالات</w:t>
      </w:r>
      <w:r>
        <w:rPr>
          <w:rFonts w:hint="cs"/>
          <w:rtl/>
        </w:rPr>
        <w:t>.</w:t>
      </w:r>
    </w:p>
    <w:p w14:paraId="6DDBB45D" w14:textId="77777777" w:rsidR="00403B42" w:rsidRPr="00834B3A" w:rsidRDefault="00403B42" w:rsidP="00403B42">
      <w:pPr>
        <w:pStyle w:val="enumlev1"/>
      </w:pPr>
      <w:r w:rsidRPr="00834B3A">
        <w:rPr>
          <w:rFonts w:hint="cs"/>
          <w:rtl/>
          <w:lang w:bidi="ar-EG"/>
        </w:rPr>
        <w:t>-</w:t>
      </w:r>
      <w:r w:rsidRPr="00834B3A">
        <w:rPr>
          <w:rtl/>
          <w:lang w:bidi="ar-EG"/>
        </w:rPr>
        <w:tab/>
        <w:t xml:space="preserve">الاتفاق على عقد </w:t>
      </w:r>
      <w:r w:rsidRPr="00834B3A">
        <w:rPr>
          <w:color w:val="000000"/>
          <w:rtl/>
        </w:rPr>
        <w:t>جلسة/ورش عمل متخصصة</w:t>
      </w:r>
      <w:r w:rsidRPr="00834B3A">
        <w:rPr>
          <w:rtl/>
          <w:lang w:bidi="ar-EG"/>
        </w:rPr>
        <w:t xml:space="preserve"> مشتركة خلال اجتماعات أفرقة المقررين</w:t>
      </w:r>
      <w:r>
        <w:rPr>
          <w:rFonts w:hint="cs"/>
          <w:rtl/>
          <w:lang w:bidi="ar-EG"/>
        </w:rPr>
        <w:t xml:space="preserve"> المعنيين بالمسألتين </w:t>
      </w:r>
      <w:r>
        <w:rPr>
          <w:lang w:val="en-GB" w:bidi="ar-EG"/>
        </w:rPr>
        <w:t>3/1</w:t>
      </w:r>
      <w:r w:rsidRPr="00834B3A">
        <w:rPr>
          <w:rtl/>
          <w:lang w:bidi="ar-EG"/>
        </w:rPr>
        <w:t xml:space="preserve"> </w:t>
      </w:r>
      <w:r>
        <w:rPr>
          <w:rFonts w:hint="cs"/>
          <w:rtl/>
          <w:lang w:bidi="ar-SA"/>
        </w:rPr>
        <w:t>و</w:t>
      </w:r>
      <w:r>
        <w:rPr>
          <w:lang w:val="en-GB" w:bidi="ar-SA"/>
        </w:rPr>
        <w:t>4/1</w:t>
      </w:r>
      <w:r>
        <w:rPr>
          <w:rFonts w:hint="cs"/>
          <w:rtl/>
          <w:lang w:bidi="ar-EG"/>
        </w:rPr>
        <w:t xml:space="preserve"> لقطاع تنمية الاتصالات </w:t>
      </w:r>
      <w:r w:rsidRPr="00834B3A">
        <w:rPr>
          <w:rtl/>
          <w:lang w:bidi="ar-EG"/>
        </w:rPr>
        <w:t>في أكتوبر </w:t>
      </w:r>
      <w:r w:rsidRPr="00834B3A">
        <w:rPr>
          <w:lang w:bidi="ar-EG"/>
        </w:rPr>
        <w:t>2019</w:t>
      </w:r>
      <w:r w:rsidRPr="00834B3A">
        <w:rPr>
          <w:rtl/>
          <w:lang w:bidi="ar-EG"/>
        </w:rPr>
        <w:t xml:space="preserve"> </w:t>
      </w:r>
      <w:r w:rsidRPr="00834B3A">
        <w:rPr>
          <w:rtl/>
        </w:rPr>
        <w:t xml:space="preserve">بشأن </w:t>
      </w:r>
      <w:r w:rsidRPr="00834B3A">
        <w:rPr>
          <w:rtl/>
          <w:lang w:bidi="ar-EG"/>
        </w:rPr>
        <w:t>"</w:t>
      </w:r>
      <w:r w:rsidRPr="00834B3A">
        <w:rPr>
          <w:rtl/>
        </w:rPr>
        <w:t>الآثار الاقتصادية للخدمات المتاحة بحرية على الإنترنت</w:t>
      </w:r>
      <w:r w:rsidRPr="00834B3A">
        <w:rPr>
          <w:rtl/>
          <w:lang w:bidi="ar-EG"/>
        </w:rPr>
        <w:t> </w:t>
      </w:r>
      <w:r w:rsidRPr="00834B3A">
        <w:rPr>
          <w:lang w:val="es-ES" w:bidi="ar-EG"/>
        </w:rPr>
        <w:t>(OTT)</w:t>
      </w:r>
      <w:r w:rsidRPr="00834B3A">
        <w:rPr>
          <w:rtl/>
        </w:rPr>
        <w:t xml:space="preserve"> على الأسواق الوطنية للاتصالات/تكنولوجيا المعلومات والاتصالات"</w:t>
      </w:r>
      <w:r w:rsidRPr="00834B3A">
        <w:rPr>
          <w:rFonts w:hint="cs"/>
          <w:rtl/>
          <w:lang w:bidi="ar-EG"/>
        </w:rPr>
        <w:t>.</w:t>
      </w:r>
    </w:p>
    <w:p w14:paraId="20A33B1D" w14:textId="77777777" w:rsidR="00403B42" w:rsidRDefault="00403B42" w:rsidP="00403B42">
      <w:pPr>
        <w:rPr>
          <w:rtl/>
        </w:rPr>
      </w:pPr>
      <w:r>
        <w:rPr>
          <w:rFonts w:hint="cs"/>
          <w:rtl/>
          <w:lang w:bidi="ar-EG"/>
        </w:rPr>
        <w:t xml:space="preserve">ويتاح تقرير هذا الاجتماع في العنوان التالي: </w:t>
      </w:r>
      <w:hyperlink r:id="rId31" w:history="1">
        <w:r w:rsidRPr="0025304A">
          <w:rPr>
            <w:rStyle w:val="Hyperlink"/>
          </w:rPr>
          <w:t>https://www.itu.int/md/D18-SG01-R-0016/</w:t>
        </w:r>
      </w:hyperlink>
      <w:r w:rsidRPr="0024222E">
        <w:rPr>
          <w:rFonts w:hint="cs"/>
          <w:rtl/>
        </w:rPr>
        <w:t>.</w:t>
      </w:r>
    </w:p>
    <w:p w14:paraId="311F8D98" w14:textId="5DFBEF2A" w:rsidR="00403B42" w:rsidRPr="001F77C9" w:rsidRDefault="00403B42" w:rsidP="00403B42">
      <w:pPr>
        <w:rPr>
          <w:rtl/>
        </w:rPr>
      </w:pPr>
      <w:r w:rsidRPr="0024222E">
        <w:rPr>
          <w:b/>
          <w:bCs/>
        </w:rPr>
        <w:t>3.2.</w:t>
      </w:r>
      <w:r w:rsidR="0084077B">
        <w:rPr>
          <w:b/>
          <w:bCs/>
        </w:rPr>
        <w:t>3</w:t>
      </w:r>
      <w:r w:rsidRPr="0024222E">
        <w:rPr>
          <w:b/>
          <w:bCs/>
          <w:rtl/>
          <w:lang w:bidi="ar-EG"/>
        </w:rPr>
        <w:tab/>
      </w:r>
      <w:r>
        <w:rPr>
          <w:rFonts w:hint="cs"/>
          <w:rtl/>
          <w:lang w:bidi="ar-EG"/>
        </w:rPr>
        <w:t xml:space="preserve">عُقد </w:t>
      </w:r>
      <w:r>
        <w:rPr>
          <w:rFonts w:hint="cs"/>
          <w:b/>
          <w:bCs/>
          <w:rtl/>
          <w:lang w:bidi="ar-EG"/>
        </w:rPr>
        <w:t xml:space="preserve">الاجتماع السنوي الثالث للجنة الدراسات </w:t>
      </w:r>
      <w:r>
        <w:rPr>
          <w:b/>
          <w:bCs/>
          <w:lang w:val="en-GB" w:bidi="ar-EG"/>
        </w:rPr>
        <w:t>1</w:t>
      </w:r>
      <w:r w:rsidRPr="008C0B98">
        <w:rPr>
          <w:rStyle w:val="FootnoteReference"/>
          <w:rtl/>
          <w:lang w:bidi="ar-EG"/>
        </w:rPr>
        <w:footnoteReference w:id="25"/>
      </w:r>
      <w:r w:rsidRPr="0024222E">
        <w:rPr>
          <w:rFonts w:hint="cs"/>
          <w:b/>
          <w:bCs/>
          <w:rtl/>
          <w:lang w:bidi="ar-EG"/>
        </w:rPr>
        <w:t xml:space="preserve"> </w:t>
      </w:r>
      <w:r>
        <w:rPr>
          <w:rFonts w:hint="cs"/>
          <w:rtl/>
          <w:lang w:bidi="ar-EG"/>
        </w:rPr>
        <w:t xml:space="preserve">في جنيف في الفترة من </w:t>
      </w:r>
      <w:r>
        <w:rPr>
          <w:lang w:bidi="ar-EG"/>
        </w:rPr>
        <w:t>17</w:t>
      </w:r>
      <w:r>
        <w:rPr>
          <w:rFonts w:hint="cs"/>
          <w:rtl/>
          <w:lang w:bidi="ar-EG"/>
        </w:rPr>
        <w:t xml:space="preserve"> إلى </w:t>
      </w:r>
      <w:r>
        <w:rPr>
          <w:lang w:bidi="ar-EG"/>
        </w:rPr>
        <w:t>21</w:t>
      </w:r>
      <w:r>
        <w:rPr>
          <w:rFonts w:hint="cs"/>
          <w:rtl/>
        </w:rPr>
        <w:t xml:space="preserve"> فبراير </w:t>
      </w:r>
      <w:r>
        <w:t>2020</w:t>
      </w:r>
      <w:r>
        <w:rPr>
          <w:rFonts w:hint="cs"/>
          <w:rtl/>
        </w:rPr>
        <w:t xml:space="preserve">. واستعرض الاجتماع وناقش المساهمات الواردة البالغة </w:t>
      </w:r>
      <w:r>
        <w:t>134</w:t>
      </w:r>
      <w:r>
        <w:rPr>
          <w:rFonts w:hint="cs"/>
          <w:rtl/>
        </w:rPr>
        <w:t xml:space="preserve"> مساهمة وحضر الاجتماع </w:t>
      </w:r>
      <w:r>
        <w:t>132</w:t>
      </w:r>
      <w:r>
        <w:rPr>
          <w:rFonts w:hint="cs"/>
          <w:rtl/>
        </w:rPr>
        <w:t xml:space="preserve"> مشاركاً. وتشمل القرارات المتخذة ما يلي:</w:t>
      </w:r>
    </w:p>
    <w:p w14:paraId="2287D3B1" w14:textId="3DE25E6B" w:rsidR="00403B42" w:rsidRDefault="00403B42" w:rsidP="00403B42">
      <w:pPr>
        <w:pStyle w:val="enumlev1"/>
        <w:rPr>
          <w:rtl/>
        </w:rPr>
      </w:pPr>
      <w:r>
        <w:rPr>
          <w:rFonts w:hint="cs"/>
          <w:rtl/>
        </w:rPr>
        <w:t>-</w:t>
      </w:r>
      <w:r>
        <w:rPr>
          <w:rFonts w:hint="cs"/>
          <w:rtl/>
        </w:rPr>
        <w:tab/>
      </w:r>
      <w:r w:rsidR="0059578C">
        <w:rPr>
          <w:rFonts w:hint="cs"/>
          <w:rtl/>
        </w:rPr>
        <w:t xml:space="preserve">الاتفاق على </w:t>
      </w:r>
      <w:r>
        <w:rPr>
          <w:rFonts w:hint="cs"/>
          <w:rtl/>
          <w:lang w:bidi="ar-SA"/>
        </w:rPr>
        <w:t xml:space="preserve">عرض مشاريع التقارير النهائية لكل مسألة من المسائل السبع للجنة الدراسات </w:t>
      </w:r>
      <w:r>
        <w:rPr>
          <w:rFonts w:hint="cs"/>
          <w:rtl/>
          <w:lang w:bidi="ar"/>
        </w:rPr>
        <w:t>1.</w:t>
      </w:r>
    </w:p>
    <w:p w14:paraId="4FD0EE1D" w14:textId="7653AD14" w:rsidR="00403B42" w:rsidRDefault="00403B42" w:rsidP="00403B42">
      <w:pPr>
        <w:pStyle w:val="enumlev1"/>
      </w:pPr>
      <w:r>
        <w:rPr>
          <w:rFonts w:hint="cs"/>
          <w:rtl/>
        </w:rPr>
        <w:t>-</w:t>
      </w:r>
      <w:r>
        <w:rPr>
          <w:rFonts w:hint="cs"/>
          <w:rtl/>
        </w:rPr>
        <w:tab/>
        <w:t>الموافقة على إصدار النواتج السنوية</w:t>
      </w:r>
      <w:r>
        <w:rPr>
          <w:rStyle w:val="FootnoteReference"/>
          <w:rtl/>
        </w:rPr>
        <w:footnoteReference w:id="26"/>
      </w:r>
      <w:r>
        <w:rPr>
          <w:rFonts w:hint="cs"/>
          <w:rtl/>
        </w:rPr>
        <w:t xml:space="preserve"> الثلاثة للجنة الدراسات </w:t>
      </w:r>
      <w:r>
        <w:t>1</w:t>
      </w:r>
      <w:r>
        <w:rPr>
          <w:rFonts w:hint="cs"/>
          <w:rtl/>
        </w:rPr>
        <w:t xml:space="preserve"> لقطاع تنمية الاتصالات تحت إشراف رئيسة لجنة الدراسات </w:t>
      </w:r>
      <w:r>
        <w:t>1</w:t>
      </w:r>
      <w:r>
        <w:rPr>
          <w:rtl/>
        </w:rPr>
        <w:t xml:space="preserve"> </w:t>
      </w:r>
      <w:r>
        <w:rPr>
          <w:rFonts w:hint="cs"/>
          <w:rtl/>
        </w:rPr>
        <w:t xml:space="preserve">من أجل إطلاع الجمهور على العمل </w:t>
      </w:r>
      <w:r w:rsidR="0059578C">
        <w:rPr>
          <w:rFonts w:hint="cs"/>
          <w:rtl/>
        </w:rPr>
        <w:t xml:space="preserve">المنجز </w:t>
      </w:r>
      <w:r>
        <w:rPr>
          <w:rFonts w:hint="cs"/>
          <w:rtl/>
        </w:rPr>
        <w:t>وتحفيز وتشجيع المزيد من المساهمات:</w:t>
      </w:r>
    </w:p>
    <w:p w14:paraId="1D4BACF2" w14:textId="77777777" w:rsidR="00403B42" w:rsidRDefault="00403B42" w:rsidP="00403B42">
      <w:pPr>
        <w:pStyle w:val="enumlev2"/>
        <w:rPr>
          <w:rtl/>
        </w:rPr>
      </w:pPr>
      <w:r>
        <w:sym w:font="Symbol" w:char="F0B7"/>
      </w:r>
      <w:r>
        <w:rPr>
          <w:rFonts w:hint="cs"/>
          <w:rtl/>
        </w:rPr>
        <w:tab/>
        <w:t xml:space="preserve">الناتج السنوي للمسألة </w:t>
      </w:r>
      <w:r>
        <w:rPr>
          <w:lang w:bidi="ar-EG"/>
        </w:rPr>
        <w:t>2/1</w:t>
      </w:r>
      <w:r>
        <w:rPr>
          <w:rFonts w:hint="cs"/>
          <w:rtl/>
          <w:lang w:bidi="ar-EG"/>
        </w:rPr>
        <w:t xml:space="preserve"> بشأن </w:t>
      </w:r>
      <w:r>
        <w:rPr>
          <w:rFonts w:hint="cs"/>
          <w:rtl/>
        </w:rPr>
        <w:t>"اعتبارات بشأن هيكل تكلفة الانتقال الرقمي، بما في ذلك الخدمات والتطبيقات الجديدة"؛</w:t>
      </w:r>
    </w:p>
    <w:p w14:paraId="7B3694A8" w14:textId="77777777" w:rsidR="00403B42" w:rsidRDefault="00403B42" w:rsidP="00403B42">
      <w:pPr>
        <w:pStyle w:val="enumlev2"/>
      </w:pPr>
      <w:r>
        <w:sym w:font="Symbol" w:char="F0B7"/>
      </w:r>
      <w:r>
        <w:rPr>
          <w:rFonts w:hint="cs"/>
          <w:rtl/>
        </w:rPr>
        <w:tab/>
        <w:t xml:space="preserve">الناتج السنوي </w:t>
      </w:r>
      <w:r>
        <w:rPr>
          <w:rFonts w:hint="cs"/>
          <w:rtl/>
          <w:lang w:bidi="ar-EG"/>
        </w:rPr>
        <w:t xml:space="preserve">المشترك </w:t>
      </w:r>
      <w:r>
        <w:rPr>
          <w:rFonts w:hint="cs"/>
          <w:rtl/>
        </w:rPr>
        <w:t xml:space="preserve">للمسألتين </w:t>
      </w:r>
      <w:r>
        <w:rPr>
          <w:lang w:bidi="ar-EG"/>
        </w:rPr>
        <w:t>3/1</w:t>
      </w:r>
      <w:r>
        <w:rPr>
          <w:rtl/>
          <w:lang w:bidi="ar-EG"/>
        </w:rPr>
        <w:t xml:space="preserve"> </w:t>
      </w:r>
      <w:r>
        <w:rPr>
          <w:rFonts w:hint="cs"/>
          <w:rtl/>
          <w:lang w:bidi="ar-EG"/>
        </w:rPr>
        <w:t>و</w:t>
      </w:r>
      <w:r>
        <w:rPr>
          <w:lang w:bidi="ar-EG"/>
        </w:rPr>
        <w:t>4/1</w:t>
      </w:r>
      <w:r>
        <w:rPr>
          <w:rFonts w:hint="cs"/>
          <w:rtl/>
          <w:lang w:bidi="ar-EG"/>
        </w:rPr>
        <w:t xml:space="preserve"> بشأن "</w:t>
      </w:r>
      <w:r>
        <w:rPr>
          <w:rFonts w:hint="cs"/>
          <w:rtl/>
        </w:rPr>
        <w:t>التأثير الاقتصادي للخدمات المتاحة بحرية على الإنترنت </w:t>
      </w:r>
      <w:r>
        <w:t>(OTT)</w:t>
      </w:r>
      <w:r>
        <w:rPr>
          <w:rFonts w:hint="cs"/>
          <w:rtl/>
        </w:rPr>
        <w:t xml:space="preserve"> على الأسواق الوطنية للاتصالات/تكنولوجيا المعلومات والاتصالات"؛</w:t>
      </w:r>
    </w:p>
    <w:p w14:paraId="77F1DB94" w14:textId="77777777" w:rsidR="00403B42" w:rsidRDefault="00403B42" w:rsidP="00403B42">
      <w:pPr>
        <w:pStyle w:val="enumlev2"/>
        <w:rPr>
          <w:rtl/>
          <w:lang w:bidi="ar-EG"/>
        </w:rPr>
      </w:pPr>
      <w:r>
        <w:sym w:font="Symbol" w:char="F0B7"/>
      </w:r>
      <w:r>
        <w:rPr>
          <w:rFonts w:hint="cs"/>
          <w:rtl/>
        </w:rPr>
        <w:tab/>
      </w:r>
      <w:r>
        <w:rPr>
          <w:rFonts w:hint="cs"/>
          <w:spacing w:val="-4"/>
          <w:rtl/>
        </w:rPr>
        <w:t xml:space="preserve">الناتج السنوي للمسألة </w:t>
      </w:r>
      <w:r>
        <w:rPr>
          <w:spacing w:val="-4"/>
          <w:lang w:bidi="ar-EG"/>
        </w:rPr>
        <w:t>5/1</w:t>
      </w:r>
      <w:r>
        <w:rPr>
          <w:rFonts w:hint="cs"/>
          <w:spacing w:val="-4"/>
          <w:rtl/>
          <w:lang w:bidi="ar-EG"/>
        </w:rPr>
        <w:t xml:space="preserve"> بشأن "</w:t>
      </w:r>
      <w:r>
        <w:rPr>
          <w:rFonts w:hint="cs"/>
          <w:spacing w:val="-4"/>
          <w:rtl/>
        </w:rPr>
        <w:t>تنمية النطاق العريض وحلول التوصيلية من أجل المناطق الريفية والمناطق النائية".</w:t>
      </w:r>
    </w:p>
    <w:p w14:paraId="1481A1FF" w14:textId="36EED5BF" w:rsidR="00403B42" w:rsidRDefault="00403B42" w:rsidP="00E06985">
      <w:pPr>
        <w:pStyle w:val="enumlev1"/>
        <w:keepNext/>
        <w:keepLines/>
        <w:rPr>
          <w:lang w:val="fr-FR" w:bidi="ar-EG"/>
        </w:rPr>
      </w:pPr>
      <w:r>
        <w:rPr>
          <w:rFonts w:hint="cs"/>
          <w:rtl/>
          <w:lang w:bidi="ar-EG"/>
        </w:rPr>
        <w:t>-</w:t>
      </w:r>
      <w:r>
        <w:rPr>
          <w:rFonts w:hint="cs"/>
          <w:rtl/>
          <w:lang w:bidi="ar-EG"/>
        </w:rPr>
        <w:tab/>
      </w:r>
      <w:r w:rsidR="001659B1">
        <w:rPr>
          <w:rFonts w:hint="cs"/>
          <w:rtl/>
          <w:lang w:bidi="ar-EG"/>
        </w:rPr>
        <w:t xml:space="preserve">أنه إذ تمت </w:t>
      </w:r>
      <w:r>
        <w:rPr>
          <w:rFonts w:hint="cs"/>
          <w:rtl/>
          <w:lang w:bidi="ar-EG"/>
        </w:rPr>
        <w:t>الإحاطة علماً ب</w:t>
      </w:r>
      <w:r>
        <w:rPr>
          <w:rFonts w:hint="cs"/>
          <w:rtl/>
          <w:lang w:bidi="ar-SA"/>
        </w:rPr>
        <w:t xml:space="preserve">مناقشة عُقدت بشأن الروابط بين مسائل الدراسة لقطاع تنمية الاتصالات وأنشطة فريق الخبراء المعني بالمؤشرات الأسرية لتكنولوجيا المعلومات والاتصالات </w:t>
      </w:r>
      <w:r>
        <w:rPr>
          <w:rFonts w:hint="cs"/>
          <w:rtl/>
          <w:lang w:bidi="ar"/>
        </w:rPr>
        <w:t>(</w:t>
      </w:r>
      <w:r>
        <w:rPr>
          <w:lang w:val="fr-FR" w:bidi="ar-EG"/>
        </w:rPr>
        <w:t>EGH</w:t>
      </w:r>
      <w:r>
        <w:rPr>
          <w:rFonts w:hint="cs"/>
          <w:rtl/>
          <w:lang w:bidi="ar"/>
        </w:rPr>
        <w:t xml:space="preserve">) </w:t>
      </w:r>
      <w:r>
        <w:rPr>
          <w:rFonts w:hint="cs"/>
          <w:rtl/>
          <w:lang w:bidi="ar-SA"/>
        </w:rPr>
        <w:t>وفريق الخبراء المعني بمؤشرات الاتصالات</w:t>
      </w:r>
      <w:r>
        <w:rPr>
          <w:rFonts w:hint="cs"/>
          <w:rtl/>
          <w:lang w:bidi="ar"/>
        </w:rPr>
        <w:t>/</w:t>
      </w:r>
      <w:r>
        <w:rPr>
          <w:rFonts w:hint="cs"/>
          <w:rtl/>
          <w:lang w:bidi="ar-SA"/>
        </w:rPr>
        <w:t xml:space="preserve">تكنولوجيا المعلومات والاتصالات </w:t>
      </w:r>
      <w:r>
        <w:rPr>
          <w:lang w:val="fr-FR" w:bidi="ar-EG"/>
        </w:rPr>
        <w:t>(EGTI)</w:t>
      </w:r>
      <w:r w:rsidR="001659B1">
        <w:rPr>
          <w:rFonts w:hint="cs"/>
          <w:rtl/>
          <w:lang w:val="fr-FR" w:bidi="ar"/>
        </w:rPr>
        <w:t xml:space="preserve">، </w:t>
      </w:r>
      <w:r w:rsidR="0059578C">
        <w:rPr>
          <w:rFonts w:hint="cs"/>
          <w:rtl/>
          <w:lang w:bidi="ar-SA"/>
        </w:rPr>
        <w:t xml:space="preserve">اتُفق على أن </w:t>
      </w:r>
      <w:r>
        <w:rPr>
          <w:rFonts w:hint="cs"/>
          <w:rtl/>
          <w:lang w:bidi="ar-SA"/>
        </w:rPr>
        <w:t xml:space="preserve">بيان الاتصال المشترك للجنتي الدراسات </w:t>
      </w:r>
      <w:r>
        <w:rPr>
          <w:lang w:val="en-GB" w:bidi="ar"/>
        </w:rPr>
        <w:t>1</w:t>
      </w:r>
      <w:r>
        <w:rPr>
          <w:rFonts w:hint="cs"/>
          <w:rtl/>
          <w:lang w:bidi="ar-EG"/>
        </w:rPr>
        <w:t xml:space="preserve"> و</w:t>
      </w:r>
      <w:r>
        <w:rPr>
          <w:lang w:val="en-GB" w:bidi="ar-EG"/>
        </w:rPr>
        <w:t>2</w:t>
      </w:r>
      <w:r>
        <w:rPr>
          <w:rFonts w:hint="cs"/>
          <w:rtl/>
          <w:lang w:bidi="ar-EG"/>
        </w:rPr>
        <w:t xml:space="preserve"> الموجه </w:t>
      </w:r>
      <w:r>
        <w:rPr>
          <w:rFonts w:hint="cs"/>
          <w:rtl/>
          <w:lang w:bidi="ar-SA"/>
        </w:rPr>
        <w:t xml:space="preserve">إلى </w:t>
      </w:r>
      <w:r>
        <w:rPr>
          <w:rFonts w:hint="cs"/>
          <w:rtl/>
          <w:lang w:val="fr-FR" w:bidi="ar-SA"/>
        </w:rPr>
        <w:t>فريق الخبراء المعني بالمؤشرات الأسرية لتكنولوجيا المعلومات والاتصالات وفريق الخبراء المعني بمؤشرات الاتصالات</w:t>
      </w:r>
      <w:r>
        <w:rPr>
          <w:rFonts w:hint="cs"/>
          <w:rtl/>
          <w:lang w:val="fr-FR" w:bidi="ar"/>
        </w:rPr>
        <w:t>/</w:t>
      </w:r>
      <w:r>
        <w:rPr>
          <w:rFonts w:hint="cs"/>
          <w:rtl/>
          <w:lang w:val="fr-FR" w:bidi="ar-SA"/>
        </w:rPr>
        <w:t>تكنولوجيا المعلومات والاتصالات</w:t>
      </w:r>
      <w:r w:rsidR="0059578C">
        <w:rPr>
          <w:rFonts w:hint="cs"/>
          <w:rtl/>
          <w:lang w:val="fr-FR" w:bidi="ar-SA"/>
        </w:rPr>
        <w:t xml:space="preserve"> من شأنه</w:t>
      </w:r>
      <w:r w:rsidR="006537B8">
        <w:rPr>
          <w:rFonts w:hint="cs"/>
          <w:rtl/>
          <w:lang w:val="fr-FR" w:bidi="ar-SA"/>
        </w:rPr>
        <w:t xml:space="preserve"> أن</w:t>
      </w:r>
      <w:r w:rsidR="006537B8" w:rsidRPr="006537B8">
        <w:rPr>
          <w:rFonts w:hint="cs"/>
          <w:rtl/>
          <w:lang w:bidi="ar"/>
        </w:rPr>
        <w:t xml:space="preserve"> </w:t>
      </w:r>
      <w:r w:rsidR="006537B8" w:rsidRPr="006537B8">
        <w:rPr>
          <w:rFonts w:hint="cs"/>
          <w:rtl/>
          <w:lang w:val="fr-FR" w:bidi="ar-SA"/>
        </w:rPr>
        <w:t>يعزز</w:t>
      </w:r>
      <w:r>
        <w:rPr>
          <w:rFonts w:hint="cs"/>
          <w:rtl/>
          <w:lang w:val="fr-FR" w:bidi="ar"/>
        </w:rPr>
        <w:t xml:space="preserve"> </w:t>
      </w:r>
      <w:r>
        <w:rPr>
          <w:rFonts w:hint="cs"/>
          <w:rtl/>
          <w:lang w:bidi="ar-SA"/>
        </w:rPr>
        <w:t>التعاون بين الفريقين</w:t>
      </w:r>
      <w:r>
        <w:rPr>
          <w:rFonts w:hint="cs"/>
          <w:rtl/>
          <w:lang w:bidi="ar"/>
        </w:rPr>
        <w:t>.</w:t>
      </w:r>
    </w:p>
    <w:p w14:paraId="4C307666" w14:textId="038AE23F" w:rsidR="00403B42" w:rsidRDefault="00403B42" w:rsidP="00E06985">
      <w:pPr>
        <w:pStyle w:val="enumlev1"/>
        <w:rPr>
          <w:lang w:val="fr-FR" w:bidi="ar-EG"/>
        </w:rPr>
      </w:pPr>
      <w:r>
        <w:rPr>
          <w:rFonts w:hint="cs"/>
          <w:rtl/>
          <w:lang w:bidi="ar-EG"/>
        </w:rPr>
        <w:t>-</w:t>
      </w:r>
      <w:r>
        <w:rPr>
          <w:rFonts w:hint="cs"/>
          <w:rtl/>
          <w:lang w:bidi="ar-EG"/>
        </w:rPr>
        <w:tab/>
      </w:r>
      <w:r w:rsidR="006537B8">
        <w:rPr>
          <w:rFonts w:hint="cs"/>
          <w:rtl/>
          <w:lang w:bidi="ar-EG"/>
        </w:rPr>
        <w:t xml:space="preserve">اتفاق على </w:t>
      </w:r>
      <w:r>
        <w:rPr>
          <w:rFonts w:hint="cs"/>
          <w:rtl/>
          <w:lang w:bidi="ar-SA"/>
        </w:rPr>
        <w:t xml:space="preserve">التنسيق لاستخلاص مواضيع المسألة ذات الأهمية المتعلقة بالقرار </w:t>
      </w:r>
      <w:r>
        <w:rPr>
          <w:rFonts w:hint="cs"/>
          <w:rtl/>
          <w:lang w:bidi="ar"/>
        </w:rPr>
        <w:t>9 (</w:t>
      </w:r>
      <w:r>
        <w:rPr>
          <w:rFonts w:hint="cs"/>
          <w:rtl/>
          <w:lang w:bidi="ar-SA"/>
        </w:rPr>
        <w:t xml:space="preserve">المراجَع في بوينس آيرس، </w:t>
      </w:r>
      <w:r>
        <w:rPr>
          <w:rFonts w:hint="cs"/>
          <w:rtl/>
          <w:lang w:bidi="ar"/>
        </w:rPr>
        <w:t xml:space="preserve">2017) </w:t>
      </w:r>
      <w:r>
        <w:rPr>
          <w:rFonts w:hint="cs"/>
          <w:rtl/>
          <w:lang w:bidi="ar-SA"/>
        </w:rPr>
        <w:t xml:space="preserve">للمؤتمر العالمي لتنمية الاتصالات، والتي </w:t>
      </w:r>
      <w:r w:rsidR="001659B1">
        <w:rPr>
          <w:rFonts w:hint="cs"/>
          <w:rtl/>
          <w:lang w:bidi="ar-SA"/>
        </w:rPr>
        <w:t xml:space="preserve">يجب </w:t>
      </w:r>
      <w:r>
        <w:rPr>
          <w:rFonts w:hint="cs"/>
          <w:rtl/>
          <w:lang w:bidi="ar-SA"/>
        </w:rPr>
        <w:t>تقديمها باستخدام نموذج جديد مقدم من رؤساء لجان الدراسات إلى الفريق الاستشاري لتنمية الاتصالات لكي تنظر فيه مديرة مكتب تنمية الاتصالات</w:t>
      </w:r>
      <w:r>
        <w:rPr>
          <w:rFonts w:hint="cs"/>
          <w:rtl/>
          <w:lang w:bidi="ar"/>
        </w:rPr>
        <w:t>.</w:t>
      </w:r>
    </w:p>
    <w:p w14:paraId="7A3AFAD2" w14:textId="77777777" w:rsidR="00403B42" w:rsidRDefault="00403B42" w:rsidP="00403B42">
      <w:pPr>
        <w:pStyle w:val="enumlev1"/>
        <w:rPr>
          <w:lang w:val="fr-FR" w:bidi="ar-EG"/>
        </w:rPr>
      </w:pPr>
      <w:r>
        <w:rPr>
          <w:rFonts w:hint="cs"/>
          <w:rtl/>
          <w:lang w:bidi="ar-EG"/>
        </w:rPr>
        <w:t>-</w:t>
      </w:r>
      <w:r>
        <w:rPr>
          <w:rFonts w:hint="cs"/>
          <w:rtl/>
          <w:lang w:bidi="ar-EG"/>
        </w:rPr>
        <w:tab/>
        <w:t>الإحاطة علماً ب</w:t>
      </w:r>
      <w:r>
        <w:rPr>
          <w:rFonts w:hint="cs"/>
          <w:rtl/>
          <w:lang w:bidi="ar-SA"/>
        </w:rPr>
        <w:t>تبادل النُهُج والأفكار الأولية بشأن مواضيع الدراسة المقبلة</w:t>
      </w:r>
      <w:r>
        <w:rPr>
          <w:rFonts w:hint="cs"/>
          <w:rtl/>
          <w:lang w:bidi="ar"/>
        </w:rPr>
        <w:t xml:space="preserve">. </w:t>
      </w:r>
    </w:p>
    <w:p w14:paraId="43B54D57" w14:textId="021646E9" w:rsidR="00403B42" w:rsidRPr="00D512F6" w:rsidRDefault="00403B42" w:rsidP="00E06985">
      <w:pPr>
        <w:pStyle w:val="enumlev1"/>
        <w:rPr>
          <w:rtl/>
          <w:lang w:val="en-GB" w:bidi="ar-SA"/>
        </w:rPr>
      </w:pPr>
      <w:r>
        <w:rPr>
          <w:rFonts w:hint="cs"/>
          <w:rtl/>
          <w:lang w:val="fr-FR"/>
        </w:rPr>
        <w:t>-</w:t>
      </w:r>
      <w:r>
        <w:rPr>
          <w:rtl/>
          <w:lang w:val="fr-FR"/>
        </w:rPr>
        <w:tab/>
      </w:r>
      <w:r>
        <w:rPr>
          <w:rFonts w:hint="cs"/>
          <w:rtl/>
          <w:lang w:val="fr-FR"/>
        </w:rPr>
        <w:t xml:space="preserve">الإحاطة علماً بالتقدم المحرز بشأن عمل التقابل </w:t>
      </w:r>
      <w:r w:rsidR="006537B8">
        <w:rPr>
          <w:rFonts w:hint="cs"/>
          <w:rtl/>
          <w:lang w:val="fr-FR"/>
        </w:rPr>
        <w:t>القائم على</w:t>
      </w:r>
      <w:r>
        <w:rPr>
          <w:rFonts w:hint="cs"/>
          <w:rtl/>
          <w:lang w:val="fr-FR"/>
        </w:rPr>
        <w:t xml:space="preserve"> المدخلات الواردة من لجان دراسات قطاع تنمية الاتصالات وإطلاع الفريق الاستشاري لتنمية الاتصالات عليها من خلال بيان اتصال مشترك في </w:t>
      </w:r>
      <w:r>
        <w:rPr>
          <w:lang w:val="en-GB"/>
        </w:rPr>
        <w:t>2019</w:t>
      </w:r>
      <w:r>
        <w:rPr>
          <w:rFonts w:hint="cs"/>
          <w:rtl/>
          <w:lang w:val="en-GB" w:bidi="ar-SA"/>
        </w:rPr>
        <w:t xml:space="preserve"> و</w:t>
      </w:r>
      <w:r w:rsidR="001659B1">
        <w:rPr>
          <w:rFonts w:hint="cs"/>
          <w:rtl/>
          <w:lang w:val="en-GB" w:bidi="ar-SA"/>
        </w:rPr>
        <w:t xml:space="preserve">ملاحظة </w:t>
      </w:r>
      <w:r w:rsidRPr="00D512F6">
        <w:rPr>
          <w:rtl/>
          <w:lang w:val="en-GB" w:bidi="ar-SA"/>
        </w:rPr>
        <w:t>الحاجة إلى بعض التوضيح في</w:t>
      </w:r>
      <w:r>
        <w:rPr>
          <w:rFonts w:hint="cs"/>
          <w:rtl/>
          <w:lang w:val="en-GB" w:bidi="ar-SA"/>
        </w:rPr>
        <w:t> </w:t>
      </w:r>
      <w:r w:rsidRPr="00D512F6">
        <w:rPr>
          <w:rtl/>
          <w:lang w:val="en-GB" w:bidi="ar-SA"/>
        </w:rPr>
        <w:t>العمل بين القطاعات وأمانة</w:t>
      </w:r>
      <w:r w:rsidR="001659B1">
        <w:rPr>
          <w:rFonts w:hint="cs"/>
          <w:rtl/>
          <w:lang w:val="en-GB" w:bidi="ar-SA"/>
        </w:rPr>
        <w:t xml:space="preserve"> الاتحاد</w:t>
      </w:r>
      <w:r w:rsidRPr="00D512F6">
        <w:rPr>
          <w:rtl/>
          <w:lang w:val="en-GB" w:bidi="ar-SA"/>
        </w:rPr>
        <w:t>.</w:t>
      </w:r>
    </w:p>
    <w:p w14:paraId="1D64D09C" w14:textId="77777777" w:rsidR="00403B42" w:rsidRPr="00A87312" w:rsidRDefault="00403B42" w:rsidP="00403B42">
      <w:pPr>
        <w:pStyle w:val="enumlev1"/>
        <w:rPr>
          <w:spacing w:val="-4"/>
          <w:rtl/>
          <w:lang w:val="fr-FR" w:bidi="ar-SA"/>
        </w:rPr>
      </w:pPr>
      <w:r w:rsidRPr="00A87312">
        <w:rPr>
          <w:rFonts w:hint="cs"/>
          <w:spacing w:val="-4"/>
          <w:rtl/>
          <w:lang w:bidi="ar-EG"/>
        </w:rPr>
        <w:t>-</w:t>
      </w:r>
      <w:r w:rsidRPr="00A87312">
        <w:rPr>
          <w:rFonts w:hint="cs"/>
          <w:spacing w:val="-4"/>
          <w:rtl/>
          <w:lang w:bidi="ar-EG"/>
        </w:rPr>
        <w:tab/>
        <w:t>تأييد اقتراح</w:t>
      </w:r>
      <w:r w:rsidRPr="00A87312">
        <w:rPr>
          <w:rFonts w:hint="cs"/>
          <w:spacing w:val="-4"/>
          <w:rtl/>
          <w:lang w:bidi="ar-SA"/>
        </w:rPr>
        <w:t xml:space="preserve"> البرازيل بعقد ورشة عمل تتعلق بالمسألة </w:t>
      </w:r>
      <w:r w:rsidRPr="00A87312">
        <w:rPr>
          <w:spacing w:val="-4"/>
          <w:lang w:bidi="ar"/>
        </w:rPr>
        <w:t>1</w:t>
      </w:r>
      <w:r w:rsidRPr="00A87312">
        <w:rPr>
          <w:rFonts w:hint="cs"/>
          <w:spacing w:val="-4"/>
          <w:rtl/>
          <w:lang w:bidi="ar"/>
        </w:rPr>
        <w:t>/</w:t>
      </w:r>
      <w:r w:rsidRPr="00A87312">
        <w:rPr>
          <w:spacing w:val="-4"/>
          <w:lang w:bidi="ar"/>
        </w:rPr>
        <w:t>6</w:t>
      </w:r>
      <w:r w:rsidRPr="00A87312">
        <w:rPr>
          <w:rFonts w:hint="cs"/>
          <w:spacing w:val="-4"/>
          <w:rtl/>
          <w:lang w:bidi="ar-SA"/>
        </w:rPr>
        <w:t xml:space="preserve"> في برازيليا </w:t>
      </w:r>
      <w:r w:rsidRPr="00A87312">
        <w:rPr>
          <w:rFonts w:hint="cs"/>
          <w:spacing w:val="-4"/>
          <w:rtl/>
          <w:lang w:bidi="ar"/>
        </w:rPr>
        <w:t>(</w:t>
      </w:r>
      <w:r w:rsidRPr="00A87312">
        <w:rPr>
          <w:rFonts w:hint="cs"/>
          <w:spacing w:val="-4"/>
          <w:rtl/>
          <w:lang w:bidi="ar-SA"/>
        </w:rPr>
        <w:t>البرازيل</w:t>
      </w:r>
      <w:r w:rsidRPr="00A87312">
        <w:rPr>
          <w:rFonts w:hint="cs"/>
          <w:spacing w:val="-4"/>
          <w:rtl/>
          <w:lang w:bidi="ar"/>
        </w:rPr>
        <w:t xml:space="preserve">) </w:t>
      </w:r>
      <w:r w:rsidRPr="00A87312">
        <w:rPr>
          <w:rFonts w:hint="cs"/>
          <w:spacing w:val="-4"/>
          <w:rtl/>
          <w:lang w:bidi="ar-SA"/>
        </w:rPr>
        <w:t xml:space="preserve">في الفترة من </w:t>
      </w:r>
      <w:r w:rsidRPr="00A87312">
        <w:rPr>
          <w:rFonts w:hint="cs"/>
          <w:spacing w:val="-4"/>
          <w:rtl/>
          <w:lang w:bidi="ar"/>
        </w:rPr>
        <w:t xml:space="preserve">1 </w:t>
      </w:r>
      <w:r w:rsidRPr="00A87312">
        <w:rPr>
          <w:rFonts w:hint="cs"/>
          <w:spacing w:val="-4"/>
          <w:rtl/>
          <w:lang w:bidi="ar-SA"/>
        </w:rPr>
        <w:t xml:space="preserve">إلى </w:t>
      </w:r>
      <w:r w:rsidRPr="00A87312">
        <w:rPr>
          <w:rFonts w:hint="cs"/>
          <w:spacing w:val="-4"/>
          <w:rtl/>
          <w:lang w:bidi="ar"/>
        </w:rPr>
        <w:t xml:space="preserve">3 </w:t>
      </w:r>
      <w:r w:rsidRPr="00A87312">
        <w:rPr>
          <w:rFonts w:hint="cs"/>
          <w:spacing w:val="-4"/>
          <w:rtl/>
          <w:lang w:bidi="ar-SA"/>
        </w:rPr>
        <w:t xml:space="preserve">يوليو </w:t>
      </w:r>
      <w:r w:rsidRPr="00A87312">
        <w:rPr>
          <w:rFonts w:hint="cs"/>
          <w:spacing w:val="-4"/>
          <w:rtl/>
          <w:lang w:bidi="ar"/>
        </w:rPr>
        <w:t xml:space="preserve">2020 </w:t>
      </w:r>
      <w:r w:rsidRPr="00A87312">
        <w:rPr>
          <w:rFonts w:hint="cs"/>
          <w:spacing w:val="-4"/>
          <w:rtl/>
          <w:lang w:bidi="ar-SA"/>
        </w:rPr>
        <w:t xml:space="preserve">حول موضوع </w:t>
      </w:r>
      <w:r w:rsidRPr="00A87312">
        <w:rPr>
          <w:rFonts w:hint="cs"/>
          <w:spacing w:val="-4"/>
          <w:rtl/>
          <w:lang w:bidi="ar"/>
        </w:rPr>
        <w:t>"</w:t>
      </w:r>
      <w:r w:rsidRPr="00A87312">
        <w:rPr>
          <w:rFonts w:hint="cs"/>
          <w:spacing w:val="-4"/>
          <w:rtl/>
          <w:lang w:bidi="ar-SA"/>
        </w:rPr>
        <w:t>اتجاهات المستهلك الرقمية</w:t>
      </w:r>
      <w:r w:rsidRPr="00A87312">
        <w:rPr>
          <w:rFonts w:hint="cs"/>
          <w:spacing w:val="-4"/>
          <w:rtl/>
          <w:lang w:bidi="ar"/>
        </w:rPr>
        <w:t xml:space="preserve">". </w:t>
      </w:r>
      <w:r w:rsidRPr="00A87312">
        <w:rPr>
          <w:rFonts w:hint="cs"/>
          <w:spacing w:val="-4"/>
          <w:rtl/>
          <w:lang w:bidi="ar-SA"/>
        </w:rPr>
        <w:t xml:space="preserve">وستعمل ورشة العمل أيضاً على استكمال مشروع الناتج السنوي للمسألة </w:t>
      </w:r>
      <w:r w:rsidRPr="00A87312">
        <w:rPr>
          <w:spacing w:val="-4"/>
          <w:lang w:bidi="ar"/>
        </w:rPr>
        <w:t>1</w:t>
      </w:r>
      <w:r w:rsidRPr="00A87312">
        <w:rPr>
          <w:rFonts w:hint="cs"/>
          <w:spacing w:val="-4"/>
          <w:rtl/>
          <w:lang w:bidi="ar"/>
        </w:rPr>
        <w:t>/</w:t>
      </w:r>
      <w:r w:rsidRPr="00A87312">
        <w:rPr>
          <w:spacing w:val="-4"/>
          <w:lang w:bidi="ar"/>
        </w:rPr>
        <w:t>6</w:t>
      </w:r>
      <w:r>
        <w:rPr>
          <w:rFonts w:hint="cs"/>
          <w:spacing w:val="-4"/>
          <w:rtl/>
          <w:lang w:bidi="ar-SA"/>
        </w:rPr>
        <w:t>.</w:t>
      </w:r>
    </w:p>
    <w:p w14:paraId="3FA3A785" w14:textId="257C87AE" w:rsidR="00403B42" w:rsidRDefault="00403B42" w:rsidP="006537B8">
      <w:pPr>
        <w:pStyle w:val="enumlev1"/>
        <w:rPr>
          <w:lang w:val="fr-FR" w:bidi="ar-EG"/>
        </w:rPr>
      </w:pPr>
      <w:r>
        <w:rPr>
          <w:rFonts w:hint="cs"/>
          <w:rtl/>
          <w:lang w:bidi="ar-EG"/>
        </w:rPr>
        <w:t>-</w:t>
      </w:r>
      <w:r>
        <w:rPr>
          <w:rFonts w:hint="cs"/>
          <w:rtl/>
          <w:lang w:bidi="ar-EG"/>
        </w:rPr>
        <w:tab/>
      </w:r>
      <w:r w:rsidR="006537B8" w:rsidRPr="006537B8">
        <w:rPr>
          <w:rFonts w:hint="cs"/>
          <w:rtl/>
          <w:lang w:bidi="ar-SA"/>
        </w:rPr>
        <w:t xml:space="preserve">الإحاطة علماً </w:t>
      </w:r>
      <w:r w:rsidR="006537B8">
        <w:rPr>
          <w:rFonts w:hint="cs"/>
          <w:rtl/>
          <w:lang w:bidi="ar-SA"/>
        </w:rPr>
        <w:t>ب</w:t>
      </w:r>
      <w:r>
        <w:rPr>
          <w:rFonts w:hint="cs"/>
          <w:rtl/>
          <w:lang w:bidi="ar-SA"/>
        </w:rPr>
        <w:t xml:space="preserve">مناقشات بشأن عقد جلسة مخصصة لعمل لجان دراسات قطاع تنمية الاتصالات خلال دورة منتدى القمة العالمية لمجتمع المعلومات لعام </w:t>
      </w:r>
      <w:r>
        <w:rPr>
          <w:rFonts w:hint="cs"/>
          <w:rtl/>
          <w:lang w:bidi="ar"/>
        </w:rPr>
        <w:t>2020</w:t>
      </w:r>
      <w:r>
        <w:rPr>
          <w:rFonts w:hint="cs"/>
          <w:rtl/>
          <w:lang w:bidi="ar-SA"/>
        </w:rPr>
        <w:t xml:space="preserve">، بالإضافة إلى جلسات </w:t>
      </w:r>
      <w:proofErr w:type="spellStart"/>
      <w:r>
        <w:rPr>
          <w:rFonts w:hint="cs"/>
          <w:rtl/>
          <w:lang w:bidi="ar-SA"/>
        </w:rPr>
        <w:t>مواضيعية</w:t>
      </w:r>
      <w:proofErr w:type="spellEnd"/>
      <w:r>
        <w:rPr>
          <w:rFonts w:hint="cs"/>
          <w:rtl/>
          <w:lang w:bidi="ar-SA"/>
        </w:rPr>
        <w:t xml:space="preserve"> تتعلق بمسائل الدراسة</w:t>
      </w:r>
      <w:r>
        <w:rPr>
          <w:rFonts w:hint="cs"/>
          <w:rtl/>
          <w:lang w:bidi="ar"/>
        </w:rPr>
        <w:t>.</w:t>
      </w:r>
    </w:p>
    <w:p w14:paraId="045E71A9" w14:textId="77777777" w:rsidR="00403B42" w:rsidRDefault="00403B42" w:rsidP="00403B42">
      <w:pPr>
        <w:rPr>
          <w:rtl/>
        </w:rPr>
      </w:pPr>
      <w:r>
        <w:rPr>
          <w:rFonts w:hint="cs"/>
          <w:rtl/>
          <w:lang w:val="fr-FR"/>
        </w:rPr>
        <w:t xml:space="preserve">ويُتاح تقرير هذا الاجتماع في العنوان التالي: </w:t>
      </w:r>
      <w:hyperlink r:id="rId32" w:history="1">
        <w:r w:rsidRPr="00A87312">
          <w:rPr>
            <w:rStyle w:val="Hyperlink"/>
            <w:lang w:val="fr-FR"/>
          </w:rPr>
          <w:t>https://www.itu.int/md/D18-SG01-R-0024/</w:t>
        </w:r>
      </w:hyperlink>
      <w:r w:rsidRPr="0024222E">
        <w:rPr>
          <w:rFonts w:hint="cs"/>
          <w:rtl/>
        </w:rPr>
        <w:t>.</w:t>
      </w:r>
    </w:p>
    <w:p w14:paraId="363B19CA" w14:textId="7BF7E988" w:rsidR="00403B42" w:rsidRDefault="00403B42" w:rsidP="00E06985">
      <w:pPr>
        <w:keepNext/>
        <w:keepLines/>
        <w:rPr>
          <w:rtl/>
        </w:rPr>
      </w:pPr>
      <w:r w:rsidRPr="0024222E">
        <w:rPr>
          <w:b/>
          <w:bCs/>
        </w:rPr>
        <w:t>4.2.</w:t>
      </w:r>
      <w:r w:rsidR="0084077B">
        <w:rPr>
          <w:b/>
          <w:bCs/>
        </w:rPr>
        <w:t>3</w:t>
      </w:r>
      <w:r w:rsidRPr="0024222E">
        <w:rPr>
          <w:b/>
          <w:bCs/>
          <w:rtl/>
          <w:lang w:bidi="ar-EG"/>
        </w:rPr>
        <w:tab/>
      </w:r>
      <w:r w:rsidRPr="00E24530">
        <w:rPr>
          <w:rFonts w:hint="cs"/>
          <w:rtl/>
          <w:lang w:bidi="ar-EG"/>
        </w:rPr>
        <w:t>عُق</w:t>
      </w:r>
      <w:r>
        <w:rPr>
          <w:rFonts w:hint="cs"/>
          <w:rtl/>
          <w:lang w:bidi="ar-EG"/>
        </w:rPr>
        <w:t xml:space="preserve">دت </w:t>
      </w:r>
      <w:r w:rsidRPr="00315D54">
        <w:rPr>
          <w:rFonts w:hint="cs"/>
          <w:b/>
          <w:bCs/>
          <w:rtl/>
          <w:lang w:bidi="ar-EG"/>
        </w:rPr>
        <w:t xml:space="preserve">جلسة عامة إضافية للجنة الدراسات </w:t>
      </w:r>
      <w:r w:rsidRPr="00315D54">
        <w:rPr>
          <w:b/>
          <w:bCs/>
          <w:lang w:val="en-GB" w:bidi="ar-EG"/>
        </w:rPr>
        <w:t>1</w:t>
      </w:r>
      <w:r w:rsidRPr="005D7D03">
        <w:rPr>
          <w:rStyle w:val="FootnoteReference"/>
          <w:rtl/>
          <w:lang w:bidi="ar-EG"/>
        </w:rPr>
        <w:footnoteReference w:id="27"/>
      </w:r>
      <w:r w:rsidRPr="0024222E">
        <w:rPr>
          <w:rFonts w:hint="cs"/>
          <w:b/>
          <w:bCs/>
          <w:rtl/>
          <w:lang w:bidi="ar-EG"/>
        </w:rPr>
        <w:t xml:space="preserve"> </w:t>
      </w:r>
      <w:r>
        <w:rPr>
          <w:rFonts w:hint="cs"/>
          <w:color w:val="000000"/>
          <w:rtl/>
        </w:rPr>
        <w:t xml:space="preserve">إلى جانب الاجتماعات المعتادة لأفرقة المقررين </w:t>
      </w:r>
      <w:r>
        <w:rPr>
          <w:color w:val="000000"/>
          <w:rtl/>
        </w:rPr>
        <w:t xml:space="preserve">بنسق افتراضي </w:t>
      </w:r>
      <w:r>
        <w:rPr>
          <w:rFonts w:hint="cs"/>
          <w:color w:val="000000"/>
          <w:rtl/>
        </w:rPr>
        <w:t xml:space="preserve">في الفترة من </w:t>
      </w:r>
      <w:r>
        <w:rPr>
          <w:rFonts w:hint="cs"/>
          <w:color w:val="000000"/>
          <w:rtl/>
          <w:lang w:val="en-GB"/>
        </w:rPr>
        <w:t xml:space="preserve">21 سبتمبر </w:t>
      </w:r>
      <w:r>
        <w:rPr>
          <w:rFonts w:hint="cs"/>
          <w:rtl/>
        </w:rPr>
        <w:t xml:space="preserve">إلى </w:t>
      </w:r>
      <w:r>
        <w:rPr>
          <w:rFonts w:hint="cs"/>
          <w:rtl/>
          <w:lang w:val="en-GB"/>
        </w:rPr>
        <w:t>2 أكتوبر 2020</w:t>
      </w:r>
      <w:r w:rsidR="005D7D03">
        <w:rPr>
          <w:rFonts w:hint="cs"/>
          <w:rtl/>
          <w:lang w:val="en-GB"/>
        </w:rPr>
        <w:t xml:space="preserve"> </w:t>
      </w:r>
      <w:r>
        <w:rPr>
          <w:rFonts w:hint="cs"/>
          <w:rtl/>
          <w:lang w:val="en-GB"/>
        </w:rPr>
        <w:t>بسبب جائحة</w:t>
      </w:r>
      <w:r w:rsidR="001659B1">
        <w:rPr>
          <w:rFonts w:hint="cs"/>
          <w:rtl/>
          <w:lang w:val="en-GB"/>
        </w:rPr>
        <w:t xml:space="preserve"> كوفيد-19</w:t>
      </w:r>
      <w:r>
        <w:rPr>
          <w:rFonts w:hint="cs"/>
          <w:rtl/>
          <w:lang w:val="en-GB"/>
        </w:rPr>
        <w:t xml:space="preserve"> العالمية. وكان من الضروري عقد الجلسة العامة الافتتاحية الإضافية للموافقة على النواتج السنوية ومن ثم إحراز التقدم في عمل لجنة الدراسات </w:t>
      </w:r>
      <w:r>
        <w:rPr>
          <w:lang w:val="en-GB"/>
        </w:rPr>
        <w:t>1</w:t>
      </w:r>
      <w:r>
        <w:rPr>
          <w:rFonts w:hint="cs"/>
          <w:rtl/>
          <w:lang w:val="en-GB"/>
        </w:rPr>
        <w:t>. و</w:t>
      </w:r>
      <w:r>
        <w:rPr>
          <w:rFonts w:hint="cs"/>
          <w:rtl/>
          <w:lang w:val="fr-FR" w:bidi="ar-EG"/>
        </w:rPr>
        <w:t xml:space="preserve">استعرض الاجتماع </w:t>
      </w:r>
      <w:r>
        <w:rPr>
          <w:rFonts w:hint="cs"/>
          <w:rtl/>
        </w:rPr>
        <w:t>وناقش المساهمات الواردة البالغة 116 مساهمة وحضر الاجتماع 168 مشاركاً. وشملت القرارات المتخذة ما يلي:</w:t>
      </w:r>
    </w:p>
    <w:p w14:paraId="14593978" w14:textId="77777777" w:rsidR="00403B42" w:rsidRPr="00DB41FC" w:rsidRDefault="00403B42" w:rsidP="00B05DF5">
      <w:pPr>
        <w:pStyle w:val="enumlev1"/>
        <w:keepNext/>
        <w:keepLines/>
        <w:rPr>
          <w:rtl/>
          <w:lang w:val="en-GB" w:bidi="ar-SA"/>
        </w:rPr>
      </w:pPr>
      <w:r>
        <w:rPr>
          <w:rFonts w:hint="cs"/>
          <w:rtl/>
        </w:rPr>
        <w:t>-</w:t>
      </w:r>
      <w:r>
        <w:rPr>
          <w:rtl/>
        </w:rPr>
        <w:tab/>
      </w:r>
      <w:r>
        <w:rPr>
          <w:rFonts w:hint="cs"/>
          <w:rtl/>
          <w:lang w:bidi="ar-EG"/>
        </w:rPr>
        <w:t>الموافقة على النواتج السنوية بشأن "</w:t>
      </w:r>
      <w:r w:rsidRPr="00D041AE">
        <w:rPr>
          <w:rtl/>
          <w:lang w:bidi="ar-EG"/>
        </w:rPr>
        <w:t>الاتصالات التجارية غير المرغوب فيها - نظرة عامة على التحديات والاستراتيجيات</w:t>
      </w:r>
      <w:r>
        <w:rPr>
          <w:rFonts w:hint="cs"/>
          <w:rtl/>
          <w:lang w:bidi="ar-EG"/>
        </w:rPr>
        <w:t xml:space="preserve">" على أساس أن الوثيقة ستتم بلورتها بمزيد من المساهمات الواردة في الاجتماعات اللاحقة لفريق المقرر المعني بالمسألة </w:t>
      </w:r>
      <w:r>
        <w:rPr>
          <w:lang w:val="en-GB" w:bidi="ar-EG"/>
        </w:rPr>
        <w:t>6/1</w:t>
      </w:r>
      <w:r>
        <w:rPr>
          <w:rFonts w:hint="cs"/>
          <w:rtl/>
          <w:lang w:val="en-GB" w:bidi="ar-SA"/>
        </w:rPr>
        <w:t xml:space="preserve"> في </w:t>
      </w:r>
      <w:r>
        <w:rPr>
          <w:lang w:val="en-GB" w:bidi="ar-SA"/>
        </w:rPr>
        <w:t>2020</w:t>
      </w:r>
      <w:r>
        <w:rPr>
          <w:rFonts w:hint="cs"/>
          <w:rtl/>
          <w:lang w:val="en-GB" w:bidi="ar-SA"/>
        </w:rPr>
        <w:t>.</w:t>
      </w:r>
    </w:p>
    <w:p w14:paraId="3DFE7754" w14:textId="38BD6F43" w:rsidR="00403B42" w:rsidRDefault="00403B42" w:rsidP="00E06985">
      <w:pPr>
        <w:pStyle w:val="enumlev1"/>
        <w:rPr>
          <w:rtl/>
          <w:lang w:bidi="ar-SA"/>
        </w:rPr>
      </w:pPr>
      <w:r>
        <w:rPr>
          <w:rFonts w:hint="cs"/>
          <w:rtl/>
          <w:lang w:bidi="ar-EG"/>
        </w:rPr>
        <w:t>-</w:t>
      </w:r>
      <w:r>
        <w:rPr>
          <w:rtl/>
          <w:lang w:bidi="ar-EG"/>
        </w:rPr>
        <w:tab/>
      </w:r>
      <w:r>
        <w:rPr>
          <w:rFonts w:hint="cs"/>
          <w:rtl/>
          <w:lang w:bidi="ar-EG"/>
        </w:rPr>
        <w:t>الإحاطة علماً بأنه تم</w:t>
      </w:r>
      <w:r>
        <w:rPr>
          <w:rFonts w:hint="cs"/>
          <w:rtl/>
          <w:lang w:bidi="ar-SA"/>
        </w:rPr>
        <w:t xml:space="preserve"> تنظيم </w:t>
      </w:r>
      <w:r w:rsidR="001659B1">
        <w:rPr>
          <w:rFonts w:hint="cs"/>
          <w:rtl/>
        </w:rPr>
        <w:t>تسع</w:t>
      </w:r>
      <w:r w:rsidR="001659B1">
        <w:rPr>
          <w:rFonts w:hint="cs"/>
          <w:rtl/>
          <w:lang w:bidi="ar-SA"/>
        </w:rPr>
        <w:t xml:space="preserve"> </w:t>
      </w:r>
      <w:r>
        <w:rPr>
          <w:rFonts w:hint="cs"/>
          <w:rtl/>
          <w:lang w:bidi="ar-SA"/>
        </w:rPr>
        <w:t xml:space="preserve">حلقات دراسية إلكترونية بعنوان "تأملات بشأن جائحة </w:t>
      </w:r>
      <w:r>
        <w:rPr>
          <w:lang w:val="en-GB" w:bidi="ar-SA"/>
        </w:rPr>
        <w:t>COVID-19</w:t>
      </w:r>
      <w:r>
        <w:rPr>
          <w:rFonts w:hint="cs"/>
          <w:rtl/>
          <w:lang w:val="en-GB" w:bidi="ar-SA"/>
        </w:rPr>
        <w:t xml:space="preserve">" وأن محتواها استخدم </w:t>
      </w:r>
      <w:r w:rsidR="00FD6A8C">
        <w:rPr>
          <w:rFonts w:hint="cs"/>
          <w:rtl/>
          <w:lang w:val="en-GB" w:bidi="ar-SA"/>
        </w:rPr>
        <w:t>لإغناء</w:t>
      </w:r>
      <w:r>
        <w:rPr>
          <w:rFonts w:hint="cs"/>
          <w:rtl/>
          <w:lang w:val="en-GB" w:bidi="ar-SA"/>
        </w:rPr>
        <w:t xml:space="preserve"> التقارير النهائية لمسائل</w:t>
      </w:r>
      <w:r w:rsidR="005803C2">
        <w:rPr>
          <w:rFonts w:hint="cs"/>
          <w:rtl/>
          <w:lang w:val="en-GB" w:bidi="ar-SA"/>
        </w:rPr>
        <w:t xml:space="preserve"> الدراسة</w:t>
      </w:r>
      <w:r>
        <w:rPr>
          <w:rFonts w:hint="cs"/>
          <w:rtl/>
          <w:lang w:val="en-GB" w:bidi="ar-SA"/>
        </w:rPr>
        <w:t>.</w:t>
      </w:r>
    </w:p>
    <w:p w14:paraId="663496F9" w14:textId="0E427009" w:rsidR="00403B42" w:rsidRDefault="00403B42" w:rsidP="00E06985">
      <w:pPr>
        <w:pStyle w:val="enumlev1"/>
        <w:rPr>
          <w:rtl/>
          <w:lang w:bidi="ar-EG"/>
        </w:rPr>
      </w:pPr>
      <w:r>
        <w:rPr>
          <w:rFonts w:hint="cs"/>
          <w:rtl/>
          <w:lang w:bidi="ar-EG"/>
        </w:rPr>
        <w:t>-</w:t>
      </w:r>
      <w:r>
        <w:rPr>
          <w:rtl/>
          <w:lang w:bidi="ar-EG"/>
        </w:rPr>
        <w:tab/>
      </w:r>
      <w:r>
        <w:rPr>
          <w:rFonts w:hint="cs"/>
          <w:rtl/>
          <w:lang w:bidi="ar-EG"/>
        </w:rPr>
        <w:t xml:space="preserve">الإحاطة علماً </w:t>
      </w:r>
      <w:r>
        <w:rPr>
          <w:rFonts w:hint="cs"/>
          <w:spacing w:val="4"/>
          <w:rtl/>
        </w:rPr>
        <w:t xml:space="preserve">بأن التعاون الافتراضي تعزز من خلال اجتماعات أفرقة الإدارة المعنية بدراسة المسائل، واجتماعات شهرية لفريق إدارة لجنة الدراسات </w:t>
      </w:r>
      <w:r>
        <w:rPr>
          <w:spacing w:val="4"/>
          <w:lang w:val="en-GB"/>
        </w:rPr>
        <w:t>1</w:t>
      </w:r>
      <w:r>
        <w:rPr>
          <w:rFonts w:hint="cs"/>
          <w:spacing w:val="4"/>
          <w:rtl/>
          <w:lang w:val="en-GB" w:bidi="ar-SA"/>
        </w:rPr>
        <w:t xml:space="preserve"> عُقدت منذ أبريل </w:t>
      </w:r>
      <w:r>
        <w:rPr>
          <w:spacing w:val="4"/>
          <w:lang w:val="en-GB" w:bidi="ar-SA"/>
        </w:rPr>
        <w:t>2020</w:t>
      </w:r>
      <w:r>
        <w:rPr>
          <w:spacing w:val="4"/>
          <w:rtl/>
          <w:lang w:val="en-GB" w:bidi="ar-SA"/>
        </w:rPr>
        <w:t xml:space="preserve"> </w:t>
      </w:r>
      <w:r>
        <w:rPr>
          <w:rFonts w:hint="cs"/>
          <w:spacing w:val="4"/>
          <w:rtl/>
          <w:lang w:val="en-GB" w:bidi="ar-SA"/>
        </w:rPr>
        <w:t xml:space="preserve">واجتماعات مشتركة بين </w:t>
      </w:r>
      <w:r w:rsidR="005803C2">
        <w:rPr>
          <w:rFonts w:hint="cs"/>
          <w:spacing w:val="4"/>
          <w:rtl/>
          <w:lang w:val="en-GB" w:bidi="ar-SA"/>
        </w:rPr>
        <w:t xml:space="preserve">فريقي </w:t>
      </w:r>
      <w:r>
        <w:rPr>
          <w:rFonts w:hint="cs"/>
          <w:spacing w:val="4"/>
          <w:rtl/>
          <w:lang w:val="en-GB" w:bidi="ar-SA"/>
        </w:rPr>
        <w:t xml:space="preserve">إدارة لجنتي الدراسات </w:t>
      </w:r>
      <w:r w:rsidR="005803C2">
        <w:rPr>
          <w:rFonts w:hint="cs"/>
          <w:spacing w:val="4"/>
          <w:rtl/>
          <w:lang w:val="en-GB" w:bidi="ar-SA"/>
        </w:rPr>
        <w:t xml:space="preserve">(لجنة الدراسات </w:t>
      </w:r>
      <w:r>
        <w:rPr>
          <w:spacing w:val="4"/>
          <w:lang w:val="en-GB" w:bidi="ar-SA"/>
        </w:rPr>
        <w:t>1</w:t>
      </w:r>
      <w:r>
        <w:rPr>
          <w:rFonts w:hint="cs"/>
          <w:spacing w:val="4"/>
          <w:rtl/>
          <w:lang w:val="en-GB" w:bidi="ar-SA"/>
        </w:rPr>
        <w:t xml:space="preserve"> و</w:t>
      </w:r>
      <w:r w:rsidR="005803C2">
        <w:rPr>
          <w:rFonts w:hint="cs"/>
          <w:spacing w:val="4"/>
          <w:rtl/>
          <w:lang w:val="en-GB" w:bidi="ar-SA"/>
        </w:rPr>
        <w:t xml:space="preserve">لجنة الدراسات </w:t>
      </w:r>
      <w:r>
        <w:rPr>
          <w:spacing w:val="4"/>
          <w:lang w:val="en-GB" w:bidi="ar-SA"/>
        </w:rPr>
        <w:t>2</w:t>
      </w:r>
      <w:r w:rsidR="005803C2">
        <w:rPr>
          <w:rFonts w:hint="cs"/>
          <w:spacing w:val="4"/>
          <w:rtl/>
          <w:lang w:val="en-GB" w:bidi="ar-SA"/>
        </w:rPr>
        <w:t>)</w:t>
      </w:r>
      <w:r>
        <w:rPr>
          <w:spacing w:val="4"/>
          <w:rtl/>
          <w:lang w:val="en-GB" w:bidi="ar-SA"/>
        </w:rPr>
        <w:t xml:space="preserve"> </w:t>
      </w:r>
      <w:r>
        <w:rPr>
          <w:rFonts w:hint="cs"/>
          <w:spacing w:val="4"/>
          <w:rtl/>
          <w:lang w:val="en-GB" w:bidi="ar-SA"/>
        </w:rPr>
        <w:t>عُقدت في يونيو وأغ</w:t>
      </w:r>
      <w:r w:rsidR="005803C2">
        <w:rPr>
          <w:rFonts w:hint="cs"/>
          <w:spacing w:val="4"/>
          <w:rtl/>
          <w:lang w:val="en-GB" w:bidi="ar-SA"/>
        </w:rPr>
        <w:t>سطس 2020</w:t>
      </w:r>
      <w:r>
        <w:rPr>
          <w:rFonts w:hint="cs"/>
          <w:spacing w:val="4"/>
          <w:rtl/>
          <w:lang w:val="en-GB" w:bidi="ar-SA"/>
        </w:rPr>
        <w:t>.</w:t>
      </w:r>
    </w:p>
    <w:p w14:paraId="0A90B6E9" w14:textId="5513BA32" w:rsidR="00403B42" w:rsidRDefault="00403B42" w:rsidP="00403B42">
      <w:pPr>
        <w:pStyle w:val="enumlev1"/>
        <w:rPr>
          <w:rtl/>
          <w:lang w:bidi="ar-EG"/>
        </w:rPr>
      </w:pPr>
      <w:r>
        <w:rPr>
          <w:rFonts w:hint="cs"/>
          <w:rtl/>
          <w:lang w:bidi="ar-EG"/>
        </w:rPr>
        <w:t>-</w:t>
      </w:r>
      <w:r>
        <w:rPr>
          <w:rtl/>
          <w:lang w:bidi="ar-EG"/>
        </w:rPr>
        <w:tab/>
      </w:r>
      <w:r>
        <w:rPr>
          <w:rFonts w:hint="cs"/>
          <w:rtl/>
          <w:lang w:bidi="ar-EG"/>
        </w:rPr>
        <w:t>الإحاطة علماً ب</w:t>
      </w:r>
      <w:r>
        <w:rPr>
          <w:rFonts w:hint="cs"/>
          <w:rtl/>
          <w:lang w:val="en-GB"/>
        </w:rPr>
        <w:t xml:space="preserve">أن </w:t>
      </w:r>
      <w:r>
        <w:rPr>
          <w:rtl/>
          <w:lang w:val="en-GB"/>
        </w:rPr>
        <w:t>جميع مشاريع التقارير النهائية السبعة قد قُدمت إلى اجتماعات أفرقة المقررين</w:t>
      </w:r>
      <w:r w:rsidR="005D7D03">
        <w:rPr>
          <w:rFonts w:hint="cs"/>
          <w:rtl/>
          <w:lang w:val="en-GB"/>
        </w:rPr>
        <w:t xml:space="preserve"> في عام </w:t>
      </w:r>
      <w:r w:rsidR="005D7D03">
        <w:t>2020</w:t>
      </w:r>
      <w:r>
        <w:rPr>
          <w:rtl/>
          <w:lang w:val="en-GB"/>
        </w:rPr>
        <w:t xml:space="preserve"> للتعليق عليها.</w:t>
      </w:r>
    </w:p>
    <w:p w14:paraId="6CC5C40F" w14:textId="25D0CDE8" w:rsidR="00403B42" w:rsidRPr="00F72D36" w:rsidRDefault="00403B42" w:rsidP="00403B42">
      <w:pPr>
        <w:pStyle w:val="enumlev1"/>
        <w:rPr>
          <w:rtl/>
          <w:lang w:val="en-GB" w:bidi="ar-SA"/>
        </w:rPr>
      </w:pPr>
      <w:r>
        <w:rPr>
          <w:rFonts w:hint="cs"/>
          <w:rtl/>
          <w:lang w:bidi="ar-EG"/>
        </w:rPr>
        <w:t>-</w:t>
      </w:r>
      <w:r>
        <w:rPr>
          <w:rtl/>
          <w:lang w:bidi="ar-EG"/>
        </w:rPr>
        <w:tab/>
      </w:r>
      <w:r>
        <w:rPr>
          <w:rFonts w:hint="cs"/>
          <w:rtl/>
          <w:lang w:bidi="ar-EG"/>
        </w:rPr>
        <w:t>الإحاطة علماً بالمقترحات الأولية بشأن مواضيع مشروع إعلان المؤتمر العالمي لتنمية الاتصالات، والتقارير الموحدة عن الآراء الأولية بشأن مستقبل مسائل الدراسة للج</w:t>
      </w:r>
      <w:r w:rsidR="005803C2">
        <w:rPr>
          <w:rFonts w:hint="cs"/>
          <w:rtl/>
          <w:lang w:bidi="ar-EG"/>
        </w:rPr>
        <w:t>نتي</w:t>
      </w:r>
      <w:r>
        <w:rPr>
          <w:rFonts w:hint="cs"/>
          <w:rtl/>
          <w:lang w:bidi="ar-EG"/>
        </w:rPr>
        <w:t xml:space="preserve"> </w:t>
      </w:r>
      <w:r w:rsidR="005803C2">
        <w:rPr>
          <w:rFonts w:hint="cs"/>
          <w:rtl/>
          <w:lang w:bidi="ar-EG"/>
        </w:rPr>
        <w:t>ال</w:t>
      </w:r>
      <w:r>
        <w:rPr>
          <w:rFonts w:hint="cs"/>
          <w:rtl/>
          <w:lang w:bidi="ar-EG"/>
        </w:rPr>
        <w:t xml:space="preserve">دراسات </w:t>
      </w:r>
      <w:r w:rsidR="005803C2">
        <w:rPr>
          <w:rFonts w:hint="cs"/>
          <w:rtl/>
          <w:lang w:bidi="ar-EG"/>
        </w:rPr>
        <w:t>ب</w:t>
      </w:r>
      <w:r>
        <w:rPr>
          <w:rFonts w:hint="cs"/>
          <w:rtl/>
          <w:lang w:bidi="ar-EG"/>
        </w:rPr>
        <w:t xml:space="preserve">قطاع تنمية الاتصالات من أجل لجنة الدراسات </w:t>
      </w:r>
      <w:r>
        <w:rPr>
          <w:lang w:val="en-GB" w:bidi="ar-EG"/>
        </w:rPr>
        <w:t>1</w:t>
      </w:r>
      <w:r>
        <w:rPr>
          <w:rFonts w:hint="cs"/>
          <w:rtl/>
          <w:lang w:val="en-GB" w:bidi="ar-SA"/>
        </w:rPr>
        <w:t>، والمقترحات الأولية بشأن النظام الداخلي لقطاع تنمية الاتصالات فيما يتعلق بلجان الدراسات بهدف إدراجها في القرار</w:t>
      </w:r>
      <w:r>
        <w:rPr>
          <w:rFonts w:hint="eastAsia"/>
          <w:rtl/>
          <w:lang w:val="en-GB" w:bidi="ar-SA"/>
        </w:rPr>
        <w:t> </w:t>
      </w:r>
      <w:r>
        <w:rPr>
          <w:lang w:val="en-GB" w:bidi="ar-SA"/>
        </w:rPr>
        <w:t>1</w:t>
      </w:r>
      <w:r>
        <w:rPr>
          <w:rFonts w:hint="cs"/>
          <w:rtl/>
          <w:lang w:val="en-GB" w:bidi="ar-SA"/>
        </w:rPr>
        <w:t xml:space="preserve"> للمؤتمر من خلال منسقي لجنتي الدراسات </w:t>
      </w:r>
      <w:r>
        <w:rPr>
          <w:lang w:val="en-GB" w:bidi="ar-SA"/>
        </w:rPr>
        <w:t>1</w:t>
      </w:r>
      <w:r>
        <w:rPr>
          <w:rFonts w:hint="cs"/>
          <w:rtl/>
          <w:lang w:val="en-GB" w:bidi="ar-SA"/>
        </w:rPr>
        <w:t xml:space="preserve"> و</w:t>
      </w:r>
      <w:r>
        <w:rPr>
          <w:lang w:val="en-GB" w:bidi="ar-SA"/>
        </w:rPr>
        <w:t>2</w:t>
      </w:r>
      <w:r>
        <w:rPr>
          <w:rFonts w:hint="cs"/>
          <w:rtl/>
          <w:lang w:val="en-GB" w:bidi="ar-SA"/>
        </w:rPr>
        <w:t xml:space="preserve"> على التوالي.</w:t>
      </w:r>
    </w:p>
    <w:p w14:paraId="79FF7539" w14:textId="6BFF3D28" w:rsidR="00403B42" w:rsidRPr="00D605AA" w:rsidRDefault="00403B42" w:rsidP="00403B42">
      <w:pPr>
        <w:pStyle w:val="enumlev1"/>
        <w:rPr>
          <w:rtl/>
          <w:lang w:val="en-GB" w:bidi="ar-SA"/>
        </w:rPr>
      </w:pPr>
      <w:r>
        <w:rPr>
          <w:rFonts w:hint="cs"/>
          <w:rtl/>
          <w:lang w:bidi="ar-EG"/>
        </w:rPr>
        <w:t>-</w:t>
      </w:r>
      <w:r>
        <w:rPr>
          <w:rtl/>
          <w:lang w:bidi="ar-EG"/>
        </w:rPr>
        <w:tab/>
      </w:r>
      <w:r>
        <w:rPr>
          <w:rFonts w:hint="cs"/>
          <w:rtl/>
          <w:lang w:bidi="ar-EG"/>
        </w:rPr>
        <w:t xml:space="preserve">الإحاطة علماً بالتقدم المحرز في مشروعي </w:t>
      </w:r>
      <w:r>
        <w:rPr>
          <w:lang w:val="en-GB" w:bidi="ar-EG"/>
        </w:rPr>
        <w:t>FIGI</w:t>
      </w:r>
      <w:r>
        <w:rPr>
          <w:rFonts w:hint="cs"/>
          <w:rtl/>
          <w:lang w:val="en-GB" w:bidi="ar-SA"/>
        </w:rPr>
        <w:t xml:space="preserve"> </w:t>
      </w:r>
      <w:r w:rsidR="005803C2">
        <w:rPr>
          <w:rFonts w:hint="cs"/>
          <w:rtl/>
          <w:lang w:val="en-GB" w:bidi="ar-SA"/>
        </w:rPr>
        <w:t xml:space="preserve">(المبادرة العامة للشمول المالي) </w:t>
      </w:r>
      <w:r>
        <w:rPr>
          <w:rFonts w:hint="cs"/>
          <w:rtl/>
          <w:lang w:val="en-GB" w:bidi="ar-SA"/>
        </w:rPr>
        <w:t>و</w:t>
      </w:r>
      <w:r>
        <w:rPr>
          <w:lang w:val="en-GB" w:bidi="ar-SA"/>
        </w:rPr>
        <w:t>PRIDA</w:t>
      </w:r>
      <w:r>
        <w:rPr>
          <w:rFonts w:hint="cs"/>
          <w:rtl/>
          <w:lang w:val="en-GB" w:bidi="ar-SA"/>
        </w:rPr>
        <w:t xml:space="preserve"> </w:t>
      </w:r>
      <w:r w:rsidR="005803C2">
        <w:rPr>
          <w:rFonts w:hint="cs"/>
          <w:rtl/>
          <w:lang w:val="en-GB" w:bidi="ar-SA"/>
        </w:rPr>
        <w:t xml:space="preserve">(المبادرة السياساتية والتنظيمية لإفريقيا الرقمية) </w:t>
      </w:r>
      <w:r>
        <w:rPr>
          <w:rFonts w:hint="cs"/>
          <w:rtl/>
          <w:lang w:val="en-GB" w:bidi="ar-SA"/>
        </w:rPr>
        <w:t xml:space="preserve">من خلال منسقي لجنتي الدراسات </w:t>
      </w:r>
      <w:r>
        <w:rPr>
          <w:lang w:val="en-GB" w:bidi="ar-SA"/>
        </w:rPr>
        <w:t>1</w:t>
      </w:r>
      <w:r>
        <w:rPr>
          <w:rFonts w:hint="cs"/>
          <w:rtl/>
          <w:lang w:val="en-GB" w:bidi="ar-SA"/>
        </w:rPr>
        <w:t xml:space="preserve"> و</w:t>
      </w:r>
      <w:r>
        <w:rPr>
          <w:lang w:val="en-GB" w:bidi="ar-SA"/>
        </w:rPr>
        <w:t>2</w:t>
      </w:r>
      <w:r>
        <w:rPr>
          <w:rFonts w:hint="cs"/>
          <w:rtl/>
          <w:lang w:val="en-GB" w:bidi="ar-SA"/>
        </w:rPr>
        <w:t xml:space="preserve"> على التوالي.</w:t>
      </w:r>
    </w:p>
    <w:p w14:paraId="5840FC9F" w14:textId="77777777" w:rsidR="00403B42" w:rsidRPr="00D041AE" w:rsidRDefault="00403B42" w:rsidP="00403B42">
      <w:pPr>
        <w:rPr>
          <w:rtl/>
          <w:lang w:bidi="ar-EG"/>
        </w:rPr>
      </w:pPr>
      <w:r>
        <w:rPr>
          <w:rFonts w:hint="cs"/>
          <w:rtl/>
          <w:lang w:val="fr-FR"/>
        </w:rPr>
        <w:t>ويُتاح تقرير هذا الاجتماع في العنوان التالي</w:t>
      </w:r>
      <w:r>
        <w:rPr>
          <w:rFonts w:hint="cs"/>
          <w:rtl/>
          <w:lang w:bidi="ar-EG"/>
        </w:rPr>
        <w:t xml:space="preserve">: </w:t>
      </w:r>
      <w:hyperlink r:id="rId33" w:history="1">
        <w:r w:rsidRPr="00D041AE">
          <w:rPr>
            <w:rStyle w:val="Hyperlink"/>
          </w:rPr>
          <w:t>http://www.itu.int/md/D18-SG01.RGQ-R-0022/</w:t>
        </w:r>
      </w:hyperlink>
      <w:r w:rsidRPr="00D041AE">
        <w:rPr>
          <w:rFonts w:hint="cs"/>
          <w:rtl/>
        </w:rPr>
        <w:t>.</w:t>
      </w:r>
    </w:p>
    <w:p w14:paraId="502855C6" w14:textId="79D44976" w:rsidR="00403B42" w:rsidRPr="00A87EA5" w:rsidRDefault="00403B42" w:rsidP="00E06985">
      <w:pPr>
        <w:rPr>
          <w:rtl/>
          <w:lang w:val="en-GB"/>
        </w:rPr>
      </w:pPr>
      <w:r w:rsidRPr="00B05DF5">
        <w:rPr>
          <w:b/>
          <w:bCs/>
          <w:spacing w:val="-4"/>
          <w:lang w:bidi="ar-EG"/>
        </w:rPr>
        <w:t>5.2.</w:t>
      </w:r>
      <w:r w:rsidR="0084077B" w:rsidRPr="00B05DF5">
        <w:rPr>
          <w:b/>
          <w:bCs/>
          <w:spacing w:val="-4"/>
          <w:lang w:bidi="ar-EG"/>
        </w:rPr>
        <w:t>3</w:t>
      </w:r>
      <w:r w:rsidRPr="00B05DF5">
        <w:rPr>
          <w:b/>
          <w:bCs/>
          <w:spacing w:val="-4"/>
          <w:rtl/>
          <w:lang w:bidi="ar-EG"/>
        </w:rPr>
        <w:tab/>
      </w:r>
      <w:r w:rsidRPr="00A87EA5">
        <w:rPr>
          <w:rFonts w:hint="cs"/>
          <w:rtl/>
          <w:lang w:bidi="ar-EG"/>
        </w:rPr>
        <w:t>عُقد</w:t>
      </w:r>
      <w:r w:rsidRPr="00A87EA5">
        <w:rPr>
          <w:rFonts w:hint="cs"/>
          <w:b/>
          <w:bCs/>
          <w:rtl/>
          <w:lang w:bidi="ar-EG"/>
        </w:rPr>
        <w:t xml:space="preserve"> الاجتماع الرابع</w:t>
      </w:r>
      <w:r w:rsidRPr="00A87EA5">
        <w:rPr>
          <w:rStyle w:val="FootnoteReference"/>
          <w:rtl/>
          <w:lang w:bidi="ar-EG"/>
        </w:rPr>
        <w:footnoteReference w:id="28"/>
      </w:r>
      <w:r w:rsidRPr="00A87EA5">
        <w:rPr>
          <w:rFonts w:hint="cs"/>
          <w:b/>
          <w:bCs/>
          <w:rtl/>
          <w:lang w:bidi="ar-EG"/>
        </w:rPr>
        <w:t xml:space="preserve"> </w:t>
      </w:r>
      <w:r w:rsidRPr="00A87EA5">
        <w:rPr>
          <w:color w:val="000000"/>
          <w:rtl/>
        </w:rPr>
        <w:t>افتراضي</w:t>
      </w:r>
      <w:r w:rsidR="00F30FD4" w:rsidRPr="00A87EA5">
        <w:rPr>
          <w:rFonts w:hint="cs"/>
          <w:color w:val="000000"/>
          <w:rtl/>
        </w:rPr>
        <w:t>اً</w:t>
      </w:r>
      <w:r w:rsidRPr="00A87EA5">
        <w:rPr>
          <w:color w:val="000000"/>
          <w:rtl/>
        </w:rPr>
        <w:t xml:space="preserve"> </w:t>
      </w:r>
      <w:r w:rsidRPr="00A87EA5">
        <w:rPr>
          <w:rFonts w:hint="cs"/>
          <w:color w:val="000000"/>
          <w:rtl/>
        </w:rPr>
        <w:t xml:space="preserve">في الفترة من </w:t>
      </w:r>
      <w:r w:rsidRPr="00A87EA5">
        <w:rPr>
          <w:color w:val="000000"/>
          <w:lang w:val="en-GB"/>
        </w:rPr>
        <w:t>22</w:t>
      </w:r>
      <w:r w:rsidRPr="00A87EA5">
        <w:rPr>
          <w:rFonts w:hint="cs"/>
          <w:rtl/>
          <w:lang w:bidi="ar-EG"/>
        </w:rPr>
        <w:t xml:space="preserve"> </w:t>
      </w:r>
      <w:r w:rsidRPr="00A87EA5">
        <w:rPr>
          <w:rFonts w:hint="cs"/>
          <w:rtl/>
        </w:rPr>
        <w:t xml:space="preserve">إلى </w:t>
      </w:r>
      <w:r w:rsidRPr="00A87EA5">
        <w:rPr>
          <w:lang w:val="en-GB"/>
        </w:rPr>
        <w:t>26</w:t>
      </w:r>
      <w:r w:rsidRPr="00A87EA5">
        <w:rPr>
          <w:rFonts w:hint="cs"/>
          <w:rtl/>
          <w:lang w:val="en-GB"/>
        </w:rPr>
        <w:t xml:space="preserve"> مارس </w:t>
      </w:r>
      <w:r w:rsidRPr="00A87EA5">
        <w:rPr>
          <w:lang w:val="en-GB"/>
        </w:rPr>
        <w:t>2021</w:t>
      </w:r>
      <w:r w:rsidRPr="00A87EA5">
        <w:rPr>
          <w:rFonts w:hint="cs"/>
          <w:rtl/>
          <w:lang w:val="en-GB"/>
        </w:rPr>
        <w:t xml:space="preserve">. </w:t>
      </w:r>
      <w:r w:rsidR="005803C2" w:rsidRPr="00A87EA5">
        <w:rPr>
          <w:rFonts w:hint="cs"/>
          <w:rtl/>
          <w:lang w:val="en-GB"/>
        </w:rPr>
        <w:t>و</w:t>
      </w:r>
      <w:r w:rsidRPr="00A87EA5">
        <w:rPr>
          <w:rFonts w:hint="cs"/>
          <w:rtl/>
          <w:lang w:val="en-GB"/>
        </w:rPr>
        <w:t>بما أن الاجتماعات التي تُعقد بشكل افتراض</w:t>
      </w:r>
      <w:r w:rsidR="005803C2" w:rsidRPr="00A87EA5">
        <w:rPr>
          <w:rFonts w:hint="cs"/>
          <w:rtl/>
          <w:lang w:val="en-GB"/>
        </w:rPr>
        <w:t>ي</w:t>
      </w:r>
      <w:r w:rsidRPr="00A87EA5">
        <w:rPr>
          <w:rFonts w:hint="cs"/>
          <w:rtl/>
          <w:lang w:val="en-GB"/>
        </w:rPr>
        <w:t xml:space="preserve"> </w:t>
      </w:r>
      <w:r w:rsidR="005803C2" w:rsidRPr="00A87EA5">
        <w:rPr>
          <w:rFonts w:hint="cs"/>
          <w:rtl/>
          <w:lang w:val="en-GB"/>
        </w:rPr>
        <w:t>لها</w:t>
      </w:r>
      <w:r w:rsidRPr="00A87EA5">
        <w:rPr>
          <w:rFonts w:hint="cs"/>
          <w:rtl/>
          <w:lang w:val="en-GB"/>
        </w:rPr>
        <w:t xml:space="preserve"> فتر</w:t>
      </w:r>
      <w:r w:rsidR="005803C2" w:rsidRPr="00A87EA5">
        <w:rPr>
          <w:rFonts w:hint="cs"/>
          <w:rtl/>
          <w:lang w:val="en-GB"/>
        </w:rPr>
        <w:t>ة</w:t>
      </w:r>
      <w:r w:rsidRPr="00A87EA5">
        <w:rPr>
          <w:rFonts w:hint="cs"/>
          <w:rtl/>
          <w:lang w:val="en-GB"/>
        </w:rPr>
        <w:t xml:space="preserve"> محدودة، </w:t>
      </w:r>
      <w:r w:rsidR="005803C2" w:rsidRPr="00A87EA5">
        <w:rPr>
          <w:rFonts w:hint="cs"/>
          <w:rtl/>
          <w:lang w:val="en-GB"/>
        </w:rPr>
        <w:t>ف</w:t>
      </w:r>
      <w:r w:rsidRPr="00A87EA5">
        <w:rPr>
          <w:rFonts w:hint="cs"/>
          <w:rtl/>
          <w:lang w:val="en-GB"/>
        </w:rPr>
        <w:t>من أجل</w:t>
      </w:r>
      <w:r w:rsidR="005803C2" w:rsidRPr="00A87EA5">
        <w:rPr>
          <w:rFonts w:hint="cs"/>
          <w:rtl/>
          <w:lang w:val="en-GB"/>
        </w:rPr>
        <w:t xml:space="preserve"> تحسين</w:t>
      </w:r>
      <w:r w:rsidRPr="00A87EA5">
        <w:rPr>
          <w:rFonts w:hint="cs"/>
          <w:rtl/>
          <w:lang w:val="en-GB"/>
        </w:rPr>
        <w:t xml:space="preserve"> التحضير</w:t>
      </w:r>
      <w:r w:rsidR="005803C2" w:rsidRPr="00A87EA5">
        <w:rPr>
          <w:rFonts w:hint="cs"/>
          <w:rtl/>
          <w:lang w:val="en-GB"/>
        </w:rPr>
        <w:t xml:space="preserve">ات </w:t>
      </w:r>
      <w:r w:rsidRPr="00A87EA5">
        <w:rPr>
          <w:rFonts w:hint="cs"/>
          <w:rtl/>
          <w:lang w:val="en-GB"/>
        </w:rPr>
        <w:t>و</w:t>
      </w:r>
      <w:r w:rsidR="005803C2" w:rsidRPr="00A87EA5">
        <w:rPr>
          <w:rFonts w:hint="cs"/>
          <w:rtl/>
          <w:lang w:val="en-GB"/>
        </w:rPr>
        <w:t xml:space="preserve">تحسين </w:t>
      </w:r>
      <w:r w:rsidRPr="00A87EA5">
        <w:rPr>
          <w:rFonts w:hint="cs"/>
          <w:rtl/>
          <w:lang w:val="en-GB"/>
        </w:rPr>
        <w:t xml:space="preserve">دمج </w:t>
      </w:r>
      <w:r w:rsidR="005803C2" w:rsidRPr="00A87EA5">
        <w:rPr>
          <w:rFonts w:hint="cs"/>
          <w:rtl/>
          <w:lang w:val="en-GB"/>
        </w:rPr>
        <w:t xml:space="preserve">العناصر </w:t>
      </w:r>
      <w:r w:rsidRPr="00A87EA5">
        <w:rPr>
          <w:rFonts w:hint="cs"/>
          <w:rtl/>
          <w:lang w:val="en-GB"/>
        </w:rPr>
        <w:t>المشتركة بين لجنتي الدراسات</w:t>
      </w:r>
      <w:r w:rsidR="00B05DF5" w:rsidRPr="00A87EA5">
        <w:rPr>
          <w:rFonts w:hint="eastAsia"/>
          <w:rtl/>
          <w:lang w:val="en-GB"/>
        </w:rPr>
        <w:t> </w:t>
      </w:r>
      <w:r w:rsidRPr="00A87EA5">
        <w:rPr>
          <w:lang w:val="en-GB"/>
        </w:rPr>
        <w:t>1</w:t>
      </w:r>
      <w:r w:rsidRPr="00A87EA5">
        <w:rPr>
          <w:rFonts w:hint="cs"/>
          <w:rtl/>
          <w:lang w:val="en-GB"/>
        </w:rPr>
        <w:t xml:space="preserve"> و</w:t>
      </w:r>
      <w:r w:rsidRPr="00A87EA5">
        <w:rPr>
          <w:lang w:val="en-GB"/>
        </w:rPr>
        <w:t>2</w:t>
      </w:r>
      <w:r w:rsidR="005803C2" w:rsidRPr="00A87EA5">
        <w:rPr>
          <w:rFonts w:hint="cs"/>
          <w:rtl/>
          <w:lang w:val="en-GB"/>
        </w:rPr>
        <w:t>، شمل الاجتماع الرابع ما يلي</w:t>
      </w:r>
      <w:r w:rsidR="008B4DBE" w:rsidRPr="00A87EA5">
        <w:rPr>
          <w:rFonts w:hint="cs"/>
          <w:rtl/>
          <w:lang w:val="en-GB"/>
        </w:rPr>
        <w:t>:</w:t>
      </w:r>
    </w:p>
    <w:p w14:paraId="366F69FE" w14:textId="51DD559C" w:rsidR="00403B42" w:rsidRPr="00595B86" w:rsidRDefault="00403B42" w:rsidP="00E06985">
      <w:pPr>
        <w:pStyle w:val="enumlev1"/>
        <w:rPr>
          <w:rtl/>
          <w:lang w:val="en-GB" w:bidi="ar-SA"/>
        </w:rPr>
      </w:pPr>
      <w:r>
        <w:rPr>
          <w:rFonts w:hint="cs"/>
          <w:rtl/>
        </w:rPr>
        <w:t>-</w:t>
      </w:r>
      <w:r>
        <w:rPr>
          <w:rtl/>
        </w:rPr>
        <w:tab/>
      </w:r>
      <w:r>
        <w:rPr>
          <w:rFonts w:hint="cs"/>
          <w:rtl/>
        </w:rPr>
        <w:t xml:space="preserve">عقد جلسة خاصة بنسق افتراضي للجنة الدراسات </w:t>
      </w:r>
      <w:r>
        <w:rPr>
          <w:rFonts w:hint="cs"/>
          <w:rtl/>
          <w:lang w:val="en-GB"/>
        </w:rPr>
        <w:t xml:space="preserve">1 في </w:t>
      </w:r>
      <w:r>
        <w:rPr>
          <w:lang w:val="en-GB"/>
        </w:rPr>
        <w:t>24</w:t>
      </w:r>
      <w:r>
        <w:rPr>
          <w:rFonts w:hint="cs"/>
          <w:rtl/>
          <w:lang w:val="en-GB" w:bidi="ar-SA"/>
        </w:rPr>
        <w:t xml:space="preserve"> سبتمبر </w:t>
      </w:r>
      <w:r>
        <w:rPr>
          <w:lang w:val="en-GB" w:bidi="ar-SA"/>
        </w:rPr>
        <w:t>2020</w:t>
      </w:r>
      <w:r>
        <w:rPr>
          <w:rFonts w:hint="cs"/>
          <w:rtl/>
          <w:lang w:val="en-GB" w:bidi="ar-SA"/>
        </w:rPr>
        <w:t xml:space="preserve">، قبل بدء أول مجموعة افتراضية من اجتماعات أفرقة المقررين في سبتمبر - أكتوبر </w:t>
      </w:r>
      <w:r>
        <w:rPr>
          <w:lang w:val="en-GB" w:bidi="ar-SA"/>
        </w:rPr>
        <w:t>2020</w:t>
      </w:r>
      <w:r>
        <w:rPr>
          <w:rFonts w:hint="cs"/>
          <w:rtl/>
          <w:lang w:val="en-GB" w:bidi="ar-SA"/>
        </w:rPr>
        <w:t>.</w:t>
      </w:r>
    </w:p>
    <w:p w14:paraId="6B41FFAD" w14:textId="733D0D70" w:rsidR="00403B42" w:rsidRPr="00595B86" w:rsidRDefault="00403B42" w:rsidP="00403B42">
      <w:pPr>
        <w:pStyle w:val="enumlev1"/>
        <w:rPr>
          <w:rtl/>
          <w:lang w:val="en-GB" w:bidi="ar-SA"/>
        </w:rPr>
      </w:pPr>
      <w:r>
        <w:rPr>
          <w:rFonts w:hint="cs"/>
          <w:rtl/>
        </w:rPr>
        <w:t>-</w:t>
      </w:r>
      <w:r>
        <w:rPr>
          <w:rtl/>
        </w:rPr>
        <w:tab/>
      </w:r>
      <w:r>
        <w:rPr>
          <w:rFonts w:hint="cs"/>
          <w:rtl/>
        </w:rPr>
        <w:t xml:space="preserve">عقد مجموعة من الاجتماعات </w:t>
      </w:r>
      <w:r w:rsidR="00F30FD4">
        <w:rPr>
          <w:rFonts w:hint="cs"/>
          <w:rtl/>
        </w:rPr>
        <w:t>الافتراضية</w:t>
      </w:r>
      <w:r>
        <w:rPr>
          <w:rFonts w:hint="cs"/>
          <w:rtl/>
        </w:rPr>
        <w:t xml:space="preserve"> غير الرسمية لأفرقة المقررين التابعة للجنة الدراسات </w:t>
      </w:r>
      <w:r>
        <w:rPr>
          <w:lang w:val="en-GB"/>
        </w:rPr>
        <w:t>1</w:t>
      </w:r>
      <w:r>
        <w:rPr>
          <w:rFonts w:hint="cs"/>
          <w:rtl/>
          <w:lang w:val="en-GB" w:bidi="ar-SA"/>
        </w:rPr>
        <w:t xml:space="preserve"> في الفترة من </w:t>
      </w:r>
      <w:r>
        <w:rPr>
          <w:lang w:val="en-GB" w:bidi="ar-SA"/>
        </w:rPr>
        <w:t>1</w:t>
      </w:r>
      <w:r w:rsidR="008B4DBE">
        <w:rPr>
          <w:rFonts w:hint="eastAsia"/>
          <w:rtl/>
          <w:lang w:val="en-GB" w:bidi="ar-SA"/>
        </w:rPr>
        <w:t> </w:t>
      </w:r>
      <w:r>
        <w:rPr>
          <w:rFonts w:hint="cs"/>
          <w:rtl/>
          <w:lang w:val="en-GB" w:bidi="ar-SA"/>
        </w:rPr>
        <w:t xml:space="preserve">إلى </w:t>
      </w:r>
      <w:r>
        <w:rPr>
          <w:lang w:val="en-GB" w:bidi="ar-SA"/>
        </w:rPr>
        <w:t>5</w:t>
      </w:r>
      <w:r>
        <w:rPr>
          <w:rFonts w:hint="cs"/>
          <w:rtl/>
          <w:lang w:val="en-GB" w:bidi="ar-SA"/>
        </w:rPr>
        <w:t xml:space="preserve"> مارس </w:t>
      </w:r>
      <w:r>
        <w:rPr>
          <w:lang w:val="en-GB" w:bidi="ar-SA"/>
        </w:rPr>
        <w:t>2021</w:t>
      </w:r>
      <w:r>
        <w:rPr>
          <w:rFonts w:hint="cs"/>
          <w:rtl/>
          <w:lang w:val="en-GB" w:bidi="ar-SA"/>
        </w:rPr>
        <w:t>.</w:t>
      </w:r>
    </w:p>
    <w:p w14:paraId="5DFA77D9" w14:textId="02728901" w:rsidR="00403B42" w:rsidRPr="0094662D" w:rsidRDefault="00403B42" w:rsidP="00E06985">
      <w:pPr>
        <w:pStyle w:val="enumlev1"/>
        <w:rPr>
          <w:rtl/>
          <w:lang w:bidi="ar-SA"/>
        </w:rPr>
      </w:pPr>
      <w:r>
        <w:rPr>
          <w:rFonts w:hint="cs"/>
          <w:rtl/>
        </w:rPr>
        <w:t>-</w:t>
      </w:r>
      <w:r>
        <w:rPr>
          <w:rtl/>
        </w:rPr>
        <w:tab/>
      </w:r>
      <w:r>
        <w:rPr>
          <w:rFonts w:hint="cs"/>
          <w:rtl/>
        </w:rPr>
        <w:t xml:space="preserve">عقد اجتماع مشترك افتراضي للجنتي الدراسات </w:t>
      </w:r>
      <w:r>
        <w:rPr>
          <w:lang w:val="en-GB"/>
        </w:rPr>
        <w:t>1</w:t>
      </w:r>
      <w:r>
        <w:rPr>
          <w:rFonts w:hint="cs"/>
          <w:rtl/>
          <w:lang w:val="en-GB" w:bidi="ar-SA"/>
        </w:rPr>
        <w:t xml:space="preserve"> و</w:t>
      </w:r>
      <w:r>
        <w:rPr>
          <w:lang w:val="en-GB" w:bidi="ar-SA"/>
        </w:rPr>
        <w:t>2</w:t>
      </w:r>
      <w:r>
        <w:rPr>
          <w:rFonts w:hint="cs"/>
          <w:rtl/>
          <w:lang w:val="en-GB" w:bidi="ar-SA"/>
        </w:rPr>
        <w:t xml:space="preserve"> في </w:t>
      </w:r>
      <w:r>
        <w:rPr>
          <w:lang w:val="en-GB" w:bidi="ar-SA"/>
        </w:rPr>
        <w:t>31</w:t>
      </w:r>
      <w:r>
        <w:rPr>
          <w:rFonts w:hint="cs"/>
          <w:rtl/>
          <w:lang w:val="en-GB" w:bidi="ar-SA"/>
        </w:rPr>
        <w:t xml:space="preserve"> مارس و</w:t>
      </w:r>
      <w:r>
        <w:rPr>
          <w:lang w:val="en-GB" w:bidi="ar-SA"/>
        </w:rPr>
        <w:t>1</w:t>
      </w:r>
      <w:r>
        <w:rPr>
          <w:rFonts w:hint="cs"/>
          <w:rtl/>
          <w:lang w:val="en-GB" w:bidi="ar-SA"/>
        </w:rPr>
        <w:t xml:space="preserve"> أبريل </w:t>
      </w:r>
      <w:r>
        <w:rPr>
          <w:lang w:val="en-GB" w:bidi="ar-SA"/>
        </w:rPr>
        <w:t>2021</w:t>
      </w:r>
      <w:r>
        <w:rPr>
          <w:rFonts w:hint="cs"/>
          <w:rtl/>
          <w:lang w:val="en-GB" w:bidi="ar-SA"/>
        </w:rPr>
        <w:t xml:space="preserve"> لمناقشة وتوحيد </w:t>
      </w:r>
      <w:r w:rsidRPr="0094662D">
        <w:rPr>
          <w:rtl/>
          <w:lang w:val="en-GB" w:bidi="ar-SA"/>
        </w:rPr>
        <w:t xml:space="preserve">نتائج أساليب العمل (القرار </w:t>
      </w:r>
      <w:r>
        <w:rPr>
          <w:lang w:val="en-GB" w:bidi="ar-SA"/>
        </w:rPr>
        <w:t>1</w:t>
      </w:r>
      <w:r w:rsidRPr="0094662D">
        <w:rPr>
          <w:rtl/>
          <w:lang w:val="en-GB" w:bidi="ar-SA"/>
        </w:rPr>
        <w:t xml:space="preserve">) </w:t>
      </w:r>
      <w:r>
        <w:rPr>
          <w:rFonts w:hint="cs"/>
          <w:rtl/>
          <w:lang w:val="en-GB" w:bidi="ar-SA"/>
        </w:rPr>
        <w:t>ومستقبل مسائل</w:t>
      </w:r>
      <w:r w:rsidR="005803C2">
        <w:rPr>
          <w:rFonts w:hint="cs"/>
          <w:rtl/>
          <w:lang w:val="en-GB" w:bidi="ar-SA"/>
        </w:rPr>
        <w:t xml:space="preserve"> الدراسة</w:t>
      </w:r>
      <w:r w:rsidRPr="0094662D">
        <w:rPr>
          <w:rtl/>
          <w:lang w:val="en-GB" w:bidi="ar-SA"/>
        </w:rPr>
        <w:t xml:space="preserve"> (القرار </w:t>
      </w:r>
      <w:r>
        <w:rPr>
          <w:lang w:val="en-GB" w:bidi="ar-SA"/>
        </w:rPr>
        <w:t>2</w:t>
      </w:r>
      <w:r w:rsidRPr="0094662D">
        <w:rPr>
          <w:rtl/>
          <w:lang w:val="en-GB" w:bidi="ar-SA"/>
        </w:rPr>
        <w:t xml:space="preserve">) </w:t>
      </w:r>
      <w:r>
        <w:rPr>
          <w:rFonts w:hint="cs"/>
          <w:rtl/>
          <w:lang w:val="en-GB" w:bidi="ar-SA"/>
        </w:rPr>
        <w:t>لتقديمهما</w:t>
      </w:r>
      <w:r w:rsidRPr="0094662D">
        <w:rPr>
          <w:rtl/>
          <w:lang w:val="en-GB" w:bidi="ar-SA"/>
        </w:rPr>
        <w:t xml:space="preserve"> إلى </w:t>
      </w:r>
      <w:r w:rsidR="005803C2" w:rsidRPr="005803C2">
        <w:rPr>
          <w:rtl/>
          <w:lang w:val="en-GB" w:bidi="ar-SA"/>
        </w:rPr>
        <w:t xml:space="preserve">فريق العمل التابع للفريق الاستشاري لتنمية الاتصالات والمعني بالقرارات والإعلان والأولويات </w:t>
      </w:r>
      <w:proofErr w:type="spellStart"/>
      <w:r w:rsidR="005803C2" w:rsidRPr="005803C2">
        <w:rPr>
          <w:rtl/>
          <w:lang w:val="en-GB" w:bidi="ar-SA"/>
        </w:rPr>
        <w:t>المواضيعية</w:t>
      </w:r>
      <w:proofErr w:type="spellEnd"/>
      <w:r w:rsidR="005803C2" w:rsidRPr="005803C2" w:rsidDel="005803C2">
        <w:rPr>
          <w:rtl/>
          <w:lang w:val="en-GB" w:bidi="ar-SA"/>
        </w:rPr>
        <w:t xml:space="preserve"> </w:t>
      </w:r>
      <w:r w:rsidR="000872A5">
        <w:rPr>
          <w:rFonts w:hint="cs"/>
          <w:rtl/>
          <w:lang w:val="en-GB" w:bidi="ar-SA"/>
        </w:rPr>
        <w:t>(</w:t>
      </w:r>
      <w:r w:rsidRPr="00400299">
        <w:rPr>
          <w:rFonts w:asciiTheme="minorHAnsi" w:hAnsiTheme="minorHAnsi" w:cstheme="minorHAnsi"/>
          <w:sz w:val="24"/>
          <w:szCs w:val="24"/>
        </w:rPr>
        <w:t>TDAG-WG-RDTP</w:t>
      </w:r>
      <w:r w:rsidR="000872A5">
        <w:rPr>
          <w:rFonts w:asciiTheme="minorHAnsi" w:hAnsiTheme="minorHAnsi" w:cstheme="minorHAnsi" w:hint="cs"/>
          <w:sz w:val="24"/>
          <w:szCs w:val="24"/>
          <w:rtl/>
        </w:rPr>
        <w:t>)</w:t>
      </w:r>
      <w:r>
        <w:rPr>
          <w:rFonts w:hint="cs"/>
          <w:rtl/>
          <w:lang w:bidi="ar-SA"/>
        </w:rPr>
        <w:t>.</w:t>
      </w:r>
    </w:p>
    <w:p w14:paraId="6CD49E2A" w14:textId="4DCF41F2" w:rsidR="00403B42" w:rsidRPr="0094662D" w:rsidRDefault="00403B42" w:rsidP="00403B42">
      <w:pPr>
        <w:rPr>
          <w:rtl/>
        </w:rPr>
      </w:pPr>
      <w:r>
        <w:rPr>
          <w:rFonts w:hint="cs"/>
          <w:rtl/>
          <w:lang w:val="fr-FR" w:bidi="ar-EG"/>
        </w:rPr>
        <w:t xml:space="preserve">استعرض الاجتماع الرابع للجنة الدراسات </w:t>
      </w:r>
      <w:r>
        <w:rPr>
          <w:lang w:bidi="ar-EG"/>
        </w:rPr>
        <w:t>1</w:t>
      </w:r>
      <w:r>
        <w:rPr>
          <w:rFonts w:hint="cs"/>
          <w:rtl/>
        </w:rPr>
        <w:t xml:space="preserve"> وناقش المساهمات الواردة البالغة </w:t>
      </w:r>
      <w:r>
        <w:t>61</w:t>
      </w:r>
      <w:r>
        <w:rPr>
          <w:rFonts w:hint="cs"/>
          <w:rtl/>
        </w:rPr>
        <w:t xml:space="preserve"> مساهمة وحضر الاجتماع </w:t>
      </w:r>
      <w:r>
        <w:t>170</w:t>
      </w:r>
      <w:r>
        <w:rPr>
          <w:rFonts w:hint="cs"/>
          <w:rtl/>
        </w:rPr>
        <w:t xml:space="preserve"> مشاركاً. وشملت القرارات المتخذة ما يلي:</w:t>
      </w:r>
    </w:p>
    <w:p w14:paraId="33C4A566" w14:textId="61C7260B" w:rsidR="00403B42" w:rsidRPr="000165BD" w:rsidRDefault="00403B42" w:rsidP="00E06985">
      <w:pPr>
        <w:pStyle w:val="enumlev1"/>
        <w:rPr>
          <w:rtl/>
          <w:lang w:val="en-GB" w:bidi="ar-SA"/>
        </w:rPr>
      </w:pPr>
      <w:r>
        <w:rPr>
          <w:rFonts w:hint="cs"/>
          <w:rtl/>
        </w:rPr>
        <w:t>-</w:t>
      </w:r>
      <w:r>
        <w:rPr>
          <w:rtl/>
        </w:rPr>
        <w:tab/>
      </w:r>
      <w:r>
        <w:rPr>
          <w:rFonts w:hint="cs"/>
          <w:rtl/>
        </w:rPr>
        <w:t>الموافقة على سبعة تقارير</w:t>
      </w:r>
      <w:r>
        <w:rPr>
          <w:rStyle w:val="FootnoteReference"/>
          <w:rtl/>
          <w:lang w:val="fr-FR" w:bidi="ar-EG"/>
        </w:rPr>
        <w:footnoteReference w:id="29"/>
      </w:r>
      <w:r>
        <w:rPr>
          <w:rFonts w:hint="cs"/>
          <w:rtl/>
        </w:rPr>
        <w:t xml:space="preserve"> تحتوي على المخرجات التي يدعو إليها المؤتمر </w:t>
      </w:r>
      <w:r>
        <w:rPr>
          <w:lang w:val="en-GB"/>
        </w:rPr>
        <w:t>WTDC-</w:t>
      </w:r>
      <w:r w:rsidR="000872A5">
        <w:rPr>
          <w:lang w:val="en-GB"/>
        </w:rPr>
        <w:t>17</w:t>
      </w:r>
      <w:r w:rsidR="000872A5">
        <w:rPr>
          <w:rFonts w:hint="cs"/>
          <w:rtl/>
          <w:lang w:val="en-GB" w:bidi="ar-SA"/>
        </w:rPr>
        <w:t xml:space="preserve"> </w:t>
      </w:r>
      <w:r>
        <w:rPr>
          <w:rFonts w:hint="cs"/>
          <w:rtl/>
          <w:lang w:val="en-GB" w:bidi="ar-SA"/>
        </w:rPr>
        <w:t xml:space="preserve">فيما يتعلق بجميع مسائل لجنة الدراسات </w:t>
      </w:r>
      <w:r>
        <w:rPr>
          <w:lang w:val="en-GB" w:bidi="ar-SA"/>
        </w:rPr>
        <w:t>1</w:t>
      </w:r>
      <w:r>
        <w:rPr>
          <w:rFonts w:hint="cs"/>
          <w:rtl/>
          <w:lang w:val="en-GB" w:bidi="ar-SA"/>
        </w:rPr>
        <w:t xml:space="preserve"> ومبدأ توجيهي واحد للمسألة </w:t>
      </w:r>
      <w:r>
        <w:rPr>
          <w:lang w:val="en-GB" w:bidi="ar-SA"/>
        </w:rPr>
        <w:t>4/1</w:t>
      </w:r>
      <w:r>
        <w:rPr>
          <w:rFonts w:hint="cs"/>
          <w:rtl/>
          <w:lang w:val="en-GB" w:bidi="ar-SA"/>
        </w:rPr>
        <w:t>.</w:t>
      </w:r>
    </w:p>
    <w:p w14:paraId="1A0A0283" w14:textId="77777777" w:rsidR="00403B42" w:rsidRPr="000165BD" w:rsidRDefault="00403B42" w:rsidP="00403B42">
      <w:pPr>
        <w:pStyle w:val="enumlev1"/>
        <w:rPr>
          <w:rtl/>
          <w:lang w:val="en-GB" w:bidi="ar-SA"/>
        </w:rPr>
      </w:pPr>
      <w:r>
        <w:rPr>
          <w:rFonts w:hint="cs"/>
          <w:rtl/>
        </w:rPr>
        <w:t>-</w:t>
      </w:r>
      <w:r>
        <w:rPr>
          <w:rtl/>
        </w:rPr>
        <w:tab/>
      </w:r>
      <w:r>
        <w:rPr>
          <w:rFonts w:hint="cs"/>
          <w:rtl/>
        </w:rPr>
        <w:t xml:space="preserve">الموافقة على التغيير في إدارة الفريق المعني بالمسألة </w:t>
      </w:r>
      <w:r>
        <w:rPr>
          <w:lang w:val="en-GB"/>
        </w:rPr>
        <w:t>6/1</w:t>
      </w:r>
      <w:r>
        <w:rPr>
          <w:rFonts w:hint="cs"/>
          <w:rtl/>
          <w:lang w:val="en-GB" w:bidi="ar-SA"/>
        </w:rPr>
        <w:t xml:space="preserve"> مع تعيين مقررين مشاركين هما السيدة ليونيل (البرازيل) والسيدة </w:t>
      </w:r>
      <w:proofErr w:type="spellStart"/>
      <w:r>
        <w:rPr>
          <w:rFonts w:hint="cs"/>
          <w:rtl/>
          <w:lang w:val="en-GB" w:bidi="ar-SA"/>
        </w:rPr>
        <w:t>غولاتي</w:t>
      </w:r>
      <w:proofErr w:type="spellEnd"/>
      <w:r>
        <w:rPr>
          <w:rFonts w:hint="cs"/>
          <w:rtl/>
          <w:lang w:val="en-GB" w:bidi="ar-SA"/>
        </w:rPr>
        <w:t xml:space="preserve"> (الهند).</w:t>
      </w:r>
    </w:p>
    <w:p w14:paraId="0D0F27DF" w14:textId="77777777" w:rsidR="00403B42" w:rsidRPr="000165BD" w:rsidRDefault="00403B42" w:rsidP="00403B42">
      <w:pPr>
        <w:pStyle w:val="enumlev1"/>
        <w:rPr>
          <w:rtl/>
          <w:lang w:val="en-GB" w:bidi="ar-SA"/>
        </w:rPr>
      </w:pPr>
      <w:r>
        <w:rPr>
          <w:rFonts w:hint="cs"/>
          <w:rtl/>
        </w:rPr>
        <w:t>-</w:t>
      </w:r>
      <w:r>
        <w:rPr>
          <w:rtl/>
        </w:rPr>
        <w:tab/>
      </w:r>
      <w:r>
        <w:rPr>
          <w:rFonts w:hint="cs"/>
          <w:rtl/>
        </w:rPr>
        <w:t xml:space="preserve">الموافقة على بيان اتصال مشترك للجنتي الدراسات </w:t>
      </w:r>
      <w:r>
        <w:rPr>
          <w:lang w:val="en-GB"/>
        </w:rPr>
        <w:t>1</w:t>
      </w:r>
      <w:r>
        <w:rPr>
          <w:rFonts w:hint="cs"/>
          <w:rtl/>
          <w:lang w:val="en-GB" w:bidi="ar-SA"/>
        </w:rPr>
        <w:t xml:space="preserve"> و</w:t>
      </w:r>
      <w:r>
        <w:rPr>
          <w:lang w:val="en-GB" w:bidi="ar-SA"/>
        </w:rPr>
        <w:t>2</w:t>
      </w:r>
      <w:r>
        <w:rPr>
          <w:rFonts w:hint="cs"/>
          <w:rtl/>
          <w:lang w:val="en-GB" w:bidi="ar-SA"/>
        </w:rPr>
        <w:t xml:space="preserve"> إلى شبكة </w:t>
      </w:r>
      <w:r>
        <w:rPr>
          <w:color w:val="000000"/>
          <w:rtl/>
        </w:rPr>
        <w:t>منظمي الاتصالات الإلكترونية في</w:t>
      </w:r>
      <w:r>
        <w:rPr>
          <w:rFonts w:hint="cs"/>
          <w:color w:val="000000"/>
          <w:rtl/>
        </w:rPr>
        <w:t> </w:t>
      </w:r>
      <w:r>
        <w:rPr>
          <w:color w:val="000000"/>
          <w:rtl/>
        </w:rPr>
        <w:t>الشراكة الشرقية</w:t>
      </w:r>
      <w:r>
        <w:rPr>
          <w:rFonts w:hint="cs"/>
          <w:color w:val="000000"/>
          <w:rtl/>
        </w:rPr>
        <w:t xml:space="preserve"> </w:t>
      </w:r>
      <w:r>
        <w:rPr>
          <w:color w:val="000000"/>
          <w:lang w:val="en-GB"/>
        </w:rPr>
        <w:t>(</w:t>
      </w:r>
      <w:proofErr w:type="spellStart"/>
      <w:r w:rsidRPr="00400299">
        <w:rPr>
          <w:rFonts w:cstheme="minorHAnsi"/>
          <w:szCs w:val="24"/>
        </w:rPr>
        <w:t>EaPeReg</w:t>
      </w:r>
      <w:proofErr w:type="spellEnd"/>
      <w:r>
        <w:rPr>
          <w:color w:val="000000"/>
          <w:lang w:val="en-GB"/>
        </w:rPr>
        <w:t>)</w:t>
      </w:r>
      <w:r>
        <w:rPr>
          <w:rFonts w:hint="cs"/>
          <w:color w:val="000000"/>
          <w:rtl/>
          <w:lang w:val="en-GB"/>
        </w:rPr>
        <w:t>.</w:t>
      </w:r>
    </w:p>
    <w:p w14:paraId="1979460B" w14:textId="1FB6DE25" w:rsidR="00403B42" w:rsidRDefault="00403B42" w:rsidP="00E06985">
      <w:pPr>
        <w:pStyle w:val="enumlev1"/>
        <w:rPr>
          <w:rtl/>
        </w:rPr>
      </w:pPr>
      <w:r>
        <w:rPr>
          <w:rFonts w:hint="cs"/>
          <w:rtl/>
        </w:rPr>
        <w:t>-</w:t>
      </w:r>
      <w:r>
        <w:rPr>
          <w:rtl/>
        </w:rPr>
        <w:tab/>
      </w:r>
      <w:r>
        <w:rPr>
          <w:rFonts w:hint="cs"/>
          <w:rtl/>
        </w:rPr>
        <w:t xml:space="preserve">الإحاطة علماً بأن </w:t>
      </w:r>
      <w:r w:rsidRPr="000165BD">
        <w:rPr>
          <w:rtl/>
        </w:rPr>
        <w:t xml:space="preserve">مشروع الاختصاصات المحدثة </w:t>
      </w:r>
      <w:r>
        <w:rPr>
          <w:rFonts w:hint="cs"/>
          <w:rtl/>
        </w:rPr>
        <w:t xml:space="preserve">فيما يخص </w:t>
      </w:r>
      <w:r w:rsidR="000872A5">
        <w:rPr>
          <w:rFonts w:hint="cs"/>
          <w:rtl/>
          <w:lang w:bidi="ar-LB"/>
        </w:rPr>
        <w:t>جميع ال</w:t>
      </w:r>
      <w:r>
        <w:rPr>
          <w:rFonts w:hint="cs"/>
          <w:rtl/>
        </w:rPr>
        <w:t>مسائل</w:t>
      </w:r>
      <w:r w:rsidR="000872A5">
        <w:rPr>
          <w:rFonts w:hint="cs"/>
          <w:rtl/>
        </w:rPr>
        <w:t xml:space="preserve"> السبع قُدم إلى مكتب الفريق الاستشاري وأعضاء قطاع تنمية الاتصالات</w:t>
      </w:r>
      <w:r w:rsidRPr="000165BD">
        <w:rPr>
          <w:rtl/>
        </w:rPr>
        <w:t xml:space="preserve"> كي ي</w:t>
      </w:r>
      <w:r w:rsidR="000872A5">
        <w:rPr>
          <w:rFonts w:hint="cs"/>
          <w:rtl/>
        </w:rPr>
        <w:t>ُ</w:t>
      </w:r>
      <w:r w:rsidRPr="000165BD">
        <w:rPr>
          <w:rtl/>
        </w:rPr>
        <w:t>نظر فيه</w:t>
      </w:r>
      <w:r w:rsidR="000872A5">
        <w:rPr>
          <w:rFonts w:hint="cs"/>
          <w:rtl/>
        </w:rPr>
        <w:t>ا</w:t>
      </w:r>
      <w:r w:rsidRPr="000165BD">
        <w:rPr>
          <w:rtl/>
        </w:rPr>
        <w:t>.</w:t>
      </w:r>
    </w:p>
    <w:p w14:paraId="5C80D808" w14:textId="77777777" w:rsidR="00403B42" w:rsidRDefault="00403B42" w:rsidP="00403B42">
      <w:pPr>
        <w:pStyle w:val="enumlev1"/>
        <w:rPr>
          <w:rtl/>
        </w:rPr>
      </w:pPr>
      <w:r>
        <w:rPr>
          <w:rFonts w:hint="cs"/>
          <w:rtl/>
        </w:rPr>
        <w:t>-</w:t>
      </w:r>
      <w:r>
        <w:rPr>
          <w:rtl/>
        </w:rPr>
        <w:tab/>
      </w:r>
      <w:r>
        <w:rPr>
          <w:rFonts w:hint="cs"/>
          <w:rtl/>
        </w:rPr>
        <w:t>ملاحظة إصدار الناتج السنوي</w:t>
      </w:r>
      <w:r>
        <w:rPr>
          <w:rStyle w:val="FootnoteReference"/>
          <w:rtl/>
          <w:lang w:bidi="ar-EG"/>
        </w:rPr>
        <w:footnoteReference w:id="30"/>
      </w:r>
      <w:r>
        <w:rPr>
          <w:rFonts w:hint="cs"/>
          <w:rtl/>
        </w:rPr>
        <w:t xml:space="preserve"> للمسألة </w:t>
      </w:r>
      <w:r>
        <w:t>6/1</w:t>
      </w:r>
      <w:r>
        <w:rPr>
          <w:rFonts w:hint="cs"/>
          <w:rtl/>
        </w:rPr>
        <w:t xml:space="preserve"> بشأن </w:t>
      </w:r>
      <w:r w:rsidRPr="00FB10EE">
        <w:rPr>
          <w:rFonts w:hint="cs"/>
          <w:i/>
          <w:iCs/>
          <w:rtl/>
        </w:rPr>
        <w:t>"الاتصالات التجارية غير المرغوبة"</w:t>
      </w:r>
      <w:r>
        <w:rPr>
          <w:rFonts w:hint="cs"/>
          <w:rtl/>
        </w:rPr>
        <w:t xml:space="preserve"> في فبراير </w:t>
      </w:r>
      <w:r>
        <w:t>2021</w:t>
      </w:r>
      <w:r>
        <w:rPr>
          <w:rFonts w:hint="cs"/>
          <w:rtl/>
        </w:rPr>
        <w:t xml:space="preserve"> إلى جانب مدونة ومقابلة مع المؤلفين في مجلة أخبار الاتحاد. </w:t>
      </w:r>
    </w:p>
    <w:p w14:paraId="55EC820C" w14:textId="4575049D" w:rsidR="00403B42" w:rsidRDefault="00403B42" w:rsidP="00E06985">
      <w:pPr>
        <w:pStyle w:val="enumlev1"/>
        <w:rPr>
          <w:rtl/>
        </w:rPr>
      </w:pPr>
      <w:r>
        <w:rPr>
          <w:rFonts w:hint="cs"/>
          <w:rtl/>
        </w:rPr>
        <w:t>-</w:t>
      </w:r>
      <w:r>
        <w:rPr>
          <w:rtl/>
        </w:rPr>
        <w:tab/>
      </w:r>
      <w:r>
        <w:rPr>
          <w:rFonts w:hint="cs"/>
          <w:rtl/>
        </w:rPr>
        <w:t>الموافقة على</w:t>
      </w:r>
      <w:r w:rsidRPr="0024222E">
        <w:rPr>
          <w:rFonts w:hint="cs"/>
          <w:rtl/>
        </w:rPr>
        <w:t xml:space="preserve"> تفويض السلطة إلى أمانة</w:t>
      </w:r>
      <w:r w:rsidR="000872A5">
        <w:rPr>
          <w:rFonts w:hint="cs"/>
          <w:rtl/>
        </w:rPr>
        <w:t xml:space="preserve"> مكتب تنمية الاتصالات</w:t>
      </w:r>
      <w:r w:rsidRPr="0024222E">
        <w:rPr>
          <w:rFonts w:hint="cs"/>
          <w:rtl/>
        </w:rPr>
        <w:t xml:space="preserve"> لتحسين شكل </w:t>
      </w:r>
      <w:r>
        <w:rPr>
          <w:rFonts w:hint="cs"/>
          <w:rtl/>
        </w:rPr>
        <w:t>ومظهر</w:t>
      </w:r>
      <w:r w:rsidRPr="0024222E">
        <w:rPr>
          <w:rFonts w:hint="cs"/>
          <w:rtl/>
        </w:rPr>
        <w:t xml:space="preserve"> التقارير النهائية والمبادئ التوجيهية التي تمت الموافقة عليها لأنها ستوضع بنسق منشورات الاتحاد. </w:t>
      </w:r>
      <w:r w:rsidR="00F30FD4">
        <w:rPr>
          <w:rFonts w:hint="cs"/>
          <w:rtl/>
        </w:rPr>
        <w:t>وسيتاح</w:t>
      </w:r>
      <w:r w:rsidRPr="0024222E">
        <w:rPr>
          <w:rFonts w:hint="cs"/>
          <w:rtl/>
        </w:rPr>
        <w:t xml:space="preserve"> </w:t>
      </w:r>
      <w:r w:rsidR="00F30FD4">
        <w:rPr>
          <w:rFonts w:hint="cs"/>
          <w:rtl/>
        </w:rPr>
        <w:t>ل</w:t>
      </w:r>
      <w:r w:rsidRPr="0024222E">
        <w:rPr>
          <w:rFonts w:hint="cs"/>
          <w:rtl/>
        </w:rPr>
        <w:t>فريق إدارة لجنة الدراسات</w:t>
      </w:r>
      <w:r>
        <w:rPr>
          <w:rFonts w:hint="eastAsia"/>
          <w:rtl/>
        </w:rPr>
        <w:t> </w:t>
      </w:r>
      <w:r w:rsidRPr="0024222E">
        <w:t>1</w:t>
      </w:r>
      <w:r w:rsidRPr="0024222E">
        <w:rPr>
          <w:rFonts w:hint="cs"/>
          <w:rtl/>
        </w:rPr>
        <w:t xml:space="preserve"> </w:t>
      </w:r>
      <w:r w:rsidR="00F30FD4">
        <w:rPr>
          <w:rFonts w:hint="cs"/>
          <w:rtl/>
        </w:rPr>
        <w:t xml:space="preserve">الاطلاع على </w:t>
      </w:r>
      <w:r w:rsidRPr="0024222E">
        <w:rPr>
          <w:rFonts w:hint="cs"/>
          <w:rtl/>
        </w:rPr>
        <w:t>نسخة سابقة للإصدار من كل تقرير فور توفره.</w:t>
      </w:r>
      <w:r>
        <w:rPr>
          <w:rFonts w:hint="cs"/>
          <w:rtl/>
        </w:rPr>
        <w:t xml:space="preserve"> </w:t>
      </w:r>
    </w:p>
    <w:p w14:paraId="6D45E9B6" w14:textId="77777777" w:rsidR="00403B42" w:rsidRPr="006A2841" w:rsidRDefault="00403B42" w:rsidP="00403B42">
      <w:pPr>
        <w:rPr>
          <w:lang w:val="fr-FR" w:bidi="ar-EG"/>
        </w:rPr>
      </w:pPr>
      <w:r w:rsidRPr="006A2841">
        <w:rPr>
          <w:rFonts w:hint="cs"/>
          <w:rtl/>
          <w:lang w:bidi="ar-EG"/>
        </w:rPr>
        <w:t>وأجرى الاجتماع أيضاً مناقشات بناءة بشأن مستقبل مسائل الدراسا</w:t>
      </w:r>
      <w:r>
        <w:rPr>
          <w:rFonts w:hint="cs"/>
          <w:rtl/>
          <w:lang w:bidi="ar-EG"/>
        </w:rPr>
        <w:t xml:space="preserve">ت. </w:t>
      </w:r>
      <w:r w:rsidRPr="006A2841">
        <w:rPr>
          <w:rFonts w:hint="cs"/>
          <w:rtl/>
          <w:lang w:bidi="ar-EG"/>
        </w:rPr>
        <w:t>ونُظر أيضاً في</w:t>
      </w:r>
      <w:r w:rsidRPr="006A2841">
        <w:rPr>
          <w:rFonts w:hint="eastAsia"/>
          <w:rtl/>
          <w:lang w:bidi="ar-EG"/>
        </w:rPr>
        <w:t> </w:t>
      </w:r>
      <w:r w:rsidRPr="006A2841">
        <w:rPr>
          <w:rFonts w:hint="cs"/>
          <w:rtl/>
          <w:lang w:bidi="ar-EG"/>
        </w:rPr>
        <w:t xml:space="preserve">تواريخ اجتماعات لجنة الدراسات </w:t>
      </w:r>
      <w:r w:rsidRPr="006A2841">
        <w:rPr>
          <w:lang w:bidi="ar-EG"/>
        </w:rPr>
        <w:t>1</w:t>
      </w:r>
      <w:r w:rsidRPr="006A2841">
        <w:rPr>
          <w:rFonts w:hint="cs"/>
          <w:rtl/>
        </w:rPr>
        <w:t xml:space="preserve"> خلال فترة الدراسات التالية </w:t>
      </w:r>
      <w:r w:rsidRPr="006A2841">
        <w:t>(</w:t>
      </w:r>
      <w:r>
        <w:rPr>
          <w:lang w:bidi="ar-EG"/>
        </w:rPr>
        <w:t>2025-2022</w:t>
      </w:r>
      <w:r w:rsidRPr="006A2841">
        <w:t>)</w:t>
      </w:r>
      <w:r w:rsidRPr="006A2841">
        <w:rPr>
          <w:rFonts w:hint="cs"/>
          <w:rtl/>
        </w:rPr>
        <w:t>.</w:t>
      </w:r>
    </w:p>
    <w:p w14:paraId="2E23E5C7" w14:textId="77777777" w:rsidR="00403B42" w:rsidRDefault="00403B42" w:rsidP="00403B42">
      <w:pPr>
        <w:rPr>
          <w:rFonts w:asciiTheme="minorHAnsi" w:hAnsiTheme="minorHAnsi" w:cstheme="minorHAnsi"/>
          <w:sz w:val="24"/>
          <w:szCs w:val="24"/>
        </w:rPr>
      </w:pPr>
      <w:r>
        <w:rPr>
          <w:rFonts w:hint="cs"/>
          <w:rtl/>
          <w:lang w:val="fr-FR"/>
        </w:rPr>
        <w:t xml:space="preserve">يتاح تقرير هذا الاجتماع في العنوان التالي: </w:t>
      </w:r>
      <w:hyperlink r:id="rId34" w:history="1">
        <w:r w:rsidRPr="00AA5C88">
          <w:rPr>
            <w:rStyle w:val="Hyperlink"/>
            <w:lang w:val="fr-FR"/>
          </w:rPr>
          <w:t>https://www.itu.int/md/D18-SG01-R-0032/</w:t>
        </w:r>
      </w:hyperlink>
      <w:r>
        <w:rPr>
          <w:rFonts w:asciiTheme="minorHAnsi" w:hAnsiTheme="minorHAnsi" w:cstheme="minorHAnsi" w:hint="cs"/>
          <w:sz w:val="24"/>
          <w:szCs w:val="24"/>
          <w:rtl/>
        </w:rPr>
        <w:t>.</w:t>
      </w:r>
    </w:p>
    <w:p w14:paraId="3232C41B" w14:textId="5C47A71D" w:rsidR="00403B42" w:rsidRDefault="00403B42" w:rsidP="00E06985">
      <w:pPr>
        <w:keepNext/>
        <w:keepLines/>
        <w:rPr>
          <w:rtl/>
        </w:rPr>
      </w:pPr>
      <w:r w:rsidRPr="00CA3816">
        <w:rPr>
          <w:rFonts w:asciiTheme="minorHAnsi" w:hAnsiTheme="minorHAnsi" w:cstheme="minorHAnsi"/>
          <w:b/>
          <w:bCs/>
          <w:sz w:val="24"/>
          <w:szCs w:val="24"/>
        </w:rPr>
        <w:t>6.2.</w:t>
      </w:r>
      <w:r w:rsidR="00F35C10">
        <w:rPr>
          <w:rFonts w:asciiTheme="minorHAnsi" w:hAnsiTheme="minorHAnsi" w:cstheme="minorHAnsi"/>
          <w:b/>
          <w:bCs/>
          <w:sz w:val="24"/>
          <w:szCs w:val="24"/>
        </w:rPr>
        <w:t>3</w:t>
      </w:r>
      <w:r w:rsidRPr="00CA3816">
        <w:rPr>
          <w:rFonts w:asciiTheme="minorHAnsi" w:hAnsiTheme="minorHAnsi" w:cstheme="minorHAnsi"/>
          <w:b/>
          <w:bCs/>
          <w:sz w:val="24"/>
          <w:szCs w:val="24"/>
        </w:rPr>
        <w:tab/>
      </w:r>
      <w:r w:rsidRPr="00C40572">
        <w:rPr>
          <w:rFonts w:hint="cs"/>
          <w:rtl/>
          <w:lang w:val="fr-FR"/>
        </w:rPr>
        <w:t xml:space="preserve">عُقدت </w:t>
      </w:r>
      <w:r w:rsidRPr="00C40572">
        <w:rPr>
          <w:rFonts w:hint="cs"/>
          <w:b/>
          <w:bCs/>
          <w:rtl/>
          <w:lang w:val="fr-FR"/>
        </w:rPr>
        <w:t xml:space="preserve">جلسة عامة إضافية للجنة الدراسات </w:t>
      </w:r>
      <w:r w:rsidRPr="00C40572">
        <w:rPr>
          <w:b/>
          <w:bCs/>
          <w:lang w:val="fr-FR"/>
        </w:rPr>
        <w:t>1</w:t>
      </w:r>
      <w:r w:rsidRPr="00F44983">
        <w:rPr>
          <w:rStyle w:val="FootnoteReference"/>
          <w:rtl/>
          <w:lang w:bidi="ar-EG"/>
        </w:rPr>
        <w:footnoteReference w:id="31"/>
      </w:r>
      <w:r w:rsidRPr="00B13B00">
        <w:rPr>
          <w:rFonts w:hint="cs"/>
          <w:rtl/>
        </w:rPr>
        <w:t xml:space="preserve"> </w:t>
      </w:r>
      <w:r>
        <w:rPr>
          <w:rFonts w:hint="cs"/>
          <w:rtl/>
        </w:rPr>
        <w:t>افتراضي</w:t>
      </w:r>
      <w:r w:rsidR="00F30FD4">
        <w:rPr>
          <w:rFonts w:hint="cs"/>
          <w:rtl/>
        </w:rPr>
        <w:t>اً</w:t>
      </w:r>
      <w:r>
        <w:rPr>
          <w:rFonts w:hint="cs"/>
          <w:rtl/>
        </w:rPr>
        <w:t xml:space="preserve"> في الفترة من </w:t>
      </w:r>
      <w:r>
        <w:rPr>
          <w:lang w:val="en-GB"/>
        </w:rPr>
        <w:t>11</w:t>
      </w:r>
      <w:r>
        <w:rPr>
          <w:rFonts w:hint="cs"/>
          <w:rtl/>
        </w:rPr>
        <w:t xml:space="preserve"> إلى </w:t>
      </w:r>
      <w:r>
        <w:rPr>
          <w:lang w:val="en-GB"/>
        </w:rPr>
        <w:t>15</w:t>
      </w:r>
      <w:r>
        <w:rPr>
          <w:rFonts w:hint="cs"/>
          <w:rtl/>
        </w:rPr>
        <w:t xml:space="preserve"> أكتوبر </w:t>
      </w:r>
      <w:r>
        <w:rPr>
          <w:lang w:val="en-GB"/>
        </w:rPr>
        <w:t>2021</w:t>
      </w:r>
      <w:r w:rsidRPr="00CA3816">
        <w:rPr>
          <w:rFonts w:hint="cs"/>
          <w:rtl/>
        </w:rPr>
        <w:t>.</w:t>
      </w:r>
      <w:r>
        <w:rPr>
          <w:rFonts w:hint="cs"/>
          <w:rtl/>
        </w:rPr>
        <w:t>وفقاً للقرار الذي اتخذه الفريق الاستشاري في اجتماعه الثامن والعشرين (</w:t>
      </w:r>
      <w:r w:rsidR="000872A5">
        <w:rPr>
          <w:rFonts w:hint="cs"/>
          <w:rtl/>
        </w:rPr>
        <w:t>في الفترة من</w:t>
      </w:r>
      <w:r w:rsidR="000872A5">
        <w:rPr>
          <w:rFonts w:hint="cs"/>
          <w:rtl/>
          <w:lang w:val="en-GB"/>
        </w:rPr>
        <w:t xml:space="preserve"> </w:t>
      </w:r>
      <w:r>
        <w:rPr>
          <w:lang w:val="en-GB"/>
        </w:rPr>
        <w:t>24</w:t>
      </w:r>
      <w:r>
        <w:rPr>
          <w:rFonts w:hint="cs"/>
          <w:rtl/>
        </w:rPr>
        <w:t xml:space="preserve"> </w:t>
      </w:r>
      <w:r w:rsidR="000872A5">
        <w:rPr>
          <w:rFonts w:hint="cs"/>
          <w:rtl/>
        </w:rPr>
        <w:t xml:space="preserve">إلى 28 </w:t>
      </w:r>
      <w:r>
        <w:rPr>
          <w:rFonts w:hint="cs"/>
          <w:rtl/>
        </w:rPr>
        <w:t xml:space="preserve">مايو </w:t>
      </w:r>
      <w:r>
        <w:rPr>
          <w:lang w:val="en-GB"/>
        </w:rPr>
        <w:t>2021</w:t>
      </w:r>
      <w:r>
        <w:rPr>
          <w:rFonts w:hint="cs"/>
          <w:rtl/>
        </w:rPr>
        <w:t>) لمراجعة اختصاصات مسا</w:t>
      </w:r>
      <w:r w:rsidR="000872A5">
        <w:rPr>
          <w:rFonts w:hint="cs"/>
          <w:rtl/>
        </w:rPr>
        <w:t>ئ</w:t>
      </w:r>
      <w:r>
        <w:rPr>
          <w:rFonts w:hint="cs"/>
          <w:rtl/>
        </w:rPr>
        <w:t xml:space="preserve">ل </w:t>
      </w:r>
      <w:r w:rsidR="000872A5">
        <w:rPr>
          <w:rFonts w:hint="cs"/>
          <w:rtl/>
        </w:rPr>
        <w:t xml:space="preserve">الدراسة </w:t>
      </w:r>
      <w:r>
        <w:rPr>
          <w:rFonts w:hint="cs"/>
          <w:rtl/>
          <w:lang w:val="en-GB"/>
        </w:rPr>
        <w:t>المقدمة في</w:t>
      </w:r>
      <w:r w:rsidR="00E67F93">
        <w:rPr>
          <w:rFonts w:hint="eastAsia"/>
          <w:rtl/>
          <w:lang w:val="en-GB"/>
        </w:rPr>
        <w:t> </w:t>
      </w:r>
      <w:r>
        <w:rPr>
          <w:rFonts w:hint="cs"/>
          <w:rtl/>
          <w:lang w:val="en-GB"/>
        </w:rPr>
        <w:t xml:space="preserve">إطار المقترحات المتعلقة باستمرار العمل (البند </w:t>
      </w:r>
      <w:r>
        <w:rPr>
          <w:lang w:val="en-GB"/>
        </w:rPr>
        <w:t>2</w:t>
      </w:r>
      <w:r>
        <w:rPr>
          <w:rFonts w:hint="cs"/>
          <w:rtl/>
          <w:lang w:val="en-GB"/>
        </w:rPr>
        <w:t xml:space="preserve"> من الوثيقة </w:t>
      </w:r>
      <w:r w:rsidRPr="00B13B00">
        <w:t>(</w:t>
      </w:r>
      <w:hyperlink r:id="rId35" w:history="1">
        <w:r w:rsidRPr="00B13B00">
          <w:rPr>
            <w:rStyle w:val="Hyperlink"/>
            <w:rFonts w:eastAsiaTheme="majorEastAsia"/>
          </w:rPr>
          <w:t>TDAG-21/10</w:t>
        </w:r>
      </w:hyperlink>
      <w:r>
        <w:rPr>
          <w:rFonts w:hint="cs"/>
          <w:rtl/>
          <w:lang w:bidi="ar-EG"/>
        </w:rPr>
        <w:t>. و</w:t>
      </w:r>
      <w:r>
        <w:rPr>
          <w:rFonts w:hint="cs"/>
          <w:rtl/>
          <w:lang w:val="fr-FR" w:bidi="ar-EG"/>
        </w:rPr>
        <w:t xml:space="preserve">استعرض الاجتماع </w:t>
      </w:r>
      <w:r>
        <w:rPr>
          <w:rFonts w:hint="cs"/>
          <w:rtl/>
        </w:rPr>
        <w:t xml:space="preserve">وناقش المساهمات الواردة البالغة 57 مساهمة وحضر الاجتماع 107 مشاركين. وشملت القرارات المتخذة ما </w:t>
      </w:r>
      <w:r w:rsidRPr="00BB6490">
        <w:rPr>
          <w:rFonts w:hint="cs"/>
          <w:rtl/>
        </w:rPr>
        <w:t>يلي:</w:t>
      </w:r>
    </w:p>
    <w:p w14:paraId="609A1E37" w14:textId="6B819CA3" w:rsidR="00403B42" w:rsidRPr="00BB6490" w:rsidRDefault="00403B42" w:rsidP="00E67F93">
      <w:pPr>
        <w:pStyle w:val="enumlev1"/>
        <w:rPr>
          <w:rtl/>
          <w:lang w:val="en-GB"/>
        </w:rPr>
      </w:pPr>
      <w:r>
        <w:rPr>
          <w:rFonts w:hint="cs"/>
          <w:rtl/>
        </w:rPr>
        <w:t>-</w:t>
      </w:r>
      <w:r>
        <w:rPr>
          <w:rtl/>
        </w:rPr>
        <w:tab/>
      </w:r>
      <w:r>
        <w:rPr>
          <w:rFonts w:hint="cs"/>
          <w:rtl/>
        </w:rPr>
        <w:t xml:space="preserve">الموافقة على </w:t>
      </w:r>
      <w:r w:rsidR="00DE337E" w:rsidRPr="00DE337E">
        <w:rPr>
          <w:rtl/>
        </w:rPr>
        <w:t xml:space="preserve">خطة العمل </w:t>
      </w:r>
      <w:r>
        <w:rPr>
          <w:rFonts w:hint="cs"/>
          <w:rtl/>
        </w:rPr>
        <w:t>المحدثة</w:t>
      </w:r>
      <w:r w:rsidRPr="00BB6490">
        <w:rPr>
          <w:rtl/>
        </w:rPr>
        <w:t xml:space="preserve"> </w:t>
      </w:r>
      <w:r>
        <w:rPr>
          <w:rFonts w:hint="cs"/>
          <w:rtl/>
        </w:rPr>
        <w:t xml:space="preserve">للجنة الدراسات </w:t>
      </w:r>
      <w:r>
        <w:rPr>
          <w:lang w:val="en-GB"/>
        </w:rPr>
        <w:t>1</w:t>
      </w:r>
      <w:r w:rsidRPr="00BB6490">
        <w:rPr>
          <w:rtl/>
        </w:rPr>
        <w:t xml:space="preserve"> </w:t>
      </w:r>
      <w:r>
        <w:rPr>
          <w:rFonts w:hint="cs"/>
          <w:rtl/>
        </w:rPr>
        <w:t>و</w:t>
      </w:r>
      <w:r w:rsidRPr="00BB6490">
        <w:rPr>
          <w:rtl/>
        </w:rPr>
        <w:t xml:space="preserve">التي </w:t>
      </w:r>
      <w:r w:rsidR="000872A5">
        <w:rPr>
          <w:rFonts w:hint="cs"/>
          <w:rtl/>
        </w:rPr>
        <w:t xml:space="preserve">تعكس </w:t>
      </w:r>
      <w:r w:rsidRPr="00BB6490">
        <w:rPr>
          <w:rtl/>
        </w:rPr>
        <w:t xml:space="preserve">الفترة الممتدة حتى </w:t>
      </w:r>
      <w:r>
        <w:rPr>
          <w:rFonts w:hint="cs"/>
          <w:rtl/>
        </w:rPr>
        <w:t xml:space="preserve">انعقاد المؤتمر </w:t>
      </w:r>
      <w:r w:rsidRPr="00BB6490">
        <w:rPr>
          <w:rtl/>
        </w:rPr>
        <w:t xml:space="preserve">في </w:t>
      </w:r>
      <w:r>
        <w:rPr>
          <w:rFonts w:hint="cs"/>
          <w:rtl/>
        </w:rPr>
        <w:t xml:space="preserve">يونيو </w:t>
      </w:r>
      <w:r>
        <w:rPr>
          <w:lang w:val="en-GB"/>
        </w:rPr>
        <w:t>2022</w:t>
      </w:r>
      <w:r>
        <w:rPr>
          <w:rFonts w:hint="cs"/>
          <w:rtl/>
          <w:lang w:val="en-GB"/>
        </w:rPr>
        <w:t>.</w:t>
      </w:r>
    </w:p>
    <w:p w14:paraId="13861F17" w14:textId="77777777" w:rsidR="00403B42" w:rsidRDefault="00403B42" w:rsidP="00403B42">
      <w:pPr>
        <w:pStyle w:val="enumlev1"/>
        <w:rPr>
          <w:rtl/>
        </w:rPr>
      </w:pPr>
      <w:r>
        <w:rPr>
          <w:rFonts w:hint="cs"/>
          <w:rtl/>
        </w:rPr>
        <w:t>-</w:t>
      </w:r>
      <w:r>
        <w:rPr>
          <w:rtl/>
        </w:rPr>
        <w:tab/>
      </w:r>
      <w:r>
        <w:rPr>
          <w:rFonts w:hint="cs"/>
          <w:rtl/>
        </w:rPr>
        <w:t xml:space="preserve">الموافقة على التغيير في فريق إدارة المسألتين </w:t>
      </w:r>
      <w:r>
        <w:rPr>
          <w:lang w:val="en-GB"/>
        </w:rPr>
        <w:t>3/1</w:t>
      </w:r>
      <w:r>
        <w:rPr>
          <w:rFonts w:hint="cs"/>
          <w:rtl/>
          <w:lang w:val="en-GB" w:bidi="ar-SA"/>
        </w:rPr>
        <w:t xml:space="preserve"> و</w:t>
      </w:r>
      <w:r>
        <w:rPr>
          <w:lang w:val="en-GB" w:bidi="ar-SA"/>
        </w:rPr>
        <w:t>6/1</w:t>
      </w:r>
      <w:r>
        <w:rPr>
          <w:rFonts w:hint="cs"/>
          <w:rtl/>
          <w:lang w:val="en-GB" w:bidi="ar-SA"/>
        </w:rPr>
        <w:t xml:space="preserve"> مع تعيين السيدة </w:t>
      </w:r>
      <w:proofErr w:type="spellStart"/>
      <w:r>
        <w:rPr>
          <w:rFonts w:hint="cs"/>
          <w:rtl/>
          <w:lang w:val="en-GB" w:bidi="ar-SA"/>
        </w:rPr>
        <w:t>تامبي</w:t>
      </w:r>
      <w:proofErr w:type="spellEnd"/>
      <w:r>
        <w:rPr>
          <w:rFonts w:hint="cs"/>
          <w:rtl/>
          <w:lang w:val="en-GB" w:bidi="ar-SA"/>
        </w:rPr>
        <w:t xml:space="preserve"> (فيسبوك) نائبة للمقرر والسيد كوما (الهند) مقرراً مشاركاً</w:t>
      </w:r>
      <w:r>
        <w:rPr>
          <w:rFonts w:hint="cs"/>
          <w:rtl/>
        </w:rPr>
        <w:t>.</w:t>
      </w:r>
    </w:p>
    <w:p w14:paraId="1B63798B" w14:textId="1CF1D0BA" w:rsidR="00403B42" w:rsidRPr="00F11783" w:rsidRDefault="00403B42" w:rsidP="00E06985">
      <w:pPr>
        <w:pStyle w:val="enumlev1"/>
        <w:rPr>
          <w:rtl/>
          <w:lang w:val="en-GB" w:bidi="ar-SA"/>
        </w:rPr>
      </w:pPr>
      <w:r>
        <w:rPr>
          <w:rFonts w:hint="cs"/>
          <w:rtl/>
        </w:rPr>
        <w:t>-</w:t>
      </w:r>
      <w:r>
        <w:rPr>
          <w:rtl/>
        </w:rPr>
        <w:tab/>
      </w:r>
      <w:r>
        <w:rPr>
          <w:rFonts w:hint="cs"/>
          <w:rtl/>
        </w:rPr>
        <w:t xml:space="preserve">الموافقة على الاختصاصات المراجعة/المحسنة التي تمت مناقشتها والموافقة عليها في اجتماعات فريق المقرر التي عُقدت في الفترة من </w:t>
      </w:r>
      <w:r>
        <w:rPr>
          <w:lang w:val="en-GB"/>
        </w:rPr>
        <w:t>11</w:t>
      </w:r>
      <w:r>
        <w:rPr>
          <w:rFonts w:hint="cs"/>
          <w:rtl/>
          <w:lang w:val="en-GB" w:bidi="ar-SA"/>
        </w:rPr>
        <w:t xml:space="preserve"> إلى </w:t>
      </w:r>
      <w:r>
        <w:rPr>
          <w:lang w:val="en-GB" w:bidi="ar-SA"/>
        </w:rPr>
        <w:t>14</w:t>
      </w:r>
      <w:r>
        <w:rPr>
          <w:rFonts w:hint="cs"/>
          <w:rtl/>
          <w:lang w:val="en-GB" w:bidi="ar-SA"/>
        </w:rPr>
        <w:t xml:space="preserve"> أكتوبر</w:t>
      </w:r>
      <w:r w:rsidR="000872A5">
        <w:rPr>
          <w:rFonts w:hint="cs"/>
          <w:rtl/>
          <w:lang w:val="en-GB" w:bidi="ar-SA"/>
        </w:rPr>
        <w:t xml:space="preserve"> 2021</w:t>
      </w:r>
      <w:r>
        <w:rPr>
          <w:rFonts w:hint="cs"/>
          <w:rtl/>
          <w:lang w:val="en-GB" w:bidi="ar-SA"/>
        </w:rPr>
        <w:t xml:space="preserve"> على النحو المبين في الجدول أدناه </w:t>
      </w:r>
      <w:r w:rsidR="000872A5">
        <w:rPr>
          <w:rFonts w:hint="cs"/>
          <w:rtl/>
          <w:lang w:val="en-GB" w:bidi="ar-SA"/>
        </w:rPr>
        <w:t xml:space="preserve">وفي </w:t>
      </w:r>
      <w:r w:rsidRPr="00F11783">
        <w:rPr>
          <w:rFonts w:hint="cs"/>
          <w:b/>
          <w:bCs/>
          <w:rtl/>
          <w:lang w:val="en-GB" w:bidi="ar-SA"/>
        </w:rPr>
        <w:t xml:space="preserve">الملحق </w:t>
      </w:r>
      <w:r w:rsidRPr="00F11783">
        <w:rPr>
          <w:b/>
          <w:bCs/>
          <w:lang w:val="en-GB" w:bidi="ar-SA"/>
        </w:rPr>
        <w:t>6</w:t>
      </w:r>
      <w:r>
        <w:rPr>
          <w:rFonts w:hint="cs"/>
          <w:rtl/>
          <w:lang w:val="en-GB" w:bidi="ar-SA"/>
        </w:rPr>
        <w:t xml:space="preserve"> </w:t>
      </w:r>
      <w:r w:rsidR="000872A5">
        <w:rPr>
          <w:rFonts w:hint="cs"/>
          <w:rtl/>
          <w:lang w:val="en-GB" w:bidi="ar-SA"/>
        </w:rPr>
        <w:t>وبصيغتها المقدمة</w:t>
      </w:r>
      <w:r w:rsidR="00DE337E">
        <w:rPr>
          <w:rFonts w:hint="cs"/>
          <w:rtl/>
          <w:lang w:val="en-GB" w:bidi="ar-SA"/>
        </w:rPr>
        <w:t xml:space="preserve"> </w:t>
      </w:r>
      <w:r>
        <w:rPr>
          <w:rFonts w:hint="cs"/>
          <w:rtl/>
          <w:lang w:val="en-GB" w:bidi="ar-SA"/>
        </w:rPr>
        <w:t>إلى الفريق الاستشاري لاتخاذ الإجراء المناسب بشأنه</w:t>
      </w:r>
      <w:r w:rsidR="000872A5">
        <w:rPr>
          <w:rFonts w:hint="cs"/>
          <w:rtl/>
          <w:lang w:val="en-GB" w:bidi="ar-SA"/>
        </w:rPr>
        <w:t>ا</w:t>
      </w:r>
      <w:r>
        <w:rPr>
          <w:rFonts w:hint="cs"/>
          <w:rtl/>
          <w:lang w:val="en-GB" w:bidi="ar-SA"/>
        </w:rPr>
        <w:t>.</w:t>
      </w:r>
    </w:p>
    <w:p w14:paraId="523A8836" w14:textId="720688CC" w:rsidR="00403B42" w:rsidRPr="00F35C10" w:rsidRDefault="00403B42" w:rsidP="00403B42">
      <w:pPr>
        <w:pStyle w:val="TableNotitle"/>
        <w:bidi/>
        <w:rPr>
          <w:rFonts w:ascii="Dubai" w:hAnsi="Dubai" w:cs="Dubai"/>
          <w:bCs/>
          <w:sz w:val="22"/>
          <w:szCs w:val="22"/>
          <w:rtl/>
          <w:lang w:val="en-US" w:bidi="ar-EG"/>
        </w:rPr>
      </w:pPr>
      <w:r w:rsidRPr="00B13B00">
        <w:rPr>
          <w:rFonts w:ascii="Dubai" w:hAnsi="Dubai" w:cs="Dubai" w:hint="cs"/>
          <w:bCs/>
          <w:sz w:val="22"/>
          <w:szCs w:val="22"/>
          <w:rtl/>
        </w:rPr>
        <w:t xml:space="preserve">الجدول 4: الاختصاصات المراجعة للمسائل المسندة إلى لجنة الدراسات </w:t>
      </w:r>
      <w:r w:rsidRPr="00B13B00">
        <w:rPr>
          <w:rFonts w:ascii="Dubai" w:hAnsi="Dubai" w:cs="Dubai"/>
          <w:bCs/>
          <w:sz w:val="22"/>
          <w:szCs w:val="22"/>
        </w:rPr>
        <w:t>1</w:t>
      </w:r>
      <w:r w:rsidR="00F35C10">
        <w:rPr>
          <w:rFonts w:ascii="Dubai" w:hAnsi="Dubai" w:cs="Dubai" w:hint="cs"/>
          <w:bCs/>
          <w:sz w:val="22"/>
          <w:szCs w:val="22"/>
          <w:rtl/>
          <w:lang w:bidi="ar-EG"/>
        </w:rPr>
        <w:t xml:space="preserve"> </w:t>
      </w:r>
      <w:r w:rsidR="00DE337E">
        <w:rPr>
          <w:rFonts w:ascii="Dubai" w:hAnsi="Dubai" w:cs="Dubai"/>
          <w:bCs/>
          <w:sz w:val="22"/>
          <w:szCs w:val="22"/>
          <w:rtl/>
          <w:lang w:bidi="ar-EG"/>
        </w:rPr>
        <w:t>–</w:t>
      </w:r>
      <w:r w:rsidR="00F35C10">
        <w:rPr>
          <w:rFonts w:ascii="Dubai" w:hAnsi="Dubai" w:cs="Dubai" w:hint="cs"/>
          <w:bCs/>
          <w:sz w:val="22"/>
          <w:szCs w:val="22"/>
          <w:rtl/>
          <w:lang w:bidi="ar-EG"/>
        </w:rPr>
        <w:t xml:space="preserve"> </w:t>
      </w:r>
      <w:r w:rsidR="00DE337E">
        <w:rPr>
          <w:rFonts w:ascii="Dubai" w:hAnsi="Dubai" w:cs="Dubai" w:hint="cs"/>
          <w:bCs/>
          <w:sz w:val="22"/>
          <w:szCs w:val="22"/>
          <w:rtl/>
          <w:lang w:val="en-US" w:bidi="ar-EG"/>
        </w:rPr>
        <w:t xml:space="preserve">الواردة أيضاً في الملحق 6 </w:t>
      </w:r>
      <w:r w:rsidR="00ED2D0A">
        <w:rPr>
          <w:rFonts w:ascii="Dubai" w:hAnsi="Dubai" w:cs="Dubai"/>
          <w:bCs/>
          <w:sz w:val="22"/>
          <w:szCs w:val="22"/>
          <w:lang w:val="en-US" w:bidi="ar-EG"/>
        </w:rPr>
        <w:br/>
      </w:r>
      <w:r w:rsidR="00DE337E">
        <w:rPr>
          <w:rFonts w:ascii="Dubai" w:hAnsi="Dubai" w:cs="Dubai" w:hint="cs"/>
          <w:bCs/>
          <w:sz w:val="22"/>
          <w:szCs w:val="22"/>
          <w:rtl/>
          <w:lang w:val="en-US" w:bidi="ar-EG"/>
        </w:rPr>
        <w:t xml:space="preserve">وفي الوثيقة </w:t>
      </w:r>
      <w:hyperlink r:id="rId36" w:history="1">
        <w:r w:rsidR="00DE337E" w:rsidRPr="00E67F93">
          <w:rPr>
            <w:rStyle w:val="Hyperlink"/>
            <w:bCs/>
            <w:sz w:val="22"/>
            <w:szCs w:val="22"/>
            <w:lang w:val="en-US" w:bidi="ar-EG"/>
          </w:rPr>
          <w:t>TDAG-21/2/DT/4</w:t>
        </w:r>
      </w:hyperlink>
    </w:p>
    <w:tbl>
      <w:tblPr>
        <w:bidiVisual/>
        <w:tblW w:w="0" w:type="auto"/>
        <w:jc w:val="center"/>
        <w:tblCellMar>
          <w:left w:w="0" w:type="dxa"/>
          <w:right w:w="0" w:type="dxa"/>
        </w:tblCellMar>
        <w:tblLook w:val="04A0" w:firstRow="1" w:lastRow="0" w:firstColumn="1" w:lastColumn="0" w:noHBand="0" w:noVBand="1"/>
      </w:tblPr>
      <w:tblGrid>
        <w:gridCol w:w="1340"/>
        <w:gridCol w:w="4604"/>
      </w:tblGrid>
      <w:tr w:rsidR="00F35C10" w:rsidRPr="00CA3816" w14:paraId="3EE632E1" w14:textId="77777777" w:rsidTr="00343682">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885ABB" w14:textId="109461EA" w:rsidR="00F35C10" w:rsidRPr="00F6766E" w:rsidRDefault="00F35C10" w:rsidP="00F6766E">
            <w:pPr>
              <w:pStyle w:val="Tablehead0"/>
              <w:rPr>
                <w:rFonts w:ascii="Dubai" w:hAnsi="Dubai" w:cs="Dubai"/>
                <w:szCs w:val="20"/>
                <w:lang w:eastAsia="ko-KR"/>
              </w:rPr>
            </w:pPr>
            <w:r w:rsidRPr="00F6766E">
              <w:rPr>
                <w:rFonts w:ascii="Dubai" w:hAnsi="Dubai" w:cs="Dubai" w:hint="cs"/>
                <w:szCs w:val="20"/>
                <w:rtl/>
              </w:rPr>
              <w:t>المسألة</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0D8CFA" w14:textId="02277E4B" w:rsidR="00F35C10" w:rsidRPr="00F6766E" w:rsidRDefault="00F35C10" w:rsidP="00F6766E">
            <w:pPr>
              <w:pStyle w:val="Tablehead0"/>
              <w:rPr>
                <w:rFonts w:ascii="Dubai" w:hAnsi="Dubai" w:cs="Dubai"/>
                <w:szCs w:val="20"/>
              </w:rPr>
            </w:pPr>
            <w:r w:rsidRPr="00F6766E">
              <w:rPr>
                <w:rFonts w:ascii="Dubai" w:hAnsi="Dubai" w:cs="Dubai" w:hint="cs"/>
                <w:szCs w:val="20"/>
                <w:rtl/>
              </w:rPr>
              <w:t xml:space="preserve">النص المراجع الموافق عليه في اجتماع لجنة الدراسات </w:t>
            </w:r>
            <w:r w:rsidRPr="00F6766E">
              <w:rPr>
                <w:rFonts w:ascii="Dubai" w:hAnsi="Dubai" w:cs="Dubai"/>
                <w:szCs w:val="20"/>
              </w:rPr>
              <w:t>1</w:t>
            </w:r>
          </w:p>
        </w:tc>
      </w:tr>
      <w:tr w:rsidR="00403B42" w:rsidRPr="00CA3816" w14:paraId="309923BB"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3AB656"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771B77E" w14:textId="77777777" w:rsidR="00403B42" w:rsidRPr="00CA3CEF" w:rsidRDefault="00202E75" w:rsidP="00343682">
            <w:pPr>
              <w:pStyle w:val="Tabletext9pt"/>
              <w:bidi/>
              <w:rPr>
                <w:rFonts w:ascii="Dubai" w:hAnsi="Dubai" w:cs="Dubai"/>
                <w:sz w:val="20"/>
                <w:szCs w:val="20"/>
                <w:lang w:eastAsia="ko-KR"/>
              </w:rPr>
            </w:pPr>
            <w:hyperlink r:id="rId37" w:history="1">
              <w:r w:rsidR="00403B42" w:rsidRPr="00CA3CEF">
                <w:rPr>
                  <w:rStyle w:val="Hyperlink"/>
                  <w:sz w:val="20"/>
                  <w:szCs w:val="20"/>
                </w:rPr>
                <w:t>SG1RGQ/420</w:t>
              </w:r>
            </w:hyperlink>
            <w:r w:rsidR="00403B42" w:rsidRPr="00CA3CEF">
              <w:rPr>
                <w:rFonts w:ascii="Dubai" w:hAnsi="Dubai" w:cs="Dubai"/>
                <w:sz w:val="20"/>
                <w:szCs w:val="20"/>
              </w:rPr>
              <w:t xml:space="preserve"> (Rev.1)</w:t>
            </w:r>
          </w:p>
        </w:tc>
      </w:tr>
      <w:tr w:rsidR="00403B42" w:rsidRPr="00CA3816" w14:paraId="1C1E01A6"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FC974B"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2/1</w:t>
            </w:r>
          </w:p>
        </w:tc>
        <w:bookmarkStart w:id="18"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E451AB2" w14:textId="77777777" w:rsidR="00403B42" w:rsidRPr="00CA3CEF" w:rsidRDefault="00403B42" w:rsidP="00343682">
            <w:pPr>
              <w:pStyle w:val="Tabletext9pt"/>
              <w:bidi/>
              <w:rPr>
                <w:rFonts w:ascii="Dubai" w:hAnsi="Dubai" w:cs="Dubai"/>
                <w:sz w:val="20"/>
                <w:szCs w:val="20"/>
              </w:rPr>
            </w:pPr>
            <w:r w:rsidRPr="00CA3CEF">
              <w:fldChar w:fldCharType="begin"/>
            </w:r>
            <w:r w:rsidRPr="00CA3CEF">
              <w:rPr>
                <w:rFonts w:ascii="Dubai" w:hAnsi="Dubai" w:cs="Dubai"/>
                <w:sz w:val="20"/>
                <w:szCs w:val="20"/>
              </w:rPr>
              <w:instrText xml:space="preserve"> HYPERLINK "https://www.itu.int/md/D18-SG01.RGQ-C-0421/en" </w:instrText>
            </w:r>
            <w:r w:rsidRPr="00CA3CEF">
              <w:fldChar w:fldCharType="separate"/>
            </w:r>
            <w:r w:rsidRPr="00CA3CEF">
              <w:rPr>
                <w:rStyle w:val="Hyperlink"/>
                <w:sz w:val="20"/>
                <w:szCs w:val="20"/>
              </w:rPr>
              <w:t>SG1RGQ/421</w:t>
            </w:r>
            <w:r w:rsidRPr="00CA3CEF">
              <w:rPr>
                <w:rStyle w:val="Hyperlink"/>
                <w:sz w:val="20"/>
                <w:szCs w:val="20"/>
              </w:rPr>
              <w:fldChar w:fldCharType="end"/>
            </w:r>
            <w:r w:rsidRPr="00CA3CEF">
              <w:rPr>
                <w:rFonts w:ascii="Dubai" w:hAnsi="Dubai" w:cs="Dubai"/>
                <w:sz w:val="20"/>
                <w:szCs w:val="20"/>
              </w:rPr>
              <w:t xml:space="preserve"> (Rev.1)</w:t>
            </w:r>
            <w:bookmarkEnd w:id="18"/>
          </w:p>
        </w:tc>
      </w:tr>
      <w:tr w:rsidR="00403B42" w:rsidRPr="00CA3816" w14:paraId="3D9916DC"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31EEC2"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4A15DD3" w14:textId="77777777" w:rsidR="00403B42" w:rsidRPr="00CA3CEF" w:rsidRDefault="00202E75" w:rsidP="00343682">
            <w:pPr>
              <w:pStyle w:val="Tabletext9pt"/>
              <w:bidi/>
              <w:rPr>
                <w:rFonts w:ascii="Dubai" w:hAnsi="Dubai" w:cs="Dubai"/>
                <w:sz w:val="20"/>
                <w:szCs w:val="20"/>
              </w:rPr>
            </w:pPr>
            <w:hyperlink r:id="rId38" w:history="1">
              <w:r w:rsidR="00403B42" w:rsidRPr="00CA3CEF">
                <w:rPr>
                  <w:rStyle w:val="Hyperlink"/>
                  <w:sz w:val="20"/>
                  <w:szCs w:val="20"/>
                </w:rPr>
                <w:t>SG1RGQ/422</w:t>
              </w:r>
            </w:hyperlink>
            <w:r w:rsidR="00403B42" w:rsidRPr="00CA3CEF">
              <w:rPr>
                <w:rFonts w:ascii="Dubai" w:hAnsi="Dubai" w:cs="Dubai"/>
                <w:sz w:val="20"/>
                <w:szCs w:val="20"/>
              </w:rPr>
              <w:t xml:space="preserve"> (Rev.1)</w:t>
            </w:r>
          </w:p>
        </w:tc>
      </w:tr>
      <w:tr w:rsidR="00403B42" w:rsidRPr="00CA3816" w14:paraId="5391AFB0"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0EBA08"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103A305" w14:textId="77777777" w:rsidR="00403B42" w:rsidRPr="00CA3CEF" w:rsidRDefault="00202E75" w:rsidP="00343682">
            <w:pPr>
              <w:pStyle w:val="Tabletext9pt"/>
              <w:bidi/>
              <w:rPr>
                <w:rFonts w:ascii="Dubai" w:hAnsi="Dubai" w:cs="Dubai"/>
                <w:sz w:val="20"/>
                <w:szCs w:val="20"/>
              </w:rPr>
            </w:pPr>
            <w:hyperlink r:id="rId39" w:history="1">
              <w:r w:rsidR="00403B42" w:rsidRPr="00CA3CEF">
                <w:rPr>
                  <w:rStyle w:val="Hyperlink"/>
                  <w:sz w:val="20"/>
                  <w:szCs w:val="20"/>
                </w:rPr>
                <w:t>SG1RGQ/423</w:t>
              </w:r>
            </w:hyperlink>
            <w:r w:rsidR="00403B42" w:rsidRPr="00CA3CEF">
              <w:rPr>
                <w:rFonts w:ascii="Dubai" w:hAnsi="Dubai" w:cs="Dubai"/>
                <w:sz w:val="20"/>
                <w:szCs w:val="20"/>
              </w:rPr>
              <w:t xml:space="preserve"> (Rev.1)</w:t>
            </w:r>
          </w:p>
        </w:tc>
      </w:tr>
      <w:tr w:rsidR="00403B42" w:rsidRPr="00CA3816" w14:paraId="1257B5AB"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DC79C"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6AF68E4" w14:textId="77777777" w:rsidR="00403B42" w:rsidRPr="00CA3CEF" w:rsidRDefault="00202E75" w:rsidP="00343682">
            <w:pPr>
              <w:pStyle w:val="Tabletext9pt"/>
              <w:bidi/>
              <w:rPr>
                <w:rFonts w:ascii="Dubai" w:hAnsi="Dubai" w:cs="Dubai"/>
                <w:sz w:val="20"/>
                <w:szCs w:val="20"/>
              </w:rPr>
            </w:pPr>
            <w:hyperlink r:id="rId40" w:history="1">
              <w:r w:rsidR="00403B42" w:rsidRPr="00CA3CEF">
                <w:rPr>
                  <w:rStyle w:val="Hyperlink"/>
                  <w:sz w:val="20"/>
                  <w:szCs w:val="20"/>
                </w:rPr>
                <w:t>SG1RGQ/424</w:t>
              </w:r>
            </w:hyperlink>
            <w:r w:rsidR="00403B42" w:rsidRPr="00CA3CEF">
              <w:rPr>
                <w:rFonts w:ascii="Dubai" w:hAnsi="Dubai" w:cs="Dubai"/>
                <w:sz w:val="20"/>
                <w:szCs w:val="20"/>
              </w:rPr>
              <w:t xml:space="preserve"> (Rev.1)</w:t>
            </w:r>
          </w:p>
        </w:tc>
      </w:tr>
      <w:tr w:rsidR="00403B42" w:rsidRPr="00CA3816" w14:paraId="0A36A4B2"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E1157F"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B0281B3" w14:textId="77777777" w:rsidR="00403B42" w:rsidRPr="00CA3CEF" w:rsidRDefault="00202E75" w:rsidP="00343682">
            <w:pPr>
              <w:pStyle w:val="Tabletext9pt"/>
              <w:bidi/>
              <w:rPr>
                <w:rFonts w:ascii="Dubai" w:hAnsi="Dubai" w:cs="Dubai"/>
                <w:sz w:val="20"/>
                <w:szCs w:val="20"/>
              </w:rPr>
            </w:pPr>
            <w:hyperlink r:id="rId41" w:history="1">
              <w:r w:rsidR="00403B42" w:rsidRPr="00CA3CEF">
                <w:rPr>
                  <w:rStyle w:val="Hyperlink"/>
                  <w:sz w:val="20"/>
                  <w:szCs w:val="20"/>
                </w:rPr>
                <w:t>SG1RGQ/425</w:t>
              </w:r>
            </w:hyperlink>
            <w:r w:rsidR="00403B42" w:rsidRPr="00CA3CEF">
              <w:rPr>
                <w:rFonts w:ascii="Dubai" w:hAnsi="Dubai" w:cs="Dubai"/>
                <w:sz w:val="20"/>
                <w:szCs w:val="20"/>
              </w:rPr>
              <w:t xml:space="preserve"> (Rev.1)</w:t>
            </w:r>
          </w:p>
        </w:tc>
      </w:tr>
      <w:tr w:rsidR="00403B42" w:rsidRPr="00CA3816" w14:paraId="4BA5859A" w14:textId="77777777" w:rsidTr="00343682">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58ED05" w14:textId="77777777" w:rsidR="00403B42" w:rsidRPr="00CA3CEF" w:rsidRDefault="00403B42" w:rsidP="00343682">
            <w:pPr>
              <w:pStyle w:val="Tabletext9pt"/>
              <w:bidi/>
              <w:rPr>
                <w:rFonts w:ascii="Dubai" w:hAnsi="Dubai" w:cs="Dubai"/>
                <w:sz w:val="20"/>
                <w:szCs w:val="20"/>
              </w:rPr>
            </w:pPr>
            <w:r w:rsidRPr="00CA3CEF">
              <w:rPr>
                <w:rFonts w:ascii="Dubai" w:hAnsi="Dubai" w:cs="Dubai"/>
                <w:sz w:val="20"/>
                <w:szCs w:val="20"/>
                <w:rtl/>
              </w:rPr>
              <w:t xml:space="preserve">المسألة </w:t>
            </w:r>
            <w:r w:rsidRPr="00CA3CEF">
              <w:rPr>
                <w:rFonts w:ascii="Dubai" w:hAnsi="Dubai" w:cs="Dubai"/>
                <w:sz w:val="20"/>
                <w:szCs w:val="20"/>
              </w:rPr>
              <w:t>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89C70A" w14:textId="77777777" w:rsidR="00403B42" w:rsidRPr="00CA3CEF" w:rsidRDefault="00202E75" w:rsidP="00343682">
            <w:pPr>
              <w:pStyle w:val="Tabletext9pt"/>
              <w:bidi/>
              <w:jc w:val="both"/>
              <w:rPr>
                <w:rFonts w:ascii="Dubai" w:hAnsi="Dubai" w:cs="Dubai"/>
                <w:sz w:val="20"/>
                <w:szCs w:val="20"/>
              </w:rPr>
            </w:pPr>
            <w:hyperlink r:id="rId42" w:history="1">
              <w:r w:rsidR="00403B42" w:rsidRPr="00CA3CEF">
                <w:rPr>
                  <w:rStyle w:val="Hyperlink"/>
                  <w:bCs/>
                  <w:sz w:val="20"/>
                  <w:szCs w:val="20"/>
                </w:rPr>
                <w:t>SG1RGQ/426</w:t>
              </w:r>
            </w:hyperlink>
            <w:r w:rsidR="00403B42" w:rsidRPr="00CA3CEF">
              <w:rPr>
                <w:rFonts w:ascii="Dubai" w:hAnsi="Dubai" w:cs="Dubai"/>
                <w:bCs/>
                <w:sz w:val="20"/>
                <w:szCs w:val="20"/>
              </w:rPr>
              <w:t xml:space="preserve"> (Rev.1)</w:t>
            </w:r>
            <w:r w:rsidR="00403B42" w:rsidRPr="00CA3CEF">
              <w:rPr>
                <w:rFonts w:ascii="Dubai" w:hAnsi="Dubai" w:cs="Dubai" w:hint="cs"/>
                <w:sz w:val="20"/>
                <w:szCs w:val="20"/>
                <w:rtl/>
              </w:rPr>
              <w:t xml:space="preserve"> (نفس نص الوثيقة </w:t>
            </w:r>
            <w:hyperlink r:id="rId43" w:history="1">
              <w:r w:rsidR="00403B42" w:rsidRPr="00CA3CEF">
                <w:rPr>
                  <w:rStyle w:val="Hyperlink"/>
                  <w:sz w:val="20"/>
                  <w:szCs w:val="20"/>
                </w:rPr>
                <w:t>TDAG</w:t>
              </w:r>
              <w:r w:rsidR="00403B42">
                <w:rPr>
                  <w:rStyle w:val="Hyperlink"/>
                  <w:sz w:val="20"/>
                  <w:szCs w:val="20"/>
                </w:rPr>
                <w:noBreakHyphen/>
              </w:r>
              <w:r w:rsidR="00403B42" w:rsidRPr="00CA3CEF">
                <w:rPr>
                  <w:rStyle w:val="Hyperlink"/>
                  <w:sz w:val="20"/>
                  <w:szCs w:val="20"/>
                </w:rPr>
                <w:t>21/32</w:t>
              </w:r>
            </w:hyperlink>
            <w:r w:rsidR="00403B42" w:rsidRPr="00CA3CEF">
              <w:rPr>
                <w:rFonts w:ascii="Dubai" w:hAnsi="Dubai" w:cs="Dubai" w:hint="cs"/>
                <w:sz w:val="20"/>
                <w:szCs w:val="20"/>
                <w:rtl/>
              </w:rPr>
              <w:t>)</w:t>
            </w:r>
          </w:p>
        </w:tc>
      </w:tr>
    </w:tbl>
    <w:p w14:paraId="28033CEA" w14:textId="44888429" w:rsidR="00403B42" w:rsidRDefault="00403B42" w:rsidP="00CE6677">
      <w:pPr>
        <w:pStyle w:val="enumlev1"/>
        <w:keepNext/>
        <w:keepLines/>
        <w:spacing w:before="240"/>
        <w:rPr>
          <w:rtl/>
        </w:rPr>
      </w:pPr>
      <w:r>
        <w:rPr>
          <w:rFonts w:hint="cs"/>
          <w:rtl/>
        </w:rPr>
        <w:t>-</w:t>
      </w:r>
      <w:r>
        <w:rPr>
          <w:rtl/>
        </w:rPr>
        <w:tab/>
      </w:r>
      <w:r w:rsidR="00CE6677" w:rsidRPr="00CE6677">
        <w:rPr>
          <w:rFonts w:hint="cs"/>
          <w:rtl/>
          <w:lang w:bidi="ar-SA"/>
        </w:rPr>
        <w:t xml:space="preserve">الإحاطة علماً </w:t>
      </w:r>
      <w:r w:rsidR="00CE6677">
        <w:rPr>
          <w:rFonts w:hint="cs"/>
          <w:rtl/>
          <w:lang w:bidi="ar-SA"/>
        </w:rPr>
        <w:t>ب</w:t>
      </w:r>
      <w:r>
        <w:rPr>
          <w:rFonts w:hint="cs"/>
          <w:rtl/>
        </w:rPr>
        <w:t>أن هذا الاجتماع هو آخر اجتماع للجنة الدراسات قبل المؤتمر</w:t>
      </w:r>
      <w:r w:rsidR="001A04DD">
        <w:rPr>
          <w:rFonts w:hint="cs"/>
          <w:rtl/>
        </w:rPr>
        <w:t>؛</w:t>
      </w:r>
    </w:p>
    <w:p w14:paraId="1F4499ED" w14:textId="6FFBCA2A" w:rsidR="00403B42" w:rsidRPr="00ED2D0A" w:rsidRDefault="00403B42" w:rsidP="00E06985">
      <w:pPr>
        <w:pStyle w:val="enumlev1"/>
        <w:rPr>
          <w:spacing w:val="-4"/>
          <w:rtl/>
          <w:lang w:val="en-GB" w:bidi="ar-SA"/>
        </w:rPr>
      </w:pPr>
      <w:r w:rsidRPr="00ED2D0A">
        <w:rPr>
          <w:rFonts w:hint="cs"/>
          <w:spacing w:val="-4"/>
          <w:rtl/>
        </w:rPr>
        <w:t>-</w:t>
      </w:r>
      <w:r w:rsidRPr="00ED2D0A">
        <w:rPr>
          <w:spacing w:val="-4"/>
          <w:rtl/>
        </w:rPr>
        <w:tab/>
      </w:r>
      <w:r w:rsidRPr="00ED2D0A">
        <w:rPr>
          <w:rFonts w:hint="cs"/>
          <w:spacing w:val="-4"/>
          <w:rtl/>
          <w:lang w:bidi="ar-SA"/>
        </w:rPr>
        <w:t xml:space="preserve">الإحاطة علماً بأن التقارير النهائية (بما في ذلك المبادئ التوجيهية لنمذجة التكاليف في إطار المسألة </w:t>
      </w:r>
      <w:r w:rsidRPr="00ED2D0A">
        <w:rPr>
          <w:spacing w:val="-4"/>
          <w:lang w:val="en-GB" w:bidi="ar-SA"/>
        </w:rPr>
        <w:t>4/1</w:t>
      </w:r>
      <w:r w:rsidRPr="00ED2D0A">
        <w:rPr>
          <w:rFonts w:hint="cs"/>
          <w:spacing w:val="-4"/>
          <w:rtl/>
          <w:lang w:val="en-GB" w:bidi="ar-SA"/>
        </w:rPr>
        <w:t>) متاحة في</w:t>
      </w:r>
      <w:r w:rsidRPr="00ED2D0A">
        <w:rPr>
          <w:rFonts w:hint="eastAsia"/>
          <w:spacing w:val="-4"/>
          <w:rtl/>
          <w:lang w:val="en-GB" w:bidi="ar-SA"/>
        </w:rPr>
        <w:t> </w:t>
      </w:r>
      <w:r w:rsidRPr="00ED2D0A">
        <w:rPr>
          <w:rFonts w:hint="cs"/>
          <w:spacing w:val="-4"/>
          <w:rtl/>
          <w:lang w:val="en-GB" w:bidi="ar-SA"/>
        </w:rPr>
        <w:t xml:space="preserve">الموقع التالي: </w:t>
      </w:r>
      <w:hyperlink r:id="rId44" w:history="1">
        <w:r w:rsidRPr="00ED2D0A">
          <w:rPr>
            <w:rStyle w:val="Hyperlink"/>
            <w:spacing w:val="-4"/>
          </w:rPr>
          <w:t>www.itu.int/itudsgpub</w:t>
        </w:r>
      </w:hyperlink>
      <w:r w:rsidRPr="00ED2D0A">
        <w:rPr>
          <w:rFonts w:hint="cs"/>
          <w:spacing w:val="-4"/>
          <w:rtl/>
          <w:lang w:val="en-GB" w:bidi="ar-SA"/>
        </w:rPr>
        <w:t xml:space="preserve"> كمنشورات مجانية </w:t>
      </w:r>
      <w:r w:rsidR="000872A5">
        <w:rPr>
          <w:rFonts w:hint="cs"/>
          <w:spacing w:val="-4"/>
          <w:rtl/>
          <w:lang w:val="en-GB" w:bidi="ar-SA"/>
        </w:rPr>
        <w:t xml:space="preserve">بجميع </w:t>
      </w:r>
      <w:r w:rsidRPr="00ED2D0A">
        <w:rPr>
          <w:rFonts w:hint="cs"/>
          <w:spacing w:val="-4"/>
          <w:rtl/>
          <w:lang w:val="en-GB" w:bidi="ar-SA"/>
        </w:rPr>
        <w:t>لغات ال</w:t>
      </w:r>
      <w:r w:rsidR="000872A5">
        <w:rPr>
          <w:rFonts w:hint="cs"/>
          <w:spacing w:val="-4"/>
          <w:rtl/>
          <w:lang w:val="en-GB" w:bidi="ar-SA"/>
        </w:rPr>
        <w:t>اتحاد الست</w:t>
      </w:r>
      <w:r w:rsidRPr="00ED2D0A">
        <w:rPr>
          <w:rFonts w:hint="cs"/>
          <w:spacing w:val="-4"/>
          <w:rtl/>
          <w:lang w:val="en-GB" w:bidi="ar-SA"/>
        </w:rPr>
        <w:t xml:space="preserve"> ومصحوبة بمقاطع فيديو </w:t>
      </w:r>
      <w:r w:rsidR="00CE6677" w:rsidRPr="00ED2D0A">
        <w:rPr>
          <w:rFonts w:hint="cs"/>
          <w:spacing w:val="-4"/>
          <w:rtl/>
          <w:lang w:val="en-GB" w:bidi="ar-SA"/>
        </w:rPr>
        <w:t>قصيرة</w:t>
      </w:r>
      <w:r w:rsidR="001A04DD">
        <w:rPr>
          <w:rFonts w:hint="cs"/>
          <w:spacing w:val="-4"/>
          <w:rtl/>
          <w:lang w:val="en-GB" w:bidi="ar-SA"/>
        </w:rPr>
        <w:t>؛</w:t>
      </w:r>
    </w:p>
    <w:p w14:paraId="25D1E66D" w14:textId="54E29BF1" w:rsidR="00403B42" w:rsidRPr="006E41AD" w:rsidRDefault="00403B42" w:rsidP="00E06985">
      <w:pPr>
        <w:pStyle w:val="enumlev1"/>
        <w:rPr>
          <w:rtl/>
          <w:lang w:val="en-GB" w:bidi="ar-SA"/>
        </w:rPr>
      </w:pPr>
      <w:r>
        <w:rPr>
          <w:rFonts w:hint="cs"/>
          <w:rtl/>
        </w:rPr>
        <w:t>-</w:t>
      </w:r>
      <w:r>
        <w:rPr>
          <w:rtl/>
        </w:rPr>
        <w:tab/>
      </w:r>
      <w:r w:rsidR="00CE6677" w:rsidRPr="00CE6677">
        <w:rPr>
          <w:rFonts w:hint="cs"/>
          <w:rtl/>
          <w:lang w:bidi="ar-SA"/>
        </w:rPr>
        <w:t xml:space="preserve">الإحاطة علماً </w:t>
      </w:r>
      <w:r w:rsidR="00CE6677">
        <w:rPr>
          <w:rFonts w:hint="cs"/>
          <w:rtl/>
          <w:lang w:bidi="ar-SA"/>
        </w:rPr>
        <w:t>ب</w:t>
      </w:r>
      <w:r>
        <w:rPr>
          <w:rFonts w:hint="cs"/>
          <w:rtl/>
        </w:rPr>
        <w:t>الإجراءات الترويجية التي نُظمت في إطار أحداث مكتب تنمية الاتصالات وغيرها من الأحداث</w:t>
      </w:r>
      <w:r w:rsidR="00B51F9E">
        <w:rPr>
          <w:rFonts w:hint="cs"/>
          <w:rtl/>
        </w:rPr>
        <w:t xml:space="preserve"> من أجل عرض نتائج التقرير النهائي،</w:t>
      </w:r>
      <w:r>
        <w:rPr>
          <w:rFonts w:hint="cs"/>
          <w:rtl/>
        </w:rPr>
        <w:t xml:space="preserve"> بمشاركة فعالة من فريق إدارة لجنة الدراسات </w:t>
      </w:r>
      <w:r>
        <w:rPr>
          <w:lang w:val="en-GB"/>
        </w:rPr>
        <w:t>1</w:t>
      </w:r>
      <w:r w:rsidR="001A04DD">
        <w:rPr>
          <w:rFonts w:hint="cs"/>
          <w:rtl/>
          <w:lang w:val="en-GB" w:bidi="ar-SA"/>
        </w:rPr>
        <w:t>؛</w:t>
      </w:r>
    </w:p>
    <w:p w14:paraId="0081A876" w14:textId="6B1F0486" w:rsidR="00403B42" w:rsidRPr="00091154" w:rsidRDefault="00403B42" w:rsidP="00CD2377">
      <w:pPr>
        <w:pStyle w:val="enumlev1"/>
        <w:rPr>
          <w:rFonts w:ascii="Segoe UI" w:eastAsia="Times New Roman" w:hAnsi="Segoe UI" w:cs="Segoe UI"/>
          <w:sz w:val="21"/>
          <w:szCs w:val="21"/>
          <w:lang w:val="en" w:eastAsia="en-GB" w:bidi="ar"/>
        </w:rPr>
      </w:pPr>
      <w:r>
        <w:rPr>
          <w:rFonts w:hint="cs"/>
          <w:rtl/>
        </w:rPr>
        <w:t>-</w:t>
      </w:r>
      <w:r>
        <w:rPr>
          <w:rtl/>
        </w:rPr>
        <w:tab/>
      </w:r>
      <w:r w:rsidR="00CE6677" w:rsidRPr="00CE6677">
        <w:rPr>
          <w:rFonts w:hint="cs"/>
          <w:rtl/>
          <w:lang w:bidi="ar-SA"/>
        </w:rPr>
        <w:t xml:space="preserve">الإحاطة علماً </w:t>
      </w:r>
      <w:r w:rsidR="00CE6677">
        <w:rPr>
          <w:rFonts w:hint="cs"/>
          <w:rtl/>
          <w:lang w:bidi="ar-SA"/>
        </w:rPr>
        <w:t>ب</w:t>
      </w:r>
      <w:r>
        <w:rPr>
          <w:rFonts w:hint="cs"/>
          <w:rtl/>
          <w:lang w:bidi="ar-SA"/>
        </w:rPr>
        <w:t xml:space="preserve">أن </w:t>
      </w:r>
      <w:r w:rsidR="00CE6677" w:rsidRPr="00CE6677">
        <w:rPr>
          <w:rFonts w:hint="cs"/>
          <w:rtl/>
          <w:lang w:bidi="ar-SA"/>
        </w:rPr>
        <w:t xml:space="preserve">الاجتماع الافتراضي لفريق المقرر المعني بالمسألة </w:t>
      </w:r>
      <w:r w:rsidR="00CE6677" w:rsidRPr="00CE6677">
        <w:rPr>
          <w:lang w:val="en-GB" w:bidi="ar-SA"/>
        </w:rPr>
        <w:t>7/1</w:t>
      </w:r>
      <w:r w:rsidR="00CE6677" w:rsidRPr="00CE6677">
        <w:rPr>
          <w:rFonts w:hint="cs"/>
          <w:rtl/>
          <w:lang w:bidi="ar-SA"/>
        </w:rPr>
        <w:t xml:space="preserve"> </w:t>
      </w:r>
      <w:r w:rsidR="00CE6677">
        <w:rPr>
          <w:rFonts w:hint="cs"/>
          <w:rtl/>
          <w:lang w:bidi="ar-SA"/>
        </w:rPr>
        <w:t>استفاد</w:t>
      </w:r>
      <w:r>
        <w:rPr>
          <w:rFonts w:hint="cs"/>
          <w:rtl/>
          <w:lang w:bidi="ar-SA"/>
        </w:rPr>
        <w:t xml:space="preserve"> </w:t>
      </w:r>
      <w:r w:rsidR="00CE6677">
        <w:rPr>
          <w:rFonts w:hint="cs"/>
          <w:rtl/>
          <w:lang w:bidi="ar-SA"/>
        </w:rPr>
        <w:t>من</w:t>
      </w:r>
      <w:r w:rsidR="00CD2377" w:rsidRPr="00CD2377">
        <w:rPr>
          <w:rtl/>
        </w:rPr>
        <w:t xml:space="preserve"> </w:t>
      </w:r>
      <w:r w:rsidR="00CD2377" w:rsidRPr="00CD2377">
        <w:rPr>
          <w:rtl/>
          <w:lang w:bidi="ar-SA"/>
        </w:rPr>
        <w:t xml:space="preserve">الترجمة الفورية الدولية </w:t>
      </w:r>
      <w:r w:rsidR="00CD2377" w:rsidRPr="00CD2377">
        <w:rPr>
          <w:rFonts w:hint="cs"/>
          <w:rtl/>
          <w:lang w:bidi="ar-SA"/>
        </w:rPr>
        <w:t>با</w:t>
      </w:r>
      <w:r w:rsidR="00CD2377" w:rsidRPr="00CD2377">
        <w:rPr>
          <w:rtl/>
          <w:lang w:bidi="ar-SA"/>
        </w:rPr>
        <w:t>لإشارات</w:t>
      </w:r>
      <w:r w:rsidR="00CD2377" w:rsidRPr="00CD2377">
        <w:rPr>
          <w:rFonts w:hint="cs"/>
          <w:rtl/>
          <w:lang w:bidi="ar-SA"/>
        </w:rPr>
        <w:t>،</w:t>
      </w:r>
      <w:r w:rsidR="00CD2377" w:rsidRPr="00CD2377">
        <w:rPr>
          <w:rtl/>
          <w:lang w:bidi="ar-SA"/>
        </w:rPr>
        <w:t xml:space="preserve"> </w:t>
      </w:r>
      <w:r w:rsidR="00CD2377" w:rsidRPr="00CD2377">
        <w:rPr>
          <w:rFonts w:hint="cs"/>
          <w:rtl/>
          <w:lang w:bidi="ar-SA"/>
        </w:rPr>
        <w:t>و</w:t>
      </w:r>
      <w:r w:rsidR="00CD2377" w:rsidRPr="00CD2377">
        <w:rPr>
          <w:rtl/>
          <w:lang w:bidi="ar-SA"/>
        </w:rPr>
        <w:t>حظي ب</w:t>
      </w:r>
      <w:r w:rsidR="00CD2377" w:rsidRPr="00CD2377">
        <w:rPr>
          <w:rFonts w:hint="cs"/>
          <w:rtl/>
          <w:lang w:bidi="ar-SA"/>
        </w:rPr>
        <w:t>كثير من ال</w:t>
      </w:r>
      <w:r w:rsidR="00CD2377" w:rsidRPr="00CD2377">
        <w:rPr>
          <w:rtl/>
          <w:lang w:bidi="ar-SA"/>
        </w:rPr>
        <w:t>تقدير و</w:t>
      </w:r>
      <w:r w:rsidR="00CD2377" w:rsidRPr="00CD2377">
        <w:rPr>
          <w:rFonts w:hint="cs"/>
          <w:rtl/>
          <w:lang w:bidi="ar-SA"/>
        </w:rPr>
        <w:t>ال</w:t>
      </w:r>
      <w:r w:rsidR="00CD2377" w:rsidRPr="00CD2377">
        <w:rPr>
          <w:rtl/>
          <w:lang w:bidi="ar-SA"/>
        </w:rPr>
        <w:t>إشادة.</w:t>
      </w:r>
      <w:r>
        <w:rPr>
          <w:rFonts w:hint="cs"/>
          <w:rtl/>
          <w:lang w:bidi="ar-SA"/>
        </w:rPr>
        <w:t xml:space="preserve"> </w:t>
      </w:r>
    </w:p>
    <w:p w14:paraId="09286793" w14:textId="58829525" w:rsidR="00403B42" w:rsidRPr="004819E5" w:rsidRDefault="00CD2377" w:rsidP="00E06985">
      <w:pPr>
        <w:rPr>
          <w:rtl/>
          <w:lang w:val="en-GB"/>
        </w:rPr>
      </w:pPr>
      <w:r>
        <w:rPr>
          <w:rFonts w:hint="cs"/>
          <w:rtl/>
        </w:rPr>
        <w:t>و</w:t>
      </w:r>
      <w:r w:rsidRPr="00CD2377">
        <w:rPr>
          <w:rFonts w:hint="cs"/>
          <w:rtl/>
        </w:rPr>
        <w:t>سيكون</w:t>
      </w:r>
      <w:r>
        <w:rPr>
          <w:rFonts w:hint="cs"/>
          <w:rtl/>
        </w:rPr>
        <w:t xml:space="preserve"> موعد</w:t>
      </w:r>
      <w:r w:rsidRPr="00CD2377">
        <w:rPr>
          <w:rFonts w:hint="cs"/>
          <w:rtl/>
        </w:rPr>
        <w:t xml:space="preserve"> </w:t>
      </w:r>
      <w:r w:rsidR="00403B42">
        <w:rPr>
          <w:rFonts w:hint="cs"/>
          <w:rtl/>
          <w:lang w:bidi="ar-EG"/>
        </w:rPr>
        <w:t xml:space="preserve">الاجتماع المقبل للجنة الدراسات </w:t>
      </w:r>
      <w:r w:rsidR="00403B42">
        <w:rPr>
          <w:lang w:val="en-GB" w:bidi="ar-EG"/>
        </w:rPr>
        <w:t>1</w:t>
      </w:r>
      <w:r w:rsidR="00403B42">
        <w:rPr>
          <w:rFonts w:hint="cs"/>
          <w:rtl/>
          <w:lang w:val="en-GB"/>
        </w:rPr>
        <w:t xml:space="preserve"> أول اجتماع في فترة الدراسة المقبلة </w:t>
      </w:r>
      <w:r w:rsidR="00403B42">
        <w:rPr>
          <w:lang w:val="en-GB"/>
        </w:rPr>
        <w:t>(2025-2022)</w:t>
      </w:r>
      <w:r w:rsidR="00403B42">
        <w:rPr>
          <w:rFonts w:hint="cs"/>
          <w:rtl/>
          <w:lang w:val="en-GB"/>
        </w:rPr>
        <w:t xml:space="preserve"> </w:t>
      </w:r>
      <w:r>
        <w:rPr>
          <w:rFonts w:hint="cs"/>
          <w:rtl/>
          <w:lang w:val="en-GB"/>
        </w:rPr>
        <w:t xml:space="preserve">ومن المقرر أن </w:t>
      </w:r>
      <w:r w:rsidR="00403B42">
        <w:rPr>
          <w:rFonts w:hint="cs"/>
          <w:rtl/>
          <w:lang w:val="en-GB"/>
        </w:rPr>
        <w:t>ي</w:t>
      </w:r>
      <w:r>
        <w:rPr>
          <w:rFonts w:hint="cs"/>
          <w:rtl/>
          <w:lang w:val="en-GB"/>
        </w:rPr>
        <w:t>ُ</w:t>
      </w:r>
      <w:r w:rsidR="00403B42">
        <w:rPr>
          <w:rFonts w:hint="cs"/>
          <w:rtl/>
          <w:lang w:val="en-GB"/>
        </w:rPr>
        <w:t>عقد في</w:t>
      </w:r>
      <w:r w:rsidR="00ED2D0A">
        <w:rPr>
          <w:rFonts w:hint="eastAsia"/>
          <w:rtl/>
          <w:lang w:val="en-GB"/>
        </w:rPr>
        <w:t> </w:t>
      </w:r>
      <w:r w:rsidR="00403B42">
        <w:rPr>
          <w:rFonts w:hint="cs"/>
          <w:rtl/>
          <w:lang w:val="en-GB"/>
        </w:rPr>
        <w:t xml:space="preserve">الفترة من </w:t>
      </w:r>
      <w:r w:rsidR="00403B42">
        <w:rPr>
          <w:lang w:val="en-GB"/>
        </w:rPr>
        <w:t>31</w:t>
      </w:r>
      <w:r w:rsidR="00403B42">
        <w:rPr>
          <w:rFonts w:hint="cs"/>
          <w:rtl/>
          <w:lang w:val="en-GB"/>
        </w:rPr>
        <w:t xml:space="preserve"> أكتوبر إلى </w:t>
      </w:r>
      <w:r w:rsidR="00403B42">
        <w:rPr>
          <w:lang w:val="en-GB"/>
        </w:rPr>
        <w:t>4</w:t>
      </w:r>
      <w:r w:rsidR="00403B42">
        <w:rPr>
          <w:rFonts w:hint="cs"/>
          <w:rtl/>
          <w:lang w:val="en-GB"/>
        </w:rPr>
        <w:t xml:space="preserve"> نوفمبر </w:t>
      </w:r>
      <w:r w:rsidR="00403B42">
        <w:rPr>
          <w:lang w:val="en-GB"/>
        </w:rPr>
        <w:t>2022</w:t>
      </w:r>
      <w:r w:rsidR="00403B42">
        <w:rPr>
          <w:rFonts w:hint="cs"/>
          <w:rtl/>
          <w:lang w:val="en-GB"/>
        </w:rPr>
        <w:t>.</w:t>
      </w:r>
    </w:p>
    <w:p w14:paraId="6E1A286D" w14:textId="77777777" w:rsidR="00403B42" w:rsidRPr="00EC095A" w:rsidRDefault="00403B42" w:rsidP="00403B42">
      <w:pPr>
        <w:rPr>
          <w:rtl/>
          <w:lang w:bidi="ar-EG"/>
        </w:rPr>
      </w:pPr>
      <w:r>
        <w:rPr>
          <w:rFonts w:hint="cs"/>
          <w:rtl/>
          <w:lang w:bidi="ar-EG"/>
        </w:rPr>
        <w:t xml:space="preserve">وتقرير هذا الاجتماع متاح في الموقع التالي: </w:t>
      </w:r>
      <w:hyperlink r:id="rId45" w:history="1">
        <w:r w:rsidRPr="00CA3CEF">
          <w:rPr>
            <w:rStyle w:val="Hyperlink"/>
          </w:rPr>
          <w:t>https://www.itu.int/md/D18-SG01-R-0032/</w:t>
        </w:r>
      </w:hyperlink>
      <w:r>
        <w:rPr>
          <w:rFonts w:hint="cs"/>
          <w:rtl/>
          <w:lang w:bidi="ar-EG"/>
        </w:rPr>
        <w:t>.</w:t>
      </w:r>
    </w:p>
    <w:p w14:paraId="7C8DC183" w14:textId="24A09199" w:rsidR="00403B42" w:rsidRDefault="00403B42" w:rsidP="00E06985">
      <w:pPr>
        <w:rPr>
          <w:rtl/>
        </w:rPr>
      </w:pPr>
      <w:r>
        <w:rPr>
          <w:rFonts w:hint="cs"/>
          <w:rtl/>
        </w:rPr>
        <w:t xml:space="preserve">يقدم </w:t>
      </w:r>
      <w:r w:rsidRPr="009566DC">
        <w:rPr>
          <w:rFonts w:hint="cs"/>
          <w:b/>
          <w:bCs/>
          <w:rtl/>
        </w:rPr>
        <w:t xml:space="preserve">الملحق </w:t>
      </w:r>
      <w:r w:rsidRPr="009566DC">
        <w:rPr>
          <w:b/>
          <w:bCs/>
        </w:rPr>
        <w:t>5</w:t>
      </w:r>
      <w:r w:rsidRPr="009566DC">
        <w:rPr>
          <w:rFonts w:hint="cs"/>
          <w:b/>
          <w:bCs/>
          <w:rtl/>
        </w:rPr>
        <w:t xml:space="preserve"> </w:t>
      </w:r>
      <w:r>
        <w:rPr>
          <w:rFonts w:hint="cs"/>
          <w:rtl/>
        </w:rPr>
        <w:t>جدولاً يبين مو</w:t>
      </w:r>
      <w:r w:rsidRPr="000026B6">
        <w:rPr>
          <w:rtl/>
        </w:rPr>
        <w:t>اعيد اجتماع لجنة الدراسات وأفرقة المقررين خلال الفترة المعنية.</w:t>
      </w:r>
      <w:r>
        <w:rPr>
          <w:rFonts w:hint="cs"/>
          <w:rtl/>
        </w:rPr>
        <w:t xml:space="preserve"> و</w:t>
      </w:r>
      <w:r w:rsidRPr="000026B6">
        <w:rPr>
          <w:rtl/>
        </w:rPr>
        <w:t>قد أنجز قدر كبير من العمل إلكترونياً و</w:t>
      </w:r>
      <w:r>
        <w:rPr>
          <w:rFonts w:hint="cs"/>
          <w:rtl/>
        </w:rPr>
        <w:t xml:space="preserve">عن طريق </w:t>
      </w:r>
      <w:r w:rsidRPr="000026B6">
        <w:rPr>
          <w:rtl/>
        </w:rPr>
        <w:t>المراسلة في الفترة الفاصلة بين الاجتماعات، ولا سيما لاستكمال النواتج السنوية و</w:t>
      </w:r>
      <w:r>
        <w:rPr>
          <w:rFonts w:hint="cs"/>
          <w:rtl/>
        </w:rPr>
        <w:t>ال</w:t>
      </w:r>
      <w:r w:rsidRPr="000026B6">
        <w:rPr>
          <w:rtl/>
        </w:rPr>
        <w:t xml:space="preserve">تقارير </w:t>
      </w:r>
      <w:r>
        <w:rPr>
          <w:rFonts w:hint="cs"/>
          <w:rtl/>
        </w:rPr>
        <w:t xml:space="preserve">النهائية </w:t>
      </w:r>
      <w:r w:rsidRPr="000026B6">
        <w:rPr>
          <w:rtl/>
        </w:rPr>
        <w:t xml:space="preserve">والتحضير لورش العمل والحلقات الدراسية </w:t>
      </w:r>
      <w:r>
        <w:rPr>
          <w:rFonts w:hint="cs"/>
          <w:rtl/>
        </w:rPr>
        <w:t>الإلكترونية</w:t>
      </w:r>
      <w:r w:rsidRPr="000026B6">
        <w:rPr>
          <w:rtl/>
        </w:rPr>
        <w:t>.</w:t>
      </w:r>
    </w:p>
    <w:p w14:paraId="6545B400" w14:textId="504FFFD3" w:rsidR="00403B42" w:rsidRDefault="00403B42" w:rsidP="00403B42">
      <w:pPr>
        <w:pStyle w:val="Heading2"/>
      </w:pPr>
      <w:r>
        <w:t>3.</w:t>
      </w:r>
      <w:r w:rsidR="00996544">
        <w:t>3</w:t>
      </w:r>
      <w:r>
        <w:rPr>
          <w:rtl/>
          <w:lang w:bidi="ar-EG"/>
        </w:rPr>
        <w:tab/>
      </w:r>
      <w:r>
        <w:rPr>
          <w:rFonts w:hint="cs"/>
          <w:rtl/>
          <w:lang w:bidi="ar-EG"/>
        </w:rPr>
        <w:t xml:space="preserve">الجلسة العامة المشتركة للجنتي الدراسات </w:t>
      </w:r>
      <w:r>
        <w:rPr>
          <w:lang w:bidi="ar-EG"/>
        </w:rPr>
        <w:t>1</w:t>
      </w:r>
      <w:r>
        <w:rPr>
          <w:rFonts w:hint="cs"/>
          <w:rtl/>
        </w:rPr>
        <w:t xml:space="preserve"> و</w:t>
      </w:r>
      <w:r>
        <w:t>2</w:t>
      </w:r>
    </w:p>
    <w:p w14:paraId="3E17561E" w14:textId="7593699F" w:rsidR="00403B42" w:rsidRPr="00C846C0" w:rsidRDefault="00403B42" w:rsidP="00E06985">
      <w:pPr>
        <w:rPr>
          <w:spacing w:val="-2"/>
          <w:rtl/>
        </w:rPr>
      </w:pPr>
      <w:r w:rsidRPr="00C846C0">
        <w:rPr>
          <w:rFonts w:hint="cs"/>
          <w:spacing w:val="-2"/>
          <w:rtl/>
        </w:rPr>
        <w:t xml:space="preserve">عُقد </w:t>
      </w:r>
      <w:r w:rsidRPr="00C846C0">
        <w:rPr>
          <w:rFonts w:hint="cs"/>
          <w:b/>
          <w:bCs/>
          <w:spacing w:val="-2"/>
          <w:rtl/>
        </w:rPr>
        <w:t>الاجتماع المشترك</w:t>
      </w:r>
      <w:r w:rsidRPr="003C5999">
        <w:rPr>
          <w:rStyle w:val="FootnoteReference"/>
          <w:spacing w:val="-2"/>
          <w:rtl/>
          <w:lang w:bidi="ar-EG"/>
        </w:rPr>
        <w:footnoteReference w:id="32"/>
      </w:r>
      <w:r w:rsidRPr="00C846C0">
        <w:rPr>
          <w:rFonts w:hint="cs"/>
          <w:b/>
          <w:bCs/>
          <w:spacing w:val="-2"/>
          <w:rtl/>
          <w:lang w:bidi="ar-EG"/>
        </w:rPr>
        <w:t xml:space="preserve"> للجنتي الدراسات </w:t>
      </w:r>
      <w:r w:rsidRPr="00C846C0">
        <w:rPr>
          <w:b/>
          <w:bCs/>
          <w:spacing w:val="-2"/>
          <w:lang w:bidi="ar-EG"/>
        </w:rPr>
        <w:t>1</w:t>
      </w:r>
      <w:r w:rsidRPr="00C846C0">
        <w:rPr>
          <w:rFonts w:hint="cs"/>
          <w:b/>
          <w:bCs/>
          <w:spacing w:val="-2"/>
          <w:rtl/>
        </w:rPr>
        <w:t xml:space="preserve"> و</w:t>
      </w:r>
      <w:r w:rsidRPr="00C846C0">
        <w:rPr>
          <w:b/>
          <w:bCs/>
          <w:spacing w:val="-2"/>
        </w:rPr>
        <w:t>2</w:t>
      </w:r>
      <w:r w:rsidRPr="00C846C0">
        <w:rPr>
          <w:rFonts w:hint="cs"/>
          <w:spacing w:val="-2"/>
          <w:rtl/>
        </w:rPr>
        <w:t xml:space="preserve"> في </w:t>
      </w:r>
      <w:r w:rsidRPr="00C846C0">
        <w:rPr>
          <w:spacing w:val="-2"/>
        </w:rPr>
        <w:t>31</w:t>
      </w:r>
      <w:r w:rsidRPr="00C846C0">
        <w:rPr>
          <w:rFonts w:hint="cs"/>
          <w:spacing w:val="-2"/>
          <w:rtl/>
        </w:rPr>
        <w:t xml:space="preserve"> مارس و</w:t>
      </w:r>
      <w:r w:rsidRPr="00C846C0">
        <w:rPr>
          <w:spacing w:val="-2"/>
        </w:rPr>
        <w:t>1</w:t>
      </w:r>
      <w:r w:rsidRPr="00C846C0">
        <w:rPr>
          <w:rFonts w:hint="cs"/>
          <w:spacing w:val="-2"/>
          <w:rtl/>
        </w:rPr>
        <w:t xml:space="preserve"> أبريل </w:t>
      </w:r>
      <w:r w:rsidRPr="00C846C0">
        <w:rPr>
          <w:spacing w:val="-2"/>
        </w:rPr>
        <w:t>2021</w:t>
      </w:r>
      <w:r w:rsidRPr="00C846C0">
        <w:rPr>
          <w:rFonts w:hint="cs"/>
          <w:spacing w:val="-2"/>
          <w:rtl/>
        </w:rPr>
        <w:t xml:space="preserve"> لمناقشة وتوحيد نتائج أساليب العمل (القرار</w:t>
      </w:r>
      <w:r w:rsidRPr="00C846C0">
        <w:rPr>
          <w:rFonts w:hint="eastAsia"/>
          <w:spacing w:val="-2"/>
          <w:rtl/>
        </w:rPr>
        <w:t> </w:t>
      </w:r>
      <w:r w:rsidRPr="00C846C0">
        <w:rPr>
          <w:spacing w:val="-2"/>
        </w:rPr>
        <w:t>1</w:t>
      </w:r>
      <w:r w:rsidRPr="00C846C0">
        <w:rPr>
          <w:rFonts w:hint="cs"/>
          <w:spacing w:val="-2"/>
          <w:rtl/>
        </w:rPr>
        <w:t xml:space="preserve">) ومستقبل المسائل (القرار </w:t>
      </w:r>
      <w:r w:rsidRPr="00C846C0">
        <w:rPr>
          <w:spacing w:val="-2"/>
        </w:rPr>
        <w:t>2</w:t>
      </w:r>
      <w:r w:rsidRPr="00C846C0">
        <w:rPr>
          <w:rFonts w:hint="cs"/>
          <w:spacing w:val="-2"/>
          <w:rtl/>
        </w:rPr>
        <w:t>) لتقديمهما</w:t>
      </w:r>
      <w:r w:rsidRPr="00C846C0">
        <w:rPr>
          <w:spacing w:val="-2"/>
          <w:rtl/>
        </w:rPr>
        <w:t xml:space="preserve"> إلى الفريق </w:t>
      </w:r>
      <w:r w:rsidRPr="00C846C0">
        <w:rPr>
          <w:rFonts w:asciiTheme="minorHAnsi" w:hAnsiTheme="minorHAnsi" w:cstheme="minorHAnsi"/>
          <w:spacing w:val="-2"/>
          <w:sz w:val="24"/>
          <w:szCs w:val="24"/>
        </w:rPr>
        <w:t>TDAG-WG-RDTP</w:t>
      </w:r>
      <w:r w:rsidRPr="00C846C0">
        <w:rPr>
          <w:rFonts w:hint="cs"/>
          <w:spacing w:val="-2"/>
          <w:rtl/>
        </w:rPr>
        <w:t>. واستعرض الاجتماع وناقش المساهمات الواردة البالغة</w:t>
      </w:r>
      <w:r>
        <w:rPr>
          <w:rFonts w:hint="eastAsia"/>
          <w:spacing w:val="-2"/>
          <w:rtl/>
        </w:rPr>
        <w:t> </w:t>
      </w:r>
      <w:r w:rsidRPr="00C846C0">
        <w:rPr>
          <w:spacing w:val="-2"/>
        </w:rPr>
        <w:t>18</w:t>
      </w:r>
      <w:r w:rsidRPr="00C846C0">
        <w:rPr>
          <w:rFonts w:hint="cs"/>
          <w:spacing w:val="-2"/>
          <w:rtl/>
        </w:rPr>
        <w:t xml:space="preserve"> مساهمة وحضر الاجتماع </w:t>
      </w:r>
      <w:r w:rsidRPr="00C846C0">
        <w:rPr>
          <w:spacing w:val="-2"/>
        </w:rPr>
        <w:t>131</w:t>
      </w:r>
      <w:r w:rsidRPr="00C846C0">
        <w:rPr>
          <w:rFonts w:hint="cs"/>
          <w:spacing w:val="-2"/>
          <w:rtl/>
        </w:rPr>
        <w:t xml:space="preserve"> مشاركاً </w:t>
      </w:r>
      <w:r w:rsidR="00B51F9E">
        <w:rPr>
          <w:rFonts w:hint="cs"/>
          <w:spacing w:val="-2"/>
          <w:rtl/>
        </w:rPr>
        <w:t xml:space="preserve">وكان </w:t>
      </w:r>
      <w:r w:rsidRPr="00C846C0">
        <w:rPr>
          <w:spacing w:val="-2"/>
        </w:rPr>
        <w:t>42</w:t>
      </w:r>
      <w:r w:rsidRPr="00C846C0">
        <w:rPr>
          <w:rFonts w:hint="cs"/>
          <w:spacing w:val="-2"/>
          <w:rtl/>
        </w:rPr>
        <w:t xml:space="preserve"> في المائة</w:t>
      </w:r>
      <w:r w:rsidR="00B51F9E">
        <w:rPr>
          <w:rFonts w:hint="cs"/>
          <w:spacing w:val="-2"/>
          <w:rtl/>
        </w:rPr>
        <w:t xml:space="preserve"> منهم</w:t>
      </w:r>
      <w:r w:rsidRPr="00C846C0">
        <w:rPr>
          <w:rFonts w:hint="cs"/>
          <w:spacing w:val="-2"/>
          <w:rtl/>
        </w:rPr>
        <w:t xml:space="preserve"> من المندوبات.</w:t>
      </w:r>
    </w:p>
    <w:p w14:paraId="204F88E1" w14:textId="77777777" w:rsidR="00403B42" w:rsidRDefault="00403B42" w:rsidP="00403B42">
      <w:pPr>
        <w:keepNext/>
        <w:keepLines/>
        <w:rPr>
          <w:rtl/>
          <w:lang w:bidi="ar-EG"/>
        </w:rPr>
      </w:pPr>
      <w:r>
        <w:rPr>
          <w:rFonts w:hint="cs"/>
          <w:rtl/>
          <w:lang w:bidi="ar-EG"/>
        </w:rPr>
        <w:t>تشمل القرارات المتخذة ما يلي:</w:t>
      </w:r>
    </w:p>
    <w:p w14:paraId="2642DA42" w14:textId="51061A05" w:rsidR="00403B42" w:rsidRDefault="00403B42" w:rsidP="00403B42">
      <w:pPr>
        <w:pStyle w:val="enumlev1"/>
        <w:keepNext/>
        <w:keepLines/>
        <w:rPr>
          <w:rtl/>
          <w:lang w:bidi="ar-EG"/>
        </w:rPr>
      </w:pPr>
      <w:r w:rsidRPr="0035656B">
        <w:rPr>
          <w:rFonts w:hint="cs"/>
          <w:rtl/>
          <w:lang w:bidi="ar-EG"/>
        </w:rPr>
        <w:t>-</w:t>
      </w:r>
      <w:r w:rsidRPr="0035656B">
        <w:rPr>
          <w:rtl/>
          <w:lang w:bidi="ar-EG"/>
        </w:rPr>
        <w:tab/>
      </w:r>
      <w:r>
        <w:rPr>
          <w:rFonts w:hint="cs"/>
          <w:rtl/>
        </w:rPr>
        <w:t>الإحاطة علماً (الوثيقة</w:t>
      </w:r>
      <w:r w:rsidRPr="0035656B">
        <w:rPr>
          <w:rFonts w:hint="cs"/>
          <w:rtl/>
        </w:rPr>
        <w:t xml:space="preserve"> </w:t>
      </w:r>
      <w:hyperlink r:id="rId46" w:history="1">
        <w:r w:rsidRPr="0035656B">
          <w:rPr>
            <w:rStyle w:val="Hyperlink"/>
            <w:rFonts w:cstheme="minorHAnsi"/>
            <w:szCs w:val="24"/>
          </w:rPr>
          <w:t>1/477</w:t>
        </w:r>
      </w:hyperlink>
      <w:r>
        <w:rPr>
          <w:rFonts w:hint="cs"/>
          <w:rtl/>
        </w:rPr>
        <w:t>)</w:t>
      </w:r>
      <w:r w:rsidRPr="0035656B">
        <w:rPr>
          <w:rtl/>
        </w:rPr>
        <w:t xml:space="preserve"> </w:t>
      </w:r>
      <w:r>
        <w:rPr>
          <w:rFonts w:hint="cs"/>
          <w:rtl/>
        </w:rPr>
        <w:t xml:space="preserve">بحالة التقدم الحالي في أعمال </w:t>
      </w:r>
      <w:r w:rsidRPr="0035656B">
        <w:rPr>
          <w:rFonts w:hint="cs"/>
          <w:rtl/>
          <w:lang w:bidi="ar-EG"/>
        </w:rPr>
        <w:t xml:space="preserve">فريق العمل التابع للفريق الاستشاري لتنمية الاتصالات والمعني بالقرارات والإعلان والأولويات </w:t>
      </w:r>
      <w:proofErr w:type="spellStart"/>
      <w:r w:rsidRPr="0035656B">
        <w:rPr>
          <w:rFonts w:hint="cs"/>
          <w:rtl/>
          <w:lang w:bidi="ar-EG"/>
        </w:rPr>
        <w:t>المواضيعية</w:t>
      </w:r>
      <w:proofErr w:type="spellEnd"/>
      <w:r w:rsidRPr="0035656B">
        <w:rPr>
          <w:rFonts w:hint="cs"/>
          <w:rtl/>
          <w:lang w:bidi="ar-EG"/>
        </w:rPr>
        <w:t xml:space="preserve"> </w:t>
      </w:r>
      <w:r w:rsidRPr="0035656B">
        <w:rPr>
          <w:lang w:bidi="ar-EG"/>
        </w:rPr>
        <w:t>(TDAG-WG-RDTP)</w:t>
      </w:r>
      <w:r w:rsidR="00996544">
        <w:rPr>
          <w:rFonts w:hint="cs"/>
          <w:rtl/>
          <w:lang w:bidi="ar-EG"/>
        </w:rPr>
        <w:t>؛</w:t>
      </w:r>
    </w:p>
    <w:p w14:paraId="6DBBEA7E" w14:textId="24C6BC1C" w:rsidR="00403B42" w:rsidRPr="00253C6E" w:rsidRDefault="00403B42" w:rsidP="00E06985">
      <w:pPr>
        <w:pStyle w:val="enumlev1"/>
        <w:rPr>
          <w:lang w:val="en-GB" w:bidi="ar-SA"/>
        </w:rPr>
      </w:pPr>
      <w:r w:rsidRPr="00253C6E">
        <w:rPr>
          <w:rFonts w:hint="cs"/>
          <w:rtl/>
          <w:lang w:bidi="ar-EG"/>
        </w:rPr>
        <w:t>-</w:t>
      </w:r>
      <w:r w:rsidRPr="00253C6E">
        <w:rPr>
          <w:rtl/>
          <w:lang w:bidi="ar-EG"/>
        </w:rPr>
        <w:tab/>
      </w:r>
      <w:r w:rsidRPr="00253C6E">
        <w:rPr>
          <w:rFonts w:hint="cs"/>
          <w:rtl/>
          <w:lang w:bidi="ar-EG"/>
        </w:rPr>
        <w:t xml:space="preserve">الإحاطة علماً </w:t>
      </w:r>
      <w:r w:rsidR="00B51F9E">
        <w:rPr>
          <w:rFonts w:hint="cs"/>
          <w:rtl/>
          <w:lang w:bidi="ar-EG"/>
        </w:rPr>
        <w:t>ب</w:t>
      </w:r>
      <w:r w:rsidR="00B51F9E" w:rsidRPr="00253C6E">
        <w:rPr>
          <w:rFonts w:hint="cs"/>
          <w:rtl/>
          <w:lang w:bidi="ar-EG"/>
        </w:rPr>
        <w:t xml:space="preserve">الوثيقة </w:t>
      </w:r>
      <w:hyperlink r:id="rId47" w:history="1">
        <w:r w:rsidR="00B51F9E" w:rsidRPr="00253C6E">
          <w:rPr>
            <w:rStyle w:val="Hyperlink"/>
            <w:rFonts w:cstheme="minorHAnsi"/>
            <w:szCs w:val="24"/>
          </w:rPr>
          <w:t>1/474</w:t>
        </w:r>
      </w:hyperlink>
      <w:r w:rsidR="00B51F9E">
        <w:rPr>
          <w:rFonts w:hint="cs"/>
          <w:rtl/>
          <w:lang w:bidi="ar-EG"/>
        </w:rPr>
        <w:t xml:space="preserve"> بشأن </w:t>
      </w:r>
      <w:r w:rsidRPr="00253C6E">
        <w:rPr>
          <w:rFonts w:hint="cs"/>
          <w:rtl/>
          <w:lang w:bidi="ar-EG"/>
        </w:rPr>
        <w:t xml:space="preserve">نتائج </w:t>
      </w:r>
      <w:r w:rsidRPr="00253C6E">
        <w:rPr>
          <w:rtl/>
          <w:lang w:bidi="ar-EG"/>
        </w:rPr>
        <w:t xml:space="preserve">الاستقصاء المشترك بشأن نهاية </w:t>
      </w:r>
      <w:r w:rsidRPr="00253C6E">
        <w:rPr>
          <w:rFonts w:hint="cs"/>
          <w:rtl/>
          <w:lang w:bidi="ar-EG"/>
        </w:rPr>
        <w:t>فترة الدراسة</w:t>
      </w:r>
      <w:r w:rsidRPr="00253C6E">
        <w:rPr>
          <w:rtl/>
          <w:lang w:bidi="ar-EG"/>
        </w:rPr>
        <w:t xml:space="preserve"> </w:t>
      </w:r>
      <w:r w:rsidRPr="00253C6E">
        <w:rPr>
          <w:rFonts w:hint="cs"/>
          <w:rtl/>
          <w:lang w:bidi="ar-EG"/>
        </w:rPr>
        <w:t>وتقديمها للعلم إلى الفريق الاستشاري لتنمية الاتصالات</w:t>
      </w:r>
      <w:r w:rsidR="00B51F9E">
        <w:rPr>
          <w:rFonts w:hint="cs"/>
          <w:rtl/>
          <w:lang w:bidi="ar-EG"/>
        </w:rPr>
        <w:t>،</w:t>
      </w:r>
      <w:r w:rsidRPr="00253C6E">
        <w:rPr>
          <w:rFonts w:hint="cs"/>
          <w:rtl/>
          <w:lang w:bidi="ar-EG"/>
        </w:rPr>
        <w:t xml:space="preserve"> وتقديم مبادرة الإدارة القائمة على النتائج </w:t>
      </w:r>
      <w:r w:rsidRPr="00253C6E">
        <w:rPr>
          <w:lang w:val="en-GB" w:bidi="ar-EG"/>
        </w:rPr>
        <w:t>(RBM)</w:t>
      </w:r>
      <w:r w:rsidRPr="00253C6E">
        <w:rPr>
          <w:rFonts w:hint="cs"/>
          <w:rtl/>
          <w:lang w:bidi="ar-EG"/>
        </w:rPr>
        <w:t xml:space="preserve"> التي بدأت من أجل لجان الدراسات إلى المشاركين</w:t>
      </w:r>
      <w:r w:rsidR="00B51F9E">
        <w:rPr>
          <w:rFonts w:hint="cs"/>
          <w:rtl/>
          <w:lang w:bidi="ar-EG"/>
        </w:rPr>
        <w:t>،</w:t>
      </w:r>
      <w:r w:rsidRPr="00253C6E">
        <w:rPr>
          <w:rFonts w:hint="cs"/>
          <w:rtl/>
          <w:lang w:bidi="ar-EG"/>
        </w:rPr>
        <w:t xml:space="preserve"> </w:t>
      </w:r>
      <w:r w:rsidRPr="00253C6E">
        <w:rPr>
          <w:rFonts w:hint="cs"/>
          <w:rtl/>
          <w:lang w:bidi="ar-SA"/>
        </w:rPr>
        <w:t xml:space="preserve">ومطالبة الفريق الاستشاري </w:t>
      </w:r>
      <w:r w:rsidR="00DE201F" w:rsidRPr="00253C6E">
        <w:rPr>
          <w:rFonts w:hint="cs"/>
          <w:rtl/>
          <w:lang w:bidi="ar-SA"/>
        </w:rPr>
        <w:t>بمواصلة</w:t>
      </w:r>
      <w:r w:rsidRPr="00253C6E">
        <w:rPr>
          <w:rFonts w:hint="cs"/>
          <w:rtl/>
          <w:lang w:bidi="ar-SA"/>
        </w:rPr>
        <w:t xml:space="preserve"> إبلاغ</w:t>
      </w:r>
      <w:r w:rsidR="00B51F9E">
        <w:rPr>
          <w:rFonts w:hint="cs"/>
          <w:rtl/>
          <w:lang w:bidi="ar-SA"/>
        </w:rPr>
        <w:t xml:space="preserve"> </w:t>
      </w:r>
      <w:r w:rsidRPr="00253C6E">
        <w:rPr>
          <w:rFonts w:hint="cs"/>
          <w:rtl/>
          <w:lang w:bidi="ar-SA"/>
        </w:rPr>
        <w:t xml:space="preserve">أعضاء </w:t>
      </w:r>
      <w:r w:rsidR="00B51F9E">
        <w:rPr>
          <w:rFonts w:hint="cs"/>
          <w:rtl/>
          <w:lang w:bidi="ar-SA"/>
        </w:rPr>
        <w:t xml:space="preserve">قطاع تنمية الاتصالات </w:t>
      </w:r>
      <w:r w:rsidR="00DE201F" w:rsidRPr="00253C6E">
        <w:rPr>
          <w:rFonts w:hint="cs"/>
          <w:rtl/>
          <w:lang w:bidi="ar-EG"/>
        </w:rPr>
        <w:t xml:space="preserve">بنتائج </w:t>
      </w:r>
      <w:r w:rsidR="00DE201F" w:rsidRPr="00253C6E">
        <w:rPr>
          <w:rtl/>
          <w:lang w:bidi="ar-EG"/>
        </w:rPr>
        <w:t xml:space="preserve">الاستقصاء </w:t>
      </w:r>
      <w:r w:rsidRPr="00253C6E">
        <w:rPr>
          <w:rFonts w:hint="cs"/>
          <w:rtl/>
          <w:lang w:bidi="ar-SA"/>
        </w:rPr>
        <w:t>لاستخدامها في</w:t>
      </w:r>
      <w:r w:rsidR="00253C6E">
        <w:rPr>
          <w:rFonts w:hint="eastAsia"/>
          <w:rtl/>
          <w:lang w:bidi="ar-SA"/>
        </w:rPr>
        <w:t> </w:t>
      </w:r>
      <w:r w:rsidRPr="00253C6E">
        <w:rPr>
          <w:rFonts w:hint="cs"/>
          <w:rtl/>
          <w:lang w:bidi="ar-SA"/>
        </w:rPr>
        <w:t xml:space="preserve">التحضير للمؤتمر </w:t>
      </w:r>
      <w:r w:rsidRPr="00253C6E">
        <w:rPr>
          <w:lang w:val="en-GB" w:bidi="ar-SA"/>
        </w:rPr>
        <w:t>WTDC-2</w:t>
      </w:r>
      <w:r w:rsidR="00996544" w:rsidRPr="00253C6E">
        <w:rPr>
          <w:lang w:val="en-GB" w:bidi="ar-SA"/>
        </w:rPr>
        <w:t>2</w:t>
      </w:r>
      <w:r w:rsidR="00996544" w:rsidRPr="00253C6E">
        <w:rPr>
          <w:rFonts w:hint="cs"/>
          <w:rtl/>
          <w:lang w:val="en-GB" w:bidi="ar-SA"/>
        </w:rPr>
        <w:t>؛</w:t>
      </w:r>
    </w:p>
    <w:p w14:paraId="5D1FDFC7" w14:textId="64A72A22" w:rsidR="00403B42" w:rsidRPr="00870E98" w:rsidRDefault="00403B42" w:rsidP="00E06985">
      <w:pPr>
        <w:pStyle w:val="enumlev1"/>
        <w:rPr>
          <w:spacing w:val="-4"/>
          <w:rtl/>
          <w:lang w:val="en-GB" w:bidi="ar-SA"/>
        </w:rPr>
      </w:pPr>
      <w:r w:rsidRPr="00870E98">
        <w:rPr>
          <w:rFonts w:hint="cs"/>
          <w:spacing w:val="-4"/>
          <w:rtl/>
          <w:lang w:bidi="ar-EG"/>
        </w:rPr>
        <w:t>-</w:t>
      </w:r>
      <w:r w:rsidRPr="00870E98">
        <w:rPr>
          <w:spacing w:val="-4"/>
          <w:rtl/>
          <w:lang w:bidi="ar-EG"/>
        </w:rPr>
        <w:tab/>
      </w:r>
      <w:r w:rsidRPr="00870E98">
        <w:rPr>
          <w:rFonts w:hint="cs"/>
          <w:spacing w:val="-4"/>
          <w:rtl/>
          <w:lang w:bidi="ar-EG"/>
        </w:rPr>
        <w:t xml:space="preserve">الموافقة على تقديم (الوثيقة </w:t>
      </w:r>
      <w:hyperlink r:id="rId48" w:history="1">
        <w:r w:rsidRPr="00870E98">
          <w:rPr>
            <w:rStyle w:val="Hyperlink"/>
            <w:rFonts w:cstheme="minorHAnsi"/>
            <w:spacing w:val="-4"/>
            <w:szCs w:val="24"/>
          </w:rPr>
          <w:t>1/471</w:t>
        </w:r>
      </w:hyperlink>
      <w:r w:rsidRPr="00870E98">
        <w:rPr>
          <w:rFonts w:hint="cs"/>
          <w:spacing w:val="-4"/>
          <w:rtl/>
          <w:lang w:bidi="ar-EG"/>
        </w:rPr>
        <w:t xml:space="preserve">) مقترحات تحديث قواعد وإجراءات قطاع تنمية الاتصالات (القرار </w:t>
      </w:r>
      <w:r w:rsidRPr="00870E98">
        <w:rPr>
          <w:spacing w:val="-4"/>
          <w:lang w:val="en-GB" w:bidi="ar-EG"/>
        </w:rPr>
        <w:t>1</w:t>
      </w:r>
      <w:r w:rsidRPr="00870E98">
        <w:rPr>
          <w:rFonts w:hint="cs"/>
          <w:spacing w:val="-4"/>
          <w:rtl/>
          <w:lang w:bidi="ar-EG"/>
        </w:rPr>
        <w:t xml:space="preserve"> للمؤتمر العالمي لتنمية الاتصالات المراجع في </w:t>
      </w:r>
      <w:r w:rsidR="00B51F9E">
        <w:rPr>
          <w:rFonts w:hint="cs"/>
          <w:spacing w:val="-4"/>
          <w:rtl/>
          <w:lang w:val="en-GB" w:bidi="ar-EG"/>
        </w:rPr>
        <w:t>2022</w:t>
      </w:r>
      <w:r w:rsidRPr="00870E98">
        <w:rPr>
          <w:rFonts w:hint="cs"/>
          <w:spacing w:val="-4"/>
          <w:rtl/>
          <w:lang w:val="en-GB" w:bidi="ar-SA"/>
        </w:rPr>
        <w:t xml:space="preserve">) </w:t>
      </w:r>
      <w:r w:rsidR="00B51F9E">
        <w:rPr>
          <w:rFonts w:hint="cs"/>
          <w:spacing w:val="-4"/>
          <w:rtl/>
          <w:lang w:val="en-GB" w:bidi="ar-SA"/>
        </w:rPr>
        <w:t xml:space="preserve">فيما يخص جوانب </w:t>
      </w:r>
      <w:r w:rsidRPr="00870E98">
        <w:rPr>
          <w:rFonts w:hint="cs"/>
          <w:spacing w:val="-4"/>
          <w:rtl/>
          <w:lang w:val="en-GB" w:bidi="ar-SA"/>
        </w:rPr>
        <w:t>لجان الدراسات</w:t>
      </w:r>
      <w:r w:rsidR="00E26A21">
        <w:rPr>
          <w:rFonts w:hint="cs"/>
          <w:spacing w:val="-4"/>
          <w:rtl/>
          <w:lang w:val="en-GB" w:bidi="ar-SA"/>
        </w:rPr>
        <w:t>،</w:t>
      </w:r>
      <w:r w:rsidRPr="00870E98">
        <w:rPr>
          <w:rFonts w:hint="cs"/>
          <w:spacing w:val="-4"/>
          <w:rtl/>
          <w:lang w:val="en-GB" w:bidi="ar-SA"/>
        </w:rPr>
        <w:t xml:space="preserve"> التي </w:t>
      </w:r>
      <w:r w:rsidR="00E26A21">
        <w:rPr>
          <w:rFonts w:hint="cs"/>
          <w:spacing w:val="-4"/>
          <w:rtl/>
          <w:lang w:val="en-GB" w:bidi="ar-SA"/>
        </w:rPr>
        <w:t>ينبغي إحالتها</w:t>
      </w:r>
      <w:r w:rsidR="00E26A21" w:rsidRPr="00870E98">
        <w:rPr>
          <w:rFonts w:hint="cs"/>
          <w:spacing w:val="-4"/>
          <w:rtl/>
          <w:lang w:val="en-GB" w:bidi="ar-SA"/>
        </w:rPr>
        <w:t xml:space="preserve"> </w:t>
      </w:r>
      <w:r w:rsidRPr="00870E98">
        <w:rPr>
          <w:rFonts w:hint="cs"/>
          <w:spacing w:val="-4"/>
          <w:rtl/>
          <w:lang w:val="en-GB" w:bidi="ar-SA"/>
        </w:rPr>
        <w:t xml:space="preserve">إلى الفريق </w:t>
      </w:r>
      <w:r w:rsidRPr="00870E98">
        <w:rPr>
          <w:rFonts w:cstheme="minorHAnsi"/>
          <w:spacing w:val="-4"/>
          <w:szCs w:val="24"/>
          <w:lang w:eastAsia="ja-JP"/>
        </w:rPr>
        <w:t>TDAG WG</w:t>
      </w:r>
      <w:r w:rsidRPr="00870E98">
        <w:rPr>
          <w:rFonts w:cstheme="minorHAnsi"/>
          <w:spacing w:val="-4"/>
          <w:szCs w:val="24"/>
          <w:lang w:eastAsia="ja-JP"/>
        </w:rPr>
        <w:noBreakHyphen/>
        <w:t>RTDP</w:t>
      </w:r>
      <w:r w:rsidRPr="00870E98">
        <w:rPr>
          <w:rFonts w:hint="cs"/>
          <w:spacing w:val="-4"/>
          <w:rtl/>
          <w:lang w:val="en-GB" w:bidi="ar-SA"/>
        </w:rPr>
        <w:t>من خلال بيان اتصال لمزيد من المناقشة في إطار الفريق الاستشاري</w:t>
      </w:r>
      <w:r w:rsidR="00996544">
        <w:rPr>
          <w:rFonts w:hint="cs"/>
          <w:spacing w:val="-4"/>
          <w:rtl/>
          <w:lang w:val="en-GB" w:bidi="ar-SA"/>
        </w:rPr>
        <w:t>؛</w:t>
      </w:r>
    </w:p>
    <w:p w14:paraId="2AD8C6D0" w14:textId="11DAB7A0" w:rsidR="00403B42" w:rsidRDefault="00403B42" w:rsidP="00403B42">
      <w:pPr>
        <w:pStyle w:val="enumlev1"/>
        <w:rPr>
          <w:rtl/>
          <w:lang w:bidi="ar-EG"/>
        </w:rPr>
      </w:pPr>
      <w:r>
        <w:rPr>
          <w:rFonts w:hint="cs"/>
          <w:rtl/>
          <w:lang w:bidi="ar-EG"/>
        </w:rPr>
        <w:t>-</w:t>
      </w:r>
      <w:r>
        <w:rPr>
          <w:rtl/>
          <w:lang w:bidi="ar-EG"/>
        </w:rPr>
        <w:tab/>
      </w:r>
      <w:r>
        <w:rPr>
          <w:rFonts w:hint="cs"/>
          <w:rtl/>
        </w:rPr>
        <w:t xml:space="preserve">الموافقة على تقديم (الوثيقة </w:t>
      </w:r>
      <w:hyperlink r:id="rId49" w:history="1">
        <w:r w:rsidRPr="00870E98">
          <w:rPr>
            <w:rStyle w:val="Hyperlink"/>
            <w:rFonts w:cstheme="minorHAnsi"/>
            <w:szCs w:val="24"/>
          </w:rPr>
          <w:t>1/472</w:t>
        </w:r>
      </w:hyperlink>
      <w:r>
        <w:rPr>
          <w:rFonts w:hint="cs"/>
          <w:rtl/>
        </w:rPr>
        <w:t>)</w:t>
      </w:r>
      <w:r>
        <w:rPr>
          <w:rtl/>
        </w:rPr>
        <w:t xml:space="preserve"> </w:t>
      </w:r>
      <w:r>
        <w:rPr>
          <w:rFonts w:hint="cs"/>
          <w:rtl/>
        </w:rPr>
        <w:t xml:space="preserve">لمحة عامة وأفكاراً متبصّرة عن مستقبل المسائل التي يُعنى بدارستها قطاع تنمية الاتصالات، وذلك استناداً إلى المناقشات التي جرت في الاجتماعات الأخيرة للجنتي الدراسات، في مارس </w:t>
      </w:r>
      <w:r>
        <w:t>2021</w:t>
      </w:r>
      <w:r>
        <w:rPr>
          <w:rFonts w:hint="cs"/>
          <w:rtl/>
          <w:lang w:bidi="ar-EG"/>
        </w:rPr>
        <w:t xml:space="preserve"> والتي تم تعزيزها في الاجتماع المشترك</w:t>
      </w:r>
      <w:r w:rsidR="00996544">
        <w:rPr>
          <w:rFonts w:hint="cs"/>
          <w:rtl/>
          <w:lang w:bidi="ar-EG"/>
        </w:rPr>
        <w:t>؛</w:t>
      </w:r>
    </w:p>
    <w:p w14:paraId="594FD428" w14:textId="726C116C" w:rsidR="00403B42" w:rsidRDefault="00403B42" w:rsidP="00403B42">
      <w:pPr>
        <w:pStyle w:val="enumlev1"/>
        <w:rPr>
          <w:rtl/>
          <w:lang w:bidi="ar-EG"/>
        </w:rPr>
      </w:pPr>
      <w:r>
        <w:rPr>
          <w:rFonts w:hint="cs"/>
          <w:rtl/>
          <w:lang w:bidi="ar-EG"/>
        </w:rPr>
        <w:t>-</w:t>
      </w:r>
      <w:r>
        <w:rPr>
          <w:rtl/>
          <w:lang w:bidi="ar-EG"/>
        </w:rPr>
        <w:tab/>
      </w:r>
      <w:r>
        <w:rPr>
          <w:rFonts w:hint="cs"/>
          <w:rtl/>
          <w:lang w:bidi="ar-EG"/>
        </w:rPr>
        <w:t xml:space="preserve">الإحاطة علماً (الوثيقة </w:t>
      </w:r>
      <w:hyperlink r:id="rId50" w:history="1">
        <w:r w:rsidRPr="004A52D6">
          <w:rPr>
            <w:rStyle w:val="Hyperlink"/>
            <w:rFonts w:cstheme="minorHAnsi"/>
            <w:szCs w:val="24"/>
          </w:rPr>
          <w:t>1/473</w:t>
        </w:r>
      </w:hyperlink>
      <w:r>
        <w:rPr>
          <w:rFonts w:hint="cs"/>
          <w:rtl/>
          <w:lang w:bidi="ar-EG"/>
        </w:rPr>
        <w:t>) بالوضح الحالي بشأن تبسيط قرارات المؤتمر العالمي لتنمية الاتصالات</w:t>
      </w:r>
      <w:r w:rsidR="00996544">
        <w:rPr>
          <w:rFonts w:hint="cs"/>
          <w:rtl/>
          <w:lang w:bidi="ar-EG"/>
        </w:rPr>
        <w:t>؛</w:t>
      </w:r>
    </w:p>
    <w:p w14:paraId="668ADE04" w14:textId="7C085588" w:rsidR="00403B42" w:rsidRPr="00305870" w:rsidRDefault="00403B42" w:rsidP="00E06985">
      <w:pPr>
        <w:pStyle w:val="enumlev1"/>
        <w:rPr>
          <w:rtl/>
          <w:lang w:bidi="ar-SA"/>
        </w:rPr>
      </w:pPr>
      <w:r>
        <w:rPr>
          <w:rFonts w:hint="cs"/>
          <w:rtl/>
          <w:lang w:bidi="ar-EG"/>
        </w:rPr>
        <w:t>-</w:t>
      </w:r>
      <w:r>
        <w:rPr>
          <w:rtl/>
          <w:lang w:bidi="ar-EG"/>
        </w:rPr>
        <w:tab/>
      </w:r>
      <w:r>
        <w:rPr>
          <w:rFonts w:hint="cs"/>
          <w:rtl/>
          <w:lang w:bidi="ar-EG"/>
        </w:rPr>
        <w:t xml:space="preserve">الإحاطة علماً (الوثيقة </w:t>
      </w:r>
      <w:hyperlink r:id="rId51" w:history="1">
        <w:r w:rsidRPr="004A52D6">
          <w:rPr>
            <w:rStyle w:val="Hyperlink"/>
            <w:rFonts w:cstheme="minorHAnsi"/>
            <w:szCs w:val="24"/>
          </w:rPr>
          <w:t>1/478</w:t>
        </w:r>
      </w:hyperlink>
      <w:r>
        <w:rPr>
          <w:rFonts w:hint="cs"/>
          <w:rtl/>
          <w:lang w:bidi="ar-EG"/>
        </w:rPr>
        <w:t xml:space="preserve">) بمشروع </w:t>
      </w:r>
      <w:r w:rsidR="00E26A21">
        <w:rPr>
          <w:rFonts w:hint="cs"/>
          <w:rtl/>
          <w:lang w:bidi="ar-EG"/>
        </w:rPr>
        <w:t>ال</w:t>
      </w:r>
      <w:r>
        <w:rPr>
          <w:rFonts w:hint="cs"/>
          <w:rtl/>
          <w:lang w:bidi="ar-EG"/>
        </w:rPr>
        <w:t xml:space="preserve">إعلان قيد المناقشة في إطار الفريق </w:t>
      </w:r>
      <w:r w:rsidRPr="004A52D6">
        <w:rPr>
          <w:rFonts w:cstheme="minorHAnsi"/>
          <w:szCs w:val="24"/>
        </w:rPr>
        <w:t>TDAG WG-RDTP</w:t>
      </w:r>
      <w:r w:rsidR="00DF619F">
        <w:rPr>
          <w:rFonts w:hint="cs"/>
          <w:rtl/>
        </w:rPr>
        <w:t>.</w:t>
      </w:r>
    </w:p>
    <w:p w14:paraId="78743756" w14:textId="09098A3E" w:rsidR="00403B42" w:rsidRDefault="00AE5D60" w:rsidP="00403B42">
      <w:pPr>
        <w:pStyle w:val="Heading1"/>
        <w:rPr>
          <w:rtl/>
        </w:rPr>
      </w:pPr>
      <w:r>
        <w:t>4</w:t>
      </w:r>
      <w:r w:rsidR="00403B42" w:rsidRPr="006A2841">
        <w:tab/>
      </w:r>
      <w:r w:rsidR="00403B42" w:rsidRPr="006A2841">
        <w:rPr>
          <w:rFonts w:hint="cs"/>
          <w:rtl/>
        </w:rPr>
        <w:t>ملخّص النتائج الرئيسية المحرزة</w:t>
      </w:r>
    </w:p>
    <w:p w14:paraId="1D7BD010" w14:textId="77777777" w:rsidR="00403B42" w:rsidRDefault="00403B42" w:rsidP="00DF619F">
      <w:pPr>
        <w:spacing w:before="100" w:beforeAutospacing="1" w:after="100" w:afterAutospacing="1" w:line="240" w:lineRule="auto"/>
        <w:jc w:val="center"/>
        <w:rPr>
          <w:rtl/>
        </w:rPr>
      </w:pPr>
      <w:r>
        <w:rPr>
          <w:noProof/>
          <w:lang w:eastAsia="en-US"/>
        </w:rPr>
        <w:drawing>
          <wp:inline distT="0" distB="0" distL="0" distR="0" wp14:anchorId="17B8EE4F" wp14:editId="2C9B17B4">
            <wp:extent cx="4491355" cy="2372995"/>
            <wp:effectExtent l="0" t="0" r="4445" b="8255"/>
            <wp:docPr id="1"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491355" cy="2372995"/>
                    </a:xfrm>
                    <a:prstGeom prst="rect">
                      <a:avLst/>
                    </a:prstGeom>
                    <a:noFill/>
                    <a:ln>
                      <a:noFill/>
                    </a:ln>
                  </pic:spPr>
                </pic:pic>
              </a:graphicData>
            </a:graphic>
          </wp:inline>
        </w:drawing>
      </w:r>
    </w:p>
    <w:p w14:paraId="31E9A5FE" w14:textId="5134199E" w:rsidR="00403B42" w:rsidRDefault="00403B42" w:rsidP="00403B42">
      <w:pPr>
        <w:pStyle w:val="Heading2"/>
        <w:rPr>
          <w:rtl/>
          <w:lang w:bidi="ar-EG"/>
        </w:rPr>
      </w:pPr>
      <w:r>
        <w:rPr>
          <w:lang w:bidi="ar-EG"/>
        </w:rPr>
        <w:t>1.</w:t>
      </w:r>
      <w:r w:rsidR="00AE5D60">
        <w:rPr>
          <w:lang w:bidi="ar-EG"/>
        </w:rPr>
        <w:t>4</w:t>
      </w:r>
      <w:r w:rsidRPr="006A2841">
        <w:rPr>
          <w:rtl/>
          <w:lang w:bidi="ar-EG"/>
        </w:rPr>
        <w:tab/>
        <w:t xml:space="preserve">المسألة </w:t>
      </w:r>
      <w:r w:rsidRPr="006A2841">
        <w:rPr>
          <w:lang w:bidi="ar-EG"/>
        </w:rPr>
        <w:t>1/1</w:t>
      </w:r>
      <w:r>
        <w:rPr>
          <w:rtl/>
          <w:lang w:bidi="ar-EG"/>
        </w:rPr>
        <w:t xml:space="preserve"> - </w:t>
      </w:r>
      <w:r w:rsidRPr="00BC3DD5">
        <w:rPr>
          <w:rFonts w:hint="eastAsia"/>
          <w:rtl/>
          <w:lang w:bidi="ar-EG"/>
        </w:rPr>
        <w:t>استراتيجيات</w:t>
      </w:r>
      <w:r w:rsidRPr="00BC3DD5">
        <w:rPr>
          <w:rtl/>
          <w:lang w:bidi="ar-EG"/>
        </w:rPr>
        <w:t xml:space="preserve"> </w:t>
      </w:r>
      <w:r w:rsidRPr="00BC3DD5">
        <w:rPr>
          <w:rFonts w:hint="eastAsia"/>
          <w:rtl/>
          <w:lang w:bidi="ar-EG"/>
        </w:rPr>
        <w:t>وسياسات</w:t>
      </w:r>
      <w:r w:rsidRPr="00BC3DD5">
        <w:rPr>
          <w:rtl/>
          <w:lang w:bidi="ar-EG"/>
        </w:rPr>
        <w:t xml:space="preserve"> </w:t>
      </w:r>
      <w:r w:rsidRPr="00BC3DD5">
        <w:rPr>
          <w:rFonts w:hint="eastAsia"/>
          <w:rtl/>
          <w:lang w:bidi="ar-EG"/>
        </w:rPr>
        <w:t>نشر</w:t>
      </w:r>
      <w:r w:rsidRPr="00BC3DD5">
        <w:rPr>
          <w:rtl/>
          <w:lang w:bidi="ar-EG"/>
        </w:rPr>
        <w:t xml:space="preserve"> </w:t>
      </w:r>
      <w:r w:rsidRPr="00BC3DD5">
        <w:rPr>
          <w:rFonts w:hint="cs"/>
          <w:rtl/>
          <w:lang w:bidi="ar-EG"/>
        </w:rPr>
        <w:t>النطاق العريض</w:t>
      </w:r>
      <w:r>
        <w:rPr>
          <w:rFonts w:hint="cs"/>
          <w:rtl/>
          <w:lang w:bidi="ar-EG"/>
        </w:rPr>
        <w:t xml:space="preserve"> </w:t>
      </w:r>
      <w:r w:rsidRPr="00BC3DD5">
        <w:rPr>
          <w:rFonts w:hint="cs"/>
          <w:rtl/>
          <w:lang w:bidi="ar-EG"/>
        </w:rPr>
        <w:t>في البلدان النامية</w:t>
      </w:r>
    </w:p>
    <w:p w14:paraId="6B91D33E" w14:textId="7B58A19F" w:rsidR="00403B42" w:rsidRDefault="00E26A21" w:rsidP="00E06985">
      <w:pPr>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r>
        <w:rPr>
          <w:rFonts w:hint="cs"/>
          <w:spacing w:val="-2"/>
          <w:rtl/>
        </w:rPr>
        <w:t>(</w:t>
      </w:r>
      <w:hyperlink r:id="rId54" w:history="1">
        <w:r w:rsidR="00403B42" w:rsidRPr="00CA3CEF">
          <w:rPr>
            <w:rStyle w:val="Hyperlink"/>
            <w:bCs/>
          </w:rPr>
          <w:t>1/414</w:t>
        </w:r>
      </w:hyperlink>
      <w:r w:rsidR="00403B42" w:rsidRPr="00CA3CEF">
        <w:rPr>
          <w:bCs/>
        </w:rPr>
        <w:t>(Rev.3</w:t>
      </w:r>
      <w:r w:rsidR="00403B42" w:rsidRPr="006445AD">
        <w:rPr>
          <w:spacing w:val="-2"/>
          <w:rtl/>
        </w:rPr>
        <w:t xml:space="preserve"> في الاجتماع الرابع للجنة الدراسات </w:t>
      </w:r>
      <w:r w:rsidR="00403B42">
        <w:rPr>
          <w:rFonts w:hint="cs"/>
          <w:spacing w:val="-2"/>
          <w:rtl/>
        </w:rPr>
        <w:t>1</w:t>
      </w:r>
      <w:r w:rsidR="00403B42" w:rsidRPr="006445AD">
        <w:rPr>
          <w:spacing w:val="-2"/>
          <w:rtl/>
        </w:rPr>
        <w:t xml:space="preserve"> </w:t>
      </w:r>
      <w:r w:rsidR="007756F2">
        <w:rPr>
          <w:rFonts w:hint="cs"/>
          <w:spacing w:val="-2"/>
          <w:rtl/>
        </w:rPr>
        <w:t xml:space="preserve">المنعقد </w:t>
      </w:r>
      <w:r w:rsidR="00403B42">
        <w:rPr>
          <w:rFonts w:hint="cs"/>
          <w:spacing w:val="-2"/>
          <w:rtl/>
        </w:rPr>
        <w:t>في</w:t>
      </w:r>
      <w:r>
        <w:rPr>
          <w:rFonts w:hint="cs"/>
          <w:spacing w:val="-2"/>
          <w:rtl/>
        </w:rPr>
        <w:t xml:space="preserve"> الفترة الممتدة من 22 إلى</w:t>
      </w:r>
      <w:r w:rsidR="004056B1">
        <w:rPr>
          <w:rFonts w:hint="cs"/>
          <w:spacing w:val="-2"/>
          <w:rtl/>
        </w:rPr>
        <w:t> </w:t>
      </w:r>
      <w:r w:rsidR="00403B42">
        <w:rPr>
          <w:spacing w:val="-2"/>
        </w:rPr>
        <w:t>26</w:t>
      </w:r>
      <w:r w:rsidR="004056B1">
        <w:rPr>
          <w:rFonts w:hint="cs"/>
          <w:spacing w:val="-2"/>
          <w:rtl/>
        </w:rPr>
        <w:t> </w:t>
      </w:r>
      <w:r w:rsidR="00403B42" w:rsidRPr="006445AD">
        <w:rPr>
          <w:spacing w:val="-2"/>
          <w:rtl/>
        </w:rPr>
        <w:t xml:space="preserve">مارس </w:t>
      </w:r>
      <w:r w:rsidR="00403B42">
        <w:rPr>
          <w:spacing w:val="-2"/>
        </w:rPr>
        <w:t>2021</w:t>
      </w:r>
      <w:r>
        <w:rPr>
          <w:rFonts w:hint="cs"/>
          <w:spacing w:val="-2"/>
          <w:rtl/>
        </w:rPr>
        <w:t>. ونُشر</w:t>
      </w:r>
      <w:r w:rsidR="00403B42" w:rsidRPr="006445AD">
        <w:rPr>
          <w:spacing w:val="-2"/>
          <w:rtl/>
        </w:rPr>
        <w:t xml:space="preserve"> </w:t>
      </w:r>
      <w:r>
        <w:rPr>
          <w:rFonts w:hint="cs"/>
          <w:spacing w:val="-2"/>
          <w:rtl/>
        </w:rPr>
        <w:t>لتمكين</w:t>
      </w:r>
      <w:r w:rsidR="00403B42">
        <w:rPr>
          <w:rFonts w:hint="cs"/>
          <w:spacing w:val="-2"/>
          <w:rtl/>
        </w:rPr>
        <w:t xml:space="preserve"> </w:t>
      </w:r>
      <w:r>
        <w:rPr>
          <w:rFonts w:hint="cs"/>
          <w:spacing w:val="-2"/>
          <w:rtl/>
        </w:rPr>
        <w:t>ا</w:t>
      </w:r>
      <w:r w:rsidR="00403B42">
        <w:rPr>
          <w:rFonts w:hint="cs"/>
          <w:spacing w:val="-2"/>
          <w:rtl/>
        </w:rPr>
        <w:t xml:space="preserve">لجمهور </w:t>
      </w:r>
      <w:r>
        <w:rPr>
          <w:rFonts w:hint="cs"/>
          <w:spacing w:val="-2"/>
          <w:rtl/>
        </w:rPr>
        <w:t xml:space="preserve">من النفاذ </w:t>
      </w:r>
      <w:r w:rsidR="00403B42">
        <w:rPr>
          <w:rFonts w:hint="cs"/>
          <w:spacing w:val="-2"/>
          <w:rtl/>
        </w:rPr>
        <w:t>إليه</w:t>
      </w:r>
      <w:r w:rsidR="00403B42" w:rsidRPr="006445AD">
        <w:rPr>
          <w:spacing w:val="-2"/>
          <w:rtl/>
        </w:rPr>
        <w:t xml:space="preserve"> </w:t>
      </w:r>
      <w:r w:rsidR="00403B42">
        <w:rPr>
          <w:rFonts w:hint="cs"/>
          <w:spacing w:val="-2"/>
          <w:rtl/>
        </w:rPr>
        <w:t>ب</w:t>
      </w:r>
      <w:r w:rsidR="00403B42" w:rsidRPr="006445AD">
        <w:rPr>
          <w:spacing w:val="-2"/>
          <w:rtl/>
        </w:rPr>
        <w:t xml:space="preserve">جميع لغات </w:t>
      </w:r>
      <w:r>
        <w:rPr>
          <w:rFonts w:hint="cs"/>
          <w:spacing w:val="-2"/>
          <w:rtl/>
        </w:rPr>
        <w:t xml:space="preserve">الاتحاد </w:t>
      </w:r>
      <w:r w:rsidR="00403B42" w:rsidRPr="006445AD">
        <w:rPr>
          <w:spacing w:val="-2"/>
          <w:rtl/>
        </w:rPr>
        <w:t xml:space="preserve">الرسمية </w:t>
      </w:r>
      <w:r>
        <w:rPr>
          <w:rFonts w:hint="cs"/>
          <w:spacing w:val="-2"/>
          <w:rtl/>
        </w:rPr>
        <w:t xml:space="preserve">الست </w:t>
      </w:r>
      <w:r w:rsidR="007756F2">
        <w:rPr>
          <w:rFonts w:hint="cs"/>
          <w:spacing w:val="-2"/>
          <w:rtl/>
        </w:rPr>
        <w:t>وهو متاح عبر</w:t>
      </w:r>
      <w:r w:rsidR="00403B42" w:rsidRPr="006445AD">
        <w:rPr>
          <w:spacing w:val="-2"/>
          <w:rtl/>
        </w:rPr>
        <w:t xml:space="preserve"> </w:t>
      </w:r>
      <w:hyperlink r:id="rId55" w:history="1">
        <w:r w:rsidR="00403B42" w:rsidRPr="00CA3CEF">
          <w:rPr>
            <w:rStyle w:val="Hyperlink"/>
            <w:spacing w:val="-2"/>
            <w:rtl/>
          </w:rPr>
          <w:t xml:space="preserve">الصفحة الإلكترونية لمنشورات لجان دراسات قطاع </w:t>
        </w:r>
        <w:r w:rsidR="00403B42" w:rsidRPr="00CA3CEF">
          <w:rPr>
            <w:rStyle w:val="Hyperlink"/>
            <w:rFonts w:hint="cs"/>
            <w:spacing w:val="-2"/>
            <w:rtl/>
          </w:rPr>
          <w:t>تنمية</w:t>
        </w:r>
        <w:r w:rsidR="00403B42" w:rsidRPr="00CA3CEF">
          <w:rPr>
            <w:rStyle w:val="Hyperlink"/>
            <w:spacing w:val="-2"/>
            <w:rtl/>
          </w:rPr>
          <w:t xml:space="preserve"> الاتصالات</w:t>
        </w:r>
      </w:hyperlink>
      <w:r w:rsidR="00403B42" w:rsidRPr="006445AD">
        <w:rPr>
          <w:spacing w:val="-2"/>
          <w:rtl/>
        </w:rPr>
        <w:t xml:space="preserve">، </w:t>
      </w:r>
      <w:r w:rsidR="00403B42">
        <w:rPr>
          <w:rFonts w:hint="cs"/>
          <w:spacing w:val="-2"/>
          <w:rtl/>
        </w:rPr>
        <w:t>ومنصة</w:t>
      </w:r>
      <w:r w:rsidR="00403B42" w:rsidRPr="006445AD">
        <w:rPr>
          <w:spacing w:val="-2"/>
          <w:rtl/>
        </w:rPr>
        <w:t xml:space="preserve"> </w:t>
      </w:r>
      <w:hyperlink r:id="rId56" w:history="1">
        <w:proofErr w:type="spellStart"/>
        <w:r w:rsidR="00403B42" w:rsidRPr="00CA3CEF">
          <w:rPr>
            <w:rStyle w:val="Hyperlink"/>
          </w:rPr>
          <w:t>myITU</w:t>
        </w:r>
        <w:proofErr w:type="spellEnd"/>
      </w:hyperlink>
      <w:r w:rsidR="00403B42">
        <w:rPr>
          <w:rFonts w:hint="cs"/>
          <w:spacing w:val="-2"/>
          <w:rtl/>
        </w:rPr>
        <w:t xml:space="preserve"> </w:t>
      </w:r>
      <w:r w:rsidR="00403B42" w:rsidRPr="006445AD">
        <w:rPr>
          <w:spacing w:val="-2"/>
          <w:rtl/>
        </w:rPr>
        <w:t>و</w:t>
      </w:r>
      <w:hyperlink r:id="rId57" w:history="1">
        <w:r w:rsidR="00403B42" w:rsidRPr="00CA3CEF">
          <w:rPr>
            <w:rStyle w:val="Hyperlink"/>
            <w:rFonts w:hint="cs"/>
            <w:spacing w:val="-2"/>
            <w:rtl/>
          </w:rPr>
          <w:t>ال</w:t>
        </w:r>
        <w:r w:rsidR="00403B42" w:rsidRPr="00CA3CEF">
          <w:rPr>
            <w:rStyle w:val="Hyperlink"/>
            <w:spacing w:val="-2"/>
            <w:rtl/>
          </w:rPr>
          <w:t xml:space="preserve">صفحة </w:t>
        </w:r>
        <w:r w:rsidR="00403B42" w:rsidRPr="00CA3CEF">
          <w:rPr>
            <w:rStyle w:val="Hyperlink"/>
            <w:rFonts w:hint="cs"/>
            <w:spacing w:val="-2"/>
            <w:rtl/>
          </w:rPr>
          <w:t>الإلكترونية ل</w:t>
        </w:r>
        <w:r w:rsidR="00403B42" w:rsidRPr="00CA3CEF">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7756F2">
        <w:rPr>
          <w:rFonts w:hint="cs"/>
          <w:spacing w:val="-2"/>
          <w:rtl/>
        </w:rPr>
        <w:t>قصير</w:t>
      </w:r>
      <w:r w:rsidR="00403B42">
        <w:rPr>
          <w:rFonts w:hint="cs"/>
          <w:spacing w:val="-2"/>
          <w:rtl/>
        </w:rPr>
        <w:t xml:space="preserve"> (</w:t>
      </w:r>
      <w:hyperlink r:id="rId58" w:history="1">
        <w:r w:rsidR="00403B42" w:rsidRPr="00CA3CEF">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مكتب تنمية الاتصالات</w:t>
      </w:r>
      <w:r w:rsidR="00403B42">
        <w:rPr>
          <w:rFonts w:hint="cs"/>
          <w:spacing w:val="-2"/>
          <w:rtl/>
        </w:rPr>
        <w:t>.</w:t>
      </w:r>
    </w:p>
    <w:p w14:paraId="5461E6C9" w14:textId="69DAF64E" w:rsidR="00403B42" w:rsidRPr="00E36E93" w:rsidRDefault="00403B42" w:rsidP="00E06985">
      <w:pPr>
        <w:rPr>
          <w:spacing w:val="-2"/>
          <w:rtl/>
        </w:rPr>
      </w:pPr>
      <w:r>
        <w:rPr>
          <w:rFonts w:hint="cs"/>
          <w:spacing w:val="-2"/>
          <w:rtl/>
        </w:rPr>
        <w:t>و</w:t>
      </w:r>
      <w:r w:rsidRPr="001B5DBF">
        <w:rPr>
          <w:rFonts w:hint="cs"/>
          <w:spacing w:val="-2"/>
          <w:rtl/>
        </w:rPr>
        <w:t xml:space="preserve">الوثيقة </w:t>
      </w:r>
      <w:hyperlink r:id="rId59" w:history="1">
        <w:r w:rsidRPr="001B5DBF">
          <w:rPr>
            <w:rStyle w:val="Hyperlink"/>
            <w:spacing w:val="-2"/>
          </w:rPr>
          <w:t>1/454</w:t>
        </w:r>
      </w:hyperlink>
      <w:r w:rsidRPr="001B5DBF">
        <w:rPr>
          <w:rFonts w:hint="cs"/>
          <w:spacing w:val="-2"/>
          <w:rtl/>
        </w:rPr>
        <w:t xml:space="preserve"> </w:t>
      </w:r>
      <w:r>
        <w:rPr>
          <w:rFonts w:hint="cs"/>
          <w:spacing w:val="-2"/>
          <w:rtl/>
        </w:rPr>
        <w:t xml:space="preserve">بشأن </w:t>
      </w:r>
      <w:r w:rsidRPr="001B5DBF">
        <w:rPr>
          <w:spacing w:val="-2"/>
          <w:rtl/>
        </w:rPr>
        <w:t>الاختصاصات المستقبلية للمسألة</w:t>
      </w:r>
      <w:r>
        <w:rPr>
          <w:rFonts w:hint="cs"/>
          <w:spacing w:val="-2"/>
          <w:rtl/>
        </w:rPr>
        <w:t> </w:t>
      </w:r>
      <w:r w:rsidRPr="001B5DBF">
        <w:rPr>
          <w:spacing w:val="-2"/>
        </w:rPr>
        <w:t>1/1</w:t>
      </w:r>
      <w:r w:rsidRPr="001B5DBF">
        <w:rPr>
          <w:spacing w:val="-2"/>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وأعضاء </w:t>
      </w:r>
      <w:r w:rsidR="00E26A21">
        <w:rPr>
          <w:rFonts w:hint="cs"/>
          <w:spacing w:val="-2"/>
          <w:rtl/>
        </w:rPr>
        <w:t xml:space="preserve">قطاع تنمية الاتصالات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00D44508">
        <w:rPr>
          <w:spacing w:val="-2"/>
        </w:rPr>
        <w:t>2022</w:t>
      </w:r>
      <w:r>
        <w:rPr>
          <w:rFonts w:hint="cs"/>
          <w:spacing w:val="-2"/>
          <w:rtl/>
        </w:rPr>
        <w:t xml:space="preserve">، تم مراجعتها </w:t>
      </w:r>
      <w:r w:rsidR="00E26A21">
        <w:rPr>
          <w:rFonts w:hint="cs"/>
          <w:spacing w:val="-2"/>
          <w:rtl/>
        </w:rPr>
        <w:t>وتحسينها أثناء</w:t>
      </w:r>
      <w:r>
        <w:rPr>
          <w:rFonts w:hint="cs"/>
          <w:spacing w:val="-2"/>
          <w:rtl/>
        </w:rPr>
        <w:t xml:space="preserve"> </w:t>
      </w:r>
      <w:r w:rsidR="00E26A21">
        <w:rPr>
          <w:rFonts w:hint="cs"/>
          <w:spacing w:val="-2"/>
          <w:rtl/>
        </w:rPr>
        <w:t>ال</w:t>
      </w:r>
      <w:r>
        <w:rPr>
          <w:rFonts w:hint="cs"/>
          <w:spacing w:val="-2"/>
          <w:rtl/>
        </w:rPr>
        <w:t>اجتماع</w:t>
      </w:r>
      <w:r w:rsidR="00E26A21">
        <w:rPr>
          <w:rFonts w:hint="cs"/>
          <w:spacing w:val="-2"/>
          <w:rtl/>
        </w:rPr>
        <w:t xml:space="preserve"> </w:t>
      </w:r>
      <w:r>
        <w:rPr>
          <w:rFonts w:hint="cs"/>
          <w:spacing w:val="-2"/>
          <w:rtl/>
        </w:rPr>
        <w:t xml:space="preserve">الثامن والعشرين </w:t>
      </w:r>
      <w:r w:rsidR="00E26A21">
        <w:rPr>
          <w:rFonts w:hint="cs"/>
          <w:spacing w:val="-2"/>
          <w:rtl/>
        </w:rPr>
        <w:t xml:space="preserve">للفريق الاستشاري </w:t>
      </w:r>
      <w:r>
        <w:rPr>
          <w:rFonts w:hint="cs"/>
          <w:spacing w:val="-2"/>
          <w:rtl/>
        </w:rPr>
        <w:t>في ماي</w:t>
      </w:r>
      <w:r w:rsidR="00E26A21">
        <w:rPr>
          <w:rFonts w:hint="cs"/>
          <w:spacing w:val="-2"/>
          <w:rtl/>
        </w:rPr>
        <w:t>و</w:t>
      </w:r>
      <w:r>
        <w:rPr>
          <w:rFonts w:hint="cs"/>
          <w:spacing w:val="-2"/>
          <w:rtl/>
        </w:rPr>
        <w:t xml:space="preserve"> </w:t>
      </w:r>
      <w:r>
        <w:rPr>
          <w:spacing w:val="-2"/>
          <w:lang w:val="en-GB"/>
        </w:rPr>
        <w:t>2021</w:t>
      </w:r>
      <w:r>
        <w:rPr>
          <w:rFonts w:hint="cs"/>
          <w:spacing w:val="-2"/>
          <w:rtl/>
          <w:lang w:val="en-GB"/>
        </w:rPr>
        <w:t>. وترد النسخة المنقحة في الوثيق</w:t>
      </w:r>
      <w:r>
        <w:rPr>
          <w:rFonts w:hint="cs"/>
          <w:spacing w:val="-2"/>
          <w:rtl/>
        </w:rPr>
        <w:t xml:space="preserve">ة </w:t>
      </w:r>
      <w:hyperlink r:id="rId60" w:history="1">
        <w:r w:rsidRPr="00CA3CEF">
          <w:rPr>
            <w:rStyle w:val="Hyperlink"/>
            <w:bCs/>
          </w:rPr>
          <w:t>SG1RGQ/420</w:t>
        </w:r>
      </w:hyperlink>
      <w:r w:rsidRPr="00CA3CEF">
        <w:rPr>
          <w:bCs/>
        </w:rPr>
        <w:t xml:space="preserve"> (Rev.1)</w:t>
      </w:r>
      <w:r>
        <w:rPr>
          <w:rFonts w:hint="cs"/>
          <w:spacing w:val="-2"/>
          <w:rtl/>
        </w:rPr>
        <w:t>.</w:t>
      </w:r>
    </w:p>
    <w:p w14:paraId="4ADF9133" w14:textId="5394D758" w:rsidR="00403B42" w:rsidRPr="00531C62" w:rsidRDefault="00403B42" w:rsidP="008844A4">
      <w:pPr>
        <w:rPr>
          <w:spacing w:val="-2"/>
          <w:rtl/>
          <w:lang w:val="en-GB"/>
        </w:rPr>
      </w:pPr>
      <w:r>
        <w:rPr>
          <w:rFonts w:hint="cs"/>
          <w:spacing w:val="-2"/>
          <w:rtl/>
        </w:rPr>
        <w:t xml:space="preserve">وترد في هذه </w:t>
      </w:r>
      <w:hyperlink r:id="rId61" w:history="1">
        <w:r w:rsidRPr="00CA3CEF">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 التقارير النهائية</w:t>
      </w:r>
      <w:r w:rsidRPr="006C0B0D">
        <w:rPr>
          <w:spacing w:val="-2"/>
          <w:rtl/>
        </w:rPr>
        <w:t xml:space="preserve"> والنواتج السنوية،</w:t>
      </w:r>
      <w:r>
        <w:rPr>
          <w:rFonts w:hint="cs"/>
          <w:spacing w:val="-2"/>
          <w:rtl/>
        </w:rPr>
        <w:t xml:space="preserve"> وكذلك</w:t>
      </w:r>
      <w:r w:rsidRPr="006C0B0D">
        <w:rPr>
          <w:spacing w:val="-2"/>
          <w:rtl/>
        </w:rPr>
        <w:t xml:space="preserve"> الإجراءات اللازمة لبدء نشر النواتج</w:t>
      </w:r>
      <w:r w:rsidR="008844A4">
        <w:rPr>
          <w:rFonts w:hint="cs"/>
          <w:spacing w:val="-2"/>
          <w:rtl/>
        </w:rPr>
        <w:t>، و</w:t>
      </w:r>
      <w:r w:rsidR="00E26A21">
        <w:rPr>
          <w:rFonts w:hint="cs"/>
          <w:spacing w:val="-2"/>
          <w:rtl/>
        </w:rPr>
        <w:t>خصص</w:t>
      </w:r>
      <w:r w:rsidR="008844A4">
        <w:rPr>
          <w:rFonts w:hint="cs"/>
          <w:spacing w:val="-2"/>
          <w:rtl/>
        </w:rPr>
        <w:t xml:space="preserve"> بشأنها</w:t>
      </w:r>
      <w:r>
        <w:rPr>
          <w:rFonts w:hint="cs"/>
          <w:spacing w:val="-2"/>
          <w:rtl/>
        </w:rPr>
        <w:t xml:space="preserve"> الفريق المعني بالمسألة</w:t>
      </w:r>
      <w:r w:rsidR="004056B1">
        <w:rPr>
          <w:rFonts w:hint="eastAsia"/>
          <w:spacing w:val="-2"/>
          <w:rtl/>
        </w:rPr>
        <w:t> </w:t>
      </w:r>
      <w:r>
        <w:rPr>
          <w:spacing w:val="-2"/>
          <w:lang w:val="en-GB"/>
        </w:rPr>
        <w:t>1/1</w:t>
      </w:r>
      <w:r>
        <w:rPr>
          <w:rFonts w:hint="cs"/>
          <w:spacing w:val="-2"/>
          <w:rtl/>
          <w:lang w:val="en-GB"/>
        </w:rPr>
        <w:t xml:space="preserve"> جلستين</w:t>
      </w:r>
      <w:r w:rsidR="00166E7B">
        <w:rPr>
          <w:rFonts w:hint="cs"/>
          <w:spacing w:val="-2"/>
          <w:rtl/>
          <w:lang w:val="en-GB"/>
        </w:rPr>
        <w:t xml:space="preserve"> </w:t>
      </w:r>
      <w:r>
        <w:rPr>
          <w:rFonts w:hint="cs"/>
          <w:spacing w:val="-2"/>
          <w:rtl/>
          <w:lang w:val="en-GB"/>
        </w:rPr>
        <w:t xml:space="preserve">في سبتمبر </w:t>
      </w:r>
      <w:r>
        <w:rPr>
          <w:spacing w:val="-2"/>
          <w:lang w:val="en-GB"/>
        </w:rPr>
        <w:t>2018</w:t>
      </w:r>
      <w:r>
        <w:rPr>
          <w:rFonts w:hint="cs"/>
          <w:spacing w:val="-2"/>
          <w:rtl/>
          <w:lang w:val="en-GB"/>
        </w:rPr>
        <w:t xml:space="preserve"> وسبتمبر </w:t>
      </w:r>
      <w:r>
        <w:rPr>
          <w:spacing w:val="-2"/>
          <w:lang w:val="en-GB"/>
        </w:rPr>
        <w:t>2019</w:t>
      </w:r>
      <w:r w:rsidR="00893BC6">
        <w:rPr>
          <w:rFonts w:hint="cs"/>
          <w:spacing w:val="-2"/>
          <w:rtl/>
          <w:lang w:val="en-GB"/>
        </w:rPr>
        <w:t>.</w:t>
      </w:r>
    </w:p>
    <w:p w14:paraId="7DD225BE" w14:textId="5F120FB6" w:rsidR="00403B42" w:rsidRDefault="00403B42" w:rsidP="00403B42">
      <w:pPr>
        <w:pStyle w:val="Heading2"/>
        <w:rPr>
          <w:rtl/>
          <w:lang w:bidi="ar-EG"/>
        </w:rPr>
      </w:pPr>
      <w:r>
        <w:rPr>
          <w:lang w:bidi="ar-EG"/>
        </w:rPr>
        <w:t>2.</w:t>
      </w:r>
      <w:r w:rsidR="00D44508">
        <w:rPr>
          <w:lang w:bidi="ar-EG"/>
        </w:rPr>
        <w:t>4</w:t>
      </w:r>
      <w:r w:rsidRPr="006A2841">
        <w:rPr>
          <w:rtl/>
          <w:lang w:bidi="ar-EG"/>
        </w:rPr>
        <w:tab/>
      </w:r>
      <w:r w:rsidRPr="006A2841">
        <w:rPr>
          <w:rtl/>
          <w:lang w:bidi="ar-SY"/>
        </w:rPr>
        <w:t xml:space="preserve">المسألة </w:t>
      </w:r>
      <w:r w:rsidRPr="006A2841">
        <w:rPr>
          <w:lang w:bidi="ar-EG"/>
        </w:rPr>
        <w:t>2/1</w:t>
      </w:r>
      <w:r>
        <w:rPr>
          <w:rtl/>
          <w:lang w:bidi="ar-EG"/>
        </w:rPr>
        <w:t xml:space="preserve"> - </w:t>
      </w:r>
      <w:r w:rsidRPr="00BC3DD5">
        <w:rPr>
          <w:rFonts w:hint="cs"/>
          <w:rtl/>
          <w:lang w:bidi="ar-EG"/>
        </w:rPr>
        <w:t>الاستراتيجيات والسياسات واللوائح والطرائق</w:t>
      </w:r>
      <w:r>
        <w:rPr>
          <w:rFonts w:hint="cs"/>
          <w:rtl/>
          <w:lang w:bidi="ar-EG"/>
        </w:rPr>
        <w:t xml:space="preserve"> </w:t>
      </w:r>
      <w:r w:rsidRPr="00BC3DD5">
        <w:rPr>
          <w:rFonts w:hint="cs"/>
          <w:rtl/>
          <w:lang w:bidi="ar-EG"/>
        </w:rPr>
        <w:t>ذات الصلة بالانتقال إلى الإذاعة الرقمية</w:t>
      </w:r>
      <w:r>
        <w:rPr>
          <w:rFonts w:hint="cs"/>
          <w:rtl/>
          <w:lang w:bidi="ar-EG"/>
        </w:rPr>
        <w:t xml:space="preserve"> </w:t>
      </w:r>
      <w:r w:rsidRPr="00BC3DD5">
        <w:rPr>
          <w:rFonts w:hint="cs"/>
          <w:rtl/>
          <w:lang w:bidi="ar-EG"/>
        </w:rPr>
        <w:t>وتنفيذ خدمات جديدة</w:t>
      </w:r>
    </w:p>
    <w:p w14:paraId="01FEF086" w14:textId="22B23CCD" w:rsidR="00403B42" w:rsidRDefault="00893BC6" w:rsidP="00E06985">
      <w:pPr>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hyperlink r:id="rId62" w:history="1">
        <w:r w:rsidR="00403B42" w:rsidRPr="00B26E91">
          <w:rPr>
            <w:rStyle w:val="Hyperlink"/>
            <w:bCs/>
          </w:rPr>
          <w:t>1/415</w:t>
        </w:r>
      </w:hyperlink>
      <w:r w:rsidR="00403B42" w:rsidRPr="00B26E91">
        <w:rPr>
          <w:bCs/>
        </w:rPr>
        <w:t>(Rev.2)</w:t>
      </w:r>
      <w:r w:rsidR="00403B42" w:rsidRPr="006445AD">
        <w:rPr>
          <w:spacing w:val="-2"/>
          <w:rtl/>
        </w:rPr>
        <w:t xml:space="preserve"> </w:t>
      </w:r>
      <w:r>
        <w:rPr>
          <w:rFonts w:hint="cs"/>
          <w:spacing w:val="-2"/>
          <w:rtl/>
        </w:rPr>
        <w:t>خلال</w:t>
      </w:r>
      <w:r w:rsidRPr="006445AD">
        <w:rPr>
          <w:spacing w:val="-2"/>
          <w:rtl/>
        </w:rPr>
        <w:t xml:space="preserve"> </w:t>
      </w:r>
      <w:r w:rsidR="00403B42" w:rsidRPr="006445AD">
        <w:rPr>
          <w:spacing w:val="-2"/>
          <w:rtl/>
        </w:rPr>
        <w:t xml:space="preserve">الاجتماع الرابع للجنة الدراسات </w:t>
      </w:r>
      <w:r w:rsidR="00403B42">
        <w:rPr>
          <w:rFonts w:hint="cs"/>
          <w:spacing w:val="-2"/>
          <w:rtl/>
        </w:rPr>
        <w:t>1</w:t>
      </w:r>
      <w:r w:rsidR="00403B42" w:rsidRPr="006445AD">
        <w:rPr>
          <w:spacing w:val="-2"/>
          <w:rtl/>
        </w:rPr>
        <w:t xml:space="preserve"> </w:t>
      </w:r>
      <w:r w:rsidR="00C87BBE" w:rsidRPr="00C87BBE">
        <w:rPr>
          <w:rFonts w:hint="cs"/>
          <w:spacing w:val="-2"/>
          <w:rtl/>
        </w:rPr>
        <w:t xml:space="preserve">المنعقد </w:t>
      </w:r>
      <w:r w:rsidR="00403B42">
        <w:rPr>
          <w:rFonts w:hint="cs"/>
          <w:spacing w:val="-2"/>
          <w:rtl/>
        </w:rPr>
        <w:t>في</w:t>
      </w:r>
      <w:r>
        <w:rPr>
          <w:rFonts w:hint="cs"/>
          <w:spacing w:val="-2"/>
          <w:rtl/>
        </w:rPr>
        <w:t xml:space="preserve"> الفترة الممتدة من 22 إلى</w:t>
      </w:r>
      <w:r w:rsidR="004056B1">
        <w:rPr>
          <w:rFonts w:hint="cs"/>
          <w:spacing w:val="-2"/>
          <w:rtl/>
        </w:rPr>
        <w:t> </w:t>
      </w:r>
      <w:r w:rsidR="00403B42">
        <w:rPr>
          <w:spacing w:val="-2"/>
        </w:rPr>
        <w:t>26</w:t>
      </w:r>
      <w:r w:rsidR="004056B1">
        <w:rPr>
          <w:rFonts w:hint="cs"/>
          <w:spacing w:val="-2"/>
          <w:rtl/>
        </w:rPr>
        <w:t> </w:t>
      </w:r>
      <w:r w:rsidR="00403B42" w:rsidRPr="006445AD">
        <w:rPr>
          <w:spacing w:val="-2"/>
          <w:rtl/>
        </w:rPr>
        <w:t xml:space="preserve">مارس </w:t>
      </w:r>
      <w:r w:rsidR="00403B42">
        <w:rPr>
          <w:spacing w:val="-2"/>
        </w:rPr>
        <w:t>2021</w:t>
      </w:r>
      <w:r>
        <w:rPr>
          <w:rFonts w:hint="cs"/>
          <w:spacing w:val="-2"/>
          <w:rtl/>
        </w:rPr>
        <w:t>. ونُشر لتمكين</w:t>
      </w:r>
      <w:r w:rsidR="00403B42">
        <w:rPr>
          <w:rFonts w:hint="cs"/>
          <w:spacing w:val="-2"/>
          <w:rtl/>
        </w:rPr>
        <w:t xml:space="preserve"> </w:t>
      </w:r>
      <w:r>
        <w:rPr>
          <w:rFonts w:hint="cs"/>
          <w:spacing w:val="-2"/>
          <w:rtl/>
        </w:rPr>
        <w:t>ا</w:t>
      </w:r>
      <w:r w:rsidR="00403B42">
        <w:rPr>
          <w:rFonts w:hint="cs"/>
          <w:spacing w:val="-2"/>
          <w:rtl/>
        </w:rPr>
        <w:t xml:space="preserve">لجمهور </w:t>
      </w:r>
      <w:r>
        <w:rPr>
          <w:rFonts w:hint="cs"/>
          <w:spacing w:val="-2"/>
          <w:rtl/>
        </w:rPr>
        <w:t xml:space="preserve">من </w:t>
      </w:r>
      <w:r w:rsidR="00403B42">
        <w:rPr>
          <w:rFonts w:hint="cs"/>
          <w:spacing w:val="-2"/>
          <w:rtl/>
        </w:rPr>
        <w:t>النفاذ إليه</w:t>
      </w:r>
      <w:r w:rsidR="00403B42" w:rsidRPr="006445AD">
        <w:rPr>
          <w:spacing w:val="-2"/>
          <w:rtl/>
        </w:rPr>
        <w:t xml:space="preserve"> </w:t>
      </w:r>
      <w:r w:rsidR="00403B42">
        <w:rPr>
          <w:rFonts w:hint="cs"/>
          <w:spacing w:val="-2"/>
          <w:rtl/>
        </w:rPr>
        <w:t>ب</w:t>
      </w:r>
      <w:r w:rsidR="00403B42" w:rsidRPr="006445AD">
        <w:rPr>
          <w:spacing w:val="-2"/>
          <w:rtl/>
        </w:rPr>
        <w:t xml:space="preserve">جميع لغات </w:t>
      </w:r>
      <w:r>
        <w:rPr>
          <w:rFonts w:hint="cs"/>
          <w:spacing w:val="-2"/>
          <w:rtl/>
        </w:rPr>
        <w:t xml:space="preserve">الاتحاد </w:t>
      </w:r>
      <w:r w:rsidR="00403B42" w:rsidRPr="006445AD">
        <w:rPr>
          <w:spacing w:val="-2"/>
          <w:rtl/>
        </w:rPr>
        <w:t xml:space="preserve">الرسمية </w:t>
      </w:r>
      <w:r>
        <w:rPr>
          <w:rFonts w:hint="cs"/>
          <w:spacing w:val="-2"/>
          <w:rtl/>
        </w:rPr>
        <w:t xml:space="preserve">الست </w:t>
      </w:r>
      <w:r w:rsidR="00C87BBE" w:rsidRPr="00C87BBE">
        <w:rPr>
          <w:rFonts w:hint="cs"/>
          <w:spacing w:val="-2"/>
          <w:rtl/>
        </w:rPr>
        <w:t>وهو متاح عبر</w:t>
      </w:r>
      <w:r w:rsidR="00C87BBE" w:rsidRPr="00C87BBE">
        <w:rPr>
          <w:spacing w:val="-2"/>
          <w:rtl/>
        </w:rPr>
        <w:t xml:space="preserve"> </w:t>
      </w:r>
      <w:hyperlink r:id="rId63" w:history="1">
        <w:r w:rsidR="00403B42" w:rsidRPr="00B26E91">
          <w:rPr>
            <w:rStyle w:val="Hyperlink"/>
            <w:spacing w:val="-2"/>
            <w:rtl/>
          </w:rPr>
          <w:t xml:space="preserve">الصفحة الإلكترونية لمنشورات لجان دراسات قطاع </w:t>
        </w:r>
        <w:r w:rsidR="00403B42" w:rsidRPr="00B26E91">
          <w:rPr>
            <w:rStyle w:val="Hyperlink"/>
            <w:rFonts w:hint="cs"/>
            <w:spacing w:val="-2"/>
            <w:rtl/>
          </w:rPr>
          <w:t>تنمية</w:t>
        </w:r>
        <w:r w:rsidR="00403B42" w:rsidRPr="00B26E91">
          <w:rPr>
            <w:rStyle w:val="Hyperlink"/>
            <w:spacing w:val="-2"/>
            <w:rtl/>
          </w:rPr>
          <w:t xml:space="preserve"> الاتصالات</w:t>
        </w:r>
      </w:hyperlink>
      <w:r w:rsidR="00403B42" w:rsidRPr="006445AD">
        <w:rPr>
          <w:spacing w:val="-2"/>
          <w:rtl/>
        </w:rPr>
        <w:t xml:space="preserve">، </w:t>
      </w:r>
      <w:r w:rsidR="00C87BBE">
        <w:rPr>
          <w:rFonts w:hint="cs"/>
          <w:spacing w:val="-2"/>
          <w:rtl/>
        </w:rPr>
        <w:t>و</w:t>
      </w:r>
      <w:r w:rsidR="00403B42">
        <w:rPr>
          <w:rFonts w:hint="cs"/>
          <w:spacing w:val="-2"/>
          <w:rtl/>
        </w:rPr>
        <w:t>منصة</w:t>
      </w:r>
      <w:r w:rsidR="00403B42" w:rsidRPr="006445AD">
        <w:rPr>
          <w:spacing w:val="-2"/>
          <w:rtl/>
        </w:rPr>
        <w:t xml:space="preserve"> </w:t>
      </w:r>
      <w:hyperlink r:id="rId64" w:history="1">
        <w:proofErr w:type="spellStart"/>
        <w:r w:rsidR="00403B42" w:rsidRPr="00B26E91">
          <w:rPr>
            <w:rStyle w:val="Hyperlink"/>
          </w:rPr>
          <w:t>myITU</w:t>
        </w:r>
        <w:proofErr w:type="spellEnd"/>
      </w:hyperlink>
      <w:r w:rsidR="00403B42">
        <w:rPr>
          <w:rFonts w:hint="cs"/>
          <w:spacing w:val="-2"/>
          <w:rtl/>
        </w:rPr>
        <w:t xml:space="preserve"> </w:t>
      </w:r>
      <w:r w:rsidR="00C87BBE">
        <w:rPr>
          <w:rFonts w:hint="cs"/>
          <w:spacing w:val="-2"/>
          <w:rtl/>
        </w:rPr>
        <w:t>و</w:t>
      </w:r>
      <w:hyperlink r:id="rId65" w:history="1">
        <w:r w:rsidR="00403B42" w:rsidRPr="00B26E91">
          <w:rPr>
            <w:rStyle w:val="Hyperlink"/>
            <w:rFonts w:hint="cs"/>
            <w:spacing w:val="-2"/>
            <w:rtl/>
          </w:rPr>
          <w:t>ال</w:t>
        </w:r>
        <w:r w:rsidR="00403B42" w:rsidRPr="00B26E91">
          <w:rPr>
            <w:rStyle w:val="Hyperlink"/>
            <w:spacing w:val="-2"/>
            <w:rtl/>
          </w:rPr>
          <w:t xml:space="preserve">صفحة </w:t>
        </w:r>
        <w:r w:rsidR="00403B42" w:rsidRPr="00B26E91">
          <w:rPr>
            <w:rStyle w:val="Hyperlink"/>
            <w:rFonts w:hint="cs"/>
            <w:spacing w:val="-2"/>
            <w:rtl/>
          </w:rPr>
          <w:t>الإلكترونية ل</w:t>
        </w:r>
        <w:r w:rsidR="00403B42" w:rsidRPr="00B26E91">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C87BBE" w:rsidRPr="00C87BBE">
        <w:rPr>
          <w:rFonts w:hint="cs"/>
          <w:spacing w:val="-2"/>
          <w:rtl/>
        </w:rPr>
        <w:t xml:space="preserve">قصير </w:t>
      </w:r>
      <w:r w:rsidR="00403B42">
        <w:rPr>
          <w:rFonts w:hint="cs"/>
          <w:spacing w:val="-2"/>
          <w:rtl/>
        </w:rPr>
        <w:t>(</w:t>
      </w:r>
      <w:hyperlink r:id="rId66" w:history="1">
        <w:r w:rsidR="00403B42" w:rsidRPr="00B26E91">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مكتب تنمية الاتصالات</w:t>
      </w:r>
      <w:r w:rsidR="00403B42">
        <w:rPr>
          <w:rFonts w:hint="cs"/>
          <w:spacing w:val="-2"/>
          <w:rtl/>
        </w:rPr>
        <w:t>.</w:t>
      </w:r>
    </w:p>
    <w:p w14:paraId="2C5DF9F5" w14:textId="1E736857" w:rsidR="00403B42" w:rsidRPr="00E36E93" w:rsidRDefault="00403B42" w:rsidP="00E06985">
      <w:pPr>
        <w:rPr>
          <w:spacing w:val="-2"/>
          <w:rtl/>
        </w:rPr>
      </w:pPr>
      <w:r>
        <w:rPr>
          <w:rFonts w:hint="cs"/>
          <w:spacing w:val="-2"/>
          <w:rtl/>
        </w:rPr>
        <w:t>و</w:t>
      </w:r>
      <w:r w:rsidRPr="001B5DBF">
        <w:rPr>
          <w:rFonts w:hint="cs"/>
          <w:spacing w:val="-2"/>
          <w:rtl/>
        </w:rPr>
        <w:t xml:space="preserve">الوثيقة </w:t>
      </w:r>
      <w:hyperlink r:id="rId67" w:history="1">
        <w:r w:rsidRPr="00B26E91">
          <w:rPr>
            <w:rStyle w:val="Hyperlink"/>
            <w:bCs/>
          </w:rPr>
          <w:t>1/460</w:t>
        </w:r>
      </w:hyperlink>
      <w:r w:rsidRPr="001B5DBF">
        <w:rPr>
          <w:rFonts w:hint="cs"/>
          <w:spacing w:val="-2"/>
          <w:rtl/>
        </w:rPr>
        <w:t xml:space="preserve"> </w:t>
      </w:r>
      <w:r>
        <w:rPr>
          <w:rFonts w:hint="cs"/>
          <w:spacing w:val="-2"/>
          <w:rtl/>
        </w:rPr>
        <w:t xml:space="preserve">بشأن </w:t>
      </w:r>
      <w:r w:rsidRPr="001B5DBF">
        <w:rPr>
          <w:spacing w:val="-2"/>
          <w:rtl/>
        </w:rPr>
        <w:t>الاختصاصات المستقبلية للمسألة</w:t>
      </w:r>
      <w:r>
        <w:rPr>
          <w:rFonts w:hint="cs"/>
          <w:spacing w:val="-2"/>
          <w:rtl/>
        </w:rPr>
        <w:t> </w:t>
      </w:r>
      <w:r>
        <w:rPr>
          <w:spacing w:val="-2"/>
        </w:rPr>
        <w:t>2</w:t>
      </w:r>
      <w:r w:rsidRPr="001B5DBF">
        <w:rPr>
          <w:spacing w:val="-2"/>
        </w:rPr>
        <w:t>/1</w:t>
      </w:r>
      <w:r w:rsidRPr="001B5DBF">
        <w:rPr>
          <w:spacing w:val="-2"/>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وأعضاء</w:t>
      </w:r>
      <w:r w:rsidR="00893BC6">
        <w:rPr>
          <w:rFonts w:hint="cs"/>
          <w:spacing w:val="-2"/>
          <w:rtl/>
        </w:rPr>
        <w:t xml:space="preserve"> قطاع تنمية الاتصالات</w:t>
      </w:r>
      <w:r w:rsidRPr="001B5DBF">
        <w:rPr>
          <w:spacing w:val="-2"/>
          <w:rtl/>
        </w:rPr>
        <w:t xml:space="preserve">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w:t>
      </w:r>
      <w:r w:rsidR="00D44508">
        <w:rPr>
          <w:spacing w:val="-2"/>
        </w:rPr>
        <w:t>2</w:t>
      </w:r>
      <w:r>
        <w:rPr>
          <w:rFonts w:hint="cs"/>
          <w:spacing w:val="-2"/>
          <w:rtl/>
        </w:rPr>
        <w:t xml:space="preserve">، تم مراجعتها </w:t>
      </w:r>
      <w:r w:rsidR="00893BC6">
        <w:rPr>
          <w:rFonts w:hint="cs"/>
          <w:spacing w:val="-2"/>
          <w:rtl/>
        </w:rPr>
        <w:t>وتحسينها أثناء ال</w:t>
      </w:r>
      <w:r>
        <w:rPr>
          <w:rFonts w:hint="cs"/>
          <w:spacing w:val="-2"/>
          <w:rtl/>
        </w:rPr>
        <w:t>اجتماع الثامن والعشرين</w:t>
      </w:r>
      <w:r w:rsidR="00893BC6">
        <w:rPr>
          <w:rFonts w:hint="cs"/>
          <w:spacing w:val="-2"/>
          <w:rtl/>
        </w:rPr>
        <w:t xml:space="preserve"> للفريق الاستشاري</w:t>
      </w:r>
      <w:r>
        <w:rPr>
          <w:rFonts w:hint="cs"/>
          <w:spacing w:val="-2"/>
          <w:rtl/>
        </w:rPr>
        <w:t xml:space="preserve"> في ماي</w:t>
      </w:r>
      <w:r w:rsidR="00893BC6">
        <w:rPr>
          <w:rFonts w:hint="cs"/>
          <w:spacing w:val="-2"/>
          <w:rtl/>
        </w:rPr>
        <w:t>و</w:t>
      </w:r>
      <w:r>
        <w:rPr>
          <w:rFonts w:hint="cs"/>
          <w:spacing w:val="-2"/>
          <w:rtl/>
        </w:rPr>
        <w:t xml:space="preserve"> </w:t>
      </w:r>
      <w:r>
        <w:rPr>
          <w:spacing w:val="-2"/>
          <w:lang w:val="en-GB"/>
        </w:rPr>
        <w:t>2021</w:t>
      </w:r>
      <w:r>
        <w:rPr>
          <w:rFonts w:hint="cs"/>
          <w:spacing w:val="-2"/>
          <w:rtl/>
          <w:lang w:val="en-GB"/>
        </w:rPr>
        <w:t>. وترد النسخة المنقحة في الوثيق</w:t>
      </w:r>
      <w:r>
        <w:rPr>
          <w:rFonts w:hint="cs"/>
          <w:spacing w:val="-2"/>
          <w:rtl/>
        </w:rPr>
        <w:t xml:space="preserve">ة </w:t>
      </w:r>
      <w:hyperlink r:id="rId68" w:history="1">
        <w:r w:rsidRPr="00B26E91">
          <w:rPr>
            <w:rStyle w:val="Hyperlink"/>
            <w:bCs/>
          </w:rPr>
          <w:t>SG1RGQ/421</w:t>
        </w:r>
      </w:hyperlink>
      <w:r w:rsidRPr="00B26E91">
        <w:rPr>
          <w:bCs/>
        </w:rPr>
        <w:t xml:space="preserve"> (Rev.1)</w:t>
      </w:r>
      <w:r>
        <w:rPr>
          <w:rFonts w:hint="cs"/>
          <w:spacing w:val="-2"/>
          <w:rtl/>
        </w:rPr>
        <w:t>.</w:t>
      </w:r>
    </w:p>
    <w:p w14:paraId="2C4AE51A" w14:textId="77777777" w:rsidR="00403B42" w:rsidRDefault="00403B42" w:rsidP="00403B42">
      <w:pPr>
        <w:rPr>
          <w:spacing w:val="-2"/>
          <w:rtl/>
          <w:lang w:bidi="ar-EG"/>
        </w:rPr>
      </w:pPr>
      <w:r>
        <w:rPr>
          <w:rFonts w:hint="cs"/>
          <w:spacing w:val="-2"/>
          <w:rtl/>
        </w:rPr>
        <w:t>وتمت الموافقة على ناتجين سنويين ونشرهما:</w:t>
      </w:r>
    </w:p>
    <w:p w14:paraId="5043F0A9" w14:textId="77777777" w:rsidR="00403B42" w:rsidRDefault="00403B42" w:rsidP="00403B42">
      <w:pPr>
        <w:rPr>
          <w:spacing w:val="-2"/>
          <w:rtl/>
        </w:rPr>
      </w:pPr>
      <w:r>
        <w:rPr>
          <w:rFonts w:hint="cs"/>
          <w:spacing w:val="-2"/>
          <w:rtl/>
          <w:lang w:bidi="ar-EG"/>
        </w:rPr>
        <w:t>"</w:t>
      </w:r>
      <w:hyperlink r:id="rId69" w:history="1">
        <w:r w:rsidRPr="00B26E91">
          <w:rPr>
            <w:rStyle w:val="Hyperlink"/>
            <w:rtl/>
          </w:rPr>
          <w:t>الاتجاهات في تكنولوجيات الإذاعة وخدماتها وتطبيقاتها الجديدة</w:t>
        </w:r>
      </w:hyperlink>
      <w:r>
        <w:rPr>
          <w:rFonts w:hint="cs"/>
          <w:spacing w:val="-2"/>
          <w:rtl/>
          <w:lang w:bidi="ar-EG"/>
        </w:rPr>
        <w:t xml:space="preserve">" </w:t>
      </w:r>
      <w:r>
        <w:rPr>
          <w:spacing w:val="-2"/>
          <w:lang w:val="en-GB" w:bidi="ar-EG"/>
        </w:rPr>
        <w:t>(2019)</w:t>
      </w:r>
      <w:r>
        <w:rPr>
          <w:rFonts w:hint="cs"/>
          <w:spacing w:val="-2"/>
          <w:rtl/>
          <w:lang w:bidi="ar-EG"/>
        </w:rPr>
        <w:t xml:space="preserve"> إلى جانب </w:t>
      </w:r>
      <w:hyperlink r:id="rId70" w:history="1">
        <w:r w:rsidRPr="00B26E91">
          <w:rPr>
            <w:rStyle w:val="Hyperlink"/>
            <w:rFonts w:hint="cs"/>
            <w:spacing w:val="-2"/>
            <w:rtl/>
            <w:lang w:bidi="ar-EG"/>
          </w:rPr>
          <w:t>مقابلة بالفيديو</w:t>
        </w:r>
      </w:hyperlink>
      <w:r>
        <w:rPr>
          <w:rFonts w:hint="cs"/>
          <w:spacing w:val="-2"/>
          <w:rtl/>
          <w:lang w:bidi="ar-EG"/>
        </w:rPr>
        <w:t xml:space="preserve"> مع المؤلف.</w:t>
      </w:r>
    </w:p>
    <w:p w14:paraId="5974518B" w14:textId="3142FB54" w:rsidR="00403B42" w:rsidRDefault="00403B42" w:rsidP="00403B42">
      <w:pPr>
        <w:rPr>
          <w:spacing w:val="-2"/>
          <w:rtl/>
        </w:rPr>
      </w:pPr>
      <w:r>
        <w:rPr>
          <w:rFonts w:hint="cs"/>
          <w:spacing w:val="-2"/>
          <w:rtl/>
          <w:lang w:bidi="ar-EG"/>
        </w:rPr>
        <w:t>"</w:t>
      </w:r>
      <w:hyperlink r:id="rId71" w:history="1">
        <w:r w:rsidRPr="00903624">
          <w:rPr>
            <w:rStyle w:val="Hyperlink"/>
            <w:rFonts w:hint="cs"/>
            <w:rtl/>
          </w:rPr>
          <w:t>اعتبارات بشأن هيكل تكلفة الانتقال الرقمي، بما في ذلك الخدمات والتطبيقات الجديدة</w:t>
        </w:r>
      </w:hyperlink>
      <w:r>
        <w:rPr>
          <w:rFonts w:hint="cs"/>
          <w:spacing w:val="-2"/>
          <w:rtl/>
          <w:lang w:bidi="ar-EG"/>
        </w:rPr>
        <w:t xml:space="preserve">" </w:t>
      </w:r>
      <w:r>
        <w:rPr>
          <w:spacing w:val="-2"/>
          <w:lang w:val="en-GB" w:bidi="ar-EG"/>
        </w:rPr>
        <w:t>(2020)</w:t>
      </w:r>
      <w:r>
        <w:rPr>
          <w:rFonts w:hint="cs"/>
          <w:spacing w:val="-2"/>
          <w:rtl/>
          <w:lang w:bidi="ar-EG"/>
        </w:rPr>
        <w:t xml:space="preserve"> إلى جانب </w:t>
      </w:r>
      <w:hyperlink r:id="rId72" w:history="1">
        <w:r w:rsidRPr="00903624">
          <w:rPr>
            <w:rStyle w:val="Hyperlink"/>
            <w:rFonts w:hint="cs"/>
            <w:spacing w:val="-2"/>
            <w:rtl/>
            <w:lang w:bidi="ar-EG"/>
          </w:rPr>
          <w:t>مقابلة بالفيديو</w:t>
        </w:r>
      </w:hyperlink>
      <w:r>
        <w:rPr>
          <w:rFonts w:hint="cs"/>
          <w:spacing w:val="-2"/>
          <w:rtl/>
          <w:lang w:bidi="ar-EG"/>
        </w:rPr>
        <w:t xml:space="preserve"> مع</w:t>
      </w:r>
      <w:r w:rsidR="00A4554C">
        <w:rPr>
          <w:rFonts w:hint="eastAsia"/>
          <w:spacing w:val="-2"/>
          <w:rtl/>
          <w:lang w:bidi="ar-EG"/>
        </w:rPr>
        <w:t> </w:t>
      </w:r>
      <w:r>
        <w:rPr>
          <w:rFonts w:hint="cs"/>
          <w:spacing w:val="-2"/>
          <w:rtl/>
          <w:lang w:bidi="ar-EG"/>
        </w:rPr>
        <w:t xml:space="preserve">المؤلف </w:t>
      </w:r>
      <w:hyperlink r:id="rId73" w:history="1">
        <w:r w:rsidRPr="00903624">
          <w:rPr>
            <w:rFonts w:hint="cs"/>
            <w:rtl/>
            <w:lang w:bidi="ar-EG"/>
          </w:rPr>
          <w:t>و</w:t>
        </w:r>
        <w:r w:rsidRPr="00903624">
          <w:rPr>
            <w:rStyle w:val="Hyperlink"/>
            <w:rFonts w:hint="cs"/>
            <w:spacing w:val="-2"/>
            <w:rtl/>
            <w:lang w:bidi="ar-EG"/>
          </w:rPr>
          <w:t>مدونة أخبار للاتحاد</w:t>
        </w:r>
      </w:hyperlink>
      <w:r>
        <w:rPr>
          <w:rFonts w:hint="cs"/>
          <w:spacing w:val="-2"/>
          <w:rtl/>
          <w:lang w:bidi="ar-EG"/>
        </w:rPr>
        <w:t>.</w:t>
      </w:r>
    </w:p>
    <w:p w14:paraId="5E692CA4" w14:textId="4C769770" w:rsidR="00403B42" w:rsidRPr="00531C62" w:rsidRDefault="00403B42" w:rsidP="00E06985">
      <w:pPr>
        <w:rPr>
          <w:spacing w:val="-2"/>
          <w:rtl/>
          <w:lang w:val="en-GB"/>
        </w:rPr>
      </w:pPr>
      <w:r>
        <w:rPr>
          <w:rFonts w:hint="cs"/>
          <w:spacing w:val="-2"/>
          <w:rtl/>
        </w:rPr>
        <w:t xml:space="preserve">وترد في هذه </w:t>
      </w:r>
      <w:hyperlink r:id="rId74" w:history="1">
        <w:r w:rsidRPr="009036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 التقارير النهائية</w:t>
      </w:r>
      <w:r w:rsidRPr="006C0B0D">
        <w:rPr>
          <w:spacing w:val="-2"/>
          <w:rtl/>
        </w:rPr>
        <w:t xml:space="preserve"> والنواتج السنوية،</w:t>
      </w:r>
      <w:r>
        <w:rPr>
          <w:rFonts w:hint="cs"/>
          <w:spacing w:val="-2"/>
          <w:rtl/>
        </w:rPr>
        <w:t xml:space="preserve"> وكذلك</w:t>
      </w:r>
      <w:r w:rsidRPr="006C0B0D">
        <w:rPr>
          <w:spacing w:val="-2"/>
          <w:rtl/>
        </w:rPr>
        <w:t xml:space="preserve"> الإجراءات اللازمة لبدء نشر النواتج</w:t>
      </w:r>
      <w:r w:rsidR="00893BC6">
        <w:rPr>
          <w:rFonts w:hint="cs"/>
          <w:spacing w:val="-2"/>
          <w:rtl/>
        </w:rPr>
        <w:t>، و</w:t>
      </w:r>
      <w:r>
        <w:rPr>
          <w:rFonts w:hint="cs"/>
          <w:spacing w:val="-2"/>
          <w:rtl/>
        </w:rPr>
        <w:t>نظم</w:t>
      </w:r>
      <w:r w:rsidR="00893BC6">
        <w:rPr>
          <w:rFonts w:hint="cs"/>
          <w:spacing w:val="-2"/>
          <w:rtl/>
        </w:rPr>
        <w:t xml:space="preserve"> بشأنها تحديدا</w:t>
      </w:r>
      <w:r>
        <w:rPr>
          <w:rFonts w:hint="cs"/>
          <w:spacing w:val="-2"/>
          <w:rtl/>
        </w:rPr>
        <w:t xml:space="preserve"> الفريق المعني بالمسألة </w:t>
      </w:r>
      <w:r>
        <w:rPr>
          <w:spacing w:val="-2"/>
          <w:lang w:val="en-GB"/>
        </w:rPr>
        <w:t>2/1</w:t>
      </w:r>
      <w:r>
        <w:rPr>
          <w:rFonts w:hint="cs"/>
          <w:spacing w:val="-2"/>
          <w:rtl/>
          <w:lang w:val="en-GB"/>
        </w:rPr>
        <w:t xml:space="preserve"> أربع جلسات في مارس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 xml:space="preserve"> ويوليو </w:t>
      </w:r>
      <w:r>
        <w:rPr>
          <w:spacing w:val="-2"/>
          <w:lang w:val="en-GB"/>
        </w:rPr>
        <w:t>2020</w:t>
      </w:r>
      <w:r>
        <w:rPr>
          <w:rFonts w:hint="cs"/>
          <w:spacing w:val="-2"/>
          <w:rtl/>
          <w:lang w:val="en-GB"/>
        </w:rPr>
        <w:t xml:space="preserve"> وأبريل </w:t>
      </w:r>
      <w:r>
        <w:rPr>
          <w:spacing w:val="-2"/>
          <w:lang w:val="en-GB"/>
        </w:rPr>
        <w:t>2021</w:t>
      </w:r>
      <w:r>
        <w:rPr>
          <w:rFonts w:hint="cs"/>
          <w:spacing w:val="-2"/>
          <w:rtl/>
          <w:lang w:val="en-GB"/>
        </w:rPr>
        <w:t>.</w:t>
      </w:r>
    </w:p>
    <w:p w14:paraId="03E2860B" w14:textId="1C68DF91" w:rsidR="00403B42" w:rsidRDefault="00403B42" w:rsidP="00403B42">
      <w:pPr>
        <w:pStyle w:val="Heading2"/>
        <w:rPr>
          <w:rtl/>
          <w:lang w:bidi="ar-EG"/>
        </w:rPr>
      </w:pPr>
      <w:r>
        <w:rPr>
          <w:lang w:bidi="ar-EG"/>
        </w:rPr>
        <w:t>3.</w:t>
      </w:r>
      <w:r w:rsidR="00D44508">
        <w:rPr>
          <w:lang w:bidi="ar-EG"/>
        </w:rPr>
        <w:t>4</w:t>
      </w:r>
      <w:r w:rsidRPr="006A2841">
        <w:rPr>
          <w:rtl/>
          <w:lang w:bidi="ar-EG"/>
        </w:rPr>
        <w:tab/>
      </w:r>
      <w:r w:rsidRPr="006A2841">
        <w:rPr>
          <w:rtl/>
          <w:lang w:bidi="ar-SY"/>
        </w:rPr>
        <w:t xml:space="preserve">المسألة </w:t>
      </w:r>
      <w:r w:rsidRPr="006A2841">
        <w:rPr>
          <w:lang w:bidi="ar-EG"/>
        </w:rPr>
        <w:t>3/1</w:t>
      </w:r>
      <w:r>
        <w:rPr>
          <w:rtl/>
          <w:lang w:bidi="ar-EG"/>
        </w:rPr>
        <w:t xml:space="preserve"> - </w:t>
      </w:r>
      <w:r w:rsidRPr="00BC3DD5">
        <w:rPr>
          <w:rFonts w:hint="eastAsia"/>
          <w:rtl/>
        </w:rPr>
        <w:t>التكنولوجيات</w:t>
      </w:r>
      <w:r w:rsidRPr="00BC3DD5">
        <w:rPr>
          <w:rtl/>
        </w:rPr>
        <w:t xml:space="preserve"> </w:t>
      </w:r>
      <w:r w:rsidRPr="00BC3DD5">
        <w:rPr>
          <w:rFonts w:hint="eastAsia"/>
          <w:rtl/>
        </w:rPr>
        <w:t>الناشئة،</w:t>
      </w:r>
      <w:r w:rsidRPr="00BC3DD5">
        <w:rPr>
          <w:rtl/>
        </w:rPr>
        <w:t xml:space="preserve"> </w:t>
      </w:r>
      <w:r w:rsidRPr="00BC3DD5">
        <w:rPr>
          <w:rFonts w:hint="eastAsia"/>
          <w:rtl/>
        </w:rPr>
        <w:t>بما</w:t>
      </w:r>
      <w:r w:rsidRPr="00BC3DD5">
        <w:rPr>
          <w:rtl/>
        </w:rPr>
        <w:t xml:space="preserve"> </w:t>
      </w:r>
      <w:r w:rsidRPr="00BC3DD5">
        <w:rPr>
          <w:rFonts w:hint="eastAsia"/>
          <w:rtl/>
        </w:rPr>
        <w:t>في</w:t>
      </w:r>
      <w:r w:rsidRPr="00BC3DD5">
        <w:rPr>
          <w:rtl/>
        </w:rPr>
        <w:t xml:space="preserve"> </w:t>
      </w:r>
      <w:r w:rsidRPr="00BC3DD5">
        <w:rPr>
          <w:rFonts w:hint="eastAsia"/>
          <w:rtl/>
        </w:rPr>
        <w:t>ذلك</w:t>
      </w:r>
      <w:r w:rsidRPr="00BC3DD5">
        <w:rPr>
          <w:rtl/>
        </w:rPr>
        <w:t xml:space="preserve"> </w:t>
      </w:r>
      <w:r w:rsidRPr="00BC3DD5">
        <w:rPr>
          <w:rFonts w:hint="eastAsia"/>
          <w:rtl/>
        </w:rPr>
        <w:t>الحوسبة</w:t>
      </w:r>
      <w:r w:rsidRPr="00BC3DD5">
        <w:rPr>
          <w:rtl/>
        </w:rPr>
        <w:t xml:space="preserve"> </w:t>
      </w:r>
      <w:r w:rsidRPr="00BC3DD5">
        <w:rPr>
          <w:rFonts w:hint="eastAsia"/>
          <w:rtl/>
        </w:rPr>
        <w:t>السحابية</w:t>
      </w:r>
      <w:r w:rsidRPr="00BC3DD5">
        <w:rPr>
          <w:rtl/>
        </w:rPr>
        <w:t xml:space="preserve"> </w:t>
      </w:r>
      <w:r w:rsidRPr="00BC3DD5">
        <w:rPr>
          <w:rFonts w:hint="eastAsia"/>
          <w:rtl/>
        </w:rPr>
        <w:t>والخدمات</w:t>
      </w:r>
      <w:r w:rsidRPr="00BC3DD5">
        <w:rPr>
          <w:rtl/>
        </w:rPr>
        <w:t xml:space="preserve"> </w:t>
      </w:r>
      <w:r w:rsidRPr="00BC3DD5">
        <w:rPr>
          <w:rFonts w:hint="eastAsia"/>
          <w:rtl/>
        </w:rPr>
        <w:t>المتنقلة</w:t>
      </w:r>
      <w:r>
        <w:rPr>
          <w:rFonts w:hint="cs"/>
          <w:rtl/>
        </w:rPr>
        <w:t xml:space="preserve"> </w:t>
      </w:r>
      <w:r w:rsidRPr="00BC3DD5">
        <w:rPr>
          <w:rFonts w:hint="eastAsia"/>
          <w:rtl/>
        </w:rPr>
        <w:t>والخدمات</w:t>
      </w:r>
      <w:r w:rsidRPr="00BC3DD5">
        <w:rPr>
          <w:rtl/>
        </w:rPr>
        <w:t xml:space="preserve"> </w:t>
      </w:r>
      <w:r w:rsidRPr="00BC3DD5">
        <w:rPr>
          <w:rFonts w:hint="eastAsia"/>
          <w:rtl/>
        </w:rPr>
        <w:t>المتاحة</w:t>
      </w:r>
      <w:r w:rsidRPr="00BC3DD5">
        <w:rPr>
          <w:rtl/>
        </w:rPr>
        <w:t xml:space="preserve"> </w:t>
      </w:r>
      <w:r w:rsidRPr="00BC3DD5">
        <w:rPr>
          <w:rFonts w:hint="eastAsia"/>
          <w:rtl/>
        </w:rPr>
        <w:t>بحرية</w:t>
      </w:r>
      <w:r w:rsidRPr="00BC3DD5">
        <w:rPr>
          <w:rtl/>
        </w:rPr>
        <w:t xml:space="preserve"> </w:t>
      </w:r>
      <w:r w:rsidRPr="00BC3DD5">
        <w:rPr>
          <w:rFonts w:hint="eastAsia"/>
          <w:rtl/>
        </w:rPr>
        <w:t>على</w:t>
      </w:r>
      <w:r w:rsidRPr="00BC3DD5">
        <w:rPr>
          <w:rtl/>
        </w:rPr>
        <w:t xml:space="preserve"> </w:t>
      </w:r>
      <w:r w:rsidRPr="00BC3DD5">
        <w:rPr>
          <w:rFonts w:hint="eastAsia"/>
          <w:rtl/>
        </w:rPr>
        <w:t>الإنترنت</w:t>
      </w:r>
      <w:r w:rsidRPr="00BC3DD5">
        <w:rPr>
          <w:rFonts w:hint="cs"/>
          <w:rtl/>
        </w:rPr>
        <w:t xml:space="preserve"> </w:t>
      </w:r>
      <w:r w:rsidRPr="00BC3DD5">
        <w:rPr>
          <w:lang w:bidi="ar-EG"/>
        </w:rPr>
        <w:t>(OTT)</w:t>
      </w:r>
      <w:r>
        <w:rPr>
          <w:rFonts w:hint="cs"/>
          <w:rtl/>
        </w:rPr>
        <w:t>:</w:t>
      </w:r>
      <w:r>
        <w:rPr>
          <w:rtl/>
        </w:rPr>
        <w:t xml:space="preserve"> </w:t>
      </w:r>
      <w:r w:rsidRPr="00BC3DD5">
        <w:rPr>
          <w:rFonts w:hint="eastAsia"/>
          <w:rtl/>
        </w:rPr>
        <w:t>الفرص</w:t>
      </w:r>
      <w:r w:rsidRPr="00BC3DD5">
        <w:rPr>
          <w:rtl/>
        </w:rPr>
        <w:t xml:space="preserve"> </w:t>
      </w:r>
      <w:r w:rsidRPr="00BC3DD5">
        <w:rPr>
          <w:rFonts w:hint="eastAsia"/>
          <w:rtl/>
        </w:rPr>
        <w:t>والتحديات</w:t>
      </w:r>
      <w:r>
        <w:rPr>
          <w:rFonts w:hint="cs"/>
          <w:rtl/>
        </w:rPr>
        <w:t xml:space="preserve"> </w:t>
      </w:r>
      <w:r w:rsidRPr="00BC3DD5">
        <w:rPr>
          <w:rFonts w:hint="cs"/>
          <w:rtl/>
        </w:rPr>
        <w:t xml:space="preserve">والآثار الاقتصادية </w:t>
      </w:r>
      <w:proofErr w:type="spellStart"/>
      <w:r w:rsidRPr="00BC3DD5">
        <w:rPr>
          <w:rFonts w:hint="cs"/>
          <w:rtl/>
        </w:rPr>
        <w:t>والسياساتية</w:t>
      </w:r>
      <w:proofErr w:type="spellEnd"/>
      <w:r w:rsidRPr="00BC3DD5">
        <w:rPr>
          <w:rFonts w:hint="cs"/>
          <w:rtl/>
        </w:rPr>
        <w:t xml:space="preserve"> فيما يخص البلدان</w:t>
      </w:r>
      <w:r w:rsidR="00A4554C">
        <w:rPr>
          <w:rFonts w:hint="eastAsia"/>
          <w:rtl/>
        </w:rPr>
        <w:t> </w:t>
      </w:r>
      <w:r w:rsidRPr="00BC3DD5">
        <w:rPr>
          <w:rFonts w:hint="cs"/>
          <w:rtl/>
        </w:rPr>
        <w:t>النامية</w:t>
      </w:r>
    </w:p>
    <w:p w14:paraId="243D0E24" w14:textId="5B54178A" w:rsidR="00403B42" w:rsidRDefault="00893BC6" w:rsidP="00E06985">
      <w:pPr>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hyperlink r:id="rId75" w:history="1">
        <w:r w:rsidR="00403B42" w:rsidRPr="00903624">
          <w:rPr>
            <w:rStyle w:val="Hyperlink"/>
            <w:bCs/>
          </w:rPr>
          <w:t>1/416</w:t>
        </w:r>
      </w:hyperlink>
      <w:r w:rsidR="00403B42" w:rsidRPr="00903624">
        <w:rPr>
          <w:bCs/>
        </w:rPr>
        <w:t>(Rev.1)</w:t>
      </w:r>
      <w:r w:rsidR="00403B42">
        <w:rPr>
          <w:rFonts w:hint="cs"/>
          <w:spacing w:val="-2"/>
          <w:rtl/>
        </w:rPr>
        <w:t xml:space="preserve"> </w:t>
      </w:r>
      <w:r>
        <w:rPr>
          <w:rFonts w:hint="cs"/>
          <w:spacing w:val="-2"/>
          <w:rtl/>
        </w:rPr>
        <w:t>خلال</w:t>
      </w:r>
      <w:r w:rsidR="00403B42" w:rsidRPr="006445AD">
        <w:rPr>
          <w:spacing w:val="-2"/>
          <w:rtl/>
        </w:rPr>
        <w:t xml:space="preserve"> الاجتماع الرابع للجنة الدراسات </w:t>
      </w:r>
      <w:r w:rsidR="00403B42">
        <w:rPr>
          <w:rFonts w:hint="cs"/>
          <w:spacing w:val="-2"/>
          <w:rtl/>
        </w:rPr>
        <w:t>1</w:t>
      </w:r>
      <w:r w:rsidR="00403B42" w:rsidRPr="006445AD">
        <w:rPr>
          <w:spacing w:val="-2"/>
          <w:rtl/>
        </w:rPr>
        <w:t xml:space="preserve"> </w:t>
      </w:r>
      <w:r w:rsidR="00103190" w:rsidRPr="00103190">
        <w:rPr>
          <w:rFonts w:hint="cs"/>
          <w:spacing w:val="-2"/>
          <w:rtl/>
        </w:rPr>
        <w:t xml:space="preserve">المنعقد </w:t>
      </w:r>
      <w:r w:rsidR="00403B42">
        <w:rPr>
          <w:rFonts w:hint="cs"/>
          <w:spacing w:val="-2"/>
          <w:rtl/>
        </w:rPr>
        <w:t>في</w:t>
      </w:r>
      <w:r>
        <w:rPr>
          <w:rFonts w:hint="cs"/>
          <w:spacing w:val="-2"/>
          <w:rtl/>
        </w:rPr>
        <w:t xml:space="preserve"> الفترة الممتدة من 22 إلى</w:t>
      </w:r>
      <w:r w:rsidR="00FE439B">
        <w:rPr>
          <w:rFonts w:hint="cs"/>
          <w:spacing w:val="-2"/>
          <w:rtl/>
        </w:rPr>
        <w:t> </w:t>
      </w:r>
      <w:r w:rsidR="00403B42">
        <w:rPr>
          <w:spacing w:val="-2"/>
        </w:rPr>
        <w:t>26</w:t>
      </w:r>
      <w:r w:rsidR="00FE439B">
        <w:rPr>
          <w:rFonts w:hint="cs"/>
          <w:spacing w:val="-2"/>
          <w:rtl/>
        </w:rPr>
        <w:t> </w:t>
      </w:r>
      <w:r w:rsidR="00403B42" w:rsidRPr="006445AD">
        <w:rPr>
          <w:spacing w:val="-2"/>
          <w:rtl/>
        </w:rPr>
        <w:t xml:space="preserve">مارس </w:t>
      </w:r>
      <w:r w:rsidR="00403B42">
        <w:rPr>
          <w:spacing w:val="-2"/>
        </w:rPr>
        <w:t>2021</w:t>
      </w:r>
      <w:r>
        <w:rPr>
          <w:rFonts w:hint="cs"/>
          <w:spacing w:val="-2"/>
          <w:rtl/>
        </w:rPr>
        <w:t>. ونُشر لتمكين</w:t>
      </w:r>
      <w:r w:rsidR="00403B42">
        <w:rPr>
          <w:rFonts w:hint="cs"/>
          <w:spacing w:val="-2"/>
          <w:rtl/>
        </w:rPr>
        <w:t xml:space="preserve"> </w:t>
      </w:r>
      <w:r>
        <w:rPr>
          <w:rFonts w:hint="cs"/>
          <w:spacing w:val="-2"/>
          <w:rtl/>
        </w:rPr>
        <w:t>ا</w:t>
      </w:r>
      <w:r w:rsidR="00403B42">
        <w:rPr>
          <w:rFonts w:hint="cs"/>
          <w:spacing w:val="-2"/>
          <w:rtl/>
        </w:rPr>
        <w:t xml:space="preserve">لجمهور </w:t>
      </w:r>
      <w:r>
        <w:rPr>
          <w:rFonts w:hint="cs"/>
          <w:spacing w:val="-2"/>
          <w:rtl/>
        </w:rPr>
        <w:t xml:space="preserve">من </w:t>
      </w:r>
      <w:r w:rsidR="00403B42">
        <w:rPr>
          <w:rFonts w:hint="cs"/>
          <w:spacing w:val="-2"/>
          <w:rtl/>
        </w:rPr>
        <w:t>النفاذ إليه</w:t>
      </w:r>
      <w:r w:rsidR="00403B42" w:rsidRPr="006445AD">
        <w:rPr>
          <w:spacing w:val="-2"/>
          <w:rtl/>
        </w:rPr>
        <w:t xml:space="preserve"> </w:t>
      </w:r>
      <w:r w:rsidR="00403B42">
        <w:rPr>
          <w:rFonts w:hint="cs"/>
          <w:spacing w:val="-2"/>
          <w:rtl/>
        </w:rPr>
        <w:t>ب</w:t>
      </w:r>
      <w:r w:rsidR="00403B42" w:rsidRPr="006445AD">
        <w:rPr>
          <w:spacing w:val="-2"/>
          <w:rtl/>
        </w:rPr>
        <w:t xml:space="preserve">جميع لغات </w:t>
      </w:r>
      <w:r>
        <w:rPr>
          <w:rFonts w:hint="cs"/>
          <w:spacing w:val="-2"/>
          <w:rtl/>
        </w:rPr>
        <w:t>الاتحاد</w:t>
      </w:r>
      <w:r w:rsidR="00403B42">
        <w:rPr>
          <w:rFonts w:hint="cs"/>
          <w:spacing w:val="-2"/>
          <w:rtl/>
        </w:rPr>
        <w:t xml:space="preserve"> </w:t>
      </w:r>
      <w:r w:rsidR="00403B42" w:rsidRPr="006445AD">
        <w:rPr>
          <w:spacing w:val="-2"/>
          <w:rtl/>
        </w:rPr>
        <w:t xml:space="preserve">الرسمية </w:t>
      </w:r>
      <w:r>
        <w:rPr>
          <w:rFonts w:hint="cs"/>
          <w:spacing w:val="-2"/>
          <w:rtl/>
        </w:rPr>
        <w:t xml:space="preserve">الست </w:t>
      </w:r>
      <w:r w:rsidR="003E6810" w:rsidRPr="003E6810">
        <w:rPr>
          <w:rFonts w:hint="cs"/>
          <w:spacing w:val="-2"/>
          <w:rtl/>
        </w:rPr>
        <w:t>وهو متاح عبر</w:t>
      </w:r>
      <w:r w:rsidR="003E6810" w:rsidRPr="003E6810">
        <w:rPr>
          <w:spacing w:val="-2"/>
          <w:rtl/>
        </w:rPr>
        <w:t xml:space="preserve"> </w:t>
      </w:r>
      <w:hyperlink r:id="rId76" w:history="1">
        <w:r w:rsidR="00403B42" w:rsidRPr="00903624">
          <w:rPr>
            <w:rStyle w:val="Hyperlink"/>
            <w:spacing w:val="-2"/>
            <w:rtl/>
          </w:rPr>
          <w:t xml:space="preserve">الصفحة الإلكترونية لمنشورات لجان دراسات قطاع </w:t>
        </w:r>
        <w:r w:rsidR="00403B42" w:rsidRPr="00903624">
          <w:rPr>
            <w:rStyle w:val="Hyperlink"/>
            <w:rFonts w:hint="cs"/>
            <w:spacing w:val="-2"/>
            <w:rtl/>
          </w:rPr>
          <w:t>تنمية</w:t>
        </w:r>
        <w:r w:rsidR="00403B42" w:rsidRPr="00903624">
          <w:rPr>
            <w:rStyle w:val="Hyperlink"/>
            <w:spacing w:val="-2"/>
            <w:rtl/>
          </w:rPr>
          <w:t xml:space="preserve"> الاتصالات</w:t>
        </w:r>
      </w:hyperlink>
      <w:r w:rsidR="00403B42" w:rsidRPr="006445AD">
        <w:rPr>
          <w:spacing w:val="-2"/>
          <w:rtl/>
        </w:rPr>
        <w:t xml:space="preserve">، </w:t>
      </w:r>
      <w:r w:rsidR="003E6810">
        <w:rPr>
          <w:rFonts w:hint="cs"/>
          <w:spacing w:val="-2"/>
          <w:rtl/>
        </w:rPr>
        <w:t>و</w:t>
      </w:r>
      <w:hyperlink r:id="rId77" w:history="1">
        <w:proofErr w:type="spellStart"/>
        <w:r w:rsidR="00403B42" w:rsidRPr="00903624">
          <w:rPr>
            <w:rStyle w:val="Hyperlink"/>
          </w:rPr>
          <w:t>myITU</w:t>
        </w:r>
        <w:proofErr w:type="spellEnd"/>
      </w:hyperlink>
      <w:r w:rsidR="00403B42">
        <w:rPr>
          <w:rFonts w:hint="cs"/>
          <w:spacing w:val="-2"/>
          <w:rtl/>
        </w:rPr>
        <w:t xml:space="preserve"> </w:t>
      </w:r>
      <w:r w:rsidR="003E6810">
        <w:rPr>
          <w:rFonts w:hint="cs"/>
          <w:spacing w:val="-2"/>
          <w:rtl/>
        </w:rPr>
        <w:t>و</w:t>
      </w:r>
      <w:hyperlink r:id="rId78" w:history="1">
        <w:r w:rsidR="00403B42" w:rsidRPr="00903624">
          <w:rPr>
            <w:rStyle w:val="Hyperlink"/>
            <w:rFonts w:hint="cs"/>
            <w:spacing w:val="-2"/>
            <w:rtl/>
          </w:rPr>
          <w:t>ال</w:t>
        </w:r>
        <w:r w:rsidR="00403B42" w:rsidRPr="00903624">
          <w:rPr>
            <w:rStyle w:val="Hyperlink"/>
            <w:spacing w:val="-2"/>
            <w:rtl/>
          </w:rPr>
          <w:t xml:space="preserve">صفحة </w:t>
        </w:r>
        <w:r w:rsidR="00403B42" w:rsidRPr="00903624">
          <w:rPr>
            <w:rStyle w:val="Hyperlink"/>
            <w:rFonts w:hint="cs"/>
            <w:spacing w:val="-2"/>
            <w:rtl/>
          </w:rPr>
          <w:t>الإلكترونية ل</w:t>
        </w:r>
        <w:r w:rsidR="00403B42" w:rsidRPr="00903624">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3E6810" w:rsidRPr="003E6810">
        <w:rPr>
          <w:rFonts w:hint="cs"/>
          <w:spacing w:val="-2"/>
          <w:rtl/>
        </w:rPr>
        <w:t xml:space="preserve">قصير </w:t>
      </w:r>
      <w:r w:rsidR="00403B42">
        <w:rPr>
          <w:rFonts w:hint="cs"/>
          <w:spacing w:val="-2"/>
          <w:rtl/>
        </w:rPr>
        <w:t>(</w:t>
      </w:r>
      <w:hyperlink r:id="rId79" w:history="1">
        <w:r w:rsidR="00403B42" w:rsidRPr="00903624">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مكتب تنمية الاتصالات</w:t>
      </w:r>
      <w:r w:rsidR="00403B42">
        <w:rPr>
          <w:rFonts w:hint="cs"/>
          <w:spacing w:val="-2"/>
          <w:rtl/>
        </w:rPr>
        <w:t>.</w:t>
      </w:r>
    </w:p>
    <w:p w14:paraId="5554531E" w14:textId="3B52425E" w:rsidR="00403B42" w:rsidRPr="00E36E93" w:rsidRDefault="00403B42" w:rsidP="00E06985">
      <w:pPr>
        <w:rPr>
          <w:spacing w:val="-2"/>
          <w:rtl/>
        </w:rPr>
      </w:pPr>
      <w:r>
        <w:rPr>
          <w:rFonts w:hint="cs"/>
          <w:spacing w:val="-2"/>
          <w:rtl/>
        </w:rPr>
        <w:t>و</w:t>
      </w:r>
      <w:r w:rsidRPr="001B5DBF">
        <w:rPr>
          <w:rFonts w:hint="cs"/>
          <w:spacing w:val="-2"/>
          <w:rtl/>
        </w:rPr>
        <w:t xml:space="preserve">الوثيقة </w:t>
      </w:r>
      <w:hyperlink r:id="rId80" w:history="1">
        <w:r w:rsidRPr="00903624">
          <w:rPr>
            <w:rStyle w:val="Hyperlink"/>
            <w:bCs/>
          </w:rPr>
          <w:t>1/468</w:t>
        </w:r>
      </w:hyperlink>
      <w:r w:rsidRPr="001B5DBF">
        <w:rPr>
          <w:rFonts w:hint="cs"/>
          <w:spacing w:val="-2"/>
          <w:rtl/>
        </w:rPr>
        <w:t xml:space="preserve"> </w:t>
      </w:r>
      <w:r>
        <w:rPr>
          <w:rFonts w:hint="cs"/>
          <w:spacing w:val="-2"/>
          <w:rtl/>
        </w:rPr>
        <w:t xml:space="preserve">بشأن </w:t>
      </w:r>
      <w:r w:rsidRPr="001B5DBF">
        <w:rPr>
          <w:spacing w:val="-2"/>
          <w:rtl/>
        </w:rPr>
        <w:t>الاختصاصات المستقبلية للمسألة</w:t>
      </w:r>
      <w:r>
        <w:rPr>
          <w:rFonts w:hint="cs"/>
          <w:spacing w:val="-2"/>
          <w:rtl/>
        </w:rPr>
        <w:t> </w:t>
      </w:r>
      <w:r>
        <w:rPr>
          <w:spacing w:val="-2"/>
        </w:rPr>
        <w:t>3</w:t>
      </w:r>
      <w:r w:rsidRPr="001B5DBF">
        <w:rPr>
          <w:spacing w:val="-2"/>
        </w:rPr>
        <w:t>/1</w:t>
      </w:r>
      <w:r w:rsidRPr="001B5DBF">
        <w:rPr>
          <w:spacing w:val="-2"/>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وأعضاء </w:t>
      </w:r>
      <w:r w:rsidR="002D0E2C">
        <w:rPr>
          <w:rFonts w:hint="cs"/>
          <w:spacing w:val="-2"/>
          <w:rtl/>
        </w:rPr>
        <w:t xml:space="preserve">قطاع تنمية الاتصالات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2021</w:t>
      </w:r>
      <w:r>
        <w:rPr>
          <w:rFonts w:hint="cs"/>
          <w:spacing w:val="-2"/>
          <w:rtl/>
        </w:rPr>
        <w:t xml:space="preserve">، تم مراجعتها </w:t>
      </w:r>
      <w:r w:rsidR="002D0E2C">
        <w:rPr>
          <w:rFonts w:hint="cs"/>
          <w:spacing w:val="-2"/>
          <w:rtl/>
        </w:rPr>
        <w:t>وتحسينها أثناء ال</w:t>
      </w:r>
      <w:r>
        <w:rPr>
          <w:rFonts w:hint="cs"/>
          <w:spacing w:val="-2"/>
          <w:rtl/>
        </w:rPr>
        <w:t>اجتماع الثامن والعشرين</w:t>
      </w:r>
      <w:r w:rsidR="002D0E2C">
        <w:rPr>
          <w:rFonts w:hint="cs"/>
          <w:spacing w:val="-2"/>
          <w:rtl/>
        </w:rPr>
        <w:t xml:space="preserve"> للفريق الاستشاري</w:t>
      </w:r>
      <w:r>
        <w:rPr>
          <w:rFonts w:hint="cs"/>
          <w:spacing w:val="-2"/>
          <w:rtl/>
        </w:rPr>
        <w:t xml:space="preserve"> في ماي</w:t>
      </w:r>
      <w:r w:rsidR="002D0E2C">
        <w:rPr>
          <w:rFonts w:hint="cs"/>
          <w:spacing w:val="-2"/>
          <w:rtl/>
        </w:rPr>
        <w:t>و</w:t>
      </w:r>
      <w:r>
        <w:rPr>
          <w:rFonts w:hint="cs"/>
          <w:spacing w:val="-2"/>
          <w:rtl/>
        </w:rPr>
        <w:t xml:space="preserve"> </w:t>
      </w:r>
      <w:r>
        <w:rPr>
          <w:spacing w:val="-2"/>
          <w:lang w:val="en-GB"/>
        </w:rPr>
        <w:t>2021</w:t>
      </w:r>
      <w:r>
        <w:rPr>
          <w:rFonts w:hint="cs"/>
          <w:spacing w:val="-2"/>
          <w:rtl/>
          <w:lang w:val="en-GB"/>
        </w:rPr>
        <w:t>. وترد النسخة المنقحة في الوثيق</w:t>
      </w:r>
      <w:r>
        <w:rPr>
          <w:rFonts w:hint="cs"/>
          <w:spacing w:val="-2"/>
          <w:rtl/>
        </w:rPr>
        <w:t xml:space="preserve">ة </w:t>
      </w:r>
      <w:hyperlink r:id="rId81" w:history="1">
        <w:r w:rsidRPr="00903624">
          <w:rPr>
            <w:rStyle w:val="Hyperlink"/>
            <w:bCs/>
          </w:rPr>
          <w:t>SG1RGQ/422</w:t>
        </w:r>
      </w:hyperlink>
      <w:r w:rsidRPr="00903624">
        <w:rPr>
          <w:bCs/>
        </w:rPr>
        <w:t xml:space="preserve"> (Rev.1)</w:t>
      </w:r>
      <w:r>
        <w:rPr>
          <w:rFonts w:hint="cs"/>
          <w:spacing w:val="-2"/>
          <w:rtl/>
        </w:rPr>
        <w:t>.</w:t>
      </w:r>
    </w:p>
    <w:p w14:paraId="1F059026" w14:textId="0C2CD596" w:rsidR="00403B42" w:rsidRDefault="00403B42" w:rsidP="00403B42">
      <w:pPr>
        <w:rPr>
          <w:spacing w:val="-2"/>
          <w:rtl/>
        </w:rPr>
      </w:pPr>
      <w:r>
        <w:rPr>
          <w:rFonts w:hint="cs"/>
          <w:spacing w:val="-2"/>
          <w:rtl/>
        </w:rPr>
        <w:t xml:space="preserve">وتمت الموافقة على ناتج سنوي مشترك (مع المسألة </w:t>
      </w:r>
      <w:r>
        <w:rPr>
          <w:spacing w:val="-2"/>
          <w:lang w:val="en-GB"/>
        </w:rPr>
        <w:t>4/1</w:t>
      </w:r>
      <w:r>
        <w:rPr>
          <w:rFonts w:hint="cs"/>
          <w:spacing w:val="-2"/>
          <w:rtl/>
        </w:rPr>
        <w:t xml:space="preserve">) ونشره بشأن </w:t>
      </w:r>
      <w:r>
        <w:rPr>
          <w:rFonts w:hint="cs"/>
          <w:rtl/>
          <w:lang w:bidi="ar-EG"/>
        </w:rPr>
        <w:t>"</w:t>
      </w:r>
      <w:hyperlink r:id="rId82" w:history="1">
        <w:r w:rsidRPr="00903624">
          <w:rPr>
            <w:rStyle w:val="Hyperlink"/>
            <w:rFonts w:hint="cs"/>
            <w:rtl/>
          </w:rPr>
          <w:t>التأثير الاقتصادي للخدمات المتاحة بحرية على الإنترنت </w:t>
        </w:r>
        <w:r w:rsidRPr="00903624">
          <w:rPr>
            <w:rStyle w:val="Hyperlink"/>
          </w:rPr>
          <w:t>(OTT)</w:t>
        </w:r>
        <w:r w:rsidRPr="00903624">
          <w:rPr>
            <w:rStyle w:val="Hyperlink"/>
            <w:rFonts w:hint="cs"/>
            <w:rtl/>
          </w:rPr>
          <w:t xml:space="preserve"> على الأسواق الوطنية للاتصالات/تكنولوجيا المعلومات والاتصالات</w:t>
        </w:r>
      </w:hyperlink>
      <w:r>
        <w:rPr>
          <w:rFonts w:hint="cs"/>
          <w:rtl/>
        </w:rPr>
        <w:t xml:space="preserve">" </w:t>
      </w:r>
      <w:r>
        <w:rPr>
          <w:lang w:val="en-GB"/>
        </w:rPr>
        <w:t>(2020)</w:t>
      </w:r>
      <w:r>
        <w:rPr>
          <w:rFonts w:hint="cs"/>
          <w:rtl/>
        </w:rPr>
        <w:t xml:space="preserve"> إلى جانب </w:t>
      </w:r>
      <w:hyperlink r:id="rId83" w:history="1">
        <w:r w:rsidRPr="00903624">
          <w:rPr>
            <w:rStyle w:val="Hyperlink"/>
            <w:rFonts w:hint="cs"/>
            <w:spacing w:val="-2"/>
            <w:rtl/>
            <w:lang w:bidi="ar-EG"/>
          </w:rPr>
          <w:t>مقابلة بالفيديو</w:t>
        </w:r>
      </w:hyperlink>
      <w:r>
        <w:rPr>
          <w:rFonts w:hint="cs"/>
          <w:spacing w:val="-2"/>
          <w:rtl/>
          <w:lang w:bidi="ar-EG"/>
        </w:rPr>
        <w:t xml:space="preserve"> مع المؤلف </w:t>
      </w:r>
      <w:hyperlink r:id="rId84" w:history="1">
        <w:r w:rsidRPr="00903624">
          <w:rPr>
            <w:rStyle w:val="Hyperlink"/>
            <w:rFonts w:hint="cs"/>
            <w:spacing w:val="-2"/>
            <w:rtl/>
            <w:lang w:bidi="ar-EG"/>
          </w:rPr>
          <w:t>ومدونة أخبار للاتحاد</w:t>
        </w:r>
      </w:hyperlink>
      <w:r>
        <w:rPr>
          <w:rFonts w:hint="cs"/>
          <w:spacing w:val="-2"/>
          <w:rtl/>
          <w:lang w:bidi="ar-EG"/>
        </w:rPr>
        <w:t>.</w:t>
      </w:r>
    </w:p>
    <w:p w14:paraId="3377CB03" w14:textId="5DC8EAA9" w:rsidR="00403B42" w:rsidRPr="00531C62" w:rsidRDefault="00403B42" w:rsidP="00E06985">
      <w:pPr>
        <w:rPr>
          <w:spacing w:val="-2"/>
          <w:rtl/>
          <w:lang w:val="en-GB"/>
        </w:rPr>
      </w:pPr>
      <w:r>
        <w:rPr>
          <w:rFonts w:hint="cs"/>
          <w:spacing w:val="-2"/>
          <w:rtl/>
        </w:rPr>
        <w:t xml:space="preserve">وترد في هذه </w:t>
      </w:r>
      <w:hyperlink r:id="rId85" w:history="1">
        <w:r w:rsidRPr="00903624">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w:t>
      </w:r>
      <w:r w:rsidRPr="008844A4">
        <w:rPr>
          <w:rFonts w:hint="cs"/>
          <w:spacing w:val="-2"/>
          <w:rtl/>
        </w:rPr>
        <w:t>ترونية التي</w:t>
      </w:r>
      <w:r w:rsidRPr="008844A4">
        <w:rPr>
          <w:spacing w:val="-2"/>
          <w:rtl/>
        </w:rPr>
        <w:t xml:space="preserve"> </w:t>
      </w:r>
      <w:r w:rsidRPr="008844A4">
        <w:rPr>
          <w:rFonts w:hint="cs"/>
          <w:spacing w:val="-2"/>
          <w:rtl/>
        </w:rPr>
        <w:t>سيتم تضمينها في التقارير النهائية</w:t>
      </w:r>
      <w:r w:rsidRPr="008844A4">
        <w:rPr>
          <w:spacing w:val="-2"/>
          <w:rtl/>
        </w:rPr>
        <w:t xml:space="preserve"> والنواتج السنوية،</w:t>
      </w:r>
      <w:r w:rsidRPr="008844A4">
        <w:rPr>
          <w:rFonts w:hint="cs"/>
          <w:spacing w:val="-2"/>
          <w:rtl/>
        </w:rPr>
        <w:t xml:space="preserve"> وكذلك</w:t>
      </w:r>
      <w:r w:rsidRPr="008844A4">
        <w:rPr>
          <w:spacing w:val="-2"/>
          <w:rtl/>
        </w:rPr>
        <w:t xml:space="preserve"> الإجراءات اللازمة لبدء نشر النواتج</w:t>
      </w:r>
      <w:r w:rsidR="002D0E2C" w:rsidRPr="008844A4">
        <w:rPr>
          <w:rFonts w:hint="cs"/>
          <w:spacing w:val="-2"/>
          <w:rtl/>
        </w:rPr>
        <w:t>، و</w:t>
      </w:r>
      <w:r w:rsidRPr="008844A4">
        <w:rPr>
          <w:rFonts w:hint="cs"/>
          <w:spacing w:val="-2"/>
          <w:rtl/>
        </w:rPr>
        <w:t>نظ</w:t>
      </w:r>
      <w:r w:rsidR="002D0E2C" w:rsidRPr="008844A4">
        <w:rPr>
          <w:rFonts w:hint="cs"/>
          <w:spacing w:val="-2"/>
          <w:rtl/>
        </w:rPr>
        <w:t>ّ</w:t>
      </w:r>
      <w:r w:rsidRPr="008844A4">
        <w:rPr>
          <w:rFonts w:hint="cs"/>
          <w:spacing w:val="-2"/>
          <w:rtl/>
        </w:rPr>
        <w:t xml:space="preserve">م </w:t>
      </w:r>
      <w:r w:rsidR="002D0E2C" w:rsidRPr="008844A4">
        <w:rPr>
          <w:rFonts w:hint="cs"/>
          <w:spacing w:val="-2"/>
          <w:rtl/>
        </w:rPr>
        <w:t>بشأنها تحديدا</w:t>
      </w:r>
      <w:r w:rsidR="002D0E2C">
        <w:rPr>
          <w:rFonts w:hint="cs"/>
          <w:spacing w:val="-2"/>
          <w:rtl/>
        </w:rPr>
        <w:t xml:space="preserve"> </w:t>
      </w:r>
      <w:r>
        <w:rPr>
          <w:rFonts w:hint="cs"/>
          <w:spacing w:val="-2"/>
          <w:rtl/>
        </w:rPr>
        <w:t xml:space="preserve">الفريق المعني بالمسألة </w:t>
      </w:r>
      <w:r>
        <w:rPr>
          <w:spacing w:val="-2"/>
          <w:lang w:val="en-GB"/>
        </w:rPr>
        <w:t>3/1</w:t>
      </w:r>
      <w:r>
        <w:rPr>
          <w:rFonts w:hint="cs"/>
          <w:spacing w:val="-2"/>
          <w:rtl/>
          <w:lang w:val="en-GB"/>
        </w:rPr>
        <w:t xml:space="preserve"> أربع جلسات في أكتوبر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 xml:space="preserve"> ومايو </w:t>
      </w:r>
      <w:r>
        <w:rPr>
          <w:spacing w:val="-2"/>
          <w:lang w:val="en-GB"/>
        </w:rPr>
        <w:t>2020</w:t>
      </w:r>
      <w:r>
        <w:rPr>
          <w:rFonts w:hint="cs"/>
          <w:spacing w:val="-2"/>
          <w:rtl/>
          <w:lang w:val="en-GB"/>
        </w:rPr>
        <w:t xml:space="preserve"> ويوليو </w:t>
      </w:r>
      <w:r w:rsidR="00EA5A7B">
        <w:rPr>
          <w:spacing w:val="-2"/>
          <w:lang w:val="en-GB"/>
        </w:rPr>
        <w:t>2020</w:t>
      </w:r>
      <w:r>
        <w:rPr>
          <w:rFonts w:hint="cs"/>
          <w:spacing w:val="-2"/>
          <w:rtl/>
          <w:lang w:val="en-GB"/>
        </w:rPr>
        <w:t>.</w:t>
      </w:r>
    </w:p>
    <w:p w14:paraId="15B3F754" w14:textId="785C2761" w:rsidR="00403B42" w:rsidRDefault="00403B42" w:rsidP="00403B42">
      <w:pPr>
        <w:pStyle w:val="Heading2"/>
        <w:rPr>
          <w:rtl/>
          <w:lang w:bidi="ar-EG"/>
        </w:rPr>
      </w:pPr>
      <w:r>
        <w:rPr>
          <w:lang w:bidi="ar-EG"/>
        </w:rPr>
        <w:t>4.</w:t>
      </w:r>
      <w:r w:rsidR="00D44508">
        <w:rPr>
          <w:lang w:bidi="ar-EG"/>
        </w:rPr>
        <w:t>4</w:t>
      </w:r>
      <w:r w:rsidRPr="006A2841">
        <w:rPr>
          <w:rtl/>
          <w:lang w:bidi="ar-EG"/>
        </w:rPr>
        <w:tab/>
      </w:r>
      <w:r w:rsidRPr="006A2841">
        <w:rPr>
          <w:rtl/>
          <w:lang w:bidi="ar-SY"/>
        </w:rPr>
        <w:t xml:space="preserve">المسألة </w:t>
      </w:r>
      <w:r w:rsidRPr="006A2841">
        <w:rPr>
          <w:lang w:bidi="ar-EG"/>
        </w:rPr>
        <w:t>4/1</w:t>
      </w:r>
      <w:r>
        <w:rPr>
          <w:rtl/>
          <w:lang w:bidi="ar-EG"/>
        </w:rPr>
        <w:t xml:space="preserve"> - </w:t>
      </w:r>
      <w:r w:rsidRPr="00BC3DD5">
        <w:rPr>
          <w:rFonts w:hint="cs"/>
          <w:rtl/>
          <w:lang w:bidi="ar-EG"/>
        </w:rPr>
        <w:t>السياسات</w:t>
      </w:r>
      <w:r w:rsidRPr="00BC3DD5">
        <w:rPr>
          <w:rtl/>
          <w:lang w:bidi="ar-EG"/>
        </w:rPr>
        <w:t xml:space="preserve"> </w:t>
      </w:r>
      <w:r w:rsidRPr="00BC3DD5">
        <w:rPr>
          <w:rFonts w:hint="cs"/>
          <w:rtl/>
          <w:lang w:bidi="ar-EG"/>
        </w:rPr>
        <w:t>الاقتصادية</w:t>
      </w:r>
      <w:r w:rsidRPr="00BC3DD5">
        <w:rPr>
          <w:rtl/>
          <w:lang w:bidi="ar-EG"/>
        </w:rPr>
        <w:t xml:space="preserve"> </w:t>
      </w:r>
      <w:r w:rsidRPr="00BC3DD5">
        <w:rPr>
          <w:rFonts w:hint="cs"/>
          <w:rtl/>
          <w:lang w:bidi="ar-EG"/>
        </w:rPr>
        <w:t>وطرائق تحديد</w:t>
      </w:r>
      <w:r w:rsidRPr="00BC3DD5">
        <w:rPr>
          <w:rtl/>
          <w:lang w:bidi="ar-EG"/>
        </w:rPr>
        <w:t xml:space="preserve"> </w:t>
      </w:r>
      <w:r w:rsidRPr="00BC3DD5">
        <w:rPr>
          <w:rFonts w:hint="cs"/>
          <w:rtl/>
          <w:lang w:bidi="ar-EG"/>
        </w:rPr>
        <w:t>تكاليف</w:t>
      </w:r>
      <w:r w:rsidRPr="00BC3DD5">
        <w:rPr>
          <w:rtl/>
          <w:lang w:bidi="ar-EG"/>
        </w:rPr>
        <w:t xml:space="preserve"> </w:t>
      </w:r>
      <w:r w:rsidRPr="00BC3DD5">
        <w:rPr>
          <w:rFonts w:hint="cs"/>
          <w:rtl/>
          <w:lang w:bidi="ar-EG"/>
        </w:rPr>
        <w:t>الخدمات</w:t>
      </w:r>
      <w:r w:rsidRPr="00BC3DD5">
        <w:rPr>
          <w:rtl/>
          <w:lang w:bidi="ar-EG"/>
        </w:rPr>
        <w:t xml:space="preserve"> </w:t>
      </w:r>
      <w:r w:rsidRPr="00BC3DD5">
        <w:rPr>
          <w:rFonts w:hint="cs"/>
          <w:rtl/>
          <w:lang w:bidi="ar-EG"/>
        </w:rPr>
        <w:t>المتعلقة بالشبكات</w:t>
      </w:r>
      <w:r w:rsidRPr="00BC3DD5">
        <w:rPr>
          <w:rtl/>
          <w:lang w:bidi="ar-EG"/>
        </w:rPr>
        <w:t xml:space="preserve"> </w:t>
      </w:r>
      <w:r w:rsidRPr="00BC3DD5">
        <w:rPr>
          <w:rFonts w:hint="cs"/>
          <w:rtl/>
          <w:lang w:bidi="ar-EG"/>
        </w:rPr>
        <w:t>الوطنية للاتصالات</w:t>
      </w:r>
      <w:r w:rsidRPr="00BC3DD5">
        <w:rPr>
          <w:rtl/>
          <w:lang w:bidi="ar-EG"/>
        </w:rPr>
        <w:t>/</w:t>
      </w:r>
      <w:r w:rsidRPr="00BC3DD5">
        <w:rPr>
          <w:rFonts w:hint="cs"/>
          <w:rtl/>
          <w:lang w:bidi="ar-EG"/>
        </w:rPr>
        <w:t>تكنولوجيا</w:t>
      </w:r>
      <w:r w:rsidRPr="00BC3DD5">
        <w:rPr>
          <w:rtl/>
          <w:lang w:bidi="ar-EG"/>
        </w:rPr>
        <w:t xml:space="preserve"> </w:t>
      </w:r>
      <w:r w:rsidRPr="00BC3DD5">
        <w:rPr>
          <w:rFonts w:hint="cs"/>
          <w:rtl/>
          <w:lang w:bidi="ar-EG"/>
        </w:rPr>
        <w:t>المعلومات</w:t>
      </w:r>
      <w:r w:rsidRPr="00BC3DD5">
        <w:rPr>
          <w:rtl/>
          <w:lang w:bidi="ar-EG"/>
        </w:rPr>
        <w:t xml:space="preserve"> </w:t>
      </w:r>
      <w:r w:rsidRPr="00BC3DD5">
        <w:rPr>
          <w:rFonts w:hint="cs"/>
          <w:rtl/>
          <w:lang w:bidi="ar-EG"/>
        </w:rPr>
        <w:t>والاتصالات</w:t>
      </w:r>
    </w:p>
    <w:p w14:paraId="3423FEB3" w14:textId="601BB26A" w:rsidR="00403B42" w:rsidRDefault="002D0E2C" w:rsidP="00E06985">
      <w:pPr>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hyperlink r:id="rId86" w:history="1">
        <w:r w:rsidR="00403B42" w:rsidRPr="00B91BDC">
          <w:rPr>
            <w:rStyle w:val="Hyperlink"/>
          </w:rPr>
          <w:t>1/417</w:t>
        </w:r>
      </w:hyperlink>
      <w:r w:rsidR="00403B42" w:rsidRPr="00B91BDC">
        <w:rPr>
          <w:bCs/>
        </w:rPr>
        <w:t>(Rev.1)</w:t>
      </w:r>
      <w:r w:rsidR="00403B42">
        <w:rPr>
          <w:rFonts w:hint="cs"/>
          <w:spacing w:val="-2"/>
          <w:rtl/>
        </w:rPr>
        <w:t xml:space="preserve"> </w:t>
      </w:r>
      <w:r>
        <w:rPr>
          <w:rFonts w:hint="cs"/>
          <w:spacing w:val="-2"/>
          <w:rtl/>
        </w:rPr>
        <w:t>خلال</w:t>
      </w:r>
      <w:r w:rsidR="00403B42" w:rsidRPr="006445AD">
        <w:rPr>
          <w:spacing w:val="-2"/>
          <w:rtl/>
        </w:rPr>
        <w:t xml:space="preserve"> الاجتماع الرابع للجنة الدراسات </w:t>
      </w:r>
      <w:r w:rsidR="00403B42">
        <w:rPr>
          <w:rFonts w:hint="cs"/>
          <w:spacing w:val="-2"/>
          <w:rtl/>
        </w:rPr>
        <w:t>1</w:t>
      </w:r>
      <w:r w:rsidR="00403B42" w:rsidRPr="006445AD">
        <w:rPr>
          <w:spacing w:val="-2"/>
          <w:rtl/>
        </w:rPr>
        <w:t xml:space="preserve"> </w:t>
      </w:r>
      <w:r w:rsidR="003E6810" w:rsidRPr="003E6810">
        <w:rPr>
          <w:rFonts w:hint="cs"/>
          <w:spacing w:val="-2"/>
          <w:rtl/>
        </w:rPr>
        <w:t xml:space="preserve">المنعقد </w:t>
      </w:r>
      <w:r w:rsidR="00403B42">
        <w:rPr>
          <w:rFonts w:hint="cs"/>
          <w:spacing w:val="-2"/>
          <w:rtl/>
        </w:rPr>
        <w:t>في</w:t>
      </w:r>
      <w:r>
        <w:rPr>
          <w:rFonts w:hint="cs"/>
          <w:spacing w:val="-2"/>
          <w:rtl/>
        </w:rPr>
        <w:t xml:space="preserve"> الفترة الممتدة من 22 إلى</w:t>
      </w:r>
      <w:r w:rsidR="00FE439B">
        <w:rPr>
          <w:rFonts w:hint="cs"/>
          <w:spacing w:val="-2"/>
          <w:rtl/>
        </w:rPr>
        <w:t> </w:t>
      </w:r>
      <w:r w:rsidR="00403B42">
        <w:rPr>
          <w:spacing w:val="-2"/>
        </w:rPr>
        <w:t>26</w:t>
      </w:r>
      <w:r w:rsidR="00FE439B">
        <w:rPr>
          <w:rFonts w:hint="cs"/>
          <w:spacing w:val="-2"/>
          <w:rtl/>
        </w:rPr>
        <w:t> </w:t>
      </w:r>
      <w:r w:rsidR="00403B42" w:rsidRPr="006445AD">
        <w:rPr>
          <w:spacing w:val="-2"/>
          <w:rtl/>
        </w:rPr>
        <w:t xml:space="preserve">مارس </w:t>
      </w:r>
      <w:r w:rsidR="00403B42">
        <w:rPr>
          <w:spacing w:val="-2"/>
        </w:rPr>
        <w:t>2021</w:t>
      </w:r>
      <w:r>
        <w:rPr>
          <w:rFonts w:hint="cs"/>
          <w:spacing w:val="-2"/>
          <w:rtl/>
        </w:rPr>
        <w:t>.</w:t>
      </w:r>
      <w:r w:rsidR="00403B42" w:rsidRPr="006445AD">
        <w:rPr>
          <w:spacing w:val="-2"/>
          <w:rtl/>
        </w:rPr>
        <w:t xml:space="preserve"> </w:t>
      </w:r>
      <w:r>
        <w:rPr>
          <w:rFonts w:hint="cs"/>
          <w:spacing w:val="-2"/>
          <w:rtl/>
        </w:rPr>
        <w:t>ونُشر لتمكين ا</w:t>
      </w:r>
      <w:r w:rsidR="00403B42">
        <w:rPr>
          <w:rFonts w:hint="cs"/>
          <w:spacing w:val="-2"/>
          <w:rtl/>
        </w:rPr>
        <w:t xml:space="preserve">لجمهور </w:t>
      </w:r>
      <w:r>
        <w:rPr>
          <w:rFonts w:hint="cs"/>
          <w:spacing w:val="-2"/>
          <w:rtl/>
        </w:rPr>
        <w:t xml:space="preserve">من </w:t>
      </w:r>
      <w:r w:rsidR="00403B42">
        <w:rPr>
          <w:rFonts w:hint="cs"/>
          <w:spacing w:val="-2"/>
          <w:rtl/>
        </w:rPr>
        <w:t>النفاذ إليه</w:t>
      </w:r>
      <w:r w:rsidR="00403B42" w:rsidRPr="006445AD">
        <w:rPr>
          <w:spacing w:val="-2"/>
          <w:rtl/>
        </w:rPr>
        <w:t xml:space="preserve"> </w:t>
      </w:r>
      <w:r w:rsidR="00403B42">
        <w:rPr>
          <w:rFonts w:hint="cs"/>
          <w:spacing w:val="-2"/>
          <w:rtl/>
        </w:rPr>
        <w:t>ب</w:t>
      </w:r>
      <w:r w:rsidR="00403B42" w:rsidRPr="006445AD">
        <w:rPr>
          <w:spacing w:val="-2"/>
          <w:rtl/>
        </w:rPr>
        <w:t>جميع لغات</w:t>
      </w:r>
      <w:r>
        <w:rPr>
          <w:rFonts w:hint="cs"/>
          <w:spacing w:val="-2"/>
          <w:rtl/>
        </w:rPr>
        <w:t xml:space="preserve"> الاتحاد</w:t>
      </w:r>
      <w:r w:rsidR="00403B42">
        <w:rPr>
          <w:rFonts w:hint="cs"/>
          <w:spacing w:val="-2"/>
          <w:rtl/>
        </w:rPr>
        <w:t xml:space="preserve"> </w:t>
      </w:r>
      <w:r w:rsidR="00403B42" w:rsidRPr="006445AD">
        <w:rPr>
          <w:spacing w:val="-2"/>
          <w:rtl/>
        </w:rPr>
        <w:t>الرسمية</w:t>
      </w:r>
      <w:r>
        <w:rPr>
          <w:rFonts w:hint="cs"/>
          <w:spacing w:val="-2"/>
          <w:rtl/>
        </w:rPr>
        <w:t xml:space="preserve"> الست</w:t>
      </w:r>
      <w:r w:rsidR="00403B42" w:rsidRPr="006445AD">
        <w:rPr>
          <w:spacing w:val="-2"/>
          <w:rtl/>
        </w:rPr>
        <w:t xml:space="preserve"> </w:t>
      </w:r>
      <w:r w:rsidR="003E6810" w:rsidRPr="003E6810">
        <w:rPr>
          <w:rFonts w:hint="cs"/>
          <w:spacing w:val="-2"/>
          <w:rtl/>
        </w:rPr>
        <w:t>وهو متاح عبر</w:t>
      </w:r>
      <w:r w:rsidR="003E6810" w:rsidRPr="003E6810">
        <w:rPr>
          <w:spacing w:val="-2"/>
          <w:rtl/>
        </w:rPr>
        <w:t xml:space="preserve"> </w:t>
      </w:r>
      <w:hyperlink r:id="rId87" w:history="1">
        <w:r w:rsidR="00403B42" w:rsidRPr="00433805">
          <w:rPr>
            <w:rStyle w:val="Hyperlink"/>
            <w:spacing w:val="-2"/>
            <w:rtl/>
          </w:rPr>
          <w:t xml:space="preserve">الصفحة الإلكترونية لمنشورات لجان دراسات قطاع </w:t>
        </w:r>
        <w:r w:rsidR="00403B42" w:rsidRPr="00433805">
          <w:rPr>
            <w:rStyle w:val="Hyperlink"/>
            <w:rFonts w:hint="cs"/>
            <w:spacing w:val="-2"/>
            <w:rtl/>
          </w:rPr>
          <w:t>تنمية</w:t>
        </w:r>
        <w:r w:rsidR="00403B42" w:rsidRPr="00433805">
          <w:rPr>
            <w:rStyle w:val="Hyperlink"/>
            <w:spacing w:val="-2"/>
            <w:rtl/>
          </w:rPr>
          <w:t xml:space="preserve"> الاتصالات</w:t>
        </w:r>
      </w:hyperlink>
      <w:r w:rsidR="00403B42" w:rsidRPr="006445AD">
        <w:rPr>
          <w:spacing w:val="-2"/>
          <w:rtl/>
        </w:rPr>
        <w:t xml:space="preserve">، </w:t>
      </w:r>
      <w:r w:rsidR="003E6810">
        <w:rPr>
          <w:rFonts w:hint="cs"/>
          <w:spacing w:val="-2"/>
          <w:rtl/>
        </w:rPr>
        <w:t>و</w:t>
      </w:r>
      <w:hyperlink r:id="rId88" w:history="1">
        <w:proofErr w:type="spellStart"/>
        <w:r w:rsidR="00403B42" w:rsidRPr="00433805">
          <w:rPr>
            <w:rStyle w:val="Hyperlink"/>
          </w:rPr>
          <w:t>myITU</w:t>
        </w:r>
        <w:proofErr w:type="spellEnd"/>
      </w:hyperlink>
      <w:r w:rsidR="00403B42">
        <w:rPr>
          <w:rFonts w:hint="cs"/>
          <w:spacing w:val="-2"/>
          <w:rtl/>
        </w:rPr>
        <w:t xml:space="preserve"> </w:t>
      </w:r>
      <w:r w:rsidR="003E6810">
        <w:rPr>
          <w:rFonts w:hint="cs"/>
          <w:spacing w:val="-2"/>
          <w:rtl/>
        </w:rPr>
        <w:t>و</w:t>
      </w:r>
      <w:hyperlink r:id="rId89" w:history="1">
        <w:r w:rsidR="00403B42" w:rsidRPr="00433805">
          <w:rPr>
            <w:rStyle w:val="Hyperlink"/>
            <w:rFonts w:hint="cs"/>
            <w:spacing w:val="-2"/>
            <w:rtl/>
          </w:rPr>
          <w:t>ال</w:t>
        </w:r>
        <w:r w:rsidR="00403B42" w:rsidRPr="00433805">
          <w:rPr>
            <w:rStyle w:val="Hyperlink"/>
            <w:spacing w:val="-2"/>
            <w:rtl/>
          </w:rPr>
          <w:t xml:space="preserve">صفحة </w:t>
        </w:r>
        <w:r w:rsidR="00403B42" w:rsidRPr="00433805">
          <w:rPr>
            <w:rStyle w:val="Hyperlink"/>
            <w:rFonts w:hint="cs"/>
            <w:spacing w:val="-2"/>
            <w:rtl/>
          </w:rPr>
          <w:t>الإلكترونية ل</w:t>
        </w:r>
        <w:r w:rsidR="00403B42" w:rsidRPr="00433805">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3E6810" w:rsidRPr="003E6810">
        <w:rPr>
          <w:rFonts w:hint="cs"/>
          <w:spacing w:val="-2"/>
          <w:rtl/>
        </w:rPr>
        <w:t xml:space="preserve">قصير </w:t>
      </w:r>
      <w:r w:rsidR="00403B42">
        <w:rPr>
          <w:rFonts w:hint="cs"/>
          <w:spacing w:val="-2"/>
          <w:rtl/>
        </w:rPr>
        <w:t>(</w:t>
      </w:r>
      <w:hyperlink r:id="rId90" w:history="1">
        <w:r w:rsidR="00403B42" w:rsidRPr="00433805">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مكتب تنمية الاتصالات</w:t>
      </w:r>
      <w:r w:rsidR="00403B42">
        <w:rPr>
          <w:rFonts w:hint="cs"/>
          <w:spacing w:val="-2"/>
          <w:rtl/>
        </w:rPr>
        <w:t>.</w:t>
      </w:r>
    </w:p>
    <w:p w14:paraId="63EEE0CF" w14:textId="6559C88F" w:rsidR="00403B42" w:rsidRPr="00ED79C6" w:rsidRDefault="002D0E2C" w:rsidP="00E06985">
      <w:pPr>
        <w:rPr>
          <w:rtl/>
          <w:lang w:val="en-GB"/>
        </w:rPr>
      </w:pPr>
      <w:r>
        <w:rPr>
          <w:rFonts w:hint="cs"/>
          <w:rtl/>
        </w:rPr>
        <w:t xml:space="preserve">وتمت الموافقة على </w:t>
      </w:r>
      <w:r w:rsidR="00403B42">
        <w:rPr>
          <w:rFonts w:hint="cs"/>
          <w:rtl/>
        </w:rPr>
        <w:t xml:space="preserve">المبادئ التوجيهية لنمذجة التكاليف الواردة في الوثيقة </w:t>
      </w:r>
      <w:hyperlink r:id="rId91" w:history="1">
        <w:r w:rsidR="00403B42" w:rsidRPr="00B91BDC">
          <w:rPr>
            <w:rStyle w:val="Hyperlink"/>
          </w:rPr>
          <w:t>1/422</w:t>
        </w:r>
      </w:hyperlink>
      <w:r w:rsidR="00403B42">
        <w:rPr>
          <w:rFonts w:hint="cs"/>
          <w:rtl/>
        </w:rPr>
        <w:t xml:space="preserve"> </w:t>
      </w:r>
      <w:r>
        <w:rPr>
          <w:rFonts w:hint="cs"/>
          <w:rtl/>
        </w:rPr>
        <w:t>خلال</w:t>
      </w:r>
      <w:r w:rsidR="00403B42">
        <w:rPr>
          <w:rFonts w:hint="cs"/>
          <w:rtl/>
        </w:rPr>
        <w:t xml:space="preserve"> </w:t>
      </w:r>
      <w:r>
        <w:rPr>
          <w:rFonts w:hint="cs"/>
          <w:rtl/>
        </w:rPr>
        <w:t>ال</w:t>
      </w:r>
      <w:r w:rsidR="00403B42">
        <w:rPr>
          <w:rFonts w:hint="cs"/>
          <w:rtl/>
        </w:rPr>
        <w:t xml:space="preserve">اجتماع </w:t>
      </w:r>
      <w:r>
        <w:rPr>
          <w:rFonts w:hint="cs"/>
          <w:rtl/>
        </w:rPr>
        <w:t>الرابع ل</w:t>
      </w:r>
      <w:r w:rsidR="00403B42">
        <w:rPr>
          <w:rFonts w:hint="cs"/>
          <w:rtl/>
        </w:rPr>
        <w:t>لجنة الدراسات</w:t>
      </w:r>
      <w:r w:rsidR="00403B42">
        <w:rPr>
          <w:rFonts w:hint="eastAsia"/>
          <w:rtl/>
        </w:rPr>
        <w:t> </w:t>
      </w:r>
      <w:r w:rsidR="00403B42">
        <w:rPr>
          <w:lang w:val="en-GB"/>
        </w:rPr>
        <w:t>1</w:t>
      </w:r>
      <w:r w:rsidR="00403B42">
        <w:rPr>
          <w:rFonts w:hint="cs"/>
          <w:rtl/>
        </w:rPr>
        <w:t xml:space="preserve"> في</w:t>
      </w:r>
      <w:r>
        <w:rPr>
          <w:rFonts w:hint="cs"/>
          <w:rtl/>
        </w:rPr>
        <w:t xml:space="preserve"> الفترة الممتدة من 22 إلى</w:t>
      </w:r>
      <w:r w:rsidR="00403B42">
        <w:rPr>
          <w:rFonts w:hint="eastAsia"/>
          <w:rtl/>
        </w:rPr>
        <w:t> </w:t>
      </w:r>
      <w:r w:rsidR="00403B42">
        <w:rPr>
          <w:lang w:val="en-GB"/>
        </w:rPr>
        <w:t>26</w:t>
      </w:r>
      <w:r w:rsidR="00403B42">
        <w:rPr>
          <w:rFonts w:hint="cs"/>
          <w:rtl/>
        </w:rPr>
        <w:t xml:space="preserve"> مارس </w:t>
      </w:r>
      <w:r w:rsidR="00403B42">
        <w:rPr>
          <w:lang w:val="en-GB"/>
        </w:rPr>
        <w:t>2021</w:t>
      </w:r>
      <w:r w:rsidR="00403B42">
        <w:rPr>
          <w:rFonts w:hint="cs"/>
          <w:rtl/>
          <w:lang w:val="en-GB"/>
        </w:rPr>
        <w:t>، و</w:t>
      </w:r>
      <w:r>
        <w:rPr>
          <w:rFonts w:hint="cs"/>
          <w:rtl/>
          <w:lang w:val="en-GB"/>
        </w:rPr>
        <w:t>نُشرت لتمكين</w:t>
      </w:r>
      <w:r w:rsidR="00403B42">
        <w:rPr>
          <w:rFonts w:hint="cs"/>
          <w:rtl/>
          <w:lang w:val="en-GB"/>
        </w:rPr>
        <w:t xml:space="preserve"> </w:t>
      </w:r>
      <w:r>
        <w:rPr>
          <w:rFonts w:hint="cs"/>
          <w:rtl/>
          <w:lang w:val="en-GB"/>
        </w:rPr>
        <w:t>ا</w:t>
      </w:r>
      <w:r w:rsidR="00403B42">
        <w:rPr>
          <w:rFonts w:hint="cs"/>
          <w:rtl/>
          <w:lang w:val="en-GB"/>
        </w:rPr>
        <w:t xml:space="preserve">لجمهور </w:t>
      </w:r>
      <w:r>
        <w:rPr>
          <w:rFonts w:hint="cs"/>
          <w:rtl/>
          <w:lang w:val="en-GB"/>
        </w:rPr>
        <w:t xml:space="preserve">من </w:t>
      </w:r>
      <w:r w:rsidR="00403B42">
        <w:rPr>
          <w:rFonts w:hint="cs"/>
          <w:rtl/>
          <w:lang w:val="en-GB"/>
        </w:rPr>
        <w:t xml:space="preserve">النفاذ إليها </w:t>
      </w:r>
      <w:r w:rsidR="00403B42">
        <w:rPr>
          <w:rFonts w:hint="cs"/>
          <w:spacing w:val="-2"/>
          <w:rtl/>
        </w:rPr>
        <w:t>ب</w:t>
      </w:r>
      <w:r w:rsidR="00403B42" w:rsidRPr="006445AD">
        <w:rPr>
          <w:spacing w:val="-2"/>
          <w:rtl/>
        </w:rPr>
        <w:t>جميع لغا</w:t>
      </w:r>
      <w:r>
        <w:rPr>
          <w:rFonts w:hint="cs"/>
          <w:spacing w:val="-2"/>
          <w:rtl/>
        </w:rPr>
        <w:t>ت الاتحاد</w:t>
      </w:r>
      <w:r w:rsidR="00403B42">
        <w:rPr>
          <w:rFonts w:hint="cs"/>
          <w:spacing w:val="-2"/>
          <w:rtl/>
        </w:rPr>
        <w:t xml:space="preserve"> </w:t>
      </w:r>
      <w:r w:rsidR="00403B42" w:rsidRPr="006445AD">
        <w:rPr>
          <w:spacing w:val="-2"/>
          <w:rtl/>
        </w:rPr>
        <w:t>الرسمية</w:t>
      </w:r>
      <w:r>
        <w:rPr>
          <w:rFonts w:hint="cs"/>
          <w:spacing w:val="-2"/>
          <w:rtl/>
        </w:rPr>
        <w:t xml:space="preserve"> الست</w:t>
      </w:r>
      <w:r w:rsidR="00403B42" w:rsidRPr="006445AD">
        <w:rPr>
          <w:spacing w:val="-2"/>
          <w:rtl/>
        </w:rPr>
        <w:t xml:space="preserve"> </w:t>
      </w:r>
      <w:r w:rsidR="003E6810" w:rsidRPr="003E6810">
        <w:rPr>
          <w:rFonts w:hint="cs"/>
          <w:spacing w:val="-2"/>
          <w:rtl/>
        </w:rPr>
        <w:t>وه</w:t>
      </w:r>
      <w:r w:rsidR="003E6810">
        <w:rPr>
          <w:rFonts w:hint="cs"/>
          <w:spacing w:val="-2"/>
          <w:rtl/>
        </w:rPr>
        <w:t>ي</w:t>
      </w:r>
      <w:r w:rsidR="003E6810" w:rsidRPr="003E6810">
        <w:rPr>
          <w:rFonts w:hint="cs"/>
          <w:spacing w:val="-2"/>
          <w:rtl/>
        </w:rPr>
        <w:t xml:space="preserve"> متاح</w:t>
      </w:r>
      <w:r w:rsidR="003E6810">
        <w:rPr>
          <w:rFonts w:hint="cs"/>
          <w:spacing w:val="-2"/>
          <w:rtl/>
        </w:rPr>
        <w:t>ة</w:t>
      </w:r>
      <w:r w:rsidR="003E6810" w:rsidRPr="003E6810">
        <w:rPr>
          <w:rFonts w:hint="cs"/>
          <w:spacing w:val="-2"/>
          <w:rtl/>
        </w:rPr>
        <w:t xml:space="preserve"> عبر</w:t>
      </w:r>
      <w:r w:rsidR="003E6810" w:rsidRPr="003E6810">
        <w:rPr>
          <w:spacing w:val="-2"/>
          <w:rtl/>
        </w:rPr>
        <w:t xml:space="preserve"> </w:t>
      </w:r>
      <w:hyperlink r:id="rId92" w:history="1">
        <w:r w:rsidR="00403B42" w:rsidRPr="00433805">
          <w:rPr>
            <w:rStyle w:val="Hyperlink"/>
            <w:spacing w:val="-2"/>
            <w:rtl/>
          </w:rPr>
          <w:t xml:space="preserve">الصفحة الإلكترونية لمنشورات لجان دراسات قطاع </w:t>
        </w:r>
        <w:r w:rsidR="00403B42" w:rsidRPr="00433805">
          <w:rPr>
            <w:rStyle w:val="Hyperlink"/>
            <w:rFonts w:hint="cs"/>
            <w:spacing w:val="-2"/>
            <w:rtl/>
          </w:rPr>
          <w:t>تنمية</w:t>
        </w:r>
        <w:r w:rsidR="00403B42" w:rsidRPr="00433805">
          <w:rPr>
            <w:rStyle w:val="Hyperlink"/>
            <w:spacing w:val="-2"/>
            <w:rtl/>
          </w:rPr>
          <w:t xml:space="preserve"> الاتصالات</w:t>
        </w:r>
      </w:hyperlink>
      <w:r w:rsidR="00403B42" w:rsidRPr="006445AD">
        <w:rPr>
          <w:spacing w:val="-2"/>
          <w:rtl/>
        </w:rPr>
        <w:t xml:space="preserve">، </w:t>
      </w:r>
      <w:r w:rsidR="003E6810">
        <w:rPr>
          <w:rFonts w:hint="cs"/>
          <w:spacing w:val="-2"/>
          <w:rtl/>
        </w:rPr>
        <w:t>و</w:t>
      </w:r>
      <w:r w:rsidR="00403B42">
        <w:rPr>
          <w:rFonts w:hint="cs"/>
          <w:spacing w:val="-2"/>
          <w:rtl/>
        </w:rPr>
        <w:t>منصة</w:t>
      </w:r>
      <w:r w:rsidR="00403B42" w:rsidRPr="006445AD">
        <w:rPr>
          <w:spacing w:val="-2"/>
          <w:rtl/>
        </w:rPr>
        <w:t xml:space="preserve"> </w:t>
      </w:r>
      <w:hyperlink r:id="rId93" w:history="1">
        <w:proofErr w:type="spellStart"/>
        <w:r w:rsidR="00403B42" w:rsidRPr="00433805">
          <w:rPr>
            <w:rStyle w:val="Hyperlink"/>
          </w:rPr>
          <w:t>myITU</w:t>
        </w:r>
        <w:proofErr w:type="spellEnd"/>
      </w:hyperlink>
      <w:r w:rsidR="00403B42">
        <w:rPr>
          <w:rFonts w:hint="cs"/>
          <w:spacing w:val="-2"/>
          <w:rtl/>
        </w:rPr>
        <w:t xml:space="preserve"> </w:t>
      </w:r>
      <w:r w:rsidR="003E6810">
        <w:rPr>
          <w:rFonts w:hint="cs"/>
          <w:spacing w:val="-2"/>
          <w:rtl/>
        </w:rPr>
        <w:t>و</w:t>
      </w:r>
      <w:hyperlink r:id="rId94" w:history="1">
        <w:r w:rsidR="00403B42" w:rsidRPr="00433805">
          <w:rPr>
            <w:rStyle w:val="Hyperlink"/>
            <w:rFonts w:hint="cs"/>
            <w:spacing w:val="-2"/>
            <w:rtl/>
          </w:rPr>
          <w:t>ال</w:t>
        </w:r>
        <w:r w:rsidR="00403B42" w:rsidRPr="00433805">
          <w:rPr>
            <w:rStyle w:val="Hyperlink"/>
            <w:spacing w:val="-2"/>
            <w:rtl/>
          </w:rPr>
          <w:t xml:space="preserve">صفحة </w:t>
        </w:r>
        <w:r w:rsidR="00403B42" w:rsidRPr="00433805">
          <w:rPr>
            <w:rStyle w:val="Hyperlink"/>
            <w:rFonts w:hint="cs"/>
            <w:spacing w:val="-2"/>
            <w:rtl/>
          </w:rPr>
          <w:t>الإلكترونية ل</w:t>
        </w:r>
        <w:r w:rsidR="00403B42" w:rsidRPr="00433805">
          <w:rPr>
            <w:rStyle w:val="Hyperlink"/>
            <w:spacing w:val="-2"/>
            <w:rtl/>
          </w:rPr>
          <w:t>منشورات الاتحاد</w:t>
        </w:r>
      </w:hyperlink>
      <w:r w:rsidR="00403B42">
        <w:rPr>
          <w:rFonts w:hint="cs"/>
          <w:rtl/>
          <w:lang w:val="en-GB"/>
        </w:rPr>
        <w:t>.</w:t>
      </w:r>
    </w:p>
    <w:p w14:paraId="5E333F7C" w14:textId="4FADAB5B" w:rsidR="00403B42" w:rsidRDefault="00403B42" w:rsidP="00E06985">
      <w:pPr>
        <w:rPr>
          <w:rFonts w:asciiTheme="minorHAnsi" w:hAnsiTheme="minorHAnsi" w:cstheme="minorHAnsi"/>
          <w:bCs/>
          <w:sz w:val="24"/>
          <w:szCs w:val="24"/>
          <w:rtl/>
        </w:rPr>
      </w:pPr>
      <w:r>
        <w:rPr>
          <w:rFonts w:hint="cs"/>
          <w:rtl/>
        </w:rPr>
        <w:t xml:space="preserve">والوثيقة </w:t>
      </w:r>
      <w:hyperlink r:id="rId95" w:history="1">
        <w:r w:rsidRPr="00B91BDC">
          <w:rPr>
            <w:rStyle w:val="Hyperlink"/>
          </w:rPr>
          <w:t>1/444</w:t>
        </w:r>
      </w:hyperlink>
      <w:r>
        <w:rPr>
          <w:rFonts w:hint="cs"/>
          <w:rtl/>
        </w:rPr>
        <w:t xml:space="preserve"> </w:t>
      </w:r>
      <w:r w:rsidRPr="00CA257F">
        <w:rPr>
          <w:rtl/>
        </w:rPr>
        <w:t xml:space="preserve">بشأن الاختصاصات المستقبلية للمسألة </w:t>
      </w:r>
      <w:r>
        <w:t>4/1</w:t>
      </w:r>
      <w:r w:rsidRPr="00CA257F">
        <w:rPr>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وأعضاء </w:t>
      </w:r>
      <w:r w:rsidR="002D0E2C">
        <w:rPr>
          <w:rFonts w:hint="cs"/>
          <w:spacing w:val="-2"/>
          <w:rtl/>
        </w:rPr>
        <w:t xml:space="preserve">قطاع تنمية الاتصالات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w:t>
      </w:r>
      <w:r w:rsidR="00262211">
        <w:rPr>
          <w:spacing w:val="-2"/>
        </w:rPr>
        <w:t>2</w:t>
      </w:r>
      <w:r>
        <w:rPr>
          <w:rFonts w:hint="cs"/>
          <w:spacing w:val="-2"/>
          <w:rtl/>
        </w:rPr>
        <w:t xml:space="preserve">، تم مراجعتها </w:t>
      </w:r>
      <w:r w:rsidR="002D0E2C">
        <w:rPr>
          <w:rFonts w:hint="cs"/>
          <w:spacing w:val="-2"/>
          <w:rtl/>
        </w:rPr>
        <w:t>وتحسينها أثناء ال</w:t>
      </w:r>
      <w:r>
        <w:rPr>
          <w:rFonts w:hint="cs"/>
          <w:spacing w:val="-2"/>
          <w:rtl/>
        </w:rPr>
        <w:t>اجتماع الثامن والعشرين</w:t>
      </w:r>
      <w:r w:rsidR="002D0E2C">
        <w:rPr>
          <w:rFonts w:hint="cs"/>
          <w:spacing w:val="-2"/>
          <w:rtl/>
        </w:rPr>
        <w:t xml:space="preserve"> للفريق الاستشاري</w:t>
      </w:r>
      <w:r>
        <w:rPr>
          <w:rFonts w:hint="cs"/>
          <w:spacing w:val="-2"/>
          <w:rtl/>
        </w:rPr>
        <w:t xml:space="preserve"> في ماي</w:t>
      </w:r>
      <w:r w:rsidR="00262211">
        <w:rPr>
          <w:rFonts w:hint="cs"/>
          <w:spacing w:val="-2"/>
          <w:rtl/>
          <w:lang w:bidi="ar-EG"/>
        </w:rPr>
        <w:t>و</w:t>
      </w:r>
      <w:r>
        <w:rPr>
          <w:rFonts w:hint="cs"/>
          <w:spacing w:val="-2"/>
          <w:rtl/>
        </w:rPr>
        <w:t xml:space="preserve"> </w:t>
      </w:r>
      <w:r>
        <w:rPr>
          <w:spacing w:val="-2"/>
          <w:lang w:val="en-GB"/>
        </w:rPr>
        <w:t>2021</w:t>
      </w:r>
      <w:r>
        <w:rPr>
          <w:rFonts w:hint="cs"/>
          <w:spacing w:val="-2"/>
          <w:rtl/>
          <w:lang w:val="en-GB"/>
        </w:rPr>
        <w:t>. وترد النسخة المنقحة في الوثيق</w:t>
      </w:r>
      <w:r>
        <w:rPr>
          <w:rFonts w:hint="cs"/>
          <w:spacing w:val="-2"/>
          <w:rtl/>
        </w:rPr>
        <w:t>ة</w:t>
      </w:r>
      <w:r>
        <w:rPr>
          <w:rFonts w:hint="cs"/>
          <w:rtl/>
        </w:rPr>
        <w:t xml:space="preserve"> </w:t>
      </w:r>
      <w:hyperlink r:id="rId96" w:history="1">
        <w:r w:rsidRPr="00433805">
          <w:rPr>
            <w:rStyle w:val="Hyperlink"/>
            <w:bCs/>
          </w:rPr>
          <w:t>SG1RGQ/423</w:t>
        </w:r>
      </w:hyperlink>
      <w:r w:rsidRPr="00433805">
        <w:t xml:space="preserve"> </w:t>
      </w:r>
      <w:r w:rsidRPr="00433805">
        <w:rPr>
          <w:bCs/>
        </w:rPr>
        <w:t>(Rev.1)</w:t>
      </w:r>
      <w:r w:rsidRPr="00433805">
        <w:rPr>
          <w:rFonts w:hint="cs"/>
          <w:rtl/>
        </w:rPr>
        <w:t>.</w:t>
      </w:r>
    </w:p>
    <w:p w14:paraId="6F177387" w14:textId="77777777" w:rsidR="00403B42" w:rsidRDefault="00403B42" w:rsidP="00403B42">
      <w:pPr>
        <w:rPr>
          <w:spacing w:val="-2"/>
          <w:rtl/>
        </w:rPr>
      </w:pPr>
      <w:r>
        <w:rPr>
          <w:rFonts w:hint="cs"/>
          <w:spacing w:val="-2"/>
          <w:rtl/>
        </w:rPr>
        <w:t xml:space="preserve">وتمت الموافقة على ناتج سنوي مشترك (مع المسألة </w:t>
      </w:r>
      <w:r>
        <w:rPr>
          <w:spacing w:val="-2"/>
          <w:lang w:val="en-GB"/>
        </w:rPr>
        <w:t>3/1</w:t>
      </w:r>
      <w:r w:rsidRPr="00FF3B7A">
        <w:rPr>
          <w:rFonts w:hint="cs"/>
          <w:spacing w:val="-2"/>
          <w:rtl/>
        </w:rPr>
        <w:t>.</w:t>
      </w:r>
      <w:r>
        <w:rPr>
          <w:rFonts w:hint="cs"/>
          <w:spacing w:val="-2"/>
          <w:rtl/>
        </w:rPr>
        <w:t xml:space="preserve">) ونشره بشأن </w:t>
      </w:r>
      <w:r>
        <w:rPr>
          <w:rFonts w:hint="cs"/>
          <w:rtl/>
          <w:lang w:bidi="ar-EG"/>
        </w:rPr>
        <w:t>"</w:t>
      </w:r>
      <w:r>
        <w:rPr>
          <w:rFonts w:hint="cs"/>
          <w:rtl/>
        </w:rPr>
        <w:t>ا</w:t>
      </w:r>
      <w:hyperlink r:id="rId97" w:history="1">
        <w:r w:rsidRPr="00433805">
          <w:rPr>
            <w:rStyle w:val="Hyperlink"/>
            <w:rFonts w:hint="cs"/>
            <w:rtl/>
          </w:rPr>
          <w:t>لتأثير الاقتصادي للخدمات المتاحة بحرية على الإنترنت </w:t>
        </w:r>
        <w:r w:rsidRPr="00433805">
          <w:rPr>
            <w:rStyle w:val="Hyperlink"/>
          </w:rPr>
          <w:t>(OTT)</w:t>
        </w:r>
        <w:r w:rsidRPr="00433805">
          <w:rPr>
            <w:rStyle w:val="Hyperlink"/>
            <w:rFonts w:hint="cs"/>
            <w:rtl/>
          </w:rPr>
          <w:t xml:space="preserve"> على الأسواق الوطنية للاتصالات/تكنولوجيا المعلومات والاتصالات</w:t>
        </w:r>
      </w:hyperlink>
      <w:r>
        <w:rPr>
          <w:rFonts w:hint="cs"/>
          <w:rtl/>
        </w:rPr>
        <w:t xml:space="preserve">" </w:t>
      </w:r>
      <w:r>
        <w:rPr>
          <w:lang w:val="en-GB"/>
        </w:rPr>
        <w:t>(2020)</w:t>
      </w:r>
      <w:r>
        <w:rPr>
          <w:rFonts w:hint="cs"/>
          <w:rtl/>
        </w:rPr>
        <w:t xml:space="preserve"> إلى جانب </w:t>
      </w:r>
      <w:hyperlink r:id="rId98" w:history="1">
        <w:r w:rsidRPr="00433805">
          <w:rPr>
            <w:rStyle w:val="Hyperlink"/>
            <w:rFonts w:hint="cs"/>
            <w:spacing w:val="-2"/>
            <w:rtl/>
            <w:lang w:bidi="ar-EG"/>
          </w:rPr>
          <w:t>مقابلة بالفيديو</w:t>
        </w:r>
      </w:hyperlink>
      <w:r>
        <w:rPr>
          <w:rFonts w:hint="cs"/>
          <w:spacing w:val="-2"/>
          <w:rtl/>
          <w:lang w:bidi="ar-EG"/>
        </w:rPr>
        <w:t xml:space="preserve"> مع المؤلف </w:t>
      </w:r>
      <w:hyperlink r:id="rId99" w:history="1">
        <w:r w:rsidRPr="00433805">
          <w:rPr>
            <w:rStyle w:val="Hyperlink"/>
            <w:rFonts w:hint="cs"/>
            <w:spacing w:val="-2"/>
            <w:rtl/>
            <w:lang w:bidi="ar-EG"/>
          </w:rPr>
          <w:t>ومدونة أخبار للاتحاد</w:t>
        </w:r>
      </w:hyperlink>
      <w:r>
        <w:rPr>
          <w:rFonts w:hint="cs"/>
          <w:spacing w:val="-2"/>
          <w:rtl/>
          <w:lang w:bidi="ar-EG"/>
        </w:rPr>
        <w:t>.</w:t>
      </w:r>
    </w:p>
    <w:p w14:paraId="71B7E911" w14:textId="313C3993" w:rsidR="00403B42" w:rsidRPr="00531C62" w:rsidRDefault="00403B42" w:rsidP="008844A4">
      <w:pPr>
        <w:rPr>
          <w:spacing w:val="-2"/>
          <w:rtl/>
          <w:lang w:val="en-GB"/>
        </w:rPr>
      </w:pPr>
      <w:r>
        <w:rPr>
          <w:rFonts w:hint="cs"/>
          <w:spacing w:val="-2"/>
          <w:rtl/>
        </w:rPr>
        <w:t xml:space="preserve">وترد في هذه </w:t>
      </w:r>
      <w:hyperlink r:id="rId100" w:history="1">
        <w:r w:rsidRPr="00433805">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 التقارير النهائية</w:t>
      </w:r>
      <w:r w:rsidRPr="006C0B0D">
        <w:rPr>
          <w:spacing w:val="-2"/>
          <w:rtl/>
        </w:rPr>
        <w:t xml:space="preserve"> والنواتج السنوية،</w:t>
      </w:r>
      <w:r>
        <w:rPr>
          <w:rFonts w:hint="cs"/>
          <w:spacing w:val="-2"/>
          <w:rtl/>
        </w:rPr>
        <w:t xml:space="preserve"> وكذلك</w:t>
      </w:r>
      <w:r w:rsidRPr="006C0B0D">
        <w:rPr>
          <w:spacing w:val="-2"/>
          <w:rtl/>
        </w:rPr>
        <w:t xml:space="preserve"> الإجراءات اللازمة لبدء نشر النواتج</w:t>
      </w:r>
      <w:r w:rsidR="002D0E2C">
        <w:rPr>
          <w:rFonts w:hint="cs"/>
          <w:spacing w:val="-2"/>
          <w:rtl/>
        </w:rPr>
        <w:t>،</w:t>
      </w:r>
      <w:r>
        <w:rPr>
          <w:rFonts w:hint="cs"/>
          <w:spacing w:val="-2"/>
          <w:rtl/>
        </w:rPr>
        <w:t xml:space="preserve"> </w:t>
      </w:r>
      <w:r w:rsidR="00FB6B54">
        <w:rPr>
          <w:rFonts w:hint="cs"/>
          <w:spacing w:val="-2"/>
          <w:rtl/>
        </w:rPr>
        <w:t xml:space="preserve">وخَصص </w:t>
      </w:r>
      <w:r w:rsidR="008844A4">
        <w:rPr>
          <w:rFonts w:hint="cs"/>
          <w:spacing w:val="-2"/>
          <w:rtl/>
        </w:rPr>
        <w:t>بشأنها</w:t>
      </w:r>
      <w:r>
        <w:rPr>
          <w:rFonts w:hint="cs"/>
          <w:spacing w:val="-2"/>
          <w:rtl/>
        </w:rPr>
        <w:t xml:space="preserve"> </w:t>
      </w:r>
      <w:r w:rsidR="002D0E2C">
        <w:rPr>
          <w:rFonts w:hint="cs"/>
          <w:spacing w:val="-2"/>
          <w:rtl/>
        </w:rPr>
        <w:t xml:space="preserve">تحديدا </w:t>
      </w:r>
      <w:r>
        <w:rPr>
          <w:rFonts w:hint="cs"/>
          <w:spacing w:val="-2"/>
          <w:rtl/>
        </w:rPr>
        <w:t xml:space="preserve">الفريق المعني بالمسألة </w:t>
      </w:r>
      <w:r>
        <w:rPr>
          <w:spacing w:val="-2"/>
          <w:lang w:val="en-GB"/>
        </w:rPr>
        <w:t>4/1</w:t>
      </w:r>
      <w:r>
        <w:rPr>
          <w:rFonts w:hint="cs"/>
          <w:spacing w:val="-2"/>
          <w:rtl/>
          <w:lang w:val="en-GB"/>
        </w:rPr>
        <w:t xml:space="preserve"> </w:t>
      </w:r>
      <w:r w:rsidR="00FB6B54">
        <w:rPr>
          <w:rFonts w:hint="cs"/>
          <w:spacing w:val="-2"/>
          <w:rtl/>
          <w:lang w:val="en-GB"/>
        </w:rPr>
        <w:t xml:space="preserve">خمس </w:t>
      </w:r>
      <w:r>
        <w:rPr>
          <w:rFonts w:hint="cs"/>
          <w:spacing w:val="-2"/>
          <w:rtl/>
          <w:lang w:val="en-GB"/>
        </w:rPr>
        <w:t>جلسات</w:t>
      </w:r>
      <w:r w:rsidR="00FB6B54">
        <w:rPr>
          <w:rFonts w:hint="cs"/>
          <w:spacing w:val="-2"/>
          <w:rtl/>
          <w:lang w:val="en-GB"/>
        </w:rPr>
        <w:t xml:space="preserve"> في سبتمبر 2018 وأكتوبر 2019 وفبراير 2020 ويونيو 2020 ويوليو 2021 فضلا عن تسع جلسات</w:t>
      </w:r>
      <w:r>
        <w:rPr>
          <w:rFonts w:hint="cs"/>
          <w:spacing w:val="-2"/>
          <w:rtl/>
          <w:lang w:val="en-GB"/>
        </w:rPr>
        <w:t xml:space="preserve"> في إطار الندوة </w:t>
      </w:r>
      <w:r>
        <w:rPr>
          <w:spacing w:val="-2"/>
          <w:lang w:val="en-GB"/>
        </w:rPr>
        <w:t>GSR+</w:t>
      </w:r>
      <w:r>
        <w:rPr>
          <w:rFonts w:hint="cs"/>
          <w:spacing w:val="-2"/>
          <w:rtl/>
          <w:lang w:val="en-GB"/>
        </w:rPr>
        <w:t xml:space="preserve"> والحوارات الاقتصادية الإقليمية بين عامي </w:t>
      </w:r>
      <w:r>
        <w:rPr>
          <w:spacing w:val="-2"/>
          <w:lang w:val="en-GB"/>
        </w:rPr>
        <w:t>2018</w:t>
      </w:r>
      <w:r>
        <w:rPr>
          <w:rFonts w:hint="cs"/>
          <w:spacing w:val="-2"/>
          <w:rtl/>
          <w:lang w:val="en-GB"/>
        </w:rPr>
        <w:t xml:space="preserve"> و</w:t>
      </w:r>
      <w:r>
        <w:rPr>
          <w:spacing w:val="-2"/>
          <w:lang w:val="en-GB"/>
        </w:rPr>
        <w:t>2021</w:t>
      </w:r>
      <w:r>
        <w:rPr>
          <w:rFonts w:hint="cs"/>
          <w:spacing w:val="-2"/>
          <w:rtl/>
          <w:lang w:val="en-GB"/>
        </w:rPr>
        <w:t>.</w:t>
      </w:r>
    </w:p>
    <w:p w14:paraId="37752816" w14:textId="07990087" w:rsidR="00403B42" w:rsidRDefault="00403B42" w:rsidP="00FE439B">
      <w:pPr>
        <w:pStyle w:val="Heading2"/>
        <w:rPr>
          <w:rtl/>
          <w:lang w:bidi="ar-EG"/>
        </w:rPr>
      </w:pPr>
      <w:r>
        <w:rPr>
          <w:lang w:bidi="ar-EG"/>
        </w:rPr>
        <w:t>5.</w:t>
      </w:r>
      <w:r w:rsidR="00262211">
        <w:rPr>
          <w:lang w:bidi="ar-EG"/>
        </w:rPr>
        <w:t>4</w:t>
      </w:r>
      <w:r w:rsidRPr="006A2841">
        <w:rPr>
          <w:rtl/>
          <w:lang w:bidi="ar-EG"/>
        </w:rPr>
        <w:tab/>
        <w:t xml:space="preserve">المسألة </w:t>
      </w:r>
      <w:r w:rsidRPr="006A2841">
        <w:rPr>
          <w:lang w:val="es-ES_tradnl" w:bidi="ar-EG"/>
        </w:rPr>
        <w:t>5/1</w:t>
      </w:r>
      <w:r>
        <w:rPr>
          <w:rtl/>
          <w:lang w:bidi="ar-EG"/>
        </w:rPr>
        <w:t xml:space="preserve"> - </w:t>
      </w:r>
      <w:r w:rsidRPr="00BC3DD5">
        <w:rPr>
          <w:rFonts w:hint="cs"/>
          <w:rtl/>
          <w:lang w:bidi="ar-EG"/>
        </w:rPr>
        <w:t>الاتصالات/تكنولوجيا المعلومات والاتصالات من أجل المناطق الريفية والمناطق النائية</w:t>
      </w:r>
    </w:p>
    <w:p w14:paraId="248FB806" w14:textId="7D6450AE" w:rsidR="00403B42" w:rsidRDefault="00FB6B54" w:rsidP="00E06985">
      <w:pPr>
        <w:keepNext/>
        <w:keepLines/>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hyperlink r:id="rId101" w:history="1">
        <w:r w:rsidR="00403B42" w:rsidRPr="00A46EDB">
          <w:rPr>
            <w:rStyle w:val="Hyperlink"/>
            <w:spacing w:val="-2"/>
          </w:rPr>
          <w:t>1/418</w:t>
        </w:r>
      </w:hyperlink>
      <w:r w:rsidR="00403B42" w:rsidRPr="00A46EDB">
        <w:rPr>
          <w:bCs/>
          <w:spacing w:val="-2"/>
        </w:rPr>
        <w:t>(Rev.4)</w:t>
      </w:r>
      <w:r w:rsidR="00403B42">
        <w:rPr>
          <w:rFonts w:hint="cs"/>
          <w:spacing w:val="-2"/>
          <w:rtl/>
        </w:rPr>
        <w:t xml:space="preserve"> </w:t>
      </w:r>
      <w:r>
        <w:rPr>
          <w:rFonts w:hint="cs"/>
          <w:spacing w:val="-2"/>
          <w:rtl/>
        </w:rPr>
        <w:t xml:space="preserve">خلال </w:t>
      </w:r>
      <w:r w:rsidR="00403B42" w:rsidRPr="006445AD">
        <w:rPr>
          <w:spacing w:val="-2"/>
          <w:rtl/>
        </w:rPr>
        <w:t xml:space="preserve">الاجتماع الرابع للجنة الدراسات </w:t>
      </w:r>
      <w:r w:rsidR="00403B42">
        <w:rPr>
          <w:rFonts w:hint="cs"/>
          <w:spacing w:val="-2"/>
          <w:rtl/>
        </w:rPr>
        <w:t>1</w:t>
      </w:r>
      <w:r w:rsidR="00403B42" w:rsidRPr="006445AD">
        <w:rPr>
          <w:spacing w:val="-2"/>
          <w:rtl/>
        </w:rPr>
        <w:t xml:space="preserve"> </w:t>
      </w:r>
      <w:r w:rsidR="006676AE" w:rsidRPr="006676AE">
        <w:rPr>
          <w:rFonts w:hint="cs"/>
          <w:spacing w:val="-2"/>
          <w:rtl/>
        </w:rPr>
        <w:t>المنعقد</w:t>
      </w:r>
      <w:r w:rsidR="006676AE" w:rsidRPr="006676AE">
        <w:rPr>
          <w:spacing w:val="-2"/>
          <w:rtl/>
        </w:rPr>
        <w:t xml:space="preserve"> </w:t>
      </w:r>
      <w:r w:rsidR="00403B42">
        <w:rPr>
          <w:rFonts w:hint="cs"/>
          <w:spacing w:val="-2"/>
          <w:rtl/>
        </w:rPr>
        <w:t>في</w:t>
      </w:r>
      <w:r>
        <w:rPr>
          <w:rFonts w:hint="cs"/>
          <w:spacing w:val="-2"/>
          <w:rtl/>
        </w:rPr>
        <w:t xml:space="preserve"> الفترة الممتدة من 22 إلى</w:t>
      </w:r>
      <w:r w:rsidR="00FE439B">
        <w:rPr>
          <w:rFonts w:hint="eastAsia"/>
          <w:spacing w:val="-2"/>
          <w:rtl/>
        </w:rPr>
        <w:t> </w:t>
      </w:r>
      <w:r w:rsidR="00403B42">
        <w:rPr>
          <w:spacing w:val="-2"/>
        </w:rPr>
        <w:t>26</w:t>
      </w:r>
      <w:r w:rsidR="00FE439B">
        <w:rPr>
          <w:rFonts w:hint="cs"/>
          <w:spacing w:val="-2"/>
          <w:rtl/>
        </w:rPr>
        <w:t> </w:t>
      </w:r>
      <w:r w:rsidR="00403B42" w:rsidRPr="006445AD">
        <w:rPr>
          <w:spacing w:val="-2"/>
          <w:rtl/>
        </w:rPr>
        <w:t xml:space="preserve">مارس </w:t>
      </w:r>
      <w:r w:rsidR="00403B42">
        <w:rPr>
          <w:spacing w:val="-2"/>
        </w:rPr>
        <w:t>2021</w:t>
      </w:r>
      <w:r>
        <w:rPr>
          <w:rFonts w:hint="cs"/>
          <w:spacing w:val="-2"/>
          <w:rtl/>
        </w:rPr>
        <w:t>.</w:t>
      </w:r>
      <w:r w:rsidR="00403B42" w:rsidRPr="006445AD">
        <w:rPr>
          <w:spacing w:val="-2"/>
          <w:rtl/>
        </w:rPr>
        <w:t xml:space="preserve"> </w:t>
      </w:r>
      <w:r>
        <w:rPr>
          <w:rFonts w:hint="cs"/>
          <w:spacing w:val="-2"/>
          <w:rtl/>
        </w:rPr>
        <w:t>ونُشر لتمكين ا</w:t>
      </w:r>
      <w:r w:rsidR="00403B42">
        <w:rPr>
          <w:rFonts w:hint="cs"/>
          <w:spacing w:val="-2"/>
          <w:rtl/>
        </w:rPr>
        <w:t xml:space="preserve">لجمهور </w:t>
      </w:r>
      <w:r>
        <w:rPr>
          <w:rFonts w:hint="cs"/>
          <w:spacing w:val="-2"/>
          <w:rtl/>
        </w:rPr>
        <w:t xml:space="preserve">من </w:t>
      </w:r>
      <w:r w:rsidR="00403B42">
        <w:rPr>
          <w:rFonts w:hint="cs"/>
          <w:spacing w:val="-2"/>
          <w:rtl/>
        </w:rPr>
        <w:t>النفاذ إليه</w:t>
      </w:r>
      <w:r w:rsidR="00403B42" w:rsidRPr="006445AD">
        <w:rPr>
          <w:spacing w:val="-2"/>
          <w:rtl/>
        </w:rPr>
        <w:t xml:space="preserve"> </w:t>
      </w:r>
      <w:r w:rsidR="00403B42">
        <w:rPr>
          <w:rFonts w:hint="cs"/>
          <w:spacing w:val="-2"/>
          <w:rtl/>
        </w:rPr>
        <w:t>ب</w:t>
      </w:r>
      <w:r w:rsidR="00403B42" w:rsidRPr="006445AD">
        <w:rPr>
          <w:spacing w:val="-2"/>
          <w:rtl/>
        </w:rPr>
        <w:t xml:space="preserve">جميع لغات </w:t>
      </w:r>
      <w:r w:rsidR="00403B42">
        <w:rPr>
          <w:rFonts w:hint="cs"/>
          <w:spacing w:val="-2"/>
          <w:rtl/>
        </w:rPr>
        <w:t>ال</w:t>
      </w:r>
      <w:r>
        <w:rPr>
          <w:rFonts w:hint="cs"/>
          <w:spacing w:val="-2"/>
          <w:rtl/>
        </w:rPr>
        <w:t>اتحاد</w:t>
      </w:r>
      <w:r w:rsidR="00403B42">
        <w:rPr>
          <w:rFonts w:hint="cs"/>
          <w:spacing w:val="-2"/>
          <w:rtl/>
        </w:rPr>
        <w:t xml:space="preserve"> </w:t>
      </w:r>
      <w:r w:rsidR="00403B42" w:rsidRPr="006445AD">
        <w:rPr>
          <w:spacing w:val="-2"/>
          <w:rtl/>
        </w:rPr>
        <w:t>الرسمية</w:t>
      </w:r>
      <w:r>
        <w:rPr>
          <w:rFonts w:hint="cs"/>
          <w:spacing w:val="-2"/>
          <w:rtl/>
        </w:rPr>
        <w:t xml:space="preserve"> الست</w:t>
      </w:r>
      <w:r w:rsidR="00403B42" w:rsidRPr="006445AD">
        <w:rPr>
          <w:spacing w:val="-2"/>
          <w:rtl/>
        </w:rPr>
        <w:t xml:space="preserve"> </w:t>
      </w:r>
      <w:r w:rsidR="00076275" w:rsidRPr="00076275">
        <w:rPr>
          <w:rFonts w:hint="cs"/>
          <w:spacing w:val="-2"/>
          <w:rtl/>
        </w:rPr>
        <w:t>وهو متاح عبر</w:t>
      </w:r>
      <w:r w:rsidR="00076275" w:rsidRPr="00076275">
        <w:rPr>
          <w:spacing w:val="-2"/>
          <w:rtl/>
        </w:rPr>
        <w:t xml:space="preserve"> </w:t>
      </w:r>
      <w:hyperlink r:id="rId102" w:history="1">
        <w:r w:rsidR="00403B42" w:rsidRPr="003940B9">
          <w:rPr>
            <w:rStyle w:val="Hyperlink"/>
            <w:spacing w:val="-2"/>
            <w:rtl/>
          </w:rPr>
          <w:t xml:space="preserve">الصفحة الإلكترونية لمنشورات لجان دراسات قطاع </w:t>
        </w:r>
        <w:r w:rsidR="00403B42" w:rsidRPr="003940B9">
          <w:rPr>
            <w:rStyle w:val="Hyperlink"/>
            <w:rFonts w:hint="cs"/>
            <w:spacing w:val="-2"/>
            <w:rtl/>
          </w:rPr>
          <w:t>تنمية</w:t>
        </w:r>
        <w:r w:rsidR="00403B42" w:rsidRPr="003940B9">
          <w:rPr>
            <w:rStyle w:val="Hyperlink"/>
            <w:spacing w:val="-2"/>
            <w:rtl/>
          </w:rPr>
          <w:t xml:space="preserve"> الاتصالات</w:t>
        </w:r>
      </w:hyperlink>
      <w:r w:rsidR="00403B42" w:rsidRPr="006445AD">
        <w:rPr>
          <w:spacing w:val="-2"/>
          <w:rtl/>
        </w:rPr>
        <w:t xml:space="preserve">، </w:t>
      </w:r>
      <w:r w:rsidR="00076275">
        <w:rPr>
          <w:rFonts w:hint="cs"/>
          <w:spacing w:val="-2"/>
          <w:rtl/>
        </w:rPr>
        <w:t>و</w:t>
      </w:r>
      <w:hyperlink r:id="rId103" w:history="1">
        <w:proofErr w:type="spellStart"/>
        <w:r w:rsidR="00403B42" w:rsidRPr="003940B9">
          <w:rPr>
            <w:rStyle w:val="Hyperlink"/>
          </w:rPr>
          <w:t>myITU</w:t>
        </w:r>
        <w:proofErr w:type="spellEnd"/>
      </w:hyperlink>
      <w:r w:rsidR="00403B42">
        <w:rPr>
          <w:rFonts w:hint="cs"/>
          <w:spacing w:val="-2"/>
          <w:rtl/>
        </w:rPr>
        <w:t xml:space="preserve"> </w:t>
      </w:r>
      <w:r w:rsidR="00076275">
        <w:rPr>
          <w:rFonts w:hint="cs"/>
          <w:spacing w:val="-2"/>
          <w:rtl/>
        </w:rPr>
        <w:t>و</w:t>
      </w:r>
      <w:hyperlink r:id="rId104" w:history="1">
        <w:r w:rsidR="00403B42" w:rsidRPr="003940B9">
          <w:rPr>
            <w:rStyle w:val="Hyperlink"/>
            <w:rFonts w:hint="cs"/>
            <w:spacing w:val="-2"/>
            <w:rtl/>
          </w:rPr>
          <w:t>ال</w:t>
        </w:r>
        <w:r w:rsidR="00403B42" w:rsidRPr="003940B9">
          <w:rPr>
            <w:rStyle w:val="Hyperlink"/>
            <w:spacing w:val="-2"/>
            <w:rtl/>
          </w:rPr>
          <w:t xml:space="preserve">صفحة </w:t>
        </w:r>
        <w:r w:rsidR="00403B42" w:rsidRPr="003940B9">
          <w:rPr>
            <w:rStyle w:val="Hyperlink"/>
            <w:rFonts w:hint="cs"/>
            <w:spacing w:val="-2"/>
            <w:rtl/>
          </w:rPr>
          <w:t>الإلكترونية ل</w:t>
        </w:r>
        <w:r w:rsidR="00403B42" w:rsidRPr="003940B9">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076275" w:rsidRPr="00076275">
        <w:rPr>
          <w:rFonts w:hint="cs"/>
          <w:spacing w:val="-2"/>
          <w:rtl/>
        </w:rPr>
        <w:t xml:space="preserve">قصير </w:t>
      </w:r>
      <w:r w:rsidR="00403B42">
        <w:rPr>
          <w:rFonts w:hint="cs"/>
          <w:spacing w:val="-2"/>
          <w:rtl/>
        </w:rPr>
        <w:t>(</w:t>
      </w:r>
      <w:hyperlink r:id="rId105" w:history="1">
        <w:r w:rsidR="00403B42" w:rsidRPr="003940B9">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مكتب تنمية الاتصالات</w:t>
      </w:r>
      <w:r w:rsidR="00403B42">
        <w:rPr>
          <w:rFonts w:hint="cs"/>
          <w:spacing w:val="-2"/>
          <w:rtl/>
        </w:rPr>
        <w:t>.</w:t>
      </w:r>
    </w:p>
    <w:p w14:paraId="38938477" w14:textId="34C88400" w:rsidR="00403B42" w:rsidRPr="003940B9" w:rsidRDefault="00403B42" w:rsidP="00E06985">
      <w:pPr>
        <w:keepNext/>
        <w:keepLines/>
        <w:rPr>
          <w:rtl/>
        </w:rPr>
      </w:pPr>
      <w:r>
        <w:rPr>
          <w:rFonts w:hint="cs"/>
          <w:rtl/>
        </w:rPr>
        <w:t xml:space="preserve">والوثيقة </w:t>
      </w:r>
      <w:hyperlink r:id="rId106" w:history="1">
        <w:r w:rsidRPr="00A46EDB">
          <w:rPr>
            <w:rStyle w:val="Hyperlink"/>
            <w:spacing w:val="-2"/>
          </w:rPr>
          <w:t>1/435</w:t>
        </w:r>
      </w:hyperlink>
      <w:r>
        <w:rPr>
          <w:rFonts w:hint="cs"/>
          <w:rtl/>
        </w:rPr>
        <w:t xml:space="preserve"> </w:t>
      </w:r>
      <w:r w:rsidRPr="00CA257F">
        <w:rPr>
          <w:rtl/>
        </w:rPr>
        <w:t xml:space="preserve">بشأن الاختصاصات المستقبلية للمسألة </w:t>
      </w:r>
      <w:r>
        <w:t>5/1</w:t>
      </w:r>
      <w:r w:rsidRPr="00CA257F">
        <w:rPr>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وأعضاء</w:t>
      </w:r>
      <w:r w:rsidR="00FB6B54">
        <w:rPr>
          <w:rFonts w:hint="cs"/>
          <w:spacing w:val="-2"/>
          <w:rtl/>
        </w:rPr>
        <w:t xml:space="preserve"> قطاع تنمية الاتصالات</w:t>
      </w:r>
      <w:r w:rsidRPr="001B5DBF">
        <w:rPr>
          <w:spacing w:val="-2"/>
          <w:rtl/>
        </w:rPr>
        <w:t xml:space="preserve">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w:t>
      </w:r>
      <w:r w:rsidR="00846585">
        <w:rPr>
          <w:spacing w:val="-2"/>
        </w:rPr>
        <w:t>2</w:t>
      </w:r>
      <w:r>
        <w:rPr>
          <w:rFonts w:hint="cs"/>
          <w:spacing w:val="-2"/>
          <w:rtl/>
        </w:rPr>
        <w:t xml:space="preserve">، تم مراجعتها </w:t>
      </w:r>
      <w:r w:rsidR="00FB6B54">
        <w:rPr>
          <w:rFonts w:hint="cs"/>
          <w:spacing w:val="-2"/>
          <w:rtl/>
        </w:rPr>
        <w:t>وتحسينها أثناء</w:t>
      </w:r>
      <w:r>
        <w:rPr>
          <w:rFonts w:hint="cs"/>
          <w:spacing w:val="-2"/>
          <w:rtl/>
        </w:rPr>
        <w:t xml:space="preserve"> </w:t>
      </w:r>
      <w:r w:rsidR="00FB6B54">
        <w:rPr>
          <w:rFonts w:hint="cs"/>
          <w:spacing w:val="-2"/>
          <w:rtl/>
        </w:rPr>
        <w:t>ال</w:t>
      </w:r>
      <w:r>
        <w:rPr>
          <w:rFonts w:hint="cs"/>
          <w:spacing w:val="-2"/>
          <w:rtl/>
        </w:rPr>
        <w:t>اجتماع الثامن والعشرين</w:t>
      </w:r>
      <w:r w:rsidR="00FB6B54">
        <w:rPr>
          <w:rFonts w:hint="cs"/>
          <w:spacing w:val="-2"/>
          <w:rtl/>
        </w:rPr>
        <w:t xml:space="preserve"> للفريق الاستشاري</w:t>
      </w:r>
      <w:r>
        <w:rPr>
          <w:rFonts w:hint="cs"/>
          <w:spacing w:val="-2"/>
          <w:rtl/>
        </w:rPr>
        <w:t xml:space="preserve"> في ماي</w:t>
      </w:r>
      <w:r w:rsidR="00FB6B54">
        <w:rPr>
          <w:rFonts w:hint="cs"/>
          <w:spacing w:val="-2"/>
          <w:rtl/>
        </w:rPr>
        <w:t>و</w:t>
      </w:r>
      <w:r>
        <w:rPr>
          <w:rFonts w:hint="cs"/>
          <w:spacing w:val="-2"/>
          <w:rtl/>
        </w:rPr>
        <w:t xml:space="preserve"> </w:t>
      </w:r>
      <w:r>
        <w:rPr>
          <w:spacing w:val="-2"/>
          <w:lang w:val="en-GB"/>
        </w:rPr>
        <w:t>2021</w:t>
      </w:r>
      <w:r>
        <w:rPr>
          <w:rFonts w:hint="cs"/>
          <w:spacing w:val="-2"/>
          <w:rtl/>
          <w:lang w:val="en-GB"/>
        </w:rPr>
        <w:t>. وترد النسخة المنقحة في الوثيق</w:t>
      </w:r>
      <w:r>
        <w:rPr>
          <w:rFonts w:hint="cs"/>
          <w:spacing w:val="-2"/>
          <w:rtl/>
        </w:rPr>
        <w:t>ة</w:t>
      </w:r>
      <w:r>
        <w:rPr>
          <w:rFonts w:hint="cs"/>
          <w:rtl/>
        </w:rPr>
        <w:t xml:space="preserve"> </w:t>
      </w:r>
      <w:hyperlink r:id="rId107" w:history="1">
        <w:r w:rsidRPr="003940B9">
          <w:rPr>
            <w:rStyle w:val="Hyperlink"/>
            <w:bCs/>
          </w:rPr>
          <w:t>SG1RGQ/424</w:t>
        </w:r>
      </w:hyperlink>
      <w:r w:rsidRPr="003940B9">
        <w:rPr>
          <w:bCs/>
        </w:rPr>
        <w:t xml:space="preserve"> (Rev.1)</w:t>
      </w:r>
      <w:r w:rsidRPr="003940B9">
        <w:rPr>
          <w:rFonts w:hint="cs"/>
          <w:rtl/>
        </w:rPr>
        <w:t>.</w:t>
      </w:r>
    </w:p>
    <w:p w14:paraId="0E4D8B3F" w14:textId="77777777" w:rsidR="00403B42" w:rsidRDefault="00403B42" w:rsidP="00403B42">
      <w:pPr>
        <w:rPr>
          <w:spacing w:val="-2"/>
          <w:rtl/>
        </w:rPr>
      </w:pPr>
      <w:r>
        <w:rPr>
          <w:rFonts w:hint="cs"/>
          <w:spacing w:val="-2"/>
          <w:rtl/>
        </w:rPr>
        <w:t xml:space="preserve">وتمت الموافقة على ناتج سنوي ونشره بشأن </w:t>
      </w:r>
      <w:r>
        <w:rPr>
          <w:rFonts w:hint="cs"/>
          <w:spacing w:val="-4"/>
          <w:rtl/>
          <w:lang w:bidi="ar-EG"/>
        </w:rPr>
        <w:t>"</w:t>
      </w:r>
      <w:hyperlink r:id="rId108" w:history="1">
        <w:r w:rsidRPr="003940B9">
          <w:rPr>
            <w:rStyle w:val="Hyperlink"/>
            <w:rFonts w:hint="cs"/>
            <w:spacing w:val="-4"/>
            <w:rtl/>
          </w:rPr>
          <w:t>تنمية النطاق العريض وحلول التوصيلية من أجل المناطق الريفية والمناطق النائية</w:t>
        </w:r>
      </w:hyperlink>
      <w:r>
        <w:rPr>
          <w:rFonts w:hint="cs"/>
          <w:spacing w:val="-4"/>
          <w:rtl/>
        </w:rPr>
        <w:t xml:space="preserve">" </w:t>
      </w:r>
      <w:r>
        <w:rPr>
          <w:lang w:val="en-GB"/>
        </w:rPr>
        <w:t>(2020)</w:t>
      </w:r>
      <w:r>
        <w:rPr>
          <w:rFonts w:hint="cs"/>
          <w:rtl/>
        </w:rPr>
        <w:t xml:space="preserve"> إلى جانب </w:t>
      </w:r>
      <w:hyperlink r:id="rId109" w:history="1">
        <w:r w:rsidRPr="003940B9">
          <w:rPr>
            <w:rStyle w:val="Hyperlink"/>
            <w:rFonts w:hint="cs"/>
            <w:spacing w:val="-2"/>
            <w:rtl/>
            <w:lang w:bidi="ar-EG"/>
          </w:rPr>
          <w:t>مقابلة بالفيديو</w:t>
        </w:r>
      </w:hyperlink>
      <w:r>
        <w:rPr>
          <w:rFonts w:hint="cs"/>
          <w:spacing w:val="-2"/>
          <w:rtl/>
          <w:lang w:bidi="ar-EG"/>
        </w:rPr>
        <w:t xml:space="preserve"> مع المؤلف </w:t>
      </w:r>
      <w:hyperlink r:id="rId110" w:history="1">
        <w:r w:rsidRPr="003940B9">
          <w:rPr>
            <w:rStyle w:val="Hyperlink"/>
            <w:rFonts w:hint="cs"/>
            <w:spacing w:val="-2"/>
            <w:rtl/>
            <w:lang w:bidi="ar-EG"/>
          </w:rPr>
          <w:t>ومدونة أخبار للاتحاد</w:t>
        </w:r>
      </w:hyperlink>
      <w:r>
        <w:rPr>
          <w:rFonts w:hint="cs"/>
          <w:spacing w:val="-2"/>
          <w:rtl/>
          <w:lang w:bidi="ar-EG"/>
        </w:rPr>
        <w:t>.</w:t>
      </w:r>
    </w:p>
    <w:p w14:paraId="4FE3A456" w14:textId="243407AB" w:rsidR="00403B42" w:rsidRPr="00531C62" w:rsidRDefault="00403B42" w:rsidP="00403B42">
      <w:pPr>
        <w:rPr>
          <w:spacing w:val="-2"/>
          <w:rtl/>
          <w:lang w:val="en-GB"/>
        </w:rPr>
      </w:pPr>
      <w:r>
        <w:rPr>
          <w:rFonts w:hint="cs"/>
          <w:spacing w:val="-2"/>
          <w:rtl/>
        </w:rPr>
        <w:t xml:space="preserve">وترد في هذه </w:t>
      </w:r>
      <w:hyperlink r:id="rId111" w:history="1">
        <w:r w:rsidRPr="003940B9">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 التقارير النهائية</w:t>
      </w:r>
      <w:r w:rsidRPr="006C0B0D">
        <w:rPr>
          <w:spacing w:val="-2"/>
          <w:rtl/>
        </w:rPr>
        <w:t xml:space="preserve"> والنواتج السنوية،</w:t>
      </w:r>
      <w:r>
        <w:rPr>
          <w:rFonts w:hint="cs"/>
          <w:spacing w:val="-2"/>
          <w:rtl/>
        </w:rPr>
        <w:t xml:space="preserve"> وكذلك</w:t>
      </w:r>
      <w:r w:rsidRPr="006C0B0D">
        <w:rPr>
          <w:spacing w:val="-2"/>
          <w:rtl/>
        </w:rPr>
        <w:t xml:space="preserve"> الإجراءات اللازمة لبدء نشر النواتج</w:t>
      </w:r>
      <w:r w:rsidR="00FB6B54">
        <w:rPr>
          <w:rFonts w:hint="cs"/>
          <w:spacing w:val="-2"/>
          <w:rtl/>
        </w:rPr>
        <w:t>،</w:t>
      </w:r>
      <w:r>
        <w:rPr>
          <w:rFonts w:hint="cs"/>
          <w:spacing w:val="-2"/>
          <w:rtl/>
        </w:rPr>
        <w:t xml:space="preserve"> </w:t>
      </w:r>
      <w:r w:rsidR="00076275">
        <w:rPr>
          <w:rFonts w:hint="cs"/>
          <w:spacing w:val="-2"/>
          <w:rtl/>
        </w:rPr>
        <w:t>و</w:t>
      </w:r>
      <w:r w:rsidR="00FB6B54">
        <w:rPr>
          <w:rFonts w:hint="cs"/>
          <w:spacing w:val="-2"/>
          <w:rtl/>
        </w:rPr>
        <w:t xml:space="preserve">خَصص بشأنها </w:t>
      </w:r>
      <w:r>
        <w:rPr>
          <w:rFonts w:hint="cs"/>
          <w:spacing w:val="-2"/>
          <w:rtl/>
        </w:rPr>
        <w:t xml:space="preserve">الفريق المعني بالمسألة </w:t>
      </w:r>
      <w:r>
        <w:rPr>
          <w:spacing w:val="-2"/>
          <w:lang w:val="en-GB"/>
        </w:rPr>
        <w:t>5/1</w:t>
      </w:r>
      <w:r>
        <w:rPr>
          <w:rFonts w:hint="cs"/>
          <w:spacing w:val="-2"/>
          <w:rtl/>
          <w:lang w:val="en-GB"/>
        </w:rPr>
        <w:t xml:space="preserve"> جلستين</w:t>
      </w:r>
      <w:r w:rsidR="00076275">
        <w:rPr>
          <w:rFonts w:hint="cs"/>
          <w:spacing w:val="-2"/>
          <w:rtl/>
          <w:lang w:val="en-GB"/>
        </w:rPr>
        <w:t xml:space="preserve"> </w:t>
      </w:r>
      <w:r>
        <w:rPr>
          <w:rFonts w:hint="cs"/>
          <w:spacing w:val="-2"/>
          <w:rtl/>
          <w:lang w:val="en-GB"/>
        </w:rPr>
        <w:t xml:space="preserve">في سبتمبر </w:t>
      </w:r>
      <w:r>
        <w:rPr>
          <w:spacing w:val="-2"/>
          <w:lang w:val="en-GB"/>
        </w:rPr>
        <w:t>2019</w:t>
      </w:r>
      <w:r>
        <w:rPr>
          <w:rFonts w:hint="cs"/>
          <w:spacing w:val="-2"/>
          <w:rtl/>
          <w:lang w:val="en-GB"/>
        </w:rPr>
        <w:t xml:space="preserve"> وفبراير </w:t>
      </w:r>
      <w:r>
        <w:rPr>
          <w:spacing w:val="-2"/>
          <w:lang w:val="en-GB"/>
        </w:rPr>
        <w:t>2020</w:t>
      </w:r>
      <w:r>
        <w:rPr>
          <w:rFonts w:hint="cs"/>
          <w:spacing w:val="-2"/>
          <w:rtl/>
          <w:lang w:val="en-GB"/>
        </w:rPr>
        <w:t>.</w:t>
      </w:r>
    </w:p>
    <w:p w14:paraId="6B2456C6" w14:textId="6027A076" w:rsidR="00403B42" w:rsidRPr="00E156A1" w:rsidRDefault="00403B42" w:rsidP="00403B42">
      <w:pPr>
        <w:pStyle w:val="Heading2"/>
        <w:rPr>
          <w:spacing w:val="-2"/>
          <w:rtl/>
          <w:lang w:bidi="ar-EG"/>
        </w:rPr>
      </w:pPr>
      <w:r w:rsidRPr="003940B9">
        <w:rPr>
          <w:spacing w:val="4"/>
          <w:lang w:bidi="ar-EG"/>
        </w:rPr>
        <w:t>6.</w:t>
      </w:r>
      <w:r w:rsidR="005B360D">
        <w:rPr>
          <w:spacing w:val="4"/>
          <w:lang w:bidi="ar-EG"/>
        </w:rPr>
        <w:t>4</w:t>
      </w:r>
      <w:r w:rsidRPr="003940B9">
        <w:rPr>
          <w:spacing w:val="4"/>
          <w:rtl/>
          <w:lang w:bidi="ar-EG"/>
        </w:rPr>
        <w:tab/>
      </w:r>
      <w:r w:rsidRPr="00E156A1">
        <w:rPr>
          <w:spacing w:val="-2"/>
          <w:rtl/>
          <w:lang w:bidi="ar-EG"/>
        </w:rPr>
        <w:t xml:space="preserve">المسألة </w:t>
      </w:r>
      <w:r w:rsidRPr="00E156A1">
        <w:rPr>
          <w:spacing w:val="-2"/>
          <w:lang w:bidi="ar-EG"/>
        </w:rPr>
        <w:t>6/1</w:t>
      </w:r>
      <w:r w:rsidRPr="00E156A1">
        <w:rPr>
          <w:spacing w:val="-2"/>
          <w:rtl/>
          <w:lang w:bidi="ar-EG"/>
        </w:rPr>
        <w:t xml:space="preserve"> - </w:t>
      </w:r>
      <w:r w:rsidRPr="00E156A1">
        <w:rPr>
          <w:rFonts w:hint="cs"/>
          <w:spacing w:val="-2"/>
          <w:rtl/>
          <w:lang w:bidi="ar-EG"/>
        </w:rPr>
        <w:t>توعية المستهلك</w:t>
      </w:r>
      <w:r w:rsidRPr="00E156A1">
        <w:rPr>
          <w:spacing w:val="-2"/>
          <w:rtl/>
          <w:lang w:bidi="ar-EG"/>
        </w:rPr>
        <w:t xml:space="preserve"> </w:t>
      </w:r>
      <w:r w:rsidRPr="00E156A1">
        <w:rPr>
          <w:rFonts w:hint="cs"/>
          <w:spacing w:val="-2"/>
          <w:rtl/>
          <w:lang w:bidi="ar-EG"/>
        </w:rPr>
        <w:t>وحمايته</w:t>
      </w:r>
      <w:r w:rsidRPr="00E156A1">
        <w:rPr>
          <w:spacing w:val="-2"/>
          <w:rtl/>
          <w:lang w:bidi="ar-EG"/>
        </w:rPr>
        <w:t xml:space="preserve"> </w:t>
      </w:r>
      <w:r w:rsidRPr="00E156A1">
        <w:rPr>
          <w:rFonts w:hint="cs"/>
          <w:spacing w:val="-2"/>
          <w:rtl/>
          <w:lang w:bidi="ar-EG"/>
        </w:rPr>
        <w:t>وحقوقه</w:t>
      </w:r>
      <w:r w:rsidRPr="00E156A1">
        <w:rPr>
          <w:spacing w:val="-2"/>
          <w:rtl/>
          <w:lang w:bidi="ar-EG"/>
        </w:rPr>
        <w:t xml:space="preserve"> - </w:t>
      </w:r>
      <w:r w:rsidRPr="00E156A1">
        <w:rPr>
          <w:rFonts w:hint="cs"/>
          <w:spacing w:val="-2"/>
          <w:rtl/>
          <w:lang w:bidi="ar-EG"/>
        </w:rPr>
        <w:t>القوانين</w:t>
      </w:r>
      <w:r w:rsidRPr="00E156A1">
        <w:rPr>
          <w:spacing w:val="-2"/>
          <w:rtl/>
          <w:lang w:bidi="ar-EG"/>
        </w:rPr>
        <w:t xml:space="preserve"> </w:t>
      </w:r>
      <w:r w:rsidRPr="00E156A1">
        <w:rPr>
          <w:rFonts w:hint="cs"/>
          <w:spacing w:val="-2"/>
          <w:rtl/>
          <w:lang w:bidi="ar-EG"/>
        </w:rPr>
        <w:t>واللوائح والأسس</w:t>
      </w:r>
      <w:r w:rsidRPr="00E156A1">
        <w:rPr>
          <w:spacing w:val="-2"/>
          <w:rtl/>
          <w:lang w:bidi="ar-EG"/>
        </w:rPr>
        <w:t xml:space="preserve"> </w:t>
      </w:r>
      <w:r w:rsidRPr="00E156A1">
        <w:rPr>
          <w:rFonts w:hint="cs"/>
          <w:spacing w:val="-2"/>
          <w:rtl/>
          <w:lang w:bidi="ar-EG"/>
        </w:rPr>
        <w:t>الاقتصادية</w:t>
      </w:r>
      <w:r w:rsidRPr="00E156A1">
        <w:rPr>
          <w:spacing w:val="-2"/>
          <w:rtl/>
          <w:lang w:bidi="ar-EG"/>
        </w:rPr>
        <w:t xml:space="preserve"> </w:t>
      </w:r>
      <w:r w:rsidRPr="00E156A1">
        <w:rPr>
          <w:rFonts w:hint="cs"/>
          <w:spacing w:val="-2"/>
          <w:rtl/>
          <w:lang w:bidi="ar-EG"/>
        </w:rPr>
        <w:t>وشبكات المستهلكين</w:t>
      </w:r>
    </w:p>
    <w:p w14:paraId="6C21DA78" w14:textId="5F39E408" w:rsidR="00403B42" w:rsidRDefault="00FB6B54" w:rsidP="00E06985">
      <w:pPr>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hyperlink r:id="rId112" w:history="1">
        <w:r w:rsidR="00403B42" w:rsidRPr="00E269A3">
          <w:rPr>
            <w:rStyle w:val="Hyperlink"/>
            <w:spacing w:val="-2"/>
          </w:rPr>
          <w:t>1/419</w:t>
        </w:r>
      </w:hyperlink>
      <w:r w:rsidR="00403B42" w:rsidRPr="00E269A3">
        <w:rPr>
          <w:bCs/>
          <w:spacing w:val="-2"/>
        </w:rPr>
        <w:t>(Rev.1)</w:t>
      </w:r>
      <w:r w:rsidR="00403B42">
        <w:rPr>
          <w:rFonts w:hint="cs"/>
          <w:spacing w:val="-2"/>
          <w:rtl/>
        </w:rPr>
        <w:t xml:space="preserve"> </w:t>
      </w:r>
      <w:r>
        <w:rPr>
          <w:rFonts w:hint="cs"/>
          <w:spacing w:val="-2"/>
          <w:rtl/>
        </w:rPr>
        <w:t>خلال</w:t>
      </w:r>
      <w:r w:rsidR="00403B42" w:rsidRPr="006445AD">
        <w:rPr>
          <w:spacing w:val="-2"/>
          <w:rtl/>
        </w:rPr>
        <w:t xml:space="preserve"> الاجتماع الرابع للجنة الدراسات </w:t>
      </w:r>
      <w:r w:rsidR="00403B42">
        <w:rPr>
          <w:rFonts w:hint="cs"/>
          <w:spacing w:val="-2"/>
          <w:rtl/>
        </w:rPr>
        <w:t>1</w:t>
      </w:r>
      <w:r w:rsidR="00403B42" w:rsidRPr="006445AD">
        <w:rPr>
          <w:spacing w:val="-2"/>
          <w:rtl/>
        </w:rPr>
        <w:t xml:space="preserve"> </w:t>
      </w:r>
      <w:r w:rsidR="006676AE" w:rsidRPr="006676AE">
        <w:rPr>
          <w:rFonts w:hint="cs"/>
          <w:spacing w:val="-2"/>
          <w:rtl/>
        </w:rPr>
        <w:t>المنعقد</w:t>
      </w:r>
      <w:r w:rsidR="006676AE" w:rsidRPr="006676AE">
        <w:rPr>
          <w:spacing w:val="-2"/>
          <w:rtl/>
        </w:rPr>
        <w:t xml:space="preserve"> </w:t>
      </w:r>
      <w:r w:rsidR="00403B42">
        <w:rPr>
          <w:rFonts w:hint="cs"/>
          <w:spacing w:val="-2"/>
          <w:rtl/>
        </w:rPr>
        <w:t>في</w:t>
      </w:r>
      <w:r>
        <w:rPr>
          <w:rFonts w:hint="cs"/>
          <w:spacing w:val="-2"/>
          <w:rtl/>
        </w:rPr>
        <w:t xml:space="preserve"> الفترة الممتدة من 22 إلى</w:t>
      </w:r>
      <w:r w:rsidR="00FE439B">
        <w:rPr>
          <w:rFonts w:hint="cs"/>
          <w:spacing w:val="-2"/>
          <w:rtl/>
        </w:rPr>
        <w:t> </w:t>
      </w:r>
      <w:r w:rsidR="00403B42">
        <w:rPr>
          <w:spacing w:val="-2"/>
        </w:rPr>
        <w:t>26</w:t>
      </w:r>
      <w:r w:rsidR="00FE439B">
        <w:rPr>
          <w:rFonts w:hint="cs"/>
          <w:spacing w:val="-2"/>
          <w:rtl/>
        </w:rPr>
        <w:t> </w:t>
      </w:r>
      <w:r w:rsidR="00403B42" w:rsidRPr="006445AD">
        <w:rPr>
          <w:spacing w:val="-2"/>
          <w:rtl/>
        </w:rPr>
        <w:t xml:space="preserve">مارس </w:t>
      </w:r>
      <w:r w:rsidR="00403B42">
        <w:rPr>
          <w:spacing w:val="-2"/>
        </w:rPr>
        <w:t>2021</w:t>
      </w:r>
      <w:r>
        <w:rPr>
          <w:rFonts w:hint="cs"/>
          <w:spacing w:val="-2"/>
          <w:rtl/>
        </w:rPr>
        <w:t>.</w:t>
      </w:r>
      <w:r w:rsidR="00403B42" w:rsidRPr="006445AD">
        <w:rPr>
          <w:spacing w:val="-2"/>
          <w:rtl/>
        </w:rPr>
        <w:t xml:space="preserve"> </w:t>
      </w:r>
      <w:r>
        <w:rPr>
          <w:rFonts w:hint="cs"/>
          <w:spacing w:val="-2"/>
          <w:rtl/>
        </w:rPr>
        <w:t>ونُشر لتمكين ا</w:t>
      </w:r>
      <w:r w:rsidR="00403B42">
        <w:rPr>
          <w:rFonts w:hint="cs"/>
          <w:spacing w:val="-2"/>
          <w:rtl/>
        </w:rPr>
        <w:t>لجمهور</w:t>
      </w:r>
      <w:r>
        <w:rPr>
          <w:rFonts w:hint="cs"/>
          <w:spacing w:val="-2"/>
          <w:rtl/>
        </w:rPr>
        <w:t xml:space="preserve"> من</w:t>
      </w:r>
      <w:r w:rsidR="00403B42">
        <w:rPr>
          <w:rFonts w:hint="cs"/>
          <w:spacing w:val="-2"/>
          <w:rtl/>
        </w:rPr>
        <w:t xml:space="preserve"> النفاذ إليه</w:t>
      </w:r>
      <w:r w:rsidR="00403B42" w:rsidRPr="006445AD">
        <w:rPr>
          <w:spacing w:val="-2"/>
          <w:rtl/>
        </w:rPr>
        <w:t xml:space="preserve"> </w:t>
      </w:r>
      <w:r w:rsidR="00403B42">
        <w:rPr>
          <w:rFonts w:hint="cs"/>
          <w:spacing w:val="-2"/>
          <w:rtl/>
        </w:rPr>
        <w:t>ب</w:t>
      </w:r>
      <w:r w:rsidR="00403B42" w:rsidRPr="006445AD">
        <w:rPr>
          <w:spacing w:val="-2"/>
          <w:rtl/>
        </w:rPr>
        <w:t xml:space="preserve">جميع لغات </w:t>
      </w:r>
      <w:r w:rsidR="00403B42">
        <w:rPr>
          <w:rFonts w:hint="cs"/>
          <w:spacing w:val="-2"/>
          <w:rtl/>
        </w:rPr>
        <w:t>ا</w:t>
      </w:r>
      <w:r>
        <w:rPr>
          <w:rFonts w:hint="cs"/>
          <w:spacing w:val="-2"/>
          <w:rtl/>
        </w:rPr>
        <w:t xml:space="preserve">لاتحاد </w:t>
      </w:r>
      <w:r w:rsidR="00403B42" w:rsidRPr="006445AD">
        <w:rPr>
          <w:spacing w:val="-2"/>
          <w:rtl/>
        </w:rPr>
        <w:t>الرسمية</w:t>
      </w:r>
      <w:r>
        <w:rPr>
          <w:rFonts w:hint="cs"/>
          <w:spacing w:val="-2"/>
          <w:rtl/>
        </w:rPr>
        <w:t xml:space="preserve"> الست</w:t>
      </w:r>
      <w:r w:rsidR="00403B42" w:rsidRPr="006445AD">
        <w:rPr>
          <w:spacing w:val="-2"/>
          <w:rtl/>
        </w:rPr>
        <w:t xml:space="preserve"> </w:t>
      </w:r>
      <w:r w:rsidR="006676AE" w:rsidRPr="006676AE">
        <w:rPr>
          <w:rFonts w:hint="cs"/>
          <w:spacing w:val="-2"/>
          <w:rtl/>
        </w:rPr>
        <w:t>وهو متاح عبر</w:t>
      </w:r>
      <w:r w:rsidR="006676AE" w:rsidRPr="006676AE">
        <w:rPr>
          <w:spacing w:val="-2"/>
          <w:rtl/>
        </w:rPr>
        <w:t xml:space="preserve"> </w:t>
      </w:r>
      <w:hyperlink r:id="rId113" w:history="1">
        <w:r w:rsidR="00403B42" w:rsidRPr="00954A6C">
          <w:rPr>
            <w:rStyle w:val="Hyperlink"/>
            <w:spacing w:val="-2"/>
            <w:rtl/>
          </w:rPr>
          <w:t xml:space="preserve">الصفحة الإلكترونية لمنشورات لجان دراسات قطاع </w:t>
        </w:r>
        <w:r w:rsidR="00403B42" w:rsidRPr="00954A6C">
          <w:rPr>
            <w:rStyle w:val="Hyperlink"/>
            <w:rFonts w:hint="cs"/>
            <w:spacing w:val="-2"/>
            <w:rtl/>
          </w:rPr>
          <w:t>تنمية</w:t>
        </w:r>
        <w:r w:rsidR="00403B42" w:rsidRPr="00954A6C">
          <w:rPr>
            <w:rStyle w:val="Hyperlink"/>
            <w:spacing w:val="-2"/>
            <w:rtl/>
          </w:rPr>
          <w:t xml:space="preserve"> الاتصالات</w:t>
        </w:r>
      </w:hyperlink>
      <w:r w:rsidR="00403B42" w:rsidRPr="006445AD">
        <w:rPr>
          <w:spacing w:val="-2"/>
          <w:rtl/>
        </w:rPr>
        <w:t xml:space="preserve">، </w:t>
      </w:r>
      <w:r w:rsidR="006676AE">
        <w:rPr>
          <w:rFonts w:hint="cs"/>
          <w:spacing w:val="-2"/>
          <w:rtl/>
        </w:rPr>
        <w:t>و</w:t>
      </w:r>
      <w:hyperlink r:id="rId114" w:history="1">
        <w:proofErr w:type="spellStart"/>
        <w:r w:rsidR="00403B42" w:rsidRPr="003940B9">
          <w:rPr>
            <w:rStyle w:val="Hyperlink"/>
          </w:rPr>
          <w:t>myITU</w:t>
        </w:r>
        <w:proofErr w:type="spellEnd"/>
      </w:hyperlink>
      <w:r w:rsidR="00403B42">
        <w:rPr>
          <w:rFonts w:hint="cs"/>
          <w:spacing w:val="-2"/>
          <w:rtl/>
        </w:rPr>
        <w:t xml:space="preserve"> </w:t>
      </w:r>
      <w:r w:rsidR="006676AE">
        <w:rPr>
          <w:rFonts w:hint="cs"/>
          <w:spacing w:val="-2"/>
          <w:rtl/>
        </w:rPr>
        <w:t>و</w:t>
      </w:r>
      <w:hyperlink r:id="rId115" w:history="1">
        <w:r w:rsidR="00403B42" w:rsidRPr="00954A6C">
          <w:rPr>
            <w:rStyle w:val="Hyperlink"/>
            <w:rFonts w:hint="cs"/>
            <w:spacing w:val="-2"/>
            <w:rtl/>
          </w:rPr>
          <w:t>ال</w:t>
        </w:r>
        <w:r w:rsidR="00403B42" w:rsidRPr="00954A6C">
          <w:rPr>
            <w:rStyle w:val="Hyperlink"/>
            <w:spacing w:val="-2"/>
            <w:rtl/>
          </w:rPr>
          <w:t xml:space="preserve">صفحة </w:t>
        </w:r>
        <w:r w:rsidR="00403B42" w:rsidRPr="00954A6C">
          <w:rPr>
            <w:rStyle w:val="Hyperlink"/>
            <w:rFonts w:hint="cs"/>
            <w:spacing w:val="-2"/>
            <w:rtl/>
          </w:rPr>
          <w:t>الإلكترونية ل</w:t>
        </w:r>
        <w:r w:rsidR="00403B42" w:rsidRPr="00954A6C">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6676AE" w:rsidRPr="006676AE">
        <w:rPr>
          <w:rFonts w:hint="cs"/>
          <w:spacing w:val="-2"/>
          <w:rtl/>
        </w:rPr>
        <w:t xml:space="preserve">قصير </w:t>
      </w:r>
      <w:r w:rsidR="00403B42">
        <w:rPr>
          <w:rFonts w:hint="cs"/>
          <w:spacing w:val="-2"/>
          <w:rtl/>
        </w:rPr>
        <w:t>(</w:t>
      </w:r>
      <w:hyperlink r:id="rId116" w:history="1">
        <w:r w:rsidR="00403B42" w:rsidRPr="00954A6C">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قطاع تنمية الاتصالات</w:t>
      </w:r>
      <w:r w:rsidR="00403B42">
        <w:rPr>
          <w:rFonts w:hint="cs"/>
          <w:spacing w:val="-2"/>
          <w:rtl/>
        </w:rPr>
        <w:t>.</w:t>
      </w:r>
    </w:p>
    <w:p w14:paraId="69C72733" w14:textId="28CEA2D3" w:rsidR="00403B42" w:rsidRPr="00FE439B" w:rsidRDefault="00403B42" w:rsidP="00E06985">
      <w:pPr>
        <w:rPr>
          <w:rFonts w:asciiTheme="minorHAnsi" w:hAnsiTheme="minorHAnsi" w:cstheme="minorHAnsi"/>
          <w:b/>
          <w:sz w:val="24"/>
          <w:szCs w:val="24"/>
          <w:rtl/>
        </w:rPr>
      </w:pPr>
      <w:r>
        <w:rPr>
          <w:rFonts w:hint="cs"/>
          <w:rtl/>
        </w:rPr>
        <w:t xml:space="preserve">والوثيقة </w:t>
      </w:r>
      <w:hyperlink r:id="rId117" w:history="1">
        <w:r w:rsidRPr="00E269A3">
          <w:rPr>
            <w:rStyle w:val="Hyperlink"/>
            <w:spacing w:val="-2"/>
          </w:rPr>
          <w:t>1/467</w:t>
        </w:r>
      </w:hyperlink>
      <w:r>
        <w:rPr>
          <w:rFonts w:hint="cs"/>
          <w:rtl/>
        </w:rPr>
        <w:t xml:space="preserve"> </w:t>
      </w:r>
      <w:r w:rsidRPr="00CA257F">
        <w:rPr>
          <w:rtl/>
        </w:rPr>
        <w:t xml:space="preserve">بشأن الاختصاصات المستقبلية للمسألة </w:t>
      </w:r>
      <w:r>
        <w:t>6/1</w:t>
      </w:r>
      <w:r w:rsidRPr="00CA257F">
        <w:rPr>
          <w:rtl/>
        </w:rPr>
        <w:t xml:space="preserve"> </w:t>
      </w:r>
      <w:r>
        <w:rPr>
          <w:rFonts w:hint="cs"/>
          <w:spacing w:val="-2"/>
          <w:rtl/>
        </w:rPr>
        <w:t xml:space="preserve">التي قُدمت في البداية </w:t>
      </w:r>
      <w:r w:rsidRPr="001B5DBF">
        <w:rPr>
          <w:rFonts w:hint="cs"/>
          <w:spacing w:val="-2"/>
          <w:rtl/>
        </w:rPr>
        <w:t>لكي يواصل</w:t>
      </w:r>
      <w:r w:rsidRPr="001B5DBF">
        <w:rPr>
          <w:spacing w:val="-2"/>
          <w:rtl/>
        </w:rPr>
        <w:t xml:space="preserve"> </w:t>
      </w:r>
      <w:r w:rsidRPr="001B5DBF">
        <w:rPr>
          <w:rFonts w:hint="cs"/>
          <w:spacing w:val="-2"/>
          <w:rtl/>
        </w:rPr>
        <w:t>الفريق الاستشاري</w:t>
      </w:r>
      <w:r w:rsidRPr="001B5DBF">
        <w:rPr>
          <w:spacing w:val="-2"/>
          <w:rtl/>
        </w:rPr>
        <w:t xml:space="preserve"> وأعضاء </w:t>
      </w:r>
      <w:r w:rsidR="00FB6B54">
        <w:rPr>
          <w:rFonts w:hint="cs"/>
          <w:spacing w:val="-2"/>
          <w:rtl/>
        </w:rPr>
        <w:t xml:space="preserve">قطاع تنمية الاتصالات </w:t>
      </w:r>
      <w:r w:rsidRPr="001B5DBF">
        <w:rPr>
          <w:rFonts w:hint="cs"/>
          <w:spacing w:val="-2"/>
          <w:rtl/>
        </w:rPr>
        <w:t xml:space="preserve">استخدامها </w:t>
      </w:r>
      <w:r w:rsidRPr="001B5DBF">
        <w:rPr>
          <w:spacing w:val="-2"/>
          <w:rtl/>
        </w:rPr>
        <w:t>في إطار الأعمال التحضيرية للمؤتمر العالمي لتنمية الاتصالات لعام</w:t>
      </w:r>
      <w:r>
        <w:rPr>
          <w:rFonts w:hint="cs"/>
          <w:spacing w:val="-2"/>
          <w:rtl/>
        </w:rPr>
        <w:t> </w:t>
      </w:r>
      <w:r w:rsidRPr="001B5DBF">
        <w:rPr>
          <w:spacing w:val="-2"/>
        </w:rPr>
        <w:t>202</w:t>
      </w:r>
      <w:r w:rsidR="005B360D">
        <w:rPr>
          <w:spacing w:val="-2"/>
        </w:rPr>
        <w:t>2</w:t>
      </w:r>
      <w:r>
        <w:rPr>
          <w:rFonts w:hint="cs"/>
          <w:spacing w:val="-2"/>
          <w:rtl/>
        </w:rPr>
        <w:t xml:space="preserve">، تم مراجعتها </w:t>
      </w:r>
      <w:r w:rsidR="00FB6B54">
        <w:rPr>
          <w:rFonts w:hint="cs"/>
          <w:spacing w:val="-2"/>
          <w:rtl/>
        </w:rPr>
        <w:t xml:space="preserve">وتحسينها </w:t>
      </w:r>
      <w:r w:rsidR="0014371E">
        <w:rPr>
          <w:rFonts w:hint="cs"/>
          <w:spacing w:val="-2"/>
          <w:rtl/>
        </w:rPr>
        <w:t>أثناء</w:t>
      </w:r>
      <w:r>
        <w:rPr>
          <w:rFonts w:hint="cs"/>
          <w:spacing w:val="-2"/>
          <w:rtl/>
        </w:rPr>
        <w:t xml:space="preserve"> </w:t>
      </w:r>
      <w:r w:rsidR="00FB6B54">
        <w:rPr>
          <w:rFonts w:hint="cs"/>
          <w:spacing w:val="-2"/>
          <w:rtl/>
        </w:rPr>
        <w:t>ال</w:t>
      </w:r>
      <w:r>
        <w:rPr>
          <w:rFonts w:hint="cs"/>
          <w:spacing w:val="-2"/>
          <w:rtl/>
        </w:rPr>
        <w:t>اجتماع الثامن والعشرين</w:t>
      </w:r>
      <w:r w:rsidR="00FB6B54">
        <w:rPr>
          <w:rFonts w:hint="cs"/>
          <w:spacing w:val="-2"/>
          <w:rtl/>
        </w:rPr>
        <w:t xml:space="preserve"> للفريق الاستشاري</w:t>
      </w:r>
      <w:r>
        <w:rPr>
          <w:rFonts w:hint="cs"/>
          <w:spacing w:val="-2"/>
          <w:rtl/>
        </w:rPr>
        <w:t xml:space="preserve"> في ماي</w:t>
      </w:r>
      <w:r w:rsidR="00FB6B54">
        <w:rPr>
          <w:rFonts w:hint="cs"/>
          <w:spacing w:val="-2"/>
          <w:rtl/>
        </w:rPr>
        <w:t>و</w:t>
      </w:r>
      <w:r>
        <w:rPr>
          <w:rFonts w:hint="cs"/>
          <w:spacing w:val="-2"/>
          <w:rtl/>
        </w:rPr>
        <w:t xml:space="preserve"> </w:t>
      </w:r>
      <w:r>
        <w:rPr>
          <w:spacing w:val="-2"/>
          <w:lang w:val="en-GB"/>
        </w:rPr>
        <w:t>2021</w:t>
      </w:r>
      <w:r>
        <w:rPr>
          <w:rFonts w:hint="cs"/>
          <w:spacing w:val="-2"/>
          <w:rtl/>
          <w:lang w:val="en-GB"/>
        </w:rPr>
        <w:t>. وترد النسخة المنقحة في الوثيق</w:t>
      </w:r>
      <w:r>
        <w:rPr>
          <w:rFonts w:hint="cs"/>
          <w:spacing w:val="-2"/>
          <w:rtl/>
        </w:rPr>
        <w:t>ة</w:t>
      </w:r>
      <w:r>
        <w:rPr>
          <w:rFonts w:hint="cs"/>
          <w:rtl/>
        </w:rPr>
        <w:t xml:space="preserve"> </w:t>
      </w:r>
      <w:hyperlink r:id="rId118" w:history="1">
        <w:r w:rsidRPr="00954A6C">
          <w:rPr>
            <w:rStyle w:val="Hyperlink"/>
            <w:bCs/>
          </w:rPr>
          <w:t>SG1RGQ/425</w:t>
        </w:r>
      </w:hyperlink>
      <w:r w:rsidRPr="00954A6C">
        <w:rPr>
          <w:bCs/>
        </w:rPr>
        <w:t xml:space="preserve"> (Rev.1)</w:t>
      </w:r>
      <w:r w:rsidRPr="00954A6C">
        <w:rPr>
          <w:rFonts w:hint="cs"/>
          <w:rtl/>
        </w:rPr>
        <w:t>.</w:t>
      </w:r>
    </w:p>
    <w:p w14:paraId="1837C83D" w14:textId="77777777" w:rsidR="00403B42" w:rsidRDefault="00403B42" w:rsidP="00403B42">
      <w:pPr>
        <w:rPr>
          <w:spacing w:val="-2"/>
          <w:rtl/>
        </w:rPr>
      </w:pPr>
      <w:r>
        <w:rPr>
          <w:rFonts w:hint="cs"/>
          <w:spacing w:val="-2"/>
          <w:rtl/>
        </w:rPr>
        <w:t xml:space="preserve">وتمت الموافقة على ناتج سنوي ونشره بشأن </w:t>
      </w:r>
      <w:r>
        <w:rPr>
          <w:rtl/>
          <w:lang w:bidi="ar-EG"/>
        </w:rPr>
        <w:t>"</w:t>
      </w:r>
      <w:hyperlink r:id="rId119" w:history="1">
        <w:r w:rsidRPr="00954A6C">
          <w:rPr>
            <w:rStyle w:val="Hyperlink"/>
            <w:rtl/>
            <w:lang w:bidi="ar-EG"/>
          </w:rPr>
          <w:t>الاتصالات التجارية غير المرغوب فيها - نظرة عامة على التحديات والاستراتيجيات</w:t>
        </w:r>
      </w:hyperlink>
      <w:r>
        <w:rPr>
          <w:rtl/>
          <w:lang w:bidi="ar-EG"/>
        </w:rPr>
        <w:t>"</w:t>
      </w:r>
      <w:r>
        <w:rPr>
          <w:rFonts w:hint="cs"/>
          <w:rtl/>
          <w:lang w:bidi="ar-EG"/>
        </w:rPr>
        <w:t xml:space="preserve"> </w:t>
      </w:r>
      <w:r>
        <w:rPr>
          <w:lang w:val="en-GB"/>
        </w:rPr>
        <w:t>(2020)</w:t>
      </w:r>
      <w:r>
        <w:rPr>
          <w:rFonts w:hint="cs"/>
          <w:rtl/>
        </w:rPr>
        <w:t xml:space="preserve"> إلى جانب </w:t>
      </w:r>
      <w:hyperlink r:id="rId120" w:history="1">
        <w:r w:rsidRPr="00954A6C">
          <w:rPr>
            <w:rStyle w:val="Hyperlink"/>
            <w:rFonts w:hint="cs"/>
            <w:spacing w:val="-2"/>
            <w:rtl/>
            <w:lang w:bidi="ar-EG"/>
          </w:rPr>
          <w:t>مقابلة بالفيديو</w:t>
        </w:r>
      </w:hyperlink>
      <w:r>
        <w:rPr>
          <w:rFonts w:hint="cs"/>
          <w:spacing w:val="-2"/>
          <w:rtl/>
          <w:lang w:bidi="ar-EG"/>
        </w:rPr>
        <w:t xml:space="preserve"> مع المؤلف </w:t>
      </w:r>
      <w:hyperlink r:id="rId121" w:history="1">
        <w:r w:rsidRPr="00954A6C">
          <w:rPr>
            <w:rStyle w:val="Hyperlink"/>
            <w:rFonts w:hint="cs"/>
            <w:spacing w:val="-2"/>
            <w:rtl/>
            <w:lang w:bidi="ar-EG"/>
          </w:rPr>
          <w:t>ومدونة أخبار للاتحاد</w:t>
        </w:r>
      </w:hyperlink>
      <w:r>
        <w:rPr>
          <w:rFonts w:hint="cs"/>
          <w:spacing w:val="-2"/>
          <w:rtl/>
          <w:lang w:bidi="ar-EG"/>
        </w:rPr>
        <w:t>.</w:t>
      </w:r>
    </w:p>
    <w:p w14:paraId="7DC0042F" w14:textId="5A42F918" w:rsidR="00273B17" w:rsidRPr="00531C62" w:rsidRDefault="00403B42" w:rsidP="00E06985">
      <w:pPr>
        <w:rPr>
          <w:spacing w:val="-2"/>
          <w:rtl/>
          <w:lang w:val="en-GB"/>
        </w:rPr>
      </w:pPr>
      <w:r>
        <w:rPr>
          <w:rFonts w:hint="cs"/>
          <w:spacing w:val="-2"/>
          <w:rtl/>
        </w:rPr>
        <w:t xml:space="preserve">وترد في هذه </w:t>
      </w:r>
      <w:hyperlink r:id="rId122" w:history="1">
        <w:r w:rsidRPr="00954A6C">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w:t>
      </w:r>
      <w:r w:rsidRPr="006C0B0D">
        <w:rPr>
          <w:spacing w:val="-2"/>
          <w:rtl/>
        </w:rPr>
        <w:t xml:space="preserve"> </w:t>
      </w:r>
      <w:r>
        <w:rPr>
          <w:rFonts w:hint="cs"/>
          <w:spacing w:val="-2"/>
          <w:rtl/>
        </w:rPr>
        <w:t>التقارير النهائية</w:t>
      </w:r>
      <w:r w:rsidRPr="006C0B0D">
        <w:rPr>
          <w:spacing w:val="-2"/>
          <w:rtl/>
        </w:rPr>
        <w:t xml:space="preserve"> والنواتج السنوية،</w:t>
      </w:r>
      <w:r>
        <w:rPr>
          <w:rFonts w:hint="cs"/>
          <w:spacing w:val="-2"/>
          <w:rtl/>
        </w:rPr>
        <w:t xml:space="preserve"> وكذلك</w:t>
      </w:r>
      <w:r w:rsidRPr="006C0B0D">
        <w:rPr>
          <w:spacing w:val="-2"/>
          <w:rtl/>
        </w:rPr>
        <w:t xml:space="preserve"> الإجراءات اللازمة لبدء نشر النواتج</w:t>
      </w:r>
      <w:r w:rsidR="0014371E">
        <w:rPr>
          <w:rFonts w:hint="cs"/>
          <w:spacing w:val="-2"/>
          <w:rtl/>
        </w:rPr>
        <w:t>،</w:t>
      </w:r>
      <w:r>
        <w:rPr>
          <w:rFonts w:hint="cs"/>
          <w:spacing w:val="-2"/>
          <w:rtl/>
        </w:rPr>
        <w:t xml:space="preserve"> </w:t>
      </w:r>
      <w:r w:rsidR="0014371E">
        <w:rPr>
          <w:rFonts w:hint="cs"/>
          <w:spacing w:val="-2"/>
          <w:rtl/>
        </w:rPr>
        <w:t xml:space="preserve">وخَصص بشأنها </w:t>
      </w:r>
      <w:r>
        <w:rPr>
          <w:rFonts w:hint="cs"/>
          <w:spacing w:val="-2"/>
          <w:rtl/>
        </w:rPr>
        <w:t xml:space="preserve">الفريق المعني بالمسألة </w:t>
      </w:r>
      <w:r>
        <w:rPr>
          <w:spacing w:val="-2"/>
          <w:lang w:val="en-GB"/>
        </w:rPr>
        <w:t>6/1</w:t>
      </w:r>
      <w:r>
        <w:rPr>
          <w:rFonts w:hint="cs"/>
          <w:spacing w:val="-2"/>
          <w:rtl/>
          <w:lang w:val="en-GB"/>
        </w:rPr>
        <w:t xml:space="preserve"> جلسة واح</w:t>
      </w:r>
      <w:r w:rsidR="0014371E">
        <w:rPr>
          <w:rFonts w:hint="cs"/>
          <w:spacing w:val="-2"/>
          <w:rtl/>
          <w:lang w:val="en-GB"/>
        </w:rPr>
        <w:t>دة</w:t>
      </w:r>
      <w:r w:rsidR="000A022D" w:rsidRPr="000A022D">
        <w:rPr>
          <w:rFonts w:hint="cs"/>
          <w:spacing w:val="-2"/>
          <w:rtl/>
          <w:lang w:val="en-GB"/>
        </w:rPr>
        <w:t xml:space="preserve"> </w:t>
      </w:r>
      <w:r>
        <w:rPr>
          <w:rFonts w:hint="cs"/>
          <w:spacing w:val="-2"/>
          <w:rtl/>
          <w:lang w:val="en-GB"/>
        </w:rPr>
        <w:t xml:space="preserve">في يوليو </w:t>
      </w:r>
      <w:r>
        <w:rPr>
          <w:spacing w:val="-2"/>
          <w:lang w:val="en-GB"/>
        </w:rPr>
        <w:t>2020</w:t>
      </w:r>
      <w:r>
        <w:rPr>
          <w:rFonts w:hint="cs"/>
          <w:spacing w:val="-2"/>
          <w:rtl/>
          <w:lang w:val="en-GB"/>
        </w:rPr>
        <w:t>.</w:t>
      </w:r>
    </w:p>
    <w:p w14:paraId="1E0758A2" w14:textId="00A25C4C" w:rsidR="00403B42" w:rsidRDefault="00403B42" w:rsidP="00403B42">
      <w:pPr>
        <w:pStyle w:val="Heading2"/>
        <w:rPr>
          <w:rtl/>
          <w:lang w:bidi="ar-EG"/>
        </w:rPr>
      </w:pPr>
      <w:r>
        <w:rPr>
          <w:lang w:bidi="ar-EG"/>
        </w:rPr>
        <w:t>7.</w:t>
      </w:r>
      <w:r w:rsidR="002B7CAE">
        <w:rPr>
          <w:lang w:bidi="ar-EG"/>
        </w:rPr>
        <w:t>4</w:t>
      </w:r>
      <w:r w:rsidRPr="006A2841">
        <w:rPr>
          <w:rtl/>
          <w:lang w:bidi="ar-EG"/>
        </w:rPr>
        <w:tab/>
        <w:t xml:space="preserve">المسألة </w:t>
      </w:r>
      <w:r w:rsidRPr="006A2841">
        <w:rPr>
          <w:lang w:bidi="ar-EG"/>
        </w:rPr>
        <w:t>7/1</w:t>
      </w:r>
      <w:r>
        <w:rPr>
          <w:rtl/>
          <w:lang w:bidi="ar-EG"/>
        </w:rPr>
        <w:t xml:space="preserve"> - </w:t>
      </w:r>
      <w:r w:rsidRPr="00BC3DD5">
        <w:rPr>
          <w:rFonts w:hint="cs"/>
          <w:rtl/>
          <w:lang w:bidi="ar-EG"/>
        </w:rPr>
        <w:t>نفاذ الأشخاص ذوي الإعاقة وغيرهم من الأشخاص ذوي الاحتياجات المحددة إلى خدمات الاتصالات/ تكنولوجيا المعلومات والاتصالات</w:t>
      </w:r>
    </w:p>
    <w:p w14:paraId="1AE00DFA" w14:textId="6AB7D6F9" w:rsidR="00403B42" w:rsidRDefault="0014371E" w:rsidP="00E06985">
      <w:pPr>
        <w:rPr>
          <w:spacing w:val="-2"/>
          <w:rtl/>
        </w:rPr>
      </w:pPr>
      <w:r>
        <w:rPr>
          <w:rFonts w:hint="cs"/>
          <w:spacing w:val="-2"/>
          <w:rtl/>
        </w:rPr>
        <w:t>تمت الموافقة على</w:t>
      </w:r>
      <w:r w:rsidRPr="006445AD">
        <w:rPr>
          <w:spacing w:val="-2"/>
          <w:rtl/>
        </w:rPr>
        <w:t xml:space="preserve"> </w:t>
      </w:r>
      <w:r w:rsidR="00403B42">
        <w:rPr>
          <w:rFonts w:hint="cs"/>
          <w:spacing w:val="-2"/>
          <w:rtl/>
        </w:rPr>
        <w:t>التقرير النهائي</w:t>
      </w:r>
      <w:r w:rsidR="00403B42" w:rsidRPr="006445AD">
        <w:rPr>
          <w:spacing w:val="-2"/>
          <w:rtl/>
        </w:rPr>
        <w:t xml:space="preserve"> </w:t>
      </w:r>
      <w:r w:rsidR="00403B42">
        <w:rPr>
          <w:rFonts w:hint="cs"/>
          <w:spacing w:val="-2"/>
          <w:rtl/>
        </w:rPr>
        <w:t>الوارد</w:t>
      </w:r>
      <w:r w:rsidR="00403B42" w:rsidRPr="006445AD">
        <w:rPr>
          <w:spacing w:val="-2"/>
          <w:rtl/>
        </w:rPr>
        <w:t xml:space="preserve"> في الوثيقة </w:t>
      </w:r>
      <w:hyperlink r:id="rId123" w:history="1">
        <w:r w:rsidR="00403B42" w:rsidRPr="005F6766">
          <w:rPr>
            <w:rStyle w:val="Hyperlink"/>
            <w:spacing w:val="-2"/>
          </w:rPr>
          <w:t>1/420</w:t>
        </w:r>
      </w:hyperlink>
      <w:r w:rsidR="00403B42" w:rsidRPr="005F6766">
        <w:rPr>
          <w:bCs/>
          <w:spacing w:val="-2"/>
        </w:rPr>
        <w:t>(Rev.2)</w:t>
      </w:r>
      <w:r w:rsidR="00403B42" w:rsidRPr="00C9063A">
        <w:rPr>
          <w:rFonts w:hint="cs"/>
          <w:rtl/>
        </w:rPr>
        <w:t xml:space="preserve"> </w:t>
      </w:r>
      <w:r>
        <w:rPr>
          <w:rFonts w:hint="cs"/>
          <w:spacing w:val="-2"/>
          <w:rtl/>
        </w:rPr>
        <w:t>خلال ا</w:t>
      </w:r>
      <w:r w:rsidR="00403B42" w:rsidRPr="006445AD">
        <w:rPr>
          <w:spacing w:val="-2"/>
          <w:rtl/>
        </w:rPr>
        <w:t xml:space="preserve">لاجتماع الرابع للجنة الدراسات </w:t>
      </w:r>
      <w:r w:rsidR="00403B42">
        <w:rPr>
          <w:rFonts w:hint="cs"/>
          <w:spacing w:val="-2"/>
          <w:rtl/>
        </w:rPr>
        <w:t>1</w:t>
      </w:r>
      <w:r w:rsidR="00403B42" w:rsidRPr="006445AD">
        <w:rPr>
          <w:spacing w:val="-2"/>
          <w:rtl/>
        </w:rPr>
        <w:t xml:space="preserve"> </w:t>
      </w:r>
      <w:r w:rsidR="00174498" w:rsidRPr="00174498">
        <w:rPr>
          <w:rFonts w:hint="cs"/>
          <w:spacing w:val="-2"/>
          <w:rtl/>
        </w:rPr>
        <w:t>المنعقد</w:t>
      </w:r>
      <w:r w:rsidR="00174498" w:rsidRPr="00174498">
        <w:rPr>
          <w:spacing w:val="-2"/>
          <w:rtl/>
        </w:rPr>
        <w:t xml:space="preserve"> </w:t>
      </w:r>
      <w:r w:rsidR="00403B42">
        <w:rPr>
          <w:rFonts w:hint="cs"/>
          <w:spacing w:val="-2"/>
          <w:rtl/>
        </w:rPr>
        <w:t>في</w:t>
      </w:r>
      <w:r>
        <w:rPr>
          <w:rFonts w:hint="cs"/>
          <w:spacing w:val="-2"/>
          <w:rtl/>
        </w:rPr>
        <w:t xml:space="preserve"> الفترة الممتدة من 22 إلى</w:t>
      </w:r>
      <w:r w:rsidR="00FE439B">
        <w:rPr>
          <w:rFonts w:hint="cs"/>
          <w:spacing w:val="-2"/>
          <w:rtl/>
        </w:rPr>
        <w:t> </w:t>
      </w:r>
      <w:r w:rsidR="00403B42">
        <w:rPr>
          <w:spacing w:val="-2"/>
        </w:rPr>
        <w:t>26</w:t>
      </w:r>
      <w:r w:rsidR="00FE439B">
        <w:rPr>
          <w:rFonts w:hint="cs"/>
          <w:spacing w:val="-2"/>
          <w:rtl/>
        </w:rPr>
        <w:t> </w:t>
      </w:r>
      <w:r w:rsidR="00403B42" w:rsidRPr="006445AD">
        <w:rPr>
          <w:spacing w:val="-2"/>
          <w:rtl/>
        </w:rPr>
        <w:t xml:space="preserve">مارس </w:t>
      </w:r>
      <w:r w:rsidR="00403B42">
        <w:rPr>
          <w:spacing w:val="-2"/>
        </w:rPr>
        <w:t>2021</w:t>
      </w:r>
      <w:r>
        <w:rPr>
          <w:rFonts w:hint="cs"/>
          <w:spacing w:val="-2"/>
          <w:rtl/>
        </w:rPr>
        <w:t>. ونُشر لتمكين ا</w:t>
      </w:r>
      <w:r w:rsidR="00403B42">
        <w:rPr>
          <w:rFonts w:hint="cs"/>
          <w:spacing w:val="-2"/>
          <w:rtl/>
        </w:rPr>
        <w:t xml:space="preserve">لجمهور </w:t>
      </w:r>
      <w:r>
        <w:rPr>
          <w:rFonts w:hint="cs"/>
          <w:spacing w:val="-2"/>
          <w:rtl/>
        </w:rPr>
        <w:t xml:space="preserve">من </w:t>
      </w:r>
      <w:r w:rsidR="00403B42">
        <w:rPr>
          <w:rFonts w:hint="cs"/>
          <w:spacing w:val="-2"/>
          <w:rtl/>
        </w:rPr>
        <w:t>النفاذ إليه</w:t>
      </w:r>
      <w:r w:rsidR="00403B42" w:rsidRPr="006445AD">
        <w:rPr>
          <w:spacing w:val="-2"/>
          <w:rtl/>
        </w:rPr>
        <w:t xml:space="preserve"> </w:t>
      </w:r>
      <w:r w:rsidR="00403B42">
        <w:rPr>
          <w:rFonts w:hint="cs"/>
          <w:spacing w:val="-2"/>
          <w:rtl/>
        </w:rPr>
        <w:t>ب</w:t>
      </w:r>
      <w:r w:rsidR="00403B42" w:rsidRPr="006445AD">
        <w:rPr>
          <w:spacing w:val="-2"/>
          <w:rtl/>
        </w:rPr>
        <w:t xml:space="preserve">جميع لغات </w:t>
      </w:r>
      <w:r w:rsidR="00403B42">
        <w:rPr>
          <w:rFonts w:hint="cs"/>
          <w:spacing w:val="-2"/>
          <w:rtl/>
        </w:rPr>
        <w:t>ال</w:t>
      </w:r>
      <w:r>
        <w:rPr>
          <w:rFonts w:hint="cs"/>
          <w:spacing w:val="-2"/>
          <w:rtl/>
        </w:rPr>
        <w:t>اتحاد</w:t>
      </w:r>
      <w:r w:rsidR="00403B42">
        <w:rPr>
          <w:rFonts w:hint="cs"/>
          <w:spacing w:val="-2"/>
          <w:rtl/>
        </w:rPr>
        <w:t xml:space="preserve"> </w:t>
      </w:r>
      <w:r w:rsidR="00403B42" w:rsidRPr="006445AD">
        <w:rPr>
          <w:spacing w:val="-2"/>
          <w:rtl/>
        </w:rPr>
        <w:t>الرسمية</w:t>
      </w:r>
      <w:r>
        <w:rPr>
          <w:rFonts w:hint="cs"/>
          <w:spacing w:val="-2"/>
          <w:rtl/>
        </w:rPr>
        <w:t xml:space="preserve"> الست</w:t>
      </w:r>
      <w:r w:rsidR="00403B42" w:rsidRPr="006445AD">
        <w:rPr>
          <w:spacing w:val="-2"/>
          <w:rtl/>
        </w:rPr>
        <w:t xml:space="preserve"> </w:t>
      </w:r>
      <w:r w:rsidR="003976FB" w:rsidRPr="003976FB">
        <w:rPr>
          <w:rFonts w:hint="cs"/>
          <w:spacing w:val="-2"/>
          <w:rtl/>
        </w:rPr>
        <w:t>وهو متاح عبر</w:t>
      </w:r>
      <w:r w:rsidR="003976FB" w:rsidRPr="003976FB">
        <w:rPr>
          <w:spacing w:val="-2"/>
          <w:rtl/>
        </w:rPr>
        <w:t xml:space="preserve"> </w:t>
      </w:r>
      <w:hyperlink r:id="rId124" w:history="1">
        <w:r w:rsidR="00403B42" w:rsidRPr="00954A6C">
          <w:rPr>
            <w:rStyle w:val="Hyperlink"/>
            <w:spacing w:val="-2"/>
            <w:rtl/>
          </w:rPr>
          <w:t xml:space="preserve">الصفحة الإلكترونية لمنشورات لجان دراسات قطاع </w:t>
        </w:r>
        <w:r w:rsidR="00403B42" w:rsidRPr="00954A6C">
          <w:rPr>
            <w:rStyle w:val="Hyperlink"/>
            <w:rFonts w:hint="cs"/>
            <w:spacing w:val="-2"/>
            <w:rtl/>
          </w:rPr>
          <w:t>تنمية</w:t>
        </w:r>
        <w:r w:rsidR="00403B42" w:rsidRPr="00954A6C">
          <w:rPr>
            <w:rStyle w:val="Hyperlink"/>
            <w:spacing w:val="-2"/>
            <w:rtl/>
          </w:rPr>
          <w:t xml:space="preserve"> الاتصالات</w:t>
        </w:r>
      </w:hyperlink>
      <w:r w:rsidR="00403B42" w:rsidRPr="006445AD">
        <w:rPr>
          <w:spacing w:val="-2"/>
          <w:rtl/>
        </w:rPr>
        <w:t xml:space="preserve">، </w:t>
      </w:r>
      <w:r w:rsidR="003976FB">
        <w:rPr>
          <w:rFonts w:hint="cs"/>
          <w:spacing w:val="-2"/>
          <w:rtl/>
        </w:rPr>
        <w:t>و</w:t>
      </w:r>
      <w:hyperlink r:id="rId125" w:history="1">
        <w:proofErr w:type="spellStart"/>
        <w:r w:rsidR="00403B42" w:rsidRPr="00954A6C">
          <w:rPr>
            <w:rStyle w:val="Hyperlink"/>
          </w:rPr>
          <w:t>myITU</w:t>
        </w:r>
        <w:proofErr w:type="spellEnd"/>
      </w:hyperlink>
      <w:r w:rsidR="00403B42">
        <w:rPr>
          <w:rFonts w:hint="cs"/>
          <w:spacing w:val="-2"/>
          <w:rtl/>
        </w:rPr>
        <w:t xml:space="preserve"> </w:t>
      </w:r>
      <w:r w:rsidR="003976FB">
        <w:rPr>
          <w:rFonts w:hint="cs"/>
          <w:spacing w:val="-2"/>
          <w:rtl/>
        </w:rPr>
        <w:t>و</w:t>
      </w:r>
      <w:hyperlink r:id="rId126" w:history="1">
        <w:r w:rsidR="00403B42" w:rsidRPr="00954A6C">
          <w:rPr>
            <w:rStyle w:val="Hyperlink"/>
            <w:rFonts w:hint="cs"/>
            <w:spacing w:val="-2"/>
            <w:rtl/>
          </w:rPr>
          <w:t>ال</w:t>
        </w:r>
        <w:r w:rsidR="00403B42" w:rsidRPr="00954A6C">
          <w:rPr>
            <w:rStyle w:val="Hyperlink"/>
            <w:spacing w:val="-2"/>
            <w:rtl/>
          </w:rPr>
          <w:t xml:space="preserve">صفحة </w:t>
        </w:r>
        <w:r w:rsidR="00403B42" w:rsidRPr="00954A6C">
          <w:rPr>
            <w:rStyle w:val="Hyperlink"/>
            <w:rFonts w:hint="cs"/>
            <w:spacing w:val="-2"/>
            <w:rtl/>
          </w:rPr>
          <w:t>الإلكترونية ل</w:t>
        </w:r>
        <w:r w:rsidR="00403B42" w:rsidRPr="00954A6C">
          <w:rPr>
            <w:rStyle w:val="Hyperlink"/>
            <w:spacing w:val="-2"/>
            <w:rtl/>
          </w:rPr>
          <w:t>منشورات الاتحاد</w:t>
        </w:r>
      </w:hyperlink>
      <w:r w:rsidR="00403B42" w:rsidRPr="001B5DBF">
        <w:rPr>
          <w:rFonts w:hint="cs"/>
          <w:spacing w:val="-2"/>
          <w:rtl/>
        </w:rPr>
        <w:t>.</w:t>
      </w:r>
      <w:r w:rsidR="00403B42">
        <w:rPr>
          <w:rFonts w:hint="cs"/>
          <w:spacing w:val="-2"/>
          <w:rtl/>
        </w:rPr>
        <w:t xml:space="preserve"> ويكمّل هذا التقرير النهائي مقطع فيديو </w:t>
      </w:r>
      <w:r w:rsidR="003976FB" w:rsidRPr="003976FB">
        <w:rPr>
          <w:rFonts w:hint="cs"/>
          <w:spacing w:val="-2"/>
          <w:rtl/>
        </w:rPr>
        <w:t xml:space="preserve">قصير </w:t>
      </w:r>
      <w:r w:rsidR="00403B42">
        <w:rPr>
          <w:rFonts w:hint="cs"/>
          <w:spacing w:val="-2"/>
          <w:rtl/>
        </w:rPr>
        <w:t>(</w:t>
      </w:r>
      <w:hyperlink r:id="rId127" w:history="1">
        <w:r w:rsidR="00403B42" w:rsidRPr="00954A6C">
          <w:rPr>
            <w:rStyle w:val="Hyperlink"/>
            <w:rFonts w:hint="cs"/>
            <w:spacing w:val="-2"/>
            <w:rtl/>
          </w:rPr>
          <w:t>متاح عبر الإنترنت</w:t>
        </w:r>
      </w:hyperlink>
      <w:r w:rsidR="00403B42">
        <w:rPr>
          <w:rFonts w:hint="cs"/>
          <w:spacing w:val="-2"/>
          <w:rtl/>
        </w:rPr>
        <w:t>) أعده فريق الإدارة بدعم من أمانة</w:t>
      </w:r>
      <w:r>
        <w:rPr>
          <w:rFonts w:hint="cs"/>
          <w:spacing w:val="-2"/>
          <w:rtl/>
        </w:rPr>
        <w:t xml:space="preserve"> مكتب تنمية الاتصالات</w:t>
      </w:r>
      <w:r w:rsidR="00403B42">
        <w:rPr>
          <w:rFonts w:hint="cs"/>
          <w:spacing w:val="-2"/>
          <w:rtl/>
        </w:rPr>
        <w:t>.</w:t>
      </w:r>
    </w:p>
    <w:p w14:paraId="20850278" w14:textId="1FF790E7" w:rsidR="00403B42" w:rsidRPr="00704F14" w:rsidRDefault="00403B42" w:rsidP="00E06985">
      <w:pPr>
        <w:rPr>
          <w:rFonts w:asciiTheme="minorHAnsi" w:hAnsiTheme="minorHAnsi" w:cstheme="minorHAnsi"/>
          <w:b/>
          <w:sz w:val="24"/>
          <w:szCs w:val="24"/>
          <w:rtl/>
        </w:rPr>
      </w:pPr>
      <w:r>
        <w:rPr>
          <w:rFonts w:hint="cs"/>
          <w:rtl/>
        </w:rPr>
        <w:t xml:space="preserve">والوثيقة </w:t>
      </w:r>
      <w:hyperlink r:id="rId128" w:history="1">
        <w:r w:rsidRPr="005F6766">
          <w:rPr>
            <w:rStyle w:val="Hyperlink"/>
            <w:spacing w:val="-2"/>
          </w:rPr>
          <w:t>1/445</w:t>
        </w:r>
      </w:hyperlink>
      <w:r>
        <w:rPr>
          <w:rFonts w:hint="cs"/>
          <w:rtl/>
        </w:rPr>
        <w:t xml:space="preserve"> </w:t>
      </w:r>
      <w:r w:rsidRPr="00CA257F">
        <w:rPr>
          <w:rtl/>
        </w:rPr>
        <w:t xml:space="preserve">بشأن الاختصاصات المستقبلية للمسألة </w:t>
      </w:r>
      <w:r>
        <w:t>7/1</w:t>
      </w:r>
      <w:r w:rsidRPr="00CA257F">
        <w:rPr>
          <w:rtl/>
        </w:rPr>
        <w:t xml:space="preserve"> </w:t>
      </w:r>
      <w:r>
        <w:rPr>
          <w:rFonts w:hint="cs"/>
          <w:rtl/>
        </w:rPr>
        <w:t xml:space="preserve">التي قُدمت في البداية </w:t>
      </w:r>
      <w:r w:rsidRPr="001B5DBF">
        <w:rPr>
          <w:rFonts w:hint="cs"/>
          <w:rtl/>
        </w:rPr>
        <w:t>لكي يواصل</w:t>
      </w:r>
      <w:r w:rsidRPr="001B5DBF">
        <w:rPr>
          <w:rtl/>
        </w:rPr>
        <w:t xml:space="preserve"> </w:t>
      </w:r>
      <w:r w:rsidRPr="001B5DBF">
        <w:rPr>
          <w:rFonts w:hint="cs"/>
          <w:rtl/>
        </w:rPr>
        <w:t>الفريق الاستشاري</w:t>
      </w:r>
      <w:r w:rsidRPr="001B5DBF">
        <w:rPr>
          <w:rtl/>
        </w:rPr>
        <w:t xml:space="preserve"> وأعضاء</w:t>
      </w:r>
      <w:r w:rsidR="0014371E">
        <w:rPr>
          <w:rFonts w:hint="cs"/>
          <w:rtl/>
        </w:rPr>
        <w:t xml:space="preserve"> قطاع تنمية الاتصالات</w:t>
      </w:r>
      <w:r w:rsidRPr="001B5DBF">
        <w:rPr>
          <w:rtl/>
        </w:rPr>
        <w:t xml:space="preserve"> </w:t>
      </w:r>
      <w:r w:rsidRPr="001B5DBF">
        <w:rPr>
          <w:rFonts w:hint="cs"/>
          <w:rtl/>
        </w:rPr>
        <w:t xml:space="preserve">استخدامها </w:t>
      </w:r>
      <w:r w:rsidRPr="001B5DBF">
        <w:rPr>
          <w:rtl/>
        </w:rPr>
        <w:t>في إطار الأعمال التحضيرية للمؤتمر العالمي لتنمية الاتصالات لعام</w:t>
      </w:r>
      <w:r>
        <w:rPr>
          <w:rFonts w:hint="cs"/>
          <w:rtl/>
        </w:rPr>
        <w:t> </w:t>
      </w:r>
      <w:r w:rsidRPr="001B5DBF">
        <w:t>2021</w:t>
      </w:r>
      <w:r>
        <w:rPr>
          <w:rFonts w:hint="cs"/>
          <w:rtl/>
        </w:rPr>
        <w:t xml:space="preserve">، تم مراجعتها </w:t>
      </w:r>
      <w:r w:rsidR="0014371E">
        <w:rPr>
          <w:rFonts w:hint="cs"/>
          <w:rtl/>
        </w:rPr>
        <w:t>وتحسينها خلال</w:t>
      </w:r>
      <w:r>
        <w:rPr>
          <w:rFonts w:hint="cs"/>
          <w:rtl/>
        </w:rPr>
        <w:t xml:space="preserve"> </w:t>
      </w:r>
      <w:r w:rsidR="0014371E">
        <w:rPr>
          <w:rFonts w:hint="cs"/>
          <w:rtl/>
        </w:rPr>
        <w:t>ال</w:t>
      </w:r>
      <w:r>
        <w:rPr>
          <w:rFonts w:hint="cs"/>
          <w:rtl/>
        </w:rPr>
        <w:t xml:space="preserve">اجتماع الثامن والعشرين </w:t>
      </w:r>
      <w:r w:rsidR="0014371E">
        <w:rPr>
          <w:rFonts w:hint="cs"/>
          <w:rtl/>
        </w:rPr>
        <w:t xml:space="preserve">للفريق الاستشاري </w:t>
      </w:r>
      <w:r>
        <w:rPr>
          <w:rFonts w:hint="cs"/>
          <w:rtl/>
        </w:rPr>
        <w:t>في ماي</w:t>
      </w:r>
      <w:r w:rsidR="003976FB">
        <w:rPr>
          <w:rFonts w:hint="cs"/>
          <w:rtl/>
        </w:rPr>
        <w:t>و</w:t>
      </w:r>
      <w:r>
        <w:rPr>
          <w:rFonts w:hint="cs"/>
          <w:rtl/>
        </w:rPr>
        <w:t xml:space="preserve"> </w:t>
      </w:r>
      <w:r>
        <w:rPr>
          <w:lang w:val="en-GB"/>
        </w:rPr>
        <w:t>2021</w:t>
      </w:r>
      <w:r>
        <w:rPr>
          <w:rFonts w:hint="cs"/>
          <w:rtl/>
          <w:lang w:val="en-GB"/>
        </w:rPr>
        <w:t>. وترد النسخة المنقحة في الوثيق</w:t>
      </w:r>
      <w:r>
        <w:rPr>
          <w:rFonts w:hint="cs"/>
          <w:rtl/>
        </w:rPr>
        <w:t xml:space="preserve">ة </w:t>
      </w:r>
      <w:hyperlink r:id="rId129" w:history="1">
        <w:r w:rsidRPr="00954A6C">
          <w:rPr>
            <w:rStyle w:val="Hyperlink"/>
            <w:bCs/>
          </w:rPr>
          <w:t>SG1RGQ/426</w:t>
        </w:r>
      </w:hyperlink>
      <w:r w:rsidRPr="00954A6C">
        <w:rPr>
          <w:bCs/>
        </w:rPr>
        <w:t xml:space="preserve"> (Rev.1)</w:t>
      </w:r>
      <w:r w:rsidRPr="00954A6C">
        <w:rPr>
          <w:rFonts w:hint="cs"/>
          <w:rtl/>
        </w:rPr>
        <w:t xml:space="preserve"> </w:t>
      </w:r>
      <w:r w:rsidRPr="007D2F95">
        <w:rPr>
          <w:rFonts w:hint="cs"/>
          <w:rtl/>
        </w:rPr>
        <w:t>أو الوثيقة</w:t>
      </w:r>
      <w:r w:rsidRPr="00954A6C">
        <w:rPr>
          <w:rFonts w:hint="cs"/>
          <w:rtl/>
        </w:rPr>
        <w:t xml:space="preserve"> </w:t>
      </w:r>
      <w:hyperlink r:id="rId130" w:history="1">
        <w:r w:rsidRPr="00954A6C">
          <w:rPr>
            <w:rStyle w:val="Hyperlink"/>
            <w:bCs/>
          </w:rPr>
          <w:t>TDAG-21/32</w:t>
        </w:r>
      </w:hyperlink>
      <w:r w:rsidRPr="00954A6C">
        <w:rPr>
          <w:rFonts w:hint="cs"/>
          <w:rtl/>
        </w:rPr>
        <w:t>.</w:t>
      </w:r>
    </w:p>
    <w:p w14:paraId="29BC767C" w14:textId="5EE14F45" w:rsidR="00403B42" w:rsidRPr="00531C62" w:rsidRDefault="00403B42" w:rsidP="00E06985">
      <w:pPr>
        <w:rPr>
          <w:spacing w:val="-2"/>
          <w:rtl/>
          <w:lang w:val="en-GB"/>
        </w:rPr>
      </w:pPr>
      <w:r>
        <w:rPr>
          <w:rFonts w:hint="cs"/>
          <w:spacing w:val="-2"/>
          <w:rtl/>
        </w:rPr>
        <w:t xml:space="preserve">وترد في هذه </w:t>
      </w:r>
      <w:hyperlink r:id="rId131" w:history="1">
        <w:r w:rsidRPr="00954A6C">
          <w:rPr>
            <w:rStyle w:val="Hyperlink"/>
            <w:rFonts w:hint="cs"/>
            <w:spacing w:val="-2"/>
            <w:rtl/>
          </w:rPr>
          <w:t>الصفحة الإلكترونية</w:t>
        </w:r>
      </w:hyperlink>
      <w:r>
        <w:rPr>
          <w:rFonts w:hint="cs"/>
          <w:spacing w:val="-2"/>
          <w:rtl/>
        </w:rPr>
        <w:t xml:space="preserve"> قائمة (ليست شاملة) بور</w:t>
      </w:r>
      <w:r w:rsidRPr="006C0B0D">
        <w:rPr>
          <w:spacing w:val="-2"/>
          <w:rtl/>
        </w:rPr>
        <w:t xml:space="preserve">ش </w:t>
      </w:r>
      <w:r>
        <w:rPr>
          <w:rFonts w:hint="cs"/>
          <w:spacing w:val="-2"/>
          <w:rtl/>
        </w:rPr>
        <w:t>ال</w:t>
      </w:r>
      <w:r w:rsidRPr="006C0B0D">
        <w:rPr>
          <w:spacing w:val="-2"/>
          <w:rtl/>
        </w:rPr>
        <w:t>عمل و</w:t>
      </w:r>
      <w:r>
        <w:rPr>
          <w:rFonts w:hint="cs"/>
          <w:spacing w:val="-2"/>
          <w:rtl/>
        </w:rPr>
        <w:t>ال</w:t>
      </w:r>
      <w:r w:rsidRPr="006C0B0D">
        <w:rPr>
          <w:spacing w:val="-2"/>
          <w:rtl/>
        </w:rPr>
        <w:t xml:space="preserve">حلقات </w:t>
      </w:r>
      <w:r>
        <w:rPr>
          <w:rFonts w:hint="cs"/>
          <w:spacing w:val="-2"/>
          <w:rtl/>
        </w:rPr>
        <w:t>ال</w:t>
      </w:r>
      <w:r w:rsidRPr="006C0B0D">
        <w:rPr>
          <w:spacing w:val="-2"/>
          <w:rtl/>
        </w:rPr>
        <w:t xml:space="preserve">دراسية </w:t>
      </w:r>
      <w:r>
        <w:rPr>
          <w:rFonts w:hint="cs"/>
          <w:spacing w:val="-2"/>
          <w:rtl/>
        </w:rPr>
        <w:t>الإلكترونية التي</w:t>
      </w:r>
      <w:r w:rsidRPr="006C0B0D">
        <w:rPr>
          <w:spacing w:val="-2"/>
          <w:rtl/>
        </w:rPr>
        <w:t xml:space="preserve"> </w:t>
      </w:r>
      <w:r>
        <w:rPr>
          <w:rFonts w:hint="cs"/>
          <w:spacing w:val="-2"/>
          <w:rtl/>
        </w:rPr>
        <w:t>سيتم تضمينها في التقارير النهائية</w:t>
      </w:r>
      <w:r w:rsidRPr="006C0B0D">
        <w:rPr>
          <w:spacing w:val="-2"/>
          <w:rtl/>
        </w:rPr>
        <w:t xml:space="preserve"> والنواتج السنوية،</w:t>
      </w:r>
      <w:r>
        <w:rPr>
          <w:rFonts w:hint="cs"/>
          <w:spacing w:val="-2"/>
          <w:rtl/>
        </w:rPr>
        <w:t xml:space="preserve"> وكذلك</w:t>
      </w:r>
      <w:r w:rsidRPr="006C0B0D">
        <w:rPr>
          <w:spacing w:val="-2"/>
          <w:rtl/>
        </w:rPr>
        <w:t xml:space="preserve"> الإجراءات اللازمة لبدء نشر النواتج</w:t>
      </w:r>
      <w:r w:rsidR="0014371E">
        <w:rPr>
          <w:rFonts w:hint="cs"/>
          <w:spacing w:val="-2"/>
          <w:rtl/>
        </w:rPr>
        <w:t>،</w:t>
      </w:r>
      <w:r>
        <w:rPr>
          <w:rFonts w:hint="cs"/>
          <w:spacing w:val="-2"/>
          <w:rtl/>
        </w:rPr>
        <w:t xml:space="preserve"> و</w:t>
      </w:r>
      <w:r w:rsidR="0014371E">
        <w:rPr>
          <w:rFonts w:hint="cs"/>
          <w:spacing w:val="-2"/>
          <w:rtl/>
        </w:rPr>
        <w:t>خَصص بشأنها ا</w:t>
      </w:r>
      <w:r>
        <w:rPr>
          <w:rFonts w:hint="cs"/>
          <w:spacing w:val="-2"/>
          <w:rtl/>
        </w:rPr>
        <w:t xml:space="preserve">لفريق المعني بالمسألة </w:t>
      </w:r>
      <w:r>
        <w:rPr>
          <w:spacing w:val="-2"/>
          <w:lang w:val="en-GB"/>
        </w:rPr>
        <w:t>7/1</w:t>
      </w:r>
      <w:r>
        <w:rPr>
          <w:rFonts w:hint="cs"/>
          <w:spacing w:val="-2"/>
          <w:rtl/>
          <w:lang w:val="en-GB"/>
        </w:rPr>
        <w:t xml:space="preserve"> ثلاث جلسات في سبتمبر </w:t>
      </w:r>
      <w:r>
        <w:rPr>
          <w:spacing w:val="-2"/>
          <w:lang w:val="en-GB"/>
        </w:rPr>
        <w:t>2018</w:t>
      </w:r>
      <w:r>
        <w:rPr>
          <w:rFonts w:hint="cs"/>
          <w:spacing w:val="-2"/>
          <w:rtl/>
          <w:lang w:val="en-GB"/>
        </w:rPr>
        <w:t xml:space="preserve"> وأكتوبر </w:t>
      </w:r>
      <w:r>
        <w:rPr>
          <w:spacing w:val="-2"/>
          <w:lang w:val="en-GB"/>
        </w:rPr>
        <w:t>2019</w:t>
      </w:r>
      <w:r>
        <w:rPr>
          <w:rFonts w:hint="cs"/>
          <w:spacing w:val="-2"/>
          <w:rtl/>
          <w:lang w:val="en-GB"/>
        </w:rPr>
        <w:t xml:space="preserve"> ويونيو </w:t>
      </w:r>
      <w:r>
        <w:rPr>
          <w:spacing w:val="-2"/>
          <w:lang w:val="en-GB"/>
        </w:rPr>
        <w:t>2020</w:t>
      </w:r>
      <w:r>
        <w:rPr>
          <w:rFonts w:hint="cs"/>
          <w:spacing w:val="-2"/>
          <w:rtl/>
          <w:lang w:val="en-GB"/>
        </w:rPr>
        <w:t>.</w:t>
      </w:r>
    </w:p>
    <w:p w14:paraId="3E1A3210" w14:textId="082AAE76" w:rsidR="00403B42" w:rsidRDefault="002B7CAE" w:rsidP="00403B42">
      <w:pPr>
        <w:pStyle w:val="Heading1"/>
        <w:rPr>
          <w:rtl/>
        </w:rPr>
      </w:pPr>
      <w:r>
        <w:t>5</w:t>
      </w:r>
      <w:r w:rsidR="00403B42">
        <w:rPr>
          <w:rtl/>
        </w:rPr>
        <w:tab/>
      </w:r>
      <w:r w:rsidR="00403B42">
        <w:rPr>
          <w:rFonts w:hint="cs"/>
          <w:rtl/>
        </w:rPr>
        <w:t>التعاون مع الأفرقة الأخرى</w:t>
      </w:r>
    </w:p>
    <w:p w14:paraId="0DFF6070" w14:textId="6F5E8063" w:rsidR="00403B42" w:rsidRDefault="002B7CAE" w:rsidP="00403B42">
      <w:pPr>
        <w:pStyle w:val="Heading2"/>
        <w:rPr>
          <w:rtl/>
          <w:lang w:bidi="ar-EG"/>
        </w:rPr>
      </w:pPr>
      <w:r>
        <w:rPr>
          <w:lang w:bidi="ar-EG"/>
        </w:rPr>
        <w:t>1.5</w:t>
      </w:r>
      <w:r w:rsidR="00403B42">
        <w:rPr>
          <w:rtl/>
          <w:lang w:bidi="ar-EG"/>
        </w:rPr>
        <w:tab/>
      </w:r>
      <w:r w:rsidR="00403B42">
        <w:rPr>
          <w:rFonts w:hint="cs"/>
          <w:rtl/>
          <w:lang w:bidi="ar-EG"/>
        </w:rPr>
        <w:t>التنسيق بين القطاعات</w:t>
      </w:r>
    </w:p>
    <w:p w14:paraId="19236D40" w14:textId="0CD44BEF" w:rsidR="00403B42" w:rsidRPr="00865998" w:rsidRDefault="00403B42" w:rsidP="00E06985">
      <w:pPr>
        <w:keepNext/>
        <w:keepLines/>
        <w:rPr>
          <w:rtl/>
          <w:lang w:val="en-GB"/>
        </w:rPr>
      </w:pPr>
      <w:r>
        <w:rPr>
          <w:rFonts w:hint="cs"/>
          <w:rtl/>
          <w:lang w:bidi="ar-EG"/>
        </w:rPr>
        <w:t>التعاون</w:t>
      </w:r>
      <w:r w:rsidRPr="00287053">
        <w:rPr>
          <w:rtl/>
          <w:lang w:bidi="ar-EG"/>
        </w:rPr>
        <w:t xml:space="preserve"> الفعال </w:t>
      </w:r>
      <w:r>
        <w:rPr>
          <w:rFonts w:hint="cs"/>
          <w:rtl/>
          <w:lang w:bidi="ar-EG"/>
        </w:rPr>
        <w:t>مستمر</w:t>
      </w:r>
      <w:r w:rsidRPr="00287053">
        <w:rPr>
          <w:rtl/>
          <w:lang w:bidi="ar-EG"/>
        </w:rPr>
        <w:t xml:space="preserve"> في شكل مشاركة في جلسات وأحداث لجان الدراسات لتبادل المعلومات والتماس مدخلات محددة بين لجان الدراسات</w:t>
      </w:r>
      <w:r>
        <w:rPr>
          <w:rFonts w:hint="cs"/>
          <w:rtl/>
          <w:lang w:bidi="ar-EG"/>
        </w:rPr>
        <w:t xml:space="preserve">. وقام المنسقون المعيّنون لهذا الغرض بوضع </w:t>
      </w:r>
      <w:r w:rsidR="0014371E">
        <w:rPr>
          <w:rFonts w:hint="cs"/>
          <w:rtl/>
          <w:lang w:bidi="ar-EG"/>
        </w:rPr>
        <w:t>خارطة مشتركة بين القطاعات</w:t>
      </w:r>
      <w:r>
        <w:rPr>
          <w:rStyle w:val="FootnoteReference"/>
          <w:rtl/>
          <w:lang w:bidi="ar-EG"/>
        </w:rPr>
        <w:footnoteReference w:id="33"/>
      </w:r>
      <w:r w:rsidRPr="008D7354">
        <w:rPr>
          <w:rtl/>
          <w:lang w:bidi="ar-EG"/>
        </w:rPr>
        <w:t xml:space="preserve"> </w:t>
      </w:r>
      <w:r w:rsidR="0014371E">
        <w:rPr>
          <w:rFonts w:hint="cs"/>
          <w:rtl/>
          <w:lang w:bidi="ar-EG"/>
        </w:rPr>
        <w:t>تحدد</w:t>
      </w:r>
      <w:r w:rsidRPr="008D7354">
        <w:rPr>
          <w:rtl/>
          <w:lang w:bidi="ar-EG"/>
        </w:rPr>
        <w:t xml:space="preserve"> مجالات</w:t>
      </w:r>
      <w:r>
        <w:rPr>
          <w:rFonts w:hint="cs"/>
          <w:rtl/>
          <w:lang w:bidi="ar-EG"/>
        </w:rPr>
        <w:t xml:space="preserve"> العمل</w:t>
      </w:r>
      <w:r w:rsidRPr="008D7354">
        <w:rPr>
          <w:rtl/>
          <w:lang w:bidi="ar-EG"/>
        </w:rPr>
        <w:t xml:space="preserve"> المشتركة بين </w:t>
      </w:r>
      <w:r>
        <w:rPr>
          <w:rFonts w:hint="cs"/>
          <w:rtl/>
          <w:lang w:bidi="ar-EG"/>
        </w:rPr>
        <w:t xml:space="preserve">لجان دراسات </w:t>
      </w:r>
      <w:r w:rsidRPr="008D7354">
        <w:rPr>
          <w:rtl/>
          <w:lang w:bidi="ar-EG"/>
        </w:rPr>
        <w:t xml:space="preserve">قطاع تنمية الاتصالات وقطاع تقييس الاتصالات وبين لجان دراسات قطاع الاتصالات الراديوية وقطاع </w:t>
      </w:r>
      <w:r w:rsidR="003477B1" w:rsidRPr="003477B1">
        <w:rPr>
          <w:rtl/>
          <w:lang w:bidi="ar-EG"/>
        </w:rPr>
        <w:t xml:space="preserve">تنمية </w:t>
      </w:r>
      <w:r w:rsidRPr="008D7354">
        <w:rPr>
          <w:rtl/>
          <w:lang w:bidi="ar-EG"/>
        </w:rPr>
        <w:t>الاتصالات</w:t>
      </w:r>
      <w:r>
        <w:rPr>
          <w:rFonts w:hint="cs"/>
          <w:rtl/>
          <w:lang w:bidi="ar-EG"/>
        </w:rPr>
        <w:t xml:space="preserve">، </w:t>
      </w:r>
      <w:r w:rsidRPr="008D7354">
        <w:rPr>
          <w:rtl/>
          <w:lang w:bidi="ar-EG"/>
        </w:rPr>
        <w:t>و</w:t>
      </w:r>
      <w:r>
        <w:rPr>
          <w:rFonts w:hint="cs"/>
          <w:rtl/>
          <w:lang w:bidi="ar-EG"/>
        </w:rPr>
        <w:t>تتو</w:t>
      </w:r>
      <w:r w:rsidRPr="008D7354">
        <w:rPr>
          <w:rtl/>
          <w:lang w:bidi="ar-EG"/>
        </w:rPr>
        <w:t>لى</w:t>
      </w:r>
      <w:r>
        <w:rPr>
          <w:rFonts w:hint="cs"/>
          <w:rtl/>
          <w:lang w:bidi="ar-EG"/>
        </w:rPr>
        <w:t xml:space="preserve"> حالياً صيانته</w:t>
      </w:r>
      <w:r w:rsidRPr="008D7354">
        <w:rPr>
          <w:rtl/>
          <w:lang w:bidi="ar-EG"/>
        </w:rPr>
        <w:t xml:space="preserve"> أمانة </w:t>
      </w:r>
      <w:hyperlink r:id="rId132" w:history="1">
        <w:r w:rsidRPr="00F42D69">
          <w:rPr>
            <w:rStyle w:val="Hyperlink"/>
            <w:rtl/>
            <w:lang w:bidi="ar-EG"/>
          </w:rPr>
          <w:t>فريق التنسيق بين القطاعات</w:t>
        </w:r>
      </w:hyperlink>
      <w:r w:rsidRPr="008D7354">
        <w:rPr>
          <w:rtl/>
          <w:lang w:bidi="ar-EG"/>
        </w:rPr>
        <w:t xml:space="preserve"> (</w:t>
      </w:r>
      <w:r>
        <w:rPr>
          <w:lang w:bidi="ar-EG"/>
        </w:rPr>
        <w:t>ISCG</w:t>
      </w:r>
      <w:r w:rsidRPr="008D7354">
        <w:rPr>
          <w:rtl/>
          <w:lang w:bidi="ar-EG"/>
        </w:rPr>
        <w:t>) بشأن المسائل ذات الاهتمام المشترك</w:t>
      </w:r>
      <w:r>
        <w:rPr>
          <w:rFonts w:hint="cs"/>
          <w:rtl/>
          <w:lang w:bidi="ar-EG"/>
        </w:rPr>
        <w:t xml:space="preserve">، </w:t>
      </w:r>
      <w:r w:rsidRPr="008D7354">
        <w:rPr>
          <w:rtl/>
          <w:lang w:bidi="ar-EG"/>
        </w:rPr>
        <w:t>بالتعاون مع أمانات لجان الدراسات التابعة للقطاعات الثلاثة للاتحاد.</w:t>
      </w:r>
      <w:r>
        <w:rPr>
          <w:rFonts w:hint="cs"/>
          <w:rtl/>
          <w:lang w:bidi="ar-EG"/>
        </w:rPr>
        <w:t xml:space="preserve"> والمنسق </w:t>
      </w:r>
      <w:r w:rsidRPr="008D7354">
        <w:rPr>
          <w:rtl/>
          <w:lang w:bidi="ar-EG"/>
        </w:rPr>
        <w:t xml:space="preserve">من جانب لجنة الدراسات 1 لقطاع تنمية الاتصالات هو </w:t>
      </w:r>
      <w:r>
        <w:rPr>
          <w:rFonts w:hint="cs"/>
          <w:rtl/>
          <w:lang w:bidi="ar-EG"/>
        </w:rPr>
        <w:t xml:space="preserve">السيد أرسني </w:t>
      </w:r>
      <w:proofErr w:type="spellStart"/>
      <w:r>
        <w:rPr>
          <w:rFonts w:hint="cs"/>
          <w:rtl/>
          <w:lang w:bidi="ar-EG"/>
        </w:rPr>
        <w:t>بلوسكي</w:t>
      </w:r>
      <w:proofErr w:type="spellEnd"/>
      <w:r>
        <w:rPr>
          <w:rFonts w:hint="cs"/>
          <w:rtl/>
          <w:lang w:bidi="ar-EG"/>
        </w:rPr>
        <w:t xml:space="preserve"> </w:t>
      </w:r>
      <w:r w:rsidRPr="008D7354">
        <w:rPr>
          <w:rtl/>
          <w:lang w:bidi="ar-EG"/>
        </w:rPr>
        <w:t>(</w:t>
      </w:r>
      <w:r>
        <w:rPr>
          <w:rFonts w:hint="cs"/>
          <w:rtl/>
          <w:lang w:bidi="ar-EG"/>
        </w:rPr>
        <w:t>الاتحاد الروسي</w:t>
      </w:r>
      <w:r w:rsidRPr="008D7354">
        <w:rPr>
          <w:rtl/>
          <w:lang w:bidi="ar-EG"/>
        </w:rPr>
        <w:t xml:space="preserve">)، </w:t>
      </w:r>
      <w:r>
        <w:rPr>
          <w:rFonts w:hint="cs"/>
          <w:rtl/>
          <w:lang w:bidi="ar-EG"/>
        </w:rPr>
        <w:t>المقرر المعني</w:t>
      </w:r>
      <w:r w:rsidRPr="008D7354">
        <w:rPr>
          <w:rtl/>
          <w:lang w:bidi="ar-EG"/>
        </w:rPr>
        <w:t xml:space="preserve"> </w:t>
      </w:r>
      <w:r>
        <w:rPr>
          <w:rFonts w:hint="cs"/>
          <w:rtl/>
          <w:lang w:bidi="ar-EG"/>
        </w:rPr>
        <w:t>ب</w:t>
      </w:r>
      <w:r w:rsidRPr="008D7354">
        <w:rPr>
          <w:rtl/>
          <w:lang w:bidi="ar-EG"/>
        </w:rPr>
        <w:t xml:space="preserve">المسألة </w:t>
      </w:r>
      <w:r>
        <w:rPr>
          <w:lang w:bidi="ar-EG"/>
        </w:rPr>
        <w:t>4/1</w:t>
      </w:r>
      <w:r w:rsidRPr="008D7354">
        <w:rPr>
          <w:rtl/>
          <w:lang w:bidi="ar-EG"/>
        </w:rPr>
        <w:t xml:space="preserve"> الذي </w:t>
      </w:r>
      <w:r>
        <w:rPr>
          <w:rFonts w:hint="cs"/>
          <w:rtl/>
          <w:lang w:bidi="ar-EG"/>
        </w:rPr>
        <w:t>يستحق عمله الجاد</w:t>
      </w:r>
      <w:r w:rsidRPr="008D7354">
        <w:rPr>
          <w:rtl/>
          <w:lang w:bidi="ar-EG"/>
        </w:rPr>
        <w:t xml:space="preserve"> في</w:t>
      </w:r>
      <w:r>
        <w:rPr>
          <w:rFonts w:hint="cs"/>
          <w:rtl/>
          <w:lang w:bidi="ar-EG"/>
        </w:rPr>
        <w:t> </w:t>
      </w:r>
      <w:r w:rsidRPr="008D7354">
        <w:rPr>
          <w:rtl/>
          <w:lang w:bidi="ar-EG"/>
        </w:rPr>
        <w:t>هذا المجال</w:t>
      </w:r>
      <w:r>
        <w:rPr>
          <w:rFonts w:hint="cs"/>
          <w:rtl/>
          <w:lang w:bidi="ar-EG"/>
        </w:rPr>
        <w:t xml:space="preserve"> الثناء. </w:t>
      </w:r>
      <w:r>
        <w:rPr>
          <w:rFonts w:hint="cs"/>
          <w:rtl/>
        </w:rPr>
        <w:t xml:space="preserve">وفي حالة الحاجة إلى تحديث، ستتعاون أمانة </w:t>
      </w:r>
      <w:r w:rsidR="0014371E">
        <w:rPr>
          <w:rFonts w:hint="cs"/>
          <w:rtl/>
        </w:rPr>
        <w:t xml:space="preserve">مكتب تنمية الاتصالات </w:t>
      </w:r>
      <w:r>
        <w:rPr>
          <w:rFonts w:hint="cs"/>
          <w:rtl/>
        </w:rPr>
        <w:t>مع أصحاب المصلحة المعنيين، بما في ذلك منسق لجنة الدراسات</w:t>
      </w:r>
      <w:r>
        <w:rPr>
          <w:rFonts w:hint="eastAsia"/>
          <w:rtl/>
        </w:rPr>
        <w:t> </w:t>
      </w:r>
      <w:r>
        <w:rPr>
          <w:lang w:val="en-GB"/>
        </w:rPr>
        <w:t>1</w:t>
      </w:r>
      <w:r>
        <w:rPr>
          <w:rFonts w:hint="cs"/>
          <w:rtl/>
          <w:lang w:val="en-GB"/>
        </w:rPr>
        <w:t xml:space="preserve"> وأمانة فريق التنسيق بين القطاعات.</w:t>
      </w:r>
    </w:p>
    <w:p w14:paraId="7F22EB71" w14:textId="20C3BC2A" w:rsidR="00403B42" w:rsidRPr="00480381" w:rsidRDefault="00A36AE3" w:rsidP="00E06985">
      <w:pPr>
        <w:rPr>
          <w:rtl/>
          <w:lang w:val="en-GB"/>
        </w:rPr>
      </w:pPr>
      <w:r>
        <w:rPr>
          <w:rFonts w:hint="cs"/>
          <w:rtl/>
        </w:rPr>
        <w:t>و</w:t>
      </w:r>
      <w:r w:rsidR="00403B42">
        <w:rPr>
          <w:rFonts w:hint="cs"/>
          <w:rtl/>
          <w:lang w:bidi="ar-EG"/>
        </w:rPr>
        <w:t>ورد بيان اتصال من فريق التنسيق بين القطاعات لكي ي</w:t>
      </w:r>
      <w:r w:rsidR="006A55E4">
        <w:rPr>
          <w:rFonts w:hint="cs"/>
          <w:rtl/>
          <w:lang w:bidi="ar-EG"/>
        </w:rPr>
        <w:t>ُ</w:t>
      </w:r>
      <w:r w:rsidR="00403B42">
        <w:rPr>
          <w:rFonts w:hint="cs"/>
          <w:rtl/>
          <w:lang w:bidi="ar-EG"/>
        </w:rPr>
        <w:t>نظر في</w:t>
      </w:r>
      <w:r w:rsidR="006A55E4">
        <w:rPr>
          <w:rFonts w:hint="cs"/>
          <w:rtl/>
          <w:lang w:bidi="ar-EG"/>
        </w:rPr>
        <w:t>ه في إطار</w:t>
      </w:r>
      <w:r w:rsidR="00403B42">
        <w:rPr>
          <w:rFonts w:hint="cs"/>
          <w:rtl/>
          <w:lang w:bidi="ar-EG"/>
        </w:rPr>
        <w:t xml:space="preserve"> المسألة </w:t>
      </w:r>
      <w:r w:rsidR="00403B42">
        <w:rPr>
          <w:lang w:val="en-GB" w:bidi="ar-EG"/>
        </w:rPr>
        <w:t>7/1</w:t>
      </w:r>
      <w:r w:rsidR="00403B42">
        <w:rPr>
          <w:rFonts w:hint="cs"/>
          <w:rtl/>
          <w:lang w:val="en-GB"/>
        </w:rPr>
        <w:t xml:space="preserve">. وفي بيان الاتصال يقدم منسق </w:t>
      </w:r>
      <w:r w:rsidR="00403B42">
        <w:rPr>
          <w:color w:val="000000"/>
          <w:rtl/>
        </w:rPr>
        <w:t>فريق المهام المعني بالتنسيق بين القطاعات</w:t>
      </w:r>
      <w:r w:rsidR="00403B42">
        <w:rPr>
          <w:rFonts w:hint="cs"/>
          <w:color w:val="000000"/>
          <w:rtl/>
        </w:rPr>
        <w:t xml:space="preserve"> </w:t>
      </w:r>
      <w:r w:rsidR="00403B42">
        <w:rPr>
          <w:color w:val="000000"/>
        </w:rPr>
        <w:t>(ISC-TF)</w:t>
      </w:r>
      <w:r w:rsidR="00403B42">
        <w:rPr>
          <w:rFonts w:hint="cs"/>
          <w:color w:val="000000"/>
          <w:rtl/>
        </w:rPr>
        <w:t xml:space="preserve"> </w:t>
      </w:r>
      <w:r w:rsidR="00403B42">
        <w:rPr>
          <w:rFonts w:hint="cs"/>
          <w:rtl/>
          <w:lang w:val="en-GB"/>
        </w:rPr>
        <w:t xml:space="preserve">معلومات محدثة </w:t>
      </w:r>
      <w:r w:rsidR="00403B42">
        <w:rPr>
          <w:rFonts w:hint="cs"/>
          <w:color w:val="000000"/>
          <w:rtl/>
        </w:rPr>
        <w:t xml:space="preserve">عن </w:t>
      </w:r>
      <w:r w:rsidR="00403B42">
        <w:rPr>
          <w:rFonts w:hint="cs"/>
          <w:rtl/>
        </w:rPr>
        <w:t>الأنشطة التي يجري تنسيقها بين القطاعات الثلاثة والأمانة العامة</w:t>
      </w:r>
      <w:r w:rsidR="006A55E4">
        <w:rPr>
          <w:rFonts w:hint="cs"/>
          <w:rtl/>
        </w:rPr>
        <w:t xml:space="preserve"> للاتحاد</w:t>
      </w:r>
      <w:r w:rsidR="00403B42">
        <w:rPr>
          <w:rFonts w:hint="cs"/>
          <w:rtl/>
        </w:rPr>
        <w:t xml:space="preserve"> بشأن موضوع إمكانية النفاذ ويطلب من الفريق </w:t>
      </w:r>
      <w:r w:rsidR="00403B42">
        <w:rPr>
          <w:lang w:val="en-GB"/>
        </w:rPr>
        <w:t>ISCG</w:t>
      </w:r>
      <w:r w:rsidR="00403B42" w:rsidRPr="00480381">
        <w:rPr>
          <w:rFonts w:hint="cs"/>
          <w:rtl/>
        </w:rPr>
        <w:t xml:space="preserve"> </w:t>
      </w:r>
      <w:r w:rsidR="006A55E4">
        <w:rPr>
          <w:rFonts w:hint="cs"/>
          <w:rtl/>
        </w:rPr>
        <w:t xml:space="preserve">إضافته </w:t>
      </w:r>
      <w:r w:rsidR="00403B42">
        <w:rPr>
          <w:rFonts w:hint="cs"/>
          <w:rtl/>
        </w:rPr>
        <w:t xml:space="preserve">إلى قائمته البريدية </w:t>
      </w:r>
      <w:r w:rsidR="00403B42">
        <w:rPr>
          <w:rFonts w:hint="cs"/>
          <w:rtl/>
          <w:lang w:val="en-GB"/>
        </w:rPr>
        <w:t>وتقديم تعليقات بشأن المعلومات المقدمة بما في ذلك سياسة الاتحاد في مجال إمكانية النفاذ والإجراءات المقررة.</w:t>
      </w:r>
    </w:p>
    <w:p w14:paraId="79AF3AEB" w14:textId="5C71AB1E" w:rsidR="00403B42" w:rsidRDefault="009E3BBB" w:rsidP="00403B42">
      <w:pPr>
        <w:pStyle w:val="Heading2"/>
        <w:rPr>
          <w:rtl/>
          <w:lang w:bidi="ar-EG"/>
        </w:rPr>
      </w:pPr>
      <w:r>
        <w:rPr>
          <w:lang w:bidi="ar-EG"/>
        </w:rPr>
        <w:t>2.5</w:t>
      </w:r>
      <w:r w:rsidR="00403B42">
        <w:rPr>
          <w:rtl/>
          <w:lang w:bidi="ar-EG"/>
        </w:rPr>
        <w:tab/>
      </w:r>
      <w:r w:rsidR="00403B42">
        <w:rPr>
          <w:rFonts w:hint="cs"/>
          <w:rtl/>
          <w:lang w:bidi="ar-EG"/>
        </w:rPr>
        <w:t xml:space="preserve">القرار 9 - </w:t>
      </w:r>
      <w:r w:rsidR="00403B42" w:rsidRPr="0035656B">
        <w:rPr>
          <w:rFonts w:hint="cs"/>
          <w:rtl/>
          <w:lang w:bidi="ar-EG"/>
        </w:rPr>
        <w:t>مشاركة البلدان</w:t>
      </w:r>
      <w:r w:rsidR="00EC6D28">
        <w:rPr>
          <w:rFonts w:hint="cs"/>
          <w:rtl/>
          <w:lang w:bidi="ar-EG"/>
        </w:rPr>
        <w:t>،</w:t>
      </w:r>
      <w:r w:rsidR="00403B42" w:rsidRPr="0035656B">
        <w:rPr>
          <w:rFonts w:hint="cs"/>
          <w:rtl/>
          <w:lang w:bidi="ar-EG"/>
        </w:rPr>
        <w:t xml:space="preserve"> لا سيما البلدان النامية، في إدارة الطيف</w:t>
      </w:r>
    </w:p>
    <w:p w14:paraId="527446BA" w14:textId="6892B75B" w:rsidR="00403B42" w:rsidRPr="00F20CD9" w:rsidRDefault="00403B42" w:rsidP="00E06985">
      <w:pPr>
        <w:keepNext/>
        <w:keepLines/>
        <w:rPr>
          <w:rtl/>
        </w:rPr>
      </w:pPr>
      <w:r>
        <w:rPr>
          <w:rFonts w:hint="cs"/>
          <w:rtl/>
          <w:lang w:bidi="ar-EG"/>
        </w:rPr>
        <w:t xml:space="preserve">في </w:t>
      </w:r>
      <w:r>
        <w:rPr>
          <w:lang w:bidi="ar-EG"/>
        </w:rPr>
        <w:t>2019</w:t>
      </w:r>
      <w:r>
        <w:rPr>
          <w:rFonts w:hint="cs"/>
          <w:rtl/>
          <w:lang w:bidi="ar-EG"/>
        </w:rPr>
        <w:t>، اتف</w:t>
      </w:r>
      <w:r w:rsidRPr="00AC50DE">
        <w:rPr>
          <w:rtl/>
          <w:lang w:bidi="ar-EG"/>
        </w:rPr>
        <w:t>قت لجان دراسات قطاع تنمية الاتصالات على أن</w:t>
      </w:r>
      <w:r>
        <w:rPr>
          <w:rFonts w:hint="cs"/>
          <w:rtl/>
          <w:lang w:bidi="ar-EG"/>
        </w:rPr>
        <w:t>ه بغية</w:t>
      </w:r>
      <w:r w:rsidRPr="00AC50DE">
        <w:rPr>
          <w:rtl/>
          <w:lang w:bidi="ar-EG"/>
        </w:rPr>
        <w:t xml:space="preserve"> تلبية احتياجات البلدان النامية المذكورة في</w:t>
      </w:r>
      <w:r>
        <w:rPr>
          <w:rFonts w:hint="cs"/>
          <w:rtl/>
          <w:lang w:bidi="ar-EG"/>
        </w:rPr>
        <w:t> </w:t>
      </w:r>
      <w:r w:rsidRPr="00AC50DE">
        <w:rPr>
          <w:rtl/>
          <w:lang w:bidi="ar-EG"/>
        </w:rPr>
        <w:t>القرار</w:t>
      </w:r>
      <w:r>
        <w:rPr>
          <w:rFonts w:hint="cs"/>
          <w:rtl/>
          <w:lang w:bidi="ar-EG"/>
        </w:rPr>
        <w:t> 9</w:t>
      </w:r>
      <w:r w:rsidRPr="00AC50DE">
        <w:rPr>
          <w:rtl/>
          <w:lang w:bidi="ar-EG"/>
        </w:rPr>
        <w:t xml:space="preserve"> (المراجَع</w:t>
      </w:r>
      <w:r>
        <w:rPr>
          <w:rFonts w:hint="cs"/>
          <w:rtl/>
          <w:lang w:bidi="ar-EG"/>
        </w:rPr>
        <w:t> </w:t>
      </w:r>
      <w:r w:rsidRPr="00AC50DE">
        <w:rPr>
          <w:rtl/>
          <w:lang w:bidi="ar-EG"/>
        </w:rPr>
        <w:t xml:space="preserve">في </w:t>
      </w:r>
      <w:r>
        <w:rPr>
          <w:rFonts w:hint="cs"/>
          <w:rtl/>
          <w:lang w:bidi="ar-EG"/>
        </w:rPr>
        <w:t>بوينس آيرس</w:t>
      </w:r>
      <w:r w:rsidRPr="00AC50DE">
        <w:rPr>
          <w:rtl/>
          <w:lang w:bidi="ar-EG"/>
        </w:rPr>
        <w:t xml:space="preserve">، </w:t>
      </w:r>
      <w:r>
        <w:rPr>
          <w:lang w:bidi="ar-EG"/>
        </w:rPr>
        <w:t>2017</w:t>
      </w:r>
      <w:r w:rsidRPr="00AC50DE">
        <w:rPr>
          <w:rtl/>
          <w:lang w:bidi="ar-EG"/>
        </w:rPr>
        <w:t>)، سيتم تحديد مسائل الدراسة التي سيُلتمس بشأنها تعاون وثيق مع قطاع الاتصالات الراديوية</w:t>
      </w:r>
      <w:r>
        <w:rPr>
          <w:rFonts w:hint="cs"/>
          <w:rtl/>
          <w:lang w:bidi="ar-EG"/>
        </w:rPr>
        <w:t xml:space="preserve">. ومنسقا لجنتي الدراسات </w:t>
      </w:r>
      <w:r>
        <w:rPr>
          <w:lang w:bidi="ar-EG"/>
        </w:rPr>
        <w:t>1</w:t>
      </w:r>
      <w:r>
        <w:rPr>
          <w:rFonts w:hint="cs"/>
          <w:rtl/>
          <w:lang w:bidi="ar-EG"/>
        </w:rPr>
        <w:t xml:space="preserve"> </w:t>
      </w:r>
      <w:r>
        <w:rPr>
          <w:rFonts w:hint="cs"/>
          <w:rtl/>
        </w:rPr>
        <w:t>و</w:t>
      </w:r>
      <w:r>
        <w:t>2</w:t>
      </w:r>
      <w:r>
        <w:rPr>
          <w:rFonts w:hint="cs"/>
          <w:rtl/>
          <w:lang w:bidi="ar-EG"/>
        </w:rPr>
        <w:t xml:space="preserve"> المعيّنان </w:t>
      </w:r>
      <w:r w:rsidR="00A36AE3">
        <w:rPr>
          <w:rFonts w:hint="cs"/>
          <w:rtl/>
          <w:lang w:bidi="ar-EG"/>
        </w:rPr>
        <w:t>خصيصاُ</w:t>
      </w:r>
      <w:r>
        <w:rPr>
          <w:rFonts w:hint="cs"/>
          <w:rtl/>
          <w:lang w:bidi="ar-EG"/>
        </w:rPr>
        <w:t xml:space="preserve"> هما السيد روبيرتو </w:t>
      </w:r>
      <w:proofErr w:type="spellStart"/>
      <w:r>
        <w:rPr>
          <w:rFonts w:hint="cs"/>
          <w:rtl/>
          <w:lang w:bidi="ar-EG"/>
        </w:rPr>
        <w:t>هيراياما</w:t>
      </w:r>
      <w:proofErr w:type="spellEnd"/>
      <w:r>
        <w:rPr>
          <w:rFonts w:hint="cs"/>
          <w:rtl/>
        </w:rPr>
        <w:t xml:space="preserve"> (البرازيل)</w:t>
      </w:r>
      <w:r>
        <w:rPr>
          <w:rFonts w:hint="cs"/>
          <w:rtl/>
          <w:lang w:bidi="ar-EG"/>
        </w:rPr>
        <w:t>، نائب رئيسية لجنة الدراسات</w:t>
      </w:r>
      <w:r w:rsidR="00895D23">
        <w:rPr>
          <w:rFonts w:hint="eastAsia"/>
          <w:rtl/>
          <w:lang w:bidi="ar-EG"/>
        </w:rPr>
        <w:t> </w:t>
      </w:r>
      <w:r>
        <w:rPr>
          <w:lang w:bidi="ar-EG"/>
        </w:rPr>
        <w:t>1</w:t>
      </w:r>
      <w:r>
        <w:rPr>
          <w:rFonts w:hint="cs"/>
          <w:rtl/>
        </w:rPr>
        <w:t xml:space="preserve"> والسيد فاضل </w:t>
      </w:r>
      <w:proofErr w:type="spellStart"/>
      <w:r>
        <w:rPr>
          <w:rFonts w:hint="cs"/>
          <w:rtl/>
        </w:rPr>
        <w:t>ديغم</w:t>
      </w:r>
      <w:proofErr w:type="spellEnd"/>
      <w:r>
        <w:rPr>
          <w:rFonts w:hint="cs"/>
          <w:rtl/>
        </w:rPr>
        <w:t xml:space="preserve"> (مصر) المقرر المشارك المعني بالمسألة </w:t>
      </w:r>
      <w:r>
        <w:t>1/2</w:t>
      </w:r>
      <w:r>
        <w:rPr>
          <w:rFonts w:hint="cs"/>
          <w:rtl/>
        </w:rPr>
        <w:t xml:space="preserve">. </w:t>
      </w:r>
      <w:r w:rsidRPr="0035656B">
        <w:rPr>
          <w:rFonts w:hint="cs"/>
          <w:rtl/>
          <w:lang w:bidi="ar-EG"/>
        </w:rPr>
        <w:t xml:space="preserve">وكما نوقش في اجتماع الفريق الاستشاري لتنمية الاتصالات، سيقدم </w:t>
      </w:r>
      <w:r>
        <w:rPr>
          <w:rFonts w:hint="cs"/>
          <w:rtl/>
          <w:lang w:bidi="ar-EG"/>
        </w:rPr>
        <w:t>المنسقان</w:t>
      </w:r>
      <w:r w:rsidRPr="0035656B">
        <w:rPr>
          <w:rFonts w:hint="cs"/>
          <w:rtl/>
          <w:lang w:bidi="ar-EG"/>
        </w:rPr>
        <w:t xml:space="preserve"> في كل اجتماع سنوي للجنتي الدراسات، بدعم من مسؤول الاتصال في مكتب تنمية الاتصالات المعني بالقرار </w:t>
      </w:r>
      <w:r w:rsidRPr="0035656B">
        <w:rPr>
          <w:lang w:bidi="ar-EG"/>
        </w:rPr>
        <w:t>9</w:t>
      </w:r>
      <w:r w:rsidRPr="0035656B">
        <w:rPr>
          <w:rFonts w:hint="cs"/>
          <w:rtl/>
          <w:lang w:bidi="ar-EG"/>
        </w:rPr>
        <w:t>، ملخصاً للنتائج المجمَّعة بشأن القضايا المنصوص عليها في</w:t>
      </w:r>
      <w:r w:rsidRPr="0035656B">
        <w:rPr>
          <w:rFonts w:hint="eastAsia"/>
          <w:rtl/>
          <w:lang w:bidi="ar-EG"/>
        </w:rPr>
        <w:t> </w:t>
      </w:r>
      <w:r w:rsidRPr="0035656B">
        <w:rPr>
          <w:rFonts w:hint="cs"/>
          <w:rtl/>
          <w:lang w:bidi="ar-EG"/>
        </w:rPr>
        <w:t xml:space="preserve">القرار </w:t>
      </w:r>
      <w:r w:rsidRPr="0035656B">
        <w:rPr>
          <w:lang w:bidi="ar-EG"/>
        </w:rPr>
        <w:t>9</w:t>
      </w:r>
      <w:r w:rsidRPr="0035656B">
        <w:rPr>
          <w:rFonts w:hint="cs"/>
          <w:rtl/>
          <w:lang w:bidi="ar-EG"/>
        </w:rPr>
        <w:t xml:space="preserve"> للمؤتمر العالمي لتنمية الاتصالات إلى رئيسي لجنتي الدراسات اللذين سيحيلان هذه النتائج إلى مديرة مكتب تنمية الاتصالات. ويمكن بعد ذلك لمديرة مكتب تنمية الاتصالات أن تنسق مع مدير مكتب الاتصالات الراديوية، حسب الاقتضاء. ولاحظ الفريق الاستشاري لتنمية الاتصالات أيضاً أن الملخص سابق الذكر المقدم قد يستخدم من رئيسي لجنتي الدراسات كأساس للمساهمة المطلوب تقديمها إلى الفريق الاستشاري بشأن أنشطة تنفيذ القرار </w:t>
      </w:r>
      <w:r w:rsidRPr="0035656B">
        <w:rPr>
          <w:lang w:bidi="ar-EG"/>
        </w:rPr>
        <w:t>9</w:t>
      </w:r>
      <w:r>
        <w:rPr>
          <w:rFonts w:hint="cs"/>
          <w:rtl/>
        </w:rPr>
        <w:t>. و</w:t>
      </w:r>
      <w:r w:rsidRPr="001D6B32">
        <w:rPr>
          <w:rtl/>
        </w:rPr>
        <w:t>قُدم التقرير</w:t>
      </w:r>
      <w:r w:rsidR="006A55E4">
        <w:rPr>
          <w:rFonts w:hint="cs"/>
          <w:rtl/>
        </w:rPr>
        <w:t xml:space="preserve"> الوارد في الوثيقة</w:t>
      </w:r>
      <w:r>
        <w:rPr>
          <w:rFonts w:hint="cs"/>
          <w:rtl/>
        </w:rPr>
        <w:t xml:space="preserve"> </w:t>
      </w:r>
      <w:hyperlink r:id="rId133" w:history="1">
        <w:r w:rsidRPr="00701C15">
          <w:rPr>
            <w:rStyle w:val="Hyperlink"/>
          </w:rPr>
          <w:t>TDAG-20/12</w:t>
        </w:r>
      </w:hyperlink>
      <w:r w:rsidRPr="001D6B32">
        <w:rPr>
          <w:rtl/>
        </w:rPr>
        <w:t xml:space="preserve"> </w:t>
      </w:r>
      <w:r>
        <w:rPr>
          <w:rFonts w:hint="cs"/>
          <w:rtl/>
        </w:rPr>
        <w:t>وآخر تقرير قدمه المنسقان إلى اجتماع لجنة الدراسات</w:t>
      </w:r>
      <w:r w:rsidR="00704F14">
        <w:rPr>
          <w:rFonts w:hint="eastAsia"/>
          <w:rtl/>
        </w:rPr>
        <w:t> </w:t>
      </w:r>
      <w:r>
        <w:t>1</w:t>
      </w:r>
      <w:r w:rsidRPr="001D6B32">
        <w:rPr>
          <w:rtl/>
        </w:rPr>
        <w:t xml:space="preserve"> </w:t>
      </w:r>
      <w:r>
        <w:rPr>
          <w:rFonts w:hint="cs"/>
          <w:rtl/>
        </w:rPr>
        <w:t>في</w:t>
      </w:r>
      <w:r w:rsidRPr="001D6B32">
        <w:rPr>
          <w:rtl/>
        </w:rPr>
        <w:t xml:space="preserve"> مارس </w:t>
      </w:r>
      <w:r>
        <w:t>2021</w:t>
      </w:r>
      <w:r w:rsidRPr="001D6B32">
        <w:rPr>
          <w:rtl/>
        </w:rPr>
        <w:t xml:space="preserve"> </w:t>
      </w:r>
      <w:r>
        <w:rPr>
          <w:rFonts w:hint="cs"/>
          <w:rtl/>
        </w:rPr>
        <w:t>هو</w:t>
      </w:r>
      <w:r w:rsidRPr="001D6B32">
        <w:rPr>
          <w:rtl/>
        </w:rPr>
        <w:t xml:space="preserve"> الوثيقة </w:t>
      </w:r>
      <w:hyperlink r:id="rId134" w:history="1">
        <w:r w:rsidRPr="00701C15">
          <w:rPr>
            <w:rStyle w:val="Hyperlink"/>
          </w:rPr>
          <w:t>1/448</w:t>
        </w:r>
      </w:hyperlink>
      <w:r w:rsidRPr="001D6B32">
        <w:rPr>
          <w:rtl/>
        </w:rPr>
        <w:t xml:space="preserve"> (</w:t>
      </w:r>
      <w:r>
        <w:rPr>
          <w:rFonts w:hint="cs"/>
          <w:rtl/>
        </w:rPr>
        <w:t xml:space="preserve">نائب رئيسة لجنة الدراسات </w:t>
      </w:r>
      <w:r>
        <w:t>1</w:t>
      </w:r>
      <w:r>
        <w:rPr>
          <w:rFonts w:hint="cs"/>
          <w:rtl/>
        </w:rPr>
        <w:t xml:space="preserve">، </w:t>
      </w:r>
      <w:r w:rsidR="006A55E4">
        <w:rPr>
          <w:rFonts w:hint="cs"/>
          <w:rtl/>
        </w:rPr>
        <w:t xml:space="preserve">البرازيل، </w:t>
      </w:r>
      <w:r w:rsidRPr="001D6B32">
        <w:rPr>
          <w:rtl/>
        </w:rPr>
        <w:t xml:space="preserve">والمقرِّر المشارك </w:t>
      </w:r>
      <w:r>
        <w:rPr>
          <w:rFonts w:hint="cs"/>
          <w:rtl/>
        </w:rPr>
        <w:t>المعني بالمسألة</w:t>
      </w:r>
      <w:r>
        <w:rPr>
          <w:rFonts w:hint="eastAsia"/>
          <w:rtl/>
        </w:rPr>
        <w:t> </w:t>
      </w:r>
      <w:r>
        <w:t>1/2</w:t>
      </w:r>
      <w:r w:rsidR="006A55E4">
        <w:rPr>
          <w:rFonts w:hint="cs"/>
          <w:rtl/>
        </w:rPr>
        <w:t>، مصر</w:t>
      </w:r>
      <w:r w:rsidRPr="001D6B32">
        <w:rPr>
          <w:rtl/>
        </w:rPr>
        <w:t>).</w:t>
      </w:r>
      <w:r>
        <w:rPr>
          <w:rFonts w:hint="cs"/>
          <w:rtl/>
        </w:rPr>
        <w:t xml:space="preserve"> </w:t>
      </w:r>
      <w:r w:rsidR="00A36AE3">
        <w:rPr>
          <w:rFonts w:hint="cs"/>
          <w:rtl/>
        </w:rPr>
        <w:t xml:space="preserve">وأحاط </w:t>
      </w:r>
      <w:r>
        <w:rPr>
          <w:rFonts w:hint="cs"/>
          <w:rtl/>
        </w:rPr>
        <w:t>الفريق الاستشاري لتنمية الاتصالات علم</w:t>
      </w:r>
      <w:r w:rsidR="00A36AE3">
        <w:rPr>
          <w:rFonts w:hint="cs"/>
          <w:rtl/>
        </w:rPr>
        <w:t>اً</w:t>
      </w:r>
      <w:r>
        <w:rPr>
          <w:rFonts w:hint="cs"/>
          <w:rtl/>
        </w:rPr>
        <w:t xml:space="preserve"> بالوثيقة التي تأخذ في الاعتبار المناقشات بشأن التقارير النهائية لكل مسألة من </w:t>
      </w:r>
      <w:r w:rsidR="006A55E4">
        <w:rPr>
          <w:rFonts w:hint="cs"/>
          <w:rtl/>
        </w:rPr>
        <w:t xml:space="preserve">مسائل الدراسة </w:t>
      </w:r>
      <w:r>
        <w:rPr>
          <w:rFonts w:hint="cs"/>
          <w:rtl/>
        </w:rPr>
        <w:t xml:space="preserve">المستمرة في إطار لجنة الدراسات </w:t>
      </w:r>
      <w:r>
        <w:t>1</w:t>
      </w:r>
      <w:r>
        <w:rPr>
          <w:rFonts w:hint="cs"/>
          <w:rtl/>
        </w:rPr>
        <w:t xml:space="preserve"> لقطاع تنمية الاتصالات والمحتوى الإضافي المدرج في التقارير. وظل</w:t>
      </w:r>
      <w:r w:rsidRPr="00983F49">
        <w:rPr>
          <w:rtl/>
        </w:rPr>
        <w:t xml:space="preserve"> التركيز الرئيسي للمساهمات </w:t>
      </w:r>
      <w:r>
        <w:rPr>
          <w:rFonts w:hint="cs"/>
          <w:rtl/>
        </w:rPr>
        <w:t>على حاله كما ورد في وثيقة الفريق الاستشاري لتنمية الاتصالات</w:t>
      </w:r>
      <w:r w:rsidRPr="00983F49">
        <w:rPr>
          <w:rtl/>
        </w:rPr>
        <w:t xml:space="preserve"> المشار إليها أعلاه، </w:t>
      </w:r>
      <w:r w:rsidR="006A55E4">
        <w:rPr>
          <w:rFonts w:hint="cs"/>
          <w:rtl/>
        </w:rPr>
        <w:t>وهو يتمثل</w:t>
      </w:r>
      <w:r w:rsidR="006A55E4" w:rsidRPr="00983F49">
        <w:rPr>
          <w:rtl/>
        </w:rPr>
        <w:t xml:space="preserve"> </w:t>
      </w:r>
      <w:r w:rsidRPr="00983F49">
        <w:rPr>
          <w:rtl/>
        </w:rPr>
        <w:t>بالنسبة إل</w:t>
      </w:r>
      <w:r>
        <w:rPr>
          <w:rFonts w:hint="cs"/>
          <w:rtl/>
        </w:rPr>
        <w:t xml:space="preserve">ى لجنة الدراسات </w:t>
      </w:r>
      <w:r>
        <w:t>1</w:t>
      </w:r>
      <w:r w:rsidRPr="00983F49">
        <w:rPr>
          <w:rtl/>
        </w:rPr>
        <w:t xml:space="preserve"> </w:t>
      </w:r>
      <w:r>
        <w:rPr>
          <w:rFonts w:hint="cs"/>
          <w:rtl/>
        </w:rPr>
        <w:t xml:space="preserve">لقطاع تنمية الاتصالات </w:t>
      </w:r>
      <w:r w:rsidRPr="00983F49">
        <w:rPr>
          <w:rtl/>
        </w:rPr>
        <w:t>(حسب ترتيب الأولوي</w:t>
      </w:r>
      <w:r>
        <w:rPr>
          <w:rFonts w:hint="cs"/>
          <w:rtl/>
        </w:rPr>
        <w:t>ة</w:t>
      </w:r>
      <w:r w:rsidRPr="00983F49">
        <w:rPr>
          <w:rtl/>
        </w:rPr>
        <w:t>)</w:t>
      </w:r>
      <w:r w:rsidR="006A55E4">
        <w:rPr>
          <w:rFonts w:hint="cs"/>
          <w:rtl/>
        </w:rPr>
        <w:t xml:space="preserve"> فيما يلي</w:t>
      </w:r>
      <w:r>
        <w:rPr>
          <w:rFonts w:hint="cs"/>
          <w:rtl/>
        </w:rPr>
        <w:t>:</w:t>
      </w:r>
    </w:p>
    <w:p w14:paraId="51CA2310" w14:textId="5409E7C7" w:rsidR="00403B42" w:rsidRPr="00DF35CC" w:rsidRDefault="00403B42" w:rsidP="00403B42">
      <w:pPr>
        <w:pStyle w:val="enumlev1"/>
        <w:rPr>
          <w:rtl/>
        </w:rPr>
      </w:pPr>
      <w:bookmarkStart w:id="19" w:name="_Toc496781394"/>
      <w:bookmarkStart w:id="20" w:name="_Toc505867921"/>
      <w:bookmarkStart w:id="21" w:name="_Toc505869216"/>
      <w:bookmarkStart w:id="22" w:name="_Toc505871194"/>
      <w:r>
        <w:rPr>
          <w:rFonts w:hint="cs"/>
          <w:rtl/>
        </w:rPr>
        <w:t>-</w:t>
      </w:r>
      <w:r w:rsidRPr="00DF35CC">
        <w:rPr>
          <w:rtl/>
        </w:rPr>
        <w:tab/>
      </w:r>
      <w:r>
        <w:rPr>
          <w:rFonts w:hint="cs"/>
          <w:rtl/>
        </w:rPr>
        <w:t xml:space="preserve">الحاجة 10: </w:t>
      </w:r>
      <w:r w:rsidRPr="00DF35CC">
        <w:rPr>
          <w:rFonts w:hint="cs"/>
          <w:rtl/>
        </w:rPr>
        <w:t>التكنولوجيات الناشئة ونُهج استعمال</w:t>
      </w:r>
      <w:r w:rsidRPr="00DF35CC">
        <w:rPr>
          <w:rtl/>
        </w:rPr>
        <w:t xml:space="preserve"> </w:t>
      </w:r>
      <w:r w:rsidRPr="00DF35CC">
        <w:rPr>
          <w:rFonts w:hint="eastAsia"/>
          <w:rtl/>
        </w:rPr>
        <w:t>الطيف</w:t>
      </w:r>
      <w:bookmarkEnd w:id="19"/>
      <w:bookmarkEnd w:id="20"/>
      <w:bookmarkEnd w:id="21"/>
      <w:bookmarkEnd w:id="22"/>
      <w:r w:rsidR="006A55E4">
        <w:rPr>
          <w:rFonts w:hint="cs"/>
          <w:rtl/>
        </w:rPr>
        <w:t>؛</w:t>
      </w:r>
    </w:p>
    <w:p w14:paraId="52B00051" w14:textId="1B0D9E07" w:rsidR="00403B42" w:rsidRPr="00DF35CC" w:rsidRDefault="00403B42" w:rsidP="00403B42">
      <w:pPr>
        <w:pStyle w:val="enumlev1"/>
        <w:rPr>
          <w:rtl/>
        </w:rPr>
      </w:pPr>
      <w:bookmarkStart w:id="23" w:name="_Toc496781392"/>
      <w:bookmarkStart w:id="24" w:name="_Toc505867919"/>
      <w:bookmarkStart w:id="25" w:name="_Toc505869214"/>
      <w:bookmarkStart w:id="26" w:name="_Toc505871192"/>
      <w:r>
        <w:rPr>
          <w:rFonts w:hint="cs"/>
          <w:rtl/>
        </w:rPr>
        <w:t>-</w:t>
      </w:r>
      <w:r w:rsidRPr="00DF35CC">
        <w:rPr>
          <w:rtl/>
        </w:rPr>
        <w:tab/>
      </w:r>
      <w:r>
        <w:rPr>
          <w:rFonts w:hint="cs"/>
          <w:rtl/>
        </w:rPr>
        <w:t xml:space="preserve">الحاجة 8: </w:t>
      </w:r>
      <w:r w:rsidRPr="00DF35CC">
        <w:rPr>
          <w:rFonts w:hint="cs"/>
          <w:rtl/>
        </w:rPr>
        <w:t>الانتقال</w:t>
      </w:r>
      <w:r w:rsidRPr="00DF35CC">
        <w:rPr>
          <w:rtl/>
        </w:rPr>
        <w:t xml:space="preserve"> </w:t>
      </w:r>
      <w:r w:rsidRPr="00DF35CC">
        <w:rPr>
          <w:rFonts w:hint="cs"/>
          <w:rtl/>
        </w:rPr>
        <w:t>إلى</w:t>
      </w:r>
      <w:r w:rsidRPr="00DF35CC">
        <w:rPr>
          <w:rtl/>
        </w:rPr>
        <w:t xml:space="preserve"> </w:t>
      </w:r>
      <w:r w:rsidRPr="00DF35CC">
        <w:rPr>
          <w:rFonts w:hint="cs"/>
          <w:rtl/>
        </w:rPr>
        <w:t>الإذاعة</w:t>
      </w:r>
      <w:r w:rsidRPr="00DF35CC">
        <w:rPr>
          <w:rtl/>
        </w:rPr>
        <w:t xml:space="preserve"> </w:t>
      </w:r>
      <w:r w:rsidRPr="00DF35CC">
        <w:rPr>
          <w:rFonts w:hint="cs"/>
          <w:rtl/>
        </w:rPr>
        <w:t>التلفزيونية</w:t>
      </w:r>
      <w:r w:rsidRPr="00DF35CC">
        <w:rPr>
          <w:rtl/>
        </w:rPr>
        <w:t xml:space="preserve"> </w:t>
      </w:r>
      <w:r w:rsidRPr="00DF35CC">
        <w:rPr>
          <w:rFonts w:hint="cs"/>
          <w:rtl/>
        </w:rPr>
        <w:t>الرقمية</w:t>
      </w:r>
      <w:r w:rsidRPr="00DF35CC">
        <w:rPr>
          <w:rtl/>
        </w:rPr>
        <w:t xml:space="preserve"> </w:t>
      </w:r>
      <w:r w:rsidRPr="00DF35CC">
        <w:rPr>
          <w:rFonts w:hint="cs"/>
          <w:rtl/>
        </w:rPr>
        <w:t>للأرض</w:t>
      </w:r>
      <w:bookmarkEnd w:id="23"/>
      <w:bookmarkEnd w:id="24"/>
      <w:bookmarkEnd w:id="25"/>
      <w:bookmarkEnd w:id="26"/>
      <w:r w:rsidR="006A55E4">
        <w:rPr>
          <w:rFonts w:hint="cs"/>
          <w:rtl/>
        </w:rPr>
        <w:t>؛</w:t>
      </w:r>
    </w:p>
    <w:p w14:paraId="450905A8" w14:textId="7474391F" w:rsidR="00403B42" w:rsidRPr="00701C15" w:rsidRDefault="00403B42" w:rsidP="00403B42">
      <w:pPr>
        <w:pStyle w:val="enumlev1"/>
        <w:rPr>
          <w:spacing w:val="-2"/>
          <w:rtl/>
        </w:rPr>
      </w:pPr>
      <w:bookmarkStart w:id="27" w:name="_Toc265155078"/>
      <w:bookmarkStart w:id="28" w:name="_Toc267317381"/>
      <w:bookmarkStart w:id="29" w:name="_Toc267664838"/>
      <w:bookmarkStart w:id="30" w:name="_Toc267666921"/>
      <w:bookmarkStart w:id="31" w:name="_Toc268705668"/>
      <w:bookmarkStart w:id="32" w:name="_Toc269290085"/>
      <w:bookmarkStart w:id="33" w:name="_Toc271117263"/>
      <w:bookmarkStart w:id="34" w:name="_Toc496781385"/>
      <w:bookmarkStart w:id="35" w:name="_Toc505867912"/>
      <w:bookmarkStart w:id="36" w:name="_Toc505869207"/>
      <w:bookmarkStart w:id="37" w:name="_Toc505871185"/>
      <w:r w:rsidRPr="00701C15">
        <w:rPr>
          <w:rFonts w:hint="cs"/>
          <w:spacing w:val="-2"/>
          <w:rtl/>
        </w:rPr>
        <w:t>-</w:t>
      </w:r>
      <w:r w:rsidRPr="00701C15">
        <w:rPr>
          <w:spacing w:val="-2"/>
          <w:rtl/>
        </w:rPr>
        <w:tab/>
      </w:r>
      <w:r w:rsidRPr="00701C15">
        <w:rPr>
          <w:rFonts w:hint="cs"/>
          <w:spacing w:val="-2"/>
          <w:rtl/>
        </w:rPr>
        <w:t>الحاجة 1: المساعدة</w:t>
      </w:r>
      <w:r w:rsidRPr="00701C15">
        <w:rPr>
          <w:spacing w:val="-2"/>
          <w:rtl/>
        </w:rPr>
        <w:t xml:space="preserve"> في </w:t>
      </w:r>
      <w:r w:rsidRPr="00701C15">
        <w:rPr>
          <w:rFonts w:hint="cs"/>
          <w:spacing w:val="-2"/>
          <w:rtl/>
        </w:rPr>
        <w:t>إذكاء</w:t>
      </w:r>
      <w:r w:rsidRPr="00701C15">
        <w:rPr>
          <w:spacing w:val="-2"/>
          <w:rtl/>
        </w:rPr>
        <w:t xml:space="preserve"> </w:t>
      </w:r>
      <w:r w:rsidRPr="00701C15">
        <w:rPr>
          <w:rFonts w:hint="cs"/>
          <w:spacing w:val="-2"/>
          <w:rtl/>
        </w:rPr>
        <w:t>الوعي</w:t>
      </w:r>
      <w:r w:rsidRPr="00701C15">
        <w:rPr>
          <w:spacing w:val="-2"/>
          <w:rtl/>
        </w:rPr>
        <w:t xml:space="preserve"> </w:t>
      </w:r>
      <w:r w:rsidRPr="00701C15">
        <w:rPr>
          <w:rFonts w:hint="cs"/>
          <w:spacing w:val="-2"/>
          <w:rtl/>
        </w:rPr>
        <w:t>لدى</w:t>
      </w:r>
      <w:r w:rsidRPr="00701C15">
        <w:rPr>
          <w:spacing w:val="-2"/>
          <w:rtl/>
        </w:rPr>
        <w:t xml:space="preserve"> </w:t>
      </w:r>
      <w:r w:rsidRPr="00701C15">
        <w:rPr>
          <w:rFonts w:hint="cs"/>
          <w:spacing w:val="-2"/>
          <w:rtl/>
        </w:rPr>
        <w:t>صانعي</w:t>
      </w:r>
      <w:r w:rsidRPr="00701C15">
        <w:rPr>
          <w:spacing w:val="-2"/>
          <w:rtl/>
        </w:rPr>
        <w:t xml:space="preserve"> </w:t>
      </w:r>
      <w:r w:rsidRPr="00701C15">
        <w:rPr>
          <w:rFonts w:hint="cs"/>
          <w:spacing w:val="-2"/>
          <w:rtl/>
        </w:rPr>
        <w:t>السياسات</w:t>
      </w:r>
      <w:r w:rsidRPr="00701C15">
        <w:rPr>
          <w:spacing w:val="-2"/>
          <w:rtl/>
        </w:rPr>
        <w:t xml:space="preserve"> </w:t>
      </w:r>
      <w:r w:rsidRPr="00701C15">
        <w:rPr>
          <w:rFonts w:hint="cs"/>
          <w:spacing w:val="-2"/>
          <w:rtl/>
        </w:rPr>
        <w:t>الوطنية</w:t>
      </w:r>
      <w:r w:rsidRPr="00701C15">
        <w:rPr>
          <w:spacing w:val="-2"/>
          <w:rtl/>
        </w:rPr>
        <w:t xml:space="preserve"> </w:t>
      </w:r>
      <w:r w:rsidRPr="00701C15">
        <w:rPr>
          <w:rFonts w:hint="cs"/>
          <w:spacing w:val="-2"/>
          <w:rtl/>
        </w:rPr>
        <w:t>بأهمية</w:t>
      </w:r>
      <w:r w:rsidRPr="00701C15">
        <w:rPr>
          <w:spacing w:val="-2"/>
          <w:rtl/>
        </w:rPr>
        <w:t xml:space="preserve"> </w:t>
      </w:r>
      <w:r w:rsidRPr="00701C15">
        <w:rPr>
          <w:rFonts w:hint="cs"/>
          <w:spacing w:val="-2"/>
          <w:rtl/>
        </w:rPr>
        <w:t>الإدارة</w:t>
      </w:r>
      <w:r w:rsidRPr="00701C15">
        <w:rPr>
          <w:spacing w:val="-2"/>
          <w:rtl/>
        </w:rPr>
        <w:t xml:space="preserve"> </w:t>
      </w:r>
      <w:r w:rsidRPr="00701C15">
        <w:rPr>
          <w:rFonts w:hint="cs"/>
          <w:spacing w:val="-2"/>
          <w:rtl/>
        </w:rPr>
        <w:t>الفعّالة</w:t>
      </w:r>
      <w:r w:rsidRPr="00701C15">
        <w:rPr>
          <w:spacing w:val="-2"/>
          <w:rtl/>
        </w:rPr>
        <w:t xml:space="preserve"> </w:t>
      </w:r>
      <w:r w:rsidRPr="00701C15">
        <w:rPr>
          <w:rFonts w:hint="cs"/>
          <w:spacing w:val="-2"/>
          <w:rtl/>
        </w:rPr>
        <w:t>للطيف</w:t>
      </w:r>
      <w:r w:rsidRPr="00701C15">
        <w:rPr>
          <w:spacing w:val="-2"/>
          <w:rtl/>
        </w:rPr>
        <w:t xml:space="preserve"> في </w:t>
      </w:r>
      <w:r w:rsidRPr="00701C15">
        <w:rPr>
          <w:rFonts w:hint="cs"/>
          <w:spacing w:val="-2"/>
          <w:rtl/>
        </w:rPr>
        <w:t>التنمية</w:t>
      </w:r>
      <w:r w:rsidRPr="00701C15">
        <w:rPr>
          <w:spacing w:val="-2"/>
          <w:rtl/>
        </w:rPr>
        <w:t xml:space="preserve"> </w:t>
      </w:r>
      <w:r w:rsidRPr="00701C15">
        <w:rPr>
          <w:rFonts w:hint="cs"/>
          <w:spacing w:val="-2"/>
          <w:rtl/>
        </w:rPr>
        <w:t>الاقتصادية</w:t>
      </w:r>
      <w:r w:rsidRPr="00701C15">
        <w:rPr>
          <w:spacing w:val="-2"/>
          <w:rtl/>
        </w:rPr>
        <w:t xml:space="preserve"> </w:t>
      </w:r>
      <w:r w:rsidRPr="00701C15">
        <w:rPr>
          <w:rFonts w:hint="cs"/>
          <w:spacing w:val="-2"/>
          <w:rtl/>
        </w:rPr>
        <w:t>والاجتماعية</w:t>
      </w:r>
      <w:r w:rsidRPr="00701C15">
        <w:rPr>
          <w:spacing w:val="-2"/>
          <w:rtl/>
        </w:rPr>
        <w:t xml:space="preserve"> </w:t>
      </w:r>
      <w:r w:rsidRPr="00701C15">
        <w:rPr>
          <w:rFonts w:hint="cs"/>
          <w:spacing w:val="-2"/>
          <w:rtl/>
        </w:rPr>
        <w:t>لمختلف</w:t>
      </w:r>
      <w:r w:rsidRPr="00701C15">
        <w:rPr>
          <w:spacing w:val="-2"/>
          <w:rtl/>
        </w:rPr>
        <w:t xml:space="preserve"> </w:t>
      </w:r>
      <w:r w:rsidRPr="00701C15">
        <w:rPr>
          <w:rFonts w:hint="cs"/>
          <w:spacing w:val="-2"/>
          <w:rtl/>
        </w:rPr>
        <w:t>البلدان</w:t>
      </w:r>
      <w:bookmarkEnd w:id="27"/>
      <w:bookmarkEnd w:id="28"/>
      <w:bookmarkEnd w:id="29"/>
      <w:bookmarkEnd w:id="30"/>
      <w:bookmarkEnd w:id="31"/>
      <w:bookmarkEnd w:id="32"/>
      <w:bookmarkEnd w:id="33"/>
      <w:bookmarkEnd w:id="34"/>
      <w:bookmarkEnd w:id="35"/>
      <w:bookmarkEnd w:id="36"/>
      <w:bookmarkEnd w:id="37"/>
      <w:r w:rsidR="006A55E4">
        <w:rPr>
          <w:rFonts w:hint="cs"/>
          <w:rtl/>
        </w:rPr>
        <w:t>؛</w:t>
      </w:r>
    </w:p>
    <w:p w14:paraId="062ADCE5" w14:textId="29C05E83" w:rsidR="00403B42" w:rsidRPr="000D1BF8" w:rsidRDefault="00403B42" w:rsidP="00403B42">
      <w:pPr>
        <w:pStyle w:val="enumlev1"/>
        <w:rPr>
          <w:rtl/>
        </w:rPr>
      </w:pPr>
      <w:bookmarkStart w:id="38" w:name="_Toc265155082"/>
      <w:bookmarkStart w:id="39" w:name="_Toc267317385"/>
      <w:bookmarkStart w:id="40" w:name="_Toc267664842"/>
      <w:bookmarkStart w:id="41" w:name="_Toc267666925"/>
      <w:bookmarkStart w:id="42" w:name="_Toc268705672"/>
      <w:bookmarkStart w:id="43" w:name="_Toc269290089"/>
      <w:bookmarkStart w:id="44" w:name="_Toc271117267"/>
      <w:bookmarkStart w:id="45" w:name="_Toc496781389"/>
      <w:bookmarkStart w:id="46" w:name="_Toc505867916"/>
      <w:bookmarkStart w:id="47" w:name="_Toc505869211"/>
      <w:bookmarkStart w:id="48" w:name="_Toc505871189"/>
      <w:r>
        <w:rPr>
          <w:rFonts w:hint="cs"/>
          <w:rtl/>
        </w:rPr>
        <w:t>-</w:t>
      </w:r>
      <w:r w:rsidRPr="000D1BF8">
        <w:rPr>
          <w:rtl/>
        </w:rPr>
        <w:tab/>
      </w:r>
      <w:r>
        <w:rPr>
          <w:rFonts w:hint="cs"/>
          <w:rtl/>
        </w:rPr>
        <w:t xml:space="preserve">الحاجة 5: </w:t>
      </w:r>
      <w:r w:rsidRPr="000D1BF8">
        <w:rPr>
          <w:rFonts w:hint="cs"/>
          <w:rtl/>
        </w:rPr>
        <w:t>الجوانب</w:t>
      </w:r>
      <w:r w:rsidRPr="000D1BF8">
        <w:rPr>
          <w:rtl/>
        </w:rPr>
        <w:t xml:space="preserve"> </w:t>
      </w:r>
      <w:r w:rsidRPr="000D1BF8">
        <w:rPr>
          <w:rFonts w:hint="cs"/>
          <w:rtl/>
        </w:rPr>
        <w:t>الاقتصادية</w:t>
      </w:r>
      <w:r w:rsidRPr="000D1BF8">
        <w:rPr>
          <w:rtl/>
        </w:rPr>
        <w:t xml:space="preserve"> </w:t>
      </w:r>
      <w:r w:rsidRPr="000D1BF8">
        <w:rPr>
          <w:rFonts w:hint="cs"/>
          <w:rtl/>
        </w:rPr>
        <w:t>والمالية</w:t>
      </w:r>
      <w:r w:rsidRPr="000D1BF8">
        <w:rPr>
          <w:rtl/>
        </w:rPr>
        <w:t xml:space="preserve"> </w:t>
      </w:r>
      <w:r w:rsidRPr="000D1BF8">
        <w:rPr>
          <w:rFonts w:hint="cs"/>
          <w:rtl/>
        </w:rPr>
        <w:t>لإدارة</w:t>
      </w:r>
      <w:r w:rsidRPr="000D1BF8">
        <w:rPr>
          <w:rtl/>
        </w:rPr>
        <w:t xml:space="preserve"> </w:t>
      </w:r>
      <w:r w:rsidRPr="000D1BF8">
        <w:rPr>
          <w:rFonts w:hint="cs"/>
          <w:rtl/>
        </w:rPr>
        <w:t>الطيف</w:t>
      </w:r>
      <w:bookmarkEnd w:id="38"/>
      <w:bookmarkEnd w:id="39"/>
      <w:bookmarkEnd w:id="40"/>
      <w:bookmarkEnd w:id="41"/>
      <w:bookmarkEnd w:id="42"/>
      <w:bookmarkEnd w:id="43"/>
      <w:bookmarkEnd w:id="44"/>
      <w:bookmarkEnd w:id="45"/>
      <w:bookmarkEnd w:id="46"/>
      <w:bookmarkEnd w:id="47"/>
      <w:bookmarkEnd w:id="48"/>
      <w:r w:rsidR="006A55E4">
        <w:rPr>
          <w:rFonts w:hint="cs"/>
          <w:rtl/>
        </w:rPr>
        <w:t>؛</w:t>
      </w:r>
    </w:p>
    <w:p w14:paraId="3568EF05" w14:textId="77777777" w:rsidR="00403B42" w:rsidRPr="00DF35CC" w:rsidRDefault="00403B42" w:rsidP="00403B42">
      <w:pPr>
        <w:pStyle w:val="enumlev1"/>
        <w:rPr>
          <w:rtl/>
        </w:rPr>
      </w:pPr>
      <w:bookmarkStart w:id="49" w:name="_Toc496781393"/>
      <w:bookmarkStart w:id="50" w:name="_Toc505867920"/>
      <w:bookmarkStart w:id="51" w:name="_Toc505869215"/>
      <w:bookmarkStart w:id="52" w:name="_Toc505871193"/>
      <w:r>
        <w:rPr>
          <w:rFonts w:hint="cs"/>
          <w:rtl/>
        </w:rPr>
        <w:t>-</w:t>
      </w:r>
      <w:r w:rsidRPr="00DF35CC">
        <w:rPr>
          <w:rtl/>
        </w:rPr>
        <w:tab/>
      </w:r>
      <w:r>
        <w:rPr>
          <w:rFonts w:hint="cs"/>
          <w:rtl/>
        </w:rPr>
        <w:t xml:space="preserve">الحاجة 9: </w:t>
      </w:r>
      <w:r w:rsidRPr="00DF35CC">
        <w:rPr>
          <w:rFonts w:hint="eastAsia"/>
          <w:rtl/>
        </w:rPr>
        <w:t>المساعدة</w:t>
      </w:r>
      <w:r w:rsidRPr="00DF35CC">
        <w:rPr>
          <w:rtl/>
        </w:rPr>
        <w:t xml:space="preserve"> في </w:t>
      </w:r>
      <w:r w:rsidRPr="00DF35CC">
        <w:rPr>
          <w:rFonts w:hint="eastAsia"/>
          <w:rtl/>
        </w:rPr>
        <w:t>تحديد</w:t>
      </w:r>
      <w:r w:rsidRPr="00DF35CC">
        <w:rPr>
          <w:rtl/>
        </w:rPr>
        <w:t xml:space="preserve"> </w:t>
      </w:r>
      <w:r w:rsidRPr="00DF35CC">
        <w:rPr>
          <w:rFonts w:hint="eastAsia"/>
          <w:rtl/>
        </w:rPr>
        <w:t>أكثر</w:t>
      </w:r>
      <w:r w:rsidRPr="00DF35CC">
        <w:rPr>
          <w:rtl/>
        </w:rPr>
        <w:t xml:space="preserve"> </w:t>
      </w:r>
      <w:r w:rsidRPr="00DF35CC">
        <w:rPr>
          <w:rFonts w:hint="eastAsia"/>
          <w:rtl/>
        </w:rPr>
        <w:t>الوسائل</w:t>
      </w:r>
      <w:r w:rsidRPr="00DF35CC">
        <w:rPr>
          <w:rtl/>
        </w:rPr>
        <w:t xml:space="preserve"> </w:t>
      </w:r>
      <w:r w:rsidRPr="00DF35CC">
        <w:rPr>
          <w:rFonts w:hint="eastAsia"/>
          <w:rtl/>
        </w:rPr>
        <w:t>كفاءة</w:t>
      </w:r>
      <w:r w:rsidRPr="00DF35CC">
        <w:rPr>
          <w:rtl/>
        </w:rPr>
        <w:t xml:space="preserve"> في </w:t>
      </w:r>
      <w:r w:rsidRPr="00DF35CC">
        <w:rPr>
          <w:rFonts w:hint="eastAsia"/>
          <w:rtl/>
        </w:rPr>
        <w:t>استعمال</w:t>
      </w:r>
      <w:r w:rsidRPr="00DF35CC">
        <w:rPr>
          <w:rtl/>
        </w:rPr>
        <w:t xml:space="preserve"> </w:t>
      </w:r>
      <w:r w:rsidRPr="00DF35CC">
        <w:rPr>
          <w:rFonts w:hint="eastAsia"/>
          <w:rtl/>
        </w:rPr>
        <w:t>المكاسب</w:t>
      </w:r>
      <w:r w:rsidRPr="00DF35CC">
        <w:rPr>
          <w:rtl/>
        </w:rPr>
        <w:t xml:space="preserve"> </w:t>
      </w:r>
      <w:r w:rsidRPr="00DF35CC">
        <w:rPr>
          <w:rFonts w:hint="eastAsia"/>
          <w:rtl/>
        </w:rPr>
        <w:t>الرقمية</w:t>
      </w:r>
      <w:bookmarkEnd w:id="49"/>
      <w:bookmarkEnd w:id="50"/>
      <w:bookmarkEnd w:id="51"/>
      <w:bookmarkEnd w:id="52"/>
      <w:r>
        <w:rPr>
          <w:rFonts w:hint="cs"/>
          <w:rtl/>
        </w:rPr>
        <w:t>.</w:t>
      </w:r>
    </w:p>
    <w:p w14:paraId="15A664A4" w14:textId="1BB6591E" w:rsidR="00403B42" w:rsidRDefault="00EE2A48" w:rsidP="00E06985">
      <w:r>
        <w:rPr>
          <w:rFonts w:hint="cs"/>
          <w:rtl/>
        </w:rPr>
        <w:t>وموضوع</w:t>
      </w:r>
      <w:r w:rsidR="00403B42" w:rsidRPr="00E97754">
        <w:rPr>
          <w:rtl/>
        </w:rPr>
        <w:t xml:space="preserve"> "التكنولوجيا الناشئة ونهج استعمال الطيف" ه</w:t>
      </w:r>
      <w:r>
        <w:rPr>
          <w:rFonts w:hint="cs"/>
          <w:rtl/>
        </w:rPr>
        <w:t>و</w:t>
      </w:r>
      <w:r w:rsidR="00403B42" w:rsidRPr="00E97754">
        <w:rPr>
          <w:rtl/>
        </w:rPr>
        <w:t xml:space="preserve"> موضوع </w:t>
      </w:r>
      <w:r w:rsidR="00957844">
        <w:rPr>
          <w:rFonts w:hint="cs"/>
          <w:rtl/>
        </w:rPr>
        <w:t xml:space="preserve">مهم جدا </w:t>
      </w:r>
      <w:r w:rsidR="00403B42" w:rsidRPr="00E97754">
        <w:rPr>
          <w:rtl/>
        </w:rPr>
        <w:t>لأعضاء</w:t>
      </w:r>
      <w:r w:rsidR="00957844">
        <w:rPr>
          <w:rFonts w:hint="cs"/>
          <w:rtl/>
        </w:rPr>
        <w:t xml:space="preserve"> قطاع تنمية الاتصالات</w:t>
      </w:r>
      <w:r w:rsidR="00403B42">
        <w:rPr>
          <w:rFonts w:hint="cs"/>
          <w:rtl/>
        </w:rPr>
        <w:t>. ولذلك</w:t>
      </w:r>
      <w:r w:rsidR="00403B42" w:rsidRPr="00304725">
        <w:rPr>
          <w:rtl/>
        </w:rPr>
        <w:t xml:space="preserve">، من المفيد تسليط الضوء على أهمية </w:t>
      </w:r>
      <w:r w:rsidR="00403B42">
        <w:rPr>
          <w:rFonts w:hint="cs"/>
          <w:rtl/>
        </w:rPr>
        <w:t>مديري مكتبي تنمية الاتصالات والاتصالات الراديوية</w:t>
      </w:r>
      <w:r w:rsidR="00403B42" w:rsidRPr="00304725">
        <w:rPr>
          <w:rtl/>
        </w:rPr>
        <w:t xml:space="preserve"> </w:t>
      </w:r>
      <w:r w:rsidR="00957844">
        <w:rPr>
          <w:rFonts w:hint="cs"/>
          <w:rtl/>
        </w:rPr>
        <w:t xml:space="preserve">في معالجة </w:t>
      </w:r>
      <w:r w:rsidR="00403B42">
        <w:rPr>
          <w:rFonts w:hint="cs"/>
          <w:rtl/>
        </w:rPr>
        <w:t xml:space="preserve">هذا الموضوع </w:t>
      </w:r>
      <w:r>
        <w:rPr>
          <w:rFonts w:hint="cs"/>
          <w:rtl/>
        </w:rPr>
        <w:t>الرئيسي</w:t>
      </w:r>
      <w:r w:rsidR="00403B42" w:rsidRPr="00304725">
        <w:rPr>
          <w:rtl/>
        </w:rPr>
        <w:t xml:space="preserve"> في تقريرهما المشترك إلى المؤتمر العالمي لتنمية الاتصالات لعام </w:t>
      </w:r>
      <w:r w:rsidR="00403B42">
        <w:t>202</w:t>
      </w:r>
      <w:r w:rsidR="009E3BBB">
        <w:t>2</w:t>
      </w:r>
      <w:r w:rsidR="00403B42" w:rsidRPr="00304725">
        <w:rPr>
          <w:rtl/>
        </w:rPr>
        <w:t xml:space="preserve"> بشأن تنفيذ القرار </w:t>
      </w:r>
      <w:r w:rsidR="00403B42">
        <w:t>9</w:t>
      </w:r>
      <w:r w:rsidR="00403B42" w:rsidRPr="00304725">
        <w:rPr>
          <w:rtl/>
        </w:rPr>
        <w:t>.</w:t>
      </w:r>
    </w:p>
    <w:p w14:paraId="4B48B52C" w14:textId="04193DDF" w:rsidR="009E3BBB" w:rsidRDefault="00EE2A48" w:rsidP="00EE2A48">
      <w:pPr>
        <w:rPr>
          <w:rtl/>
        </w:rPr>
      </w:pPr>
      <w:r w:rsidRPr="00EE2A48">
        <w:rPr>
          <w:rFonts w:hint="cs"/>
          <w:rtl/>
        </w:rPr>
        <w:t>و</w:t>
      </w:r>
      <w:r w:rsidRPr="00EE2A48">
        <w:rPr>
          <w:rtl/>
        </w:rPr>
        <w:t xml:space="preserve">من شأن التعاون الوثيق </w:t>
      </w:r>
      <w:r w:rsidR="00BD2585">
        <w:rPr>
          <w:rFonts w:hint="cs"/>
          <w:rtl/>
        </w:rPr>
        <w:t xml:space="preserve">بين مديري مكتبي الاتصالات الراديوية وتنمية الاتصالات </w:t>
      </w:r>
      <w:r w:rsidRPr="00EE2A48">
        <w:rPr>
          <w:rtl/>
        </w:rPr>
        <w:t xml:space="preserve">أن يسهل تحقيق </w:t>
      </w:r>
      <w:r w:rsidR="00BD2585">
        <w:rPr>
          <w:rFonts w:hint="cs"/>
          <w:rtl/>
        </w:rPr>
        <w:t xml:space="preserve">أهداف </w:t>
      </w:r>
      <w:r w:rsidRPr="00EE2A48">
        <w:rPr>
          <w:rtl/>
        </w:rPr>
        <w:t xml:space="preserve">القرار 9 مع </w:t>
      </w:r>
      <w:r w:rsidR="00BD2585">
        <w:rPr>
          <w:rFonts w:hint="cs"/>
          <w:rtl/>
        </w:rPr>
        <w:t xml:space="preserve">مراعاة الأنشطة ذات الصلة للجان دراسات قطاعي الاتصالات الراديوية وتنمية الاتصالات، وكذلك المشاريع والأحداث وتدابير بناء القدرات ذات الصلة، بما في ذلك </w:t>
      </w:r>
      <w:r w:rsidR="00BD2585" w:rsidRPr="003B5E69">
        <w:rPr>
          <w:rFonts w:hint="cs"/>
          <w:rtl/>
          <w:lang w:bidi="ar-EG"/>
        </w:rPr>
        <w:t xml:space="preserve">المبادرة السياساتية والتنظيمية لإفريقيا الرقمية </w:t>
      </w:r>
      <w:r w:rsidR="00BD2585">
        <w:rPr>
          <w:lang w:bidi="ar-EG"/>
        </w:rPr>
        <w:t>(</w:t>
      </w:r>
      <w:r w:rsidR="00BD2585" w:rsidRPr="003B5E69">
        <w:rPr>
          <w:lang w:bidi="ar-EG"/>
        </w:rPr>
        <w:t>PRIDA)</w:t>
      </w:r>
      <w:r w:rsidR="00BD2585" w:rsidRPr="003B5E69">
        <w:rPr>
          <w:rFonts w:hint="cs"/>
          <w:rtl/>
          <w:lang w:bidi="ar-EG"/>
        </w:rPr>
        <w:t xml:space="preserve">، وجلسات خط العمل جيم2 المنظمة </w:t>
      </w:r>
      <w:r w:rsidR="00BD2585">
        <w:rPr>
          <w:rFonts w:hint="cs"/>
          <w:rtl/>
          <w:lang w:bidi="ar-EG"/>
        </w:rPr>
        <w:t>في</w:t>
      </w:r>
      <w:r w:rsidR="00BD2585" w:rsidRPr="003B5E69">
        <w:rPr>
          <w:rFonts w:hint="cs"/>
          <w:rtl/>
          <w:lang w:bidi="ar-EG"/>
        </w:rPr>
        <w:t xml:space="preserve"> منتدى القمة</w:t>
      </w:r>
      <w:r w:rsidR="00BD2585">
        <w:rPr>
          <w:rFonts w:hint="cs"/>
          <w:rtl/>
          <w:lang w:bidi="ar-EG"/>
        </w:rPr>
        <w:t xml:space="preserve"> العالمية لمجتمع المعلومات</w:t>
      </w:r>
      <w:r w:rsidR="00BD2585">
        <w:rPr>
          <w:rFonts w:hint="cs"/>
          <w:rtl/>
        </w:rPr>
        <w:t>.</w:t>
      </w:r>
    </w:p>
    <w:p w14:paraId="2B6FA88B" w14:textId="3446F904" w:rsidR="00403B42" w:rsidRDefault="00403B42" w:rsidP="00403B42">
      <w:pPr>
        <w:pStyle w:val="Heading2"/>
        <w:rPr>
          <w:rtl/>
          <w:lang w:bidi="ar-EG"/>
        </w:rPr>
      </w:pPr>
      <w:r>
        <w:rPr>
          <w:lang w:bidi="ar-EG"/>
        </w:rPr>
        <w:t>3.</w:t>
      </w:r>
      <w:r w:rsidR="00BD2585">
        <w:rPr>
          <w:lang w:bidi="ar-EG"/>
        </w:rPr>
        <w:t>5</w:t>
      </w:r>
      <w:r>
        <w:rPr>
          <w:rFonts w:hint="cs"/>
          <w:rtl/>
          <w:lang w:bidi="ar-EG"/>
        </w:rPr>
        <w:tab/>
        <w:t xml:space="preserve">لجنة تنسيق المصطلحات بالاتحاد </w:t>
      </w:r>
    </w:p>
    <w:p w14:paraId="75A1A27A" w14:textId="58054BB0" w:rsidR="00403B42" w:rsidRDefault="00403B42" w:rsidP="00E06985">
      <w:pPr>
        <w:rPr>
          <w:rtl/>
          <w:lang w:bidi="ar-EG"/>
        </w:rPr>
      </w:pPr>
      <w:r>
        <w:rPr>
          <w:rFonts w:hint="cs"/>
          <w:rtl/>
          <w:lang w:bidi="ar-EG"/>
        </w:rPr>
        <w:t xml:space="preserve">أُنشئت </w:t>
      </w:r>
      <w:r>
        <w:rPr>
          <w:rFonts w:hint="cs"/>
          <w:rtl/>
        </w:rPr>
        <w:t xml:space="preserve">لجنة تنسيق المصطلحات بالاتحاد </w:t>
      </w:r>
      <w:r>
        <w:rPr>
          <w:lang w:bidi="ar-EG"/>
        </w:rPr>
        <w:t>(ITU CCT)</w:t>
      </w:r>
      <w:r>
        <w:rPr>
          <w:rFonts w:hint="cs"/>
          <w:rtl/>
        </w:rPr>
        <w:t xml:space="preserve"> في عام </w:t>
      </w:r>
      <w:r>
        <w:rPr>
          <w:lang w:val="es-ES"/>
        </w:rPr>
        <w:t>2017</w:t>
      </w:r>
      <w:r>
        <w:rPr>
          <w:rFonts w:hint="cs"/>
          <w:rtl/>
        </w:rPr>
        <w:t xml:space="preserve"> بموجب</w:t>
      </w:r>
      <w:r>
        <w:rPr>
          <w:rFonts w:hint="cs"/>
          <w:rtl/>
          <w:lang w:bidi="ar-EG"/>
        </w:rPr>
        <w:t xml:space="preserve"> قرار المجلس </w:t>
      </w:r>
      <w:r>
        <w:rPr>
          <w:lang w:bidi="ar-EG"/>
        </w:rPr>
        <w:t>1386</w:t>
      </w:r>
      <w:r>
        <w:rPr>
          <w:rFonts w:hint="cs"/>
          <w:rtl/>
          <w:lang w:bidi="ar-EG"/>
        </w:rPr>
        <w:t xml:space="preserve"> ككيان عمل مشترك بالاتحاد مسؤول عن اعتماد المصطلحات والتعاريف في</w:t>
      </w:r>
      <w:r>
        <w:rPr>
          <w:rFonts w:hint="eastAsia"/>
          <w:rtl/>
          <w:lang w:bidi="ar-EG"/>
        </w:rPr>
        <w:t> </w:t>
      </w:r>
      <w:r>
        <w:rPr>
          <w:rFonts w:hint="cs"/>
          <w:rtl/>
          <w:lang w:bidi="ar-EG"/>
        </w:rPr>
        <w:t xml:space="preserve">مجال الاتصالات/تكنولوجيا المعلومات والاتصالات والاتفاق عليها، بجميع لغات الاتحاد الرسمية الست. ووفقاً للقرار </w:t>
      </w:r>
      <w:r>
        <w:rPr>
          <w:lang w:bidi="ar-EG"/>
        </w:rPr>
        <w:t>86</w:t>
      </w:r>
      <w:r>
        <w:rPr>
          <w:rFonts w:hint="cs"/>
          <w:rtl/>
          <w:lang w:bidi="ar-EG"/>
        </w:rPr>
        <w:t xml:space="preserve"> (بوينس آيرس، </w:t>
      </w:r>
      <w:r>
        <w:rPr>
          <w:lang w:bidi="ar-EG"/>
        </w:rPr>
        <w:t>2017</w:t>
      </w:r>
      <w:r>
        <w:rPr>
          <w:rFonts w:hint="cs"/>
          <w:rtl/>
          <w:lang w:bidi="ar-EG"/>
        </w:rPr>
        <w:t>) للمؤتمر العالمي لتنمية الاتصالات بشأن "</w:t>
      </w:r>
      <w:r>
        <w:rPr>
          <w:rFonts w:hint="cs"/>
          <w:rtl/>
        </w:rPr>
        <w:t>استعمال لغات الاتحاد على قدم المساواة في قطاع تنمية الاتصالات للاتحاد الدولي للاتصالات</w:t>
      </w:r>
      <w:r>
        <w:rPr>
          <w:rFonts w:hint="cs"/>
          <w:rtl/>
          <w:lang w:bidi="ar-EG"/>
        </w:rPr>
        <w:t>"، عيّن الفريق الاستشاري لتنمية الاتصالات في عام </w:t>
      </w:r>
      <w:r>
        <w:rPr>
          <w:lang w:bidi="ar-EG"/>
        </w:rPr>
        <w:t>2018</w:t>
      </w:r>
      <w:r>
        <w:rPr>
          <w:rFonts w:hint="cs"/>
          <w:rtl/>
          <w:lang w:bidi="ar-EG"/>
        </w:rPr>
        <w:t xml:space="preserve"> السيد بيتر </w:t>
      </w:r>
      <w:proofErr w:type="spellStart"/>
      <w:r>
        <w:rPr>
          <w:rFonts w:hint="cs"/>
          <w:rtl/>
          <w:lang w:bidi="ar-EG"/>
        </w:rPr>
        <w:t>مبينجي</w:t>
      </w:r>
      <w:proofErr w:type="spellEnd"/>
      <w:r>
        <w:rPr>
          <w:rFonts w:hint="cs"/>
          <w:rtl/>
          <w:lang w:bidi="ar-EG"/>
        </w:rPr>
        <w:t xml:space="preserve"> (الكاميرون)، نائب رئيس لجنة الدراسات </w:t>
      </w:r>
      <w:r>
        <w:rPr>
          <w:lang w:val="es-ES" w:bidi="ar-EG"/>
        </w:rPr>
        <w:t>1</w:t>
      </w:r>
      <w:r>
        <w:rPr>
          <w:rFonts w:hint="cs"/>
          <w:rtl/>
          <w:lang w:bidi="ar-EG"/>
        </w:rPr>
        <w:t>، والسيدة كي وانغ (جمهورية الصين الشعبية)</w:t>
      </w:r>
      <w:r>
        <w:rPr>
          <w:rFonts w:hint="cs"/>
          <w:rtl/>
          <w:lang w:val="en-CA" w:bidi="ar-EG"/>
        </w:rPr>
        <w:t xml:space="preserve">، </w:t>
      </w:r>
      <w:r>
        <w:rPr>
          <w:rFonts w:hint="cs"/>
          <w:rtl/>
          <w:lang w:bidi="ar-EG"/>
        </w:rPr>
        <w:t>نائبة رئيس لجنة الدراسات </w:t>
      </w:r>
      <w:r>
        <w:rPr>
          <w:lang w:val="en-CA" w:bidi="ar-EG"/>
        </w:rPr>
        <w:t>2</w:t>
      </w:r>
      <w:r>
        <w:rPr>
          <w:rFonts w:hint="cs"/>
          <w:rtl/>
          <w:lang w:val="en-CA" w:bidi="ar-EG"/>
        </w:rPr>
        <w:t xml:space="preserve">، </w:t>
      </w:r>
      <w:r>
        <w:rPr>
          <w:rFonts w:hint="cs"/>
          <w:rtl/>
          <w:lang w:bidi="ar-EG"/>
        </w:rPr>
        <w:t>ممثليْن لقطاع تنمية الاتصالات في لجنة تنسيق المصطلحات بالاتحاد </w:t>
      </w:r>
      <w:r>
        <w:rPr>
          <w:lang w:bidi="ar-EG"/>
        </w:rPr>
        <w:t>(ITU CCT)</w:t>
      </w:r>
      <w:r>
        <w:rPr>
          <w:rFonts w:hint="cs"/>
          <w:rtl/>
          <w:lang w:bidi="ar-EG"/>
        </w:rPr>
        <w:t>.</w:t>
      </w:r>
    </w:p>
    <w:p w14:paraId="54E3152F" w14:textId="6E96235B" w:rsidR="00403B42" w:rsidRDefault="00403B42" w:rsidP="00E06985">
      <w:pPr>
        <w:rPr>
          <w:rtl/>
          <w:lang w:bidi="ar-EG"/>
        </w:rPr>
      </w:pPr>
      <w:r>
        <w:rPr>
          <w:rFonts w:hint="cs"/>
          <w:rtl/>
          <w:lang w:bidi="ar-EG"/>
        </w:rPr>
        <w:t xml:space="preserve">وخلال فترة الدراسة </w:t>
      </w:r>
      <w:r w:rsidR="00202434">
        <w:rPr>
          <w:lang w:bidi="ar-EG"/>
        </w:rPr>
        <w:t>2022</w:t>
      </w:r>
      <w:r>
        <w:rPr>
          <w:lang w:bidi="ar-EG"/>
        </w:rPr>
        <w:t>-2018</w:t>
      </w:r>
      <w:r>
        <w:rPr>
          <w:rFonts w:hint="cs"/>
          <w:rtl/>
          <w:lang w:bidi="ar-EG"/>
        </w:rPr>
        <w:t>، اجتمعت لجنة تنسيق المصطلحات تسع مرات</w:t>
      </w:r>
      <w:r>
        <w:rPr>
          <w:rStyle w:val="FootnoteReference"/>
          <w:lang w:bidi="ar-EG"/>
        </w:rPr>
        <w:footnoteReference w:id="34"/>
      </w:r>
      <w:r>
        <w:rPr>
          <w:rFonts w:hint="cs"/>
          <w:rtl/>
          <w:lang w:bidi="ar-EG"/>
        </w:rPr>
        <w:t>. ونظر</w:t>
      </w:r>
      <w:r w:rsidR="001D1473">
        <w:rPr>
          <w:rFonts w:hint="cs"/>
          <w:rtl/>
          <w:lang w:bidi="ar-EG"/>
        </w:rPr>
        <w:t>ت</w:t>
      </w:r>
      <w:r>
        <w:rPr>
          <w:rFonts w:hint="cs"/>
          <w:rtl/>
          <w:lang w:bidi="ar-EG"/>
        </w:rPr>
        <w:t xml:space="preserve"> الاجتماع</w:t>
      </w:r>
      <w:r w:rsidR="001D1473">
        <w:rPr>
          <w:rFonts w:hint="cs"/>
          <w:rtl/>
          <w:lang w:bidi="ar-EG"/>
        </w:rPr>
        <w:t>ات</w:t>
      </w:r>
      <w:r>
        <w:rPr>
          <w:rFonts w:hint="cs"/>
          <w:rtl/>
          <w:lang w:bidi="ar-EG"/>
        </w:rPr>
        <w:t xml:space="preserve"> في بيانات الاتصال والمساهمات الواردة مع أمور تتعلق بالمصطلحات ووافق على التحديثات المقترحة لقاعدة بيانات مصطلحات الاتحاد، وخاصة ما </w:t>
      </w:r>
      <w:r w:rsidR="00202434">
        <w:rPr>
          <w:rFonts w:hint="cs"/>
          <w:rtl/>
          <w:lang w:bidi="ar-EG"/>
        </w:rPr>
        <w:t xml:space="preserve">يشار إليه </w:t>
      </w:r>
      <w:r>
        <w:rPr>
          <w:rFonts w:hint="cs"/>
          <w:rtl/>
          <w:lang w:bidi="ar-EG"/>
        </w:rPr>
        <w:t>ب</w:t>
      </w:r>
      <w:r w:rsidR="00202434">
        <w:rPr>
          <w:rFonts w:hint="cs"/>
          <w:rtl/>
          <w:lang w:bidi="ar-EG"/>
        </w:rPr>
        <w:t xml:space="preserve">اسم </w:t>
      </w:r>
      <w:r>
        <w:rPr>
          <w:rFonts w:hint="cs"/>
          <w:rtl/>
          <w:lang w:bidi="ar-EG"/>
        </w:rPr>
        <w:t>الجزء </w:t>
      </w:r>
      <w:r>
        <w:rPr>
          <w:lang w:bidi="ar-EG"/>
        </w:rPr>
        <w:t>3</w:t>
      </w:r>
      <w:r>
        <w:rPr>
          <w:rtl/>
          <w:lang w:bidi="ar-EG"/>
        </w:rPr>
        <w:t xml:space="preserve"> </w:t>
      </w:r>
      <w:r w:rsidR="00202434">
        <w:rPr>
          <w:rFonts w:hint="cs"/>
          <w:rtl/>
          <w:lang w:bidi="ar-EG"/>
        </w:rPr>
        <w:t>ل</w:t>
      </w:r>
      <w:r>
        <w:rPr>
          <w:rFonts w:hint="cs"/>
          <w:rtl/>
          <w:lang w:bidi="ar-EG"/>
        </w:rPr>
        <w:t>لمصطلحات والاختصارات والتعاريف. ومن الأمور التي تهم أعمال قطاع تنمية الاتصالات ما يلي:</w:t>
      </w:r>
    </w:p>
    <w:p w14:paraId="26B09773" w14:textId="133876BC" w:rsidR="00403B42" w:rsidRDefault="00403B42" w:rsidP="00403B42">
      <w:pPr>
        <w:pStyle w:val="enumlev1"/>
        <w:rPr>
          <w:rtl/>
          <w:lang w:bidi="ar-EG"/>
        </w:rPr>
      </w:pPr>
      <w:r w:rsidRPr="00EB63C2">
        <w:rPr>
          <w:rFonts w:hint="cs"/>
          <w:rtl/>
        </w:rPr>
        <w:t>-</w:t>
      </w:r>
      <w:r w:rsidRPr="00EB63C2">
        <w:rPr>
          <w:rFonts w:hint="cs"/>
          <w:rtl/>
        </w:rPr>
        <w:tab/>
        <w:t>ل</w:t>
      </w:r>
      <w:r w:rsidRPr="00EB63C2">
        <w:rPr>
          <w:rtl/>
        </w:rPr>
        <w:t xml:space="preserve">ا يمكن إعطاء تعريف عام </w:t>
      </w:r>
      <w:r w:rsidRPr="00EB63C2">
        <w:rPr>
          <w:rFonts w:hint="cs"/>
          <w:rtl/>
        </w:rPr>
        <w:t>"</w:t>
      </w:r>
      <w:r w:rsidRPr="00EB63C2">
        <w:rPr>
          <w:rtl/>
        </w:rPr>
        <w:t>للنفاذ عريض النطاق</w:t>
      </w:r>
      <w:r w:rsidRPr="00EB63C2">
        <w:rPr>
          <w:rFonts w:hint="cs"/>
          <w:rtl/>
        </w:rPr>
        <w:t>"</w:t>
      </w:r>
      <w:r w:rsidRPr="00EB63C2">
        <w:rPr>
          <w:rtl/>
        </w:rPr>
        <w:t xml:space="preserve"> يناسب سياق عمل جميع الأطراف المعنية</w:t>
      </w:r>
      <w:r w:rsidR="007B38EF">
        <w:rPr>
          <w:rFonts w:hint="cs"/>
          <w:rtl/>
        </w:rPr>
        <w:t>؛</w:t>
      </w:r>
    </w:p>
    <w:p w14:paraId="5FAED56A" w14:textId="5DC9217C" w:rsidR="00403B42" w:rsidRDefault="00403B42" w:rsidP="00403B42">
      <w:pPr>
        <w:pStyle w:val="enumlev1"/>
        <w:rPr>
          <w:rtl/>
        </w:rPr>
      </w:pPr>
      <w:r>
        <w:rPr>
          <w:rFonts w:hint="cs"/>
          <w:rtl/>
        </w:rPr>
        <w:t>-</w:t>
      </w:r>
      <w:r>
        <w:rPr>
          <w:rFonts w:hint="cs"/>
          <w:rtl/>
        </w:rPr>
        <w:tab/>
        <w:t xml:space="preserve">تتعلق بعض المصطلحات والتعاريف التي اقترحتها لجان الدراسات لقطاعي الاتصالات الراديوية وتقييس الاتصالات بأنشطة تجري في إطار مسائل مسندة إلى لجان دراسات قطاع تنمية الاتصالات، بما في ذلك </w:t>
      </w:r>
      <w:r w:rsidRPr="00FE5068">
        <w:rPr>
          <w:rtl/>
        </w:rPr>
        <w:t>المجتمعات المحلية والإذاعة والحوسبة السحابية</w:t>
      </w:r>
      <w:r w:rsidR="007B38EF">
        <w:rPr>
          <w:rFonts w:hint="cs"/>
          <w:rtl/>
        </w:rPr>
        <w:t>؛</w:t>
      </w:r>
    </w:p>
    <w:p w14:paraId="513E3E04" w14:textId="60216A88" w:rsidR="00403B42" w:rsidRDefault="00403B42" w:rsidP="00403B42">
      <w:pPr>
        <w:pStyle w:val="enumlev1"/>
        <w:rPr>
          <w:rtl/>
        </w:rPr>
      </w:pPr>
      <w:r>
        <w:rPr>
          <w:rFonts w:hint="cs"/>
          <w:rtl/>
        </w:rPr>
        <w:t>-</w:t>
      </w:r>
      <w:r>
        <w:rPr>
          <w:rtl/>
        </w:rPr>
        <w:tab/>
      </w:r>
      <w:r>
        <w:rPr>
          <w:rFonts w:hint="cs"/>
          <w:rtl/>
        </w:rPr>
        <w:t>شُجعت</w:t>
      </w:r>
      <w:r w:rsidRPr="00FE5068">
        <w:rPr>
          <w:rtl/>
        </w:rPr>
        <w:t xml:space="preserve"> لجان دراسات قطاع تنمية الاتصالات على </w:t>
      </w:r>
      <w:r>
        <w:rPr>
          <w:rFonts w:hint="cs"/>
          <w:rtl/>
        </w:rPr>
        <w:t>مراعاة</w:t>
      </w:r>
      <w:r w:rsidRPr="00FE5068">
        <w:rPr>
          <w:rtl/>
        </w:rPr>
        <w:t xml:space="preserve"> الاستخدام الراسخ للمصطلحات والتعاريف الحالية في</w:t>
      </w:r>
      <w:r>
        <w:rPr>
          <w:rFonts w:hint="cs"/>
          <w:rtl/>
        </w:rPr>
        <w:t> </w:t>
      </w:r>
      <w:r w:rsidRPr="00FE5068">
        <w:rPr>
          <w:rtl/>
        </w:rPr>
        <w:t>الاتحاد، ولا سيما تلك الواردة في قاعدة بيانات الاتحاد ل</w:t>
      </w:r>
      <w:r>
        <w:rPr>
          <w:rFonts w:hint="cs"/>
          <w:rtl/>
        </w:rPr>
        <w:t>ل</w:t>
      </w:r>
      <w:r w:rsidRPr="00FE5068">
        <w:rPr>
          <w:rtl/>
        </w:rPr>
        <w:t xml:space="preserve">مصطلحات </w:t>
      </w:r>
      <w:r>
        <w:rPr>
          <w:rFonts w:hint="cs"/>
          <w:rtl/>
        </w:rPr>
        <w:t>والتعاريف المتاحة على الإنترنت</w:t>
      </w:r>
      <w:r w:rsidR="007B38EF">
        <w:rPr>
          <w:rFonts w:hint="cs"/>
          <w:rtl/>
        </w:rPr>
        <w:t>؛</w:t>
      </w:r>
    </w:p>
    <w:p w14:paraId="5BDDF89E" w14:textId="77777777" w:rsidR="00403B42" w:rsidRDefault="00403B42" w:rsidP="00403B42">
      <w:pPr>
        <w:pStyle w:val="enumlev1"/>
        <w:rPr>
          <w:rtl/>
        </w:rPr>
      </w:pPr>
      <w:r>
        <w:rPr>
          <w:rFonts w:hint="cs"/>
          <w:rtl/>
        </w:rPr>
        <w:t>-</w:t>
      </w:r>
      <w:r>
        <w:rPr>
          <w:rtl/>
        </w:rPr>
        <w:tab/>
      </w:r>
      <w:r w:rsidRPr="00E00E67">
        <w:rPr>
          <w:rtl/>
        </w:rPr>
        <w:t xml:space="preserve">أقر أعضاء لجنة دراسات قطاع تنمية الاتصالات بالحاجة إلى زيادة المشاركة في عمل </w:t>
      </w:r>
      <w:r>
        <w:rPr>
          <w:rFonts w:hint="cs"/>
          <w:rtl/>
          <w:lang w:bidi="ar-EG"/>
        </w:rPr>
        <w:t>لجنة تنسيق المصطلحات بالاتحاد و</w:t>
      </w:r>
      <w:r w:rsidRPr="00E00E67">
        <w:rPr>
          <w:rtl/>
        </w:rPr>
        <w:t xml:space="preserve">مواصلة </w:t>
      </w:r>
      <w:r>
        <w:rPr>
          <w:rFonts w:hint="cs"/>
          <w:rtl/>
        </w:rPr>
        <w:t>ال</w:t>
      </w:r>
      <w:r w:rsidRPr="00E00E67">
        <w:rPr>
          <w:rtl/>
        </w:rPr>
        <w:t xml:space="preserve">تعاون </w:t>
      </w:r>
      <w:r>
        <w:rPr>
          <w:rFonts w:hint="cs"/>
          <w:rtl/>
        </w:rPr>
        <w:t>ال</w:t>
      </w:r>
      <w:r w:rsidRPr="00E00E67">
        <w:rPr>
          <w:rtl/>
        </w:rPr>
        <w:t>مثمر في المستقبل</w:t>
      </w:r>
      <w:r>
        <w:rPr>
          <w:rFonts w:hint="cs"/>
          <w:rtl/>
        </w:rPr>
        <w:t>.</w:t>
      </w:r>
    </w:p>
    <w:p w14:paraId="6D97A514" w14:textId="7C91F589" w:rsidR="00403B42" w:rsidRDefault="00403B42" w:rsidP="00403B42">
      <w:pPr>
        <w:rPr>
          <w:rtl/>
        </w:rPr>
      </w:pPr>
      <w:r>
        <w:rPr>
          <w:rFonts w:hint="cs"/>
          <w:rtl/>
        </w:rPr>
        <w:t xml:space="preserve">الوثيقة </w:t>
      </w:r>
      <w:hyperlink r:id="rId135" w:history="1">
        <w:r w:rsidRPr="00BD6C4F">
          <w:rPr>
            <w:rStyle w:val="Hyperlink"/>
          </w:rPr>
          <w:t>1/451</w:t>
        </w:r>
      </w:hyperlink>
      <w:r w:rsidRPr="00BD6C4F">
        <w:rPr>
          <w:rFonts w:hint="cs"/>
          <w:rtl/>
        </w:rPr>
        <w:t xml:space="preserve"> </w:t>
      </w:r>
      <w:r>
        <w:rPr>
          <w:rFonts w:hint="cs"/>
          <w:rtl/>
        </w:rPr>
        <w:t>مساهمة من منسق</w:t>
      </w:r>
      <w:r w:rsidR="001D1473">
        <w:rPr>
          <w:rFonts w:hint="cs"/>
          <w:rtl/>
        </w:rPr>
        <w:t>ي</w:t>
      </w:r>
      <w:r>
        <w:rPr>
          <w:rFonts w:hint="cs"/>
          <w:rtl/>
        </w:rPr>
        <w:t xml:space="preserve"> لجنة الدراسات </w:t>
      </w:r>
      <w:r>
        <w:t>1</w:t>
      </w:r>
      <w:r>
        <w:rPr>
          <w:rFonts w:hint="cs"/>
          <w:rtl/>
        </w:rPr>
        <w:t xml:space="preserve"> ولجنة الدراسات </w:t>
      </w:r>
      <w:r>
        <w:t>2</w:t>
      </w:r>
      <w:r>
        <w:rPr>
          <w:rFonts w:hint="cs"/>
          <w:rtl/>
        </w:rPr>
        <w:t xml:space="preserve"> قُدمت في الاجتماع الرابع للجنة الدراسات </w:t>
      </w:r>
      <w:r>
        <w:t>1</w:t>
      </w:r>
      <w:r>
        <w:rPr>
          <w:rFonts w:hint="cs"/>
          <w:rtl/>
        </w:rPr>
        <w:t>.</w:t>
      </w:r>
    </w:p>
    <w:p w14:paraId="6DA4EEBE" w14:textId="5175C0BB" w:rsidR="00403B42" w:rsidRDefault="00BD2585" w:rsidP="00707ED6">
      <w:pPr>
        <w:pStyle w:val="Heading2"/>
        <w:rPr>
          <w:rtl/>
        </w:rPr>
      </w:pPr>
      <w:r>
        <w:t>4.5</w:t>
      </w:r>
      <w:r w:rsidR="00403B42">
        <w:rPr>
          <w:rtl/>
        </w:rPr>
        <w:tab/>
      </w:r>
      <w:r w:rsidR="00403B42">
        <w:rPr>
          <w:rFonts w:hint="cs"/>
          <w:rtl/>
        </w:rPr>
        <w:t>فري</w:t>
      </w:r>
      <w:r w:rsidR="00403B42" w:rsidRPr="00243036">
        <w:rPr>
          <w:rtl/>
        </w:rPr>
        <w:t>ق الخبراء المعني بالمؤشرات الأسرية لتكنولوجيا المعلومات والاتصالات وفريق الخبراء المعني بمؤشرات الاتصالات/تكنولوجيا المعلومات والاتصالات</w:t>
      </w:r>
    </w:p>
    <w:p w14:paraId="6B67E03D" w14:textId="30C58D0E" w:rsidR="00403B42" w:rsidRPr="005039F9" w:rsidRDefault="00403B42" w:rsidP="00E06985">
      <w:pPr>
        <w:keepNext/>
        <w:keepLines/>
        <w:rPr>
          <w:spacing w:val="-2"/>
          <w:rtl/>
        </w:rPr>
      </w:pPr>
      <w:bookmarkStart w:id="53" w:name="_Toc415560175"/>
      <w:bookmarkStart w:id="54" w:name="_Toc414526755"/>
      <w:bookmarkStart w:id="55" w:name="_Toc408328061"/>
      <w:bookmarkStart w:id="56" w:name="_Toc536090493"/>
      <w:r w:rsidRPr="005039F9">
        <w:rPr>
          <w:spacing w:val="-2"/>
          <w:rtl/>
          <w:lang w:bidi="ar-EG"/>
        </w:rPr>
        <w:t xml:space="preserve">في سياق تنفيذ القرار </w:t>
      </w:r>
      <w:r w:rsidRPr="005039F9">
        <w:rPr>
          <w:spacing w:val="-2"/>
          <w:lang w:val="es-ES" w:bidi="ar-EG"/>
        </w:rPr>
        <w:t>131</w:t>
      </w:r>
      <w:r w:rsidRPr="005039F9">
        <w:rPr>
          <w:spacing w:val="-2"/>
          <w:rtl/>
          <w:lang w:bidi="ar-EG"/>
        </w:rPr>
        <w:t xml:space="preserve"> (المراجَع في دبي، </w:t>
      </w:r>
      <w:r w:rsidRPr="005039F9">
        <w:rPr>
          <w:spacing w:val="-2"/>
          <w:lang w:val="es-ES" w:bidi="ar-EG"/>
        </w:rPr>
        <w:t>2018</w:t>
      </w:r>
      <w:r w:rsidRPr="005039F9">
        <w:rPr>
          <w:spacing w:val="-2"/>
          <w:rtl/>
          <w:lang w:bidi="ar-EG"/>
        </w:rPr>
        <w:t>) لمؤتمر المندوبين المفوضين للاتحاد</w:t>
      </w:r>
      <w:r w:rsidR="00ED3F8A">
        <w:rPr>
          <w:rFonts w:hint="cs"/>
          <w:spacing w:val="-2"/>
          <w:rtl/>
          <w:lang w:bidi="ar-EG"/>
        </w:rPr>
        <w:t xml:space="preserve"> </w:t>
      </w:r>
      <w:r w:rsidR="00ED3F8A">
        <w:rPr>
          <w:spacing w:val="-2"/>
          <w:lang w:bidi="ar-EG"/>
        </w:rPr>
        <w:t>(PP)</w:t>
      </w:r>
      <w:r w:rsidRPr="005039F9">
        <w:rPr>
          <w:spacing w:val="-2"/>
          <w:rtl/>
          <w:lang w:bidi="ar-EG"/>
        </w:rPr>
        <w:t>، بشأن "</w:t>
      </w:r>
      <w:r w:rsidRPr="005039F9">
        <w:rPr>
          <w:spacing w:val="-2"/>
          <w:rtl/>
        </w:rPr>
        <w:t xml:space="preserve">قياس تكنولوجيا المعلومات والاتصالات </w:t>
      </w:r>
      <w:r w:rsidRPr="005039F9">
        <w:rPr>
          <w:spacing w:val="-2"/>
          <w:rtl/>
          <w:lang w:bidi="ar-SY"/>
        </w:rPr>
        <w:t>لبناء مجتمع معلومات جامع وشامل للجميع</w:t>
      </w:r>
      <w:bookmarkEnd w:id="53"/>
      <w:bookmarkEnd w:id="54"/>
      <w:bookmarkEnd w:id="55"/>
      <w:bookmarkEnd w:id="56"/>
      <w:r w:rsidRPr="005039F9">
        <w:rPr>
          <w:spacing w:val="-2"/>
          <w:rtl/>
          <w:lang w:bidi="ar-SY"/>
        </w:rPr>
        <w:t>"</w:t>
      </w:r>
      <w:r w:rsidRPr="005039F9">
        <w:rPr>
          <w:rFonts w:hint="cs"/>
          <w:spacing w:val="-2"/>
          <w:rtl/>
          <w:lang w:bidi="ar-SY"/>
        </w:rPr>
        <w:t xml:space="preserve"> والقرار 8 (المراجَع في بوينس آيرس، 2017)، بشأن "</w:t>
      </w:r>
      <w:bookmarkStart w:id="57" w:name="_Toc401807844"/>
      <w:bookmarkStart w:id="58" w:name="_Toc505877358"/>
      <w:bookmarkStart w:id="59" w:name="_Toc505929372"/>
      <w:bookmarkStart w:id="60" w:name="_Toc506389899"/>
      <w:r w:rsidRPr="005039F9">
        <w:rPr>
          <w:rFonts w:hint="cs"/>
          <w:spacing w:val="-2"/>
          <w:rtl/>
        </w:rPr>
        <w:t>جمع المعلومات والإحصاءات ونشرها</w:t>
      </w:r>
      <w:bookmarkEnd w:id="57"/>
      <w:bookmarkEnd w:id="58"/>
      <w:bookmarkEnd w:id="59"/>
      <w:bookmarkEnd w:id="60"/>
      <w:r w:rsidRPr="005039F9">
        <w:rPr>
          <w:rFonts w:hint="cs"/>
          <w:spacing w:val="-2"/>
          <w:rtl/>
          <w:lang w:bidi="ar-SY"/>
        </w:rPr>
        <w:t xml:space="preserve">"، للمؤتمر العالمي لتنمية الاتصالات، </w:t>
      </w:r>
      <w:r w:rsidRPr="005039F9">
        <w:rPr>
          <w:spacing w:val="-2"/>
          <w:rtl/>
          <w:lang w:bidi="ar-EG"/>
        </w:rPr>
        <w:t xml:space="preserve">ورد بيانا اتصال من فريق الخبراء المعني بالمؤشرات الأسرية لتكنولوجيا المعلومات والاتصالات </w:t>
      </w:r>
      <w:r w:rsidRPr="005039F9">
        <w:rPr>
          <w:spacing w:val="-2"/>
          <w:lang w:val="es-ES" w:bidi="ar-EG"/>
        </w:rPr>
        <w:t>(EGH)</w:t>
      </w:r>
      <w:r w:rsidRPr="005039F9">
        <w:rPr>
          <w:spacing w:val="-2"/>
          <w:rtl/>
          <w:lang w:bidi="ar-EG"/>
        </w:rPr>
        <w:t xml:space="preserve"> وفريق الخبراء المعني بمؤشرات الاتصالات/تكنولوجيا المعلومات والاتصالات </w:t>
      </w:r>
      <w:r w:rsidRPr="005039F9">
        <w:rPr>
          <w:spacing w:val="-2"/>
          <w:lang w:val="es-ES" w:bidi="ar-EG"/>
        </w:rPr>
        <w:t>(EGTI)</w:t>
      </w:r>
      <w:r w:rsidR="00202434">
        <w:rPr>
          <w:rFonts w:hint="cs"/>
          <w:spacing w:val="-2"/>
          <w:rtl/>
          <w:lang w:bidi="ar-EG"/>
        </w:rPr>
        <w:t>. ويهدف البيانان</w:t>
      </w:r>
      <w:r w:rsidRPr="005039F9">
        <w:rPr>
          <w:spacing w:val="-2"/>
          <w:rtl/>
          <w:lang w:bidi="ar-EG"/>
        </w:rPr>
        <w:t xml:space="preserve"> إلى إنشاء آليات عمل لضمان التعاون بين فريقي الخبراء هذين ولجنتي الدراسات لقطاع تنمية الاتصالات، وإلى تبادل المعلومات التي تحظى باهتمام مشترك</w:t>
      </w:r>
      <w:r w:rsidRPr="005039F9">
        <w:rPr>
          <w:rFonts w:hint="cs"/>
          <w:spacing w:val="-2"/>
          <w:rtl/>
          <w:lang w:bidi="ar-EG"/>
        </w:rPr>
        <w:t>. وب</w:t>
      </w:r>
      <w:r w:rsidRPr="005039F9">
        <w:rPr>
          <w:spacing w:val="-2"/>
          <w:rtl/>
          <w:lang w:bidi="ar-EG"/>
        </w:rPr>
        <w:t xml:space="preserve">ناءً على هذا </w:t>
      </w:r>
      <w:r w:rsidRPr="005039F9">
        <w:rPr>
          <w:rFonts w:hint="cs"/>
          <w:spacing w:val="-2"/>
          <w:rtl/>
          <w:lang w:bidi="ar-EG"/>
        </w:rPr>
        <w:t>الاقتراح</w:t>
      </w:r>
      <w:r w:rsidRPr="005039F9">
        <w:rPr>
          <w:spacing w:val="-2"/>
          <w:rtl/>
          <w:lang w:bidi="ar-EG"/>
        </w:rPr>
        <w:t xml:space="preserve">، عينت </w:t>
      </w:r>
      <w:r w:rsidRPr="005039F9">
        <w:rPr>
          <w:rFonts w:hint="cs"/>
          <w:spacing w:val="-2"/>
          <w:rtl/>
          <w:lang w:bidi="ar-EG"/>
        </w:rPr>
        <w:t>لجنتا</w:t>
      </w:r>
      <w:r w:rsidRPr="005039F9">
        <w:rPr>
          <w:spacing w:val="-2"/>
          <w:rtl/>
          <w:lang w:bidi="ar-EG"/>
        </w:rPr>
        <w:t xml:space="preserve"> الدراسات </w:t>
      </w:r>
      <w:r w:rsidRPr="005039F9">
        <w:rPr>
          <w:rFonts w:hint="cs"/>
          <w:spacing w:val="-2"/>
          <w:rtl/>
          <w:lang w:bidi="ar-EG"/>
        </w:rPr>
        <w:t xml:space="preserve">السيدة </w:t>
      </w:r>
      <w:proofErr w:type="spellStart"/>
      <w:r w:rsidRPr="005039F9">
        <w:rPr>
          <w:rFonts w:hint="cs"/>
          <w:spacing w:val="-2"/>
          <w:rtl/>
          <w:lang w:bidi="ar-EG"/>
        </w:rPr>
        <w:t>أناستازيا</w:t>
      </w:r>
      <w:proofErr w:type="spellEnd"/>
      <w:r w:rsidRPr="005039F9">
        <w:rPr>
          <w:rFonts w:hint="cs"/>
          <w:spacing w:val="-2"/>
          <w:rtl/>
          <w:lang w:bidi="ar-EG"/>
        </w:rPr>
        <w:t xml:space="preserve"> </w:t>
      </w:r>
      <w:proofErr w:type="spellStart"/>
      <w:r w:rsidRPr="005039F9">
        <w:rPr>
          <w:rFonts w:hint="cs"/>
          <w:spacing w:val="-2"/>
          <w:rtl/>
          <w:lang w:bidi="ar-EG"/>
        </w:rPr>
        <w:t>كونوخوفا</w:t>
      </w:r>
      <w:proofErr w:type="spellEnd"/>
      <w:r w:rsidRPr="005039F9">
        <w:rPr>
          <w:rFonts w:hint="cs"/>
          <w:spacing w:val="-2"/>
          <w:rtl/>
          <w:lang w:bidi="ar-EG"/>
        </w:rPr>
        <w:t xml:space="preserve"> (الاتحاد الروسي)، نائبة لرئيسة لجنة الدراسات </w:t>
      </w:r>
      <w:r w:rsidRPr="005039F9">
        <w:rPr>
          <w:spacing w:val="-2"/>
          <w:lang w:bidi="ar-EG"/>
        </w:rPr>
        <w:t>1</w:t>
      </w:r>
      <w:r w:rsidRPr="005039F9">
        <w:rPr>
          <w:spacing w:val="-2"/>
          <w:rtl/>
          <w:lang w:bidi="ar-EG"/>
        </w:rPr>
        <w:t xml:space="preserve"> </w:t>
      </w:r>
      <w:r w:rsidRPr="005039F9">
        <w:rPr>
          <w:rFonts w:hint="cs"/>
          <w:spacing w:val="-2"/>
          <w:rtl/>
        </w:rPr>
        <w:t xml:space="preserve">لقطاع تنمية الاتصالات، والسيد رونالد </w:t>
      </w:r>
      <w:proofErr w:type="spellStart"/>
      <w:r w:rsidRPr="005039F9">
        <w:rPr>
          <w:rFonts w:hint="cs"/>
          <w:spacing w:val="-2"/>
          <w:rtl/>
        </w:rPr>
        <w:t>كودوزيا</w:t>
      </w:r>
      <w:proofErr w:type="spellEnd"/>
      <w:r w:rsidRPr="005039F9">
        <w:rPr>
          <w:rFonts w:hint="cs"/>
          <w:spacing w:val="-2"/>
          <w:rtl/>
        </w:rPr>
        <w:t xml:space="preserve"> (غانا)، </w:t>
      </w:r>
      <w:r w:rsidRPr="005039F9">
        <w:rPr>
          <w:spacing w:val="-2"/>
          <w:rtl/>
          <w:lang w:bidi="ar-EG"/>
        </w:rPr>
        <w:t xml:space="preserve">نائباً لرئيس </w:t>
      </w:r>
      <w:r w:rsidRPr="005039F9">
        <w:rPr>
          <w:rFonts w:hint="cs"/>
          <w:spacing w:val="-2"/>
          <w:rtl/>
          <w:lang w:bidi="ar-EG"/>
        </w:rPr>
        <w:t xml:space="preserve">لجنة الدراسات </w:t>
      </w:r>
      <w:r w:rsidRPr="005039F9">
        <w:rPr>
          <w:spacing w:val="-2"/>
          <w:lang w:bidi="ar-EG"/>
        </w:rPr>
        <w:t>2</w:t>
      </w:r>
      <w:r w:rsidRPr="005039F9">
        <w:rPr>
          <w:spacing w:val="-2"/>
          <w:rtl/>
          <w:lang w:bidi="ar-EG"/>
        </w:rPr>
        <w:t xml:space="preserve"> </w:t>
      </w:r>
      <w:r w:rsidRPr="005039F9">
        <w:rPr>
          <w:rFonts w:hint="cs"/>
          <w:spacing w:val="-2"/>
          <w:rtl/>
        </w:rPr>
        <w:t xml:space="preserve">لقطاع تنمية الاتصالات </w:t>
      </w:r>
      <w:r w:rsidRPr="005039F9">
        <w:rPr>
          <w:spacing w:val="-2"/>
          <w:rtl/>
          <w:lang w:bidi="ar-EG"/>
        </w:rPr>
        <w:t xml:space="preserve">للعمل كمنسقين لاستكشاف أوجه تآزر أعمق مع </w:t>
      </w:r>
      <w:r w:rsidRPr="005039F9">
        <w:rPr>
          <w:rFonts w:hint="cs"/>
          <w:spacing w:val="-2"/>
          <w:rtl/>
        </w:rPr>
        <w:t xml:space="preserve">الفريقين </w:t>
      </w:r>
      <w:r w:rsidRPr="005039F9">
        <w:rPr>
          <w:spacing w:val="-2"/>
        </w:rPr>
        <w:t>EGH</w:t>
      </w:r>
      <w:r w:rsidRPr="005039F9">
        <w:rPr>
          <w:rFonts w:hint="cs"/>
          <w:spacing w:val="-2"/>
          <w:rtl/>
        </w:rPr>
        <w:t xml:space="preserve"> و</w:t>
      </w:r>
      <w:r w:rsidRPr="005039F9">
        <w:rPr>
          <w:spacing w:val="-2"/>
        </w:rPr>
        <w:t>EGTI</w:t>
      </w:r>
      <w:r w:rsidRPr="005039F9">
        <w:rPr>
          <w:spacing w:val="-2"/>
          <w:rtl/>
          <w:lang w:bidi="ar-EG"/>
        </w:rPr>
        <w:t xml:space="preserve">، من خلال إجراء دراسات بشأن الروابط بين مسائل الدراسة </w:t>
      </w:r>
      <w:r w:rsidRPr="005039F9">
        <w:rPr>
          <w:rFonts w:hint="cs"/>
          <w:spacing w:val="-2"/>
          <w:rtl/>
          <w:lang w:bidi="ar-EG"/>
        </w:rPr>
        <w:t>لقطاع تنمية الاتصالات</w:t>
      </w:r>
      <w:r w:rsidRPr="005039F9">
        <w:rPr>
          <w:spacing w:val="-2"/>
          <w:rtl/>
          <w:lang w:bidi="ar-EG"/>
        </w:rPr>
        <w:t xml:space="preserve"> </w:t>
      </w:r>
      <w:r w:rsidRPr="005039F9">
        <w:rPr>
          <w:rFonts w:hint="cs"/>
          <w:spacing w:val="-2"/>
          <w:rtl/>
          <w:lang w:bidi="ar-EG"/>
        </w:rPr>
        <w:t xml:space="preserve">وأنشطة </w:t>
      </w:r>
      <w:r w:rsidRPr="005039F9">
        <w:rPr>
          <w:rFonts w:hint="cs"/>
          <w:spacing w:val="-2"/>
          <w:rtl/>
        </w:rPr>
        <w:t xml:space="preserve">الفريقين </w:t>
      </w:r>
      <w:r w:rsidRPr="005039F9">
        <w:rPr>
          <w:spacing w:val="-2"/>
        </w:rPr>
        <w:t>EGH</w:t>
      </w:r>
      <w:r w:rsidRPr="005039F9">
        <w:rPr>
          <w:rFonts w:hint="cs"/>
          <w:spacing w:val="-2"/>
          <w:rtl/>
        </w:rPr>
        <w:t xml:space="preserve"> و</w:t>
      </w:r>
      <w:r w:rsidRPr="005039F9">
        <w:rPr>
          <w:spacing w:val="-2"/>
        </w:rPr>
        <w:t>EGTI</w:t>
      </w:r>
      <w:r w:rsidRPr="005039F9">
        <w:rPr>
          <w:spacing w:val="-2"/>
          <w:rtl/>
          <w:lang w:bidi="ar-EG"/>
        </w:rPr>
        <w:t>، وتحديد المواضيع والمؤشرات التي تهم دراساته</w:t>
      </w:r>
      <w:r w:rsidRPr="005039F9">
        <w:rPr>
          <w:rFonts w:hint="cs"/>
          <w:spacing w:val="-2"/>
          <w:rtl/>
          <w:lang w:bidi="ar-EG"/>
        </w:rPr>
        <w:t>م</w:t>
      </w:r>
      <w:r w:rsidRPr="005039F9">
        <w:rPr>
          <w:spacing w:val="-2"/>
          <w:rtl/>
          <w:lang w:bidi="ar-EG"/>
        </w:rPr>
        <w:t>ا الحالية والعمل الممكن في المستقبل</w:t>
      </w:r>
      <w:r w:rsidRPr="005039F9">
        <w:rPr>
          <w:rFonts w:hint="cs"/>
          <w:spacing w:val="-2"/>
          <w:rtl/>
          <w:lang w:bidi="ar-EG"/>
        </w:rPr>
        <w:t xml:space="preserve">. </w:t>
      </w:r>
      <w:r w:rsidRPr="005039F9">
        <w:rPr>
          <w:rFonts w:hint="cs"/>
          <w:spacing w:val="-2"/>
          <w:rtl/>
        </w:rPr>
        <w:t>وتم تبادل بياني الاتصال وفقاً لذلك</w:t>
      </w:r>
      <w:r w:rsidRPr="005039F9">
        <w:rPr>
          <w:rStyle w:val="FootnoteReference"/>
          <w:spacing w:val="-2"/>
          <w:rtl/>
          <w:lang w:bidi="ar-EG"/>
        </w:rPr>
        <w:footnoteReference w:id="35"/>
      </w:r>
      <w:r w:rsidR="001D1473" w:rsidRPr="005039F9">
        <w:rPr>
          <w:rFonts w:hint="cs"/>
          <w:spacing w:val="-2"/>
          <w:rtl/>
        </w:rPr>
        <w:t>.</w:t>
      </w:r>
    </w:p>
    <w:p w14:paraId="0B126FB0" w14:textId="21CC4B9D" w:rsidR="00403B42" w:rsidRDefault="00403B42" w:rsidP="00403B42">
      <w:pPr>
        <w:rPr>
          <w:rtl/>
        </w:rPr>
      </w:pPr>
      <w:r>
        <w:rPr>
          <w:rFonts w:hint="cs"/>
          <w:rtl/>
          <w:lang w:bidi="ar-EG"/>
        </w:rPr>
        <w:t xml:space="preserve">الوثيقة </w:t>
      </w:r>
      <w:hyperlink r:id="rId136" w:history="1">
        <w:r w:rsidRPr="00BD6C4F">
          <w:rPr>
            <w:rStyle w:val="Hyperlink"/>
            <w:lang w:bidi="ar-EG"/>
          </w:rPr>
          <w:t>1/449</w:t>
        </w:r>
      </w:hyperlink>
      <w:r>
        <w:rPr>
          <w:rFonts w:hint="cs"/>
          <w:rtl/>
          <w:lang w:bidi="ar-EG"/>
        </w:rPr>
        <w:t xml:space="preserve"> </w:t>
      </w:r>
      <w:r>
        <w:rPr>
          <w:rFonts w:hint="cs"/>
          <w:rtl/>
        </w:rPr>
        <w:t>مساهمة من منسق</w:t>
      </w:r>
      <w:r w:rsidR="001D1473">
        <w:rPr>
          <w:rFonts w:hint="cs"/>
          <w:rtl/>
        </w:rPr>
        <w:t>ي</w:t>
      </w:r>
      <w:r>
        <w:rPr>
          <w:rFonts w:hint="cs"/>
          <w:rtl/>
        </w:rPr>
        <w:t xml:space="preserve"> لجنة الدراسات </w:t>
      </w:r>
      <w:r>
        <w:t>1</w:t>
      </w:r>
      <w:r>
        <w:rPr>
          <w:rFonts w:hint="cs"/>
          <w:rtl/>
          <w:lang w:bidi="ar-EG"/>
        </w:rPr>
        <w:t xml:space="preserve"> </w:t>
      </w:r>
      <w:r>
        <w:rPr>
          <w:rFonts w:hint="cs"/>
          <w:rtl/>
        </w:rPr>
        <w:t xml:space="preserve">ولجنة الدراسات </w:t>
      </w:r>
      <w:r>
        <w:t>2</w:t>
      </w:r>
      <w:r>
        <w:rPr>
          <w:rFonts w:hint="cs"/>
          <w:rtl/>
          <w:lang w:bidi="ar-EG"/>
        </w:rPr>
        <w:t xml:space="preserve"> قُدمت في الاجتماع الرابع للجنة الدراسات</w:t>
      </w:r>
      <w:r w:rsidR="005039F9">
        <w:rPr>
          <w:rFonts w:hint="eastAsia"/>
          <w:rtl/>
          <w:lang w:bidi="ar-EG"/>
        </w:rPr>
        <w:t> </w:t>
      </w:r>
      <w:r>
        <w:rPr>
          <w:lang w:bidi="ar-EG"/>
        </w:rPr>
        <w:t>1</w:t>
      </w:r>
      <w:r>
        <w:rPr>
          <w:rFonts w:hint="cs"/>
          <w:rtl/>
        </w:rPr>
        <w:t xml:space="preserve">. </w:t>
      </w:r>
      <w:r>
        <w:rPr>
          <w:rFonts w:hint="cs"/>
          <w:rtl/>
          <w:lang w:bidi="ar-EG"/>
        </w:rPr>
        <w:t>وتتضمن نتائج الاجتماع الحادي عشر لفريق الخبراء المعني بمؤشرات الاتصالات/تكنولوجيا المعلومات والاتصالات</w:t>
      </w:r>
      <w:r>
        <w:rPr>
          <w:rFonts w:hint="eastAsia"/>
          <w:rtl/>
          <w:lang w:bidi="ar-EG"/>
        </w:rPr>
        <w:t> </w:t>
      </w:r>
      <w:r>
        <w:rPr>
          <w:lang w:bidi="ar-EG"/>
        </w:rPr>
        <w:t>(EGTI)</w:t>
      </w:r>
      <w:r>
        <w:rPr>
          <w:rFonts w:hint="cs"/>
          <w:rtl/>
          <w:lang w:bidi="ar-EG"/>
        </w:rPr>
        <w:t xml:space="preserve"> </w:t>
      </w:r>
      <w:r>
        <w:rPr>
          <w:lang w:bidi="ar-EG"/>
        </w:rPr>
        <w:t>(2020)</w:t>
      </w:r>
      <w:r>
        <w:rPr>
          <w:rFonts w:hint="cs"/>
          <w:rtl/>
          <w:lang w:bidi="ar-EG"/>
        </w:rPr>
        <w:t xml:space="preserve">، والاجتماع الثامن لفريق الخبراء المعني بالمؤشرات الأسرية لتكنولوجيا المعلومات والاتصالات </w:t>
      </w:r>
      <w:r>
        <w:rPr>
          <w:lang w:bidi="ar-EG"/>
        </w:rPr>
        <w:t>(EGH)</w:t>
      </w:r>
      <w:r>
        <w:rPr>
          <w:rFonts w:hint="cs"/>
          <w:rtl/>
          <w:lang w:bidi="ar-EG"/>
        </w:rPr>
        <w:t xml:space="preserve"> </w:t>
      </w:r>
      <w:r>
        <w:rPr>
          <w:lang w:bidi="ar-EG"/>
        </w:rPr>
        <w:t>(2020)</w:t>
      </w:r>
      <w:r>
        <w:rPr>
          <w:rFonts w:hint="cs"/>
          <w:rtl/>
          <w:lang w:bidi="ar-EG"/>
        </w:rPr>
        <w:t>، والندوة العالمية السابعة عشرة لمؤشرات الاتصالات/تكنولوجيا المعلومات والاتصالات بشأن "نحو مجتمع رقمي شامل للجميع"، إلى جانب روابط وموارد مفيدة تحيل إلى أنشطة قطاع تنمية الاتصالات في مجال إحصاءات تكنولوجيا المعلومات والاتصالات وتحليل</w:t>
      </w:r>
      <w:r>
        <w:rPr>
          <w:rFonts w:hint="eastAsia"/>
          <w:rtl/>
          <w:lang w:bidi="ar-EG"/>
        </w:rPr>
        <w:t> </w:t>
      </w:r>
      <w:r>
        <w:rPr>
          <w:rFonts w:hint="cs"/>
          <w:rtl/>
          <w:lang w:bidi="ar-EG"/>
        </w:rPr>
        <w:t>بياناتها.</w:t>
      </w:r>
    </w:p>
    <w:p w14:paraId="5D535939" w14:textId="6486A4DE" w:rsidR="00403B42" w:rsidRDefault="00403B42" w:rsidP="00403B42">
      <w:pPr>
        <w:rPr>
          <w:rtl/>
          <w:lang w:bidi="ar-EG"/>
        </w:rPr>
      </w:pPr>
      <w:r w:rsidRPr="001D6571">
        <w:rPr>
          <w:rtl/>
          <w:lang w:bidi="ar-EG"/>
        </w:rPr>
        <w:t xml:space="preserve">شملت مواضيع العمل المستقبلي المتفق عليها في هذه الاجتماعات </w:t>
      </w:r>
      <w:r>
        <w:rPr>
          <w:rFonts w:hint="cs"/>
          <w:rtl/>
          <w:lang w:bidi="ar-EG"/>
        </w:rPr>
        <w:t xml:space="preserve">وذات الصلة بمواضيع مسائل لجنة الدراسات </w:t>
      </w:r>
      <w:r>
        <w:rPr>
          <w:lang w:bidi="ar-EG"/>
        </w:rPr>
        <w:t>1</w:t>
      </w:r>
      <w:r w:rsidRPr="001D6571">
        <w:rPr>
          <w:rtl/>
          <w:lang w:bidi="ar-EG"/>
        </w:rPr>
        <w:t xml:space="preserve"> </w:t>
      </w:r>
      <w:r w:rsidRPr="00EE0A40">
        <w:rPr>
          <w:i/>
          <w:iCs/>
          <w:rtl/>
          <w:lang w:bidi="ar-EG"/>
        </w:rPr>
        <w:t>"قياس</w:t>
      </w:r>
      <w:r w:rsidRPr="00EE0A40">
        <w:rPr>
          <w:rFonts w:hint="cs"/>
          <w:i/>
          <w:iCs/>
          <w:rtl/>
        </w:rPr>
        <w:t xml:space="preserve"> آثار</w:t>
      </w:r>
      <w:r w:rsidRPr="00EE0A40">
        <w:rPr>
          <w:i/>
          <w:iCs/>
          <w:rtl/>
          <w:lang w:bidi="ar-EG"/>
        </w:rPr>
        <w:t xml:space="preserve"> الخدمات المتاحة بحرية على الإنترنت (</w:t>
      </w:r>
      <w:r w:rsidRPr="00EE0A40">
        <w:rPr>
          <w:i/>
          <w:iCs/>
          <w:lang w:bidi="ar-EG"/>
        </w:rPr>
        <w:t>OTT</w:t>
      </w:r>
      <w:r w:rsidRPr="00EE0A40">
        <w:rPr>
          <w:i/>
          <w:iCs/>
          <w:rtl/>
          <w:lang w:bidi="ar-EG"/>
        </w:rPr>
        <w:t>) على حركة الاتصالات المتنقلة"</w:t>
      </w:r>
      <w:r w:rsidRPr="001D6571">
        <w:rPr>
          <w:rtl/>
          <w:lang w:bidi="ar-EG"/>
        </w:rPr>
        <w:t xml:space="preserve"> و</w:t>
      </w:r>
      <w:r w:rsidRPr="00EE0A40">
        <w:rPr>
          <w:i/>
          <w:iCs/>
          <w:rtl/>
          <w:lang w:bidi="ar-EG"/>
        </w:rPr>
        <w:t xml:space="preserve">"تأثير جائحة </w:t>
      </w:r>
      <w:r w:rsidRPr="00EE0A40">
        <w:rPr>
          <w:rFonts w:hint="cs"/>
          <w:i/>
          <w:iCs/>
          <w:rtl/>
          <w:lang w:bidi="ar-EG"/>
        </w:rPr>
        <w:t>كوفيد-19</w:t>
      </w:r>
      <w:r w:rsidRPr="00EE0A40">
        <w:rPr>
          <w:i/>
          <w:iCs/>
          <w:rtl/>
          <w:lang w:bidi="ar-EG"/>
        </w:rPr>
        <w:t xml:space="preserve"> على الاتصالات وطريقة استخدام تكنولوجيا المعلومات والاتصالات للتخفيف منها"</w:t>
      </w:r>
      <w:r w:rsidRPr="001D6571">
        <w:rPr>
          <w:rtl/>
          <w:lang w:bidi="ar-EG"/>
        </w:rPr>
        <w:t xml:space="preserve"> و</w:t>
      </w:r>
      <w:r w:rsidRPr="00EE0A40">
        <w:rPr>
          <w:i/>
          <w:iCs/>
          <w:rtl/>
          <w:lang w:bidi="ar-EG"/>
        </w:rPr>
        <w:t>"قياس الشمول الرقمي</w:t>
      </w:r>
      <w:r w:rsidRPr="00EE0A40">
        <w:rPr>
          <w:rFonts w:hint="cs"/>
          <w:i/>
          <w:iCs/>
          <w:rtl/>
          <w:lang w:bidi="ar-EG"/>
        </w:rPr>
        <w:t>"</w:t>
      </w:r>
      <w:r>
        <w:rPr>
          <w:rFonts w:hint="cs"/>
          <w:rtl/>
          <w:lang w:bidi="ar-EG"/>
        </w:rPr>
        <w:t>. وس</w:t>
      </w:r>
      <w:r w:rsidRPr="001D6571">
        <w:rPr>
          <w:rtl/>
          <w:lang w:bidi="ar-EG"/>
        </w:rPr>
        <w:t xml:space="preserve">لَّط فريقا الخبراء الضوء على أهمية زيادة التعاون </w:t>
      </w:r>
      <w:r w:rsidR="001D1473">
        <w:rPr>
          <w:rFonts w:hint="cs"/>
          <w:rtl/>
          <w:lang w:bidi="ar-EG"/>
        </w:rPr>
        <w:t>مع</w:t>
      </w:r>
      <w:r w:rsidRPr="001D6571">
        <w:rPr>
          <w:rtl/>
          <w:lang w:bidi="ar-EG"/>
        </w:rPr>
        <w:t xml:space="preserve"> </w:t>
      </w:r>
      <w:r>
        <w:rPr>
          <w:rFonts w:hint="cs"/>
          <w:rtl/>
          <w:lang w:bidi="ar-EG"/>
        </w:rPr>
        <w:t>لجنتي دراسات قطاع تنمية الاتصالات</w:t>
      </w:r>
      <w:r w:rsidRPr="001D6571">
        <w:rPr>
          <w:rtl/>
          <w:lang w:bidi="ar-EG"/>
        </w:rPr>
        <w:t xml:space="preserve"> </w:t>
      </w:r>
      <w:r>
        <w:rPr>
          <w:rFonts w:hint="cs"/>
          <w:rtl/>
          <w:lang w:bidi="ar-EG"/>
        </w:rPr>
        <w:t>وشجعا</w:t>
      </w:r>
      <w:r w:rsidRPr="001D6571">
        <w:rPr>
          <w:rtl/>
          <w:lang w:bidi="ar-EG"/>
        </w:rPr>
        <w:t xml:space="preserve"> أعضاء قطاع تنمية الاتصالات على المشاركة بفعالية في</w:t>
      </w:r>
      <w:r>
        <w:rPr>
          <w:rFonts w:hint="cs"/>
          <w:rtl/>
          <w:lang w:bidi="ar-EG"/>
        </w:rPr>
        <w:t> </w:t>
      </w:r>
      <w:r w:rsidRPr="001D6571">
        <w:rPr>
          <w:rtl/>
          <w:lang w:bidi="ar-EG"/>
        </w:rPr>
        <w:t xml:space="preserve">الاجتماعات ومنتدى المناقشة </w:t>
      </w:r>
      <w:r>
        <w:rPr>
          <w:rFonts w:hint="cs"/>
          <w:rtl/>
          <w:lang w:bidi="ar-EG"/>
        </w:rPr>
        <w:t>عبر الإنترنت</w:t>
      </w:r>
      <w:r w:rsidRPr="001D6571">
        <w:rPr>
          <w:rtl/>
          <w:lang w:bidi="ar-EG"/>
        </w:rPr>
        <w:t xml:space="preserve"> بشأن المواضيع المحددة للعمل </w:t>
      </w:r>
      <w:r>
        <w:rPr>
          <w:rFonts w:hint="cs"/>
          <w:rtl/>
          <w:lang w:bidi="ar-EG"/>
        </w:rPr>
        <w:t>المقبل.</w:t>
      </w:r>
    </w:p>
    <w:p w14:paraId="6192D8F0" w14:textId="58D32BEE" w:rsidR="00403B42" w:rsidRPr="0087514B" w:rsidRDefault="00403B42" w:rsidP="00403B42">
      <w:pPr>
        <w:rPr>
          <w:spacing w:val="-2"/>
          <w:rtl/>
          <w:lang w:val="en-GB"/>
        </w:rPr>
      </w:pPr>
      <w:r w:rsidRPr="0087514B">
        <w:rPr>
          <w:rFonts w:hint="cs"/>
          <w:spacing w:val="-2"/>
          <w:rtl/>
          <w:lang w:bidi="ar-EG"/>
        </w:rPr>
        <w:t xml:space="preserve">وقدم مكتب تنمية الاتصالات معلومات محدثة أخرى </w:t>
      </w:r>
      <w:r w:rsidRPr="0087514B">
        <w:rPr>
          <w:spacing w:val="-2"/>
        </w:rPr>
        <w:t>(</w:t>
      </w:r>
      <w:hyperlink r:id="rId137" w:history="1">
        <w:r w:rsidRPr="0087514B">
          <w:rPr>
            <w:rStyle w:val="Hyperlink"/>
            <w:spacing w:val="-2"/>
          </w:rPr>
          <w:t>SG1RGQ/441</w:t>
        </w:r>
      </w:hyperlink>
      <w:r w:rsidRPr="0087514B">
        <w:rPr>
          <w:spacing w:val="-2"/>
        </w:rPr>
        <w:t>)</w:t>
      </w:r>
      <w:r w:rsidRPr="0087514B">
        <w:rPr>
          <w:rFonts w:hint="cs"/>
          <w:spacing w:val="-2"/>
          <w:rtl/>
          <w:lang w:bidi="ar-EG"/>
        </w:rPr>
        <w:t xml:space="preserve"> بشأن أنشطة مختارة قامت بها </w:t>
      </w:r>
      <w:r w:rsidRPr="0087514B">
        <w:rPr>
          <w:color w:val="000000"/>
          <w:spacing w:val="-2"/>
          <w:rtl/>
        </w:rPr>
        <w:t>شعبة بيانات وتحليلات تكنولوجيا المعلومات والاتصالات</w:t>
      </w:r>
      <w:r w:rsidRPr="0087514B">
        <w:rPr>
          <w:rFonts w:hint="cs"/>
          <w:color w:val="000000"/>
          <w:spacing w:val="-2"/>
          <w:rtl/>
        </w:rPr>
        <w:t xml:space="preserve"> خلال الفترة </w:t>
      </w:r>
      <w:r w:rsidRPr="0087514B">
        <w:rPr>
          <w:color w:val="000000"/>
          <w:spacing w:val="-2"/>
          <w:lang w:val="en-GB"/>
        </w:rPr>
        <w:t>2021-2020</w:t>
      </w:r>
      <w:r w:rsidRPr="0087514B">
        <w:rPr>
          <w:rFonts w:hint="cs"/>
          <w:spacing w:val="-2"/>
          <w:rtl/>
          <w:lang w:bidi="ar-EG"/>
        </w:rPr>
        <w:t xml:space="preserve"> وتقارير عن الاستنتاجات الرئيسية للاجتماع الثاني عشر لفريق الخبراء المعني بمؤشرات الاتصالات/تكنولوجيا المعلومات والاتصالات</w:t>
      </w:r>
      <w:r w:rsidR="00202434">
        <w:rPr>
          <w:rFonts w:hint="cs"/>
          <w:spacing w:val="-2"/>
          <w:rtl/>
          <w:lang w:bidi="ar-EG"/>
        </w:rPr>
        <w:t xml:space="preserve"> (</w:t>
      </w:r>
      <w:r w:rsidR="00202434" w:rsidRPr="00202434">
        <w:rPr>
          <w:spacing w:val="-2"/>
          <w:lang w:bidi="ar-EG"/>
        </w:rPr>
        <w:t>ÈGTI</w:t>
      </w:r>
      <w:r w:rsidR="00202434">
        <w:rPr>
          <w:rFonts w:hint="cs"/>
          <w:spacing w:val="-2"/>
          <w:rtl/>
          <w:lang w:bidi="ar-EG"/>
        </w:rPr>
        <w:t>)</w:t>
      </w:r>
      <w:r w:rsidRPr="0087514B">
        <w:rPr>
          <w:rFonts w:hint="cs"/>
          <w:spacing w:val="-2"/>
          <w:rtl/>
          <w:lang w:bidi="ar-EG"/>
        </w:rPr>
        <w:t xml:space="preserve"> والاجتماع التاسع لفريق الخبراء المعني </w:t>
      </w:r>
      <w:r w:rsidRPr="0087514B">
        <w:rPr>
          <w:color w:val="000000"/>
          <w:spacing w:val="-2"/>
          <w:rtl/>
        </w:rPr>
        <w:t>بالمؤشرات الأسرية لتكنولوجيا المعلومات والاتصالات</w:t>
      </w:r>
      <w:r w:rsidR="00202434">
        <w:rPr>
          <w:rFonts w:hint="cs"/>
          <w:color w:val="000000"/>
          <w:spacing w:val="-2"/>
          <w:rtl/>
        </w:rPr>
        <w:t xml:space="preserve"> (</w:t>
      </w:r>
      <w:r w:rsidR="00202434" w:rsidRPr="00202434">
        <w:rPr>
          <w:color w:val="000000"/>
          <w:spacing w:val="-2"/>
        </w:rPr>
        <w:t>EGH</w:t>
      </w:r>
      <w:r w:rsidR="00202434">
        <w:rPr>
          <w:rFonts w:hint="cs"/>
          <w:color w:val="000000"/>
          <w:spacing w:val="-2"/>
          <w:rtl/>
        </w:rPr>
        <w:t>)</w:t>
      </w:r>
      <w:r w:rsidRPr="0087514B">
        <w:rPr>
          <w:rFonts w:hint="cs"/>
          <w:spacing w:val="-2"/>
          <w:rtl/>
        </w:rPr>
        <w:t xml:space="preserve"> اللذين نظمتهما شعبة بيانات وتحليلات تكنولوجيا المعلومات والاتصالات في سبتمبر </w:t>
      </w:r>
      <w:r w:rsidRPr="0087514B">
        <w:rPr>
          <w:spacing w:val="-2"/>
          <w:lang w:val="en-GB"/>
        </w:rPr>
        <w:t>2021</w:t>
      </w:r>
      <w:r w:rsidRPr="0087514B">
        <w:rPr>
          <w:rFonts w:hint="cs"/>
          <w:spacing w:val="-2"/>
          <w:rtl/>
          <w:lang w:val="en-GB"/>
        </w:rPr>
        <w:t>.</w:t>
      </w:r>
    </w:p>
    <w:p w14:paraId="59996B58" w14:textId="2DF544BE" w:rsidR="00403B42" w:rsidRDefault="00403B42" w:rsidP="00403B42">
      <w:pPr>
        <w:pStyle w:val="Heading2"/>
        <w:rPr>
          <w:rtl/>
          <w:lang w:bidi="ar-EG"/>
        </w:rPr>
      </w:pPr>
      <w:r>
        <w:rPr>
          <w:lang w:bidi="ar-EG"/>
        </w:rPr>
        <w:t>5.</w:t>
      </w:r>
      <w:r w:rsidR="00BD2585">
        <w:rPr>
          <w:lang w:bidi="ar-EG"/>
        </w:rPr>
        <w:t>5</w:t>
      </w:r>
      <w:r>
        <w:rPr>
          <w:rtl/>
          <w:lang w:bidi="ar-EG"/>
        </w:rPr>
        <w:tab/>
      </w:r>
      <w:r>
        <w:rPr>
          <w:rFonts w:hint="cs"/>
          <w:rtl/>
          <w:lang w:bidi="ar-EG"/>
        </w:rPr>
        <w:t>أوجه التآزر مع مشاريع ومبادرات مكتب تنمية الاتصالات</w:t>
      </w:r>
    </w:p>
    <w:p w14:paraId="6DB7E7FB" w14:textId="5DDC9A55" w:rsidR="00403B42" w:rsidRDefault="00403B42" w:rsidP="00403B42">
      <w:pPr>
        <w:rPr>
          <w:rtl/>
        </w:rPr>
      </w:pPr>
      <w:r>
        <w:rPr>
          <w:rFonts w:hint="cs"/>
          <w:rtl/>
          <w:lang w:bidi="ar-EG"/>
        </w:rPr>
        <w:t>بغ</w:t>
      </w:r>
      <w:r w:rsidRPr="00F645AE">
        <w:rPr>
          <w:rtl/>
          <w:lang w:bidi="ar-EG"/>
        </w:rPr>
        <w:t xml:space="preserve">ية تعزيز </w:t>
      </w:r>
      <w:r>
        <w:rPr>
          <w:rFonts w:hint="cs"/>
          <w:rtl/>
          <w:lang w:bidi="ar-EG"/>
        </w:rPr>
        <w:t xml:space="preserve">أوجه </w:t>
      </w:r>
      <w:r w:rsidRPr="00F645AE">
        <w:rPr>
          <w:rtl/>
          <w:lang w:bidi="ar-EG"/>
        </w:rPr>
        <w:t>التآزر بين لجنتي الدراسات ومش</w:t>
      </w:r>
      <w:r w:rsidR="001D1473">
        <w:rPr>
          <w:rFonts w:hint="cs"/>
          <w:rtl/>
          <w:lang w:bidi="ar-EG"/>
        </w:rPr>
        <w:t>ا</w:t>
      </w:r>
      <w:r w:rsidRPr="00F645AE">
        <w:rPr>
          <w:rtl/>
          <w:lang w:bidi="ar-EG"/>
        </w:rPr>
        <w:t>ر</w:t>
      </w:r>
      <w:r w:rsidR="001D1473">
        <w:rPr>
          <w:rFonts w:hint="cs"/>
          <w:rtl/>
          <w:lang w:bidi="ar-EG"/>
        </w:rPr>
        <w:t>ي</w:t>
      </w:r>
      <w:r w:rsidRPr="00F645AE">
        <w:rPr>
          <w:rtl/>
          <w:lang w:bidi="ar-EG"/>
        </w:rPr>
        <w:t xml:space="preserve">ع </w:t>
      </w:r>
      <w:r>
        <w:rPr>
          <w:rFonts w:hint="cs"/>
          <w:rtl/>
        </w:rPr>
        <w:t>مكتب تنمية الاتصالات</w:t>
      </w:r>
      <w:r w:rsidRPr="00F645AE">
        <w:rPr>
          <w:rtl/>
          <w:lang w:bidi="ar-EG"/>
        </w:rPr>
        <w:t xml:space="preserve">، تم تعيين منسقين </w:t>
      </w:r>
      <w:r>
        <w:rPr>
          <w:rFonts w:hint="cs"/>
          <w:rtl/>
          <w:lang w:bidi="ar-EG"/>
        </w:rPr>
        <w:t>للجنتي الدراسات من أجل</w:t>
      </w:r>
      <w:r w:rsidRPr="00F645AE">
        <w:rPr>
          <w:rtl/>
          <w:lang w:bidi="ar-EG"/>
        </w:rPr>
        <w:t xml:space="preserve"> مشروعين على أساس استكشافي </w:t>
      </w:r>
      <w:r w:rsidR="001D1473">
        <w:rPr>
          <w:rFonts w:hint="cs"/>
          <w:rtl/>
          <w:lang w:bidi="ar-EG"/>
        </w:rPr>
        <w:t>في</w:t>
      </w:r>
      <w:r w:rsidRPr="00F645AE">
        <w:rPr>
          <w:rtl/>
          <w:lang w:bidi="ar-EG"/>
        </w:rPr>
        <w:t xml:space="preserve"> سبتمبر </w:t>
      </w:r>
      <w:r>
        <w:rPr>
          <w:lang w:bidi="ar-EG"/>
        </w:rPr>
        <w:t>2020</w:t>
      </w:r>
      <w:r>
        <w:rPr>
          <w:rFonts w:hint="cs"/>
          <w:rtl/>
        </w:rPr>
        <w:t>. وهما:</w:t>
      </w:r>
    </w:p>
    <w:p w14:paraId="434B804B" w14:textId="7AC8426B" w:rsidR="00403B42" w:rsidRPr="00F645AE" w:rsidRDefault="00403B42" w:rsidP="00E06985">
      <w:pPr>
        <w:pStyle w:val="enumlev1"/>
        <w:rPr>
          <w:rtl/>
          <w:lang w:val="en-GB" w:bidi="ar-SA"/>
        </w:rPr>
      </w:pPr>
      <w:r>
        <w:rPr>
          <w:rFonts w:hint="cs"/>
          <w:rtl/>
        </w:rPr>
        <w:t>-</w:t>
      </w:r>
      <w:r>
        <w:rPr>
          <w:rtl/>
        </w:rPr>
        <w:tab/>
      </w:r>
      <w:r>
        <w:rPr>
          <w:rFonts w:hint="cs"/>
          <w:rtl/>
        </w:rPr>
        <w:t xml:space="preserve">المبادرة العالمية للشمول المالي </w:t>
      </w:r>
      <w:r>
        <w:rPr>
          <w:lang w:val="en-GB"/>
        </w:rPr>
        <w:t>(FIGI)</w:t>
      </w:r>
      <w:r>
        <w:rPr>
          <w:rStyle w:val="FootnoteReference"/>
          <w:rtl/>
          <w:lang w:bidi="ar-EG"/>
        </w:rPr>
        <w:footnoteReference w:id="36"/>
      </w:r>
      <w:r>
        <w:rPr>
          <w:rFonts w:hint="cs"/>
          <w:rtl/>
        </w:rPr>
        <w:t xml:space="preserve">، التي تهدف إلى الاستفادة من تكنولوجيا المعلومات والاتصالات من أجل الخدمات المالية لتحقيق الشمول المالي الرقمي، </w:t>
      </w:r>
      <w:r w:rsidR="00223E45">
        <w:rPr>
          <w:rFonts w:hint="cs"/>
          <w:rtl/>
          <w:lang w:bidi="ar-SA"/>
        </w:rPr>
        <w:t xml:space="preserve">وكان </w:t>
      </w:r>
      <w:r>
        <w:rPr>
          <w:rFonts w:hint="cs"/>
          <w:rtl/>
        </w:rPr>
        <w:t xml:space="preserve">منسقا لجنتي الدراسات هما السيد أحمد جاد (مصر)، نائب رئيسة لجنة الدراسات </w:t>
      </w:r>
      <w:r>
        <w:rPr>
          <w:lang w:val="en-GB"/>
        </w:rPr>
        <w:t>1</w:t>
      </w:r>
      <w:r>
        <w:rPr>
          <w:rFonts w:hint="cs"/>
          <w:rtl/>
          <w:lang w:val="en-GB" w:bidi="ar-SA"/>
        </w:rPr>
        <w:t xml:space="preserve"> لقطاع تنمية الاتصالات، والسيد فاضل </w:t>
      </w:r>
      <w:proofErr w:type="spellStart"/>
      <w:r>
        <w:rPr>
          <w:rFonts w:hint="cs"/>
          <w:rtl/>
          <w:lang w:val="en-GB" w:bidi="ar-SA"/>
        </w:rPr>
        <w:t>ديغم</w:t>
      </w:r>
      <w:proofErr w:type="spellEnd"/>
      <w:r>
        <w:rPr>
          <w:rFonts w:hint="cs"/>
          <w:rtl/>
          <w:lang w:val="en-GB" w:bidi="ar-SA"/>
        </w:rPr>
        <w:t xml:space="preserve"> (مصر)، المقرر المشارك المعني بالمسألة </w:t>
      </w:r>
      <w:r>
        <w:rPr>
          <w:lang w:val="en-GB" w:bidi="ar-SA"/>
        </w:rPr>
        <w:t>1/2</w:t>
      </w:r>
      <w:r>
        <w:rPr>
          <w:rFonts w:hint="cs"/>
          <w:rtl/>
          <w:lang w:val="en-GB" w:bidi="ar-SA"/>
        </w:rPr>
        <w:t>.</w:t>
      </w:r>
    </w:p>
    <w:p w14:paraId="42859DAE" w14:textId="340C8D02" w:rsidR="00403B42" w:rsidRPr="00BD6C4F" w:rsidRDefault="00403B42" w:rsidP="00E06985">
      <w:pPr>
        <w:pStyle w:val="enumlev1"/>
        <w:rPr>
          <w:spacing w:val="-4"/>
          <w:rtl/>
          <w:lang w:val="en-GB" w:bidi="ar-SA"/>
        </w:rPr>
      </w:pPr>
      <w:r w:rsidRPr="00BD6C4F">
        <w:rPr>
          <w:rFonts w:hint="cs"/>
          <w:spacing w:val="-4"/>
          <w:rtl/>
        </w:rPr>
        <w:t>-</w:t>
      </w:r>
      <w:r w:rsidRPr="00BD6C4F">
        <w:rPr>
          <w:spacing w:val="-4"/>
          <w:rtl/>
        </w:rPr>
        <w:tab/>
      </w:r>
      <w:r w:rsidRPr="00BD6C4F">
        <w:rPr>
          <w:color w:val="000000"/>
          <w:spacing w:val="-4"/>
          <w:rtl/>
        </w:rPr>
        <w:t>المبادرة السياساتية والتنظيمية لإفريقيا الرقمية</w:t>
      </w:r>
      <w:r w:rsidRPr="00BD6C4F">
        <w:rPr>
          <w:rFonts w:hint="cs"/>
          <w:color w:val="000000"/>
          <w:spacing w:val="-4"/>
          <w:rtl/>
        </w:rPr>
        <w:t xml:space="preserve"> </w:t>
      </w:r>
      <w:r w:rsidRPr="00BD6C4F">
        <w:rPr>
          <w:color w:val="000000"/>
          <w:spacing w:val="-4"/>
          <w:lang w:val="en-GB"/>
        </w:rPr>
        <w:t>(PRIDA)</w:t>
      </w:r>
      <w:r w:rsidRPr="00BD6C4F">
        <w:rPr>
          <w:rStyle w:val="FootnoteReference"/>
          <w:spacing w:val="-4"/>
          <w:rtl/>
          <w:lang w:bidi="ar-EG"/>
        </w:rPr>
        <w:footnoteReference w:id="37"/>
      </w:r>
      <w:r w:rsidRPr="00BD6C4F">
        <w:rPr>
          <w:rFonts w:hint="cs"/>
          <w:color w:val="000000"/>
          <w:spacing w:val="-4"/>
          <w:rtl/>
          <w:lang w:val="en-GB" w:bidi="ar-SA"/>
        </w:rPr>
        <w:t xml:space="preserve">، التي تهدف إلى </w:t>
      </w:r>
      <w:r w:rsidRPr="00BD6C4F">
        <w:rPr>
          <w:spacing w:val="-4"/>
          <w:rtl/>
          <w:lang w:bidi="ar-SA"/>
        </w:rPr>
        <w:t xml:space="preserve">بناء القدرات </w:t>
      </w:r>
      <w:r w:rsidRPr="00BD6C4F">
        <w:rPr>
          <w:rFonts w:hint="cs"/>
          <w:spacing w:val="-4"/>
          <w:rtl/>
          <w:lang w:bidi="ar-SA"/>
        </w:rPr>
        <w:t>ل</w:t>
      </w:r>
      <w:r w:rsidRPr="00BD6C4F">
        <w:rPr>
          <w:spacing w:val="-4"/>
          <w:rtl/>
          <w:lang w:bidi="ar-SA"/>
        </w:rPr>
        <w:t xml:space="preserve">تعزيز نطاق عريض </w:t>
      </w:r>
      <w:r w:rsidRPr="00BD6C4F">
        <w:rPr>
          <w:color w:val="000000"/>
          <w:spacing w:val="-4"/>
          <w:rtl/>
        </w:rPr>
        <w:t>يمكن للجميع النفاذ إليه وميسور التكلفة في جميع أنحاء منطقة إفريقيا من أجل إتاحة منافع الخدمات القائمة على الإنترنت في</w:t>
      </w:r>
      <w:r>
        <w:rPr>
          <w:rFonts w:hint="cs"/>
          <w:color w:val="000000"/>
          <w:spacing w:val="-4"/>
          <w:rtl/>
        </w:rPr>
        <w:t> </w:t>
      </w:r>
      <w:r w:rsidRPr="00BD6C4F">
        <w:rPr>
          <w:color w:val="000000"/>
          <w:spacing w:val="-4"/>
          <w:rtl/>
        </w:rPr>
        <w:t>المستقبل</w:t>
      </w:r>
      <w:r w:rsidR="00223E45">
        <w:rPr>
          <w:rFonts w:hint="cs"/>
          <w:color w:val="000000"/>
          <w:spacing w:val="-4"/>
          <w:rtl/>
        </w:rPr>
        <w:t>.</w:t>
      </w:r>
      <w:r w:rsidRPr="00BD6C4F">
        <w:rPr>
          <w:rFonts w:hint="cs"/>
          <w:color w:val="000000"/>
          <w:spacing w:val="-4"/>
          <w:rtl/>
        </w:rPr>
        <w:t xml:space="preserve"> </w:t>
      </w:r>
      <w:r w:rsidR="00223E45">
        <w:rPr>
          <w:rFonts w:hint="cs"/>
          <w:spacing w:val="-4"/>
          <w:rtl/>
          <w:lang w:bidi="ar-SA"/>
        </w:rPr>
        <w:t>وكان</w:t>
      </w:r>
      <w:r w:rsidR="00223E45" w:rsidRPr="00BD6C4F">
        <w:rPr>
          <w:rFonts w:hint="cs"/>
          <w:spacing w:val="-4"/>
          <w:rtl/>
          <w:lang w:bidi="ar-SA"/>
        </w:rPr>
        <w:t xml:space="preserve"> </w:t>
      </w:r>
      <w:r w:rsidRPr="00BD6C4F">
        <w:rPr>
          <w:rFonts w:hint="cs"/>
          <w:spacing w:val="-4"/>
          <w:rtl/>
          <w:lang w:bidi="ar-SA"/>
        </w:rPr>
        <w:t>منسق لجنة الدراسات السيد حاييم مزار (</w:t>
      </w:r>
      <w:r w:rsidRPr="00BD6C4F">
        <w:rPr>
          <w:spacing w:val="-4"/>
          <w:lang w:val="en-GB" w:bidi="ar-SA"/>
        </w:rPr>
        <w:t>ATDI</w:t>
      </w:r>
      <w:r w:rsidRPr="00BD6C4F">
        <w:rPr>
          <w:rFonts w:hint="cs"/>
          <w:spacing w:val="-4"/>
          <w:rtl/>
          <w:lang w:val="en-GB" w:bidi="ar-SA"/>
        </w:rPr>
        <w:t xml:space="preserve">، فرنسا)، المقرر المشارك المعني بالمسألة </w:t>
      </w:r>
      <w:r w:rsidRPr="00BD6C4F">
        <w:rPr>
          <w:spacing w:val="-4"/>
          <w:lang w:val="en-GB" w:bidi="ar-SA"/>
        </w:rPr>
        <w:t>7/2</w:t>
      </w:r>
      <w:r w:rsidRPr="00BD6C4F">
        <w:rPr>
          <w:rFonts w:hint="cs"/>
          <w:spacing w:val="-4"/>
          <w:rtl/>
          <w:lang w:val="en-GB" w:bidi="ar-SA"/>
        </w:rPr>
        <w:t>.</w:t>
      </w:r>
    </w:p>
    <w:p w14:paraId="1AFEED49" w14:textId="77777777" w:rsidR="00403B42" w:rsidRPr="0087514B" w:rsidRDefault="00403B42" w:rsidP="00403B42">
      <w:pPr>
        <w:rPr>
          <w:spacing w:val="-2"/>
          <w:rtl/>
        </w:rPr>
      </w:pPr>
      <w:r w:rsidRPr="0087514B">
        <w:rPr>
          <w:rFonts w:hint="cs"/>
          <w:spacing w:val="-2"/>
          <w:rtl/>
          <w:lang w:bidi="ar-EG"/>
        </w:rPr>
        <w:t xml:space="preserve">قدم المنسقان الوثائق </w:t>
      </w:r>
      <w:hyperlink r:id="rId138" w:history="1">
        <w:r w:rsidRPr="0087514B">
          <w:rPr>
            <w:rStyle w:val="Hyperlink"/>
            <w:spacing w:val="-2"/>
          </w:rPr>
          <w:t>SG1RGQ/383</w:t>
        </w:r>
        <w:r w:rsidRPr="0087514B">
          <w:rPr>
            <w:rStyle w:val="Hyperlink"/>
            <w:rFonts w:hint="cs"/>
            <w:spacing w:val="-2"/>
            <w:rtl/>
          </w:rPr>
          <w:t xml:space="preserve"> + الملحق</w:t>
        </w:r>
      </w:hyperlink>
      <w:r w:rsidRPr="0087514B">
        <w:rPr>
          <w:rFonts w:hint="cs"/>
          <w:spacing w:val="-2"/>
          <w:rtl/>
        </w:rPr>
        <w:t xml:space="preserve"> </w:t>
      </w:r>
      <w:r w:rsidRPr="0087514B">
        <w:rPr>
          <w:spacing w:val="-2"/>
          <w:lang w:bidi="ar-EG"/>
        </w:rPr>
        <w:t>(FIGI)</w:t>
      </w:r>
      <w:r w:rsidRPr="0087514B">
        <w:rPr>
          <w:rFonts w:hint="cs"/>
          <w:spacing w:val="-2"/>
          <w:rtl/>
          <w:lang w:bidi="ar-EG"/>
        </w:rPr>
        <w:t xml:space="preserve"> و</w:t>
      </w:r>
      <w:hyperlink r:id="rId139" w:history="1">
        <w:r w:rsidRPr="0087514B">
          <w:rPr>
            <w:rStyle w:val="Hyperlink"/>
            <w:spacing w:val="-2"/>
          </w:rPr>
          <w:t>SG1RGQ/359</w:t>
        </w:r>
        <w:r w:rsidRPr="0087514B">
          <w:rPr>
            <w:rStyle w:val="Hyperlink"/>
            <w:rFonts w:hint="cs"/>
            <w:spacing w:val="-2"/>
            <w:rtl/>
          </w:rPr>
          <w:t xml:space="preserve"> + الملحق</w:t>
        </w:r>
      </w:hyperlink>
      <w:r w:rsidRPr="0087514B">
        <w:rPr>
          <w:rFonts w:hint="cs"/>
          <w:spacing w:val="-2"/>
          <w:rtl/>
          <w:lang w:bidi="ar-EG"/>
        </w:rPr>
        <w:t xml:space="preserve"> </w:t>
      </w:r>
      <w:r w:rsidRPr="0087514B">
        <w:rPr>
          <w:spacing w:val="-2"/>
          <w:lang w:bidi="ar-EG"/>
        </w:rPr>
        <w:t>(PRIDA)</w:t>
      </w:r>
      <w:r w:rsidRPr="0087514B">
        <w:rPr>
          <w:rFonts w:hint="cs"/>
          <w:spacing w:val="-2"/>
          <w:rtl/>
          <w:lang w:bidi="ar-EG"/>
        </w:rPr>
        <w:t xml:space="preserve"> و</w:t>
      </w:r>
      <w:hyperlink r:id="rId140" w:history="1">
        <w:r w:rsidRPr="0087514B">
          <w:rPr>
            <w:rStyle w:val="Hyperlink"/>
            <w:spacing w:val="-2"/>
          </w:rPr>
          <w:t>1/438</w:t>
        </w:r>
      </w:hyperlink>
      <w:r w:rsidRPr="0087514B">
        <w:rPr>
          <w:rFonts w:hint="cs"/>
          <w:spacing w:val="-2"/>
          <w:rtl/>
          <w:lang w:bidi="ar-EG"/>
        </w:rPr>
        <w:t xml:space="preserve"> </w:t>
      </w:r>
      <w:r w:rsidRPr="0087514B">
        <w:rPr>
          <w:spacing w:val="-2"/>
        </w:rPr>
        <w:t>(PRIDA)</w:t>
      </w:r>
      <w:r w:rsidRPr="0087514B">
        <w:rPr>
          <w:rFonts w:hint="cs"/>
          <w:spacing w:val="-2"/>
          <w:rtl/>
        </w:rPr>
        <w:t xml:space="preserve"> كمساهمات. وعرض المنسقان خلفية وحالة</w:t>
      </w:r>
      <w:r w:rsidRPr="0087514B">
        <w:rPr>
          <w:spacing w:val="-2"/>
          <w:rtl/>
        </w:rPr>
        <w:t xml:space="preserve"> تنفيذ المشاريع في الجلسات العامة بما في ذلك التقابل مع مسائل الدراسة</w:t>
      </w:r>
      <w:r w:rsidRPr="0087514B">
        <w:rPr>
          <w:rFonts w:hint="cs"/>
          <w:spacing w:val="-2"/>
          <w:rtl/>
        </w:rPr>
        <w:t xml:space="preserve"> والأحداث/الأنشطة</w:t>
      </w:r>
      <w:r w:rsidRPr="0087514B">
        <w:rPr>
          <w:spacing w:val="-2"/>
          <w:rtl/>
        </w:rPr>
        <w:t xml:space="preserve"> ذات الصلة (ورش </w:t>
      </w:r>
      <w:r w:rsidRPr="0087514B">
        <w:rPr>
          <w:rFonts w:hint="cs"/>
          <w:spacing w:val="-2"/>
          <w:rtl/>
        </w:rPr>
        <w:t>العمل بشأن بناء القدرات ووضع المبادئ التوجيهية التقنية</w:t>
      </w:r>
      <w:r w:rsidRPr="0087514B">
        <w:rPr>
          <w:spacing w:val="-2"/>
          <w:rtl/>
        </w:rPr>
        <w:t>) التي قد تهم المشاركين في</w:t>
      </w:r>
      <w:r w:rsidRPr="0087514B">
        <w:rPr>
          <w:rFonts w:hint="cs"/>
          <w:spacing w:val="-2"/>
          <w:rtl/>
        </w:rPr>
        <w:t> أعمال لجان دراسات قطاع تنمية الاتصالات. ووُجهت أيضاً دعوات إلى الخبراء للعمل على هذه المشاريع حسب الاقتضاء.</w:t>
      </w:r>
    </w:p>
    <w:p w14:paraId="40E1D187" w14:textId="77777777" w:rsidR="00403B42" w:rsidRDefault="00403B42" w:rsidP="00403B42">
      <w:pPr>
        <w:rPr>
          <w:rtl/>
        </w:rPr>
      </w:pPr>
      <w:r>
        <w:rPr>
          <w:rFonts w:hint="cs"/>
          <w:rtl/>
        </w:rPr>
        <w:t>وتشمل أنشطة التعاون الأخرى التي ترمي إلى تحقيق نتائج أكثر أهمية ما يلي:</w:t>
      </w:r>
    </w:p>
    <w:p w14:paraId="322FF0E0" w14:textId="2EB1F794" w:rsidR="00403B42" w:rsidRDefault="00403B42" w:rsidP="00403B42">
      <w:pPr>
        <w:pStyle w:val="enumlev1"/>
        <w:rPr>
          <w:rtl/>
        </w:rPr>
      </w:pPr>
      <w:r>
        <w:rPr>
          <w:rFonts w:hint="cs"/>
          <w:rtl/>
        </w:rPr>
        <w:t>-</w:t>
      </w:r>
      <w:r>
        <w:rPr>
          <w:rtl/>
        </w:rPr>
        <w:tab/>
      </w:r>
      <w:r>
        <w:rPr>
          <w:rFonts w:hint="cs"/>
          <w:rtl/>
        </w:rPr>
        <w:t>أطلق فريق توصيل الجيل دعوة لإشراك الشباب في فترة الدراسة المقبلة</w:t>
      </w:r>
      <w:r w:rsidR="005D5A69">
        <w:rPr>
          <w:rFonts w:hint="cs"/>
          <w:rtl/>
        </w:rPr>
        <w:t>؛</w:t>
      </w:r>
    </w:p>
    <w:p w14:paraId="74388A21" w14:textId="10500228" w:rsidR="00403B42" w:rsidRDefault="00403B42" w:rsidP="00403B42">
      <w:pPr>
        <w:pStyle w:val="enumlev1"/>
        <w:rPr>
          <w:rtl/>
        </w:rPr>
      </w:pPr>
      <w:r>
        <w:rPr>
          <w:rFonts w:hint="cs"/>
          <w:rtl/>
        </w:rPr>
        <w:t>-</w:t>
      </w:r>
      <w:r>
        <w:rPr>
          <w:rtl/>
        </w:rPr>
        <w:tab/>
      </w:r>
      <w:r>
        <w:rPr>
          <w:rFonts w:hint="cs"/>
          <w:rtl/>
        </w:rPr>
        <w:t>ترد نتائج الندوة العالمية لمنظمي الاتصالات</w:t>
      </w:r>
      <w:r w:rsidR="005D5A69">
        <w:rPr>
          <w:rFonts w:hint="cs"/>
          <w:rtl/>
        </w:rPr>
        <w:t xml:space="preserve"> </w:t>
      </w:r>
      <w:r w:rsidR="005D5A69">
        <w:t>(GSR)</w:t>
      </w:r>
      <w:r>
        <w:rPr>
          <w:rFonts w:hint="cs"/>
          <w:rtl/>
        </w:rPr>
        <w:t xml:space="preserve"> بانتظام كمساهمات للنظر فيها في إطار القضايا ذات الصلة في إعداد وضع النواتج ذات الصلة</w:t>
      </w:r>
      <w:r w:rsidR="005D5A69">
        <w:rPr>
          <w:rFonts w:hint="cs"/>
          <w:rtl/>
        </w:rPr>
        <w:t>؛</w:t>
      </w:r>
    </w:p>
    <w:p w14:paraId="3817FC24" w14:textId="15391CDF" w:rsidR="00403B42" w:rsidRPr="008844A4" w:rsidRDefault="00403B42" w:rsidP="00403B42">
      <w:pPr>
        <w:pStyle w:val="enumlev1"/>
        <w:rPr>
          <w:rtl/>
          <w:lang w:val="en-GB" w:bidi="ar-SA"/>
        </w:rPr>
      </w:pPr>
      <w:r>
        <w:rPr>
          <w:rFonts w:hint="cs"/>
          <w:rtl/>
        </w:rPr>
        <w:t>-</w:t>
      </w:r>
      <w:r>
        <w:rPr>
          <w:rtl/>
        </w:rPr>
        <w:tab/>
      </w:r>
      <w:r>
        <w:rPr>
          <w:rFonts w:hint="cs"/>
          <w:rtl/>
        </w:rPr>
        <w:t xml:space="preserve">ترد معلومات محدثة بشأن عمل مكتب تنمية الاتصالات في مجال إمكانية النفاذ بانتظام </w:t>
      </w:r>
      <w:r w:rsidRPr="008844A4">
        <w:rPr>
          <w:rFonts w:hint="cs"/>
          <w:rtl/>
        </w:rPr>
        <w:t>كمساهمات للنظر فيها في</w:t>
      </w:r>
      <w:r w:rsidRPr="008844A4">
        <w:rPr>
          <w:rFonts w:hint="eastAsia"/>
          <w:rtl/>
        </w:rPr>
        <w:t> </w:t>
      </w:r>
      <w:r w:rsidRPr="008844A4">
        <w:rPr>
          <w:rFonts w:hint="cs"/>
          <w:rtl/>
        </w:rPr>
        <w:t xml:space="preserve">إطار المسألة </w:t>
      </w:r>
      <w:r w:rsidRPr="008844A4">
        <w:rPr>
          <w:lang w:val="en-GB"/>
        </w:rPr>
        <w:t>7/1</w:t>
      </w:r>
      <w:r w:rsidR="005D5A69" w:rsidRPr="008844A4">
        <w:rPr>
          <w:rFonts w:hint="cs"/>
          <w:rtl/>
          <w:lang w:val="en-GB" w:bidi="ar-SA"/>
        </w:rPr>
        <w:t>؛</w:t>
      </w:r>
    </w:p>
    <w:p w14:paraId="0B30B724" w14:textId="36B46827" w:rsidR="00403B42" w:rsidRDefault="00403B42" w:rsidP="00403B42">
      <w:pPr>
        <w:pStyle w:val="enumlev1"/>
        <w:rPr>
          <w:rtl/>
          <w:lang w:bidi="ar-SA"/>
        </w:rPr>
      </w:pPr>
      <w:r w:rsidRPr="008844A4">
        <w:rPr>
          <w:rFonts w:hint="cs"/>
          <w:rtl/>
        </w:rPr>
        <w:t>-</w:t>
      </w:r>
      <w:r w:rsidRPr="008844A4">
        <w:rPr>
          <w:rtl/>
        </w:rPr>
        <w:tab/>
      </w:r>
      <w:r w:rsidRPr="008844A4">
        <w:rPr>
          <w:rFonts w:hint="cs"/>
          <w:rtl/>
        </w:rPr>
        <w:t>وردت دعوة للمشاركين في اجتماعات لجنة الدراسات لاستخدام مجموعة أدوات توصيلية الميل الأخير</w:t>
      </w:r>
      <w:r>
        <w:rPr>
          <w:rFonts w:hint="cs"/>
          <w:rtl/>
        </w:rPr>
        <w:t xml:space="preserve"> من خلال</w:t>
      </w:r>
      <w:r w:rsidR="00551325">
        <w:rPr>
          <w:rFonts w:hint="cs"/>
          <w:rtl/>
        </w:rPr>
        <w:t xml:space="preserve"> مساهمة من</w:t>
      </w:r>
      <w:r>
        <w:rPr>
          <w:rFonts w:hint="cs"/>
          <w:rtl/>
        </w:rPr>
        <w:t xml:space="preserve"> مكتب تنمية</w:t>
      </w:r>
      <w:r>
        <w:rPr>
          <w:rFonts w:hint="eastAsia"/>
          <w:rtl/>
        </w:rPr>
        <w:t> </w:t>
      </w:r>
      <w:r>
        <w:rPr>
          <w:rFonts w:hint="cs"/>
          <w:rtl/>
        </w:rPr>
        <w:t>الاتصالات.</w:t>
      </w:r>
    </w:p>
    <w:p w14:paraId="66EE8D2F" w14:textId="2048E4F7" w:rsidR="00403B42" w:rsidRDefault="00D168D5" w:rsidP="00403B42">
      <w:pPr>
        <w:pStyle w:val="Heading2"/>
        <w:rPr>
          <w:rtl/>
        </w:rPr>
      </w:pPr>
      <w:r>
        <w:t>6.5</w:t>
      </w:r>
      <w:r w:rsidR="00403B42">
        <w:rPr>
          <w:rtl/>
        </w:rPr>
        <w:tab/>
      </w:r>
      <w:r w:rsidR="00403B42">
        <w:rPr>
          <w:rFonts w:hint="cs"/>
          <w:rtl/>
          <w:lang w:bidi="ar-EG"/>
        </w:rPr>
        <w:t xml:space="preserve">التعاون مع </w:t>
      </w:r>
      <w:r w:rsidR="00403B42">
        <w:rPr>
          <w:rFonts w:hint="cs"/>
          <w:rtl/>
        </w:rPr>
        <w:t>القمة العالمية لمجتمع المعلومات</w:t>
      </w:r>
    </w:p>
    <w:p w14:paraId="68AB2B40" w14:textId="77777777" w:rsidR="00403B42" w:rsidRDefault="00403B42" w:rsidP="00403B42">
      <w:pPr>
        <w:rPr>
          <w:lang w:bidi="ar-EG"/>
        </w:rPr>
      </w:pPr>
      <w:r w:rsidRPr="00E6474D">
        <w:rPr>
          <w:rtl/>
          <w:lang w:bidi="ar-EG"/>
        </w:rPr>
        <w:t xml:space="preserve">كما شجع فريق العمل التابع للمجلس المعني بالقمة العالمية لمجتمع المعلومات وأهداف التنمية المستدامة </w:t>
      </w:r>
      <w:r w:rsidRPr="008258A6">
        <w:rPr>
          <w:rFonts w:cs="Calibri"/>
        </w:rPr>
        <w:t>(CWG</w:t>
      </w:r>
      <w:r>
        <w:rPr>
          <w:rFonts w:cs="Calibri"/>
        </w:rPr>
        <w:noBreakHyphen/>
      </w:r>
      <w:r w:rsidRPr="008258A6">
        <w:rPr>
          <w:rFonts w:cs="Calibri"/>
        </w:rPr>
        <w:t>WSIS&amp;SDG)</w:t>
      </w:r>
      <w:r w:rsidRPr="00E6474D">
        <w:rPr>
          <w:rtl/>
          <w:lang w:bidi="ar-EG"/>
        </w:rPr>
        <w:t xml:space="preserve">، </w:t>
      </w:r>
      <w:r>
        <w:rPr>
          <w:rFonts w:hint="cs"/>
          <w:rtl/>
          <w:lang w:bidi="ar-EG"/>
        </w:rPr>
        <w:t>على العمل عن كثب بين لجان دراسات الاتحاد وأمانة القمة للمساهمة في عملية القمة العالمية لمجتمع المعلومات وأهداف التنمية المستدامة، تشمل مجالات</w:t>
      </w:r>
      <w:r w:rsidRPr="00E6474D">
        <w:rPr>
          <w:rtl/>
          <w:lang w:bidi="ar-EG"/>
        </w:rPr>
        <w:t xml:space="preserve"> </w:t>
      </w:r>
      <w:r>
        <w:rPr>
          <w:rFonts w:hint="cs"/>
          <w:rtl/>
          <w:lang w:bidi="ar-EG"/>
        </w:rPr>
        <w:t>ل</w:t>
      </w:r>
      <w:r w:rsidRPr="00E6474D">
        <w:rPr>
          <w:rtl/>
          <w:lang w:bidi="ar-EG"/>
        </w:rPr>
        <w:t xml:space="preserve">لتعاون </w:t>
      </w:r>
      <w:r>
        <w:rPr>
          <w:rFonts w:hint="cs"/>
          <w:rtl/>
          <w:lang w:bidi="ar-EG"/>
        </w:rPr>
        <w:t>التي تم استكشافها أثناء</w:t>
      </w:r>
      <w:r w:rsidRPr="00E6474D">
        <w:rPr>
          <w:rtl/>
          <w:lang w:bidi="ar-EG"/>
        </w:rPr>
        <w:t xml:space="preserve"> فترة الدراسة هذه</w:t>
      </w:r>
      <w:r>
        <w:rPr>
          <w:rFonts w:hint="cs"/>
          <w:rtl/>
          <w:lang w:bidi="ar-EG"/>
        </w:rPr>
        <w:t xml:space="preserve"> ما يلي</w:t>
      </w:r>
      <w:r w:rsidRPr="00E6474D">
        <w:rPr>
          <w:rtl/>
          <w:lang w:bidi="ar-EG"/>
        </w:rPr>
        <w:t>:</w:t>
      </w:r>
    </w:p>
    <w:p w14:paraId="09A714AA" w14:textId="342B55C2" w:rsidR="00403B42" w:rsidRDefault="00403B42" w:rsidP="00E06985">
      <w:pPr>
        <w:pStyle w:val="enumlev1"/>
        <w:rPr>
          <w:rtl/>
        </w:rPr>
      </w:pPr>
      <w:bookmarkStart w:id="62" w:name="_Hlk86757449"/>
      <w:r>
        <w:t>-</w:t>
      </w:r>
      <w:r>
        <w:tab/>
      </w:r>
      <w:r w:rsidRPr="002B0C5F">
        <w:rPr>
          <w:rtl/>
        </w:rPr>
        <w:t xml:space="preserve">تم تطوير الروابط بين الفائزين </w:t>
      </w:r>
      <w:r w:rsidR="00551325">
        <w:rPr>
          <w:rFonts w:hint="cs"/>
          <w:rtl/>
        </w:rPr>
        <w:t>والأنصار</w:t>
      </w:r>
      <w:r w:rsidRPr="002B0C5F">
        <w:rPr>
          <w:rtl/>
        </w:rPr>
        <w:t xml:space="preserve"> من جوائز القمة العالمية لمجتمع المعلومات ومسائل </w:t>
      </w:r>
      <w:r w:rsidR="00D624F3">
        <w:rPr>
          <w:rFonts w:hint="cs"/>
          <w:rtl/>
        </w:rPr>
        <w:t>ال</w:t>
      </w:r>
      <w:r w:rsidRPr="002B0C5F">
        <w:rPr>
          <w:rtl/>
        </w:rPr>
        <w:t>دراس</w:t>
      </w:r>
      <w:r w:rsidR="00D624F3">
        <w:rPr>
          <w:rFonts w:hint="cs"/>
          <w:rtl/>
        </w:rPr>
        <w:t>ة في</w:t>
      </w:r>
      <w:r w:rsidRPr="002B0C5F">
        <w:rPr>
          <w:rtl/>
        </w:rPr>
        <w:t xml:space="preserve"> قطاع تنمية الاتصالات (</w:t>
      </w:r>
      <w:r>
        <w:rPr>
          <w:rFonts w:hint="cs"/>
          <w:rtl/>
        </w:rPr>
        <w:t xml:space="preserve">الوثيقة </w:t>
      </w:r>
      <w:hyperlink r:id="rId141" w:history="1">
        <w:r w:rsidRPr="00F4193D">
          <w:rPr>
            <w:rStyle w:val="Hyperlink"/>
          </w:rPr>
          <w:t>1/207</w:t>
        </w:r>
      </w:hyperlink>
      <w:r w:rsidRPr="002B0C5F">
        <w:rPr>
          <w:rtl/>
        </w:rPr>
        <w:t xml:space="preserve">) للنظر فيها في تقارير المخرجات ذات </w:t>
      </w:r>
      <w:proofErr w:type="gramStart"/>
      <w:r w:rsidRPr="002B0C5F">
        <w:rPr>
          <w:rtl/>
        </w:rPr>
        <w:t>الصلة</w:t>
      </w:r>
      <w:r w:rsidR="004D6B73">
        <w:rPr>
          <w:rFonts w:hint="cs"/>
          <w:rtl/>
        </w:rPr>
        <w:t>؛</w:t>
      </w:r>
      <w:proofErr w:type="gramEnd"/>
    </w:p>
    <w:bookmarkEnd w:id="62"/>
    <w:p w14:paraId="69D06C23" w14:textId="71C9C201" w:rsidR="00403B42" w:rsidRDefault="00403B42" w:rsidP="00403B42">
      <w:pPr>
        <w:pStyle w:val="enumlev1"/>
        <w:rPr>
          <w:rtl/>
          <w:lang w:bidi="ar-SA"/>
        </w:rPr>
      </w:pPr>
      <w:r w:rsidRPr="00A15E7F">
        <w:rPr>
          <w:rFonts w:hint="cs"/>
          <w:rtl/>
        </w:rPr>
        <w:t>-</w:t>
      </w:r>
      <w:r w:rsidRPr="00A15E7F">
        <w:rPr>
          <w:rtl/>
        </w:rPr>
        <w:tab/>
      </w:r>
      <w:r w:rsidRPr="00A15E7F">
        <w:rPr>
          <w:rFonts w:hint="cs"/>
          <w:rtl/>
        </w:rPr>
        <w:t xml:space="preserve">تم تنظيم ورشة عمل </w:t>
      </w:r>
      <w:proofErr w:type="spellStart"/>
      <w:r w:rsidRPr="00A15E7F">
        <w:rPr>
          <w:rFonts w:hint="cs"/>
          <w:rtl/>
        </w:rPr>
        <w:t>مواضيعة</w:t>
      </w:r>
      <w:proofErr w:type="spellEnd"/>
      <w:r w:rsidRPr="00A15E7F">
        <w:rPr>
          <w:rFonts w:hint="cs"/>
          <w:rtl/>
        </w:rPr>
        <w:t xml:space="preserve"> تعرض أنشطة لجنتي الدراسات خلال منتدى القمة العالمية لمجتمع المعلومات لعام </w:t>
      </w:r>
      <w:r w:rsidRPr="00A15E7F">
        <w:rPr>
          <w:lang w:val="en-GB"/>
        </w:rPr>
        <w:t>2020</w:t>
      </w:r>
      <w:r w:rsidRPr="00A15E7F">
        <w:rPr>
          <w:rFonts w:hint="cs"/>
          <w:rtl/>
        </w:rPr>
        <w:t xml:space="preserve">: </w:t>
      </w:r>
      <w:r w:rsidRPr="00A15E7F">
        <w:rPr>
          <w:rFonts w:hint="cs"/>
          <w:rtl/>
          <w:lang w:bidi="ar-EG"/>
        </w:rPr>
        <w:t>"</w:t>
      </w:r>
      <w:r w:rsidRPr="00A15E7F">
        <w:rPr>
          <w:rFonts w:hint="cs"/>
          <w:i/>
          <w:iCs/>
          <w:rtl/>
        </w:rPr>
        <w:t>مواجهة الحقائق في التحول الرقمي: الاتجاهات والتحديات الناشئة</w:t>
      </w:r>
      <w:r w:rsidRPr="00A15E7F">
        <w:rPr>
          <w:rFonts w:hint="cs"/>
          <w:rtl/>
        </w:rPr>
        <w:t>"</w:t>
      </w:r>
      <w:r w:rsidR="004D6B73">
        <w:rPr>
          <w:rFonts w:hint="cs"/>
          <w:rtl/>
        </w:rPr>
        <w:t>؛</w:t>
      </w:r>
    </w:p>
    <w:p w14:paraId="7BD16542" w14:textId="21B9DDA5" w:rsidR="00403B42" w:rsidRDefault="00403B42" w:rsidP="004D6B73">
      <w:pPr>
        <w:pStyle w:val="enumlev1"/>
        <w:rPr>
          <w:rtl/>
          <w:lang w:bidi="ar-EG"/>
        </w:rPr>
      </w:pPr>
      <w:r>
        <w:rPr>
          <w:rFonts w:hint="cs"/>
          <w:rtl/>
        </w:rPr>
        <w:t>-</w:t>
      </w:r>
      <w:r>
        <w:rPr>
          <w:rtl/>
        </w:rPr>
        <w:tab/>
      </w:r>
      <w:r>
        <w:rPr>
          <w:rFonts w:hint="cs"/>
          <w:rtl/>
        </w:rPr>
        <w:t xml:space="preserve">نظم الفريق المعني بالمسألة </w:t>
      </w:r>
      <w:r>
        <w:rPr>
          <w:lang w:val="en-GB"/>
        </w:rPr>
        <w:t>3/1</w:t>
      </w:r>
      <w:r>
        <w:rPr>
          <w:rFonts w:hint="cs"/>
          <w:rtl/>
        </w:rPr>
        <w:t xml:space="preserve"> </w:t>
      </w:r>
      <w:r>
        <w:rPr>
          <w:rFonts w:hint="cs"/>
          <w:rtl/>
          <w:lang w:bidi="ar-SA"/>
        </w:rPr>
        <w:t xml:space="preserve">على وجه التحديد </w:t>
      </w:r>
      <w:r>
        <w:rPr>
          <w:rFonts w:hint="cs"/>
          <w:rtl/>
        </w:rPr>
        <w:t xml:space="preserve">ورشة عمل لتوسيع المحتوى اللازم لتقريره النهائي بشأن: "خارطة </w:t>
      </w:r>
      <w:r w:rsidRPr="0074479F">
        <w:rPr>
          <w:rtl/>
        </w:rPr>
        <w:t>طريق للحوسبة السحابية الموثوقة من أجل الصالح العام"</w:t>
      </w:r>
      <w:r w:rsidR="004D6B73">
        <w:rPr>
          <w:rFonts w:hint="cs"/>
          <w:rtl/>
        </w:rPr>
        <w:t>؛</w:t>
      </w:r>
    </w:p>
    <w:p w14:paraId="2B26A06B" w14:textId="758B62D7" w:rsidR="00403B42" w:rsidRPr="00FF2DD9" w:rsidRDefault="00403B42" w:rsidP="00403B42">
      <w:pPr>
        <w:pStyle w:val="enumlev1"/>
        <w:keepNext/>
        <w:keepLines/>
        <w:rPr>
          <w:rtl/>
          <w:lang w:bidi="ar-SA"/>
        </w:rPr>
      </w:pPr>
      <w:r>
        <w:rPr>
          <w:rFonts w:hint="cs"/>
          <w:rtl/>
        </w:rPr>
        <w:t>-</w:t>
      </w:r>
      <w:r>
        <w:rPr>
          <w:rtl/>
        </w:rPr>
        <w:tab/>
      </w:r>
      <w:r>
        <w:rPr>
          <w:rFonts w:hint="cs"/>
          <w:rtl/>
        </w:rPr>
        <w:t xml:space="preserve">شارك أعضاء فريق إدارة لجنة الدراسات </w:t>
      </w:r>
      <w:r>
        <w:rPr>
          <w:lang w:val="en-GB"/>
        </w:rPr>
        <w:t>1</w:t>
      </w:r>
      <w:r>
        <w:rPr>
          <w:rFonts w:hint="cs"/>
          <w:rtl/>
          <w:lang w:val="en-GB" w:bidi="ar-SA"/>
        </w:rPr>
        <w:t xml:space="preserve"> لقطاع تنمية الاتصالات </w:t>
      </w:r>
      <w:r>
        <w:rPr>
          <w:rFonts w:hint="cs"/>
          <w:rtl/>
        </w:rPr>
        <w:t>أيضاً</w:t>
      </w:r>
      <w:r>
        <w:rPr>
          <w:rFonts w:hint="cs"/>
          <w:rtl/>
          <w:lang w:val="en-GB"/>
        </w:rPr>
        <w:t xml:space="preserve"> كمتحدثين ومديري جلسات في </w:t>
      </w:r>
      <w:r>
        <w:rPr>
          <w:color w:val="000000"/>
          <w:rtl/>
        </w:rPr>
        <w:t>منتديي القمة العالمية لمجتمع المعلومات لعامي 2020 و2021</w:t>
      </w:r>
      <w:r w:rsidR="004D6B73">
        <w:rPr>
          <w:rFonts w:hint="cs"/>
          <w:rtl/>
        </w:rPr>
        <w:t>؛</w:t>
      </w:r>
    </w:p>
    <w:p w14:paraId="03E50410" w14:textId="77777777" w:rsidR="00403B42" w:rsidRDefault="00403B42" w:rsidP="00403B42">
      <w:pPr>
        <w:pStyle w:val="enumlev1"/>
        <w:rPr>
          <w:rtl/>
        </w:rPr>
      </w:pPr>
      <w:r>
        <w:rPr>
          <w:rFonts w:hint="cs"/>
          <w:rtl/>
        </w:rPr>
        <w:t>-</w:t>
      </w:r>
      <w:r>
        <w:rPr>
          <w:rtl/>
        </w:rPr>
        <w:tab/>
      </w:r>
      <w:r>
        <w:rPr>
          <w:rFonts w:hint="cs"/>
          <w:rtl/>
        </w:rPr>
        <w:t>قُدمت معلومات محدثة من خلال المساهمات المنتظمة بشأن أنشطة القمة العالمية لمجتمع المعلومات وفرص تعزيز التعاون.</w:t>
      </w:r>
    </w:p>
    <w:p w14:paraId="03D98F77" w14:textId="7330C7B8" w:rsidR="00403B42" w:rsidRPr="001509CD" w:rsidRDefault="00655E44" w:rsidP="00E06985">
      <w:pPr>
        <w:pStyle w:val="Heading1"/>
        <w:rPr>
          <w:rtl/>
        </w:rPr>
      </w:pPr>
      <w:r>
        <w:rPr>
          <w:lang w:bidi="ar-EG"/>
        </w:rPr>
        <w:t>6</w:t>
      </w:r>
      <w:r w:rsidR="00403B42">
        <w:rPr>
          <w:lang w:bidi="ar-EG"/>
        </w:rPr>
        <w:tab/>
      </w:r>
      <w:r w:rsidR="00403B42">
        <w:rPr>
          <w:rFonts w:hint="cs"/>
          <w:rtl/>
          <w:lang w:bidi="ar-EG"/>
        </w:rPr>
        <w:t>ن</w:t>
      </w:r>
      <w:r w:rsidR="00403B42" w:rsidRPr="001509CD">
        <w:rPr>
          <w:rtl/>
          <w:lang w:bidi="ar-EG"/>
        </w:rPr>
        <w:t xml:space="preserve">تائج الدراسة الاستقصائية </w:t>
      </w:r>
      <w:r w:rsidR="00403B42">
        <w:rPr>
          <w:rFonts w:hint="cs"/>
          <w:rtl/>
          <w:lang w:bidi="ar-EG"/>
        </w:rPr>
        <w:t>بشأن</w:t>
      </w:r>
      <w:r w:rsidR="00403B42" w:rsidRPr="001509CD">
        <w:rPr>
          <w:rtl/>
          <w:lang w:bidi="ar-EG"/>
        </w:rPr>
        <w:t xml:space="preserve"> أعمال لجان دراسات قطاع تنمية الاتصالات</w:t>
      </w:r>
      <w:r w:rsidR="00403B42">
        <w:rPr>
          <w:rFonts w:hint="cs"/>
          <w:rtl/>
          <w:lang w:bidi="ar-EG"/>
        </w:rPr>
        <w:t xml:space="preserve"> (فترة الدراسة السابعة، </w:t>
      </w:r>
      <w:r w:rsidR="00D624F3">
        <w:rPr>
          <w:lang w:bidi="ar-EG"/>
        </w:rPr>
        <w:t>2022</w:t>
      </w:r>
      <w:r w:rsidR="00403B42">
        <w:rPr>
          <w:lang w:bidi="ar-EG"/>
        </w:rPr>
        <w:t>-2018</w:t>
      </w:r>
      <w:r w:rsidR="00403B42">
        <w:rPr>
          <w:rFonts w:hint="cs"/>
          <w:rtl/>
        </w:rPr>
        <w:t>)</w:t>
      </w:r>
    </w:p>
    <w:p w14:paraId="4C617DCE" w14:textId="77777777" w:rsidR="00403B42" w:rsidRPr="00C14C58" w:rsidRDefault="00403B42" w:rsidP="00403B42">
      <w:pPr>
        <w:rPr>
          <w:spacing w:val="-4"/>
          <w:rtl/>
          <w:lang w:bidi="ar-AE"/>
        </w:rPr>
      </w:pPr>
      <w:r w:rsidRPr="00C14C58">
        <w:rPr>
          <w:rFonts w:hint="cs"/>
          <w:spacing w:val="-4"/>
          <w:rtl/>
          <w:lang w:bidi="ar-AE"/>
        </w:rPr>
        <w:t xml:space="preserve">تماشياً مع الفقرة </w:t>
      </w:r>
      <w:r w:rsidRPr="00C14C58">
        <w:rPr>
          <w:spacing w:val="-4"/>
          <w:lang w:bidi="ar-AE"/>
        </w:rPr>
        <w:t>3.4.12</w:t>
      </w:r>
      <w:r w:rsidRPr="00C14C58">
        <w:rPr>
          <w:rFonts w:hint="cs"/>
          <w:spacing w:val="-4"/>
          <w:rtl/>
          <w:lang w:bidi="ar-AE"/>
        </w:rPr>
        <w:t xml:space="preserve"> </w:t>
      </w:r>
      <w:r w:rsidRPr="00C14C58">
        <w:rPr>
          <w:rFonts w:hint="cs"/>
          <w:spacing w:val="-4"/>
          <w:rtl/>
        </w:rPr>
        <w:t xml:space="preserve">من القرار </w:t>
      </w:r>
      <w:r w:rsidRPr="00C14C58">
        <w:rPr>
          <w:spacing w:val="-4"/>
        </w:rPr>
        <w:t>1</w:t>
      </w:r>
      <w:r w:rsidRPr="00C14C58">
        <w:rPr>
          <w:rFonts w:hint="cs"/>
          <w:spacing w:val="-4"/>
          <w:rtl/>
        </w:rPr>
        <w:t xml:space="preserve"> (المراجع في بوينس آيرس، </w:t>
      </w:r>
      <w:r w:rsidRPr="00C14C58">
        <w:rPr>
          <w:spacing w:val="-4"/>
        </w:rPr>
        <w:t>2017</w:t>
      </w:r>
      <w:r w:rsidRPr="00C14C58">
        <w:rPr>
          <w:rFonts w:hint="cs"/>
          <w:spacing w:val="-4"/>
          <w:rtl/>
          <w:lang w:bidi="ar-AE"/>
        </w:rPr>
        <w:t xml:space="preserve">)، أصدرت لجان دراسات قطاع تنمية الاتصالات </w:t>
      </w:r>
      <w:r w:rsidRPr="00C14C58">
        <w:rPr>
          <w:rFonts w:hint="eastAsia"/>
          <w:spacing w:val="-4"/>
          <w:rtl/>
          <w:lang w:bidi="ar-AE"/>
        </w:rPr>
        <w:t>دراسة</w:t>
      </w:r>
      <w:r w:rsidRPr="00C14C58">
        <w:rPr>
          <w:spacing w:val="-4"/>
          <w:rtl/>
          <w:lang w:bidi="ar-AE"/>
        </w:rPr>
        <w:t xml:space="preserve"> </w:t>
      </w:r>
      <w:r w:rsidRPr="00C14C58">
        <w:rPr>
          <w:rFonts w:hint="cs"/>
          <w:spacing w:val="-4"/>
          <w:rtl/>
          <w:lang w:bidi="ar-AE"/>
        </w:rPr>
        <w:t xml:space="preserve">استقصائية مشتركة للمساعدة في دراسة </w:t>
      </w:r>
      <w:r w:rsidRPr="00C14C58">
        <w:rPr>
          <w:rFonts w:hint="eastAsia"/>
          <w:spacing w:val="-4"/>
          <w:rtl/>
          <w:lang w:bidi="ar-AE"/>
        </w:rPr>
        <w:t>مدى</w:t>
      </w:r>
      <w:r w:rsidRPr="00C14C58">
        <w:rPr>
          <w:spacing w:val="-4"/>
          <w:rtl/>
          <w:lang w:bidi="ar-AE"/>
        </w:rPr>
        <w:t xml:space="preserve"> </w:t>
      </w:r>
      <w:r w:rsidRPr="00C14C58">
        <w:rPr>
          <w:rFonts w:hint="eastAsia"/>
          <w:spacing w:val="-4"/>
          <w:rtl/>
          <w:lang w:bidi="ar-AE"/>
        </w:rPr>
        <w:t>استفادة</w:t>
      </w:r>
      <w:r w:rsidRPr="00C14C58">
        <w:rPr>
          <w:spacing w:val="-4"/>
          <w:rtl/>
          <w:lang w:bidi="ar-AE"/>
        </w:rPr>
        <w:t xml:space="preserve"> </w:t>
      </w:r>
      <w:r w:rsidRPr="00C14C58">
        <w:rPr>
          <w:rFonts w:hint="cs"/>
          <w:spacing w:val="-4"/>
          <w:rtl/>
          <w:lang w:bidi="ar-AE"/>
        </w:rPr>
        <w:t>أعضاء قطاع تنمية الاتصالات،</w:t>
      </w:r>
      <w:r w:rsidRPr="00C14C58">
        <w:rPr>
          <w:spacing w:val="-4"/>
          <w:rtl/>
          <w:lang w:bidi="ar-AE"/>
        </w:rPr>
        <w:t xml:space="preserve"> </w:t>
      </w:r>
      <w:r w:rsidRPr="00C14C58">
        <w:rPr>
          <w:rFonts w:hint="eastAsia"/>
          <w:spacing w:val="-4"/>
          <w:rtl/>
          <w:lang w:bidi="ar-AE"/>
        </w:rPr>
        <w:t>وبالأخص</w:t>
      </w:r>
      <w:r w:rsidRPr="00C14C58">
        <w:rPr>
          <w:spacing w:val="-4"/>
          <w:rtl/>
          <w:lang w:bidi="ar-AE"/>
        </w:rPr>
        <w:t xml:space="preserve"> </w:t>
      </w:r>
      <w:r w:rsidRPr="00C14C58">
        <w:rPr>
          <w:rFonts w:hint="eastAsia"/>
          <w:spacing w:val="-4"/>
          <w:rtl/>
          <w:lang w:bidi="ar-AE"/>
        </w:rPr>
        <w:t>البلدان</w:t>
      </w:r>
      <w:r w:rsidRPr="00C14C58">
        <w:rPr>
          <w:spacing w:val="-4"/>
          <w:rtl/>
          <w:lang w:bidi="ar-AE"/>
        </w:rPr>
        <w:t xml:space="preserve"> </w:t>
      </w:r>
      <w:r w:rsidRPr="00C14C58">
        <w:rPr>
          <w:rFonts w:hint="eastAsia"/>
          <w:spacing w:val="-4"/>
          <w:rtl/>
          <w:lang w:bidi="ar-AE"/>
        </w:rPr>
        <w:t>النامية</w:t>
      </w:r>
      <w:r w:rsidRPr="00C14C58">
        <w:rPr>
          <w:rFonts w:hint="cs"/>
          <w:spacing w:val="-4"/>
          <w:rtl/>
          <w:lang w:bidi="ar-AE"/>
        </w:rPr>
        <w:t>،</w:t>
      </w:r>
      <w:r w:rsidRPr="00C14C58">
        <w:rPr>
          <w:spacing w:val="-4"/>
          <w:rtl/>
          <w:lang w:bidi="ar-AE"/>
        </w:rPr>
        <w:t xml:space="preserve"> </w:t>
      </w:r>
      <w:r w:rsidRPr="00C14C58">
        <w:rPr>
          <w:rFonts w:hint="eastAsia"/>
          <w:spacing w:val="-4"/>
          <w:rtl/>
          <w:lang w:bidi="ar-AE"/>
        </w:rPr>
        <w:t>من</w:t>
      </w:r>
      <w:r w:rsidRPr="00C14C58">
        <w:rPr>
          <w:spacing w:val="-4"/>
          <w:rtl/>
          <w:lang w:bidi="ar-AE"/>
        </w:rPr>
        <w:t xml:space="preserve"> </w:t>
      </w:r>
      <w:r w:rsidRPr="00C14C58">
        <w:rPr>
          <w:rFonts w:hint="eastAsia"/>
          <w:spacing w:val="-4"/>
          <w:rtl/>
          <w:lang w:bidi="ar-AE"/>
        </w:rPr>
        <w:t>نتائج</w:t>
      </w:r>
      <w:r w:rsidRPr="00C14C58">
        <w:rPr>
          <w:spacing w:val="-4"/>
          <w:rtl/>
          <w:lang w:bidi="ar-AE"/>
        </w:rPr>
        <w:t xml:space="preserve"> </w:t>
      </w:r>
      <w:r w:rsidRPr="00C14C58">
        <w:rPr>
          <w:rFonts w:hint="eastAsia"/>
          <w:spacing w:val="-4"/>
          <w:rtl/>
          <w:lang w:bidi="ar-AE"/>
        </w:rPr>
        <w:t>الدراسات</w:t>
      </w:r>
      <w:r w:rsidRPr="00C14C58">
        <w:rPr>
          <w:rFonts w:hint="cs"/>
          <w:spacing w:val="-4"/>
          <w:rtl/>
          <w:lang w:bidi="ar-AE"/>
        </w:rPr>
        <w:t>.</w:t>
      </w:r>
    </w:p>
    <w:p w14:paraId="53241CCE" w14:textId="6A87D31B" w:rsidR="00403B42" w:rsidRDefault="00403B42" w:rsidP="00E06985">
      <w:pPr>
        <w:spacing w:after="120"/>
      </w:pPr>
      <w:r>
        <w:rPr>
          <w:rFonts w:hint="cs"/>
          <w:rtl/>
          <w:lang w:bidi="ar-AE"/>
        </w:rPr>
        <w:t>قُدم</w:t>
      </w:r>
      <w:r w:rsidRPr="00E2251C">
        <w:rPr>
          <w:rtl/>
          <w:lang w:bidi="ar-AE"/>
        </w:rPr>
        <w:t xml:space="preserve"> مشروع استبيان للتعليق عليه في اجتماع أفرقة المقررين التابعة للجنتي الدراسات </w:t>
      </w:r>
      <w:r w:rsidR="00D624F3">
        <w:rPr>
          <w:rFonts w:hint="cs"/>
          <w:rtl/>
          <w:lang w:bidi="ar-AE"/>
        </w:rPr>
        <w:t>(</w:t>
      </w:r>
      <w:r>
        <w:rPr>
          <w:lang w:bidi="ar-AE"/>
        </w:rPr>
        <w:t>1</w:t>
      </w:r>
      <w:r w:rsidRPr="00E2251C">
        <w:rPr>
          <w:rtl/>
          <w:lang w:bidi="ar-AE"/>
        </w:rPr>
        <w:t xml:space="preserve"> و</w:t>
      </w:r>
      <w:r>
        <w:rPr>
          <w:lang w:bidi="ar-AE"/>
        </w:rPr>
        <w:t>2</w:t>
      </w:r>
      <w:r w:rsidR="00D624F3">
        <w:rPr>
          <w:rFonts w:hint="cs"/>
          <w:rtl/>
          <w:lang w:bidi="ar-AE"/>
        </w:rPr>
        <w:t>)</w:t>
      </w:r>
      <w:r w:rsidRPr="00E2251C">
        <w:rPr>
          <w:rtl/>
          <w:lang w:bidi="ar-AE"/>
        </w:rPr>
        <w:t xml:space="preserve"> لقطاع تنمية الاتصالات في</w:t>
      </w:r>
      <w:r>
        <w:rPr>
          <w:rFonts w:hint="eastAsia"/>
          <w:rtl/>
        </w:rPr>
        <w:t> </w:t>
      </w:r>
      <w:r>
        <w:rPr>
          <w:rFonts w:hint="cs"/>
          <w:rtl/>
        </w:rPr>
        <w:t>سبتمبر</w:t>
      </w:r>
      <w:r w:rsidR="00D624F3">
        <w:rPr>
          <w:rFonts w:hint="cs"/>
          <w:rtl/>
        </w:rPr>
        <w:t xml:space="preserve"> و</w:t>
      </w:r>
      <w:r>
        <w:rPr>
          <w:rFonts w:hint="cs"/>
          <w:rtl/>
        </w:rPr>
        <w:t xml:space="preserve">أكتوبر </w:t>
      </w:r>
      <w:r>
        <w:t>2020</w:t>
      </w:r>
      <w:r>
        <w:rPr>
          <w:rFonts w:hint="cs"/>
          <w:rtl/>
        </w:rPr>
        <w:t>. وصدرت ال</w:t>
      </w:r>
      <w:r w:rsidRPr="00E2251C">
        <w:rPr>
          <w:rtl/>
        </w:rPr>
        <w:t xml:space="preserve">صيغة النهائية من الاستبيان كدراسة استقصائية </w:t>
      </w:r>
      <w:r>
        <w:rPr>
          <w:rFonts w:hint="cs"/>
          <w:rtl/>
        </w:rPr>
        <w:t>إلكترونية</w:t>
      </w:r>
      <w:r w:rsidRPr="00E2251C">
        <w:rPr>
          <w:rtl/>
        </w:rPr>
        <w:t xml:space="preserve"> لأعضاء قطاع تنمية الاتصالات بالاتحاد (انظر </w:t>
      </w:r>
      <w:hyperlink r:id="rId142" w:history="1">
        <w:r w:rsidRPr="00BB24EA">
          <w:rPr>
            <w:rStyle w:val="Hyperlink"/>
            <w:rtl/>
          </w:rPr>
          <w:t xml:space="preserve">الرسالة المعممة رقم </w:t>
        </w:r>
        <w:r w:rsidRPr="00BB24EA">
          <w:rPr>
            <w:rStyle w:val="Hyperlink"/>
          </w:rPr>
          <w:t>11</w:t>
        </w:r>
        <w:r w:rsidRPr="00BB24EA">
          <w:rPr>
            <w:rStyle w:val="Hyperlink"/>
            <w:rtl/>
          </w:rPr>
          <w:t xml:space="preserve"> لقطاع </w:t>
        </w:r>
        <w:r w:rsidRPr="00BB24EA">
          <w:rPr>
            <w:rStyle w:val="Hyperlink"/>
            <w:rFonts w:hint="cs"/>
            <w:rtl/>
          </w:rPr>
          <w:t>تنمية</w:t>
        </w:r>
        <w:r w:rsidRPr="00BB24EA">
          <w:rPr>
            <w:rStyle w:val="Hyperlink"/>
            <w:rtl/>
          </w:rPr>
          <w:t xml:space="preserve"> الاتصالات</w:t>
        </w:r>
      </w:hyperlink>
      <w:r w:rsidRPr="00E2251C">
        <w:rPr>
          <w:rtl/>
        </w:rPr>
        <w:t xml:space="preserve">) بتاريخ </w:t>
      </w:r>
      <w:r>
        <w:t>18</w:t>
      </w:r>
      <w:r w:rsidRPr="00E2251C">
        <w:rPr>
          <w:rtl/>
        </w:rPr>
        <w:t xml:space="preserve"> ديسمبر </w:t>
      </w:r>
      <w:r>
        <w:t>2020</w:t>
      </w:r>
      <w:r w:rsidRPr="00E2251C">
        <w:rPr>
          <w:rtl/>
        </w:rPr>
        <w:t xml:space="preserve"> </w:t>
      </w:r>
      <w:r>
        <w:rPr>
          <w:rFonts w:hint="cs"/>
          <w:rtl/>
        </w:rPr>
        <w:t xml:space="preserve">مع تحديد </w:t>
      </w:r>
      <w:r>
        <w:t>15</w:t>
      </w:r>
      <w:r>
        <w:rPr>
          <w:rFonts w:hint="cs"/>
          <w:rtl/>
        </w:rPr>
        <w:t xml:space="preserve"> يناير </w:t>
      </w:r>
      <w:r>
        <w:t>2021</w:t>
      </w:r>
      <w:r>
        <w:rPr>
          <w:rFonts w:hint="cs"/>
          <w:rtl/>
        </w:rPr>
        <w:t xml:space="preserve"> موعداً نهائياً لها. وتم تمديد الموعد النهائي إلى </w:t>
      </w:r>
      <w:r>
        <w:t>29</w:t>
      </w:r>
      <w:r>
        <w:rPr>
          <w:rFonts w:hint="cs"/>
          <w:rtl/>
        </w:rPr>
        <w:t xml:space="preserve"> يناير </w:t>
      </w:r>
      <w:r>
        <w:t>2021</w:t>
      </w:r>
      <w:r>
        <w:rPr>
          <w:rFonts w:hint="cs"/>
          <w:rtl/>
        </w:rPr>
        <w:t xml:space="preserve">. وتم </w:t>
      </w:r>
      <w:r w:rsidRPr="00091862">
        <w:rPr>
          <w:rtl/>
        </w:rPr>
        <w:t xml:space="preserve">تحليل نتائج </w:t>
      </w:r>
      <w:r>
        <w:rPr>
          <w:rFonts w:hint="cs"/>
          <w:rtl/>
        </w:rPr>
        <w:t>الدراسة الاستقصائية</w:t>
      </w:r>
      <w:r w:rsidRPr="00091862">
        <w:rPr>
          <w:rtl/>
        </w:rPr>
        <w:t xml:space="preserve"> المشترك</w:t>
      </w:r>
      <w:r>
        <w:rPr>
          <w:rFonts w:hint="cs"/>
          <w:rtl/>
        </w:rPr>
        <w:t>ة</w:t>
      </w:r>
      <w:r w:rsidRPr="00091862">
        <w:rPr>
          <w:rtl/>
        </w:rPr>
        <w:t xml:space="preserve"> وقُدمت إلى اجتماعات لجنتي الدراسات</w:t>
      </w:r>
      <w:r w:rsidR="00034564">
        <w:rPr>
          <w:rFonts w:hint="cs"/>
          <w:rtl/>
        </w:rPr>
        <w:t>.</w:t>
      </w:r>
      <w:r w:rsidRPr="00091862">
        <w:rPr>
          <w:rtl/>
        </w:rPr>
        <w:t xml:space="preserve"> </w:t>
      </w:r>
      <w:r w:rsidR="00034564">
        <w:rPr>
          <w:rFonts w:hint="cs"/>
          <w:rtl/>
        </w:rPr>
        <w:t>و</w:t>
      </w:r>
      <w:r w:rsidRPr="00091862">
        <w:rPr>
          <w:rtl/>
        </w:rPr>
        <w:t xml:space="preserve">من خلال هذا التقرير، </w:t>
      </w:r>
      <w:r w:rsidR="00034564">
        <w:rPr>
          <w:rFonts w:hint="cs"/>
          <w:rtl/>
        </w:rPr>
        <w:t>أطلعت</w:t>
      </w:r>
      <w:r w:rsidRPr="00091862">
        <w:rPr>
          <w:rtl/>
        </w:rPr>
        <w:t xml:space="preserve"> </w:t>
      </w:r>
      <w:r>
        <w:rPr>
          <w:rFonts w:hint="cs"/>
          <w:rtl/>
        </w:rPr>
        <w:t xml:space="preserve">لجنة الدراسات </w:t>
      </w:r>
      <w:r>
        <w:t>1</w:t>
      </w:r>
      <w:r w:rsidRPr="00091862">
        <w:rPr>
          <w:rtl/>
        </w:rPr>
        <w:t xml:space="preserve"> </w:t>
      </w:r>
      <w:r>
        <w:rPr>
          <w:rFonts w:hint="cs"/>
          <w:rtl/>
        </w:rPr>
        <w:t>الفريق الاستشاري على</w:t>
      </w:r>
      <w:r w:rsidRPr="00091862">
        <w:rPr>
          <w:rtl/>
        </w:rPr>
        <w:t xml:space="preserve"> الوثيقة </w:t>
      </w:r>
      <w:r w:rsidRPr="00400299">
        <w:rPr>
          <w:rFonts w:cstheme="minorHAnsi"/>
          <w:szCs w:val="24"/>
        </w:rPr>
        <w:t>*</w:t>
      </w:r>
      <w:hyperlink r:id="rId143" w:history="1">
        <w:r w:rsidRPr="00400299">
          <w:rPr>
            <w:rStyle w:val="Hyperlink"/>
            <w:rFonts w:cstheme="minorHAnsi"/>
            <w:szCs w:val="24"/>
          </w:rPr>
          <w:t>1/474</w:t>
        </w:r>
      </w:hyperlink>
      <w:r w:rsidRPr="00091862">
        <w:rPr>
          <w:rtl/>
        </w:rPr>
        <w:t xml:space="preserve"> </w:t>
      </w:r>
      <w:r>
        <w:rPr>
          <w:rFonts w:hint="cs"/>
          <w:rtl/>
        </w:rPr>
        <w:t>(مكتب تنمية الاتصالات)</w:t>
      </w:r>
      <w:r w:rsidRPr="00091862">
        <w:rPr>
          <w:rtl/>
        </w:rPr>
        <w:t xml:space="preserve"> التي </w:t>
      </w:r>
      <w:r>
        <w:rPr>
          <w:rFonts w:hint="cs"/>
          <w:rtl/>
        </w:rPr>
        <w:t xml:space="preserve">تتضمن في الملحق </w:t>
      </w:r>
      <w:r w:rsidRPr="00091862">
        <w:rPr>
          <w:rtl/>
        </w:rPr>
        <w:t>تقرير</w:t>
      </w:r>
      <w:r>
        <w:rPr>
          <w:rFonts w:hint="cs"/>
          <w:rtl/>
        </w:rPr>
        <w:t xml:space="preserve"> الدراسة</w:t>
      </w:r>
      <w:r w:rsidRPr="00091862">
        <w:rPr>
          <w:rtl/>
        </w:rPr>
        <w:t xml:space="preserve"> الاستقصا</w:t>
      </w:r>
      <w:r>
        <w:rPr>
          <w:rFonts w:hint="cs"/>
          <w:rtl/>
        </w:rPr>
        <w:t>ئية</w:t>
      </w:r>
      <w:r w:rsidRPr="00091862">
        <w:rPr>
          <w:rtl/>
        </w:rPr>
        <w:t xml:space="preserve"> و</w:t>
      </w:r>
      <w:r>
        <w:rPr>
          <w:rFonts w:hint="cs"/>
          <w:rtl/>
        </w:rPr>
        <w:t>عرضاً</w:t>
      </w:r>
      <w:r w:rsidRPr="00091862">
        <w:rPr>
          <w:rtl/>
        </w:rPr>
        <w:t xml:space="preserve"> أقصر للنتائج الرئيسية، </w:t>
      </w:r>
      <w:r>
        <w:rPr>
          <w:rFonts w:hint="cs"/>
          <w:rtl/>
        </w:rPr>
        <w:t>لإحالتهما</w:t>
      </w:r>
      <w:r w:rsidRPr="00091862">
        <w:rPr>
          <w:rtl/>
        </w:rPr>
        <w:t xml:space="preserve"> إلى </w:t>
      </w:r>
      <w:r>
        <w:rPr>
          <w:rFonts w:hint="cs"/>
          <w:rtl/>
        </w:rPr>
        <w:t>المؤتمر العالمي المقبل لتنمية الاتصالات،</w:t>
      </w:r>
      <w:r w:rsidRPr="00091862">
        <w:rPr>
          <w:rtl/>
        </w:rPr>
        <w:t xml:space="preserve"> حسب </w:t>
      </w:r>
      <w:r>
        <w:rPr>
          <w:rFonts w:hint="cs"/>
          <w:rtl/>
        </w:rPr>
        <w:t>الاقتضاء</w:t>
      </w:r>
      <w:r w:rsidRPr="00091862">
        <w:rPr>
          <w:rtl/>
        </w:rPr>
        <w:t>.</w:t>
      </w:r>
    </w:p>
    <w:p w14:paraId="2B71E3ED" w14:textId="70C12A78" w:rsidR="00403B42" w:rsidRPr="00091862" w:rsidRDefault="003C3EA4" w:rsidP="003C3EA4">
      <w:pPr>
        <w:spacing w:before="100" w:beforeAutospacing="1" w:after="100" w:afterAutospacing="1" w:line="240" w:lineRule="auto"/>
        <w:jc w:val="center"/>
        <w:rPr>
          <w:rtl/>
        </w:rPr>
      </w:pPr>
      <w:r>
        <w:rPr>
          <w:noProof/>
          <w:szCs w:val="24"/>
          <w:lang w:eastAsia="en-US"/>
        </w:rPr>
        <mc:AlternateContent>
          <mc:Choice Requires="wps">
            <w:drawing>
              <wp:anchor distT="0" distB="0" distL="114300" distR="114300" simplePos="0" relativeHeight="251662336" behindDoc="0" locked="0" layoutInCell="1" allowOverlap="1" wp14:anchorId="54E92769" wp14:editId="39150981">
                <wp:simplePos x="0" y="0"/>
                <wp:positionH relativeFrom="column">
                  <wp:posOffset>610870</wp:posOffset>
                </wp:positionH>
                <wp:positionV relativeFrom="paragraph">
                  <wp:posOffset>54940</wp:posOffset>
                </wp:positionV>
                <wp:extent cx="860425" cy="207010"/>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860425" cy="207010"/>
                        </a:xfrm>
                        <a:prstGeom prst="rect">
                          <a:avLst/>
                        </a:prstGeom>
                        <a:solidFill>
                          <a:schemeClr val="lt1"/>
                        </a:solidFill>
                        <a:ln w="6350">
                          <a:noFill/>
                        </a:ln>
                      </wps:spPr>
                      <wps:txbx>
                        <w:txbxContent>
                          <w:p w14:paraId="61901F2E" w14:textId="77777777" w:rsidR="002D0E2C" w:rsidRPr="00655E44" w:rsidRDefault="002D0E2C" w:rsidP="00403B42">
                            <w:pPr>
                              <w:spacing w:before="0"/>
                              <w:jc w:val="center"/>
                              <w:rPr>
                                <w:b/>
                                <w:bCs/>
                                <w:sz w:val="20"/>
                                <w:szCs w:val="20"/>
                              </w:rPr>
                            </w:pPr>
                            <w:r w:rsidRPr="00655E44">
                              <w:rPr>
                                <w:rFonts w:hint="cs"/>
                                <w:b/>
                                <w:bCs/>
                                <w:sz w:val="20"/>
                                <w:szCs w:val="20"/>
                                <w:rtl/>
                              </w:rPr>
                              <w:t>الأكثر أهمية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92769" id="_x0000_t202" coordsize="21600,21600" o:spt="202" path="m,l,21600r21600,l21600,xe">
                <v:stroke joinstyle="miter"/>
                <v:path gradientshapeok="t" o:connecttype="rect"/>
              </v:shapetype>
              <v:shape id="Text Box 13" o:spid="_x0000_s1026" type="#_x0000_t202" style="position:absolute;left:0;text-align:left;margin-left:48.1pt;margin-top:4.35pt;width:67.75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" fillcolor="white [3201]" stroked="f" strokeweight=".5pt">
                <v:textbox inset="0,0,0,0">
                  <w:txbxContent>
                    <w:p w14:paraId="61901F2E" w14:textId="77777777" w:rsidR="002D0E2C" w:rsidRPr="00655E44" w:rsidRDefault="002D0E2C" w:rsidP="00403B42">
                      <w:pPr>
                        <w:spacing w:before="0"/>
                        <w:jc w:val="center"/>
                        <w:rPr>
                          <w:b/>
                          <w:bCs/>
                          <w:sz w:val="20"/>
                          <w:szCs w:val="20"/>
                        </w:rPr>
                      </w:pPr>
                      <w:r w:rsidRPr="00655E44">
                        <w:rPr>
                          <w:rFonts w:hint="cs"/>
                          <w:b/>
                          <w:bCs/>
                          <w:sz w:val="20"/>
                          <w:szCs w:val="20"/>
                          <w:rtl/>
                        </w:rPr>
                        <w:t>الأكثر أهمية</w:t>
                      </w:r>
                    </w:p>
                  </w:txbxContent>
                </v:textbox>
              </v:shape>
            </w:pict>
          </mc:Fallback>
        </mc:AlternateContent>
      </w:r>
      <w:r>
        <w:rPr>
          <w:noProof/>
          <w:szCs w:val="24"/>
          <w:lang w:eastAsia="en-US"/>
        </w:rPr>
        <mc:AlternateContent>
          <mc:Choice Requires="wps">
            <w:drawing>
              <wp:anchor distT="0" distB="0" distL="114300" distR="114300" simplePos="0" relativeHeight="251661312" behindDoc="0" locked="0" layoutInCell="1" allowOverlap="1" wp14:anchorId="1A08C426" wp14:editId="3D872658">
                <wp:simplePos x="0" y="0"/>
                <wp:positionH relativeFrom="column">
                  <wp:posOffset>2070100</wp:posOffset>
                </wp:positionH>
                <wp:positionV relativeFrom="paragraph">
                  <wp:posOffset>82880</wp:posOffset>
                </wp:positionV>
                <wp:extent cx="2677795" cy="207010"/>
                <wp:effectExtent l="0" t="0" r="8255" b="2540"/>
                <wp:wrapNone/>
                <wp:docPr id="12" name="Text Box 12"/>
                <wp:cNvGraphicFramePr/>
                <a:graphic xmlns:a="http://schemas.openxmlformats.org/drawingml/2006/main">
                  <a:graphicData uri="http://schemas.microsoft.com/office/word/2010/wordprocessingShape">
                    <wps:wsp>
                      <wps:cNvSpPr txBox="1"/>
                      <wps:spPr>
                        <a:xfrm>
                          <a:off x="0" y="0"/>
                          <a:ext cx="2677795" cy="207010"/>
                        </a:xfrm>
                        <a:prstGeom prst="rect">
                          <a:avLst/>
                        </a:prstGeom>
                        <a:solidFill>
                          <a:schemeClr val="lt1"/>
                        </a:solidFill>
                        <a:ln w="6350">
                          <a:noFill/>
                        </a:ln>
                      </wps:spPr>
                      <wps:txbx>
                        <w:txbxContent>
                          <w:p w14:paraId="027065AF" w14:textId="77777777" w:rsidR="002D0E2C" w:rsidRPr="00655E44" w:rsidRDefault="002D0E2C" w:rsidP="00403B42">
                            <w:pPr>
                              <w:spacing w:before="0"/>
                              <w:jc w:val="center"/>
                              <w:rPr>
                                <w:color w:val="A6A6A6" w:themeColor="background1" w:themeShade="A6"/>
                                <w:sz w:val="20"/>
                                <w:szCs w:val="20"/>
                              </w:rPr>
                            </w:pPr>
                            <w:r w:rsidRPr="00655E44">
                              <w:rPr>
                                <w:color w:val="A6A6A6" w:themeColor="background1" w:themeShade="A6"/>
                                <w:sz w:val="20"/>
                                <w:szCs w:val="20"/>
                                <w:rtl/>
                              </w:rPr>
                              <w:t>متوسط الأهمية المدركة للأسئلة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8C426" id="Text Box 12" o:spid="_x0000_s1027" type="#_x0000_t202" style="position:absolute;left:0;text-align:left;margin-left:163pt;margin-top:6.55pt;width:210.85pt;height:1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" fillcolor="white [3201]" stroked="f" strokeweight=".5pt">
                <v:textbox inset="0,0,0,0">
                  <w:txbxContent>
                    <w:p w14:paraId="027065AF" w14:textId="77777777" w:rsidR="002D0E2C" w:rsidRPr="00655E44" w:rsidRDefault="002D0E2C" w:rsidP="00403B42">
                      <w:pPr>
                        <w:spacing w:before="0"/>
                        <w:jc w:val="center"/>
                        <w:rPr>
                          <w:color w:val="A6A6A6" w:themeColor="background1" w:themeShade="A6"/>
                          <w:sz w:val="20"/>
                          <w:szCs w:val="20"/>
                        </w:rPr>
                      </w:pPr>
                      <w:r w:rsidRPr="00655E44">
                        <w:rPr>
                          <w:color w:val="A6A6A6" w:themeColor="background1" w:themeShade="A6"/>
                          <w:sz w:val="20"/>
                          <w:szCs w:val="20"/>
                          <w:rtl/>
                        </w:rPr>
                        <w:t>متوسط الأهمية المدركة للأسئلة</w:t>
                      </w:r>
                    </w:p>
                  </w:txbxContent>
                </v:textbox>
              </v:shape>
            </w:pict>
          </mc:Fallback>
        </mc:AlternateContent>
      </w:r>
      <w:r w:rsidR="00403B42" w:rsidRPr="003C64CC">
        <w:rPr>
          <w:noProof/>
          <w:szCs w:val="24"/>
          <w:lang w:eastAsia="en-US"/>
        </w:rPr>
        <w:drawing>
          <wp:inline distT="0" distB="0" distL="0" distR="0" wp14:anchorId="56003B49" wp14:editId="61EF4D23">
            <wp:extent cx="4997707" cy="2235315"/>
            <wp:effectExtent l="19050" t="19050" r="12700" b="1270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44"/>
                    <a:stretch>
                      <a:fillRect/>
                    </a:stretch>
                  </pic:blipFill>
                  <pic:spPr>
                    <a:xfrm>
                      <a:off x="0" y="0"/>
                      <a:ext cx="4997707" cy="2235315"/>
                    </a:xfrm>
                    <a:prstGeom prst="rect">
                      <a:avLst/>
                    </a:prstGeom>
                    <a:ln w="3175">
                      <a:solidFill>
                        <a:schemeClr val="tx1"/>
                      </a:solidFill>
                    </a:ln>
                  </pic:spPr>
                </pic:pic>
              </a:graphicData>
            </a:graphic>
          </wp:inline>
        </w:drawing>
      </w:r>
    </w:p>
    <w:p w14:paraId="4B41D3D0" w14:textId="77777777" w:rsidR="00403B42" w:rsidRDefault="00403B42" w:rsidP="00403B42">
      <w:pPr>
        <w:spacing w:before="240"/>
        <w:rPr>
          <w:rtl/>
          <w:lang w:bidi="ar-EG"/>
        </w:rPr>
      </w:pPr>
      <w:r>
        <w:rPr>
          <w:rFonts w:hint="cs"/>
          <w:rtl/>
          <w:lang w:bidi="ar-EG"/>
        </w:rPr>
        <w:t>بعض النتائج التي ينبغي أن تؤخذ في الاعتبار:</w:t>
      </w:r>
    </w:p>
    <w:p w14:paraId="3767AECD" w14:textId="66200521" w:rsidR="00403B42" w:rsidRPr="003C71A7" w:rsidRDefault="00403B42" w:rsidP="00403B42">
      <w:pPr>
        <w:rPr>
          <w:rtl/>
        </w:rPr>
      </w:pPr>
      <w:r>
        <w:rPr>
          <w:rFonts w:hint="cs"/>
          <w:rtl/>
          <w:lang w:bidi="ar-EG"/>
        </w:rPr>
        <w:t>-</w:t>
      </w:r>
      <w:r>
        <w:rPr>
          <w:rtl/>
          <w:lang w:bidi="ar-EG"/>
        </w:rPr>
        <w:tab/>
      </w:r>
      <w:r>
        <w:rPr>
          <w:rFonts w:hint="cs"/>
          <w:rtl/>
          <w:lang w:bidi="ar-EG"/>
        </w:rPr>
        <w:t xml:space="preserve">ورد </w:t>
      </w:r>
      <w:r>
        <w:rPr>
          <w:lang w:bidi="ar-EG"/>
        </w:rPr>
        <w:t>68</w:t>
      </w:r>
      <w:r>
        <w:rPr>
          <w:rFonts w:hint="cs"/>
          <w:rtl/>
        </w:rPr>
        <w:t xml:space="preserve"> رداً (</w:t>
      </w:r>
      <w:r>
        <w:t>37</w:t>
      </w:r>
      <w:r>
        <w:rPr>
          <w:rFonts w:hint="cs"/>
          <w:rtl/>
        </w:rPr>
        <w:t xml:space="preserve"> رداً في الدراسة الاستقصائية السابقة)</w:t>
      </w:r>
      <w:r w:rsidR="00D832BB">
        <w:rPr>
          <w:rFonts w:hint="cs"/>
          <w:rtl/>
        </w:rPr>
        <w:t>؛</w:t>
      </w:r>
    </w:p>
    <w:p w14:paraId="1FA9B8F4" w14:textId="27688B56" w:rsidR="00403B42" w:rsidRPr="005051C3" w:rsidRDefault="00403B42" w:rsidP="00403B42">
      <w:pPr>
        <w:pStyle w:val="enumlev1"/>
        <w:rPr>
          <w:spacing w:val="-4"/>
          <w:lang w:bidi="ar-EG"/>
        </w:rPr>
      </w:pPr>
      <w:r w:rsidRPr="005051C3">
        <w:rPr>
          <w:rFonts w:hint="cs"/>
          <w:spacing w:val="-4"/>
          <w:rtl/>
        </w:rPr>
        <w:t>-</w:t>
      </w:r>
      <w:r w:rsidRPr="005051C3">
        <w:rPr>
          <w:spacing w:val="-4"/>
        </w:rPr>
        <w:tab/>
      </w:r>
      <w:r w:rsidRPr="005051C3">
        <w:rPr>
          <w:rFonts w:hint="cs"/>
          <w:spacing w:val="-4"/>
          <w:rtl/>
        </w:rPr>
        <w:t xml:space="preserve">تسجل البلدان النامية أعلى نسبة </w:t>
      </w:r>
      <w:r w:rsidR="00034564" w:rsidRPr="005051C3">
        <w:rPr>
          <w:rFonts w:hint="cs"/>
          <w:spacing w:val="-4"/>
          <w:rtl/>
        </w:rPr>
        <w:t xml:space="preserve">مئوية </w:t>
      </w:r>
      <w:r w:rsidRPr="005051C3">
        <w:rPr>
          <w:rFonts w:hint="cs"/>
          <w:spacing w:val="-4"/>
          <w:rtl/>
        </w:rPr>
        <w:t>من مجيبي الاستبيان، بينما يمثل مجيبو الاستبيان توزيعاً جغرافياً ثابتاً إلى حد ما</w:t>
      </w:r>
      <w:r w:rsidR="00D832BB">
        <w:rPr>
          <w:rFonts w:hint="cs"/>
          <w:spacing w:val="-4"/>
          <w:rtl/>
        </w:rPr>
        <w:t>؛</w:t>
      </w:r>
    </w:p>
    <w:p w14:paraId="4D29313F" w14:textId="1A42C245" w:rsidR="00403B42" w:rsidRDefault="00403B42" w:rsidP="00403B42">
      <w:pPr>
        <w:pStyle w:val="enumlev1"/>
        <w:rPr>
          <w:rtl/>
        </w:rPr>
      </w:pPr>
      <w:r>
        <w:rPr>
          <w:rFonts w:hint="cs"/>
          <w:rtl/>
        </w:rPr>
        <w:t>-</w:t>
      </w:r>
      <w:r>
        <w:tab/>
      </w:r>
      <w:r>
        <w:rPr>
          <w:rFonts w:hint="cs"/>
          <w:rtl/>
        </w:rPr>
        <w:t>تشهد الاجتماعات الافتراضية نسبة حضور مرتفعة نظراً إلى أنها أق</w:t>
      </w:r>
      <w:r>
        <w:rPr>
          <w:rFonts w:hint="cs"/>
          <w:rtl/>
          <w:lang w:bidi="ar-EG"/>
        </w:rPr>
        <w:t xml:space="preserve">ل اقتضاءً لموارد كبيرة وأقل تكلفةً. </w:t>
      </w:r>
      <w:r>
        <w:rPr>
          <w:rFonts w:hint="cs"/>
          <w:rtl/>
        </w:rPr>
        <w:t>لكنّ مسألة التوصيلية تشكل تحدياً في الاجتماعات الافتراضية. ونقص الميزانية هو السبب الرئيسي لعدم حضور الاجتماعات الحضورية في السابق</w:t>
      </w:r>
      <w:r w:rsidR="00D832BB">
        <w:rPr>
          <w:rFonts w:hint="cs"/>
          <w:rtl/>
        </w:rPr>
        <w:t>؛</w:t>
      </w:r>
    </w:p>
    <w:p w14:paraId="4053181A" w14:textId="04641161" w:rsidR="00403B42" w:rsidRDefault="00403B42" w:rsidP="00403B42">
      <w:pPr>
        <w:pStyle w:val="enumlev1"/>
        <w:rPr>
          <w:lang w:bidi="ar-EG"/>
        </w:rPr>
      </w:pPr>
      <w:r>
        <w:rPr>
          <w:rFonts w:hint="cs"/>
          <w:rtl/>
        </w:rPr>
        <w:t>-</w:t>
      </w:r>
      <w:r>
        <w:tab/>
      </w:r>
      <w:r>
        <w:rPr>
          <w:rFonts w:hint="cs"/>
          <w:rtl/>
          <w:lang w:bidi="ar-EG"/>
        </w:rPr>
        <w:t xml:space="preserve">يعتبر مجيبو الاستبيان أن </w:t>
      </w:r>
      <w:r w:rsidR="00034564">
        <w:rPr>
          <w:rFonts w:hint="cs"/>
          <w:rtl/>
          <w:lang w:bidi="ar-EG"/>
        </w:rPr>
        <w:t>الدول الأعضاء</w:t>
      </w:r>
      <w:r>
        <w:rPr>
          <w:rFonts w:hint="cs"/>
          <w:rtl/>
          <w:lang w:bidi="ar-EG"/>
        </w:rPr>
        <w:t xml:space="preserve"> تشجع الشركات الصغيرة والمتوسطة </w:t>
      </w:r>
      <w:r>
        <w:rPr>
          <w:lang w:bidi="ar-EG"/>
        </w:rPr>
        <w:t>(SME)</w:t>
      </w:r>
      <w:r>
        <w:rPr>
          <w:rFonts w:hint="cs"/>
          <w:rtl/>
          <w:lang w:bidi="ar-EG"/>
        </w:rPr>
        <w:t xml:space="preserve"> والمؤسسات الأكاديمية ودوائر الصناعة المعنية على المشاركة في أعمال لجنتي الدراسات (ضرب مجيبو الاستبيان أمثلة محددة لذلك)</w:t>
      </w:r>
      <w:r w:rsidR="00D832BB">
        <w:rPr>
          <w:rFonts w:hint="cs"/>
          <w:rtl/>
          <w:lang w:bidi="ar-EG"/>
        </w:rPr>
        <w:t>؛</w:t>
      </w:r>
    </w:p>
    <w:p w14:paraId="4ED06B98" w14:textId="7F41B819" w:rsidR="00403B42" w:rsidRDefault="00403B42" w:rsidP="00403B42">
      <w:pPr>
        <w:pStyle w:val="enumlev1"/>
        <w:rPr>
          <w:rtl/>
          <w:lang w:bidi="ar-EG"/>
        </w:rPr>
      </w:pPr>
      <w:r>
        <w:rPr>
          <w:rFonts w:hint="cs"/>
          <w:rtl/>
        </w:rPr>
        <w:t>-</w:t>
      </w:r>
      <w:r>
        <w:tab/>
      </w:r>
      <w:r>
        <w:rPr>
          <w:rFonts w:hint="cs"/>
          <w:rtl/>
          <w:lang w:bidi="ar-EG"/>
        </w:rPr>
        <w:t xml:space="preserve">قوبل التعاون مع قطاعي تقييس الاتصالات </w:t>
      </w:r>
      <w:r>
        <w:rPr>
          <w:lang w:bidi="ar-EG"/>
        </w:rPr>
        <w:t>(ITU-T)</w:t>
      </w:r>
      <w:r>
        <w:rPr>
          <w:rFonts w:hint="cs"/>
          <w:rtl/>
          <w:lang w:bidi="ar-EG"/>
        </w:rPr>
        <w:t xml:space="preserve"> والاتصالات الراديوية </w:t>
      </w:r>
      <w:r>
        <w:rPr>
          <w:lang w:bidi="ar-EG"/>
        </w:rPr>
        <w:t>(</w:t>
      </w:r>
      <w:r>
        <w:rPr>
          <w:rFonts w:asciiTheme="minorHAnsi" w:hAnsiTheme="minorHAnsi" w:cstheme="minorHAnsi"/>
          <w:sz w:val="24"/>
          <w:szCs w:val="24"/>
        </w:rPr>
        <w:t>ITU-R)</w:t>
      </w:r>
      <w:r>
        <w:rPr>
          <w:rFonts w:hint="cs"/>
          <w:rtl/>
          <w:lang w:bidi="ar-EG"/>
        </w:rPr>
        <w:t xml:space="preserve"> بالاتحاد بالتقدير، ويتجه نحو زيادة تعزيزه</w:t>
      </w:r>
      <w:r w:rsidR="00D832BB">
        <w:rPr>
          <w:rFonts w:hint="cs"/>
          <w:rtl/>
          <w:lang w:bidi="ar-EG"/>
        </w:rPr>
        <w:t>؛</w:t>
      </w:r>
    </w:p>
    <w:p w14:paraId="2CBC915E" w14:textId="26378367" w:rsidR="00403B42" w:rsidRDefault="00403B42" w:rsidP="00403B42">
      <w:pPr>
        <w:pStyle w:val="enumlev1"/>
        <w:rPr>
          <w:rtl/>
        </w:rPr>
      </w:pPr>
      <w:r>
        <w:rPr>
          <w:rFonts w:hint="cs"/>
          <w:rtl/>
        </w:rPr>
        <w:t>-</w:t>
      </w:r>
      <w:r>
        <w:tab/>
      </w:r>
      <w:r>
        <w:rPr>
          <w:rFonts w:hint="cs"/>
          <w:rtl/>
        </w:rPr>
        <w:t xml:space="preserve">بينما يفهم معظم مجيبي الاستبيان هيكل المسائل قيد الدراسة، </w:t>
      </w:r>
      <w:r w:rsidR="00034564">
        <w:rPr>
          <w:rFonts w:hint="cs"/>
          <w:rtl/>
        </w:rPr>
        <w:t>وجد</w:t>
      </w:r>
      <w:r>
        <w:rPr>
          <w:rFonts w:hint="cs"/>
          <w:rtl/>
        </w:rPr>
        <w:t xml:space="preserve"> نصفهم تقريباً أن بعض المواضيع المهمة غير مطروحة على بساط البحث</w:t>
      </w:r>
      <w:r w:rsidR="00D832BB">
        <w:rPr>
          <w:rFonts w:hint="cs"/>
          <w:rtl/>
        </w:rPr>
        <w:t>؛</w:t>
      </w:r>
    </w:p>
    <w:p w14:paraId="5921933F" w14:textId="5FB14A78" w:rsidR="00403B42" w:rsidRDefault="00403B42" w:rsidP="00403B42">
      <w:pPr>
        <w:pStyle w:val="enumlev1"/>
        <w:rPr>
          <w:rtl/>
          <w:lang w:bidi="ar-EG"/>
        </w:rPr>
      </w:pPr>
      <w:r>
        <w:rPr>
          <w:rFonts w:hint="cs"/>
          <w:rtl/>
        </w:rPr>
        <w:t>-</w:t>
      </w:r>
      <w:r>
        <w:tab/>
      </w:r>
      <w:r>
        <w:rPr>
          <w:rFonts w:hint="cs"/>
          <w:rtl/>
        </w:rPr>
        <w:t xml:space="preserve">يعتبر مجيبو الاستبيان أن المسائل </w:t>
      </w:r>
      <w:r>
        <w:t>1/1</w:t>
      </w:r>
      <w:r>
        <w:rPr>
          <w:rFonts w:hint="cs"/>
          <w:rtl/>
          <w:lang w:bidi="ar-EG"/>
        </w:rPr>
        <w:t xml:space="preserve"> و</w:t>
      </w:r>
      <w:r>
        <w:rPr>
          <w:lang w:bidi="ar-EG"/>
        </w:rPr>
        <w:t>3/1</w:t>
      </w:r>
      <w:r>
        <w:rPr>
          <w:rFonts w:hint="cs"/>
          <w:rtl/>
          <w:lang w:bidi="ar-EG"/>
        </w:rPr>
        <w:t xml:space="preserve"> و</w:t>
      </w:r>
      <w:r>
        <w:rPr>
          <w:lang w:bidi="ar-EG"/>
        </w:rPr>
        <w:t>5/1</w:t>
      </w:r>
      <w:r>
        <w:rPr>
          <w:rFonts w:hint="cs"/>
          <w:rtl/>
          <w:lang w:bidi="ar-EG"/>
        </w:rPr>
        <w:t xml:space="preserve"> و</w:t>
      </w:r>
      <w:r>
        <w:rPr>
          <w:lang w:bidi="ar-EG"/>
        </w:rPr>
        <w:t>3/2</w:t>
      </w:r>
      <w:r>
        <w:rPr>
          <w:rFonts w:hint="cs"/>
          <w:rtl/>
          <w:lang w:bidi="ar-EG"/>
        </w:rPr>
        <w:t xml:space="preserve"> هي ذات الأهمية القصوى</w:t>
      </w:r>
      <w:r w:rsidR="00D832BB">
        <w:rPr>
          <w:rFonts w:hint="cs"/>
          <w:rtl/>
          <w:lang w:bidi="ar-EG"/>
        </w:rPr>
        <w:t>؛</w:t>
      </w:r>
    </w:p>
    <w:p w14:paraId="781AB864" w14:textId="4E530434" w:rsidR="00403B42" w:rsidRDefault="00403B42" w:rsidP="00E06985">
      <w:pPr>
        <w:pStyle w:val="enumlev1"/>
        <w:rPr>
          <w:rtl/>
          <w:lang w:bidi="ar-EG"/>
        </w:rPr>
      </w:pPr>
      <w:r>
        <w:rPr>
          <w:rFonts w:hint="cs"/>
          <w:rtl/>
        </w:rPr>
        <w:t>-</w:t>
      </w:r>
      <w:r>
        <w:tab/>
      </w:r>
      <w:r>
        <w:rPr>
          <w:rFonts w:hint="cs"/>
          <w:rtl/>
        </w:rPr>
        <w:t xml:space="preserve">تستخدم نسبة </w:t>
      </w:r>
      <w:r>
        <w:t>85</w:t>
      </w:r>
      <w:r>
        <w:rPr>
          <w:rFonts w:hint="cs"/>
          <w:rtl/>
          <w:lang w:bidi="ar-EG"/>
        </w:rPr>
        <w:t xml:space="preserve"> </w:t>
      </w:r>
      <w:r w:rsidR="00D624F3">
        <w:rPr>
          <w:rFonts w:hint="cs"/>
          <w:rtl/>
          <w:lang w:bidi="ar-EG"/>
        </w:rPr>
        <w:t xml:space="preserve">في المائة </w:t>
      </w:r>
      <w:r>
        <w:rPr>
          <w:rFonts w:hint="cs"/>
          <w:rtl/>
          <w:lang w:bidi="ar-EG"/>
        </w:rPr>
        <w:t>من مجيبي الاستبيان نواتج أعمال لجنتي الدراسات في صوغ السياسات واللوائح، ويورد التقرير أمثلة محددة لذلك (مصحوبة بروابط إلى مواقع إلكترونية)</w:t>
      </w:r>
      <w:r w:rsidR="00D832BB">
        <w:rPr>
          <w:rFonts w:hint="cs"/>
          <w:rtl/>
          <w:lang w:bidi="ar-EG"/>
        </w:rPr>
        <w:t>؛</w:t>
      </w:r>
    </w:p>
    <w:p w14:paraId="3420D2BC" w14:textId="77777777" w:rsidR="00403B42" w:rsidRDefault="00403B42" w:rsidP="00403B42">
      <w:pPr>
        <w:pStyle w:val="enumlev1"/>
        <w:rPr>
          <w:rtl/>
        </w:rPr>
      </w:pPr>
      <w:r>
        <w:rPr>
          <w:rFonts w:hint="cs"/>
          <w:rtl/>
        </w:rPr>
        <w:t>-</w:t>
      </w:r>
      <w:r>
        <w:tab/>
      </w:r>
      <w:r>
        <w:rPr>
          <w:rFonts w:hint="cs"/>
          <w:rtl/>
        </w:rPr>
        <w:t xml:space="preserve">يرى مجيبو الاستبيان أن عقد المزيد من ورش العمل وتحقيق المزيد من النواتج السنوية طوال فترة الدراسة يتصدران سبل تعزيز استخدام النواتج، حينما سُئلوا عن كيفية تعزيزها. </w:t>
      </w:r>
    </w:p>
    <w:p w14:paraId="6A413A41" w14:textId="0D7F9A89" w:rsidR="00403B42" w:rsidRDefault="00403B42" w:rsidP="00403B42">
      <w:pPr>
        <w:rPr>
          <w:rtl/>
        </w:rPr>
      </w:pPr>
      <w:r>
        <w:rPr>
          <w:rFonts w:hint="cs"/>
          <w:rtl/>
          <w:lang w:bidi="ar-EG"/>
        </w:rPr>
        <w:t>يمكن أ</w:t>
      </w:r>
      <w:r w:rsidRPr="00010D62">
        <w:rPr>
          <w:rtl/>
          <w:lang w:bidi="ar-EG"/>
        </w:rPr>
        <w:t>ن</w:t>
      </w:r>
      <w:r>
        <w:rPr>
          <w:rFonts w:hint="cs"/>
          <w:rtl/>
          <w:lang w:bidi="ar-EG"/>
        </w:rPr>
        <w:t xml:space="preserve"> تكون</w:t>
      </w:r>
      <w:r w:rsidRPr="00010D62">
        <w:rPr>
          <w:rtl/>
          <w:lang w:bidi="ar-EG"/>
        </w:rPr>
        <w:t xml:space="preserve"> نتائج الاستقصاءات مفيدة للأعضاء كجزء من الأعمال التحضيرية </w:t>
      </w:r>
      <w:r>
        <w:rPr>
          <w:rFonts w:hint="cs"/>
          <w:rtl/>
          <w:lang w:bidi="ar-EG"/>
        </w:rPr>
        <w:t xml:space="preserve">للمؤتمر </w:t>
      </w:r>
      <w:r w:rsidR="00034564">
        <w:rPr>
          <w:rFonts w:hint="cs"/>
          <w:rtl/>
          <w:lang w:bidi="ar-EG"/>
        </w:rPr>
        <w:t>العالمي المقبل لتنمية الاتصالات</w:t>
      </w:r>
      <w:r w:rsidRPr="00010D62">
        <w:rPr>
          <w:rtl/>
          <w:lang w:bidi="ar-EG"/>
        </w:rPr>
        <w:t xml:space="preserve"> ولا</w:t>
      </w:r>
      <w:r w:rsidR="00A2477E">
        <w:rPr>
          <w:rFonts w:hint="cs"/>
          <w:rtl/>
          <w:lang w:bidi="ar-EG"/>
        </w:rPr>
        <w:t> </w:t>
      </w:r>
      <w:r w:rsidRPr="00010D62">
        <w:rPr>
          <w:rtl/>
          <w:lang w:bidi="ar-EG"/>
        </w:rPr>
        <w:t xml:space="preserve">سيما الأقسام المتصلة بالمناقشات بشأن مستقبل المسائل </w:t>
      </w:r>
      <w:r>
        <w:rPr>
          <w:rFonts w:hint="cs"/>
          <w:rtl/>
          <w:lang w:bidi="ar-EG"/>
        </w:rPr>
        <w:t>وأساليب</w:t>
      </w:r>
      <w:r w:rsidRPr="00010D62">
        <w:rPr>
          <w:rtl/>
          <w:lang w:bidi="ar-EG"/>
        </w:rPr>
        <w:t xml:space="preserve"> عمل لجان الدراسات</w:t>
      </w:r>
      <w:r>
        <w:rPr>
          <w:rFonts w:hint="cs"/>
          <w:rtl/>
          <w:lang w:bidi="ar-EG"/>
        </w:rPr>
        <w:t>.</w:t>
      </w:r>
    </w:p>
    <w:p w14:paraId="6364C626" w14:textId="69C0A510" w:rsidR="00403B42" w:rsidRPr="009B1BA0" w:rsidRDefault="00655E44" w:rsidP="00403B42">
      <w:pPr>
        <w:pStyle w:val="Heading1"/>
        <w:rPr>
          <w:rtl/>
        </w:rPr>
      </w:pPr>
      <w:r>
        <w:rPr>
          <w:lang w:bidi="ar-EG"/>
        </w:rPr>
        <w:t>7</w:t>
      </w:r>
      <w:r w:rsidR="00403B42">
        <w:rPr>
          <w:rtl/>
          <w:lang w:bidi="ar-EG"/>
        </w:rPr>
        <w:tab/>
      </w:r>
      <w:r w:rsidR="00403B42">
        <w:rPr>
          <w:color w:val="000000"/>
          <w:rtl/>
        </w:rPr>
        <w:t>الرؤية "ثلاثية الجوانب</w:t>
      </w:r>
      <w:r w:rsidR="00403B42">
        <w:rPr>
          <w:rFonts w:hint="cs"/>
          <w:color w:val="000000"/>
          <w:rtl/>
        </w:rPr>
        <w:t xml:space="preserve">" للجنة الدراسات </w:t>
      </w:r>
      <w:r w:rsidR="00403B42">
        <w:rPr>
          <w:color w:val="000000"/>
        </w:rPr>
        <w:t>1</w:t>
      </w:r>
    </w:p>
    <w:p w14:paraId="2C128748" w14:textId="23D26218" w:rsidR="00403B42" w:rsidRDefault="00403B42" w:rsidP="00E06985">
      <w:pPr>
        <w:rPr>
          <w:rtl/>
          <w:lang w:bidi="ar-EG"/>
        </w:rPr>
      </w:pPr>
      <w:r>
        <w:rPr>
          <w:rFonts w:hint="cs"/>
          <w:rtl/>
          <w:lang w:bidi="ar-EG"/>
        </w:rPr>
        <w:t>يم</w:t>
      </w:r>
      <w:r w:rsidRPr="009B1BA0">
        <w:rPr>
          <w:rtl/>
          <w:lang w:bidi="ar-EG"/>
        </w:rPr>
        <w:t xml:space="preserve">كن تلخيص الجوانب المبتكرة </w:t>
      </w:r>
      <w:r w:rsidR="00034564">
        <w:rPr>
          <w:rFonts w:hint="cs"/>
          <w:rtl/>
          <w:lang w:bidi="ar-EG"/>
        </w:rPr>
        <w:t>المستكشَفة</w:t>
      </w:r>
      <w:r w:rsidRPr="009B1BA0">
        <w:rPr>
          <w:rtl/>
          <w:lang w:bidi="ar-EG"/>
        </w:rPr>
        <w:t xml:space="preserve"> في دورة الدراسة </w:t>
      </w:r>
      <w:r w:rsidR="00D624F3">
        <w:rPr>
          <w:lang w:bidi="ar-EG"/>
        </w:rPr>
        <w:t>2022</w:t>
      </w:r>
      <w:r>
        <w:rPr>
          <w:lang w:bidi="ar-EG"/>
        </w:rPr>
        <w:t>-2018</w:t>
      </w:r>
      <w:r w:rsidRPr="009B1BA0">
        <w:rPr>
          <w:rtl/>
          <w:lang w:bidi="ar-EG"/>
        </w:rPr>
        <w:t xml:space="preserve"> في إطار الرؤية الثلاثية التي </w:t>
      </w:r>
      <w:r>
        <w:rPr>
          <w:rFonts w:hint="cs"/>
          <w:rtl/>
          <w:lang w:bidi="ar-EG"/>
        </w:rPr>
        <w:t>قدمتها</w:t>
      </w:r>
      <w:r w:rsidRPr="009B1BA0">
        <w:rPr>
          <w:rtl/>
          <w:lang w:bidi="ar-EG"/>
        </w:rPr>
        <w:t xml:space="preserve"> رئيس</w:t>
      </w:r>
      <w:r>
        <w:rPr>
          <w:rFonts w:hint="cs"/>
          <w:rtl/>
          <w:lang w:bidi="ar-EG"/>
        </w:rPr>
        <w:t>ة</w:t>
      </w:r>
      <w:r w:rsidRPr="009B1BA0">
        <w:rPr>
          <w:rtl/>
          <w:lang w:bidi="ar-EG"/>
        </w:rPr>
        <w:t xml:space="preserve"> لجنة الدراسات </w:t>
      </w:r>
      <w:r>
        <w:rPr>
          <w:lang w:bidi="ar-EG"/>
        </w:rPr>
        <w:t>1</w:t>
      </w:r>
      <w:r w:rsidRPr="009B1BA0">
        <w:rPr>
          <w:rtl/>
          <w:lang w:bidi="ar-EG"/>
        </w:rPr>
        <w:t xml:space="preserve"> </w:t>
      </w:r>
      <w:r w:rsidRPr="00531DDD">
        <w:rPr>
          <w:rtl/>
          <w:lang w:bidi="ar-EG"/>
        </w:rPr>
        <w:t xml:space="preserve">في الاجتماع الأول للجنة الدراسات 1 </w:t>
      </w:r>
      <w:r w:rsidR="00CF2BD8" w:rsidRPr="00531DDD">
        <w:rPr>
          <w:szCs w:val="24"/>
        </w:rPr>
        <w:t>(</w:t>
      </w:r>
      <w:hyperlink r:id="rId145" w:history="1">
        <w:r w:rsidR="00CF2BD8" w:rsidRPr="00531DDD">
          <w:rPr>
            <w:rStyle w:val="Hyperlink"/>
          </w:rPr>
          <w:t>1/REP/8</w:t>
        </w:r>
      </w:hyperlink>
      <w:r w:rsidR="00CF2BD8" w:rsidRPr="00531DDD">
        <w:t>)</w:t>
      </w:r>
      <w:r w:rsidR="00CF2BD8" w:rsidRPr="00531DDD">
        <w:rPr>
          <w:rFonts w:hint="cs"/>
          <w:rtl/>
          <w:lang w:bidi="ar-EG"/>
        </w:rPr>
        <w:t xml:space="preserve"> </w:t>
      </w:r>
      <w:r w:rsidRPr="00531DDD">
        <w:rPr>
          <w:rtl/>
          <w:lang w:bidi="ar-EG"/>
        </w:rPr>
        <w:t>و</w:t>
      </w:r>
      <w:r w:rsidRPr="00531DDD">
        <w:rPr>
          <w:rFonts w:hint="cs"/>
          <w:rtl/>
          <w:lang w:bidi="ar-EG"/>
        </w:rPr>
        <w:t>تم</w:t>
      </w:r>
      <w:r>
        <w:rPr>
          <w:rFonts w:hint="cs"/>
          <w:rtl/>
          <w:lang w:bidi="ar-EG"/>
        </w:rPr>
        <w:t xml:space="preserve"> </w:t>
      </w:r>
      <w:r w:rsidRPr="009B1BA0">
        <w:rPr>
          <w:rtl/>
          <w:lang w:bidi="ar-EG"/>
        </w:rPr>
        <w:t xml:space="preserve">استعراضها في اختتام الاجتماع الرابع للجنة الدراسات </w:t>
      </w:r>
      <w:r>
        <w:rPr>
          <w:lang w:bidi="ar-EG"/>
        </w:rPr>
        <w:t>1</w:t>
      </w:r>
      <w:r>
        <w:rPr>
          <w:rFonts w:hint="cs"/>
          <w:rtl/>
          <w:lang w:bidi="ar-EG"/>
        </w:rPr>
        <w:t xml:space="preserve">. </w:t>
      </w:r>
    </w:p>
    <w:p w14:paraId="5DDCA913" w14:textId="6762F8C9" w:rsidR="00403B42" w:rsidRDefault="00403B42" w:rsidP="00403B42">
      <w:pPr>
        <w:pStyle w:val="enumlev1"/>
        <w:rPr>
          <w:rtl/>
        </w:rPr>
      </w:pPr>
      <w:r>
        <w:rPr>
          <w:rFonts w:hint="cs"/>
          <w:rtl/>
        </w:rPr>
        <w:t>-</w:t>
      </w:r>
      <w:r>
        <w:rPr>
          <w:rtl/>
        </w:rPr>
        <w:tab/>
        <w:t xml:space="preserve">المزيد من </w:t>
      </w:r>
      <w:r>
        <w:rPr>
          <w:b/>
          <w:bCs/>
          <w:rtl/>
        </w:rPr>
        <w:t>التفاعل </w:t>
      </w:r>
      <w:r>
        <w:rPr>
          <w:b/>
          <w:bCs/>
        </w:rPr>
        <w:t>(Interaction)</w:t>
      </w:r>
      <w:r>
        <w:rPr>
          <w:rtl/>
        </w:rPr>
        <w:t xml:space="preserve"> بين أصحاب المصلحة في العمل (تبادل المساهمات والخبرات وما إلى ذلك)</w:t>
      </w:r>
      <w:r w:rsidR="00B81666">
        <w:rPr>
          <w:rFonts w:hint="cs"/>
          <w:rtl/>
        </w:rPr>
        <w:t>؛</w:t>
      </w:r>
    </w:p>
    <w:p w14:paraId="754F2886" w14:textId="2C83835B" w:rsidR="00403B42" w:rsidRDefault="00403B42" w:rsidP="00403B42">
      <w:pPr>
        <w:pStyle w:val="enumlev1"/>
        <w:rPr>
          <w:rtl/>
        </w:rPr>
      </w:pPr>
      <w:r>
        <w:rPr>
          <w:rFonts w:hint="cs"/>
          <w:rtl/>
        </w:rPr>
        <w:t>-</w:t>
      </w:r>
      <w:r>
        <w:rPr>
          <w:rtl/>
        </w:rPr>
        <w:tab/>
        <w:t xml:space="preserve">المزيد من </w:t>
      </w:r>
      <w:r>
        <w:rPr>
          <w:b/>
          <w:bCs/>
          <w:rtl/>
        </w:rPr>
        <w:t>الابتكار </w:t>
      </w:r>
      <w:r>
        <w:rPr>
          <w:b/>
          <w:bCs/>
        </w:rPr>
        <w:t>(Innovation)</w:t>
      </w:r>
      <w:r>
        <w:rPr>
          <w:rtl/>
        </w:rPr>
        <w:t xml:space="preserve"> في أساليب العمل</w:t>
      </w:r>
      <w:r w:rsidR="00B81666">
        <w:rPr>
          <w:rFonts w:hint="cs"/>
          <w:rtl/>
        </w:rPr>
        <w:t>؛</w:t>
      </w:r>
    </w:p>
    <w:p w14:paraId="78D288B9" w14:textId="77777777" w:rsidR="00403B42" w:rsidRPr="00875E8E" w:rsidRDefault="00403B42" w:rsidP="00403B42">
      <w:pPr>
        <w:pStyle w:val="enumlev1"/>
        <w:rPr>
          <w:spacing w:val="-4"/>
          <w:rtl/>
        </w:rPr>
      </w:pPr>
      <w:r w:rsidRPr="00875E8E">
        <w:rPr>
          <w:rFonts w:hint="cs"/>
          <w:spacing w:val="-4"/>
          <w:rtl/>
        </w:rPr>
        <w:t>-</w:t>
      </w:r>
      <w:r w:rsidRPr="00875E8E">
        <w:rPr>
          <w:spacing w:val="-4"/>
          <w:rtl/>
        </w:rPr>
        <w:tab/>
        <w:t xml:space="preserve">المزيد من </w:t>
      </w:r>
      <w:r w:rsidRPr="00875E8E">
        <w:rPr>
          <w:b/>
          <w:bCs/>
          <w:spacing w:val="-4"/>
          <w:rtl/>
        </w:rPr>
        <w:t xml:space="preserve">التنفيذ </w:t>
      </w:r>
      <w:r w:rsidRPr="00875E8E">
        <w:rPr>
          <w:b/>
          <w:bCs/>
          <w:spacing w:val="-4"/>
        </w:rPr>
        <w:t>(Implementation)</w:t>
      </w:r>
      <w:r w:rsidRPr="00875E8E">
        <w:rPr>
          <w:spacing w:val="-4"/>
          <w:rtl/>
        </w:rPr>
        <w:t xml:space="preserve"> لنتائج مخرجات لجنتي دراسات قطاع تنمية الاتصالات من جانب الدول الأعضاء.</w:t>
      </w:r>
    </w:p>
    <w:p w14:paraId="3FD41EB6" w14:textId="6C7D8ED1" w:rsidR="00403B42" w:rsidRDefault="00403B42" w:rsidP="00CF2BD8">
      <w:pPr>
        <w:keepNext/>
        <w:keepLines/>
        <w:rPr>
          <w:rtl/>
          <w:lang w:bidi="ar-EG"/>
        </w:rPr>
      </w:pPr>
      <w:r>
        <w:rPr>
          <w:rFonts w:hint="cs"/>
          <w:rtl/>
          <w:lang w:bidi="ar-EG"/>
        </w:rPr>
        <w:t xml:space="preserve">يجري تحسين </w:t>
      </w:r>
      <w:r w:rsidRPr="00C62E5D">
        <w:rPr>
          <w:rFonts w:hint="cs"/>
          <w:b/>
          <w:bCs/>
          <w:rtl/>
          <w:lang w:bidi="ar-EG"/>
        </w:rPr>
        <w:t>التفاعل</w:t>
      </w:r>
      <w:r>
        <w:rPr>
          <w:rFonts w:hint="cs"/>
          <w:rtl/>
          <w:lang w:bidi="ar-EG"/>
        </w:rPr>
        <w:t xml:space="preserve"> من خلال</w:t>
      </w:r>
      <w:r w:rsidR="00EA51C6">
        <w:rPr>
          <w:rFonts w:hint="cs"/>
          <w:rtl/>
          <w:lang w:bidi="ar-EG"/>
        </w:rPr>
        <w:t>:</w:t>
      </w:r>
    </w:p>
    <w:p w14:paraId="47AB0F8C" w14:textId="136AE43F" w:rsidR="00403B42" w:rsidRPr="00CF2BD8" w:rsidRDefault="00403B42" w:rsidP="00CF2BD8">
      <w:pPr>
        <w:pStyle w:val="enumlev1"/>
        <w:keepNext/>
        <w:keepLines/>
        <w:rPr>
          <w:spacing w:val="-4"/>
          <w:rtl/>
          <w:lang w:bidi="ar-SA"/>
        </w:rPr>
      </w:pPr>
      <w:r w:rsidRPr="00CF2BD8">
        <w:rPr>
          <w:rFonts w:hint="cs"/>
          <w:spacing w:val="-4"/>
          <w:rtl/>
        </w:rPr>
        <w:t>-</w:t>
      </w:r>
      <w:r w:rsidRPr="00CF2BD8">
        <w:rPr>
          <w:spacing w:val="-4"/>
          <w:rtl/>
        </w:rPr>
        <w:tab/>
      </w:r>
      <w:r w:rsidRPr="00CF2BD8">
        <w:rPr>
          <w:rFonts w:hint="cs"/>
          <w:spacing w:val="-4"/>
          <w:rtl/>
        </w:rPr>
        <w:t>مزيد من الاجتماعات (الإلكترونية) لأفرقة إدارة المسائل ولجان الدراسات ومزيد من الاجتماعات المشتركة</w:t>
      </w:r>
      <w:r w:rsidR="00E75C63" w:rsidRPr="00CF2BD8">
        <w:rPr>
          <w:rFonts w:hint="cs"/>
          <w:spacing w:val="-4"/>
          <w:rtl/>
        </w:rPr>
        <w:t xml:space="preserve"> للجان الدراسات</w:t>
      </w:r>
      <w:r w:rsidR="00B81666">
        <w:rPr>
          <w:rFonts w:hint="cs"/>
          <w:rtl/>
        </w:rPr>
        <w:t>؛</w:t>
      </w:r>
    </w:p>
    <w:p w14:paraId="08804920" w14:textId="110F9B1A" w:rsidR="00403B42" w:rsidRDefault="00403B42" w:rsidP="00CF2BD8">
      <w:pPr>
        <w:pStyle w:val="enumlev1"/>
        <w:keepNext/>
        <w:keepLines/>
        <w:rPr>
          <w:rtl/>
          <w:lang w:bidi="ar-SA"/>
        </w:rPr>
      </w:pPr>
      <w:r>
        <w:rPr>
          <w:rFonts w:hint="cs"/>
          <w:rtl/>
        </w:rPr>
        <w:t>-</w:t>
      </w:r>
      <w:r>
        <w:rPr>
          <w:rtl/>
        </w:rPr>
        <w:tab/>
      </w:r>
      <w:r>
        <w:rPr>
          <w:rFonts w:hint="cs"/>
          <w:rtl/>
        </w:rPr>
        <w:t xml:space="preserve">إنشاء مجموعات </w:t>
      </w:r>
      <w:r w:rsidRPr="002E671F">
        <w:rPr>
          <w:lang w:val="fr-FR"/>
        </w:rPr>
        <w:t>WhatsApp</w:t>
      </w:r>
      <w:r>
        <w:rPr>
          <w:rFonts w:hint="cs"/>
          <w:rtl/>
          <w:lang w:bidi="ar-SA"/>
        </w:rPr>
        <w:t xml:space="preserve"> لتنسيق الاجتماعات الإلكترونية بفعالية خلف الكواليس</w:t>
      </w:r>
      <w:r w:rsidR="00B81666">
        <w:rPr>
          <w:rFonts w:hint="cs"/>
          <w:rtl/>
        </w:rPr>
        <w:t>؛</w:t>
      </w:r>
    </w:p>
    <w:p w14:paraId="3C820D3E" w14:textId="5909F9AD" w:rsidR="00403B42" w:rsidRDefault="00403B42" w:rsidP="00E06985">
      <w:pPr>
        <w:pStyle w:val="enumlev1"/>
        <w:keepNext/>
        <w:keepLines/>
        <w:rPr>
          <w:rtl/>
        </w:rPr>
      </w:pPr>
      <w:r>
        <w:rPr>
          <w:rFonts w:hint="cs"/>
          <w:rtl/>
        </w:rPr>
        <w:t>-</w:t>
      </w:r>
      <w:r>
        <w:rPr>
          <w:rtl/>
        </w:rPr>
        <w:tab/>
      </w:r>
      <w:r w:rsidRPr="00C62E5D">
        <w:rPr>
          <w:rtl/>
        </w:rPr>
        <w:t xml:space="preserve">التعاون الوثيق مع لجنة الدراسات </w:t>
      </w:r>
      <w:r>
        <w:t>2</w:t>
      </w:r>
      <w:r w:rsidRPr="00C62E5D">
        <w:rPr>
          <w:rtl/>
        </w:rPr>
        <w:t xml:space="preserve"> (اجتماع</w:t>
      </w:r>
      <w:r>
        <w:rPr>
          <w:rFonts w:hint="cs"/>
          <w:rtl/>
        </w:rPr>
        <w:t>ات</w:t>
      </w:r>
      <w:r w:rsidRPr="00C62E5D">
        <w:rPr>
          <w:rtl/>
        </w:rPr>
        <w:t xml:space="preserve"> مشترك</w:t>
      </w:r>
      <w:r>
        <w:rPr>
          <w:rFonts w:hint="cs"/>
          <w:rtl/>
        </w:rPr>
        <w:t>ة</w:t>
      </w:r>
      <w:r w:rsidRPr="00C62E5D">
        <w:rPr>
          <w:rtl/>
        </w:rPr>
        <w:t>، واجتماع</w:t>
      </w:r>
      <w:r>
        <w:rPr>
          <w:rFonts w:hint="cs"/>
          <w:rtl/>
        </w:rPr>
        <w:t>ات</w:t>
      </w:r>
      <w:r w:rsidRPr="00C62E5D">
        <w:rPr>
          <w:rtl/>
        </w:rPr>
        <w:t xml:space="preserve"> مشترك</w:t>
      </w:r>
      <w:r>
        <w:rPr>
          <w:rFonts w:hint="cs"/>
          <w:rtl/>
        </w:rPr>
        <w:t>ة</w:t>
      </w:r>
      <w:r w:rsidRPr="00C62E5D">
        <w:rPr>
          <w:rtl/>
        </w:rPr>
        <w:t xml:space="preserve"> </w:t>
      </w:r>
      <w:r>
        <w:rPr>
          <w:rFonts w:hint="cs"/>
          <w:rtl/>
        </w:rPr>
        <w:t>لأفرقة</w:t>
      </w:r>
      <w:r w:rsidRPr="00C62E5D">
        <w:rPr>
          <w:rtl/>
        </w:rPr>
        <w:t xml:space="preserve"> الإدارة</w:t>
      </w:r>
      <w:r>
        <w:rPr>
          <w:rFonts w:hint="cs"/>
          <w:rtl/>
        </w:rPr>
        <w:t xml:space="preserve"> ومشاورات</w:t>
      </w:r>
      <w:r w:rsidRPr="00C62E5D">
        <w:rPr>
          <w:rtl/>
        </w:rPr>
        <w:t xml:space="preserve"> مشتركة </w:t>
      </w:r>
      <w:r>
        <w:rPr>
          <w:rFonts w:hint="cs"/>
          <w:rtl/>
        </w:rPr>
        <w:t>لرؤساء لجان الدراسات</w:t>
      </w:r>
      <w:r w:rsidRPr="00C62E5D">
        <w:rPr>
          <w:rtl/>
        </w:rPr>
        <w:t xml:space="preserve"> مع أمانة</w:t>
      </w:r>
      <w:r w:rsidR="00D624F3">
        <w:rPr>
          <w:rFonts w:hint="cs"/>
          <w:rtl/>
        </w:rPr>
        <w:t xml:space="preserve"> مكتب تنمية الاتصالات</w:t>
      </w:r>
      <w:r>
        <w:rPr>
          <w:rFonts w:hint="cs"/>
          <w:rtl/>
        </w:rPr>
        <w:t>)</w:t>
      </w:r>
      <w:r w:rsidR="00B81666">
        <w:rPr>
          <w:rFonts w:hint="cs"/>
          <w:rtl/>
        </w:rPr>
        <w:t>؛</w:t>
      </w:r>
    </w:p>
    <w:p w14:paraId="6442DB56" w14:textId="6B4D0536" w:rsidR="00403B42" w:rsidRDefault="00403B42" w:rsidP="00403B42">
      <w:pPr>
        <w:pStyle w:val="enumlev1"/>
        <w:rPr>
          <w:rtl/>
        </w:rPr>
      </w:pPr>
      <w:r>
        <w:rPr>
          <w:rFonts w:hint="cs"/>
          <w:rtl/>
        </w:rPr>
        <w:t>-</w:t>
      </w:r>
      <w:r>
        <w:rPr>
          <w:rtl/>
        </w:rPr>
        <w:tab/>
      </w:r>
      <w:r>
        <w:rPr>
          <w:rFonts w:hint="cs"/>
          <w:rtl/>
        </w:rPr>
        <w:t>المز</w:t>
      </w:r>
      <w:r w:rsidRPr="003309D6">
        <w:rPr>
          <w:rtl/>
        </w:rPr>
        <w:t>يد من بيانات الاتصال مع الأفرقة ذات الصلة في القطاعين الآخرين ومع وكالات</w:t>
      </w:r>
      <w:r>
        <w:rPr>
          <w:rFonts w:hint="cs"/>
          <w:rtl/>
        </w:rPr>
        <w:t xml:space="preserve"> الأمم المتحدة</w:t>
      </w:r>
      <w:r w:rsidRPr="003309D6">
        <w:rPr>
          <w:rtl/>
        </w:rPr>
        <w:t xml:space="preserve"> الأخرى</w:t>
      </w:r>
      <w:r w:rsidR="00B81666">
        <w:rPr>
          <w:rFonts w:hint="cs"/>
          <w:rtl/>
        </w:rPr>
        <w:t>؛</w:t>
      </w:r>
    </w:p>
    <w:p w14:paraId="73E56DF2" w14:textId="48AEF684" w:rsidR="00403B42" w:rsidRPr="00DC39CF" w:rsidRDefault="00403B42" w:rsidP="00403B42">
      <w:pPr>
        <w:pStyle w:val="enumlev1"/>
        <w:rPr>
          <w:rtl/>
        </w:rPr>
      </w:pPr>
      <w:r w:rsidRPr="00DC39CF">
        <w:rPr>
          <w:rFonts w:hint="cs"/>
          <w:rtl/>
        </w:rPr>
        <w:t>-</w:t>
      </w:r>
      <w:r w:rsidRPr="00DC39CF">
        <w:rPr>
          <w:rtl/>
        </w:rPr>
        <w:tab/>
      </w:r>
      <w:r w:rsidRPr="00DC39CF">
        <w:rPr>
          <w:rFonts w:hint="cs"/>
          <w:rtl/>
        </w:rPr>
        <w:t>إسناد أدوار للمنسقين (</w:t>
      </w:r>
      <w:r w:rsidRPr="00DC39CF">
        <w:t>EGH</w:t>
      </w:r>
      <w:r w:rsidRPr="00DC39CF">
        <w:rPr>
          <w:rFonts w:hint="cs"/>
          <w:rtl/>
        </w:rPr>
        <w:t xml:space="preserve">، </w:t>
      </w:r>
      <w:r w:rsidRPr="00DC39CF">
        <w:t>EGTI</w:t>
      </w:r>
      <w:r w:rsidRPr="00DC39CF">
        <w:rPr>
          <w:rFonts w:hint="cs"/>
          <w:rtl/>
        </w:rPr>
        <w:t xml:space="preserve">، </w:t>
      </w:r>
      <w:r w:rsidRPr="00DC39CF">
        <w:t>CCT</w:t>
      </w:r>
      <w:r w:rsidRPr="00DC39CF">
        <w:rPr>
          <w:rFonts w:hint="cs"/>
          <w:rtl/>
        </w:rPr>
        <w:t xml:space="preserve">، </w:t>
      </w:r>
      <w:r w:rsidRPr="00DC39CF">
        <w:t>PRIDA</w:t>
      </w:r>
      <w:r w:rsidRPr="00DC39CF">
        <w:rPr>
          <w:rFonts w:hint="cs"/>
          <w:rtl/>
        </w:rPr>
        <w:t xml:space="preserve">، </w:t>
      </w:r>
      <w:r w:rsidRPr="00DC39CF">
        <w:t>FIGI</w:t>
      </w:r>
      <w:r w:rsidRPr="00DC39CF">
        <w:rPr>
          <w:rFonts w:hint="cs"/>
          <w:rtl/>
        </w:rPr>
        <w:t xml:space="preserve">، القرار </w:t>
      </w:r>
      <w:r w:rsidRPr="00DC39CF">
        <w:t>9</w:t>
      </w:r>
      <w:r w:rsidRPr="00DC39CF">
        <w:rPr>
          <w:rFonts w:hint="cs"/>
          <w:rtl/>
        </w:rPr>
        <w:t>، إعلان المؤتمر العالمي لتنمية الاتصالات، القرار</w:t>
      </w:r>
      <w:r w:rsidRPr="00DC39CF">
        <w:rPr>
          <w:rFonts w:hint="eastAsia"/>
          <w:rtl/>
        </w:rPr>
        <w:t> </w:t>
      </w:r>
      <w:r w:rsidRPr="00DC39CF">
        <w:t>1</w:t>
      </w:r>
      <w:r w:rsidRPr="00DC39CF">
        <w:rPr>
          <w:rFonts w:hint="cs"/>
          <w:rtl/>
        </w:rPr>
        <w:t xml:space="preserve"> بشأن أساليب العمل، القرار </w:t>
      </w:r>
      <w:r w:rsidRPr="00DC39CF">
        <w:t>2</w:t>
      </w:r>
      <w:r w:rsidRPr="00DC39CF">
        <w:rPr>
          <w:rFonts w:hint="cs"/>
          <w:rtl/>
        </w:rPr>
        <w:t xml:space="preserve"> بشأن مستقبل المسائل، تبسيط القرارات) لتعزيز أوجه التآزر</w:t>
      </w:r>
      <w:r w:rsidR="00B81666">
        <w:rPr>
          <w:rFonts w:hint="cs"/>
          <w:rtl/>
        </w:rPr>
        <w:t>؛</w:t>
      </w:r>
    </w:p>
    <w:p w14:paraId="43B7D8D8" w14:textId="7D09F0A2" w:rsidR="00403B42" w:rsidRDefault="00403B42" w:rsidP="00403B42">
      <w:pPr>
        <w:pStyle w:val="enumlev1"/>
        <w:rPr>
          <w:rtl/>
        </w:rPr>
      </w:pPr>
      <w:r>
        <w:rPr>
          <w:rFonts w:hint="cs"/>
          <w:rtl/>
        </w:rPr>
        <w:t>-</w:t>
      </w:r>
      <w:r>
        <w:rPr>
          <w:rtl/>
        </w:rPr>
        <w:tab/>
      </w:r>
      <w:r>
        <w:rPr>
          <w:rFonts w:hint="cs"/>
          <w:rtl/>
        </w:rPr>
        <w:t xml:space="preserve">مشاركة أعضاء قطاع تنمية الاتصالات بفعالية في دراسة المسائل، والعمل كخبراء لتطوير منتجات مكتب تنمية الاتصالات، </w:t>
      </w:r>
      <w:r w:rsidR="00E75C63">
        <w:rPr>
          <w:rFonts w:hint="cs"/>
          <w:rtl/>
        </w:rPr>
        <w:t>(</w:t>
      </w:r>
      <w:r>
        <w:rPr>
          <w:rFonts w:hint="cs"/>
          <w:rtl/>
        </w:rPr>
        <w:t>مثل</w:t>
      </w:r>
      <w:r w:rsidR="00E75C63">
        <w:rPr>
          <w:rFonts w:hint="cs"/>
          <w:rtl/>
        </w:rPr>
        <w:t xml:space="preserve"> مجموعة أدوات</w:t>
      </w:r>
      <w:r>
        <w:rPr>
          <w:rFonts w:hint="cs"/>
          <w:rtl/>
        </w:rPr>
        <w:t xml:space="preserve"> توصيلية الميل الأخير وكتيب التنظيم الرقمي ودعم أحداث مكتب تنمية الاتصالات (</w:t>
      </w:r>
      <w:r>
        <w:rPr>
          <w:rFonts w:hint="cs"/>
          <w:rtl/>
          <w:lang w:val="en-GB" w:bidi="ar-SA"/>
        </w:rPr>
        <w:t>المنتديات الإقليمية للتنمية، الاجتماعات الإقليمية التحضيرية، الحوارات الاقتصادية الإقليمية).</w:t>
      </w:r>
      <w:r>
        <w:rPr>
          <w:rFonts w:hint="cs"/>
          <w:rtl/>
        </w:rPr>
        <w:t xml:space="preserve"> </w:t>
      </w:r>
    </w:p>
    <w:p w14:paraId="7F06C117" w14:textId="77777777" w:rsidR="00403B42" w:rsidRDefault="00403B42" w:rsidP="00403B42">
      <w:pPr>
        <w:rPr>
          <w:rtl/>
          <w:lang w:bidi="ar-EG"/>
        </w:rPr>
      </w:pPr>
      <w:r>
        <w:rPr>
          <w:rFonts w:hint="cs"/>
          <w:rtl/>
          <w:lang w:bidi="ar-EG"/>
        </w:rPr>
        <w:t xml:space="preserve">يجري تعزيز </w:t>
      </w:r>
      <w:r w:rsidRPr="00BD5461">
        <w:rPr>
          <w:rFonts w:hint="cs"/>
          <w:b/>
          <w:bCs/>
          <w:rtl/>
          <w:lang w:bidi="ar-EG"/>
        </w:rPr>
        <w:t>الابتكار</w:t>
      </w:r>
      <w:r>
        <w:rPr>
          <w:rFonts w:hint="cs"/>
          <w:rtl/>
          <w:lang w:bidi="ar-EG"/>
        </w:rPr>
        <w:t xml:space="preserve"> من خلال</w:t>
      </w:r>
    </w:p>
    <w:p w14:paraId="412A7B67" w14:textId="6EBC3C35" w:rsidR="00403B42" w:rsidRPr="00DC39CF" w:rsidRDefault="00403B42" w:rsidP="00E06985">
      <w:pPr>
        <w:pStyle w:val="enumlev1"/>
        <w:rPr>
          <w:spacing w:val="-8"/>
          <w:rtl/>
          <w:lang w:val="en-GB" w:bidi="ar-SA"/>
        </w:rPr>
      </w:pPr>
      <w:r w:rsidRPr="00DC39CF">
        <w:rPr>
          <w:rFonts w:hint="cs"/>
          <w:spacing w:val="-8"/>
          <w:rtl/>
        </w:rPr>
        <w:t>-</w:t>
      </w:r>
      <w:r w:rsidRPr="00DC39CF">
        <w:rPr>
          <w:spacing w:val="-8"/>
          <w:rtl/>
        </w:rPr>
        <w:tab/>
      </w:r>
      <w:r w:rsidRPr="00DC39CF">
        <w:rPr>
          <w:rFonts w:hint="cs"/>
          <w:spacing w:val="-8"/>
          <w:rtl/>
          <w:lang w:bidi="ar-SA"/>
        </w:rPr>
        <w:t xml:space="preserve">تنظيم المزيد من الاجتماعات </w:t>
      </w:r>
      <w:r w:rsidR="00EB4C17">
        <w:rPr>
          <w:rFonts w:hint="cs"/>
          <w:spacing w:val="-8"/>
          <w:rtl/>
          <w:lang w:bidi="ar-SA"/>
        </w:rPr>
        <w:t>الافتراضية</w:t>
      </w:r>
      <w:r w:rsidRPr="00DC39CF">
        <w:rPr>
          <w:rFonts w:hint="cs"/>
          <w:spacing w:val="-8"/>
          <w:rtl/>
          <w:lang w:bidi="ar-SA"/>
        </w:rPr>
        <w:t>، سواء كانت رسمية أو غير رسمية</w:t>
      </w:r>
      <w:r w:rsidR="00496DED">
        <w:rPr>
          <w:rFonts w:hint="cs"/>
          <w:spacing w:val="-8"/>
          <w:rtl/>
          <w:lang w:bidi="ar-SA"/>
        </w:rPr>
        <w:t>،</w:t>
      </w:r>
      <w:r w:rsidR="00496DED" w:rsidRPr="00496DED">
        <w:rPr>
          <w:rFonts w:hint="cs"/>
          <w:spacing w:val="-8"/>
          <w:rtl/>
          <w:lang w:bidi="ar-SA"/>
        </w:rPr>
        <w:t xml:space="preserve"> من اجتماعات</w:t>
      </w:r>
      <w:r w:rsidRPr="00DC39CF">
        <w:rPr>
          <w:rFonts w:hint="cs"/>
          <w:spacing w:val="-8"/>
          <w:rtl/>
          <w:lang w:bidi="ar-SA"/>
        </w:rPr>
        <w:t xml:space="preserve"> تجمع بين مجموعات صغيرة أو أكثر من </w:t>
      </w:r>
      <w:r w:rsidRPr="00DC39CF">
        <w:rPr>
          <w:spacing w:val="-8"/>
          <w:lang w:val="en-GB" w:bidi="ar-SA"/>
        </w:rPr>
        <w:t>200</w:t>
      </w:r>
      <w:r w:rsidRPr="00DC39CF">
        <w:rPr>
          <w:rFonts w:hint="cs"/>
          <w:spacing w:val="-8"/>
          <w:rtl/>
          <w:lang w:val="en-GB" w:bidi="ar-SA"/>
        </w:rPr>
        <w:t xml:space="preserve"> </w:t>
      </w:r>
      <w:r w:rsidR="00D624F3">
        <w:rPr>
          <w:rFonts w:hint="cs"/>
          <w:spacing w:val="-8"/>
          <w:rtl/>
          <w:lang w:val="en-GB" w:bidi="ar-SA"/>
        </w:rPr>
        <w:t>مشارك</w:t>
      </w:r>
      <w:r w:rsidR="00B81666">
        <w:rPr>
          <w:rFonts w:hint="cs"/>
          <w:rtl/>
        </w:rPr>
        <w:t>؛</w:t>
      </w:r>
    </w:p>
    <w:p w14:paraId="15CCF590" w14:textId="1C223EC3" w:rsidR="00403B42" w:rsidRDefault="00403B42" w:rsidP="00403B42">
      <w:pPr>
        <w:pStyle w:val="enumlev1"/>
        <w:rPr>
          <w:rtl/>
          <w:lang w:bidi="ar-SA"/>
        </w:rPr>
      </w:pPr>
      <w:r>
        <w:rPr>
          <w:rFonts w:hint="cs"/>
          <w:rtl/>
        </w:rPr>
        <w:t>-</w:t>
      </w:r>
      <w:r>
        <w:rPr>
          <w:rtl/>
        </w:rPr>
        <w:tab/>
      </w:r>
      <w:r>
        <w:rPr>
          <w:rFonts w:hint="cs"/>
          <w:rtl/>
        </w:rPr>
        <w:t>استعمال</w:t>
      </w:r>
      <w:r w:rsidRPr="00BD5461">
        <w:rPr>
          <w:rtl/>
        </w:rPr>
        <w:t xml:space="preserve"> </w:t>
      </w:r>
      <w:r>
        <w:rPr>
          <w:rFonts w:hint="cs"/>
          <w:rtl/>
        </w:rPr>
        <w:t>ا</w:t>
      </w:r>
      <w:r w:rsidRPr="00BD5461">
        <w:rPr>
          <w:rtl/>
        </w:rPr>
        <w:t xml:space="preserve">لتكنولوجيات الجديدة من أجل تقاسم الوثائق </w:t>
      </w:r>
      <w:r>
        <w:rPr>
          <w:rFonts w:hint="cs"/>
          <w:rtl/>
        </w:rPr>
        <w:t>وتحريرها بشكل مشترك</w:t>
      </w:r>
      <w:r w:rsidR="00B81666">
        <w:rPr>
          <w:rFonts w:hint="cs"/>
          <w:rtl/>
        </w:rPr>
        <w:t>؛</w:t>
      </w:r>
    </w:p>
    <w:p w14:paraId="72F5524D" w14:textId="465EBFB4" w:rsidR="00403B42" w:rsidRDefault="00403B42" w:rsidP="00E06985">
      <w:pPr>
        <w:pStyle w:val="enumlev1"/>
        <w:rPr>
          <w:rtl/>
          <w:lang w:bidi="ar-SA"/>
        </w:rPr>
      </w:pPr>
      <w:r>
        <w:rPr>
          <w:rFonts w:hint="cs"/>
          <w:rtl/>
        </w:rPr>
        <w:t>-</w:t>
      </w:r>
      <w:r>
        <w:rPr>
          <w:rtl/>
        </w:rPr>
        <w:tab/>
      </w:r>
      <w:r>
        <w:rPr>
          <w:rFonts w:hint="cs"/>
          <w:rtl/>
        </w:rPr>
        <w:t>وضع جدول</w:t>
      </w:r>
      <w:r w:rsidRPr="009872CA">
        <w:rPr>
          <w:rtl/>
        </w:rPr>
        <w:t xml:space="preserve"> تقابل بين المسائل في جميع قطاعات الاتحاد</w:t>
      </w:r>
      <w:r>
        <w:rPr>
          <w:rFonts w:hint="cs"/>
          <w:rtl/>
        </w:rPr>
        <w:t xml:space="preserve"> واستكماله</w:t>
      </w:r>
      <w:r w:rsidRPr="009872CA">
        <w:rPr>
          <w:rtl/>
        </w:rPr>
        <w:t xml:space="preserve"> </w:t>
      </w:r>
      <w:r>
        <w:rPr>
          <w:rFonts w:hint="cs"/>
          <w:rtl/>
        </w:rPr>
        <w:t xml:space="preserve">بنجاح، تتولى </w:t>
      </w:r>
      <w:r w:rsidR="00D624F3">
        <w:rPr>
          <w:rFonts w:hint="cs"/>
          <w:rtl/>
        </w:rPr>
        <w:t xml:space="preserve">أمانة الاتحاد </w:t>
      </w:r>
      <w:r>
        <w:rPr>
          <w:rFonts w:hint="cs"/>
          <w:rtl/>
        </w:rPr>
        <w:t>إدارته</w:t>
      </w:r>
      <w:r w:rsidR="00B81666">
        <w:rPr>
          <w:rFonts w:hint="cs"/>
          <w:rtl/>
        </w:rPr>
        <w:t>؛</w:t>
      </w:r>
    </w:p>
    <w:p w14:paraId="48634EA1" w14:textId="5A11B22F" w:rsidR="00403B42" w:rsidRDefault="00403B42" w:rsidP="00403B42">
      <w:pPr>
        <w:pStyle w:val="enumlev1"/>
        <w:rPr>
          <w:rtl/>
          <w:lang w:bidi="ar-SA"/>
        </w:rPr>
      </w:pPr>
      <w:r>
        <w:rPr>
          <w:rFonts w:hint="cs"/>
          <w:rtl/>
        </w:rPr>
        <w:t>-</w:t>
      </w:r>
      <w:r>
        <w:rPr>
          <w:rtl/>
        </w:rPr>
        <w:tab/>
      </w:r>
      <w:r>
        <w:rPr>
          <w:rFonts w:hint="cs"/>
          <w:rtl/>
        </w:rPr>
        <w:t xml:space="preserve">إعادة النظر في دور نواب </w:t>
      </w:r>
      <w:r>
        <w:rPr>
          <w:rFonts w:hint="cs"/>
          <w:rtl/>
          <w:lang w:bidi="ar-SA"/>
        </w:rPr>
        <w:t>الرؤساء بالنسبة لمختلف المناطق من خلال مبادئ توجيهية جديدة</w:t>
      </w:r>
      <w:r w:rsidR="00B81666">
        <w:rPr>
          <w:rFonts w:hint="cs"/>
          <w:rtl/>
        </w:rPr>
        <w:t>؛</w:t>
      </w:r>
    </w:p>
    <w:p w14:paraId="24CC5DAB" w14:textId="79DA870F" w:rsidR="00403B42" w:rsidRPr="00991DDF" w:rsidRDefault="00403B42" w:rsidP="00403B42">
      <w:pPr>
        <w:pStyle w:val="enumlev1"/>
        <w:rPr>
          <w:rtl/>
          <w:lang w:val="en-GB" w:bidi="ar-SA"/>
        </w:rPr>
      </w:pPr>
      <w:r>
        <w:rPr>
          <w:rFonts w:hint="cs"/>
          <w:rtl/>
        </w:rPr>
        <w:t>-</w:t>
      </w:r>
      <w:r>
        <w:rPr>
          <w:rtl/>
        </w:rPr>
        <w:tab/>
      </w:r>
      <w:r>
        <w:rPr>
          <w:rFonts w:hint="cs"/>
          <w:rtl/>
          <w:lang w:bidi="ar-SA"/>
        </w:rPr>
        <w:t xml:space="preserve">تنظيم المزيد من ورش العمل أو الحلقات الدراسية الإلكترونية، أو الحلقات الدراسية خلال القمة العالمية لمجتمع المعلومات أو الجلسات خلال الاجتماعات الإقليمية التحضيرية، والمنتديات الإقليمية للتنمية والحوارات الاقتصادية الإقليمية وزيادة المتحدثين في هذه الفعاليات، بهدف إطلاع الجميع على عمل لجنة الدراسات </w:t>
      </w:r>
      <w:r>
        <w:rPr>
          <w:lang w:val="en-GB" w:bidi="ar-SA"/>
        </w:rPr>
        <w:t>1</w:t>
      </w:r>
      <w:r>
        <w:rPr>
          <w:rFonts w:hint="cs"/>
          <w:rtl/>
          <w:lang w:val="en-GB" w:bidi="ar-SA"/>
        </w:rPr>
        <w:t xml:space="preserve"> والحصول على مدخلات لإثراء نواتج لجنة الدراسات </w:t>
      </w:r>
      <w:r>
        <w:rPr>
          <w:lang w:val="en-GB" w:bidi="ar-SA"/>
        </w:rPr>
        <w:t>1</w:t>
      </w:r>
      <w:r w:rsidR="00B81666">
        <w:rPr>
          <w:rFonts w:hint="cs"/>
          <w:rtl/>
        </w:rPr>
        <w:t>؛</w:t>
      </w:r>
    </w:p>
    <w:p w14:paraId="4F32212B" w14:textId="013D438D" w:rsidR="00403B42" w:rsidRDefault="00403B42" w:rsidP="00403B42">
      <w:pPr>
        <w:pStyle w:val="enumlev1"/>
        <w:rPr>
          <w:rtl/>
          <w:lang w:bidi="ar-SA"/>
        </w:rPr>
      </w:pPr>
      <w:r>
        <w:rPr>
          <w:rFonts w:hint="cs"/>
          <w:rtl/>
        </w:rPr>
        <w:t>-</w:t>
      </w:r>
      <w:r>
        <w:rPr>
          <w:rtl/>
        </w:rPr>
        <w:tab/>
      </w:r>
      <w:r>
        <w:rPr>
          <w:rFonts w:hint="cs"/>
          <w:rtl/>
          <w:lang w:bidi="ar-SA"/>
        </w:rPr>
        <w:t>تطوير ن</w:t>
      </w:r>
      <w:r w:rsidRPr="002607F2">
        <w:rPr>
          <w:rtl/>
          <w:lang w:bidi="ar-SA"/>
        </w:rPr>
        <w:t xml:space="preserve">واتج سنوية (تعرف أيضاً </w:t>
      </w:r>
      <w:r>
        <w:rPr>
          <w:rFonts w:hint="cs"/>
          <w:rtl/>
          <w:lang w:bidi="ar-SA"/>
        </w:rPr>
        <w:t>بورقات</w:t>
      </w:r>
      <w:r w:rsidRPr="002607F2">
        <w:rPr>
          <w:rtl/>
          <w:lang w:bidi="ar-SA"/>
        </w:rPr>
        <w:t xml:space="preserve">) </w:t>
      </w:r>
      <w:r>
        <w:rPr>
          <w:rFonts w:hint="cs"/>
          <w:rtl/>
          <w:lang w:bidi="ar-SA"/>
        </w:rPr>
        <w:t>من خلال تسليط الضوء على</w:t>
      </w:r>
      <w:r w:rsidRPr="002607F2">
        <w:rPr>
          <w:rtl/>
          <w:lang w:bidi="ar-SA"/>
        </w:rPr>
        <w:t xml:space="preserve"> مدونات أخبار الاتحاد والمقابلات </w:t>
      </w:r>
      <w:r>
        <w:rPr>
          <w:rFonts w:hint="cs"/>
          <w:rtl/>
          <w:lang w:bidi="ar-SA"/>
        </w:rPr>
        <w:t>و</w:t>
      </w:r>
      <w:r w:rsidRPr="002607F2">
        <w:rPr>
          <w:rtl/>
          <w:lang w:bidi="ar-SA"/>
        </w:rPr>
        <w:t>المو</w:t>
      </w:r>
      <w:r>
        <w:rPr>
          <w:rFonts w:hint="cs"/>
          <w:rtl/>
          <w:lang w:bidi="ar-SA"/>
        </w:rPr>
        <w:t>ا</w:t>
      </w:r>
      <w:r w:rsidRPr="002607F2">
        <w:rPr>
          <w:rtl/>
          <w:lang w:bidi="ar-SA"/>
        </w:rPr>
        <w:t>قع الإلكتروني</w:t>
      </w:r>
      <w:r>
        <w:rPr>
          <w:rFonts w:hint="cs"/>
          <w:rtl/>
          <w:lang w:bidi="ar-SA"/>
        </w:rPr>
        <w:t xml:space="preserve">ة ذات الصلة المتاحة للجمهور </w:t>
      </w:r>
      <w:r w:rsidRPr="002607F2">
        <w:rPr>
          <w:rtl/>
          <w:lang w:bidi="ar-SA"/>
        </w:rPr>
        <w:t xml:space="preserve">مجاناً </w:t>
      </w:r>
      <w:r>
        <w:rPr>
          <w:rFonts w:hint="cs"/>
          <w:rtl/>
          <w:lang w:bidi="ar-SA"/>
        </w:rPr>
        <w:t xml:space="preserve">وبجميع </w:t>
      </w:r>
      <w:r w:rsidRPr="002607F2">
        <w:rPr>
          <w:rtl/>
          <w:lang w:bidi="ar-SA"/>
        </w:rPr>
        <w:t>اللغات الرسمية</w:t>
      </w:r>
      <w:r>
        <w:rPr>
          <w:rFonts w:hint="cs"/>
          <w:rtl/>
          <w:lang w:bidi="ar-SA"/>
        </w:rPr>
        <w:t xml:space="preserve"> للأمم المتحدة</w:t>
      </w:r>
      <w:r w:rsidR="00B81666">
        <w:rPr>
          <w:rFonts w:hint="cs"/>
          <w:rtl/>
        </w:rPr>
        <w:t>؛</w:t>
      </w:r>
    </w:p>
    <w:p w14:paraId="512F435D" w14:textId="17A4F755" w:rsidR="00403B42" w:rsidRDefault="00403B42" w:rsidP="00E06985">
      <w:pPr>
        <w:pStyle w:val="enumlev1"/>
        <w:rPr>
          <w:rtl/>
        </w:rPr>
      </w:pPr>
      <w:r>
        <w:rPr>
          <w:rFonts w:hint="cs"/>
          <w:rtl/>
        </w:rPr>
        <w:t>-</w:t>
      </w:r>
      <w:r>
        <w:rPr>
          <w:rtl/>
        </w:rPr>
        <w:tab/>
      </w:r>
      <w:r w:rsidRPr="00202CCE">
        <w:rPr>
          <w:rtl/>
        </w:rPr>
        <w:t xml:space="preserve">التحرير المهني </w:t>
      </w:r>
      <w:r>
        <w:rPr>
          <w:rFonts w:hint="cs"/>
          <w:rtl/>
        </w:rPr>
        <w:t>للتقارير النهائية</w:t>
      </w:r>
      <w:r w:rsidRPr="00202CCE">
        <w:rPr>
          <w:rtl/>
        </w:rPr>
        <w:t xml:space="preserve"> </w:t>
      </w:r>
      <w:r>
        <w:rPr>
          <w:rFonts w:hint="cs"/>
          <w:rtl/>
        </w:rPr>
        <w:t>الذي لقي</w:t>
      </w:r>
      <w:r w:rsidRPr="00202CCE">
        <w:rPr>
          <w:rtl/>
        </w:rPr>
        <w:t xml:space="preserve"> </w:t>
      </w:r>
      <w:r>
        <w:rPr>
          <w:rFonts w:hint="cs"/>
          <w:rtl/>
        </w:rPr>
        <w:t>استحساناً</w:t>
      </w:r>
      <w:r w:rsidRPr="00202CCE">
        <w:rPr>
          <w:rtl/>
        </w:rPr>
        <w:t xml:space="preserve"> من أفرقة الإدارة وأعضا</w:t>
      </w:r>
      <w:r w:rsidR="00D624F3">
        <w:rPr>
          <w:rFonts w:hint="cs"/>
          <w:rtl/>
        </w:rPr>
        <w:t>ء قطاع تنمية الاتصالات</w:t>
      </w:r>
      <w:r w:rsidR="00B81666">
        <w:rPr>
          <w:rFonts w:hint="cs"/>
          <w:rtl/>
        </w:rPr>
        <w:t>؛</w:t>
      </w:r>
    </w:p>
    <w:p w14:paraId="1D383156" w14:textId="53D7F578" w:rsidR="00403B42" w:rsidRDefault="00403B42" w:rsidP="00403B42">
      <w:pPr>
        <w:pStyle w:val="enumlev1"/>
        <w:rPr>
          <w:rtl/>
        </w:rPr>
      </w:pPr>
      <w:r>
        <w:rPr>
          <w:rFonts w:hint="cs"/>
          <w:rtl/>
        </w:rPr>
        <w:t>-</w:t>
      </w:r>
      <w:r>
        <w:rPr>
          <w:rtl/>
        </w:rPr>
        <w:tab/>
      </w:r>
      <w:r>
        <w:rPr>
          <w:rFonts w:hint="cs"/>
          <w:rtl/>
        </w:rPr>
        <w:t>العرض النصي في</w:t>
      </w:r>
      <w:r w:rsidRPr="001F50DF">
        <w:rPr>
          <w:rtl/>
        </w:rPr>
        <w:t xml:space="preserve"> جميع الاجتماعات </w:t>
      </w:r>
      <w:r>
        <w:rPr>
          <w:rFonts w:hint="cs"/>
          <w:rtl/>
        </w:rPr>
        <w:t>الذي</w:t>
      </w:r>
      <w:r w:rsidRPr="001F50DF">
        <w:rPr>
          <w:rtl/>
        </w:rPr>
        <w:t xml:space="preserve"> لا </w:t>
      </w:r>
      <w:r>
        <w:rPr>
          <w:rFonts w:hint="cs"/>
          <w:rtl/>
        </w:rPr>
        <w:t>ي</w:t>
      </w:r>
      <w:r w:rsidRPr="001F50DF">
        <w:rPr>
          <w:rtl/>
        </w:rPr>
        <w:t>عود بالفائدة على الأشخاص ذوي الإعاقة السمعية فحسب، بل</w:t>
      </w:r>
      <w:r>
        <w:rPr>
          <w:rFonts w:hint="cs"/>
          <w:rtl/>
        </w:rPr>
        <w:t xml:space="preserve"> وي</w:t>
      </w:r>
      <w:r w:rsidRPr="001F50DF">
        <w:rPr>
          <w:rtl/>
        </w:rPr>
        <w:t xml:space="preserve">فيد أيضاً أولئك الذين </w:t>
      </w:r>
      <w:r>
        <w:rPr>
          <w:rFonts w:hint="cs"/>
          <w:rtl/>
        </w:rPr>
        <w:t xml:space="preserve">لديهم مشاكل </w:t>
      </w:r>
      <w:r w:rsidR="00496DED">
        <w:rPr>
          <w:rFonts w:hint="cs"/>
          <w:rtl/>
        </w:rPr>
        <w:t>توصيل سمعي، في جملة مشاكل أخرى</w:t>
      </w:r>
      <w:r w:rsidR="00B81666">
        <w:rPr>
          <w:rFonts w:hint="cs"/>
          <w:rtl/>
        </w:rPr>
        <w:t>؛</w:t>
      </w:r>
    </w:p>
    <w:p w14:paraId="0FC96EF6" w14:textId="7AF85F0B" w:rsidR="00403B42" w:rsidRDefault="00403B42" w:rsidP="00403B42">
      <w:pPr>
        <w:pStyle w:val="enumlev1"/>
        <w:rPr>
          <w:rtl/>
          <w:lang w:bidi="ar-SA"/>
        </w:rPr>
      </w:pPr>
      <w:r>
        <w:rPr>
          <w:rFonts w:hint="cs"/>
          <w:rtl/>
        </w:rPr>
        <w:t>-</w:t>
      </w:r>
      <w:r>
        <w:rPr>
          <w:rtl/>
        </w:rPr>
        <w:tab/>
      </w:r>
      <w:r w:rsidRPr="004D743D">
        <w:rPr>
          <w:rtl/>
        </w:rPr>
        <w:t xml:space="preserve">النفاذ إلى </w:t>
      </w:r>
      <w:r>
        <w:rPr>
          <w:rFonts w:hint="cs"/>
          <w:rtl/>
        </w:rPr>
        <w:t>النصوص المتاحة</w:t>
      </w:r>
      <w:r w:rsidRPr="004D743D">
        <w:rPr>
          <w:rtl/>
        </w:rPr>
        <w:t xml:space="preserve"> </w:t>
      </w:r>
      <w:r>
        <w:rPr>
          <w:rFonts w:hint="cs"/>
          <w:rtl/>
        </w:rPr>
        <w:t>با</w:t>
      </w:r>
      <w:r w:rsidRPr="004D743D">
        <w:rPr>
          <w:rtl/>
        </w:rPr>
        <w:t>لعرض النصي</w:t>
      </w:r>
      <w:r>
        <w:rPr>
          <w:rFonts w:hint="cs"/>
          <w:rtl/>
        </w:rPr>
        <w:t xml:space="preserve"> في الاجتماعات</w:t>
      </w:r>
      <w:r w:rsidRPr="004D743D">
        <w:rPr>
          <w:rtl/>
        </w:rPr>
        <w:t xml:space="preserve"> والدردشة العمومية </w:t>
      </w:r>
      <w:r>
        <w:rPr>
          <w:rFonts w:hint="cs"/>
          <w:rtl/>
        </w:rPr>
        <w:t>عبر الإنترنت</w:t>
      </w:r>
      <w:r w:rsidRPr="004D743D">
        <w:rPr>
          <w:rtl/>
        </w:rPr>
        <w:t xml:space="preserve"> خلال الاجتماع</w:t>
      </w:r>
      <w:r>
        <w:rPr>
          <w:rFonts w:hint="cs"/>
          <w:rtl/>
        </w:rPr>
        <w:t>ات</w:t>
      </w:r>
      <w:r w:rsidRPr="004D743D">
        <w:rPr>
          <w:rtl/>
        </w:rPr>
        <w:t xml:space="preserve"> </w:t>
      </w:r>
      <w:r>
        <w:rPr>
          <w:rFonts w:hint="cs"/>
          <w:rtl/>
        </w:rPr>
        <w:t>لتحقيق</w:t>
      </w:r>
      <w:r w:rsidRPr="004D743D">
        <w:rPr>
          <w:rtl/>
        </w:rPr>
        <w:t xml:space="preserve"> المزيد من الوضوح والشفافية </w:t>
      </w:r>
      <w:r>
        <w:rPr>
          <w:rFonts w:hint="cs"/>
          <w:rtl/>
        </w:rPr>
        <w:t>وتسهيل</w:t>
      </w:r>
      <w:r w:rsidRPr="004D743D">
        <w:rPr>
          <w:rtl/>
        </w:rPr>
        <w:t xml:space="preserve"> </w:t>
      </w:r>
      <w:r>
        <w:rPr>
          <w:rFonts w:hint="cs"/>
          <w:rtl/>
        </w:rPr>
        <w:t xml:space="preserve">التدقيق المتبادل </w:t>
      </w:r>
      <w:r w:rsidRPr="004D743D">
        <w:rPr>
          <w:rtl/>
        </w:rPr>
        <w:t xml:space="preserve">من أجل كتابة </w:t>
      </w:r>
      <w:r>
        <w:rPr>
          <w:rFonts w:hint="cs"/>
          <w:rtl/>
        </w:rPr>
        <w:t>التقارير</w:t>
      </w:r>
      <w:r w:rsidR="00B81666">
        <w:rPr>
          <w:rFonts w:hint="cs"/>
          <w:rtl/>
        </w:rPr>
        <w:t>؛</w:t>
      </w:r>
    </w:p>
    <w:p w14:paraId="3DB2881E" w14:textId="5D2C9B7D" w:rsidR="00403B42" w:rsidRDefault="00403B42" w:rsidP="00E06985">
      <w:pPr>
        <w:pStyle w:val="enumlev1"/>
        <w:rPr>
          <w:rtl/>
          <w:lang w:bidi="ar-SA"/>
        </w:rPr>
      </w:pPr>
      <w:r>
        <w:rPr>
          <w:rFonts w:hint="cs"/>
          <w:rtl/>
        </w:rPr>
        <w:t>-</w:t>
      </w:r>
      <w:r>
        <w:rPr>
          <w:rtl/>
        </w:rPr>
        <w:tab/>
      </w:r>
      <w:r>
        <w:rPr>
          <w:rFonts w:hint="cs"/>
          <w:rtl/>
          <w:lang w:bidi="ar-SA"/>
        </w:rPr>
        <w:t>عقد اجتماعات أفرقة المقررين والجلسات العامة بشكل افتراضي</w:t>
      </w:r>
      <w:r w:rsidR="00B81666">
        <w:rPr>
          <w:rFonts w:hint="cs"/>
          <w:rtl/>
        </w:rPr>
        <w:t>؛</w:t>
      </w:r>
    </w:p>
    <w:p w14:paraId="051CBBF2" w14:textId="1A97D6DB" w:rsidR="00403B42" w:rsidRDefault="00403B42" w:rsidP="00E06985">
      <w:pPr>
        <w:pStyle w:val="enumlev1"/>
        <w:rPr>
          <w:rtl/>
          <w:lang w:bidi="ar-SA"/>
        </w:rPr>
      </w:pPr>
      <w:r>
        <w:rPr>
          <w:rFonts w:hint="cs"/>
          <w:rtl/>
        </w:rPr>
        <w:t>-</w:t>
      </w:r>
      <w:r>
        <w:rPr>
          <w:rtl/>
        </w:rPr>
        <w:tab/>
      </w:r>
      <w:r>
        <w:rPr>
          <w:rFonts w:hint="cs"/>
          <w:rtl/>
        </w:rPr>
        <w:t>تطبيق أسلوب الإدارة القائمة على النتائج</w:t>
      </w:r>
      <w:r w:rsidR="008240C0">
        <w:rPr>
          <w:rFonts w:hint="cs"/>
          <w:rtl/>
        </w:rPr>
        <w:t xml:space="preserve"> </w:t>
      </w:r>
      <w:r w:rsidR="008240C0">
        <w:t>(RBM)</w:t>
      </w:r>
      <w:r>
        <w:rPr>
          <w:rFonts w:hint="cs"/>
          <w:rtl/>
        </w:rPr>
        <w:t>، وهو حالياً موضوع عمل أمانة</w:t>
      </w:r>
      <w:r w:rsidR="00E46B84">
        <w:rPr>
          <w:rFonts w:hint="cs"/>
          <w:rtl/>
        </w:rPr>
        <w:t xml:space="preserve"> مكتب تنمية الاتصالات</w:t>
      </w:r>
      <w:r>
        <w:rPr>
          <w:rFonts w:hint="cs"/>
          <w:rtl/>
        </w:rPr>
        <w:t>.</w:t>
      </w:r>
      <w:r>
        <w:rPr>
          <w:rFonts w:hint="cs"/>
          <w:rtl/>
          <w:lang w:bidi="ar-SA"/>
        </w:rPr>
        <w:t xml:space="preserve"> </w:t>
      </w:r>
      <w:r w:rsidR="00496DED">
        <w:rPr>
          <w:rFonts w:hint="cs"/>
          <w:rtl/>
          <w:lang w:bidi="ar-SA"/>
        </w:rPr>
        <w:t>ويُتوقع من أمانة</w:t>
      </w:r>
      <w:r w:rsidR="00E46B84">
        <w:rPr>
          <w:rFonts w:hint="cs"/>
          <w:rtl/>
          <w:lang w:bidi="ar-SA"/>
        </w:rPr>
        <w:t xml:space="preserve"> مكتب تنمية الاتصالات</w:t>
      </w:r>
      <w:r>
        <w:rPr>
          <w:rFonts w:hint="cs"/>
          <w:rtl/>
          <w:lang w:bidi="ar-SA"/>
        </w:rPr>
        <w:t xml:space="preserve"> </w:t>
      </w:r>
      <w:r w:rsidR="00496DED">
        <w:rPr>
          <w:rFonts w:hint="cs"/>
          <w:rtl/>
          <w:lang w:bidi="ar-SA"/>
        </w:rPr>
        <w:t>عرض</w:t>
      </w:r>
      <w:r>
        <w:rPr>
          <w:rFonts w:hint="cs"/>
          <w:rtl/>
          <w:lang w:bidi="ar-SA"/>
        </w:rPr>
        <w:t xml:space="preserve"> المزيد من المعلومات في</w:t>
      </w:r>
      <w:r>
        <w:rPr>
          <w:rFonts w:hint="eastAsia"/>
          <w:rtl/>
          <w:lang w:bidi="ar-SA"/>
        </w:rPr>
        <w:t> </w:t>
      </w:r>
      <w:r>
        <w:rPr>
          <w:rFonts w:hint="cs"/>
          <w:rtl/>
          <w:lang w:bidi="ar-SA"/>
        </w:rPr>
        <w:t xml:space="preserve">هذا الصدد خلال فترة الدراسة المقبلة. ويساعد أسلوب الإدارة القائمة على النتائج في توضيح الأهداف </w:t>
      </w:r>
      <w:r w:rsidR="00E46B84">
        <w:rPr>
          <w:rFonts w:hint="cs"/>
          <w:rtl/>
          <w:lang w:bidi="ar-SA"/>
        </w:rPr>
        <w:t xml:space="preserve">ويركز </w:t>
      </w:r>
      <w:r>
        <w:rPr>
          <w:rFonts w:hint="cs"/>
          <w:rtl/>
          <w:lang w:bidi="ar-SA"/>
        </w:rPr>
        <w:t xml:space="preserve">على الأنشطة الأساسية التي لها تأثير على </w:t>
      </w:r>
      <w:r w:rsidR="00496DED">
        <w:rPr>
          <w:rFonts w:hint="cs"/>
          <w:rtl/>
          <w:lang w:bidi="ar-SA"/>
        </w:rPr>
        <w:t>ال</w:t>
      </w:r>
      <w:r>
        <w:rPr>
          <w:rFonts w:hint="cs"/>
          <w:rtl/>
          <w:lang w:bidi="ar-SA"/>
        </w:rPr>
        <w:t>جمهور المستهدف</w:t>
      </w:r>
      <w:r w:rsidR="00496DED">
        <w:rPr>
          <w:rFonts w:hint="cs"/>
          <w:rtl/>
          <w:lang w:bidi="ar-SA"/>
        </w:rPr>
        <w:t xml:space="preserve"> للجنتي الدراسات</w:t>
      </w:r>
      <w:r>
        <w:rPr>
          <w:rFonts w:hint="cs"/>
          <w:rtl/>
          <w:lang w:bidi="ar-SA"/>
        </w:rPr>
        <w:t>.</w:t>
      </w:r>
    </w:p>
    <w:p w14:paraId="3A62EC9C" w14:textId="77777777" w:rsidR="00403B42" w:rsidRDefault="00403B42" w:rsidP="00403B42">
      <w:pPr>
        <w:rPr>
          <w:rtl/>
        </w:rPr>
      </w:pPr>
      <w:r w:rsidRPr="00C95C35">
        <w:rPr>
          <w:b/>
          <w:bCs/>
          <w:rtl/>
          <w:lang w:bidi="ar-EG"/>
        </w:rPr>
        <w:t>التنفيذ</w:t>
      </w:r>
      <w:r w:rsidRPr="00C95C35">
        <w:rPr>
          <w:rtl/>
          <w:lang w:bidi="ar-EG"/>
        </w:rPr>
        <w:t xml:space="preserve"> عملية مستمرة </w:t>
      </w:r>
      <w:r>
        <w:rPr>
          <w:rFonts w:hint="cs"/>
          <w:rtl/>
          <w:lang w:bidi="ar-EG"/>
        </w:rPr>
        <w:t>لتطبيق</w:t>
      </w:r>
      <w:r w:rsidRPr="00C95C35">
        <w:rPr>
          <w:rtl/>
          <w:lang w:bidi="ar-EG"/>
        </w:rPr>
        <w:t xml:space="preserve"> </w:t>
      </w:r>
      <w:r>
        <w:rPr>
          <w:rFonts w:hint="cs"/>
          <w:rtl/>
          <w:lang w:bidi="ar-EG"/>
        </w:rPr>
        <w:t>نتائج</w:t>
      </w:r>
      <w:r w:rsidRPr="00C95C35">
        <w:rPr>
          <w:rtl/>
          <w:lang w:bidi="ar-EG"/>
        </w:rPr>
        <w:t xml:space="preserve"> </w:t>
      </w:r>
      <w:r>
        <w:rPr>
          <w:rFonts w:hint="cs"/>
          <w:rtl/>
          <w:lang w:bidi="ar-EG"/>
        </w:rPr>
        <w:t xml:space="preserve">لجنة الدراسات </w:t>
      </w:r>
      <w:r>
        <w:rPr>
          <w:lang w:bidi="ar-EG"/>
        </w:rPr>
        <w:t>1</w:t>
      </w:r>
      <w:r w:rsidRPr="00C95C35">
        <w:rPr>
          <w:rtl/>
          <w:lang w:bidi="ar-EG"/>
        </w:rPr>
        <w:t xml:space="preserve"> (نتائج </w:t>
      </w:r>
      <w:r>
        <w:rPr>
          <w:rFonts w:hint="cs"/>
          <w:rtl/>
          <w:lang w:bidi="ar-EG"/>
        </w:rPr>
        <w:t>التقارير</w:t>
      </w:r>
      <w:r w:rsidRPr="00C95C35">
        <w:rPr>
          <w:rtl/>
          <w:lang w:bidi="ar-EG"/>
        </w:rPr>
        <w:t xml:space="preserve"> والمبادئ التوجيهية) </w:t>
      </w:r>
      <w:r>
        <w:rPr>
          <w:rFonts w:hint="cs"/>
          <w:rtl/>
          <w:lang w:bidi="ar-EG"/>
        </w:rPr>
        <w:t>في مختلف البلدان</w:t>
      </w:r>
      <w:r w:rsidRPr="00C95C35">
        <w:rPr>
          <w:rtl/>
          <w:lang w:bidi="ar-EG"/>
        </w:rPr>
        <w:t xml:space="preserve"> و</w:t>
      </w:r>
      <w:r>
        <w:rPr>
          <w:rFonts w:hint="cs"/>
          <w:rtl/>
          <w:lang w:bidi="ar-EG"/>
        </w:rPr>
        <w:t xml:space="preserve">وضع </w:t>
      </w:r>
      <w:r w:rsidRPr="00C95C35">
        <w:rPr>
          <w:rtl/>
          <w:lang w:bidi="ar-EG"/>
        </w:rPr>
        <w:t xml:space="preserve">توصيات قطاع </w:t>
      </w:r>
      <w:r>
        <w:rPr>
          <w:rFonts w:hint="cs"/>
          <w:rtl/>
          <w:lang w:bidi="ar-EG"/>
        </w:rPr>
        <w:t>تنمية</w:t>
      </w:r>
      <w:r w:rsidRPr="00C95C35">
        <w:rPr>
          <w:rtl/>
          <w:lang w:bidi="ar-EG"/>
        </w:rPr>
        <w:t xml:space="preserve"> الاتصالات، حسب الاقتضاء، من خلال</w:t>
      </w:r>
      <w:r>
        <w:rPr>
          <w:rFonts w:hint="cs"/>
          <w:rtl/>
        </w:rPr>
        <w:t xml:space="preserve"> ما يلي:</w:t>
      </w:r>
    </w:p>
    <w:p w14:paraId="001BF145" w14:textId="03AD497D" w:rsidR="00403B42" w:rsidRPr="009318F8" w:rsidRDefault="00403B42" w:rsidP="00E06985">
      <w:pPr>
        <w:pStyle w:val="enumlev1"/>
        <w:rPr>
          <w:spacing w:val="-2"/>
          <w:rtl/>
          <w:lang w:bidi="ar-SA"/>
        </w:rPr>
      </w:pPr>
      <w:r w:rsidRPr="009318F8">
        <w:rPr>
          <w:rFonts w:hint="cs"/>
          <w:spacing w:val="-2"/>
          <w:rtl/>
        </w:rPr>
        <w:t>-</w:t>
      </w:r>
      <w:r w:rsidRPr="009318F8">
        <w:rPr>
          <w:spacing w:val="-2"/>
          <w:rtl/>
        </w:rPr>
        <w:tab/>
      </w:r>
      <w:r w:rsidRPr="009318F8">
        <w:rPr>
          <w:rFonts w:hint="cs"/>
          <w:spacing w:val="-2"/>
          <w:rtl/>
        </w:rPr>
        <w:t>إ</w:t>
      </w:r>
      <w:r w:rsidRPr="009318F8">
        <w:rPr>
          <w:spacing w:val="-2"/>
          <w:rtl/>
        </w:rPr>
        <w:t xml:space="preserve">صدار تقارير مجانية في الوقت المناسب بجميع </w:t>
      </w:r>
      <w:r w:rsidRPr="009318F8">
        <w:rPr>
          <w:rFonts w:hint="cs"/>
          <w:spacing w:val="-2"/>
          <w:rtl/>
        </w:rPr>
        <w:t>لغات ال</w:t>
      </w:r>
      <w:r w:rsidR="00E46B84">
        <w:rPr>
          <w:rFonts w:hint="cs"/>
          <w:spacing w:val="-2"/>
          <w:rtl/>
        </w:rPr>
        <w:t xml:space="preserve">اتحاد الست </w:t>
      </w:r>
      <w:r w:rsidRPr="009318F8">
        <w:rPr>
          <w:rFonts w:hint="cs"/>
          <w:spacing w:val="-2"/>
          <w:rtl/>
        </w:rPr>
        <w:t xml:space="preserve">في شكل </w:t>
      </w:r>
      <w:r w:rsidRPr="009318F8">
        <w:rPr>
          <w:spacing w:val="-2"/>
          <w:rtl/>
        </w:rPr>
        <w:t xml:space="preserve">منشورات للاتحاد بحلول </w:t>
      </w:r>
      <w:r w:rsidRPr="009318F8">
        <w:rPr>
          <w:rFonts w:hint="cs"/>
          <w:spacing w:val="-2"/>
          <w:rtl/>
        </w:rPr>
        <w:t>يونيو</w:t>
      </w:r>
      <w:r w:rsidR="00496DED" w:rsidRPr="009318F8">
        <w:rPr>
          <w:rFonts w:hint="cs"/>
          <w:spacing w:val="-2"/>
          <w:rtl/>
        </w:rPr>
        <w:t xml:space="preserve"> 2021</w:t>
      </w:r>
      <w:r w:rsidR="00B81666">
        <w:rPr>
          <w:rFonts w:hint="cs"/>
          <w:rtl/>
        </w:rPr>
        <w:t>؛</w:t>
      </w:r>
    </w:p>
    <w:p w14:paraId="4B039A50" w14:textId="6CD1C0FE" w:rsidR="00403B42" w:rsidRDefault="00403B42" w:rsidP="00E06985">
      <w:pPr>
        <w:pStyle w:val="enumlev1"/>
        <w:rPr>
          <w:rtl/>
          <w:lang w:bidi="ar-SA"/>
        </w:rPr>
      </w:pPr>
      <w:r>
        <w:rPr>
          <w:rFonts w:hint="cs"/>
          <w:rtl/>
        </w:rPr>
        <w:t>-</w:t>
      </w:r>
      <w:r>
        <w:rPr>
          <w:rtl/>
        </w:rPr>
        <w:tab/>
      </w:r>
      <w:r>
        <w:rPr>
          <w:rFonts w:hint="cs"/>
          <w:rtl/>
        </w:rPr>
        <w:t>وضع</w:t>
      </w:r>
      <w:r w:rsidRPr="00741408">
        <w:rPr>
          <w:rtl/>
        </w:rPr>
        <w:t xml:space="preserve"> وتنفيذ خطة اتصال لتعزيز نواتج لجنة الدراسات </w:t>
      </w:r>
      <w:r>
        <w:t>1</w:t>
      </w:r>
      <w:r w:rsidRPr="00741408">
        <w:rPr>
          <w:rtl/>
        </w:rPr>
        <w:t xml:space="preserve"> و</w:t>
      </w:r>
      <w:r w:rsidR="00E46B84">
        <w:rPr>
          <w:rFonts w:hint="cs"/>
          <w:rtl/>
        </w:rPr>
        <w:t xml:space="preserve">تدابير الاهتمام المستقبلية </w:t>
      </w:r>
      <w:r>
        <w:rPr>
          <w:rFonts w:hint="cs"/>
          <w:rtl/>
        </w:rPr>
        <w:t>من خلال تنظيم</w:t>
      </w:r>
      <w:r w:rsidRPr="00741408">
        <w:rPr>
          <w:rtl/>
        </w:rPr>
        <w:t xml:space="preserve"> حلقات دراسية</w:t>
      </w:r>
      <w:r>
        <w:rPr>
          <w:rFonts w:hint="cs"/>
          <w:rtl/>
        </w:rPr>
        <w:t xml:space="preserve"> إلكترونية</w:t>
      </w:r>
      <w:r w:rsidRPr="00741408">
        <w:rPr>
          <w:rtl/>
        </w:rPr>
        <w:t xml:space="preserve"> </w:t>
      </w:r>
      <w:r>
        <w:rPr>
          <w:rFonts w:hint="cs"/>
          <w:rtl/>
        </w:rPr>
        <w:t>وأنشطة</w:t>
      </w:r>
      <w:r w:rsidRPr="00741408">
        <w:rPr>
          <w:rtl/>
        </w:rPr>
        <w:t xml:space="preserve"> مشتركة مع </w:t>
      </w:r>
      <w:r>
        <w:rPr>
          <w:rFonts w:hint="cs"/>
          <w:rtl/>
        </w:rPr>
        <w:t>مكتب تنمية الاتصالات والاتحاد وكيانات أخرى</w:t>
      </w:r>
      <w:r w:rsidR="00B81666">
        <w:rPr>
          <w:rFonts w:hint="cs"/>
          <w:rtl/>
        </w:rPr>
        <w:t>؛</w:t>
      </w:r>
    </w:p>
    <w:p w14:paraId="6443DC62" w14:textId="3D1FCBB7" w:rsidR="00403B42" w:rsidRPr="00A5058F" w:rsidRDefault="00403B42" w:rsidP="00403B42">
      <w:pPr>
        <w:pStyle w:val="enumlev1"/>
        <w:rPr>
          <w:rtl/>
          <w:lang w:val="en-GB" w:bidi="ar-SA"/>
        </w:rPr>
      </w:pPr>
      <w:r>
        <w:rPr>
          <w:rFonts w:hint="cs"/>
          <w:rtl/>
        </w:rPr>
        <w:t>-</w:t>
      </w:r>
      <w:r>
        <w:rPr>
          <w:rtl/>
        </w:rPr>
        <w:tab/>
      </w:r>
      <w:r>
        <w:rPr>
          <w:rFonts w:hint="cs"/>
          <w:rtl/>
        </w:rPr>
        <w:t xml:space="preserve">أن يقوم </w:t>
      </w:r>
      <w:r>
        <w:rPr>
          <w:rFonts w:hint="cs"/>
          <w:rtl/>
          <w:lang w:val="en-GB" w:bidi="ar-SA"/>
        </w:rPr>
        <w:t>أفرقة إدارة لجان دراسات قطاع تنمية الاتصالات والمساهمين</w:t>
      </w:r>
      <w:r>
        <w:rPr>
          <w:rFonts w:hint="cs"/>
          <w:rtl/>
        </w:rPr>
        <w:t xml:space="preserve"> ب</w:t>
      </w:r>
      <w:r>
        <w:rPr>
          <w:rFonts w:hint="cs"/>
          <w:rtl/>
          <w:lang w:bidi="ar-SA"/>
        </w:rPr>
        <w:t xml:space="preserve">الترويج الفعال لنواتج لجنة الدراسات </w:t>
      </w:r>
      <w:r>
        <w:rPr>
          <w:lang w:val="en-GB" w:bidi="ar-SA"/>
        </w:rPr>
        <w:t>1</w:t>
      </w:r>
      <w:r>
        <w:rPr>
          <w:rFonts w:hint="cs"/>
          <w:rtl/>
          <w:lang w:val="en-GB" w:bidi="ar-SA"/>
        </w:rPr>
        <w:t xml:space="preserve"> وأن</w:t>
      </w:r>
      <w:r>
        <w:rPr>
          <w:rFonts w:hint="eastAsia"/>
          <w:rtl/>
          <w:lang w:val="en-GB" w:bidi="ar-SA"/>
        </w:rPr>
        <w:t> </w:t>
      </w:r>
      <w:r>
        <w:rPr>
          <w:rFonts w:hint="cs"/>
          <w:rtl/>
          <w:lang w:val="en-GB" w:bidi="ar-SA"/>
        </w:rPr>
        <w:t>يكونوا قدوة</w:t>
      </w:r>
      <w:r w:rsidR="008C2519">
        <w:rPr>
          <w:rFonts w:hint="cs"/>
          <w:rtl/>
          <w:lang w:val="en-GB" w:bidi="ar-SA"/>
        </w:rPr>
        <w:t xml:space="preserve"> يحتذى بها</w:t>
      </w:r>
      <w:r>
        <w:rPr>
          <w:rFonts w:hint="cs"/>
          <w:rtl/>
          <w:lang w:val="en-GB" w:bidi="ar-SA"/>
        </w:rPr>
        <w:t xml:space="preserve"> من خلال استعمالها</w:t>
      </w:r>
      <w:r w:rsidR="00B81666">
        <w:rPr>
          <w:rFonts w:hint="cs"/>
          <w:rtl/>
        </w:rPr>
        <w:t>؛</w:t>
      </w:r>
    </w:p>
    <w:p w14:paraId="1A6A845B" w14:textId="0FC9177E" w:rsidR="00403B42" w:rsidRPr="00AA0F31" w:rsidRDefault="00403B42" w:rsidP="00403B42">
      <w:pPr>
        <w:pStyle w:val="enumlev1"/>
        <w:rPr>
          <w:rtl/>
          <w:lang w:val="en-GB" w:bidi="ar-SA"/>
        </w:rPr>
      </w:pPr>
      <w:r>
        <w:rPr>
          <w:rFonts w:hint="cs"/>
          <w:rtl/>
        </w:rPr>
        <w:t>-</w:t>
      </w:r>
      <w:r>
        <w:rPr>
          <w:rtl/>
        </w:rPr>
        <w:tab/>
      </w:r>
      <w:r>
        <w:rPr>
          <w:rFonts w:hint="cs"/>
          <w:rtl/>
        </w:rPr>
        <w:t>تنظيم أنشطة إقليمية (دعوة خاصة إلى النساء الأعضاء في أفرقة إدارة لجان الدراسات للمشاركة بشكل أكبر في</w:t>
      </w:r>
      <w:r>
        <w:rPr>
          <w:rFonts w:hint="eastAsia"/>
          <w:rtl/>
        </w:rPr>
        <w:t> </w:t>
      </w:r>
      <w:r>
        <w:rPr>
          <w:rFonts w:hint="cs"/>
          <w:rtl/>
        </w:rPr>
        <w:t xml:space="preserve">مبادرة شبكة المرأة </w:t>
      </w:r>
      <w:r>
        <w:rPr>
          <w:lang w:val="en-GB"/>
        </w:rPr>
        <w:t>(</w:t>
      </w:r>
      <w:proofErr w:type="spellStart"/>
      <w:r>
        <w:rPr>
          <w:lang w:val="en-GB"/>
        </w:rPr>
        <w:t>N</w:t>
      </w:r>
      <w:r w:rsidR="008240C0">
        <w:rPr>
          <w:lang w:val="en-GB"/>
        </w:rPr>
        <w:t>o</w:t>
      </w:r>
      <w:r>
        <w:rPr>
          <w:lang w:val="en-GB"/>
        </w:rPr>
        <w:t>W</w:t>
      </w:r>
      <w:proofErr w:type="spellEnd"/>
      <w:r>
        <w:rPr>
          <w:lang w:val="en-GB"/>
        </w:rPr>
        <w:t>)</w:t>
      </w:r>
      <w:r>
        <w:rPr>
          <w:rFonts w:hint="cs"/>
          <w:rtl/>
          <w:lang w:val="en-GB" w:bidi="ar-SA"/>
        </w:rPr>
        <w:t xml:space="preserve"> وفي الأنشطة الإقليمية)</w:t>
      </w:r>
      <w:r w:rsidR="00B81666">
        <w:rPr>
          <w:rFonts w:hint="cs"/>
          <w:rtl/>
        </w:rPr>
        <w:t>؛</w:t>
      </w:r>
    </w:p>
    <w:p w14:paraId="036447FE" w14:textId="77777777" w:rsidR="00403B42" w:rsidRPr="002C15B1" w:rsidRDefault="00403B42" w:rsidP="00403B42">
      <w:pPr>
        <w:pStyle w:val="enumlev1"/>
        <w:keepNext/>
        <w:rPr>
          <w:rtl/>
          <w:lang w:val="en-GB" w:bidi="ar-SA"/>
        </w:rPr>
      </w:pPr>
      <w:r>
        <w:rPr>
          <w:rFonts w:hint="cs"/>
          <w:rtl/>
        </w:rPr>
        <w:t>-</w:t>
      </w:r>
      <w:r>
        <w:rPr>
          <w:rtl/>
        </w:rPr>
        <w:tab/>
      </w:r>
      <w:r>
        <w:rPr>
          <w:rFonts w:hint="cs"/>
          <w:rtl/>
        </w:rPr>
        <w:t xml:space="preserve">إطلاق دعوة للأعضاء لاستخدام نواتج لجنة الدراسات </w:t>
      </w:r>
      <w:r>
        <w:rPr>
          <w:lang w:val="en-GB"/>
        </w:rPr>
        <w:t>1</w:t>
      </w:r>
      <w:r>
        <w:rPr>
          <w:rFonts w:hint="cs"/>
          <w:rtl/>
          <w:lang w:val="en-GB" w:bidi="ar-SA"/>
        </w:rPr>
        <w:t xml:space="preserve"> في إطار أنشطتهم (على المستويين الإقليمي والوطني) لأغراض تطوير تكنولوجيا المعلومات والاتصالات في إطار:</w:t>
      </w:r>
    </w:p>
    <w:p w14:paraId="392A7FD7" w14:textId="77777777" w:rsidR="00403B42" w:rsidRDefault="00403B42" w:rsidP="00403B42">
      <w:pPr>
        <w:pStyle w:val="enumlev2"/>
        <w:rPr>
          <w:rtl/>
          <w:lang w:bidi="ar-EG"/>
        </w:rPr>
      </w:pPr>
      <w:r>
        <w:rPr>
          <w:lang w:bidi="ar-EG"/>
        </w:rPr>
        <w:sym w:font="Symbol" w:char="F0B7"/>
      </w:r>
      <w:r>
        <w:rPr>
          <w:rtl/>
          <w:lang w:bidi="ar-EG"/>
        </w:rPr>
        <w:tab/>
      </w:r>
      <w:r>
        <w:rPr>
          <w:rFonts w:hint="cs"/>
          <w:rtl/>
          <w:lang w:bidi="ar-EG"/>
        </w:rPr>
        <w:t>دوائر الحكومة</w:t>
      </w:r>
    </w:p>
    <w:p w14:paraId="2E772729" w14:textId="77777777" w:rsidR="00403B42" w:rsidRDefault="00403B42" w:rsidP="00403B42">
      <w:pPr>
        <w:pStyle w:val="enumlev2"/>
        <w:rPr>
          <w:rtl/>
          <w:lang w:bidi="ar-EG"/>
        </w:rPr>
      </w:pPr>
      <w:r>
        <w:rPr>
          <w:lang w:bidi="ar-EG"/>
        </w:rPr>
        <w:sym w:font="Symbol" w:char="F0B7"/>
      </w:r>
      <w:r>
        <w:rPr>
          <w:rtl/>
          <w:lang w:bidi="ar-EG"/>
        </w:rPr>
        <w:tab/>
      </w:r>
      <w:r>
        <w:rPr>
          <w:rFonts w:hint="cs"/>
          <w:rtl/>
          <w:lang w:bidi="ar-EG"/>
        </w:rPr>
        <w:t>الهيئات الأكاديمية</w:t>
      </w:r>
    </w:p>
    <w:p w14:paraId="2C261162" w14:textId="77777777" w:rsidR="00403B42" w:rsidRDefault="00403B42" w:rsidP="00403B42">
      <w:pPr>
        <w:pStyle w:val="enumlev2"/>
        <w:rPr>
          <w:rtl/>
          <w:lang w:bidi="ar-EG"/>
        </w:rPr>
      </w:pPr>
      <w:r>
        <w:rPr>
          <w:lang w:bidi="ar-EG"/>
        </w:rPr>
        <w:sym w:font="Symbol" w:char="F0B7"/>
      </w:r>
      <w:r>
        <w:rPr>
          <w:rtl/>
          <w:lang w:bidi="ar-EG"/>
        </w:rPr>
        <w:tab/>
      </w:r>
      <w:r>
        <w:rPr>
          <w:rFonts w:hint="cs"/>
          <w:rtl/>
          <w:lang w:bidi="ar-EG"/>
        </w:rPr>
        <w:t>الشركات الصغيرة والمتوسطة</w:t>
      </w:r>
    </w:p>
    <w:p w14:paraId="4B75AD00" w14:textId="77777777" w:rsidR="00403B42" w:rsidRDefault="00403B42" w:rsidP="00403B42">
      <w:pPr>
        <w:pStyle w:val="enumlev2"/>
        <w:rPr>
          <w:rtl/>
        </w:rPr>
      </w:pPr>
      <w:r>
        <w:rPr>
          <w:lang w:bidi="ar-EG"/>
        </w:rPr>
        <w:sym w:font="Symbol" w:char="F0B7"/>
      </w:r>
      <w:r>
        <w:rPr>
          <w:rtl/>
          <w:lang w:bidi="ar-EG"/>
        </w:rPr>
        <w:tab/>
      </w:r>
      <w:r>
        <w:rPr>
          <w:rFonts w:hint="cs"/>
          <w:rtl/>
          <w:lang w:bidi="ar-EG"/>
        </w:rPr>
        <w:t>القطاع الخاص</w:t>
      </w:r>
    </w:p>
    <w:p w14:paraId="7C7AAF04" w14:textId="60912E02" w:rsidR="00403B42" w:rsidRPr="006A2841" w:rsidRDefault="00EA51C6" w:rsidP="00403B42">
      <w:pPr>
        <w:pStyle w:val="Heading1"/>
      </w:pPr>
      <w:r>
        <w:t>8</w:t>
      </w:r>
      <w:r w:rsidR="00403B42" w:rsidRPr="00C9063A">
        <w:rPr>
          <w:rtl/>
        </w:rPr>
        <w:tab/>
        <w:t>الخلاصة</w:t>
      </w:r>
    </w:p>
    <w:p w14:paraId="09991A60" w14:textId="1A9B9F98" w:rsidR="00403B42" w:rsidRPr="009318F8" w:rsidRDefault="00403B42" w:rsidP="00E06985">
      <w:pPr>
        <w:rPr>
          <w:spacing w:val="-2"/>
          <w:rtl/>
          <w:lang w:bidi="ar-EG"/>
        </w:rPr>
      </w:pPr>
      <w:r w:rsidRPr="009318F8">
        <w:rPr>
          <w:rFonts w:hint="cs"/>
          <w:spacing w:val="-2"/>
          <w:rtl/>
          <w:lang w:bidi="ar-EG"/>
        </w:rPr>
        <w:t>اضطلعت لجنة الدراسات</w:t>
      </w:r>
      <w:r w:rsidRPr="009318F8">
        <w:rPr>
          <w:rFonts w:hint="eastAsia"/>
          <w:spacing w:val="-2"/>
          <w:rtl/>
          <w:lang w:bidi="ar-EG"/>
        </w:rPr>
        <w:t> </w:t>
      </w:r>
      <w:r w:rsidRPr="009318F8">
        <w:rPr>
          <w:spacing w:val="-2"/>
          <w:lang w:bidi="ar-EG"/>
        </w:rPr>
        <w:t>1</w:t>
      </w:r>
      <w:r w:rsidRPr="009318F8">
        <w:rPr>
          <w:rFonts w:hint="cs"/>
          <w:spacing w:val="-2"/>
          <w:rtl/>
          <w:lang w:bidi="ar-EG"/>
        </w:rPr>
        <w:t xml:space="preserve"> بولايتها بنجاح وتلقت مساهمات جيدة،</w:t>
      </w:r>
      <w:r w:rsidRPr="009318F8">
        <w:rPr>
          <w:rFonts w:hint="eastAsia"/>
          <w:spacing w:val="-2"/>
          <w:rtl/>
        </w:rPr>
        <w:t xml:space="preserve"> </w:t>
      </w:r>
      <w:r w:rsidRPr="009318F8">
        <w:rPr>
          <w:rFonts w:hint="cs"/>
          <w:spacing w:val="-2"/>
          <w:rtl/>
        </w:rPr>
        <w:t xml:space="preserve">وذلك </w:t>
      </w:r>
      <w:r w:rsidRPr="009318F8">
        <w:rPr>
          <w:rFonts w:hint="cs"/>
          <w:spacing w:val="-2"/>
          <w:rtl/>
          <w:lang w:bidi="ar-EG"/>
        </w:rPr>
        <w:t>نتيجة</w:t>
      </w:r>
      <w:r w:rsidR="008C2519" w:rsidRPr="009318F8">
        <w:rPr>
          <w:spacing w:val="-2"/>
          <w:rtl/>
        </w:rPr>
        <w:t xml:space="preserve"> </w:t>
      </w:r>
      <w:r w:rsidR="008C2519" w:rsidRPr="009318F8">
        <w:rPr>
          <w:spacing w:val="-2"/>
          <w:rtl/>
          <w:lang w:bidi="ar-EG"/>
        </w:rPr>
        <w:t>مناقشات تفاعلية ومستنيرة</w:t>
      </w:r>
      <w:r w:rsidRPr="009318F8">
        <w:rPr>
          <w:rFonts w:hint="cs"/>
          <w:spacing w:val="-2"/>
          <w:rtl/>
          <w:lang w:bidi="ar-EG"/>
        </w:rPr>
        <w:t xml:space="preserve"> </w:t>
      </w:r>
      <w:r w:rsidR="008C2519" w:rsidRPr="009318F8">
        <w:rPr>
          <w:rFonts w:hint="cs"/>
          <w:spacing w:val="-2"/>
          <w:rtl/>
          <w:lang w:bidi="ar-EG"/>
        </w:rPr>
        <w:t>و</w:t>
      </w:r>
      <w:r w:rsidRPr="009318F8">
        <w:rPr>
          <w:rFonts w:hint="cs"/>
          <w:spacing w:val="-2"/>
          <w:rtl/>
          <w:lang w:bidi="ar-EG"/>
        </w:rPr>
        <w:t>العمل الجاد والإخلاص والمثابرة والمرونة والخبرة من جانب جميع الأطراف المعنية: فريق إدارة لجنة الدراسات</w:t>
      </w:r>
      <w:r w:rsidRPr="009318F8">
        <w:rPr>
          <w:rFonts w:hint="eastAsia"/>
          <w:spacing w:val="-2"/>
          <w:rtl/>
          <w:lang w:bidi="ar-EG"/>
        </w:rPr>
        <w:t> </w:t>
      </w:r>
      <w:r w:rsidRPr="009318F8">
        <w:rPr>
          <w:spacing w:val="-2"/>
          <w:lang w:bidi="ar-EG"/>
        </w:rPr>
        <w:t>1</w:t>
      </w:r>
      <w:r w:rsidRPr="009318F8">
        <w:rPr>
          <w:rFonts w:hint="cs"/>
          <w:spacing w:val="-2"/>
          <w:rtl/>
          <w:lang w:bidi="ar-EG"/>
        </w:rPr>
        <w:t xml:space="preserve"> ونواب الرئيس والمقررون ونواب المقررين ومسؤولو الاتصال وأمانة مكتب تنمية الاتصالات والمساهمون النشطون والمشاركون في</w:t>
      </w:r>
      <w:r w:rsidRPr="009318F8">
        <w:rPr>
          <w:rFonts w:hint="eastAsia"/>
          <w:spacing w:val="-2"/>
          <w:rtl/>
          <w:lang w:bidi="ar-EG"/>
        </w:rPr>
        <w:t> </w:t>
      </w:r>
      <w:r w:rsidRPr="009318F8">
        <w:rPr>
          <w:rFonts w:hint="cs"/>
          <w:spacing w:val="-2"/>
          <w:rtl/>
          <w:lang w:bidi="ar-EG"/>
        </w:rPr>
        <w:t>الاجتماعات المباشرة وعن بُعد، والمنسقون من خدمة المعلومات، والمترجمون الشفويون والمترجمون التحريريون، وموظفو دعم تكنولوجيا المعلومات. وبفضل الدعم الثابت والمستمر من مديرة مكتب تنمية الاتصالات وموظفي المكتب، ورئيسة الفريق الاستشاري لتنمية الاتصالات، وقطاعي</w:t>
      </w:r>
      <w:r w:rsidR="00E06985">
        <w:rPr>
          <w:rFonts w:hint="cs"/>
          <w:spacing w:val="-2"/>
          <w:rtl/>
          <w:lang w:bidi="ar-EG"/>
        </w:rPr>
        <w:t xml:space="preserve"> الاتحاد</w:t>
      </w:r>
      <w:r w:rsidRPr="009318F8">
        <w:rPr>
          <w:rFonts w:hint="cs"/>
          <w:spacing w:val="-2"/>
          <w:rtl/>
          <w:lang w:bidi="ar-EG"/>
        </w:rPr>
        <w:t xml:space="preserve"> الآخرين (قطاع تقييس الاتصالات وقطاع الاتصالات الراديوية)، استطاعت لجنة الدراسات</w:t>
      </w:r>
      <w:r w:rsidR="008C2519" w:rsidRPr="009318F8">
        <w:rPr>
          <w:rFonts w:hint="cs"/>
          <w:spacing w:val="-2"/>
          <w:rtl/>
          <w:lang w:bidi="ar-EG"/>
        </w:rPr>
        <w:t xml:space="preserve"> 1</w:t>
      </w:r>
      <w:r w:rsidRPr="009318F8">
        <w:rPr>
          <w:rFonts w:hint="cs"/>
          <w:spacing w:val="-2"/>
          <w:rtl/>
          <w:lang w:bidi="ar-EG"/>
        </w:rPr>
        <w:t xml:space="preserve"> إنجاز رسالتها.</w:t>
      </w:r>
    </w:p>
    <w:p w14:paraId="40EC3568" w14:textId="77777777" w:rsidR="009318F8" w:rsidRDefault="009318F8" w:rsidP="00403B42">
      <w:pPr>
        <w:rPr>
          <w:lang w:bidi="ar-EG"/>
        </w:rPr>
      </w:pPr>
    </w:p>
    <w:p w14:paraId="5F7048CC" w14:textId="77777777" w:rsidR="0081449D" w:rsidRDefault="0081449D" w:rsidP="0061040B">
      <w:pPr>
        <w:rPr>
          <w:rtl/>
          <w:lang w:bidi="ar-EG"/>
        </w:rPr>
        <w:sectPr w:rsidR="0081449D" w:rsidSect="006C3242">
          <w:headerReference w:type="default" r:id="rId146"/>
          <w:footerReference w:type="default" r:id="rId147"/>
          <w:footerReference w:type="first" r:id="rId148"/>
          <w:type w:val="oddPage"/>
          <w:pgSz w:w="11907" w:h="16840" w:code="9"/>
          <w:pgMar w:top="1418" w:right="1134" w:bottom="1134" w:left="1134" w:header="709" w:footer="709" w:gutter="0"/>
          <w:cols w:space="708"/>
          <w:titlePg/>
          <w:docGrid w:linePitch="360"/>
        </w:sectPr>
      </w:pPr>
    </w:p>
    <w:p w14:paraId="5EF7FA3D" w14:textId="5F463AEC" w:rsidR="00E06985" w:rsidRPr="00691ABD" w:rsidRDefault="00E06985" w:rsidP="00E06985">
      <w:pPr>
        <w:pStyle w:val="Annextitle0"/>
        <w:bidi w:val="0"/>
        <w:spacing w:after="120"/>
        <w:jc w:val="left"/>
        <w:rPr>
          <w:sz w:val="24"/>
          <w:szCs w:val="24"/>
        </w:rPr>
      </w:pPr>
      <w:r w:rsidRPr="00691ABD">
        <w:rPr>
          <w:sz w:val="24"/>
          <w:szCs w:val="24"/>
        </w:rPr>
        <w:t xml:space="preserve">Annex 1: Appointed </w:t>
      </w:r>
      <w:r>
        <w:rPr>
          <w:sz w:val="24"/>
          <w:szCs w:val="24"/>
        </w:rPr>
        <w:t>c</w:t>
      </w:r>
      <w:r w:rsidRPr="00691ABD">
        <w:rPr>
          <w:sz w:val="24"/>
          <w:szCs w:val="24"/>
        </w:rPr>
        <w:t xml:space="preserve">hairman, </w:t>
      </w:r>
      <w:r>
        <w:rPr>
          <w:sz w:val="24"/>
          <w:szCs w:val="24"/>
        </w:rPr>
        <w:t>v</w:t>
      </w:r>
      <w:r w:rsidRPr="00691ABD">
        <w:rPr>
          <w:sz w:val="24"/>
          <w:szCs w:val="24"/>
        </w:rPr>
        <w:t>ice-</w:t>
      </w:r>
      <w:r>
        <w:rPr>
          <w:sz w:val="24"/>
          <w:szCs w:val="24"/>
        </w:rPr>
        <w:t>c</w:t>
      </w:r>
      <w:r w:rsidRPr="00691ABD">
        <w:rPr>
          <w:sz w:val="24"/>
          <w:szCs w:val="24"/>
        </w:rPr>
        <w:t xml:space="preserve">hairmen, </w:t>
      </w:r>
      <w:r>
        <w:rPr>
          <w:sz w:val="24"/>
          <w:szCs w:val="24"/>
        </w:rPr>
        <w:t>r</w:t>
      </w:r>
      <w:r w:rsidRPr="00691ABD">
        <w:rPr>
          <w:sz w:val="24"/>
          <w:szCs w:val="24"/>
        </w:rPr>
        <w:t>apporteurs</w:t>
      </w:r>
      <w:r>
        <w:rPr>
          <w:sz w:val="24"/>
          <w:szCs w:val="24"/>
        </w:rPr>
        <w:t>, co-rapporteurs</w:t>
      </w:r>
      <w:r w:rsidRPr="00691ABD">
        <w:rPr>
          <w:sz w:val="24"/>
          <w:szCs w:val="24"/>
        </w:rPr>
        <w:t xml:space="preserve"> and </w:t>
      </w:r>
      <w:r>
        <w:rPr>
          <w:sz w:val="24"/>
          <w:szCs w:val="24"/>
        </w:rPr>
        <w:t>v</w:t>
      </w:r>
      <w:r w:rsidRPr="00691ABD">
        <w:rPr>
          <w:sz w:val="24"/>
          <w:szCs w:val="24"/>
        </w:rPr>
        <w:t>ice-</w:t>
      </w:r>
      <w:r>
        <w:rPr>
          <w:sz w:val="24"/>
          <w:szCs w:val="24"/>
        </w:rPr>
        <w:t>r</w:t>
      </w:r>
      <w:r w:rsidRPr="00691ABD">
        <w:rPr>
          <w:sz w:val="24"/>
          <w:szCs w:val="24"/>
        </w:rPr>
        <w:t>apporteurs of ITU-D Study Group 1 Questions for the 2018-202</w:t>
      </w:r>
      <w:r>
        <w:rPr>
          <w:sz w:val="24"/>
          <w:szCs w:val="24"/>
        </w:rPr>
        <w:t>2</w:t>
      </w:r>
      <w:r w:rsidRPr="00691ABD">
        <w:rPr>
          <w:sz w:val="24"/>
          <w:szCs w:val="24"/>
        </w:rPr>
        <w:t xml:space="preserve"> </w:t>
      </w:r>
      <w:r>
        <w:rPr>
          <w:sz w:val="24"/>
          <w:szCs w:val="24"/>
        </w:rPr>
        <w:t xml:space="preserve">study </w:t>
      </w:r>
      <w:r w:rsidRPr="00691ABD">
        <w:rPr>
          <w:sz w:val="24"/>
          <w:szCs w:val="24"/>
        </w:rPr>
        <w:t>period</w:t>
      </w:r>
    </w:p>
    <w:p w14:paraId="6A47DA43" w14:textId="77777777" w:rsidR="00E06985" w:rsidRPr="00691ABD" w:rsidRDefault="00E06985" w:rsidP="00E06985">
      <w:pPr>
        <w:bidi w:val="0"/>
        <w:spacing w:after="120"/>
        <w:rPr>
          <w:bCs/>
          <w:szCs w:val="24"/>
        </w:rPr>
      </w:pPr>
      <w:r w:rsidRPr="00691ABD">
        <w:rPr>
          <w:bCs/>
          <w:szCs w:val="24"/>
        </w:rPr>
        <w:t xml:space="preserve">Chairman and vice-chairmen (also available at: </w:t>
      </w:r>
      <w:hyperlink r:id="rId149" w:history="1">
        <w:r w:rsidRPr="00691ABD">
          <w:rPr>
            <w:rStyle w:val="Hyperlink"/>
            <w:bCs/>
            <w:szCs w:val="24"/>
          </w:rPr>
          <w:t>https://www.itu.int/net4/ITU-D/CDS/sg/chairmen.asp?lg=1&amp;sp=2018</w:t>
        </w:r>
      </w:hyperlink>
      <w:r w:rsidRPr="00691ABD">
        <w:rPr>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E06985" w:rsidRPr="00691ABD" w14:paraId="37EB3761" w14:textId="77777777" w:rsidTr="00096C7F">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8D2FF4"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07587E6" w14:textId="77777777" w:rsidR="00E06985" w:rsidRPr="00691ABD" w:rsidRDefault="00E06985" w:rsidP="00E06985">
            <w:pPr>
              <w:bidi w:val="0"/>
              <w:spacing w:before="0"/>
              <w:rPr>
                <w:bCs/>
              </w:rPr>
            </w:pPr>
            <w:r w:rsidRPr="00691ABD">
              <w:rPr>
                <w:b/>
                <w:bCs/>
              </w:rPr>
              <w:t>ITU-D STUDY GROUP 1</w:t>
            </w:r>
          </w:p>
        </w:tc>
      </w:tr>
      <w:tr w:rsidR="00E06985" w:rsidRPr="0000599B" w14:paraId="55A8F99E" w14:textId="77777777" w:rsidTr="00096C7F">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5B86040" w14:textId="77777777" w:rsidR="00E06985" w:rsidRPr="00691ABD" w:rsidRDefault="00E06985" w:rsidP="00E06985">
            <w:pPr>
              <w:bidi w:val="0"/>
              <w:spacing w:before="0"/>
              <w:rPr>
                <w:bCs/>
              </w:rPr>
            </w:pPr>
            <w:r w:rsidRPr="00691ABD">
              <w:rPr>
                <w:b/>
                <w:bC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515EA7" w14:textId="77777777" w:rsidR="00E06985" w:rsidRPr="00691ABD" w:rsidRDefault="00E06985" w:rsidP="00E06985">
            <w:pPr>
              <w:bidi w:val="0"/>
              <w:spacing w:before="0"/>
              <w:rPr>
                <w:bCs/>
                <w:lang w:val="fr-CH"/>
              </w:rPr>
            </w:pPr>
            <w:r w:rsidRPr="00691ABD">
              <w:rPr>
                <w:bCs/>
                <w:lang w:val="fr-CH"/>
              </w:rPr>
              <w:t xml:space="preserve">Ms Regina Fleur </w:t>
            </w:r>
            <w:r w:rsidRPr="00691ABD">
              <w:rPr>
                <w:bCs/>
                <w:caps/>
                <w:lang w:val="fr-CH"/>
              </w:rPr>
              <w:t>Assoumou BESSOU</w:t>
            </w:r>
            <w:r w:rsidRPr="00691ABD">
              <w:rPr>
                <w:bCs/>
                <w:lang w:val="fr-CH"/>
              </w:rPr>
              <w:t xml:space="preserve"> (Côte d’Ivoire) </w:t>
            </w:r>
          </w:p>
        </w:tc>
      </w:tr>
      <w:tr w:rsidR="00E06985" w:rsidRPr="00691ABD" w14:paraId="4D700943" w14:textId="77777777" w:rsidTr="00096C7F">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ACB9CA" w:themeFill="text2" w:themeFillTint="66"/>
            <w:tcMar>
              <w:top w:w="15" w:type="dxa"/>
              <w:left w:w="108" w:type="dxa"/>
              <w:bottom w:w="0" w:type="dxa"/>
              <w:right w:w="108" w:type="dxa"/>
            </w:tcMar>
            <w:vAlign w:val="center"/>
            <w:hideMark/>
          </w:tcPr>
          <w:p w14:paraId="4E7D1124" w14:textId="77777777" w:rsidR="00E06985" w:rsidRPr="00691ABD" w:rsidRDefault="00E06985" w:rsidP="00E06985">
            <w:pPr>
              <w:bidi w:val="0"/>
              <w:spacing w:before="0"/>
              <w:rPr>
                <w:bCs/>
              </w:rPr>
            </w:pPr>
            <w:r w:rsidRPr="00691ABD">
              <w:rPr>
                <w:b/>
                <w:bCs/>
              </w:rPr>
              <w:t>Vice-</w:t>
            </w:r>
            <w:r>
              <w:rPr>
                <w:b/>
                <w:bCs/>
              </w:rPr>
              <w:t>c</w:t>
            </w:r>
            <w:r w:rsidRPr="00691ABD">
              <w:rPr>
                <w:b/>
                <w:bCs/>
              </w:rPr>
              <w:t>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077DC0" w14:textId="77777777" w:rsidR="00E06985" w:rsidRPr="00691ABD" w:rsidRDefault="00E06985" w:rsidP="00E06985">
            <w:pPr>
              <w:bidi w:val="0"/>
              <w:spacing w:before="0"/>
              <w:rPr>
                <w:bCs/>
              </w:rPr>
            </w:pPr>
            <w:proofErr w:type="spellStart"/>
            <w:r w:rsidRPr="00691ABD">
              <w:rPr>
                <w:bCs/>
              </w:rPr>
              <w:t>Mr</w:t>
            </w:r>
            <w:proofErr w:type="spellEnd"/>
            <w:r w:rsidRPr="00691ABD">
              <w:rPr>
                <w:bCs/>
              </w:rPr>
              <w:t xml:space="preserve"> Peter </w:t>
            </w:r>
            <w:proofErr w:type="spellStart"/>
            <w:r w:rsidRPr="00691ABD">
              <w:rPr>
                <w:bCs/>
              </w:rPr>
              <w:t>Ngwan</w:t>
            </w:r>
            <w:proofErr w:type="spellEnd"/>
            <w:r w:rsidRPr="00691ABD">
              <w:rPr>
                <w:bCs/>
              </w:rPr>
              <w:t xml:space="preserve"> MBENGIE (Cameroon)</w:t>
            </w:r>
          </w:p>
        </w:tc>
      </w:tr>
      <w:tr w:rsidR="00E06985" w:rsidRPr="00691ABD" w14:paraId="26373060"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5E20395D"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457F74" w14:textId="77777777" w:rsidR="00E06985" w:rsidRPr="00691ABD" w:rsidRDefault="00E06985" w:rsidP="00E06985">
            <w:pPr>
              <w:bidi w:val="0"/>
              <w:spacing w:before="0"/>
              <w:rPr>
                <w:bCs/>
              </w:rPr>
            </w:pPr>
            <w:proofErr w:type="spellStart"/>
            <w:r w:rsidRPr="00691ABD">
              <w:rPr>
                <w:bCs/>
              </w:rPr>
              <w:t>Mr</w:t>
            </w:r>
            <w:proofErr w:type="spellEnd"/>
            <w:r w:rsidRPr="00691ABD">
              <w:rPr>
                <w:bCs/>
              </w:rPr>
              <w:t xml:space="preserve"> Amah </w:t>
            </w:r>
            <w:proofErr w:type="spellStart"/>
            <w:r w:rsidRPr="00691ABD">
              <w:rPr>
                <w:bCs/>
              </w:rPr>
              <w:t>Vinyo</w:t>
            </w:r>
            <w:proofErr w:type="spellEnd"/>
            <w:r w:rsidRPr="00691ABD">
              <w:rPr>
                <w:bCs/>
              </w:rPr>
              <w:t xml:space="preserve"> CAPO (Togo)</w:t>
            </w:r>
          </w:p>
        </w:tc>
      </w:tr>
      <w:tr w:rsidR="00E06985" w:rsidRPr="00691ABD" w14:paraId="60EC5061"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E47A54C"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D26F5" w14:textId="77777777" w:rsidR="00E06985" w:rsidRPr="00691ABD" w:rsidRDefault="00E06985" w:rsidP="00E06985">
            <w:pPr>
              <w:bidi w:val="0"/>
              <w:spacing w:before="0"/>
              <w:rPr>
                <w:bCs/>
              </w:rPr>
            </w:pPr>
            <w:proofErr w:type="spellStart"/>
            <w:r w:rsidRPr="00691ABD">
              <w:rPr>
                <w:bCs/>
              </w:rPr>
              <w:t>Mr</w:t>
            </w:r>
            <w:proofErr w:type="spellEnd"/>
            <w:r w:rsidRPr="00691ABD">
              <w:rPr>
                <w:bCs/>
              </w:rPr>
              <w:t xml:space="preserve"> Roberto </w:t>
            </w:r>
            <w:proofErr w:type="spellStart"/>
            <w:r w:rsidRPr="00691ABD">
              <w:rPr>
                <w:bCs/>
              </w:rPr>
              <w:t>Mitsuake</w:t>
            </w:r>
            <w:proofErr w:type="spellEnd"/>
            <w:r w:rsidRPr="00691ABD">
              <w:rPr>
                <w:bCs/>
              </w:rPr>
              <w:t xml:space="preserve"> HIRAYAMA (Brazil)</w:t>
            </w:r>
          </w:p>
        </w:tc>
      </w:tr>
      <w:tr w:rsidR="00E06985" w:rsidRPr="00372554" w14:paraId="34635EB0"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64D48F19"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82A792" w14:textId="77777777" w:rsidR="00E06985" w:rsidRPr="00691ABD" w:rsidRDefault="00E06985" w:rsidP="00E06985">
            <w:pPr>
              <w:bidi w:val="0"/>
              <w:spacing w:before="0"/>
              <w:rPr>
                <w:bCs/>
                <w:lang w:val="es-ES"/>
              </w:rPr>
            </w:pPr>
            <w:proofErr w:type="spellStart"/>
            <w:r w:rsidRPr="00691ABD">
              <w:rPr>
                <w:bCs/>
                <w:lang w:val="es-ES_tradnl"/>
              </w:rPr>
              <w:t>Mr</w:t>
            </w:r>
            <w:proofErr w:type="spellEnd"/>
            <w:r w:rsidRPr="00691ABD">
              <w:rPr>
                <w:bCs/>
                <w:lang w:val="es-ES_tradnl"/>
              </w:rPr>
              <w:t xml:space="preserve"> Víctor Antonio MARTÍNEZ SÁNCHEZ </w:t>
            </w:r>
            <w:r w:rsidRPr="00691ABD">
              <w:rPr>
                <w:bCs/>
                <w:lang w:val="es-ES"/>
              </w:rPr>
              <w:t>(Paraguay)</w:t>
            </w:r>
          </w:p>
        </w:tc>
      </w:tr>
      <w:tr w:rsidR="00E06985" w:rsidRPr="00691ABD" w14:paraId="4B8AED87"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633446D3" w14:textId="77777777" w:rsidR="00E06985" w:rsidRPr="00691ABD" w:rsidRDefault="00E06985" w:rsidP="00E06985">
            <w:pPr>
              <w:bidi w:val="0"/>
              <w:spacing w:before="0"/>
              <w:rPr>
                <w:bCs/>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8DF207" w14:textId="77777777" w:rsidR="00E06985" w:rsidRPr="00691ABD" w:rsidRDefault="00E06985" w:rsidP="00E06985">
            <w:pPr>
              <w:bidi w:val="0"/>
              <w:spacing w:before="0"/>
              <w:rPr>
                <w:bCs/>
              </w:rPr>
            </w:pPr>
            <w:proofErr w:type="spellStart"/>
            <w:r w:rsidRPr="00691ABD">
              <w:rPr>
                <w:bCs/>
              </w:rPr>
              <w:t>Mr</w:t>
            </w:r>
            <w:proofErr w:type="spellEnd"/>
            <w:r w:rsidRPr="00691ABD">
              <w:rPr>
                <w:bCs/>
              </w:rPr>
              <w:t xml:space="preserve"> Ahmed Abdel Aziz GAD (Egypt) </w:t>
            </w:r>
          </w:p>
        </w:tc>
      </w:tr>
      <w:tr w:rsidR="00E06985" w:rsidRPr="00691ABD" w14:paraId="1E6BBC65"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BC73EF8"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C76B4A" w14:textId="77777777" w:rsidR="00E06985" w:rsidRPr="00691ABD" w:rsidRDefault="00E06985" w:rsidP="00E06985">
            <w:pPr>
              <w:bidi w:val="0"/>
              <w:spacing w:before="0"/>
              <w:rPr>
                <w:bCs/>
              </w:rPr>
            </w:pPr>
            <w:proofErr w:type="spellStart"/>
            <w:r w:rsidRPr="00430CED">
              <w:rPr>
                <w:bCs/>
              </w:rPr>
              <w:t>Ms</w:t>
            </w:r>
            <w:proofErr w:type="spellEnd"/>
            <w:r w:rsidRPr="00430CED">
              <w:rPr>
                <w:bCs/>
              </w:rPr>
              <w:t xml:space="preserve"> Sameera </w:t>
            </w:r>
            <w:r w:rsidRPr="00691ABD">
              <w:rPr>
                <w:bCs/>
              </w:rPr>
              <w:t xml:space="preserve">Belal </w:t>
            </w:r>
            <w:proofErr w:type="spellStart"/>
            <w:r w:rsidRPr="00691ABD">
              <w:rPr>
                <w:bCs/>
              </w:rPr>
              <w:t>Momen</w:t>
            </w:r>
            <w:proofErr w:type="spellEnd"/>
            <w:r w:rsidRPr="00691ABD">
              <w:rPr>
                <w:bCs/>
              </w:rPr>
              <w:t xml:space="preserve"> </w:t>
            </w:r>
            <w:r w:rsidRPr="00430CED">
              <w:rPr>
                <w:bCs/>
              </w:rPr>
              <w:t>MOHAMMAD (Kuwait)</w:t>
            </w:r>
          </w:p>
        </w:tc>
      </w:tr>
      <w:tr w:rsidR="00E06985" w:rsidRPr="00691ABD" w14:paraId="3722FDE7"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26271F3F"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E68256" w14:textId="77777777" w:rsidR="00E06985" w:rsidRPr="00691ABD" w:rsidRDefault="00E06985" w:rsidP="00E06985">
            <w:pPr>
              <w:bidi w:val="0"/>
              <w:spacing w:before="0"/>
              <w:rPr>
                <w:bCs/>
              </w:rPr>
            </w:pPr>
            <w:r w:rsidRPr="00691ABD">
              <w:rPr>
                <w:bCs/>
                <w:lang w:val="fr-CH"/>
              </w:rPr>
              <w:t xml:space="preserve">Mr </w:t>
            </w:r>
            <w:proofErr w:type="spellStart"/>
            <w:r w:rsidRPr="00691ABD">
              <w:rPr>
                <w:bCs/>
                <w:lang w:val="fr-CH"/>
              </w:rPr>
              <w:t>Yasuhiko</w:t>
            </w:r>
            <w:proofErr w:type="spellEnd"/>
            <w:r w:rsidRPr="00691ABD">
              <w:rPr>
                <w:bCs/>
                <w:lang w:val="fr-CH"/>
              </w:rPr>
              <w:t xml:space="preserve"> KAWASUMI </w:t>
            </w:r>
            <w:r w:rsidRPr="00691ABD">
              <w:rPr>
                <w:bCs/>
              </w:rPr>
              <w:t>(Japan)</w:t>
            </w:r>
          </w:p>
        </w:tc>
      </w:tr>
      <w:tr w:rsidR="00E06985" w:rsidRPr="00691ABD" w14:paraId="0953F977"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54734688"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65B169" w14:textId="77777777" w:rsidR="00E06985" w:rsidRPr="00691ABD" w:rsidRDefault="00E06985" w:rsidP="00E06985">
            <w:pPr>
              <w:bidi w:val="0"/>
              <w:spacing w:before="0"/>
              <w:rPr>
                <w:bCs/>
              </w:rPr>
            </w:pPr>
            <w:proofErr w:type="spellStart"/>
            <w:r w:rsidRPr="00691ABD">
              <w:rPr>
                <w:bCs/>
              </w:rPr>
              <w:t>Mr</w:t>
            </w:r>
            <w:proofErr w:type="spellEnd"/>
            <w:r w:rsidRPr="00691ABD">
              <w:rPr>
                <w:bCs/>
              </w:rPr>
              <w:t xml:space="preserve"> </w:t>
            </w:r>
            <w:proofErr w:type="spellStart"/>
            <w:r w:rsidRPr="00691ABD">
              <w:rPr>
                <w:bCs/>
              </w:rPr>
              <w:t>Sangwon</w:t>
            </w:r>
            <w:proofErr w:type="spellEnd"/>
            <w:r w:rsidRPr="00691ABD">
              <w:rPr>
                <w:bCs/>
              </w:rPr>
              <w:t xml:space="preserve"> KO (Republic of Korea)</w:t>
            </w:r>
          </w:p>
        </w:tc>
      </w:tr>
      <w:tr w:rsidR="00E06985" w:rsidRPr="00691ABD" w14:paraId="5147876D"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7596086B"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CDE7EF" w14:textId="77777777" w:rsidR="00E06985" w:rsidRPr="00691ABD" w:rsidRDefault="00E06985" w:rsidP="00E06985">
            <w:pPr>
              <w:bidi w:val="0"/>
              <w:spacing w:before="0"/>
              <w:rPr>
                <w:bCs/>
              </w:rPr>
            </w:pPr>
            <w:r w:rsidRPr="00691ABD">
              <w:rPr>
                <w:bCs/>
                <w:lang w:val="fr-CH"/>
              </w:rPr>
              <w:t xml:space="preserve">Mr </w:t>
            </w:r>
            <w:proofErr w:type="spellStart"/>
            <w:r w:rsidRPr="00691ABD">
              <w:rPr>
                <w:bCs/>
                <w:lang w:val="fr-CH"/>
              </w:rPr>
              <w:t>Almaz</w:t>
            </w:r>
            <w:proofErr w:type="spellEnd"/>
            <w:r w:rsidRPr="00691ABD">
              <w:rPr>
                <w:bCs/>
                <w:lang w:val="fr-CH"/>
              </w:rPr>
              <w:t xml:space="preserve"> TILENBAEV </w:t>
            </w:r>
            <w:r w:rsidRPr="00691ABD">
              <w:rPr>
                <w:bCs/>
              </w:rPr>
              <w:t>(Kyrgyzstan)</w:t>
            </w:r>
          </w:p>
        </w:tc>
      </w:tr>
      <w:tr w:rsidR="00E06985" w:rsidRPr="00691ABD" w14:paraId="39FA7165"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tcPr>
          <w:p w14:paraId="40234500"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1AFA20" w14:textId="77777777" w:rsidR="00E06985" w:rsidRPr="00324CC8" w:rsidRDefault="00E06985" w:rsidP="00E06985">
            <w:pPr>
              <w:bidi w:val="0"/>
              <w:spacing w:before="0"/>
              <w:rPr>
                <w:bCs/>
              </w:rPr>
            </w:pPr>
            <w:proofErr w:type="spellStart"/>
            <w:r w:rsidRPr="00324CC8">
              <w:rPr>
                <w:bCs/>
              </w:rPr>
              <w:t>Ms</w:t>
            </w:r>
            <w:proofErr w:type="spellEnd"/>
            <w:r w:rsidRPr="00324CC8">
              <w:rPr>
                <w:bCs/>
              </w:rPr>
              <w:t xml:space="preserve"> Anastasia </w:t>
            </w:r>
            <w:proofErr w:type="spellStart"/>
            <w:r w:rsidRPr="00324CC8">
              <w:rPr>
                <w:bCs/>
              </w:rPr>
              <w:t>Sergeyevna</w:t>
            </w:r>
            <w:proofErr w:type="spellEnd"/>
            <w:r w:rsidRPr="00324CC8">
              <w:rPr>
                <w:bCs/>
              </w:rPr>
              <w:t xml:space="preserve"> KONUKHOVA (Russian Federation)</w:t>
            </w:r>
          </w:p>
        </w:tc>
      </w:tr>
      <w:tr w:rsidR="00E06985" w:rsidRPr="00691ABD" w14:paraId="25562881"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57DD0C60"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30B32A" w14:textId="77777777" w:rsidR="00E06985" w:rsidRPr="00691ABD" w:rsidRDefault="00E06985" w:rsidP="00E06985">
            <w:pPr>
              <w:bidi w:val="0"/>
              <w:spacing w:before="0"/>
              <w:rPr>
                <w:bCs/>
              </w:rPr>
            </w:pPr>
            <w:r w:rsidRPr="00691ABD">
              <w:rPr>
                <w:bCs/>
                <w:lang w:val="fr-CH"/>
              </w:rPr>
              <w:t xml:space="preserve">Mr </w:t>
            </w:r>
            <w:proofErr w:type="spellStart"/>
            <w:r w:rsidRPr="00691ABD">
              <w:rPr>
                <w:bCs/>
                <w:lang w:val="fr-CH"/>
              </w:rPr>
              <w:t>Vadym</w:t>
            </w:r>
            <w:proofErr w:type="spellEnd"/>
            <w:r w:rsidRPr="00691ABD">
              <w:rPr>
                <w:bCs/>
                <w:lang w:val="fr-CH"/>
              </w:rPr>
              <w:t xml:space="preserve"> KAPTUR </w:t>
            </w:r>
            <w:r w:rsidRPr="00691ABD">
              <w:rPr>
                <w:bCs/>
              </w:rPr>
              <w:t>(Ukraine)</w:t>
            </w:r>
          </w:p>
        </w:tc>
      </w:tr>
      <w:tr w:rsidR="00E06985" w:rsidRPr="00691ABD" w14:paraId="499B966E"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755C92F5"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7EC6BF" w14:textId="77777777" w:rsidR="00E06985" w:rsidRPr="00691ABD" w:rsidRDefault="00E06985" w:rsidP="00E06985">
            <w:pPr>
              <w:bidi w:val="0"/>
              <w:spacing w:before="0"/>
              <w:rPr>
                <w:bCs/>
              </w:rPr>
            </w:pPr>
            <w:proofErr w:type="spellStart"/>
            <w:r w:rsidRPr="00691ABD">
              <w:rPr>
                <w:bCs/>
              </w:rPr>
              <w:t>Ms</w:t>
            </w:r>
            <w:proofErr w:type="spellEnd"/>
            <w:r w:rsidRPr="00691ABD">
              <w:rPr>
                <w:bCs/>
              </w:rPr>
              <w:t xml:space="preserve"> </w:t>
            </w:r>
            <w:proofErr w:type="spellStart"/>
            <w:r w:rsidRPr="00691ABD">
              <w:rPr>
                <w:bCs/>
              </w:rPr>
              <w:t>Amela</w:t>
            </w:r>
            <w:proofErr w:type="spellEnd"/>
            <w:r w:rsidRPr="00691ABD">
              <w:rPr>
                <w:bCs/>
              </w:rPr>
              <w:t xml:space="preserve"> ODOBASIC (Bosnia and Herzegovina)</w:t>
            </w:r>
          </w:p>
        </w:tc>
      </w:tr>
      <w:tr w:rsidR="00E06985" w:rsidRPr="00691ABD" w14:paraId="07BD595F" w14:textId="77777777" w:rsidTr="00096C7F">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CB9CA" w:themeFill="text2" w:themeFillTint="66"/>
            <w:vAlign w:val="center"/>
            <w:hideMark/>
          </w:tcPr>
          <w:p w14:paraId="70E6DC57" w14:textId="77777777" w:rsidR="00E06985" w:rsidRPr="00691ABD" w:rsidRDefault="00E06985" w:rsidP="00E06985">
            <w:pPr>
              <w:bidi w:val="0"/>
              <w:spacing w:before="0"/>
              <w:rPr>
                <w:bC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9FE266" w14:textId="77777777" w:rsidR="00E06985" w:rsidRPr="00691ABD" w:rsidRDefault="00E06985" w:rsidP="00E06985">
            <w:pPr>
              <w:bidi w:val="0"/>
              <w:spacing w:before="0"/>
              <w:rPr>
                <w:bCs/>
              </w:rPr>
            </w:pPr>
            <w:proofErr w:type="spellStart"/>
            <w:r w:rsidRPr="00691ABD">
              <w:rPr>
                <w:bCs/>
              </w:rPr>
              <w:t>Mr</w:t>
            </w:r>
            <w:proofErr w:type="spellEnd"/>
            <w:r w:rsidRPr="00691ABD">
              <w:rPr>
                <w:bCs/>
              </w:rPr>
              <w:t xml:space="preserve"> </w:t>
            </w:r>
            <w:proofErr w:type="spellStart"/>
            <w:r w:rsidRPr="00691ABD">
              <w:rPr>
                <w:bCs/>
              </w:rPr>
              <w:t>Krisztián</w:t>
            </w:r>
            <w:proofErr w:type="spellEnd"/>
            <w:r w:rsidRPr="00691ABD">
              <w:rPr>
                <w:bCs/>
              </w:rPr>
              <w:t xml:space="preserve"> STEFANICS (Hungary</w:t>
            </w:r>
            <w:proofErr w:type="gramStart"/>
            <w:r w:rsidRPr="00691ABD">
              <w:rPr>
                <w:bCs/>
              </w:rPr>
              <w:t>)</w:t>
            </w:r>
            <w:r w:rsidRPr="00691ABD">
              <w:rPr>
                <w:bCs/>
                <w:i/>
                <w:iCs/>
              </w:rPr>
              <w:t>(</w:t>
            </w:r>
            <w:proofErr w:type="gramEnd"/>
            <w:r w:rsidRPr="00691ABD">
              <w:rPr>
                <w:bCs/>
                <w:i/>
                <w:iCs/>
              </w:rPr>
              <w:t>Stepped down in October 2018)</w:t>
            </w:r>
          </w:p>
        </w:tc>
      </w:tr>
    </w:tbl>
    <w:p w14:paraId="061A3DB9" w14:textId="77777777" w:rsidR="00E06985" w:rsidRDefault="00E06985" w:rsidP="00E06985">
      <w:pPr>
        <w:bidi w:val="0"/>
        <w:spacing w:after="120"/>
        <w:rPr>
          <w:bCs/>
          <w:szCs w:val="24"/>
        </w:rPr>
      </w:pPr>
    </w:p>
    <w:p w14:paraId="37BE9C21" w14:textId="77777777" w:rsidR="00E06985" w:rsidRDefault="00E06985" w:rsidP="00E06985">
      <w:pPr>
        <w:tabs>
          <w:tab w:val="clear" w:pos="794"/>
        </w:tabs>
        <w:bidi w:val="0"/>
        <w:spacing w:before="0"/>
        <w:rPr>
          <w:bCs/>
          <w:szCs w:val="24"/>
        </w:rPr>
      </w:pPr>
      <w:r>
        <w:rPr>
          <w:bCs/>
          <w:szCs w:val="24"/>
        </w:rPr>
        <w:br w:type="page"/>
      </w:r>
    </w:p>
    <w:p w14:paraId="26786120" w14:textId="77777777" w:rsidR="00E06985" w:rsidRDefault="00E06985" w:rsidP="00E06985">
      <w:pPr>
        <w:bidi w:val="0"/>
        <w:spacing w:after="120"/>
        <w:rPr>
          <w:bCs/>
          <w:szCs w:val="24"/>
        </w:rPr>
      </w:pPr>
      <w:bookmarkStart w:id="63" w:name="_Hlk69334455"/>
      <w:r>
        <w:rPr>
          <w:bCs/>
          <w:szCs w:val="24"/>
        </w:rPr>
        <w:t xml:space="preserve">List of </w:t>
      </w:r>
      <w:r w:rsidRPr="00A371F3">
        <w:rPr>
          <w:bCs/>
          <w:szCs w:val="24"/>
        </w:rPr>
        <w:t>(</w:t>
      </w:r>
      <w:r>
        <w:rPr>
          <w:bCs/>
          <w:szCs w:val="24"/>
        </w:rPr>
        <w:t>c</w:t>
      </w:r>
      <w:r w:rsidRPr="00A371F3">
        <w:rPr>
          <w:bCs/>
          <w:szCs w:val="24"/>
        </w:rPr>
        <w:t>o-)</w:t>
      </w:r>
      <w:r>
        <w:rPr>
          <w:bCs/>
          <w:szCs w:val="24"/>
        </w:rPr>
        <w:t>r</w:t>
      </w:r>
      <w:r w:rsidRPr="00A371F3">
        <w:rPr>
          <w:bCs/>
          <w:szCs w:val="24"/>
        </w:rPr>
        <w:t xml:space="preserve">apporteurs and </w:t>
      </w:r>
      <w:r>
        <w:rPr>
          <w:bCs/>
          <w:szCs w:val="24"/>
        </w:rPr>
        <w:t>v</w:t>
      </w:r>
      <w:r w:rsidRPr="00A371F3">
        <w:rPr>
          <w:bCs/>
          <w:szCs w:val="24"/>
        </w:rPr>
        <w:t>ice-</w:t>
      </w:r>
      <w:r>
        <w:rPr>
          <w:bCs/>
          <w:szCs w:val="24"/>
        </w:rPr>
        <w:t>r</w:t>
      </w:r>
      <w:r w:rsidRPr="00A371F3">
        <w:rPr>
          <w:bCs/>
          <w:szCs w:val="24"/>
        </w:rPr>
        <w:t>apporteurs</w:t>
      </w:r>
      <w:r>
        <w:rPr>
          <w:bCs/>
          <w:szCs w:val="24"/>
        </w:rPr>
        <w:t xml:space="preserve"> (also </w:t>
      </w:r>
      <w:r w:rsidRPr="00A10857">
        <w:rPr>
          <w:bCs/>
          <w:szCs w:val="24"/>
        </w:rPr>
        <w:t xml:space="preserve">available at: </w:t>
      </w:r>
      <w:hyperlink r:id="rId150" w:history="1">
        <w:r w:rsidRPr="00A10857">
          <w:rPr>
            <w:rStyle w:val="Hyperlink"/>
          </w:rPr>
          <w:t xml:space="preserve"> </w:t>
        </w:r>
        <w:r w:rsidRPr="00195B04">
          <w:rPr>
            <w:rStyle w:val="Hyperlink"/>
          </w:rPr>
          <w:t>https://www.itu.int/net4/ITU-D/CDS/sg/rapporteurs.asp?lg=1&amp;sp=2018</w:t>
        </w:r>
        <w:r w:rsidRPr="00853D2F">
          <w:rPr>
            <w:rStyle w:val="Hyperlink"/>
          </w:rPr>
          <w:t>)</w:t>
        </w:r>
        <w:r w:rsidRPr="00195B04">
          <w:rPr>
            <w:rStyle w:val="Hyperlink"/>
          </w:rPr>
          <w:br/>
        </w:r>
        <w:r w:rsidRPr="00853D2F">
          <w:rPr>
            <w:rStyle w:val="Hyperlink"/>
          </w:rPr>
          <w:t>(</w:t>
        </w:r>
      </w:hyperlink>
      <w:r w:rsidRPr="00A10857">
        <w:rPr>
          <w:bCs/>
          <w:szCs w:val="24"/>
        </w:rPr>
        <w:t xml:space="preserve">on </w:t>
      </w:r>
      <w:r>
        <w:rPr>
          <w:bCs/>
          <w:szCs w:val="24"/>
        </w:rPr>
        <w:t>26 March 2021</w:t>
      </w:r>
      <w:r w:rsidRPr="00A10857">
        <w:rPr>
          <w:bCs/>
          <w:szCs w:val="24"/>
        </w:rPr>
        <w:t>)</w:t>
      </w:r>
      <w:r>
        <w:rPr>
          <w:bCs/>
          <w:szCs w:val="24"/>
        </w:rPr>
        <w:t xml:space="preserve">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E06985" w:rsidRPr="00211137" w14:paraId="02C85073" w14:textId="77777777" w:rsidTr="00096C7F">
        <w:trPr>
          <w:trHeight w:val="300"/>
          <w:tblHeader/>
        </w:trPr>
        <w:tc>
          <w:tcPr>
            <w:tcW w:w="524" w:type="pct"/>
            <w:shd w:val="clear" w:color="5B9BD5" w:fill="5B9BD5"/>
            <w:noWrap/>
            <w:hideMark/>
          </w:tcPr>
          <w:bookmarkEnd w:id="63"/>
          <w:p w14:paraId="7332D8DF" w14:textId="77777777" w:rsidR="00E06985" w:rsidRPr="00211137" w:rsidRDefault="00E06985" w:rsidP="00E06985">
            <w:pPr>
              <w:bidi w:val="0"/>
              <w:spacing w:before="0"/>
              <w:rPr>
                <w:rFonts w:ascii="Calibri" w:hAnsi="Calibri" w:cs="Calibri"/>
                <w:b/>
                <w:color w:val="FFFFFF"/>
              </w:rPr>
            </w:pPr>
            <w:r w:rsidRPr="00211137">
              <w:rPr>
                <w:rFonts w:ascii="Calibri" w:hAnsi="Calibri" w:cs="Calibri"/>
                <w:b/>
                <w:color w:val="FFFFFF"/>
              </w:rPr>
              <w:t>ITU-D Question</w:t>
            </w:r>
          </w:p>
        </w:tc>
        <w:tc>
          <w:tcPr>
            <w:tcW w:w="595" w:type="pct"/>
            <w:shd w:val="clear" w:color="000000" w:fill="C00000"/>
            <w:noWrap/>
            <w:hideMark/>
          </w:tcPr>
          <w:p w14:paraId="00B6D176" w14:textId="77777777" w:rsidR="00E06985" w:rsidRPr="00211137" w:rsidRDefault="00E06985" w:rsidP="00E06985">
            <w:pPr>
              <w:bidi w:val="0"/>
              <w:spacing w:before="0"/>
              <w:rPr>
                <w:rFonts w:ascii="Calibri" w:hAnsi="Calibri" w:cs="Calibri"/>
                <w:b/>
                <w:color w:val="5B9BD5" w:themeColor="accent1"/>
              </w:rPr>
            </w:pPr>
            <w:r w:rsidRPr="00211137">
              <w:rPr>
                <w:rFonts w:ascii="Calibri" w:hAnsi="Calibri" w:cs="Calibri"/>
                <w:b/>
                <w:color w:val="FFFFFF"/>
              </w:rPr>
              <w:t>Role</w:t>
            </w:r>
          </w:p>
        </w:tc>
        <w:tc>
          <w:tcPr>
            <w:tcW w:w="194" w:type="pct"/>
            <w:shd w:val="clear" w:color="5B9BD5" w:fill="5B9BD5"/>
            <w:noWrap/>
            <w:hideMark/>
          </w:tcPr>
          <w:p w14:paraId="008E4575" w14:textId="77777777" w:rsidR="00E06985" w:rsidRPr="00211137" w:rsidRDefault="00E06985" w:rsidP="00E06985">
            <w:pPr>
              <w:bidi w:val="0"/>
              <w:spacing w:before="0"/>
              <w:rPr>
                <w:rFonts w:ascii="Calibri" w:hAnsi="Calibri" w:cs="Calibri"/>
                <w:b/>
                <w:color w:val="FFFFFF"/>
              </w:rPr>
            </w:pPr>
          </w:p>
        </w:tc>
        <w:tc>
          <w:tcPr>
            <w:tcW w:w="633" w:type="pct"/>
            <w:shd w:val="clear" w:color="5B9BD5" w:fill="5B9BD5"/>
            <w:noWrap/>
            <w:hideMark/>
          </w:tcPr>
          <w:p w14:paraId="6D0B45B6" w14:textId="77777777" w:rsidR="00E06985" w:rsidRPr="00211137" w:rsidRDefault="00E06985" w:rsidP="00E06985">
            <w:pPr>
              <w:bidi w:val="0"/>
              <w:spacing w:before="0"/>
              <w:rPr>
                <w:rFonts w:ascii="Calibri" w:hAnsi="Calibri" w:cs="Calibri"/>
                <w:b/>
                <w:color w:val="FFFFFF"/>
              </w:rPr>
            </w:pPr>
            <w:proofErr w:type="spellStart"/>
            <w:r w:rsidRPr="00211137">
              <w:rPr>
                <w:rFonts w:ascii="Calibri" w:hAnsi="Calibri" w:cs="Calibri"/>
                <w:b/>
                <w:color w:val="FFFFFF"/>
              </w:rPr>
              <w:t>Firstname</w:t>
            </w:r>
            <w:proofErr w:type="spellEnd"/>
          </w:p>
        </w:tc>
        <w:tc>
          <w:tcPr>
            <w:tcW w:w="633" w:type="pct"/>
            <w:shd w:val="clear" w:color="5B9BD5" w:fill="5B9BD5"/>
            <w:noWrap/>
            <w:hideMark/>
          </w:tcPr>
          <w:p w14:paraId="647E42E6" w14:textId="77777777" w:rsidR="00E06985" w:rsidRPr="00211137" w:rsidRDefault="00E06985" w:rsidP="00E06985">
            <w:pPr>
              <w:bidi w:val="0"/>
              <w:spacing w:before="0"/>
              <w:rPr>
                <w:rFonts w:ascii="Calibri" w:hAnsi="Calibri" w:cs="Calibri"/>
                <w:b/>
                <w:color w:val="FFFFFF"/>
              </w:rPr>
            </w:pPr>
            <w:proofErr w:type="spellStart"/>
            <w:r w:rsidRPr="00211137">
              <w:rPr>
                <w:rFonts w:ascii="Calibri" w:hAnsi="Calibri" w:cs="Calibri"/>
                <w:b/>
                <w:color w:val="FFFFFF"/>
              </w:rPr>
              <w:t>Lastname</w:t>
            </w:r>
            <w:proofErr w:type="spellEnd"/>
          </w:p>
        </w:tc>
        <w:tc>
          <w:tcPr>
            <w:tcW w:w="1023" w:type="pct"/>
            <w:shd w:val="clear" w:color="5B9BD5" w:fill="5B9BD5"/>
            <w:noWrap/>
            <w:hideMark/>
          </w:tcPr>
          <w:p w14:paraId="5AD952BC" w14:textId="77777777" w:rsidR="00E06985" w:rsidRPr="00211137" w:rsidRDefault="00E06985" w:rsidP="00E06985">
            <w:pPr>
              <w:bidi w:val="0"/>
              <w:spacing w:before="0"/>
              <w:rPr>
                <w:rFonts w:ascii="Calibri" w:hAnsi="Calibri" w:cs="Calibri"/>
                <w:b/>
                <w:color w:val="FFFFFF"/>
              </w:rPr>
            </w:pPr>
            <w:r w:rsidRPr="00211137">
              <w:rPr>
                <w:rFonts w:ascii="Calibri" w:hAnsi="Calibri" w:cs="Calibri"/>
                <w:b/>
                <w:color w:val="FFFFFF"/>
              </w:rPr>
              <w:t>Country</w:t>
            </w:r>
          </w:p>
        </w:tc>
        <w:tc>
          <w:tcPr>
            <w:tcW w:w="536" w:type="pct"/>
            <w:shd w:val="clear" w:color="5B9BD5" w:fill="5B9BD5"/>
            <w:noWrap/>
            <w:hideMark/>
          </w:tcPr>
          <w:p w14:paraId="5E47E6B0" w14:textId="77777777" w:rsidR="00E06985" w:rsidRPr="00211137" w:rsidRDefault="00E06985" w:rsidP="00E06985">
            <w:pPr>
              <w:bidi w:val="0"/>
              <w:spacing w:before="0"/>
              <w:rPr>
                <w:rFonts w:ascii="Calibri" w:hAnsi="Calibri" w:cs="Calibri"/>
                <w:b/>
                <w:color w:val="FFFFFF"/>
              </w:rPr>
            </w:pPr>
            <w:r w:rsidRPr="00211137">
              <w:rPr>
                <w:rFonts w:ascii="Calibri" w:hAnsi="Calibri" w:cs="Calibri"/>
                <w:b/>
                <w:color w:val="FFFFFF"/>
              </w:rPr>
              <w:t>Region</w:t>
            </w:r>
          </w:p>
        </w:tc>
        <w:tc>
          <w:tcPr>
            <w:tcW w:w="862" w:type="pct"/>
            <w:shd w:val="clear" w:color="5B9BD5" w:fill="5B9BD5"/>
            <w:noWrap/>
            <w:hideMark/>
          </w:tcPr>
          <w:p w14:paraId="0769D977" w14:textId="77777777" w:rsidR="00E06985" w:rsidRPr="00211137" w:rsidRDefault="00E06985" w:rsidP="00E06985">
            <w:pPr>
              <w:bidi w:val="0"/>
              <w:spacing w:before="0"/>
              <w:rPr>
                <w:rFonts w:ascii="Calibri" w:hAnsi="Calibri" w:cs="Calibri"/>
                <w:b/>
                <w:color w:val="FFFFFF"/>
              </w:rPr>
            </w:pPr>
            <w:r w:rsidRPr="00211137">
              <w:rPr>
                <w:rFonts w:ascii="Calibri" w:hAnsi="Calibri" w:cs="Calibri"/>
                <w:b/>
                <w:color w:val="FFFFFF"/>
              </w:rPr>
              <w:t>Organization</w:t>
            </w:r>
          </w:p>
        </w:tc>
      </w:tr>
      <w:tr w:rsidR="00E06985" w:rsidRPr="00211137" w14:paraId="5A4F0737" w14:textId="77777777" w:rsidTr="00096C7F">
        <w:trPr>
          <w:trHeight w:val="300"/>
        </w:trPr>
        <w:tc>
          <w:tcPr>
            <w:tcW w:w="524" w:type="pct"/>
            <w:shd w:val="clear" w:color="auto" w:fill="E2EFD9" w:themeFill="accent6" w:themeFillTint="33"/>
            <w:noWrap/>
            <w:hideMark/>
          </w:tcPr>
          <w:p w14:paraId="59C2F151"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1/1</w:t>
            </w:r>
          </w:p>
        </w:tc>
        <w:tc>
          <w:tcPr>
            <w:tcW w:w="595" w:type="pct"/>
            <w:shd w:val="clear" w:color="auto" w:fill="E2EFD9" w:themeFill="accent6" w:themeFillTint="33"/>
            <w:noWrap/>
            <w:hideMark/>
          </w:tcPr>
          <w:p w14:paraId="26B08A58"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shd w:val="clear" w:color="auto" w:fill="E2EFD9" w:themeFill="accent6" w:themeFillTint="33"/>
            <w:noWrap/>
            <w:hideMark/>
          </w:tcPr>
          <w:p w14:paraId="5DB81B3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E2EFD9" w:themeFill="accent6" w:themeFillTint="33"/>
            <w:noWrap/>
            <w:hideMark/>
          </w:tcPr>
          <w:p w14:paraId="7AFA327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Fred </w:t>
            </w:r>
          </w:p>
        </w:tc>
        <w:tc>
          <w:tcPr>
            <w:tcW w:w="633" w:type="pct"/>
            <w:shd w:val="clear" w:color="auto" w:fill="E2EFD9" w:themeFill="accent6" w:themeFillTint="33"/>
            <w:noWrap/>
            <w:hideMark/>
          </w:tcPr>
          <w:p w14:paraId="6B6E5B9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Ongaro</w:t>
            </w:r>
            <w:proofErr w:type="spellEnd"/>
            <w:r w:rsidRPr="00211137">
              <w:rPr>
                <w:rFonts w:ascii="Calibri" w:hAnsi="Calibri" w:cs="Calibri"/>
                <w:color w:val="000000"/>
              </w:rPr>
              <w:t xml:space="preserve"> </w:t>
            </w:r>
          </w:p>
        </w:tc>
        <w:tc>
          <w:tcPr>
            <w:tcW w:w="1023" w:type="pct"/>
            <w:shd w:val="clear" w:color="auto" w:fill="E2EFD9" w:themeFill="accent6" w:themeFillTint="33"/>
            <w:noWrap/>
            <w:hideMark/>
          </w:tcPr>
          <w:p w14:paraId="03BB91D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Kenya</w:t>
            </w:r>
          </w:p>
        </w:tc>
        <w:tc>
          <w:tcPr>
            <w:tcW w:w="536" w:type="pct"/>
            <w:shd w:val="clear" w:color="auto" w:fill="E2EFD9" w:themeFill="accent6" w:themeFillTint="33"/>
            <w:noWrap/>
            <w:hideMark/>
          </w:tcPr>
          <w:p w14:paraId="4DD66F3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E2EFD9" w:themeFill="accent6" w:themeFillTint="33"/>
            <w:hideMark/>
          </w:tcPr>
          <w:p w14:paraId="3675A53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1C22B97" w14:textId="77777777" w:rsidTr="00096C7F">
        <w:trPr>
          <w:trHeight w:val="330"/>
        </w:trPr>
        <w:tc>
          <w:tcPr>
            <w:tcW w:w="524" w:type="pct"/>
            <w:shd w:val="clear" w:color="auto" w:fill="E2EFD9" w:themeFill="accent6" w:themeFillTint="33"/>
            <w:noWrap/>
            <w:hideMark/>
          </w:tcPr>
          <w:p w14:paraId="24D4AE96"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1/1</w:t>
            </w:r>
          </w:p>
        </w:tc>
        <w:tc>
          <w:tcPr>
            <w:tcW w:w="595" w:type="pct"/>
            <w:shd w:val="clear" w:color="auto" w:fill="E2EFD9" w:themeFill="accent6" w:themeFillTint="33"/>
            <w:noWrap/>
            <w:hideMark/>
          </w:tcPr>
          <w:p w14:paraId="0E3A6FA9"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shd w:val="clear" w:color="auto" w:fill="E2EFD9" w:themeFill="accent6" w:themeFillTint="33"/>
            <w:noWrap/>
            <w:hideMark/>
          </w:tcPr>
          <w:p w14:paraId="72DA5E9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E2EFD9" w:themeFill="accent6" w:themeFillTint="33"/>
            <w:noWrap/>
            <w:hideMark/>
          </w:tcPr>
          <w:p w14:paraId="3E6BA98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Vadim </w:t>
            </w:r>
          </w:p>
        </w:tc>
        <w:tc>
          <w:tcPr>
            <w:tcW w:w="633" w:type="pct"/>
            <w:shd w:val="clear" w:color="auto" w:fill="E2EFD9" w:themeFill="accent6" w:themeFillTint="33"/>
            <w:noWrap/>
            <w:hideMark/>
          </w:tcPr>
          <w:p w14:paraId="4353CF2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Kaptur</w:t>
            </w:r>
          </w:p>
        </w:tc>
        <w:tc>
          <w:tcPr>
            <w:tcW w:w="1023" w:type="pct"/>
            <w:shd w:val="clear" w:color="auto" w:fill="E2EFD9" w:themeFill="accent6" w:themeFillTint="33"/>
            <w:noWrap/>
            <w:hideMark/>
          </w:tcPr>
          <w:p w14:paraId="013ED1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Ukraine</w:t>
            </w:r>
          </w:p>
        </w:tc>
        <w:tc>
          <w:tcPr>
            <w:tcW w:w="536" w:type="pct"/>
            <w:shd w:val="clear" w:color="auto" w:fill="E2EFD9" w:themeFill="accent6" w:themeFillTint="33"/>
            <w:noWrap/>
            <w:hideMark/>
          </w:tcPr>
          <w:p w14:paraId="61FBD0E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E2EFD9" w:themeFill="accent6" w:themeFillTint="33"/>
            <w:hideMark/>
          </w:tcPr>
          <w:p w14:paraId="1489B3C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9EC4FE3" w14:textId="77777777" w:rsidTr="00096C7F">
        <w:trPr>
          <w:trHeight w:val="300"/>
        </w:trPr>
        <w:tc>
          <w:tcPr>
            <w:tcW w:w="524" w:type="pct"/>
            <w:shd w:val="clear" w:color="auto" w:fill="FFFFFF" w:themeFill="background1"/>
            <w:noWrap/>
          </w:tcPr>
          <w:p w14:paraId="110EFAFA"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6BF085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69B0A37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387BD13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Issoufi</w:t>
            </w:r>
            <w:proofErr w:type="spellEnd"/>
            <w:r w:rsidRPr="00211137">
              <w:rPr>
                <w:rFonts w:ascii="Calibri" w:hAnsi="Calibri" w:cs="Calibri"/>
                <w:color w:val="000000"/>
              </w:rPr>
              <w:t xml:space="preserve"> K. </w:t>
            </w:r>
          </w:p>
        </w:tc>
        <w:tc>
          <w:tcPr>
            <w:tcW w:w="633" w:type="pct"/>
            <w:shd w:val="clear" w:color="auto" w:fill="FFFFFF" w:themeFill="background1"/>
            <w:noWrap/>
            <w:hideMark/>
          </w:tcPr>
          <w:p w14:paraId="0116F62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Maiga</w:t>
            </w:r>
            <w:proofErr w:type="spellEnd"/>
          </w:p>
        </w:tc>
        <w:tc>
          <w:tcPr>
            <w:tcW w:w="1023" w:type="pct"/>
            <w:shd w:val="clear" w:color="auto" w:fill="FFFFFF" w:themeFill="background1"/>
            <w:noWrap/>
            <w:hideMark/>
          </w:tcPr>
          <w:p w14:paraId="68EE7D6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FFFFFF" w:themeFill="background1"/>
            <w:noWrap/>
            <w:hideMark/>
          </w:tcPr>
          <w:p w14:paraId="204DB19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5FA28C4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6AB3346" w14:textId="77777777" w:rsidTr="00096C7F">
        <w:trPr>
          <w:trHeight w:val="300"/>
        </w:trPr>
        <w:tc>
          <w:tcPr>
            <w:tcW w:w="524" w:type="pct"/>
            <w:shd w:val="clear" w:color="auto" w:fill="DEEAF6" w:themeFill="accent1" w:themeFillTint="33"/>
            <w:noWrap/>
          </w:tcPr>
          <w:p w14:paraId="79C1BE55"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18AFC14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2996D17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19EF2BD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Luc Servais</w:t>
            </w:r>
          </w:p>
        </w:tc>
        <w:tc>
          <w:tcPr>
            <w:tcW w:w="633" w:type="pct"/>
            <w:shd w:val="clear" w:color="auto" w:fill="DEEAF6" w:themeFill="accent1" w:themeFillTint="33"/>
            <w:noWrap/>
            <w:hideMark/>
          </w:tcPr>
          <w:p w14:paraId="0772580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Missidimbazi</w:t>
            </w:r>
            <w:proofErr w:type="spellEnd"/>
            <w:r w:rsidRPr="00211137">
              <w:rPr>
                <w:rFonts w:ascii="Calibri" w:hAnsi="Calibri" w:cs="Calibri"/>
                <w:color w:val="000000"/>
              </w:rPr>
              <w:t xml:space="preserve"> </w:t>
            </w:r>
          </w:p>
        </w:tc>
        <w:tc>
          <w:tcPr>
            <w:tcW w:w="1023" w:type="pct"/>
            <w:shd w:val="clear" w:color="auto" w:fill="DEEAF6" w:themeFill="accent1" w:themeFillTint="33"/>
            <w:noWrap/>
            <w:hideMark/>
          </w:tcPr>
          <w:p w14:paraId="48A8253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Congo</w:t>
            </w:r>
          </w:p>
        </w:tc>
        <w:tc>
          <w:tcPr>
            <w:tcW w:w="536" w:type="pct"/>
            <w:shd w:val="clear" w:color="auto" w:fill="DEEAF6" w:themeFill="accent1" w:themeFillTint="33"/>
            <w:noWrap/>
            <w:hideMark/>
          </w:tcPr>
          <w:p w14:paraId="75A78D0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37DB647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87F2285" w14:textId="77777777" w:rsidTr="00096C7F">
        <w:trPr>
          <w:trHeight w:val="285"/>
        </w:trPr>
        <w:tc>
          <w:tcPr>
            <w:tcW w:w="524" w:type="pct"/>
            <w:shd w:val="clear" w:color="auto" w:fill="FFFFFF" w:themeFill="background1"/>
            <w:noWrap/>
          </w:tcPr>
          <w:p w14:paraId="20DB0E26"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EBA9C4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280911E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7F01804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Charles Zoë </w:t>
            </w:r>
          </w:p>
        </w:tc>
        <w:tc>
          <w:tcPr>
            <w:tcW w:w="633" w:type="pct"/>
            <w:shd w:val="clear" w:color="auto" w:fill="FFFFFF" w:themeFill="background1"/>
            <w:noWrap/>
            <w:hideMark/>
          </w:tcPr>
          <w:p w14:paraId="77A3BD3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Banga </w:t>
            </w:r>
          </w:p>
        </w:tc>
        <w:tc>
          <w:tcPr>
            <w:tcW w:w="1023" w:type="pct"/>
            <w:shd w:val="clear" w:color="auto" w:fill="FFFFFF" w:themeFill="background1"/>
            <w:noWrap/>
            <w:hideMark/>
          </w:tcPr>
          <w:p w14:paraId="5F9F16D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Central African Rep.</w:t>
            </w:r>
          </w:p>
        </w:tc>
        <w:tc>
          <w:tcPr>
            <w:tcW w:w="536" w:type="pct"/>
            <w:shd w:val="clear" w:color="auto" w:fill="FFFFFF" w:themeFill="background1"/>
            <w:noWrap/>
            <w:hideMark/>
          </w:tcPr>
          <w:p w14:paraId="753BF59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1848B61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B5EEEA4" w14:textId="77777777" w:rsidTr="00096C7F">
        <w:trPr>
          <w:trHeight w:val="300"/>
        </w:trPr>
        <w:tc>
          <w:tcPr>
            <w:tcW w:w="524" w:type="pct"/>
            <w:shd w:val="clear" w:color="auto" w:fill="DEEAF6" w:themeFill="accent1" w:themeFillTint="33"/>
            <w:noWrap/>
          </w:tcPr>
          <w:p w14:paraId="005C13B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676C632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4425116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5D18BDA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Abdoulaye </w:t>
            </w:r>
          </w:p>
        </w:tc>
        <w:tc>
          <w:tcPr>
            <w:tcW w:w="633" w:type="pct"/>
            <w:shd w:val="clear" w:color="auto" w:fill="DEEAF6" w:themeFill="accent1" w:themeFillTint="33"/>
            <w:noWrap/>
            <w:hideMark/>
          </w:tcPr>
          <w:p w14:paraId="192FD24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Ouedraogo</w:t>
            </w:r>
            <w:proofErr w:type="spellEnd"/>
          </w:p>
        </w:tc>
        <w:tc>
          <w:tcPr>
            <w:tcW w:w="1023" w:type="pct"/>
            <w:shd w:val="clear" w:color="auto" w:fill="DEEAF6" w:themeFill="accent1" w:themeFillTint="33"/>
            <w:noWrap/>
            <w:hideMark/>
          </w:tcPr>
          <w:p w14:paraId="5AA3EE1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Burkina Faso</w:t>
            </w:r>
          </w:p>
        </w:tc>
        <w:tc>
          <w:tcPr>
            <w:tcW w:w="536" w:type="pct"/>
            <w:shd w:val="clear" w:color="auto" w:fill="DEEAF6" w:themeFill="accent1" w:themeFillTint="33"/>
            <w:noWrap/>
            <w:hideMark/>
          </w:tcPr>
          <w:p w14:paraId="5DF2274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2DD97B6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7081B72" w14:textId="77777777" w:rsidTr="00096C7F">
        <w:trPr>
          <w:trHeight w:val="300"/>
        </w:trPr>
        <w:tc>
          <w:tcPr>
            <w:tcW w:w="524" w:type="pct"/>
            <w:shd w:val="clear" w:color="auto" w:fill="FFFFFF" w:themeFill="background1"/>
            <w:noWrap/>
          </w:tcPr>
          <w:p w14:paraId="53F5B81C"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14A4DC4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13A4061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168A2F7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Aminata Niang</w:t>
            </w:r>
          </w:p>
        </w:tc>
        <w:tc>
          <w:tcPr>
            <w:tcW w:w="633" w:type="pct"/>
            <w:shd w:val="clear" w:color="auto" w:fill="FFFFFF" w:themeFill="background1"/>
            <w:noWrap/>
            <w:hideMark/>
          </w:tcPr>
          <w:p w14:paraId="4E4CC2C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Diagne</w:t>
            </w:r>
            <w:proofErr w:type="spellEnd"/>
          </w:p>
        </w:tc>
        <w:tc>
          <w:tcPr>
            <w:tcW w:w="1023" w:type="pct"/>
            <w:shd w:val="clear" w:color="auto" w:fill="FFFFFF" w:themeFill="background1"/>
            <w:noWrap/>
            <w:hideMark/>
          </w:tcPr>
          <w:p w14:paraId="71D9032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Senegal</w:t>
            </w:r>
          </w:p>
        </w:tc>
        <w:tc>
          <w:tcPr>
            <w:tcW w:w="536" w:type="pct"/>
            <w:shd w:val="clear" w:color="auto" w:fill="FFFFFF" w:themeFill="background1"/>
            <w:noWrap/>
            <w:hideMark/>
          </w:tcPr>
          <w:p w14:paraId="2D5A546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7D656CB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291A972" w14:textId="77777777" w:rsidTr="00096C7F">
        <w:trPr>
          <w:trHeight w:val="300"/>
        </w:trPr>
        <w:tc>
          <w:tcPr>
            <w:tcW w:w="524" w:type="pct"/>
            <w:shd w:val="clear" w:color="auto" w:fill="DEEAF6" w:themeFill="accent1" w:themeFillTint="33"/>
            <w:noWrap/>
          </w:tcPr>
          <w:p w14:paraId="4D11A72D"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39473D1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7D00849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17EB3C6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Jean Marie </w:t>
            </w:r>
          </w:p>
        </w:tc>
        <w:tc>
          <w:tcPr>
            <w:tcW w:w="633" w:type="pct"/>
            <w:shd w:val="clear" w:color="auto" w:fill="DEEAF6" w:themeFill="accent1" w:themeFillTint="33"/>
            <w:noWrap/>
            <w:hideMark/>
          </w:tcPr>
          <w:p w14:paraId="3679AB1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Maignan</w:t>
            </w:r>
            <w:proofErr w:type="spellEnd"/>
          </w:p>
        </w:tc>
        <w:tc>
          <w:tcPr>
            <w:tcW w:w="1023" w:type="pct"/>
            <w:shd w:val="clear" w:color="auto" w:fill="DEEAF6" w:themeFill="accent1" w:themeFillTint="33"/>
            <w:noWrap/>
            <w:hideMark/>
          </w:tcPr>
          <w:p w14:paraId="74A653F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Haiti</w:t>
            </w:r>
          </w:p>
        </w:tc>
        <w:tc>
          <w:tcPr>
            <w:tcW w:w="536" w:type="pct"/>
            <w:shd w:val="clear" w:color="auto" w:fill="DEEAF6" w:themeFill="accent1" w:themeFillTint="33"/>
            <w:noWrap/>
            <w:hideMark/>
          </w:tcPr>
          <w:p w14:paraId="2BF13D0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hideMark/>
          </w:tcPr>
          <w:p w14:paraId="60BECB7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13B20C7" w14:textId="77777777" w:rsidTr="00096C7F">
        <w:trPr>
          <w:trHeight w:val="300"/>
        </w:trPr>
        <w:tc>
          <w:tcPr>
            <w:tcW w:w="524" w:type="pct"/>
            <w:shd w:val="clear" w:color="auto" w:fill="FFFFFF" w:themeFill="background1"/>
            <w:noWrap/>
          </w:tcPr>
          <w:p w14:paraId="791E39E0"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179F40D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5386178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5A42213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Turhan</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3601F0A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Muluk</w:t>
            </w:r>
            <w:proofErr w:type="spellEnd"/>
          </w:p>
        </w:tc>
        <w:tc>
          <w:tcPr>
            <w:tcW w:w="1023" w:type="pct"/>
            <w:shd w:val="clear" w:color="auto" w:fill="FFFFFF" w:themeFill="background1"/>
            <w:noWrap/>
            <w:hideMark/>
          </w:tcPr>
          <w:p w14:paraId="037A528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FFFFFF" w:themeFill="background1"/>
            <w:noWrap/>
            <w:hideMark/>
          </w:tcPr>
          <w:p w14:paraId="06BC8AF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hideMark/>
          </w:tcPr>
          <w:p w14:paraId="0A2BE69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Intel Corporation</w:t>
            </w:r>
          </w:p>
        </w:tc>
      </w:tr>
      <w:tr w:rsidR="00E06985" w:rsidRPr="00211137" w14:paraId="71CCC40A" w14:textId="77777777" w:rsidTr="00096C7F">
        <w:trPr>
          <w:trHeight w:val="319"/>
        </w:trPr>
        <w:tc>
          <w:tcPr>
            <w:tcW w:w="524" w:type="pct"/>
            <w:shd w:val="clear" w:color="auto" w:fill="DEEAF6" w:themeFill="accent1" w:themeFillTint="33"/>
            <w:noWrap/>
          </w:tcPr>
          <w:p w14:paraId="646542EA"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1BC4F5E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6E1B8D0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1FDBF5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Mohamed Amine </w:t>
            </w:r>
          </w:p>
        </w:tc>
        <w:tc>
          <w:tcPr>
            <w:tcW w:w="633" w:type="pct"/>
            <w:shd w:val="clear" w:color="auto" w:fill="DEEAF6" w:themeFill="accent1" w:themeFillTint="33"/>
            <w:noWrap/>
            <w:hideMark/>
          </w:tcPr>
          <w:p w14:paraId="6EA1AA2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Benziane</w:t>
            </w:r>
            <w:proofErr w:type="spellEnd"/>
          </w:p>
        </w:tc>
        <w:tc>
          <w:tcPr>
            <w:tcW w:w="1023" w:type="pct"/>
            <w:shd w:val="clear" w:color="auto" w:fill="DEEAF6" w:themeFill="accent1" w:themeFillTint="33"/>
            <w:noWrap/>
            <w:hideMark/>
          </w:tcPr>
          <w:p w14:paraId="4B0922D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Algeria</w:t>
            </w:r>
          </w:p>
        </w:tc>
        <w:tc>
          <w:tcPr>
            <w:tcW w:w="536" w:type="pct"/>
            <w:shd w:val="clear" w:color="auto" w:fill="DEEAF6" w:themeFill="accent1" w:themeFillTint="33"/>
            <w:noWrap/>
            <w:hideMark/>
          </w:tcPr>
          <w:p w14:paraId="388B2E7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hideMark/>
          </w:tcPr>
          <w:p w14:paraId="4E8224D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BD9DEF4" w14:textId="77777777" w:rsidTr="00096C7F">
        <w:trPr>
          <w:trHeight w:val="300"/>
        </w:trPr>
        <w:tc>
          <w:tcPr>
            <w:tcW w:w="524" w:type="pct"/>
            <w:shd w:val="clear" w:color="auto" w:fill="FFFFFF" w:themeFill="background1"/>
            <w:noWrap/>
          </w:tcPr>
          <w:p w14:paraId="5789B5B5"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590CC72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5A42152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3432C3D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Karma </w:t>
            </w:r>
          </w:p>
        </w:tc>
        <w:tc>
          <w:tcPr>
            <w:tcW w:w="633" w:type="pct"/>
            <w:shd w:val="clear" w:color="auto" w:fill="FFFFFF" w:themeFill="background1"/>
            <w:noWrap/>
            <w:hideMark/>
          </w:tcPr>
          <w:p w14:paraId="1A9042A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Jamyang</w:t>
            </w:r>
            <w:proofErr w:type="spellEnd"/>
          </w:p>
        </w:tc>
        <w:tc>
          <w:tcPr>
            <w:tcW w:w="1023" w:type="pct"/>
            <w:shd w:val="clear" w:color="auto" w:fill="FFFFFF" w:themeFill="background1"/>
            <w:noWrap/>
            <w:hideMark/>
          </w:tcPr>
          <w:p w14:paraId="2B5922C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Bhutan</w:t>
            </w:r>
          </w:p>
        </w:tc>
        <w:tc>
          <w:tcPr>
            <w:tcW w:w="536" w:type="pct"/>
            <w:shd w:val="clear" w:color="auto" w:fill="FFFFFF" w:themeFill="background1"/>
            <w:noWrap/>
            <w:hideMark/>
          </w:tcPr>
          <w:p w14:paraId="15983C02" w14:textId="244F4C1F"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0C42DB0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E9C8C67" w14:textId="77777777" w:rsidTr="00096C7F">
        <w:trPr>
          <w:trHeight w:val="300"/>
        </w:trPr>
        <w:tc>
          <w:tcPr>
            <w:tcW w:w="524" w:type="pct"/>
            <w:shd w:val="clear" w:color="auto" w:fill="DEEAF6" w:themeFill="accent1" w:themeFillTint="33"/>
            <w:noWrap/>
          </w:tcPr>
          <w:p w14:paraId="704B2C0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until 2019</w:t>
            </w:r>
          </w:p>
        </w:tc>
        <w:tc>
          <w:tcPr>
            <w:tcW w:w="595" w:type="pct"/>
            <w:shd w:val="clear" w:color="auto" w:fill="DEEAF6" w:themeFill="accent1" w:themeFillTint="33"/>
            <w:noWrap/>
            <w:hideMark/>
          </w:tcPr>
          <w:p w14:paraId="0EE5E0D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 xml:space="preserve">apporteur </w:t>
            </w:r>
          </w:p>
        </w:tc>
        <w:tc>
          <w:tcPr>
            <w:tcW w:w="194" w:type="pct"/>
            <w:shd w:val="clear" w:color="auto" w:fill="DEEAF6" w:themeFill="accent1" w:themeFillTint="33"/>
            <w:noWrap/>
            <w:hideMark/>
          </w:tcPr>
          <w:p w14:paraId="23EF642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1E23A6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Chunfei</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4EE6920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Zhang </w:t>
            </w:r>
          </w:p>
        </w:tc>
        <w:tc>
          <w:tcPr>
            <w:tcW w:w="1023" w:type="pct"/>
            <w:shd w:val="clear" w:color="auto" w:fill="DEEAF6" w:themeFill="accent1" w:themeFillTint="33"/>
            <w:noWrap/>
            <w:hideMark/>
          </w:tcPr>
          <w:p w14:paraId="7E7BE00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shd w:val="clear" w:color="auto" w:fill="DEEAF6" w:themeFill="accent1" w:themeFillTint="33"/>
            <w:noWrap/>
            <w:hideMark/>
          </w:tcPr>
          <w:p w14:paraId="714DE75F" w14:textId="112819AE"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54B2135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85D84B4" w14:textId="77777777" w:rsidTr="00096C7F">
        <w:trPr>
          <w:trHeight w:val="300"/>
        </w:trPr>
        <w:tc>
          <w:tcPr>
            <w:tcW w:w="524" w:type="pct"/>
            <w:shd w:val="clear" w:color="auto" w:fill="FFFFFF" w:themeFill="background1"/>
            <w:noWrap/>
          </w:tcPr>
          <w:p w14:paraId="66C3342A"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69B52CE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tcPr>
          <w:p w14:paraId="6688D7E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2AD0DE3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Qian</w:t>
            </w:r>
          </w:p>
        </w:tc>
        <w:tc>
          <w:tcPr>
            <w:tcW w:w="633" w:type="pct"/>
            <w:shd w:val="clear" w:color="auto" w:fill="FFFFFF" w:themeFill="background1"/>
            <w:noWrap/>
          </w:tcPr>
          <w:p w14:paraId="29EAB20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Zhang</w:t>
            </w:r>
          </w:p>
        </w:tc>
        <w:tc>
          <w:tcPr>
            <w:tcW w:w="1023" w:type="pct"/>
            <w:shd w:val="clear" w:color="auto" w:fill="FFFFFF" w:themeFill="background1"/>
            <w:noWrap/>
          </w:tcPr>
          <w:p w14:paraId="2BBBED7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shd w:val="clear" w:color="auto" w:fill="FFFFFF" w:themeFill="background1"/>
            <w:noWrap/>
          </w:tcPr>
          <w:p w14:paraId="6392AA6D" w14:textId="4A6DE893"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0CA1058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414CF6C" w14:textId="77777777" w:rsidTr="00096C7F">
        <w:trPr>
          <w:trHeight w:val="300"/>
        </w:trPr>
        <w:tc>
          <w:tcPr>
            <w:tcW w:w="524" w:type="pct"/>
            <w:shd w:val="clear" w:color="auto" w:fill="DEEAF6" w:themeFill="accent1" w:themeFillTint="33"/>
            <w:noWrap/>
          </w:tcPr>
          <w:p w14:paraId="56B8A882"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0525692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073EF20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14D7C49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Ümit</w:t>
            </w:r>
            <w:proofErr w:type="spellEnd"/>
            <w:r w:rsidRPr="00211137">
              <w:rPr>
                <w:rFonts w:ascii="Calibri" w:hAnsi="Calibri" w:cs="Calibri"/>
                <w:color w:val="000000"/>
              </w:rPr>
              <w:t xml:space="preserve"> </w:t>
            </w:r>
            <w:proofErr w:type="spellStart"/>
            <w:r w:rsidRPr="00211137">
              <w:rPr>
                <w:rFonts w:ascii="Calibri" w:hAnsi="Calibri" w:cs="Calibri"/>
                <w:color w:val="000000"/>
              </w:rPr>
              <w:t>Nevruz</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349EC59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Özdemir</w:t>
            </w:r>
            <w:proofErr w:type="spellEnd"/>
          </w:p>
        </w:tc>
        <w:tc>
          <w:tcPr>
            <w:tcW w:w="1023" w:type="pct"/>
            <w:shd w:val="clear" w:color="auto" w:fill="DEEAF6" w:themeFill="accent1" w:themeFillTint="33"/>
            <w:noWrap/>
            <w:hideMark/>
          </w:tcPr>
          <w:p w14:paraId="4A0E92F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Turkey</w:t>
            </w:r>
          </w:p>
        </w:tc>
        <w:tc>
          <w:tcPr>
            <w:tcW w:w="536" w:type="pct"/>
            <w:shd w:val="clear" w:color="auto" w:fill="DEEAF6" w:themeFill="accent1" w:themeFillTint="33"/>
            <w:noWrap/>
            <w:hideMark/>
          </w:tcPr>
          <w:p w14:paraId="2C29ADA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hideMark/>
          </w:tcPr>
          <w:p w14:paraId="55F8C7C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Türk</w:t>
            </w:r>
            <w:proofErr w:type="spellEnd"/>
            <w:r w:rsidRPr="00211137">
              <w:rPr>
                <w:rFonts w:ascii="Calibri" w:hAnsi="Calibri" w:cs="Calibri"/>
                <w:color w:val="000000"/>
              </w:rPr>
              <w:t xml:space="preserve"> Telekom</w:t>
            </w:r>
          </w:p>
        </w:tc>
      </w:tr>
      <w:tr w:rsidR="00E06985" w:rsidRPr="00211137" w14:paraId="1879E889" w14:textId="77777777" w:rsidTr="00096C7F">
        <w:trPr>
          <w:trHeight w:val="300"/>
        </w:trPr>
        <w:tc>
          <w:tcPr>
            <w:tcW w:w="524" w:type="pct"/>
            <w:shd w:val="clear" w:color="auto" w:fill="FFFFFF" w:themeFill="background1"/>
            <w:noWrap/>
          </w:tcPr>
          <w:p w14:paraId="6D662990"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355768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00B093E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1125BDC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Jane </w:t>
            </w:r>
          </w:p>
        </w:tc>
        <w:tc>
          <w:tcPr>
            <w:tcW w:w="633" w:type="pct"/>
            <w:shd w:val="clear" w:color="auto" w:fill="FFFFFF" w:themeFill="background1"/>
            <w:noWrap/>
            <w:hideMark/>
          </w:tcPr>
          <w:p w14:paraId="6FED9CF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Coffin</w:t>
            </w:r>
          </w:p>
        </w:tc>
        <w:tc>
          <w:tcPr>
            <w:tcW w:w="1023" w:type="pct"/>
            <w:shd w:val="clear" w:color="auto" w:fill="FFFFFF" w:themeFill="background1"/>
            <w:noWrap/>
            <w:hideMark/>
          </w:tcPr>
          <w:p w14:paraId="09AB5469" w14:textId="77777777" w:rsidR="00E06985" w:rsidRPr="00211137" w:rsidRDefault="00E06985" w:rsidP="00E06985">
            <w:pPr>
              <w:bidi w:val="0"/>
              <w:spacing w:before="0"/>
              <w:rPr>
                <w:rFonts w:ascii="Calibri" w:hAnsi="Calibri" w:cs="Calibri"/>
                <w:color w:val="000000"/>
              </w:rPr>
            </w:pPr>
          </w:p>
        </w:tc>
        <w:tc>
          <w:tcPr>
            <w:tcW w:w="536" w:type="pct"/>
            <w:shd w:val="clear" w:color="auto" w:fill="FFFFFF" w:themeFill="background1"/>
            <w:noWrap/>
            <w:hideMark/>
          </w:tcPr>
          <w:p w14:paraId="0CD2038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World/Multi-Regional</w:t>
            </w:r>
          </w:p>
        </w:tc>
        <w:tc>
          <w:tcPr>
            <w:tcW w:w="862" w:type="pct"/>
            <w:shd w:val="clear" w:color="auto" w:fill="FFFFFF" w:themeFill="background1"/>
            <w:hideMark/>
          </w:tcPr>
          <w:p w14:paraId="6FDD510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Internet Society (ISOC)</w:t>
            </w:r>
          </w:p>
        </w:tc>
      </w:tr>
      <w:tr w:rsidR="00E06985" w:rsidRPr="00F659BC" w14:paraId="0E152365" w14:textId="77777777" w:rsidTr="00096C7F">
        <w:trPr>
          <w:trHeight w:val="300"/>
        </w:trPr>
        <w:tc>
          <w:tcPr>
            <w:tcW w:w="524" w:type="pct"/>
            <w:shd w:val="clear" w:color="auto" w:fill="DEEAF6" w:themeFill="accent1" w:themeFillTint="33"/>
            <w:noWrap/>
          </w:tcPr>
          <w:p w14:paraId="17DAA0C5" w14:textId="77777777" w:rsidR="00E06985" w:rsidRPr="00211137" w:rsidRDefault="00E06985" w:rsidP="00E06985">
            <w:pPr>
              <w:bidi w:val="0"/>
              <w:spacing w:before="0"/>
              <w:rPr>
                <w:rFonts w:ascii="Calibri" w:hAnsi="Calibri" w:cs="Calibri"/>
                <w:color w:val="000000"/>
              </w:rPr>
            </w:pPr>
            <w:bookmarkStart w:id="64" w:name="_Hlk69219970"/>
          </w:p>
        </w:tc>
        <w:tc>
          <w:tcPr>
            <w:tcW w:w="595" w:type="pct"/>
            <w:shd w:val="clear" w:color="auto" w:fill="DEEAF6" w:themeFill="accent1" w:themeFillTint="33"/>
            <w:noWrap/>
          </w:tcPr>
          <w:p w14:paraId="395666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ocal</w:t>
            </w:r>
            <w:r>
              <w:rPr>
                <w:rFonts w:ascii="Calibri" w:hAnsi="Calibri" w:cs="Calibri"/>
                <w:color w:val="000000"/>
              </w:rPr>
              <w:t xml:space="preserve"> p</w:t>
            </w:r>
            <w:r w:rsidRPr="00211137">
              <w:rPr>
                <w:rFonts w:ascii="Calibri" w:hAnsi="Calibri" w:cs="Calibri"/>
                <w:color w:val="000000"/>
              </w:rPr>
              <w:t>oint</w:t>
            </w:r>
          </w:p>
        </w:tc>
        <w:tc>
          <w:tcPr>
            <w:tcW w:w="194" w:type="pct"/>
            <w:shd w:val="clear" w:color="auto" w:fill="DEEAF6" w:themeFill="accent1" w:themeFillTint="33"/>
            <w:noWrap/>
          </w:tcPr>
          <w:p w14:paraId="42AB154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385B73B9" w14:textId="77777777" w:rsidR="00E06985" w:rsidRPr="00211137" w:rsidRDefault="00E06985" w:rsidP="00E06985">
            <w:pPr>
              <w:bidi w:val="0"/>
              <w:spacing w:before="0"/>
              <w:rPr>
                <w:rFonts w:ascii="Calibri" w:hAnsi="Calibri" w:cs="Calibri"/>
                <w:color w:val="000000"/>
              </w:rPr>
            </w:pPr>
            <w:r w:rsidRPr="00F659BC">
              <w:rPr>
                <w:rFonts w:ascii="Calibri" w:hAnsi="Calibri" w:cs="Calibri"/>
                <w:color w:val="000000"/>
              </w:rPr>
              <w:t>Sylvester</w:t>
            </w:r>
          </w:p>
        </w:tc>
        <w:tc>
          <w:tcPr>
            <w:tcW w:w="633" w:type="pct"/>
            <w:shd w:val="clear" w:color="auto" w:fill="DEEAF6" w:themeFill="accent1" w:themeFillTint="33"/>
            <w:noWrap/>
          </w:tcPr>
          <w:p w14:paraId="2773458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Cadette</w:t>
            </w:r>
          </w:p>
        </w:tc>
        <w:tc>
          <w:tcPr>
            <w:tcW w:w="1023" w:type="pct"/>
            <w:shd w:val="clear" w:color="auto" w:fill="DEEAF6" w:themeFill="accent1" w:themeFillTint="33"/>
            <w:noWrap/>
          </w:tcPr>
          <w:p w14:paraId="0C3EB37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DDR/RO-AMS</w:t>
            </w:r>
          </w:p>
        </w:tc>
        <w:tc>
          <w:tcPr>
            <w:tcW w:w="536" w:type="pct"/>
            <w:shd w:val="clear" w:color="auto" w:fill="DEEAF6" w:themeFill="accent1" w:themeFillTint="33"/>
            <w:noWrap/>
          </w:tcPr>
          <w:p w14:paraId="5C77C64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tcPr>
          <w:p w14:paraId="79FD864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7BBDDC47" w14:textId="77777777" w:rsidTr="00096C7F">
        <w:trPr>
          <w:trHeight w:val="300"/>
        </w:trPr>
        <w:tc>
          <w:tcPr>
            <w:tcW w:w="524" w:type="pct"/>
            <w:shd w:val="clear" w:color="auto" w:fill="FFFFFF" w:themeFill="background1"/>
            <w:noWrap/>
          </w:tcPr>
          <w:p w14:paraId="5BFB85D3" w14:textId="77777777" w:rsidR="00E06985" w:rsidRPr="00211137" w:rsidRDefault="00E06985" w:rsidP="00E06985">
            <w:pPr>
              <w:bidi w:val="0"/>
              <w:spacing w:before="0"/>
              <w:jc w:val="center"/>
              <w:rPr>
                <w:rFonts w:ascii="Calibri" w:hAnsi="Calibri" w:cs="Calibri"/>
                <w:color w:val="000000"/>
              </w:rPr>
            </w:pPr>
            <w:r w:rsidRPr="00C11E4A">
              <w:rPr>
                <w:rFonts w:ascii="Calibri" w:hAnsi="Calibri" w:cs="Calibri"/>
                <w:color w:val="000000"/>
                <w:sz w:val="20"/>
              </w:rPr>
              <w:t>until July 2021</w:t>
            </w:r>
          </w:p>
        </w:tc>
        <w:tc>
          <w:tcPr>
            <w:tcW w:w="595" w:type="pct"/>
            <w:shd w:val="clear" w:color="auto" w:fill="FFFFFF" w:themeFill="background1"/>
            <w:noWrap/>
          </w:tcPr>
          <w:p w14:paraId="5B49C8F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38AF995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439AE19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Vladimir </w:t>
            </w:r>
          </w:p>
        </w:tc>
        <w:tc>
          <w:tcPr>
            <w:tcW w:w="633" w:type="pct"/>
            <w:shd w:val="clear" w:color="auto" w:fill="FFFFFF" w:themeFill="background1"/>
            <w:noWrap/>
          </w:tcPr>
          <w:p w14:paraId="27CC69A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Daigele</w:t>
            </w:r>
            <w:proofErr w:type="spellEnd"/>
          </w:p>
        </w:tc>
        <w:tc>
          <w:tcPr>
            <w:tcW w:w="1023" w:type="pct"/>
            <w:shd w:val="clear" w:color="auto" w:fill="FFFFFF" w:themeFill="background1"/>
            <w:noWrap/>
          </w:tcPr>
          <w:p w14:paraId="67FD9CF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DNS/FNS</w:t>
            </w:r>
          </w:p>
        </w:tc>
        <w:tc>
          <w:tcPr>
            <w:tcW w:w="536" w:type="pct"/>
            <w:shd w:val="clear" w:color="auto" w:fill="FFFFFF" w:themeFill="background1"/>
            <w:noWrap/>
          </w:tcPr>
          <w:p w14:paraId="077C325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FFFFFF" w:themeFill="background1"/>
          </w:tcPr>
          <w:p w14:paraId="42A2D47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bookmarkEnd w:id="64"/>
      <w:tr w:rsidR="00E06985" w:rsidRPr="00211137" w14:paraId="4E31994F" w14:textId="77777777" w:rsidTr="00096C7F">
        <w:trPr>
          <w:trHeight w:val="300"/>
        </w:trPr>
        <w:tc>
          <w:tcPr>
            <w:tcW w:w="524" w:type="pct"/>
            <w:shd w:val="clear" w:color="auto" w:fill="FFFFFF" w:themeFill="background1"/>
            <w:noWrap/>
          </w:tcPr>
          <w:p w14:paraId="3DB88415" w14:textId="77777777" w:rsidR="00E06985" w:rsidRPr="00211137" w:rsidRDefault="00E06985" w:rsidP="00E06985">
            <w:pPr>
              <w:bidi w:val="0"/>
              <w:spacing w:before="0"/>
              <w:jc w:val="center"/>
              <w:rPr>
                <w:rFonts w:ascii="Calibri" w:hAnsi="Calibri" w:cs="Calibri"/>
                <w:color w:val="000000"/>
              </w:rPr>
            </w:pPr>
          </w:p>
        </w:tc>
        <w:tc>
          <w:tcPr>
            <w:tcW w:w="595" w:type="pct"/>
            <w:shd w:val="clear" w:color="auto" w:fill="FFFFFF" w:themeFill="background1"/>
            <w:noWrap/>
          </w:tcPr>
          <w:p w14:paraId="6AAFEFD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7A921A78" w14:textId="77777777" w:rsidR="00E06985" w:rsidRPr="00211137" w:rsidRDefault="00E06985" w:rsidP="00E06985">
            <w:pPr>
              <w:bidi w:val="0"/>
              <w:spacing w:before="0"/>
              <w:rPr>
                <w:rFonts w:ascii="Calibri" w:hAnsi="Calibri" w:cs="Calibri"/>
                <w:color w:val="000000"/>
              </w:rPr>
            </w:pPr>
            <w:proofErr w:type="spellStart"/>
            <w:r>
              <w:rPr>
                <w:rFonts w:ascii="Calibri" w:hAnsi="Calibri" w:cs="Calibri"/>
                <w:color w:val="000000"/>
              </w:rPr>
              <w:t>Ms</w:t>
            </w:r>
            <w:proofErr w:type="spellEnd"/>
          </w:p>
        </w:tc>
        <w:tc>
          <w:tcPr>
            <w:tcW w:w="633" w:type="pct"/>
            <w:shd w:val="clear" w:color="auto" w:fill="FFFFFF" w:themeFill="background1"/>
            <w:noWrap/>
          </w:tcPr>
          <w:p w14:paraId="520E7357"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Aminata</w:t>
            </w:r>
          </w:p>
        </w:tc>
        <w:tc>
          <w:tcPr>
            <w:tcW w:w="633" w:type="pct"/>
            <w:shd w:val="clear" w:color="auto" w:fill="FFFFFF" w:themeFill="background1"/>
            <w:noWrap/>
          </w:tcPr>
          <w:p w14:paraId="0F6BB34A"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Amadou Garba</w:t>
            </w:r>
          </w:p>
        </w:tc>
        <w:tc>
          <w:tcPr>
            <w:tcW w:w="1023" w:type="pct"/>
            <w:shd w:val="clear" w:color="auto" w:fill="FFFFFF" w:themeFill="background1"/>
            <w:noWrap/>
          </w:tcPr>
          <w:p w14:paraId="31C9D9D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DNS/FNS</w:t>
            </w:r>
          </w:p>
        </w:tc>
        <w:tc>
          <w:tcPr>
            <w:tcW w:w="536" w:type="pct"/>
            <w:shd w:val="clear" w:color="auto" w:fill="FFFFFF" w:themeFill="background1"/>
            <w:noWrap/>
          </w:tcPr>
          <w:p w14:paraId="27B6597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FFFFFF" w:themeFill="background1"/>
          </w:tcPr>
          <w:p w14:paraId="199397C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06742AB3" w14:textId="77777777" w:rsidTr="00096C7F">
        <w:trPr>
          <w:trHeight w:val="300"/>
        </w:trPr>
        <w:tc>
          <w:tcPr>
            <w:tcW w:w="524" w:type="pct"/>
            <w:shd w:val="clear" w:color="auto" w:fill="DEEAF6" w:themeFill="accent1" w:themeFillTint="33"/>
            <w:noWrap/>
          </w:tcPr>
          <w:p w14:paraId="5FD34F81"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89DDF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6B980BA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4305124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Jean-Jacques </w:t>
            </w:r>
          </w:p>
        </w:tc>
        <w:tc>
          <w:tcPr>
            <w:tcW w:w="633" w:type="pct"/>
            <w:shd w:val="clear" w:color="auto" w:fill="DEEAF6" w:themeFill="accent1" w:themeFillTint="33"/>
            <w:noWrap/>
          </w:tcPr>
          <w:p w14:paraId="349A7E8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Massima</w:t>
            </w:r>
            <w:proofErr w:type="spellEnd"/>
          </w:p>
        </w:tc>
        <w:tc>
          <w:tcPr>
            <w:tcW w:w="1023" w:type="pct"/>
            <w:shd w:val="clear" w:color="auto" w:fill="DEEAF6" w:themeFill="accent1" w:themeFillTint="33"/>
            <w:noWrap/>
          </w:tcPr>
          <w:p w14:paraId="25F4503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DEEAF6" w:themeFill="accent1" w:themeFillTint="33"/>
            <w:noWrap/>
          </w:tcPr>
          <w:p w14:paraId="28B5312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tcPr>
          <w:p w14:paraId="4A2B9EB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676808C" w14:textId="77777777" w:rsidTr="00096C7F">
        <w:trPr>
          <w:trHeight w:val="300"/>
        </w:trPr>
        <w:tc>
          <w:tcPr>
            <w:tcW w:w="524" w:type="pct"/>
            <w:shd w:val="clear" w:color="auto" w:fill="FFFFFF" w:themeFill="background1"/>
            <w:noWrap/>
          </w:tcPr>
          <w:p w14:paraId="3196B732"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7DFECC6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32F4AA6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6F3A8F6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Farid</w:t>
            </w:r>
          </w:p>
        </w:tc>
        <w:tc>
          <w:tcPr>
            <w:tcW w:w="633" w:type="pct"/>
            <w:shd w:val="clear" w:color="auto" w:fill="FFFFFF" w:themeFill="background1"/>
            <w:noWrap/>
          </w:tcPr>
          <w:p w14:paraId="349D508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Nakhli</w:t>
            </w:r>
            <w:proofErr w:type="spellEnd"/>
          </w:p>
        </w:tc>
        <w:tc>
          <w:tcPr>
            <w:tcW w:w="1023" w:type="pct"/>
            <w:shd w:val="clear" w:color="auto" w:fill="FFFFFF" w:themeFill="background1"/>
            <w:noWrap/>
          </w:tcPr>
          <w:p w14:paraId="1226C4F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DDR/RO-CIS</w:t>
            </w:r>
          </w:p>
        </w:tc>
        <w:tc>
          <w:tcPr>
            <w:tcW w:w="536" w:type="pct"/>
            <w:shd w:val="clear" w:color="auto" w:fill="FFFFFF" w:themeFill="background1"/>
            <w:noWrap/>
          </w:tcPr>
          <w:p w14:paraId="745F694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FFFFFF" w:themeFill="background1"/>
          </w:tcPr>
          <w:p w14:paraId="0B57E84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3F4C9673" w14:textId="77777777" w:rsidTr="00096C7F">
        <w:trPr>
          <w:trHeight w:val="300"/>
        </w:trPr>
        <w:tc>
          <w:tcPr>
            <w:tcW w:w="524" w:type="pct"/>
            <w:shd w:val="clear" w:color="auto" w:fill="DEEAF6" w:themeFill="accent1" w:themeFillTint="33"/>
            <w:noWrap/>
          </w:tcPr>
          <w:p w14:paraId="4B2E60C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D42F3E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 xml:space="preserve">oint </w:t>
            </w:r>
          </w:p>
        </w:tc>
        <w:tc>
          <w:tcPr>
            <w:tcW w:w="194" w:type="pct"/>
            <w:shd w:val="clear" w:color="auto" w:fill="DEEAF6" w:themeFill="accent1" w:themeFillTint="33"/>
            <w:noWrap/>
          </w:tcPr>
          <w:p w14:paraId="1C92CCD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46C82BB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0842EC3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0A6DE6A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3536969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0A3C1DB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7F3F630E" w14:textId="77777777" w:rsidTr="00096C7F">
        <w:trPr>
          <w:trHeight w:val="300"/>
        </w:trPr>
        <w:tc>
          <w:tcPr>
            <w:tcW w:w="524" w:type="pct"/>
            <w:shd w:val="clear" w:color="auto" w:fill="FFFFFF" w:themeFill="background1"/>
            <w:noWrap/>
          </w:tcPr>
          <w:p w14:paraId="7834909E"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139CEB3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05F98E7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tcPr>
          <w:p w14:paraId="51DAC55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Aamir</w:t>
            </w:r>
          </w:p>
        </w:tc>
        <w:tc>
          <w:tcPr>
            <w:tcW w:w="633" w:type="pct"/>
            <w:shd w:val="clear" w:color="auto" w:fill="FFFFFF" w:themeFill="background1"/>
            <w:noWrap/>
          </w:tcPr>
          <w:p w14:paraId="50D091B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Riaz</w:t>
            </w:r>
          </w:p>
        </w:tc>
        <w:tc>
          <w:tcPr>
            <w:tcW w:w="1023" w:type="pct"/>
            <w:shd w:val="clear" w:color="auto" w:fill="FFFFFF" w:themeFill="background1"/>
            <w:noWrap/>
          </w:tcPr>
          <w:p w14:paraId="6C72D26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shd w:val="clear" w:color="auto" w:fill="FFFFFF" w:themeFill="background1"/>
            <w:noWrap/>
          </w:tcPr>
          <w:p w14:paraId="0BFF7B3D" w14:textId="75802A5D"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63278C5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2F2D5284" w14:textId="77777777" w:rsidTr="00096C7F">
        <w:trPr>
          <w:trHeight w:val="300"/>
        </w:trPr>
        <w:tc>
          <w:tcPr>
            <w:tcW w:w="524" w:type="pct"/>
            <w:shd w:val="clear" w:color="auto" w:fill="DEEAF6" w:themeFill="accent1" w:themeFillTint="33"/>
            <w:noWrap/>
          </w:tcPr>
          <w:p w14:paraId="3DC8098C"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3E23044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60679EA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023F94B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Nancy </w:t>
            </w:r>
          </w:p>
        </w:tc>
        <w:tc>
          <w:tcPr>
            <w:tcW w:w="633" w:type="pct"/>
            <w:shd w:val="clear" w:color="auto" w:fill="DEEAF6" w:themeFill="accent1" w:themeFillTint="33"/>
            <w:noWrap/>
          </w:tcPr>
          <w:p w14:paraId="5C37FA1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Sundberg</w:t>
            </w:r>
          </w:p>
        </w:tc>
        <w:tc>
          <w:tcPr>
            <w:tcW w:w="1023" w:type="pct"/>
            <w:shd w:val="clear" w:color="auto" w:fill="DEEAF6" w:themeFill="accent1" w:themeFillTint="33"/>
            <w:noWrap/>
          </w:tcPr>
          <w:p w14:paraId="6A82B34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DKH/RME</w:t>
            </w:r>
          </w:p>
        </w:tc>
        <w:tc>
          <w:tcPr>
            <w:tcW w:w="536" w:type="pct"/>
            <w:shd w:val="clear" w:color="auto" w:fill="DEEAF6" w:themeFill="accent1" w:themeFillTint="33"/>
            <w:noWrap/>
          </w:tcPr>
          <w:p w14:paraId="33258B7B" w14:textId="77777777" w:rsidR="00E06985" w:rsidRPr="00211137" w:rsidRDefault="00E06985" w:rsidP="00E06985">
            <w:pPr>
              <w:bidi w:val="0"/>
              <w:spacing w:before="0"/>
              <w:rPr>
                <w:rFonts w:ascii="Calibri" w:hAnsi="Calibri" w:cs="Calibri"/>
                <w:b/>
                <w:bCs/>
                <w:color w:val="000000"/>
              </w:rPr>
            </w:pPr>
            <w:r w:rsidRPr="00211137">
              <w:rPr>
                <w:rFonts w:ascii="Calibri" w:hAnsi="Calibri" w:cs="Calibri"/>
                <w:color w:val="000000"/>
              </w:rPr>
              <w:t>Headquarters</w:t>
            </w:r>
          </w:p>
        </w:tc>
        <w:tc>
          <w:tcPr>
            <w:tcW w:w="862" w:type="pct"/>
            <w:shd w:val="clear" w:color="auto" w:fill="DEEAF6" w:themeFill="accent1" w:themeFillTint="33"/>
          </w:tcPr>
          <w:p w14:paraId="4264C6D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6C389506" w14:textId="77777777" w:rsidTr="00096C7F">
        <w:trPr>
          <w:trHeight w:val="300"/>
        </w:trPr>
        <w:tc>
          <w:tcPr>
            <w:tcW w:w="524" w:type="pct"/>
            <w:shd w:val="clear" w:color="auto" w:fill="FFFFFF" w:themeFill="background1"/>
            <w:noWrap/>
          </w:tcPr>
          <w:p w14:paraId="78C36A11"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7BC8FF6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68FA8AD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6EAD99D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Chali</w:t>
            </w:r>
            <w:proofErr w:type="spellEnd"/>
          </w:p>
        </w:tc>
        <w:tc>
          <w:tcPr>
            <w:tcW w:w="633" w:type="pct"/>
            <w:shd w:val="clear" w:color="auto" w:fill="FFFFFF" w:themeFill="background1"/>
            <w:noWrap/>
          </w:tcPr>
          <w:p w14:paraId="14F3ECB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Tumelo</w:t>
            </w:r>
          </w:p>
        </w:tc>
        <w:tc>
          <w:tcPr>
            <w:tcW w:w="1023" w:type="pct"/>
            <w:shd w:val="clear" w:color="auto" w:fill="FFFFFF" w:themeFill="background1"/>
            <w:noWrap/>
          </w:tcPr>
          <w:p w14:paraId="6CCC8B5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FFFFFF" w:themeFill="background1"/>
            <w:noWrap/>
          </w:tcPr>
          <w:p w14:paraId="7E0A22D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65E70F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99A252B" w14:textId="77777777" w:rsidTr="00096C7F">
        <w:trPr>
          <w:trHeight w:val="330"/>
        </w:trPr>
        <w:tc>
          <w:tcPr>
            <w:tcW w:w="524" w:type="pct"/>
            <w:shd w:val="clear" w:color="auto" w:fill="E2EFD9" w:themeFill="accent6" w:themeFillTint="33"/>
            <w:noWrap/>
            <w:hideMark/>
          </w:tcPr>
          <w:p w14:paraId="51B9EF54"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2/1</w:t>
            </w:r>
          </w:p>
        </w:tc>
        <w:tc>
          <w:tcPr>
            <w:tcW w:w="595" w:type="pct"/>
            <w:shd w:val="clear" w:color="auto" w:fill="E2EFD9" w:themeFill="accent6" w:themeFillTint="33"/>
            <w:noWrap/>
            <w:hideMark/>
          </w:tcPr>
          <w:p w14:paraId="651F55EF"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Rapporteur</w:t>
            </w:r>
          </w:p>
        </w:tc>
        <w:tc>
          <w:tcPr>
            <w:tcW w:w="194" w:type="pct"/>
            <w:shd w:val="clear" w:color="auto" w:fill="E2EFD9" w:themeFill="accent6" w:themeFillTint="33"/>
            <w:noWrap/>
            <w:hideMark/>
          </w:tcPr>
          <w:p w14:paraId="7E30ABA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E2EFD9" w:themeFill="accent6" w:themeFillTint="33"/>
            <w:noWrap/>
            <w:hideMark/>
          </w:tcPr>
          <w:p w14:paraId="2C36333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Roberto </w:t>
            </w:r>
            <w:proofErr w:type="spellStart"/>
            <w:r w:rsidRPr="00211137">
              <w:rPr>
                <w:rFonts w:ascii="Calibri" w:hAnsi="Calibri" w:cs="Calibri"/>
                <w:color w:val="000000"/>
              </w:rPr>
              <w:t>Mitsuake</w:t>
            </w:r>
            <w:proofErr w:type="spellEnd"/>
            <w:r w:rsidRPr="00211137">
              <w:rPr>
                <w:rFonts w:ascii="Calibri" w:hAnsi="Calibri" w:cs="Calibri"/>
                <w:color w:val="000000"/>
              </w:rPr>
              <w:t xml:space="preserve"> </w:t>
            </w:r>
          </w:p>
        </w:tc>
        <w:tc>
          <w:tcPr>
            <w:tcW w:w="633" w:type="pct"/>
            <w:shd w:val="clear" w:color="auto" w:fill="E2EFD9" w:themeFill="accent6" w:themeFillTint="33"/>
            <w:noWrap/>
            <w:hideMark/>
          </w:tcPr>
          <w:p w14:paraId="365756B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Hirayama</w:t>
            </w:r>
          </w:p>
        </w:tc>
        <w:tc>
          <w:tcPr>
            <w:tcW w:w="1023" w:type="pct"/>
            <w:shd w:val="clear" w:color="auto" w:fill="E2EFD9" w:themeFill="accent6" w:themeFillTint="33"/>
            <w:noWrap/>
            <w:hideMark/>
          </w:tcPr>
          <w:p w14:paraId="4FA76C5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Brazil</w:t>
            </w:r>
          </w:p>
        </w:tc>
        <w:tc>
          <w:tcPr>
            <w:tcW w:w="536" w:type="pct"/>
            <w:shd w:val="clear" w:color="auto" w:fill="E2EFD9" w:themeFill="accent6" w:themeFillTint="33"/>
            <w:noWrap/>
            <w:hideMark/>
          </w:tcPr>
          <w:p w14:paraId="64F55EF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E2EFD9" w:themeFill="accent6" w:themeFillTint="33"/>
            <w:hideMark/>
          </w:tcPr>
          <w:p w14:paraId="344802A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9C74BCF" w14:textId="77777777" w:rsidTr="00096C7F">
        <w:trPr>
          <w:trHeight w:val="300"/>
        </w:trPr>
        <w:tc>
          <w:tcPr>
            <w:tcW w:w="524" w:type="pct"/>
            <w:shd w:val="clear" w:color="auto" w:fill="FFFFFF" w:themeFill="background1"/>
            <w:noWrap/>
          </w:tcPr>
          <w:p w14:paraId="3990C96C"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28C162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533B329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21114CF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Siaka</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2FC346E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Coulibaly</w:t>
            </w:r>
          </w:p>
        </w:tc>
        <w:tc>
          <w:tcPr>
            <w:tcW w:w="1023" w:type="pct"/>
            <w:shd w:val="clear" w:color="auto" w:fill="FFFFFF" w:themeFill="background1"/>
            <w:noWrap/>
            <w:hideMark/>
          </w:tcPr>
          <w:p w14:paraId="7182C55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FFFFFF" w:themeFill="background1"/>
            <w:noWrap/>
            <w:hideMark/>
          </w:tcPr>
          <w:p w14:paraId="40DA26E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0C14171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4CC437C" w14:textId="77777777" w:rsidTr="00096C7F">
        <w:trPr>
          <w:trHeight w:val="300"/>
        </w:trPr>
        <w:tc>
          <w:tcPr>
            <w:tcW w:w="524" w:type="pct"/>
            <w:shd w:val="clear" w:color="auto" w:fill="DEEAF6" w:themeFill="accent1" w:themeFillTint="33"/>
            <w:noWrap/>
          </w:tcPr>
          <w:p w14:paraId="6DB43EB4"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36D67EF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DD2BD0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78A983F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Hassan </w:t>
            </w:r>
          </w:p>
        </w:tc>
        <w:tc>
          <w:tcPr>
            <w:tcW w:w="633" w:type="pct"/>
            <w:shd w:val="clear" w:color="auto" w:fill="DEEAF6" w:themeFill="accent1" w:themeFillTint="33"/>
            <w:noWrap/>
            <w:hideMark/>
          </w:tcPr>
          <w:p w14:paraId="1A3861D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Issaka</w:t>
            </w:r>
            <w:proofErr w:type="spellEnd"/>
          </w:p>
        </w:tc>
        <w:tc>
          <w:tcPr>
            <w:tcW w:w="1023" w:type="pct"/>
            <w:shd w:val="clear" w:color="auto" w:fill="DEEAF6" w:themeFill="accent1" w:themeFillTint="33"/>
            <w:noWrap/>
            <w:hideMark/>
          </w:tcPr>
          <w:p w14:paraId="000E371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Chad</w:t>
            </w:r>
          </w:p>
        </w:tc>
        <w:tc>
          <w:tcPr>
            <w:tcW w:w="536" w:type="pct"/>
            <w:shd w:val="clear" w:color="auto" w:fill="DEEAF6" w:themeFill="accent1" w:themeFillTint="33"/>
            <w:noWrap/>
            <w:hideMark/>
          </w:tcPr>
          <w:p w14:paraId="3C6554B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166FA9A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DB5911D" w14:textId="77777777" w:rsidTr="00096C7F">
        <w:trPr>
          <w:trHeight w:val="300"/>
        </w:trPr>
        <w:tc>
          <w:tcPr>
            <w:tcW w:w="524" w:type="pct"/>
            <w:shd w:val="clear" w:color="auto" w:fill="FFFFFF" w:themeFill="background1"/>
            <w:noWrap/>
          </w:tcPr>
          <w:p w14:paraId="3B45C164"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7E18EEE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tcPr>
          <w:p w14:paraId="1D91B1A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7959A4F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Laetitia </w:t>
            </w:r>
            <w:proofErr w:type="spellStart"/>
            <w:r w:rsidRPr="00211137">
              <w:rPr>
                <w:rFonts w:ascii="Calibri" w:hAnsi="Calibri" w:cs="Calibri"/>
                <w:color w:val="000000"/>
              </w:rPr>
              <w:t>Kilega</w:t>
            </w:r>
            <w:proofErr w:type="spellEnd"/>
            <w:r w:rsidRPr="00211137">
              <w:rPr>
                <w:rFonts w:ascii="Calibri" w:hAnsi="Calibri" w:cs="Calibri"/>
                <w:color w:val="000000"/>
              </w:rPr>
              <w:t xml:space="preserve"> Lega</w:t>
            </w:r>
          </w:p>
        </w:tc>
        <w:tc>
          <w:tcPr>
            <w:tcW w:w="633" w:type="pct"/>
            <w:shd w:val="clear" w:color="auto" w:fill="FFFFFF" w:themeFill="background1"/>
            <w:noWrap/>
          </w:tcPr>
          <w:p w14:paraId="7F1997C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Lubaga</w:t>
            </w:r>
            <w:proofErr w:type="spellEnd"/>
          </w:p>
        </w:tc>
        <w:tc>
          <w:tcPr>
            <w:tcW w:w="1023" w:type="pct"/>
            <w:shd w:val="clear" w:color="auto" w:fill="FFFFFF" w:themeFill="background1"/>
            <w:noWrap/>
          </w:tcPr>
          <w:p w14:paraId="13DF97A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Madagascar</w:t>
            </w:r>
          </w:p>
        </w:tc>
        <w:tc>
          <w:tcPr>
            <w:tcW w:w="536" w:type="pct"/>
            <w:shd w:val="clear" w:color="auto" w:fill="FFFFFF" w:themeFill="background1"/>
            <w:noWrap/>
          </w:tcPr>
          <w:p w14:paraId="03CA126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7A31A5E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6D27FB6" w14:textId="77777777" w:rsidTr="00096C7F">
        <w:trPr>
          <w:trHeight w:val="300"/>
        </w:trPr>
        <w:tc>
          <w:tcPr>
            <w:tcW w:w="524" w:type="pct"/>
            <w:shd w:val="clear" w:color="auto" w:fill="DEEAF6" w:themeFill="accent1" w:themeFillTint="33"/>
            <w:noWrap/>
          </w:tcPr>
          <w:p w14:paraId="198CE06D"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C8A75B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76D399B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2EBCFB5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Jean Marie </w:t>
            </w:r>
          </w:p>
        </w:tc>
        <w:tc>
          <w:tcPr>
            <w:tcW w:w="633" w:type="pct"/>
            <w:shd w:val="clear" w:color="auto" w:fill="DEEAF6" w:themeFill="accent1" w:themeFillTint="33"/>
            <w:noWrap/>
            <w:hideMark/>
          </w:tcPr>
          <w:p w14:paraId="2302136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Maignan</w:t>
            </w:r>
            <w:proofErr w:type="spellEnd"/>
          </w:p>
        </w:tc>
        <w:tc>
          <w:tcPr>
            <w:tcW w:w="1023" w:type="pct"/>
            <w:shd w:val="clear" w:color="auto" w:fill="DEEAF6" w:themeFill="accent1" w:themeFillTint="33"/>
            <w:noWrap/>
            <w:hideMark/>
          </w:tcPr>
          <w:p w14:paraId="21AEA95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Haiti</w:t>
            </w:r>
          </w:p>
        </w:tc>
        <w:tc>
          <w:tcPr>
            <w:tcW w:w="536" w:type="pct"/>
            <w:shd w:val="clear" w:color="auto" w:fill="DEEAF6" w:themeFill="accent1" w:themeFillTint="33"/>
            <w:noWrap/>
            <w:hideMark/>
          </w:tcPr>
          <w:p w14:paraId="44A22E9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hideMark/>
          </w:tcPr>
          <w:p w14:paraId="1CE1359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0302643" w14:textId="77777777" w:rsidTr="00096C7F">
        <w:trPr>
          <w:trHeight w:val="300"/>
        </w:trPr>
        <w:tc>
          <w:tcPr>
            <w:tcW w:w="524" w:type="pct"/>
            <w:shd w:val="clear" w:color="auto" w:fill="FFFFFF" w:themeFill="background1"/>
            <w:noWrap/>
          </w:tcPr>
          <w:p w14:paraId="547A1B05"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6B6B67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1272888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4EEBF64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Jinane</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4D55240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Karam</w:t>
            </w:r>
          </w:p>
        </w:tc>
        <w:tc>
          <w:tcPr>
            <w:tcW w:w="1023" w:type="pct"/>
            <w:shd w:val="clear" w:color="auto" w:fill="FFFFFF" w:themeFill="background1"/>
            <w:noWrap/>
            <w:hideMark/>
          </w:tcPr>
          <w:p w14:paraId="565490B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Lebanon</w:t>
            </w:r>
          </w:p>
        </w:tc>
        <w:tc>
          <w:tcPr>
            <w:tcW w:w="536" w:type="pct"/>
            <w:shd w:val="clear" w:color="auto" w:fill="FFFFFF" w:themeFill="background1"/>
            <w:noWrap/>
            <w:hideMark/>
          </w:tcPr>
          <w:p w14:paraId="053F8FD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FFFFFF" w:themeFill="background1"/>
            <w:hideMark/>
          </w:tcPr>
          <w:p w14:paraId="727E3E7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3B89564" w14:textId="77777777" w:rsidTr="00096C7F">
        <w:trPr>
          <w:trHeight w:val="300"/>
        </w:trPr>
        <w:tc>
          <w:tcPr>
            <w:tcW w:w="524" w:type="pct"/>
            <w:shd w:val="clear" w:color="auto" w:fill="DEEAF6" w:themeFill="accent1" w:themeFillTint="33"/>
            <w:noWrap/>
          </w:tcPr>
          <w:p w14:paraId="0238C511"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56ECBFD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389854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5DCC1A7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Gang </w:t>
            </w:r>
          </w:p>
        </w:tc>
        <w:tc>
          <w:tcPr>
            <w:tcW w:w="633" w:type="pct"/>
            <w:shd w:val="clear" w:color="auto" w:fill="DEEAF6" w:themeFill="accent1" w:themeFillTint="33"/>
            <w:noWrap/>
            <w:hideMark/>
          </w:tcPr>
          <w:p w14:paraId="7A2111B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Wu </w:t>
            </w:r>
          </w:p>
        </w:tc>
        <w:tc>
          <w:tcPr>
            <w:tcW w:w="1023" w:type="pct"/>
            <w:shd w:val="clear" w:color="auto" w:fill="DEEAF6" w:themeFill="accent1" w:themeFillTint="33"/>
            <w:noWrap/>
            <w:hideMark/>
          </w:tcPr>
          <w:p w14:paraId="61B261D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shd w:val="clear" w:color="auto" w:fill="DEEAF6" w:themeFill="accent1" w:themeFillTint="33"/>
            <w:noWrap/>
            <w:hideMark/>
          </w:tcPr>
          <w:p w14:paraId="135F66F8" w14:textId="50E61F41"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4DFDFBF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116729B" w14:textId="77777777" w:rsidTr="00096C7F">
        <w:trPr>
          <w:trHeight w:val="300"/>
        </w:trPr>
        <w:tc>
          <w:tcPr>
            <w:tcW w:w="524" w:type="pct"/>
            <w:shd w:val="clear" w:color="auto" w:fill="FFFFFF" w:themeFill="background1"/>
            <w:noWrap/>
          </w:tcPr>
          <w:p w14:paraId="7B47E28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FCB81D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0D419CC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29285F8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Gülcihan</w:t>
            </w:r>
            <w:proofErr w:type="spellEnd"/>
          </w:p>
        </w:tc>
        <w:tc>
          <w:tcPr>
            <w:tcW w:w="633" w:type="pct"/>
            <w:shd w:val="clear" w:color="auto" w:fill="FFFFFF" w:themeFill="background1"/>
            <w:noWrap/>
            <w:hideMark/>
          </w:tcPr>
          <w:p w14:paraId="0CE6753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Kurnaz </w:t>
            </w:r>
          </w:p>
        </w:tc>
        <w:tc>
          <w:tcPr>
            <w:tcW w:w="1023" w:type="pct"/>
            <w:shd w:val="clear" w:color="auto" w:fill="FFFFFF" w:themeFill="background1"/>
            <w:noWrap/>
            <w:hideMark/>
          </w:tcPr>
          <w:p w14:paraId="002BCCC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Turkey</w:t>
            </w:r>
          </w:p>
        </w:tc>
        <w:tc>
          <w:tcPr>
            <w:tcW w:w="536" w:type="pct"/>
            <w:shd w:val="clear" w:color="auto" w:fill="FFFFFF" w:themeFill="background1"/>
            <w:noWrap/>
            <w:hideMark/>
          </w:tcPr>
          <w:p w14:paraId="2B5A885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FFFFFF" w:themeFill="background1"/>
            <w:hideMark/>
          </w:tcPr>
          <w:p w14:paraId="4B2D39F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Türk</w:t>
            </w:r>
            <w:proofErr w:type="spellEnd"/>
            <w:r w:rsidRPr="00211137">
              <w:rPr>
                <w:rFonts w:ascii="Calibri" w:hAnsi="Calibri" w:cs="Calibri"/>
                <w:color w:val="000000"/>
              </w:rPr>
              <w:t xml:space="preserve"> Telekom</w:t>
            </w:r>
          </w:p>
        </w:tc>
      </w:tr>
      <w:tr w:rsidR="00E06985" w:rsidRPr="00211137" w14:paraId="26FED008" w14:textId="77777777" w:rsidTr="00096C7F">
        <w:trPr>
          <w:trHeight w:val="300"/>
        </w:trPr>
        <w:tc>
          <w:tcPr>
            <w:tcW w:w="524" w:type="pct"/>
            <w:shd w:val="clear" w:color="auto" w:fill="DEEAF6" w:themeFill="accent1" w:themeFillTint="33"/>
            <w:noWrap/>
          </w:tcPr>
          <w:p w14:paraId="75377A06" w14:textId="77777777" w:rsidR="00E06985" w:rsidRPr="00211137" w:rsidRDefault="00E06985" w:rsidP="00E06985">
            <w:pPr>
              <w:bidi w:val="0"/>
              <w:spacing w:before="0"/>
              <w:rPr>
                <w:rFonts w:ascii="Calibri" w:hAnsi="Calibri" w:cs="Calibri"/>
                <w:color w:val="000000"/>
              </w:rPr>
            </w:pPr>
            <w:bookmarkStart w:id="65" w:name="_Hlk69220197"/>
          </w:p>
        </w:tc>
        <w:tc>
          <w:tcPr>
            <w:tcW w:w="595" w:type="pct"/>
            <w:shd w:val="clear" w:color="auto" w:fill="DEEAF6" w:themeFill="accent1" w:themeFillTint="33"/>
            <w:noWrap/>
          </w:tcPr>
          <w:p w14:paraId="6C51309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01C1E6C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06C0072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rPr>
              <w:t>Rouda</w:t>
            </w:r>
            <w:proofErr w:type="spellEnd"/>
          </w:p>
        </w:tc>
        <w:tc>
          <w:tcPr>
            <w:tcW w:w="633" w:type="pct"/>
            <w:shd w:val="clear" w:color="auto" w:fill="DEEAF6" w:themeFill="accent1" w:themeFillTint="33"/>
            <w:noWrap/>
          </w:tcPr>
          <w:p w14:paraId="0FDE9A3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Alamir</w:t>
            </w:r>
            <w:proofErr w:type="spellEnd"/>
            <w:r w:rsidRPr="00211137">
              <w:rPr>
                <w:rFonts w:ascii="Calibri" w:hAnsi="Calibri" w:cs="Calibri"/>
                <w:color w:val="000000"/>
              </w:rPr>
              <w:t xml:space="preserve"> Ali</w:t>
            </w:r>
          </w:p>
        </w:tc>
        <w:tc>
          <w:tcPr>
            <w:tcW w:w="1023" w:type="pct"/>
            <w:shd w:val="clear" w:color="auto" w:fill="DEEAF6" w:themeFill="accent1" w:themeFillTint="33"/>
            <w:noWrap/>
          </w:tcPr>
          <w:p w14:paraId="69CE176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DDR/RO-ARB</w:t>
            </w:r>
          </w:p>
        </w:tc>
        <w:tc>
          <w:tcPr>
            <w:tcW w:w="536" w:type="pct"/>
            <w:shd w:val="clear" w:color="auto" w:fill="DEEAF6" w:themeFill="accent1" w:themeFillTint="33"/>
            <w:noWrap/>
          </w:tcPr>
          <w:p w14:paraId="2265355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tcPr>
          <w:p w14:paraId="1FBCBF2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E476947" w14:textId="77777777" w:rsidTr="00096C7F">
        <w:trPr>
          <w:trHeight w:val="300"/>
        </w:trPr>
        <w:tc>
          <w:tcPr>
            <w:tcW w:w="524" w:type="pct"/>
            <w:shd w:val="clear" w:color="auto" w:fill="FFFFFF" w:themeFill="background1"/>
            <w:noWrap/>
          </w:tcPr>
          <w:p w14:paraId="187F7C9B" w14:textId="77777777" w:rsidR="00E06985" w:rsidRPr="00211137" w:rsidRDefault="00E06985" w:rsidP="00E06985">
            <w:pPr>
              <w:bidi w:val="0"/>
              <w:spacing w:before="0"/>
              <w:rPr>
                <w:rFonts w:ascii="Calibri" w:hAnsi="Calibri" w:cs="Calibri"/>
                <w:color w:val="000000"/>
              </w:rPr>
            </w:pPr>
            <w:r w:rsidRPr="00C11E4A">
              <w:rPr>
                <w:rFonts w:ascii="Calibri" w:hAnsi="Calibri" w:cs="Calibri"/>
                <w:color w:val="000000"/>
                <w:sz w:val="20"/>
              </w:rPr>
              <w:t>until July 2021</w:t>
            </w:r>
          </w:p>
        </w:tc>
        <w:tc>
          <w:tcPr>
            <w:tcW w:w="595" w:type="pct"/>
            <w:shd w:val="clear" w:color="auto" w:fill="FFFFFF" w:themeFill="background1"/>
            <w:noWrap/>
          </w:tcPr>
          <w:p w14:paraId="6DDBF48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2A412EB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21AB1C5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Istvan</w:t>
            </w:r>
          </w:p>
        </w:tc>
        <w:tc>
          <w:tcPr>
            <w:tcW w:w="633" w:type="pct"/>
            <w:shd w:val="clear" w:color="auto" w:fill="FFFFFF" w:themeFill="background1"/>
            <w:noWrap/>
          </w:tcPr>
          <w:p w14:paraId="3C6B365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Bozsoki</w:t>
            </w:r>
            <w:proofErr w:type="spellEnd"/>
          </w:p>
        </w:tc>
        <w:tc>
          <w:tcPr>
            <w:tcW w:w="1023" w:type="pct"/>
            <w:shd w:val="clear" w:color="auto" w:fill="FFFFFF" w:themeFill="background1"/>
            <w:noWrap/>
          </w:tcPr>
          <w:p w14:paraId="781036F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DNS/FNS</w:t>
            </w:r>
          </w:p>
        </w:tc>
        <w:tc>
          <w:tcPr>
            <w:tcW w:w="536" w:type="pct"/>
            <w:shd w:val="clear" w:color="auto" w:fill="FFFFFF" w:themeFill="background1"/>
            <w:noWrap/>
          </w:tcPr>
          <w:p w14:paraId="211984A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FFFFFF" w:themeFill="background1"/>
          </w:tcPr>
          <w:p w14:paraId="6B02320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bookmarkEnd w:id="65"/>
      <w:tr w:rsidR="00E06985" w:rsidRPr="00211137" w14:paraId="09FA2359" w14:textId="77777777" w:rsidTr="00096C7F">
        <w:trPr>
          <w:trHeight w:val="300"/>
        </w:trPr>
        <w:tc>
          <w:tcPr>
            <w:tcW w:w="524" w:type="pct"/>
            <w:shd w:val="clear" w:color="auto" w:fill="auto"/>
            <w:noWrap/>
          </w:tcPr>
          <w:p w14:paraId="249E9E23" w14:textId="77777777" w:rsidR="00E06985" w:rsidRPr="00211137" w:rsidRDefault="00E06985" w:rsidP="00E06985">
            <w:pPr>
              <w:bidi w:val="0"/>
              <w:spacing w:before="0"/>
              <w:rPr>
                <w:rFonts w:ascii="Calibri" w:hAnsi="Calibri" w:cs="Calibri"/>
                <w:color w:val="000000"/>
              </w:rPr>
            </w:pPr>
          </w:p>
        </w:tc>
        <w:tc>
          <w:tcPr>
            <w:tcW w:w="595" w:type="pct"/>
            <w:shd w:val="clear" w:color="auto" w:fill="auto"/>
            <w:noWrap/>
          </w:tcPr>
          <w:p w14:paraId="74257A4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auto"/>
            <w:noWrap/>
          </w:tcPr>
          <w:p w14:paraId="5CD106A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auto"/>
            <w:noWrap/>
          </w:tcPr>
          <w:p w14:paraId="59F82CA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Vladimir </w:t>
            </w:r>
          </w:p>
        </w:tc>
        <w:tc>
          <w:tcPr>
            <w:tcW w:w="633" w:type="pct"/>
            <w:shd w:val="clear" w:color="auto" w:fill="auto"/>
            <w:noWrap/>
          </w:tcPr>
          <w:p w14:paraId="20D6A8B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Daigele</w:t>
            </w:r>
            <w:proofErr w:type="spellEnd"/>
          </w:p>
        </w:tc>
        <w:tc>
          <w:tcPr>
            <w:tcW w:w="1023" w:type="pct"/>
            <w:shd w:val="clear" w:color="auto" w:fill="auto"/>
            <w:noWrap/>
          </w:tcPr>
          <w:p w14:paraId="6612387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DNS/FNS</w:t>
            </w:r>
          </w:p>
        </w:tc>
        <w:tc>
          <w:tcPr>
            <w:tcW w:w="536" w:type="pct"/>
            <w:shd w:val="clear" w:color="auto" w:fill="auto"/>
            <w:noWrap/>
          </w:tcPr>
          <w:p w14:paraId="640DD10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auto"/>
          </w:tcPr>
          <w:p w14:paraId="0117D2A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7D6AC9C" w14:textId="77777777" w:rsidTr="00096C7F">
        <w:trPr>
          <w:trHeight w:val="300"/>
        </w:trPr>
        <w:tc>
          <w:tcPr>
            <w:tcW w:w="524" w:type="pct"/>
            <w:shd w:val="clear" w:color="auto" w:fill="DEEAF6" w:themeFill="accent1" w:themeFillTint="33"/>
            <w:noWrap/>
          </w:tcPr>
          <w:p w14:paraId="5C2AC168"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6F4AA15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1D1C4DA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61DB478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Jean-Jacques </w:t>
            </w:r>
          </w:p>
        </w:tc>
        <w:tc>
          <w:tcPr>
            <w:tcW w:w="633" w:type="pct"/>
            <w:shd w:val="clear" w:color="auto" w:fill="DEEAF6" w:themeFill="accent1" w:themeFillTint="33"/>
            <w:noWrap/>
          </w:tcPr>
          <w:p w14:paraId="34549DD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Massima</w:t>
            </w:r>
            <w:proofErr w:type="spellEnd"/>
          </w:p>
        </w:tc>
        <w:tc>
          <w:tcPr>
            <w:tcW w:w="1023" w:type="pct"/>
            <w:shd w:val="clear" w:color="auto" w:fill="DEEAF6" w:themeFill="accent1" w:themeFillTint="33"/>
            <w:noWrap/>
          </w:tcPr>
          <w:p w14:paraId="2D378AE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DEEAF6" w:themeFill="accent1" w:themeFillTint="33"/>
            <w:noWrap/>
          </w:tcPr>
          <w:p w14:paraId="46D9C02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tcPr>
          <w:p w14:paraId="2AAD5D0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29D41C75" w14:textId="77777777" w:rsidTr="00096C7F">
        <w:trPr>
          <w:trHeight w:val="300"/>
        </w:trPr>
        <w:tc>
          <w:tcPr>
            <w:tcW w:w="524" w:type="pct"/>
            <w:shd w:val="clear" w:color="auto" w:fill="FFFFFF" w:themeFill="background1"/>
            <w:noWrap/>
          </w:tcPr>
          <w:p w14:paraId="61A8B90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20D04CD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7221A10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0F2ACB0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Farid</w:t>
            </w:r>
          </w:p>
        </w:tc>
        <w:tc>
          <w:tcPr>
            <w:tcW w:w="633" w:type="pct"/>
            <w:shd w:val="clear" w:color="auto" w:fill="FFFFFF" w:themeFill="background1"/>
            <w:noWrap/>
          </w:tcPr>
          <w:p w14:paraId="77BC9F5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Nakhli</w:t>
            </w:r>
            <w:proofErr w:type="spellEnd"/>
          </w:p>
        </w:tc>
        <w:tc>
          <w:tcPr>
            <w:tcW w:w="1023" w:type="pct"/>
            <w:shd w:val="clear" w:color="auto" w:fill="FFFFFF" w:themeFill="background1"/>
            <w:noWrap/>
          </w:tcPr>
          <w:p w14:paraId="1A39C2D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DDR/RO-CIS</w:t>
            </w:r>
          </w:p>
        </w:tc>
        <w:tc>
          <w:tcPr>
            <w:tcW w:w="536" w:type="pct"/>
            <w:shd w:val="clear" w:color="auto" w:fill="FFFFFF" w:themeFill="background1"/>
            <w:noWrap/>
          </w:tcPr>
          <w:p w14:paraId="34F4A43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FFFFFF" w:themeFill="background1"/>
          </w:tcPr>
          <w:p w14:paraId="284CEAB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726CE32" w14:textId="77777777" w:rsidTr="00096C7F">
        <w:trPr>
          <w:trHeight w:val="300"/>
        </w:trPr>
        <w:tc>
          <w:tcPr>
            <w:tcW w:w="524" w:type="pct"/>
            <w:shd w:val="clear" w:color="auto" w:fill="DEEAF6" w:themeFill="accent1" w:themeFillTint="33"/>
            <w:noWrap/>
          </w:tcPr>
          <w:p w14:paraId="49548906"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B1980D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Point </w:t>
            </w:r>
          </w:p>
        </w:tc>
        <w:tc>
          <w:tcPr>
            <w:tcW w:w="194" w:type="pct"/>
            <w:shd w:val="clear" w:color="auto" w:fill="DEEAF6" w:themeFill="accent1" w:themeFillTint="33"/>
            <w:noWrap/>
          </w:tcPr>
          <w:p w14:paraId="2C6FE9B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5C6684E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6406315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5C9FCE1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79B323D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68740D1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07B908E2" w14:textId="77777777" w:rsidTr="00096C7F">
        <w:trPr>
          <w:trHeight w:val="300"/>
        </w:trPr>
        <w:tc>
          <w:tcPr>
            <w:tcW w:w="524" w:type="pct"/>
            <w:shd w:val="clear" w:color="auto" w:fill="FFFFFF" w:themeFill="background1"/>
            <w:noWrap/>
          </w:tcPr>
          <w:p w14:paraId="36C13FC3"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2EB7EF6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616770B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tcPr>
          <w:p w14:paraId="585D29A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Aamir</w:t>
            </w:r>
          </w:p>
        </w:tc>
        <w:tc>
          <w:tcPr>
            <w:tcW w:w="633" w:type="pct"/>
            <w:shd w:val="clear" w:color="auto" w:fill="FFFFFF" w:themeFill="background1"/>
            <w:noWrap/>
          </w:tcPr>
          <w:p w14:paraId="0914A6F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Riaz</w:t>
            </w:r>
          </w:p>
        </w:tc>
        <w:tc>
          <w:tcPr>
            <w:tcW w:w="1023" w:type="pct"/>
            <w:shd w:val="clear" w:color="auto" w:fill="FFFFFF" w:themeFill="background1"/>
            <w:noWrap/>
          </w:tcPr>
          <w:p w14:paraId="785638C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shd w:val="clear" w:color="auto" w:fill="FFFFFF" w:themeFill="background1"/>
            <w:noWrap/>
          </w:tcPr>
          <w:p w14:paraId="1ECC3AF4" w14:textId="2749E8FD"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1BFE596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1456636A" w14:textId="77777777" w:rsidTr="00096C7F">
        <w:trPr>
          <w:trHeight w:val="315"/>
        </w:trPr>
        <w:tc>
          <w:tcPr>
            <w:tcW w:w="524" w:type="pct"/>
            <w:shd w:val="clear" w:color="auto" w:fill="E2EFD9" w:themeFill="accent6" w:themeFillTint="33"/>
            <w:noWrap/>
            <w:hideMark/>
          </w:tcPr>
          <w:p w14:paraId="6096839E"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3/1</w:t>
            </w:r>
          </w:p>
        </w:tc>
        <w:tc>
          <w:tcPr>
            <w:tcW w:w="595" w:type="pct"/>
            <w:shd w:val="clear" w:color="auto" w:fill="E2EFD9" w:themeFill="accent6" w:themeFillTint="33"/>
            <w:noWrap/>
            <w:hideMark/>
          </w:tcPr>
          <w:p w14:paraId="0944231D"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Rapporteur</w:t>
            </w:r>
          </w:p>
        </w:tc>
        <w:tc>
          <w:tcPr>
            <w:tcW w:w="194" w:type="pct"/>
            <w:shd w:val="clear" w:color="auto" w:fill="E2EFD9" w:themeFill="accent6" w:themeFillTint="33"/>
            <w:noWrap/>
            <w:hideMark/>
          </w:tcPr>
          <w:p w14:paraId="1603B36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E2EFD9" w:themeFill="accent6" w:themeFillTint="33"/>
            <w:noWrap/>
            <w:hideMark/>
          </w:tcPr>
          <w:p w14:paraId="270736A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Nasser</w:t>
            </w:r>
          </w:p>
        </w:tc>
        <w:tc>
          <w:tcPr>
            <w:tcW w:w="633" w:type="pct"/>
            <w:shd w:val="clear" w:color="auto" w:fill="E2EFD9" w:themeFill="accent6" w:themeFillTint="33"/>
            <w:noWrap/>
            <w:hideMark/>
          </w:tcPr>
          <w:p w14:paraId="5AC8D7F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Kettani</w:t>
            </w:r>
            <w:proofErr w:type="spellEnd"/>
          </w:p>
        </w:tc>
        <w:tc>
          <w:tcPr>
            <w:tcW w:w="1023" w:type="pct"/>
            <w:shd w:val="clear" w:color="auto" w:fill="E2EFD9" w:themeFill="accent6" w:themeFillTint="33"/>
            <w:noWrap/>
            <w:hideMark/>
          </w:tcPr>
          <w:p w14:paraId="6612387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E2EFD9" w:themeFill="accent6" w:themeFillTint="33"/>
            <w:noWrap/>
            <w:hideMark/>
          </w:tcPr>
          <w:p w14:paraId="640DBC6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E2EFD9" w:themeFill="accent6" w:themeFillTint="33"/>
            <w:hideMark/>
          </w:tcPr>
          <w:p w14:paraId="7E01563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9D4A88B" w14:textId="77777777" w:rsidTr="00096C7F">
        <w:trPr>
          <w:trHeight w:val="300"/>
        </w:trPr>
        <w:tc>
          <w:tcPr>
            <w:tcW w:w="524" w:type="pct"/>
            <w:shd w:val="clear" w:color="auto" w:fill="FFFFFF" w:themeFill="background1"/>
            <w:noWrap/>
          </w:tcPr>
          <w:p w14:paraId="513099B8"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50861B3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3CF9C2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0EA61EF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Charles Zoë </w:t>
            </w:r>
          </w:p>
        </w:tc>
        <w:tc>
          <w:tcPr>
            <w:tcW w:w="633" w:type="pct"/>
            <w:shd w:val="clear" w:color="auto" w:fill="FFFFFF" w:themeFill="background1"/>
            <w:noWrap/>
            <w:hideMark/>
          </w:tcPr>
          <w:p w14:paraId="15FFD12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Banga </w:t>
            </w:r>
          </w:p>
        </w:tc>
        <w:tc>
          <w:tcPr>
            <w:tcW w:w="1023" w:type="pct"/>
            <w:shd w:val="clear" w:color="auto" w:fill="FFFFFF" w:themeFill="background1"/>
            <w:noWrap/>
            <w:hideMark/>
          </w:tcPr>
          <w:p w14:paraId="1207F86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Central African Rep.</w:t>
            </w:r>
          </w:p>
        </w:tc>
        <w:tc>
          <w:tcPr>
            <w:tcW w:w="536" w:type="pct"/>
            <w:shd w:val="clear" w:color="auto" w:fill="FFFFFF" w:themeFill="background1"/>
            <w:noWrap/>
            <w:hideMark/>
          </w:tcPr>
          <w:p w14:paraId="56D1271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30D6570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6C2529B1" w14:textId="77777777" w:rsidTr="00096C7F">
        <w:trPr>
          <w:trHeight w:val="300"/>
        </w:trPr>
        <w:tc>
          <w:tcPr>
            <w:tcW w:w="524" w:type="pct"/>
            <w:shd w:val="clear" w:color="auto" w:fill="DEEAF6" w:themeFill="accent1" w:themeFillTint="33"/>
            <w:noWrap/>
          </w:tcPr>
          <w:p w14:paraId="5E52948A"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21196D3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6780A7B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4DAEAFD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Franklin </w:t>
            </w:r>
          </w:p>
        </w:tc>
        <w:tc>
          <w:tcPr>
            <w:tcW w:w="633" w:type="pct"/>
            <w:shd w:val="clear" w:color="auto" w:fill="DEEAF6" w:themeFill="accent1" w:themeFillTint="33"/>
            <w:noWrap/>
            <w:hideMark/>
          </w:tcPr>
          <w:p w14:paraId="419C597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Makokha</w:t>
            </w:r>
            <w:proofErr w:type="spellEnd"/>
            <w:r w:rsidRPr="00211137">
              <w:rPr>
                <w:rFonts w:ascii="Calibri" w:hAnsi="Calibri" w:cs="Calibri"/>
                <w:color w:val="000000"/>
              </w:rPr>
              <w:t xml:space="preserve"> </w:t>
            </w:r>
          </w:p>
        </w:tc>
        <w:tc>
          <w:tcPr>
            <w:tcW w:w="1023" w:type="pct"/>
            <w:shd w:val="clear" w:color="auto" w:fill="DEEAF6" w:themeFill="accent1" w:themeFillTint="33"/>
            <w:noWrap/>
            <w:hideMark/>
          </w:tcPr>
          <w:p w14:paraId="26220BD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Kenya</w:t>
            </w:r>
          </w:p>
        </w:tc>
        <w:tc>
          <w:tcPr>
            <w:tcW w:w="536" w:type="pct"/>
            <w:shd w:val="clear" w:color="auto" w:fill="DEEAF6" w:themeFill="accent1" w:themeFillTint="33"/>
            <w:noWrap/>
            <w:hideMark/>
          </w:tcPr>
          <w:p w14:paraId="032C30F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5160082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70258CB" w14:textId="77777777" w:rsidTr="00096C7F">
        <w:trPr>
          <w:trHeight w:val="300"/>
        </w:trPr>
        <w:tc>
          <w:tcPr>
            <w:tcW w:w="524" w:type="pct"/>
            <w:shd w:val="clear" w:color="auto" w:fill="FFFFFF" w:themeFill="background1"/>
            <w:noWrap/>
          </w:tcPr>
          <w:p w14:paraId="68BD4942"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40B060C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97DE9D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7E81C43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Abdoulaye </w:t>
            </w:r>
          </w:p>
        </w:tc>
        <w:tc>
          <w:tcPr>
            <w:tcW w:w="633" w:type="pct"/>
            <w:shd w:val="clear" w:color="auto" w:fill="FFFFFF" w:themeFill="background1"/>
            <w:noWrap/>
            <w:hideMark/>
          </w:tcPr>
          <w:p w14:paraId="535222C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Ouedraogo</w:t>
            </w:r>
            <w:proofErr w:type="spellEnd"/>
          </w:p>
        </w:tc>
        <w:tc>
          <w:tcPr>
            <w:tcW w:w="1023" w:type="pct"/>
            <w:shd w:val="clear" w:color="auto" w:fill="FFFFFF" w:themeFill="background1"/>
            <w:noWrap/>
            <w:hideMark/>
          </w:tcPr>
          <w:p w14:paraId="110D75E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Burkina Faso</w:t>
            </w:r>
          </w:p>
        </w:tc>
        <w:tc>
          <w:tcPr>
            <w:tcW w:w="536" w:type="pct"/>
            <w:shd w:val="clear" w:color="auto" w:fill="FFFFFF" w:themeFill="background1"/>
            <w:noWrap/>
            <w:hideMark/>
          </w:tcPr>
          <w:p w14:paraId="4C71D71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46549C7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C1C04F1" w14:textId="77777777" w:rsidTr="00096C7F">
        <w:trPr>
          <w:trHeight w:val="300"/>
        </w:trPr>
        <w:tc>
          <w:tcPr>
            <w:tcW w:w="524" w:type="pct"/>
            <w:shd w:val="clear" w:color="auto" w:fill="DEEAF6" w:themeFill="accent1" w:themeFillTint="33"/>
            <w:noWrap/>
          </w:tcPr>
          <w:p w14:paraId="701530FF"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78058A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07AE282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F47BD4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Ahmadou</w:t>
            </w:r>
            <w:proofErr w:type="spellEnd"/>
            <w:r w:rsidRPr="00211137">
              <w:rPr>
                <w:rFonts w:ascii="Calibri" w:hAnsi="Calibri" w:cs="Calibri"/>
                <w:color w:val="000000"/>
              </w:rPr>
              <w:t xml:space="preserve"> </w:t>
            </w:r>
            <w:proofErr w:type="spellStart"/>
            <w:r w:rsidRPr="00211137">
              <w:rPr>
                <w:rFonts w:ascii="Calibri" w:hAnsi="Calibri" w:cs="Calibri"/>
                <w:color w:val="000000"/>
              </w:rPr>
              <w:t>Dit</w:t>
            </w:r>
            <w:proofErr w:type="spellEnd"/>
          </w:p>
        </w:tc>
        <w:tc>
          <w:tcPr>
            <w:tcW w:w="633" w:type="pct"/>
            <w:shd w:val="clear" w:color="auto" w:fill="DEEAF6" w:themeFill="accent1" w:themeFillTint="33"/>
            <w:noWrap/>
            <w:hideMark/>
          </w:tcPr>
          <w:p w14:paraId="3E354DD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Adi </w:t>
            </w:r>
            <w:proofErr w:type="spellStart"/>
            <w:r w:rsidRPr="00211137">
              <w:rPr>
                <w:rFonts w:ascii="Calibri" w:hAnsi="Calibri" w:cs="Calibri"/>
                <w:color w:val="000000"/>
              </w:rPr>
              <w:t>Cisse</w:t>
            </w:r>
            <w:proofErr w:type="spellEnd"/>
          </w:p>
        </w:tc>
        <w:tc>
          <w:tcPr>
            <w:tcW w:w="1023" w:type="pct"/>
            <w:shd w:val="clear" w:color="auto" w:fill="DEEAF6" w:themeFill="accent1" w:themeFillTint="33"/>
            <w:noWrap/>
            <w:hideMark/>
          </w:tcPr>
          <w:p w14:paraId="1DF742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DEEAF6" w:themeFill="accent1" w:themeFillTint="33"/>
            <w:noWrap/>
            <w:hideMark/>
          </w:tcPr>
          <w:p w14:paraId="31CDD0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3FD366D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9927CF4" w14:textId="77777777" w:rsidTr="00096C7F">
        <w:trPr>
          <w:trHeight w:val="300"/>
        </w:trPr>
        <w:tc>
          <w:tcPr>
            <w:tcW w:w="524" w:type="pct"/>
            <w:shd w:val="clear" w:color="auto" w:fill="FFFFFF" w:themeFill="background1"/>
            <w:noWrap/>
          </w:tcPr>
          <w:p w14:paraId="49F6610D"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BF5FED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773E9D7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382C389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Luc Servais</w:t>
            </w:r>
          </w:p>
        </w:tc>
        <w:tc>
          <w:tcPr>
            <w:tcW w:w="633" w:type="pct"/>
            <w:shd w:val="clear" w:color="auto" w:fill="FFFFFF" w:themeFill="background1"/>
            <w:noWrap/>
            <w:hideMark/>
          </w:tcPr>
          <w:p w14:paraId="13831E9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Missidimbazi</w:t>
            </w:r>
            <w:proofErr w:type="spellEnd"/>
            <w:r w:rsidRPr="00211137">
              <w:rPr>
                <w:rFonts w:ascii="Calibri" w:hAnsi="Calibri" w:cs="Calibri"/>
                <w:color w:val="000000"/>
              </w:rPr>
              <w:t xml:space="preserve"> </w:t>
            </w:r>
          </w:p>
        </w:tc>
        <w:tc>
          <w:tcPr>
            <w:tcW w:w="1023" w:type="pct"/>
            <w:shd w:val="clear" w:color="auto" w:fill="FFFFFF" w:themeFill="background1"/>
            <w:noWrap/>
            <w:hideMark/>
          </w:tcPr>
          <w:p w14:paraId="28387F3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Congo</w:t>
            </w:r>
          </w:p>
        </w:tc>
        <w:tc>
          <w:tcPr>
            <w:tcW w:w="536" w:type="pct"/>
            <w:shd w:val="clear" w:color="auto" w:fill="FFFFFF" w:themeFill="background1"/>
            <w:noWrap/>
            <w:hideMark/>
          </w:tcPr>
          <w:p w14:paraId="1A76037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3C7041A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ECDFBA5" w14:textId="77777777" w:rsidTr="00096C7F">
        <w:trPr>
          <w:trHeight w:val="300"/>
        </w:trPr>
        <w:tc>
          <w:tcPr>
            <w:tcW w:w="524" w:type="pct"/>
            <w:shd w:val="clear" w:color="auto" w:fill="DEEAF6" w:themeFill="accent1" w:themeFillTint="33"/>
            <w:noWrap/>
          </w:tcPr>
          <w:p w14:paraId="43D070B6"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2E80C85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1D9188D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733C846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Serigne</w:t>
            </w:r>
            <w:proofErr w:type="spellEnd"/>
            <w:r w:rsidRPr="00211137">
              <w:rPr>
                <w:rFonts w:ascii="Calibri" w:hAnsi="Calibri" w:cs="Calibri"/>
                <w:color w:val="000000"/>
              </w:rPr>
              <w:t xml:space="preserve"> Abdou </w:t>
            </w:r>
          </w:p>
        </w:tc>
        <w:tc>
          <w:tcPr>
            <w:tcW w:w="633" w:type="pct"/>
            <w:shd w:val="clear" w:color="auto" w:fill="DEEAF6" w:themeFill="accent1" w:themeFillTint="33"/>
            <w:noWrap/>
            <w:hideMark/>
          </w:tcPr>
          <w:p w14:paraId="73AFBEB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Lahatt</w:t>
            </w:r>
            <w:proofErr w:type="spellEnd"/>
            <w:r w:rsidRPr="00211137">
              <w:rPr>
                <w:rFonts w:ascii="Calibri" w:hAnsi="Calibri" w:cs="Calibri"/>
                <w:color w:val="000000"/>
              </w:rPr>
              <w:t xml:space="preserve"> </w:t>
            </w:r>
            <w:proofErr w:type="spellStart"/>
            <w:r w:rsidRPr="00211137">
              <w:rPr>
                <w:rFonts w:ascii="Calibri" w:hAnsi="Calibri" w:cs="Calibri"/>
                <w:color w:val="000000"/>
              </w:rPr>
              <w:t>Sylla</w:t>
            </w:r>
            <w:proofErr w:type="spellEnd"/>
          </w:p>
        </w:tc>
        <w:tc>
          <w:tcPr>
            <w:tcW w:w="1023" w:type="pct"/>
            <w:shd w:val="clear" w:color="auto" w:fill="DEEAF6" w:themeFill="accent1" w:themeFillTint="33"/>
            <w:noWrap/>
            <w:hideMark/>
          </w:tcPr>
          <w:p w14:paraId="3833D93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Senegal</w:t>
            </w:r>
          </w:p>
        </w:tc>
        <w:tc>
          <w:tcPr>
            <w:tcW w:w="536" w:type="pct"/>
            <w:shd w:val="clear" w:color="auto" w:fill="DEEAF6" w:themeFill="accent1" w:themeFillTint="33"/>
            <w:noWrap/>
            <w:hideMark/>
          </w:tcPr>
          <w:p w14:paraId="38217E2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77F28B1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FE81D4D" w14:textId="77777777" w:rsidTr="00096C7F">
        <w:trPr>
          <w:trHeight w:val="300"/>
        </w:trPr>
        <w:tc>
          <w:tcPr>
            <w:tcW w:w="524" w:type="pct"/>
            <w:shd w:val="clear" w:color="auto" w:fill="FFFFFF" w:themeFill="background1"/>
            <w:noWrap/>
          </w:tcPr>
          <w:p w14:paraId="2F3BB525"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20A11BD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tcPr>
          <w:p w14:paraId="5FB6DBC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051B44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Henri </w:t>
            </w:r>
            <w:proofErr w:type="spellStart"/>
            <w:r w:rsidRPr="00211137">
              <w:rPr>
                <w:rFonts w:ascii="Calibri" w:hAnsi="Calibri" w:cs="Calibri"/>
                <w:color w:val="000000"/>
              </w:rPr>
              <w:t>Numbi</w:t>
            </w:r>
            <w:proofErr w:type="spellEnd"/>
            <w:r w:rsidRPr="00211137">
              <w:rPr>
                <w:rFonts w:ascii="Calibri" w:hAnsi="Calibri" w:cs="Calibri"/>
                <w:color w:val="000000"/>
              </w:rPr>
              <w:t xml:space="preserve"> </w:t>
            </w:r>
          </w:p>
        </w:tc>
        <w:tc>
          <w:tcPr>
            <w:tcW w:w="633" w:type="pct"/>
            <w:shd w:val="clear" w:color="auto" w:fill="FFFFFF" w:themeFill="background1"/>
            <w:noWrap/>
          </w:tcPr>
          <w:p w14:paraId="0223AED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Ilunga</w:t>
            </w:r>
          </w:p>
        </w:tc>
        <w:tc>
          <w:tcPr>
            <w:tcW w:w="1023" w:type="pct"/>
            <w:shd w:val="clear" w:color="auto" w:fill="FFFFFF" w:themeFill="background1"/>
            <w:noWrap/>
          </w:tcPr>
          <w:p w14:paraId="2DF6973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Democratic Republic of </w:t>
            </w:r>
            <w:r>
              <w:rPr>
                <w:rFonts w:ascii="Calibri" w:hAnsi="Calibri" w:cs="Calibri"/>
                <w:color w:val="000000"/>
              </w:rPr>
              <w:t xml:space="preserve">the </w:t>
            </w:r>
            <w:r w:rsidRPr="00211137">
              <w:rPr>
                <w:rFonts w:ascii="Calibri" w:hAnsi="Calibri" w:cs="Calibri"/>
                <w:color w:val="000000"/>
              </w:rPr>
              <w:t>Congo</w:t>
            </w:r>
          </w:p>
        </w:tc>
        <w:tc>
          <w:tcPr>
            <w:tcW w:w="536" w:type="pct"/>
            <w:shd w:val="clear" w:color="auto" w:fill="FFFFFF" w:themeFill="background1"/>
            <w:noWrap/>
          </w:tcPr>
          <w:p w14:paraId="6812F1A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39CE06D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69555E7" w14:textId="77777777" w:rsidTr="00096C7F">
        <w:trPr>
          <w:trHeight w:val="300"/>
        </w:trPr>
        <w:tc>
          <w:tcPr>
            <w:tcW w:w="524" w:type="pct"/>
            <w:shd w:val="clear" w:color="auto" w:fill="DEEAF6" w:themeFill="accent1" w:themeFillTint="33"/>
            <w:noWrap/>
          </w:tcPr>
          <w:p w14:paraId="76B8CE3D" w14:textId="77777777" w:rsidR="00E06985" w:rsidRPr="00211137" w:rsidRDefault="00E06985" w:rsidP="00E06985">
            <w:pPr>
              <w:bidi w:val="0"/>
              <w:spacing w:before="0"/>
              <w:rPr>
                <w:rFonts w:ascii="Calibri" w:hAnsi="Calibri" w:cs="Calibri"/>
                <w:color w:val="000000"/>
              </w:rPr>
            </w:pPr>
            <w:r w:rsidRPr="00C11E4A">
              <w:rPr>
                <w:rFonts w:ascii="Calibri" w:hAnsi="Calibri" w:cs="Calibri"/>
                <w:color w:val="000000"/>
              </w:rPr>
              <w:t>until August 2021</w:t>
            </w:r>
          </w:p>
        </w:tc>
        <w:tc>
          <w:tcPr>
            <w:tcW w:w="595" w:type="pct"/>
            <w:shd w:val="clear" w:color="auto" w:fill="DEEAF6" w:themeFill="accent1" w:themeFillTint="33"/>
            <w:noWrap/>
            <w:hideMark/>
          </w:tcPr>
          <w:p w14:paraId="2ACCEE0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12D348F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4EA248A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Christopher </w:t>
            </w:r>
          </w:p>
        </w:tc>
        <w:tc>
          <w:tcPr>
            <w:tcW w:w="633" w:type="pct"/>
            <w:shd w:val="clear" w:color="auto" w:fill="DEEAF6" w:themeFill="accent1" w:themeFillTint="33"/>
            <w:noWrap/>
            <w:hideMark/>
          </w:tcPr>
          <w:p w14:paraId="42CAE9B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Hemmerlein</w:t>
            </w:r>
            <w:proofErr w:type="spellEnd"/>
          </w:p>
        </w:tc>
        <w:tc>
          <w:tcPr>
            <w:tcW w:w="1023" w:type="pct"/>
            <w:shd w:val="clear" w:color="auto" w:fill="DEEAF6" w:themeFill="accent1" w:themeFillTint="33"/>
            <w:noWrap/>
            <w:hideMark/>
          </w:tcPr>
          <w:p w14:paraId="7D75F02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DEEAF6" w:themeFill="accent1" w:themeFillTint="33"/>
            <w:noWrap/>
            <w:hideMark/>
          </w:tcPr>
          <w:p w14:paraId="308A984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hideMark/>
          </w:tcPr>
          <w:p w14:paraId="5000B7B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AB7068C" w14:textId="77777777" w:rsidTr="00096C7F">
        <w:trPr>
          <w:trHeight w:val="300"/>
        </w:trPr>
        <w:tc>
          <w:tcPr>
            <w:tcW w:w="524" w:type="pct"/>
            <w:shd w:val="clear" w:color="auto" w:fill="FFFFFF" w:themeFill="background1"/>
            <w:noWrap/>
          </w:tcPr>
          <w:p w14:paraId="6A0D5801"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1CF61D7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tcPr>
          <w:p w14:paraId="28D4544A" w14:textId="77777777" w:rsidR="00E06985" w:rsidRPr="00211137" w:rsidRDefault="00E06985" w:rsidP="00E06985">
            <w:pPr>
              <w:bidi w:val="0"/>
              <w:spacing w:before="0"/>
              <w:rPr>
                <w:rFonts w:ascii="Calibri" w:hAnsi="Calibri" w:cs="Calibri"/>
                <w:color w:val="000000"/>
              </w:rPr>
            </w:pPr>
            <w:proofErr w:type="spellStart"/>
            <w:r>
              <w:rPr>
                <w:rFonts w:ascii="Calibri" w:hAnsi="Calibri" w:cs="Calibri"/>
                <w:color w:val="000000"/>
              </w:rPr>
              <w:t>Ms</w:t>
            </w:r>
            <w:proofErr w:type="spellEnd"/>
            <w:r>
              <w:rPr>
                <w:rFonts w:ascii="Calibri" w:hAnsi="Calibri" w:cs="Calibri"/>
                <w:color w:val="000000"/>
              </w:rPr>
              <w:t xml:space="preserve"> </w:t>
            </w:r>
          </w:p>
        </w:tc>
        <w:tc>
          <w:tcPr>
            <w:tcW w:w="633" w:type="pct"/>
            <w:shd w:val="clear" w:color="auto" w:fill="FFFFFF" w:themeFill="background1"/>
            <w:noWrap/>
          </w:tcPr>
          <w:p w14:paraId="74B2655C"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 xml:space="preserve">Alicia </w:t>
            </w:r>
          </w:p>
        </w:tc>
        <w:tc>
          <w:tcPr>
            <w:tcW w:w="633" w:type="pct"/>
            <w:shd w:val="clear" w:color="auto" w:fill="FFFFFF" w:themeFill="background1"/>
            <w:noWrap/>
          </w:tcPr>
          <w:p w14:paraId="7AE76963" w14:textId="77777777" w:rsidR="00E06985" w:rsidRPr="00211137" w:rsidRDefault="00E06985" w:rsidP="00E06985">
            <w:pPr>
              <w:bidi w:val="0"/>
              <w:spacing w:before="0"/>
              <w:rPr>
                <w:rFonts w:ascii="Calibri" w:hAnsi="Calibri" w:cs="Calibri"/>
                <w:color w:val="000000"/>
              </w:rPr>
            </w:pPr>
            <w:proofErr w:type="spellStart"/>
            <w:r>
              <w:rPr>
                <w:rFonts w:ascii="Calibri" w:hAnsi="Calibri" w:cs="Calibri"/>
                <w:color w:val="000000"/>
              </w:rPr>
              <w:t>Tambe</w:t>
            </w:r>
            <w:proofErr w:type="spellEnd"/>
          </w:p>
        </w:tc>
        <w:tc>
          <w:tcPr>
            <w:tcW w:w="1023" w:type="pct"/>
            <w:shd w:val="clear" w:color="auto" w:fill="FFFFFF" w:themeFill="background1"/>
            <w:noWrap/>
          </w:tcPr>
          <w:p w14:paraId="1AC2FB9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FFFFFF" w:themeFill="background1"/>
            <w:noWrap/>
          </w:tcPr>
          <w:p w14:paraId="453BB19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tcPr>
          <w:p w14:paraId="1E18DBD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1984FE7" w14:textId="77777777" w:rsidTr="00096C7F">
        <w:trPr>
          <w:trHeight w:val="300"/>
        </w:trPr>
        <w:tc>
          <w:tcPr>
            <w:tcW w:w="524" w:type="pct"/>
            <w:shd w:val="clear" w:color="auto" w:fill="DEEAF6" w:themeFill="accent1" w:themeFillTint="33"/>
            <w:noWrap/>
          </w:tcPr>
          <w:p w14:paraId="1A830639"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2F92789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212A434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6D63DAA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Geraldo </w:t>
            </w:r>
          </w:p>
        </w:tc>
        <w:tc>
          <w:tcPr>
            <w:tcW w:w="633" w:type="pct"/>
            <w:shd w:val="clear" w:color="auto" w:fill="DEEAF6" w:themeFill="accent1" w:themeFillTint="33"/>
            <w:noWrap/>
            <w:hideMark/>
          </w:tcPr>
          <w:p w14:paraId="2AC7122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Neto</w:t>
            </w:r>
          </w:p>
        </w:tc>
        <w:tc>
          <w:tcPr>
            <w:tcW w:w="1023" w:type="pct"/>
            <w:shd w:val="clear" w:color="auto" w:fill="DEEAF6" w:themeFill="accent1" w:themeFillTint="33"/>
            <w:noWrap/>
            <w:hideMark/>
          </w:tcPr>
          <w:p w14:paraId="3211317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DEEAF6" w:themeFill="accent1" w:themeFillTint="33"/>
            <w:noWrap/>
            <w:hideMark/>
          </w:tcPr>
          <w:p w14:paraId="58A3C2B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hideMark/>
          </w:tcPr>
          <w:p w14:paraId="1D72364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TMG, Inc.</w:t>
            </w:r>
          </w:p>
        </w:tc>
      </w:tr>
      <w:tr w:rsidR="00E06985" w:rsidRPr="009A5CF3" w14:paraId="1ACB15EC" w14:textId="77777777" w:rsidTr="00096C7F">
        <w:trPr>
          <w:trHeight w:val="300"/>
        </w:trPr>
        <w:tc>
          <w:tcPr>
            <w:tcW w:w="524" w:type="pct"/>
            <w:shd w:val="clear" w:color="auto" w:fill="FFFFFF" w:themeFill="background1"/>
            <w:noWrap/>
          </w:tcPr>
          <w:p w14:paraId="0B3E272A"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6A712C5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12BF7E7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576297A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Darshan </w:t>
            </w:r>
          </w:p>
        </w:tc>
        <w:tc>
          <w:tcPr>
            <w:tcW w:w="633" w:type="pct"/>
            <w:shd w:val="clear" w:color="auto" w:fill="FFFFFF" w:themeFill="background1"/>
            <w:noWrap/>
            <w:hideMark/>
          </w:tcPr>
          <w:p w14:paraId="7C60E35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Thapa </w:t>
            </w:r>
          </w:p>
        </w:tc>
        <w:tc>
          <w:tcPr>
            <w:tcW w:w="1023" w:type="pct"/>
            <w:shd w:val="clear" w:color="auto" w:fill="FFFFFF" w:themeFill="background1"/>
            <w:noWrap/>
            <w:hideMark/>
          </w:tcPr>
          <w:p w14:paraId="2BFF771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Bhutan</w:t>
            </w:r>
          </w:p>
        </w:tc>
        <w:tc>
          <w:tcPr>
            <w:tcW w:w="536" w:type="pct"/>
            <w:shd w:val="clear" w:color="auto" w:fill="FFFFFF" w:themeFill="background1"/>
            <w:noWrap/>
            <w:hideMark/>
          </w:tcPr>
          <w:p w14:paraId="0288CDEE" w14:textId="597C0CB9"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5550E0C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22BC332" w14:textId="77777777" w:rsidTr="00096C7F">
        <w:trPr>
          <w:trHeight w:val="300"/>
        </w:trPr>
        <w:tc>
          <w:tcPr>
            <w:tcW w:w="524" w:type="pct"/>
            <w:shd w:val="clear" w:color="auto" w:fill="DEEAF6" w:themeFill="accent1" w:themeFillTint="33"/>
            <w:noWrap/>
          </w:tcPr>
          <w:p w14:paraId="7C14C5FD"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3FC712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468D8A8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F095BE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Zhen</w:t>
            </w:r>
          </w:p>
        </w:tc>
        <w:tc>
          <w:tcPr>
            <w:tcW w:w="633" w:type="pct"/>
            <w:shd w:val="clear" w:color="auto" w:fill="DEEAF6" w:themeFill="accent1" w:themeFillTint="33"/>
            <w:noWrap/>
            <w:hideMark/>
          </w:tcPr>
          <w:p w14:paraId="651873F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Zhang </w:t>
            </w:r>
          </w:p>
        </w:tc>
        <w:tc>
          <w:tcPr>
            <w:tcW w:w="1023" w:type="pct"/>
            <w:shd w:val="clear" w:color="auto" w:fill="DEEAF6" w:themeFill="accent1" w:themeFillTint="33"/>
            <w:noWrap/>
            <w:hideMark/>
          </w:tcPr>
          <w:p w14:paraId="762638B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shd w:val="clear" w:color="auto" w:fill="DEEAF6" w:themeFill="accent1" w:themeFillTint="33"/>
            <w:noWrap/>
            <w:hideMark/>
          </w:tcPr>
          <w:p w14:paraId="335A2709" w14:textId="0700F4BF"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24984F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C75486D" w14:textId="77777777" w:rsidTr="00096C7F">
        <w:trPr>
          <w:trHeight w:val="300"/>
        </w:trPr>
        <w:tc>
          <w:tcPr>
            <w:tcW w:w="524" w:type="pct"/>
            <w:shd w:val="clear" w:color="auto" w:fill="FFFFFF" w:themeFill="background1"/>
            <w:noWrap/>
          </w:tcPr>
          <w:p w14:paraId="63EC0A49"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71538A6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tcPr>
          <w:p w14:paraId="2CF19A3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4BB6E3B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Ram Babu</w:t>
            </w:r>
          </w:p>
        </w:tc>
        <w:tc>
          <w:tcPr>
            <w:tcW w:w="633" w:type="pct"/>
            <w:shd w:val="clear" w:color="auto" w:fill="FFFFFF" w:themeFill="background1"/>
            <w:noWrap/>
          </w:tcPr>
          <w:p w14:paraId="424A96E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Jatav</w:t>
            </w:r>
            <w:proofErr w:type="spellEnd"/>
          </w:p>
        </w:tc>
        <w:tc>
          <w:tcPr>
            <w:tcW w:w="1023" w:type="pct"/>
            <w:shd w:val="clear" w:color="auto" w:fill="FFFFFF" w:themeFill="background1"/>
            <w:noWrap/>
          </w:tcPr>
          <w:p w14:paraId="428B26C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India</w:t>
            </w:r>
          </w:p>
        </w:tc>
        <w:tc>
          <w:tcPr>
            <w:tcW w:w="536" w:type="pct"/>
            <w:shd w:val="clear" w:color="auto" w:fill="FFFFFF" w:themeFill="background1"/>
            <w:noWrap/>
          </w:tcPr>
          <w:p w14:paraId="6F5C8A58" w14:textId="4AB9E734"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4C34462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9FCEE74" w14:textId="77777777" w:rsidTr="00096C7F">
        <w:trPr>
          <w:trHeight w:val="300"/>
        </w:trPr>
        <w:tc>
          <w:tcPr>
            <w:tcW w:w="524" w:type="pct"/>
            <w:shd w:val="clear" w:color="auto" w:fill="DEEAF6" w:themeFill="accent1" w:themeFillTint="33"/>
            <w:noWrap/>
          </w:tcPr>
          <w:p w14:paraId="0A683ECA"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5C3D7FE8" w14:textId="77777777" w:rsidR="00E06985" w:rsidRPr="00211137" w:rsidRDefault="00E06985" w:rsidP="00E06985">
            <w:pPr>
              <w:bidi w:val="0"/>
              <w:spacing w:before="0"/>
              <w:rPr>
                <w:rFonts w:ascii="Calibri" w:hAnsi="Calibri" w:cs="Calibri"/>
              </w:rPr>
            </w:pPr>
            <w:r w:rsidRPr="00211137">
              <w:rPr>
                <w:rFonts w:ascii="Calibri" w:hAnsi="Calibri" w:cs="Calibri"/>
              </w:rPr>
              <w:t>Vice-</w:t>
            </w:r>
            <w:r>
              <w:rPr>
                <w:rFonts w:ascii="Calibri" w:hAnsi="Calibri" w:cs="Calibri"/>
              </w:rPr>
              <w:t>r</w:t>
            </w:r>
            <w:r w:rsidRPr="00211137">
              <w:rPr>
                <w:rFonts w:ascii="Calibri" w:hAnsi="Calibri" w:cs="Calibri"/>
              </w:rPr>
              <w:t>apporteur</w:t>
            </w:r>
          </w:p>
        </w:tc>
        <w:tc>
          <w:tcPr>
            <w:tcW w:w="194" w:type="pct"/>
            <w:shd w:val="clear" w:color="auto" w:fill="DEEAF6" w:themeFill="accent1" w:themeFillTint="33"/>
            <w:noWrap/>
            <w:hideMark/>
          </w:tcPr>
          <w:p w14:paraId="3E60CDC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22C35E1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Arseny</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3BFCF8B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Plossky</w:t>
            </w:r>
            <w:proofErr w:type="spellEnd"/>
          </w:p>
        </w:tc>
        <w:tc>
          <w:tcPr>
            <w:tcW w:w="1023" w:type="pct"/>
            <w:shd w:val="clear" w:color="auto" w:fill="DEEAF6" w:themeFill="accent1" w:themeFillTint="33"/>
            <w:noWrap/>
            <w:hideMark/>
          </w:tcPr>
          <w:p w14:paraId="72DF2B7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Russian Federation</w:t>
            </w:r>
          </w:p>
        </w:tc>
        <w:tc>
          <w:tcPr>
            <w:tcW w:w="536" w:type="pct"/>
            <w:shd w:val="clear" w:color="auto" w:fill="DEEAF6" w:themeFill="accent1" w:themeFillTint="33"/>
            <w:noWrap/>
            <w:hideMark/>
          </w:tcPr>
          <w:p w14:paraId="76939F5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DEEAF6" w:themeFill="accent1" w:themeFillTint="33"/>
            <w:hideMark/>
          </w:tcPr>
          <w:p w14:paraId="1855ADE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C2003AB" w14:textId="77777777" w:rsidTr="00096C7F">
        <w:trPr>
          <w:trHeight w:val="300"/>
        </w:trPr>
        <w:tc>
          <w:tcPr>
            <w:tcW w:w="524" w:type="pct"/>
            <w:shd w:val="clear" w:color="auto" w:fill="FFFFFF" w:themeFill="background1"/>
            <w:noWrap/>
          </w:tcPr>
          <w:p w14:paraId="67549DD2"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34377EA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5002555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049186F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Beyhan</w:t>
            </w:r>
            <w:proofErr w:type="spellEnd"/>
            <w:r w:rsidRPr="00211137">
              <w:rPr>
                <w:rFonts w:ascii="Calibri" w:hAnsi="Calibri" w:cs="Calibri"/>
                <w:color w:val="000000"/>
              </w:rPr>
              <w:t xml:space="preserve"> </w:t>
            </w:r>
            <w:proofErr w:type="spellStart"/>
            <w:r w:rsidRPr="00211137">
              <w:rPr>
                <w:rFonts w:ascii="Calibri" w:hAnsi="Calibri" w:cs="Calibri"/>
                <w:color w:val="000000"/>
              </w:rPr>
              <w:t>Aygün</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5DF34B5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Akyüz</w:t>
            </w:r>
            <w:proofErr w:type="spellEnd"/>
            <w:r w:rsidRPr="00211137">
              <w:rPr>
                <w:rFonts w:ascii="Calibri" w:hAnsi="Calibri" w:cs="Calibri"/>
                <w:color w:val="000000"/>
              </w:rPr>
              <w:t xml:space="preserve"> </w:t>
            </w:r>
          </w:p>
        </w:tc>
        <w:tc>
          <w:tcPr>
            <w:tcW w:w="1023" w:type="pct"/>
            <w:shd w:val="clear" w:color="auto" w:fill="FFFFFF" w:themeFill="background1"/>
            <w:noWrap/>
            <w:hideMark/>
          </w:tcPr>
          <w:p w14:paraId="599EC08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Turkey</w:t>
            </w:r>
          </w:p>
        </w:tc>
        <w:tc>
          <w:tcPr>
            <w:tcW w:w="536" w:type="pct"/>
            <w:shd w:val="clear" w:color="auto" w:fill="FFFFFF" w:themeFill="background1"/>
            <w:noWrap/>
            <w:hideMark/>
          </w:tcPr>
          <w:p w14:paraId="3A4D703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FFFFFF" w:themeFill="background1"/>
            <w:hideMark/>
          </w:tcPr>
          <w:p w14:paraId="47D687A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Türk</w:t>
            </w:r>
            <w:proofErr w:type="spellEnd"/>
            <w:r w:rsidRPr="00211137">
              <w:rPr>
                <w:rFonts w:ascii="Calibri" w:hAnsi="Calibri" w:cs="Calibri"/>
                <w:color w:val="000000"/>
              </w:rPr>
              <w:t xml:space="preserve"> Telekom</w:t>
            </w:r>
          </w:p>
        </w:tc>
      </w:tr>
      <w:tr w:rsidR="00E06985" w:rsidRPr="00211137" w14:paraId="6265F8B6" w14:textId="77777777" w:rsidTr="00096C7F">
        <w:trPr>
          <w:trHeight w:val="300"/>
        </w:trPr>
        <w:tc>
          <w:tcPr>
            <w:tcW w:w="524" w:type="pct"/>
            <w:shd w:val="clear" w:color="auto" w:fill="DEEAF6" w:themeFill="accent1" w:themeFillTint="33"/>
            <w:noWrap/>
          </w:tcPr>
          <w:p w14:paraId="43396859" w14:textId="77777777" w:rsidR="00E06985" w:rsidRPr="00211137" w:rsidRDefault="00E06985" w:rsidP="00E06985">
            <w:pPr>
              <w:bidi w:val="0"/>
              <w:spacing w:before="0"/>
              <w:rPr>
                <w:rFonts w:ascii="Calibri" w:hAnsi="Calibri" w:cs="Calibri"/>
                <w:color w:val="000000"/>
              </w:rPr>
            </w:pPr>
            <w:bookmarkStart w:id="66" w:name="_Hlk69220603"/>
          </w:p>
        </w:tc>
        <w:tc>
          <w:tcPr>
            <w:tcW w:w="595" w:type="pct"/>
            <w:shd w:val="clear" w:color="auto" w:fill="DEEAF6" w:themeFill="accent1" w:themeFillTint="33"/>
            <w:noWrap/>
          </w:tcPr>
          <w:p w14:paraId="0C65052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1A82CB4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26BD728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rPr>
              <w:t>Rouda</w:t>
            </w:r>
            <w:proofErr w:type="spellEnd"/>
          </w:p>
        </w:tc>
        <w:tc>
          <w:tcPr>
            <w:tcW w:w="633" w:type="pct"/>
            <w:shd w:val="clear" w:color="auto" w:fill="DEEAF6" w:themeFill="accent1" w:themeFillTint="33"/>
            <w:noWrap/>
          </w:tcPr>
          <w:p w14:paraId="4CDEA78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Alamir</w:t>
            </w:r>
            <w:proofErr w:type="spellEnd"/>
            <w:r w:rsidRPr="00211137">
              <w:rPr>
                <w:rFonts w:ascii="Calibri" w:hAnsi="Calibri" w:cs="Calibri"/>
                <w:color w:val="000000"/>
              </w:rPr>
              <w:t xml:space="preserve"> Ali</w:t>
            </w:r>
          </w:p>
        </w:tc>
        <w:tc>
          <w:tcPr>
            <w:tcW w:w="1023" w:type="pct"/>
            <w:shd w:val="clear" w:color="auto" w:fill="DEEAF6" w:themeFill="accent1" w:themeFillTint="33"/>
            <w:noWrap/>
          </w:tcPr>
          <w:p w14:paraId="14CE297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DDR/RO-ARB</w:t>
            </w:r>
          </w:p>
        </w:tc>
        <w:tc>
          <w:tcPr>
            <w:tcW w:w="536" w:type="pct"/>
            <w:shd w:val="clear" w:color="auto" w:fill="DEEAF6" w:themeFill="accent1" w:themeFillTint="33"/>
            <w:noWrap/>
          </w:tcPr>
          <w:p w14:paraId="44193C8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tcPr>
          <w:p w14:paraId="1734DF4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7B278C8" w14:textId="77777777" w:rsidTr="00096C7F">
        <w:trPr>
          <w:trHeight w:val="300"/>
        </w:trPr>
        <w:tc>
          <w:tcPr>
            <w:tcW w:w="524" w:type="pct"/>
            <w:shd w:val="clear" w:color="auto" w:fill="FFFFFF" w:themeFill="background1"/>
            <w:noWrap/>
          </w:tcPr>
          <w:p w14:paraId="7D03431E"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0132D06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1571FF0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5151497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Ida</w:t>
            </w:r>
          </w:p>
        </w:tc>
        <w:tc>
          <w:tcPr>
            <w:tcW w:w="633" w:type="pct"/>
            <w:shd w:val="clear" w:color="auto" w:fill="FFFFFF" w:themeFill="background1"/>
            <w:noWrap/>
          </w:tcPr>
          <w:p w14:paraId="367C601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Jallow</w:t>
            </w:r>
            <w:proofErr w:type="spellEnd"/>
          </w:p>
        </w:tc>
        <w:tc>
          <w:tcPr>
            <w:tcW w:w="1023" w:type="pct"/>
            <w:shd w:val="clear" w:color="auto" w:fill="FFFFFF" w:themeFill="background1"/>
            <w:noWrap/>
          </w:tcPr>
          <w:p w14:paraId="5C7F2C4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FFFFFF" w:themeFill="background1"/>
            <w:noWrap/>
          </w:tcPr>
          <w:p w14:paraId="15D22BB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3AE3940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671F5DB2" w14:textId="77777777" w:rsidTr="00096C7F">
        <w:trPr>
          <w:trHeight w:val="300"/>
        </w:trPr>
        <w:tc>
          <w:tcPr>
            <w:tcW w:w="524" w:type="pct"/>
            <w:shd w:val="clear" w:color="auto" w:fill="DEEAF6" w:themeFill="accent1" w:themeFillTint="33"/>
            <w:noWrap/>
          </w:tcPr>
          <w:p w14:paraId="24D058E4"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67EEDA3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5135B94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1511E86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Youlia</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6B0EA5A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Lozanova</w:t>
            </w:r>
            <w:proofErr w:type="spellEnd"/>
          </w:p>
        </w:tc>
        <w:tc>
          <w:tcPr>
            <w:tcW w:w="1023" w:type="pct"/>
            <w:shd w:val="clear" w:color="auto" w:fill="DEEAF6" w:themeFill="accent1" w:themeFillTint="33"/>
            <w:noWrap/>
          </w:tcPr>
          <w:p w14:paraId="2BF6659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DKH/RME</w:t>
            </w:r>
          </w:p>
        </w:tc>
        <w:tc>
          <w:tcPr>
            <w:tcW w:w="536" w:type="pct"/>
            <w:shd w:val="clear" w:color="auto" w:fill="DEEAF6" w:themeFill="accent1" w:themeFillTint="33"/>
            <w:noWrap/>
          </w:tcPr>
          <w:p w14:paraId="26A33A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DEEAF6" w:themeFill="accent1" w:themeFillTint="33"/>
          </w:tcPr>
          <w:p w14:paraId="5F053DC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3353FD8" w14:textId="77777777" w:rsidTr="00096C7F">
        <w:trPr>
          <w:trHeight w:val="300"/>
        </w:trPr>
        <w:tc>
          <w:tcPr>
            <w:tcW w:w="524" w:type="pct"/>
            <w:shd w:val="clear" w:color="auto" w:fill="FFFFFF" w:themeFill="background1"/>
            <w:noWrap/>
          </w:tcPr>
          <w:p w14:paraId="395A592B"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5A1BA8D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7229920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3FD4FB4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Farid</w:t>
            </w:r>
          </w:p>
        </w:tc>
        <w:tc>
          <w:tcPr>
            <w:tcW w:w="633" w:type="pct"/>
            <w:shd w:val="clear" w:color="auto" w:fill="FFFFFF" w:themeFill="background1"/>
            <w:noWrap/>
          </w:tcPr>
          <w:p w14:paraId="68B8A4B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Nakhli</w:t>
            </w:r>
            <w:proofErr w:type="spellEnd"/>
          </w:p>
        </w:tc>
        <w:tc>
          <w:tcPr>
            <w:tcW w:w="1023" w:type="pct"/>
            <w:shd w:val="clear" w:color="auto" w:fill="FFFFFF" w:themeFill="background1"/>
            <w:noWrap/>
          </w:tcPr>
          <w:p w14:paraId="0E92E23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DDR/RO-CIS</w:t>
            </w:r>
          </w:p>
        </w:tc>
        <w:tc>
          <w:tcPr>
            <w:tcW w:w="536" w:type="pct"/>
            <w:shd w:val="clear" w:color="auto" w:fill="FFFFFF" w:themeFill="background1"/>
            <w:noWrap/>
          </w:tcPr>
          <w:p w14:paraId="33FDD9A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FFFFFF" w:themeFill="background1"/>
          </w:tcPr>
          <w:p w14:paraId="2C93F54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BEB3BE9" w14:textId="77777777" w:rsidTr="00096C7F">
        <w:trPr>
          <w:trHeight w:val="300"/>
        </w:trPr>
        <w:tc>
          <w:tcPr>
            <w:tcW w:w="524" w:type="pct"/>
            <w:shd w:val="clear" w:color="auto" w:fill="DEEAF6" w:themeFill="accent1" w:themeFillTint="33"/>
            <w:noWrap/>
          </w:tcPr>
          <w:p w14:paraId="6CDF0AE5"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3B1F3B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 xml:space="preserve">oint </w:t>
            </w:r>
          </w:p>
        </w:tc>
        <w:tc>
          <w:tcPr>
            <w:tcW w:w="194" w:type="pct"/>
            <w:shd w:val="clear" w:color="auto" w:fill="DEEAF6" w:themeFill="accent1" w:themeFillTint="33"/>
            <w:noWrap/>
          </w:tcPr>
          <w:p w14:paraId="1CDEBAE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27B5BF9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02848F4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327954D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73B8588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022837A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bookmarkEnd w:id="66"/>
      <w:tr w:rsidR="00E06985" w:rsidRPr="00211137" w14:paraId="14BBE059" w14:textId="77777777" w:rsidTr="00096C7F">
        <w:trPr>
          <w:trHeight w:val="300"/>
        </w:trPr>
        <w:tc>
          <w:tcPr>
            <w:tcW w:w="524" w:type="pct"/>
            <w:shd w:val="clear" w:color="auto" w:fill="FFFFFF" w:themeFill="background1"/>
            <w:noWrap/>
          </w:tcPr>
          <w:p w14:paraId="6A662F5D"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6D33EBD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7BEB3D8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tcPr>
          <w:p w14:paraId="0AA4DE6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Ismail</w:t>
            </w:r>
          </w:p>
        </w:tc>
        <w:tc>
          <w:tcPr>
            <w:tcW w:w="633" w:type="pct"/>
            <w:shd w:val="clear" w:color="auto" w:fill="FFFFFF" w:themeFill="background1"/>
            <w:noWrap/>
          </w:tcPr>
          <w:p w14:paraId="71F403D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Shah</w:t>
            </w:r>
          </w:p>
        </w:tc>
        <w:tc>
          <w:tcPr>
            <w:tcW w:w="1023" w:type="pct"/>
            <w:shd w:val="clear" w:color="auto" w:fill="FFFFFF" w:themeFill="background1"/>
            <w:noWrap/>
          </w:tcPr>
          <w:p w14:paraId="3943DEF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shd w:val="clear" w:color="auto" w:fill="FFFFFF" w:themeFill="background1"/>
            <w:noWrap/>
          </w:tcPr>
          <w:p w14:paraId="7BCE7D3A" w14:textId="58E788FC"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3BA71AC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76652BF2" w14:textId="77777777" w:rsidTr="00096C7F">
        <w:trPr>
          <w:trHeight w:val="345"/>
        </w:trPr>
        <w:tc>
          <w:tcPr>
            <w:tcW w:w="524" w:type="pct"/>
            <w:shd w:val="clear" w:color="auto" w:fill="E2EFD9" w:themeFill="accent6" w:themeFillTint="33"/>
            <w:noWrap/>
            <w:hideMark/>
          </w:tcPr>
          <w:p w14:paraId="069A80D1"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4/1</w:t>
            </w:r>
          </w:p>
        </w:tc>
        <w:tc>
          <w:tcPr>
            <w:tcW w:w="595" w:type="pct"/>
            <w:shd w:val="clear" w:color="auto" w:fill="E2EFD9" w:themeFill="accent6" w:themeFillTint="33"/>
            <w:noWrap/>
            <w:hideMark/>
          </w:tcPr>
          <w:p w14:paraId="704C742A"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Rapporteur</w:t>
            </w:r>
          </w:p>
        </w:tc>
        <w:tc>
          <w:tcPr>
            <w:tcW w:w="194" w:type="pct"/>
            <w:shd w:val="clear" w:color="auto" w:fill="E2EFD9" w:themeFill="accent6" w:themeFillTint="33"/>
            <w:noWrap/>
            <w:hideMark/>
          </w:tcPr>
          <w:p w14:paraId="40116FD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E2EFD9" w:themeFill="accent6" w:themeFillTint="33"/>
            <w:noWrap/>
            <w:hideMark/>
          </w:tcPr>
          <w:p w14:paraId="77FC32E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Arseny</w:t>
            </w:r>
            <w:proofErr w:type="spellEnd"/>
            <w:r w:rsidRPr="00211137">
              <w:rPr>
                <w:rFonts w:ascii="Calibri" w:hAnsi="Calibri" w:cs="Calibri"/>
                <w:color w:val="000000"/>
              </w:rPr>
              <w:t xml:space="preserve"> </w:t>
            </w:r>
          </w:p>
        </w:tc>
        <w:tc>
          <w:tcPr>
            <w:tcW w:w="633" w:type="pct"/>
            <w:shd w:val="clear" w:color="auto" w:fill="E2EFD9" w:themeFill="accent6" w:themeFillTint="33"/>
            <w:noWrap/>
            <w:hideMark/>
          </w:tcPr>
          <w:p w14:paraId="21393FF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Plossky</w:t>
            </w:r>
            <w:proofErr w:type="spellEnd"/>
          </w:p>
        </w:tc>
        <w:tc>
          <w:tcPr>
            <w:tcW w:w="1023" w:type="pct"/>
            <w:shd w:val="clear" w:color="auto" w:fill="E2EFD9" w:themeFill="accent6" w:themeFillTint="33"/>
            <w:noWrap/>
            <w:hideMark/>
          </w:tcPr>
          <w:p w14:paraId="2C582A1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Russian Federation</w:t>
            </w:r>
          </w:p>
        </w:tc>
        <w:tc>
          <w:tcPr>
            <w:tcW w:w="536" w:type="pct"/>
            <w:shd w:val="clear" w:color="auto" w:fill="E2EFD9" w:themeFill="accent6" w:themeFillTint="33"/>
            <w:noWrap/>
            <w:hideMark/>
          </w:tcPr>
          <w:p w14:paraId="4D52BC9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E2EFD9" w:themeFill="accent6" w:themeFillTint="33"/>
            <w:hideMark/>
          </w:tcPr>
          <w:p w14:paraId="7A1AEF8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60E20C27" w14:textId="77777777" w:rsidTr="00096C7F">
        <w:trPr>
          <w:trHeight w:val="285"/>
        </w:trPr>
        <w:tc>
          <w:tcPr>
            <w:tcW w:w="524" w:type="pct"/>
            <w:shd w:val="clear" w:color="auto" w:fill="DEEAF6" w:themeFill="accent1" w:themeFillTint="33"/>
            <w:noWrap/>
          </w:tcPr>
          <w:p w14:paraId="2253CB71"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03B0708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22D92FD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010D850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Ibrahima</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7EB443C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Kone</w:t>
            </w:r>
          </w:p>
        </w:tc>
        <w:tc>
          <w:tcPr>
            <w:tcW w:w="1023" w:type="pct"/>
            <w:shd w:val="clear" w:color="auto" w:fill="DEEAF6" w:themeFill="accent1" w:themeFillTint="33"/>
            <w:noWrap/>
            <w:hideMark/>
          </w:tcPr>
          <w:p w14:paraId="649980B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DEEAF6" w:themeFill="accent1" w:themeFillTint="33"/>
            <w:noWrap/>
            <w:hideMark/>
          </w:tcPr>
          <w:p w14:paraId="6FEBB3E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4060E94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242390C" w14:textId="77777777" w:rsidTr="00096C7F">
        <w:trPr>
          <w:trHeight w:val="300"/>
        </w:trPr>
        <w:tc>
          <w:tcPr>
            <w:tcW w:w="524" w:type="pct"/>
            <w:shd w:val="clear" w:color="auto" w:fill="FFFFFF" w:themeFill="background1"/>
            <w:noWrap/>
          </w:tcPr>
          <w:p w14:paraId="5AF91952"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214D40D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2BBE7BF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45A5604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Talent </w:t>
            </w:r>
          </w:p>
        </w:tc>
        <w:tc>
          <w:tcPr>
            <w:tcW w:w="633" w:type="pct"/>
            <w:shd w:val="clear" w:color="auto" w:fill="FFFFFF" w:themeFill="background1"/>
            <w:noWrap/>
            <w:hideMark/>
          </w:tcPr>
          <w:p w14:paraId="746A950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Munyaradzi</w:t>
            </w:r>
          </w:p>
        </w:tc>
        <w:tc>
          <w:tcPr>
            <w:tcW w:w="1023" w:type="pct"/>
            <w:shd w:val="clear" w:color="auto" w:fill="FFFFFF" w:themeFill="background1"/>
            <w:noWrap/>
            <w:hideMark/>
          </w:tcPr>
          <w:p w14:paraId="37E4DBB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Zimbabwe</w:t>
            </w:r>
          </w:p>
        </w:tc>
        <w:tc>
          <w:tcPr>
            <w:tcW w:w="536" w:type="pct"/>
            <w:shd w:val="clear" w:color="auto" w:fill="FFFFFF" w:themeFill="background1"/>
            <w:noWrap/>
            <w:hideMark/>
          </w:tcPr>
          <w:p w14:paraId="61CE5DD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44F2D0D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BAEDE43" w14:textId="77777777" w:rsidTr="00096C7F">
        <w:trPr>
          <w:trHeight w:val="300"/>
        </w:trPr>
        <w:tc>
          <w:tcPr>
            <w:tcW w:w="524" w:type="pct"/>
            <w:shd w:val="clear" w:color="auto" w:fill="DEEAF6" w:themeFill="accent1" w:themeFillTint="33"/>
            <w:noWrap/>
          </w:tcPr>
          <w:p w14:paraId="319347A5"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7A3046F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tcPr>
          <w:p w14:paraId="291ED97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1F8916A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Nomen’anjara</w:t>
            </w:r>
            <w:proofErr w:type="spellEnd"/>
            <w:r w:rsidRPr="00211137">
              <w:rPr>
                <w:rFonts w:ascii="Calibri" w:hAnsi="Calibri" w:cs="Calibri"/>
                <w:color w:val="000000"/>
              </w:rPr>
              <w:t xml:space="preserve"> </w:t>
            </w:r>
            <w:proofErr w:type="spellStart"/>
            <w:r w:rsidRPr="00211137">
              <w:rPr>
                <w:rFonts w:ascii="Calibri" w:hAnsi="Calibri" w:cs="Calibri"/>
                <w:color w:val="000000"/>
              </w:rPr>
              <w:t>Gillucia</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6937B50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Rafalimanana</w:t>
            </w:r>
            <w:proofErr w:type="spellEnd"/>
          </w:p>
        </w:tc>
        <w:tc>
          <w:tcPr>
            <w:tcW w:w="1023" w:type="pct"/>
            <w:shd w:val="clear" w:color="auto" w:fill="DEEAF6" w:themeFill="accent1" w:themeFillTint="33"/>
            <w:noWrap/>
          </w:tcPr>
          <w:p w14:paraId="1928A0A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Madagascar</w:t>
            </w:r>
          </w:p>
        </w:tc>
        <w:tc>
          <w:tcPr>
            <w:tcW w:w="536" w:type="pct"/>
            <w:shd w:val="clear" w:color="auto" w:fill="DEEAF6" w:themeFill="accent1" w:themeFillTint="33"/>
            <w:noWrap/>
          </w:tcPr>
          <w:p w14:paraId="46A777E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tcPr>
          <w:p w14:paraId="21B018A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90BDB9F" w14:textId="77777777" w:rsidTr="00096C7F">
        <w:trPr>
          <w:trHeight w:val="300"/>
        </w:trPr>
        <w:tc>
          <w:tcPr>
            <w:tcW w:w="524" w:type="pct"/>
            <w:shd w:val="clear" w:color="auto" w:fill="FFFFFF" w:themeFill="background1"/>
            <w:noWrap/>
          </w:tcPr>
          <w:p w14:paraId="7E91AC7E"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35935D3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716C52D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63B3A52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Huguens</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7DD2A95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Previlon</w:t>
            </w:r>
            <w:proofErr w:type="spellEnd"/>
          </w:p>
        </w:tc>
        <w:tc>
          <w:tcPr>
            <w:tcW w:w="1023" w:type="pct"/>
            <w:shd w:val="clear" w:color="auto" w:fill="FFFFFF" w:themeFill="background1"/>
            <w:noWrap/>
            <w:hideMark/>
          </w:tcPr>
          <w:p w14:paraId="15B7845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Haiti</w:t>
            </w:r>
          </w:p>
        </w:tc>
        <w:tc>
          <w:tcPr>
            <w:tcW w:w="536" w:type="pct"/>
            <w:shd w:val="clear" w:color="auto" w:fill="FFFFFF" w:themeFill="background1"/>
            <w:noWrap/>
            <w:hideMark/>
          </w:tcPr>
          <w:p w14:paraId="3C5BC7E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hideMark/>
          </w:tcPr>
          <w:p w14:paraId="2810D6C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681F270B" w14:textId="77777777" w:rsidTr="00096C7F">
        <w:trPr>
          <w:trHeight w:val="300"/>
        </w:trPr>
        <w:tc>
          <w:tcPr>
            <w:tcW w:w="524" w:type="pct"/>
            <w:shd w:val="clear" w:color="auto" w:fill="DEEAF6" w:themeFill="accent1" w:themeFillTint="33"/>
            <w:noWrap/>
          </w:tcPr>
          <w:p w14:paraId="46F52200"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5263F8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675FFC9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686A82A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Mohammed </w:t>
            </w:r>
          </w:p>
        </w:tc>
        <w:tc>
          <w:tcPr>
            <w:tcW w:w="633" w:type="pct"/>
            <w:shd w:val="clear" w:color="auto" w:fill="DEEAF6" w:themeFill="accent1" w:themeFillTint="33"/>
            <w:noWrap/>
            <w:hideMark/>
          </w:tcPr>
          <w:p w14:paraId="5922166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AbdulKadhim</w:t>
            </w:r>
            <w:proofErr w:type="spellEnd"/>
            <w:r w:rsidRPr="00211137">
              <w:rPr>
                <w:rFonts w:ascii="Calibri" w:hAnsi="Calibri" w:cs="Calibri"/>
                <w:color w:val="000000"/>
              </w:rPr>
              <w:t xml:space="preserve"> Ali </w:t>
            </w:r>
          </w:p>
        </w:tc>
        <w:tc>
          <w:tcPr>
            <w:tcW w:w="1023" w:type="pct"/>
            <w:shd w:val="clear" w:color="auto" w:fill="DEEAF6" w:themeFill="accent1" w:themeFillTint="33"/>
            <w:noWrap/>
            <w:hideMark/>
          </w:tcPr>
          <w:p w14:paraId="0BC35FC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Iraq</w:t>
            </w:r>
          </w:p>
        </w:tc>
        <w:tc>
          <w:tcPr>
            <w:tcW w:w="536" w:type="pct"/>
            <w:shd w:val="clear" w:color="auto" w:fill="DEEAF6" w:themeFill="accent1" w:themeFillTint="33"/>
            <w:noWrap/>
            <w:hideMark/>
          </w:tcPr>
          <w:p w14:paraId="613E9C7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hideMark/>
          </w:tcPr>
          <w:p w14:paraId="3A04E05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4D27E11" w14:textId="77777777" w:rsidTr="00096C7F">
        <w:trPr>
          <w:trHeight w:val="300"/>
        </w:trPr>
        <w:tc>
          <w:tcPr>
            <w:tcW w:w="524" w:type="pct"/>
            <w:shd w:val="clear" w:color="auto" w:fill="FFFFFF" w:themeFill="background1"/>
            <w:noWrap/>
          </w:tcPr>
          <w:p w14:paraId="0E29CF1B"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74FAE6D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5875DFF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3D1E63F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Haider Abd </w:t>
            </w:r>
          </w:p>
        </w:tc>
        <w:tc>
          <w:tcPr>
            <w:tcW w:w="633" w:type="pct"/>
            <w:shd w:val="clear" w:color="auto" w:fill="FFFFFF" w:themeFill="background1"/>
            <w:noWrap/>
            <w:hideMark/>
          </w:tcPr>
          <w:p w14:paraId="51EEEFD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Al Hassan Yahia </w:t>
            </w:r>
          </w:p>
        </w:tc>
        <w:tc>
          <w:tcPr>
            <w:tcW w:w="1023" w:type="pct"/>
            <w:shd w:val="clear" w:color="auto" w:fill="FFFFFF" w:themeFill="background1"/>
            <w:noWrap/>
            <w:hideMark/>
          </w:tcPr>
          <w:p w14:paraId="56752DB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Iraq</w:t>
            </w:r>
          </w:p>
        </w:tc>
        <w:tc>
          <w:tcPr>
            <w:tcW w:w="536" w:type="pct"/>
            <w:shd w:val="clear" w:color="auto" w:fill="FFFFFF" w:themeFill="background1"/>
            <w:noWrap/>
            <w:hideMark/>
          </w:tcPr>
          <w:p w14:paraId="6868321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FFFFFF" w:themeFill="background1"/>
            <w:hideMark/>
          </w:tcPr>
          <w:p w14:paraId="0057011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F9B85F8" w14:textId="77777777" w:rsidTr="00096C7F">
        <w:trPr>
          <w:trHeight w:val="300"/>
        </w:trPr>
        <w:tc>
          <w:tcPr>
            <w:tcW w:w="524" w:type="pct"/>
            <w:shd w:val="clear" w:color="auto" w:fill="DEEAF6" w:themeFill="accent1" w:themeFillTint="33"/>
            <w:noWrap/>
          </w:tcPr>
          <w:p w14:paraId="3A3B256C"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0A1780E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42B890C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D9810D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Emanuele </w:t>
            </w:r>
          </w:p>
        </w:tc>
        <w:tc>
          <w:tcPr>
            <w:tcW w:w="633" w:type="pct"/>
            <w:shd w:val="clear" w:color="auto" w:fill="DEEAF6" w:themeFill="accent1" w:themeFillTint="33"/>
            <w:noWrap/>
            <w:hideMark/>
          </w:tcPr>
          <w:p w14:paraId="0DCAF8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Giovannetti</w:t>
            </w:r>
          </w:p>
        </w:tc>
        <w:tc>
          <w:tcPr>
            <w:tcW w:w="1023" w:type="pct"/>
            <w:shd w:val="clear" w:color="auto" w:fill="DEEAF6" w:themeFill="accent1" w:themeFillTint="33"/>
            <w:noWrap/>
            <w:hideMark/>
          </w:tcPr>
          <w:p w14:paraId="3EA92BC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Kingdom</w:t>
            </w:r>
          </w:p>
        </w:tc>
        <w:tc>
          <w:tcPr>
            <w:tcW w:w="536" w:type="pct"/>
            <w:shd w:val="clear" w:color="auto" w:fill="DEEAF6" w:themeFill="accent1" w:themeFillTint="33"/>
            <w:noWrap/>
            <w:hideMark/>
          </w:tcPr>
          <w:p w14:paraId="7B01B51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hideMark/>
          </w:tcPr>
          <w:p w14:paraId="0B8CB22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Anglia Ruskin University</w:t>
            </w:r>
          </w:p>
        </w:tc>
      </w:tr>
      <w:tr w:rsidR="00E06985" w:rsidRPr="00211137" w14:paraId="7F157C08" w14:textId="77777777" w:rsidTr="00096C7F">
        <w:trPr>
          <w:trHeight w:val="345"/>
        </w:trPr>
        <w:tc>
          <w:tcPr>
            <w:tcW w:w="524" w:type="pct"/>
            <w:shd w:val="clear" w:color="auto" w:fill="FFFFFF" w:themeFill="background1"/>
            <w:noWrap/>
          </w:tcPr>
          <w:p w14:paraId="7C6F41F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 until 2019</w:t>
            </w:r>
          </w:p>
        </w:tc>
        <w:tc>
          <w:tcPr>
            <w:tcW w:w="595" w:type="pct"/>
            <w:shd w:val="clear" w:color="auto" w:fill="FFFFFF" w:themeFill="background1"/>
            <w:noWrap/>
            <w:hideMark/>
          </w:tcPr>
          <w:p w14:paraId="5342E73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8AD094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314938D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Rafael </w:t>
            </w:r>
          </w:p>
        </w:tc>
        <w:tc>
          <w:tcPr>
            <w:tcW w:w="633" w:type="pct"/>
            <w:shd w:val="clear" w:color="auto" w:fill="FFFFFF" w:themeFill="background1"/>
            <w:noWrap/>
            <w:hideMark/>
          </w:tcPr>
          <w:p w14:paraId="6116605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Gonzalez-</w:t>
            </w:r>
            <w:proofErr w:type="spellStart"/>
            <w:r w:rsidRPr="00211137">
              <w:rPr>
                <w:rFonts w:ascii="Calibri" w:hAnsi="Calibri" w:cs="Calibri"/>
                <w:color w:val="000000"/>
              </w:rPr>
              <w:t>Galarreta</w:t>
            </w:r>
            <w:proofErr w:type="spellEnd"/>
          </w:p>
        </w:tc>
        <w:tc>
          <w:tcPr>
            <w:tcW w:w="1023" w:type="pct"/>
            <w:shd w:val="clear" w:color="auto" w:fill="FFFFFF" w:themeFill="background1"/>
            <w:noWrap/>
            <w:hideMark/>
          </w:tcPr>
          <w:p w14:paraId="327B4B2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Spain</w:t>
            </w:r>
          </w:p>
        </w:tc>
        <w:tc>
          <w:tcPr>
            <w:tcW w:w="536" w:type="pct"/>
            <w:shd w:val="clear" w:color="auto" w:fill="FFFFFF" w:themeFill="background1"/>
            <w:noWrap/>
            <w:hideMark/>
          </w:tcPr>
          <w:p w14:paraId="3EFE73E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FFFFFF" w:themeFill="background1"/>
            <w:hideMark/>
          </w:tcPr>
          <w:p w14:paraId="42B0435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Axon Partners Group Consulting</w:t>
            </w:r>
          </w:p>
        </w:tc>
      </w:tr>
      <w:tr w:rsidR="00E06985" w:rsidRPr="00211137" w14:paraId="479E7F8A" w14:textId="77777777" w:rsidTr="00096C7F">
        <w:trPr>
          <w:trHeight w:val="345"/>
        </w:trPr>
        <w:tc>
          <w:tcPr>
            <w:tcW w:w="524" w:type="pct"/>
            <w:shd w:val="clear" w:color="auto" w:fill="DEEAF6" w:themeFill="accent1" w:themeFillTint="33"/>
            <w:noWrap/>
          </w:tcPr>
          <w:p w14:paraId="76444E04"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3571ED4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6EA7D5E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7C6632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Jorge</w:t>
            </w:r>
          </w:p>
        </w:tc>
        <w:tc>
          <w:tcPr>
            <w:tcW w:w="633" w:type="pct"/>
            <w:shd w:val="clear" w:color="auto" w:fill="DEEAF6" w:themeFill="accent1" w:themeFillTint="33"/>
            <w:noWrap/>
            <w:hideMark/>
          </w:tcPr>
          <w:p w14:paraId="50D68D6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Martinez</w:t>
            </w:r>
          </w:p>
        </w:tc>
        <w:tc>
          <w:tcPr>
            <w:tcW w:w="1023" w:type="pct"/>
            <w:shd w:val="clear" w:color="auto" w:fill="DEEAF6" w:themeFill="accent1" w:themeFillTint="33"/>
            <w:noWrap/>
            <w:hideMark/>
          </w:tcPr>
          <w:p w14:paraId="51FCB2F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Spain</w:t>
            </w:r>
          </w:p>
        </w:tc>
        <w:tc>
          <w:tcPr>
            <w:tcW w:w="536" w:type="pct"/>
            <w:shd w:val="clear" w:color="auto" w:fill="DEEAF6" w:themeFill="accent1" w:themeFillTint="33"/>
            <w:noWrap/>
            <w:hideMark/>
          </w:tcPr>
          <w:p w14:paraId="666B81A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hideMark/>
          </w:tcPr>
          <w:p w14:paraId="455ACE0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Axon Partners Group Consulting</w:t>
            </w:r>
          </w:p>
        </w:tc>
      </w:tr>
      <w:tr w:rsidR="00E06985" w:rsidRPr="00211137" w14:paraId="5D03EE7E" w14:textId="77777777" w:rsidTr="00096C7F">
        <w:trPr>
          <w:trHeight w:val="300"/>
        </w:trPr>
        <w:tc>
          <w:tcPr>
            <w:tcW w:w="524" w:type="pct"/>
            <w:shd w:val="clear" w:color="auto" w:fill="FFFFFF" w:themeFill="background1"/>
            <w:noWrap/>
          </w:tcPr>
          <w:p w14:paraId="268FB64A"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7250F09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262B14D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5DCC691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Ugur</w:t>
            </w:r>
            <w:proofErr w:type="spellEnd"/>
          </w:p>
        </w:tc>
        <w:tc>
          <w:tcPr>
            <w:tcW w:w="633" w:type="pct"/>
            <w:shd w:val="clear" w:color="auto" w:fill="FFFFFF" w:themeFill="background1"/>
            <w:noWrap/>
            <w:hideMark/>
          </w:tcPr>
          <w:p w14:paraId="05E81BB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Kaydan</w:t>
            </w:r>
            <w:proofErr w:type="spellEnd"/>
          </w:p>
        </w:tc>
        <w:tc>
          <w:tcPr>
            <w:tcW w:w="1023" w:type="pct"/>
            <w:shd w:val="clear" w:color="auto" w:fill="FFFFFF" w:themeFill="background1"/>
            <w:noWrap/>
            <w:hideMark/>
          </w:tcPr>
          <w:p w14:paraId="347B906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Turkey</w:t>
            </w:r>
          </w:p>
        </w:tc>
        <w:tc>
          <w:tcPr>
            <w:tcW w:w="536" w:type="pct"/>
            <w:shd w:val="clear" w:color="auto" w:fill="FFFFFF" w:themeFill="background1"/>
            <w:noWrap/>
            <w:hideMark/>
          </w:tcPr>
          <w:p w14:paraId="035F61E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FFFFFF" w:themeFill="background1"/>
            <w:hideMark/>
          </w:tcPr>
          <w:p w14:paraId="7D3B0A3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7863D13" w14:textId="77777777" w:rsidTr="00096C7F">
        <w:trPr>
          <w:trHeight w:val="270"/>
        </w:trPr>
        <w:tc>
          <w:tcPr>
            <w:tcW w:w="524" w:type="pct"/>
            <w:shd w:val="clear" w:color="auto" w:fill="DEEAF6" w:themeFill="accent1" w:themeFillTint="33"/>
            <w:noWrap/>
          </w:tcPr>
          <w:p w14:paraId="7AE14431" w14:textId="77777777" w:rsidR="00E06985" w:rsidRPr="00211137" w:rsidRDefault="00E06985" w:rsidP="00E06985">
            <w:pPr>
              <w:bidi w:val="0"/>
              <w:spacing w:before="0" w:after="20"/>
              <w:rPr>
                <w:rFonts w:ascii="Calibri" w:hAnsi="Calibri" w:cs="Calibri"/>
                <w:color w:val="000000"/>
              </w:rPr>
            </w:pPr>
          </w:p>
        </w:tc>
        <w:tc>
          <w:tcPr>
            <w:tcW w:w="595" w:type="pct"/>
            <w:shd w:val="clear" w:color="auto" w:fill="DEEAF6" w:themeFill="accent1" w:themeFillTint="33"/>
            <w:noWrap/>
            <w:hideMark/>
          </w:tcPr>
          <w:p w14:paraId="2F0205A3" w14:textId="77777777" w:rsidR="00E06985" w:rsidRPr="00211137" w:rsidRDefault="00E06985" w:rsidP="00E06985">
            <w:pPr>
              <w:bidi w:val="0"/>
              <w:spacing w:before="0" w:after="2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7B9EFF2D" w14:textId="77777777" w:rsidR="00E06985" w:rsidRPr="00211137" w:rsidRDefault="00E06985" w:rsidP="00E06985">
            <w:pPr>
              <w:bidi w:val="0"/>
              <w:spacing w:before="0" w:after="2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hideMark/>
          </w:tcPr>
          <w:p w14:paraId="1DB04DB2" w14:textId="77777777" w:rsidR="00E06985" w:rsidRPr="00211137" w:rsidRDefault="00E06985" w:rsidP="00E06985">
            <w:pPr>
              <w:bidi w:val="0"/>
              <w:spacing w:before="0" w:after="20"/>
              <w:rPr>
                <w:rFonts w:ascii="Calibri" w:hAnsi="Calibri" w:cs="Calibri"/>
                <w:color w:val="000000"/>
              </w:rPr>
            </w:pPr>
            <w:proofErr w:type="spellStart"/>
            <w:r w:rsidRPr="00211137">
              <w:rPr>
                <w:rFonts w:ascii="Calibri" w:hAnsi="Calibri" w:cs="Calibri"/>
                <w:color w:val="000000"/>
              </w:rPr>
              <w:t>Gevher</w:t>
            </w:r>
            <w:proofErr w:type="spellEnd"/>
            <w:r w:rsidRPr="00211137">
              <w:rPr>
                <w:rFonts w:ascii="Calibri" w:hAnsi="Calibri" w:cs="Calibri"/>
                <w:color w:val="000000"/>
              </w:rPr>
              <w:t xml:space="preserve"> </w:t>
            </w:r>
            <w:proofErr w:type="spellStart"/>
            <w:r w:rsidRPr="00211137">
              <w:rPr>
                <w:rFonts w:ascii="Calibri" w:hAnsi="Calibri" w:cs="Calibri"/>
                <w:color w:val="000000"/>
              </w:rPr>
              <w:t>Nesibe</w:t>
            </w:r>
            <w:proofErr w:type="spellEnd"/>
          </w:p>
        </w:tc>
        <w:tc>
          <w:tcPr>
            <w:tcW w:w="633" w:type="pct"/>
            <w:shd w:val="clear" w:color="auto" w:fill="DEEAF6" w:themeFill="accent1" w:themeFillTint="33"/>
            <w:noWrap/>
            <w:hideMark/>
          </w:tcPr>
          <w:p w14:paraId="0FA17252" w14:textId="77777777" w:rsidR="00E06985" w:rsidRPr="00211137" w:rsidRDefault="00E06985" w:rsidP="00E06985">
            <w:pPr>
              <w:bidi w:val="0"/>
              <w:spacing w:before="0" w:after="20"/>
              <w:rPr>
                <w:rFonts w:ascii="Calibri" w:hAnsi="Calibri" w:cs="Calibri"/>
                <w:color w:val="000000"/>
              </w:rPr>
            </w:pPr>
            <w:proofErr w:type="spellStart"/>
            <w:r w:rsidRPr="00211137">
              <w:rPr>
                <w:rFonts w:ascii="Calibri" w:hAnsi="Calibri" w:cs="Calibri"/>
                <w:color w:val="000000"/>
              </w:rPr>
              <w:t>Tural</w:t>
            </w:r>
            <w:proofErr w:type="spellEnd"/>
            <w:r w:rsidRPr="00211137">
              <w:rPr>
                <w:rFonts w:ascii="Calibri" w:hAnsi="Calibri" w:cs="Calibri"/>
                <w:color w:val="000000"/>
              </w:rPr>
              <w:t xml:space="preserve"> Tok</w:t>
            </w:r>
          </w:p>
        </w:tc>
        <w:tc>
          <w:tcPr>
            <w:tcW w:w="1023" w:type="pct"/>
            <w:shd w:val="clear" w:color="auto" w:fill="DEEAF6" w:themeFill="accent1" w:themeFillTint="33"/>
            <w:noWrap/>
            <w:hideMark/>
          </w:tcPr>
          <w:p w14:paraId="3FAB604C" w14:textId="77777777" w:rsidR="00E06985" w:rsidRPr="00211137" w:rsidRDefault="00E06985" w:rsidP="00E06985">
            <w:pPr>
              <w:bidi w:val="0"/>
              <w:spacing w:before="0" w:after="20"/>
              <w:rPr>
                <w:rFonts w:ascii="Calibri" w:hAnsi="Calibri" w:cs="Calibri"/>
                <w:color w:val="000000"/>
              </w:rPr>
            </w:pPr>
            <w:r w:rsidRPr="00211137">
              <w:rPr>
                <w:rFonts w:ascii="Calibri" w:hAnsi="Calibri" w:cs="Calibri"/>
                <w:color w:val="000000"/>
              </w:rPr>
              <w:t>Turkey</w:t>
            </w:r>
          </w:p>
        </w:tc>
        <w:tc>
          <w:tcPr>
            <w:tcW w:w="536" w:type="pct"/>
            <w:shd w:val="clear" w:color="auto" w:fill="DEEAF6" w:themeFill="accent1" w:themeFillTint="33"/>
            <w:noWrap/>
            <w:hideMark/>
          </w:tcPr>
          <w:p w14:paraId="2C9A1967" w14:textId="77777777" w:rsidR="00E06985" w:rsidRPr="00211137" w:rsidRDefault="00E06985" w:rsidP="00E06985">
            <w:pPr>
              <w:bidi w:val="0"/>
              <w:spacing w:before="0" w:after="2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hideMark/>
          </w:tcPr>
          <w:p w14:paraId="2ECD5D6F" w14:textId="77777777" w:rsidR="00E06985" w:rsidRPr="00211137" w:rsidRDefault="00E06985" w:rsidP="00E06985">
            <w:pPr>
              <w:bidi w:val="0"/>
              <w:spacing w:before="0" w:after="20"/>
              <w:rPr>
                <w:rFonts w:ascii="Calibri" w:hAnsi="Calibri" w:cs="Calibri"/>
                <w:color w:val="000000"/>
              </w:rPr>
            </w:pPr>
            <w:proofErr w:type="spellStart"/>
            <w:r w:rsidRPr="00211137">
              <w:rPr>
                <w:rFonts w:ascii="Calibri" w:hAnsi="Calibri" w:cs="Calibri"/>
                <w:color w:val="000000"/>
              </w:rPr>
              <w:t>Türk</w:t>
            </w:r>
            <w:proofErr w:type="spellEnd"/>
            <w:r w:rsidRPr="00211137">
              <w:rPr>
                <w:rFonts w:ascii="Calibri" w:hAnsi="Calibri" w:cs="Calibri"/>
                <w:color w:val="000000"/>
              </w:rPr>
              <w:t xml:space="preserve"> Telekom</w:t>
            </w:r>
          </w:p>
        </w:tc>
      </w:tr>
      <w:tr w:rsidR="00E06985" w:rsidRPr="00211137" w14:paraId="7552C6D6" w14:textId="77777777" w:rsidTr="00096C7F">
        <w:trPr>
          <w:trHeight w:val="360"/>
        </w:trPr>
        <w:tc>
          <w:tcPr>
            <w:tcW w:w="524" w:type="pct"/>
            <w:shd w:val="clear" w:color="auto" w:fill="FFFFFF" w:themeFill="background1"/>
            <w:noWrap/>
          </w:tcPr>
          <w:p w14:paraId="13E1BBE6"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55F230A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7418F8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392BD02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Wesam</w:t>
            </w:r>
            <w:proofErr w:type="spellEnd"/>
            <w:r w:rsidRPr="00211137">
              <w:rPr>
                <w:rFonts w:ascii="Calibri" w:hAnsi="Calibri" w:cs="Calibri"/>
                <w:color w:val="000000"/>
              </w:rPr>
              <w:t xml:space="preserve"> M. </w:t>
            </w:r>
          </w:p>
        </w:tc>
        <w:tc>
          <w:tcPr>
            <w:tcW w:w="633" w:type="pct"/>
            <w:shd w:val="clear" w:color="auto" w:fill="FFFFFF" w:themeFill="background1"/>
            <w:noWrap/>
            <w:hideMark/>
          </w:tcPr>
          <w:p w14:paraId="60DC9AF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Sedik</w:t>
            </w:r>
            <w:proofErr w:type="spellEnd"/>
          </w:p>
        </w:tc>
        <w:tc>
          <w:tcPr>
            <w:tcW w:w="1023" w:type="pct"/>
            <w:shd w:val="clear" w:color="auto" w:fill="FFFFFF" w:themeFill="background1"/>
            <w:noWrap/>
            <w:hideMark/>
          </w:tcPr>
          <w:p w14:paraId="0A32D8A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Egypt</w:t>
            </w:r>
          </w:p>
        </w:tc>
        <w:tc>
          <w:tcPr>
            <w:tcW w:w="536" w:type="pct"/>
            <w:shd w:val="clear" w:color="auto" w:fill="FFFFFF" w:themeFill="background1"/>
            <w:noWrap/>
            <w:hideMark/>
          </w:tcPr>
          <w:p w14:paraId="5BAEDC2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FFFFFF" w:themeFill="background1"/>
            <w:hideMark/>
          </w:tcPr>
          <w:p w14:paraId="5E40C1A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7227557" w14:textId="77777777" w:rsidTr="00096C7F">
        <w:trPr>
          <w:trHeight w:val="300"/>
        </w:trPr>
        <w:tc>
          <w:tcPr>
            <w:tcW w:w="524" w:type="pct"/>
            <w:shd w:val="clear" w:color="auto" w:fill="DEEAF6" w:themeFill="accent1" w:themeFillTint="33"/>
            <w:noWrap/>
          </w:tcPr>
          <w:p w14:paraId="03A2FA67"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1E6D023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56FB6FD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06FE8637" w14:textId="77777777" w:rsidR="00E06985" w:rsidRPr="00211137" w:rsidRDefault="00E06985" w:rsidP="00E06985">
            <w:pPr>
              <w:bidi w:val="0"/>
              <w:spacing w:before="0"/>
              <w:rPr>
                <w:rFonts w:ascii="Calibri" w:hAnsi="Calibri" w:cs="Calibri"/>
                <w:color w:val="000000"/>
              </w:rPr>
            </w:pPr>
            <w:r w:rsidRPr="00211137">
              <w:rPr>
                <w:rFonts w:ascii="Calibri" w:hAnsi="Calibri" w:cs="Calibri"/>
              </w:rPr>
              <w:t>Mustafa</w:t>
            </w:r>
          </w:p>
        </w:tc>
        <w:tc>
          <w:tcPr>
            <w:tcW w:w="633" w:type="pct"/>
            <w:shd w:val="clear" w:color="auto" w:fill="DEEAF6" w:themeFill="accent1" w:themeFillTint="33"/>
            <w:noWrap/>
          </w:tcPr>
          <w:p w14:paraId="6D6FB02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Al Mahdi</w:t>
            </w:r>
          </w:p>
        </w:tc>
        <w:tc>
          <w:tcPr>
            <w:tcW w:w="1023" w:type="pct"/>
            <w:shd w:val="clear" w:color="auto" w:fill="DEEAF6" w:themeFill="accent1" w:themeFillTint="33"/>
            <w:noWrap/>
          </w:tcPr>
          <w:p w14:paraId="70C6205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DDR/RO-ARB</w:t>
            </w:r>
          </w:p>
        </w:tc>
        <w:tc>
          <w:tcPr>
            <w:tcW w:w="536" w:type="pct"/>
            <w:shd w:val="clear" w:color="auto" w:fill="DEEAF6" w:themeFill="accent1" w:themeFillTint="33"/>
            <w:noWrap/>
          </w:tcPr>
          <w:p w14:paraId="7BD35E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tcPr>
          <w:p w14:paraId="76DA7E0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60B8C960" w14:textId="77777777" w:rsidTr="00096C7F">
        <w:trPr>
          <w:trHeight w:val="300"/>
        </w:trPr>
        <w:tc>
          <w:tcPr>
            <w:tcW w:w="524" w:type="pct"/>
            <w:shd w:val="clear" w:color="auto" w:fill="FFFFFF" w:themeFill="background1"/>
            <w:noWrap/>
          </w:tcPr>
          <w:p w14:paraId="3FFC627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505B7E7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610ED33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w:t>
            </w:r>
            <w:r>
              <w:rPr>
                <w:rFonts w:ascii="Calibri" w:hAnsi="Calibri" w:cs="Calibri"/>
                <w:color w:val="000000"/>
              </w:rPr>
              <w:t>s</w:t>
            </w:r>
            <w:proofErr w:type="spellEnd"/>
          </w:p>
        </w:tc>
        <w:tc>
          <w:tcPr>
            <w:tcW w:w="633" w:type="pct"/>
            <w:shd w:val="clear" w:color="auto" w:fill="FFFFFF" w:themeFill="background1"/>
            <w:noWrap/>
          </w:tcPr>
          <w:p w14:paraId="10CA1C8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Ida</w:t>
            </w:r>
          </w:p>
        </w:tc>
        <w:tc>
          <w:tcPr>
            <w:tcW w:w="633" w:type="pct"/>
            <w:shd w:val="clear" w:color="auto" w:fill="FFFFFF" w:themeFill="background1"/>
            <w:noWrap/>
          </w:tcPr>
          <w:p w14:paraId="34B64E2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Jallow</w:t>
            </w:r>
            <w:proofErr w:type="spellEnd"/>
          </w:p>
        </w:tc>
        <w:tc>
          <w:tcPr>
            <w:tcW w:w="1023" w:type="pct"/>
            <w:shd w:val="clear" w:color="auto" w:fill="FFFFFF" w:themeFill="background1"/>
            <w:noWrap/>
          </w:tcPr>
          <w:p w14:paraId="50E1DEF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FFFFFF" w:themeFill="background1"/>
            <w:noWrap/>
          </w:tcPr>
          <w:p w14:paraId="0433F35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580C08C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18543A90" w14:textId="77777777" w:rsidTr="00096C7F">
        <w:trPr>
          <w:trHeight w:val="300"/>
        </w:trPr>
        <w:tc>
          <w:tcPr>
            <w:tcW w:w="524" w:type="pct"/>
            <w:shd w:val="clear" w:color="auto" w:fill="DEEAF6" w:themeFill="accent1" w:themeFillTint="33"/>
            <w:noWrap/>
          </w:tcPr>
          <w:p w14:paraId="2C124BFB"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54F9A96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08E5EB9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778B67F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Farid</w:t>
            </w:r>
          </w:p>
        </w:tc>
        <w:tc>
          <w:tcPr>
            <w:tcW w:w="633" w:type="pct"/>
            <w:shd w:val="clear" w:color="auto" w:fill="DEEAF6" w:themeFill="accent1" w:themeFillTint="33"/>
            <w:noWrap/>
          </w:tcPr>
          <w:p w14:paraId="3A1FD7A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Nakhli</w:t>
            </w:r>
            <w:proofErr w:type="spellEnd"/>
          </w:p>
        </w:tc>
        <w:tc>
          <w:tcPr>
            <w:tcW w:w="1023" w:type="pct"/>
            <w:shd w:val="clear" w:color="auto" w:fill="DEEAF6" w:themeFill="accent1" w:themeFillTint="33"/>
            <w:noWrap/>
          </w:tcPr>
          <w:p w14:paraId="72A0FD9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DDR/RO-CIS</w:t>
            </w:r>
          </w:p>
        </w:tc>
        <w:tc>
          <w:tcPr>
            <w:tcW w:w="536" w:type="pct"/>
            <w:shd w:val="clear" w:color="auto" w:fill="DEEAF6" w:themeFill="accent1" w:themeFillTint="33"/>
            <w:noWrap/>
          </w:tcPr>
          <w:p w14:paraId="252DF84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DEEAF6" w:themeFill="accent1" w:themeFillTint="33"/>
          </w:tcPr>
          <w:p w14:paraId="6F9A95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728BF449" w14:textId="77777777" w:rsidTr="00096C7F">
        <w:trPr>
          <w:trHeight w:val="300"/>
        </w:trPr>
        <w:tc>
          <w:tcPr>
            <w:tcW w:w="524" w:type="pct"/>
            <w:shd w:val="clear" w:color="auto" w:fill="FFFFFF" w:themeFill="background1"/>
            <w:noWrap/>
          </w:tcPr>
          <w:p w14:paraId="72575417"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1B41F5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4C82BEE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tcPr>
          <w:p w14:paraId="4EE3BCE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Ashish</w:t>
            </w:r>
          </w:p>
        </w:tc>
        <w:tc>
          <w:tcPr>
            <w:tcW w:w="633" w:type="pct"/>
            <w:shd w:val="clear" w:color="auto" w:fill="FFFFFF" w:themeFill="background1"/>
            <w:noWrap/>
          </w:tcPr>
          <w:p w14:paraId="11D1C65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Narayan</w:t>
            </w:r>
          </w:p>
        </w:tc>
        <w:tc>
          <w:tcPr>
            <w:tcW w:w="1023" w:type="pct"/>
            <w:shd w:val="clear" w:color="auto" w:fill="FFFFFF" w:themeFill="background1"/>
            <w:noWrap/>
          </w:tcPr>
          <w:p w14:paraId="37B3308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shd w:val="clear" w:color="auto" w:fill="FFFFFF" w:themeFill="background1"/>
            <w:noWrap/>
          </w:tcPr>
          <w:p w14:paraId="70598FF8" w14:textId="457F163F"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36F510A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32163EC" w14:textId="77777777" w:rsidTr="00096C7F">
        <w:trPr>
          <w:trHeight w:val="300"/>
        </w:trPr>
        <w:tc>
          <w:tcPr>
            <w:tcW w:w="524" w:type="pct"/>
            <w:shd w:val="clear" w:color="auto" w:fill="DEEAF6" w:themeFill="accent1" w:themeFillTint="33"/>
            <w:noWrap/>
          </w:tcPr>
          <w:p w14:paraId="7E2781C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CAA0FB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 xml:space="preserve">oint </w:t>
            </w:r>
          </w:p>
        </w:tc>
        <w:tc>
          <w:tcPr>
            <w:tcW w:w="194" w:type="pct"/>
            <w:shd w:val="clear" w:color="auto" w:fill="DEEAF6" w:themeFill="accent1" w:themeFillTint="33"/>
            <w:noWrap/>
          </w:tcPr>
          <w:p w14:paraId="332B009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13C31B9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3F055AA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4B745F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4A8F546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77A6554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5A8AAD1" w14:textId="77777777" w:rsidTr="00096C7F">
        <w:trPr>
          <w:trHeight w:val="300"/>
        </w:trPr>
        <w:tc>
          <w:tcPr>
            <w:tcW w:w="524" w:type="pct"/>
            <w:shd w:val="clear" w:color="auto" w:fill="FFFFFF" w:themeFill="background1"/>
            <w:noWrap/>
          </w:tcPr>
          <w:p w14:paraId="73032F52"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5C3B4DC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6A23C83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79C41E7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Carmen</w:t>
            </w:r>
          </w:p>
        </w:tc>
        <w:tc>
          <w:tcPr>
            <w:tcW w:w="633" w:type="pct"/>
            <w:shd w:val="clear" w:color="auto" w:fill="FFFFFF" w:themeFill="background1"/>
            <w:noWrap/>
          </w:tcPr>
          <w:p w14:paraId="73D2E36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Prado-Wagner</w:t>
            </w:r>
          </w:p>
        </w:tc>
        <w:tc>
          <w:tcPr>
            <w:tcW w:w="1023" w:type="pct"/>
            <w:shd w:val="clear" w:color="auto" w:fill="FFFFFF" w:themeFill="background1"/>
            <w:noWrap/>
          </w:tcPr>
          <w:p w14:paraId="7C6AA43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DKH/RME</w:t>
            </w:r>
          </w:p>
        </w:tc>
        <w:tc>
          <w:tcPr>
            <w:tcW w:w="536" w:type="pct"/>
            <w:shd w:val="clear" w:color="auto" w:fill="FFFFFF" w:themeFill="background1"/>
            <w:noWrap/>
          </w:tcPr>
          <w:p w14:paraId="222B661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FFFFFF" w:themeFill="background1"/>
          </w:tcPr>
          <w:p w14:paraId="75F8678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0A848250" w14:textId="77777777" w:rsidTr="00096C7F">
        <w:trPr>
          <w:trHeight w:val="300"/>
        </w:trPr>
        <w:tc>
          <w:tcPr>
            <w:tcW w:w="524" w:type="pct"/>
            <w:shd w:val="clear" w:color="auto" w:fill="FFFFFF" w:themeFill="background1"/>
            <w:noWrap/>
          </w:tcPr>
          <w:p w14:paraId="42ADE8AB"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24C3D2A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0775CF3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4D9AB2A4" w14:textId="77777777" w:rsidR="00E06985" w:rsidRPr="00211137" w:rsidRDefault="00E06985" w:rsidP="00E06985">
            <w:pPr>
              <w:bidi w:val="0"/>
              <w:spacing w:before="0"/>
              <w:rPr>
                <w:rFonts w:ascii="Calibri" w:hAnsi="Calibri" w:cs="Calibri"/>
                <w:color w:val="000000"/>
              </w:rPr>
            </w:pPr>
            <w:r w:rsidRPr="00211137">
              <w:rPr>
                <w:rFonts w:ascii="Calibri" w:hAnsi="Calibri" w:cs="Calibri"/>
              </w:rPr>
              <w:t>Rodrigo</w:t>
            </w:r>
          </w:p>
        </w:tc>
        <w:tc>
          <w:tcPr>
            <w:tcW w:w="633" w:type="pct"/>
            <w:shd w:val="clear" w:color="auto" w:fill="FFFFFF" w:themeFill="background1"/>
            <w:noWrap/>
          </w:tcPr>
          <w:p w14:paraId="42C4129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Robles</w:t>
            </w:r>
          </w:p>
        </w:tc>
        <w:tc>
          <w:tcPr>
            <w:tcW w:w="1023" w:type="pct"/>
            <w:shd w:val="clear" w:color="auto" w:fill="FFFFFF" w:themeFill="background1"/>
            <w:noWrap/>
          </w:tcPr>
          <w:p w14:paraId="770B3DD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DDR/RO-AMS</w:t>
            </w:r>
          </w:p>
        </w:tc>
        <w:tc>
          <w:tcPr>
            <w:tcW w:w="536" w:type="pct"/>
            <w:shd w:val="clear" w:color="auto" w:fill="FFFFFF" w:themeFill="background1"/>
            <w:noWrap/>
          </w:tcPr>
          <w:p w14:paraId="054F75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tcPr>
          <w:p w14:paraId="546A3BC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37F89EEB" w14:textId="77777777" w:rsidTr="00096C7F">
        <w:trPr>
          <w:trHeight w:val="300"/>
        </w:trPr>
        <w:tc>
          <w:tcPr>
            <w:tcW w:w="524" w:type="pct"/>
            <w:shd w:val="clear" w:color="auto" w:fill="DEEAF6" w:themeFill="accent1" w:themeFillTint="33"/>
            <w:noWrap/>
          </w:tcPr>
          <w:p w14:paraId="1887E6F2"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30B3880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7275BA7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297F969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Anne Rita</w:t>
            </w:r>
          </w:p>
        </w:tc>
        <w:tc>
          <w:tcPr>
            <w:tcW w:w="633" w:type="pct"/>
            <w:shd w:val="clear" w:color="auto" w:fill="DEEAF6" w:themeFill="accent1" w:themeFillTint="33"/>
            <w:noWrap/>
          </w:tcPr>
          <w:p w14:paraId="1EBFEDA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Ssemboga</w:t>
            </w:r>
            <w:proofErr w:type="spellEnd"/>
          </w:p>
        </w:tc>
        <w:tc>
          <w:tcPr>
            <w:tcW w:w="1023" w:type="pct"/>
            <w:shd w:val="clear" w:color="auto" w:fill="DEEAF6" w:themeFill="accent1" w:themeFillTint="33"/>
            <w:noWrap/>
          </w:tcPr>
          <w:p w14:paraId="440CE34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DEEAF6" w:themeFill="accent1" w:themeFillTint="33"/>
            <w:noWrap/>
          </w:tcPr>
          <w:p w14:paraId="3D77084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tcPr>
          <w:p w14:paraId="1A86946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3235A81" w14:textId="77777777" w:rsidTr="00096C7F">
        <w:trPr>
          <w:trHeight w:val="390"/>
        </w:trPr>
        <w:tc>
          <w:tcPr>
            <w:tcW w:w="524" w:type="pct"/>
            <w:shd w:val="clear" w:color="auto" w:fill="E2EFD9" w:themeFill="accent6" w:themeFillTint="33"/>
            <w:noWrap/>
            <w:hideMark/>
          </w:tcPr>
          <w:p w14:paraId="57F5733D"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5/1</w:t>
            </w:r>
          </w:p>
        </w:tc>
        <w:tc>
          <w:tcPr>
            <w:tcW w:w="595" w:type="pct"/>
            <w:shd w:val="clear" w:color="auto" w:fill="E2EFD9" w:themeFill="accent6" w:themeFillTint="33"/>
            <w:noWrap/>
            <w:hideMark/>
          </w:tcPr>
          <w:p w14:paraId="7E52CB24"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shd w:val="clear" w:color="auto" w:fill="E2EFD9" w:themeFill="accent6" w:themeFillTint="33"/>
            <w:noWrap/>
            <w:hideMark/>
          </w:tcPr>
          <w:p w14:paraId="4948181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E2EFD9" w:themeFill="accent6" w:themeFillTint="33"/>
            <w:noWrap/>
            <w:hideMark/>
          </w:tcPr>
          <w:p w14:paraId="6DD024E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Caecilia</w:t>
            </w:r>
            <w:proofErr w:type="spellEnd"/>
            <w:r w:rsidRPr="00211137">
              <w:rPr>
                <w:rFonts w:ascii="Calibri" w:hAnsi="Calibri" w:cs="Calibri"/>
                <w:color w:val="000000"/>
              </w:rPr>
              <w:t xml:space="preserve"> </w:t>
            </w:r>
          </w:p>
        </w:tc>
        <w:tc>
          <w:tcPr>
            <w:tcW w:w="633" w:type="pct"/>
            <w:shd w:val="clear" w:color="auto" w:fill="E2EFD9" w:themeFill="accent6" w:themeFillTint="33"/>
            <w:noWrap/>
            <w:hideMark/>
          </w:tcPr>
          <w:p w14:paraId="6524C53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Nyamutswa</w:t>
            </w:r>
            <w:proofErr w:type="spellEnd"/>
          </w:p>
        </w:tc>
        <w:tc>
          <w:tcPr>
            <w:tcW w:w="1023" w:type="pct"/>
            <w:shd w:val="clear" w:color="auto" w:fill="E2EFD9" w:themeFill="accent6" w:themeFillTint="33"/>
            <w:noWrap/>
            <w:hideMark/>
          </w:tcPr>
          <w:p w14:paraId="4EAF201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Zimbabwe</w:t>
            </w:r>
          </w:p>
        </w:tc>
        <w:tc>
          <w:tcPr>
            <w:tcW w:w="536" w:type="pct"/>
            <w:shd w:val="clear" w:color="auto" w:fill="E2EFD9" w:themeFill="accent6" w:themeFillTint="33"/>
            <w:noWrap/>
            <w:hideMark/>
          </w:tcPr>
          <w:p w14:paraId="2F6F841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E2EFD9" w:themeFill="accent6" w:themeFillTint="33"/>
            <w:hideMark/>
          </w:tcPr>
          <w:p w14:paraId="642AA5B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C6C0A8E" w14:textId="77777777" w:rsidTr="00096C7F">
        <w:trPr>
          <w:trHeight w:val="330"/>
        </w:trPr>
        <w:tc>
          <w:tcPr>
            <w:tcW w:w="524" w:type="pct"/>
            <w:shd w:val="clear" w:color="auto" w:fill="E2EFD9" w:themeFill="accent6" w:themeFillTint="33"/>
            <w:noWrap/>
            <w:hideMark/>
          </w:tcPr>
          <w:p w14:paraId="0E53F396"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5/1</w:t>
            </w:r>
          </w:p>
        </w:tc>
        <w:tc>
          <w:tcPr>
            <w:tcW w:w="595" w:type="pct"/>
            <w:shd w:val="clear" w:color="auto" w:fill="E2EFD9" w:themeFill="accent6" w:themeFillTint="33"/>
            <w:noWrap/>
            <w:hideMark/>
          </w:tcPr>
          <w:p w14:paraId="45B48A79"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shd w:val="clear" w:color="auto" w:fill="E2EFD9" w:themeFill="accent6" w:themeFillTint="33"/>
            <w:noWrap/>
            <w:hideMark/>
          </w:tcPr>
          <w:p w14:paraId="3A311AA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E2EFD9" w:themeFill="accent6" w:themeFillTint="33"/>
            <w:noWrap/>
            <w:hideMark/>
          </w:tcPr>
          <w:p w14:paraId="08D8323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Khalil </w:t>
            </w:r>
          </w:p>
        </w:tc>
        <w:tc>
          <w:tcPr>
            <w:tcW w:w="633" w:type="pct"/>
            <w:shd w:val="clear" w:color="auto" w:fill="E2EFD9" w:themeFill="accent6" w:themeFillTint="33"/>
            <w:noWrap/>
            <w:hideMark/>
          </w:tcPr>
          <w:p w14:paraId="690B2EA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AlSobhi</w:t>
            </w:r>
            <w:proofErr w:type="spellEnd"/>
            <w:r w:rsidRPr="00211137">
              <w:rPr>
                <w:rFonts w:ascii="Calibri" w:hAnsi="Calibri" w:cs="Calibri"/>
                <w:color w:val="000000"/>
              </w:rPr>
              <w:t xml:space="preserve"> </w:t>
            </w:r>
          </w:p>
        </w:tc>
        <w:tc>
          <w:tcPr>
            <w:tcW w:w="1023" w:type="pct"/>
            <w:shd w:val="clear" w:color="auto" w:fill="E2EFD9" w:themeFill="accent6" w:themeFillTint="33"/>
            <w:noWrap/>
            <w:hideMark/>
          </w:tcPr>
          <w:p w14:paraId="6D09081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Saudi Arabia</w:t>
            </w:r>
          </w:p>
        </w:tc>
        <w:tc>
          <w:tcPr>
            <w:tcW w:w="536" w:type="pct"/>
            <w:shd w:val="clear" w:color="auto" w:fill="E2EFD9" w:themeFill="accent6" w:themeFillTint="33"/>
            <w:noWrap/>
            <w:hideMark/>
          </w:tcPr>
          <w:p w14:paraId="0E8760C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E2EFD9" w:themeFill="accent6" w:themeFillTint="33"/>
            <w:hideMark/>
          </w:tcPr>
          <w:p w14:paraId="7A9760D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60BC772B" w14:textId="77777777" w:rsidTr="00096C7F">
        <w:trPr>
          <w:trHeight w:val="330"/>
        </w:trPr>
        <w:tc>
          <w:tcPr>
            <w:tcW w:w="524" w:type="pct"/>
            <w:shd w:val="clear" w:color="auto" w:fill="DEEAF6" w:themeFill="accent1" w:themeFillTint="33"/>
            <w:noWrap/>
          </w:tcPr>
          <w:p w14:paraId="77DD9E42"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0C0D3E6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73204CD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9308FE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Cissé</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170D429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Kane </w:t>
            </w:r>
          </w:p>
        </w:tc>
        <w:tc>
          <w:tcPr>
            <w:tcW w:w="1023" w:type="pct"/>
            <w:shd w:val="clear" w:color="auto" w:fill="DEEAF6" w:themeFill="accent1" w:themeFillTint="33"/>
            <w:noWrap/>
            <w:hideMark/>
          </w:tcPr>
          <w:p w14:paraId="72C0AB77" w14:textId="77777777" w:rsidR="00E06985" w:rsidRPr="00211137" w:rsidRDefault="00E06985" w:rsidP="00E06985">
            <w:pPr>
              <w:bidi w:val="0"/>
              <w:spacing w:before="0"/>
              <w:rPr>
                <w:rFonts w:ascii="Calibri" w:hAnsi="Calibri" w:cs="Calibri"/>
                <w:color w:val="000000"/>
              </w:rPr>
            </w:pPr>
          </w:p>
        </w:tc>
        <w:tc>
          <w:tcPr>
            <w:tcW w:w="536" w:type="pct"/>
            <w:shd w:val="clear" w:color="auto" w:fill="DEEAF6" w:themeFill="accent1" w:themeFillTint="33"/>
            <w:noWrap/>
            <w:hideMark/>
          </w:tcPr>
          <w:p w14:paraId="647EE3C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72F5F4C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African Civil Society </w:t>
            </w:r>
          </w:p>
        </w:tc>
      </w:tr>
      <w:tr w:rsidR="00E06985" w:rsidRPr="00211137" w14:paraId="50EEC8F7" w14:textId="77777777" w:rsidTr="00096C7F">
        <w:trPr>
          <w:trHeight w:val="300"/>
        </w:trPr>
        <w:tc>
          <w:tcPr>
            <w:tcW w:w="524" w:type="pct"/>
            <w:shd w:val="clear" w:color="auto" w:fill="FFFFFF" w:themeFill="background1"/>
            <w:noWrap/>
          </w:tcPr>
          <w:p w14:paraId="393496A5"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318412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32CA95E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20E5B7B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Stella </w:t>
            </w:r>
          </w:p>
        </w:tc>
        <w:tc>
          <w:tcPr>
            <w:tcW w:w="633" w:type="pct"/>
            <w:shd w:val="clear" w:color="auto" w:fill="FFFFFF" w:themeFill="background1"/>
            <w:noWrap/>
            <w:hideMark/>
          </w:tcPr>
          <w:p w14:paraId="27C546B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Kipsaita</w:t>
            </w:r>
            <w:proofErr w:type="spellEnd"/>
          </w:p>
        </w:tc>
        <w:tc>
          <w:tcPr>
            <w:tcW w:w="1023" w:type="pct"/>
            <w:shd w:val="clear" w:color="auto" w:fill="FFFFFF" w:themeFill="background1"/>
            <w:noWrap/>
            <w:hideMark/>
          </w:tcPr>
          <w:p w14:paraId="56378C0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Kenya</w:t>
            </w:r>
          </w:p>
        </w:tc>
        <w:tc>
          <w:tcPr>
            <w:tcW w:w="536" w:type="pct"/>
            <w:shd w:val="clear" w:color="auto" w:fill="FFFFFF" w:themeFill="background1"/>
            <w:noWrap/>
            <w:hideMark/>
          </w:tcPr>
          <w:p w14:paraId="2C042B2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36F7867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0E3A61F" w14:textId="77777777" w:rsidTr="00096C7F">
        <w:trPr>
          <w:trHeight w:val="300"/>
        </w:trPr>
        <w:tc>
          <w:tcPr>
            <w:tcW w:w="524" w:type="pct"/>
            <w:shd w:val="clear" w:color="auto" w:fill="DEEAF6" w:themeFill="accent1" w:themeFillTint="33"/>
            <w:noWrap/>
          </w:tcPr>
          <w:p w14:paraId="73A092FB"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72338C8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3EA4410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hideMark/>
          </w:tcPr>
          <w:p w14:paraId="3E5EDBB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Justina Tumaini </w:t>
            </w:r>
          </w:p>
        </w:tc>
        <w:tc>
          <w:tcPr>
            <w:tcW w:w="633" w:type="pct"/>
            <w:shd w:val="clear" w:color="auto" w:fill="DEEAF6" w:themeFill="accent1" w:themeFillTint="33"/>
            <w:noWrap/>
            <w:hideMark/>
          </w:tcPr>
          <w:p w14:paraId="581EF9B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Mashiba</w:t>
            </w:r>
          </w:p>
        </w:tc>
        <w:tc>
          <w:tcPr>
            <w:tcW w:w="1023" w:type="pct"/>
            <w:shd w:val="clear" w:color="auto" w:fill="DEEAF6" w:themeFill="accent1" w:themeFillTint="33"/>
            <w:noWrap/>
            <w:hideMark/>
          </w:tcPr>
          <w:p w14:paraId="375E578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Tanzania</w:t>
            </w:r>
          </w:p>
        </w:tc>
        <w:tc>
          <w:tcPr>
            <w:tcW w:w="536" w:type="pct"/>
            <w:shd w:val="clear" w:color="auto" w:fill="DEEAF6" w:themeFill="accent1" w:themeFillTint="33"/>
            <w:noWrap/>
            <w:hideMark/>
          </w:tcPr>
          <w:p w14:paraId="395036B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555033E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D3BDAA1" w14:textId="77777777" w:rsidTr="00096C7F">
        <w:trPr>
          <w:trHeight w:val="300"/>
        </w:trPr>
        <w:tc>
          <w:tcPr>
            <w:tcW w:w="524" w:type="pct"/>
            <w:shd w:val="clear" w:color="auto" w:fill="FFFFFF" w:themeFill="background1"/>
            <w:noWrap/>
          </w:tcPr>
          <w:p w14:paraId="3868A324"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2147788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DE830F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5FABE7C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Oumar</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60E7618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Sidi Aly</w:t>
            </w:r>
          </w:p>
        </w:tc>
        <w:tc>
          <w:tcPr>
            <w:tcW w:w="1023" w:type="pct"/>
            <w:shd w:val="clear" w:color="auto" w:fill="FFFFFF" w:themeFill="background1"/>
            <w:noWrap/>
            <w:hideMark/>
          </w:tcPr>
          <w:p w14:paraId="2796817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FFFFFF" w:themeFill="background1"/>
            <w:noWrap/>
            <w:hideMark/>
          </w:tcPr>
          <w:p w14:paraId="53F290B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1BA7BE4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DA0FEAE" w14:textId="77777777" w:rsidTr="00096C7F">
        <w:trPr>
          <w:trHeight w:val="300"/>
        </w:trPr>
        <w:tc>
          <w:tcPr>
            <w:tcW w:w="524" w:type="pct"/>
            <w:shd w:val="clear" w:color="auto" w:fill="DEEAF6" w:themeFill="accent1" w:themeFillTint="33"/>
            <w:noWrap/>
          </w:tcPr>
          <w:p w14:paraId="4C3EF960"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26F1BC2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22CB192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6491AF5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Babou</w:t>
            </w:r>
          </w:p>
        </w:tc>
        <w:tc>
          <w:tcPr>
            <w:tcW w:w="633" w:type="pct"/>
            <w:shd w:val="clear" w:color="auto" w:fill="DEEAF6" w:themeFill="accent1" w:themeFillTint="33"/>
            <w:noWrap/>
            <w:hideMark/>
          </w:tcPr>
          <w:p w14:paraId="4401385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Sarr</w:t>
            </w:r>
            <w:proofErr w:type="spellEnd"/>
          </w:p>
        </w:tc>
        <w:tc>
          <w:tcPr>
            <w:tcW w:w="1023" w:type="pct"/>
            <w:shd w:val="clear" w:color="auto" w:fill="DEEAF6" w:themeFill="accent1" w:themeFillTint="33"/>
            <w:noWrap/>
            <w:hideMark/>
          </w:tcPr>
          <w:p w14:paraId="7DDBF66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Senegal</w:t>
            </w:r>
          </w:p>
        </w:tc>
        <w:tc>
          <w:tcPr>
            <w:tcW w:w="536" w:type="pct"/>
            <w:shd w:val="clear" w:color="auto" w:fill="DEEAF6" w:themeFill="accent1" w:themeFillTint="33"/>
            <w:noWrap/>
            <w:hideMark/>
          </w:tcPr>
          <w:p w14:paraId="7A88336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562968A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B291707" w14:textId="77777777" w:rsidTr="00096C7F">
        <w:trPr>
          <w:trHeight w:val="300"/>
        </w:trPr>
        <w:tc>
          <w:tcPr>
            <w:tcW w:w="524" w:type="pct"/>
            <w:shd w:val="clear" w:color="auto" w:fill="FFFFFF" w:themeFill="background1"/>
            <w:noWrap/>
          </w:tcPr>
          <w:p w14:paraId="7457002C"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48AE833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69EC5F6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2C14890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Edva</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2ADA65A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Altemar</w:t>
            </w:r>
            <w:proofErr w:type="spellEnd"/>
          </w:p>
        </w:tc>
        <w:tc>
          <w:tcPr>
            <w:tcW w:w="1023" w:type="pct"/>
            <w:shd w:val="clear" w:color="auto" w:fill="FFFFFF" w:themeFill="background1"/>
            <w:noWrap/>
            <w:hideMark/>
          </w:tcPr>
          <w:p w14:paraId="177A9EC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Haiti</w:t>
            </w:r>
          </w:p>
        </w:tc>
        <w:tc>
          <w:tcPr>
            <w:tcW w:w="536" w:type="pct"/>
            <w:shd w:val="clear" w:color="auto" w:fill="FFFFFF" w:themeFill="background1"/>
            <w:noWrap/>
            <w:hideMark/>
          </w:tcPr>
          <w:p w14:paraId="5629C30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hideMark/>
          </w:tcPr>
          <w:p w14:paraId="1B2AFC9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772693C" w14:textId="77777777" w:rsidTr="00096C7F">
        <w:trPr>
          <w:trHeight w:val="300"/>
        </w:trPr>
        <w:tc>
          <w:tcPr>
            <w:tcW w:w="524" w:type="pct"/>
            <w:shd w:val="clear" w:color="auto" w:fill="DEEAF6" w:themeFill="accent1" w:themeFillTint="33"/>
            <w:noWrap/>
          </w:tcPr>
          <w:p w14:paraId="52655024"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13C064C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6E7B94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12BBCA7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Turhan</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4952D96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Muluk</w:t>
            </w:r>
            <w:proofErr w:type="spellEnd"/>
          </w:p>
        </w:tc>
        <w:tc>
          <w:tcPr>
            <w:tcW w:w="1023" w:type="pct"/>
            <w:shd w:val="clear" w:color="auto" w:fill="DEEAF6" w:themeFill="accent1" w:themeFillTint="33"/>
            <w:noWrap/>
            <w:hideMark/>
          </w:tcPr>
          <w:p w14:paraId="0A6AF14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DEEAF6" w:themeFill="accent1" w:themeFillTint="33"/>
            <w:noWrap/>
            <w:hideMark/>
          </w:tcPr>
          <w:p w14:paraId="43B7E93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hideMark/>
          </w:tcPr>
          <w:p w14:paraId="017BDA4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Intel Corporation</w:t>
            </w:r>
          </w:p>
        </w:tc>
      </w:tr>
      <w:tr w:rsidR="00E06985" w:rsidRPr="00211137" w14:paraId="22748C11" w14:textId="77777777" w:rsidTr="00096C7F">
        <w:trPr>
          <w:trHeight w:val="300"/>
        </w:trPr>
        <w:tc>
          <w:tcPr>
            <w:tcW w:w="524" w:type="pct"/>
            <w:shd w:val="clear" w:color="auto" w:fill="FFFFFF" w:themeFill="background1"/>
            <w:noWrap/>
          </w:tcPr>
          <w:p w14:paraId="4B3BCB2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4FEEABB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123F7C2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2889CB3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Yasuhiko</w:t>
            </w:r>
          </w:p>
        </w:tc>
        <w:tc>
          <w:tcPr>
            <w:tcW w:w="633" w:type="pct"/>
            <w:shd w:val="clear" w:color="auto" w:fill="FFFFFF" w:themeFill="background1"/>
            <w:noWrap/>
            <w:hideMark/>
          </w:tcPr>
          <w:p w14:paraId="4946C76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Kawasumi</w:t>
            </w:r>
            <w:proofErr w:type="spellEnd"/>
          </w:p>
        </w:tc>
        <w:tc>
          <w:tcPr>
            <w:tcW w:w="1023" w:type="pct"/>
            <w:shd w:val="clear" w:color="auto" w:fill="FFFFFF" w:themeFill="background1"/>
            <w:noWrap/>
            <w:hideMark/>
          </w:tcPr>
          <w:p w14:paraId="3B5D08B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Japan</w:t>
            </w:r>
          </w:p>
        </w:tc>
        <w:tc>
          <w:tcPr>
            <w:tcW w:w="536" w:type="pct"/>
            <w:shd w:val="clear" w:color="auto" w:fill="FFFFFF" w:themeFill="background1"/>
            <w:noWrap/>
            <w:hideMark/>
          </w:tcPr>
          <w:p w14:paraId="7B2370AC" w14:textId="37853B8A"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19A678C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5A151D4" w14:textId="77777777" w:rsidTr="00096C7F">
        <w:trPr>
          <w:trHeight w:val="300"/>
        </w:trPr>
        <w:tc>
          <w:tcPr>
            <w:tcW w:w="524" w:type="pct"/>
            <w:shd w:val="clear" w:color="auto" w:fill="DEEAF6" w:themeFill="accent1" w:themeFillTint="33"/>
            <w:noWrap/>
          </w:tcPr>
          <w:p w14:paraId="6C2E21DE"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0D63C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75DFE2F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29141E9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Ja Heung </w:t>
            </w:r>
          </w:p>
        </w:tc>
        <w:tc>
          <w:tcPr>
            <w:tcW w:w="633" w:type="pct"/>
            <w:shd w:val="clear" w:color="auto" w:fill="DEEAF6" w:themeFill="accent1" w:themeFillTint="33"/>
            <w:noWrap/>
            <w:hideMark/>
          </w:tcPr>
          <w:p w14:paraId="03E5508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Koo</w:t>
            </w:r>
          </w:p>
        </w:tc>
        <w:tc>
          <w:tcPr>
            <w:tcW w:w="1023" w:type="pct"/>
            <w:shd w:val="clear" w:color="auto" w:fill="DEEAF6" w:themeFill="accent1" w:themeFillTint="33"/>
            <w:noWrap/>
            <w:hideMark/>
          </w:tcPr>
          <w:p w14:paraId="0F50340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Korea (Rep. of)</w:t>
            </w:r>
          </w:p>
        </w:tc>
        <w:tc>
          <w:tcPr>
            <w:tcW w:w="536" w:type="pct"/>
            <w:shd w:val="clear" w:color="auto" w:fill="DEEAF6" w:themeFill="accent1" w:themeFillTint="33"/>
            <w:noWrap/>
            <w:hideMark/>
          </w:tcPr>
          <w:p w14:paraId="12E98FBF" w14:textId="0D49F002"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253C4EA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7A2D118" w14:textId="77777777" w:rsidTr="00096C7F">
        <w:trPr>
          <w:trHeight w:val="300"/>
        </w:trPr>
        <w:tc>
          <w:tcPr>
            <w:tcW w:w="524" w:type="pct"/>
            <w:shd w:val="clear" w:color="auto" w:fill="FFFFFF" w:themeFill="background1"/>
            <w:noWrap/>
          </w:tcPr>
          <w:p w14:paraId="68CCF59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until 2020</w:t>
            </w:r>
          </w:p>
        </w:tc>
        <w:tc>
          <w:tcPr>
            <w:tcW w:w="595" w:type="pct"/>
            <w:shd w:val="clear" w:color="auto" w:fill="FFFFFF" w:themeFill="background1"/>
            <w:noWrap/>
            <w:hideMark/>
          </w:tcPr>
          <w:p w14:paraId="19F6E8A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 xml:space="preserve">apporteur </w:t>
            </w:r>
          </w:p>
        </w:tc>
        <w:tc>
          <w:tcPr>
            <w:tcW w:w="194" w:type="pct"/>
            <w:shd w:val="clear" w:color="auto" w:fill="FFFFFF" w:themeFill="background1"/>
            <w:noWrap/>
            <w:hideMark/>
          </w:tcPr>
          <w:p w14:paraId="3047B14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496982A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Karma </w:t>
            </w:r>
          </w:p>
        </w:tc>
        <w:tc>
          <w:tcPr>
            <w:tcW w:w="633" w:type="pct"/>
            <w:shd w:val="clear" w:color="auto" w:fill="FFFFFF" w:themeFill="background1"/>
            <w:noWrap/>
            <w:hideMark/>
          </w:tcPr>
          <w:p w14:paraId="6FC63CE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Tenzin</w:t>
            </w:r>
          </w:p>
        </w:tc>
        <w:tc>
          <w:tcPr>
            <w:tcW w:w="1023" w:type="pct"/>
            <w:shd w:val="clear" w:color="auto" w:fill="FFFFFF" w:themeFill="background1"/>
            <w:noWrap/>
            <w:hideMark/>
          </w:tcPr>
          <w:p w14:paraId="231B238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Bhutan</w:t>
            </w:r>
          </w:p>
        </w:tc>
        <w:tc>
          <w:tcPr>
            <w:tcW w:w="536" w:type="pct"/>
            <w:shd w:val="clear" w:color="auto" w:fill="FFFFFF" w:themeFill="background1"/>
            <w:noWrap/>
            <w:hideMark/>
          </w:tcPr>
          <w:p w14:paraId="632F32D5" w14:textId="68892C2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24BDFD1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2D6ED3E" w14:textId="77777777" w:rsidTr="00096C7F">
        <w:trPr>
          <w:trHeight w:val="300"/>
        </w:trPr>
        <w:tc>
          <w:tcPr>
            <w:tcW w:w="524" w:type="pct"/>
            <w:shd w:val="clear" w:color="auto" w:fill="DEEAF6" w:themeFill="accent1" w:themeFillTint="33"/>
            <w:noWrap/>
          </w:tcPr>
          <w:p w14:paraId="2C3C3D9E"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1E149D3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17DFC6A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hideMark/>
          </w:tcPr>
          <w:p w14:paraId="7ED5E58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Li</w:t>
            </w:r>
          </w:p>
        </w:tc>
        <w:tc>
          <w:tcPr>
            <w:tcW w:w="633" w:type="pct"/>
            <w:shd w:val="clear" w:color="auto" w:fill="DEEAF6" w:themeFill="accent1" w:themeFillTint="33"/>
            <w:noWrap/>
            <w:hideMark/>
          </w:tcPr>
          <w:p w14:paraId="6ED3C14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Zhang </w:t>
            </w:r>
          </w:p>
        </w:tc>
        <w:tc>
          <w:tcPr>
            <w:tcW w:w="1023" w:type="pct"/>
            <w:shd w:val="clear" w:color="auto" w:fill="DEEAF6" w:themeFill="accent1" w:themeFillTint="33"/>
            <w:noWrap/>
            <w:hideMark/>
          </w:tcPr>
          <w:p w14:paraId="4CAB0BE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shd w:val="clear" w:color="auto" w:fill="DEEAF6" w:themeFill="accent1" w:themeFillTint="33"/>
            <w:noWrap/>
            <w:hideMark/>
          </w:tcPr>
          <w:p w14:paraId="58F5470E" w14:textId="716FD38B"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54B3DA9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49BAE94" w14:textId="77777777" w:rsidTr="00096C7F">
        <w:trPr>
          <w:trHeight w:val="300"/>
        </w:trPr>
        <w:tc>
          <w:tcPr>
            <w:tcW w:w="524" w:type="pct"/>
            <w:shd w:val="clear" w:color="auto" w:fill="FFFFFF" w:themeFill="background1"/>
            <w:noWrap/>
          </w:tcPr>
          <w:p w14:paraId="5A581114"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7F9416E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6F3EEE8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5C50EEB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Karma </w:t>
            </w:r>
          </w:p>
        </w:tc>
        <w:tc>
          <w:tcPr>
            <w:tcW w:w="633" w:type="pct"/>
            <w:shd w:val="clear" w:color="auto" w:fill="FFFFFF" w:themeFill="background1"/>
            <w:noWrap/>
            <w:hideMark/>
          </w:tcPr>
          <w:p w14:paraId="27E35F5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Jamyang</w:t>
            </w:r>
            <w:proofErr w:type="spellEnd"/>
          </w:p>
        </w:tc>
        <w:tc>
          <w:tcPr>
            <w:tcW w:w="1023" w:type="pct"/>
            <w:shd w:val="clear" w:color="auto" w:fill="FFFFFF" w:themeFill="background1"/>
            <w:noWrap/>
            <w:hideMark/>
          </w:tcPr>
          <w:p w14:paraId="58CE4E0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Bhutan</w:t>
            </w:r>
          </w:p>
        </w:tc>
        <w:tc>
          <w:tcPr>
            <w:tcW w:w="536" w:type="pct"/>
            <w:shd w:val="clear" w:color="auto" w:fill="FFFFFF" w:themeFill="background1"/>
            <w:noWrap/>
            <w:hideMark/>
          </w:tcPr>
          <w:p w14:paraId="7D950556" w14:textId="6A13739B"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58FAB26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405206D" w14:textId="77777777" w:rsidTr="00096C7F">
        <w:trPr>
          <w:trHeight w:val="315"/>
        </w:trPr>
        <w:tc>
          <w:tcPr>
            <w:tcW w:w="524" w:type="pct"/>
            <w:shd w:val="clear" w:color="auto" w:fill="DEEAF6" w:themeFill="accent1" w:themeFillTint="33"/>
            <w:noWrap/>
          </w:tcPr>
          <w:p w14:paraId="03853956"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28F55C5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67E4C6C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hideMark/>
          </w:tcPr>
          <w:p w14:paraId="4EABAC1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Hande</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2AF5033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Bayrak</w:t>
            </w:r>
            <w:proofErr w:type="spellEnd"/>
            <w:r w:rsidRPr="00211137">
              <w:rPr>
                <w:rFonts w:ascii="Calibri" w:hAnsi="Calibri" w:cs="Calibri"/>
                <w:color w:val="000000"/>
              </w:rPr>
              <w:t xml:space="preserve"> </w:t>
            </w:r>
          </w:p>
        </w:tc>
        <w:tc>
          <w:tcPr>
            <w:tcW w:w="1023" w:type="pct"/>
            <w:shd w:val="clear" w:color="auto" w:fill="DEEAF6" w:themeFill="accent1" w:themeFillTint="33"/>
            <w:noWrap/>
            <w:hideMark/>
          </w:tcPr>
          <w:p w14:paraId="1488EBD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Turkey</w:t>
            </w:r>
          </w:p>
        </w:tc>
        <w:tc>
          <w:tcPr>
            <w:tcW w:w="536" w:type="pct"/>
            <w:shd w:val="clear" w:color="auto" w:fill="DEEAF6" w:themeFill="accent1" w:themeFillTint="33"/>
            <w:noWrap/>
            <w:hideMark/>
          </w:tcPr>
          <w:p w14:paraId="63CC339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hideMark/>
          </w:tcPr>
          <w:p w14:paraId="2BE38F8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Türk</w:t>
            </w:r>
            <w:proofErr w:type="spellEnd"/>
            <w:r w:rsidRPr="00211137">
              <w:rPr>
                <w:rFonts w:ascii="Calibri" w:hAnsi="Calibri" w:cs="Calibri"/>
                <w:color w:val="000000"/>
              </w:rPr>
              <w:t xml:space="preserve"> Telekom</w:t>
            </w:r>
          </w:p>
        </w:tc>
      </w:tr>
      <w:tr w:rsidR="00E06985" w:rsidRPr="00211137" w14:paraId="7BCD2FC2" w14:textId="77777777" w:rsidTr="00096C7F">
        <w:trPr>
          <w:trHeight w:val="300"/>
        </w:trPr>
        <w:tc>
          <w:tcPr>
            <w:tcW w:w="524" w:type="pct"/>
            <w:shd w:val="clear" w:color="auto" w:fill="FFFFFF" w:themeFill="background1"/>
            <w:noWrap/>
          </w:tcPr>
          <w:p w14:paraId="63B9EA42"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6E5CDF0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7BE630A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48E5F174" w14:textId="77777777" w:rsidR="00E06985" w:rsidRPr="00211137" w:rsidRDefault="00E06985" w:rsidP="00E06985">
            <w:pPr>
              <w:bidi w:val="0"/>
              <w:spacing w:before="0"/>
              <w:rPr>
                <w:rFonts w:ascii="Calibri" w:hAnsi="Calibri" w:cs="Calibri"/>
                <w:color w:val="000000"/>
              </w:rPr>
            </w:pPr>
            <w:r w:rsidRPr="00211137">
              <w:rPr>
                <w:rFonts w:ascii="Calibri" w:hAnsi="Calibri" w:cs="Calibri"/>
              </w:rPr>
              <w:t>Mustafa</w:t>
            </w:r>
          </w:p>
        </w:tc>
        <w:tc>
          <w:tcPr>
            <w:tcW w:w="633" w:type="pct"/>
            <w:shd w:val="clear" w:color="auto" w:fill="FFFFFF" w:themeFill="background1"/>
            <w:noWrap/>
          </w:tcPr>
          <w:p w14:paraId="386CC72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Al Mahdi</w:t>
            </w:r>
          </w:p>
        </w:tc>
        <w:tc>
          <w:tcPr>
            <w:tcW w:w="1023" w:type="pct"/>
            <w:shd w:val="clear" w:color="auto" w:fill="FFFFFF" w:themeFill="background1"/>
            <w:noWrap/>
          </w:tcPr>
          <w:p w14:paraId="402219F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DDR/RO-ARB</w:t>
            </w:r>
          </w:p>
        </w:tc>
        <w:tc>
          <w:tcPr>
            <w:tcW w:w="536" w:type="pct"/>
            <w:shd w:val="clear" w:color="auto" w:fill="FFFFFF" w:themeFill="background1"/>
            <w:noWrap/>
          </w:tcPr>
          <w:p w14:paraId="774ABB9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FFFFFF" w:themeFill="background1"/>
          </w:tcPr>
          <w:p w14:paraId="090ABBA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750D13C" w14:textId="77777777" w:rsidTr="00096C7F">
        <w:trPr>
          <w:trHeight w:val="300"/>
        </w:trPr>
        <w:tc>
          <w:tcPr>
            <w:tcW w:w="524" w:type="pct"/>
            <w:shd w:val="clear" w:color="auto" w:fill="DEEAF6" w:themeFill="accent1" w:themeFillTint="33"/>
            <w:noWrap/>
          </w:tcPr>
          <w:p w14:paraId="09AE13A0"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7633953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33EFA89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0C233B1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Desire</w:t>
            </w:r>
          </w:p>
        </w:tc>
        <w:tc>
          <w:tcPr>
            <w:tcW w:w="633" w:type="pct"/>
            <w:shd w:val="clear" w:color="auto" w:fill="DEEAF6" w:themeFill="accent1" w:themeFillTint="33"/>
            <w:noWrap/>
          </w:tcPr>
          <w:p w14:paraId="3E9DB3F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Karyabwite</w:t>
            </w:r>
            <w:proofErr w:type="spellEnd"/>
          </w:p>
        </w:tc>
        <w:tc>
          <w:tcPr>
            <w:tcW w:w="1023" w:type="pct"/>
            <w:shd w:val="clear" w:color="auto" w:fill="DEEAF6" w:themeFill="accent1" w:themeFillTint="33"/>
            <w:noWrap/>
          </w:tcPr>
          <w:p w14:paraId="430E252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DNS/FNS</w:t>
            </w:r>
          </w:p>
        </w:tc>
        <w:tc>
          <w:tcPr>
            <w:tcW w:w="536" w:type="pct"/>
            <w:shd w:val="clear" w:color="auto" w:fill="DEEAF6" w:themeFill="accent1" w:themeFillTint="33"/>
            <w:noWrap/>
          </w:tcPr>
          <w:p w14:paraId="10B4573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Headquarters</w:t>
            </w:r>
          </w:p>
        </w:tc>
        <w:tc>
          <w:tcPr>
            <w:tcW w:w="862" w:type="pct"/>
            <w:shd w:val="clear" w:color="auto" w:fill="DEEAF6" w:themeFill="accent1" w:themeFillTint="33"/>
          </w:tcPr>
          <w:p w14:paraId="71835B4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314B5A5F" w14:textId="77777777" w:rsidTr="00096C7F">
        <w:trPr>
          <w:trHeight w:val="300"/>
        </w:trPr>
        <w:tc>
          <w:tcPr>
            <w:tcW w:w="524" w:type="pct"/>
            <w:shd w:val="clear" w:color="auto" w:fill="FFFFFF" w:themeFill="background1"/>
            <w:noWrap/>
          </w:tcPr>
          <w:p w14:paraId="5277D81E"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5AAAD14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ocal</w:t>
            </w:r>
            <w:r>
              <w:rPr>
                <w:rFonts w:ascii="Calibri" w:hAnsi="Calibri" w:cs="Calibri"/>
                <w:color w:val="000000"/>
              </w:rPr>
              <w:t xml:space="preserve"> p</w:t>
            </w:r>
            <w:r w:rsidRPr="00211137">
              <w:rPr>
                <w:rFonts w:ascii="Calibri" w:hAnsi="Calibri" w:cs="Calibri"/>
                <w:color w:val="000000"/>
              </w:rPr>
              <w:t>oint</w:t>
            </w:r>
          </w:p>
        </w:tc>
        <w:tc>
          <w:tcPr>
            <w:tcW w:w="194" w:type="pct"/>
            <w:shd w:val="clear" w:color="auto" w:fill="FFFFFF" w:themeFill="background1"/>
            <w:noWrap/>
          </w:tcPr>
          <w:p w14:paraId="662AD36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13FDDF8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Jean-Jacques </w:t>
            </w:r>
          </w:p>
        </w:tc>
        <w:tc>
          <w:tcPr>
            <w:tcW w:w="633" w:type="pct"/>
            <w:shd w:val="clear" w:color="auto" w:fill="FFFFFF" w:themeFill="background1"/>
            <w:noWrap/>
          </w:tcPr>
          <w:p w14:paraId="0D7428B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Massima</w:t>
            </w:r>
            <w:proofErr w:type="spellEnd"/>
          </w:p>
        </w:tc>
        <w:tc>
          <w:tcPr>
            <w:tcW w:w="1023" w:type="pct"/>
            <w:shd w:val="clear" w:color="auto" w:fill="FFFFFF" w:themeFill="background1"/>
            <w:noWrap/>
          </w:tcPr>
          <w:p w14:paraId="3C4AA79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FFFFFF" w:themeFill="background1"/>
            <w:noWrap/>
          </w:tcPr>
          <w:p w14:paraId="170BD45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3BDD3BC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14CC2F4A" w14:textId="77777777" w:rsidTr="00096C7F">
        <w:trPr>
          <w:trHeight w:val="300"/>
        </w:trPr>
        <w:tc>
          <w:tcPr>
            <w:tcW w:w="524" w:type="pct"/>
            <w:shd w:val="clear" w:color="auto" w:fill="DEEAF6" w:themeFill="accent1" w:themeFillTint="33"/>
            <w:noWrap/>
          </w:tcPr>
          <w:p w14:paraId="32D6CBE0"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7558104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 xml:space="preserve">oint </w:t>
            </w:r>
          </w:p>
        </w:tc>
        <w:tc>
          <w:tcPr>
            <w:tcW w:w="194" w:type="pct"/>
            <w:shd w:val="clear" w:color="auto" w:fill="DEEAF6" w:themeFill="accent1" w:themeFillTint="33"/>
            <w:noWrap/>
          </w:tcPr>
          <w:p w14:paraId="4E75BE6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16162EE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6C11A08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7B47D0E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0D27005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2C46021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047C80EA" w14:textId="77777777" w:rsidTr="00096C7F">
        <w:trPr>
          <w:trHeight w:val="300"/>
        </w:trPr>
        <w:tc>
          <w:tcPr>
            <w:tcW w:w="524" w:type="pct"/>
            <w:tcBorders>
              <w:bottom w:val="single" w:sz="4" w:space="0" w:color="5B9BD5" w:themeColor="accent1"/>
            </w:tcBorders>
            <w:shd w:val="clear" w:color="auto" w:fill="FFFFFF" w:themeFill="background1"/>
            <w:noWrap/>
          </w:tcPr>
          <w:p w14:paraId="783EDD0E" w14:textId="77777777" w:rsidR="00E06985" w:rsidRPr="00211137" w:rsidRDefault="00E06985" w:rsidP="00E06985">
            <w:pPr>
              <w:bidi w:val="0"/>
              <w:spacing w:before="0"/>
              <w:rPr>
                <w:rFonts w:ascii="Calibri" w:hAnsi="Calibri" w:cs="Calibri"/>
                <w:color w:val="000000"/>
              </w:rPr>
            </w:pPr>
          </w:p>
        </w:tc>
        <w:tc>
          <w:tcPr>
            <w:tcW w:w="595" w:type="pct"/>
            <w:tcBorders>
              <w:bottom w:val="single" w:sz="4" w:space="0" w:color="5B9BD5" w:themeColor="accent1"/>
            </w:tcBorders>
            <w:shd w:val="clear" w:color="auto" w:fill="FFFFFF" w:themeFill="background1"/>
            <w:noWrap/>
          </w:tcPr>
          <w:p w14:paraId="1EB3649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tcBorders>
              <w:bottom w:val="single" w:sz="4" w:space="0" w:color="5B9BD5" w:themeColor="accent1"/>
            </w:tcBorders>
            <w:shd w:val="clear" w:color="auto" w:fill="FFFFFF" w:themeFill="background1"/>
            <w:noWrap/>
          </w:tcPr>
          <w:p w14:paraId="63279EB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tcBorders>
              <w:bottom w:val="single" w:sz="4" w:space="0" w:color="5B9BD5" w:themeColor="accent1"/>
            </w:tcBorders>
            <w:shd w:val="clear" w:color="auto" w:fill="FFFFFF" w:themeFill="background1"/>
            <w:noWrap/>
          </w:tcPr>
          <w:p w14:paraId="01FFED5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Ismail</w:t>
            </w:r>
          </w:p>
        </w:tc>
        <w:tc>
          <w:tcPr>
            <w:tcW w:w="633" w:type="pct"/>
            <w:tcBorders>
              <w:bottom w:val="single" w:sz="4" w:space="0" w:color="5B9BD5" w:themeColor="accent1"/>
            </w:tcBorders>
            <w:shd w:val="clear" w:color="auto" w:fill="FFFFFF" w:themeFill="background1"/>
            <w:noWrap/>
          </w:tcPr>
          <w:p w14:paraId="5240811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Shah</w:t>
            </w:r>
          </w:p>
        </w:tc>
        <w:tc>
          <w:tcPr>
            <w:tcW w:w="1023" w:type="pct"/>
            <w:tcBorders>
              <w:bottom w:val="single" w:sz="4" w:space="0" w:color="5B9BD5" w:themeColor="accent1"/>
            </w:tcBorders>
            <w:shd w:val="clear" w:color="auto" w:fill="FFFFFF" w:themeFill="background1"/>
            <w:noWrap/>
          </w:tcPr>
          <w:p w14:paraId="0FA607F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tcBorders>
              <w:bottom w:val="single" w:sz="4" w:space="0" w:color="5B9BD5" w:themeColor="accent1"/>
            </w:tcBorders>
            <w:shd w:val="clear" w:color="auto" w:fill="FFFFFF" w:themeFill="background1"/>
            <w:noWrap/>
          </w:tcPr>
          <w:p w14:paraId="6F8C2B5A" w14:textId="0746E1BF"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tcBorders>
              <w:bottom w:val="single" w:sz="4" w:space="0" w:color="5B9BD5" w:themeColor="accent1"/>
            </w:tcBorders>
            <w:shd w:val="clear" w:color="auto" w:fill="FFFFFF" w:themeFill="background1"/>
          </w:tcPr>
          <w:p w14:paraId="6F68045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7581DACC" w14:textId="77777777" w:rsidTr="00096C7F">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376A40BD"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6/1</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02426130"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47972FB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0E0DC7E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Elisa </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41BA227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Leonel</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1CC9D2C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Brazil</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05A7ED1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tcPr>
          <w:p w14:paraId="163E77A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E9DC9CC" w14:textId="77777777" w:rsidTr="00096C7F">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11B3B1BC" w14:textId="77777777" w:rsidR="00E06985" w:rsidRPr="00211137" w:rsidRDefault="00E06985" w:rsidP="00E06985">
            <w:pPr>
              <w:bidi w:val="0"/>
              <w:spacing w:before="0"/>
              <w:rPr>
                <w:rFonts w:ascii="Calibri" w:hAnsi="Calibri" w:cs="Calibri"/>
                <w:color w:val="000000"/>
              </w:rPr>
            </w:pP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35B622E2" w14:textId="77777777" w:rsidR="00E06985" w:rsidRPr="00211137" w:rsidRDefault="00E06985" w:rsidP="00E06985">
            <w:pPr>
              <w:bidi w:val="0"/>
              <w:spacing w:before="0"/>
              <w:rPr>
                <w:rFonts w:ascii="Calibri" w:hAnsi="Calibri" w:cs="Calibri"/>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27650AAD" w14:textId="77777777" w:rsidR="00E06985" w:rsidRPr="00211137" w:rsidRDefault="00E06985" w:rsidP="00E06985">
            <w:pPr>
              <w:bidi w:val="0"/>
              <w:spacing w:before="0"/>
              <w:rPr>
                <w:rFonts w:ascii="Calibri" w:hAnsi="Calibri" w:cs="Calibri"/>
                <w:color w:val="000000"/>
              </w:rPr>
            </w:pPr>
            <w:proofErr w:type="spellStart"/>
            <w:r>
              <w:rPr>
                <w:rFonts w:ascii="Calibri" w:hAnsi="Calibri" w:cs="Calibri"/>
                <w:color w:val="000000"/>
              </w:rPr>
              <w:t>Mr</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6A5748C4" w14:textId="77777777" w:rsidR="00E06985" w:rsidRPr="00211137" w:rsidRDefault="00E06985" w:rsidP="00E06985">
            <w:pPr>
              <w:bidi w:val="0"/>
              <w:spacing w:before="0"/>
              <w:rPr>
                <w:rFonts w:ascii="Calibri" w:hAnsi="Calibri" w:cs="Calibri"/>
                <w:color w:val="000000"/>
              </w:rPr>
            </w:pPr>
            <w:proofErr w:type="spellStart"/>
            <w:r>
              <w:rPr>
                <w:rFonts w:ascii="Calibri" w:hAnsi="Calibri" w:cs="Calibri"/>
                <w:color w:val="000000"/>
              </w:rPr>
              <w:t>Parmod</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318F70B4"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Kumar</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66E379A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India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3FBE50A9" w14:textId="454F0719"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tcPr>
          <w:p w14:paraId="03293332" w14:textId="77777777" w:rsidR="00E06985" w:rsidRPr="00211137" w:rsidRDefault="00E06985" w:rsidP="00E06985">
            <w:pPr>
              <w:bidi w:val="0"/>
              <w:spacing w:before="0"/>
              <w:rPr>
                <w:rFonts w:ascii="Calibri" w:hAnsi="Calibri" w:cs="Calibri"/>
                <w:color w:val="000000"/>
                <w:lang w:val="fr-FR"/>
              </w:rPr>
            </w:pPr>
            <w:r w:rsidRPr="00211137">
              <w:rPr>
                <w:rFonts w:ascii="Calibri" w:hAnsi="Calibri" w:cs="Calibri"/>
                <w:color w:val="000000"/>
              </w:rPr>
              <w:t>Administration</w:t>
            </w:r>
          </w:p>
        </w:tc>
      </w:tr>
      <w:tr w:rsidR="00E06985" w:rsidRPr="00211137" w14:paraId="0C392505" w14:textId="77777777" w:rsidTr="00096C7F">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66537FA2" w14:textId="77777777" w:rsidR="00E06985" w:rsidRPr="00E7649D" w:rsidRDefault="00E06985" w:rsidP="00E06985">
            <w:pPr>
              <w:bidi w:val="0"/>
              <w:spacing w:before="0"/>
              <w:rPr>
                <w:rFonts w:ascii="Calibri" w:hAnsi="Calibri" w:cs="Calibri"/>
                <w:b/>
                <w:bCs/>
                <w:color w:val="000000"/>
              </w:rPr>
            </w:pPr>
            <w:r w:rsidRPr="00E7649D">
              <w:rPr>
                <w:rFonts w:ascii="Calibri" w:hAnsi="Calibri" w:cs="Calibri"/>
                <w:b/>
                <w:bCs/>
                <w:color w:val="000000"/>
              </w:rPr>
              <w:t>March- August 2021</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2C54699B"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Co-</w:t>
            </w:r>
            <w:r>
              <w:rPr>
                <w:rFonts w:ascii="Calibri" w:hAnsi="Calibri" w:cs="Calibri"/>
                <w:b/>
                <w:color w:val="000000"/>
              </w:rPr>
              <w:t>r</w:t>
            </w:r>
            <w:r w:rsidRPr="00211137">
              <w:rPr>
                <w:rFonts w:ascii="Calibri" w:hAnsi="Calibri" w:cs="Calibri"/>
                <w:b/>
                <w:color w:val="000000"/>
              </w:rPr>
              <w:t>apporteur</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3D642D8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4733AC8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Archana Goyal</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246E5CA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Gulati</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38E579E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India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tcPr>
          <w:p w14:paraId="5682DA87" w14:textId="03D01218"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tcPr>
          <w:p w14:paraId="750642A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32D36C9" w14:textId="77777777" w:rsidTr="00096C7F">
        <w:trPr>
          <w:trHeight w:val="330"/>
        </w:trPr>
        <w:tc>
          <w:tcPr>
            <w:tcW w:w="52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074DE498" w14:textId="77777777" w:rsidR="00E06985" w:rsidRPr="00211137" w:rsidRDefault="00E06985" w:rsidP="00E06985">
            <w:pPr>
              <w:bidi w:val="0"/>
              <w:spacing w:before="0"/>
              <w:rPr>
                <w:rFonts w:ascii="Calibri" w:hAnsi="Calibri" w:cs="Calibri"/>
                <w:color w:val="000000"/>
                <w:lang w:val="fr-FR"/>
              </w:rPr>
            </w:pPr>
            <w:r w:rsidRPr="00211137">
              <w:rPr>
                <w:rFonts w:ascii="Calibri" w:hAnsi="Calibri" w:cs="Calibri"/>
                <w:b/>
                <w:bCs/>
                <w:color w:val="000000"/>
              </w:rPr>
              <w:t>until 2020</w:t>
            </w:r>
          </w:p>
        </w:tc>
        <w:tc>
          <w:tcPr>
            <w:tcW w:w="595"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52476266" w14:textId="77777777" w:rsidR="00E06985" w:rsidRPr="00211137" w:rsidRDefault="00E06985" w:rsidP="00E06985">
            <w:pPr>
              <w:bidi w:val="0"/>
              <w:spacing w:before="0"/>
              <w:rPr>
                <w:rFonts w:ascii="Calibri" w:hAnsi="Calibri" w:cs="Calibri"/>
                <w:b/>
                <w:bCs/>
                <w:color w:val="000000"/>
              </w:rPr>
            </w:pPr>
            <w:r w:rsidRPr="00211137">
              <w:rPr>
                <w:rFonts w:ascii="Calibri" w:hAnsi="Calibri" w:cs="Calibri"/>
                <w:b/>
                <w:bCs/>
                <w:color w:val="000000"/>
              </w:rPr>
              <w:t xml:space="preserve">Rapporteur </w:t>
            </w:r>
          </w:p>
        </w:tc>
        <w:tc>
          <w:tcPr>
            <w:tcW w:w="19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1796D25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100F89E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Jinqiao</w:t>
            </w:r>
            <w:proofErr w:type="spellEnd"/>
          </w:p>
        </w:tc>
        <w:tc>
          <w:tcPr>
            <w:tcW w:w="63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3F293A6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Chen </w:t>
            </w:r>
          </w:p>
        </w:tc>
        <w:tc>
          <w:tcPr>
            <w:tcW w:w="1023"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2BB26E1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noWrap/>
            <w:hideMark/>
          </w:tcPr>
          <w:p w14:paraId="7735442F" w14:textId="6052C52F"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E2EFD9" w:themeFill="accent6" w:themeFillTint="33"/>
            <w:hideMark/>
          </w:tcPr>
          <w:p w14:paraId="5185C04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38BE53A" w14:textId="77777777" w:rsidTr="00096C7F">
        <w:trPr>
          <w:trHeight w:val="330"/>
        </w:trPr>
        <w:tc>
          <w:tcPr>
            <w:tcW w:w="524" w:type="pct"/>
            <w:tcBorders>
              <w:top w:val="single" w:sz="4" w:space="0" w:color="5B9BD5" w:themeColor="accent1"/>
            </w:tcBorders>
            <w:shd w:val="clear" w:color="auto" w:fill="DEEAF6" w:themeFill="accent1" w:themeFillTint="33"/>
            <w:noWrap/>
          </w:tcPr>
          <w:p w14:paraId="489B8733" w14:textId="77777777" w:rsidR="00E06985" w:rsidRPr="00211137" w:rsidRDefault="00E06985" w:rsidP="00E06985">
            <w:pPr>
              <w:bidi w:val="0"/>
              <w:spacing w:before="0"/>
              <w:rPr>
                <w:rFonts w:ascii="Calibri" w:hAnsi="Calibri" w:cs="Calibri"/>
                <w:color w:val="000000"/>
              </w:rPr>
            </w:pPr>
          </w:p>
        </w:tc>
        <w:tc>
          <w:tcPr>
            <w:tcW w:w="595" w:type="pct"/>
            <w:tcBorders>
              <w:top w:val="single" w:sz="4" w:space="0" w:color="5B9BD5" w:themeColor="accent1"/>
            </w:tcBorders>
            <w:shd w:val="clear" w:color="auto" w:fill="DEEAF6" w:themeFill="accent1" w:themeFillTint="33"/>
            <w:noWrap/>
            <w:hideMark/>
          </w:tcPr>
          <w:p w14:paraId="119E82A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tcBorders>
              <w:top w:val="single" w:sz="4" w:space="0" w:color="5B9BD5" w:themeColor="accent1"/>
            </w:tcBorders>
            <w:shd w:val="clear" w:color="auto" w:fill="DEEAF6" w:themeFill="accent1" w:themeFillTint="33"/>
            <w:noWrap/>
            <w:hideMark/>
          </w:tcPr>
          <w:p w14:paraId="0905F87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tcBorders>
              <w:top w:val="single" w:sz="4" w:space="0" w:color="5B9BD5" w:themeColor="accent1"/>
            </w:tcBorders>
            <w:shd w:val="clear" w:color="auto" w:fill="DEEAF6" w:themeFill="accent1" w:themeFillTint="33"/>
            <w:noWrap/>
            <w:hideMark/>
          </w:tcPr>
          <w:p w14:paraId="4519938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Issiaka</w:t>
            </w:r>
            <w:proofErr w:type="spellEnd"/>
            <w:r w:rsidRPr="00211137">
              <w:rPr>
                <w:rFonts w:ascii="Calibri" w:hAnsi="Calibri" w:cs="Calibri"/>
                <w:color w:val="000000"/>
              </w:rPr>
              <w:t xml:space="preserve"> </w:t>
            </w:r>
          </w:p>
        </w:tc>
        <w:tc>
          <w:tcPr>
            <w:tcW w:w="633" w:type="pct"/>
            <w:tcBorders>
              <w:top w:val="single" w:sz="4" w:space="0" w:color="5B9BD5" w:themeColor="accent1"/>
            </w:tcBorders>
            <w:shd w:val="clear" w:color="auto" w:fill="DEEAF6" w:themeFill="accent1" w:themeFillTint="33"/>
            <w:noWrap/>
            <w:hideMark/>
          </w:tcPr>
          <w:p w14:paraId="013D283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Alhabibou</w:t>
            </w:r>
            <w:proofErr w:type="spellEnd"/>
          </w:p>
        </w:tc>
        <w:tc>
          <w:tcPr>
            <w:tcW w:w="1023" w:type="pct"/>
            <w:tcBorders>
              <w:top w:val="single" w:sz="4" w:space="0" w:color="5B9BD5" w:themeColor="accent1"/>
            </w:tcBorders>
            <w:shd w:val="clear" w:color="auto" w:fill="DEEAF6" w:themeFill="accent1" w:themeFillTint="33"/>
            <w:noWrap/>
            <w:hideMark/>
          </w:tcPr>
          <w:p w14:paraId="223B8F3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tcBorders>
              <w:top w:val="single" w:sz="4" w:space="0" w:color="5B9BD5" w:themeColor="accent1"/>
            </w:tcBorders>
            <w:shd w:val="clear" w:color="auto" w:fill="DEEAF6" w:themeFill="accent1" w:themeFillTint="33"/>
            <w:noWrap/>
            <w:hideMark/>
          </w:tcPr>
          <w:p w14:paraId="61F2A37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tcBorders>
              <w:top w:val="single" w:sz="4" w:space="0" w:color="5B9BD5" w:themeColor="accent1"/>
            </w:tcBorders>
            <w:shd w:val="clear" w:color="auto" w:fill="DEEAF6" w:themeFill="accent1" w:themeFillTint="33"/>
            <w:hideMark/>
          </w:tcPr>
          <w:p w14:paraId="3475500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1D7E9A8" w14:textId="77777777" w:rsidTr="00096C7F">
        <w:trPr>
          <w:trHeight w:val="300"/>
        </w:trPr>
        <w:tc>
          <w:tcPr>
            <w:tcW w:w="524" w:type="pct"/>
            <w:shd w:val="clear" w:color="auto" w:fill="FFFFFF" w:themeFill="background1"/>
            <w:noWrap/>
          </w:tcPr>
          <w:p w14:paraId="78E59CE3"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1BC0A0D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7E7DD1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25193B3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Caecilia</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54012C2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Nyamutswa</w:t>
            </w:r>
            <w:proofErr w:type="spellEnd"/>
          </w:p>
        </w:tc>
        <w:tc>
          <w:tcPr>
            <w:tcW w:w="1023" w:type="pct"/>
            <w:shd w:val="clear" w:color="auto" w:fill="FFFFFF" w:themeFill="background1"/>
            <w:noWrap/>
            <w:hideMark/>
          </w:tcPr>
          <w:p w14:paraId="4C07D47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Zimbabwe</w:t>
            </w:r>
          </w:p>
        </w:tc>
        <w:tc>
          <w:tcPr>
            <w:tcW w:w="536" w:type="pct"/>
            <w:shd w:val="clear" w:color="auto" w:fill="FFFFFF" w:themeFill="background1"/>
            <w:noWrap/>
            <w:hideMark/>
          </w:tcPr>
          <w:p w14:paraId="636DF20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0BEBD85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633E5F2" w14:textId="77777777" w:rsidTr="00096C7F">
        <w:trPr>
          <w:trHeight w:val="300"/>
        </w:trPr>
        <w:tc>
          <w:tcPr>
            <w:tcW w:w="524" w:type="pct"/>
            <w:shd w:val="clear" w:color="auto" w:fill="DEEAF6" w:themeFill="accent1" w:themeFillTint="33"/>
            <w:noWrap/>
          </w:tcPr>
          <w:p w14:paraId="032BC0A1"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08997D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7993B5A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32ADAE2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Issouf</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4BFDDA4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Soulama</w:t>
            </w:r>
            <w:proofErr w:type="spellEnd"/>
            <w:r w:rsidRPr="00211137">
              <w:rPr>
                <w:rFonts w:ascii="Calibri" w:hAnsi="Calibri" w:cs="Calibri"/>
                <w:color w:val="000000"/>
              </w:rPr>
              <w:t xml:space="preserve"> </w:t>
            </w:r>
          </w:p>
        </w:tc>
        <w:tc>
          <w:tcPr>
            <w:tcW w:w="1023" w:type="pct"/>
            <w:shd w:val="clear" w:color="auto" w:fill="DEEAF6" w:themeFill="accent1" w:themeFillTint="33"/>
            <w:noWrap/>
            <w:hideMark/>
          </w:tcPr>
          <w:p w14:paraId="64AB37F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Burkina Faso</w:t>
            </w:r>
          </w:p>
        </w:tc>
        <w:tc>
          <w:tcPr>
            <w:tcW w:w="536" w:type="pct"/>
            <w:shd w:val="clear" w:color="auto" w:fill="DEEAF6" w:themeFill="accent1" w:themeFillTint="33"/>
            <w:noWrap/>
            <w:hideMark/>
          </w:tcPr>
          <w:p w14:paraId="178F1A0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67E779A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40E07CE" w14:textId="77777777" w:rsidTr="00096C7F">
        <w:trPr>
          <w:trHeight w:val="300"/>
        </w:trPr>
        <w:tc>
          <w:tcPr>
            <w:tcW w:w="524" w:type="pct"/>
            <w:shd w:val="clear" w:color="auto" w:fill="FFFFFF" w:themeFill="background1"/>
            <w:noWrap/>
          </w:tcPr>
          <w:p w14:paraId="000957AC"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175246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0602186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196EE32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Edva</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4E0D331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Altemar</w:t>
            </w:r>
            <w:proofErr w:type="spellEnd"/>
          </w:p>
        </w:tc>
        <w:tc>
          <w:tcPr>
            <w:tcW w:w="1023" w:type="pct"/>
            <w:shd w:val="clear" w:color="auto" w:fill="FFFFFF" w:themeFill="background1"/>
            <w:noWrap/>
            <w:hideMark/>
          </w:tcPr>
          <w:p w14:paraId="6B6E87F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Haiti</w:t>
            </w:r>
          </w:p>
        </w:tc>
        <w:tc>
          <w:tcPr>
            <w:tcW w:w="536" w:type="pct"/>
            <w:shd w:val="clear" w:color="auto" w:fill="FFFFFF" w:themeFill="background1"/>
            <w:noWrap/>
            <w:hideMark/>
          </w:tcPr>
          <w:p w14:paraId="0A62AEC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hideMark/>
          </w:tcPr>
          <w:p w14:paraId="06D8BE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31DD8C0" w14:textId="77777777" w:rsidTr="00096C7F">
        <w:trPr>
          <w:trHeight w:val="300"/>
        </w:trPr>
        <w:tc>
          <w:tcPr>
            <w:tcW w:w="524" w:type="pct"/>
            <w:shd w:val="clear" w:color="auto" w:fill="DEEAF6" w:themeFill="accent1" w:themeFillTint="33"/>
            <w:noWrap/>
          </w:tcPr>
          <w:p w14:paraId="694E4A1E"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7B7E4A6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36F8FB4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08CDA77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Laith </w:t>
            </w:r>
          </w:p>
        </w:tc>
        <w:tc>
          <w:tcPr>
            <w:tcW w:w="633" w:type="pct"/>
            <w:shd w:val="clear" w:color="auto" w:fill="DEEAF6" w:themeFill="accent1" w:themeFillTint="33"/>
            <w:noWrap/>
            <w:hideMark/>
          </w:tcPr>
          <w:p w14:paraId="549F638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Draghmeh</w:t>
            </w:r>
            <w:proofErr w:type="spellEnd"/>
          </w:p>
        </w:tc>
        <w:tc>
          <w:tcPr>
            <w:tcW w:w="1023" w:type="pct"/>
            <w:shd w:val="clear" w:color="auto" w:fill="DEEAF6" w:themeFill="accent1" w:themeFillTint="33"/>
            <w:noWrap/>
            <w:hideMark/>
          </w:tcPr>
          <w:p w14:paraId="01BA8C0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State of Palestine</w:t>
            </w:r>
          </w:p>
        </w:tc>
        <w:tc>
          <w:tcPr>
            <w:tcW w:w="536" w:type="pct"/>
            <w:shd w:val="clear" w:color="auto" w:fill="DEEAF6" w:themeFill="accent1" w:themeFillTint="33"/>
            <w:noWrap/>
            <w:hideMark/>
          </w:tcPr>
          <w:p w14:paraId="6C9A11A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hideMark/>
          </w:tcPr>
          <w:p w14:paraId="6DA30C5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18119D5" w14:textId="77777777" w:rsidTr="00096C7F">
        <w:trPr>
          <w:trHeight w:val="375"/>
        </w:trPr>
        <w:tc>
          <w:tcPr>
            <w:tcW w:w="524" w:type="pct"/>
            <w:shd w:val="clear" w:color="auto" w:fill="FFFFFF" w:themeFill="background1"/>
            <w:noWrap/>
          </w:tcPr>
          <w:p w14:paraId="4B11018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6675B38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C75F19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63C18DE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Mehmet </w:t>
            </w:r>
            <w:proofErr w:type="spellStart"/>
            <w:r w:rsidRPr="00211137">
              <w:rPr>
                <w:rFonts w:ascii="Calibri" w:hAnsi="Calibri" w:cs="Calibri"/>
                <w:color w:val="000000"/>
              </w:rPr>
              <w:t>Alper</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136EFB7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Tekin</w:t>
            </w:r>
            <w:proofErr w:type="spellEnd"/>
            <w:r w:rsidRPr="00211137">
              <w:rPr>
                <w:rFonts w:ascii="Calibri" w:hAnsi="Calibri" w:cs="Calibri"/>
                <w:color w:val="000000"/>
              </w:rPr>
              <w:t xml:space="preserve"> </w:t>
            </w:r>
          </w:p>
        </w:tc>
        <w:tc>
          <w:tcPr>
            <w:tcW w:w="1023" w:type="pct"/>
            <w:shd w:val="clear" w:color="auto" w:fill="FFFFFF" w:themeFill="background1"/>
            <w:noWrap/>
            <w:hideMark/>
          </w:tcPr>
          <w:p w14:paraId="23B2D94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Turkey</w:t>
            </w:r>
          </w:p>
        </w:tc>
        <w:tc>
          <w:tcPr>
            <w:tcW w:w="536" w:type="pct"/>
            <w:shd w:val="clear" w:color="auto" w:fill="FFFFFF" w:themeFill="background1"/>
            <w:noWrap/>
            <w:hideMark/>
          </w:tcPr>
          <w:p w14:paraId="1F47589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FFFFFF" w:themeFill="background1"/>
            <w:hideMark/>
          </w:tcPr>
          <w:p w14:paraId="0F1E1E6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0ACDF41" w14:textId="77777777" w:rsidTr="00096C7F">
        <w:trPr>
          <w:trHeight w:val="300"/>
        </w:trPr>
        <w:tc>
          <w:tcPr>
            <w:tcW w:w="524" w:type="pct"/>
            <w:shd w:val="clear" w:color="auto" w:fill="DEEAF6" w:themeFill="accent1" w:themeFillTint="33"/>
            <w:noWrap/>
          </w:tcPr>
          <w:p w14:paraId="20C8ADA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DBA14F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76C31DE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365ED60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rPr>
              <w:t>Rouda</w:t>
            </w:r>
            <w:proofErr w:type="spellEnd"/>
          </w:p>
        </w:tc>
        <w:tc>
          <w:tcPr>
            <w:tcW w:w="633" w:type="pct"/>
            <w:shd w:val="clear" w:color="auto" w:fill="DEEAF6" w:themeFill="accent1" w:themeFillTint="33"/>
            <w:noWrap/>
          </w:tcPr>
          <w:p w14:paraId="6F466DF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Alamir</w:t>
            </w:r>
            <w:proofErr w:type="spellEnd"/>
            <w:r w:rsidRPr="00211137">
              <w:rPr>
                <w:rFonts w:ascii="Calibri" w:hAnsi="Calibri" w:cs="Calibri"/>
                <w:color w:val="000000"/>
              </w:rPr>
              <w:t xml:space="preserve"> Ali</w:t>
            </w:r>
          </w:p>
        </w:tc>
        <w:tc>
          <w:tcPr>
            <w:tcW w:w="1023" w:type="pct"/>
            <w:shd w:val="clear" w:color="auto" w:fill="DEEAF6" w:themeFill="accent1" w:themeFillTint="33"/>
            <w:noWrap/>
          </w:tcPr>
          <w:p w14:paraId="7BF4796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DDR/RO-ARB</w:t>
            </w:r>
          </w:p>
        </w:tc>
        <w:tc>
          <w:tcPr>
            <w:tcW w:w="536" w:type="pct"/>
            <w:shd w:val="clear" w:color="auto" w:fill="DEEAF6" w:themeFill="accent1" w:themeFillTint="33"/>
            <w:noWrap/>
          </w:tcPr>
          <w:p w14:paraId="6CE1A5B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tcPr>
          <w:p w14:paraId="279EC3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385264A3" w14:textId="77777777" w:rsidTr="00096C7F">
        <w:trPr>
          <w:trHeight w:val="300"/>
        </w:trPr>
        <w:tc>
          <w:tcPr>
            <w:tcW w:w="524" w:type="pct"/>
            <w:shd w:val="clear" w:color="auto" w:fill="FFFFFF" w:themeFill="background1"/>
            <w:noWrap/>
          </w:tcPr>
          <w:p w14:paraId="52FD6FD1"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5FB78F6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20051A2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7EC99C7D"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Sofie</w:t>
            </w:r>
          </w:p>
        </w:tc>
        <w:tc>
          <w:tcPr>
            <w:tcW w:w="633" w:type="pct"/>
            <w:shd w:val="clear" w:color="auto" w:fill="FFFFFF" w:themeFill="background1"/>
            <w:noWrap/>
          </w:tcPr>
          <w:p w14:paraId="17856272"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Maddens</w:t>
            </w:r>
          </w:p>
        </w:tc>
        <w:tc>
          <w:tcPr>
            <w:tcW w:w="1023" w:type="pct"/>
            <w:shd w:val="clear" w:color="auto" w:fill="FFFFFF" w:themeFill="background1"/>
            <w:noWrap/>
          </w:tcPr>
          <w:p w14:paraId="731E6CC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DKH/RME</w:t>
            </w:r>
          </w:p>
        </w:tc>
        <w:tc>
          <w:tcPr>
            <w:tcW w:w="536" w:type="pct"/>
            <w:shd w:val="clear" w:color="auto" w:fill="FFFFFF" w:themeFill="background1"/>
            <w:noWrap/>
          </w:tcPr>
          <w:p w14:paraId="7140056D" w14:textId="77777777" w:rsidR="00E06985" w:rsidRPr="00211137" w:rsidRDefault="00E06985" w:rsidP="00E06985">
            <w:pPr>
              <w:bidi w:val="0"/>
              <w:spacing w:before="0"/>
              <w:rPr>
                <w:rFonts w:ascii="Calibri" w:hAnsi="Calibri" w:cs="Calibri"/>
                <w:b/>
                <w:bCs/>
                <w:color w:val="000000"/>
              </w:rPr>
            </w:pPr>
            <w:r w:rsidRPr="00211137">
              <w:rPr>
                <w:rFonts w:ascii="Calibri" w:hAnsi="Calibri" w:cs="Calibri"/>
                <w:color w:val="000000"/>
              </w:rPr>
              <w:t>Headquarters</w:t>
            </w:r>
          </w:p>
        </w:tc>
        <w:tc>
          <w:tcPr>
            <w:tcW w:w="862" w:type="pct"/>
            <w:shd w:val="clear" w:color="auto" w:fill="FFFFFF" w:themeFill="background1"/>
          </w:tcPr>
          <w:p w14:paraId="401D1F9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6057D835" w14:textId="77777777" w:rsidTr="00096C7F">
        <w:trPr>
          <w:trHeight w:val="300"/>
        </w:trPr>
        <w:tc>
          <w:tcPr>
            <w:tcW w:w="524" w:type="pct"/>
            <w:shd w:val="clear" w:color="auto" w:fill="DEEAF6" w:themeFill="accent1" w:themeFillTint="33"/>
            <w:noWrap/>
          </w:tcPr>
          <w:p w14:paraId="4BEB873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25AE7C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31D903D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tcPr>
          <w:p w14:paraId="6D752D2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Farid</w:t>
            </w:r>
          </w:p>
        </w:tc>
        <w:tc>
          <w:tcPr>
            <w:tcW w:w="633" w:type="pct"/>
            <w:shd w:val="clear" w:color="auto" w:fill="DEEAF6" w:themeFill="accent1" w:themeFillTint="33"/>
            <w:noWrap/>
          </w:tcPr>
          <w:p w14:paraId="4351965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Nakhli</w:t>
            </w:r>
            <w:proofErr w:type="spellEnd"/>
          </w:p>
        </w:tc>
        <w:tc>
          <w:tcPr>
            <w:tcW w:w="1023" w:type="pct"/>
            <w:shd w:val="clear" w:color="auto" w:fill="DEEAF6" w:themeFill="accent1" w:themeFillTint="33"/>
            <w:noWrap/>
          </w:tcPr>
          <w:p w14:paraId="2C0186E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DDR/RO-CIS</w:t>
            </w:r>
          </w:p>
        </w:tc>
        <w:tc>
          <w:tcPr>
            <w:tcW w:w="536" w:type="pct"/>
            <w:shd w:val="clear" w:color="auto" w:fill="DEEAF6" w:themeFill="accent1" w:themeFillTint="33"/>
            <w:noWrap/>
          </w:tcPr>
          <w:p w14:paraId="51A1636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DEEAF6" w:themeFill="accent1" w:themeFillTint="33"/>
          </w:tcPr>
          <w:p w14:paraId="37700AB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BB50AB4" w14:textId="77777777" w:rsidTr="00096C7F">
        <w:trPr>
          <w:trHeight w:val="300"/>
        </w:trPr>
        <w:tc>
          <w:tcPr>
            <w:tcW w:w="524" w:type="pct"/>
            <w:shd w:val="clear" w:color="auto" w:fill="FFFFFF" w:themeFill="background1"/>
            <w:noWrap/>
          </w:tcPr>
          <w:p w14:paraId="250E5F45"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336990C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73E3799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tcPr>
          <w:p w14:paraId="78BD174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Ashish</w:t>
            </w:r>
          </w:p>
        </w:tc>
        <w:tc>
          <w:tcPr>
            <w:tcW w:w="633" w:type="pct"/>
            <w:shd w:val="clear" w:color="auto" w:fill="FFFFFF" w:themeFill="background1"/>
            <w:noWrap/>
          </w:tcPr>
          <w:p w14:paraId="0934100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Narayan</w:t>
            </w:r>
          </w:p>
        </w:tc>
        <w:tc>
          <w:tcPr>
            <w:tcW w:w="1023" w:type="pct"/>
            <w:shd w:val="clear" w:color="auto" w:fill="FFFFFF" w:themeFill="background1"/>
            <w:noWrap/>
          </w:tcPr>
          <w:p w14:paraId="2D57F71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shd w:val="clear" w:color="auto" w:fill="FFFFFF" w:themeFill="background1"/>
            <w:noWrap/>
          </w:tcPr>
          <w:p w14:paraId="22B02F8A" w14:textId="62638B31"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5C1C7B5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6E3C40A9" w14:textId="77777777" w:rsidTr="00096C7F">
        <w:trPr>
          <w:trHeight w:val="300"/>
        </w:trPr>
        <w:tc>
          <w:tcPr>
            <w:tcW w:w="524" w:type="pct"/>
            <w:shd w:val="clear" w:color="auto" w:fill="DEEAF6" w:themeFill="accent1" w:themeFillTint="33"/>
            <w:noWrap/>
          </w:tcPr>
          <w:p w14:paraId="7B688184"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733D94E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 xml:space="preserve">oint </w:t>
            </w:r>
          </w:p>
        </w:tc>
        <w:tc>
          <w:tcPr>
            <w:tcW w:w="194" w:type="pct"/>
            <w:shd w:val="clear" w:color="auto" w:fill="DEEAF6" w:themeFill="accent1" w:themeFillTint="33"/>
            <w:noWrap/>
          </w:tcPr>
          <w:p w14:paraId="1C85FD6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5B57BED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50406D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52A3B79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6DC6834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73A724D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1E58859F" w14:textId="77777777" w:rsidTr="00096C7F">
        <w:trPr>
          <w:trHeight w:val="300"/>
        </w:trPr>
        <w:tc>
          <w:tcPr>
            <w:tcW w:w="524" w:type="pct"/>
            <w:shd w:val="clear" w:color="auto" w:fill="FFFFFF" w:themeFill="background1"/>
            <w:noWrap/>
          </w:tcPr>
          <w:p w14:paraId="18899267"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70C2286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6394A69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58C90C62" w14:textId="77777777" w:rsidR="00E06985" w:rsidRPr="00211137" w:rsidRDefault="00E06985" w:rsidP="00E06985">
            <w:pPr>
              <w:bidi w:val="0"/>
              <w:spacing w:before="0"/>
              <w:rPr>
                <w:rFonts w:ascii="Calibri" w:hAnsi="Calibri" w:cs="Calibri"/>
                <w:color w:val="000000"/>
              </w:rPr>
            </w:pPr>
            <w:r>
              <w:rPr>
                <w:rFonts w:ascii="Calibri" w:hAnsi="Calibri" w:cs="Calibri"/>
              </w:rPr>
              <w:t>Bruno</w:t>
            </w:r>
          </w:p>
        </w:tc>
        <w:tc>
          <w:tcPr>
            <w:tcW w:w="633" w:type="pct"/>
            <w:shd w:val="clear" w:color="auto" w:fill="FFFFFF" w:themeFill="background1"/>
            <w:noWrap/>
          </w:tcPr>
          <w:p w14:paraId="33ECF7A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w:t>
            </w:r>
            <w:r>
              <w:rPr>
                <w:rFonts w:ascii="Calibri" w:hAnsi="Calibri" w:cs="Calibri"/>
                <w:color w:val="000000"/>
              </w:rPr>
              <w:t>amos</w:t>
            </w:r>
          </w:p>
        </w:tc>
        <w:tc>
          <w:tcPr>
            <w:tcW w:w="1023" w:type="pct"/>
            <w:shd w:val="clear" w:color="auto" w:fill="FFFFFF" w:themeFill="background1"/>
            <w:noWrap/>
          </w:tcPr>
          <w:p w14:paraId="24E5724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DDR/RO-AMS</w:t>
            </w:r>
          </w:p>
        </w:tc>
        <w:tc>
          <w:tcPr>
            <w:tcW w:w="536" w:type="pct"/>
            <w:shd w:val="clear" w:color="auto" w:fill="FFFFFF" w:themeFill="background1"/>
            <w:noWrap/>
          </w:tcPr>
          <w:p w14:paraId="115EA3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tcPr>
          <w:p w14:paraId="76A1201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27BEADDA" w14:textId="77777777" w:rsidTr="00096C7F">
        <w:trPr>
          <w:trHeight w:val="300"/>
        </w:trPr>
        <w:tc>
          <w:tcPr>
            <w:tcW w:w="524" w:type="pct"/>
            <w:shd w:val="clear" w:color="auto" w:fill="DEEAF6" w:themeFill="accent1" w:themeFillTint="33"/>
            <w:noWrap/>
          </w:tcPr>
          <w:p w14:paraId="450ADD08"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4CCE658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251AD6C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11AE29C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Anne Rita</w:t>
            </w:r>
          </w:p>
        </w:tc>
        <w:tc>
          <w:tcPr>
            <w:tcW w:w="633" w:type="pct"/>
            <w:shd w:val="clear" w:color="auto" w:fill="DEEAF6" w:themeFill="accent1" w:themeFillTint="33"/>
            <w:noWrap/>
          </w:tcPr>
          <w:p w14:paraId="61853B1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Ssemboga</w:t>
            </w:r>
            <w:proofErr w:type="spellEnd"/>
          </w:p>
        </w:tc>
        <w:tc>
          <w:tcPr>
            <w:tcW w:w="1023" w:type="pct"/>
            <w:shd w:val="clear" w:color="auto" w:fill="DEEAF6" w:themeFill="accent1" w:themeFillTint="33"/>
            <w:noWrap/>
          </w:tcPr>
          <w:p w14:paraId="4F39AB7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DEEAF6" w:themeFill="accent1" w:themeFillTint="33"/>
            <w:noWrap/>
          </w:tcPr>
          <w:p w14:paraId="7274C01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tcPr>
          <w:p w14:paraId="03F9F87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70E2FBE0" w14:textId="77777777" w:rsidTr="00096C7F">
        <w:trPr>
          <w:trHeight w:val="330"/>
        </w:trPr>
        <w:tc>
          <w:tcPr>
            <w:tcW w:w="524" w:type="pct"/>
            <w:shd w:val="clear" w:color="auto" w:fill="E2EFD9" w:themeFill="accent6" w:themeFillTint="33"/>
            <w:noWrap/>
            <w:hideMark/>
          </w:tcPr>
          <w:p w14:paraId="592040E3"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Question 7/1</w:t>
            </w:r>
          </w:p>
        </w:tc>
        <w:tc>
          <w:tcPr>
            <w:tcW w:w="595" w:type="pct"/>
            <w:shd w:val="clear" w:color="auto" w:fill="E2EFD9" w:themeFill="accent6" w:themeFillTint="33"/>
            <w:noWrap/>
            <w:hideMark/>
          </w:tcPr>
          <w:p w14:paraId="45662340" w14:textId="77777777" w:rsidR="00E06985" w:rsidRPr="00211137" w:rsidRDefault="00E06985" w:rsidP="00E06985">
            <w:pPr>
              <w:bidi w:val="0"/>
              <w:spacing w:before="0"/>
              <w:rPr>
                <w:rFonts w:ascii="Calibri" w:hAnsi="Calibri" w:cs="Calibri"/>
                <w:b/>
                <w:color w:val="000000"/>
              </w:rPr>
            </w:pPr>
            <w:r w:rsidRPr="00211137">
              <w:rPr>
                <w:rFonts w:ascii="Calibri" w:hAnsi="Calibri" w:cs="Calibri"/>
                <w:b/>
                <w:color w:val="000000"/>
              </w:rPr>
              <w:t>Rapporteur</w:t>
            </w:r>
          </w:p>
        </w:tc>
        <w:tc>
          <w:tcPr>
            <w:tcW w:w="194" w:type="pct"/>
            <w:shd w:val="clear" w:color="auto" w:fill="E2EFD9" w:themeFill="accent6" w:themeFillTint="33"/>
            <w:noWrap/>
            <w:hideMark/>
          </w:tcPr>
          <w:p w14:paraId="7A631F7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E2EFD9" w:themeFill="accent6" w:themeFillTint="33"/>
            <w:noWrap/>
            <w:hideMark/>
          </w:tcPr>
          <w:p w14:paraId="47BB3AE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Amela</w:t>
            </w:r>
            <w:proofErr w:type="spellEnd"/>
          </w:p>
        </w:tc>
        <w:tc>
          <w:tcPr>
            <w:tcW w:w="633" w:type="pct"/>
            <w:shd w:val="clear" w:color="auto" w:fill="E2EFD9" w:themeFill="accent6" w:themeFillTint="33"/>
            <w:noWrap/>
            <w:hideMark/>
          </w:tcPr>
          <w:p w14:paraId="74CF709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Odobašić</w:t>
            </w:r>
            <w:proofErr w:type="spellEnd"/>
          </w:p>
        </w:tc>
        <w:tc>
          <w:tcPr>
            <w:tcW w:w="1023" w:type="pct"/>
            <w:shd w:val="clear" w:color="auto" w:fill="E2EFD9" w:themeFill="accent6" w:themeFillTint="33"/>
            <w:noWrap/>
            <w:hideMark/>
          </w:tcPr>
          <w:p w14:paraId="551ED49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Bosnia and Herzegovina</w:t>
            </w:r>
          </w:p>
        </w:tc>
        <w:tc>
          <w:tcPr>
            <w:tcW w:w="536" w:type="pct"/>
            <w:shd w:val="clear" w:color="auto" w:fill="E2EFD9" w:themeFill="accent6" w:themeFillTint="33"/>
            <w:noWrap/>
            <w:hideMark/>
          </w:tcPr>
          <w:p w14:paraId="1ACEF51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E2EFD9" w:themeFill="accent6" w:themeFillTint="33"/>
            <w:hideMark/>
          </w:tcPr>
          <w:p w14:paraId="109CF80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CB3D199" w14:textId="77777777" w:rsidTr="00096C7F">
        <w:trPr>
          <w:trHeight w:val="345"/>
        </w:trPr>
        <w:tc>
          <w:tcPr>
            <w:tcW w:w="524" w:type="pct"/>
            <w:shd w:val="clear" w:color="auto" w:fill="FFFFFF" w:themeFill="background1"/>
            <w:noWrap/>
          </w:tcPr>
          <w:p w14:paraId="4EE5C57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until 2020</w:t>
            </w:r>
          </w:p>
        </w:tc>
        <w:tc>
          <w:tcPr>
            <w:tcW w:w="595" w:type="pct"/>
            <w:shd w:val="clear" w:color="auto" w:fill="FFFFFF" w:themeFill="background1"/>
            <w:noWrap/>
            <w:hideMark/>
          </w:tcPr>
          <w:p w14:paraId="5FD4970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79B2E7F8"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5F79FBA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Abdoulaye </w:t>
            </w:r>
          </w:p>
        </w:tc>
        <w:tc>
          <w:tcPr>
            <w:tcW w:w="633" w:type="pct"/>
            <w:shd w:val="clear" w:color="auto" w:fill="FFFFFF" w:themeFill="background1"/>
            <w:noWrap/>
            <w:hideMark/>
          </w:tcPr>
          <w:p w14:paraId="65B8C29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Dembele </w:t>
            </w:r>
          </w:p>
        </w:tc>
        <w:tc>
          <w:tcPr>
            <w:tcW w:w="1023" w:type="pct"/>
            <w:shd w:val="clear" w:color="auto" w:fill="FFFFFF" w:themeFill="background1"/>
            <w:noWrap/>
            <w:hideMark/>
          </w:tcPr>
          <w:p w14:paraId="7C0DCAC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FFFFFF" w:themeFill="background1"/>
            <w:noWrap/>
            <w:hideMark/>
          </w:tcPr>
          <w:p w14:paraId="382A4AA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497DDDD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8684E70" w14:textId="77777777" w:rsidTr="00096C7F">
        <w:trPr>
          <w:trHeight w:val="300"/>
        </w:trPr>
        <w:tc>
          <w:tcPr>
            <w:tcW w:w="524" w:type="pct"/>
            <w:shd w:val="clear" w:color="auto" w:fill="DEEAF6" w:themeFill="accent1" w:themeFillTint="33"/>
            <w:noWrap/>
          </w:tcPr>
          <w:p w14:paraId="197CD4A5"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64F66D5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CCEAE8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000A42C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Lamine</w:t>
            </w:r>
            <w:proofErr w:type="spellEnd"/>
            <w:r w:rsidRPr="00211137">
              <w:rPr>
                <w:rFonts w:ascii="Calibri" w:hAnsi="Calibri" w:cs="Calibri"/>
                <w:color w:val="000000"/>
              </w:rPr>
              <w:t xml:space="preserve"> </w:t>
            </w:r>
            <w:proofErr w:type="spellStart"/>
            <w:r w:rsidRPr="00211137">
              <w:rPr>
                <w:rFonts w:ascii="Calibri" w:hAnsi="Calibri" w:cs="Calibri"/>
                <w:color w:val="000000"/>
              </w:rPr>
              <w:t>Mahamadou</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24B11FB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Diallo</w:t>
            </w:r>
          </w:p>
        </w:tc>
        <w:tc>
          <w:tcPr>
            <w:tcW w:w="1023" w:type="pct"/>
            <w:shd w:val="clear" w:color="auto" w:fill="DEEAF6" w:themeFill="accent1" w:themeFillTint="33"/>
            <w:noWrap/>
            <w:hideMark/>
          </w:tcPr>
          <w:p w14:paraId="3A1B862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Mali</w:t>
            </w:r>
          </w:p>
        </w:tc>
        <w:tc>
          <w:tcPr>
            <w:tcW w:w="536" w:type="pct"/>
            <w:shd w:val="clear" w:color="auto" w:fill="DEEAF6" w:themeFill="accent1" w:themeFillTint="33"/>
            <w:noWrap/>
            <w:hideMark/>
          </w:tcPr>
          <w:p w14:paraId="4CF579C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004CABD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6116026" w14:textId="77777777" w:rsidTr="00096C7F">
        <w:trPr>
          <w:trHeight w:val="300"/>
        </w:trPr>
        <w:tc>
          <w:tcPr>
            <w:tcW w:w="524" w:type="pct"/>
            <w:shd w:val="clear" w:color="auto" w:fill="FFFFFF" w:themeFill="background1"/>
            <w:noWrap/>
          </w:tcPr>
          <w:p w14:paraId="7495EC89"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36A047C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3DEE5AA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hideMark/>
          </w:tcPr>
          <w:p w14:paraId="7C18D62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Godfrey </w:t>
            </w:r>
          </w:p>
        </w:tc>
        <w:tc>
          <w:tcPr>
            <w:tcW w:w="633" w:type="pct"/>
            <w:shd w:val="clear" w:color="auto" w:fill="FFFFFF" w:themeFill="background1"/>
            <w:noWrap/>
            <w:hideMark/>
          </w:tcPr>
          <w:p w14:paraId="5FDD021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Muhatia</w:t>
            </w:r>
            <w:proofErr w:type="spellEnd"/>
            <w:r w:rsidRPr="00211137">
              <w:rPr>
                <w:rFonts w:ascii="Calibri" w:hAnsi="Calibri" w:cs="Calibri"/>
                <w:color w:val="000000"/>
              </w:rPr>
              <w:t xml:space="preserve"> </w:t>
            </w:r>
          </w:p>
        </w:tc>
        <w:tc>
          <w:tcPr>
            <w:tcW w:w="1023" w:type="pct"/>
            <w:shd w:val="clear" w:color="auto" w:fill="FFFFFF" w:themeFill="background1"/>
            <w:noWrap/>
            <w:hideMark/>
          </w:tcPr>
          <w:p w14:paraId="3CA7124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Kenya</w:t>
            </w:r>
          </w:p>
        </w:tc>
        <w:tc>
          <w:tcPr>
            <w:tcW w:w="536" w:type="pct"/>
            <w:shd w:val="clear" w:color="auto" w:fill="FFFFFF" w:themeFill="background1"/>
            <w:noWrap/>
            <w:hideMark/>
          </w:tcPr>
          <w:p w14:paraId="70756F1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hideMark/>
          </w:tcPr>
          <w:p w14:paraId="643450E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153C8B77" w14:textId="77777777" w:rsidTr="00096C7F">
        <w:trPr>
          <w:trHeight w:val="300"/>
        </w:trPr>
        <w:tc>
          <w:tcPr>
            <w:tcW w:w="524" w:type="pct"/>
            <w:shd w:val="clear" w:color="auto" w:fill="DEEAF6" w:themeFill="accent1" w:themeFillTint="33"/>
            <w:noWrap/>
          </w:tcPr>
          <w:p w14:paraId="23A279A8"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2B21F26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05E3BFA"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4A2FD3BD"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Issouf</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27DAE56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Soulama</w:t>
            </w:r>
            <w:proofErr w:type="spellEnd"/>
            <w:r w:rsidRPr="00211137">
              <w:rPr>
                <w:rFonts w:ascii="Calibri" w:hAnsi="Calibri" w:cs="Calibri"/>
                <w:color w:val="000000"/>
              </w:rPr>
              <w:t xml:space="preserve"> </w:t>
            </w:r>
          </w:p>
        </w:tc>
        <w:tc>
          <w:tcPr>
            <w:tcW w:w="1023" w:type="pct"/>
            <w:shd w:val="clear" w:color="auto" w:fill="DEEAF6" w:themeFill="accent1" w:themeFillTint="33"/>
            <w:noWrap/>
            <w:hideMark/>
          </w:tcPr>
          <w:p w14:paraId="139FA84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Burkina Faso</w:t>
            </w:r>
          </w:p>
        </w:tc>
        <w:tc>
          <w:tcPr>
            <w:tcW w:w="536" w:type="pct"/>
            <w:shd w:val="clear" w:color="auto" w:fill="DEEAF6" w:themeFill="accent1" w:themeFillTint="33"/>
            <w:noWrap/>
            <w:hideMark/>
          </w:tcPr>
          <w:p w14:paraId="6F06F83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hideMark/>
          </w:tcPr>
          <w:p w14:paraId="796E3D8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318E68E" w14:textId="77777777" w:rsidTr="00096C7F">
        <w:trPr>
          <w:trHeight w:val="300"/>
        </w:trPr>
        <w:tc>
          <w:tcPr>
            <w:tcW w:w="524" w:type="pct"/>
            <w:shd w:val="clear" w:color="auto" w:fill="FFFFFF" w:themeFill="background1"/>
            <w:noWrap/>
          </w:tcPr>
          <w:p w14:paraId="4EBF1917"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14325E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tcPr>
          <w:p w14:paraId="6B5D319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tcPr>
          <w:p w14:paraId="7145792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Rachel </w:t>
            </w:r>
            <w:proofErr w:type="spellStart"/>
            <w:r w:rsidRPr="00211137">
              <w:rPr>
                <w:rFonts w:ascii="Calibri" w:hAnsi="Calibri" w:cs="Calibri"/>
                <w:color w:val="000000"/>
              </w:rPr>
              <w:t>Kalala</w:t>
            </w:r>
            <w:proofErr w:type="spellEnd"/>
            <w:r w:rsidRPr="00211137">
              <w:rPr>
                <w:rFonts w:ascii="Calibri" w:hAnsi="Calibri" w:cs="Calibri"/>
                <w:color w:val="000000"/>
              </w:rPr>
              <w:t xml:space="preserve"> </w:t>
            </w:r>
          </w:p>
        </w:tc>
        <w:tc>
          <w:tcPr>
            <w:tcW w:w="633" w:type="pct"/>
            <w:shd w:val="clear" w:color="auto" w:fill="FFFFFF" w:themeFill="background1"/>
            <w:noWrap/>
          </w:tcPr>
          <w:p w14:paraId="11469A14"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Kabedi</w:t>
            </w:r>
            <w:proofErr w:type="spellEnd"/>
          </w:p>
        </w:tc>
        <w:tc>
          <w:tcPr>
            <w:tcW w:w="1023" w:type="pct"/>
            <w:shd w:val="clear" w:color="auto" w:fill="FFFFFF" w:themeFill="background1"/>
            <w:noWrap/>
          </w:tcPr>
          <w:p w14:paraId="5C91A5F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Democratic Republic of </w:t>
            </w:r>
            <w:r>
              <w:rPr>
                <w:rFonts w:ascii="Calibri" w:hAnsi="Calibri" w:cs="Calibri"/>
                <w:color w:val="000000"/>
              </w:rPr>
              <w:t xml:space="preserve">the </w:t>
            </w:r>
            <w:r w:rsidRPr="00211137">
              <w:rPr>
                <w:rFonts w:ascii="Calibri" w:hAnsi="Calibri" w:cs="Calibri"/>
                <w:color w:val="000000"/>
              </w:rPr>
              <w:t>Congo</w:t>
            </w:r>
          </w:p>
        </w:tc>
        <w:tc>
          <w:tcPr>
            <w:tcW w:w="536" w:type="pct"/>
            <w:shd w:val="clear" w:color="auto" w:fill="FFFFFF" w:themeFill="background1"/>
            <w:noWrap/>
          </w:tcPr>
          <w:p w14:paraId="5A97DCA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FFFFFF" w:themeFill="background1"/>
          </w:tcPr>
          <w:p w14:paraId="0EF7CA4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4EF7F74D" w14:textId="77777777" w:rsidTr="00096C7F">
        <w:trPr>
          <w:trHeight w:val="300"/>
        </w:trPr>
        <w:tc>
          <w:tcPr>
            <w:tcW w:w="524" w:type="pct"/>
            <w:shd w:val="clear" w:color="auto" w:fill="DEEAF6" w:themeFill="accent1" w:themeFillTint="33"/>
            <w:noWrap/>
          </w:tcPr>
          <w:p w14:paraId="7D51B5B7"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2B52F6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3BE8816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hideMark/>
          </w:tcPr>
          <w:p w14:paraId="61B9E18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Ileana Gama </w:t>
            </w:r>
          </w:p>
        </w:tc>
        <w:tc>
          <w:tcPr>
            <w:tcW w:w="633" w:type="pct"/>
            <w:shd w:val="clear" w:color="auto" w:fill="DEEAF6" w:themeFill="accent1" w:themeFillTint="33"/>
            <w:noWrap/>
            <w:hideMark/>
          </w:tcPr>
          <w:p w14:paraId="330CE07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Benítez</w:t>
            </w:r>
          </w:p>
        </w:tc>
        <w:tc>
          <w:tcPr>
            <w:tcW w:w="1023" w:type="pct"/>
            <w:shd w:val="clear" w:color="auto" w:fill="DEEAF6" w:themeFill="accent1" w:themeFillTint="33"/>
            <w:noWrap/>
            <w:hideMark/>
          </w:tcPr>
          <w:p w14:paraId="100BFD7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Mexico</w:t>
            </w:r>
          </w:p>
        </w:tc>
        <w:tc>
          <w:tcPr>
            <w:tcW w:w="536" w:type="pct"/>
            <w:shd w:val="clear" w:color="auto" w:fill="DEEAF6" w:themeFill="accent1" w:themeFillTint="33"/>
            <w:noWrap/>
            <w:hideMark/>
          </w:tcPr>
          <w:p w14:paraId="3707759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DEEAF6" w:themeFill="accent1" w:themeFillTint="33"/>
            <w:hideMark/>
          </w:tcPr>
          <w:p w14:paraId="343777B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58B6BD3" w14:textId="77777777" w:rsidTr="00096C7F">
        <w:trPr>
          <w:trHeight w:val="300"/>
        </w:trPr>
        <w:tc>
          <w:tcPr>
            <w:tcW w:w="524" w:type="pct"/>
            <w:shd w:val="clear" w:color="auto" w:fill="FFFFFF" w:themeFill="background1"/>
            <w:noWrap/>
          </w:tcPr>
          <w:p w14:paraId="19D726A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6DF3B5A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398CBCB5"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67303B1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Andrea</w:t>
            </w:r>
          </w:p>
        </w:tc>
        <w:tc>
          <w:tcPr>
            <w:tcW w:w="633" w:type="pct"/>
            <w:shd w:val="clear" w:color="auto" w:fill="FFFFFF" w:themeFill="background1"/>
            <w:noWrap/>
            <w:hideMark/>
          </w:tcPr>
          <w:p w14:paraId="40583BF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Saks</w:t>
            </w:r>
          </w:p>
        </w:tc>
        <w:tc>
          <w:tcPr>
            <w:tcW w:w="1023" w:type="pct"/>
            <w:shd w:val="clear" w:color="auto" w:fill="FFFFFF" w:themeFill="background1"/>
            <w:noWrap/>
            <w:hideMark/>
          </w:tcPr>
          <w:p w14:paraId="1402808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United States</w:t>
            </w:r>
          </w:p>
        </w:tc>
        <w:tc>
          <w:tcPr>
            <w:tcW w:w="536" w:type="pct"/>
            <w:shd w:val="clear" w:color="auto" w:fill="FFFFFF" w:themeFill="background1"/>
            <w:noWrap/>
            <w:hideMark/>
          </w:tcPr>
          <w:p w14:paraId="3F097B2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Americas</w:t>
            </w:r>
          </w:p>
        </w:tc>
        <w:tc>
          <w:tcPr>
            <w:tcW w:w="862" w:type="pct"/>
            <w:shd w:val="clear" w:color="auto" w:fill="FFFFFF" w:themeFill="background1"/>
            <w:hideMark/>
          </w:tcPr>
          <w:p w14:paraId="69C7802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CE24A57" w14:textId="77777777" w:rsidTr="00096C7F">
        <w:trPr>
          <w:trHeight w:val="300"/>
        </w:trPr>
        <w:tc>
          <w:tcPr>
            <w:tcW w:w="524" w:type="pct"/>
            <w:shd w:val="clear" w:color="auto" w:fill="DEEAF6" w:themeFill="accent1" w:themeFillTint="33"/>
            <w:noWrap/>
          </w:tcPr>
          <w:p w14:paraId="70B43E76"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4DCD39A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5291D5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hideMark/>
          </w:tcPr>
          <w:p w14:paraId="2556BD5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Mina </w:t>
            </w:r>
            <w:proofErr w:type="spellStart"/>
            <w:r w:rsidRPr="00211137">
              <w:rPr>
                <w:rFonts w:ascii="Calibri" w:hAnsi="Calibri" w:cs="Calibri"/>
                <w:color w:val="000000"/>
              </w:rPr>
              <w:t>Seonmin</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0BAA7153"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Jun </w:t>
            </w:r>
          </w:p>
        </w:tc>
        <w:tc>
          <w:tcPr>
            <w:tcW w:w="1023" w:type="pct"/>
            <w:shd w:val="clear" w:color="auto" w:fill="DEEAF6" w:themeFill="accent1" w:themeFillTint="33"/>
            <w:noWrap/>
            <w:hideMark/>
          </w:tcPr>
          <w:p w14:paraId="24CA31E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Korea (Rep. of)</w:t>
            </w:r>
          </w:p>
        </w:tc>
        <w:tc>
          <w:tcPr>
            <w:tcW w:w="536" w:type="pct"/>
            <w:shd w:val="clear" w:color="auto" w:fill="DEEAF6" w:themeFill="accent1" w:themeFillTint="33"/>
            <w:noWrap/>
            <w:hideMark/>
          </w:tcPr>
          <w:p w14:paraId="7BE93FF5" w14:textId="1FDFBEF4"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3E47A0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3D2E5479" w14:textId="77777777" w:rsidTr="00096C7F">
        <w:trPr>
          <w:trHeight w:val="300"/>
        </w:trPr>
        <w:tc>
          <w:tcPr>
            <w:tcW w:w="524" w:type="pct"/>
            <w:shd w:val="clear" w:color="auto" w:fill="FFFFFF" w:themeFill="background1"/>
            <w:noWrap/>
          </w:tcPr>
          <w:p w14:paraId="704AD627"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02067B4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DB2FB1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6656E3E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Maryam </w:t>
            </w:r>
            <w:proofErr w:type="spellStart"/>
            <w:r w:rsidRPr="00211137">
              <w:rPr>
                <w:rFonts w:ascii="Calibri" w:hAnsi="Calibri" w:cs="Calibri"/>
                <w:color w:val="000000"/>
              </w:rPr>
              <w:t>Tayefeh</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2E727AF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Mahmoudi</w:t>
            </w:r>
            <w:proofErr w:type="spellEnd"/>
          </w:p>
        </w:tc>
        <w:tc>
          <w:tcPr>
            <w:tcW w:w="1023" w:type="pct"/>
            <w:shd w:val="clear" w:color="auto" w:fill="FFFFFF" w:themeFill="background1"/>
            <w:noWrap/>
            <w:hideMark/>
          </w:tcPr>
          <w:p w14:paraId="78E3882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Iran (Islamic Republic of)</w:t>
            </w:r>
          </w:p>
        </w:tc>
        <w:tc>
          <w:tcPr>
            <w:tcW w:w="536" w:type="pct"/>
            <w:shd w:val="clear" w:color="auto" w:fill="FFFFFF" w:themeFill="background1"/>
            <w:noWrap/>
            <w:hideMark/>
          </w:tcPr>
          <w:p w14:paraId="4BEC26A0" w14:textId="65AD5C8C"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3D92A0C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5E5DE0F4" w14:textId="77777777" w:rsidTr="00096C7F">
        <w:trPr>
          <w:trHeight w:val="300"/>
        </w:trPr>
        <w:tc>
          <w:tcPr>
            <w:tcW w:w="524" w:type="pct"/>
            <w:shd w:val="clear" w:color="auto" w:fill="DEEAF6" w:themeFill="accent1" w:themeFillTint="33"/>
            <w:noWrap/>
          </w:tcPr>
          <w:p w14:paraId="356B748F"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hideMark/>
          </w:tcPr>
          <w:p w14:paraId="76635A2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hideMark/>
          </w:tcPr>
          <w:p w14:paraId="5C87747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DEEAF6" w:themeFill="accent1" w:themeFillTint="33"/>
            <w:noWrap/>
            <w:hideMark/>
          </w:tcPr>
          <w:p w14:paraId="538B1C3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Mitsuji</w:t>
            </w:r>
            <w:proofErr w:type="spellEnd"/>
            <w:r w:rsidRPr="00211137">
              <w:rPr>
                <w:rFonts w:ascii="Calibri" w:hAnsi="Calibri" w:cs="Calibri"/>
                <w:color w:val="000000"/>
              </w:rPr>
              <w:t xml:space="preserve"> </w:t>
            </w:r>
          </w:p>
        </w:tc>
        <w:tc>
          <w:tcPr>
            <w:tcW w:w="633" w:type="pct"/>
            <w:shd w:val="clear" w:color="auto" w:fill="DEEAF6" w:themeFill="accent1" w:themeFillTint="33"/>
            <w:noWrap/>
            <w:hideMark/>
          </w:tcPr>
          <w:p w14:paraId="1AC766C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Matsumoto</w:t>
            </w:r>
          </w:p>
        </w:tc>
        <w:tc>
          <w:tcPr>
            <w:tcW w:w="1023" w:type="pct"/>
            <w:shd w:val="clear" w:color="auto" w:fill="DEEAF6" w:themeFill="accent1" w:themeFillTint="33"/>
            <w:noWrap/>
            <w:hideMark/>
          </w:tcPr>
          <w:p w14:paraId="6EBE4AC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Japan</w:t>
            </w:r>
          </w:p>
        </w:tc>
        <w:tc>
          <w:tcPr>
            <w:tcW w:w="536" w:type="pct"/>
            <w:shd w:val="clear" w:color="auto" w:fill="DEEAF6" w:themeFill="accent1" w:themeFillTint="33"/>
            <w:noWrap/>
            <w:hideMark/>
          </w:tcPr>
          <w:p w14:paraId="1547FC34" w14:textId="46C452C2"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DEEAF6" w:themeFill="accent1" w:themeFillTint="33"/>
            <w:hideMark/>
          </w:tcPr>
          <w:p w14:paraId="05A3220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2C8BA355" w14:textId="77777777" w:rsidTr="00096C7F">
        <w:trPr>
          <w:trHeight w:val="300"/>
        </w:trPr>
        <w:tc>
          <w:tcPr>
            <w:tcW w:w="524" w:type="pct"/>
            <w:shd w:val="clear" w:color="auto" w:fill="FFFFFF" w:themeFill="background1"/>
            <w:noWrap/>
          </w:tcPr>
          <w:p w14:paraId="528BCC21"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5822DF8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4CE5700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FFFFFF" w:themeFill="background1"/>
            <w:noWrap/>
            <w:hideMark/>
          </w:tcPr>
          <w:p w14:paraId="19082C77"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Yinghua</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699E9C3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Wu </w:t>
            </w:r>
          </w:p>
        </w:tc>
        <w:tc>
          <w:tcPr>
            <w:tcW w:w="1023" w:type="pct"/>
            <w:shd w:val="clear" w:color="auto" w:fill="FFFFFF" w:themeFill="background1"/>
            <w:noWrap/>
            <w:hideMark/>
          </w:tcPr>
          <w:p w14:paraId="04DC7CD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People’s Republic of China</w:t>
            </w:r>
          </w:p>
        </w:tc>
        <w:tc>
          <w:tcPr>
            <w:tcW w:w="536" w:type="pct"/>
            <w:shd w:val="clear" w:color="auto" w:fill="FFFFFF" w:themeFill="background1"/>
            <w:noWrap/>
            <w:hideMark/>
          </w:tcPr>
          <w:p w14:paraId="19AD41A8" w14:textId="74A7A58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hideMark/>
          </w:tcPr>
          <w:p w14:paraId="26BC9AC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0E7EA273" w14:textId="77777777" w:rsidTr="00096C7F">
        <w:trPr>
          <w:trHeight w:val="300"/>
        </w:trPr>
        <w:tc>
          <w:tcPr>
            <w:tcW w:w="524" w:type="pct"/>
            <w:shd w:val="clear" w:color="auto" w:fill="DEEAF6" w:themeFill="accent1" w:themeFillTint="33"/>
            <w:noWrap/>
          </w:tcPr>
          <w:p w14:paraId="0405CD3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6D9DBE6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DEEAF6" w:themeFill="accent1" w:themeFillTint="33"/>
            <w:noWrap/>
          </w:tcPr>
          <w:p w14:paraId="579F051B"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0A93CEE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Anastasia </w:t>
            </w:r>
            <w:proofErr w:type="spellStart"/>
            <w:r w:rsidRPr="00211137">
              <w:rPr>
                <w:rFonts w:ascii="Calibri" w:hAnsi="Calibri" w:cs="Calibri"/>
                <w:color w:val="000000"/>
              </w:rPr>
              <w:t>Sergeyevna</w:t>
            </w:r>
            <w:proofErr w:type="spellEnd"/>
          </w:p>
        </w:tc>
        <w:tc>
          <w:tcPr>
            <w:tcW w:w="633" w:type="pct"/>
            <w:shd w:val="clear" w:color="auto" w:fill="DEEAF6" w:themeFill="accent1" w:themeFillTint="33"/>
            <w:noWrap/>
          </w:tcPr>
          <w:p w14:paraId="63762613"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Konukhova</w:t>
            </w:r>
            <w:proofErr w:type="spellEnd"/>
          </w:p>
        </w:tc>
        <w:tc>
          <w:tcPr>
            <w:tcW w:w="1023" w:type="pct"/>
            <w:shd w:val="clear" w:color="auto" w:fill="DEEAF6" w:themeFill="accent1" w:themeFillTint="33"/>
            <w:noWrap/>
          </w:tcPr>
          <w:p w14:paraId="469F87C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Russian Federation</w:t>
            </w:r>
          </w:p>
        </w:tc>
        <w:tc>
          <w:tcPr>
            <w:tcW w:w="536" w:type="pct"/>
            <w:shd w:val="clear" w:color="auto" w:fill="DEEAF6" w:themeFill="accent1" w:themeFillTint="33"/>
            <w:noWrap/>
          </w:tcPr>
          <w:p w14:paraId="7128FE8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w:t>
            </w:r>
          </w:p>
        </w:tc>
        <w:tc>
          <w:tcPr>
            <w:tcW w:w="862" w:type="pct"/>
            <w:shd w:val="clear" w:color="auto" w:fill="DEEAF6" w:themeFill="accent1" w:themeFillTint="33"/>
          </w:tcPr>
          <w:p w14:paraId="4CB9C9C7"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Administration</w:t>
            </w:r>
          </w:p>
        </w:tc>
      </w:tr>
      <w:tr w:rsidR="00E06985" w:rsidRPr="00211137" w14:paraId="7D1ADEFC" w14:textId="77777777" w:rsidTr="00096C7F">
        <w:trPr>
          <w:trHeight w:val="600"/>
        </w:trPr>
        <w:tc>
          <w:tcPr>
            <w:tcW w:w="524" w:type="pct"/>
            <w:shd w:val="clear" w:color="auto" w:fill="FFFFFF" w:themeFill="background1"/>
            <w:noWrap/>
          </w:tcPr>
          <w:p w14:paraId="2B2AD05F"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hideMark/>
          </w:tcPr>
          <w:p w14:paraId="2488A80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Vice-</w:t>
            </w:r>
            <w:r>
              <w:rPr>
                <w:rFonts w:ascii="Calibri" w:hAnsi="Calibri" w:cs="Calibri"/>
                <w:color w:val="000000"/>
              </w:rPr>
              <w:t>r</w:t>
            </w:r>
            <w:r w:rsidRPr="00211137">
              <w:rPr>
                <w:rFonts w:ascii="Calibri" w:hAnsi="Calibri" w:cs="Calibri"/>
                <w:color w:val="000000"/>
              </w:rPr>
              <w:t>apporteur</w:t>
            </w:r>
          </w:p>
        </w:tc>
        <w:tc>
          <w:tcPr>
            <w:tcW w:w="194" w:type="pct"/>
            <w:shd w:val="clear" w:color="auto" w:fill="FFFFFF" w:themeFill="background1"/>
            <w:noWrap/>
            <w:hideMark/>
          </w:tcPr>
          <w:p w14:paraId="29A1D98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hideMark/>
          </w:tcPr>
          <w:p w14:paraId="4122B52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George Anthony</w:t>
            </w:r>
          </w:p>
        </w:tc>
        <w:tc>
          <w:tcPr>
            <w:tcW w:w="633" w:type="pct"/>
            <w:shd w:val="clear" w:color="auto" w:fill="FFFFFF" w:themeFill="background1"/>
            <w:noWrap/>
            <w:hideMark/>
          </w:tcPr>
          <w:p w14:paraId="6B8BAFD1"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Giannoumis</w:t>
            </w:r>
            <w:proofErr w:type="spellEnd"/>
          </w:p>
        </w:tc>
        <w:tc>
          <w:tcPr>
            <w:tcW w:w="1023" w:type="pct"/>
            <w:shd w:val="clear" w:color="auto" w:fill="FFFFFF" w:themeFill="background1"/>
            <w:noWrap/>
            <w:hideMark/>
          </w:tcPr>
          <w:p w14:paraId="68E4D64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Norway</w:t>
            </w:r>
          </w:p>
        </w:tc>
        <w:tc>
          <w:tcPr>
            <w:tcW w:w="536" w:type="pct"/>
            <w:shd w:val="clear" w:color="auto" w:fill="FFFFFF" w:themeFill="background1"/>
            <w:noWrap/>
            <w:hideMark/>
          </w:tcPr>
          <w:p w14:paraId="2DFDCE5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FFFFFF" w:themeFill="background1"/>
            <w:hideMark/>
          </w:tcPr>
          <w:p w14:paraId="7CE1CA4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Oslo and </w:t>
            </w:r>
            <w:proofErr w:type="spellStart"/>
            <w:r w:rsidRPr="00211137">
              <w:rPr>
                <w:rFonts w:ascii="Calibri" w:hAnsi="Calibri" w:cs="Calibri"/>
                <w:color w:val="000000"/>
              </w:rPr>
              <w:t>Akershus</w:t>
            </w:r>
            <w:proofErr w:type="spellEnd"/>
            <w:r w:rsidRPr="00211137">
              <w:rPr>
                <w:rFonts w:ascii="Calibri" w:hAnsi="Calibri" w:cs="Calibri"/>
                <w:color w:val="000000"/>
              </w:rPr>
              <w:t xml:space="preserve"> University College of Applied Sciences</w:t>
            </w:r>
          </w:p>
        </w:tc>
      </w:tr>
      <w:tr w:rsidR="00E06985" w:rsidRPr="00211137" w14:paraId="497D5DB2" w14:textId="77777777" w:rsidTr="00096C7F">
        <w:trPr>
          <w:trHeight w:val="300"/>
        </w:trPr>
        <w:tc>
          <w:tcPr>
            <w:tcW w:w="524" w:type="pct"/>
            <w:shd w:val="clear" w:color="auto" w:fill="DEEAF6" w:themeFill="accent1" w:themeFillTint="33"/>
            <w:noWrap/>
          </w:tcPr>
          <w:p w14:paraId="0AE962DC"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3682486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3F20268E"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w:t>
            </w:r>
            <w:r>
              <w:rPr>
                <w:rFonts w:ascii="Calibri" w:hAnsi="Calibri" w:cs="Calibri"/>
                <w:color w:val="000000"/>
              </w:rPr>
              <w:t>r</w:t>
            </w:r>
            <w:proofErr w:type="spellEnd"/>
          </w:p>
        </w:tc>
        <w:tc>
          <w:tcPr>
            <w:tcW w:w="633" w:type="pct"/>
            <w:shd w:val="clear" w:color="auto" w:fill="DEEAF6" w:themeFill="accent1" w:themeFillTint="33"/>
            <w:noWrap/>
          </w:tcPr>
          <w:p w14:paraId="4F73E396" w14:textId="77777777" w:rsidR="00E06985" w:rsidRPr="00211137" w:rsidRDefault="00E06985" w:rsidP="00E06985">
            <w:pPr>
              <w:bidi w:val="0"/>
              <w:spacing w:before="0"/>
              <w:rPr>
                <w:rFonts w:ascii="Calibri" w:hAnsi="Calibri" w:cs="Calibri"/>
                <w:color w:val="000000"/>
              </w:rPr>
            </w:pPr>
            <w:r>
              <w:rPr>
                <w:rFonts w:ascii="Calibri" w:hAnsi="Calibri" w:cs="Calibri"/>
              </w:rPr>
              <w:t>Karim</w:t>
            </w:r>
          </w:p>
        </w:tc>
        <w:tc>
          <w:tcPr>
            <w:tcW w:w="633" w:type="pct"/>
            <w:shd w:val="clear" w:color="auto" w:fill="DEEAF6" w:themeFill="accent1" w:themeFillTint="33"/>
            <w:noWrap/>
          </w:tcPr>
          <w:p w14:paraId="2BEECEB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w:t>
            </w:r>
            <w:r>
              <w:rPr>
                <w:rFonts w:ascii="Calibri" w:hAnsi="Calibri" w:cs="Calibri"/>
                <w:color w:val="000000"/>
              </w:rPr>
              <w:t>bdelghani</w:t>
            </w:r>
          </w:p>
        </w:tc>
        <w:tc>
          <w:tcPr>
            <w:tcW w:w="1023" w:type="pct"/>
            <w:shd w:val="clear" w:color="auto" w:fill="DEEAF6" w:themeFill="accent1" w:themeFillTint="33"/>
            <w:noWrap/>
          </w:tcPr>
          <w:p w14:paraId="037CA7B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DDR/RO-ARB</w:t>
            </w:r>
          </w:p>
        </w:tc>
        <w:tc>
          <w:tcPr>
            <w:tcW w:w="536" w:type="pct"/>
            <w:shd w:val="clear" w:color="auto" w:fill="DEEAF6" w:themeFill="accent1" w:themeFillTint="33"/>
            <w:noWrap/>
          </w:tcPr>
          <w:p w14:paraId="603B90B1"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Arab States</w:t>
            </w:r>
          </w:p>
        </w:tc>
        <w:tc>
          <w:tcPr>
            <w:tcW w:w="862" w:type="pct"/>
            <w:shd w:val="clear" w:color="auto" w:fill="DEEAF6" w:themeFill="accent1" w:themeFillTint="33"/>
          </w:tcPr>
          <w:p w14:paraId="682AB56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6D284EF0" w14:textId="77777777" w:rsidTr="00096C7F">
        <w:trPr>
          <w:trHeight w:val="300"/>
        </w:trPr>
        <w:tc>
          <w:tcPr>
            <w:tcW w:w="524" w:type="pct"/>
            <w:shd w:val="clear" w:color="auto" w:fill="FFFFFF" w:themeFill="background1"/>
            <w:noWrap/>
          </w:tcPr>
          <w:p w14:paraId="6980617C"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7D28BA7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1E877BEC"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FFFFFF" w:themeFill="background1"/>
            <w:noWrap/>
          </w:tcPr>
          <w:p w14:paraId="4EA9C1DC"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Sean</w:t>
            </w:r>
          </w:p>
        </w:tc>
        <w:tc>
          <w:tcPr>
            <w:tcW w:w="633" w:type="pct"/>
            <w:shd w:val="clear" w:color="auto" w:fill="FFFFFF" w:themeFill="background1"/>
            <w:noWrap/>
          </w:tcPr>
          <w:p w14:paraId="617EE671"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Doral</w:t>
            </w:r>
          </w:p>
        </w:tc>
        <w:tc>
          <w:tcPr>
            <w:tcW w:w="1023" w:type="pct"/>
            <w:shd w:val="clear" w:color="auto" w:fill="FFFFFF" w:themeFill="background1"/>
            <w:noWrap/>
          </w:tcPr>
          <w:p w14:paraId="5C5B6ED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DDR/RO-ASP</w:t>
            </w:r>
          </w:p>
        </w:tc>
        <w:tc>
          <w:tcPr>
            <w:tcW w:w="536" w:type="pct"/>
            <w:shd w:val="clear" w:color="auto" w:fill="FFFFFF" w:themeFill="background1"/>
            <w:noWrap/>
          </w:tcPr>
          <w:p w14:paraId="3AB9111E" w14:textId="5E863011"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Asia</w:t>
            </w:r>
            <w:r>
              <w:rPr>
                <w:rFonts w:ascii="Calibri" w:hAnsi="Calibri" w:cs="Calibri"/>
                <w:color w:val="000000"/>
              </w:rPr>
              <w:t>-</w:t>
            </w:r>
            <w:r w:rsidRPr="00211137">
              <w:rPr>
                <w:rFonts w:ascii="Calibri" w:hAnsi="Calibri" w:cs="Calibri"/>
                <w:color w:val="000000"/>
              </w:rPr>
              <w:t>Pacific</w:t>
            </w:r>
          </w:p>
        </w:tc>
        <w:tc>
          <w:tcPr>
            <w:tcW w:w="862" w:type="pct"/>
            <w:shd w:val="clear" w:color="auto" w:fill="FFFFFF" w:themeFill="background1"/>
          </w:tcPr>
          <w:p w14:paraId="68D276E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2C7F6211" w14:textId="77777777" w:rsidTr="00096C7F">
        <w:trPr>
          <w:trHeight w:val="300"/>
        </w:trPr>
        <w:tc>
          <w:tcPr>
            <w:tcW w:w="524" w:type="pct"/>
            <w:shd w:val="clear" w:color="auto" w:fill="DEEAF6" w:themeFill="accent1" w:themeFillTint="33"/>
            <w:noWrap/>
          </w:tcPr>
          <w:p w14:paraId="3E6930EB"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6486783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15BED5D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w:t>
            </w:r>
            <w:r>
              <w:rPr>
                <w:rFonts w:ascii="Calibri" w:hAnsi="Calibri" w:cs="Calibri"/>
                <w:color w:val="000000"/>
              </w:rPr>
              <w:t>s</w:t>
            </w:r>
            <w:proofErr w:type="spellEnd"/>
          </w:p>
        </w:tc>
        <w:tc>
          <w:tcPr>
            <w:tcW w:w="633" w:type="pct"/>
            <w:shd w:val="clear" w:color="auto" w:fill="DEEAF6" w:themeFill="accent1" w:themeFillTint="33"/>
            <w:noWrap/>
          </w:tcPr>
          <w:p w14:paraId="551D3B6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Ida</w:t>
            </w:r>
          </w:p>
        </w:tc>
        <w:tc>
          <w:tcPr>
            <w:tcW w:w="633" w:type="pct"/>
            <w:shd w:val="clear" w:color="auto" w:fill="DEEAF6" w:themeFill="accent1" w:themeFillTint="33"/>
            <w:noWrap/>
          </w:tcPr>
          <w:p w14:paraId="5D7C5952"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Jallow</w:t>
            </w:r>
            <w:proofErr w:type="spellEnd"/>
          </w:p>
        </w:tc>
        <w:tc>
          <w:tcPr>
            <w:tcW w:w="1023" w:type="pct"/>
            <w:shd w:val="clear" w:color="auto" w:fill="DEEAF6" w:themeFill="accent1" w:themeFillTint="33"/>
            <w:noWrap/>
          </w:tcPr>
          <w:p w14:paraId="067B918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DDR/RO-AFR</w:t>
            </w:r>
          </w:p>
        </w:tc>
        <w:tc>
          <w:tcPr>
            <w:tcW w:w="536" w:type="pct"/>
            <w:shd w:val="clear" w:color="auto" w:fill="DEEAF6" w:themeFill="accent1" w:themeFillTint="33"/>
            <w:noWrap/>
          </w:tcPr>
          <w:p w14:paraId="4D89DF3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Africa</w:t>
            </w:r>
          </w:p>
        </w:tc>
        <w:tc>
          <w:tcPr>
            <w:tcW w:w="862" w:type="pct"/>
            <w:shd w:val="clear" w:color="auto" w:fill="DEEAF6" w:themeFill="accent1" w:themeFillTint="33"/>
          </w:tcPr>
          <w:p w14:paraId="3D4573FC"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D1CAE7B" w14:textId="77777777" w:rsidTr="00096C7F">
        <w:trPr>
          <w:trHeight w:val="300"/>
        </w:trPr>
        <w:tc>
          <w:tcPr>
            <w:tcW w:w="524" w:type="pct"/>
            <w:shd w:val="clear" w:color="auto" w:fill="FFFFFF" w:themeFill="background1"/>
            <w:noWrap/>
          </w:tcPr>
          <w:p w14:paraId="2DE1DFA6"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4D4DA2F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3672D340"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p>
        </w:tc>
        <w:tc>
          <w:tcPr>
            <w:tcW w:w="633" w:type="pct"/>
            <w:shd w:val="clear" w:color="auto" w:fill="FFFFFF" w:themeFill="background1"/>
            <w:noWrap/>
          </w:tcPr>
          <w:p w14:paraId="6E1F0415"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Farid</w:t>
            </w:r>
          </w:p>
        </w:tc>
        <w:tc>
          <w:tcPr>
            <w:tcW w:w="633" w:type="pct"/>
            <w:shd w:val="clear" w:color="auto" w:fill="FFFFFF" w:themeFill="background1"/>
            <w:noWrap/>
          </w:tcPr>
          <w:p w14:paraId="36EC7E8F"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Nakhli</w:t>
            </w:r>
            <w:proofErr w:type="spellEnd"/>
          </w:p>
        </w:tc>
        <w:tc>
          <w:tcPr>
            <w:tcW w:w="1023" w:type="pct"/>
            <w:shd w:val="clear" w:color="auto" w:fill="FFFFFF" w:themeFill="background1"/>
            <w:noWrap/>
          </w:tcPr>
          <w:p w14:paraId="29C00134"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DDR/RO-CIS</w:t>
            </w:r>
          </w:p>
        </w:tc>
        <w:tc>
          <w:tcPr>
            <w:tcW w:w="536" w:type="pct"/>
            <w:shd w:val="clear" w:color="auto" w:fill="FFFFFF" w:themeFill="background1"/>
            <w:noWrap/>
          </w:tcPr>
          <w:p w14:paraId="45FAE5C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CIS countries</w:t>
            </w:r>
          </w:p>
        </w:tc>
        <w:tc>
          <w:tcPr>
            <w:tcW w:w="862" w:type="pct"/>
            <w:shd w:val="clear" w:color="auto" w:fill="FFFFFF" w:themeFill="background1"/>
          </w:tcPr>
          <w:p w14:paraId="454E04D8"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51883CB0" w14:textId="77777777" w:rsidTr="00096C7F">
        <w:trPr>
          <w:trHeight w:val="300"/>
        </w:trPr>
        <w:tc>
          <w:tcPr>
            <w:tcW w:w="524" w:type="pct"/>
            <w:shd w:val="clear" w:color="auto" w:fill="DEEAF6" w:themeFill="accent1" w:themeFillTint="33"/>
            <w:noWrap/>
          </w:tcPr>
          <w:p w14:paraId="305E809F"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347928BB"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 xml:space="preserve">oint </w:t>
            </w:r>
          </w:p>
        </w:tc>
        <w:tc>
          <w:tcPr>
            <w:tcW w:w="194" w:type="pct"/>
            <w:shd w:val="clear" w:color="auto" w:fill="DEEAF6" w:themeFill="accent1" w:themeFillTint="33"/>
            <w:noWrap/>
          </w:tcPr>
          <w:p w14:paraId="271C670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Mr</w:t>
            </w:r>
            <w:proofErr w:type="spellEnd"/>
            <w:r w:rsidRPr="00211137">
              <w:rPr>
                <w:rFonts w:ascii="Calibri" w:hAnsi="Calibri" w:cs="Calibri"/>
                <w:color w:val="000000"/>
              </w:rPr>
              <w:t xml:space="preserve"> </w:t>
            </w:r>
          </w:p>
        </w:tc>
        <w:tc>
          <w:tcPr>
            <w:tcW w:w="633" w:type="pct"/>
            <w:shd w:val="clear" w:color="auto" w:fill="DEEAF6" w:themeFill="accent1" w:themeFillTint="33"/>
            <w:noWrap/>
          </w:tcPr>
          <w:p w14:paraId="07A929E6"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Jaroslaw</w:t>
            </w:r>
            <w:proofErr w:type="spellEnd"/>
          </w:p>
        </w:tc>
        <w:tc>
          <w:tcPr>
            <w:tcW w:w="633" w:type="pct"/>
            <w:shd w:val="clear" w:color="auto" w:fill="DEEAF6" w:themeFill="accent1" w:themeFillTint="33"/>
            <w:noWrap/>
          </w:tcPr>
          <w:p w14:paraId="7FB9126D"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Ponder</w:t>
            </w:r>
          </w:p>
        </w:tc>
        <w:tc>
          <w:tcPr>
            <w:tcW w:w="1023" w:type="pct"/>
            <w:shd w:val="clear" w:color="auto" w:fill="DEEAF6" w:themeFill="accent1" w:themeFillTint="33"/>
            <w:noWrap/>
          </w:tcPr>
          <w:p w14:paraId="7A04D070"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DDR/EUR</w:t>
            </w:r>
          </w:p>
        </w:tc>
        <w:tc>
          <w:tcPr>
            <w:tcW w:w="536" w:type="pct"/>
            <w:shd w:val="clear" w:color="auto" w:fill="DEEAF6" w:themeFill="accent1" w:themeFillTint="33"/>
            <w:noWrap/>
          </w:tcPr>
          <w:p w14:paraId="25BD47C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Europe</w:t>
            </w:r>
          </w:p>
        </w:tc>
        <w:tc>
          <w:tcPr>
            <w:tcW w:w="862" w:type="pct"/>
            <w:shd w:val="clear" w:color="auto" w:fill="DEEAF6" w:themeFill="accent1" w:themeFillTint="33"/>
          </w:tcPr>
          <w:p w14:paraId="6978920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4449451F" w14:textId="77777777" w:rsidTr="00096C7F">
        <w:trPr>
          <w:trHeight w:val="300"/>
        </w:trPr>
        <w:tc>
          <w:tcPr>
            <w:tcW w:w="524" w:type="pct"/>
            <w:shd w:val="clear" w:color="auto" w:fill="FFFFFF" w:themeFill="background1"/>
            <w:noWrap/>
          </w:tcPr>
          <w:p w14:paraId="728D13B6" w14:textId="77777777" w:rsidR="00E06985" w:rsidRPr="00211137" w:rsidRDefault="00E06985" w:rsidP="00E06985">
            <w:pPr>
              <w:bidi w:val="0"/>
              <w:spacing w:before="0"/>
              <w:rPr>
                <w:rFonts w:ascii="Calibri" w:hAnsi="Calibri" w:cs="Calibri"/>
                <w:color w:val="000000"/>
              </w:rPr>
            </w:pPr>
          </w:p>
        </w:tc>
        <w:tc>
          <w:tcPr>
            <w:tcW w:w="595" w:type="pct"/>
            <w:shd w:val="clear" w:color="auto" w:fill="FFFFFF" w:themeFill="background1"/>
            <w:noWrap/>
          </w:tcPr>
          <w:p w14:paraId="293A1CE9"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FFFFFF" w:themeFill="background1"/>
            <w:noWrap/>
          </w:tcPr>
          <w:p w14:paraId="3573F0C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w:t>
            </w:r>
            <w:r>
              <w:rPr>
                <w:rFonts w:ascii="Calibri" w:hAnsi="Calibri" w:cs="Calibri"/>
                <w:color w:val="000000"/>
              </w:rPr>
              <w:t>s</w:t>
            </w:r>
            <w:proofErr w:type="spellEnd"/>
            <w:r w:rsidRPr="00211137">
              <w:rPr>
                <w:rFonts w:ascii="Calibri" w:hAnsi="Calibri" w:cs="Calibri"/>
                <w:color w:val="000000"/>
              </w:rPr>
              <w:t xml:space="preserve"> </w:t>
            </w:r>
          </w:p>
        </w:tc>
        <w:tc>
          <w:tcPr>
            <w:tcW w:w="633" w:type="pct"/>
            <w:shd w:val="clear" w:color="auto" w:fill="FFFFFF" w:themeFill="background1"/>
            <w:noWrap/>
          </w:tcPr>
          <w:p w14:paraId="3BE91634"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Ana</w:t>
            </w:r>
          </w:p>
        </w:tc>
        <w:tc>
          <w:tcPr>
            <w:tcW w:w="633" w:type="pct"/>
            <w:shd w:val="clear" w:color="auto" w:fill="FFFFFF" w:themeFill="background1"/>
            <w:noWrap/>
          </w:tcPr>
          <w:p w14:paraId="780591CB" w14:textId="77777777" w:rsidR="00E06985" w:rsidRPr="00211137" w:rsidRDefault="00E06985" w:rsidP="00E06985">
            <w:pPr>
              <w:bidi w:val="0"/>
              <w:spacing w:before="0"/>
              <w:rPr>
                <w:rFonts w:ascii="Calibri" w:hAnsi="Calibri" w:cs="Calibri"/>
                <w:color w:val="000000"/>
              </w:rPr>
            </w:pPr>
            <w:proofErr w:type="spellStart"/>
            <w:r>
              <w:rPr>
                <w:rFonts w:ascii="Calibri" w:hAnsi="Calibri" w:cs="Calibri"/>
                <w:color w:val="000000"/>
              </w:rPr>
              <w:t>Veneroso</w:t>
            </w:r>
            <w:proofErr w:type="spellEnd"/>
          </w:p>
        </w:tc>
        <w:tc>
          <w:tcPr>
            <w:tcW w:w="1023" w:type="pct"/>
            <w:shd w:val="clear" w:color="auto" w:fill="FFFFFF" w:themeFill="background1"/>
            <w:noWrap/>
          </w:tcPr>
          <w:p w14:paraId="08B70ED6"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DDR/RO-</w:t>
            </w:r>
            <w:r>
              <w:rPr>
                <w:rFonts w:ascii="Calibri" w:hAnsi="Calibri" w:cs="Calibri"/>
                <w:color w:val="000000"/>
              </w:rPr>
              <w:t>AMS</w:t>
            </w:r>
          </w:p>
        </w:tc>
        <w:tc>
          <w:tcPr>
            <w:tcW w:w="536" w:type="pct"/>
            <w:shd w:val="clear" w:color="auto" w:fill="FFFFFF" w:themeFill="background1"/>
            <w:noWrap/>
          </w:tcPr>
          <w:p w14:paraId="71C0E568"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Americas</w:t>
            </w:r>
          </w:p>
        </w:tc>
        <w:tc>
          <w:tcPr>
            <w:tcW w:w="862" w:type="pct"/>
            <w:shd w:val="clear" w:color="auto" w:fill="FFFFFF" w:themeFill="background1"/>
          </w:tcPr>
          <w:p w14:paraId="102DB36E"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r w:rsidR="00E06985" w:rsidRPr="00211137" w14:paraId="05197500" w14:textId="77777777" w:rsidTr="00096C7F">
        <w:trPr>
          <w:trHeight w:val="300"/>
        </w:trPr>
        <w:tc>
          <w:tcPr>
            <w:tcW w:w="524" w:type="pct"/>
            <w:shd w:val="clear" w:color="auto" w:fill="DEEAF6" w:themeFill="accent1" w:themeFillTint="33"/>
            <w:noWrap/>
          </w:tcPr>
          <w:p w14:paraId="49ED9F03" w14:textId="77777777" w:rsidR="00E06985" w:rsidRPr="00211137" w:rsidRDefault="00E06985" w:rsidP="00E06985">
            <w:pPr>
              <w:bidi w:val="0"/>
              <w:spacing w:before="0"/>
              <w:rPr>
                <w:rFonts w:ascii="Calibri" w:hAnsi="Calibri" w:cs="Calibri"/>
                <w:color w:val="000000"/>
              </w:rPr>
            </w:pPr>
          </w:p>
        </w:tc>
        <w:tc>
          <w:tcPr>
            <w:tcW w:w="595" w:type="pct"/>
            <w:shd w:val="clear" w:color="auto" w:fill="DEEAF6" w:themeFill="accent1" w:themeFillTint="33"/>
            <w:noWrap/>
          </w:tcPr>
          <w:p w14:paraId="3BFA0D62"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 xml:space="preserve">BDT </w:t>
            </w:r>
            <w:r>
              <w:rPr>
                <w:rFonts w:ascii="Calibri" w:hAnsi="Calibri" w:cs="Calibri"/>
                <w:color w:val="000000"/>
              </w:rPr>
              <w:t>f</w:t>
            </w:r>
            <w:r w:rsidRPr="00211137">
              <w:rPr>
                <w:rFonts w:ascii="Calibri" w:hAnsi="Calibri" w:cs="Calibri"/>
                <w:color w:val="000000"/>
              </w:rPr>
              <w:t xml:space="preserve">ocal </w:t>
            </w:r>
            <w:r>
              <w:rPr>
                <w:rFonts w:ascii="Calibri" w:hAnsi="Calibri" w:cs="Calibri"/>
                <w:color w:val="000000"/>
              </w:rPr>
              <w:t>p</w:t>
            </w:r>
            <w:r w:rsidRPr="00211137">
              <w:rPr>
                <w:rFonts w:ascii="Calibri" w:hAnsi="Calibri" w:cs="Calibri"/>
                <w:color w:val="000000"/>
              </w:rPr>
              <w:t>oint</w:t>
            </w:r>
          </w:p>
        </w:tc>
        <w:tc>
          <w:tcPr>
            <w:tcW w:w="194" w:type="pct"/>
            <w:shd w:val="clear" w:color="auto" w:fill="DEEAF6" w:themeFill="accent1" w:themeFillTint="33"/>
            <w:noWrap/>
          </w:tcPr>
          <w:p w14:paraId="02E03389" w14:textId="77777777" w:rsidR="00E06985" w:rsidRPr="00211137" w:rsidRDefault="00E06985" w:rsidP="00E06985">
            <w:pPr>
              <w:bidi w:val="0"/>
              <w:spacing w:before="0"/>
              <w:rPr>
                <w:rFonts w:ascii="Calibri" w:hAnsi="Calibri" w:cs="Calibri"/>
                <w:color w:val="000000"/>
              </w:rPr>
            </w:pPr>
            <w:proofErr w:type="spellStart"/>
            <w:r w:rsidRPr="00211137">
              <w:rPr>
                <w:rFonts w:ascii="Calibri" w:hAnsi="Calibri" w:cs="Calibri"/>
                <w:color w:val="000000"/>
              </w:rPr>
              <w:t>Ms</w:t>
            </w:r>
            <w:proofErr w:type="spellEnd"/>
          </w:p>
        </w:tc>
        <w:tc>
          <w:tcPr>
            <w:tcW w:w="633" w:type="pct"/>
            <w:shd w:val="clear" w:color="auto" w:fill="DEEAF6" w:themeFill="accent1" w:themeFillTint="33"/>
            <w:noWrap/>
          </w:tcPr>
          <w:p w14:paraId="6E25B475"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Roxana</w:t>
            </w:r>
          </w:p>
        </w:tc>
        <w:tc>
          <w:tcPr>
            <w:tcW w:w="633" w:type="pct"/>
            <w:shd w:val="clear" w:color="auto" w:fill="DEEAF6" w:themeFill="accent1" w:themeFillTint="33"/>
            <w:noWrap/>
          </w:tcPr>
          <w:p w14:paraId="3788D45C" w14:textId="77777777" w:rsidR="00E06985" w:rsidRPr="00211137" w:rsidRDefault="00E06985" w:rsidP="00E06985">
            <w:pPr>
              <w:bidi w:val="0"/>
              <w:spacing w:before="0"/>
              <w:rPr>
                <w:rFonts w:ascii="Calibri" w:hAnsi="Calibri" w:cs="Calibri"/>
                <w:color w:val="000000"/>
              </w:rPr>
            </w:pPr>
            <w:r>
              <w:rPr>
                <w:rFonts w:ascii="Calibri" w:hAnsi="Calibri" w:cs="Calibri"/>
                <w:color w:val="000000"/>
              </w:rPr>
              <w:t>Widmer-Iliescu</w:t>
            </w:r>
          </w:p>
        </w:tc>
        <w:tc>
          <w:tcPr>
            <w:tcW w:w="1023" w:type="pct"/>
            <w:shd w:val="clear" w:color="auto" w:fill="DEEAF6" w:themeFill="accent1" w:themeFillTint="33"/>
            <w:noWrap/>
          </w:tcPr>
          <w:p w14:paraId="17478E8A"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D</w:t>
            </w:r>
            <w:r>
              <w:rPr>
                <w:rFonts w:ascii="Calibri" w:hAnsi="Calibri" w:cs="Calibri"/>
                <w:color w:val="000000"/>
              </w:rPr>
              <w:t>NS/DGS</w:t>
            </w:r>
          </w:p>
        </w:tc>
        <w:tc>
          <w:tcPr>
            <w:tcW w:w="536" w:type="pct"/>
            <w:shd w:val="clear" w:color="auto" w:fill="DEEAF6" w:themeFill="accent1" w:themeFillTint="33"/>
            <w:noWrap/>
          </w:tcPr>
          <w:p w14:paraId="2F33F1B1" w14:textId="77777777" w:rsidR="00E06985" w:rsidRPr="00211137" w:rsidRDefault="00E06985" w:rsidP="00E06985">
            <w:pPr>
              <w:bidi w:val="0"/>
              <w:spacing w:before="0"/>
              <w:rPr>
                <w:rFonts w:ascii="Calibri" w:hAnsi="Calibri" w:cs="Calibri"/>
                <w:b/>
                <w:bCs/>
                <w:color w:val="000000"/>
              </w:rPr>
            </w:pPr>
            <w:r w:rsidRPr="00211137">
              <w:rPr>
                <w:rFonts w:ascii="Calibri" w:hAnsi="Calibri" w:cs="Calibri"/>
                <w:color w:val="000000"/>
              </w:rPr>
              <w:t>Headquarters</w:t>
            </w:r>
          </w:p>
        </w:tc>
        <w:tc>
          <w:tcPr>
            <w:tcW w:w="862" w:type="pct"/>
            <w:shd w:val="clear" w:color="auto" w:fill="DEEAF6" w:themeFill="accent1" w:themeFillTint="33"/>
          </w:tcPr>
          <w:p w14:paraId="76CBD78F" w14:textId="77777777" w:rsidR="00E06985" w:rsidRPr="00211137" w:rsidRDefault="00E06985" w:rsidP="00E06985">
            <w:pPr>
              <w:bidi w:val="0"/>
              <w:spacing w:before="0"/>
              <w:rPr>
                <w:rFonts w:ascii="Calibri" w:hAnsi="Calibri" w:cs="Calibri"/>
                <w:color w:val="000000"/>
              </w:rPr>
            </w:pPr>
            <w:r w:rsidRPr="00211137">
              <w:rPr>
                <w:rFonts w:ascii="Calibri" w:hAnsi="Calibri" w:cs="Calibri"/>
                <w:color w:val="000000"/>
              </w:rPr>
              <w:t>ITU</w:t>
            </w:r>
          </w:p>
        </w:tc>
      </w:tr>
    </w:tbl>
    <w:p w14:paraId="3CAA31C7" w14:textId="77777777" w:rsidR="00E06985" w:rsidRDefault="00E06985" w:rsidP="00E06985">
      <w:pPr>
        <w:tabs>
          <w:tab w:val="clear" w:pos="794"/>
          <w:tab w:val="left" w:pos="3195"/>
        </w:tabs>
        <w:bidi w:val="0"/>
        <w:jc w:val="center"/>
        <w:rPr>
          <w:szCs w:val="24"/>
        </w:rPr>
      </w:pPr>
    </w:p>
    <w:p w14:paraId="684482A5" w14:textId="77777777" w:rsidR="00E06985" w:rsidRDefault="00E06985" w:rsidP="00E06985">
      <w:pPr>
        <w:tabs>
          <w:tab w:val="clear" w:pos="794"/>
          <w:tab w:val="left" w:pos="3195"/>
        </w:tabs>
        <w:bidi w:val="0"/>
        <w:jc w:val="center"/>
        <w:rPr>
          <w:szCs w:val="24"/>
        </w:rPr>
      </w:pPr>
    </w:p>
    <w:p w14:paraId="2754EE9A" w14:textId="77777777" w:rsidR="00E06985" w:rsidRDefault="00E06985" w:rsidP="00E06985">
      <w:pPr>
        <w:tabs>
          <w:tab w:val="clear" w:pos="794"/>
        </w:tabs>
        <w:bidi w:val="0"/>
        <w:spacing w:before="0"/>
        <w:rPr>
          <w:b/>
          <w:bCs/>
        </w:rPr>
      </w:pPr>
      <w:r>
        <w:rPr>
          <w:b/>
          <w:bCs/>
        </w:rPr>
        <w:br w:type="page"/>
      </w:r>
    </w:p>
    <w:p w14:paraId="00524AB0" w14:textId="77777777" w:rsidR="00E06985" w:rsidRPr="00EB7306" w:rsidRDefault="00E06985" w:rsidP="00E06985">
      <w:pPr>
        <w:bidi w:val="0"/>
        <w:spacing w:after="120"/>
        <w:rPr>
          <w:b/>
          <w:bCs/>
        </w:rPr>
      </w:pPr>
      <w:r>
        <w:rPr>
          <w:b/>
          <w:bCs/>
        </w:rPr>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E06985" w:rsidRPr="00D2161E" w14:paraId="150BB76E" w14:textId="77777777" w:rsidTr="00096C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7007F303" w14:textId="77777777" w:rsidR="00E06985" w:rsidRPr="00D2161E" w:rsidRDefault="00E06985" w:rsidP="00E06985">
            <w:pPr>
              <w:bidi w:val="0"/>
              <w:spacing w:before="40" w:afterLines="40" w:after="96"/>
              <w:rPr>
                <w:b w:val="0"/>
                <w:bCs w:val="0"/>
                <w:sz w:val="22"/>
                <w:szCs w:val="22"/>
              </w:rPr>
            </w:pPr>
          </w:p>
        </w:tc>
        <w:tc>
          <w:tcPr>
            <w:tcW w:w="5220" w:type="dxa"/>
            <w:tcBorders>
              <w:top w:val="nil"/>
              <w:bottom w:val="nil"/>
            </w:tcBorders>
          </w:tcPr>
          <w:p w14:paraId="7C02B951" w14:textId="77777777" w:rsidR="00E06985" w:rsidRPr="00D2161E" w:rsidRDefault="00E06985" w:rsidP="00E06985">
            <w:pPr>
              <w:bidi w:val="0"/>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0F8C50FD" w14:textId="77777777" w:rsidR="00E06985" w:rsidRPr="00D2161E" w:rsidRDefault="00E06985" w:rsidP="00E06985">
            <w:pPr>
              <w:bidi w:val="0"/>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E06985" w:rsidRPr="00D2161E" w14:paraId="7FBA33F3"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DEDED" w:themeFill="accent3" w:themeFillTint="33"/>
          </w:tcPr>
          <w:p w14:paraId="7D88AF4E" w14:textId="77777777" w:rsidR="00E06985" w:rsidRPr="00D2161E" w:rsidRDefault="00E06985" w:rsidP="00E06985">
            <w:pPr>
              <w:bidi w:val="0"/>
              <w:spacing w:before="40" w:afterLines="40" w:after="96"/>
              <w:rPr>
                <w:sz w:val="22"/>
                <w:szCs w:val="22"/>
              </w:rPr>
            </w:pPr>
            <w:r w:rsidRPr="00D2161E">
              <w:rPr>
                <w:sz w:val="22"/>
                <w:szCs w:val="22"/>
              </w:rPr>
              <w:t>Preparation of topics for WTDC-2</w:t>
            </w:r>
            <w:r>
              <w:rPr>
                <w:sz w:val="22"/>
                <w:szCs w:val="22"/>
              </w:rPr>
              <w:t>2</w:t>
            </w:r>
          </w:p>
        </w:tc>
      </w:tr>
      <w:tr w:rsidR="00E06985" w:rsidRPr="00D2161E" w14:paraId="0DB5B5B5" w14:textId="77777777" w:rsidTr="00096C7F">
        <w:tc>
          <w:tcPr>
            <w:cnfStyle w:val="001000000000" w:firstRow="0" w:lastRow="0" w:firstColumn="1" w:lastColumn="0" w:oddVBand="0" w:evenVBand="0" w:oddHBand="0" w:evenHBand="0" w:firstRowFirstColumn="0" w:firstRowLastColumn="0" w:lastRowFirstColumn="0" w:lastRowLastColumn="0"/>
            <w:tcW w:w="3870" w:type="dxa"/>
          </w:tcPr>
          <w:p w14:paraId="2567F1C8" w14:textId="77777777" w:rsidR="00E06985" w:rsidRPr="00D2161E" w:rsidRDefault="00E06985" w:rsidP="00E06985">
            <w:pPr>
              <w:bidi w:val="0"/>
              <w:spacing w:before="40" w:afterLines="40" w:after="96"/>
              <w:rPr>
                <w:b w:val="0"/>
                <w:bCs w:val="0"/>
                <w:sz w:val="22"/>
                <w:szCs w:val="22"/>
                <w:lang w:val="en-US"/>
              </w:rPr>
            </w:pPr>
            <w:r w:rsidRPr="00D2161E">
              <w:rPr>
                <w:b w:val="0"/>
                <w:bCs w:val="0"/>
                <w:sz w:val="22"/>
                <w:szCs w:val="22"/>
                <w:lang w:val="en-US"/>
              </w:rPr>
              <w:t>Working methods (WTDC-2</w:t>
            </w:r>
            <w:r>
              <w:rPr>
                <w:b w:val="0"/>
                <w:bCs w:val="0"/>
                <w:sz w:val="22"/>
                <w:szCs w:val="22"/>
                <w:lang w:val="en-US"/>
              </w:rPr>
              <w:t>2</w:t>
            </w:r>
            <w:r w:rsidRPr="00D2161E">
              <w:rPr>
                <w:b w:val="0"/>
                <w:bCs w:val="0"/>
                <w:sz w:val="22"/>
                <w:szCs w:val="22"/>
                <w:lang w:val="en-US"/>
              </w:rPr>
              <w:t xml:space="preserve"> Res. 1)</w:t>
            </w:r>
          </w:p>
        </w:tc>
        <w:tc>
          <w:tcPr>
            <w:tcW w:w="5220" w:type="dxa"/>
          </w:tcPr>
          <w:p w14:paraId="1FB34CEA" w14:textId="51E5A581"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xml:space="preserve">, </w:t>
            </w:r>
            <w:r>
              <w:rPr>
                <w:sz w:val="22"/>
                <w:szCs w:val="22"/>
                <w:lang w:val="en-US"/>
              </w:rPr>
              <w:t>R</w:t>
            </w:r>
            <w:r w:rsidRPr="00D2161E">
              <w:rPr>
                <w:sz w:val="22"/>
                <w:szCs w:val="22"/>
                <w:lang w:val="en-US"/>
              </w:rPr>
              <w:t>apporteur for Q4/1, Russian Federation</w:t>
            </w:r>
          </w:p>
        </w:tc>
        <w:tc>
          <w:tcPr>
            <w:tcW w:w="4860" w:type="dxa"/>
          </w:tcPr>
          <w:p w14:paraId="3C9A7CE2" w14:textId="318A5817"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Romania</w:t>
            </w:r>
          </w:p>
        </w:tc>
      </w:tr>
      <w:tr w:rsidR="00E06985" w:rsidRPr="00D2161E" w14:paraId="16CF6558"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F089ECC" w14:textId="77777777" w:rsidR="00E06985" w:rsidRPr="00D2161E" w:rsidRDefault="00E06985" w:rsidP="00E06985">
            <w:pPr>
              <w:bidi w:val="0"/>
              <w:spacing w:before="40" w:afterLines="40" w:after="96"/>
              <w:rPr>
                <w:sz w:val="22"/>
                <w:szCs w:val="22"/>
                <w:lang w:val="en-US"/>
              </w:rPr>
            </w:pPr>
            <w:r w:rsidRPr="00D2161E">
              <w:rPr>
                <w:b w:val="0"/>
                <w:bCs w:val="0"/>
                <w:sz w:val="22"/>
                <w:szCs w:val="22"/>
                <w:lang w:val="en-US"/>
              </w:rPr>
              <w:t>Future study Questions (WTDC-2</w:t>
            </w:r>
            <w:r>
              <w:rPr>
                <w:b w:val="0"/>
                <w:bCs w:val="0"/>
                <w:sz w:val="22"/>
                <w:szCs w:val="22"/>
                <w:lang w:val="en-US"/>
              </w:rPr>
              <w:t>2</w:t>
            </w:r>
            <w:r w:rsidRPr="00D2161E">
              <w:rPr>
                <w:b w:val="0"/>
                <w:bCs w:val="0"/>
                <w:sz w:val="22"/>
                <w:szCs w:val="22"/>
                <w:lang w:val="en-US"/>
              </w:rPr>
              <w:t xml:space="preserve"> Res. 2)</w:t>
            </w:r>
          </w:p>
        </w:tc>
        <w:tc>
          <w:tcPr>
            <w:tcW w:w="5220" w:type="dxa"/>
          </w:tcPr>
          <w:p w14:paraId="58C0BADF" w14:textId="1F532E10"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74CDD0C7" w14:textId="05E322B0"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United Arab Emirates</w:t>
            </w:r>
          </w:p>
        </w:tc>
      </w:tr>
      <w:tr w:rsidR="00E06985" w:rsidRPr="00D2161E" w14:paraId="26D1199C" w14:textId="77777777" w:rsidTr="00096C7F">
        <w:tc>
          <w:tcPr>
            <w:cnfStyle w:val="001000000000" w:firstRow="0" w:lastRow="0" w:firstColumn="1" w:lastColumn="0" w:oddVBand="0" w:evenVBand="0" w:oddHBand="0" w:evenHBand="0" w:firstRowFirstColumn="0" w:firstRowLastColumn="0" w:lastRowFirstColumn="0" w:lastRowLastColumn="0"/>
            <w:tcW w:w="3870" w:type="dxa"/>
          </w:tcPr>
          <w:p w14:paraId="2D6FAEF8" w14:textId="77777777" w:rsidR="00E06985" w:rsidRPr="00D2161E" w:rsidRDefault="00E06985" w:rsidP="00E06985">
            <w:pPr>
              <w:bidi w:val="0"/>
              <w:spacing w:before="40" w:afterLines="40" w:after="96"/>
              <w:rPr>
                <w:b w:val="0"/>
                <w:bCs w:val="0"/>
                <w:sz w:val="22"/>
                <w:szCs w:val="22"/>
                <w:lang w:val="en-US"/>
              </w:rPr>
            </w:pPr>
            <w:r w:rsidRPr="00D2161E">
              <w:rPr>
                <w:b w:val="0"/>
                <w:bCs w:val="0"/>
                <w:sz w:val="22"/>
                <w:szCs w:val="22"/>
                <w:lang w:val="en-US"/>
              </w:rPr>
              <w:t>Synergies of future study Questions with regional preparatory processes</w:t>
            </w:r>
          </w:p>
        </w:tc>
        <w:tc>
          <w:tcPr>
            <w:tcW w:w="5220" w:type="dxa"/>
          </w:tcPr>
          <w:p w14:paraId="30983D4E" w14:textId="12061B5B"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5B74B1AD" w14:textId="03080299"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Russian Federation</w:t>
            </w:r>
          </w:p>
        </w:tc>
      </w:tr>
      <w:tr w:rsidR="00E06985" w:rsidRPr="00D2161E" w14:paraId="6E40DE0E"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ED02E65" w14:textId="77777777" w:rsidR="00E06985" w:rsidRPr="00D2161E" w:rsidRDefault="00E06985" w:rsidP="00E06985">
            <w:pPr>
              <w:bidi w:val="0"/>
              <w:spacing w:before="40" w:afterLines="40" w:after="96"/>
              <w:rPr>
                <w:b w:val="0"/>
                <w:bCs w:val="0"/>
                <w:sz w:val="22"/>
                <w:szCs w:val="22"/>
                <w:lang w:val="en-US"/>
              </w:rPr>
            </w:pPr>
            <w:r w:rsidRPr="00D2161E">
              <w:rPr>
                <w:b w:val="0"/>
                <w:bCs w:val="0"/>
                <w:sz w:val="22"/>
                <w:szCs w:val="22"/>
                <w:lang w:val="en-US"/>
              </w:rPr>
              <w:t>Streamlining of WTDC-2</w:t>
            </w:r>
            <w:r>
              <w:rPr>
                <w:b w:val="0"/>
                <w:bCs w:val="0"/>
                <w:sz w:val="22"/>
                <w:szCs w:val="22"/>
                <w:lang w:val="en-US"/>
              </w:rPr>
              <w:t>2</w:t>
            </w:r>
            <w:r w:rsidRPr="00D2161E">
              <w:rPr>
                <w:b w:val="0"/>
                <w:bCs w:val="0"/>
                <w:sz w:val="22"/>
                <w:szCs w:val="22"/>
                <w:lang w:val="en-US"/>
              </w:rPr>
              <w:t xml:space="preserve"> Resolutions</w:t>
            </w:r>
          </w:p>
        </w:tc>
        <w:tc>
          <w:tcPr>
            <w:tcW w:w="10080" w:type="dxa"/>
            <w:gridSpan w:val="2"/>
          </w:tcPr>
          <w:p w14:paraId="53909F6C" w14:textId="0A9015C8"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xml:space="preserve">, </w:t>
            </w:r>
            <w:r>
              <w:rPr>
                <w:sz w:val="22"/>
                <w:szCs w:val="22"/>
                <w:lang w:val="en-US"/>
              </w:rPr>
              <w:t>R</w:t>
            </w:r>
            <w:r w:rsidRPr="00D2161E">
              <w:rPr>
                <w:sz w:val="22"/>
                <w:szCs w:val="22"/>
                <w:lang w:val="en-US"/>
              </w:rPr>
              <w:t>apporteur for Q4/1, Russian Federation</w:t>
            </w:r>
          </w:p>
        </w:tc>
      </w:tr>
      <w:tr w:rsidR="00E06985" w:rsidRPr="0000599B" w14:paraId="1C8D4B8D" w14:textId="77777777" w:rsidTr="00096C7F">
        <w:tc>
          <w:tcPr>
            <w:cnfStyle w:val="001000000000" w:firstRow="0" w:lastRow="0" w:firstColumn="1" w:lastColumn="0" w:oddVBand="0" w:evenVBand="0" w:oddHBand="0" w:evenHBand="0" w:firstRowFirstColumn="0" w:firstRowLastColumn="0" w:lastRowFirstColumn="0" w:lastRowLastColumn="0"/>
            <w:tcW w:w="3870" w:type="dxa"/>
          </w:tcPr>
          <w:p w14:paraId="4993A789" w14:textId="77777777" w:rsidR="00E06985" w:rsidRPr="00D2161E" w:rsidRDefault="00E06985" w:rsidP="00E06985">
            <w:pPr>
              <w:bidi w:val="0"/>
              <w:spacing w:before="40" w:afterLines="40" w:after="96"/>
              <w:rPr>
                <w:b w:val="0"/>
                <w:bCs w:val="0"/>
                <w:sz w:val="22"/>
                <w:szCs w:val="22"/>
                <w:lang w:val="en-US"/>
              </w:rPr>
            </w:pPr>
            <w:r w:rsidRPr="00D2161E">
              <w:rPr>
                <w:b w:val="0"/>
                <w:bCs w:val="0"/>
                <w:sz w:val="22"/>
                <w:szCs w:val="22"/>
                <w:lang w:val="en-US"/>
              </w:rPr>
              <w:t>WTDC-2</w:t>
            </w:r>
            <w:r>
              <w:rPr>
                <w:b w:val="0"/>
                <w:bCs w:val="0"/>
                <w:sz w:val="22"/>
                <w:szCs w:val="22"/>
                <w:lang w:val="en-US"/>
              </w:rPr>
              <w:t>2</w:t>
            </w:r>
            <w:r w:rsidRPr="00D2161E">
              <w:rPr>
                <w:b w:val="0"/>
                <w:bCs w:val="0"/>
                <w:sz w:val="22"/>
                <w:szCs w:val="22"/>
                <w:lang w:val="en-US"/>
              </w:rPr>
              <w:t xml:space="preserve"> draft declaration</w:t>
            </w:r>
          </w:p>
        </w:tc>
        <w:tc>
          <w:tcPr>
            <w:tcW w:w="5220" w:type="dxa"/>
          </w:tcPr>
          <w:p w14:paraId="408F14B3" w14:textId="5AB25CA8"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Belal </w:t>
            </w:r>
            <w:proofErr w:type="spellStart"/>
            <w:r w:rsidRPr="00D2161E">
              <w:rPr>
                <w:sz w:val="22"/>
                <w:szCs w:val="22"/>
              </w:rPr>
              <w:t>Momen</w:t>
            </w:r>
            <w:proofErr w:type="spellEnd"/>
            <w:r w:rsidRPr="00D2161E">
              <w:rPr>
                <w:sz w:val="22"/>
                <w:szCs w:val="22"/>
              </w:rPr>
              <w:t xml:space="preserve"> Mohammad,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Kuwait</w:t>
            </w:r>
          </w:p>
        </w:tc>
        <w:tc>
          <w:tcPr>
            <w:tcW w:w="4860" w:type="dxa"/>
          </w:tcPr>
          <w:p w14:paraId="4C1A0060" w14:textId="64B4F86C"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 xml:space="preserve">Ms Amel </w:t>
            </w:r>
            <w:proofErr w:type="spellStart"/>
            <w:r w:rsidRPr="00D2161E">
              <w:rPr>
                <w:sz w:val="22"/>
                <w:szCs w:val="22"/>
                <w:lang w:val="fr-CH"/>
              </w:rPr>
              <w:t>Khiar</w:t>
            </w:r>
            <w:proofErr w:type="spellEnd"/>
            <w:r w:rsidRPr="00D2161E">
              <w:rPr>
                <w:sz w:val="22"/>
                <w:szCs w:val="22"/>
                <w:lang w:val="fr-CH"/>
              </w:rPr>
              <w:t xml:space="preserve">, </w:t>
            </w:r>
            <w:r>
              <w:rPr>
                <w:sz w:val="22"/>
                <w:szCs w:val="22"/>
                <w:lang w:val="fr-CH"/>
              </w:rPr>
              <w:t>V</w:t>
            </w:r>
            <w:r w:rsidRPr="00D2161E">
              <w:rPr>
                <w:sz w:val="22"/>
                <w:szCs w:val="22"/>
                <w:lang w:val="fr-CH"/>
              </w:rPr>
              <w:t>ice-</w:t>
            </w:r>
            <w:r>
              <w:rPr>
                <w:sz w:val="22"/>
                <w:szCs w:val="22"/>
                <w:lang w:val="fr-CH"/>
              </w:rPr>
              <w:t>R</w:t>
            </w:r>
            <w:r w:rsidRPr="00D2161E">
              <w:rPr>
                <w:sz w:val="22"/>
                <w:szCs w:val="22"/>
                <w:lang w:val="fr-CH"/>
              </w:rPr>
              <w:t>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E06985" w:rsidRPr="00D2161E" w14:paraId="308B39E9"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DEDED" w:themeFill="accent3" w:themeFillTint="33"/>
          </w:tcPr>
          <w:p w14:paraId="7398308B" w14:textId="77777777" w:rsidR="00E06985" w:rsidRPr="00D2161E" w:rsidRDefault="00E06985" w:rsidP="00E06985">
            <w:pPr>
              <w:bidi w:val="0"/>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E06985" w:rsidRPr="00D2161E" w14:paraId="4B5E94FA" w14:textId="77777777" w:rsidTr="00096C7F">
        <w:tc>
          <w:tcPr>
            <w:cnfStyle w:val="001000000000" w:firstRow="0" w:lastRow="0" w:firstColumn="1" w:lastColumn="0" w:oddVBand="0" w:evenVBand="0" w:oddHBand="0" w:evenHBand="0" w:firstRowFirstColumn="0" w:firstRowLastColumn="0" w:lastRowFirstColumn="0" w:lastRowLastColumn="0"/>
            <w:tcW w:w="3870" w:type="dxa"/>
          </w:tcPr>
          <w:p w14:paraId="68396B65" w14:textId="77777777" w:rsidR="00E06985" w:rsidRPr="00D2161E" w:rsidRDefault="00E06985" w:rsidP="00E06985">
            <w:pPr>
              <w:bidi w:val="0"/>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7DD9F407" w14:textId="14305E6C" w:rsidR="00E06985" w:rsidRPr="00D2161E" w:rsidRDefault="00E06985" w:rsidP="00E06985">
            <w:pPr>
              <w:bidi w:val="0"/>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w:t>
            </w:r>
            <w:r>
              <w:rPr>
                <w:sz w:val="22"/>
                <w:szCs w:val="22"/>
                <w:lang w:val="en-US"/>
              </w:rPr>
              <w:t xml:space="preserve">, </w:t>
            </w:r>
            <w:r w:rsidRPr="00D2161E">
              <w:rPr>
                <w:sz w:val="22"/>
                <w:szCs w:val="22"/>
                <w:lang w:val="en-US"/>
              </w:rPr>
              <w:t xml:space="preserve">ITU-D SG1 </w:t>
            </w:r>
            <w:r>
              <w:rPr>
                <w:rFonts w:eastAsia="Times New Roman" w:cstheme="minorHAnsi"/>
                <w:szCs w:val="24"/>
              </w:rPr>
              <w:t>and</w:t>
            </w:r>
            <w:r w:rsidRPr="00D2161E">
              <w:rPr>
                <w:sz w:val="22"/>
                <w:szCs w:val="22"/>
                <w:lang w:val="en-US"/>
              </w:rPr>
              <w:t xml:space="preserve"> </w:t>
            </w:r>
            <w:r>
              <w:rPr>
                <w:sz w:val="22"/>
                <w:szCs w:val="22"/>
                <w:lang w:val="en-US"/>
              </w:rPr>
              <w:t>Co-R</w:t>
            </w:r>
            <w:r w:rsidRPr="00D2161E">
              <w:rPr>
                <w:sz w:val="22"/>
                <w:szCs w:val="22"/>
                <w:lang w:val="en-US"/>
              </w:rPr>
              <w:t>apporteur for Q1/1, Ukraine</w:t>
            </w:r>
          </w:p>
        </w:tc>
        <w:tc>
          <w:tcPr>
            <w:tcW w:w="4860" w:type="dxa"/>
          </w:tcPr>
          <w:p w14:paraId="2D73B7CA" w14:textId="2C50CE71"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 xml:space="preserve"> R</w:t>
            </w:r>
            <w:r w:rsidRPr="00D2161E">
              <w:rPr>
                <w:sz w:val="22"/>
                <w:szCs w:val="22"/>
                <w:lang w:val="en-US"/>
              </w:rPr>
              <w:t xml:space="preserve">apporteur for Q5/2, Nigeria </w:t>
            </w:r>
          </w:p>
        </w:tc>
      </w:tr>
      <w:tr w:rsidR="00E06985" w:rsidRPr="00D2161E" w14:paraId="24424268" w14:textId="77777777" w:rsidTr="00096C7F">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0686176F" w14:textId="77777777" w:rsidR="00E06985" w:rsidRPr="00D2161E" w:rsidRDefault="00E06985" w:rsidP="00E06985">
            <w:pPr>
              <w:bidi w:val="0"/>
              <w:spacing w:before="40" w:afterLines="40" w:after="96"/>
              <w:rPr>
                <w:b w:val="0"/>
                <w:bCs w:val="0"/>
                <w:sz w:val="22"/>
                <w:szCs w:val="22"/>
              </w:rPr>
            </w:pPr>
            <w:r w:rsidRPr="00D2161E">
              <w:rPr>
                <w:b w:val="0"/>
                <w:bCs w:val="0"/>
                <w:sz w:val="22"/>
                <w:szCs w:val="22"/>
              </w:rPr>
              <w:t>Inter-sectoral mappings</w:t>
            </w:r>
          </w:p>
        </w:tc>
        <w:tc>
          <w:tcPr>
            <w:tcW w:w="5220" w:type="dxa"/>
          </w:tcPr>
          <w:p w14:paraId="613DC448" w14:textId="019817C9"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xml:space="preserve">, </w:t>
            </w:r>
            <w:r>
              <w:rPr>
                <w:sz w:val="22"/>
                <w:szCs w:val="22"/>
                <w:lang w:val="en-US"/>
              </w:rPr>
              <w:t>R</w:t>
            </w:r>
            <w:r w:rsidRPr="00D2161E">
              <w:rPr>
                <w:sz w:val="22"/>
                <w:szCs w:val="22"/>
                <w:lang w:val="en-US"/>
              </w:rPr>
              <w:t>apporteur for Q4/1, Russian Federation</w:t>
            </w:r>
          </w:p>
        </w:tc>
        <w:tc>
          <w:tcPr>
            <w:tcW w:w="4860" w:type="dxa"/>
          </w:tcPr>
          <w:p w14:paraId="199FD886" w14:textId="44D69CD8"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 for Q7/2, ATDI (France)</w:t>
            </w:r>
          </w:p>
        </w:tc>
      </w:tr>
      <w:tr w:rsidR="00E06985" w:rsidRPr="00D2161E" w14:paraId="0214046E" w14:textId="77777777" w:rsidTr="00096C7F">
        <w:tc>
          <w:tcPr>
            <w:cnfStyle w:val="001000000000" w:firstRow="0" w:lastRow="0" w:firstColumn="1" w:lastColumn="0" w:oddVBand="0" w:evenVBand="0" w:oddHBand="0" w:evenHBand="0" w:firstRowFirstColumn="0" w:firstRowLastColumn="0" w:lastRowFirstColumn="0" w:lastRowLastColumn="0"/>
            <w:tcW w:w="3870" w:type="dxa"/>
          </w:tcPr>
          <w:p w14:paraId="1CFA4C53" w14:textId="77777777" w:rsidR="00E06985" w:rsidRPr="00D2161E" w:rsidRDefault="00E06985" w:rsidP="00E06985">
            <w:pPr>
              <w:bidi w:val="0"/>
              <w:spacing w:before="40" w:afterLines="40" w:after="96"/>
              <w:rPr>
                <w:b w:val="0"/>
                <w:bCs w:val="0"/>
                <w:sz w:val="22"/>
                <w:szCs w:val="22"/>
                <w:lang w:val="fr-CH"/>
              </w:rPr>
            </w:pPr>
            <w:r w:rsidRPr="00D2161E">
              <w:rPr>
                <w:b w:val="0"/>
                <w:bCs w:val="0"/>
                <w:sz w:val="22"/>
                <w:szCs w:val="22"/>
                <w:lang w:val="fr-CH"/>
              </w:rPr>
              <w:t>ITU-CCT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494EDD00" w14:textId="6BCF12B0"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 Cameroon</w:t>
            </w:r>
          </w:p>
        </w:tc>
        <w:tc>
          <w:tcPr>
            <w:tcW w:w="4860" w:type="dxa"/>
          </w:tcPr>
          <w:p w14:paraId="71812276" w14:textId="141CE2FA"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China</w:t>
            </w:r>
          </w:p>
        </w:tc>
      </w:tr>
      <w:tr w:rsidR="00E06985" w:rsidRPr="00D2161E" w14:paraId="29609404"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4FA914E" w14:textId="77777777" w:rsidR="00E06985" w:rsidRPr="00D2161E" w:rsidRDefault="00E06985" w:rsidP="00E06985">
            <w:pPr>
              <w:bidi w:val="0"/>
              <w:spacing w:before="40" w:afterLines="40" w:after="96"/>
              <w:rPr>
                <w:b w:val="0"/>
                <w:bCs w:val="0"/>
                <w:sz w:val="22"/>
                <w:szCs w:val="22"/>
                <w:lang w:val="fr-CH"/>
              </w:rPr>
            </w:pPr>
            <w:proofErr w:type="spellStart"/>
            <w:r w:rsidRPr="00D2161E">
              <w:rPr>
                <w:b w:val="0"/>
                <w:bCs w:val="0"/>
                <w:sz w:val="22"/>
                <w:szCs w:val="22"/>
                <w:lang w:val="fr-CH"/>
              </w:rPr>
              <w:t>Statistics</w:t>
            </w:r>
            <w:proofErr w:type="spellEnd"/>
            <w:r w:rsidRPr="00D2161E">
              <w:rPr>
                <w:b w:val="0"/>
                <w:bCs w:val="0"/>
                <w:sz w:val="22"/>
                <w:szCs w:val="22"/>
                <w:lang w:val="fr-CH"/>
              </w:rPr>
              <w:t xml:space="preserve"> (EGTI, EGH)</w:t>
            </w:r>
          </w:p>
        </w:tc>
        <w:tc>
          <w:tcPr>
            <w:tcW w:w="5220" w:type="dxa"/>
          </w:tcPr>
          <w:p w14:paraId="2BA530A9" w14:textId="400D7B67" w:rsidR="00E06985" w:rsidRPr="00C83475"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Pr>
                <w:sz w:val="22"/>
                <w:szCs w:val="22"/>
                <w:lang w:val="en-US"/>
              </w:rPr>
              <w:t>V</w:t>
            </w:r>
            <w:r w:rsidRPr="00D2161E">
              <w:rPr>
                <w:sz w:val="22"/>
                <w:szCs w:val="22"/>
                <w:lang w:val="en-US"/>
              </w:rPr>
              <w:t>ice-</w:t>
            </w:r>
            <w:proofErr w:type="gramStart"/>
            <w:r>
              <w:rPr>
                <w:sz w:val="22"/>
                <w:szCs w:val="22"/>
                <w:lang w:val="en-US"/>
              </w:rPr>
              <w:t>C</w:t>
            </w:r>
            <w:r w:rsidRPr="00D2161E">
              <w:rPr>
                <w:sz w:val="22"/>
                <w:szCs w:val="22"/>
                <w:lang w:val="en-US"/>
              </w:rPr>
              <w:t xml:space="preserve">hairman </w:t>
            </w:r>
            <w:r>
              <w:rPr>
                <w:sz w:val="22"/>
                <w:szCs w:val="22"/>
                <w:lang w:val="en-US"/>
              </w:rPr>
              <w:t>,</w:t>
            </w:r>
            <w:proofErr w:type="gramEnd"/>
            <w:r>
              <w:rPr>
                <w:sz w:val="22"/>
                <w:szCs w:val="22"/>
                <w:lang w:val="en-US"/>
              </w:rPr>
              <w:t xml:space="preserve"> </w:t>
            </w:r>
            <w:r w:rsidRPr="00D2161E">
              <w:rPr>
                <w:sz w:val="22"/>
                <w:szCs w:val="22"/>
                <w:lang w:val="en-US"/>
              </w:rPr>
              <w:t>ITU-D SG1</w:t>
            </w:r>
            <w:r w:rsidRPr="00C83475">
              <w:rPr>
                <w:sz w:val="22"/>
                <w:szCs w:val="22"/>
                <w:lang w:val="en-US"/>
              </w:rPr>
              <w:t xml:space="preserve"> </w:t>
            </w:r>
            <w:r>
              <w:rPr>
                <w:rFonts w:eastAsia="Times New Roman" w:cstheme="minorHAnsi"/>
                <w:szCs w:val="24"/>
              </w:rPr>
              <w:t>and</w:t>
            </w:r>
            <w:r>
              <w:rPr>
                <w:sz w:val="22"/>
                <w:szCs w:val="22"/>
                <w:lang w:val="en-US"/>
              </w:rPr>
              <w:t xml:space="preserve"> v</w:t>
            </w:r>
            <w:r w:rsidRPr="00C83475">
              <w:rPr>
                <w:sz w:val="22"/>
                <w:szCs w:val="22"/>
                <w:lang w:val="en-US"/>
              </w:rPr>
              <w:t>ice-</w:t>
            </w:r>
            <w:r>
              <w:rPr>
                <w:sz w:val="22"/>
                <w:szCs w:val="22"/>
                <w:lang w:val="en-US"/>
              </w:rPr>
              <w:t xml:space="preserve"> R</w:t>
            </w:r>
            <w:r w:rsidRPr="00D2161E">
              <w:rPr>
                <w:sz w:val="22"/>
                <w:szCs w:val="22"/>
                <w:lang w:val="en-US"/>
              </w:rPr>
              <w:t>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7B488D45" w14:textId="4A9C5984"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xml:space="preserve">,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SG2, Ghana</w:t>
            </w:r>
          </w:p>
        </w:tc>
      </w:tr>
      <w:tr w:rsidR="00E06985" w:rsidRPr="00D2161E" w14:paraId="340C3AAF" w14:textId="77777777" w:rsidTr="00096C7F">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791B3258" w14:textId="77777777" w:rsidR="00E06985" w:rsidRPr="00D2161E" w:rsidRDefault="00E06985" w:rsidP="00E06985">
            <w:pPr>
              <w:bidi w:val="0"/>
              <w:spacing w:before="40" w:afterLines="40" w:after="96"/>
              <w:rPr>
                <w:b w:val="0"/>
                <w:bCs w:val="0"/>
                <w:sz w:val="22"/>
                <w:szCs w:val="22"/>
                <w:lang w:val="en-US"/>
              </w:rPr>
            </w:pPr>
            <w:r w:rsidRPr="00D2161E">
              <w:rPr>
                <w:b w:val="0"/>
                <w:bCs w:val="0"/>
                <w:sz w:val="22"/>
                <w:szCs w:val="22"/>
                <w:lang w:val="en-US"/>
              </w:rPr>
              <w:t>Synergies of study Questions with BDT projects</w:t>
            </w:r>
          </w:p>
        </w:tc>
        <w:tc>
          <w:tcPr>
            <w:tcW w:w="5220" w:type="dxa"/>
          </w:tcPr>
          <w:p w14:paraId="23675275" w14:textId="5A280867"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 xml:space="preserve">hairman, </w:t>
            </w:r>
            <w:r>
              <w:rPr>
                <w:sz w:val="22"/>
                <w:szCs w:val="22"/>
                <w:lang w:val="en-US"/>
              </w:rPr>
              <w:t xml:space="preserve">ITU-D </w:t>
            </w:r>
            <w:r w:rsidRPr="00D2161E">
              <w:rPr>
                <w:sz w:val="22"/>
                <w:szCs w:val="22"/>
                <w:lang w:val="en-US"/>
              </w:rPr>
              <w:t>SG1, Egypt (Arab Republic of)</w:t>
            </w:r>
          </w:p>
        </w:tc>
        <w:tc>
          <w:tcPr>
            <w:tcW w:w="4860" w:type="dxa"/>
          </w:tcPr>
          <w:p w14:paraId="4DD308FA" w14:textId="05EDB323"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xml:space="preserve">, </w:t>
            </w:r>
            <w:r>
              <w:rPr>
                <w:sz w:val="22"/>
                <w:szCs w:val="22"/>
                <w:lang w:val="en-US"/>
              </w:rPr>
              <w:t>C</w:t>
            </w:r>
            <w:r w:rsidRPr="00D2161E">
              <w:rPr>
                <w:sz w:val="22"/>
                <w:szCs w:val="22"/>
                <w:lang w:val="en-US"/>
              </w:rPr>
              <w:t>o-</w:t>
            </w:r>
            <w:r>
              <w:rPr>
                <w:sz w:val="22"/>
                <w:szCs w:val="22"/>
                <w:lang w:val="en-US"/>
              </w:rPr>
              <w:t>R</w:t>
            </w:r>
            <w:r w:rsidRPr="00D2161E">
              <w:rPr>
                <w:sz w:val="22"/>
                <w:szCs w:val="22"/>
                <w:lang w:val="en-US"/>
              </w:rPr>
              <w:t xml:space="preserve">apporteur for Q1/2, Egypt </w:t>
            </w:r>
          </w:p>
        </w:tc>
      </w:tr>
      <w:tr w:rsidR="00E06985" w:rsidRPr="00D2161E" w14:paraId="5F05D460"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54341993" w14:textId="77777777" w:rsidR="00E06985" w:rsidRPr="00D2161E" w:rsidRDefault="00E06985" w:rsidP="00E06985">
            <w:pPr>
              <w:bidi w:val="0"/>
              <w:spacing w:before="40" w:afterLines="40" w:after="96"/>
              <w:rPr>
                <w:b w:val="0"/>
                <w:bCs w:val="0"/>
                <w:sz w:val="22"/>
                <w:szCs w:val="22"/>
                <w:lang w:val="en-US"/>
              </w:rPr>
            </w:pPr>
          </w:p>
        </w:tc>
        <w:tc>
          <w:tcPr>
            <w:tcW w:w="10080" w:type="dxa"/>
            <w:gridSpan w:val="2"/>
          </w:tcPr>
          <w:p w14:paraId="6DC5F99C" w14:textId="30791A42" w:rsidR="00E06985" w:rsidRPr="00D2161E"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w:t>
            </w:r>
            <w:r>
              <w:rPr>
                <w:sz w:val="22"/>
                <w:szCs w:val="22"/>
                <w:lang w:val="en-US"/>
              </w:rPr>
              <w:t>C</w:t>
            </w:r>
            <w:r w:rsidRPr="00D2161E">
              <w:rPr>
                <w:sz w:val="22"/>
                <w:szCs w:val="22"/>
                <w:lang w:val="en-US"/>
              </w:rPr>
              <w:t>o-</w:t>
            </w:r>
            <w:r>
              <w:rPr>
                <w:sz w:val="22"/>
                <w:szCs w:val="22"/>
                <w:lang w:val="en-US"/>
              </w:rPr>
              <w:t>R</w:t>
            </w:r>
            <w:r w:rsidRPr="00D2161E">
              <w:rPr>
                <w:sz w:val="22"/>
                <w:szCs w:val="22"/>
                <w:lang w:val="en-US"/>
              </w:rPr>
              <w:t>apporteur for Q7/2, ATDI (France)</w:t>
            </w:r>
          </w:p>
        </w:tc>
      </w:tr>
      <w:tr w:rsidR="00E06985" w:rsidRPr="00D2161E" w14:paraId="37E64723" w14:textId="77777777" w:rsidTr="00096C7F">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7DB146B4" w14:textId="77777777" w:rsidR="00E06985" w:rsidRPr="00D2161E" w:rsidRDefault="00E06985" w:rsidP="00E06985">
            <w:pPr>
              <w:bidi w:val="0"/>
              <w:spacing w:before="40" w:afterLines="40" w:after="96"/>
              <w:rPr>
                <w:b w:val="0"/>
                <w:bCs w:val="0"/>
                <w:sz w:val="22"/>
                <w:szCs w:val="22"/>
              </w:rPr>
            </w:pPr>
            <w:r w:rsidRPr="00D2161E">
              <w:rPr>
                <w:b w:val="0"/>
                <w:bCs w:val="0"/>
                <w:sz w:val="22"/>
                <w:szCs w:val="22"/>
              </w:rPr>
              <w:t>WTDC Resolution 9</w:t>
            </w:r>
          </w:p>
        </w:tc>
        <w:tc>
          <w:tcPr>
            <w:tcW w:w="5220" w:type="dxa"/>
          </w:tcPr>
          <w:p w14:paraId="14F273CF" w14:textId="6B377EB6"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Pr>
                <w:sz w:val="22"/>
                <w:szCs w:val="22"/>
                <w:lang w:val="en-US"/>
              </w:rPr>
              <w:t>V</w:t>
            </w:r>
            <w:r w:rsidRPr="00D2161E">
              <w:rPr>
                <w:sz w:val="22"/>
                <w:szCs w:val="22"/>
                <w:lang w:val="en-US"/>
              </w:rPr>
              <w:t>ice-</w:t>
            </w:r>
            <w:r>
              <w:rPr>
                <w:sz w:val="22"/>
                <w:szCs w:val="22"/>
                <w:lang w:val="en-US"/>
              </w:rPr>
              <w:t>C</w:t>
            </w:r>
            <w:r w:rsidRPr="00D2161E">
              <w:rPr>
                <w:sz w:val="22"/>
                <w:szCs w:val="22"/>
                <w:lang w:val="en-US"/>
              </w:rPr>
              <w:t>hairman, ITU-D SG1</w:t>
            </w:r>
            <w:r w:rsidRPr="00D2161E">
              <w:rPr>
                <w:sz w:val="22"/>
                <w:szCs w:val="22"/>
              </w:rPr>
              <w:t xml:space="preserve"> </w:t>
            </w:r>
            <w:r>
              <w:rPr>
                <w:rFonts w:eastAsia="Times New Roman" w:cstheme="minorHAnsi"/>
                <w:szCs w:val="24"/>
              </w:rPr>
              <w:t>and</w:t>
            </w:r>
            <w:r w:rsidRPr="00D2161E">
              <w:rPr>
                <w:sz w:val="22"/>
                <w:szCs w:val="22"/>
              </w:rPr>
              <w:t xml:space="preserve"> </w:t>
            </w:r>
            <w:r>
              <w:rPr>
                <w:sz w:val="22"/>
                <w:szCs w:val="22"/>
                <w:lang w:val="en-US"/>
              </w:rPr>
              <w:t>R</w:t>
            </w:r>
            <w:r w:rsidRPr="00D2161E">
              <w:rPr>
                <w:sz w:val="22"/>
                <w:szCs w:val="22"/>
                <w:lang w:val="en-US"/>
              </w:rPr>
              <w:t>apporteur</w:t>
            </w:r>
            <w:r w:rsidRPr="00D2161E">
              <w:rPr>
                <w:sz w:val="22"/>
                <w:szCs w:val="22"/>
              </w:rPr>
              <w:t xml:space="preserve"> for Q2/1, Brazil</w:t>
            </w:r>
          </w:p>
        </w:tc>
        <w:tc>
          <w:tcPr>
            <w:tcW w:w="4860" w:type="dxa"/>
          </w:tcPr>
          <w:p w14:paraId="34518EF6" w14:textId="4F860568" w:rsidR="00E06985" w:rsidRPr="00D2161E"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xml:space="preserve">, </w:t>
            </w:r>
            <w:r>
              <w:rPr>
                <w:sz w:val="22"/>
                <w:szCs w:val="22"/>
                <w:lang w:val="en-US"/>
              </w:rPr>
              <w:t>C</w:t>
            </w:r>
            <w:r w:rsidRPr="00D2161E">
              <w:rPr>
                <w:sz w:val="22"/>
                <w:szCs w:val="22"/>
                <w:lang w:val="en-US"/>
              </w:rPr>
              <w:t>o-</w:t>
            </w:r>
            <w:proofErr w:type="gramStart"/>
            <w:r>
              <w:rPr>
                <w:sz w:val="22"/>
                <w:szCs w:val="22"/>
                <w:lang w:val="en-US"/>
              </w:rPr>
              <w:t>R</w:t>
            </w:r>
            <w:r w:rsidRPr="00D2161E">
              <w:rPr>
                <w:sz w:val="22"/>
                <w:szCs w:val="22"/>
                <w:lang w:val="en-US"/>
              </w:rPr>
              <w:t>apporteur</w:t>
            </w:r>
            <w:r>
              <w:rPr>
                <w:sz w:val="22"/>
                <w:szCs w:val="22"/>
                <w:lang w:val="en-US"/>
              </w:rPr>
              <w:t xml:space="preserve"> </w:t>
            </w:r>
            <w:r w:rsidRPr="00D2161E">
              <w:rPr>
                <w:sz w:val="22"/>
                <w:szCs w:val="22"/>
                <w:lang w:val="en-US"/>
              </w:rPr>
              <w:t xml:space="preserve"> for</w:t>
            </w:r>
            <w:proofErr w:type="gramEnd"/>
            <w:r w:rsidRPr="00D2161E">
              <w:rPr>
                <w:sz w:val="22"/>
                <w:szCs w:val="22"/>
                <w:lang w:val="en-US"/>
              </w:rPr>
              <w:t xml:space="preserve"> Q1/2, Egypt </w:t>
            </w:r>
          </w:p>
        </w:tc>
      </w:tr>
    </w:tbl>
    <w:p w14:paraId="1843E667" w14:textId="77777777" w:rsidR="00E06985" w:rsidRDefault="00E06985" w:rsidP="00E06985">
      <w:pPr>
        <w:bidi w:val="0"/>
        <w:spacing w:before="0"/>
        <w:rPr>
          <w:szCs w:val="24"/>
        </w:rPr>
        <w:sectPr w:rsidR="00E06985" w:rsidSect="000D4981">
          <w:headerReference w:type="default" r:id="rId151"/>
          <w:headerReference w:type="first" r:id="rId152"/>
          <w:footerReference w:type="first" r:id="rId153"/>
          <w:pgSz w:w="16834" w:h="11907" w:orient="landscape" w:code="9"/>
          <w:pgMar w:top="1134" w:right="1418" w:bottom="1134" w:left="1418" w:header="720" w:footer="720" w:gutter="0"/>
          <w:paperSrc w:first="7" w:other="7"/>
          <w:cols w:space="720"/>
          <w:titlePg/>
          <w:docGrid w:linePitch="326"/>
        </w:sectPr>
      </w:pPr>
    </w:p>
    <w:p w14:paraId="7FEACB57" w14:textId="200274E6" w:rsidR="00E06985" w:rsidRPr="00400299" w:rsidRDefault="00E06985" w:rsidP="00E06985">
      <w:pPr>
        <w:pStyle w:val="Header"/>
        <w:bidi w:val="0"/>
        <w:spacing w:before="120" w:after="120"/>
        <w:jc w:val="left"/>
        <w:rPr>
          <w:b/>
          <w:bCs/>
          <w:sz w:val="24"/>
          <w:szCs w:val="24"/>
          <w:lang w:val="en-GB"/>
        </w:rPr>
      </w:pPr>
      <w:r w:rsidRPr="00400299">
        <w:rPr>
          <w:b/>
          <w:bCs/>
          <w:sz w:val="24"/>
          <w:szCs w:val="24"/>
          <w:lang w:val="en-GB"/>
        </w:rPr>
        <w:t xml:space="preserve">Annex 3: Regional </w:t>
      </w:r>
      <w:r>
        <w:rPr>
          <w:b/>
          <w:bCs/>
          <w:sz w:val="24"/>
          <w:szCs w:val="24"/>
          <w:lang w:val="en-GB"/>
        </w:rPr>
        <w:t>a</w:t>
      </w:r>
      <w:r w:rsidRPr="00400299">
        <w:rPr>
          <w:b/>
          <w:bCs/>
          <w:sz w:val="24"/>
          <w:szCs w:val="24"/>
          <w:lang w:val="en-GB"/>
        </w:rPr>
        <w:t xml:space="preserve">ction </w:t>
      </w:r>
      <w:r>
        <w:rPr>
          <w:b/>
          <w:bCs/>
          <w:sz w:val="24"/>
          <w:szCs w:val="24"/>
          <w:lang w:val="en-GB"/>
        </w:rPr>
        <w:t>g</w:t>
      </w:r>
      <w:r w:rsidRPr="00400299">
        <w:rPr>
          <w:b/>
          <w:bCs/>
          <w:sz w:val="24"/>
          <w:szCs w:val="24"/>
          <w:lang w:val="en-GB"/>
        </w:rPr>
        <w:t xml:space="preserve">uideline for ITU-D </w:t>
      </w:r>
      <w:r>
        <w:rPr>
          <w:b/>
          <w:bCs/>
          <w:sz w:val="24"/>
          <w:szCs w:val="24"/>
          <w:lang w:val="en-GB"/>
        </w:rPr>
        <w:t>study group</w:t>
      </w:r>
      <w:r w:rsidRPr="00400299">
        <w:rPr>
          <w:b/>
          <w:bCs/>
          <w:sz w:val="24"/>
          <w:szCs w:val="24"/>
          <w:lang w:val="en-GB"/>
        </w:rPr>
        <w:t xml:space="preserve"> </w:t>
      </w:r>
      <w:r>
        <w:rPr>
          <w:b/>
          <w:bCs/>
          <w:sz w:val="24"/>
          <w:szCs w:val="24"/>
          <w:lang w:val="en-GB"/>
        </w:rPr>
        <w:t>v</w:t>
      </w:r>
      <w:r w:rsidRPr="00400299">
        <w:rPr>
          <w:b/>
          <w:bCs/>
          <w:sz w:val="24"/>
          <w:szCs w:val="24"/>
          <w:lang w:val="en-GB"/>
        </w:rPr>
        <w:t>ice</w:t>
      </w:r>
      <w:r>
        <w:rPr>
          <w:b/>
          <w:bCs/>
          <w:sz w:val="24"/>
          <w:szCs w:val="24"/>
          <w:lang w:val="en-GB"/>
        </w:rPr>
        <w:t>-c</w:t>
      </w:r>
      <w:r w:rsidRPr="00400299">
        <w:rPr>
          <w:b/>
          <w:bCs/>
          <w:sz w:val="24"/>
          <w:szCs w:val="24"/>
          <w:lang w:val="en-GB"/>
        </w:rPr>
        <w:t>hair</w:t>
      </w:r>
      <w:r>
        <w:rPr>
          <w:b/>
          <w:bCs/>
          <w:sz w:val="24"/>
          <w:szCs w:val="24"/>
          <w:lang w:val="en-GB"/>
        </w:rPr>
        <w:t>men</w:t>
      </w:r>
    </w:p>
    <w:p w14:paraId="6D87C535" w14:textId="77777777" w:rsidR="00E06985" w:rsidRPr="00400299" w:rsidRDefault="00E06985" w:rsidP="00E06985">
      <w:pPr>
        <w:bidi w:val="0"/>
        <w:spacing w:after="120"/>
        <w:rPr>
          <w:rFonts w:cstheme="minorHAnsi"/>
          <w:b/>
          <w:bCs/>
          <w:szCs w:val="24"/>
        </w:rPr>
      </w:pPr>
      <w:r w:rsidRPr="00400299">
        <w:rPr>
          <w:rFonts w:cstheme="minorHAnsi"/>
          <w:b/>
          <w:bCs/>
          <w:szCs w:val="24"/>
        </w:rPr>
        <w:t xml:space="preserve">Background </w:t>
      </w:r>
    </w:p>
    <w:p w14:paraId="0CA58528" w14:textId="311B618F" w:rsidR="00E06985" w:rsidRPr="00400299" w:rsidRDefault="00E06985" w:rsidP="00E06985">
      <w:pPr>
        <w:bidi w:val="0"/>
        <w:spacing w:after="120"/>
        <w:rPr>
          <w:rFonts w:cstheme="minorHAnsi"/>
          <w:szCs w:val="24"/>
        </w:rPr>
      </w:pPr>
      <w:r w:rsidRPr="00400299">
        <w:rPr>
          <w:rFonts w:cstheme="minorHAnsi"/>
          <w:szCs w:val="24"/>
        </w:rPr>
        <w:t xml:space="preserve">At the Joint SG1 and SG2 </w:t>
      </w:r>
      <w:r>
        <w:rPr>
          <w:rFonts w:cstheme="minorHAnsi"/>
          <w:szCs w:val="24"/>
        </w:rPr>
        <w:t>m</w:t>
      </w:r>
      <w:r w:rsidRPr="00400299">
        <w:rPr>
          <w:rFonts w:cstheme="minorHAnsi"/>
          <w:szCs w:val="24"/>
        </w:rPr>
        <w:t xml:space="preserve">anagement </w:t>
      </w:r>
      <w:r>
        <w:rPr>
          <w:rFonts w:cstheme="minorHAnsi"/>
          <w:szCs w:val="24"/>
        </w:rPr>
        <w:t xml:space="preserve">virtual </w:t>
      </w:r>
      <w:r w:rsidRPr="00400299">
        <w:rPr>
          <w:rFonts w:cstheme="minorHAnsi"/>
          <w:szCs w:val="24"/>
        </w:rPr>
        <w:t>meeting held on 4 August 2020, a question was raised on the procedure and methodology</w:t>
      </w:r>
      <w:r>
        <w:rPr>
          <w:rFonts w:cstheme="minorHAnsi"/>
          <w:szCs w:val="24"/>
        </w:rPr>
        <w:t xml:space="preserve"> on</w:t>
      </w:r>
      <w:r w:rsidRPr="00400299">
        <w:rPr>
          <w:rFonts w:cstheme="minorHAnsi"/>
          <w:szCs w:val="24"/>
        </w:rPr>
        <w:t xml:space="preserve"> </w:t>
      </w:r>
      <w:r w:rsidRPr="00400299">
        <w:rPr>
          <w:rFonts w:cstheme="minorHAnsi"/>
          <w:b/>
          <w:bCs/>
          <w:szCs w:val="24"/>
        </w:rPr>
        <w:t xml:space="preserve">how collaboration with study Questions with regional preparatory processes can be </w:t>
      </w:r>
      <w:r>
        <w:rPr>
          <w:rFonts w:cstheme="minorHAnsi"/>
          <w:b/>
          <w:bCs/>
          <w:szCs w:val="24"/>
        </w:rPr>
        <w:t>carried out</w:t>
      </w:r>
      <w:r w:rsidRPr="00400299">
        <w:rPr>
          <w:rFonts w:cstheme="minorHAnsi"/>
          <w:b/>
          <w:bCs/>
          <w:szCs w:val="24"/>
        </w:rPr>
        <w:t xml:space="preserve"> in an effective manner</w:t>
      </w:r>
      <w:r w:rsidRPr="00400299">
        <w:rPr>
          <w:rFonts w:cstheme="minorHAnsi"/>
          <w:szCs w:val="24"/>
        </w:rPr>
        <w:t xml:space="preserve">. It was decided </w:t>
      </w:r>
      <w:r>
        <w:rPr>
          <w:rFonts w:cstheme="minorHAnsi"/>
          <w:szCs w:val="24"/>
        </w:rPr>
        <w:t>at</w:t>
      </w:r>
      <w:r w:rsidRPr="00400299">
        <w:rPr>
          <w:rFonts w:cstheme="minorHAnsi"/>
          <w:szCs w:val="24"/>
        </w:rPr>
        <w:t xml:space="preserve"> the same meeting that the </w:t>
      </w:r>
      <w:r>
        <w:rPr>
          <w:rFonts w:cstheme="minorHAnsi"/>
          <w:szCs w:val="24"/>
        </w:rPr>
        <w:t>study group c</w:t>
      </w:r>
      <w:r w:rsidRPr="00400299">
        <w:rPr>
          <w:rFonts w:cstheme="minorHAnsi"/>
          <w:szCs w:val="24"/>
        </w:rPr>
        <w:t>hair</w:t>
      </w:r>
      <w:r>
        <w:rPr>
          <w:rFonts w:cstheme="minorHAnsi"/>
          <w:szCs w:val="24"/>
        </w:rPr>
        <w:t>men</w:t>
      </w:r>
      <w:r w:rsidRPr="00400299">
        <w:rPr>
          <w:rFonts w:cstheme="minorHAnsi"/>
          <w:szCs w:val="24"/>
        </w:rPr>
        <w:t xml:space="preserve"> and the</w:t>
      </w:r>
      <w:r>
        <w:rPr>
          <w:rFonts w:cstheme="minorHAnsi"/>
          <w:szCs w:val="24"/>
        </w:rPr>
        <w:t xml:space="preserve"> BDT s</w:t>
      </w:r>
      <w:r w:rsidRPr="00400299">
        <w:rPr>
          <w:rFonts w:cstheme="minorHAnsi"/>
          <w:szCs w:val="24"/>
        </w:rPr>
        <w:t xml:space="preserve">ecretariat </w:t>
      </w:r>
      <w:r>
        <w:rPr>
          <w:rFonts w:cstheme="minorHAnsi"/>
          <w:szCs w:val="24"/>
        </w:rPr>
        <w:t>would</w:t>
      </w:r>
      <w:r w:rsidRPr="00400299">
        <w:rPr>
          <w:rFonts w:cstheme="minorHAnsi"/>
          <w:szCs w:val="24"/>
        </w:rPr>
        <w:t xml:space="preserve"> prepare </w:t>
      </w:r>
      <w:r>
        <w:rPr>
          <w:rFonts w:cstheme="minorHAnsi"/>
          <w:szCs w:val="24"/>
        </w:rPr>
        <w:t>guidance on the</w:t>
      </w:r>
      <w:r w:rsidRPr="00400299">
        <w:rPr>
          <w:rFonts w:cstheme="minorHAnsi"/>
          <w:szCs w:val="24"/>
        </w:rPr>
        <w:t xml:space="preserve"> procedure to address this topic. </w:t>
      </w:r>
    </w:p>
    <w:p w14:paraId="44F20F98" w14:textId="2F5F40E9" w:rsidR="00E06985" w:rsidRPr="00400299" w:rsidRDefault="00E06985" w:rsidP="00E06985">
      <w:pPr>
        <w:bidi w:val="0"/>
        <w:spacing w:after="120"/>
        <w:rPr>
          <w:rFonts w:cstheme="minorHAnsi"/>
          <w:szCs w:val="24"/>
        </w:rPr>
      </w:pPr>
      <w:r w:rsidRPr="00400299">
        <w:rPr>
          <w:rFonts w:cstheme="minorHAnsi"/>
          <w:szCs w:val="24"/>
        </w:rPr>
        <w:t xml:space="preserve">At the SG1 </w:t>
      </w:r>
      <w:proofErr w:type="gramStart"/>
      <w:r w:rsidRPr="00400299">
        <w:rPr>
          <w:rFonts w:cstheme="minorHAnsi"/>
          <w:szCs w:val="24"/>
        </w:rPr>
        <w:t xml:space="preserve">management </w:t>
      </w:r>
      <w:r w:rsidRPr="00D77758">
        <w:rPr>
          <w:rFonts w:cstheme="minorHAnsi"/>
          <w:szCs w:val="24"/>
        </w:rPr>
        <w:t xml:space="preserve"> </w:t>
      </w:r>
      <w:r>
        <w:rPr>
          <w:rFonts w:cstheme="minorHAnsi"/>
          <w:szCs w:val="24"/>
        </w:rPr>
        <w:t>virtual</w:t>
      </w:r>
      <w:proofErr w:type="gramEnd"/>
      <w:r w:rsidRPr="00400299">
        <w:rPr>
          <w:rFonts w:cstheme="minorHAnsi"/>
          <w:szCs w:val="24"/>
        </w:rPr>
        <w:t xml:space="preserve"> meeting held on 4 August 2020, the need for more guidance </w:t>
      </w:r>
      <w:r>
        <w:rPr>
          <w:rFonts w:cstheme="minorHAnsi"/>
          <w:szCs w:val="24"/>
        </w:rPr>
        <w:t>was</w:t>
      </w:r>
      <w:r w:rsidRPr="00400299">
        <w:rPr>
          <w:rFonts w:cstheme="minorHAnsi"/>
          <w:szCs w:val="24"/>
        </w:rPr>
        <w:t xml:space="preserve"> raised as followed:</w:t>
      </w:r>
    </w:p>
    <w:p w14:paraId="154D1FAD" w14:textId="576CC848" w:rsidR="00E06985" w:rsidRPr="00400299" w:rsidRDefault="00E06985" w:rsidP="00E06985">
      <w:pPr>
        <w:pStyle w:val="ListParagraph"/>
        <w:numPr>
          <w:ilvl w:val="0"/>
          <w:numId w:val="1"/>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from TDAG Working </w:t>
      </w:r>
      <w:r>
        <w:rPr>
          <w:rFonts w:cstheme="minorHAnsi"/>
          <w:szCs w:val="24"/>
        </w:rPr>
        <w:t>G</w:t>
      </w:r>
      <w:r w:rsidRPr="00400299">
        <w:rPr>
          <w:rFonts w:cstheme="minorHAnsi"/>
          <w:szCs w:val="24"/>
        </w:rPr>
        <w:t>roup on Resolutions, Declaration and Thematic Priorities</w:t>
      </w:r>
      <w:r w:rsidRPr="003C7418">
        <w:t xml:space="preserve"> </w:t>
      </w:r>
      <w:r>
        <w:t>(</w:t>
      </w:r>
      <w:r w:rsidRPr="003C7418">
        <w:rPr>
          <w:rFonts w:cstheme="minorHAnsi"/>
          <w:szCs w:val="24"/>
        </w:rPr>
        <w:t>WG-RDTP</w:t>
      </w:r>
      <w:r w:rsidRPr="00400299">
        <w:rPr>
          <w:rFonts w:cstheme="minorHAnsi"/>
          <w:szCs w:val="24"/>
        </w:rPr>
        <w:t xml:space="preserve">) to be able to </w:t>
      </w:r>
      <w:r w:rsidRPr="00400299">
        <w:rPr>
          <w:rFonts w:cstheme="minorHAnsi"/>
          <w:b/>
          <w:bCs/>
          <w:szCs w:val="24"/>
        </w:rPr>
        <w:t>progress on</w:t>
      </w:r>
      <w:r>
        <w:rPr>
          <w:rFonts w:cstheme="minorHAnsi"/>
          <w:b/>
          <w:bCs/>
          <w:szCs w:val="24"/>
        </w:rPr>
        <w:t xml:space="preserve"> f</w:t>
      </w:r>
      <w:r w:rsidRPr="00400299">
        <w:rPr>
          <w:rFonts w:cstheme="minorHAnsi"/>
          <w:b/>
          <w:bCs/>
          <w:szCs w:val="24"/>
        </w:rPr>
        <w:t xml:space="preserve">uture of </w:t>
      </w:r>
      <w:proofErr w:type="gramStart"/>
      <w:r w:rsidRPr="00400299">
        <w:rPr>
          <w:rFonts w:cstheme="minorHAnsi"/>
          <w:b/>
          <w:bCs/>
          <w:szCs w:val="24"/>
        </w:rPr>
        <w:t>Questions</w:t>
      </w:r>
      <w:r>
        <w:rPr>
          <w:rFonts w:cstheme="minorHAnsi"/>
          <w:b/>
          <w:bCs/>
          <w:szCs w:val="24"/>
        </w:rPr>
        <w:t>;</w:t>
      </w:r>
      <w:proofErr w:type="gramEnd"/>
      <w:r w:rsidRPr="00400299">
        <w:rPr>
          <w:rFonts w:cstheme="minorHAnsi"/>
          <w:szCs w:val="24"/>
        </w:rPr>
        <w:t xml:space="preserve"> </w:t>
      </w:r>
    </w:p>
    <w:p w14:paraId="4AC4E113" w14:textId="57184C56" w:rsidR="00E06985" w:rsidRPr="00400299" w:rsidRDefault="00E06985" w:rsidP="00E06985">
      <w:pPr>
        <w:pStyle w:val="ListParagraph"/>
        <w:numPr>
          <w:ilvl w:val="0"/>
          <w:numId w:val="1"/>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from TDAG working group and </w:t>
      </w:r>
      <w:r>
        <w:rPr>
          <w:rFonts w:cstheme="minorHAnsi"/>
          <w:szCs w:val="24"/>
        </w:rPr>
        <w:t>BDT s</w:t>
      </w:r>
      <w:r w:rsidRPr="00400299">
        <w:rPr>
          <w:rFonts w:cstheme="minorHAnsi"/>
          <w:szCs w:val="24"/>
        </w:rPr>
        <w:t>ecretariat on how vice</w:t>
      </w:r>
      <w:r>
        <w:rPr>
          <w:rFonts w:cstheme="minorHAnsi"/>
          <w:szCs w:val="24"/>
        </w:rPr>
        <w:t>-</w:t>
      </w:r>
      <w:r w:rsidRPr="00400299">
        <w:rPr>
          <w:rFonts w:cstheme="minorHAnsi"/>
          <w:szCs w:val="24"/>
        </w:rPr>
        <w:t>chair</w:t>
      </w:r>
      <w:r>
        <w:rPr>
          <w:rFonts w:cstheme="minorHAnsi"/>
          <w:szCs w:val="24"/>
        </w:rPr>
        <w:t>men</w:t>
      </w:r>
      <w:r w:rsidRPr="00400299">
        <w:rPr>
          <w:rFonts w:cstheme="minorHAnsi"/>
          <w:szCs w:val="24"/>
        </w:rPr>
        <w:t xml:space="preserve"> for regions can work within the ambit of ITU-D </w:t>
      </w:r>
      <w:r>
        <w:t>study group</w:t>
      </w:r>
      <w:r w:rsidRPr="00795219">
        <w:t xml:space="preserve"> </w:t>
      </w:r>
      <w:r w:rsidRPr="00400299">
        <w:rPr>
          <w:rFonts w:cstheme="minorHAnsi"/>
          <w:szCs w:val="24"/>
        </w:rPr>
        <w:t xml:space="preserve">rules </w:t>
      </w:r>
      <w:r w:rsidRPr="00400299">
        <w:rPr>
          <w:rFonts w:cstheme="minorHAnsi"/>
          <w:b/>
          <w:bCs/>
          <w:szCs w:val="24"/>
        </w:rPr>
        <w:t xml:space="preserve">to activate regional engagement in ITU-D </w:t>
      </w:r>
      <w:r w:rsidRPr="00BE3B69">
        <w:rPr>
          <w:rFonts w:cstheme="minorHAnsi"/>
          <w:b/>
          <w:bCs/>
          <w:szCs w:val="24"/>
        </w:rPr>
        <w:t xml:space="preserve">study group </w:t>
      </w:r>
      <w:r w:rsidRPr="00400299">
        <w:rPr>
          <w:rFonts w:cstheme="minorHAnsi"/>
          <w:b/>
          <w:bCs/>
          <w:szCs w:val="24"/>
        </w:rPr>
        <w:t>and</w:t>
      </w:r>
      <w:r>
        <w:rPr>
          <w:rFonts w:cstheme="minorHAnsi"/>
          <w:b/>
          <w:bCs/>
          <w:szCs w:val="24"/>
        </w:rPr>
        <w:t xml:space="preserve"> to</w:t>
      </w:r>
      <w:r w:rsidRPr="00400299">
        <w:rPr>
          <w:rFonts w:cstheme="minorHAnsi"/>
          <w:b/>
          <w:bCs/>
          <w:szCs w:val="24"/>
        </w:rPr>
        <w:t xml:space="preserve"> provide relevant ITU-D </w:t>
      </w:r>
      <w:r w:rsidRPr="00BE3B69">
        <w:rPr>
          <w:rFonts w:cstheme="minorHAnsi"/>
          <w:b/>
          <w:bCs/>
          <w:szCs w:val="24"/>
        </w:rPr>
        <w:t xml:space="preserve">study group </w:t>
      </w:r>
      <w:r w:rsidRPr="00400299">
        <w:rPr>
          <w:rFonts w:cstheme="minorHAnsi"/>
          <w:b/>
          <w:bCs/>
          <w:szCs w:val="24"/>
        </w:rPr>
        <w:t>products to countries in each region</w:t>
      </w:r>
      <w:r w:rsidRPr="00400299">
        <w:rPr>
          <w:rFonts w:cstheme="minorHAnsi"/>
          <w:szCs w:val="24"/>
        </w:rPr>
        <w:t>.</w:t>
      </w:r>
    </w:p>
    <w:p w14:paraId="7DFB7CB3" w14:textId="5A356598" w:rsidR="00E06985" w:rsidRPr="00400299" w:rsidRDefault="00E06985" w:rsidP="00E06985">
      <w:pPr>
        <w:bidi w:val="0"/>
        <w:spacing w:after="120"/>
        <w:rPr>
          <w:rFonts w:cstheme="minorHAnsi"/>
          <w:b/>
          <w:bCs/>
          <w:szCs w:val="24"/>
        </w:rPr>
      </w:pPr>
      <w:r w:rsidRPr="00400299">
        <w:rPr>
          <w:rFonts w:cstheme="minorHAnsi"/>
          <w:b/>
          <w:bCs/>
          <w:szCs w:val="24"/>
        </w:rPr>
        <w:t xml:space="preserve">Expected </w:t>
      </w:r>
      <w:r>
        <w:rPr>
          <w:rFonts w:cstheme="minorHAnsi"/>
          <w:b/>
          <w:bCs/>
          <w:szCs w:val="24"/>
        </w:rPr>
        <w:t>r</w:t>
      </w:r>
      <w:r w:rsidRPr="00400299">
        <w:rPr>
          <w:rFonts w:cstheme="minorHAnsi"/>
          <w:b/>
          <w:bCs/>
          <w:szCs w:val="24"/>
        </w:rPr>
        <w:t xml:space="preserve">esults </w:t>
      </w:r>
    </w:p>
    <w:p w14:paraId="33EBE753" w14:textId="4D8756B4" w:rsidR="00E06985" w:rsidRPr="00400299" w:rsidRDefault="00E06985" w:rsidP="00E06985">
      <w:pPr>
        <w:pStyle w:val="ListParagraph"/>
        <w:numPr>
          <w:ilvl w:val="0"/>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Meaningful regional (and country</w:t>
      </w:r>
      <w:r>
        <w:rPr>
          <w:rFonts w:cstheme="minorHAnsi"/>
          <w:szCs w:val="24"/>
        </w:rPr>
        <w:t>-</w:t>
      </w:r>
      <w:r w:rsidRPr="00400299">
        <w:rPr>
          <w:rFonts w:cstheme="minorHAnsi"/>
          <w:szCs w:val="24"/>
        </w:rPr>
        <w:t xml:space="preserve">level inputs) on </w:t>
      </w:r>
      <w:r>
        <w:rPr>
          <w:rFonts w:cstheme="minorHAnsi"/>
          <w:szCs w:val="24"/>
        </w:rPr>
        <w:t>f</w:t>
      </w:r>
      <w:r w:rsidRPr="00400299">
        <w:rPr>
          <w:rFonts w:cstheme="minorHAnsi"/>
          <w:szCs w:val="24"/>
        </w:rPr>
        <w:t xml:space="preserve">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7C161E36" w14:textId="77777777" w:rsidR="00E06985" w:rsidRPr="00400299" w:rsidRDefault="00E06985" w:rsidP="00E06985">
      <w:pPr>
        <w:pStyle w:val="ListParagraph"/>
        <w:numPr>
          <w:ilvl w:val="1"/>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r>
        <w:rPr>
          <w:rFonts w:cstheme="minorHAnsi"/>
          <w:szCs w:val="24"/>
        </w:rPr>
        <w:t>;</w:t>
      </w:r>
      <w:proofErr w:type="gramEnd"/>
      <w:r w:rsidRPr="00400299">
        <w:rPr>
          <w:rFonts w:cstheme="minorHAnsi"/>
          <w:szCs w:val="24"/>
        </w:rPr>
        <w:t xml:space="preserve"> </w:t>
      </w:r>
    </w:p>
    <w:p w14:paraId="7791ED42" w14:textId="5C16131A" w:rsidR="00E06985" w:rsidRPr="00400299" w:rsidRDefault="00E06985" w:rsidP="00E06985">
      <w:pPr>
        <w:pStyle w:val="ListParagraph"/>
        <w:numPr>
          <w:ilvl w:val="1"/>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address specific regional priorities which mirror the needs of region</w:t>
      </w:r>
      <w:r>
        <w:rPr>
          <w:rFonts w:cstheme="minorHAnsi"/>
          <w:szCs w:val="24"/>
        </w:rPr>
        <w:t>s</w:t>
      </w:r>
      <w:r w:rsidRPr="00400299">
        <w:rPr>
          <w:rFonts w:cstheme="minorHAnsi"/>
          <w:szCs w:val="24"/>
        </w:rPr>
        <w:t xml:space="preserve"> and </w:t>
      </w:r>
      <w:proofErr w:type="gramStart"/>
      <w:r w:rsidRPr="00400299">
        <w:rPr>
          <w:rFonts w:cstheme="minorHAnsi"/>
          <w:szCs w:val="24"/>
        </w:rPr>
        <w:t>countries</w:t>
      </w:r>
      <w:r>
        <w:rPr>
          <w:rFonts w:cstheme="minorHAnsi"/>
          <w:szCs w:val="24"/>
        </w:rPr>
        <w:t>;</w:t>
      </w:r>
      <w:proofErr w:type="gramEnd"/>
      <w:r w:rsidRPr="00400299">
        <w:rPr>
          <w:rFonts w:cstheme="minorHAnsi"/>
          <w:szCs w:val="24"/>
        </w:rPr>
        <w:t xml:space="preserve"> </w:t>
      </w:r>
    </w:p>
    <w:p w14:paraId="3447EFB1" w14:textId="21DC2518" w:rsidR="00E06985" w:rsidRPr="00400299" w:rsidRDefault="00E06985" w:rsidP="00E06985">
      <w:pPr>
        <w:pStyle w:val="ListParagraph"/>
        <w:numPr>
          <w:ilvl w:val="1"/>
          <w:numId w:val="3"/>
        </w:numPr>
        <w:tabs>
          <w:tab w:val="clear" w:pos="794"/>
        </w:tabs>
        <w:bidi w:val="0"/>
        <w:spacing w:before="120" w:after="120" w:line="240" w:lineRule="auto"/>
        <w:contextualSpacing w:val="0"/>
        <w:jc w:val="left"/>
        <w:rPr>
          <w:rFonts w:cstheme="minorHAnsi"/>
          <w:szCs w:val="24"/>
        </w:rPr>
      </w:pPr>
      <w:r>
        <w:rPr>
          <w:rFonts w:cstheme="minorHAnsi"/>
          <w:szCs w:val="24"/>
        </w:rPr>
        <w:t>optimiz</w:t>
      </w:r>
      <w:r w:rsidRPr="00400299">
        <w:rPr>
          <w:rFonts w:cstheme="minorHAnsi"/>
          <w:szCs w:val="24"/>
        </w:rPr>
        <w:t xml:space="preserve">e the effectiveness and efficiency of ITU-D </w:t>
      </w:r>
      <w:r>
        <w:t>study group</w:t>
      </w:r>
      <w:r w:rsidRPr="00795219">
        <w:t xml:space="preserve"> </w:t>
      </w:r>
      <w:r w:rsidRPr="00400299">
        <w:rPr>
          <w:rFonts w:cstheme="minorHAnsi"/>
          <w:szCs w:val="24"/>
        </w:rPr>
        <w:t xml:space="preserve">as a vehicle for ICT development through a practical approach including a reasonable number of </w:t>
      </w:r>
      <w:r>
        <w:rPr>
          <w:rFonts w:cstheme="minorHAnsi"/>
          <w:szCs w:val="24"/>
        </w:rPr>
        <w:t xml:space="preserve">study </w:t>
      </w:r>
      <w:proofErr w:type="gramStart"/>
      <w:r>
        <w:rPr>
          <w:rFonts w:cstheme="minorHAnsi"/>
          <w:szCs w:val="24"/>
        </w:rPr>
        <w:t>Q</w:t>
      </w:r>
      <w:r w:rsidRPr="00400299">
        <w:rPr>
          <w:rFonts w:cstheme="minorHAnsi"/>
          <w:szCs w:val="24"/>
        </w:rPr>
        <w:t xml:space="preserve">uestions </w:t>
      </w:r>
      <w:r>
        <w:rPr>
          <w:rFonts w:cstheme="minorHAnsi"/>
          <w:szCs w:val="24"/>
        </w:rPr>
        <w:t xml:space="preserve"> focus</w:t>
      </w:r>
      <w:r w:rsidRPr="00400299">
        <w:rPr>
          <w:rFonts w:cstheme="minorHAnsi"/>
          <w:szCs w:val="24"/>
        </w:rPr>
        <w:t>ed</w:t>
      </w:r>
      <w:proofErr w:type="gramEnd"/>
      <w:r w:rsidRPr="00400299">
        <w:rPr>
          <w:rFonts w:cstheme="minorHAnsi"/>
          <w:szCs w:val="24"/>
        </w:rPr>
        <w:t xml:space="preserve"> on the </w:t>
      </w:r>
      <w:r>
        <w:t>study group</w:t>
      </w:r>
      <w:r w:rsidRPr="00795219">
        <w:t xml:space="preserve"> </w:t>
      </w:r>
      <w:r w:rsidRPr="00400299">
        <w:rPr>
          <w:rFonts w:cstheme="minorHAnsi"/>
          <w:szCs w:val="24"/>
        </w:rPr>
        <w:t>mandate and addressing current as well as emerging ICT developmental issues</w:t>
      </w:r>
      <w:r>
        <w:rPr>
          <w:rFonts w:cstheme="minorHAnsi"/>
          <w:szCs w:val="24"/>
        </w:rPr>
        <w:t>.</w:t>
      </w:r>
    </w:p>
    <w:p w14:paraId="4A17B78B" w14:textId="7A0AD379" w:rsidR="00E06985" w:rsidRPr="00400299" w:rsidRDefault="00E06985" w:rsidP="00E06985">
      <w:pPr>
        <w:pStyle w:val="ListParagraph"/>
        <w:numPr>
          <w:ilvl w:val="0"/>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Practical channels of collaboration </w:t>
      </w:r>
      <w:r w:rsidRPr="00857EA4">
        <w:rPr>
          <w:rFonts w:cstheme="minorHAnsi"/>
          <w:szCs w:val="24"/>
        </w:rPr>
        <w:t xml:space="preserve">used </w:t>
      </w:r>
      <w:r w:rsidRPr="00400299">
        <w:rPr>
          <w:rFonts w:cstheme="minorHAnsi"/>
          <w:szCs w:val="24"/>
        </w:rPr>
        <w:t xml:space="preserve">at </w:t>
      </w:r>
      <w:r>
        <w:rPr>
          <w:rFonts w:cstheme="minorHAnsi"/>
          <w:szCs w:val="24"/>
        </w:rPr>
        <w:t xml:space="preserve">the </w:t>
      </w:r>
      <w:r w:rsidRPr="00400299">
        <w:rPr>
          <w:rFonts w:cstheme="minorHAnsi"/>
          <w:szCs w:val="24"/>
        </w:rPr>
        <w:t xml:space="preserve">regional level whereby ITU-D </w:t>
      </w:r>
      <w:r>
        <w:t>study group</w:t>
      </w:r>
      <w:r w:rsidRPr="00400299">
        <w:rPr>
          <w:rFonts w:cstheme="minorHAnsi"/>
          <w:szCs w:val="24"/>
        </w:rPr>
        <w:t xml:space="preserve">s </w:t>
      </w:r>
      <w:r>
        <w:rPr>
          <w:rFonts w:cstheme="minorHAnsi"/>
          <w:szCs w:val="24"/>
        </w:rPr>
        <w:t>are</w:t>
      </w:r>
      <w:r w:rsidRPr="00400299">
        <w:rPr>
          <w:rFonts w:cstheme="minorHAnsi"/>
          <w:szCs w:val="24"/>
        </w:rPr>
        <w:t xml:space="preserve"> a relevant vehicle to further the work of BDT in ICT development for each region and each country in the regions [synergies and enhanced working methods] through</w:t>
      </w:r>
      <w:r>
        <w:rPr>
          <w:rFonts w:cstheme="minorHAnsi"/>
          <w:szCs w:val="24"/>
        </w:rPr>
        <w:t>:</w:t>
      </w:r>
    </w:p>
    <w:p w14:paraId="0AE922E5" w14:textId="2076DD23" w:rsidR="00E06985" w:rsidRPr="00400299" w:rsidRDefault="00E06985" w:rsidP="00E06985">
      <w:pPr>
        <w:pStyle w:val="ListParagraph"/>
        <w:numPr>
          <w:ilvl w:val="1"/>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Identification of active contributors </w:t>
      </w:r>
      <w:r>
        <w:rPr>
          <w:rFonts w:cstheme="minorHAnsi"/>
          <w:szCs w:val="24"/>
        </w:rPr>
        <w:t>to</w:t>
      </w:r>
      <w:r w:rsidRPr="00400299">
        <w:rPr>
          <w:rFonts w:cstheme="minorHAnsi"/>
          <w:szCs w:val="24"/>
        </w:rPr>
        <w:t xml:space="preserve"> </w:t>
      </w:r>
      <w:r>
        <w:rPr>
          <w:rFonts w:cstheme="minorHAnsi"/>
          <w:szCs w:val="24"/>
        </w:rPr>
        <w:t xml:space="preserve">study </w:t>
      </w:r>
      <w:r w:rsidRPr="00400299">
        <w:rPr>
          <w:rFonts w:cstheme="minorHAnsi"/>
          <w:szCs w:val="24"/>
        </w:rPr>
        <w:t xml:space="preserve">Questions who provide contributions (in </w:t>
      </w:r>
      <w:r>
        <w:rPr>
          <w:rFonts w:cstheme="minorHAnsi"/>
          <w:szCs w:val="24"/>
        </w:rPr>
        <w:t xml:space="preserve">the </w:t>
      </w:r>
      <w:r w:rsidRPr="00400299">
        <w:rPr>
          <w:rFonts w:cstheme="minorHAnsi"/>
          <w:szCs w:val="24"/>
        </w:rPr>
        <w:t xml:space="preserve">next </w:t>
      </w:r>
      <w:r>
        <w:rPr>
          <w:rFonts w:cstheme="minorHAnsi"/>
          <w:szCs w:val="24"/>
        </w:rPr>
        <w:t>study period</w:t>
      </w:r>
      <w:r w:rsidRPr="00400299">
        <w:rPr>
          <w:rFonts w:cstheme="minorHAnsi"/>
          <w:szCs w:val="24"/>
        </w:rPr>
        <w:t>) on pertinent actions in countries on ICT development</w:t>
      </w:r>
      <w:r>
        <w:rPr>
          <w:rFonts w:cstheme="minorHAnsi"/>
          <w:szCs w:val="24"/>
        </w:rPr>
        <w:t xml:space="preserve"> that</w:t>
      </w:r>
      <w:r w:rsidRPr="00400299">
        <w:rPr>
          <w:rFonts w:cstheme="minorHAnsi"/>
          <w:szCs w:val="24"/>
        </w:rPr>
        <w:t xml:space="preserve"> help to enrich </w:t>
      </w:r>
      <w:r>
        <w:rPr>
          <w:rFonts w:cstheme="minorHAnsi"/>
          <w:szCs w:val="24"/>
        </w:rPr>
        <w:t xml:space="preserve">the </w:t>
      </w:r>
      <w:r w:rsidRPr="00400299">
        <w:rPr>
          <w:rFonts w:cstheme="minorHAnsi"/>
          <w:szCs w:val="24"/>
        </w:rPr>
        <w:t xml:space="preserve">ITU-D </w:t>
      </w:r>
      <w:r>
        <w:t>study group</w:t>
      </w:r>
      <w:r w:rsidRPr="00795219">
        <w:t xml:space="preserve"> </w:t>
      </w:r>
      <w:r w:rsidRPr="00400299">
        <w:rPr>
          <w:rFonts w:cstheme="minorHAnsi"/>
          <w:szCs w:val="24"/>
        </w:rPr>
        <w:t xml:space="preserve">case study library </w:t>
      </w:r>
      <w:r>
        <w:rPr>
          <w:rFonts w:cstheme="minorHAnsi"/>
          <w:szCs w:val="24"/>
        </w:rPr>
        <w:t>and</w:t>
      </w:r>
      <w:r w:rsidRPr="00400299">
        <w:rPr>
          <w:rFonts w:cstheme="minorHAnsi"/>
          <w:szCs w:val="24"/>
        </w:rPr>
        <w:t xml:space="preserve"> lessons learnt compendium, develop </w:t>
      </w:r>
      <w:r>
        <w:rPr>
          <w:rFonts w:cstheme="minorHAnsi"/>
          <w:szCs w:val="24"/>
        </w:rPr>
        <w:t>study group</w:t>
      </w:r>
      <w:r w:rsidRPr="00400299">
        <w:rPr>
          <w:rFonts w:cstheme="minorHAnsi"/>
          <w:szCs w:val="24"/>
        </w:rPr>
        <w:t xml:space="preserve"> Question annual deliverables, provide input</w:t>
      </w:r>
      <w:r>
        <w:rPr>
          <w:rFonts w:cstheme="minorHAnsi"/>
          <w:szCs w:val="24"/>
        </w:rPr>
        <w:t xml:space="preserve"> to</w:t>
      </w:r>
      <w:r w:rsidRPr="00400299">
        <w:rPr>
          <w:rFonts w:cstheme="minorHAnsi"/>
          <w:szCs w:val="24"/>
        </w:rPr>
        <w:t xml:space="preserve"> output reports, and participate in ITU-D </w:t>
      </w:r>
      <w:r>
        <w:t>study group</w:t>
      </w:r>
      <w:r w:rsidRPr="00795219">
        <w:t xml:space="preserve"> </w:t>
      </w:r>
      <w:r w:rsidRPr="00400299">
        <w:rPr>
          <w:rFonts w:cstheme="minorHAnsi"/>
          <w:szCs w:val="24"/>
        </w:rPr>
        <w:t xml:space="preserve">workshops/webinars and other ITU </w:t>
      </w:r>
      <w:proofErr w:type="gramStart"/>
      <w:r w:rsidRPr="00400299">
        <w:rPr>
          <w:rFonts w:cstheme="minorHAnsi"/>
          <w:szCs w:val="24"/>
        </w:rPr>
        <w:t>events</w:t>
      </w:r>
      <w:r>
        <w:rPr>
          <w:rFonts w:cstheme="minorHAnsi"/>
          <w:szCs w:val="24"/>
        </w:rPr>
        <w:t>;</w:t>
      </w:r>
      <w:proofErr w:type="gramEnd"/>
    </w:p>
    <w:p w14:paraId="2CEC650A" w14:textId="0B0E4CCD" w:rsidR="00E06985" w:rsidRPr="00400299" w:rsidRDefault="00E06985" w:rsidP="00E06985">
      <w:pPr>
        <w:pStyle w:val="ListParagraph"/>
        <w:numPr>
          <w:ilvl w:val="1"/>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Agile engagement of ITU-D </w:t>
      </w:r>
      <w:r>
        <w:t>study group</w:t>
      </w:r>
      <w:r w:rsidRPr="00795219">
        <w:t xml:space="preserve"> </w:t>
      </w:r>
      <w:r w:rsidRPr="00400299">
        <w:rPr>
          <w:rFonts w:cstheme="minorHAnsi"/>
          <w:szCs w:val="24"/>
        </w:rPr>
        <w:t xml:space="preserve">management team members (can start now) with relevant experience and expertise in projects, workshops and other developmental </w:t>
      </w:r>
      <w:proofErr w:type="gramStart"/>
      <w:r w:rsidRPr="00400299">
        <w:rPr>
          <w:rFonts w:cstheme="minorHAnsi"/>
          <w:szCs w:val="24"/>
        </w:rPr>
        <w:t>actions</w:t>
      </w:r>
      <w:r>
        <w:rPr>
          <w:rFonts w:cstheme="minorHAnsi"/>
          <w:szCs w:val="24"/>
        </w:rPr>
        <w:t>;</w:t>
      </w:r>
      <w:proofErr w:type="gramEnd"/>
    </w:p>
    <w:p w14:paraId="03ECECCE" w14:textId="0D090C6B" w:rsidR="00E06985" w:rsidRPr="00400299" w:rsidRDefault="00E06985" w:rsidP="00E06985">
      <w:pPr>
        <w:pStyle w:val="ListParagraph"/>
        <w:numPr>
          <w:ilvl w:val="1"/>
          <w:numId w:val="3"/>
        </w:numPr>
        <w:tabs>
          <w:tab w:val="clear" w:pos="794"/>
        </w:tabs>
        <w:bidi w:val="0"/>
        <w:spacing w:before="120" w:after="120" w:line="240" w:lineRule="auto"/>
        <w:contextualSpacing w:val="0"/>
        <w:jc w:val="left"/>
        <w:rPr>
          <w:rFonts w:cstheme="minorHAnsi"/>
          <w:szCs w:val="24"/>
        </w:rPr>
      </w:pPr>
      <w:r w:rsidRPr="00400299">
        <w:rPr>
          <w:rFonts w:cstheme="minorHAnsi"/>
          <w:szCs w:val="24"/>
        </w:rPr>
        <w:t xml:space="preserve">Matching of ITU-D </w:t>
      </w:r>
      <w:r>
        <w:t>study group</w:t>
      </w:r>
      <w:r w:rsidRPr="00795219">
        <w:t xml:space="preserve"> </w:t>
      </w:r>
      <w:r w:rsidRPr="00400299">
        <w:rPr>
          <w:rFonts w:cstheme="minorHAnsi"/>
          <w:szCs w:val="24"/>
        </w:rPr>
        <w:t xml:space="preserve">participants (can start now) </w:t>
      </w:r>
      <w:r>
        <w:rPr>
          <w:rFonts w:cstheme="minorHAnsi"/>
          <w:szCs w:val="24"/>
        </w:rPr>
        <w:t>with</w:t>
      </w:r>
      <w:r w:rsidRPr="00400299">
        <w:rPr>
          <w:rFonts w:cstheme="minorHAnsi"/>
          <w:szCs w:val="24"/>
        </w:rPr>
        <w:t xml:space="preserve"> </w:t>
      </w:r>
      <w:r>
        <w:rPr>
          <w:rFonts w:cstheme="minorHAnsi"/>
          <w:szCs w:val="24"/>
        </w:rPr>
        <w:t xml:space="preserve">the </w:t>
      </w:r>
      <w:r w:rsidRPr="00400299">
        <w:rPr>
          <w:rFonts w:cstheme="minorHAnsi"/>
          <w:szCs w:val="24"/>
        </w:rPr>
        <w:t xml:space="preserve">experience to provide assistance </w:t>
      </w:r>
      <w:r>
        <w:rPr>
          <w:rFonts w:cstheme="minorHAnsi"/>
          <w:szCs w:val="24"/>
        </w:rPr>
        <w:t xml:space="preserve">and </w:t>
      </w:r>
      <w:r w:rsidRPr="00A1163E">
        <w:rPr>
          <w:rFonts w:cstheme="minorHAnsi"/>
          <w:szCs w:val="24"/>
        </w:rPr>
        <w:t xml:space="preserve">solutions </w:t>
      </w:r>
      <w:r w:rsidRPr="00400299">
        <w:rPr>
          <w:rFonts w:cstheme="minorHAnsi"/>
          <w:szCs w:val="24"/>
        </w:rPr>
        <w:t>(as proposed in their contributions)</w:t>
      </w:r>
      <w:r>
        <w:rPr>
          <w:rFonts w:cstheme="minorHAnsi"/>
          <w:szCs w:val="24"/>
        </w:rPr>
        <w:t>.</w:t>
      </w:r>
    </w:p>
    <w:p w14:paraId="334548D8" w14:textId="77777777" w:rsidR="00E06985" w:rsidRPr="00400299" w:rsidRDefault="00E06985" w:rsidP="00E06985">
      <w:pPr>
        <w:bidi w:val="0"/>
        <w:spacing w:after="120"/>
        <w:rPr>
          <w:rFonts w:cstheme="minorHAnsi"/>
          <w:b/>
          <w:bCs/>
          <w:szCs w:val="24"/>
        </w:rPr>
      </w:pPr>
      <w:r w:rsidRPr="00400299">
        <w:rPr>
          <w:rFonts w:cstheme="minorHAnsi"/>
          <w:b/>
          <w:bCs/>
          <w:szCs w:val="24"/>
        </w:rPr>
        <w:t>Guidelines</w:t>
      </w:r>
    </w:p>
    <w:p w14:paraId="04084E2E" w14:textId="0FE9891F" w:rsidR="00E06985" w:rsidRPr="00400299" w:rsidRDefault="00E06985" w:rsidP="00E06985">
      <w:pPr>
        <w:pStyle w:val="ListParagraph"/>
        <w:numPr>
          <w:ilvl w:val="0"/>
          <w:numId w:val="4"/>
        </w:numPr>
        <w:tabs>
          <w:tab w:val="clear" w:pos="794"/>
        </w:tabs>
        <w:bidi w:val="0"/>
        <w:spacing w:before="120" w:after="120" w:line="240" w:lineRule="auto"/>
        <w:contextualSpacing w:val="0"/>
        <w:jc w:val="left"/>
        <w:rPr>
          <w:rFonts w:cstheme="minorHAnsi"/>
          <w:szCs w:val="24"/>
        </w:rPr>
      </w:pPr>
      <w:r>
        <w:rPr>
          <w:rFonts w:cstheme="minorHAnsi"/>
          <w:szCs w:val="24"/>
        </w:rPr>
        <w:t xml:space="preserve">The </w:t>
      </w:r>
      <w:r w:rsidRPr="00400299">
        <w:rPr>
          <w:rFonts w:cstheme="minorHAnsi"/>
          <w:szCs w:val="24"/>
        </w:rPr>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w:t>
      </w:r>
      <w:r>
        <w:rPr>
          <w:rFonts w:cstheme="minorHAnsi"/>
          <w:szCs w:val="24"/>
        </w:rPr>
        <w:t xml:space="preserve">provide </w:t>
      </w:r>
      <w:r w:rsidRPr="00400299">
        <w:rPr>
          <w:rFonts w:cstheme="minorHAnsi"/>
          <w:szCs w:val="24"/>
        </w:rPr>
        <w:t xml:space="preserve">support by connecting </w:t>
      </w:r>
      <w:r>
        <w:rPr>
          <w:rFonts w:cstheme="minorHAnsi"/>
          <w:szCs w:val="24"/>
        </w:rPr>
        <w:t>v</w:t>
      </w:r>
      <w:r w:rsidRPr="00400299">
        <w:rPr>
          <w:rFonts w:cstheme="minorHAnsi"/>
          <w:szCs w:val="24"/>
        </w:rPr>
        <w:t>ice</w:t>
      </w:r>
      <w:r>
        <w:rPr>
          <w:rFonts w:cstheme="minorHAnsi"/>
          <w:szCs w:val="24"/>
        </w:rPr>
        <w:t>-c</w:t>
      </w:r>
      <w:r w:rsidRPr="00400299">
        <w:rPr>
          <w:rFonts w:cstheme="minorHAnsi"/>
          <w:szCs w:val="24"/>
        </w:rPr>
        <w:t>hair</w:t>
      </w:r>
      <w:r>
        <w:rPr>
          <w:rFonts w:cstheme="minorHAnsi"/>
          <w:szCs w:val="24"/>
        </w:rPr>
        <w:t>men</w:t>
      </w:r>
      <w:r w:rsidRPr="00400299">
        <w:rPr>
          <w:rFonts w:cstheme="minorHAnsi"/>
          <w:szCs w:val="24"/>
        </w:rPr>
        <w:t xml:space="preserve"> to ITU regional office</w:t>
      </w:r>
      <w:r>
        <w:rPr>
          <w:rFonts w:cstheme="minorHAnsi"/>
          <w:szCs w:val="24"/>
        </w:rPr>
        <w:t xml:space="preserve"> staff</w:t>
      </w:r>
      <w:r w:rsidRPr="00400299">
        <w:rPr>
          <w:rFonts w:cstheme="minorHAnsi"/>
          <w:szCs w:val="24"/>
        </w:rPr>
        <w:t xml:space="preserve"> through an </w:t>
      </w:r>
      <w:r w:rsidRPr="00400299">
        <w:rPr>
          <w:rFonts w:cstheme="minorHAnsi"/>
          <w:b/>
          <w:bCs/>
          <w:szCs w:val="24"/>
        </w:rPr>
        <w:t xml:space="preserve">introductory </w:t>
      </w:r>
      <w:r>
        <w:rPr>
          <w:rFonts w:cstheme="minorHAnsi"/>
          <w:b/>
          <w:bCs/>
          <w:szCs w:val="24"/>
        </w:rPr>
        <w:t xml:space="preserve">virtual </w:t>
      </w:r>
      <w:r w:rsidRPr="00400299">
        <w:rPr>
          <w:rFonts w:cstheme="minorHAnsi"/>
          <w:b/>
          <w:bCs/>
          <w:szCs w:val="24"/>
        </w:rPr>
        <w:t>meeting or e</w:t>
      </w:r>
      <w:r>
        <w:rPr>
          <w:rFonts w:cstheme="minorHAnsi"/>
          <w:b/>
          <w:bCs/>
          <w:szCs w:val="24"/>
        </w:rPr>
        <w:t>-</w:t>
      </w:r>
      <w:r w:rsidRPr="00400299">
        <w:rPr>
          <w:rFonts w:cstheme="minorHAnsi"/>
          <w:b/>
          <w:bCs/>
          <w:szCs w:val="24"/>
        </w:rPr>
        <w:t>mail</w:t>
      </w:r>
      <w:r w:rsidRPr="00400299">
        <w:rPr>
          <w:rFonts w:cstheme="minorHAnsi"/>
          <w:szCs w:val="24"/>
        </w:rPr>
        <w:t xml:space="preserve"> where more guidance on how to engage at </w:t>
      </w:r>
      <w:r>
        <w:rPr>
          <w:rFonts w:cstheme="minorHAnsi"/>
          <w:szCs w:val="24"/>
        </w:rPr>
        <w:t xml:space="preserve">a </w:t>
      </w:r>
      <w:r w:rsidRPr="00400299">
        <w:rPr>
          <w:rFonts w:cstheme="minorHAnsi"/>
          <w:szCs w:val="24"/>
        </w:rPr>
        <w:t xml:space="preserve">regional group level can be discussed and agreed upon. Updates on </w:t>
      </w:r>
      <w:r w:rsidRPr="00133B69">
        <w:rPr>
          <w:rFonts w:cstheme="minorHAnsi"/>
          <w:szCs w:val="24"/>
        </w:rPr>
        <w:t>Regional Development Forums (RDFs)</w:t>
      </w:r>
      <w:r w:rsidRPr="00400299">
        <w:rPr>
          <w:rFonts w:cstheme="minorHAnsi"/>
          <w:szCs w:val="24"/>
        </w:rPr>
        <w:t xml:space="preserve">, </w:t>
      </w:r>
      <w:r w:rsidRPr="00133B69">
        <w:rPr>
          <w:rFonts w:cstheme="minorHAnsi"/>
          <w:szCs w:val="24"/>
        </w:rPr>
        <w:t>Regional Preparatory Meeting</w:t>
      </w:r>
      <w:r>
        <w:rPr>
          <w:rFonts w:cstheme="minorHAnsi"/>
          <w:szCs w:val="24"/>
        </w:rPr>
        <w:t>s</w:t>
      </w:r>
      <w:r w:rsidRPr="00133B69">
        <w:rPr>
          <w:rFonts w:cstheme="minorHAnsi"/>
          <w:szCs w:val="24"/>
        </w:rPr>
        <w:t xml:space="preserve"> (RPM</w:t>
      </w:r>
      <w:r>
        <w:rPr>
          <w:rFonts w:cstheme="minorHAnsi"/>
          <w:szCs w:val="24"/>
        </w:rPr>
        <w:t>s</w:t>
      </w:r>
      <w:r w:rsidRPr="00133B69">
        <w:rPr>
          <w:rFonts w:cstheme="minorHAnsi"/>
          <w:szCs w:val="24"/>
        </w:rPr>
        <w:t xml:space="preserve">) </w:t>
      </w:r>
      <w:r w:rsidRPr="00400299">
        <w:rPr>
          <w:rFonts w:cstheme="minorHAnsi"/>
          <w:szCs w:val="24"/>
        </w:rPr>
        <w:t xml:space="preserve">and ITU </w:t>
      </w:r>
      <w:r>
        <w:rPr>
          <w:rFonts w:cstheme="minorHAnsi"/>
          <w:szCs w:val="24"/>
        </w:rPr>
        <w:t>r</w:t>
      </w:r>
      <w:r w:rsidRPr="00400299">
        <w:rPr>
          <w:rFonts w:cstheme="minorHAnsi"/>
          <w:szCs w:val="24"/>
        </w:rPr>
        <w:t xml:space="preserve">egional actions can be also obtained (and a mechanism for regular updates agreed upon). </w:t>
      </w:r>
    </w:p>
    <w:p w14:paraId="4DABE7AB" w14:textId="76A636F4" w:rsidR="00E06985" w:rsidRPr="00C44383" w:rsidRDefault="00E06985" w:rsidP="00E06985">
      <w:pPr>
        <w:pStyle w:val="ListParagraph"/>
        <w:numPr>
          <w:ilvl w:val="1"/>
          <w:numId w:val="4"/>
        </w:numPr>
        <w:tabs>
          <w:tab w:val="clear" w:pos="794"/>
        </w:tabs>
        <w:bidi w:val="0"/>
        <w:spacing w:before="120" w:after="120" w:line="240" w:lineRule="auto"/>
        <w:contextualSpacing w:val="0"/>
        <w:jc w:val="left"/>
        <w:rPr>
          <w:rFonts w:cstheme="minorHAnsi"/>
          <w:szCs w:val="24"/>
        </w:rPr>
      </w:pPr>
      <w:r w:rsidRPr="00C44383">
        <w:rPr>
          <w:rFonts w:cstheme="minorHAnsi"/>
          <w:szCs w:val="24"/>
        </w:rPr>
        <w:t xml:space="preserve">A first meeting </w:t>
      </w:r>
      <w:r w:rsidRPr="00C3288C">
        <w:rPr>
          <w:rFonts w:cstheme="minorHAnsi"/>
          <w:szCs w:val="24"/>
        </w:rPr>
        <w:t xml:space="preserve">was held </w:t>
      </w:r>
      <w:r w:rsidRPr="00C44383">
        <w:rPr>
          <w:rFonts w:cstheme="minorHAnsi"/>
          <w:szCs w:val="24"/>
        </w:rPr>
        <w:t xml:space="preserve">for each region so that vice-chairmen can work with regional offices on TDAG WG-RDTP aspects to provide inputs to </w:t>
      </w:r>
      <w:r w:rsidRPr="00C3288C">
        <w:rPr>
          <w:rFonts w:cstheme="minorHAnsi"/>
          <w:szCs w:val="24"/>
        </w:rPr>
        <w:t xml:space="preserve">the TDAG WG-RDTP chairman’s  </w:t>
      </w:r>
      <w:r w:rsidRPr="00C44383">
        <w:rPr>
          <w:rFonts w:cstheme="minorHAnsi"/>
          <w:szCs w:val="24"/>
        </w:rPr>
        <w:t xml:space="preserve"> report submitted by November 2020. </w:t>
      </w:r>
      <w:bookmarkStart w:id="67" w:name="_Hlk49938169"/>
      <w:r w:rsidRPr="00C44383">
        <w:rPr>
          <w:rFonts w:cstheme="minorHAnsi"/>
          <w:szCs w:val="24"/>
        </w:rPr>
        <w:t>Coordinators from ITU-D study groups for TDAG WG-RDTP</w:t>
      </w:r>
      <w:bookmarkEnd w:id="67"/>
      <w:r w:rsidRPr="00C44383">
        <w:rPr>
          <w:rFonts w:cstheme="minorHAnsi"/>
          <w:szCs w:val="24"/>
        </w:rPr>
        <w:t xml:space="preserve"> aspects are listed in Table 1.</w:t>
      </w:r>
    </w:p>
    <w:p w14:paraId="56E3645C" w14:textId="7DD07E86" w:rsidR="00E06985" w:rsidRPr="00400299" w:rsidRDefault="00E06985" w:rsidP="00E06985">
      <w:pPr>
        <w:bidi w:val="0"/>
        <w:spacing w:after="120"/>
        <w:jc w:val="center"/>
        <w:rPr>
          <w:rFonts w:eastAsiaTheme="minorHAnsi" w:cstheme="minorHAnsi"/>
          <w:b/>
          <w:bCs/>
          <w:szCs w:val="24"/>
        </w:rPr>
      </w:pPr>
      <w:r w:rsidRPr="00400299">
        <w:rPr>
          <w:rFonts w:cstheme="minorHAnsi"/>
          <w:b/>
          <w:bCs/>
          <w:szCs w:val="24"/>
        </w:rPr>
        <w:t xml:space="preserve">Table 1: Coordinators from ITU-D </w:t>
      </w:r>
      <w:r>
        <w:rPr>
          <w:rFonts w:cstheme="minorHAnsi"/>
          <w:b/>
          <w:bCs/>
          <w:szCs w:val="24"/>
        </w:rPr>
        <w:t>s</w:t>
      </w:r>
      <w:r w:rsidRPr="00400299">
        <w:rPr>
          <w:rFonts w:cstheme="minorHAnsi"/>
          <w:b/>
          <w:bCs/>
          <w:szCs w:val="24"/>
        </w:rPr>
        <w:t xml:space="preserve">tudy </w:t>
      </w:r>
      <w:r>
        <w:rPr>
          <w:rFonts w:cstheme="minorHAnsi"/>
          <w:b/>
          <w:bCs/>
          <w:szCs w:val="24"/>
        </w:rPr>
        <w:t>g</w:t>
      </w:r>
      <w:r w:rsidRPr="00400299">
        <w:rPr>
          <w:rFonts w:cstheme="minorHAnsi"/>
          <w:b/>
          <w:bCs/>
          <w:szCs w:val="24"/>
        </w:rPr>
        <w:t xml:space="preserve">roups for </w:t>
      </w:r>
      <w:r>
        <w:rPr>
          <w:rFonts w:cstheme="minorHAnsi"/>
          <w:b/>
          <w:bCs/>
          <w:szCs w:val="24"/>
        </w:rPr>
        <w:t xml:space="preserve">the </w:t>
      </w:r>
      <w:r w:rsidRPr="00400299">
        <w:rPr>
          <w:rFonts w:cstheme="minorHAnsi"/>
          <w:b/>
          <w:bCs/>
          <w:szCs w:val="24"/>
        </w:rPr>
        <w:t xml:space="preserve">TDAG </w:t>
      </w:r>
      <w:r>
        <w:rPr>
          <w:rFonts w:cstheme="minorHAnsi"/>
          <w:b/>
          <w:bCs/>
          <w:szCs w:val="24"/>
        </w:rPr>
        <w:t>W</w:t>
      </w:r>
      <w:r w:rsidRPr="006E4365">
        <w:rPr>
          <w:rFonts w:cstheme="minorHAnsi"/>
          <w:b/>
          <w:bCs/>
          <w:szCs w:val="24"/>
        </w:rPr>
        <w:t xml:space="preserve">orking </w:t>
      </w:r>
      <w:r>
        <w:rPr>
          <w:rFonts w:cstheme="minorHAnsi"/>
          <w:b/>
          <w:bCs/>
          <w:szCs w:val="24"/>
        </w:rPr>
        <w:t>G</w:t>
      </w:r>
      <w:r w:rsidRPr="006E4365">
        <w:rPr>
          <w:rFonts w:cstheme="minorHAnsi"/>
          <w:b/>
          <w:bCs/>
          <w:szCs w:val="24"/>
        </w:rPr>
        <w:t xml:space="preserve">roup on </w:t>
      </w:r>
      <w:r>
        <w:rPr>
          <w:rFonts w:cstheme="minorHAnsi"/>
          <w:b/>
          <w:bCs/>
          <w:szCs w:val="24"/>
        </w:rPr>
        <w:t>R</w:t>
      </w:r>
      <w:r w:rsidRPr="006E4365">
        <w:rPr>
          <w:rFonts w:cstheme="minorHAnsi"/>
          <w:b/>
          <w:bCs/>
          <w:szCs w:val="24"/>
        </w:rPr>
        <w:t xml:space="preserve">esolutions, </w:t>
      </w:r>
      <w:r>
        <w:rPr>
          <w:rFonts w:cstheme="minorHAnsi"/>
          <w:b/>
          <w:bCs/>
          <w:szCs w:val="24"/>
        </w:rPr>
        <w:t>D</w:t>
      </w:r>
      <w:r w:rsidRPr="006E4365">
        <w:rPr>
          <w:rFonts w:cstheme="minorHAnsi"/>
          <w:b/>
          <w:bCs/>
          <w:szCs w:val="24"/>
        </w:rPr>
        <w:t xml:space="preserve">eclaration and </w:t>
      </w:r>
      <w:r>
        <w:rPr>
          <w:rFonts w:cstheme="minorHAnsi"/>
          <w:b/>
          <w:bCs/>
          <w:szCs w:val="24"/>
        </w:rPr>
        <w:t>T</w:t>
      </w:r>
      <w:r w:rsidRPr="006E4365">
        <w:rPr>
          <w:rFonts w:cstheme="minorHAnsi"/>
          <w:b/>
          <w:bCs/>
          <w:szCs w:val="24"/>
        </w:rPr>
        <w:t xml:space="preserve">hematic </w:t>
      </w:r>
      <w:r>
        <w:rPr>
          <w:rFonts w:cstheme="minorHAnsi"/>
          <w:b/>
          <w:bCs/>
          <w:szCs w:val="24"/>
        </w:rPr>
        <w:t>P</w:t>
      </w:r>
      <w:r w:rsidRPr="006E4365">
        <w:rPr>
          <w:rFonts w:cstheme="minorHAnsi"/>
          <w:b/>
          <w:bCs/>
          <w:szCs w:val="24"/>
        </w:rPr>
        <w:t>riorities</w:t>
      </w:r>
    </w:p>
    <w:tbl>
      <w:tblPr>
        <w:tblStyle w:val="GridTable5Dark-Accent1"/>
        <w:tblW w:w="0" w:type="auto"/>
        <w:tblLook w:val="04A0" w:firstRow="1" w:lastRow="0" w:firstColumn="1" w:lastColumn="0" w:noHBand="0" w:noVBand="1"/>
      </w:tblPr>
      <w:tblGrid>
        <w:gridCol w:w="2772"/>
        <w:gridCol w:w="2767"/>
        <w:gridCol w:w="2767"/>
      </w:tblGrid>
      <w:tr w:rsidR="00E06985" w:rsidRPr="00BC2F1C" w14:paraId="0254DA75" w14:textId="77777777" w:rsidTr="00096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6C8E0412" w14:textId="77777777" w:rsidR="00E06985" w:rsidRPr="00BC2F1C" w:rsidRDefault="00E06985" w:rsidP="00E06985">
            <w:pPr>
              <w:bidi w:val="0"/>
              <w:spacing w:before="40" w:afterLines="40" w:after="96"/>
              <w:rPr>
                <w:rFonts w:cstheme="minorHAnsi"/>
              </w:rPr>
            </w:pPr>
            <w:r w:rsidRPr="00BC2F1C">
              <w:rPr>
                <w:rFonts w:cstheme="minorHAnsi"/>
              </w:rPr>
              <w:t>Item</w:t>
            </w:r>
          </w:p>
        </w:tc>
        <w:tc>
          <w:tcPr>
            <w:tcW w:w="2767" w:type="dxa"/>
          </w:tcPr>
          <w:p w14:paraId="1F3F20E6" w14:textId="77777777" w:rsidR="00E06985" w:rsidRPr="00BC2F1C" w:rsidRDefault="00E06985" w:rsidP="00E06985">
            <w:pPr>
              <w:bidi w:val="0"/>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SG1 Coordinator</w:t>
            </w:r>
          </w:p>
        </w:tc>
        <w:tc>
          <w:tcPr>
            <w:tcW w:w="2767" w:type="dxa"/>
          </w:tcPr>
          <w:p w14:paraId="53DDE2DB" w14:textId="77777777" w:rsidR="00E06985" w:rsidRPr="00BC2F1C" w:rsidRDefault="00E06985" w:rsidP="00E06985">
            <w:pPr>
              <w:bidi w:val="0"/>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rPr>
            </w:pPr>
            <w:r w:rsidRPr="00BC2F1C">
              <w:rPr>
                <w:rFonts w:cstheme="minorHAnsi"/>
              </w:rPr>
              <w:t>SG2 Coordinator</w:t>
            </w:r>
          </w:p>
        </w:tc>
      </w:tr>
      <w:tr w:rsidR="00E06985" w:rsidRPr="00BC2F1C" w14:paraId="5CB403FB"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0C4D6764" w14:textId="77777777" w:rsidR="00E06985" w:rsidRPr="00BC2F1C" w:rsidRDefault="00E06985" w:rsidP="00E06985">
            <w:pPr>
              <w:bidi w:val="0"/>
              <w:spacing w:before="40" w:afterLines="40" w:after="96"/>
              <w:rPr>
                <w:rFonts w:cstheme="minorHAnsi"/>
              </w:rPr>
            </w:pPr>
            <w:r w:rsidRPr="00BC2F1C">
              <w:rPr>
                <w:rFonts w:cstheme="minorHAnsi"/>
              </w:rPr>
              <w:t>WTDC Res 9.</w:t>
            </w:r>
          </w:p>
        </w:tc>
        <w:tc>
          <w:tcPr>
            <w:tcW w:w="2767" w:type="dxa"/>
            <w:hideMark/>
          </w:tcPr>
          <w:p w14:paraId="1084133E" w14:textId="18FD69BE"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Mr</w:t>
            </w:r>
            <w:proofErr w:type="spellEnd"/>
            <w:r w:rsidRPr="00BC2F1C">
              <w:rPr>
                <w:rFonts w:cstheme="minorHAnsi"/>
              </w:rPr>
              <w:t xml:space="preserve"> Roberto Hirayama (Brazil, SG1 </w:t>
            </w:r>
            <w:r>
              <w:rPr>
                <w:rFonts w:cstheme="minorHAnsi"/>
              </w:rPr>
              <w:t>V</w:t>
            </w:r>
            <w:r w:rsidRPr="00BC2F1C">
              <w:rPr>
                <w:rFonts w:cstheme="minorHAnsi"/>
              </w:rPr>
              <w:t>ice-Chair</w:t>
            </w:r>
            <w:r>
              <w:rPr>
                <w:rFonts w:cstheme="minorHAnsi"/>
              </w:rPr>
              <w:t>man</w:t>
            </w:r>
            <w:r w:rsidRPr="00BC2F1C">
              <w:rPr>
                <w:rFonts w:cstheme="minorHAnsi"/>
              </w:rPr>
              <w:t xml:space="preserve">, Q2/1 </w:t>
            </w:r>
            <w:r>
              <w:rPr>
                <w:rFonts w:cstheme="minorHAnsi"/>
              </w:rPr>
              <w:t>r</w:t>
            </w:r>
            <w:r w:rsidRPr="00BC2F1C">
              <w:rPr>
                <w:rFonts w:cstheme="minorHAnsi"/>
              </w:rPr>
              <w:t>apporteur)</w:t>
            </w:r>
          </w:p>
        </w:tc>
        <w:tc>
          <w:tcPr>
            <w:tcW w:w="2767" w:type="dxa"/>
            <w:hideMark/>
          </w:tcPr>
          <w:p w14:paraId="35E2E690" w14:textId="6F9F1E79"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Mr</w:t>
            </w:r>
            <w:proofErr w:type="spellEnd"/>
            <w:r w:rsidRPr="00BC2F1C">
              <w:rPr>
                <w:rFonts w:cstheme="minorHAnsi"/>
              </w:rPr>
              <w:t xml:space="preserve"> Fadel </w:t>
            </w:r>
            <w:proofErr w:type="spellStart"/>
            <w:r w:rsidRPr="00BC2F1C">
              <w:rPr>
                <w:rFonts w:cstheme="minorHAnsi"/>
              </w:rPr>
              <w:t>Digham</w:t>
            </w:r>
            <w:proofErr w:type="spellEnd"/>
            <w:r w:rsidRPr="00BC2F1C">
              <w:rPr>
                <w:rFonts w:cstheme="minorHAnsi"/>
              </w:rPr>
              <w:t xml:space="preserve"> (Egypt, Q1/2 </w:t>
            </w:r>
            <w:r>
              <w:rPr>
                <w:rFonts w:cstheme="minorHAnsi"/>
              </w:rPr>
              <w:t>C</w:t>
            </w:r>
            <w:r w:rsidRPr="00BC2F1C">
              <w:rPr>
                <w:rFonts w:cstheme="minorHAnsi"/>
              </w:rPr>
              <w:t>o-</w:t>
            </w:r>
            <w:r>
              <w:rPr>
                <w:rFonts w:cstheme="minorHAnsi"/>
              </w:rPr>
              <w:t>R</w:t>
            </w:r>
            <w:r w:rsidRPr="00BC2F1C">
              <w:rPr>
                <w:rFonts w:cstheme="minorHAnsi"/>
              </w:rPr>
              <w:t>apporteur)</w:t>
            </w:r>
          </w:p>
        </w:tc>
      </w:tr>
      <w:tr w:rsidR="00E06985" w:rsidRPr="00BC2F1C" w14:paraId="6D1AA8F5" w14:textId="77777777" w:rsidTr="00096C7F">
        <w:tc>
          <w:tcPr>
            <w:cnfStyle w:val="001000000000" w:firstRow="0" w:lastRow="0" w:firstColumn="1" w:lastColumn="0" w:oddVBand="0" w:evenVBand="0" w:oddHBand="0" w:evenHBand="0" w:firstRowFirstColumn="0" w:firstRowLastColumn="0" w:lastRowFirstColumn="0" w:lastRowLastColumn="0"/>
            <w:tcW w:w="2772" w:type="dxa"/>
            <w:hideMark/>
          </w:tcPr>
          <w:p w14:paraId="0109984B" w14:textId="4660EB16" w:rsidR="00E06985" w:rsidRPr="00BC2F1C" w:rsidRDefault="00E06985" w:rsidP="00E06985">
            <w:pPr>
              <w:bidi w:val="0"/>
              <w:spacing w:before="40" w:afterLines="40" w:after="96"/>
              <w:rPr>
                <w:rFonts w:cstheme="minorHAnsi"/>
              </w:rPr>
            </w:pPr>
            <w:r w:rsidRPr="00BC2F1C">
              <w:rPr>
                <w:rFonts w:cstheme="minorHAnsi"/>
              </w:rPr>
              <w:t xml:space="preserve">Working </w:t>
            </w:r>
            <w:r>
              <w:rPr>
                <w:rFonts w:cstheme="minorHAnsi"/>
              </w:rPr>
              <w:t>m</w:t>
            </w:r>
            <w:r w:rsidRPr="00BC2F1C">
              <w:rPr>
                <w:rFonts w:cstheme="minorHAnsi"/>
              </w:rPr>
              <w:t xml:space="preserve">ethods </w:t>
            </w:r>
          </w:p>
        </w:tc>
        <w:tc>
          <w:tcPr>
            <w:tcW w:w="2767" w:type="dxa"/>
            <w:hideMark/>
          </w:tcPr>
          <w:p w14:paraId="68241C22" w14:textId="7674951D" w:rsidR="00E06985" w:rsidRPr="00BC2F1C"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Regina Fleur </w:t>
            </w:r>
            <w:proofErr w:type="spellStart"/>
            <w:r w:rsidRPr="00BC2F1C">
              <w:rPr>
                <w:rFonts w:cstheme="minorHAnsi"/>
              </w:rPr>
              <w:t>Assoumou</w:t>
            </w:r>
            <w:proofErr w:type="spellEnd"/>
            <w:r w:rsidRPr="00BC2F1C">
              <w:rPr>
                <w:rFonts w:cstheme="minorHAnsi"/>
              </w:rPr>
              <w:t xml:space="preserve"> </w:t>
            </w:r>
            <w:proofErr w:type="spellStart"/>
            <w:r w:rsidRPr="00BC2F1C">
              <w:rPr>
                <w:rFonts w:cstheme="minorHAnsi"/>
              </w:rPr>
              <w:t>Bessou</w:t>
            </w:r>
            <w:proofErr w:type="spellEnd"/>
            <w:r w:rsidRPr="00BC2F1C">
              <w:rPr>
                <w:rFonts w:cstheme="minorHAnsi"/>
              </w:rPr>
              <w:t xml:space="preserve"> (</w:t>
            </w:r>
            <w:r>
              <w:rPr>
                <w:rFonts w:cstheme="minorHAnsi"/>
              </w:rPr>
              <w:t>Côte d</w:t>
            </w:r>
            <w:r w:rsidRPr="00BC2F1C">
              <w:rPr>
                <w:rFonts w:cstheme="minorHAnsi"/>
              </w:rPr>
              <w:t xml:space="preserve">’Ivoire, SG1 </w:t>
            </w:r>
            <w:r>
              <w:rPr>
                <w:rFonts w:cstheme="minorHAnsi"/>
              </w:rPr>
              <w:t>C</w:t>
            </w:r>
            <w:r w:rsidRPr="00BC2F1C">
              <w:rPr>
                <w:rFonts w:cstheme="minorHAnsi"/>
              </w:rPr>
              <w:t>hair</w:t>
            </w:r>
            <w:r>
              <w:rPr>
                <w:rFonts w:cstheme="minorHAnsi"/>
              </w:rPr>
              <w:t>man</w:t>
            </w:r>
            <w:r w:rsidRPr="00BC2F1C">
              <w:rPr>
                <w:rFonts w:cstheme="minorHAnsi"/>
              </w:rPr>
              <w:t xml:space="preserve">) and </w:t>
            </w:r>
            <w:proofErr w:type="spellStart"/>
            <w:r w:rsidRPr="00BC2F1C">
              <w:rPr>
                <w:rFonts w:cstheme="minorHAnsi"/>
              </w:rPr>
              <w:t>Mr</w:t>
            </w:r>
            <w:proofErr w:type="spellEnd"/>
            <w:r w:rsidRPr="00BC2F1C">
              <w:rPr>
                <w:rFonts w:cstheme="minorHAnsi"/>
              </w:rPr>
              <w:t xml:space="preserve"> </w:t>
            </w:r>
            <w:proofErr w:type="spellStart"/>
            <w:r w:rsidRPr="00BC2F1C">
              <w:rPr>
                <w:rFonts w:cstheme="minorHAnsi"/>
              </w:rPr>
              <w:t>Arseny</w:t>
            </w:r>
            <w:proofErr w:type="spellEnd"/>
            <w:r w:rsidRPr="00BC2F1C">
              <w:rPr>
                <w:rFonts w:cstheme="minorHAnsi"/>
              </w:rPr>
              <w:t xml:space="preserve"> </w:t>
            </w:r>
            <w:proofErr w:type="spellStart"/>
            <w:r w:rsidRPr="00BC2F1C">
              <w:rPr>
                <w:rFonts w:cstheme="minorHAnsi"/>
              </w:rPr>
              <w:t>Plossky</w:t>
            </w:r>
            <w:proofErr w:type="spellEnd"/>
            <w:r w:rsidRPr="00BC2F1C">
              <w:rPr>
                <w:rFonts w:cstheme="minorHAnsi"/>
              </w:rPr>
              <w:t xml:space="preserve"> (Russian Federation, Q4/1 </w:t>
            </w:r>
            <w:r>
              <w:rPr>
                <w:rFonts w:cstheme="minorHAnsi"/>
              </w:rPr>
              <w:t>R</w:t>
            </w:r>
            <w:r w:rsidRPr="00BC2F1C">
              <w:rPr>
                <w:rFonts w:cstheme="minorHAnsi"/>
              </w:rPr>
              <w:t>apporteur)</w:t>
            </w:r>
          </w:p>
        </w:tc>
        <w:tc>
          <w:tcPr>
            <w:tcW w:w="2767" w:type="dxa"/>
            <w:hideMark/>
          </w:tcPr>
          <w:p w14:paraId="4C58289B" w14:textId="786D4D66" w:rsidR="00E06985" w:rsidRPr="00BC2F1C"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Alina </w:t>
            </w:r>
            <w:proofErr w:type="spellStart"/>
            <w:r w:rsidRPr="00BC2F1C">
              <w:rPr>
                <w:rFonts w:cstheme="minorHAnsi"/>
              </w:rPr>
              <w:t>Modan</w:t>
            </w:r>
            <w:proofErr w:type="spellEnd"/>
            <w:r w:rsidRPr="00BC2F1C">
              <w:rPr>
                <w:rFonts w:cstheme="minorHAnsi"/>
              </w:rPr>
              <w:t xml:space="preserve"> (Romania, SG2 </w:t>
            </w:r>
            <w:r>
              <w:t>V</w:t>
            </w:r>
            <w:r w:rsidRPr="00D2161E">
              <w:t>ice-</w:t>
            </w:r>
            <w:r>
              <w:t>C</w:t>
            </w:r>
            <w:r w:rsidRPr="00D2161E">
              <w:t>hairman</w:t>
            </w:r>
            <w:r w:rsidRPr="00BC2F1C">
              <w:rPr>
                <w:rFonts w:cstheme="minorHAnsi"/>
              </w:rPr>
              <w:t>)</w:t>
            </w:r>
          </w:p>
        </w:tc>
      </w:tr>
      <w:tr w:rsidR="00E06985" w:rsidRPr="00BC2F1C" w14:paraId="178939B0"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2D0B95D" w14:textId="77777777" w:rsidR="00E06985" w:rsidRPr="00BC2F1C" w:rsidRDefault="00E06985" w:rsidP="00E06985">
            <w:pPr>
              <w:bidi w:val="0"/>
              <w:spacing w:before="40" w:afterLines="40" w:after="96"/>
              <w:rPr>
                <w:rFonts w:cstheme="minorHAnsi"/>
              </w:rPr>
            </w:pPr>
            <w:r w:rsidRPr="00BC2F1C">
              <w:rPr>
                <w:rFonts w:cstheme="minorHAnsi"/>
              </w:rPr>
              <w:t>Synergies of future study Questions with regional preparatory processes</w:t>
            </w:r>
          </w:p>
        </w:tc>
        <w:tc>
          <w:tcPr>
            <w:tcW w:w="2767" w:type="dxa"/>
            <w:hideMark/>
          </w:tcPr>
          <w:p w14:paraId="0C63F017" w14:textId="43C2DBE8"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w:t>
            </w:r>
            <w:proofErr w:type="spellStart"/>
            <w:r w:rsidRPr="00BC2F1C">
              <w:rPr>
                <w:rFonts w:cstheme="minorHAnsi"/>
              </w:rPr>
              <w:t>Mr</w:t>
            </w:r>
            <w:proofErr w:type="spellEnd"/>
            <w:r w:rsidRPr="00BC2F1C">
              <w:rPr>
                <w:rFonts w:cstheme="minorHAnsi"/>
              </w:rPr>
              <w:t xml:space="preserve"> Roberto Hirayama (Brazil, SG1 </w:t>
            </w:r>
            <w:r>
              <w:t>V</w:t>
            </w:r>
            <w:r w:rsidRPr="00D2161E">
              <w:t>ice-</w:t>
            </w:r>
            <w:r>
              <w:t>C</w:t>
            </w:r>
            <w:r w:rsidRPr="00D2161E">
              <w:t>hairman</w:t>
            </w:r>
            <w:r w:rsidRPr="00BC2F1C">
              <w:rPr>
                <w:rFonts w:cstheme="minorHAnsi"/>
              </w:rPr>
              <w:t xml:space="preserve">, Q2/1 </w:t>
            </w:r>
            <w:r>
              <w:rPr>
                <w:rFonts w:cstheme="minorHAnsi"/>
              </w:rPr>
              <w:t>r</w:t>
            </w:r>
            <w:r w:rsidRPr="00BC2F1C">
              <w:rPr>
                <w:rFonts w:cstheme="minorHAnsi"/>
              </w:rPr>
              <w:t>apporteur)</w:t>
            </w:r>
          </w:p>
          <w:p w14:paraId="70FE6AE2" w14:textId="77777777"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SG1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to </w:t>
            </w:r>
            <w:r>
              <w:rPr>
                <w:rFonts w:cstheme="minorHAnsi"/>
              </w:rPr>
              <w:t xml:space="preserve">provide </w:t>
            </w:r>
            <w:r w:rsidRPr="00BC2F1C">
              <w:rPr>
                <w:rFonts w:cstheme="minorHAnsi"/>
              </w:rPr>
              <w:t>support for each region</w:t>
            </w:r>
          </w:p>
        </w:tc>
        <w:tc>
          <w:tcPr>
            <w:tcW w:w="2767" w:type="dxa"/>
            <w:hideMark/>
          </w:tcPr>
          <w:p w14:paraId="6B5759B5" w14:textId="06F81C78"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Lead: </w:t>
            </w:r>
            <w:proofErr w:type="spellStart"/>
            <w:r w:rsidRPr="00BC2F1C">
              <w:rPr>
                <w:rFonts w:cstheme="minorHAnsi"/>
              </w:rPr>
              <w:t>Ms</w:t>
            </w:r>
            <w:proofErr w:type="spellEnd"/>
            <w:r w:rsidRPr="00BC2F1C">
              <w:rPr>
                <w:rFonts w:cstheme="minorHAnsi"/>
              </w:rPr>
              <w:t xml:space="preserve"> Maria </w:t>
            </w:r>
            <w:proofErr w:type="spellStart"/>
            <w:r w:rsidRPr="00BC2F1C">
              <w:rPr>
                <w:rFonts w:cstheme="minorHAnsi"/>
              </w:rPr>
              <w:t>Bolshakova</w:t>
            </w:r>
            <w:proofErr w:type="spellEnd"/>
            <w:r w:rsidRPr="00BC2F1C">
              <w:rPr>
                <w:rFonts w:cstheme="minorHAnsi"/>
              </w:rPr>
              <w:t xml:space="preserve"> (Russian Federation, SG2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Q3/2 </w:t>
            </w:r>
            <w:r>
              <w:rPr>
                <w:rFonts w:cstheme="minorHAnsi"/>
              </w:rPr>
              <w:t>V</w:t>
            </w:r>
            <w:r w:rsidRPr="00BC2F1C">
              <w:rPr>
                <w:rFonts w:cstheme="minorHAnsi"/>
              </w:rPr>
              <w:t>ice-</w:t>
            </w:r>
            <w:r>
              <w:rPr>
                <w:rFonts w:cstheme="minorHAnsi"/>
              </w:rPr>
              <w:t>R</w:t>
            </w:r>
            <w:r w:rsidRPr="00BC2F1C">
              <w:rPr>
                <w:rFonts w:cstheme="minorHAnsi"/>
              </w:rPr>
              <w:t>apporteur)</w:t>
            </w:r>
          </w:p>
          <w:p w14:paraId="11196D77" w14:textId="77777777"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r w:rsidRPr="00BC2F1C">
              <w:rPr>
                <w:rFonts w:cstheme="minorHAnsi"/>
              </w:rPr>
              <w:t xml:space="preserve">Other SG2 </w:t>
            </w:r>
            <w:r>
              <w:rPr>
                <w:rFonts w:cstheme="minorHAnsi"/>
              </w:rPr>
              <w:t>v</w:t>
            </w:r>
            <w:r w:rsidRPr="00BC2F1C">
              <w:rPr>
                <w:rFonts w:cstheme="minorHAnsi"/>
              </w:rPr>
              <w:t>ice-</w:t>
            </w:r>
            <w:r>
              <w:rPr>
                <w:rFonts w:cstheme="minorHAnsi"/>
              </w:rPr>
              <w:t>c</w:t>
            </w:r>
            <w:r w:rsidRPr="00BC2F1C">
              <w:rPr>
                <w:rFonts w:cstheme="minorHAnsi"/>
              </w:rPr>
              <w:t>hair</w:t>
            </w:r>
            <w:r>
              <w:rPr>
                <w:rFonts w:cstheme="minorHAnsi"/>
              </w:rPr>
              <w:t>men</w:t>
            </w:r>
            <w:r w:rsidRPr="00BC2F1C">
              <w:rPr>
                <w:rFonts w:cstheme="minorHAnsi"/>
              </w:rPr>
              <w:t xml:space="preserve"> to </w:t>
            </w:r>
            <w:r>
              <w:rPr>
                <w:rFonts w:cstheme="minorHAnsi"/>
              </w:rPr>
              <w:t xml:space="preserve">provided </w:t>
            </w:r>
            <w:r w:rsidRPr="00BC2F1C">
              <w:rPr>
                <w:rFonts w:cstheme="minorHAnsi"/>
              </w:rPr>
              <w:t>support for each region</w:t>
            </w:r>
          </w:p>
        </w:tc>
      </w:tr>
      <w:tr w:rsidR="00E06985" w:rsidRPr="00BC2F1C" w14:paraId="51C38D05" w14:textId="77777777" w:rsidTr="00096C7F">
        <w:tc>
          <w:tcPr>
            <w:cnfStyle w:val="001000000000" w:firstRow="0" w:lastRow="0" w:firstColumn="1" w:lastColumn="0" w:oddVBand="0" w:evenVBand="0" w:oddHBand="0" w:evenHBand="0" w:firstRowFirstColumn="0" w:firstRowLastColumn="0" w:lastRowFirstColumn="0" w:lastRowLastColumn="0"/>
            <w:tcW w:w="2772" w:type="dxa"/>
            <w:hideMark/>
          </w:tcPr>
          <w:p w14:paraId="0676C50C" w14:textId="7768CE7A" w:rsidR="00E06985" w:rsidRPr="00BC2F1C" w:rsidRDefault="00E06985" w:rsidP="00E06985">
            <w:pPr>
              <w:bidi w:val="0"/>
              <w:spacing w:before="40" w:afterLines="40" w:after="96"/>
              <w:rPr>
                <w:rFonts w:cstheme="minorHAnsi"/>
              </w:rPr>
            </w:pPr>
            <w:r w:rsidRPr="00BC2F1C">
              <w:rPr>
                <w:rFonts w:cstheme="minorHAnsi"/>
              </w:rPr>
              <w:t xml:space="preserve">Streamlining of WTDC </w:t>
            </w:r>
            <w:r>
              <w:rPr>
                <w:rFonts w:cstheme="minorHAnsi"/>
              </w:rPr>
              <w:t>r</w:t>
            </w:r>
            <w:r w:rsidRPr="00BC2F1C">
              <w:rPr>
                <w:rFonts w:cstheme="minorHAnsi"/>
              </w:rPr>
              <w:t>esolutions</w:t>
            </w:r>
          </w:p>
        </w:tc>
        <w:tc>
          <w:tcPr>
            <w:tcW w:w="5534" w:type="dxa"/>
            <w:gridSpan w:val="2"/>
            <w:hideMark/>
          </w:tcPr>
          <w:p w14:paraId="15720201" w14:textId="77777777" w:rsidR="00E06985" w:rsidRPr="00BC2F1C" w:rsidRDefault="00E06985" w:rsidP="00E06985">
            <w:pPr>
              <w:bidi w:val="0"/>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BC2F1C">
              <w:rPr>
                <w:rFonts w:cstheme="minorHAnsi"/>
              </w:rPr>
              <w:t>Mr</w:t>
            </w:r>
            <w:proofErr w:type="spellEnd"/>
            <w:r w:rsidRPr="00BC2F1C">
              <w:rPr>
                <w:rFonts w:cstheme="minorHAnsi"/>
              </w:rPr>
              <w:t xml:space="preserve"> </w:t>
            </w:r>
            <w:proofErr w:type="spellStart"/>
            <w:r w:rsidRPr="00BC2F1C">
              <w:rPr>
                <w:rFonts w:cstheme="minorHAnsi"/>
              </w:rPr>
              <w:t>Arseny</w:t>
            </w:r>
            <w:proofErr w:type="spellEnd"/>
            <w:r w:rsidRPr="00BC2F1C">
              <w:rPr>
                <w:rFonts w:cstheme="minorHAnsi"/>
              </w:rPr>
              <w:t xml:space="preserve"> </w:t>
            </w:r>
            <w:proofErr w:type="spellStart"/>
            <w:r w:rsidRPr="00BC2F1C">
              <w:rPr>
                <w:rFonts w:cstheme="minorHAnsi"/>
              </w:rPr>
              <w:t>Plossky</w:t>
            </w:r>
            <w:proofErr w:type="spellEnd"/>
            <w:r w:rsidRPr="00BC2F1C">
              <w:rPr>
                <w:rFonts w:cstheme="minorHAnsi"/>
              </w:rPr>
              <w:t xml:space="preserve"> (Russian Federation, Q4/1 </w:t>
            </w:r>
            <w:r>
              <w:rPr>
                <w:rFonts w:cstheme="minorHAnsi"/>
              </w:rPr>
              <w:t>r</w:t>
            </w:r>
            <w:r w:rsidRPr="00BC2F1C">
              <w:rPr>
                <w:rFonts w:cstheme="minorHAnsi"/>
              </w:rPr>
              <w:t>apporteur)</w:t>
            </w:r>
          </w:p>
        </w:tc>
      </w:tr>
      <w:tr w:rsidR="00E06985" w:rsidRPr="00BC2F1C" w14:paraId="44AEF3A6" w14:textId="77777777" w:rsidTr="00096C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605DC8C" w14:textId="77777777" w:rsidR="00E06985" w:rsidRPr="00BC2F1C" w:rsidRDefault="00E06985" w:rsidP="00E06985">
            <w:pPr>
              <w:bidi w:val="0"/>
              <w:spacing w:before="40" w:afterLines="40" w:after="96"/>
              <w:rPr>
                <w:rFonts w:cstheme="minorHAnsi"/>
              </w:rPr>
            </w:pPr>
            <w:r w:rsidRPr="00BC2F1C">
              <w:rPr>
                <w:rFonts w:cstheme="minorHAnsi"/>
              </w:rPr>
              <w:t>Draft WTDC Declaration</w:t>
            </w:r>
          </w:p>
        </w:tc>
        <w:tc>
          <w:tcPr>
            <w:tcW w:w="2767" w:type="dxa"/>
            <w:hideMark/>
          </w:tcPr>
          <w:p w14:paraId="39EAB7A2" w14:textId="660E7488"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Sameera Belal </w:t>
            </w:r>
            <w:proofErr w:type="spellStart"/>
            <w:r w:rsidRPr="00BC2F1C">
              <w:rPr>
                <w:rFonts w:cstheme="minorHAnsi"/>
              </w:rPr>
              <w:t>Momen</w:t>
            </w:r>
            <w:proofErr w:type="spellEnd"/>
            <w:r w:rsidRPr="00BC2F1C">
              <w:rPr>
                <w:rFonts w:cstheme="minorHAnsi"/>
              </w:rPr>
              <w:t xml:space="preserve"> Mohammad (Kuwait, SG1 </w:t>
            </w:r>
            <w:r>
              <w:t>V</w:t>
            </w:r>
            <w:r w:rsidRPr="00D2161E">
              <w:t>ice-</w:t>
            </w:r>
            <w:r>
              <w:t>C</w:t>
            </w:r>
            <w:r w:rsidRPr="00D2161E">
              <w:t>hairman</w:t>
            </w:r>
            <w:r w:rsidRPr="00BC2F1C">
              <w:rPr>
                <w:rFonts w:cstheme="minorHAnsi"/>
              </w:rPr>
              <w:t>)</w:t>
            </w:r>
          </w:p>
        </w:tc>
        <w:tc>
          <w:tcPr>
            <w:tcW w:w="2767" w:type="dxa"/>
            <w:hideMark/>
          </w:tcPr>
          <w:p w14:paraId="7C939458" w14:textId="1CF04CAA" w:rsidR="00E06985" w:rsidRPr="00BC2F1C" w:rsidRDefault="00E06985" w:rsidP="00E06985">
            <w:pPr>
              <w:bidi w:val="0"/>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BC2F1C">
              <w:rPr>
                <w:rFonts w:cstheme="minorHAnsi"/>
              </w:rPr>
              <w:t>Ms</w:t>
            </w:r>
            <w:proofErr w:type="spellEnd"/>
            <w:r w:rsidRPr="00BC2F1C">
              <w:rPr>
                <w:rFonts w:cstheme="minorHAnsi"/>
              </w:rPr>
              <w:t xml:space="preserve"> </w:t>
            </w:r>
            <w:proofErr w:type="spellStart"/>
            <w:r w:rsidRPr="00BC2F1C">
              <w:rPr>
                <w:rFonts w:cstheme="minorHAnsi"/>
              </w:rPr>
              <w:t>Amel</w:t>
            </w:r>
            <w:proofErr w:type="spellEnd"/>
            <w:r w:rsidRPr="00BC2F1C">
              <w:rPr>
                <w:rFonts w:cstheme="minorHAnsi"/>
              </w:rPr>
              <w:t xml:space="preserve"> </w:t>
            </w:r>
            <w:proofErr w:type="spellStart"/>
            <w:r w:rsidRPr="00BC2F1C">
              <w:rPr>
                <w:rFonts w:cstheme="minorHAnsi"/>
              </w:rPr>
              <w:t>Khiar</w:t>
            </w:r>
            <w:proofErr w:type="spellEnd"/>
            <w:r w:rsidRPr="00BC2F1C">
              <w:rPr>
                <w:rFonts w:cstheme="minorHAnsi"/>
              </w:rPr>
              <w:t xml:space="preserve"> (</w:t>
            </w:r>
            <w:proofErr w:type="spellStart"/>
            <w:r w:rsidRPr="00BC2F1C">
              <w:rPr>
                <w:rFonts w:cstheme="minorHAnsi"/>
              </w:rPr>
              <w:t>Algerie</w:t>
            </w:r>
            <w:proofErr w:type="spellEnd"/>
            <w:r w:rsidRPr="00BC2F1C">
              <w:rPr>
                <w:rFonts w:cstheme="minorHAnsi"/>
              </w:rPr>
              <w:t xml:space="preserve"> Telecom (Algeria), Q4/2 </w:t>
            </w:r>
            <w:r>
              <w:rPr>
                <w:rFonts w:cstheme="minorHAnsi"/>
              </w:rPr>
              <w:t>V</w:t>
            </w:r>
            <w:r w:rsidRPr="00BC2F1C">
              <w:rPr>
                <w:rFonts w:cstheme="minorHAnsi"/>
              </w:rPr>
              <w:t>ice-</w:t>
            </w:r>
            <w:r>
              <w:rPr>
                <w:rFonts w:cstheme="minorHAnsi"/>
              </w:rPr>
              <w:t>R</w:t>
            </w:r>
            <w:r w:rsidRPr="00BC2F1C">
              <w:rPr>
                <w:rFonts w:cstheme="minorHAnsi"/>
              </w:rPr>
              <w:t>apporteur)</w:t>
            </w:r>
          </w:p>
        </w:tc>
      </w:tr>
    </w:tbl>
    <w:p w14:paraId="06C5EE91" w14:textId="125E46F4"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Connect to and through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to identify where </w:t>
      </w:r>
      <w:r>
        <w:rPr>
          <w:rFonts w:cstheme="minorHAnsi"/>
          <w:szCs w:val="24"/>
        </w:rPr>
        <w:t>to</w:t>
      </w:r>
      <w:r w:rsidRPr="00400299">
        <w:rPr>
          <w:rFonts w:cstheme="minorHAnsi"/>
          <w:szCs w:val="24"/>
        </w:rPr>
        <w:t xml:space="preserve"> intervene on behalf of ITU-D </w:t>
      </w:r>
      <w:r>
        <w:t>study groups</w:t>
      </w:r>
      <w:r w:rsidRPr="00795219">
        <w:t xml:space="preserve"> </w:t>
      </w:r>
      <w:r w:rsidRPr="00400299">
        <w:rPr>
          <w:rFonts w:cstheme="minorHAnsi"/>
          <w:szCs w:val="24"/>
        </w:rPr>
        <w:t xml:space="preserve">and as an ITU expert or as a country experience provider, in line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 needs.</w:t>
      </w:r>
      <w:r>
        <w:rPr>
          <w:rFonts w:cstheme="minorHAnsi"/>
          <w:szCs w:val="24"/>
        </w:rPr>
        <w:t xml:space="preserve"> </w:t>
      </w:r>
    </w:p>
    <w:p w14:paraId="725DDA2F" w14:textId="2A50C20D"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in relevant meetings of regional (and subregional) groups, in RDF</w:t>
      </w:r>
      <w:r>
        <w:rPr>
          <w:rFonts w:cstheme="minorHAnsi"/>
          <w:szCs w:val="24"/>
        </w:rPr>
        <w:t xml:space="preserve">s </w:t>
      </w:r>
      <w:r w:rsidRPr="00400299">
        <w:rPr>
          <w:rFonts w:cstheme="minorHAnsi"/>
          <w:szCs w:val="24"/>
        </w:rPr>
        <w:t>and in RPM</w:t>
      </w:r>
      <w:r>
        <w:rPr>
          <w:rFonts w:cstheme="minorHAnsi"/>
          <w:szCs w:val="24"/>
        </w:rPr>
        <w:t>s</w:t>
      </w:r>
      <w:r w:rsidRPr="00400299">
        <w:rPr>
          <w:rFonts w:cstheme="minorHAnsi"/>
          <w:szCs w:val="24"/>
        </w:rPr>
        <w:t xml:space="preserve">. More information is available in </w:t>
      </w:r>
      <w:r w:rsidRPr="00400299">
        <w:rPr>
          <w:rFonts w:cstheme="minorHAnsi"/>
          <w:b/>
          <w:bCs/>
          <w:szCs w:val="24"/>
        </w:rPr>
        <w:t xml:space="preserve">Table </w:t>
      </w:r>
      <w:r>
        <w:rPr>
          <w:rFonts w:cstheme="minorHAnsi"/>
          <w:b/>
          <w:bCs/>
          <w:szCs w:val="24"/>
        </w:rPr>
        <w:t>2</w:t>
      </w:r>
      <w:r w:rsidRPr="00400299">
        <w:rPr>
          <w:rFonts w:cstheme="minorHAnsi"/>
          <w:szCs w:val="24"/>
        </w:rPr>
        <w:t xml:space="preserve">. </w:t>
      </w:r>
    </w:p>
    <w:p w14:paraId="15882F0B" w14:textId="77777777"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If you need to connect to </w:t>
      </w:r>
      <w:r>
        <w:rPr>
          <w:rFonts w:cstheme="minorHAnsi"/>
          <w:szCs w:val="24"/>
        </w:rPr>
        <w:t>r</w:t>
      </w:r>
      <w:r w:rsidRPr="00400299">
        <w:rPr>
          <w:rFonts w:cstheme="minorHAnsi"/>
          <w:szCs w:val="24"/>
        </w:rPr>
        <w:t xml:space="preserve">egional </w:t>
      </w:r>
      <w:r>
        <w:rPr>
          <w:rFonts w:cstheme="minorHAnsi"/>
          <w:szCs w:val="24"/>
        </w:rPr>
        <w:t>g</w:t>
      </w:r>
      <w:r w:rsidRPr="00400299">
        <w:rPr>
          <w:rFonts w:cstheme="minorHAnsi"/>
          <w:szCs w:val="24"/>
        </w:rPr>
        <w:t xml:space="preserve">roups you may wish to go </w:t>
      </w:r>
      <w:r w:rsidRPr="00400299">
        <w:rPr>
          <w:rFonts w:cstheme="minorHAnsi"/>
          <w:b/>
          <w:bCs/>
          <w:szCs w:val="24"/>
        </w:rPr>
        <w:t xml:space="preserve">through the ITU </w:t>
      </w:r>
      <w:r>
        <w:rPr>
          <w:rFonts w:cstheme="minorHAnsi"/>
          <w:b/>
          <w:bCs/>
          <w:szCs w:val="24"/>
        </w:rPr>
        <w:t>r</w:t>
      </w:r>
      <w:r w:rsidRPr="00400299">
        <w:rPr>
          <w:rFonts w:cstheme="minorHAnsi"/>
          <w:b/>
          <w:bCs/>
          <w:szCs w:val="24"/>
        </w:rPr>
        <w:t xml:space="preserve">egional </w:t>
      </w:r>
      <w:r>
        <w:rPr>
          <w:rFonts w:cstheme="minorHAnsi"/>
          <w:b/>
          <w:bCs/>
          <w:szCs w:val="24"/>
        </w:rPr>
        <w:t>o</w:t>
      </w:r>
      <w:r w:rsidRPr="00400299">
        <w:rPr>
          <w:rFonts w:cstheme="minorHAnsi"/>
          <w:b/>
          <w:bCs/>
          <w:szCs w:val="24"/>
        </w:rPr>
        <w:t>ffice</w:t>
      </w:r>
      <w:r w:rsidRPr="00400299">
        <w:rPr>
          <w:rFonts w:cstheme="minorHAnsi"/>
          <w:szCs w:val="24"/>
        </w:rPr>
        <w:t>, for better coordination.</w:t>
      </w:r>
    </w:p>
    <w:p w14:paraId="2481771D" w14:textId="04EE1445"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sharing </w:t>
      </w:r>
      <w:r>
        <w:rPr>
          <w:rFonts w:cstheme="minorHAnsi"/>
          <w:szCs w:val="24"/>
        </w:rPr>
        <w:t>of possible benefits</w:t>
      </w:r>
      <w:r w:rsidRPr="00400299">
        <w:rPr>
          <w:rFonts w:cstheme="minorHAnsi"/>
          <w:szCs w:val="24"/>
        </w:rPr>
        <w:t xml:space="preserve"> that can come from ITU-D </w:t>
      </w:r>
      <w:r>
        <w:t>study group</w:t>
      </w:r>
      <w:r w:rsidRPr="00795219">
        <w:t xml:space="preserve"> </w:t>
      </w:r>
      <w:r w:rsidRPr="00400299">
        <w:rPr>
          <w:rFonts w:cstheme="minorHAnsi"/>
          <w:szCs w:val="24"/>
        </w:rPr>
        <w:t>engagement</w:t>
      </w:r>
      <w:r>
        <w:rPr>
          <w:rFonts w:cstheme="minorHAnsi"/>
          <w:szCs w:val="24"/>
        </w:rPr>
        <w:t>.</w:t>
      </w:r>
      <w:r w:rsidRPr="00400299">
        <w:rPr>
          <w:rFonts w:cstheme="minorHAnsi"/>
          <w:szCs w:val="24"/>
        </w:rPr>
        <w:t xml:space="preserve"> This is to be done in coordination with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w:t>
      </w:r>
    </w:p>
    <w:p w14:paraId="15C35D44" w14:textId="263A48ED" w:rsidR="00E06985" w:rsidRPr="002C0BBC"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2C0BBC">
        <w:rPr>
          <w:rFonts w:cstheme="minorHAnsi"/>
          <w:szCs w:val="24"/>
        </w:rPr>
        <w:t>In agreement with ITU regional office</w:t>
      </w:r>
      <w:r w:rsidRPr="00C3288C">
        <w:rPr>
          <w:rFonts w:cstheme="minorHAnsi"/>
          <w:szCs w:val="24"/>
        </w:rPr>
        <w:t>s</w:t>
      </w:r>
      <w:r w:rsidRPr="002C0BBC">
        <w:rPr>
          <w:rFonts w:cstheme="minorHAnsi"/>
          <w:szCs w:val="24"/>
        </w:rPr>
        <w:t xml:space="preserve">, be </w:t>
      </w:r>
      <w:r w:rsidRPr="002C0BBC">
        <w:rPr>
          <w:rFonts w:cstheme="minorHAnsi"/>
          <w:b/>
          <w:bCs/>
          <w:szCs w:val="24"/>
        </w:rPr>
        <w:t xml:space="preserve">a speaker/ active collaborator at </w:t>
      </w:r>
      <w:r>
        <w:rPr>
          <w:rFonts w:cstheme="minorHAnsi"/>
          <w:b/>
          <w:bCs/>
          <w:szCs w:val="24"/>
        </w:rPr>
        <w:t>RDF</w:t>
      </w:r>
      <w:r w:rsidRPr="00C3288C">
        <w:rPr>
          <w:rFonts w:cstheme="minorHAnsi"/>
          <w:b/>
          <w:bCs/>
          <w:szCs w:val="24"/>
        </w:rPr>
        <w:t>s</w:t>
      </w:r>
      <w:r w:rsidRPr="002C0BBC">
        <w:rPr>
          <w:rFonts w:cstheme="minorHAnsi"/>
          <w:szCs w:val="24"/>
        </w:rPr>
        <w:t xml:space="preserve"> to present ITU-D </w:t>
      </w:r>
      <w:r w:rsidRPr="002C0BBC">
        <w:t xml:space="preserve">study group </w:t>
      </w:r>
      <w:r w:rsidRPr="002C0BBC">
        <w:rPr>
          <w:rFonts w:cstheme="minorHAnsi"/>
          <w:szCs w:val="24"/>
        </w:rPr>
        <w:t xml:space="preserve">work (in general or on specific areas as requested) to share how ITU-D </w:t>
      </w:r>
      <w:r w:rsidRPr="002C0BBC">
        <w:t>study group</w:t>
      </w:r>
      <w:r w:rsidRPr="00C3288C">
        <w:t>s</w:t>
      </w:r>
      <w:r w:rsidRPr="002C0BBC">
        <w:t xml:space="preserve"> </w:t>
      </w:r>
      <w:r w:rsidRPr="002C0BBC">
        <w:rPr>
          <w:rFonts w:cstheme="minorHAnsi"/>
          <w:szCs w:val="24"/>
        </w:rPr>
        <w:t>act a</w:t>
      </w:r>
      <w:r>
        <w:rPr>
          <w:rFonts w:cstheme="minorHAnsi"/>
          <w:szCs w:val="24"/>
        </w:rPr>
        <w:t>s a</w:t>
      </w:r>
      <w:r w:rsidRPr="002C0BBC">
        <w:rPr>
          <w:rFonts w:cstheme="minorHAnsi"/>
          <w:szCs w:val="24"/>
        </w:rPr>
        <w:t xml:space="preserve"> vehicle for ICT development as explained in section 2 of expected results. </w:t>
      </w:r>
    </w:p>
    <w:p w14:paraId="02DDC95B" w14:textId="6A58F26E"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Attend the </w:t>
      </w:r>
      <w:r>
        <w:rPr>
          <w:rFonts w:cstheme="minorHAnsi"/>
          <w:b/>
          <w:bCs/>
          <w:szCs w:val="24"/>
        </w:rPr>
        <w:t>RPM</w:t>
      </w:r>
      <w:r w:rsidRPr="00400299">
        <w:rPr>
          <w:rFonts w:cstheme="minorHAnsi"/>
          <w:b/>
          <w:bCs/>
          <w:szCs w:val="24"/>
        </w:rPr>
        <w:t xml:space="preserve"> and represent ITU-D </w:t>
      </w:r>
      <w:r w:rsidRPr="00BE3B69">
        <w:rPr>
          <w:rFonts w:cstheme="minorHAnsi"/>
          <w:b/>
          <w:bCs/>
          <w:szCs w:val="24"/>
        </w:rPr>
        <w:t>study group</w:t>
      </w:r>
      <w:r>
        <w:rPr>
          <w:rFonts w:cstheme="minorHAnsi"/>
          <w:b/>
          <w:bCs/>
          <w:szCs w:val="24"/>
        </w:rPr>
        <w:t>s</w:t>
      </w:r>
      <w:r w:rsidRPr="00BE3B69">
        <w:rPr>
          <w:rFonts w:cstheme="minorHAnsi"/>
          <w:b/>
          <w:bCs/>
          <w:szCs w:val="24"/>
        </w:rPr>
        <w:t xml:space="preserve"> </w:t>
      </w:r>
      <w:r w:rsidRPr="00400299">
        <w:rPr>
          <w:rFonts w:cstheme="minorHAnsi"/>
          <w:szCs w:val="24"/>
        </w:rPr>
        <w:t xml:space="preserve">while aligning </w:t>
      </w:r>
      <w:r>
        <w:rPr>
          <w:rFonts w:cstheme="minorHAnsi"/>
          <w:szCs w:val="24"/>
        </w:rPr>
        <w:t>with</w:t>
      </w:r>
      <w:r w:rsidRPr="00400299">
        <w:rPr>
          <w:rFonts w:cstheme="minorHAnsi"/>
          <w:szCs w:val="24"/>
        </w:rPr>
        <w:t xml:space="preserve"> ITU </w:t>
      </w:r>
      <w:r>
        <w:rPr>
          <w:rFonts w:cstheme="minorHAnsi"/>
          <w:szCs w:val="24"/>
        </w:rPr>
        <w:t>r</w:t>
      </w:r>
      <w:r w:rsidRPr="00400299">
        <w:rPr>
          <w:rFonts w:cstheme="minorHAnsi"/>
          <w:szCs w:val="24"/>
        </w:rPr>
        <w:t>egional office</w:t>
      </w:r>
      <w:r>
        <w:rPr>
          <w:rFonts w:cstheme="minorHAnsi"/>
          <w:szCs w:val="24"/>
        </w:rPr>
        <w:t xml:space="preserve"> input</w:t>
      </w:r>
      <w:r w:rsidRPr="00400299">
        <w:rPr>
          <w:rFonts w:cstheme="minorHAnsi"/>
          <w:szCs w:val="24"/>
        </w:rPr>
        <w:t>. This may involve submission of a contribution.</w:t>
      </w:r>
    </w:p>
    <w:p w14:paraId="11825EC2" w14:textId="0A3BD2C4"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w:t>
      </w:r>
      <w:r>
        <w:rPr>
          <w:rFonts w:cstheme="minorHAnsi"/>
          <w:szCs w:val="24"/>
        </w:rPr>
        <w:t>carried out</w:t>
      </w:r>
      <w:r w:rsidRPr="00400299">
        <w:rPr>
          <w:rFonts w:cstheme="minorHAnsi"/>
          <w:szCs w:val="24"/>
        </w:rPr>
        <w:t xml:space="preserve"> by the regional office</w:t>
      </w:r>
      <w:r>
        <w:rPr>
          <w:rFonts w:cstheme="minorHAnsi"/>
          <w:szCs w:val="24"/>
        </w:rPr>
        <w:t>,</w:t>
      </w:r>
      <w:r w:rsidRPr="00400299">
        <w:rPr>
          <w:rFonts w:cstheme="minorHAnsi"/>
          <w:szCs w:val="24"/>
        </w:rPr>
        <w:t xml:space="preserve"> and request </w:t>
      </w:r>
      <w:r>
        <w:rPr>
          <w:rFonts w:cstheme="minorHAnsi"/>
          <w:szCs w:val="24"/>
        </w:rPr>
        <w:t xml:space="preserve">that </w:t>
      </w:r>
      <w:r w:rsidRPr="00400299">
        <w:rPr>
          <w:rFonts w:cstheme="minorHAnsi"/>
          <w:szCs w:val="24"/>
        </w:rPr>
        <w:t xml:space="preserve">relevant contributions be submitted at </w:t>
      </w:r>
      <w:r>
        <w:rPr>
          <w:rFonts w:cstheme="minorHAnsi"/>
          <w:szCs w:val="24"/>
        </w:rPr>
        <w:t xml:space="preserve">the </w:t>
      </w:r>
      <w:r w:rsidRPr="00400299">
        <w:rPr>
          <w:rFonts w:cstheme="minorHAnsi"/>
          <w:szCs w:val="24"/>
        </w:rPr>
        <w:t xml:space="preserve">ITU-D </w:t>
      </w:r>
      <w:r>
        <w:t>study group</w:t>
      </w:r>
      <w:r w:rsidRPr="00795219">
        <w:t xml:space="preserve"> </w:t>
      </w:r>
      <w:r w:rsidRPr="00400299">
        <w:rPr>
          <w:rFonts w:cstheme="minorHAnsi"/>
          <w:szCs w:val="24"/>
        </w:rPr>
        <w:t>level by implementing countries/event hosts.</w:t>
      </w:r>
    </w:p>
    <w:p w14:paraId="517A02E2" w14:textId="19904BB6" w:rsidR="00E06985" w:rsidRPr="00400299" w:rsidRDefault="00E06985" w:rsidP="00E06985">
      <w:pPr>
        <w:pStyle w:val="ListParagraph"/>
        <w:numPr>
          <w:ilvl w:val="1"/>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specific ITU-D </w:t>
      </w:r>
      <w:r>
        <w:t>study group</w:t>
      </w:r>
      <w:r w:rsidRPr="00795219">
        <w:t xml:space="preserve"> </w:t>
      </w:r>
      <w:r w:rsidRPr="00400299">
        <w:rPr>
          <w:rFonts w:cstheme="minorHAnsi"/>
          <w:szCs w:val="24"/>
        </w:rPr>
        <w:t xml:space="preserve">Questions, BDT regional focal points </w:t>
      </w:r>
      <w:r>
        <w:rPr>
          <w:rFonts w:cstheme="minorHAnsi"/>
          <w:szCs w:val="24"/>
        </w:rPr>
        <w:t>(</w:t>
      </w:r>
      <w:hyperlink r:id="rId154" w:history="1">
        <w:r w:rsidRPr="00400299">
          <w:rPr>
            <w:rStyle w:val="Hyperlink"/>
            <w:rFonts w:cstheme="minorHAnsi"/>
            <w:szCs w:val="24"/>
          </w:rPr>
          <w:t>listed here</w:t>
        </w:r>
      </w:hyperlink>
      <w:r>
        <w:rPr>
          <w:rStyle w:val="Hyperlink"/>
          <w:rFonts w:cstheme="minorHAnsi"/>
          <w:szCs w:val="24"/>
        </w:rPr>
        <w:t>)</w:t>
      </w:r>
      <w:r w:rsidRPr="00400299">
        <w:rPr>
          <w:rFonts w:cstheme="minorHAnsi"/>
          <w:szCs w:val="24"/>
        </w:rPr>
        <w:t xml:space="preserve"> can support where needed.</w:t>
      </w:r>
    </w:p>
    <w:p w14:paraId="50CD70BE" w14:textId="4FB5531E" w:rsidR="00E06985" w:rsidRPr="00400299" w:rsidRDefault="00E06985" w:rsidP="00E06985">
      <w:pPr>
        <w:pStyle w:val="ListParagraph"/>
        <w:numPr>
          <w:ilvl w:val="1"/>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specific ITU projects, kindly liaise via ITU-D </w:t>
      </w:r>
      <w:r>
        <w:t>study group</w:t>
      </w:r>
      <w:r w:rsidRPr="00795219">
        <w:t xml:space="preserve"> </w:t>
      </w:r>
      <w:r>
        <w:rPr>
          <w:rFonts w:cstheme="minorHAnsi"/>
          <w:szCs w:val="24"/>
        </w:rPr>
        <w:t>s</w:t>
      </w:r>
      <w:r w:rsidRPr="00400299">
        <w:rPr>
          <w:rFonts w:cstheme="minorHAnsi"/>
          <w:szCs w:val="24"/>
        </w:rPr>
        <w:t>ecretariat for guidance to the relevant ITU regional colleague.</w:t>
      </w:r>
    </w:p>
    <w:p w14:paraId="746AFE4A" w14:textId="7A42831B" w:rsidR="00E06985" w:rsidRPr="00400299" w:rsidRDefault="00E06985" w:rsidP="00E06985">
      <w:pPr>
        <w:pStyle w:val="ListParagraph"/>
        <w:numPr>
          <w:ilvl w:val="1"/>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 xml:space="preserve">For other items, the regional director is the first contact who can then delegate to other ITU regional office staff. </w:t>
      </w:r>
      <w:r>
        <w:rPr>
          <w:rFonts w:cstheme="minorHAnsi"/>
          <w:szCs w:val="24"/>
        </w:rPr>
        <w:t xml:space="preserve">The </w:t>
      </w:r>
      <w:r w:rsidRPr="00400299">
        <w:rPr>
          <w:rFonts w:cstheme="minorHAnsi"/>
          <w:szCs w:val="24"/>
        </w:rPr>
        <w:t xml:space="preserve">ITU-D </w:t>
      </w:r>
      <w:r>
        <w:t>study group</w:t>
      </w:r>
      <w:r w:rsidRPr="00795219">
        <w:t xml:space="preserve"> </w:t>
      </w:r>
      <w:r>
        <w:rPr>
          <w:rFonts w:cstheme="minorHAnsi"/>
          <w:szCs w:val="24"/>
        </w:rPr>
        <w:t>s</w:t>
      </w:r>
      <w:r w:rsidRPr="00400299">
        <w:rPr>
          <w:rFonts w:cstheme="minorHAnsi"/>
          <w:szCs w:val="24"/>
        </w:rPr>
        <w:t>ecretariat may offer guidance as needed.</w:t>
      </w:r>
    </w:p>
    <w:p w14:paraId="47AA51D9" w14:textId="4692B006" w:rsidR="00E06985" w:rsidRPr="00400299"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sidRPr="00400299">
        <w:rPr>
          <w:rFonts w:cstheme="minorHAnsi"/>
          <w:szCs w:val="24"/>
        </w:rPr>
        <w:t>If you identify other (non</w:t>
      </w:r>
      <w:r>
        <w:rPr>
          <w:rFonts w:cstheme="minorHAnsi"/>
          <w:szCs w:val="24"/>
        </w:rPr>
        <w:t>-</w:t>
      </w:r>
      <w:r w:rsidRPr="00400299">
        <w:rPr>
          <w:rFonts w:cstheme="minorHAnsi"/>
          <w:szCs w:val="24"/>
        </w:rPr>
        <w:t>ITU or non</w:t>
      </w:r>
      <w:r>
        <w:rPr>
          <w:rFonts w:cstheme="minorHAnsi"/>
          <w:szCs w:val="24"/>
        </w:rPr>
        <w:t>-</w:t>
      </w:r>
      <w:r w:rsidRPr="00400299">
        <w:rPr>
          <w:rFonts w:cstheme="minorHAnsi"/>
          <w:szCs w:val="24"/>
        </w:rPr>
        <w:t xml:space="preserve">BDT) regional events that may be of interest to ITU-D </w:t>
      </w:r>
      <w:r>
        <w:t>study groups</w:t>
      </w:r>
      <w:r w:rsidRPr="00400299">
        <w:rPr>
          <w:rFonts w:cstheme="minorHAnsi"/>
          <w:szCs w:val="24"/>
        </w:rPr>
        <w:t xml:space="preserve"> and to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ffice</w:t>
      </w:r>
      <w:r>
        <w:rPr>
          <w:rFonts w:cstheme="minorHAnsi"/>
          <w:szCs w:val="24"/>
        </w:rPr>
        <w:t>s</w:t>
      </w:r>
      <w:r w:rsidRPr="00400299">
        <w:rPr>
          <w:rFonts w:cstheme="minorHAnsi"/>
          <w:szCs w:val="24"/>
        </w:rPr>
        <w:t xml:space="preserve">, </w:t>
      </w: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w:t>
      </w:r>
      <w:r>
        <w:rPr>
          <w:rFonts w:cstheme="minorHAnsi"/>
          <w:szCs w:val="24"/>
        </w:rPr>
        <w:t>r</w:t>
      </w:r>
      <w:r w:rsidRPr="00400299">
        <w:rPr>
          <w:rFonts w:cstheme="minorHAnsi"/>
          <w:szCs w:val="24"/>
        </w:rPr>
        <w:t xml:space="preserve">egional </w:t>
      </w:r>
      <w:r>
        <w:rPr>
          <w:rFonts w:cstheme="minorHAnsi"/>
          <w:szCs w:val="24"/>
        </w:rPr>
        <w:t>o</w:t>
      </w:r>
      <w:r w:rsidRPr="00400299">
        <w:rPr>
          <w:rFonts w:cstheme="minorHAnsi"/>
          <w:szCs w:val="24"/>
        </w:rPr>
        <w:t xml:space="preserve">ffice) to discuss possible involvement of ITU. </w:t>
      </w:r>
    </w:p>
    <w:p w14:paraId="6C12BA23" w14:textId="4346F42B" w:rsidR="00E06985" w:rsidRDefault="00E06985" w:rsidP="00E06985">
      <w:pPr>
        <w:pStyle w:val="ListParagraph"/>
        <w:numPr>
          <w:ilvl w:val="0"/>
          <w:numId w:val="4"/>
        </w:numPr>
        <w:tabs>
          <w:tab w:val="clear" w:pos="794"/>
        </w:tabs>
        <w:bidi w:val="0"/>
        <w:spacing w:before="120" w:after="120" w:line="240" w:lineRule="auto"/>
        <w:ind w:hanging="357"/>
        <w:contextualSpacing w:val="0"/>
        <w:jc w:val="left"/>
        <w:rPr>
          <w:rFonts w:cstheme="minorHAnsi"/>
          <w:szCs w:val="24"/>
        </w:rPr>
      </w:pPr>
      <w:r>
        <w:rPr>
          <w:rFonts w:cstheme="minorHAnsi"/>
          <w:szCs w:val="24"/>
        </w:rPr>
        <w:t>Contact the</w:t>
      </w:r>
      <w:r w:rsidRPr="00400299">
        <w:rPr>
          <w:rFonts w:cstheme="minorHAnsi"/>
          <w:szCs w:val="24"/>
        </w:rPr>
        <w:t xml:space="preserve">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w:t>
      </w:r>
      <w:r>
        <w:rPr>
          <w:rFonts w:cstheme="minorHAnsi"/>
          <w:szCs w:val="24"/>
        </w:rPr>
        <w:t xml:space="preserve"> to </w:t>
      </w:r>
      <w:r w:rsidRPr="00400299">
        <w:rPr>
          <w:rFonts w:cstheme="minorHAnsi"/>
          <w:szCs w:val="24"/>
        </w:rPr>
        <w:t>9 above for support on follow</w:t>
      </w:r>
      <w:r>
        <w:rPr>
          <w:rFonts w:cstheme="minorHAnsi"/>
          <w:szCs w:val="24"/>
        </w:rPr>
        <w:t>-</w:t>
      </w:r>
      <w:r w:rsidRPr="00400299">
        <w:rPr>
          <w:rFonts w:cstheme="minorHAnsi"/>
          <w:szCs w:val="24"/>
        </w:rPr>
        <w:t>up.</w:t>
      </w:r>
    </w:p>
    <w:p w14:paraId="257BB56C" w14:textId="77777777" w:rsidR="00E06985" w:rsidRPr="00400299" w:rsidRDefault="00E06985" w:rsidP="00E06985">
      <w:pPr>
        <w:bidi w:val="0"/>
        <w:spacing w:after="120"/>
        <w:ind w:left="6"/>
        <w:jc w:val="center"/>
        <w:rPr>
          <w:rFonts w:eastAsiaTheme="minorHAnsi" w:cstheme="minorHAnsi"/>
          <w:b/>
          <w:bCs/>
          <w:szCs w:val="24"/>
        </w:rPr>
      </w:pPr>
      <w:r w:rsidRPr="00400299">
        <w:rPr>
          <w:rFonts w:cstheme="minorHAnsi"/>
          <w:b/>
          <w:bCs/>
          <w:szCs w:val="24"/>
        </w:rPr>
        <w:t xml:space="preserve">Table 2: Regional Groups Information (last updated on </w:t>
      </w:r>
      <w:r>
        <w:rPr>
          <w:rFonts w:cstheme="minorHAnsi"/>
          <w:b/>
          <w:bCs/>
          <w:szCs w:val="24"/>
        </w:rPr>
        <w:t>01</w:t>
      </w:r>
      <w:r w:rsidRPr="00400299">
        <w:rPr>
          <w:rFonts w:cstheme="minorHAnsi"/>
          <w:b/>
          <w:bCs/>
          <w:szCs w:val="24"/>
        </w:rPr>
        <w:t>.</w:t>
      </w:r>
      <w:r>
        <w:rPr>
          <w:rFonts w:cstheme="minorHAnsi"/>
          <w:b/>
          <w:bCs/>
          <w:szCs w:val="24"/>
        </w:rPr>
        <w:t>11</w:t>
      </w:r>
      <w:r w:rsidRPr="00400299">
        <w:rPr>
          <w:rFonts w:cstheme="minorHAnsi"/>
          <w:b/>
          <w:bCs/>
          <w:szCs w:val="24"/>
        </w:rPr>
        <w:t>.2020)</w:t>
      </w:r>
    </w:p>
    <w:tbl>
      <w:tblPr>
        <w:tblW w:w="10250" w:type="dxa"/>
        <w:tblCellMar>
          <w:left w:w="0" w:type="dxa"/>
          <w:right w:w="0" w:type="dxa"/>
        </w:tblCellMar>
        <w:tblLook w:val="04A0" w:firstRow="1" w:lastRow="0" w:firstColumn="1" w:lastColumn="0" w:noHBand="0" w:noVBand="1"/>
      </w:tblPr>
      <w:tblGrid>
        <w:gridCol w:w="1677"/>
        <w:gridCol w:w="1155"/>
        <w:gridCol w:w="3037"/>
        <w:gridCol w:w="4381"/>
      </w:tblGrid>
      <w:tr w:rsidR="00E06985" w:rsidRPr="00BC2F1C" w14:paraId="4A00E682" w14:textId="77777777" w:rsidTr="00096C7F">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15EBA882"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CAC4684"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4819EDC6" w14:textId="77777777" w:rsidR="00E06985" w:rsidRPr="00BC2F1C" w:rsidRDefault="00E06985" w:rsidP="00E06985">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25C3AB22"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5E8907E6" w14:textId="0F728FAA" w:rsidR="00E06985" w:rsidRPr="00BC2F1C" w:rsidRDefault="00E06985" w:rsidP="00E06985">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w:t>
            </w:r>
            <w:r w:rsidRPr="00BE3B69">
              <w:rPr>
                <w:rFonts w:asciiTheme="minorHAnsi" w:hAnsiTheme="minorHAnsi" w:cstheme="minorHAnsi"/>
                <w:b/>
                <w:bCs/>
                <w:color w:val="FFFFFF" w:themeColor="background1"/>
              </w:rPr>
              <w:t xml:space="preserve">study group </w:t>
            </w:r>
            <w:r>
              <w:rPr>
                <w:rFonts w:asciiTheme="minorHAnsi" w:hAnsiTheme="minorHAnsi" w:cstheme="minorHAnsi"/>
                <w:b/>
                <w:bCs/>
                <w:color w:val="FFFFFF" w:themeColor="background1"/>
              </w:rPr>
              <w:t>v</w:t>
            </w:r>
            <w:r w:rsidRPr="00BC2F1C">
              <w:rPr>
                <w:rFonts w:asciiTheme="minorHAnsi" w:hAnsiTheme="minorHAnsi" w:cstheme="minorHAnsi"/>
                <w:b/>
                <w:bCs/>
                <w:color w:val="FFFFFF" w:themeColor="background1"/>
              </w:rPr>
              <w:t>ice</w:t>
            </w:r>
            <w:r>
              <w:rPr>
                <w:rFonts w:asciiTheme="minorHAnsi" w:hAnsiTheme="minorHAnsi" w:cstheme="minorHAnsi"/>
                <w:b/>
                <w:bCs/>
                <w:color w:val="FFFFFF" w:themeColor="background1"/>
              </w:rPr>
              <w:t>-c</w:t>
            </w:r>
            <w:r w:rsidRPr="00BC2F1C">
              <w:rPr>
                <w:rFonts w:asciiTheme="minorHAnsi" w:hAnsiTheme="minorHAnsi" w:cstheme="minorHAnsi"/>
                <w:b/>
                <w:bCs/>
                <w:color w:val="FFFFFF" w:themeColor="background1"/>
              </w:rPr>
              <w:t>hair</w:t>
            </w:r>
            <w:r>
              <w:rPr>
                <w:rFonts w:asciiTheme="minorHAnsi" w:hAnsiTheme="minorHAnsi" w:cstheme="minorHAnsi"/>
                <w:b/>
                <w:bCs/>
                <w:color w:val="FFFFFF" w:themeColor="background1"/>
              </w:rPr>
              <w:t>men</w:t>
            </w:r>
            <w:r w:rsidRPr="00BC2F1C">
              <w:rPr>
                <w:rFonts w:asciiTheme="minorHAnsi" w:hAnsiTheme="minorHAnsi" w:cstheme="minorHAnsi"/>
                <w:b/>
                <w:bCs/>
                <w:color w:val="FFFFFF" w:themeColor="background1"/>
              </w:rPr>
              <w:t xml:space="preserve"> </w:t>
            </w:r>
          </w:p>
        </w:tc>
      </w:tr>
      <w:tr w:rsidR="00E06985" w:rsidRPr="00BC2F1C" w14:paraId="65A4C6B9" w14:textId="77777777" w:rsidTr="00096C7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F97EEE8"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22B5006B"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4DDBCF3" w14:textId="52012470" w:rsidR="00E06985" w:rsidRPr="009E2DCA" w:rsidRDefault="00E06985" w:rsidP="00E06985">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5"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Christine SUND</w:t>
              </w:r>
            </w:hyperlink>
            <w:r>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6"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Andrew RUGEGE </w:t>
              </w:r>
            </w:hyperlink>
            <w:r>
              <w:rPr>
                <w:rFonts w:asciiTheme="minorHAnsi" w:eastAsia="Times New Roman" w:hAnsiTheme="minorHAnsi" w:cstheme="minorHAnsi"/>
                <w:sz w:val="24"/>
                <w:szCs w:val="24"/>
              </w:rPr>
              <w:t xml:space="preserve"> and</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19A672F9" w14:textId="77777777" w:rsidR="00E06985" w:rsidRPr="00BC2F1C" w:rsidRDefault="00202E75" w:rsidP="00E06985">
            <w:pPr>
              <w:pStyle w:val="xmsolistparagraph"/>
              <w:spacing w:after="0" w:line="240" w:lineRule="auto"/>
              <w:ind w:left="0"/>
              <w:rPr>
                <w:rFonts w:asciiTheme="minorHAnsi" w:hAnsiTheme="minorHAnsi" w:cstheme="minorHAnsi"/>
              </w:rPr>
            </w:pPr>
            <w:hyperlink r:id="rId157"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Amah </w:t>
              </w:r>
              <w:proofErr w:type="spellStart"/>
              <w:r w:rsidR="00E06985" w:rsidRPr="00BC2F1C">
                <w:rPr>
                  <w:rStyle w:val="Hyperlink"/>
                  <w:rFonts w:asciiTheme="minorHAnsi" w:hAnsiTheme="minorHAnsi" w:cstheme="minorHAnsi"/>
                  <w:color w:val="3789BD"/>
                  <w:bdr w:val="none" w:sz="0" w:space="0" w:color="auto" w:frame="1"/>
                </w:rPr>
                <w:t>Vinyo</w:t>
              </w:r>
              <w:proofErr w:type="spellEnd"/>
              <w:r w:rsidR="00E06985" w:rsidRPr="00BC2F1C">
                <w:rPr>
                  <w:rStyle w:val="Hyperlink"/>
                  <w:rFonts w:asciiTheme="minorHAnsi" w:hAnsiTheme="minorHAnsi" w:cstheme="minorHAnsi"/>
                  <w:color w:val="3789BD"/>
                  <w:bdr w:val="none" w:sz="0" w:space="0" w:color="auto" w:frame="1"/>
                </w:rPr>
                <w:t xml:space="preserve"> CAPO</w:t>
              </w:r>
            </w:hyperlink>
            <w:r w:rsidR="00E06985" w:rsidRPr="00BC2F1C">
              <w:rPr>
                <w:rFonts w:asciiTheme="minorHAnsi" w:hAnsiTheme="minorHAnsi" w:cstheme="minorHAnsi"/>
              </w:rPr>
              <w:t xml:space="preserve"> (Togo)</w:t>
            </w:r>
          </w:p>
          <w:p w14:paraId="219572E1" w14:textId="77777777" w:rsidR="00E06985" w:rsidRPr="00BC2F1C" w:rsidRDefault="00202E75" w:rsidP="00E06985">
            <w:pPr>
              <w:pStyle w:val="xmsolistparagraph"/>
              <w:spacing w:after="0" w:line="240" w:lineRule="auto"/>
              <w:ind w:left="0"/>
              <w:rPr>
                <w:rFonts w:asciiTheme="minorHAnsi" w:hAnsiTheme="minorHAnsi" w:cstheme="minorHAnsi"/>
              </w:rPr>
            </w:pPr>
            <w:hyperlink r:id="rId158"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Peter </w:t>
              </w:r>
              <w:proofErr w:type="spellStart"/>
              <w:r w:rsidR="00E06985" w:rsidRPr="00BC2F1C">
                <w:rPr>
                  <w:rStyle w:val="Hyperlink"/>
                  <w:rFonts w:asciiTheme="minorHAnsi" w:hAnsiTheme="minorHAnsi" w:cstheme="minorHAnsi"/>
                  <w:color w:val="3789BD"/>
                  <w:bdr w:val="none" w:sz="0" w:space="0" w:color="auto" w:frame="1"/>
                </w:rPr>
                <w:t>Ngwan</w:t>
              </w:r>
              <w:proofErr w:type="spellEnd"/>
              <w:r w:rsidR="00E06985" w:rsidRPr="00BC2F1C">
                <w:rPr>
                  <w:rStyle w:val="Hyperlink"/>
                  <w:rFonts w:asciiTheme="minorHAnsi" w:hAnsiTheme="minorHAnsi" w:cstheme="minorHAnsi"/>
                  <w:color w:val="3789BD"/>
                  <w:bdr w:val="none" w:sz="0" w:space="0" w:color="auto" w:frame="1"/>
                </w:rPr>
                <w:t xml:space="preserve"> MBENGIE</w:t>
              </w:r>
            </w:hyperlink>
            <w:r w:rsidR="00E06985" w:rsidRPr="00BC2F1C">
              <w:rPr>
                <w:rFonts w:asciiTheme="minorHAnsi" w:hAnsiTheme="minorHAnsi" w:cstheme="minorHAnsi"/>
              </w:rPr>
              <w:t xml:space="preserve"> (Cameroon)</w:t>
            </w:r>
          </w:p>
          <w:p w14:paraId="7D64F2F5" w14:textId="77777777" w:rsidR="00E06985" w:rsidRPr="00BC2F1C" w:rsidRDefault="00202E75" w:rsidP="00E06985">
            <w:pPr>
              <w:pStyle w:val="xmsolistparagraph"/>
              <w:spacing w:after="0" w:line="240" w:lineRule="auto"/>
              <w:ind w:left="0"/>
              <w:rPr>
                <w:rFonts w:asciiTheme="minorHAnsi" w:hAnsiTheme="minorHAnsi" w:cstheme="minorHAnsi"/>
              </w:rPr>
            </w:pPr>
            <w:hyperlink r:id="rId159"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Roland Yaw KUDOZIA</w:t>
              </w:r>
            </w:hyperlink>
            <w:r w:rsidR="00E06985" w:rsidRPr="00BC2F1C">
              <w:rPr>
                <w:rFonts w:asciiTheme="minorHAnsi" w:hAnsiTheme="minorHAnsi" w:cstheme="minorHAnsi"/>
              </w:rPr>
              <w:t xml:space="preserve"> (Ghana)</w:t>
            </w:r>
          </w:p>
          <w:p w14:paraId="24C99D50" w14:textId="77777777" w:rsidR="00E06985" w:rsidRPr="00BC2F1C" w:rsidRDefault="00202E75" w:rsidP="00E06985">
            <w:pPr>
              <w:pStyle w:val="xmsolistparagraph"/>
              <w:spacing w:after="0" w:line="240" w:lineRule="auto"/>
              <w:ind w:left="0"/>
              <w:rPr>
                <w:rFonts w:asciiTheme="minorHAnsi" w:hAnsiTheme="minorHAnsi" w:cstheme="minorHAnsi"/>
                <w:color w:val="000000"/>
              </w:rPr>
            </w:pPr>
            <w:hyperlink r:id="rId160"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Henry </w:t>
              </w:r>
              <w:proofErr w:type="spellStart"/>
              <w:r w:rsidR="00E06985" w:rsidRPr="00BC2F1C">
                <w:rPr>
                  <w:rStyle w:val="Hyperlink"/>
                  <w:rFonts w:asciiTheme="minorHAnsi" w:hAnsiTheme="minorHAnsi" w:cstheme="minorHAnsi"/>
                  <w:color w:val="3789BD"/>
                  <w:bdr w:val="none" w:sz="0" w:space="0" w:color="auto" w:frame="1"/>
                </w:rPr>
                <w:t>Chukwudumeme</w:t>
              </w:r>
              <w:proofErr w:type="spellEnd"/>
              <w:r w:rsidR="00E06985" w:rsidRPr="00BC2F1C">
                <w:rPr>
                  <w:rStyle w:val="Hyperlink"/>
                  <w:rFonts w:asciiTheme="minorHAnsi" w:hAnsiTheme="minorHAnsi" w:cstheme="minorHAnsi"/>
                  <w:color w:val="3789BD"/>
                  <w:bdr w:val="none" w:sz="0" w:space="0" w:color="auto" w:frame="1"/>
                </w:rPr>
                <w:t xml:space="preserve"> NKEMADU</w:t>
              </w:r>
            </w:hyperlink>
            <w:r w:rsidR="00E06985" w:rsidRPr="00BC2F1C">
              <w:rPr>
                <w:rFonts w:asciiTheme="minorHAnsi" w:hAnsiTheme="minorHAnsi" w:cstheme="minorHAnsi"/>
              </w:rPr>
              <w:t xml:space="preserve"> (Nigeria)</w:t>
            </w:r>
          </w:p>
        </w:tc>
      </w:tr>
      <w:tr w:rsidR="00E06985" w:rsidRPr="00BC2F1C" w14:paraId="166E239E" w14:textId="77777777" w:rsidTr="00096C7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7D689E0A" w14:textId="77777777" w:rsidR="00E06985" w:rsidRPr="00BC2F1C" w:rsidRDefault="00E06985" w:rsidP="00E06985">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183E8FC"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C8DCF0F" w14:textId="7D6247A0" w:rsidR="00E06985" w:rsidRPr="009E2DCA" w:rsidRDefault="00E06985" w:rsidP="00E06985">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61"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Sergio SCARABINO</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62"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Bruno RAMOS </w:t>
              </w:r>
            </w:hyperlink>
            <w:r>
              <w:rPr>
                <w:rFonts w:asciiTheme="minorHAnsi" w:eastAsia="Times New Roman" w:hAnsiTheme="minorHAnsi" w:cstheme="minorHAnsi"/>
                <w:sz w:val="24"/>
                <w:szCs w:val="24"/>
              </w:rPr>
              <w:t xml:space="preserve"> and</w:t>
            </w:r>
            <w:r w:rsidRPr="009E2DCA">
              <w:rPr>
                <w:rFonts w:asciiTheme="minorHAnsi" w:hAnsiTheme="minorHAnsi" w:cstheme="minorHAnsi"/>
                <w:color w:val="000000"/>
              </w:rPr>
              <w:t xml:space="preserve">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574D3F2D" w14:textId="77777777" w:rsidR="00E06985" w:rsidRPr="009E2DCA" w:rsidRDefault="00E06985" w:rsidP="00E06985">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97D7B30" w14:textId="77777777" w:rsidR="00E06985" w:rsidRPr="00E46F29" w:rsidRDefault="00202E75" w:rsidP="00E06985">
            <w:pPr>
              <w:pStyle w:val="xmsolistparagraph"/>
              <w:spacing w:after="0" w:line="240" w:lineRule="auto"/>
              <w:ind w:left="0"/>
              <w:rPr>
                <w:rFonts w:asciiTheme="minorHAnsi" w:hAnsiTheme="minorHAnsi" w:cstheme="minorHAnsi"/>
                <w:lang w:val="es-ES"/>
              </w:rPr>
            </w:pPr>
            <w:hyperlink r:id="rId163" w:history="1">
              <w:proofErr w:type="spellStart"/>
              <w:r w:rsidR="00E06985" w:rsidRPr="00E46F29">
                <w:rPr>
                  <w:rStyle w:val="Hyperlink"/>
                  <w:rFonts w:asciiTheme="minorHAnsi" w:hAnsiTheme="minorHAnsi" w:cstheme="minorHAnsi"/>
                  <w:color w:val="3789BD"/>
                  <w:bdr w:val="none" w:sz="0" w:space="0" w:color="auto" w:frame="1"/>
                  <w:lang w:val="es-ES"/>
                </w:rPr>
                <w:t>Mr</w:t>
              </w:r>
              <w:proofErr w:type="spellEnd"/>
              <w:r w:rsidR="00E06985" w:rsidRPr="00E46F29">
                <w:rPr>
                  <w:rStyle w:val="Hyperlink"/>
                  <w:rFonts w:asciiTheme="minorHAnsi" w:hAnsiTheme="minorHAnsi" w:cstheme="minorHAnsi"/>
                  <w:color w:val="3789BD"/>
                  <w:bdr w:val="none" w:sz="0" w:space="0" w:color="auto" w:frame="1"/>
                  <w:lang w:val="es-ES"/>
                </w:rPr>
                <w:t xml:space="preserve"> Roberto HIRAYAMA</w:t>
              </w:r>
            </w:hyperlink>
            <w:r w:rsidR="00E06985" w:rsidRPr="00E46F29">
              <w:rPr>
                <w:rFonts w:asciiTheme="minorHAnsi" w:hAnsiTheme="minorHAnsi" w:cstheme="minorHAnsi"/>
                <w:lang w:val="es-ES"/>
              </w:rPr>
              <w:t xml:space="preserve"> (</w:t>
            </w:r>
            <w:proofErr w:type="spellStart"/>
            <w:r w:rsidR="00E06985" w:rsidRPr="00E46F29">
              <w:rPr>
                <w:rFonts w:asciiTheme="minorHAnsi" w:hAnsiTheme="minorHAnsi" w:cstheme="minorHAnsi"/>
                <w:lang w:val="es-ES"/>
              </w:rPr>
              <w:t>Brazil</w:t>
            </w:r>
            <w:proofErr w:type="spellEnd"/>
            <w:r w:rsidR="00E06985" w:rsidRPr="00E46F29">
              <w:rPr>
                <w:rFonts w:asciiTheme="minorHAnsi" w:hAnsiTheme="minorHAnsi" w:cstheme="minorHAnsi"/>
                <w:lang w:val="es-ES"/>
              </w:rPr>
              <w:t>)</w:t>
            </w:r>
          </w:p>
          <w:p w14:paraId="6DEBB21B" w14:textId="77777777" w:rsidR="00E06985" w:rsidRPr="00E46F29" w:rsidRDefault="00202E75" w:rsidP="00E06985">
            <w:pPr>
              <w:pStyle w:val="xmsolistparagraph"/>
              <w:spacing w:after="0" w:line="240" w:lineRule="auto"/>
              <w:ind w:left="0"/>
              <w:rPr>
                <w:rFonts w:asciiTheme="minorHAnsi" w:hAnsiTheme="minorHAnsi" w:cstheme="minorHAnsi"/>
                <w:lang w:val="es-ES"/>
              </w:rPr>
            </w:pPr>
            <w:hyperlink r:id="rId164" w:history="1">
              <w:proofErr w:type="spellStart"/>
              <w:r w:rsidR="00E06985" w:rsidRPr="00E46F29">
                <w:rPr>
                  <w:rStyle w:val="Hyperlink"/>
                  <w:rFonts w:asciiTheme="minorHAnsi" w:hAnsiTheme="minorHAnsi" w:cstheme="minorHAnsi"/>
                  <w:color w:val="3789BD"/>
                  <w:bdr w:val="none" w:sz="0" w:space="0" w:color="auto" w:frame="1"/>
                  <w:lang w:val="es-ES"/>
                </w:rPr>
                <w:t>Mr</w:t>
              </w:r>
              <w:proofErr w:type="spellEnd"/>
              <w:r w:rsidR="00E06985" w:rsidRPr="00E46F29">
                <w:rPr>
                  <w:rStyle w:val="Hyperlink"/>
                  <w:rFonts w:asciiTheme="minorHAnsi" w:hAnsiTheme="minorHAnsi" w:cstheme="minorHAnsi"/>
                  <w:color w:val="3789BD"/>
                  <w:bdr w:val="none" w:sz="0" w:space="0" w:color="auto" w:frame="1"/>
                  <w:lang w:val="es-ES"/>
                </w:rPr>
                <w:t xml:space="preserve"> Víctor MARTÍNEZ</w:t>
              </w:r>
            </w:hyperlink>
            <w:r w:rsidR="00E06985" w:rsidRPr="00E46F29">
              <w:rPr>
                <w:rFonts w:asciiTheme="minorHAnsi" w:hAnsiTheme="minorHAnsi" w:cstheme="minorHAnsi"/>
                <w:lang w:val="es-ES"/>
              </w:rPr>
              <w:t xml:space="preserve"> (Paraguay)</w:t>
            </w:r>
          </w:p>
          <w:p w14:paraId="061CB591" w14:textId="77777777" w:rsidR="00E06985" w:rsidRPr="00BC2F1C" w:rsidRDefault="00202E75" w:rsidP="00E06985">
            <w:pPr>
              <w:pStyle w:val="xmsolistparagraph"/>
              <w:spacing w:after="0" w:line="240" w:lineRule="auto"/>
              <w:ind w:left="0"/>
              <w:rPr>
                <w:rFonts w:asciiTheme="minorHAnsi" w:hAnsiTheme="minorHAnsi" w:cstheme="minorHAnsi"/>
                <w:color w:val="000000"/>
              </w:rPr>
            </w:pPr>
            <w:hyperlink r:id="rId165"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Celina DELGADO</w:t>
              </w:r>
            </w:hyperlink>
            <w:r w:rsidR="00E06985" w:rsidRPr="00BC2F1C">
              <w:rPr>
                <w:rFonts w:asciiTheme="minorHAnsi" w:hAnsiTheme="minorHAnsi" w:cstheme="minorHAnsi"/>
              </w:rPr>
              <w:t xml:space="preserve"> (Nicaragua)</w:t>
            </w:r>
          </w:p>
        </w:tc>
      </w:tr>
      <w:tr w:rsidR="00E06985" w:rsidRPr="00E46F29" w14:paraId="7CE7CB43" w14:textId="77777777" w:rsidTr="00096C7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A5910C2" w14:textId="77777777" w:rsidR="00E06985" w:rsidRPr="00BC2F1C" w:rsidRDefault="00E06985" w:rsidP="00E06985">
            <w:pPr>
              <w:pStyle w:val="xmsonormal"/>
              <w:rPr>
                <w:rFonts w:asciiTheme="minorHAnsi" w:hAnsiTheme="minorHAnsi" w:cstheme="minorHAnsi"/>
              </w:rPr>
            </w:pPr>
            <w:r w:rsidRPr="00BC2F1C">
              <w:rPr>
                <w:rFonts w:asciiTheme="minorHAnsi" w:hAnsiTheme="minorHAnsi" w:cstheme="minorHAnsi"/>
                <w:b/>
                <w:bCs/>
                <w:color w:val="FFFFFF"/>
              </w:rPr>
              <w:t>Arab</w:t>
            </w:r>
            <w:r>
              <w:rPr>
                <w:rFonts w:asciiTheme="minorHAnsi" w:hAnsiTheme="minorHAnsi" w:cstheme="minorHAnsi"/>
                <w:b/>
                <w:bCs/>
                <w:color w:val="FFFFFF"/>
              </w:rPr>
              <w:t xml:space="preserve"> States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5E4AA55"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0676024" w14:textId="0712E979" w:rsidR="00E06985" w:rsidRPr="009E2DCA" w:rsidRDefault="00E06985" w:rsidP="00E06985">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66" w:history="1">
              <w:proofErr w:type="spellStart"/>
              <w:r w:rsidRPr="00F96C93">
                <w:rPr>
                  <w:rStyle w:val="Hyperlink"/>
                  <w:rFonts w:asciiTheme="minorHAnsi" w:hAnsiTheme="minorHAnsi" w:cstheme="minorHAnsi"/>
                </w:rPr>
                <w:t>Mr</w:t>
              </w:r>
              <w:proofErr w:type="spellEnd"/>
              <w:r w:rsidRPr="00F96C93">
                <w:rPr>
                  <w:rStyle w:val="Hyperlink"/>
                  <w:rFonts w:asciiTheme="minorHAnsi" w:hAnsiTheme="minorHAnsi" w:cstheme="minorHAnsi"/>
                </w:rPr>
                <w:t xml:space="preserve"> Karim ABEDELGHANI</w:t>
              </w:r>
            </w:hyperlink>
            <w:r>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67"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Adel DARWISH</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 xml:space="preserve">was held online on 7-8 April 2021. </w:t>
            </w:r>
            <w:r w:rsidRPr="009E2DCA">
              <w:rPr>
                <w:rFonts w:asciiTheme="minorHAnsi" w:hAnsiTheme="minorHAnsi" w:cstheme="minorHAnsi"/>
                <w:color w:val="000000"/>
              </w:rPr>
              <w:t xml:space="preserve"> </w:t>
            </w:r>
          </w:p>
          <w:p w14:paraId="68DFEFB6" w14:textId="77777777" w:rsidR="00E06985" w:rsidRPr="009E2DCA" w:rsidRDefault="00E06985" w:rsidP="00E06985">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71FC0084" w14:textId="77777777" w:rsidR="00E06985" w:rsidRPr="00BC2F1C" w:rsidRDefault="00202E75" w:rsidP="00E06985">
            <w:pPr>
              <w:pStyle w:val="xmsolistparagraph"/>
              <w:spacing w:after="0" w:line="240" w:lineRule="auto"/>
              <w:ind w:left="0"/>
              <w:rPr>
                <w:rFonts w:asciiTheme="minorHAnsi" w:hAnsiTheme="minorHAnsi" w:cstheme="minorHAnsi"/>
              </w:rPr>
            </w:pPr>
            <w:hyperlink r:id="rId168"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Sameera BELAL MOMEN MOHAMMAD</w:t>
              </w:r>
            </w:hyperlink>
            <w:r w:rsidR="00E06985" w:rsidRPr="00BC2F1C">
              <w:rPr>
                <w:rFonts w:asciiTheme="minorHAnsi" w:hAnsiTheme="minorHAnsi" w:cstheme="minorHAnsi"/>
              </w:rPr>
              <w:t xml:space="preserve"> (Kuwait)</w:t>
            </w:r>
          </w:p>
          <w:p w14:paraId="6BACBB44" w14:textId="77777777" w:rsidR="00E06985" w:rsidRPr="00BC2F1C" w:rsidRDefault="00202E75" w:rsidP="00E06985">
            <w:pPr>
              <w:pStyle w:val="xmsolistparagraph"/>
              <w:spacing w:after="0" w:line="240" w:lineRule="auto"/>
              <w:ind w:left="0"/>
              <w:rPr>
                <w:rFonts w:asciiTheme="minorHAnsi" w:hAnsiTheme="minorHAnsi" w:cstheme="minorHAnsi"/>
              </w:rPr>
            </w:pPr>
            <w:hyperlink r:id="rId169"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Ahmed Abdel Aziz GAD</w:t>
              </w:r>
            </w:hyperlink>
            <w:r w:rsidR="00E06985" w:rsidRPr="00BC2F1C">
              <w:rPr>
                <w:rFonts w:asciiTheme="minorHAnsi" w:hAnsiTheme="minorHAnsi" w:cstheme="minorHAnsi"/>
              </w:rPr>
              <w:t xml:space="preserve"> (Egypt)</w:t>
            </w:r>
          </w:p>
          <w:p w14:paraId="5C990E85" w14:textId="7B937EDA" w:rsidR="00E06985" w:rsidRPr="00E46F29" w:rsidRDefault="00202E75" w:rsidP="00E06985">
            <w:pPr>
              <w:pStyle w:val="xmsolistparagraph"/>
              <w:spacing w:after="0" w:line="240" w:lineRule="auto"/>
              <w:ind w:left="0"/>
              <w:rPr>
                <w:rFonts w:asciiTheme="minorHAnsi" w:hAnsiTheme="minorHAnsi" w:cstheme="minorHAnsi"/>
                <w:lang w:val="es-ES"/>
              </w:rPr>
            </w:pPr>
            <w:hyperlink r:id="rId170" w:history="1">
              <w:proofErr w:type="spellStart"/>
              <w:r w:rsidR="00E06985" w:rsidRPr="00E46F29">
                <w:rPr>
                  <w:rStyle w:val="Hyperlink"/>
                  <w:rFonts w:asciiTheme="minorHAnsi" w:hAnsiTheme="minorHAnsi" w:cstheme="minorHAnsi"/>
                  <w:color w:val="3789BD"/>
                  <w:bdr w:val="none" w:sz="0" w:space="0" w:color="auto" w:frame="1"/>
                  <w:lang w:val="es-ES"/>
                </w:rPr>
                <w:t>Mr</w:t>
              </w:r>
              <w:proofErr w:type="spellEnd"/>
              <w:r w:rsidR="00E06985" w:rsidRPr="00E46F29">
                <w:rPr>
                  <w:rStyle w:val="Hyperlink"/>
                  <w:rFonts w:asciiTheme="minorHAnsi" w:hAnsiTheme="minorHAnsi" w:cstheme="minorHAnsi"/>
                  <w:color w:val="3789BD"/>
                  <w:bdr w:val="none" w:sz="0" w:space="0" w:color="auto" w:frame="1"/>
                  <w:lang w:val="es-ES"/>
                </w:rPr>
                <w:t xml:space="preserve"> Abdelaziz ALZAROONI</w:t>
              </w:r>
            </w:hyperlink>
            <w:r w:rsidR="00E06985" w:rsidRPr="00E46F29">
              <w:rPr>
                <w:rFonts w:asciiTheme="minorHAnsi" w:hAnsiTheme="minorHAnsi" w:cstheme="minorHAnsi"/>
                <w:lang w:val="es-ES"/>
              </w:rPr>
              <w:t xml:space="preserve"> (</w:t>
            </w:r>
            <w:proofErr w:type="spellStart"/>
            <w:proofErr w:type="gramStart"/>
            <w:r w:rsidR="00E06985">
              <w:rPr>
                <w:rFonts w:asciiTheme="minorHAnsi" w:hAnsiTheme="minorHAnsi" w:cstheme="minorHAnsi"/>
                <w:lang w:val="es-ES"/>
              </w:rPr>
              <w:t>United</w:t>
            </w:r>
            <w:proofErr w:type="spellEnd"/>
            <w:r w:rsidR="00E06985">
              <w:rPr>
                <w:rFonts w:asciiTheme="minorHAnsi" w:hAnsiTheme="minorHAnsi" w:cstheme="minorHAnsi"/>
                <w:lang w:val="es-ES"/>
              </w:rPr>
              <w:t xml:space="preserve">  </w:t>
            </w:r>
            <w:proofErr w:type="spellStart"/>
            <w:r w:rsidR="00E06985">
              <w:rPr>
                <w:rFonts w:asciiTheme="minorHAnsi" w:hAnsiTheme="minorHAnsi" w:cstheme="minorHAnsi"/>
                <w:lang w:val="es-ES"/>
              </w:rPr>
              <w:t>Arab</w:t>
            </w:r>
            <w:proofErr w:type="spellEnd"/>
            <w:proofErr w:type="gramEnd"/>
            <w:r w:rsidR="00E06985">
              <w:rPr>
                <w:rFonts w:asciiTheme="minorHAnsi" w:hAnsiTheme="minorHAnsi" w:cstheme="minorHAnsi"/>
                <w:lang w:val="es-ES"/>
              </w:rPr>
              <w:t xml:space="preserve"> </w:t>
            </w:r>
            <w:proofErr w:type="spellStart"/>
            <w:r w:rsidR="00E06985">
              <w:rPr>
                <w:rFonts w:asciiTheme="minorHAnsi" w:hAnsiTheme="minorHAnsi" w:cstheme="minorHAnsi"/>
                <w:lang w:val="es-ES"/>
              </w:rPr>
              <w:t>Emirates</w:t>
            </w:r>
            <w:proofErr w:type="spellEnd"/>
            <w:r w:rsidR="00E06985" w:rsidRPr="00E46F29">
              <w:rPr>
                <w:rFonts w:asciiTheme="minorHAnsi" w:hAnsiTheme="minorHAnsi" w:cstheme="minorHAnsi"/>
                <w:lang w:val="es-ES"/>
              </w:rPr>
              <w:t>)</w:t>
            </w:r>
          </w:p>
          <w:p w14:paraId="76CEF707" w14:textId="77777777" w:rsidR="00E06985" w:rsidRPr="00E46F29" w:rsidRDefault="00202E75" w:rsidP="00E06985">
            <w:pPr>
              <w:pStyle w:val="xmsolistparagraph"/>
              <w:spacing w:after="0" w:line="240" w:lineRule="auto"/>
              <w:ind w:left="0"/>
              <w:rPr>
                <w:rFonts w:asciiTheme="minorHAnsi" w:hAnsiTheme="minorHAnsi" w:cstheme="minorHAnsi"/>
                <w:color w:val="000000"/>
                <w:lang w:val="es-ES"/>
              </w:rPr>
            </w:pPr>
            <w:hyperlink r:id="rId171" w:history="1">
              <w:r w:rsidR="00E06985" w:rsidRPr="00E46F29">
                <w:rPr>
                  <w:rStyle w:val="Hyperlink"/>
                  <w:rFonts w:asciiTheme="minorHAnsi" w:hAnsiTheme="minorHAnsi" w:cstheme="minorHAnsi"/>
                  <w:color w:val="3789BD"/>
                  <w:bdr w:val="none" w:sz="0" w:space="0" w:color="auto" w:frame="1"/>
                  <w:lang w:val="es-ES"/>
                </w:rPr>
                <w:t>Ms Nora Abdalla Hassan BASHER</w:t>
              </w:r>
            </w:hyperlink>
            <w:r w:rsidR="00E06985" w:rsidRPr="00E46F29">
              <w:rPr>
                <w:rFonts w:asciiTheme="minorHAnsi" w:hAnsiTheme="minorHAnsi" w:cstheme="minorHAnsi"/>
                <w:lang w:val="es-ES"/>
              </w:rPr>
              <w:t xml:space="preserve"> (Sudan)</w:t>
            </w:r>
          </w:p>
        </w:tc>
      </w:tr>
      <w:tr w:rsidR="00E06985" w:rsidRPr="00BC2F1C" w14:paraId="4F385B37" w14:textId="77777777" w:rsidTr="00096C7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36DD621" w14:textId="64765E5D" w:rsidR="00E06985" w:rsidRPr="00BC2F1C" w:rsidRDefault="00E06985" w:rsidP="00E06985">
            <w:pPr>
              <w:pStyle w:val="xmsonormal"/>
              <w:rPr>
                <w:rFonts w:asciiTheme="minorHAnsi" w:hAnsiTheme="minorHAnsi" w:cstheme="minorHAnsi"/>
              </w:rPr>
            </w:pPr>
            <w:r w:rsidRPr="00BC2F1C">
              <w:rPr>
                <w:rFonts w:asciiTheme="minorHAnsi" w:hAnsiTheme="minorHAnsi" w:cstheme="minorHAnsi"/>
                <w:b/>
                <w:bCs/>
                <w:color w:val="FFFFFF"/>
              </w:rPr>
              <w:t>Asia</w:t>
            </w:r>
            <w:r>
              <w:rPr>
                <w:rFonts w:asciiTheme="minorHAnsi" w:hAnsiTheme="minorHAnsi" w:cstheme="minorHAnsi"/>
                <w:b/>
                <w:bCs/>
                <w:color w:val="FFFFFF"/>
              </w:rPr>
              <w:t>-</w:t>
            </w:r>
            <w:r w:rsidRPr="00BC2F1C">
              <w:rPr>
                <w:rFonts w:asciiTheme="minorHAnsi" w:hAnsiTheme="minorHAnsi" w:cstheme="minorHAnsi"/>
                <w:b/>
                <w:bCs/>
                <w:color w:val="FFFFFF"/>
              </w:rPr>
              <w:t>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7BC9585"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8C0C783" w14:textId="3CB5F8FB" w:rsidR="00E06985" w:rsidRPr="009E2DCA" w:rsidRDefault="00E06985" w:rsidP="00E06985">
            <w:pPr>
              <w:pStyle w:val="xmsolistparagraph"/>
              <w:spacing w:after="0" w:line="240" w:lineRule="auto"/>
              <w:ind w:left="0"/>
              <w:rPr>
                <w:rFonts w:asciiTheme="minorHAnsi" w:hAnsiTheme="minorHAnsi" w:cstheme="minorHAnsi"/>
              </w:rPr>
            </w:pPr>
            <w:r>
              <w:rPr>
                <w:rFonts w:asciiTheme="minorHAnsi" w:hAnsiTheme="minorHAnsi" w:cstheme="minorHAnsi"/>
                <w:color w:val="000000"/>
              </w:rPr>
              <w:t>RDF 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2" w:history="1">
              <w:proofErr w:type="spellStart"/>
              <w:r w:rsidRPr="006120A0">
                <w:rPr>
                  <w:rStyle w:val="Hyperlink"/>
                </w:rPr>
                <w:t>Mr</w:t>
              </w:r>
              <w:proofErr w:type="spellEnd"/>
              <w:r w:rsidRPr="006120A0">
                <w:rPr>
                  <w:rStyle w:val="Hyperlink"/>
                </w:rPr>
                <w:t xml:space="preserve">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w:t>
            </w: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73"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Atusko</w:t>
              </w:r>
              <w:proofErr w:type="spellEnd"/>
              <w:r w:rsidRPr="009E2DCA">
                <w:rPr>
                  <w:rStyle w:val="Hyperlink"/>
                  <w:rFonts w:asciiTheme="minorHAnsi" w:hAnsiTheme="minorHAnsi" w:cstheme="minorHAnsi"/>
                </w:rPr>
                <w:t xml:space="preserve"> OKUDA</w:t>
              </w:r>
            </w:hyperlink>
            <w:r w:rsidRPr="009E2DCA">
              <w:rPr>
                <w:rFonts w:asciiTheme="minorHAnsi" w:hAnsiTheme="minorHAnsi" w:cstheme="minorHAnsi"/>
                <w:color w:val="000000"/>
              </w:rPr>
              <w:t xml:space="preserve"> </w:t>
            </w:r>
            <w:r>
              <w:rPr>
                <w:rFonts w:asciiTheme="minorHAnsi" w:eastAsia="Times New Roman" w:hAnsiTheme="minorHAnsi" w:cstheme="minorHAnsi"/>
                <w:sz w:val="24"/>
                <w:szCs w:val="24"/>
              </w:rPr>
              <w:t>and</w:t>
            </w:r>
            <w:r w:rsidRPr="009E2DCA">
              <w:rPr>
                <w:rFonts w:asciiTheme="minorHAnsi" w:hAnsiTheme="minorHAnsi" w:cstheme="minorHAnsi"/>
                <w:color w:val="000000"/>
              </w:rPr>
              <w:t xml:space="preserve"> </w:t>
            </w:r>
            <w:r>
              <w:rPr>
                <w:rFonts w:asciiTheme="minorHAnsi" w:hAnsiTheme="minorHAnsi" w:cstheme="minorHAnsi"/>
                <w:color w:val="000000"/>
              </w:rPr>
              <w:t>was held online on 9-10 March 2021.</w:t>
            </w:r>
          </w:p>
          <w:p w14:paraId="54C66C5F" w14:textId="77777777" w:rsidR="00E06985" w:rsidRPr="009E2DCA" w:rsidRDefault="00E06985" w:rsidP="00E06985">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5B385E57" w14:textId="77777777" w:rsidR="00E06985" w:rsidRPr="00BC2F1C" w:rsidRDefault="00202E75" w:rsidP="00E06985">
            <w:pPr>
              <w:pStyle w:val="xmsolistparagraph"/>
              <w:spacing w:after="0" w:line="240" w:lineRule="auto"/>
              <w:ind w:left="0"/>
              <w:rPr>
                <w:rFonts w:asciiTheme="minorHAnsi" w:hAnsiTheme="minorHAnsi" w:cstheme="minorHAnsi"/>
              </w:rPr>
            </w:pPr>
            <w:hyperlink r:id="rId174"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Yasuhiko KAWASUMI</w:t>
              </w:r>
            </w:hyperlink>
            <w:r w:rsidR="00E06985" w:rsidRPr="00BC2F1C">
              <w:rPr>
                <w:rFonts w:asciiTheme="minorHAnsi" w:hAnsiTheme="minorHAnsi" w:cstheme="minorHAnsi"/>
              </w:rPr>
              <w:t xml:space="preserve"> (Japan)</w:t>
            </w:r>
          </w:p>
          <w:p w14:paraId="1C8803AD" w14:textId="2C1D8D73" w:rsidR="00E06985" w:rsidRPr="00BC2F1C" w:rsidRDefault="00202E75" w:rsidP="00E06985">
            <w:pPr>
              <w:pStyle w:val="xmsolistparagraph"/>
              <w:spacing w:after="0" w:line="240" w:lineRule="auto"/>
              <w:ind w:left="0"/>
              <w:rPr>
                <w:rFonts w:asciiTheme="minorHAnsi" w:hAnsiTheme="minorHAnsi" w:cstheme="minorHAnsi"/>
              </w:rPr>
            </w:pPr>
            <w:hyperlink r:id="rId175"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w:t>
              </w:r>
              <w:proofErr w:type="spellStart"/>
              <w:r w:rsidR="00E06985" w:rsidRPr="00BC2F1C">
                <w:rPr>
                  <w:rStyle w:val="Hyperlink"/>
                  <w:rFonts w:asciiTheme="minorHAnsi" w:hAnsiTheme="minorHAnsi" w:cstheme="minorHAnsi"/>
                  <w:color w:val="3789BD"/>
                  <w:bdr w:val="none" w:sz="0" w:space="0" w:color="auto" w:frame="1"/>
                </w:rPr>
                <w:t>Sangwon</w:t>
              </w:r>
              <w:proofErr w:type="spellEnd"/>
              <w:r w:rsidR="00E06985" w:rsidRPr="00BC2F1C">
                <w:rPr>
                  <w:rStyle w:val="Hyperlink"/>
                  <w:rFonts w:asciiTheme="minorHAnsi" w:hAnsiTheme="minorHAnsi" w:cstheme="minorHAnsi"/>
                  <w:color w:val="3789BD"/>
                  <w:bdr w:val="none" w:sz="0" w:space="0" w:color="auto" w:frame="1"/>
                </w:rPr>
                <w:t xml:space="preserve"> KO</w:t>
              </w:r>
            </w:hyperlink>
            <w:r w:rsidR="00E06985" w:rsidRPr="00BC2F1C">
              <w:rPr>
                <w:rFonts w:asciiTheme="minorHAnsi" w:hAnsiTheme="minorHAnsi" w:cstheme="minorHAnsi"/>
              </w:rPr>
              <w:t xml:space="preserve"> (</w:t>
            </w:r>
            <w:proofErr w:type="gramStart"/>
            <w:r w:rsidR="00E06985" w:rsidRPr="00BC2F1C">
              <w:rPr>
                <w:rFonts w:asciiTheme="minorHAnsi" w:hAnsiTheme="minorHAnsi" w:cstheme="minorHAnsi"/>
              </w:rPr>
              <w:t>Rep</w:t>
            </w:r>
            <w:r w:rsidR="00E06985">
              <w:rPr>
                <w:rFonts w:asciiTheme="minorHAnsi" w:hAnsiTheme="minorHAnsi" w:cstheme="minorHAnsi"/>
              </w:rPr>
              <w:t xml:space="preserve">ublic </w:t>
            </w:r>
            <w:r w:rsidR="00E06985" w:rsidRPr="00BC2F1C">
              <w:rPr>
                <w:rFonts w:asciiTheme="minorHAnsi" w:hAnsiTheme="minorHAnsi" w:cstheme="minorHAnsi"/>
              </w:rPr>
              <w:t xml:space="preserve"> of</w:t>
            </w:r>
            <w:proofErr w:type="gramEnd"/>
            <w:r w:rsidR="00E06985" w:rsidRPr="00BC2F1C">
              <w:rPr>
                <w:rFonts w:asciiTheme="minorHAnsi" w:hAnsiTheme="minorHAnsi" w:cstheme="minorHAnsi"/>
              </w:rPr>
              <w:t xml:space="preserve"> Korea) </w:t>
            </w:r>
          </w:p>
          <w:p w14:paraId="2901D60C" w14:textId="04C84D92" w:rsidR="00E06985" w:rsidRPr="00BC2F1C" w:rsidRDefault="00202E75" w:rsidP="00E06985">
            <w:pPr>
              <w:pStyle w:val="xmsolistparagraph"/>
              <w:spacing w:after="0" w:line="240" w:lineRule="auto"/>
              <w:ind w:left="0"/>
              <w:rPr>
                <w:rFonts w:asciiTheme="minorHAnsi" w:hAnsiTheme="minorHAnsi" w:cstheme="minorHAnsi"/>
              </w:rPr>
            </w:pPr>
            <w:hyperlink r:id="rId176"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Ananda Raj KHANAL</w:t>
              </w:r>
            </w:hyperlink>
            <w:r w:rsidR="00E06985" w:rsidRPr="00BC2F1C">
              <w:rPr>
                <w:rFonts w:asciiTheme="minorHAnsi" w:hAnsiTheme="minorHAnsi" w:cstheme="minorHAnsi"/>
              </w:rPr>
              <w:t xml:space="preserve"> (</w:t>
            </w:r>
            <w:proofErr w:type="gramStart"/>
            <w:r w:rsidR="00E06985" w:rsidRPr="00BC2F1C">
              <w:rPr>
                <w:rFonts w:asciiTheme="minorHAnsi" w:hAnsiTheme="minorHAnsi" w:cstheme="minorHAnsi"/>
              </w:rPr>
              <w:t>Rep</w:t>
            </w:r>
            <w:r w:rsidR="00E06985">
              <w:rPr>
                <w:rFonts w:asciiTheme="minorHAnsi" w:hAnsiTheme="minorHAnsi" w:cstheme="minorHAnsi"/>
              </w:rPr>
              <w:t xml:space="preserve">ublic </w:t>
            </w:r>
            <w:r w:rsidR="00E06985" w:rsidRPr="00BC2F1C">
              <w:rPr>
                <w:rFonts w:asciiTheme="minorHAnsi" w:hAnsiTheme="minorHAnsi" w:cstheme="minorHAnsi"/>
              </w:rPr>
              <w:t xml:space="preserve"> of</w:t>
            </w:r>
            <w:proofErr w:type="gramEnd"/>
            <w:r w:rsidR="00E06985" w:rsidRPr="00BC2F1C">
              <w:rPr>
                <w:rFonts w:asciiTheme="minorHAnsi" w:hAnsiTheme="minorHAnsi" w:cstheme="minorHAnsi"/>
              </w:rPr>
              <w:t xml:space="preserve"> Nepal)</w:t>
            </w:r>
          </w:p>
          <w:p w14:paraId="467D47CD" w14:textId="77777777" w:rsidR="00E06985" w:rsidRPr="00BC2F1C" w:rsidRDefault="00202E75" w:rsidP="00E06985">
            <w:pPr>
              <w:pStyle w:val="xmsolistparagraph"/>
              <w:spacing w:after="0" w:line="240" w:lineRule="auto"/>
              <w:ind w:left="0"/>
              <w:rPr>
                <w:rFonts w:asciiTheme="minorHAnsi" w:hAnsiTheme="minorHAnsi" w:cstheme="minorHAnsi"/>
                <w:color w:val="000000"/>
              </w:rPr>
            </w:pPr>
            <w:hyperlink r:id="rId177"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w:t>
              </w:r>
              <w:proofErr w:type="spellStart"/>
              <w:r w:rsidR="00E06985" w:rsidRPr="00BC2F1C">
                <w:rPr>
                  <w:rStyle w:val="Hyperlink"/>
                  <w:rFonts w:asciiTheme="minorHAnsi" w:hAnsiTheme="minorHAnsi" w:cstheme="minorHAnsi"/>
                  <w:color w:val="3789BD"/>
                  <w:bdr w:val="none" w:sz="0" w:space="0" w:color="auto" w:frame="1"/>
                </w:rPr>
                <w:t>Ke</w:t>
              </w:r>
              <w:proofErr w:type="spellEnd"/>
              <w:r w:rsidR="00E06985" w:rsidRPr="00BC2F1C">
                <w:rPr>
                  <w:rStyle w:val="Hyperlink"/>
                  <w:rFonts w:asciiTheme="minorHAnsi" w:hAnsiTheme="minorHAnsi" w:cstheme="minorHAnsi"/>
                  <w:color w:val="3789BD"/>
                  <w:bdr w:val="none" w:sz="0" w:space="0" w:color="auto" w:frame="1"/>
                </w:rPr>
                <w:t xml:space="preserve"> WANG</w:t>
              </w:r>
            </w:hyperlink>
            <w:r w:rsidR="00E06985" w:rsidRPr="00BC2F1C">
              <w:rPr>
                <w:rFonts w:asciiTheme="minorHAnsi" w:hAnsiTheme="minorHAnsi" w:cstheme="minorHAnsi"/>
              </w:rPr>
              <w:t xml:space="preserve"> (China)</w:t>
            </w:r>
          </w:p>
        </w:tc>
      </w:tr>
      <w:tr w:rsidR="00E06985" w:rsidRPr="00BC2F1C" w14:paraId="3671076E" w14:textId="77777777" w:rsidTr="00096C7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0101B5B" w14:textId="135496E2" w:rsidR="00E06985" w:rsidRPr="00BC2F1C" w:rsidRDefault="00E06985" w:rsidP="00E06985">
            <w:pPr>
              <w:pStyle w:val="xmsonormal"/>
              <w:rPr>
                <w:rFonts w:asciiTheme="minorHAnsi" w:hAnsiTheme="minorHAnsi" w:cstheme="minorHAnsi"/>
              </w:rPr>
            </w:pPr>
            <w:r w:rsidRPr="00BC2F1C">
              <w:rPr>
                <w:rFonts w:asciiTheme="minorHAnsi" w:hAnsiTheme="minorHAnsi" w:cstheme="minorHAnsi"/>
                <w:b/>
                <w:bCs/>
                <w:color w:val="FFFFFF"/>
              </w:rPr>
              <w:t>C</w:t>
            </w:r>
            <w:r>
              <w:rPr>
                <w:rFonts w:asciiTheme="minorHAnsi" w:hAnsiTheme="minorHAnsi" w:cstheme="minorHAnsi"/>
                <w:b/>
                <w:bCs/>
                <w:color w:val="FFFFFF"/>
              </w:rPr>
              <w:t>ommonwealth of Independent States (C</w:t>
            </w:r>
            <w:r w:rsidRPr="00BC2F1C">
              <w:rPr>
                <w:rFonts w:asciiTheme="minorHAnsi" w:hAnsiTheme="minorHAnsi" w:cstheme="minorHAnsi"/>
                <w:b/>
                <w:bCs/>
                <w:color w:val="FFFFFF"/>
              </w:rPr>
              <w:t>IS</w:t>
            </w:r>
            <w:r>
              <w:rPr>
                <w:rFonts w:asciiTheme="minorHAnsi" w:hAnsiTheme="minorHAnsi" w:cstheme="minorHAnsi"/>
                <w:b/>
                <w:bCs/>
                <w:color w:val="FFFFFF"/>
              </w:rPr>
              <w:t>)</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4F64BBF"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7C4C87C" w14:textId="35724886" w:rsidR="00E06985" w:rsidRPr="009E2DCA" w:rsidRDefault="00E06985" w:rsidP="00E06985">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78" w:history="1">
              <w:proofErr w:type="spellStart"/>
              <w:r w:rsidRPr="009E2DCA">
                <w:rPr>
                  <w:rStyle w:val="Hyperlink"/>
                  <w:rFonts w:asciiTheme="minorHAnsi" w:hAnsiTheme="minorHAnsi" w:cstheme="minorHAnsi"/>
                </w:rPr>
                <w:t>Ms</w:t>
              </w:r>
              <w:proofErr w:type="spellEnd"/>
              <w:r w:rsidRPr="009E2DCA">
                <w:rPr>
                  <w:rStyle w:val="Hyperlink"/>
                  <w:rFonts w:asciiTheme="minorHAnsi" w:hAnsiTheme="minorHAnsi" w:cstheme="minorHAnsi"/>
                </w:rPr>
                <w:t xml:space="preserve"> Natalia MOCHU</w:t>
              </w:r>
            </w:hyperlink>
            <w:r>
              <w:rPr>
                <w:rStyle w:val="Hyperlink"/>
                <w:rFonts w:asciiTheme="minorHAnsi" w:hAnsiTheme="minorHAnsi" w:cstheme="minorHAnsi"/>
              </w:rPr>
              <w:t>.</w:t>
            </w:r>
            <w:r>
              <w:rPr>
                <w:rStyle w:val="Hyperlink"/>
              </w:rPr>
              <w:t xml:space="preserve"> RDF was held online on 14-15 December 2020 </w:t>
            </w:r>
            <w:r>
              <w:rPr>
                <w:rFonts w:asciiTheme="minorHAnsi" w:hAnsiTheme="minorHAnsi" w:cstheme="minorHAnsi"/>
                <w:color w:val="000000"/>
              </w:rPr>
              <w:t>and RPM was held online on 21-22 April 2021.</w:t>
            </w:r>
          </w:p>
          <w:p w14:paraId="134C1EAE" w14:textId="77777777" w:rsidR="00E06985" w:rsidRPr="009E2DCA" w:rsidRDefault="00E06985" w:rsidP="00E06985">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6A41C6AF" w14:textId="77777777" w:rsidR="00E06985" w:rsidRPr="00BC2F1C" w:rsidRDefault="00202E75" w:rsidP="00E06985">
            <w:pPr>
              <w:pStyle w:val="xmsolistparagraph"/>
              <w:spacing w:after="0" w:line="240" w:lineRule="auto"/>
              <w:ind w:left="0"/>
              <w:rPr>
                <w:rFonts w:asciiTheme="minorHAnsi" w:hAnsiTheme="minorHAnsi" w:cstheme="minorHAnsi"/>
              </w:rPr>
            </w:pPr>
            <w:hyperlink r:id="rId179"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Anastasia </w:t>
              </w:r>
              <w:proofErr w:type="spellStart"/>
              <w:r w:rsidR="00E06985" w:rsidRPr="00BC2F1C">
                <w:rPr>
                  <w:rStyle w:val="Hyperlink"/>
                  <w:rFonts w:asciiTheme="minorHAnsi" w:hAnsiTheme="minorHAnsi" w:cstheme="minorHAnsi"/>
                  <w:color w:val="3789BD"/>
                  <w:bdr w:val="none" w:sz="0" w:space="0" w:color="auto" w:frame="1"/>
                </w:rPr>
                <w:t>Sergeyevna</w:t>
              </w:r>
              <w:proofErr w:type="spellEnd"/>
              <w:r w:rsidR="00E06985" w:rsidRPr="00BC2F1C">
                <w:rPr>
                  <w:rStyle w:val="Hyperlink"/>
                  <w:rFonts w:asciiTheme="minorHAnsi" w:hAnsiTheme="minorHAnsi" w:cstheme="minorHAnsi"/>
                  <w:color w:val="3789BD"/>
                  <w:bdr w:val="none" w:sz="0" w:space="0" w:color="auto" w:frame="1"/>
                </w:rPr>
                <w:t xml:space="preserve"> KONUKHOVA</w:t>
              </w:r>
            </w:hyperlink>
            <w:r w:rsidR="00E06985" w:rsidRPr="00BC2F1C">
              <w:rPr>
                <w:rFonts w:asciiTheme="minorHAnsi" w:hAnsiTheme="minorHAnsi" w:cstheme="minorHAnsi"/>
              </w:rPr>
              <w:t xml:space="preserve"> (Russian Federation)</w:t>
            </w:r>
          </w:p>
          <w:p w14:paraId="787020BB"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0"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w:t>
              </w:r>
              <w:proofErr w:type="spellStart"/>
              <w:r w:rsidR="00E06985" w:rsidRPr="00BC2F1C">
                <w:rPr>
                  <w:rStyle w:val="Hyperlink"/>
                  <w:rFonts w:asciiTheme="minorHAnsi" w:hAnsiTheme="minorHAnsi" w:cstheme="minorHAnsi"/>
                  <w:color w:val="3789BD"/>
                  <w:bdr w:val="none" w:sz="0" w:space="0" w:color="auto" w:frame="1"/>
                </w:rPr>
                <w:t>Almaz</w:t>
              </w:r>
              <w:proofErr w:type="spellEnd"/>
              <w:r w:rsidR="00E06985" w:rsidRPr="00BC2F1C">
                <w:rPr>
                  <w:rStyle w:val="Hyperlink"/>
                  <w:rFonts w:asciiTheme="minorHAnsi" w:hAnsiTheme="minorHAnsi" w:cstheme="minorHAnsi"/>
                  <w:color w:val="3789BD"/>
                  <w:bdr w:val="none" w:sz="0" w:space="0" w:color="auto" w:frame="1"/>
                </w:rPr>
                <w:t xml:space="preserve"> TILENBAEV</w:t>
              </w:r>
            </w:hyperlink>
            <w:r w:rsidR="00E06985" w:rsidRPr="00BC2F1C">
              <w:rPr>
                <w:rFonts w:asciiTheme="minorHAnsi" w:hAnsiTheme="minorHAnsi" w:cstheme="minorHAnsi"/>
              </w:rPr>
              <w:t xml:space="preserve"> (Kyrgyzstan)</w:t>
            </w:r>
          </w:p>
          <w:p w14:paraId="00A49B20"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1"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Maria BOLSHAKOVA</w:t>
              </w:r>
            </w:hyperlink>
            <w:r w:rsidR="00E06985" w:rsidRPr="00BC2F1C">
              <w:rPr>
                <w:rFonts w:asciiTheme="minorHAnsi" w:hAnsiTheme="minorHAnsi" w:cstheme="minorHAnsi"/>
              </w:rPr>
              <w:t xml:space="preserve"> (Russian Federation)</w:t>
            </w:r>
          </w:p>
          <w:p w14:paraId="45DFD166"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2"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w:t>
              </w:r>
              <w:proofErr w:type="spellStart"/>
              <w:r w:rsidR="00E06985" w:rsidRPr="00BC2F1C">
                <w:rPr>
                  <w:rStyle w:val="Hyperlink"/>
                  <w:rFonts w:asciiTheme="minorHAnsi" w:hAnsiTheme="minorHAnsi" w:cstheme="minorHAnsi"/>
                  <w:color w:val="3789BD"/>
                  <w:bdr w:val="none" w:sz="0" w:space="0" w:color="auto" w:frame="1"/>
                </w:rPr>
                <w:t>Tolibjon</w:t>
              </w:r>
              <w:proofErr w:type="spellEnd"/>
              <w:r w:rsidR="00E06985" w:rsidRPr="00BC2F1C">
                <w:rPr>
                  <w:rStyle w:val="Hyperlink"/>
                  <w:rFonts w:asciiTheme="minorHAnsi" w:hAnsiTheme="minorHAnsi" w:cstheme="minorHAnsi"/>
                  <w:color w:val="3789BD"/>
                  <w:bdr w:val="none" w:sz="0" w:space="0" w:color="auto" w:frame="1"/>
                </w:rPr>
                <w:t xml:space="preserve"> </w:t>
              </w:r>
              <w:proofErr w:type="spellStart"/>
              <w:r w:rsidR="00E06985" w:rsidRPr="00BC2F1C">
                <w:rPr>
                  <w:rStyle w:val="Hyperlink"/>
                  <w:rFonts w:asciiTheme="minorHAnsi" w:hAnsiTheme="minorHAnsi" w:cstheme="minorHAnsi"/>
                  <w:color w:val="3789BD"/>
                  <w:bdr w:val="none" w:sz="0" w:space="0" w:color="auto" w:frame="1"/>
                </w:rPr>
                <w:t>Oltinovich</w:t>
              </w:r>
              <w:proofErr w:type="spellEnd"/>
              <w:r w:rsidR="00E06985" w:rsidRPr="00BC2F1C">
                <w:rPr>
                  <w:rStyle w:val="Hyperlink"/>
                  <w:rFonts w:asciiTheme="minorHAnsi" w:hAnsiTheme="minorHAnsi" w:cstheme="minorHAnsi"/>
                  <w:color w:val="3789BD"/>
                  <w:bdr w:val="none" w:sz="0" w:space="0" w:color="auto" w:frame="1"/>
                </w:rPr>
                <w:t xml:space="preserve"> MIRZAKULOV</w:t>
              </w:r>
            </w:hyperlink>
            <w:r w:rsidR="00E06985" w:rsidRPr="00BC2F1C">
              <w:rPr>
                <w:rFonts w:asciiTheme="minorHAnsi" w:hAnsiTheme="minorHAnsi" w:cstheme="minorHAnsi"/>
              </w:rPr>
              <w:t xml:space="preserve"> (Uzbekistan)</w:t>
            </w:r>
          </w:p>
        </w:tc>
      </w:tr>
      <w:tr w:rsidR="00E06985" w:rsidRPr="00BC2F1C" w14:paraId="764B2145" w14:textId="77777777" w:rsidTr="00096C7F">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936CFF1" w14:textId="77777777" w:rsidR="00E06985" w:rsidRPr="00BC2F1C" w:rsidRDefault="00E06985" w:rsidP="00E06985">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6D4273E" w14:textId="77777777" w:rsidR="00E06985" w:rsidRPr="00BC2F1C" w:rsidRDefault="00E06985" w:rsidP="00E06985">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3F25570" w14:textId="7C551CA9" w:rsidR="00E06985" w:rsidRPr="009E2DCA" w:rsidRDefault="00E06985" w:rsidP="00E06985">
            <w:pPr>
              <w:pStyle w:val="xmsolistparagraph"/>
              <w:spacing w:after="0" w:line="240" w:lineRule="auto"/>
              <w:ind w:left="0"/>
              <w:rPr>
                <w:rFonts w:asciiTheme="minorHAnsi" w:hAnsiTheme="minorHAnsi" w:cstheme="minorHAnsi"/>
              </w:rPr>
            </w:pPr>
            <w:r>
              <w:rPr>
                <w:rFonts w:asciiTheme="minorHAnsi" w:hAnsiTheme="minorHAnsi" w:cstheme="minorHAnsi"/>
                <w:color w:val="000000"/>
              </w:rPr>
              <w:t>Focal point</w:t>
            </w:r>
            <w:r w:rsidRPr="009E2DCA">
              <w:rPr>
                <w:rFonts w:asciiTheme="minorHAnsi" w:hAnsiTheme="minorHAnsi" w:cstheme="minorHAnsi"/>
                <w:color w:val="000000"/>
              </w:rPr>
              <w:t xml:space="preserve"> </w:t>
            </w:r>
            <w:r>
              <w:rPr>
                <w:rFonts w:asciiTheme="minorHAnsi" w:hAnsiTheme="minorHAnsi" w:cstheme="minorHAnsi"/>
                <w:color w:val="000000"/>
              </w:rPr>
              <w:t xml:space="preserve">was </w:t>
            </w:r>
            <w:hyperlink r:id="rId183" w:history="1">
              <w:proofErr w:type="spellStart"/>
              <w:r w:rsidRPr="009E2DCA">
                <w:rPr>
                  <w:rStyle w:val="Hyperlink"/>
                  <w:rFonts w:asciiTheme="minorHAnsi" w:hAnsiTheme="minorHAnsi" w:cstheme="minorHAnsi"/>
                </w:rPr>
                <w:t>Mr</w:t>
              </w:r>
              <w:proofErr w:type="spellEnd"/>
              <w:r w:rsidRPr="009E2DCA">
                <w:rPr>
                  <w:rStyle w:val="Hyperlink"/>
                  <w:rFonts w:asciiTheme="minorHAnsi" w:hAnsiTheme="minorHAnsi" w:cstheme="minorHAnsi"/>
                </w:rPr>
                <w:t xml:space="preserve"> </w:t>
              </w:r>
              <w:proofErr w:type="spellStart"/>
              <w:r w:rsidRPr="009E2DCA">
                <w:rPr>
                  <w:rStyle w:val="Hyperlink"/>
                  <w:rFonts w:asciiTheme="minorHAnsi" w:hAnsiTheme="minorHAnsi" w:cstheme="minorHAnsi"/>
                </w:rPr>
                <w:t>Jaroslaw</w:t>
              </w:r>
              <w:proofErr w:type="spellEnd"/>
              <w:r w:rsidRPr="009E2DCA">
                <w:rPr>
                  <w:rStyle w:val="Hyperlink"/>
                  <w:rFonts w:asciiTheme="minorHAnsi" w:hAnsiTheme="minorHAnsi" w:cstheme="minorHAnsi"/>
                </w:rPr>
                <w:t xml:space="preserve">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02C449FC"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4"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Vadim KAPTUR</w:t>
              </w:r>
            </w:hyperlink>
            <w:r w:rsidR="00E06985" w:rsidRPr="00BC2F1C">
              <w:rPr>
                <w:rFonts w:asciiTheme="minorHAnsi" w:hAnsiTheme="minorHAnsi" w:cstheme="minorHAnsi"/>
              </w:rPr>
              <w:t xml:space="preserve"> (Ukraine)</w:t>
            </w:r>
          </w:p>
          <w:p w14:paraId="3F57070A"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5"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w:t>
              </w:r>
              <w:proofErr w:type="spellStart"/>
              <w:r w:rsidR="00E06985" w:rsidRPr="00BC2F1C">
                <w:rPr>
                  <w:rStyle w:val="Hyperlink"/>
                  <w:rFonts w:asciiTheme="minorHAnsi" w:hAnsiTheme="minorHAnsi" w:cstheme="minorHAnsi"/>
                  <w:color w:val="3789BD"/>
                  <w:bdr w:val="none" w:sz="0" w:space="0" w:color="auto" w:frame="1"/>
                </w:rPr>
                <w:t>Amela</w:t>
              </w:r>
              <w:proofErr w:type="spellEnd"/>
              <w:r w:rsidR="00E06985" w:rsidRPr="00BC2F1C">
                <w:rPr>
                  <w:rStyle w:val="Hyperlink"/>
                  <w:rFonts w:asciiTheme="minorHAnsi" w:hAnsiTheme="minorHAnsi" w:cstheme="minorHAnsi"/>
                  <w:color w:val="3789BD"/>
                  <w:bdr w:val="none" w:sz="0" w:space="0" w:color="auto" w:frame="1"/>
                </w:rPr>
                <w:t xml:space="preserve"> ODOBAŠIC</w:t>
              </w:r>
            </w:hyperlink>
            <w:r w:rsidR="00E06985" w:rsidRPr="00BC2F1C">
              <w:rPr>
                <w:rFonts w:asciiTheme="minorHAnsi" w:hAnsiTheme="minorHAnsi" w:cstheme="minorHAnsi"/>
              </w:rPr>
              <w:t xml:space="preserve"> (Bosnia and Herzegovina)</w:t>
            </w:r>
          </w:p>
          <w:p w14:paraId="08B5D0D9"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6" w:history="1">
              <w:proofErr w:type="spellStart"/>
              <w:r w:rsidR="00E06985" w:rsidRPr="00BC2F1C">
                <w:rPr>
                  <w:rStyle w:val="Hyperlink"/>
                  <w:rFonts w:asciiTheme="minorHAnsi" w:hAnsiTheme="minorHAnsi" w:cstheme="minorHAnsi"/>
                  <w:color w:val="3789BD"/>
                  <w:bdr w:val="none" w:sz="0" w:space="0" w:color="auto" w:frame="1"/>
                </w:rPr>
                <w:t>Ms</w:t>
              </w:r>
              <w:proofErr w:type="spellEnd"/>
              <w:r w:rsidR="00E06985" w:rsidRPr="00BC2F1C">
                <w:rPr>
                  <w:rStyle w:val="Hyperlink"/>
                  <w:rFonts w:asciiTheme="minorHAnsi" w:hAnsiTheme="minorHAnsi" w:cstheme="minorHAnsi"/>
                  <w:color w:val="3789BD"/>
                  <w:bdr w:val="none" w:sz="0" w:space="0" w:color="auto" w:frame="1"/>
                </w:rPr>
                <w:t xml:space="preserve"> Alina MODAN</w:t>
              </w:r>
            </w:hyperlink>
            <w:r w:rsidR="00E06985" w:rsidRPr="00BC2F1C">
              <w:rPr>
                <w:rFonts w:asciiTheme="minorHAnsi" w:hAnsiTheme="minorHAnsi" w:cstheme="minorHAnsi"/>
              </w:rPr>
              <w:t xml:space="preserve"> (Romania)</w:t>
            </w:r>
          </w:p>
          <w:p w14:paraId="4219C084" w14:textId="77777777" w:rsidR="00E06985" w:rsidRPr="00BC2F1C" w:rsidRDefault="00202E75" w:rsidP="00E06985">
            <w:pPr>
              <w:pStyle w:val="xmsolistparagraph"/>
              <w:spacing w:after="0" w:line="240" w:lineRule="auto"/>
              <w:ind w:left="0"/>
              <w:rPr>
                <w:rFonts w:asciiTheme="minorHAnsi" w:hAnsiTheme="minorHAnsi" w:cstheme="minorHAnsi"/>
              </w:rPr>
            </w:pPr>
            <w:hyperlink r:id="rId187" w:history="1">
              <w:proofErr w:type="spellStart"/>
              <w:r w:rsidR="00E06985" w:rsidRPr="00BC2F1C">
                <w:rPr>
                  <w:rStyle w:val="Hyperlink"/>
                  <w:rFonts w:asciiTheme="minorHAnsi" w:hAnsiTheme="minorHAnsi" w:cstheme="minorHAnsi"/>
                  <w:color w:val="3789BD"/>
                  <w:bdr w:val="none" w:sz="0" w:space="0" w:color="auto" w:frame="1"/>
                </w:rPr>
                <w:t>Mr</w:t>
              </w:r>
              <w:proofErr w:type="spellEnd"/>
              <w:r w:rsidR="00E06985" w:rsidRPr="00BC2F1C">
                <w:rPr>
                  <w:rStyle w:val="Hyperlink"/>
                  <w:rFonts w:asciiTheme="minorHAnsi" w:hAnsiTheme="minorHAnsi" w:cstheme="minorHAnsi"/>
                  <w:color w:val="3789BD"/>
                  <w:bdr w:val="none" w:sz="0" w:space="0" w:color="auto" w:frame="1"/>
                </w:rPr>
                <w:t xml:space="preserve"> Dominique WÜRGES</w:t>
              </w:r>
            </w:hyperlink>
            <w:r w:rsidR="00E06985" w:rsidRPr="00BC2F1C">
              <w:rPr>
                <w:rFonts w:asciiTheme="minorHAnsi" w:hAnsiTheme="minorHAnsi" w:cstheme="minorHAnsi"/>
              </w:rPr>
              <w:t xml:space="preserve"> (France)</w:t>
            </w:r>
          </w:p>
          <w:p w14:paraId="70FB5DD1" w14:textId="77777777" w:rsidR="00E06985" w:rsidRPr="00BC2F1C" w:rsidRDefault="00E06985" w:rsidP="00E06985">
            <w:pPr>
              <w:pStyle w:val="xmsolistparagraph"/>
              <w:spacing w:after="0" w:line="240" w:lineRule="auto"/>
              <w:ind w:left="0"/>
              <w:rPr>
                <w:rFonts w:asciiTheme="minorHAnsi" w:hAnsiTheme="minorHAnsi" w:cstheme="minorHAnsi"/>
                <w:color w:val="000000"/>
              </w:rPr>
            </w:pPr>
          </w:p>
        </w:tc>
      </w:tr>
    </w:tbl>
    <w:p w14:paraId="3B484822" w14:textId="68397362" w:rsidR="00E06985" w:rsidRPr="00400299" w:rsidRDefault="00E06985" w:rsidP="00E06985">
      <w:pPr>
        <w:bidi w:val="0"/>
        <w:spacing w:after="120"/>
        <w:rPr>
          <w:rFonts w:cstheme="minorHAnsi"/>
          <w:szCs w:val="24"/>
        </w:rPr>
      </w:pPr>
      <w:r w:rsidRPr="00C245F9">
        <w:rPr>
          <w:rFonts w:cstheme="minorHAnsi"/>
          <w:szCs w:val="24"/>
        </w:rPr>
        <w:t xml:space="preserve">The focal points for RPMs are always the ITU regional office directors. </w:t>
      </w:r>
      <w:r w:rsidRPr="00C44383">
        <w:rPr>
          <w:rFonts w:cstheme="minorHAnsi"/>
          <w:szCs w:val="24"/>
        </w:rPr>
        <w:t xml:space="preserve">The dates for RPMs </w:t>
      </w:r>
      <w:r w:rsidRPr="00C3288C">
        <w:rPr>
          <w:rFonts w:cstheme="minorHAnsi"/>
          <w:szCs w:val="24"/>
        </w:rPr>
        <w:t>are</w:t>
      </w:r>
      <w:r w:rsidRPr="00C44383">
        <w:rPr>
          <w:rFonts w:cstheme="minorHAnsi"/>
          <w:szCs w:val="24"/>
        </w:rPr>
        <w:t xml:space="preserve"> posted on the </w:t>
      </w:r>
      <w:hyperlink r:id="rId188" w:history="1">
        <w:r w:rsidRPr="00C44383">
          <w:rPr>
            <w:rStyle w:val="Hyperlink"/>
            <w:rFonts w:cstheme="minorHAnsi"/>
            <w:szCs w:val="24"/>
          </w:rPr>
          <w:t>Regional Consultation page</w:t>
        </w:r>
      </w:hyperlink>
      <w:r w:rsidRPr="00C44383">
        <w:rPr>
          <w:rFonts w:cstheme="minorHAnsi"/>
          <w:szCs w:val="24"/>
        </w:rPr>
        <w:t xml:space="preserve"> of the WTDC-22 website.</w:t>
      </w:r>
    </w:p>
    <w:p w14:paraId="5F0401C3" w14:textId="77777777" w:rsidR="00E06985" w:rsidRPr="00ED1D2F" w:rsidRDefault="00E06985" w:rsidP="00E06985">
      <w:pPr>
        <w:tabs>
          <w:tab w:val="clear" w:pos="794"/>
        </w:tabs>
        <w:bidi w:val="0"/>
        <w:spacing w:before="0"/>
        <w:sectPr w:rsidR="00E06985" w:rsidRPr="00ED1D2F" w:rsidSect="00BC2F1C">
          <w:headerReference w:type="default" r:id="rId189"/>
          <w:headerReference w:type="first" r:id="rId190"/>
          <w:pgSz w:w="11907" w:h="16834" w:code="9"/>
          <w:pgMar w:top="1418" w:right="1134" w:bottom="1418" w:left="1134" w:header="720" w:footer="720" w:gutter="0"/>
          <w:paperSrc w:first="7" w:other="7"/>
          <w:cols w:space="720"/>
          <w:titlePg/>
          <w:docGrid w:linePitch="326"/>
        </w:sectPr>
      </w:pPr>
    </w:p>
    <w:p w14:paraId="37C485A2" w14:textId="7F0C5755" w:rsidR="00E06985" w:rsidRDefault="00E06985" w:rsidP="00E06985">
      <w:pPr>
        <w:bidi w:val="0"/>
        <w:spacing w:after="120"/>
        <w:rPr>
          <w:b/>
          <w:szCs w:val="24"/>
        </w:rPr>
      </w:pPr>
      <w:r>
        <w:rPr>
          <w:b/>
          <w:szCs w:val="24"/>
        </w:rPr>
        <w:t>Annex 4</w:t>
      </w:r>
      <w:r w:rsidRPr="003E4DEB">
        <w:rPr>
          <w:b/>
          <w:szCs w:val="24"/>
        </w:rPr>
        <w:t xml:space="preserve">: </w:t>
      </w:r>
      <w:r>
        <w:rPr>
          <w:b/>
          <w:szCs w:val="24"/>
        </w:rPr>
        <w:t>Work plan of ITU-D Study Group 1 (updated in October 2021)</w:t>
      </w:r>
    </w:p>
    <w:p w14:paraId="094771FE" w14:textId="77777777" w:rsidR="00E06985" w:rsidRDefault="00E06985" w:rsidP="00E06985">
      <w:pPr>
        <w:tabs>
          <w:tab w:val="clear" w:pos="794"/>
        </w:tabs>
        <w:bidi w:val="0"/>
        <w:spacing w:after="120"/>
      </w:pPr>
      <w:r>
        <w:rPr>
          <w:noProof/>
          <w:szCs w:val="24"/>
        </w:rPr>
        <w:drawing>
          <wp:inline distT="0" distB="0" distL="0" distR="0" wp14:anchorId="033E93DF" wp14:editId="12BB8EDB">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1">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14ECE475" w14:textId="77777777" w:rsidR="00E06985" w:rsidRDefault="00E06985" w:rsidP="00E06985">
      <w:pPr>
        <w:tabs>
          <w:tab w:val="clear" w:pos="794"/>
        </w:tabs>
        <w:bidi w:val="0"/>
        <w:spacing w:before="0"/>
        <w:rPr>
          <w:b/>
          <w:szCs w:val="24"/>
        </w:rPr>
      </w:pPr>
      <w:r>
        <w:rPr>
          <w:b/>
          <w:szCs w:val="24"/>
        </w:rPr>
        <w:br w:type="page"/>
      </w:r>
    </w:p>
    <w:p w14:paraId="5F052568" w14:textId="088030B1" w:rsidR="00E06985" w:rsidRDefault="00E06985" w:rsidP="00E06985">
      <w:pPr>
        <w:bidi w:val="0"/>
        <w:spacing w:after="120"/>
        <w:rPr>
          <w:b/>
          <w:szCs w:val="24"/>
        </w:rPr>
      </w:pPr>
      <w:r>
        <w:rPr>
          <w:b/>
          <w:szCs w:val="24"/>
        </w:rPr>
        <w:t>Annex 4</w:t>
      </w:r>
      <w:r w:rsidRPr="003E4DEB">
        <w:rPr>
          <w:b/>
          <w:szCs w:val="24"/>
        </w:rPr>
        <w:t xml:space="preserve">: </w:t>
      </w:r>
      <w:r>
        <w:rPr>
          <w:b/>
          <w:szCs w:val="24"/>
        </w:rPr>
        <w:t xml:space="preserve">Work plan of ITU-D Study Group 1 (updated in October 2021) continued </w:t>
      </w:r>
    </w:p>
    <w:p w14:paraId="6378FCDE" w14:textId="77777777" w:rsidR="00E06985" w:rsidRDefault="00E06985" w:rsidP="00E06985">
      <w:pPr>
        <w:tabs>
          <w:tab w:val="clear" w:pos="794"/>
        </w:tabs>
        <w:bidi w:val="0"/>
        <w:spacing w:after="120"/>
        <w:jc w:val="center"/>
      </w:pPr>
      <w:r w:rsidRPr="0053280B">
        <w:rPr>
          <w:noProof/>
        </w:rPr>
        <w:drawing>
          <wp:inline distT="0" distB="0" distL="0" distR="0" wp14:anchorId="40642DEB" wp14:editId="5E42705A">
            <wp:extent cx="4963417" cy="5431316"/>
            <wp:effectExtent l="0" t="0" r="889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2"/>
                    <a:stretch>
                      <a:fillRect/>
                    </a:stretch>
                  </pic:blipFill>
                  <pic:spPr>
                    <a:xfrm>
                      <a:off x="0" y="0"/>
                      <a:ext cx="4978700" cy="5448039"/>
                    </a:xfrm>
                    <a:prstGeom prst="rect">
                      <a:avLst/>
                    </a:prstGeom>
                  </pic:spPr>
                </pic:pic>
              </a:graphicData>
            </a:graphic>
          </wp:inline>
        </w:drawing>
      </w:r>
    </w:p>
    <w:p w14:paraId="3389B4AE" w14:textId="77777777" w:rsidR="00E06985" w:rsidRDefault="00E06985" w:rsidP="00E06985">
      <w:pPr>
        <w:tabs>
          <w:tab w:val="clear" w:pos="794"/>
        </w:tabs>
        <w:bidi w:val="0"/>
        <w:spacing w:before="0"/>
      </w:pPr>
    </w:p>
    <w:p w14:paraId="44E53D7E" w14:textId="77777777" w:rsidR="00E06985" w:rsidRPr="00353D68" w:rsidRDefault="00E06985" w:rsidP="00E06985">
      <w:pPr>
        <w:tabs>
          <w:tab w:val="clear" w:pos="794"/>
        </w:tabs>
        <w:bidi w:val="0"/>
        <w:spacing w:before="0"/>
        <w:sectPr w:rsidR="00E06985" w:rsidRPr="00353D68" w:rsidSect="00353D68">
          <w:headerReference w:type="default" r:id="rId193"/>
          <w:headerReference w:type="first" r:id="rId194"/>
          <w:pgSz w:w="16834" w:h="11907" w:orient="landscape" w:code="9"/>
          <w:pgMar w:top="1134" w:right="1418" w:bottom="1134" w:left="1418" w:header="720" w:footer="720" w:gutter="0"/>
          <w:paperSrc w:first="7" w:other="7"/>
          <w:cols w:space="720"/>
          <w:titlePg/>
          <w:docGrid w:linePitch="326"/>
        </w:sectPr>
      </w:pPr>
    </w:p>
    <w:p w14:paraId="2974F326" w14:textId="60E2F379" w:rsidR="00E06985" w:rsidRDefault="00E06985" w:rsidP="00E06985">
      <w:pPr>
        <w:tabs>
          <w:tab w:val="clear" w:pos="794"/>
          <w:tab w:val="left" w:pos="5790"/>
        </w:tabs>
        <w:bidi w:val="0"/>
        <w:spacing w:after="120"/>
        <w:rPr>
          <w:b/>
          <w:bCs/>
        </w:rPr>
      </w:pPr>
      <w:r>
        <w:rPr>
          <w:b/>
          <w:bCs/>
        </w:rPr>
        <w:t>A</w:t>
      </w:r>
      <w:r w:rsidRPr="009E2DCA">
        <w:rPr>
          <w:b/>
          <w:bCs/>
        </w:rPr>
        <w:t xml:space="preserve">nnex </w:t>
      </w:r>
      <w:r>
        <w:rPr>
          <w:b/>
          <w:bCs/>
        </w:rPr>
        <w:t>5</w:t>
      </w:r>
      <w:r w:rsidRPr="009E2DCA">
        <w:rPr>
          <w:b/>
          <w:bCs/>
        </w:rPr>
        <w:t>: ITU-D Study Group</w:t>
      </w:r>
      <w:r>
        <w:rPr>
          <w:b/>
          <w:bCs/>
        </w:rPr>
        <w:t xml:space="preserve"> </w:t>
      </w:r>
      <w:r w:rsidRPr="009E2DCA">
        <w:rPr>
          <w:b/>
          <w:bCs/>
        </w:rPr>
        <w:t xml:space="preserve">1, </w:t>
      </w:r>
      <w:r>
        <w:rPr>
          <w:b/>
          <w:bCs/>
        </w:rPr>
        <w:t>r</w:t>
      </w:r>
      <w:r w:rsidRPr="009E2DCA">
        <w:rPr>
          <w:b/>
          <w:bCs/>
        </w:rPr>
        <w:t xml:space="preserve">apporteur </w:t>
      </w:r>
      <w:r>
        <w:rPr>
          <w:b/>
          <w:bCs/>
        </w:rPr>
        <w:t>g</w:t>
      </w:r>
      <w:r w:rsidRPr="009E2DCA">
        <w:rPr>
          <w:b/>
          <w:bCs/>
        </w:rPr>
        <w:t xml:space="preserve">roup, and </w:t>
      </w:r>
      <w:r>
        <w:rPr>
          <w:b/>
          <w:bCs/>
        </w:rPr>
        <w:t>e</w:t>
      </w:r>
      <w:r w:rsidRPr="009E2DCA">
        <w:rPr>
          <w:b/>
          <w:bCs/>
        </w:rPr>
        <w:t xml:space="preserve">xpert </w:t>
      </w:r>
      <w:r>
        <w:rPr>
          <w:b/>
          <w:bCs/>
        </w:rPr>
        <w:t>g</w:t>
      </w:r>
      <w:r w:rsidRPr="009E2DCA">
        <w:rPr>
          <w:b/>
          <w:bCs/>
        </w:rPr>
        <w:t>roup meetings and associated workshops and webinars (2018-202</w:t>
      </w:r>
      <w:r>
        <w:rPr>
          <w:b/>
          <w:bCs/>
        </w:rPr>
        <w:t>2 study period</w:t>
      </w:r>
      <w:r w:rsidRPr="009E2DCA">
        <w:rPr>
          <w:b/>
          <w:bCs/>
        </w:rPr>
        <w:t>)</w:t>
      </w:r>
    </w:p>
    <w:p w14:paraId="06A0D39F" w14:textId="77777777" w:rsidR="00E06985" w:rsidRPr="005B7ABC" w:rsidRDefault="00E06985" w:rsidP="00E06985">
      <w:pPr>
        <w:tabs>
          <w:tab w:val="clear" w:pos="794"/>
        </w:tabs>
        <w:bidi w:val="0"/>
        <w:spacing w:after="120"/>
      </w:pPr>
      <w:r w:rsidRPr="005B7ABC">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E06985" w:rsidRPr="005E749D" w14:paraId="20C15376" w14:textId="77777777" w:rsidTr="00096C7F">
        <w:trPr>
          <w:tblHeader/>
          <w:jc w:val="center"/>
        </w:trPr>
        <w:tc>
          <w:tcPr>
            <w:tcW w:w="2297" w:type="pct"/>
            <w:tcBorders>
              <w:bottom w:val="single" w:sz="4" w:space="0" w:color="auto"/>
            </w:tcBorders>
            <w:shd w:val="clear" w:color="auto" w:fill="5B9BD5"/>
          </w:tcPr>
          <w:p w14:paraId="62E333EE" w14:textId="3539A66B" w:rsidR="00E06985" w:rsidRPr="005E749D" w:rsidRDefault="00E06985" w:rsidP="00E06985">
            <w:pPr>
              <w:bidi w:val="0"/>
              <w:spacing w:before="20" w:after="20"/>
              <w:rPr>
                <w:b/>
              </w:rPr>
            </w:pPr>
            <w:bookmarkStart w:id="68" w:name="_Hlk98844740"/>
            <w:r w:rsidRPr="005F791D">
              <w:rPr>
                <w:b/>
                <w:bCs/>
              </w:rPr>
              <w:t xml:space="preserve">Study </w:t>
            </w:r>
            <w:r>
              <w:rPr>
                <w:b/>
                <w:bCs/>
              </w:rPr>
              <w:t>g</w:t>
            </w:r>
            <w:r w:rsidRPr="005F791D">
              <w:rPr>
                <w:b/>
                <w:bCs/>
              </w:rPr>
              <w:t>roup</w:t>
            </w:r>
            <w:r>
              <w:rPr>
                <w:b/>
                <w:bCs/>
              </w:rPr>
              <w:t xml:space="preserve"> / r</w:t>
            </w:r>
            <w:r w:rsidRPr="005F791D">
              <w:rPr>
                <w:b/>
                <w:bCs/>
              </w:rPr>
              <w:t xml:space="preserve">apporteur </w:t>
            </w:r>
            <w:r>
              <w:rPr>
                <w:b/>
                <w:bCs/>
              </w:rPr>
              <w:t>g</w:t>
            </w:r>
            <w:r w:rsidRPr="005F791D">
              <w:rPr>
                <w:b/>
                <w:bCs/>
              </w:rPr>
              <w:t>roup</w:t>
            </w:r>
            <w:r>
              <w:rPr>
                <w:b/>
                <w:bCs/>
              </w:rPr>
              <w:t xml:space="preserve"> m</w:t>
            </w:r>
            <w:r w:rsidRPr="005F791D">
              <w:rPr>
                <w:b/>
                <w:bCs/>
              </w:rPr>
              <w:t>eeting</w:t>
            </w:r>
            <w:r>
              <w:rPr>
                <w:b/>
                <w:bCs/>
              </w:rPr>
              <w:t>s</w:t>
            </w:r>
          </w:p>
        </w:tc>
        <w:tc>
          <w:tcPr>
            <w:tcW w:w="2703" w:type="pct"/>
            <w:tcBorders>
              <w:bottom w:val="single" w:sz="4" w:space="0" w:color="auto"/>
            </w:tcBorders>
            <w:shd w:val="clear" w:color="auto" w:fill="5B9BD5"/>
          </w:tcPr>
          <w:p w14:paraId="414C2201" w14:textId="77777777" w:rsidR="00E06985" w:rsidRPr="00456CAB" w:rsidRDefault="00E06985" w:rsidP="00E06985">
            <w:pPr>
              <w:bidi w:val="0"/>
              <w:spacing w:before="20" w:after="20"/>
              <w:rPr>
                <w:b/>
              </w:rPr>
            </w:pPr>
            <w:r w:rsidRPr="00456CAB">
              <w:rPr>
                <w:b/>
              </w:rPr>
              <w:t>Date and location</w:t>
            </w:r>
          </w:p>
        </w:tc>
      </w:tr>
      <w:tr w:rsidR="00E06985" w:rsidRPr="005E749D" w14:paraId="28746C5E" w14:textId="77777777" w:rsidTr="00096C7F">
        <w:trPr>
          <w:jc w:val="center"/>
        </w:trPr>
        <w:tc>
          <w:tcPr>
            <w:tcW w:w="2297" w:type="pct"/>
            <w:shd w:val="clear" w:color="auto" w:fill="D9D9D9" w:themeFill="background1" w:themeFillShade="D9"/>
          </w:tcPr>
          <w:p w14:paraId="33AB9A34" w14:textId="6DF2F69A" w:rsidR="00E06985" w:rsidRPr="005E749D" w:rsidRDefault="00E06985" w:rsidP="00E06985">
            <w:pPr>
              <w:bidi w:val="0"/>
              <w:spacing w:before="20" w:after="20"/>
              <w:rPr>
                <w:b/>
              </w:rPr>
            </w:pPr>
            <w:r w:rsidRPr="00D45C41">
              <w:rPr>
                <w:b/>
              </w:rPr>
              <w:t xml:space="preserve">Study Group </w:t>
            </w:r>
            <w:r>
              <w:rPr>
                <w:b/>
              </w:rPr>
              <w:t>1</w:t>
            </w:r>
            <w:r w:rsidRPr="00D45C41">
              <w:rPr>
                <w:b/>
              </w:rPr>
              <w:t xml:space="preserve"> </w:t>
            </w:r>
            <w:r>
              <w:rPr>
                <w:b/>
              </w:rPr>
              <w:t>m</w:t>
            </w:r>
            <w:r w:rsidRPr="00D45C41">
              <w:rPr>
                <w:b/>
              </w:rPr>
              <w:t>eetings</w:t>
            </w:r>
          </w:p>
        </w:tc>
        <w:tc>
          <w:tcPr>
            <w:tcW w:w="2703" w:type="pct"/>
            <w:shd w:val="clear" w:color="auto" w:fill="D9D9D9" w:themeFill="background1" w:themeFillShade="D9"/>
          </w:tcPr>
          <w:p w14:paraId="5947898B" w14:textId="77777777" w:rsidR="00E06985" w:rsidRPr="005E749D" w:rsidRDefault="00E06985" w:rsidP="00E06985">
            <w:pPr>
              <w:bidi w:val="0"/>
              <w:spacing w:before="20" w:after="20"/>
              <w:rPr>
                <w:b/>
              </w:rPr>
            </w:pPr>
          </w:p>
        </w:tc>
      </w:tr>
      <w:tr w:rsidR="00E06985" w:rsidRPr="003E7971" w14:paraId="7FB7896B" w14:textId="77777777" w:rsidTr="00096C7F">
        <w:trPr>
          <w:jc w:val="center"/>
        </w:trPr>
        <w:tc>
          <w:tcPr>
            <w:tcW w:w="2297" w:type="pct"/>
          </w:tcPr>
          <w:p w14:paraId="156E27F2" w14:textId="77777777" w:rsidR="00E06985" w:rsidRPr="00170FEB" w:rsidRDefault="00202E75" w:rsidP="00E06985">
            <w:pPr>
              <w:bidi w:val="0"/>
              <w:spacing w:before="20" w:after="20"/>
            </w:pPr>
            <w:hyperlink r:id="rId195" w:history="1">
              <w:r w:rsidR="00E06985" w:rsidRPr="00170FEB">
                <w:rPr>
                  <w:rStyle w:val="Hyperlink"/>
                  <w:rFonts w:cs="Simplified Arabic"/>
                </w:rPr>
                <w:t>Fourth meeting of ITU-D Study Group 1</w:t>
              </w:r>
            </w:hyperlink>
          </w:p>
        </w:tc>
        <w:tc>
          <w:tcPr>
            <w:tcW w:w="2703" w:type="pct"/>
            <w:shd w:val="clear" w:color="auto" w:fill="auto"/>
          </w:tcPr>
          <w:p w14:paraId="3DFF2191" w14:textId="1CEB6D5B" w:rsidR="00E06985" w:rsidRPr="003E7971" w:rsidRDefault="00E06985" w:rsidP="00E06985">
            <w:pPr>
              <w:bidi w:val="0"/>
              <w:spacing w:before="20" w:after="20"/>
            </w:pPr>
            <w:r w:rsidRPr="00DA250F">
              <w:t>22 to 26 March 2021</w:t>
            </w:r>
            <w:r w:rsidRPr="00F2076F">
              <w:t xml:space="preserve">, </w:t>
            </w:r>
            <w:r>
              <w:t>fully virtual meeting</w:t>
            </w:r>
          </w:p>
        </w:tc>
      </w:tr>
      <w:tr w:rsidR="00E06985" w:rsidRPr="003E7971" w14:paraId="7A121D05" w14:textId="77777777" w:rsidTr="00096C7F">
        <w:trPr>
          <w:jc w:val="center"/>
        </w:trPr>
        <w:tc>
          <w:tcPr>
            <w:tcW w:w="2297" w:type="pct"/>
          </w:tcPr>
          <w:p w14:paraId="3F1FD498" w14:textId="77777777" w:rsidR="00E06985" w:rsidRPr="00170FEB" w:rsidRDefault="00202E75" w:rsidP="00E06985">
            <w:pPr>
              <w:bidi w:val="0"/>
              <w:spacing w:before="20" w:after="20"/>
            </w:pPr>
            <w:hyperlink r:id="rId196" w:history="1">
              <w:r w:rsidR="00E06985" w:rsidRPr="00170FEB">
                <w:rPr>
                  <w:rStyle w:val="Hyperlink"/>
                  <w:rFonts w:cs="Simplified Arabic"/>
                </w:rPr>
                <w:t>Third meeting of ITU-D Study Group 1</w:t>
              </w:r>
            </w:hyperlink>
          </w:p>
        </w:tc>
        <w:tc>
          <w:tcPr>
            <w:tcW w:w="2703" w:type="pct"/>
            <w:shd w:val="clear" w:color="auto" w:fill="auto"/>
          </w:tcPr>
          <w:p w14:paraId="432B9579" w14:textId="34B9A194" w:rsidR="00E06985" w:rsidRPr="003E7971" w:rsidRDefault="00E06985" w:rsidP="00E06985">
            <w:pPr>
              <w:bidi w:val="0"/>
              <w:spacing w:before="20" w:after="20"/>
            </w:pPr>
            <w:r w:rsidRPr="00DA250F">
              <w:t>17 to 21 February 2020</w:t>
            </w:r>
            <w:r w:rsidRPr="00F2076F">
              <w:t xml:space="preserve">, Switzerland </w:t>
            </w:r>
            <w:r>
              <w:t>(</w:t>
            </w:r>
            <w:r w:rsidRPr="00F2076F">
              <w:t>Geneva</w:t>
            </w:r>
            <w:r>
              <w:t>)</w:t>
            </w:r>
          </w:p>
        </w:tc>
      </w:tr>
      <w:tr w:rsidR="00E06985" w:rsidRPr="003E7971" w14:paraId="3512FC11" w14:textId="77777777" w:rsidTr="00096C7F">
        <w:trPr>
          <w:jc w:val="center"/>
        </w:trPr>
        <w:tc>
          <w:tcPr>
            <w:tcW w:w="2297" w:type="pct"/>
          </w:tcPr>
          <w:p w14:paraId="23F02F65" w14:textId="77777777" w:rsidR="00E06985" w:rsidRPr="00170FEB" w:rsidRDefault="00202E75" w:rsidP="00E06985">
            <w:pPr>
              <w:bidi w:val="0"/>
              <w:spacing w:before="20" w:after="20"/>
            </w:pPr>
            <w:hyperlink r:id="rId197" w:history="1">
              <w:r w:rsidR="00E06985" w:rsidRPr="00170FEB">
                <w:rPr>
                  <w:rStyle w:val="Hyperlink"/>
                  <w:rFonts w:cs="Simplified Arabic"/>
                </w:rPr>
                <w:t>Second meeting of ITU-D Study Group 1</w:t>
              </w:r>
            </w:hyperlink>
          </w:p>
        </w:tc>
        <w:tc>
          <w:tcPr>
            <w:tcW w:w="2703" w:type="pct"/>
            <w:shd w:val="clear" w:color="auto" w:fill="auto"/>
          </w:tcPr>
          <w:p w14:paraId="505702CB" w14:textId="3A50424F" w:rsidR="00E06985" w:rsidRPr="003E7971" w:rsidRDefault="00E06985" w:rsidP="00E06985">
            <w:pPr>
              <w:bidi w:val="0"/>
              <w:spacing w:before="20" w:after="20"/>
            </w:pPr>
            <w:r w:rsidRPr="00DA250F">
              <w:t>18 to 22 March 2019</w:t>
            </w:r>
            <w:r w:rsidRPr="00F2076F">
              <w:t xml:space="preserve">, Switzerland </w:t>
            </w:r>
            <w:r>
              <w:t>(</w:t>
            </w:r>
            <w:r w:rsidRPr="00F2076F">
              <w:t>Geneva</w:t>
            </w:r>
            <w:r>
              <w:t>)</w:t>
            </w:r>
          </w:p>
        </w:tc>
      </w:tr>
      <w:tr w:rsidR="00E06985" w:rsidRPr="003E7971" w14:paraId="4CD8B000" w14:textId="77777777" w:rsidTr="00096C7F">
        <w:trPr>
          <w:jc w:val="center"/>
        </w:trPr>
        <w:tc>
          <w:tcPr>
            <w:tcW w:w="2297" w:type="pct"/>
            <w:tcBorders>
              <w:bottom w:val="single" w:sz="4" w:space="0" w:color="auto"/>
            </w:tcBorders>
          </w:tcPr>
          <w:p w14:paraId="345CD53E" w14:textId="77777777" w:rsidR="00E06985" w:rsidRPr="00170FEB" w:rsidRDefault="00202E75" w:rsidP="00E06985">
            <w:pPr>
              <w:bidi w:val="0"/>
              <w:spacing w:before="20" w:after="20"/>
            </w:pPr>
            <w:hyperlink r:id="rId198" w:history="1">
              <w:r w:rsidR="00E06985" w:rsidRPr="00653C7C">
                <w:rPr>
                  <w:rStyle w:val="Hyperlink"/>
                  <w:rFonts w:cs="Simplified Arabic"/>
                </w:rPr>
                <w:t>First meeting of ITU-D Study Group 1</w:t>
              </w:r>
            </w:hyperlink>
          </w:p>
        </w:tc>
        <w:tc>
          <w:tcPr>
            <w:tcW w:w="2703" w:type="pct"/>
            <w:tcBorders>
              <w:bottom w:val="single" w:sz="4" w:space="0" w:color="auto"/>
            </w:tcBorders>
            <w:shd w:val="clear" w:color="auto" w:fill="auto"/>
          </w:tcPr>
          <w:p w14:paraId="686D86C9" w14:textId="648446FA" w:rsidR="00E06985" w:rsidRPr="003E7971" w:rsidRDefault="00E06985" w:rsidP="00E06985">
            <w:pPr>
              <w:bidi w:val="0"/>
              <w:spacing w:before="20" w:after="20"/>
            </w:pPr>
            <w:r w:rsidRPr="00DA250F">
              <w:t>30 April 2018 to 4 May 2018</w:t>
            </w:r>
            <w:r w:rsidRPr="00F2076F">
              <w:t xml:space="preserve">, Switzerland </w:t>
            </w:r>
            <w:r>
              <w:t>(</w:t>
            </w:r>
            <w:r w:rsidRPr="00F2076F">
              <w:t>Geneva</w:t>
            </w:r>
            <w:r>
              <w:t>)</w:t>
            </w:r>
          </w:p>
        </w:tc>
      </w:tr>
      <w:tr w:rsidR="00E06985" w:rsidRPr="005E749D" w14:paraId="027696A3" w14:textId="77777777" w:rsidTr="00096C7F">
        <w:trPr>
          <w:jc w:val="center"/>
        </w:trPr>
        <w:tc>
          <w:tcPr>
            <w:tcW w:w="2297" w:type="pct"/>
            <w:shd w:val="clear" w:color="auto" w:fill="D9D9D9" w:themeFill="background1" w:themeFillShade="D9"/>
          </w:tcPr>
          <w:p w14:paraId="2FE4C7D1" w14:textId="7E24BA80" w:rsidR="00E06985" w:rsidRPr="00170FEB" w:rsidRDefault="00E06985" w:rsidP="00E06985">
            <w:pPr>
              <w:bidi w:val="0"/>
              <w:spacing w:before="20" w:after="20"/>
              <w:rPr>
                <w:b/>
              </w:rPr>
            </w:pPr>
            <w:r w:rsidRPr="00170FEB">
              <w:rPr>
                <w:b/>
              </w:rPr>
              <w:t xml:space="preserve">Rapporteur </w:t>
            </w:r>
            <w:r>
              <w:rPr>
                <w:b/>
              </w:rPr>
              <w:t>g</w:t>
            </w:r>
            <w:r w:rsidRPr="00170FEB">
              <w:rPr>
                <w:b/>
              </w:rPr>
              <w:t>roup</w:t>
            </w:r>
            <w:r>
              <w:rPr>
                <w:b/>
              </w:rPr>
              <w:t xml:space="preserve"> m</w:t>
            </w:r>
            <w:r w:rsidRPr="00170FEB">
              <w:rPr>
                <w:b/>
              </w:rPr>
              <w:t>eetings</w:t>
            </w:r>
          </w:p>
        </w:tc>
        <w:tc>
          <w:tcPr>
            <w:tcW w:w="2703" w:type="pct"/>
            <w:shd w:val="clear" w:color="auto" w:fill="D9D9D9" w:themeFill="background1" w:themeFillShade="D9"/>
          </w:tcPr>
          <w:p w14:paraId="76D27244" w14:textId="77777777" w:rsidR="00E06985" w:rsidRPr="005E749D" w:rsidRDefault="00E06985" w:rsidP="00E06985">
            <w:pPr>
              <w:bidi w:val="0"/>
              <w:spacing w:before="20" w:after="20"/>
              <w:rPr>
                <w:b/>
              </w:rPr>
            </w:pPr>
          </w:p>
        </w:tc>
      </w:tr>
      <w:tr w:rsidR="00E06985" w:rsidRPr="003E7971" w14:paraId="394A915C" w14:textId="77777777" w:rsidTr="00096C7F">
        <w:trPr>
          <w:jc w:val="center"/>
        </w:trPr>
        <w:tc>
          <w:tcPr>
            <w:tcW w:w="2297" w:type="pct"/>
          </w:tcPr>
          <w:p w14:paraId="1A7DAF7A" w14:textId="6213C98B" w:rsidR="00E06985" w:rsidRPr="002B5210" w:rsidRDefault="00202E75" w:rsidP="00E06985">
            <w:pPr>
              <w:bidi w:val="0"/>
              <w:spacing w:before="20" w:after="20"/>
              <w:rPr>
                <w:b/>
                <w:bCs/>
              </w:rPr>
            </w:pPr>
            <w:hyperlink r:id="rId199" w:history="1">
              <w:r w:rsidR="00E06985" w:rsidRPr="00474B59">
                <w:rPr>
                  <w:rStyle w:val="Hyperlink"/>
                  <w:rFonts w:ascii="Calibri" w:hAnsi="Calibri" w:cs="Calibri"/>
                  <w:szCs w:val="24"/>
                  <w:shd w:val="clear" w:color="auto" w:fill="FFFFFF"/>
                </w:rPr>
                <w:t xml:space="preserve">Plenary and </w:t>
              </w:r>
              <w:r w:rsidR="00E06985">
                <w:rPr>
                  <w:rStyle w:val="Hyperlink"/>
                  <w:rFonts w:ascii="Calibri" w:hAnsi="Calibri" w:cs="Calibri"/>
                  <w:szCs w:val="24"/>
                  <w:shd w:val="clear" w:color="auto" w:fill="FFFFFF"/>
                </w:rPr>
                <w:t>r</w:t>
              </w:r>
              <w:r w:rsidR="00E06985" w:rsidRPr="00474B59">
                <w:rPr>
                  <w:rStyle w:val="Hyperlink"/>
                  <w:rFonts w:ascii="Calibri" w:hAnsi="Calibri" w:cs="Calibri"/>
                  <w:szCs w:val="24"/>
                  <w:shd w:val="clear" w:color="auto" w:fill="FFFFFF"/>
                </w:rPr>
                <w:t xml:space="preserve">apporteur </w:t>
              </w:r>
              <w:r w:rsidR="00E06985">
                <w:rPr>
                  <w:rStyle w:val="Hyperlink"/>
                  <w:rFonts w:ascii="Calibri" w:hAnsi="Calibri" w:cs="Calibri"/>
                  <w:szCs w:val="24"/>
                  <w:shd w:val="clear" w:color="auto" w:fill="FFFFFF"/>
                </w:rPr>
                <w:t>g</w:t>
              </w:r>
              <w:r w:rsidR="00E06985" w:rsidRPr="00474B59">
                <w:rPr>
                  <w:rStyle w:val="Hyperlink"/>
                  <w:rFonts w:ascii="Calibri" w:hAnsi="Calibri" w:cs="Calibri"/>
                  <w:szCs w:val="24"/>
                  <w:shd w:val="clear" w:color="auto" w:fill="FFFFFF"/>
                </w:rPr>
                <w:t>roup e-meetings</w:t>
              </w:r>
            </w:hyperlink>
          </w:p>
        </w:tc>
        <w:tc>
          <w:tcPr>
            <w:tcW w:w="2703" w:type="pct"/>
            <w:shd w:val="clear" w:color="auto" w:fill="auto"/>
          </w:tcPr>
          <w:p w14:paraId="62C1A101" w14:textId="2C27BBE1" w:rsidR="00E06985" w:rsidRPr="00DA250F" w:rsidRDefault="00E06985" w:rsidP="00E06985">
            <w:pPr>
              <w:bidi w:val="0"/>
              <w:spacing w:before="20" w:after="20"/>
            </w:pPr>
            <w:r>
              <w:t xml:space="preserve">11- 15 October </w:t>
            </w:r>
            <w:r w:rsidRPr="00DA250F">
              <w:t>202</w:t>
            </w:r>
            <w:r>
              <w:t>1</w:t>
            </w:r>
            <w:r w:rsidRPr="00F2076F">
              <w:t xml:space="preserve">, </w:t>
            </w:r>
            <w:r>
              <w:t>fully virtual meeting</w:t>
            </w:r>
            <w:r>
              <w:rPr>
                <w:sz w:val="20"/>
              </w:rPr>
              <w:t xml:space="preserve"> </w:t>
            </w:r>
            <w:hyperlink r:id="rId200" w:history="1"/>
          </w:p>
        </w:tc>
      </w:tr>
      <w:tr w:rsidR="00E06985" w:rsidRPr="003E7971" w14:paraId="3F7E944F" w14:textId="77777777" w:rsidTr="00096C7F">
        <w:trPr>
          <w:jc w:val="center"/>
        </w:trPr>
        <w:tc>
          <w:tcPr>
            <w:tcW w:w="2297" w:type="pct"/>
          </w:tcPr>
          <w:p w14:paraId="7CB742C5" w14:textId="0B5F6D2D" w:rsidR="00E06985" w:rsidRPr="00474B59" w:rsidRDefault="00202E75" w:rsidP="00E06985">
            <w:pPr>
              <w:bidi w:val="0"/>
              <w:spacing w:before="20" w:after="20"/>
              <w:rPr>
                <w:rFonts w:ascii="Calibri" w:hAnsi="Calibri" w:cs="Calibri"/>
                <w:szCs w:val="24"/>
              </w:rPr>
            </w:pPr>
            <w:hyperlink r:id="rId201" w:history="1">
              <w:r w:rsidR="00E06985" w:rsidRPr="00474B59">
                <w:rPr>
                  <w:rStyle w:val="Hyperlink"/>
                  <w:rFonts w:ascii="Calibri" w:hAnsi="Calibri" w:cs="Calibri"/>
                  <w:szCs w:val="24"/>
                  <w:shd w:val="clear" w:color="auto" w:fill="FFFFFF"/>
                </w:rPr>
                <w:t xml:space="preserve">Plenary and </w:t>
              </w:r>
              <w:r w:rsidR="00E06985">
                <w:rPr>
                  <w:rStyle w:val="Hyperlink"/>
                  <w:rFonts w:ascii="Calibri" w:hAnsi="Calibri" w:cs="Calibri"/>
                  <w:szCs w:val="24"/>
                  <w:shd w:val="clear" w:color="auto" w:fill="FFFFFF"/>
                </w:rPr>
                <w:t>r</w:t>
              </w:r>
              <w:r w:rsidR="00E06985" w:rsidRPr="00474B59">
                <w:rPr>
                  <w:rStyle w:val="Hyperlink"/>
                  <w:rFonts w:ascii="Calibri" w:hAnsi="Calibri" w:cs="Calibri"/>
                  <w:szCs w:val="24"/>
                  <w:shd w:val="clear" w:color="auto" w:fill="FFFFFF"/>
                </w:rPr>
                <w:t xml:space="preserve">apporteur </w:t>
              </w:r>
              <w:r w:rsidR="00E06985">
                <w:rPr>
                  <w:rStyle w:val="Hyperlink"/>
                  <w:rFonts w:ascii="Calibri" w:hAnsi="Calibri" w:cs="Calibri"/>
                  <w:szCs w:val="24"/>
                  <w:shd w:val="clear" w:color="auto" w:fill="FFFFFF"/>
                </w:rPr>
                <w:t>g</w:t>
              </w:r>
              <w:r w:rsidR="00E06985" w:rsidRPr="00474B59">
                <w:rPr>
                  <w:rStyle w:val="Hyperlink"/>
                  <w:rFonts w:ascii="Calibri" w:hAnsi="Calibri" w:cs="Calibri"/>
                  <w:szCs w:val="24"/>
                  <w:shd w:val="clear" w:color="auto" w:fill="FFFFFF"/>
                </w:rPr>
                <w:t>roup e-meetings</w:t>
              </w:r>
            </w:hyperlink>
          </w:p>
        </w:tc>
        <w:tc>
          <w:tcPr>
            <w:tcW w:w="2703" w:type="pct"/>
            <w:shd w:val="clear" w:color="auto" w:fill="auto"/>
          </w:tcPr>
          <w:p w14:paraId="1D89834B" w14:textId="66EC00EE" w:rsidR="00E06985" w:rsidRPr="003E7971" w:rsidRDefault="00E06985" w:rsidP="00E06985">
            <w:pPr>
              <w:bidi w:val="0"/>
              <w:spacing w:before="20" w:after="20"/>
            </w:pPr>
            <w:r w:rsidRPr="00DA250F">
              <w:t>21 September - 2 October 2020</w:t>
            </w:r>
            <w:r w:rsidRPr="00F2076F">
              <w:t xml:space="preserve">, </w:t>
            </w:r>
            <w:r>
              <w:t>fully virtual meeting</w:t>
            </w:r>
          </w:p>
        </w:tc>
      </w:tr>
      <w:tr w:rsidR="00E06985" w:rsidRPr="003E7971" w14:paraId="213E0C5B" w14:textId="77777777" w:rsidTr="00096C7F">
        <w:trPr>
          <w:jc w:val="center"/>
        </w:trPr>
        <w:tc>
          <w:tcPr>
            <w:tcW w:w="2297" w:type="pct"/>
          </w:tcPr>
          <w:p w14:paraId="760C8026" w14:textId="06ECA366" w:rsidR="00E06985" w:rsidRPr="00170FEB" w:rsidRDefault="00202E75" w:rsidP="00E06985">
            <w:pPr>
              <w:bidi w:val="0"/>
              <w:spacing w:before="20" w:after="20"/>
            </w:pPr>
            <w:hyperlink r:id="rId202" w:history="1">
              <w:r w:rsidR="00E06985" w:rsidRPr="00474B59">
                <w:rPr>
                  <w:rStyle w:val="Hyperlink"/>
                  <w:rFonts w:ascii="Calibri" w:hAnsi="Calibri" w:cs="Calibri"/>
                  <w:szCs w:val="24"/>
                  <w:shd w:val="clear" w:color="auto" w:fill="FFFFFF"/>
                </w:rPr>
                <w:t xml:space="preserve">Rapporteur </w:t>
              </w:r>
              <w:r w:rsidR="00E06985">
                <w:rPr>
                  <w:rStyle w:val="Hyperlink"/>
                  <w:rFonts w:ascii="Calibri" w:hAnsi="Calibri" w:cs="Calibri"/>
                  <w:szCs w:val="24"/>
                  <w:shd w:val="clear" w:color="auto" w:fill="FFFFFF"/>
                </w:rPr>
                <w:t>g</w:t>
              </w:r>
              <w:r w:rsidR="00E06985" w:rsidRPr="00474B59">
                <w:rPr>
                  <w:rStyle w:val="Hyperlink"/>
                  <w:rFonts w:ascii="Calibri" w:hAnsi="Calibri" w:cs="Calibri"/>
                  <w:szCs w:val="24"/>
                  <w:shd w:val="clear" w:color="auto" w:fill="FFFFFF"/>
                </w:rPr>
                <w:t>roup e-meetings</w:t>
              </w:r>
            </w:hyperlink>
          </w:p>
        </w:tc>
        <w:tc>
          <w:tcPr>
            <w:tcW w:w="2703" w:type="pct"/>
            <w:shd w:val="clear" w:color="auto" w:fill="auto"/>
          </w:tcPr>
          <w:p w14:paraId="589D2FC2" w14:textId="5DCDEEF4" w:rsidR="00E06985" w:rsidRPr="003E7971" w:rsidRDefault="00E06985" w:rsidP="00E06985">
            <w:pPr>
              <w:bidi w:val="0"/>
              <w:spacing w:before="20" w:after="20"/>
            </w:pPr>
            <w:r w:rsidRPr="00DA250F">
              <w:t>23 September - 4 October 2019</w:t>
            </w:r>
            <w:r w:rsidRPr="00F2076F">
              <w:t xml:space="preserve">, Switzerland </w:t>
            </w:r>
            <w:r>
              <w:t>(</w:t>
            </w:r>
            <w:r w:rsidRPr="00F2076F">
              <w:t>Geneva</w:t>
            </w:r>
            <w:r>
              <w:t>)</w:t>
            </w:r>
          </w:p>
        </w:tc>
      </w:tr>
      <w:tr w:rsidR="00E06985" w:rsidRPr="003E7971" w14:paraId="657C0376" w14:textId="77777777" w:rsidTr="00096C7F">
        <w:trPr>
          <w:trHeight w:val="252"/>
          <w:jc w:val="center"/>
        </w:trPr>
        <w:tc>
          <w:tcPr>
            <w:tcW w:w="2297" w:type="pct"/>
          </w:tcPr>
          <w:p w14:paraId="646CC198" w14:textId="4054FD41" w:rsidR="00E06985" w:rsidRPr="00170FEB" w:rsidRDefault="00202E75" w:rsidP="00E06985">
            <w:pPr>
              <w:bidi w:val="0"/>
              <w:spacing w:before="20" w:after="20"/>
            </w:pPr>
            <w:hyperlink r:id="rId203" w:history="1">
              <w:r w:rsidR="00E06985" w:rsidRPr="00474B59">
                <w:rPr>
                  <w:rStyle w:val="Hyperlink"/>
                  <w:rFonts w:ascii="Calibri" w:hAnsi="Calibri" w:cs="Calibri"/>
                  <w:szCs w:val="24"/>
                  <w:shd w:val="clear" w:color="auto" w:fill="FFFFFF"/>
                </w:rPr>
                <w:t xml:space="preserve">Rapporteur </w:t>
              </w:r>
              <w:r w:rsidR="00E06985">
                <w:rPr>
                  <w:rStyle w:val="Hyperlink"/>
                  <w:rFonts w:ascii="Calibri" w:hAnsi="Calibri" w:cs="Calibri"/>
                  <w:szCs w:val="24"/>
                  <w:shd w:val="clear" w:color="auto" w:fill="FFFFFF"/>
                </w:rPr>
                <w:t>g</w:t>
              </w:r>
              <w:r w:rsidR="00E06985" w:rsidRPr="00474B59">
                <w:rPr>
                  <w:rStyle w:val="Hyperlink"/>
                  <w:rFonts w:ascii="Calibri" w:hAnsi="Calibri" w:cs="Calibri"/>
                  <w:szCs w:val="24"/>
                  <w:shd w:val="clear" w:color="auto" w:fill="FFFFFF"/>
                </w:rPr>
                <w:t>roup e-meetings</w:t>
              </w:r>
            </w:hyperlink>
          </w:p>
        </w:tc>
        <w:tc>
          <w:tcPr>
            <w:tcW w:w="2703" w:type="pct"/>
            <w:shd w:val="clear" w:color="auto" w:fill="auto"/>
          </w:tcPr>
          <w:p w14:paraId="3B4BC973" w14:textId="4E977276" w:rsidR="00E06985" w:rsidRPr="003E7971" w:rsidRDefault="00E06985" w:rsidP="00E06985">
            <w:pPr>
              <w:bidi w:val="0"/>
              <w:spacing w:before="20" w:after="20"/>
            </w:pPr>
            <w:r w:rsidRPr="00474B59">
              <w:t>17 - 28 September 2018</w:t>
            </w:r>
            <w:r w:rsidRPr="00F2076F">
              <w:t xml:space="preserve">, Switzerland </w:t>
            </w:r>
            <w:r>
              <w:t>(</w:t>
            </w:r>
            <w:r w:rsidRPr="00F2076F">
              <w:t>Geneva</w:t>
            </w:r>
            <w:r>
              <w:t>)</w:t>
            </w:r>
          </w:p>
        </w:tc>
      </w:tr>
      <w:tr w:rsidR="00E06985" w:rsidRPr="00474B59" w14:paraId="23826209" w14:textId="77777777" w:rsidTr="00096C7F">
        <w:trPr>
          <w:trHeight w:val="252"/>
          <w:jc w:val="center"/>
        </w:trPr>
        <w:tc>
          <w:tcPr>
            <w:tcW w:w="2297" w:type="pct"/>
            <w:shd w:val="clear" w:color="auto" w:fill="D9D9D9" w:themeFill="background1" w:themeFillShade="D9"/>
          </w:tcPr>
          <w:p w14:paraId="619DB908" w14:textId="77777777" w:rsidR="00E06985" w:rsidRPr="00474B59" w:rsidRDefault="00E06985" w:rsidP="00E06985">
            <w:pPr>
              <w:bidi w:val="0"/>
              <w:spacing w:before="20" w:after="20"/>
              <w:rPr>
                <w:b/>
              </w:rPr>
            </w:pPr>
            <w:r w:rsidRPr="00474B59">
              <w:rPr>
                <w:b/>
              </w:rPr>
              <w:t xml:space="preserve">Informal </w:t>
            </w:r>
            <w:proofErr w:type="spellStart"/>
            <w:r w:rsidRPr="00474B59">
              <w:rPr>
                <w:b/>
              </w:rPr>
              <w:t>eMeeting</w:t>
            </w:r>
            <w:r>
              <w:rPr>
                <w:b/>
              </w:rPr>
              <w:t>s</w:t>
            </w:r>
            <w:proofErr w:type="spellEnd"/>
            <w:r w:rsidRPr="00474B59">
              <w:rPr>
                <w:b/>
              </w:rPr>
              <w:t xml:space="preserve"> </w:t>
            </w:r>
          </w:p>
        </w:tc>
        <w:tc>
          <w:tcPr>
            <w:tcW w:w="2703" w:type="pct"/>
            <w:shd w:val="clear" w:color="auto" w:fill="D9D9D9" w:themeFill="background1" w:themeFillShade="D9"/>
          </w:tcPr>
          <w:p w14:paraId="7AD048B6" w14:textId="77777777" w:rsidR="00E06985" w:rsidRPr="00474B59" w:rsidRDefault="00E06985" w:rsidP="00E06985">
            <w:pPr>
              <w:bidi w:val="0"/>
              <w:spacing w:before="20" w:after="20"/>
              <w:rPr>
                <w:b/>
              </w:rPr>
            </w:pPr>
          </w:p>
        </w:tc>
      </w:tr>
      <w:tr w:rsidR="00E06985" w:rsidRPr="003E7971" w14:paraId="04E27BD8" w14:textId="77777777" w:rsidTr="00096C7F">
        <w:trPr>
          <w:trHeight w:val="252"/>
          <w:jc w:val="center"/>
        </w:trPr>
        <w:tc>
          <w:tcPr>
            <w:tcW w:w="2297" w:type="pct"/>
          </w:tcPr>
          <w:p w14:paraId="5BF7A6BE" w14:textId="230F03DE" w:rsidR="00E06985" w:rsidRDefault="00202E75" w:rsidP="00E06985">
            <w:pPr>
              <w:bidi w:val="0"/>
              <w:spacing w:before="20" w:after="20"/>
              <w:rPr>
                <w:rFonts w:ascii="Calibri" w:hAnsi="Calibri" w:cs="Calibri"/>
                <w:szCs w:val="24"/>
                <w:shd w:val="clear" w:color="auto" w:fill="FFFFFF"/>
              </w:rPr>
            </w:pPr>
            <w:hyperlink r:id="rId204" w:history="1">
              <w:r w:rsidR="00E06985" w:rsidRPr="00474B59">
                <w:rPr>
                  <w:rStyle w:val="Hyperlink"/>
                  <w:rFonts w:ascii="Calibri" w:hAnsi="Calibri" w:cs="Calibri"/>
                  <w:szCs w:val="24"/>
                  <w:shd w:val="clear" w:color="auto" w:fill="FFFFFF"/>
                </w:rPr>
                <w:t xml:space="preserve">Informal ITU-D Study Group 1 </w:t>
              </w:r>
              <w:r w:rsidR="00E06985">
                <w:rPr>
                  <w:rStyle w:val="Hyperlink"/>
                  <w:rFonts w:ascii="Calibri" w:hAnsi="Calibri" w:cs="Calibri"/>
                  <w:szCs w:val="24"/>
                  <w:shd w:val="clear" w:color="auto" w:fill="FFFFFF"/>
                </w:rPr>
                <w:t>r</w:t>
              </w:r>
              <w:r w:rsidR="00E06985" w:rsidRPr="00474B59">
                <w:rPr>
                  <w:rStyle w:val="Hyperlink"/>
                  <w:rFonts w:ascii="Calibri" w:hAnsi="Calibri" w:cs="Calibri"/>
                  <w:szCs w:val="24"/>
                  <w:shd w:val="clear" w:color="auto" w:fill="FFFFFF"/>
                </w:rPr>
                <w:t xml:space="preserve">apporteur </w:t>
              </w:r>
              <w:r w:rsidR="00E06985">
                <w:rPr>
                  <w:rStyle w:val="Hyperlink"/>
                  <w:rFonts w:ascii="Calibri" w:hAnsi="Calibri" w:cs="Calibri"/>
                  <w:szCs w:val="24"/>
                  <w:shd w:val="clear" w:color="auto" w:fill="FFFFFF"/>
                </w:rPr>
                <w:t>g</w:t>
              </w:r>
              <w:r w:rsidR="00E06985" w:rsidRPr="00474B59">
                <w:rPr>
                  <w:rStyle w:val="Hyperlink"/>
                  <w:rFonts w:ascii="Calibri" w:hAnsi="Calibri" w:cs="Calibri"/>
                  <w:szCs w:val="24"/>
                  <w:shd w:val="clear" w:color="auto" w:fill="FFFFFF"/>
                </w:rPr>
                <w:t>roup meetings</w:t>
              </w:r>
            </w:hyperlink>
          </w:p>
        </w:tc>
        <w:tc>
          <w:tcPr>
            <w:tcW w:w="2703" w:type="pct"/>
            <w:shd w:val="clear" w:color="auto" w:fill="auto"/>
          </w:tcPr>
          <w:p w14:paraId="46C4BF0F" w14:textId="12141DD0" w:rsidR="00E06985" w:rsidRPr="00474B59" w:rsidRDefault="00E06985" w:rsidP="00E06985">
            <w:pPr>
              <w:bidi w:val="0"/>
              <w:spacing w:before="20" w:after="20"/>
            </w:pPr>
            <w:r w:rsidRPr="00474B59">
              <w:t>1-5 March 2021</w:t>
            </w:r>
            <w:r>
              <w:t>, fully virtual meeting</w:t>
            </w:r>
          </w:p>
        </w:tc>
      </w:tr>
      <w:tr w:rsidR="00E06985" w:rsidRPr="00474B59" w14:paraId="34E797E8" w14:textId="77777777" w:rsidTr="00096C7F">
        <w:trPr>
          <w:trHeight w:val="252"/>
          <w:jc w:val="center"/>
        </w:trPr>
        <w:tc>
          <w:tcPr>
            <w:tcW w:w="2297" w:type="pct"/>
            <w:shd w:val="clear" w:color="auto" w:fill="D9D9D9" w:themeFill="background1" w:themeFillShade="D9"/>
          </w:tcPr>
          <w:p w14:paraId="7FB5B554" w14:textId="77777777" w:rsidR="00E06985" w:rsidRPr="00474B59" w:rsidRDefault="00E06985" w:rsidP="00E06985">
            <w:pPr>
              <w:bidi w:val="0"/>
              <w:spacing w:before="20" w:after="20"/>
              <w:rPr>
                <w:b/>
              </w:rPr>
            </w:pPr>
            <w:r w:rsidRPr="00474B59">
              <w:rPr>
                <w:b/>
              </w:rPr>
              <w:t xml:space="preserve">Joint </w:t>
            </w:r>
            <w:proofErr w:type="spellStart"/>
            <w:r w:rsidRPr="00474B59">
              <w:rPr>
                <w:b/>
              </w:rPr>
              <w:t>eMeeting</w:t>
            </w:r>
            <w:r>
              <w:rPr>
                <w:b/>
              </w:rPr>
              <w:t>s</w:t>
            </w:r>
            <w:proofErr w:type="spellEnd"/>
            <w:r w:rsidRPr="00474B59">
              <w:rPr>
                <w:b/>
              </w:rPr>
              <w:t xml:space="preserve"> </w:t>
            </w:r>
          </w:p>
        </w:tc>
        <w:tc>
          <w:tcPr>
            <w:tcW w:w="2703" w:type="pct"/>
            <w:shd w:val="clear" w:color="auto" w:fill="D9D9D9" w:themeFill="background1" w:themeFillShade="D9"/>
          </w:tcPr>
          <w:p w14:paraId="78FA49A1" w14:textId="77777777" w:rsidR="00E06985" w:rsidRPr="00474B59" w:rsidRDefault="00E06985" w:rsidP="00E06985">
            <w:pPr>
              <w:bidi w:val="0"/>
              <w:spacing w:before="20" w:after="20"/>
              <w:rPr>
                <w:b/>
              </w:rPr>
            </w:pPr>
          </w:p>
        </w:tc>
      </w:tr>
      <w:tr w:rsidR="00E06985" w:rsidRPr="003E7971" w14:paraId="447584A4" w14:textId="77777777" w:rsidTr="00096C7F">
        <w:trPr>
          <w:trHeight w:val="252"/>
          <w:jc w:val="center"/>
        </w:trPr>
        <w:tc>
          <w:tcPr>
            <w:tcW w:w="2297" w:type="pct"/>
            <w:tcBorders>
              <w:bottom w:val="single" w:sz="4" w:space="0" w:color="auto"/>
            </w:tcBorders>
          </w:tcPr>
          <w:p w14:paraId="33BB60D8" w14:textId="28C876F3" w:rsidR="00E06985" w:rsidRDefault="00202E75" w:rsidP="00E06985">
            <w:pPr>
              <w:bidi w:val="0"/>
              <w:spacing w:before="20" w:after="20"/>
              <w:rPr>
                <w:rFonts w:ascii="Calibri" w:hAnsi="Calibri" w:cs="Calibri"/>
                <w:szCs w:val="24"/>
                <w:shd w:val="clear" w:color="auto" w:fill="FFFFFF"/>
              </w:rPr>
            </w:pPr>
            <w:hyperlink r:id="rId205" w:history="1">
              <w:r w:rsidR="00E06985" w:rsidRPr="00474B59">
                <w:rPr>
                  <w:rStyle w:val="Hyperlink"/>
                  <w:rFonts w:ascii="Calibri" w:hAnsi="Calibri" w:cs="Calibri"/>
                  <w:szCs w:val="24"/>
                  <w:shd w:val="clear" w:color="auto" w:fill="FFFFFF"/>
                </w:rPr>
                <w:t xml:space="preserve">Joint ITU-D Study Groups 1 and 2 </w:t>
              </w:r>
              <w:r w:rsidR="00E06985">
                <w:rPr>
                  <w:rStyle w:val="Hyperlink"/>
                  <w:rFonts w:ascii="Calibri" w:hAnsi="Calibri" w:cs="Calibri"/>
                  <w:szCs w:val="24"/>
                  <w:shd w:val="clear" w:color="auto" w:fill="FFFFFF"/>
                </w:rPr>
                <w:t>p</w:t>
              </w:r>
              <w:r w:rsidR="00E06985" w:rsidRPr="00474B59">
                <w:rPr>
                  <w:rStyle w:val="Hyperlink"/>
                  <w:rFonts w:ascii="Calibri" w:hAnsi="Calibri" w:cs="Calibri"/>
                  <w:szCs w:val="24"/>
                  <w:shd w:val="clear" w:color="auto" w:fill="FFFFFF"/>
                </w:rPr>
                <w:t>lenary Meeting</w:t>
              </w:r>
            </w:hyperlink>
          </w:p>
        </w:tc>
        <w:tc>
          <w:tcPr>
            <w:tcW w:w="2703" w:type="pct"/>
            <w:tcBorders>
              <w:bottom w:val="single" w:sz="4" w:space="0" w:color="auto"/>
            </w:tcBorders>
            <w:shd w:val="clear" w:color="auto" w:fill="auto"/>
          </w:tcPr>
          <w:p w14:paraId="367F15D6" w14:textId="2D881F92" w:rsidR="00E06985" w:rsidRDefault="00E06985" w:rsidP="00E06985">
            <w:pPr>
              <w:bidi w:val="0"/>
              <w:spacing w:before="20" w:after="20"/>
              <w:rPr>
                <w:rFonts w:ascii="Arial" w:hAnsi="Arial" w:cs="Arial"/>
                <w:b/>
                <w:bCs/>
                <w:color w:val="052D53"/>
                <w:sz w:val="18"/>
                <w:szCs w:val="18"/>
                <w:shd w:val="clear" w:color="auto" w:fill="FFFFFF"/>
              </w:rPr>
            </w:pPr>
            <w:r w:rsidRPr="00474B59">
              <w:t>31 March - 1 April 202</w:t>
            </w:r>
            <w:r>
              <w:t>1, fully virtual meeting</w:t>
            </w:r>
          </w:p>
        </w:tc>
      </w:tr>
    </w:tbl>
    <w:bookmarkEnd w:id="68"/>
    <w:p w14:paraId="6B6E4F82" w14:textId="7D0CA7A1" w:rsidR="00E06985" w:rsidRDefault="00E06985" w:rsidP="00E06985">
      <w:pPr>
        <w:tabs>
          <w:tab w:val="clear" w:pos="794"/>
        </w:tabs>
        <w:bidi w:val="0"/>
        <w:spacing w:after="120"/>
      </w:pPr>
      <w:r>
        <w:t xml:space="preserve">All associated workshops and webinars are detailed on ITU-D study group websites on pages dedicated to workshops and other events see </w:t>
      </w:r>
      <w:hyperlink r:id="rId206" w:history="1">
        <w:r w:rsidRPr="006B4528">
          <w:rPr>
            <w:rStyle w:val="Hyperlink"/>
          </w:rPr>
          <w:t>https://www.itu.int/en/ITU-D/Study-Groups/2018-2021/Pages/meetings/events_workshops.aspx</w:t>
        </w:r>
      </w:hyperlink>
    </w:p>
    <w:p w14:paraId="01ED1675" w14:textId="77777777" w:rsidR="00E06985" w:rsidRDefault="00E06985" w:rsidP="00E06985">
      <w:pPr>
        <w:tabs>
          <w:tab w:val="clear" w:pos="794"/>
        </w:tabs>
        <w:bidi w:val="0"/>
        <w:spacing w:after="120"/>
        <w:jc w:val="center"/>
      </w:pPr>
    </w:p>
    <w:p w14:paraId="7F832D17" w14:textId="77777777" w:rsidR="00E06985" w:rsidRDefault="00E06985" w:rsidP="00E06985">
      <w:pPr>
        <w:tabs>
          <w:tab w:val="clear" w:pos="794"/>
        </w:tabs>
        <w:bidi w:val="0"/>
        <w:spacing w:before="0"/>
      </w:pPr>
      <w:r>
        <w:br w:type="page"/>
      </w:r>
    </w:p>
    <w:p w14:paraId="6665BA1A" w14:textId="06BD8C6E" w:rsidR="00E06985" w:rsidRDefault="00E06985" w:rsidP="00E06985">
      <w:pPr>
        <w:tabs>
          <w:tab w:val="clear" w:pos="794"/>
          <w:tab w:val="left" w:pos="5790"/>
        </w:tabs>
        <w:bidi w:val="0"/>
        <w:spacing w:after="120"/>
        <w:rPr>
          <w:b/>
          <w:bCs/>
        </w:rPr>
      </w:pPr>
      <w:r w:rsidRPr="0053280B">
        <w:rPr>
          <w:b/>
          <w:bCs/>
        </w:rPr>
        <w:t>Annex 6</w:t>
      </w:r>
      <w:r>
        <w:rPr>
          <w:b/>
          <w:bCs/>
        </w:rPr>
        <w:t>:</w:t>
      </w:r>
      <w:r w:rsidRPr="0053280B">
        <w:rPr>
          <w:b/>
          <w:bCs/>
        </w:rPr>
        <w:t xml:space="preserve"> Revised </w:t>
      </w:r>
      <w:r>
        <w:rPr>
          <w:b/>
          <w:bCs/>
        </w:rPr>
        <w:t>t</w:t>
      </w:r>
      <w:r w:rsidRPr="0053280B">
        <w:rPr>
          <w:b/>
          <w:bCs/>
        </w:rPr>
        <w:t xml:space="preserve">erms of </w:t>
      </w:r>
      <w:r>
        <w:rPr>
          <w:b/>
          <w:bCs/>
        </w:rPr>
        <w:t>r</w:t>
      </w:r>
      <w:r w:rsidRPr="0053280B">
        <w:rPr>
          <w:b/>
          <w:bCs/>
        </w:rPr>
        <w:t xml:space="preserve">eferences of Questions </w:t>
      </w:r>
      <w:r>
        <w:rPr>
          <w:b/>
          <w:bCs/>
        </w:rPr>
        <w:t>submitted to TDAG meeting for consideration (November 2021)</w:t>
      </w:r>
    </w:p>
    <w:p w14:paraId="67A153D4" w14:textId="52B07954" w:rsidR="00E06985" w:rsidRPr="00684354" w:rsidRDefault="00E06985" w:rsidP="00E06985">
      <w:pPr>
        <w:tabs>
          <w:tab w:val="clear" w:pos="794"/>
          <w:tab w:val="left" w:pos="5790"/>
        </w:tabs>
        <w:bidi w:val="0"/>
        <w:spacing w:after="120"/>
      </w:pPr>
      <w:r w:rsidRPr="00684354">
        <w:t xml:space="preserve">The </w:t>
      </w:r>
      <w:r>
        <w:rPr>
          <w:szCs w:val="24"/>
        </w:rPr>
        <w:t>terms of reference</w:t>
      </w:r>
      <w:r w:rsidRPr="00684354">
        <w:t xml:space="preserve"> are also available in </w:t>
      </w:r>
      <w:hyperlink r:id="rId207" w:history="1">
        <w:r w:rsidRPr="00CA4CE4">
          <w:rPr>
            <w:rStyle w:val="Hyperlink"/>
          </w:rPr>
          <w:t>TDAG-21/2/DT/4</w:t>
        </w:r>
      </w:hyperlink>
      <w:r w:rsidRPr="00684354">
        <w:t xml:space="preserve">. The revision marks in the DT document indicate changes between </w:t>
      </w:r>
      <w:r>
        <w:t xml:space="preserve">the </w:t>
      </w:r>
      <w:r w:rsidRPr="00684354">
        <w:t xml:space="preserve">approved </w:t>
      </w:r>
      <w:proofErr w:type="spellStart"/>
      <w:r>
        <w:rPr>
          <w:szCs w:val="24"/>
        </w:rPr>
        <w:t>ter</w:t>
      </w:r>
      <w:proofErr w:type="spellEnd"/>
      <w:r>
        <w:rPr>
          <w:szCs w:val="24"/>
        </w:rPr>
        <w:t xml:space="preserve"> of reference</w:t>
      </w:r>
      <w:r w:rsidRPr="00684354">
        <w:t xml:space="preserve"> </w:t>
      </w:r>
      <w:r>
        <w:t xml:space="preserve">at WTDC-17 </w:t>
      </w:r>
      <w:r w:rsidRPr="00684354">
        <w:t xml:space="preserve">and </w:t>
      </w:r>
      <w:r>
        <w:t xml:space="preserve">the </w:t>
      </w:r>
      <w:r w:rsidRPr="00684354">
        <w:t xml:space="preserve">revised </w:t>
      </w:r>
      <w:r>
        <w:rPr>
          <w:szCs w:val="24"/>
        </w:rPr>
        <w:t>terms of reference</w:t>
      </w:r>
      <w:r w:rsidRPr="00684354">
        <w:t xml:space="preserve"> a</w:t>
      </w:r>
      <w:r>
        <w:t xml:space="preserve">greed </w:t>
      </w:r>
      <w:r w:rsidRPr="00684354">
        <w:t>at the S</w:t>
      </w:r>
      <w:r>
        <w:t xml:space="preserve">tudy </w:t>
      </w:r>
      <w:r w:rsidRPr="00684354">
        <w:t>G</w:t>
      </w:r>
      <w:r>
        <w:t xml:space="preserve">roup </w:t>
      </w:r>
      <w:r w:rsidRPr="00684354">
        <w:t>1 meetings</w:t>
      </w:r>
      <w:r>
        <w:t xml:space="preserve"> </w:t>
      </w:r>
      <w:r w:rsidRPr="00684354">
        <w:t>held in October</w:t>
      </w:r>
      <w:r>
        <w:t xml:space="preserve"> </w:t>
      </w:r>
      <w:r w:rsidRPr="00684354">
        <w:t>2021</w:t>
      </w:r>
      <w:r>
        <w:t>.</w:t>
      </w:r>
    </w:p>
    <w:tbl>
      <w:tblPr>
        <w:tblW w:w="0" w:type="auto"/>
        <w:jc w:val="center"/>
        <w:tblCellMar>
          <w:left w:w="0" w:type="dxa"/>
          <w:right w:w="0" w:type="dxa"/>
        </w:tblCellMar>
        <w:tblLook w:val="04A0" w:firstRow="1" w:lastRow="0" w:firstColumn="1" w:lastColumn="0" w:noHBand="0" w:noVBand="1"/>
      </w:tblPr>
      <w:tblGrid>
        <w:gridCol w:w="1340"/>
        <w:gridCol w:w="4604"/>
      </w:tblGrid>
      <w:tr w:rsidR="00E06985" w:rsidRPr="004172B9" w14:paraId="3F2280EC" w14:textId="77777777" w:rsidTr="00096C7F">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19EACC" w14:textId="77777777" w:rsidR="00E06985" w:rsidRPr="004172B9" w:rsidRDefault="00E06985" w:rsidP="00E06985">
            <w:pPr>
              <w:bidi w:val="0"/>
              <w:spacing w:before="40" w:after="40"/>
              <w:rPr>
                <w:rFonts w:ascii="Calibri" w:hAnsi="Calibri"/>
                <w:szCs w:val="24"/>
                <w:lang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51547A" w14:textId="77777777" w:rsidR="00E06985" w:rsidRPr="004172B9" w:rsidRDefault="00E06985" w:rsidP="00E06985">
            <w:pPr>
              <w:bidi w:val="0"/>
              <w:spacing w:before="40" w:after="40"/>
              <w:rPr>
                <w:szCs w:val="24"/>
              </w:rPr>
            </w:pPr>
            <w:r w:rsidRPr="004172B9">
              <w:rPr>
                <w:b/>
                <w:bCs/>
                <w:szCs w:val="24"/>
              </w:rPr>
              <w:t xml:space="preserve">Revised text </w:t>
            </w:r>
            <w:r>
              <w:rPr>
                <w:b/>
                <w:bCs/>
                <w:szCs w:val="24"/>
              </w:rPr>
              <w:t xml:space="preserve">approved at SG1 Meeting </w:t>
            </w:r>
          </w:p>
        </w:tc>
      </w:tr>
      <w:tr w:rsidR="00E06985" w:rsidRPr="004172B9" w14:paraId="1C4DCDA1"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B8A4D8" w14:textId="77777777" w:rsidR="00E06985" w:rsidRPr="004172B9" w:rsidRDefault="00E06985" w:rsidP="00E06985">
            <w:pPr>
              <w:bidi w:val="0"/>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B98B468" w14:textId="77777777" w:rsidR="00E06985" w:rsidRPr="00C868A0" w:rsidRDefault="00202E75" w:rsidP="00E06985">
            <w:pPr>
              <w:tabs>
                <w:tab w:val="clear" w:pos="794"/>
              </w:tabs>
              <w:bidi w:val="0"/>
              <w:spacing w:before="40" w:after="40"/>
              <w:rPr>
                <w:rFonts w:cs="Segoe UI"/>
                <w:szCs w:val="24"/>
                <w:lang w:eastAsia="ko-KR"/>
              </w:rPr>
            </w:pPr>
            <w:hyperlink r:id="rId208" w:history="1">
              <w:r w:rsidR="00E06985" w:rsidRPr="001A48A2">
                <w:rPr>
                  <w:rStyle w:val="Hyperlink"/>
                  <w:rFonts w:cstheme="minorHAnsi"/>
                  <w:szCs w:val="24"/>
                </w:rPr>
                <w:t>SG1RGQ/420</w:t>
              </w:r>
            </w:hyperlink>
            <w:r w:rsidR="00E06985" w:rsidRPr="001A48A2">
              <w:rPr>
                <w:rFonts w:cstheme="minorHAnsi"/>
                <w:szCs w:val="24"/>
              </w:rPr>
              <w:t xml:space="preserve"> (Rev.1)</w:t>
            </w:r>
          </w:p>
        </w:tc>
      </w:tr>
      <w:tr w:rsidR="00E06985" w:rsidRPr="004172B9" w14:paraId="093A8590"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656C7" w14:textId="77777777" w:rsidR="00E06985" w:rsidRPr="004172B9" w:rsidRDefault="00E06985" w:rsidP="00E06985">
            <w:pPr>
              <w:bidi w:val="0"/>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CCC0077" w14:textId="77777777" w:rsidR="00E06985" w:rsidRPr="004172B9" w:rsidRDefault="00202E75" w:rsidP="00E06985">
            <w:pPr>
              <w:bidi w:val="0"/>
              <w:spacing w:before="40" w:after="40"/>
              <w:rPr>
                <w:szCs w:val="24"/>
              </w:rPr>
            </w:pPr>
            <w:hyperlink r:id="rId209" w:history="1">
              <w:r w:rsidR="00E06985" w:rsidRPr="001A48A2">
                <w:rPr>
                  <w:rStyle w:val="Hyperlink"/>
                  <w:rFonts w:cstheme="minorHAnsi"/>
                  <w:szCs w:val="24"/>
                </w:rPr>
                <w:t>SG1RGQ/421</w:t>
              </w:r>
            </w:hyperlink>
            <w:r w:rsidR="00E06985" w:rsidRPr="001A48A2">
              <w:rPr>
                <w:rFonts w:cstheme="minorHAnsi"/>
                <w:szCs w:val="24"/>
              </w:rPr>
              <w:t xml:space="preserve"> (Rev.1)</w:t>
            </w:r>
          </w:p>
        </w:tc>
      </w:tr>
      <w:tr w:rsidR="00E06985" w:rsidRPr="004172B9" w14:paraId="5DC9269E"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29EDC" w14:textId="77777777" w:rsidR="00E06985" w:rsidRPr="004172B9" w:rsidRDefault="00E06985" w:rsidP="00E06985">
            <w:pPr>
              <w:bidi w:val="0"/>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352494" w14:textId="77777777" w:rsidR="00E06985" w:rsidRPr="004172B9" w:rsidRDefault="00202E75" w:rsidP="00E06985">
            <w:pPr>
              <w:bidi w:val="0"/>
              <w:spacing w:before="40" w:after="40"/>
              <w:rPr>
                <w:szCs w:val="24"/>
              </w:rPr>
            </w:pPr>
            <w:hyperlink r:id="rId210" w:history="1">
              <w:r w:rsidR="00E06985" w:rsidRPr="001A48A2">
                <w:rPr>
                  <w:rStyle w:val="Hyperlink"/>
                  <w:rFonts w:cstheme="minorHAnsi"/>
                  <w:szCs w:val="24"/>
                </w:rPr>
                <w:t>SG1RGQ/422</w:t>
              </w:r>
            </w:hyperlink>
            <w:r w:rsidR="00E06985" w:rsidRPr="001A48A2">
              <w:rPr>
                <w:rFonts w:cstheme="minorHAnsi"/>
                <w:szCs w:val="24"/>
              </w:rPr>
              <w:t xml:space="preserve"> (Rev.1)</w:t>
            </w:r>
          </w:p>
        </w:tc>
      </w:tr>
      <w:tr w:rsidR="00E06985" w:rsidRPr="004172B9" w14:paraId="323EEB6F"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DB67F9" w14:textId="77777777" w:rsidR="00E06985" w:rsidRPr="004172B9" w:rsidRDefault="00E06985" w:rsidP="00E06985">
            <w:pPr>
              <w:bidi w:val="0"/>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4307680" w14:textId="77777777" w:rsidR="00E06985" w:rsidRPr="004172B9" w:rsidRDefault="00202E75" w:rsidP="00E06985">
            <w:pPr>
              <w:bidi w:val="0"/>
              <w:spacing w:before="40" w:after="40"/>
              <w:rPr>
                <w:szCs w:val="24"/>
              </w:rPr>
            </w:pPr>
            <w:hyperlink r:id="rId211" w:history="1">
              <w:r w:rsidR="00E06985" w:rsidRPr="001A48A2">
                <w:rPr>
                  <w:rStyle w:val="Hyperlink"/>
                  <w:rFonts w:cstheme="minorHAnsi"/>
                  <w:szCs w:val="24"/>
                </w:rPr>
                <w:t>SG1RGQ/423</w:t>
              </w:r>
            </w:hyperlink>
            <w:r w:rsidR="00E06985" w:rsidRPr="001A48A2">
              <w:rPr>
                <w:rFonts w:cstheme="minorHAnsi"/>
                <w:szCs w:val="24"/>
              </w:rPr>
              <w:t xml:space="preserve"> (Rev.1</w:t>
            </w:r>
          </w:p>
        </w:tc>
      </w:tr>
      <w:tr w:rsidR="00E06985" w:rsidRPr="004172B9" w14:paraId="43560116"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DAE07C" w14:textId="77777777" w:rsidR="00E06985" w:rsidRPr="004172B9" w:rsidRDefault="00E06985" w:rsidP="00E06985">
            <w:pPr>
              <w:bidi w:val="0"/>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1E2C2C0" w14:textId="77777777" w:rsidR="00E06985" w:rsidRPr="004172B9" w:rsidRDefault="00202E75" w:rsidP="00E06985">
            <w:pPr>
              <w:bidi w:val="0"/>
              <w:spacing w:before="40" w:after="40"/>
              <w:rPr>
                <w:szCs w:val="24"/>
              </w:rPr>
            </w:pPr>
            <w:hyperlink r:id="rId212" w:history="1">
              <w:r w:rsidR="00E06985" w:rsidRPr="001A48A2">
                <w:rPr>
                  <w:rStyle w:val="Hyperlink"/>
                  <w:rFonts w:cstheme="minorHAnsi"/>
                  <w:szCs w:val="24"/>
                </w:rPr>
                <w:t>SG1RGQ/424</w:t>
              </w:r>
            </w:hyperlink>
            <w:r w:rsidR="00E06985" w:rsidRPr="001A48A2">
              <w:rPr>
                <w:rFonts w:cstheme="minorHAnsi"/>
                <w:szCs w:val="24"/>
              </w:rPr>
              <w:t xml:space="preserve"> (Rev.1)</w:t>
            </w:r>
          </w:p>
        </w:tc>
      </w:tr>
      <w:tr w:rsidR="00E06985" w:rsidRPr="004172B9" w14:paraId="5FD4413E"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7491D1" w14:textId="77777777" w:rsidR="00E06985" w:rsidRPr="004172B9" w:rsidRDefault="00E06985" w:rsidP="00E06985">
            <w:pPr>
              <w:bidi w:val="0"/>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740ADD2F" w14:textId="77777777" w:rsidR="00E06985" w:rsidRPr="004172B9" w:rsidRDefault="00202E75" w:rsidP="00E06985">
            <w:pPr>
              <w:bidi w:val="0"/>
              <w:spacing w:before="40" w:after="40"/>
              <w:rPr>
                <w:szCs w:val="24"/>
              </w:rPr>
            </w:pPr>
            <w:hyperlink r:id="rId213" w:history="1">
              <w:r w:rsidR="00E06985" w:rsidRPr="001A48A2">
                <w:rPr>
                  <w:rStyle w:val="Hyperlink"/>
                  <w:rFonts w:cstheme="minorHAnsi"/>
                  <w:szCs w:val="24"/>
                </w:rPr>
                <w:t>SG1RGQ/425</w:t>
              </w:r>
            </w:hyperlink>
            <w:r w:rsidR="00E06985" w:rsidRPr="001A48A2">
              <w:rPr>
                <w:rFonts w:cstheme="minorHAnsi"/>
                <w:szCs w:val="24"/>
              </w:rPr>
              <w:t xml:space="preserve"> (Rev.1)</w:t>
            </w:r>
          </w:p>
        </w:tc>
      </w:tr>
      <w:tr w:rsidR="00E06985" w:rsidRPr="004172B9" w14:paraId="0A3E2F61" w14:textId="77777777" w:rsidTr="00096C7F">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D7DA63" w14:textId="77777777" w:rsidR="00E06985" w:rsidRPr="004172B9" w:rsidRDefault="00E06985" w:rsidP="00E06985">
            <w:pPr>
              <w:bidi w:val="0"/>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2FE1F343" w14:textId="77777777" w:rsidR="00E06985" w:rsidRPr="004172B9" w:rsidRDefault="00202E75" w:rsidP="00E06985">
            <w:pPr>
              <w:bidi w:val="0"/>
              <w:spacing w:before="40" w:after="40"/>
              <w:rPr>
                <w:szCs w:val="24"/>
              </w:rPr>
            </w:pPr>
            <w:hyperlink r:id="rId214" w:history="1">
              <w:r w:rsidR="00E06985" w:rsidRPr="001A48A2">
                <w:rPr>
                  <w:rStyle w:val="Hyperlink"/>
                  <w:rFonts w:cstheme="minorHAnsi"/>
                  <w:bCs/>
                  <w:szCs w:val="24"/>
                </w:rPr>
                <w:t>SG1RGQ/426</w:t>
              </w:r>
            </w:hyperlink>
            <w:r w:rsidR="00E06985" w:rsidRPr="001A48A2">
              <w:rPr>
                <w:rFonts w:cstheme="minorHAnsi"/>
                <w:bCs/>
                <w:szCs w:val="24"/>
              </w:rPr>
              <w:t xml:space="preserve"> (Rev.1) </w:t>
            </w:r>
            <w:r w:rsidR="00E06985" w:rsidRPr="004172B9">
              <w:rPr>
                <w:szCs w:val="24"/>
              </w:rPr>
              <w:t>(</w:t>
            </w:r>
            <w:r w:rsidR="00E06985">
              <w:rPr>
                <w:szCs w:val="24"/>
              </w:rPr>
              <w:t xml:space="preserve">same as </w:t>
            </w:r>
            <w:hyperlink r:id="rId215" w:history="1">
              <w:r w:rsidR="00E06985" w:rsidRPr="004172B9">
                <w:rPr>
                  <w:rStyle w:val="Hyperlink"/>
                  <w:szCs w:val="24"/>
                </w:rPr>
                <w:t>TDAG-21/32</w:t>
              </w:r>
            </w:hyperlink>
            <w:r w:rsidR="00E06985" w:rsidRPr="004172B9">
              <w:rPr>
                <w:szCs w:val="24"/>
              </w:rPr>
              <w:t>)</w:t>
            </w:r>
          </w:p>
        </w:tc>
      </w:tr>
    </w:tbl>
    <w:p w14:paraId="0EAC4E25" w14:textId="77777777" w:rsidR="00E06985" w:rsidRPr="003C3EA4" w:rsidRDefault="00E06985" w:rsidP="003C3EA4">
      <w:pPr>
        <w:tabs>
          <w:tab w:val="clear" w:pos="794"/>
        </w:tabs>
        <w:spacing w:before="600" w:after="120"/>
        <w:jc w:val="center"/>
        <w:rPr>
          <w:rFonts w:ascii="Traditional Arabic" w:hAnsi="Traditional Arabic" w:cs="Traditional Arabic"/>
          <w:sz w:val="30"/>
          <w:szCs w:val="30"/>
        </w:rPr>
      </w:pPr>
      <w:r w:rsidRPr="003C3EA4">
        <w:rPr>
          <w:rFonts w:ascii="Traditional Arabic" w:hAnsi="Traditional Arabic" w:cs="Traditional Arabic"/>
          <w:sz w:val="30"/>
          <w:szCs w:val="30"/>
        </w:rPr>
        <w:t>_____________</w:t>
      </w:r>
    </w:p>
    <w:p w14:paraId="3E7D2817" w14:textId="28F5773A" w:rsidR="009C3AD7" w:rsidRDefault="009C3AD7" w:rsidP="00E06985">
      <w:pPr>
        <w:keepNext/>
        <w:keepLines/>
        <w:tabs>
          <w:tab w:val="left" w:pos="1191"/>
          <w:tab w:val="left" w:pos="1588"/>
          <w:tab w:val="left" w:pos="1985"/>
        </w:tabs>
        <w:overflowPunct w:val="0"/>
        <w:autoSpaceDE w:val="0"/>
        <w:autoSpaceDN w:val="0"/>
        <w:bidi w:val="0"/>
        <w:adjustRightInd w:val="0"/>
        <w:spacing w:after="120" w:line="240" w:lineRule="auto"/>
        <w:jc w:val="left"/>
        <w:textAlignment w:val="baseline"/>
        <w:rPr>
          <w:rtl/>
          <w:lang w:bidi="ar-EG"/>
        </w:rPr>
      </w:pPr>
    </w:p>
    <w:sectPr w:rsidR="009C3AD7" w:rsidSect="00BC2F1C">
      <w:headerReference w:type="default" r:id="rId216"/>
      <w:headerReference w:type="first" r:id="rId217"/>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95AC7" w14:textId="77777777" w:rsidR="002D0E2C" w:rsidRDefault="002D0E2C" w:rsidP="006C3242">
      <w:pPr>
        <w:spacing w:before="0" w:line="240" w:lineRule="auto"/>
      </w:pPr>
      <w:r>
        <w:separator/>
      </w:r>
    </w:p>
  </w:endnote>
  <w:endnote w:type="continuationSeparator" w:id="0">
    <w:p w14:paraId="2E175151" w14:textId="77777777" w:rsidR="002D0E2C" w:rsidRDefault="002D0E2C"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 w:name="Segoe UI">
    <w:altName w:val="Sylfaen"/>
    <w:panose1 w:val="020B0502040204020203"/>
    <w:charset w:val="00"/>
    <w:family w:val="swiss"/>
    <w:pitch w:val="variable"/>
    <w:sig w:usb0="E4002EFF" w:usb1="C000E47F" w:usb2="00000009" w:usb3="00000000" w:csb0="000001FF" w:csb1="00000000"/>
  </w:font>
  <w:font w:name="Verdana Bold">
    <w:panose1 w:val="00000000000000000000"/>
    <w:charset w:val="00"/>
    <w:family w:val="roman"/>
    <w:notTrueType/>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
    <w:altName w:val="Yu Gothic UI"/>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FF5B" w14:textId="6CF55AC0" w:rsidR="002D0E2C" w:rsidRPr="00CC57CD" w:rsidRDefault="002D0E2C" w:rsidP="00EA7D73">
    <w:pPr>
      <w:pStyle w:val="Footer"/>
      <w:rPr>
        <w:sz w:val="16"/>
        <w:szCs w:val="16"/>
        <w:lang w:val="en-GB"/>
      </w:rPr>
    </w:pPr>
    <w:r w:rsidRPr="00EA7D73">
      <w:rPr>
        <w:sz w:val="16"/>
        <w:szCs w:val="16"/>
        <w:lang w:val="fr-FR"/>
      </w:rPr>
      <w:fldChar w:fldCharType="begin"/>
    </w:r>
    <w:r w:rsidRPr="00CC57CD">
      <w:rPr>
        <w:sz w:val="16"/>
        <w:szCs w:val="16"/>
        <w:lang w:val="en-GB"/>
      </w:rPr>
      <w:instrText xml:space="preserve"> FILENAME \p \* MERGEFORMAT </w:instrText>
    </w:r>
    <w:r w:rsidRPr="00EA7D73">
      <w:rPr>
        <w:sz w:val="16"/>
        <w:szCs w:val="16"/>
        <w:lang w:val="fr-FR"/>
      </w:rPr>
      <w:fldChar w:fldCharType="separate"/>
    </w:r>
    <w:r w:rsidRPr="00CC57CD">
      <w:rPr>
        <w:noProof/>
        <w:sz w:val="16"/>
        <w:szCs w:val="16"/>
        <w:lang w:val="en-GB"/>
      </w:rPr>
      <w:t>P:\ARA\ITU-D\CONF-D\WTDC21\000\006A.docx</w:t>
    </w:r>
    <w:r w:rsidRPr="00EA7D73">
      <w:rPr>
        <w:sz w:val="16"/>
        <w:szCs w:val="16"/>
        <w:lang w:val="en-GB"/>
      </w:rPr>
      <w:fldChar w:fldCharType="end"/>
    </w:r>
    <w:proofErr w:type="gramStart"/>
    <w:r w:rsidRPr="00EA7D73">
      <w:rPr>
        <w:sz w:val="16"/>
        <w:szCs w:val="16"/>
      </w:rPr>
      <w:t xml:space="preserve">  </w:t>
    </w:r>
    <w:r w:rsidRPr="00CC57CD">
      <w:rPr>
        <w:sz w:val="16"/>
        <w:szCs w:val="16"/>
        <w:lang w:val="en-GB"/>
      </w:rPr>
      <w:t xml:space="preserve"> (</w:t>
    </w:r>
    <w:proofErr w:type="gramEnd"/>
    <w:r w:rsidRPr="00CC57CD">
      <w:rPr>
        <w:sz w:val="16"/>
        <w:szCs w:val="16"/>
        <w:lang w:val="en-GB"/>
      </w:rPr>
      <w:t>497147)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ook w:val="04A0" w:firstRow="1" w:lastRow="0" w:firstColumn="1" w:lastColumn="0" w:noHBand="0" w:noVBand="1"/>
      <w:tblCaption w:val="اسم الشخص الذي يمكن الاتصال به بشأن الوثيقة وبيانات الاتصال الخاصة به"/>
    </w:tblPr>
    <w:tblGrid>
      <w:gridCol w:w="991"/>
      <w:gridCol w:w="2411"/>
      <w:gridCol w:w="6237"/>
    </w:tblGrid>
    <w:tr w:rsidR="002D0E2C" w:rsidRPr="005874F2" w14:paraId="1DBC3490" w14:textId="77777777" w:rsidTr="00343682">
      <w:tc>
        <w:tcPr>
          <w:tcW w:w="991" w:type="dxa"/>
          <w:tcBorders>
            <w:top w:val="single" w:sz="4" w:space="0" w:color="auto"/>
            <w:left w:val="nil"/>
            <w:bottom w:val="nil"/>
            <w:right w:val="nil"/>
          </w:tcBorders>
          <w:shd w:val="clear" w:color="auto" w:fill="FFFFFF" w:themeFill="background1"/>
          <w:hideMark/>
        </w:tcPr>
        <w:p w14:paraId="609CB4A2" w14:textId="77777777" w:rsidR="002D0E2C" w:rsidRPr="005874F2" w:rsidRDefault="002D0E2C" w:rsidP="00A46B2C">
          <w:pPr>
            <w:spacing w:before="60" w:after="40" w:line="260" w:lineRule="exact"/>
            <w:rPr>
              <w:position w:val="2"/>
              <w:sz w:val="18"/>
              <w:szCs w:val="18"/>
              <w:lang w:val="en-GB"/>
            </w:rPr>
          </w:pPr>
          <w:r w:rsidRPr="005874F2">
            <w:rPr>
              <w:position w:val="2"/>
              <w:sz w:val="18"/>
              <w:szCs w:val="18"/>
              <w:rtl/>
              <w:lang w:val="fr-FR" w:bidi="ar-EG"/>
            </w:rPr>
            <w:t>للاتصال:</w:t>
          </w:r>
        </w:p>
      </w:tc>
      <w:tc>
        <w:tcPr>
          <w:tcW w:w="2411" w:type="dxa"/>
          <w:tcBorders>
            <w:top w:val="single" w:sz="4" w:space="0" w:color="auto"/>
            <w:left w:val="nil"/>
            <w:bottom w:val="nil"/>
            <w:right w:val="nil"/>
          </w:tcBorders>
          <w:shd w:val="clear" w:color="auto" w:fill="FFFFFF" w:themeFill="background1"/>
          <w:hideMark/>
        </w:tcPr>
        <w:p w14:paraId="76CA8390" w14:textId="77777777" w:rsidR="002D0E2C" w:rsidRPr="005874F2" w:rsidRDefault="002D0E2C" w:rsidP="00A46B2C">
          <w:pPr>
            <w:spacing w:before="60" w:after="40" w:line="260" w:lineRule="exact"/>
            <w:rPr>
              <w:position w:val="2"/>
              <w:sz w:val="18"/>
              <w:szCs w:val="18"/>
              <w:lang w:val="en-GB"/>
            </w:rPr>
          </w:pPr>
          <w:r w:rsidRPr="005874F2">
            <w:rPr>
              <w:position w:val="2"/>
              <w:sz w:val="18"/>
              <w:szCs w:val="18"/>
              <w:rtl/>
              <w:lang w:val="fr-FR" w:bidi="ar-EG"/>
            </w:rPr>
            <w:t>الاسم/المنظمة/الكيان:</w:t>
          </w:r>
        </w:p>
      </w:tc>
      <w:tc>
        <w:tcPr>
          <w:tcW w:w="6237" w:type="dxa"/>
          <w:tcBorders>
            <w:top w:val="single" w:sz="4" w:space="0" w:color="auto"/>
            <w:left w:val="nil"/>
            <w:bottom w:val="nil"/>
            <w:right w:val="nil"/>
          </w:tcBorders>
          <w:shd w:val="clear" w:color="auto" w:fill="FFFFFF" w:themeFill="background1"/>
        </w:tcPr>
        <w:p w14:paraId="52262DE9" w14:textId="12EEE9E5" w:rsidR="002D0E2C" w:rsidRPr="005874F2" w:rsidRDefault="002D0E2C" w:rsidP="001C69B4">
          <w:pPr>
            <w:spacing w:before="60" w:after="40" w:line="260" w:lineRule="exact"/>
            <w:rPr>
              <w:position w:val="2"/>
              <w:sz w:val="18"/>
              <w:szCs w:val="18"/>
              <w:lang w:val="en-GB"/>
            </w:rPr>
          </w:pPr>
          <w:r w:rsidRPr="00410122">
            <w:rPr>
              <w:rFonts w:hint="cs"/>
              <w:position w:val="2"/>
              <w:sz w:val="18"/>
              <w:szCs w:val="18"/>
              <w:rtl/>
              <w:lang w:val="fr-FR" w:bidi="ar-EG"/>
            </w:rPr>
            <w:t xml:space="preserve">السيدة فلور ريجينا </w:t>
          </w:r>
          <w:proofErr w:type="spellStart"/>
          <w:r w:rsidRPr="00410122">
            <w:rPr>
              <w:rFonts w:hint="cs"/>
              <w:position w:val="2"/>
              <w:sz w:val="18"/>
              <w:szCs w:val="18"/>
              <w:rtl/>
              <w:lang w:val="fr-FR" w:bidi="ar-EG"/>
            </w:rPr>
            <w:t>أسومو</w:t>
          </w:r>
          <w:proofErr w:type="spellEnd"/>
          <w:r w:rsidRPr="00410122">
            <w:rPr>
              <w:rFonts w:hint="cs"/>
              <w:position w:val="2"/>
              <w:sz w:val="18"/>
              <w:szCs w:val="18"/>
              <w:rtl/>
              <w:lang w:val="fr-FR" w:bidi="ar-EG"/>
            </w:rPr>
            <w:t xml:space="preserve"> بيسو، رئيسة لجنة الدراسات </w:t>
          </w:r>
          <w:r w:rsidRPr="00410122">
            <w:rPr>
              <w:position w:val="2"/>
              <w:sz w:val="18"/>
              <w:szCs w:val="18"/>
              <w:lang w:bidi="ar-EG"/>
            </w:rPr>
            <w:t>1</w:t>
          </w:r>
          <w:r w:rsidRPr="00410122">
            <w:rPr>
              <w:rFonts w:hint="cs"/>
              <w:position w:val="2"/>
              <w:sz w:val="18"/>
              <w:szCs w:val="18"/>
              <w:rtl/>
              <w:lang w:val="fr-FR" w:bidi="ar-EG"/>
            </w:rPr>
            <w:t xml:space="preserve"> لقطاع تنمية الاتصالات</w:t>
          </w:r>
        </w:p>
      </w:tc>
    </w:tr>
    <w:tr w:rsidR="002D0E2C" w:rsidRPr="005874F2" w14:paraId="1DC86296" w14:textId="77777777" w:rsidTr="00343682">
      <w:tc>
        <w:tcPr>
          <w:tcW w:w="991" w:type="dxa"/>
        </w:tcPr>
        <w:p w14:paraId="583947E3" w14:textId="77777777" w:rsidR="002D0E2C" w:rsidRPr="005874F2" w:rsidRDefault="002D0E2C" w:rsidP="00A46B2C">
          <w:pPr>
            <w:spacing w:before="60" w:after="40" w:line="260" w:lineRule="exact"/>
            <w:rPr>
              <w:position w:val="2"/>
              <w:sz w:val="18"/>
              <w:szCs w:val="18"/>
              <w:lang w:val="en-GB"/>
            </w:rPr>
          </w:pPr>
        </w:p>
      </w:tc>
      <w:tc>
        <w:tcPr>
          <w:tcW w:w="2411" w:type="dxa"/>
          <w:hideMark/>
        </w:tcPr>
        <w:p w14:paraId="2887A58F" w14:textId="77777777" w:rsidR="002D0E2C" w:rsidRPr="005874F2" w:rsidRDefault="002D0E2C" w:rsidP="00A46B2C">
          <w:pPr>
            <w:spacing w:before="60" w:after="40" w:line="260" w:lineRule="exact"/>
            <w:rPr>
              <w:position w:val="2"/>
              <w:sz w:val="18"/>
              <w:szCs w:val="18"/>
              <w:lang w:val="en-GB"/>
            </w:rPr>
          </w:pPr>
          <w:r w:rsidRPr="005874F2">
            <w:rPr>
              <w:position w:val="2"/>
              <w:sz w:val="18"/>
              <w:szCs w:val="18"/>
              <w:rtl/>
              <w:lang w:val="fr-FR" w:bidi="ar-EG"/>
            </w:rPr>
            <w:t>رقم الهاتف:</w:t>
          </w:r>
        </w:p>
      </w:tc>
      <w:tc>
        <w:tcPr>
          <w:tcW w:w="6237" w:type="dxa"/>
        </w:tcPr>
        <w:p w14:paraId="76E72D79" w14:textId="7069E6FF" w:rsidR="002D0E2C" w:rsidRPr="005874F2" w:rsidRDefault="002D0E2C" w:rsidP="00410122">
          <w:pPr>
            <w:spacing w:before="60" w:after="40" w:line="260" w:lineRule="exact"/>
            <w:rPr>
              <w:position w:val="2"/>
              <w:sz w:val="18"/>
              <w:szCs w:val="18"/>
              <w:lang w:val="en-GB"/>
            </w:rPr>
          </w:pPr>
          <w:r w:rsidRPr="00410122">
            <w:rPr>
              <w:position w:val="2"/>
              <w:sz w:val="18"/>
              <w:szCs w:val="18"/>
              <w:lang w:bidi="ar-EG"/>
            </w:rPr>
            <w:t>+225 20 34 42 65</w:t>
          </w:r>
        </w:p>
      </w:tc>
    </w:tr>
    <w:tr w:rsidR="002D0E2C" w:rsidRPr="005874F2" w14:paraId="7166B957" w14:textId="77777777" w:rsidTr="00343682">
      <w:tc>
        <w:tcPr>
          <w:tcW w:w="991" w:type="dxa"/>
        </w:tcPr>
        <w:p w14:paraId="2B7AD010" w14:textId="77777777" w:rsidR="002D0E2C" w:rsidRPr="005874F2" w:rsidRDefault="002D0E2C" w:rsidP="00A46B2C">
          <w:pPr>
            <w:spacing w:before="60" w:after="40" w:line="260" w:lineRule="exact"/>
            <w:rPr>
              <w:position w:val="2"/>
              <w:sz w:val="18"/>
              <w:szCs w:val="18"/>
              <w:lang w:val="en-GB"/>
            </w:rPr>
          </w:pPr>
        </w:p>
      </w:tc>
      <w:tc>
        <w:tcPr>
          <w:tcW w:w="2411" w:type="dxa"/>
          <w:hideMark/>
        </w:tcPr>
        <w:p w14:paraId="218CB8CD" w14:textId="77777777" w:rsidR="002D0E2C" w:rsidRPr="005874F2" w:rsidRDefault="002D0E2C" w:rsidP="00A46B2C">
          <w:pPr>
            <w:spacing w:before="60" w:after="40" w:line="260" w:lineRule="exact"/>
            <w:rPr>
              <w:position w:val="2"/>
              <w:sz w:val="18"/>
              <w:szCs w:val="18"/>
              <w:lang w:val="en-GB"/>
            </w:rPr>
          </w:pPr>
          <w:r w:rsidRPr="005874F2">
            <w:rPr>
              <w:position w:val="2"/>
              <w:sz w:val="18"/>
              <w:szCs w:val="18"/>
              <w:rtl/>
              <w:lang w:val="fr-FR" w:bidi="ar-EG"/>
            </w:rPr>
            <w:t>البريد الإلكتروني:</w:t>
          </w:r>
        </w:p>
      </w:tc>
      <w:tc>
        <w:tcPr>
          <w:tcW w:w="6237" w:type="dxa"/>
        </w:tcPr>
        <w:p w14:paraId="2E9A52C9" w14:textId="77167326" w:rsidR="002D0E2C" w:rsidRPr="005874F2" w:rsidRDefault="00202E75" w:rsidP="00410122">
          <w:pPr>
            <w:spacing w:before="60" w:after="40" w:line="260" w:lineRule="exact"/>
            <w:rPr>
              <w:position w:val="2"/>
              <w:sz w:val="18"/>
              <w:szCs w:val="18"/>
              <w:rtl/>
              <w:lang w:val="fr-FR" w:bidi="ar-EG"/>
            </w:rPr>
          </w:pPr>
          <w:hyperlink r:id="rId1" w:history="1">
            <w:r w:rsidR="002D0E2C" w:rsidRPr="00410122">
              <w:rPr>
                <w:rStyle w:val="Hyperlink"/>
                <w:position w:val="2"/>
                <w:sz w:val="18"/>
                <w:szCs w:val="18"/>
                <w:lang w:bidi="ar-EG"/>
              </w:rPr>
              <w:t>bessou.regina@artci.ci</w:t>
            </w:r>
          </w:hyperlink>
          <w:hyperlink r:id="rId2" w:history="1"/>
        </w:p>
      </w:tc>
    </w:tr>
  </w:tbl>
  <w:p w14:paraId="0CE13406" w14:textId="77777777" w:rsidR="002D0E2C" w:rsidRPr="00E560BD" w:rsidRDefault="00202E75" w:rsidP="003971E3">
    <w:pPr>
      <w:pStyle w:val="Footer"/>
      <w:tabs>
        <w:tab w:val="clear" w:pos="4153"/>
        <w:tab w:val="clear" w:pos="8306"/>
        <w:tab w:val="center" w:pos="5103"/>
        <w:tab w:val="right" w:pos="9639"/>
      </w:tabs>
      <w:spacing w:before="120"/>
      <w:jc w:val="center"/>
      <w:rPr>
        <w:sz w:val="18"/>
        <w:szCs w:val="18"/>
      </w:rPr>
    </w:pPr>
    <w:hyperlink r:id="rId3" w:history="1">
      <w:r w:rsidR="002D0E2C" w:rsidRPr="00804F44">
        <w:rPr>
          <w:rStyle w:val="Hyperlink"/>
          <w:rFonts w:ascii="Calibri" w:hAnsi="Calibri" w:cs="Calibri"/>
          <w:lang w:val="en-GB"/>
        </w:rPr>
        <w:t>WTDC</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1F10" w14:textId="77777777" w:rsidR="00E06985" w:rsidRPr="00400299" w:rsidRDefault="00E06985" w:rsidP="004002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9E28D" w14:textId="77777777" w:rsidR="002D0E2C" w:rsidRDefault="002D0E2C" w:rsidP="006C3242">
      <w:pPr>
        <w:spacing w:before="0" w:line="240" w:lineRule="auto"/>
      </w:pPr>
      <w:r>
        <w:separator/>
      </w:r>
    </w:p>
  </w:footnote>
  <w:footnote w:type="continuationSeparator" w:id="0">
    <w:p w14:paraId="5C8BD8B0" w14:textId="77777777" w:rsidR="002D0E2C" w:rsidRDefault="002D0E2C" w:rsidP="006C3242">
      <w:pPr>
        <w:spacing w:before="0" w:line="240" w:lineRule="auto"/>
      </w:pPr>
      <w:r>
        <w:continuationSeparator/>
      </w:r>
    </w:p>
  </w:footnote>
  <w:footnote w:id="1">
    <w:p w14:paraId="346F2DF4" w14:textId="77777777" w:rsidR="002D0E2C" w:rsidRPr="007D4E6C" w:rsidRDefault="002D0E2C" w:rsidP="0027504F">
      <w:pPr>
        <w:pStyle w:val="FootnoteText"/>
        <w:rPr>
          <w:lang w:bidi="ar-EG"/>
        </w:rPr>
      </w:pPr>
      <w:r w:rsidRPr="007D4E6C">
        <w:rPr>
          <w:rStyle w:val="FootnoteReference"/>
        </w:rPr>
        <w:footnoteRef/>
      </w:r>
      <w:r w:rsidRPr="007D4E6C">
        <w:rPr>
          <w:rtl/>
        </w:rPr>
        <w:tab/>
      </w:r>
      <w:hyperlink r:id="rId1" w:history="1">
        <w:r w:rsidRPr="007D4E6C">
          <w:rPr>
            <w:rStyle w:val="Hyperlink"/>
          </w:rPr>
          <w:t>https://www.itu.int/en/ITU-D/Study-Groups/2018-2021/Pages/Publications.aspx</w:t>
        </w:r>
      </w:hyperlink>
    </w:p>
  </w:footnote>
  <w:footnote w:id="2">
    <w:p w14:paraId="2842B53F" w14:textId="77777777" w:rsidR="002D0E2C" w:rsidRPr="007D4E6C" w:rsidRDefault="002D0E2C" w:rsidP="0027504F">
      <w:pPr>
        <w:pStyle w:val="FootnoteText"/>
        <w:rPr>
          <w:lang w:bidi="ar-EG"/>
        </w:rPr>
      </w:pPr>
      <w:r w:rsidRPr="007D4E6C">
        <w:rPr>
          <w:rStyle w:val="FootnoteReference"/>
        </w:rPr>
        <w:footnoteRef/>
      </w:r>
      <w:r w:rsidRPr="007D4E6C">
        <w:rPr>
          <w:rtl/>
        </w:rPr>
        <w:tab/>
      </w:r>
      <w:hyperlink r:id="rId2" w:history="1">
        <w:r w:rsidRPr="007D4E6C">
          <w:rPr>
            <w:rStyle w:val="Hyperlink"/>
          </w:rPr>
          <w:t>https://www.youtube.com/playlist?list=PLpoIPNlF8P2PTdyZ2pMP18ylsq6Kr-kfb</w:t>
        </w:r>
      </w:hyperlink>
    </w:p>
  </w:footnote>
  <w:footnote w:id="3">
    <w:p w14:paraId="222FEFEE" w14:textId="77777777" w:rsidR="002D0E2C" w:rsidRPr="007D4E6C" w:rsidRDefault="002D0E2C" w:rsidP="0027504F">
      <w:pPr>
        <w:pStyle w:val="FootnoteText"/>
        <w:rPr>
          <w:rtl/>
        </w:rPr>
      </w:pPr>
      <w:r w:rsidRPr="007D4E6C">
        <w:rPr>
          <w:rStyle w:val="FootnoteReference"/>
        </w:rPr>
        <w:footnoteRef/>
      </w:r>
      <w:r w:rsidRPr="007D4E6C">
        <w:rPr>
          <w:rtl/>
        </w:rPr>
        <w:tab/>
      </w:r>
      <w:r w:rsidRPr="007D4E6C">
        <w:rPr>
          <w:rFonts w:hint="cs"/>
          <w:rtl/>
        </w:rPr>
        <w:t xml:space="preserve">من أجل المسألة </w:t>
      </w:r>
      <w:r w:rsidRPr="007D4E6C">
        <w:t>2/1</w:t>
      </w:r>
      <w:r w:rsidRPr="007D4E6C">
        <w:rPr>
          <w:rFonts w:hint="cs"/>
          <w:rtl/>
        </w:rPr>
        <w:t xml:space="preserve">، المسألة </w:t>
      </w:r>
      <w:r w:rsidRPr="007D4E6C">
        <w:t>3/1</w:t>
      </w:r>
      <w:r w:rsidRPr="007D4E6C">
        <w:rPr>
          <w:rFonts w:hint="cs"/>
          <w:rtl/>
          <w:lang w:bidi="ar-EG"/>
        </w:rPr>
        <w:t xml:space="preserve">، اثنتان للمسألة </w:t>
      </w:r>
      <w:r w:rsidRPr="007D4E6C">
        <w:rPr>
          <w:lang w:bidi="ar-EG"/>
        </w:rPr>
        <w:t>4/1</w:t>
      </w:r>
      <w:r w:rsidRPr="007D4E6C">
        <w:rPr>
          <w:rFonts w:hint="cs"/>
          <w:rtl/>
        </w:rPr>
        <w:t xml:space="preserve">، المسألة </w:t>
      </w:r>
      <w:r w:rsidRPr="007D4E6C">
        <w:t>6/1</w:t>
      </w:r>
      <w:r w:rsidRPr="007D4E6C">
        <w:rPr>
          <w:rFonts w:hint="cs"/>
          <w:rtl/>
        </w:rPr>
        <w:t xml:space="preserve">، المسألة </w:t>
      </w:r>
      <w:r w:rsidRPr="007D4E6C">
        <w:t>7/1</w:t>
      </w:r>
    </w:p>
  </w:footnote>
  <w:footnote w:id="4">
    <w:p w14:paraId="24144039" w14:textId="77777777" w:rsidR="002D0E2C" w:rsidRPr="003C18DE" w:rsidRDefault="002D0E2C" w:rsidP="0027504F">
      <w:pPr>
        <w:pStyle w:val="FootnoteText"/>
        <w:rPr>
          <w:rtl/>
          <w:lang w:val="en-GB"/>
        </w:rPr>
      </w:pPr>
      <w:r w:rsidRPr="007D4E6C">
        <w:rPr>
          <w:rStyle w:val="FootnoteReference"/>
        </w:rPr>
        <w:footnoteRef/>
      </w:r>
      <w:r w:rsidRPr="007D4E6C">
        <w:rPr>
          <w:rtl/>
        </w:rPr>
        <w:tab/>
      </w:r>
      <w:r w:rsidRPr="007D4E6C">
        <w:rPr>
          <w:rFonts w:hint="cs"/>
          <w:rtl/>
        </w:rPr>
        <w:t xml:space="preserve">جلسة للمسألة </w:t>
      </w:r>
      <w:r w:rsidRPr="007D4E6C">
        <w:t>3/1</w:t>
      </w:r>
      <w:r w:rsidRPr="007D4E6C">
        <w:rPr>
          <w:rFonts w:hint="cs"/>
          <w:rtl/>
        </w:rPr>
        <w:t xml:space="preserve"> وجلسة مشتركة للجنتي الدراسات </w:t>
      </w:r>
      <w:r w:rsidRPr="007D4E6C">
        <w:t>1</w:t>
      </w:r>
      <w:r w:rsidRPr="007D4E6C">
        <w:rPr>
          <w:rFonts w:hint="cs"/>
          <w:rtl/>
        </w:rPr>
        <w:t xml:space="preserve"> و</w:t>
      </w:r>
      <w:r w:rsidRPr="007D4E6C">
        <w:t>2</w:t>
      </w:r>
      <w:r>
        <w:rPr>
          <w:rFonts w:hint="cs"/>
          <w:rtl/>
        </w:rPr>
        <w:t xml:space="preserve"> في </w:t>
      </w:r>
      <w:r>
        <w:rPr>
          <w:lang w:val="en-GB"/>
        </w:rPr>
        <w:t>2020</w:t>
      </w:r>
      <w:r>
        <w:rPr>
          <w:rFonts w:hint="cs"/>
          <w:rtl/>
          <w:lang w:val="en-GB"/>
        </w:rPr>
        <w:t xml:space="preserve">، عدة متحدثين في القمة العالمية لمجتمع المعلومات لعام </w:t>
      </w:r>
      <w:r>
        <w:rPr>
          <w:lang w:val="en-GB"/>
        </w:rPr>
        <w:t>2021</w:t>
      </w:r>
    </w:p>
  </w:footnote>
  <w:footnote w:id="5">
    <w:p w14:paraId="37F09E7A" w14:textId="77777777" w:rsidR="002D0E2C" w:rsidRPr="007D4E6C" w:rsidRDefault="002D0E2C" w:rsidP="0027504F">
      <w:pPr>
        <w:pStyle w:val="FootnoteText"/>
        <w:rPr>
          <w:rtl/>
        </w:rPr>
      </w:pPr>
      <w:r w:rsidRPr="007D4E6C">
        <w:rPr>
          <w:rStyle w:val="FootnoteReference"/>
        </w:rPr>
        <w:footnoteRef/>
      </w:r>
      <w:r w:rsidRPr="007D4E6C">
        <w:rPr>
          <w:rtl/>
        </w:rPr>
        <w:tab/>
      </w:r>
      <w:r w:rsidRPr="007D4E6C">
        <w:t>4</w:t>
      </w:r>
      <w:r w:rsidRPr="007D4E6C">
        <w:rPr>
          <w:rFonts w:hint="cs"/>
          <w:rtl/>
        </w:rPr>
        <w:t xml:space="preserve"> مسائل شاملة، اثنتان للمسألة </w:t>
      </w:r>
      <w:r w:rsidRPr="007D4E6C">
        <w:t>1/1</w:t>
      </w:r>
      <w:r w:rsidRPr="007D4E6C">
        <w:rPr>
          <w:rFonts w:hint="cs"/>
          <w:rtl/>
        </w:rPr>
        <w:t xml:space="preserve"> والمسألة </w:t>
      </w:r>
      <w:r w:rsidRPr="007D4E6C">
        <w:t>2/1</w:t>
      </w:r>
      <w:r w:rsidRPr="007D4E6C">
        <w:rPr>
          <w:rFonts w:hint="cs"/>
          <w:rtl/>
        </w:rPr>
        <w:t xml:space="preserve">، اثنتان مشتركتان للمسألتين </w:t>
      </w:r>
      <w:r w:rsidRPr="007D4E6C">
        <w:t>3/1</w:t>
      </w:r>
      <w:r w:rsidRPr="007D4E6C">
        <w:rPr>
          <w:rFonts w:hint="cs"/>
          <w:rtl/>
        </w:rPr>
        <w:t xml:space="preserve"> و</w:t>
      </w:r>
      <w:r w:rsidRPr="007D4E6C">
        <w:t>4/1</w:t>
      </w:r>
      <w:r w:rsidRPr="007D4E6C">
        <w:rPr>
          <w:rFonts w:hint="cs"/>
          <w:rtl/>
        </w:rPr>
        <w:t xml:space="preserve">، واحدة للمسألة </w:t>
      </w:r>
      <w:r w:rsidRPr="007D4E6C">
        <w:t>4/1</w:t>
      </w:r>
      <w:r w:rsidRPr="007D4E6C">
        <w:rPr>
          <w:rFonts w:hint="cs"/>
          <w:rtl/>
        </w:rPr>
        <w:t xml:space="preserve">، اثنتان للمسألة </w:t>
      </w:r>
      <w:r w:rsidRPr="007D4E6C">
        <w:t>5/1</w:t>
      </w:r>
      <w:r w:rsidRPr="007D4E6C">
        <w:rPr>
          <w:rFonts w:hint="cs"/>
          <w:rtl/>
        </w:rPr>
        <w:t>، اثنتان للمسألة</w:t>
      </w:r>
      <w:r w:rsidRPr="007D4E6C">
        <w:rPr>
          <w:rFonts w:hint="eastAsia"/>
          <w:rtl/>
        </w:rPr>
        <w:t> </w:t>
      </w:r>
      <w:r w:rsidRPr="007D4E6C">
        <w:t>7/1</w:t>
      </w:r>
      <w:r w:rsidRPr="007D4E6C">
        <w:rPr>
          <w:rFonts w:hint="cs"/>
          <w:rtl/>
        </w:rPr>
        <w:t>.</w:t>
      </w:r>
    </w:p>
  </w:footnote>
  <w:footnote w:id="6">
    <w:p w14:paraId="24FC8B02" w14:textId="77777777" w:rsidR="002D0E2C" w:rsidRPr="007D4E6C" w:rsidRDefault="002D0E2C" w:rsidP="0027504F">
      <w:pPr>
        <w:pStyle w:val="FootnoteText"/>
        <w:rPr>
          <w:lang w:bidi="ar-EG"/>
        </w:rPr>
      </w:pPr>
      <w:r w:rsidRPr="007D4E6C">
        <w:rPr>
          <w:rStyle w:val="FootnoteReference"/>
        </w:rPr>
        <w:footnoteRef/>
      </w:r>
      <w:r w:rsidRPr="007D4E6C">
        <w:rPr>
          <w:rtl/>
        </w:rPr>
        <w:tab/>
      </w:r>
      <w:r w:rsidRPr="007D4E6C">
        <w:rPr>
          <w:rFonts w:hint="cs"/>
          <w:rtl/>
        </w:rPr>
        <w:t xml:space="preserve">انظر القائمة المتاحة في </w:t>
      </w:r>
      <w:hyperlink r:id="rId3" w:history="1">
        <w:r w:rsidRPr="007D4E6C">
          <w:rPr>
            <w:rStyle w:val="Hyperlink"/>
          </w:rPr>
          <w:t>https://www.itu.int/en/myitu/Publications/2020/09/09/13/13/ITU-News-Magazine-No3-2020</w:t>
        </w:r>
      </w:hyperlink>
    </w:p>
  </w:footnote>
  <w:footnote w:id="7">
    <w:p w14:paraId="076D99A8" w14:textId="77777777" w:rsidR="002D0E2C" w:rsidRPr="007D4E6C" w:rsidRDefault="002D0E2C" w:rsidP="0027504F">
      <w:pPr>
        <w:pStyle w:val="FootnoteText"/>
        <w:rPr>
          <w:lang w:bidi="ar-EG"/>
        </w:rPr>
      </w:pPr>
      <w:r w:rsidRPr="007D4E6C">
        <w:rPr>
          <w:rStyle w:val="FootnoteReference"/>
        </w:rPr>
        <w:footnoteRef/>
      </w:r>
      <w:r w:rsidRPr="007D4E6C">
        <w:rPr>
          <w:rtl/>
        </w:rPr>
        <w:tab/>
      </w:r>
      <w:r w:rsidRPr="007D4E6C">
        <w:rPr>
          <w:rFonts w:hint="cs"/>
          <w:rtl/>
        </w:rPr>
        <w:t xml:space="preserve">انظر </w:t>
      </w:r>
      <w:hyperlink r:id="rId4" w:history="1">
        <w:r w:rsidRPr="007D4E6C">
          <w:rPr>
            <w:rStyle w:val="Hyperlink"/>
          </w:rPr>
          <w:t>https://www.itu.int/en/myitu/Publications/2020/09/09/13/13/ITU-News-Magazine-No3-2020</w:t>
        </w:r>
      </w:hyperlink>
    </w:p>
  </w:footnote>
  <w:footnote w:id="8">
    <w:p w14:paraId="12AC71EA" w14:textId="77777777" w:rsidR="002D0E2C" w:rsidRPr="007D4E6C" w:rsidRDefault="002D0E2C" w:rsidP="0027504F">
      <w:pPr>
        <w:pStyle w:val="FootnoteText"/>
        <w:rPr>
          <w:lang w:bidi="ar-EG"/>
        </w:rPr>
      </w:pPr>
      <w:r w:rsidRPr="007D4E6C">
        <w:rPr>
          <w:rStyle w:val="FootnoteReference"/>
        </w:rPr>
        <w:footnoteRef/>
      </w:r>
      <w:r w:rsidRPr="007D4E6C">
        <w:rPr>
          <w:rtl/>
          <w:lang w:bidi="ar-EG"/>
        </w:rPr>
        <w:tab/>
      </w:r>
      <w:hyperlink r:id="rId5" w:history="1">
        <w:r w:rsidRPr="007D4E6C">
          <w:rPr>
            <w:rStyle w:val="Hyperlink"/>
          </w:rPr>
          <w:t>https://www.itu.int/en/ITU-D/Conferences/GSR/2021/Pages/default.aspx</w:t>
        </w:r>
      </w:hyperlink>
    </w:p>
  </w:footnote>
  <w:footnote w:id="9">
    <w:p w14:paraId="7C9AD41A" w14:textId="77777777" w:rsidR="002D0E2C" w:rsidRPr="007D4E6C" w:rsidRDefault="002D0E2C" w:rsidP="0027504F">
      <w:pPr>
        <w:pStyle w:val="FootnoteText"/>
        <w:rPr>
          <w:rtl/>
        </w:rPr>
      </w:pPr>
      <w:r w:rsidRPr="007D4E6C">
        <w:rPr>
          <w:rStyle w:val="FootnoteReference"/>
        </w:rPr>
        <w:footnoteRef/>
      </w:r>
      <w:r w:rsidRPr="007D4E6C">
        <w:rPr>
          <w:rtl/>
        </w:rPr>
        <w:tab/>
      </w:r>
      <w:r w:rsidRPr="007D4E6C">
        <w:rPr>
          <w:rFonts w:hint="cs"/>
          <w:rtl/>
          <w:lang w:bidi="ar-EG"/>
        </w:rPr>
        <w:t xml:space="preserve">استقال في أكتوبر </w:t>
      </w:r>
      <w:r w:rsidRPr="007D4E6C">
        <w:rPr>
          <w:lang w:bidi="ar-EG"/>
        </w:rPr>
        <w:t>2018</w:t>
      </w:r>
      <w:r w:rsidRPr="007D4E6C">
        <w:rPr>
          <w:rFonts w:hint="cs"/>
          <w:rtl/>
        </w:rPr>
        <w:t>.</w:t>
      </w:r>
    </w:p>
  </w:footnote>
  <w:footnote w:id="10">
    <w:p w14:paraId="5AC7EF31" w14:textId="71FC5AF3" w:rsidR="002D0E2C" w:rsidRPr="0027504F" w:rsidRDefault="002D0E2C" w:rsidP="0027504F">
      <w:pPr>
        <w:pStyle w:val="FootnoteText"/>
        <w:rPr>
          <w:lang w:bidi="ar-EG"/>
        </w:rPr>
      </w:pPr>
      <w:r w:rsidRPr="0027504F">
        <w:rPr>
          <w:rStyle w:val="FootnoteReference"/>
          <w:spacing w:val="-2"/>
        </w:rPr>
        <w:footnoteRef/>
      </w:r>
      <w:r w:rsidRPr="0027504F">
        <w:rPr>
          <w:rtl/>
        </w:rPr>
        <w:tab/>
      </w:r>
      <w:r w:rsidRPr="0027504F">
        <w:rPr>
          <w:rFonts w:hint="cs"/>
          <w:rtl/>
        </w:rPr>
        <w:t xml:space="preserve">الحوار الاقتصادي الإقليمي من أجل إفريقيا </w:t>
      </w:r>
      <w:hyperlink r:id="rId6" w:history="1">
        <w:r w:rsidRPr="0027504F">
          <w:rPr>
            <w:rStyle w:val="Hyperlink"/>
          </w:rPr>
          <w:t>https://www.itu.int/en/ITU</w:t>
        </w:r>
        <w:r w:rsidRPr="0027504F">
          <w:rPr>
            <w:rStyle w:val="Hyperlink"/>
          </w:rPr>
          <w:noBreakHyphen/>
          <w:t>D/Regulatory</w:t>
        </w:r>
        <w:r w:rsidRPr="0027504F">
          <w:rPr>
            <w:rStyle w:val="Hyperlink"/>
          </w:rPr>
          <w:noBreakHyphen/>
          <w:t>Market/Pages/Events2020/RED</w:t>
        </w:r>
        <w:r w:rsidRPr="0027504F">
          <w:rPr>
            <w:rStyle w:val="Hyperlink"/>
          </w:rPr>
          <w:noBreakHyphen/>
          <w:t>AFR</w:t>
        </w:r>
        <w:r w:rsidRPr="0027504F">
          <w:rPr>
            <w:rStyle w:val="Hyperlink"/>
          </w:rPr>
          <w:noBreakHyphen/>
          <w:t>2020.aspx</w:t>
        </w:r>
      </w:hyperlink>
      <w:r w:rsidRPr="0027504F">
        <w:rPr>
          <w:rFonts w:hint="cs"/>
          <w:rtl/>
        </w:rPr>
        <w:t xml:space="preserve"> وندوة الاتحاد لمنطقة الأمريكتين </w:t>
      </w:r>
      <w:r w:rsidRPr="0027504F">
        <w:rPr>
          <w:rStyle w:val="Hyperlink"/>
          <w:lang w:val="en-GB"/>
        </w:rPr>
        <w:t>https://www.itu.int/en/ITU-D/Regulatory-Market/Pages/Events2020/RED-AFR-2020.aspx</w:t>
      </w:r>
    </w:p>
  </w:footnote>
  <w:footnote w:id="11">
    <w:p w14:paraId="43300D7B" w14:textId="77777777" w:rsidR="002D0E2C" w:rsidRPr="007D4E6C" w:rsidRDefault="002D0E2C" w:rsidP="0027504F">
      <w:pPr>
        <w:pStyle w:val="FootnoteText"/>
        <w:rPr>
          <w:lang w:bidi="ar-EG"/>
        </w:rPr>
      </w:pPr>
      <w:r w:rsidRPr="007D4E6C">
        <w:rPr>
          <w:rStyle w:val="FootnoteReference"/>
        </w:rPr>
        <w:footnoteRef/>
      </w:r>
      <w:r w:rsidRPr="007D4E6C">
        <w:rPr>
          <w:rtl/>
        </w:rPr>
        <w:tab/>
      </w:r>
      <w:r w:rsidRPr="007D4E6C">
        <w:rPr>
          <w:rFonts w:hint="cs"/>
          <w:rtl/>
        </w:rPr>
        <w:t>المنتدى الإقليمي للتنمية لمنطقة إفريقيا</w:t>
      </w:r>
      <w:r w:rsidRPr="007D4E6C">
        <w:rPr>
          <w:rtl/>
        </w:rPr>
        <w:tab/>
      </w:r>
      <w:r w:rsidRPr="007D4E6C">
        <w:rPr>
          <w:rtl/>
        </w:rPr>
        <w:br/>
      </w:r>
      <w:r w:rsidRPr="007D4E6C">
        <w:rPr>
          <w:rStyle w:val="Hyperlink"/>
          <w:lang w:val="en-GB"/>
        </w:rPr>
        <w:t>https://www.itu.int/en/ITU-D/Regional-Presence/Africa/Pages/EVENTS/2020/RDF.aspx</w:t>
      </w:r>
    </w:p>
  </w:footnote>
  <w:footnote w:id="12">
    <w:p w14:paraId="258209FE" w14:textId="544B8ACC" w:rsidR="002D0E2C" w:rsidRPr="007D4E6C" w:rsidRDefault="002D0E2C" w:rsidP="005F0157">
      <w:pPr>
        <w:pStyle w:val="FootnoteText"/>
        <w:rPr>
          <w:lang w:bidi="ar-EG"/>
        </w:rPr>
      </w:pPr>
      <w:r w:rsidRPr="007D4E6C">
        <w:rPr>
          <w:rStyle w:val="FootnoteReference"/>
          <w:spacing w:val="-2"/>
        </w:rPr>
        <w:footnoteRef/>
      </w:r>
      <w:r w:rsidRPr="007D4E6C">
        <w:rPr>
          <w:rtl/>
        </w:rPr>
        <w:tab/>
      </w:r>
      <w:r w:rsidRPr="007D4E6C">
        <w:rPr>
          <w:rFonts w:hint="cs"/>
          <w:rtl/>
        </w:rPr>
        <w:t xml:space="preserve">انظر حدث شبكة المرأة في إطار الاجتماع الإقليمي التحضيري لمنطقة إفريقيا </w:t>
      </w:r>
      <w:r w:rsidRPr="007D4E6C">
        <w:tab/>
      </w:r>
      <w:r w:rsidRPr="007D4E6C">
        <w:br/>
      </w:r>
      <w:hyperlink r:id="rId7" w:history="1">
        <w:r w:rsidRPr="007D4E6C">
          <w:rPr>
            <w:rStyle w:val="Hyperlink"/>
          </w:rPr>
          <w:t>https://www.itu.int/en/ITU</w:t>
        </w:r>
        <w:r w:rsidRPr="007D4E6C">
          <w:rPr>
            <w:rStyle w:val="Hyperlink"/>
          </w:rPr>
          <w:noBreakHyphen/>
          <w:t>D/Conferences/WTDC/WTDC21/NoW/Pages/Events/Regional/Africa/2021_03.aspx</w:t>
        </w:r>
      </w:hyperlink>
      <w:r w:rsidRPr="007D4E6C">
        <w:rPr>
          <w:rFonts w:hint="cs"/>
          <w:rtl/>
        </w:rPr>
        <w:t xml:space="preserve"> والاجتماع الإقليمي التحضيري لمنطقة أوروبا </w:t>
      </w:r>
      <w:r w:rsidRPr="005F0157">
        <w:rPr>
          <w:rStyle w:val="Hyperlink"/>
          <w:lang w:val="en-GB"/>
        </w:rPr>
        <w:t>https://www.itu.int/en/ITU-D/Conferences/WTDC/WTDC21/Pages/RPM-EUR.aspx</w:t>
      </w:r>
    </w:p>
  </w:footnote>
  <w:footnote w:id="13">
    <w:p w14:paraId="08C614BE" w14:textId="7118869A" w:rsidR="002D0E2C" w:rsidRPr="007D4E6C" w:rsidRDefault="002D0E2C" w:rsidP="00E06985">
      <w:pPr>
        <w:pStyle w:val="FootnoteText"/>
      </w:pPr>
      <w:r w:rsidRPr="007D4E6C">
        <w:rPr>
          <w:rStyle w:val="FootnoteReference"/>
        </w:rPr>
        <w:footnoteRef/>
      </w:r>
      <w:r w:rsidRPr="007D4E6C">
        <w:tab/>
      </w:r>
      <w:r w:rsidRPr="007D4E6C">
        <w:rPr>
          <w:rFonts w:hint="cs"/>
          <w:rtl/>
        </w:rPr>
        <w:t xml:space="preserve">انظر </w:t>
      </w:r>
      <w:r w:rsidRPr="005F0157">
        <w:rPr>
          <w:rStyle w:val="Hyperlink"/>
          <w:lang w:val="en-GB"/>
        </w:rPr>
        <w:t>https://www.itu.int/en/ITU-D/Conferences/WTDC/WTDC21/R2A/Pages/Connect2Include.aspx</w:t>
      </w:r>
    </w:p>
  </w:footnote>
  <w:footnote w:id="14">
    <w:p w14:paraId="32166ABB" w14:textId="77777777" w:rsidR="002D0E2C" w:rsidRPr="0096112B" w:rsidRDefault="002D0E2C" w:rsidP="0027504F">
      <w:pPr>
        <w:pStyle w:val="FootnoteText"/>
        <w:rPr>
          <w:rtl/>
        </w:rPr>
      </w:pPr>
      <w:r w:rsidRPr="0096112B">
        <w:rPr>
          <w:rStyle w:val="FootnoteReference"/>
          <w:spacing w:val="-4"/>
        </w:rPr>
        <w:footnoteRef/>
      </w:r>
      <w:r w:rsidRPr="0096112B">
        <w:rPr>
          <w:rtl/>
        </w:rPr>
        <w:tab/>
      </w:r>
      <w:r w:rsidRPr="0096112B">
        <w:rPr>
          <w:rFonts w:hint="cs"/>
          <w:rtl/>
        </w:rPr>
        <w:t>أحداث مشتركة لقطاعات تقييس الاتصالات والاتصالات الراديوية وتنمية الاتصالات عُقدت من أجل مناطق الأمريكتين وأوروبا وآسيا والمحيط الهادئ.</w:t>
      </w:r>
    </w:p>
  </w:footnote>
  <w:footnote w:id="15">
    <w:p w14:paraId="21095A22" w14:textId="54F0C19F" w:rsidR="002D0E2C" w:rsidRPr="007D4E6C" w:rsidRDefault="002D0E2C" w:rsidP="00E06985">
      <w:pPr>
        <w:pStyle w:val="FootnoteText"/>
        <w:rPr>
          <w:rtl/>
        </w:rPr>
      </w:pPr>
      <w:r w:rsidRPr="007D4E6C">
        <w:rPr>
          <w:rStyle w:val="FootnoteReference"/>
        </w:rPr>
        <w:footnoteRef/>
      </w:r>
      <w:r w:rsidRPr="007D4E6C">
        <w:tab/>
      </w:r>
      <w:r w:rsidRPr="007D4E6C">
        <w:rPr>
          <w:rFonts w:hint="cs"/>
          <w:rtl/>
        </w:rPr>
        <w:t xml:space="preserve">انظر </w:t>
      </w:r>
      <w:r w:rsidRPr="005F0157">
        <w:rPr>
          <w:rStyle w:val="Hyperlink"/>
        </w:rPr>
        <w:t>https://www.itu.int/dms_pub/itu-d/opb/tnd/D-TND-01-2020-PDF-E.pdf</w:t>
      </w:r>
    </w:p>
  </w:footnote>
  <w:footnote w:id="16">
    <w:p w14:paraId="7ED387CA" w14:textId="3340DE62" w:rsidR="002D0E2C" w:rsidRDefault="002D0E2C" w:rsidP="00E06985">
      <w:pPr>
        <w:pStyle w:val="FootnoteText"/>
        <w:rPr>
          <w:lang w:bidi="ar-EG"/>
        </w:rPr>
      </w:pPr>
      <w:r>
        <w:rPr>
          <w:rStyle w:val="FootnoteReference"/>
        </w:rPr>
        <w:footnoteRef/>
      </w:r>
      <w:r>
        <w:rPr>
          <w:rtl/>
        </w:rPr>
        <w:t xml:space="preserve"> </w:t>
      </w:r>
      <w:r>
        <w:rPr>
          <w:rtl/>
          <w:lang w:bidi="ar-EG"/>
        </w:rPr>
        <w:tab/>
      </w:r>
      <w:r w:rsidRPr="005F0157">
        <w:rPr>
          <w:rStyle w:val="Hyperlink"/>
        </w:rPr>
        <w:t>https://academy.itu.int/training-courses/full-catalogue/introduction-service-quality-regulation</w:t>
      </w:r>
    </w:p>
  </w:footnote>
  <w:footnote w:id="17">
    <w:p w14:paraId="36F0D68F" w14:textId="4CCA84EC" w:rsidR="002D0E2C" w:rsidRDefault="002D0E2C" w:rsidP="005F0157">
      <w:pPr>
        <w:pStyle w:val="FootnoteText"/>
      </w:pPr>
      <w:r>
        <w:rPr>
          <w:rStyle w:val="FootnoteReference"/>
        </w:rPr>
        <w:footnoteRef/>
      </w:r>
      <w:r>
        <w:rPr>
          <w:rFonts w:hint="cs"/>
          <w:rtl/>
        </w:rPr>
        <w:t xml:space="preserve"> </w:t>
      </w:r>
      <w:r w:rsidRPr="005F0157">
        <w:t>https://academy.itu.int/training-courses/full-catalogue/emerging-technology-last-mile-connectivity</w:t>
      </w:r>
    </w:p>
  </w:footnote>
  <w:footnote w:id="18">
    <w:p w14:paraId="140D4E7D" w14:textId="77777777" w:rsidR="002D0E2C" w:rsidRPr="007D4E6C" w:rsidRDefault="002D0E2C" w:rsidP="0027504F">
      <w:pPr>
        <w:pStyle w:val="FootnoteText"/>
        <w:rPr>
          <w:lang w:bidi="ar-EG"/>
        </w:rPr>
      </w:pPr>
      <w:r w:rsidRPr="007D4E6C">
        <w:rPr>
          <w:rStyle w:val="FootnoteReference"/>
        </w:rPr>
        <w:footnoteRef/>
      </w:r>
      <w:r w:rsidRPr="007D4E6C">
        <w:tab/>
      </w:r>
      <w:hyperlink r:id="rId8" w:history="1">
        <w:bookmarkStart w:id="8" w:name="lt_pId1662"/>
        <w:r w:rsidRPr="007D4E6C">
          <w:rPr>
            <w:rStyle w:val="Hyperlink"/>
          </w:rPr>
          <w:t>https://www.itu.int/md/D18-SG01-C-0002</w:t>
        </w:r>
        <w:bookmarkEnd w:id="8"/>
      </w:hyperlink>
    </w:p>
  </w:footnote>
  <w:footnote w:id="19">
    <w:p w14:paraId="5D88DFDC" w14:textId="5F791CCC" w:rsidR="002D0E2C" w:rsidRPr="007D4E6C" w:rsidRDefault="002D0E2C" w:rsidP="0027504F">
      <w:pPr>
        <w:pStyle w:val="FootnoteText"/>
        <w:rPr>
          <w:lang w:bidi="ar-EG"/>
        </w:rPr>
      </w:pPr>
      <w:r w:rsidRPr="007D4E6C">
        <w:rPr>
          <w:rStyle w:val="FootnoteReference"/>
        </w:rPr>
        <w:footnoteRef/>
      </w:r>
      <w:r w:rsidRPr="007D4E6C">
        <w:tab/>
      </w:r>
      <w:r w:rsidRPr="00604EAC">
        <w:rPr>
          <w:rFonts w:hint="cs"/>
          <w:rtl/>
        </w:rPr>
        <w:t xml:space="preserve">انظر تقرير رئيس الاجتماع الإقليمي التحضيري لأوروبا المتاح في العنوان التالي: </w:t>
      </w:r>
      <w:hyperlink r:id="rId9" w:history="1">
        <w:r w:rsidRPr="00666F87">
          <w:rPr>
            <w:rStyle w:val="Hyperlink"/>
          </w:rPr>
          <w:t>https://www.itu.int/md/D18-RPMEUR-C-0034/</w:t>
        </w:r>
      </w:hyperlink>
    </w:p>
  </w:footnote>
  <w:footnote w:id="20">
    <w:p w14:paraId="6700DB94" w14:textId="105A3624"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تتاح تفاصيل ورش العمل وغيرها من الأحداث في </w:t>
      </w:r>
      <w:r>
        <w:rPr>
          <w:rFonts w:hint="cs"/>
          <w:rtl/>
        </w:rPr>
        <w:t>العنوان التالي</w:t>
      </w:r>
      <w:r w:rsidRPr="007D4E6C">
        <w:rPr>
          <w:rFonts w:hint="cs"/>
          <w:rtl/>
        </w:rPr>
        <w:t xml:space="preserve">: </w:t>
      </w:r>
      <w:r w:rsidRPr="007D4E6C">
        <w:tab/>
      </w:r>
      <w:r w:rsidRPr="007D4E6C">
        <w:br/>
      </w:r>
      <w:r w:rsidRPr="00A922C5">
        <w:rPr>
          <w:rStyle w:val="Hyperlink"/>
        </w:rPr>
        <w:t>https://www.itu.int/en/ITU-D/Study-Groups/2018-2021/Pages/meetings/events_workshops.aspx</w:t>
      </w:r>
    </w:p>
  </w:footnote>
  <w:footnote w:id="21">
    <w:p w14:paraId="26F4A2BF"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سلسلة التأملات بشأن جائحة كوفيد-19 في العنوان التالي: </w:t>
      </w:r>
      <w:r w:rsidRPr="007D4E6C">
        <w:tab/>
      </w:r>
      <w:r w:rsidRPr="007D4E6C">
        <w:br/>
      </w:r>
      <w:hyperlink r:id="rId10" w:history="1">
        <w:r w:rsidRPr="00A922C5">
          <w:rPr>
            <w:rStyle w:val="Hyperlink"/>
            <w:lang w:val="en-GB"/>
          </w:rPr>
          <w:t>https://www.itu.int/en/ITU-D/Study-Groups/2018-2021/Pages/covid19/webinars/1stSeries.aspx</w:t>
        </w:r>
      </w:hyperlink>
    </w:p>
  </w:footnote>
  <w:footnote w:id="22">
    <w:p w14:paraId="12143508"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tab/>
      </w:r>
      <w:r w:rsidRPr="007D4E6C">
        <w:br/>
      </w:r>
      <w:r w:rsidRPr="00A922C5">
        <w:rPr>
          <w:rStyle w:val="Hyperlink"/>
        </w:rPr>
        <w:t>https://www.itu.int/net4/ITU-D/CDS/sg/blkmeetings.asp?lg=1&amp;sp=2018&amp;blk=20348</w:t>
      </w:r>
    </w:p>
  </w:footnote>
  <w:footnote w:id="23">
    <w:p w14:paraId="2C433DDD"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tab/>
      </w:r>
      <w:r w:rsidRPr="007D4E6C">
        <w:br/>
      </w:r>
      <w:r w:rsidRPr="00A922C5">
        <w:rPr>
          <w:rStyle w:val="Hyperlink"/>
        </w:rPr>
        <w:t>https://www.itu.int/net4/ITU-D/CDS/sg/blkmeetings.asp?lg=1&amp;sp=2018&amp;blk=21832</w:t>
      </w:r>
    </w:p>
  </w:footnote>
  <w:footnote w:id="24">
    <w:p w14:paraId="2AA9057A"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w:t>
      </w:r>
      <w:hyperlink r:id="rId11" w:history="1">
        <w:r w:rsidRPr="007D4E6C">
          <w:rPr>
            <w:rStyle w:val="Hyperlink"/>
            <w:lang w:eastAsia="en-GB"/>
          </w:rPr>
          <w:t>https://www.itu.int/en/ITU-D/Study-Groups/2018-2021/Pages/OngoingWork.aspx</w:t>
        </w:r>
      </w:hyperlink>
    </w:p>
  </w:footnote>
  <w:footnote w:id="25">
    <w:p w14:paraId="3143EA05"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rPr>
          <w:rtl/>
        </w:rPr>
        <w:tab/>
      </w:r>
      <w:r w:rsidRPr="007D4E6C">
        <w:rPr>
          <w:rtl/>
        </w:rPr>
        <w:br/>
      </w:r>
      <w:r w:rsidRPr="00A922C5">
        <w:rPr>
          <w:lang w:val="en-GB"/>
        </w:rPr>
        <w:t>https://www.itu.int/net4/ITU-D/CDS/sg/blkmeetings.asp?lg=1&amp;sp=2018&amp;blk=24909</w:t>
      </w:r>
    </w:p>
  </w:footnote>
  <w:footnote w:id="26">
    <w:p w14:paraId="15758D59"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w:t>
      </w:r>
      <w:hyperlink r:id="rId12" w:history="1">
        <w:r w:rsidRPr="007D4E6C">
          <w:rPr>
            <w:rStyle w:val="Hyperlink"/>
            <w:lang w:eastAsia="en-GB"/>
          </w:rPr>
          <w:t>https://www.itu.int/en/ITU-D/Study-Groups/2018-2021/Pages/OngoingWork.aspx</w:t>
        </w:r>
      </w:hyperlink>
    </w:p>
  </w:footnote>
  <w:footnote w:id="27">
    <w:p w14:paraId="59BC4667" w14:textId="77777777" w:rsidR="002D0E2C" w:rsidRPr="00F445A9" w:rsidRDefault="002D0E2C" w:rsidP="0027504F">
      <w:pPr>
        <w:pStyle w:val="FootnoteText"/>
        <w:rPr>
          <w:lang w:bidi="ar-EG"/>
        </w:rPr>
      </w:pPr>
      <w:r w:rsidRPr="00F445A9">
        <w:rPr>
          <w:rStyle w:val="FootnoteReference"/>
        </w:rPr>
        <w:footnoteRef/>
      </w:r>
      <w:r>
        <w:tab/>
      </w:r>
      <w:r>
        <w:rPr>
          <w:rFonts w:hint="cs"/>
          <w:rtl/>
        </w:rPr>
        <w:t>انظر الصفحة الإلكترونية للاجتماع في العنوان التالي:</w:t>
      </w:r>
      <w:r w:rsidRPr="00F445A9">
        <w:rPr>
          <w:rFonts w:hint="cs"/>
          <w:rtl/>
        </w:rPr>
        <w:t xml:space="preserve"> </w:t>
      </w:r>
      <w:r>
        <w:rPr>
          <w:rtl/>
        </w:rPr>
        <w:tab/>
      </w:r>
      <w:r>
        <w:rPr>
          <w:rtl/>
        </w:rPr>
        <w:br/>
      </w:r>
      <w:hyperlink r:id="rId13" w:history="1">
        <w:r w:rsidRPr="00D041AE">
          <w:rPr>
            <w:rStyle w:val="Hyperlink"/>
            <w:lang w:val="en-GB"/>
          </w:rPr>
          <w:t>https://www.itu.int/net4/ITU-D/CDS/sg/blkmeetings.asp?lg=1&amp;sp=2018&amp;blk=24968</w:t>
        </w:r>
      </w:hyperlink>
    </w:p>
  </w:footnote>
  <w:footnote w:id="28">
    <w:p w14:paraId="26E5CAAA"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rPr>
          <w:rtl/>
        </w:rPr>
        <w:tab/>
      </w:r>
      <w:r w:rsidRPr="007D4E6C">
        <w:rPr>
          <w:rtl/>
        </w:rPr>
        <w:br/>
      </w:r>
      <w:hyperlink r:id="rId14" w:history="1">
        <w:r w:rsidRPr="00B13B00">
          <w:rPr>
            <w:rStyle w:val="Hyperlink"/>
          </w:rPr>
          <w:t>https://www.itu.int/net4/ITU-D/CDS/sg/blkmeetings.asp?lg=1&amp;sp=2018&amp;blk=26283</w:t>
        </w:r>
      </w:hyperlink>
    </w:p>
  </w:footnote>
  <w:footnote w:id="29">
    <w:p w14:paraId="589CAF27"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جميع </w:t>
      </w:r>
      <w:r>
        <w:rPr>
          <w:rFonts w:hint="cs"/>
          <w:rtl/>
        </w:rPr>
        <w:t>التقارير</w:t>
      </w:r>
      <w:r w:rsidRPr="007D4E6C">
        <w:rPr>
          <w:rFonts w:hint="cs"/>
          <w:rtl/>
        </w:rPr>
        <w:t xml:space="preserve"> المعتمدة كأحدث المراجعات </w:t>
      </w:r>
      <w:r w:rsidRPr="007D4E6C">
        <w:t>(Rev)</w:t>
      </w:r>
      <w:r w:rsidRPr="007D4E6C">
        <w:rPr>
          <w:rFonts w:hint="cs"/>
          <w:rtl/>
        </w:rPr>
        <w:t xml:space="preserve"> في الموقع التالي:</w:t>
      </w:r>
      <w:r w:rsidRPr="007D4E6C">
        <w:tab/>
      </w:r>
      <w:r w:rsidRPr="007D4E6C">
        <w:br/>
      </w:r>
      <w:hyperlink r:id="rId15" w:history="1">
        <w:r w:rsidRPr="007D4E6C">
          <w:rPr>
            <w:rStyle w:val="Hyperlink"/>
          </w:rPr>
          <w:t>https://www.itu.int/md/meetingdoc.asp?lang=en&amp;parent=D18-SG01-210322-C&amp;question=OR</w:t>
        </w:r>
      </w:hyperlink>
    </w:p>
  </w:footnote>
  <w:footnote w:id="30">
    <w:p w14:paraId="0DF84B61" w14:textId="77777777" w:rsidR="002D0E2C" w:rsidRPr="007D4E6C" w:rsidRDefault="002D0E2C" w:rsidP="0027504F">
      <w:pPr>
        <w:pStyle w:val="FootnoteText"/>
      </w:pPr>
      <w:r w:rsidRPr="007D4E6C">
        <w:rPr>
          <w:rStyle w:val="FootnoteReference"/>
        </w:rPr>
        <w:footnoteRef/>
      </w:r>
      <w:r w:rsidRPr="007D4E6C">
        <w:rPr>
          <w:rtl/>
        </w:rPr>
        <w:tab/>
      </w:r>
      <w:r w:rsidRPr="007D4E6C">
        <w:rPr>
          <w:rFonts w:hint="cs"/>
          <w:rtl/>
        </w:rPr>
        <w:t xml:space="preserve">انظر </w:t>
      </w:r>
      <w:hyperlink r:id="rId16" w:history="1">
        <w:r w:rsidRPr="007D4E6C">
          <w:rPr>
            <w:rStyle w:val="Hyperlink"/>
            <w:lang w:eastAsia="en-GB"/>
          </w:rPr>
          <w:t>https://www.itu.int/en/ITU-D/Study-Groups/2018-2021/Pages/OngoingWork.aspx</w:t>
        </w:r>
      </w:hyperlink>
    </w:p>
  </w:footnote>
  <w:footnote w:id="31">
    <w:p w14:paraId="09708469" w14:textId="77777777" w:rsidR="002D0E2C" w:rsidRDefault="002D0E2C" w:rsidP="0027504F">
      <w:pPr>
        <w:pStyle w:val="FootnoteText"/>
        <w:rPr>
          <w:lang w:bidi="ar-EG"/>
        </w:rPr>
      </w:pPr>
      <w:r>
        <w:rPr>
          <w:rStyle w:val="FootnoteReference"/>
        </w:rPr>
        <w:footnoteRef/>
      </w:r>
      <w:r>
        <w:rPr>
          <w:rtl/>
        </w:rPr>
        <w:tab/>
      </w:r>
      <w:r w:rsidRPr="007D4E6C">
        <w:rPr>
          <w:rFonts w:hint="cs"/>
          <w:rtl/>
        </w:rPr>
        <w:t>انظر الصفحة الإلكترونية للاجتماع في العنوان التالي:</w:t>
      </w:r>
      <w:r>
        <w:rPr>
          <w:rtl/>
        </w:rPr>
        <w:tab/>
      </w:r>
      <w:r>
        <w:rPr>
          <w:rtl/>
        </w:rPr>
        <w:br/>
      </w:r>
      <w:hyperlink r:id="rId17" w:history="1">
        <w:r w:rsidRPr="00CA3816">
          <w:rPr>
            <w:rStyle w:val="Hyperlink"/>
          </w:rPr>
          <w:t>https://www.itu.int/net4/ITU-D/CDS/sg/blkmeetings.asp?lg=1&amp;stg=1&amp;sp=2018&amp;blk=27665</w:t>
        </w:r>
      </w:hyperlink>
    </w:p>
  </w:footnote>
  <w:footnote w:id="32">
    <w:p w14:paraId="3C945E27" w14:textId="77777777" w:rsidR="002D0E2C" w:rsidRPr="007D4E6C" w:rsidRDefault="002D0E2C" w:rsidP="0027504F">
      <w:pPr>
        <w:pStyle w:val="FootnoteText"/>
        <w:rPr>
          <w:lang w:bidi="ar-EG"/>
        </w:rPr>
      </w:pPr>
      <w:r w:rsidRPr="007D4E6C">
        <w:rPr>
          <w:rStyle w:val="FootnoteReference"/>
        </w:rPr>
        <w:footnoteRef/>
      </w:r>
      <w:r w:rsidRPr="007D4E6C">
        <w:tab/>
      </w:r>
      <w:r w:rsidRPr="007D4E6C">
        <w:rPr>
          <w:rFonts w:hint="cs"/>
          <w:rtl/>
        </w:rPr>
        <w:t xml:space="preserve">انظر الصفحة الإلكترونية للاجتماع في العنوان التالي: </w:t>
      </w:r>
      <w:r w:rsidRPr="007D4E6C">
        <w:rPr>
          <w:rtl/>
        </w:rPr>
        <w:tab/>
      </w:r>
      <w:r w:rsidRPr="007D4E6C">
        <w:rPr>
          <w:rtl/>
        </w:rPr>
        <w:br/>
      </w:r>
      <w:r w:rsidRPr="00CA3816">
        <w:rPr>
          <w:rStyle w:val="Hyperlink"/>
        </w:rPr>
        <w:t>https://www.itu.int/net4/ITU-D/CDS/sg/blkmeetings.asp?lg=1&amp;sp=2018&amp;blk=26278</w:t>
      </w:r>
    </w:p>
  </w:footnote>
  <w:footnote w:id="33">
    <w:p w14:paraId="22ECC5E0" w14:textId="77777777" w:rsidR="002D0E2C" w:rsidRDefault="002D0E2C" w:rsidP="0027504F">
      <w:pPr>
        <w:pStyle w:val="FootnoteText"/>
        <w:rPr>
          <w:lang w:bidi="ar-EG"/>
        </w:rPr>
      </w:pPr>
      <w:r>
        <w:rPr>
          <w:rStyle w:val="FootnoteReference"/>
        </w:rPr>
        <w:footnoteRef/>
      </w:r>
      <w:r>
        <w:rPr>
          <w:rtl/>
          <w:lang w:bidi="ar-EG"/>
        </w:rPr>
        <w:tab/>
      </w:r>
      <w:hyperlink r:id="rId18" w:history="1">
        <w:r w:rsidRPr="00076164">
          <w:rPr>
            <w:rStyle w:val="Hyperlink"/>
          </w:rPr>
          <w:t>https://www.itu.int/en/general-secretariat/ties/ISCGDocumentLibrary/Liaisons%20Statements%20on%20Inter-Sectoral%20Coordination%20Activities/Table%201.pdf</w:t>
        </w:r>
      </w:hyperlink>
      <w:r>
        <w:rPr>
          <w:rStyle w:val="Hyperlink"/>
          <w:rFonts w:hint="cs"/>
          <w:rtl/>
        </w:rPr>
        <w:t xml:space="preserve"> </w:t>
      </w:r>
      <w:r w:rsidRPr="001B4572">
        <w:rPr>
          <w:rtl/>
        </w:rPr>
        <w:br/>
      </w:r>
      <w:r w:rsidRPr="001B4572">
        <w:rPr>
          <w:rFonts w:hint="cs"/>
          <w:rtl/>
        </w:rPr>
        <w:t>و</w:t>
      </w:r>
      <w:hyperlink r:id="rId19" w:history="1">
        <w:r w:rsidRPr="00076164">
          <w:rPr>
            <w:rStyle w:val="Hyperlink"/>
          </w:rPr>
          <w:t>https://www.itu.int/en/general</w:t>
        </w:r>
        <w:r w:rsidRPr="00076164">
          <w:rPr>
            <w:rStyle w:val="Hyperlink"/>
            <w:rtl/>
          </w:rPr>
          <w:noBreakHyphen/>
        </w:r>
        <w:r w:rsidRPr="00076164">
          <w:rPr>
            <w:rStyle w:val="Hyperlink"/>
          </w:rPr>
          <w:t>secretariat/ties/ISCGDocumentLibrary/Liaisons%20Statements%20on%20Inter</w:t>
        </w:r>
        <w:r w:rsidRPr="00076164">
          <w:rPr>
            <w:rStyle w:val="Hyperlink"/>
            <w:rtl/>
          </w:rPr>
          <w:noBreakHyphen/>
        </w:r>
        <w:r w:rsidRPr="00076164">
          <w:rPr>
            <w:rStyle w:val="Hyperlink"/>
          </w:rPr>
          <w:t>Sectoral%20Coordination%20Activities/Table%203.pdf</w:t>
        </w:r>
      </w:hyperlink>
    </w:p>
  </w:footnote>
  <w:footnote w:id="34">
    <w:p w14:paraId="706FF5B1" w14:textId="6BF6657A" w:rsidR="002D0E2C" w:rsidRPr="007D4E6C" w:rsidRDefault="002D0E2C" w:rsidP="00E06985">
      <w:pPr>
        <w:pStyle w:val="FootnoteText"/>
        <w:rPr>
          <w:rtl/>
          <w:lang w:bidi="ar-EG"/>
        </w:rPr>
      </w:pPr>
      <w:r w:rsidRPr="007D4E6C">
        <w:rPr>
          <w:rStyle w:val="FootnoteReference"/>
          <w:spacing w:val="-2"/>
        </w:rPr>
        <w:footnoteRef/>
      </w:r>
      <w:r w:rsidRPr="007D4E6C">
        <w:rPr>
          <w:rtl/>
        </w:rPr>
        <w:tab/>
      </w:r>
      <w:r w:rsidRPr="007D4E6C">
        <w:rPr>
          <w:rFonts w:hint="cs"/>
          <w:rtl/>
        </w:rPr>
        <w:t xml:space="preserve">اجتماع لجنة تنسيق المصطلحات بالاتحاد (الفترة </w:t>
      </w:r>
      <w:r w:rsidR="00202434">
        <w:t>2022</w:t>
      </w:r>
      <w:r w:rsidRPr="007D4E6C">
        <w:t>-2018</w:t>
      </w:r>
      <w:r w:rsidRPr="007D4E6C">
        <w:rPr>
          <w:rFonts w:hint="cs"/>
          <w:rtl/>
          <w:lang w:bidi="ar-EG"/>
        </w:rPr>
        <w:t xml:space="preserve">): </w:t>
      </w:r>
      <w:hyperlink r:id="rId20" w:history="1">
        <w:r w:rsidRPr="007D4E6C">
          <w:rPr>
            <w:rStyle w:val="Hyperlink"/>
          </w:rPr>
          <w:t>R15-CCV/47</w:t>
        </w:r>
      </w:hyperlink>
      <w:r w:rsidRPr="007D4E6C">
        <w:rPr>
          <w:rFonts w:hint="cs"/>
          <w:rtl/>
        </w:rPr>
        <w:t xml:space="preserve"> (1 يونيو 2018)، </w:t>
      </w:r>
      <w:hyperlink r:id="rId21" w:history="1">
        <w:r w:rsidRPr="007D4E6C">
          <w:rPr>
            <w:rStyle w:val="Hyperlink"/>
          </w:rPr>
          <w:t>R15-CCV/49</w:t>
        </w:r>
      </w:hyperlink>
      <w:r w:rsidRPr="007D4E6C">
        <w:rPr>
          <w:rFonts w:hint="cs"/>
          <w:rtl/>
        </w:rPr>
        <w:t xml:space="preserve"> (22 نوفمبر 2018)، </w:t>
      </w:r>
      <w:hyperlink r:id="rId22" w:history="1">
        <w:r w:rsidRPr="007D4E6C">
          <w:rPr>
            <w:rStyle w:val="Hyperlink"/>
          </w:rPr>
          <w:t>R15-CCV/59</w:t>
        </w:r>
      </w:hyperlink>
      <w:r w:rsidRPr="007D4E6C">
        <w:rPr>
          <w:rFonts w:hint="cs"/>
          <w:rtl/>
        </w:rPr>
        <w:t xml:space="preserve"> (17 يونيو 2019)، </w:t>
      </w:r>
      <w:hyperlink r:id="rId23" w:history="1">
        <w:r w:rsidRPr="007D4E6C">
          <w:rPr>
            <w:rStyle w:val="Hyperlink"/>
          </w:rPr>
          <w:t>R19-CCV/3</w:t>
        </w:r>
      </w:hyperlink>
      <w:r w:rsidRPr="007D4E6C">
        <w:rPr>
          <w:rFonts w:hint="cs"/>
          <w:rtl/>
        </w:rPr>
        <w:t xml:space="preserve"> (3 يونيو 2020)، </w:t>
      </w:r>
      <w:hyperlink r:id="rId24" w:history="1">
        <w:r w:rsidRPr="007D4E6C">
          <w:rPr>
            <w:rStyle w:val="Hyperlink"/>
          </w:rPr>
          <w:t>R19-CCV/11</w:t>
        </w:r>
      </w:hyperlink>
      <w:r w:rsidRPr="007D4E6C">
        <w:rPr>
          <w:rFonts w:hint="cs"/>
          <w:rtl/>
        </w:rPr>
        <w:t xml:space="preserve"> (7 ديسمبر 2020)</w:t>
      </w:r>
      <w:r>
        <w:rPr>
          <w:rFonts w:hint="cs"/>
          <w:rtl/>
        </w:rPr>
        <w:t xml:space="preserve">، </w:t>
      </w:r>
      <w:hyperlink r:id="rId25" w:history="1">
        <w:r w:rsidRPr="00114E36">
          <w:rPr>
            <w:rStyle w:val="Hyperlink"/>
            <w:lang w:val="en-GB"/>
          </w:rPr>
          <w:t>R19-CCV/14</w:t>
        </w:r>
      </w:hyperlink>
      <w:r w:rsidRPr="00114E36">
        <w:rPr>
          <w:lang w:val="en-GB"/>
        </w:rPr>
        <w:t xml:space="preserve"> </w:t>
      </w:r>
      <w:r>
        <w:rPr>
          <w:rFonts w:hint="cs"/>
          <w:rtl/>
          <w:lang w:val="en-GB"/>
        </w:rPr>
        <w:t>(</w:t>
      </w:r>
      <w:r w:rsidRPr="00114E36">
        <w:rPr>
          <w:lang w:val="en-GB"/>
        </w:rPr>
        <w:t>7</w:t>
      </w:r>
      <w:r>
        <w:rPr>
          <w:rFonts w:hint="eastAsia"/>
          <w:rtl/>
          <w:lang w:val="en-GB"/>
        </w:rPr>
        <w:t> </w:t>
      </w:r>
      <w:r>
        <w:rPr>
          <w:rFonts w:hint="cs"/>
          <w:rtl/>
          <w:lang w:val="en-GB"/>
        </w:rPr>
        <w:t xml:space="preserve">أبريل </w:t>
      </w:r>
      <w:r w:rsidRPr="00114E36">
        <w:rPr>
          <w:lang w:val="en-GB"/>
        </w:rPr>
        <w:t>2021</w:t>
      </w:r>
      <w:r>
        <w:rPr>
          <w:rFonts w:hint="cs"/>
          <w:rtl/>
          <w:lang w:val="en-GB"/>
        </w:rPr>
        <w:t xml:space="preserve">)، </w:t>
      </w:r>
      <w:hyperlink r:id="rId26" w:history="1">
        <w:r w:rsidRPr="00114E36">
          <w:rPr>
            <w:rStyle w:val="Hyperlink"/>
            <w:lang w:val="en-GB"/>
          </w:rPr>
          <w:t>R19-CCV/20</w:t>
        </w:r>
      </w:hyperlink>
      <w:r>
        <w:rPr>
          <w:rFonts w:hint="cs"/>
          <w:rtl/>
          <w:lang w:val="en-GB"/>
        </w:rPr>
        <w:t xml:space="preserve"> (</w:t>
      </w:r>
      <w:r w:rsidRPr="00114E36">
        <w:rPr>
          <w:lang w:val="en-GB"/>
        </w:rPr>
        <w:t>23</w:t>
      </w:r>
      <w:r>
        <w:rPr>
          <w:rFonts w:hint="cs"/>
          <w:rtl/>
          <w:lang w:val="en-GB"/>
        </w:rPr>
        <w:t xml:space="preserve"> يونيو </w:t>
      </w:r>
      <w:r w:rsidRPr="00114E36">
        <w:rPr>
          <w:lang w:val="en-GB"/>
        </w:rPr>
        <w:t>2021</w:t>
      </w:r>
      <w:r>
        <w:rPr>
          <w:rFonts w:hint="cs"/>
          <w:rtl/>
          <w:lang w:val="en-GB"/>
        </w:rPr>
        <w:t xml:space="preserve">)، </w:t>
      </w:r>
      <w:hyperlink r:id="rId27" w:history="1">
        <w:r w:rsidRPr="00114E36">
          <w:rPr>
            <w:rStyle w:val="Hyperlink"/>
            <w:lang w:val="en-GB"/>
          </w:rPr>
          <w:t>R19-CCV/21</w:t>
        </w:r>
      </w:hyperlink>
      <w:r>
        <w:rPr>
          <w:rFonts w:hint="cs"/>
          <w:rtl/>
          <w:lang w:val="en-GB"/>
        </w:rPr>
        <w:t xml:space="preserve"> (</w:t>
      </w:r>
      <w:r w:rsidRPr="00114E36">
        <w:rPr>
          <w:lang w:val="en-GB"/>
        </w:rPr>
        <w:t>8</w:t>
      </w:r>
      <w:r>
        <w:rPr>
          <w:rFonts w:hint="cs"/>
          <w:rtl/>
          <w:lang w:val="en-GB"/>
        </w:rPr>
        <w:t xml:space="preserve"> سبتمبر </w:t>
      </w:r>
      <w:r w:rsidRPr="00114E36">
        <w:rPr>
          <w:lang w:val="en-GB"/>
        </w:rPr>
        <w:t>2021</w:t>
      </w:r>
      <w:r>
        <w:rPr>
          <w:rFonts w:hint="cs"/>
          <w:rtl/>
          <w:lang w:val="en-GB"/>
        </w:rPr>
        <w:t>)</w:t>
      </w:r>
      <w:r w:rsidR="00202434">
        <w:rPr>
          <w:rFonts w:hint="cs"/>
          <w:rtl/>
          <w:lang w:val="en-GB"/>
        </w:rPr>
        <w:t xml:space="preserve">، </w:t>
      </w:r>
      <w:r w:rsidR="00202434" w:rsidRPr="00202434">
        <w:rPr>
          <w:lang w:val="en-GB"/>
        </w:rPr>
        <w:t>R19-CCV/33</w:t>
      </w:r>
      <w:r w:rsidR="00202434">
        <w:rPr>
          <w:rFonts w:hint="cs"/>
          <w:rtl/>
          <w:lang w:val="en-GB"/>
        </w:rPr>
        <w:t xml:space="preserve"> (8 فبراير 2022)</w:t>
      </w:r>
      <w:r>
        <w:rPr>
          <w:rFonts w:hint="cs"/>
          <w:rtl/>
          <w:lang w:val="en-GB"/>
        </w:rPr>
        <w:t>.</w:t>
      </w:r>
    </w:p>
  </w:footnote>
  <w:footnote w:id="35">
    <w:p w14:paraId="123186E8" w14:textId="77777777" w:rsidR="002D0E2C" w:rsidRPr="007D4E6C" w:rsidRDefault="002D0E2C" w:rsidP="0027504F">
      <w:pPr>
        <w:pStyle w:val="FootnoteText"/>
        <w:rPr>
          <w:lang w:bidi="ar-EG"/>
        </w:rPr>
      </w:pPr>
      <w:r w:rsidRPr="007D4E6C">
        <w:rPr>
          <w:rStyle w:val="FootnoteReference"/>
        </w:rPr>
        <w:footnoteRef/>
      </w:r>
      <w:r w:rsidRPr="007D4E6C">
        <w:rPr>
          <w:rtl/>
        </w:rPr>
        <w:tab/>
      </w:r>
      <w:r w:rsidRPr="007D4E6C">
        <w:rPr>
          <w:rFonts w:hint="cs"/>
          <w:rtl/>
        </w:rPr>
        <w:t xml:space="preserve">بيانات الاتصال هي </w:t>
      </w:r>
      <w:hyperlink r:id="rId28" w:history="1">
        <w:r w:rsidRPr="007D4E6C">
          <w:rPr>
            <w:rStyle w:val="Hyperlink"/>
          </w:rPr>
          <w:t>1/273</w:t>
        </w:r>
      </w:hyperlink>
      <w:r w:rsidRPr="007D4E6C">
        <w:rPr>
          <w:rtl/>
        </w:rPr>
        <w:t xml:space="preserve"> و</w:t>
      </w:r>
      <w:hyperlink r:id="rId29" w:history="1">
        <w:r w:rsidRPr="007D4E6C">
          <w:rPr>
            <w:rStyle w:val="Hyperlink"/>
          </w:rPr>
          <w:t>1/274</w:t>
        </w:r>
      </w:hyperlink>
      <w:r w:rsidRPr="007D4E6C">
        <w:rPr>
          <w:rtl/>
        </w:rPr>
        <w:t xml:space="preserve"> و</w:t>
      </w:r>
      <w:hyperlink r:id="rId30" w:history="1">
        <w:hyperlink r:id="rId31" w:history="1">
          <w:r w:rsidRPr="007D4E6C">
            <w:rPr>
              <w:rStyle w:val="Hyperlink"/>
            </w:rPr>
            <w:t>1/</w:t>
          </w:r>
          <w:bookmarkStart w:id="61" w:name="3znysh7" w:colFirst="0" w:colLast="0"/>
          <w:bookmarkEnd w:id="61"/>
          <w:r w:rsidRPr="007D4E6C">
            <w:rPr>
              <w:rStyle w:val="Hyperlink"/>
            </w:rPr>
            <w:t>407</w:t>
          </w:r>
        </w:hyperlink>
      </w:hyperlink>
    </w:p>
  </w:footnote>
  <w:footnote w:id="36">
    <w:p w14:paraId="111132A6" w14:textId="77777777" w:rsidR="002D0E2C" w:rsidRPr="007D4E6C" w:rsidRDefault="002D0E2C" w:rsidP="0027504F">
      <w:pPr>
        <w:pStyle w:val="FootnoteText"/>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FIGI</w:t>
      </w:r>
      <w:r w:rsidRPr="007D4E6C">
        <w:rPr>
          <w:rFonts w:hint="cs"/>
          <w:rtl/>
        </w:rPr>
        <w:t xml:space="preserve"> في الموقع التالي: </w:t>
      </w:r>
      <w:r w:rsidRPr="007D4E6C">
        <w:rPr>
          <w:rtl/>
        </w:rPr>
        <w:tab/>
      </w:r>
      <w:r w:rsidRPr="007D4E6C">
        <w:rPr>
          <w:rtl/>
        </w:rPr>
        <w:br/>
      </w:r>
      <w:hyperlink r:id="rId32" w:history="1">
        <w:r w:rsidRPr="007D4E6C">
          <w:rPr>
            <w:rStyle w:val="Hyperlink"/>
          </w:rPr>
          <w:t>https://www.itu.int/net4/ITU-D/CDS/projects/display.asp?ProjectNo=9GLO17088</w:t>
        </w:r>
      </w:hyperlink>
      <w:r w:rsidRPr="007D4E6C">
        <w:rPr>
          <w:rFonts w:hint="cs"/>
          <w:rtl/>
        </w:rPr>
        <w:t>.</w:t>
      </w:r>
    </w:p>
  </w:footnote>
  <w:footnote w:id="37">
    <w:p w14:paraId="5BD0BEE7" w14:textId="77777777" w:rsidR="002D0E2C" w:rsidRPr="007D4E6C" w:rsidRDefault="002D0E2C" w:rsidP="0027504F">
      <w:pPr>
        <w:pStyle w:val="FootnoteText"/>
        <w:rPr>
          <w:lang w:bidi="ar-EG"/>
        </w:rPr>
      </w:pPr>
      <w:r w:rsidRPr="007D4E6C">
        <w:rPr>
          <w:rStyle w:val="FootnoteReference"/>
        </w:rPr>
        <w:footnoteRef/>
      </w:r>
      <w:r w:rsidRPr="007D4E6C">
        <w:rPr>
          <w:rtl/>
        </w:rPr>
        <w:tab/>
      </w:r>
      <w:r w:rsidRPr="007D4E6C">
        <w:rPr>
          <w:rFonts w:hint="cs"/>
          <w:rtl/>
        </w:rPr>
        <w:t xml:space="preserve">يُتاح مزيد من المعلومات عن مبادرة </w:t>
      </w:r>
      <w:r w:rsidRPr="007D4E6C">
        <w:t>PRIDA</w:t>
      </w:r>
      <w:r w:rsidRPr="007D4E6C">
        <w:rPr>
          <w:rFonts w:hint="cs"/>
          <w:rtl/>
        </w:rPr>
        <w:t xml:space="preserve"> في الموقع التالي: </w:t>
      </w:r>
      <w:r w:rsidRPr="007D4E6C">
        <w:rPr>
          <w:rtl/>
        </w:rPr>
        <w:tab/>
      </w:r>
      <w:r w:rsidRPr="007D4E6C">
        <w:rPr>
          <w:rtl/>
        </w:rPr>
        <w:br/>
      </w:r>
      <w:hyperlink r:id="rId33" w:history="1">
        <w:r w:rsidRPr="007D4E6C">
          <w:rPr>
            <w:rStyle w:val="Hyperlink"/>
          </w:rPr>
          <w:t>https://www.itu.int/en/ITU-D/Projects/ITU-EC-ACP/PRIDA/Pages/default.aspx</w:t>
        </w:r>
      </w:hyperlink>
      <w:r w:rsidRPr="007D4E6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tl/>
      </w:rPr>
      <w:id w:val="-1375531529"/>
      <w:docPartObj>
        <w:docPartGallery w:val="Page Numbers (Top of Page)"/>
        <w:docPartUnique/>
      </w:docPartObj>
    </w:sdtPr>
    <w:sdtEndPr>
      <w:rPr>
        <w:rFonts w:cs="Calibri"/>
        <w:noProof/>
        <w:sz w:val="18"/>
        <w:szCs w:val="18"/>
      </w:rPr>
    </w:sdtEndPr>
    <w:sdtContent>
      <w:p w14:paraId="643F3BB4" w14:textId="168C16B2" w:rsidR="002D0E2C" w:rsidRPr="00FC3D2F" w:rsidRDefault="002D0E2C" w:rsidP="00221BED">
        <w:pPr>
          <w:pStyle w:val="Header"/>
          <w:tabs>
            <w:tab w:val="clear" w:pos="794"/>
            <w:tab w:val="clear" w:pos="4680"/>
            <w:tab w:val="clear" w:pos="9360"/>
            <w:tab w:val="center" w:pos="4779"/>
            <w:tab w:val="right" w:pos="14198"/>
          </w:tabs>
          <w:spacing w:before="120" w:after="120" w:line="192" w:lineRule="auto"/>
          <w:rPr>
            <w:sz w:val="20"/>
            <w:szCs w:val="20"/>
            <w:rtl/>
            <w:lang w:bidi="ar-EG"/>
          </w:rPr>
        </w:pPr>
        <w:r w:rsidRPr="00FC3D2F">
          <w:rPr>
            <w:sz w:val="20"/>
            <w:szCs w:val="20"/>
          </w:rPr>
          <w:tab/>
        </w:r>
        <w:r>
          <w:rPr>
            <w:sz w:val="20"/>
            <w:szCs w:val="20"/>
            <w:lang w:val="de-CH"/>
          </w:rPr>
          <w:t>WTDC-22/6-A</w:t>
        </w:r>
        <w:r w:rsidRPr="00FC3D2F">
          <w:rPr>
            <w:sz w:val="20"/>
            <w:szCs w:val="20"/>
            <w:rtl/>
            <w:lang w:bidi="ar-EG"/>
          </w:rPr>
          <w:tab/>
        </w:r>
        <w:r w:rsidRPr="00FC3D2F">
          <w:rPr>
            <w:rFonts w:hint="cs"/>
            <w:sz w:val="20"/>
            <w:szCs w:val="20"/>
            <w:rtl/>
          </w:rPr>
          <w:t>الصفحة</w:t>
        </w:r>
        <w:r w:rsidRPr="00FC3D2F">
          <w:rPr>
            <w:rFonts w:hint="cs"/>
            <w:sz w:val="20"/>
            <w:szCs w:val="20"/>
            <w:rtl/>
            <w:lang w:bidi="ar-EG"/>
          </w:rPr>
          <w:t xml:space="preserve"> </w:t>
        </w:r>
        <w:r w:rsidRPr="00FC3D2F">
          <w:rPr>
            <w:sz w:val="20"/>
            <w:szCs w:val="20"/>
            <w:lang w:val="en-GB"/>
          </w:rPr>
          <w:fldChar w:fldCharType="begin"/>
        </w:r>
        <w:r w:rsidRPr="00FC3D2F">
          <w:rPr>
            <w:sz w:val="20"/>
            <w:szCs w:val="20"/>
            <w:lang w:val="en-GB"/>
          </w:rPr>
          <w:instrText xml:space="preserve"> PAGE </w:instrText>
        </w:r>
        <w:r w:rsidRPr="00FC3D2F">
          <w:rPr>
            <w:sz w:val="20"/>
            <w:szCs w:val="20"/>
            <w:lang w:val="en-GB"/>
          </w:rPr>
          <w:fldChar w:fldCharType="separate"/>
        </w:r>
        <w:r w:rsidR="008844A4">
          <w:rPr>
            <w:noProof/>
            <w:sz w:val="20"/>
            <w:szCs w:val="20"/>
            <w:rtl/>
            <w:lang w:val="en-GB"/>
          </w:rPr>
          <w:t>25</w:t>
        </w:r>
        <w:r w:rsidRPr="00FC3D2F">
          <w:rPr>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72F48" w14:textId="7E089622" w:rsidR="00E06985" w:rsidRPr="00186F2A" w:rsidRDefault="00E06985" w:rsidP="00186F2A">
    <w:pPr>
      <w:tabs>
        <w:tab w:val="clear" w:pos="794"/>
        <w:tab w:val="center" w:pos="6946"/>
        <w:tab w:val="right" w:pos="13997"/>
      </w:tabs>
      <w:spacing w:before="0" w:after="120"/>
      <w:ind w:right="1"/>
      <w:rPr>
        <w:rStyle w:val="PageNumber"/>
        <w:sz w:val="22"/>
        <w:szCs w:val="22"/>
      </w:rPr>
    </w:pPr>
    <w:r w:rsidRPr="00186F2A">
      <w:tab/>
    </w:r>
    <w:r w:rsidRPr="00FC2E84">
      <w:rPr>
        <w:rStyle w:val="normaltextrun"/>
        <w:rFonts w:ascii="Calibri" w:hAnsi="Calibri" w:cs="Calibri"/>
        <w:color w:val="000000"/>
      </w:rPr>
      <w:t>WTDC-22/6-E</w:t>
    </w:r>
    <w:r w:rsidRPr="00186F2A">
      <w:rPr>
        <w:lang w:val="de-CH"/>
      </w:rPr>
      <w:tab/>
      <w:t xml:space="preserve">Page </w:t>
    </w:r>
    <w:r w:rsidRPr="00186F2A">
      <w:fldChar w:fldCharType="begin"/>
    </w:r>
    <w:r w:rsidRPr="00186F2A">
      <w:rPr>
        <w:lang w:val="de-CH"/>
      </w:rPr>
      <w:instrText xml:space="preserve"> PAGE </w:instrText>
    </w:r>
    <w:r w:rsidRPr="00186F2A">
      <w:fldChar w:fldCharType="separate"/>
    </w:r>
    <w:r w:rsidR="008844A4">
      <w:rPr>
        <w:noProof/>
        <w:rtl/>
        <w:lang w:val="de-CH"/>
      </w:rPr>
      <w:t>27</w:t>
    </w:r>
    <w:r w:rsidRPr="00186F2A">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5E6F" w14:textId="77777777" w:rsidR="00E06985" w:rsidRPr="00186F2A" w:rsidRDefault="00E06985" w:rsidP="00186F2A">
    <w:pPr>
      <w:tabs>
        <w:tab w:val="clear" w:pos="794"/>
        <w:tab w:val="center" w:pos="6946"/>
        <w:tab w:val="right" w:pos="13997"/>
      </w:tabs>
      <w:spacing w:before="0" w:after="120"/>
      <w:ind w:right="1"/>
      <w:rPr>
        <w:lang w:val="fr-FR"/>
      </w:rPr>
    </w:pPr>
    <w:r w:rsidRPr="00186F2A">
      <w:tab/>
    </w:r>
    <w:r w:rsidRPr="00FC2E84">
      <w:rPr>
        <w:rStyle w:val="normaltextrun"/>
        <w:rFonts w:ascii="Calibri" w:hAnsi="Calibri" w:cs="Calibri"/>
        <w:color w:val="000000"/>
      </w:rPr>
      <w:t>WTDC-22/6-E</w:t>
    </w:r>
    <w:r w:rsidRPr="00186F2A">
      <w:rPr>
        <w:lang w:val="de-CH"/>
      </w:rPr>
      <w:tab/>
      <w:t xml:space="preserve">Page </w:t>
    </w:r>
    <w:r w:rsidRPr="00186F2A">
      <w:fldChar w:fldCharType="begin"/>
    </w:r>
    <w:r w:rsidRPr="00186F2A">
      <w:rPr>
        <w:lang w:val="de-CH"/>
      </w:rPr>
      <w:instrText xml:space="preserve"> PAGE </w:instrText>
    </w:r>
    <w:r w:rsidRPr="00186F2A">
      <w:fldChar w:fldCharType="separate"/>
    </w:r>
    <w:r w:rsidR="008844A4">
      <w:rPr>
        <w:noProof/>
        <w:rtl/>
        <w:lang w:val="de-CH"/>
      </w:rPr>
      <w:t>26</w:t>
    </w:r>
    <w:r w:rsidRPr="00186F2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9202" w14:textId="75D1D378" w:rsidR="00E06985" w:rsidRPr="00186F2A" w:rsidRDefault="00E06985" w:rsidP="00186F2A">
    <w:pPr>
      <w:tabs>
        <w:tab w:val="clear" w:pos="794"/>
        <w:tab w:val="center" w:pos="4820"/>
        <w:tab w:val="right" w:pos="13997"/>
      </w:tabs>
      <w:spacing w:before="0" w:after="120"/>
      <w:ind w:right="1"/>
      <w:rPr>
        <w:rStyle w:val="PageNumber"/>
        <w:sz w:val="22"/>
        <w:szCs w:val="22"/>
      </w:rPr>
    </w:pPr>
    <w:r w:rsidRPr="00186F2A">
      <w:tab/>
    </w:r>
    <w:r w:rsidRPr="00FC2E84">
      <w:rPr>
        <w:rStyle w:val="normaltextrun"/>
        <w:rFonts w:ascii="Calibri" w:hAnsi="Calibri" w:cs="Calibri"/>
        <w:color w:val="000000"/>
      </w:rPr>
      <w:t>WTDC-22/6-E</w:t>
    </w:r>
    <w:r w:rsidRPr="00186F2A">
      <w:rPr>
        <w:lang w:val="de-CH"/>
      </w:rPr>
      <w:tab/>
      <w:t xml:space="preserve">Page </w:t>
    </w:r>
    <w:r w:rsidRPr="00186F2A">
      <w:fldChar w:fldCharType="begin"/>
    </w:r>
    <w:r w:rsidRPr="00186F2A">
      <w:rPr>
        <w:lang w:val="de-CH"/>
      </w:rPr>
      <w:instrText xml:space="preserve"> PAGE </w:instrText>
    </w:r>
    <w:r w:rsidRPr="00186F2A">
      <w:fldChar w:fldCharType="separate"/>
    </w:r>
    <w:r w:rsidR="008844A4">
      <w:rPr>
        <w:noProof/>
        <w:rtl/>
        <w:lang w:val="de-CH"/>
      </w:rPr>
      <w:t>38</w:t>
    </w:r>
    <w:r w:rsidRPr="00186F2A">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8AFBB" w14:textId="7CEC0C66" w:rsidR="00E06985" w:rsidRPr="00186F2A" w:rsidRDefault="00E06985" w:rsidP="00186F2A">
    <w:pPr>
      <w:tabs>
        <w:tab w:val="clear" w:pos="794"/>
        <w:tab w:val="center" w:pos="4820"/>
        <w:tab w:val="right" w:pos="13997"/>
      </w:tabs>
      <w:spacing w:before="0" w:after="120"/>
      <w:ind w:right="1"/>
      <w:rPr>
        <w:lang w:val="fr-FR"/>
      </w:rPr>
    </w:pPr>
    <w:r w:rsidRPr="00186F2A">
      <w:tab/>
    </w:r>
    <w:r w:rsidRPr="00FC2E84">
      <w:rPr>
        <w:rStyle w:val="normaltextrun"/>
        <w:rFonts w:ascii="Calibri" w:hAnsi="Calibri" w:cs="Calibri"/>
        <w:color w:val="000000"/>
      </w:rPr>
      <w:t>WTDC-22/6-E</w:t>
    </w:r>
    <w:r w:rsidRPr="00186F2A">
      <w:rPr>
        <w:lang w:val="de-CH"/>
      </w:rPr>
      <w:tab/>
      <w:t xml:space="preserve">Page </w:t>
    </w:r>
    <w:r w:rsidRPr="00186F2A">
      <w:fldChar w:fldCharType="begin"/>
    </w:r>
    <w:r w:rsidRPr="00186F2A">
      <w:rPr>
        <w:lang w:val="de-CH"/>
      </w:rPr>
      <w:instrText xml:space="preserve"> PAGE </w:instrText>
    </w:r>
    <w:r w:rsidRPr="00186F2A">
      <w:fldChar w:fldCharType="separate"/>
    </w:r>
    <w:r>
      <w:rPr>
        <w:noProof/>
        <w:rtl/>
        <w:lang w:val="de-CH"/>
      </w:rPr>
      <w:t>35</w:t>
    </w:r>
    <w:r w:rsidRPr="00186F2A">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8C64" w14:textId="1466D265" w:rsidR="00E06985" w:rsidRDefault="00E069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91F7" w14:textId="4C9E913C" w:rsidR="00E06985" w:rsidRPr="00186F2A" w:rsidRDefault="00E06985" w:rsidP="00186F2A">
    <w:pPr>
      <w:tabs>
        <w:tab w:val="clear" w:pos="794"/>
        <w:tab w:val="center" w:pos="6946"/>
        <w:tab w:val="right" w:pos="13997"/>
      </w:tabs>
      <w:spacing w:before="0" w:after="120"/>
      <w:ind w:right="1"/>
      <w:rPr>
        <w:lang w:val="fr-FR"/>
      </w:rPr>
    </w:pPr>
    <w:r w:rsidRPr="00186F2A">
      <w:tab/>
    </w:r>
    <w:r w:rsidRPr="00FC2E84">
      <w:rPr>
        <w:rStyle w:val="normaltextrun"/>
        <w:rFonts w:ascii="Calibri" w:hAnsi="Calibri" w:cs="Calibri"/>
        <w:color w:val="000000"/>
      </w:rPr>
      <w:t>WTDC-22/6-E</w:t>
    </w:r>
    <w:r w:rsidRPr="00186F2A">
      <w:rPr>
        <w:lang w:val="de-CH"/>
      </w:rPr>
      <w:tab/>
      <w:t xml:space="preserve">Page </w:t>
    </w:r>
    <w:r w:rsidRPr="00186F2A">
      <w:fldChar w:fldCharType="begin"/>
    </w:r>
    <w:r w:rsidRPr="00186F2A">
      <w:rPr>
        <w:lang w:val="de-CH"/>
      </w:rPr>
      <w:instrText xml:space="preserve"> PAGE </w:instrText>
    </w:r>
    <w:r w:rsidRPr="00186F2A">
      <w:fldChar w:fldCharType="separate"/>
    </w:r>
    <w:r>
      <w:rPr>
        <w:noProof/>
        <w:rtl/>
        <w:lang w:val="de-CH"/>
      </w:rPr>
      <w:t>39</w:t>
    </w:r>
    <w:r w:rsidRPr="00186F2A">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57F1" w14:textId="088D65E2" w:rsidR="00C658A2" w:rsidRDefault="00202E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3651" w14:textId="64A78FB4" w:rsidR="00C245F9" w:rsidRPr="00186F2A" w:rsidRDefault="008844A4" w:rsidP="00186F2A">
    <w:pPr>
      <w:tabs>
        <w:tab w:val="clear" w:pos="794"/>
        <w:tab w:val="center" w:pos="4820"/>
        <w:tab w:val="right" w:pos="13997"/>
      </w:tabs>
      <w:spacing w:before="0" w:after="120"/>
      <w:ind w:right="1"/>
      <w:rPr>
        <w:lang w:val="fr-FR"/>
      </w:rPr>
    </w:pPr>
    <w:r w:rsidRPr="00186F2A">
      <w:tab/>
    </w:r>
    <w:r w:rsidRPr="00FC2E84">
      <w:rPr>
        <w:rStyle w:val="normaltextrun"/>
        <w:rFonts w:ascii="Calibri" w:hAnsi="Calibri" w:cs="Calibri"/>
        <w:color w:val="000000"/>
      </w:rPr>
      <w:t>WTDC-22/6-E</w:t>
    </w:r>
    <w:r w:rsidRPr="00186F2A">
      <w:rPr>
        <w:lang w:val="de-CH"/>
      </w:rPr>
      <w:tab/>
      <w:t xml:space="preserve">Page </w:t>
    </w:r>
    <w:r w:rsidRPr="00186F2A">
      <w:fldChar w:fldCharType="begin"/>
    </w:r>
    <w:r w:rsidRPr="00186F2A">
      <w:rPr>
        <w:lang w:val="de-CH"/>
      </w:rPr>
      <w:instrText xml:space="preserve"> PAGE </w:instrText>
    </w:r>
    <w:r w:rsidRPr="00186F2A">
      <w:fldChar w:fldCharType="separate"/>
    </w:r>
    <w:r>
      <w:rPr>
        <w:noProof/>
        <w:rtl/>
        <w:lang w:val="de-CH"/>
      </w:rPr>
      <w:t>41</w:t>
    </w:r>
    <w:r w:rsidRPr="00186F2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E02"/>
    <w:multiLevelType w:val="hybridMultilevel"/>
    <w:tmpl w:val="00589C5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D27BB2"/>
    <w:multiLevelType w:val="hybridMultilevel"/>
    <w:tmpl w:val="5F5A89EC"/>
    <w:lvl w:ilvl="0" w:tplc="9BD6FE38">
      <w:start w:val="1"/>
      <w:numFmt w:val="decimal"/>
      <w:lvlText w:val="%1."/>
      <w:lvlJc w:val="left"/>
      <w:pPr>
        <w:ind w:left="360" w:hanging="360"/>
      </w:pPr>
      <w:rPr>
        <w:rFonts w:hint="default"/>
      </w:rPr>
    </w:lvl>
    <w:lvl w:ilvl="1" w:tplc="54F800B4">
      <w:start w:val="1"/>
      <w:numFmt w:val="lowerLetter"/>
      <w:lvlText w:val="%2."/>
      <w:lvlJc w:val="left"/>
      <w:pPr>
        <w:ind w:left="1080" w:hanging="360"/>
      </w:pPr>
    </w:lvl>
    <w:lvl w:ilvl="2" w:tplc="39305524">
      <w:start w:val="1"/>
      <w:numFmt w:val="lowerRoman"/>
      <w:lvlText w:val="%3."/>
      <w:lvlJc w:val="right"/>
      <w:pPr>
        <w:ind w:left="1800" w:hanging="180"/>
      </w:pPr>
    </w:lvl>
    <w:lvl w:ilvl="3" w:tplc="A2DEB1C6" w:tentative="1">
      <w:start w:val="1"/>
      <w:numFmt w:val="decimal"/>
      <w:lvlText w:val="%4."/>
      <w:lvlJc w:val="left"/>
      <w:pPr>
        <w:ind w:left="2520" w:hanging="360"/>
      </w:pPr>
    </w:lvl>
    <w:lvl w:ilvl="4" w:tplc="902EB79E" w:tentative="1">
      <w:start w:val="1"/>
      <w:numFmt w:val="lowerLetter"/>
      <w:lvlText w:val="%5."/>
      <w:lvlJc w:val="left"/>
      <w:pPr>
        <w:ind w:left="3240" w:hanging="360"/>
      </w:pPr>
    </w:lvl>
    <w:lvl w:ilvl="5" w:tplc="98AC7184" w:tentative="1">
      <w:start w:val="1"/>
      <w:numFmt w:val="lowerRoman"/>
      <w:lvlText w:val="%6."/>
      <w:lvlJc w:val="right"/>
      <w:pPr>
        <w:ind w:left="3960" w:hanging="180"/>
      </w:pPr>
    </w:lvl>
    <w:lvl w:ilvl="6" w:tplc="4CBADF8C" w:tentative="1">
      <w:start w:val="1"/>
      <w:numFmt w:val="decimal"/>
      <w:lvlText w:val="%7."/>
      <w:lvlJc w:val="left"/>
      <w:pPr>
        <w:ind w:left="4680" w:hanging="360"/>
      </w:pPr>
    </w:lvl>
    <w:lvl w:ilvl="7" w:tplc="7FD80CD2" w:tentative="1">
      <w:start w:val="1"/>
      <w:numFmt w:val="lowerLetter"/>
      <w:lvlText w:val="%8."/>
      <w:lvlJc w:val="left"/>
      <w:pPr>
        <w:ind w:left="5400" w:hanging="360"/>
      </w:pPr>
    </w:lvl>
    <w:lvl w:ilvl="8" w:tplc="5562090E" w:tentative="1">
      <w:start w:val="1"/>
      <w:numFmt w:val="lowerRoman"/>
      <w:lvlText w:val="%9."/>
      <w:lvlJc w:val="right"/>
      <w:pPr>
        <w:ind w:left="6120" w:hanging="180"/>
      </w:pPr>
    </w:lvl>
  </w:abstractNum>
  <w:abstractNum w:abstractNumId="2" w15:restartNumberingAfterBreak="0">
    <w:nsid w:val="12B850F8"/>
    <w:multiLevelType w:val="hybridMultilevel"/>
    <w:tmpl w:val="04E65454"/>
    <w:lvl w:ilvl="0" w:tplc="58D458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457CC1"/>
    <w:multiLevelType w:val="hybridMultilevel"/>
    <w:tmpl w:val="7A5699EE"/>
    <w:lvl w:ilvl="0" w:tplc="49523114">
      <w:start w:val="16"/>
      <w:numFmt w:val="decimal"/>
      <w:pStyle w:val="ListBullet"/>
      <w:lvlText w:val="%1."/>
      <w:lvlJc w:val="left"/>
      <w:pPr>
        <w:ind w:left="720" w:hanging="360"/>
      </w:pPr>
      <w:rPr>
        <w:rFonts w:hint="default"/>
      </w:rPr>
    </w:lvl>
    <w:lvl w:ilvl="1" w:tplc="531847B2" w:tentative="1">
      <w:start w:val="1"/>
      <w:numFmt w:val="lowerLetter"/>
      <w:lvlText w:val="%2."/>
      <w:lvlJc w:val="left"/>
      <w:pPr>
        <w:ind w:left="1440" w:hanging="360"/>
      </w:pPr>
    </w:lvl>
    <w:lvl w:ilvl="2" w:tplc="08C83440" w:tentative="1">
      <w:start w:val="1"/>
      <w:numFmt w:val="lowerRoman"/>
      <w:lvlText w:val="%3."/>
      <w:lvlJc w:val="right"/>
      <w:pPr>
        <w:ind w:left="2160" w:hanging="180"/>
      </w:pPr>
    </w:lvl>
    <w:lvl w:ilvl="3" w:tplc="FC723A92" w:tentative="1">
      <w:start w:val="1"/>
      <w:numFmt w:val="decimal"/>
      <w:lvlText w:val="%4."/>
      <w:lvlJc w:val="left"/>
      <w:pPr>
        <w:ind w:left="2880" w:hanging="360"/>
      </w:pPr>
    </w:lvl>
    <w:lvl w:ilvl="4" w:tplc="621A109E" w:tentative="1">
      <w:start w:val="1"/>
      <w:numFmt w:val="lowerLetter"/>
      <w:lvlText w:val="%5."/>
      <w:lvlJc w:val="left"/>
      <w:pPr>
        <w:ind w:left="3600" w:hanging="360"/>
      </w:pPr>
    </w:lvl>
    <w:lvl w:ilvl="5" w:tplc="E02A58B4" w:tentative="1">
      <w:start w:val="1"/>
      <w:numFmt w:val="lowerRoman"/>
      <w:lvlText w:val="%6."/>
      <w:lvlJc w:val="right"/>
      <w:pPr>
        <w:ind w:left="4320" w:hanging="180"/>
      </w:pPr>
    </w:lvl>
    <w:lvl w:ilvl="6" w:tplc="472AAA10" w:tentative="1">
      <w:start w:val="1"/>
      <w:numFmt w:val="decimal"/>
      <w:lvlText w:val="%7."/>
      <w:lvlJc w:val="left"/>
      <w:pPr>
        <w:ind w:left="5040" w:hanging="360"/>
      </w:pPr>
    </w:lvl>
    <w:lvl w:ilvl="7" w:tplc="9CD0460E" w:tentative="1">
      <w:start w:val="1"/>
      <w:numFmt w:val="lowerLetter"/>
      <w:lvlText w:val="%8."/>
      <w:lvlJc w:val="left"/>
      <w:pPr>
        <w:ind w:left="5760" w:hanging="360"/>
      </w:pPr>
    </w:lvl>
    <w:lvl w:ilvl="8" w:tplc="EBACB840" w:tentative="1">
      <w:start w:val="1"/>
      <w:numFmt w:val="lowerRoman"/>
      <w:lvlText w:val="%9."/>
      <w:lvlJc w:val="right"/>
      <w:pPr>
        <w:ind w:left="6480" w:hanging="180"/>
      </w:pPr>
    </w:lvl>
  </w:abstractNum>
  <w:abstractNum w:abstractNumId="7"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466131"/>
    <w:multiLevelType w:val="hybridMultilevel"/>
    <w:tmpl w:val="9BE42A60"/>
    <w:lvl w:ilvl="0" w:tplc="58D4582A">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2" w15:restartNumberingAfterBreak="0">
    <w:nsid w:val="29F60C47"/>
    <w:multiLevelType w:val="hybridMultilevel"/>
    <w:tmpl w:val="A148D3DC"/>
    <w:lvl w:ilvl="0" w:tplc="873A56D4">
      <w:start w:val="1"/>
      <w:numFmt w:val="decimal"/>
      <w:lvlText w:val="%1."/>
      <w:lvlJc w:val="left"/>
      <w:pPr>
        <w:ind w:left="360" w:hanging="360"/>
      </w:pPr>
      <w:rPr>
        <w:rFonts w:hint="default"/>
      </w:rPr>
    </w:lvl>
    <w:lvl w:ilvl="1" w:tplc="7C18281C">
      <w:start w:val="1"/>
      <w:numFmt w:val="lowerLetter"/>
      <w:lvlText w:val="%2."/>
      <w:lvlJc w:val="left"/>
      <w:pPr>
        <w:ind w:left="1080" w:hanging="360"/>
      </w:pPr>
    </w:lvl>
    <w:lvl w:ilvl="2" w:tplc="236414DE" w:tentative="1">
      <w:start w:val="1"/>
      <w:numFmt w:val="lowerRoman"/>
      <w:lvlText w:val="%3."/>
      <w:lvlJc w:val="right"/>
      <w:pPr>
        <w:ind w:left="1800" w:hanging="180"/>
      </w:pPr>
    </w:lvl>
    <w:lvl w:ilvl="3" w:tplc="07801B20" w:tentative="1">
      <w:start w:val="1"/>
      <w:numFmt w:val="decimal"/>
      <w:lvlText w:val="%4."/>
      <w:lvlJc w:val="left"/>
      <w:pPr>
        <w:ind w:left="2520" w:hanging="360"/>
      </w:pPr>
    </w:lvl>
    <w:lvl w:ilvl="4" w:tplc="F0964094" w:tentative="1">
      <w:start w:val="1"/>
      <w:numFmt w:val="lowerLetter"/>
      <w:lvlText w:val="%5."/>
      <w:lvlJc w:val="left"/>
      <w:pPr>
        <w:ind w:left="3240" w:hanging="360"/>
      </w:pPr>
    </w:lvl>
    <w:lvl w:ilvl="5" w:tplc="E4AAE016" w:tentative="1">
      <w:start w:val="1"/>
      <w:numFmt w:val="lowerRoman"/>
      <w:lvlText w:val="%6."/>
      <w:lvlJc w:val="right"/>
      <w:pPr>
        <w:ind w:left="3960" w:hanging="180"/>
      </w:pPr>
    </w:lvl>
    <w:lvl w:ilvl="6" w:tplc="5F5EF91A" w:tentative="1">
      <w:start w:val="1"/>
      <w:numFmt w:val="decimal"/>
      <w:lvlText w:val="%7."/>
      <w:lvlJc w:val="left"/>
      <w:pPr>
        <w:ind w:left="4680" w:hanging="360"/>
      </w:pPr>
    </w:lvl>
    <w:lvl w:ilvl="7" w:tplc="F716BB9C" w:tentative="1">
      <w:start w:val="1"/>
      <w:numFmt w:val="lowerLetter"/>
      <w:lvlText w:val="%8."/>
      <w:lvlJc w:val="left"/>
      <w:pPr>
        <w:ind w:left="5400" w:hanging="360"/>
      </w:pPr>
    </w:lvl>
    <w:lvl w:ilvl="8" w:tplc="E21E569A" w:tentative="1">
      <w:start w:val="1"/>
      <w:numFmt w:val="lowerRoman"/>
      <w:lvlText w:val="%9."/>
      <w:lvlJc w:val="right"/>
      <w:pPr>
        <w:ind w:left="6120" w:hanging="180"/>
      </w:pPr>
    </w:lvl>
  </w:abstractNum>
  <w:abstractNum w:abstractNumId="13"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CAE43DC"/>
    <w:multiLevelType w:val="multilevel"/>
    <w:tmpl w:val="0AC69B96"/>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9A1EE8"/>
    <w:multiLevelType w:val="multilevel"/>
    <w:tmpl w:val="A2A875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E52E75"/>
    <w:multiLevelType w:val="hybridMultilevel"/>
    <w:tmpl w:val="F6AA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CE687D"/>
    <w:multiLevelType w:val="multilevel"/>
    <w:tmpl w:val="C0DA224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5FC1465"/>
    <w:multiLevelType w:val="hybridMultilevel"/>
    <w:tmpl w:val="3C26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EC55E9"/>
    <w:multiLevelType w:val="hybridMultilevel"/>
    <w:tmpl w:val="FD124D10"/>
    <w:lvl w:ilvl="0" w:tplc="426EDD22">
      <w:start w:val="1"/>
      <w:numFmt w:val="bullet"/>
      <w:lvlText w:val=""/>
      <w:lvlJc w:val="left"/>
      <w:pPr>
        <w:ind w:left="720" w:hanging="360"/>
      </w:pPr>
      <w:rPr>
        <w:rFonts w:ascii="Symbol" w:hAnsi="Symbol" w:hint="default"/>
      </w:rPr>
    </w:lvl>
    <w:lvl w:ilvl="1" w:tplc="0E00535A" w:tentative="1">
      <w:start w:val="1"/>
      <w:numFmt w:val="bullet"/>
      <w:lvlText w:val="o"/>
      <w:lvlJc w:val="left"/>
      <w:pPr>
        <w:ind w:left="1440" w:hanging="360"/>
      </w:pPr>
      <w:rPr>
        <w:rFonts w:ascii="Courier New" w:hAnsi="Courier New" w:cs="Courier New" w:hint="default"/>
      </w:rPr>
    </w:lvl>
    <w:lvl w:ilvl="2" w:tplc="FC169D60" w:tentative="1">
      <w:start w:val="1"/>
      <w:numFmt w:val="bullet"/>
      <w:lvlText w:val=""/>
      <w:lvlJc w:val="left"/>
      <w:pPr>
        <w:ind w:left="2160" w:hanging="360"/>
      </w:pPr>
      <w:rPr>
        <w:rFonts w:ascii="Wingdings" w:hAnsi="Wingdings" w:hint="default"/>
      </w:rPr>
    </w:lvl>
    <w:lvl w:ilvl="3" w:tplc="0B2ACC84" w:tentative="1">
      <w:start w:val="1"/>
      <w:numFmt w:val="bullet"/>
      <w:lvlText w:val=""/>
      <w:lvlJc w:val="left"/>
      <w:pPr>
        <w:ind w:left="2880" w:hanging="360"/>
      </w:pPr>
      <w:rPr>
        <w:rFonts w:ascii="Symbol" w:hAnsi="Symbol" w:hint="default"/>
      </w:rPr>
    </w:lvl>
    <w:lvl w:ilvl="4" w:tplc="6E56761A" w:tentative="1">
      <w:start w:val="1"/>
      <w:numFmt w:val="bullet"/>
      <w:lvlText w:val="o"/>
      <w:lvlJc w:val="left"/>
      <w:pPr>
        <w:ind w:left="3600" w:hanging="360"/>
      </w:pPr>
      <w:rPr>
        <w:rFonts w:ascii="Courier New" w:hAnsi="Courier New" w:cs="Courier New" w:hint="default"/>
      </w:rPr>
    </w:lvl>
    <w:lvl w:ilvl="5" w:tplc="47505BEA" w:tentative="1">
      <w:start w:val="1"/>
      <w:numFmt w:val="bullet"/>
      <w:lvlText w:val=""/>
      <w:lvlJc w:val="left"/>
      <w:pPr>
        <w:ind w:left="4320" w:hanging="360"/>
      </w:pPr>
      <w:rPr>
        <w:rFonts w:ascii="Wingdings" w:hAnsi="Wingdings" w:hint="default"/>
      </w:rPr>
    </w:lvl>
    <w:lvl w:ilvl="6" w:tplc="785CE60A" w:tentative="1">
      <w:start w:val="1"/>
      <w:numFmt w:val="bullet"/>
      <w:lvlText w:val=""/>
      <w:lvlJc w:val="left"/>
      <w:pPr>
        <w:ind w:left="5040" w:hanging="360"/>
      </w:pPr>
      <w:rPr>
        <w:rFonts w:ascii="Symbol" w:hAnsi="Symbol" w:hint="default"/>
      </w:rPr>
    </w:lvl>
    <w:lvl w:ilvl="7" w:tplc="AA003FC8" w:tentative="1">
      <w:start w:val="1"/>
      <w:numFmt w:val="bullet"/>
      <w:lvlText w:val="o"/>
      <w:lvlJc w:val="left"/>
      <w:pPr>
        <w:ind w:left="5760" w:hanging="360"/>
      </w:pPr>
      <w:rPr>
        <w:rFonts w:ascii="Courier New" w:hAnsi="Courier New" w:cs="Courier New" w:hint="default"/>
      </w:rPr>
    </w:lvl>
    <w:lvl w:ilvl="8" w:tplc="49246226" w:tentative="1">
      <w:start w:val="1"/>
      <w:numFmt w:val="bullet"/>
      <w:lvlText w:val=""/>
      <w:lvlJc w:val="left"/>
      <w:pPr>
        <w:ind w:left="6480" w:hanging="360"/>
      </w:pPr>
      <w:rPr>
        <w:rFonts w:ascii="Wingdings" w:hAnsi="Wingdings" w:hint="default"/>
      </w:rPr>
    </w:lvl>
  </w:abstractNum>
  <w:abstractNum w:abstractNumId="28"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9"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C282257"/>
    <w:multiLevelType w:val="hybridMultilevel"/>
    <w:tmpl w:val="B85E7294"/>
    <w:lvl w:ilvl="0" w:tplc="58D4582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17B0107"/>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836382"/>
    <w:multiLevelType w:val="hybridMultilevel"/>
    <w:tmpl w:val="5F76A0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A2960"/>
    <w:multiLevelType w:val="multilevel"/>
    <w:tmpl w:val="E9668EE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8CA73EA">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695500561">
    <w:abstractNumId w:val="27"/>
  </w:num>
  <w:num w:numId="2" w16cid:durableId="955140516">
    <w:abstractNumId w:val="6"/>
  </w:num>
  <w:num w:numId="3" w16cid:durableId="1098719876">
    <w:abstractNumId w:val="12"/>
  </w:num>
  <w:num w:numId="4" w16cid:durableId="1573588509">
    <w:abstractNumId w:val="1"/>
  </w:num>
  <w:num w:numId="5" w16cid:durableId="245262288">
    <w:abstractNumId w:val="37"/>
  </w:num>
  <w:num w:numId="6" w16cid:durableId="1273200149">
    <w:abstractNumId w:val="33"/>
  </w:num>
  <w:num w:numId="7" w16cid:durableId="928151850">
    <w:abstractNumId w:val="21"/>
  </w:num>
  <w:num w:numId="8" w16cid:durableId="1409112892">
    <w:abstractNumId w:val="32"/>
  </w:num>
  <w:num w:numId="9" w16cid:durableId="42870906">
    <w:abstractNumId w:val="40"/>
  </w:num>
  <w:num w:numId="10" w16cid:durableId="316035612">
    <w:abstractNumId w:val="3"/>
  </w:num>
  <w:num w:numId="11" w16cid:durableId="852492710">
    <w:abstractNumId w:val="19"/>
  </w:num>
  <w:num w:numId="12" w16cid:durableId="1578126778">
    <w:abstractNumId w:val="11"/>
  </w:num>
  <w:num w:numId="13" w16cid:durableId="1099253762">
    <w:abstractNumId w:val="9"/>
  </w:num>
  <w:num w:numId="14" w16cid:durableId="647783073">
    <w:abstractNumId w:val="15"/>
  </w:num>
  <w:num w:numId="15" w16cid:durableId="821428240">
    <w:abstractNumId w:val="26"/>
  </w:num>
  <w:num w:numId="16" w16cid:durableId="1301302060">
    <w:abstractNumId w:val="7"/>
  </w:num>
  <w:num w:numId="17" w16cid:durableId="780413630">
    <w:abstractNumId w:val="8"/>
  </w:num>
  <w:num w:numId="18" w16cid:durableId="1154175816">
    <w:abstractNumId w:val="17"/>
  </w:num>
  <w:num w:numId="19" w16cid:durableId="1492480725">
    <w:abstractNumId w:val="18"/>
  </w:num>
  <w:num w:numId="20" w16cid:durableId="1997495828">
    <w:abstractNumId w:val="24"/>
  </w:num>
  <w:num w:numId="21" w16cid:durableId="752969627">
    <w:abstractNumId w:val="13"/>
  </w:num>
  <w:num w:numId="22" w16cid:durableId="1864050889">
    <w:abstractNumId w:val="29"/>
  </w:num>
  <w:num w:numId="23" w16cid:durableId="233243264">
    <w:abstractNumId w:val="41"/>
  </w:num>
  <w:num w:numId="24" w16cid:durableId="1496727799">
    <w:abstractNumId w:val="30"/>
  </w:num>
  <w:num w:numId="25" w16cid:durableId="1844393772">
    <w:abstractNumId w:val="25"/>
  </w:num>
  <w:num w:numId="26" w16cid:durableId="1054155103">
    <w:abstractNumId w:val="5"/>
  </w:num>
  <w:num w:numId="27" w16cid:durableId="833690642">
    <w:abstractNumId w:val="38"/>
  </w:num>
  <w:num w:numId="28" w16cid:durableId="885994345">
    <w:abstractNumId w:val="35"/>
  </w:num>
  <w:num w:numId="29" w16cid:durableId="545259566">
    <w:abstractNumId w:val="4"/>
  </w:num>
  <w:num w:numId="30" w16cid:durableId="172496971">
    <w:abstractNumId w:val="28"/>
  </w:num>
  <w:num w:numId="31" w16cid:durableId="1128234717">
    <w:abstractNumId w:val="36"/>
  </w:num>
  <w:num w:numId="32" w16cid:durableId="1273055044">
    <w:abstractNumId w:val="34"/>
  </w:num>
  <w:num w:numId="33" w16cid:durableId="1581595103">
    <w:abstractNumId w:val="39"/>
  </w:num>
  <w:num w:numId="34" w16cid:durableId="1510750536">
    <w:abstractNumId w:val="16"/>
  </w:num>
  <w:num w:numId="35" w16cid:durableId="1850874660">
    <w:abstractNumId w:val="14"/>
  </w:num>
  <w:num w:numId="36" w16cid:durableId="1292595805">
    <w:abstractNumId w:val="22"/>
  </w:num>
  <w:num w:numId="37" w16cid:durableId="1436828860">
    <w:abstractNumId w:val="10"/>
  </w:num>
  <w:num w:numId="38" w16cid:durableId="1214076431">
    <w:abstractNumId w:val="2"/>
  </w:num>
  <w:num w:numId="39" w16cid:durableId="1333215758">
    <w:abstractNumId w:val="20"/>
  </w:num>
  <w:num w:numId="40" w16cid:durableId="1629429626">
    <w:abstractNumId w:val="0"/>
  </w:num>
  <w:num w:numId="41" w16cid:durableId="1664163185">
    <w:abstractNumId w:val="31"/>
  </w:num>
  <w:num w:numId="42" w16cid:durableId="374087385">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8FC"/>
    <w:rsid w:val="000001BB"/>
    <w:rsid w:val="0000599B"/>
    <w:rsid w:val="000106AA"/>
    <w:rsid w:val="0002473F"/>
    <w:rsid w:val="00034564"/>
    <w:rsid w:val="00035317"/>
    <w:rsid w:val="000371A6"/>
    <w:rsid w:val="0004234B"/>
    <w:rsid w:val="00047937"/>
    <w:rsid w:val="000554CB"/>
    <w:rsid w:val="0006187D"/>
    <w:rsid w:val="000618FB"/>
    <w:rsid w:val="00062311"/>
    <w:rsid w:val="0006468A"/>
    <w:rsid w:val="000666F6"/>
    <w:rsid w:val="00076275"/>
    <w:rsid w:val="0008708F"/>
    <w:rsid w:val="000872A5"/>
    <w:rsid w:val="00090574"/>
    <w:rsid w:val="000A022D"/>
    <w:rsid w:val="000A44FD"/>
    <w:rsid w:val="000A5319"/>
    <w:rsid w:val="000C1382"/>
    <w:rsid w:val="000C1C0E"/>
    <w:rsid w:val="000C2806"/>
    <w:rsid w:val="000C548A"/>
    <w:rsid w:val="000D76B1"/>
    <w:rsid w:val="000E3DC3"/>
    <w:rsid w:val="001004B5"/>
    <w:rsid w:val="00103190"/>
    <w:rsid w:val="00137EC0"/>
    <w:rsid w:val="0014371E"/>
    <w:rsid w:val="00147822"/>
    <w:rsid w:val="0016285D"/>
    <w:rsid w:val="001659B1"/>
    <w:rsid w:val="00166E7B"/>
    <w:rsid w:val="00174498"/>
    <w:rsid w:val="00182DC9"/>
    <w:rsid w:val="00195512"/>
    <w:rsid w:val="001A00DD"/>
    <w:rsid w:val="001A04DD"/>
    <w:rsid w:val="001B1DB9"/>
    <w:rsid w:val="001B33EE"/>
    <w:rsid w:val="001C0169"/>
    <w:rsid w:val="001C38CB"/>
    <w:rsid w:val="001C69B4"/>
    <w:rsid w:val="001D1473"/>
    <w:rsid w:val="001D1D50"/>
    <w:rsid w:val="001D6745"/>
    <w:rsid w:val="001E18E0"/>
    <w:rsid w:val="001E446E"/>
    <w:rsid w:val="00201FBE"/>
    <w:rsid w:val="00202434"/>
    <w:rsid w:val="00202E75"/>
    <w:rsid w:val="00207E13"/>
    <w:rsid w:val="002154EE"/>
    <w:rsid w:val="00221BED"/>
    <w:rsid w:val="00223E45"/>
    <w:rsid w:val="002276D2"/>
    <w:rsid w:val="0023283D"/>
    <w:rsid w:val="002332A2"/>
    <w:rsid w:val="002339DE"/>
    <w:rsid w:val="00234106"/>
    <w:rsid w:val="00241088"/>
    <w:rsid w:val="00253C6E"/>
    <w:rsid w:val="0026149C"/>
    <w:rsid w:val="00262211"/>
    <w:rsid w:val="0026373E"/>
    <w:rsid w:val="00264AD2"/>
    <w:rsid w:val="00271C43"/>
    <w:rsid w:val="00273B17"/>
    <w:rsid w:val="0027504F"/>
    <w:rsid w:val="00282953"/>
    <w:rsid w:val="00290728"/>
    <w:rsid w:val="002911ED"/>
    <w:rsid w:val="00297011"/>
    <w:rsid w:val="002978F4"/>
    <w:rsid w:val="002B028D"/>
    <w:rsid w:val="002B05E7"/>
    <w:rsid w:val="002B7CAE"/>
    <w:rsid w:val="002C4123"/>
    <w:rsid w:val="002C45B9"/>
    <w:rsid w:val="002C5B0F"/>
    <w:rsid w:val="002C69E1"/>
    <w:rsid w:val="002D0E2C"/>
    <w:rsid w:val="002E19DD"/>
    <w:rsid w:val="002E299E"/>
    <w:rsid w:val="002E6541"/>
    <w:rsid w:val="002F1B50"/>
    <w:rsid w:val="00304A70"/>
    <w:rsid w:val="003102FC"/>
    <w:rsid w:val="003238D1"/>
    <w:rsid w:val="00325667"/>
    <w:rsid w:val="00326B91"/>
    <w:rsid w:val="00334924"/>
    <w:rsid w:val="003409BC"/>
    <w:rsid w:val="00343682"/>
    <w:rsid w:val="003477B1"/>
    <w:rsid w:val="00347F53"/>
    <w:rsid w:val="00353235"/>
    <w:rsid w:val="00356967"/>
    <w:rsid w:val="00357185"/>
    <w:rsid w:val="0036126A"/>
    <w:rsid w:val="00365BD1"/>
    <w:rsid w:val="00370761"/>
    <w:rsid w:val="003733D1"/>
    <w:rsid w:val="003777A8"/>
    <w:rsid w:val="003836A8"/>
    <w:rsid w:val="00383829"/>
    <w:rsid w:val="003971E3"/>
    <w:rsid w:val="003976FB"/>
    <w:rsid w:val="003A34B7"/>
    <w:rsid w:val="003B1DAA"/>
    <w:rsid w:val="003B23DB"/>
    <w:rsid w:val="003B5DFA"/>
    <w:rsid w:val="003B7475"/>
    <w:rsid w:val="003C3EA4"/>
    <w:rsid w:val="003C4402"/>
    <w:rsid w:val="003C5999"/>
    <w:rsid w:val="003D49D6"/>
    <w:rsid w:val="003E6810"/>
    <w:rsid w:val="003E7D98"/>
    <w:rsid w:val="003F0A43"/>
    <w:rsid w:val="003F2903"/>
    <w:rsid w:val="003F4B29"/>
    <w:rsid w:val="003F673F"/>
    <w:rsid w:val="00401D9B"/>
    <w:rsid w:val="00403B42"/>
    <w:rsid w:val="004056B1"/>
    <w:rsid w:val="00410122"/>
    <w:rsid w:val="00423B77"/>
    <w:rsid w:val="0042686F"/>
    <w:rsid w:val="004317D8"/>
    <w:rsid w:val="00434183"/>
    <w:rsid w:val="0043613E"/>
    <w:rsid w:val="004414AA"/>
    <w:rsid w:val="00443869"/>
    <w:rsid w:val="00447F32"/>
    <w:rsid w:val="0047296B"/>
    <w:rsid w:val="00473315"/>
    <w:rsid w:val="00475BF0"/>
    <w:rsid w:val="004825E6"/>
    <w:rsid w:val="00482E57"/>
    <w:rsid w:val="004905CE"/>
    <w:rsid w:val="00493498"/>
    <w:rsid w:val="00496DED"/>
    <w:rsid w:val="004A38B5"/>
    <w:rsid w:val="004B3F56"/>
    <w:rsid w:val="004B409A"/>
    <w:rsid w:val="004B7D7B"/>
    <w:rsid w:val="004D6B73"/>
    <w:rsid w:val="004E11DC"/>
    <w:rsid w:val="004E7266"/>
    <w:rsid w:val="005039F9"/>
    <w:rsid w:val="00504A6E"/>
    <w:rsid w:val="005051C3"/>
    <w:rsid w:val="00514278"/>
    <w:rsid w:val="00515DB5"/>
    <w:rsid w:val="00525DDD"/>
    <w:rsid w:val="00526E8B"/>
    <w:rsid w:val="0053056B"/>
    <w:rsid w:val="00531DDD"/>
    <w:rsid w:val="00532DA1"/>
    <w:rsid w:val="005409AC"/>
    <w:rsid w:val="00541114"/>
    <w:rsid w:val="00551325"/>
    <w:rsid w:val="00551348"/>
    <w:rsid w:val="0055516A"/>
    <w:rsid w:val="005554DE"/>
    <w:rsid w:val="00567FF3"/>
    <w:rsid w:val="005803C2"/>
    <w:rsid w:val="00581D6F"/>
    <w:rsid w:val="0058491B"/>
    <w:rsid w:val="005850AC"/>
    <w:rsid w:val="005874F2"/>
    <w:rsid w:val="00592B1F"/>
    <w:rsid w:val="00592EA5"/>
    <w:rsid w:val="00594892"/>
    <w:rsid w:val="0059578C"/>
    <w:rsid w:val="005A3170"/>
    <w:rsid w:val="005A577B"/>
    <w:rsid w:val="005A7A75"/>
    <w:rsid w:val="005B0182"/>
    <w:rsid w:val="005B360D"/>
    <w:rsid w:val="005B7684"/>
    <w:rsid w:val="005D5A69"/>
    <w:rsid w:val="005D7D03"/>
    <w:rsid w:val="005D7D9D"/>
    <w:rsid w:val="005F0157"/>
    <w:rsid w:val="005F10EC"/>
    <w:rsid w:val="005F1DBB"/>
    <w:rsid w:val="005F6694"/>
    <w:rsid w:val="005F790F"/>
    <w:rsid w:val="0060413D"/>
    <w:rsid w:val="00604AA0"/>
    <w:rsid w:val="0061040B"/>
    <w:rsid w:val="006537B8"/>
    <w:rsid w:val="00653812"/>
    <w:rsid w:val="00655E44"/>
    <w:rsid w:val="00666F87"/>
    <w:rsid w:val="006676AE"/>
    <w:rsid w:val="00677396"/>
    <w:rsid w:val="00683E52"/>
    <w:rsid w:val="006905D6"/>
    <w:rsid w:val="0069200F"/>
    <w:rsid w:val="00695793"/>
    <w:rsid w:val="006A023E"/>
    <w:rsid w:val="006A08E7"/>
    <w:rsid w:val="006A0986"/>
    <w:rsid w:val="006A55E4"/>
    <w:rsid w:val="006A65CB"/>
    <w:rsid w:val="006B3D17"/>
    <w:rsid w:val="006C3242"/>
    <w:rsid w:val="006C7CC0"/>
    <w:rsid w:val="006C7F28"/>
    <w:rsid w:val="006D6496"/>
    <w:rsid w:val="006E1EA3"/>
    <w:rsid w:val="006E325A"/>
    <w:rsid w:val="006F1DF5"/>
    <w:rsid w:val="006F63F7"/>
    <w:rsid w:val="0070180C"/>
    <w:rsid w:val="007025C7"/>
    <w:rsid w:val="00704F14"/>
    <w:rsid w:val="00706D7A"/>
    <w:rsid w:val="00707ED6"/>
    <w:rsid w:val="007131D0"/>
    <w:rsid w:val="00722F0D"/>
    <w:rsid w:val="00724106"/>
    <w:rsid w:val="00725AD4"/>
    <w:rsid w:val="0073405B"/>
    <w:rsid w:val="0074420E"/>
    <w:rsid w:val="00745B94"/>
    <w:rsid w:val="00747A70"/>
    <w:rsid w:val="00754516"/>
    <w:rsid w:val="007651F3"/>
    <w:rsid w:val="00767C8B"/>
    <w:rsid w:val="007756F2"/>
    <w:rsid w:val="00783A69"/>
    <w:rsid w:val="00783E26"/>
    <w:rsid w:val="0078727F"/>
    <w:rsid w:val="00791D38"/>
    <w:rsid w:val="007929CA"/>
    <w:rsid w:val="0079355F"/>
    <w:rsid w:val="007A4443"/>
    <w:rsid w:val="007B38EF"/>
    <w:rsid w:val="007C3BC7"/>
    <w:rsid w:val="007C3BCD"/>
    <w:rsid w:val="007D4ACF"/>
    <w:rsid w:val="007E09E3"/>
    <w:rsid w:val="007E62C2"/>
    <w:rsid w:val="007E6481"/>
    <w:rsid w:val="007F0787"/>
    <w:rsid w:val="007F78A5"/>
    <w:rsid w:val="00810B7B"/>
    <w:rsid w:val="0081449D"/>
    <w:rsid w:val="0082358A"/>
    <w:rsid w:val="008235CD"/>
    <w:rsid w:val="008240C0"/>
    <w:rsid w:val="008247DE"/>
    <w:rsid w:val="00832BD7"/>
    <w:rsid w:val="00832CC7"/>
    <w:rsid w:val="0084077B"/>
    <w:rsid w:val="00840B10"/>
    <w:rsid w:val="00845218"/>
    <w:rsid w:val="00846585"/>
    <w:rsid w:val="008513CB"/>
    <w:rsid w:val="00851AEA"/>
    <w:rsid w:val="0085260A"/>
    <w:rsid w:val="008562F3"/>
    <w:rsid w:val="00860AD2"/>
    <w:rsid w:val="00860EC4"/>
    <w:rsid w:val="00867C8B"/>
    <w:rsid w:val="00880BF6"/>
    <w:rsid w:val="00882A17"/>
    <w:rsid w:val="008844A4"/>
    <w:rsid w:val="00886CF2"/>
    <w:rsid w:val="00893BC6"/>
    <w:rsid w:val="00895D23"/>
    <w:rsid w:val="008A263B"/>
    <w:rsid w:val="008A7F84"/>
    <w:rsid w:val="008B0D62"/>
    <w:rsid w:val="008B4DBE"/>
    <w:rsid w:val="008C0B98"/>
    <w:rsid w:val="008C2519"/>
    <w:rsid w:val="008E7999"/>
    <w:rsid w:val="009104F9"/>
    <w:rsid w:val="0091702E"/>
    <w:rsid w:val="00923B0C"/>
    <w:rsid w:val="009318F8"/>
    <w:rsid w:val="009321A1"/>
    <w:rsid w:val="0094021C"/>
    <w:rsid w:val="00945D2B"/>
    <w:rsid w:val="00951607"/>
    <w:rsid w:val="00952F86"/>
    <w:rsid w:val="009571D6"/>
    <w:rsid w:val="00957844"/>
    <w:rsid w:val="009600F4"/>
    <w:rsid w:val="00977AB5"/>
    <w:rsid w:val="00982B28"/>
    <w:rsid w:val="00992D2B"/>
    <w:rsid w:val="00993726"/>
    <w:rsid w:val="00996544"/>
    <w:rsid w:val="00997296"/>
    <w:rsid w:val="009B36BC"/>
    <w:rsid w:val="009C2B32"/>
    <w:rsid w:val="009C3AD7"/>
    <w:rsid w:val="009D313F"/>
    <w:rsid w:val="009D33C0"/>
    <w:rsid w:val="009E336C"/>
    <w:rsid w:val="009E3BBB"/>
    <w:rsid w:val="009E4BCB"/>
    <w:rsid w:val="009F2C25"/>
    <w:rsid w:val="009F3939"/>
    <w:rsid w:val="009F792A"/>
    <w:rsid w:val="00A02045"/>
    <w:rsid w:val="00A06CBE"/>
    <w:rsid w:val="00A23B77"/>
    <w:rsid w:val="00A2477E"/>
    <w:rsid w:val="00A36AE3"/>
    <w:rsid w:val="00A4554C"/>
    <w:rsid w:val="00A46B2C"/>
    <w:rsid w:val="00A47A5A"/>
    <w:rsid w:val="00A51897"/>
    <w:rsid w:val="00A521DC"/>
    <w:rsid w:val="00A6683B"/>
    <w:rsid w:val="00A72C64"/>
    <w:rsid w:val="00A87EA5"/>
    <w:rsid w:val="00A97F94"/>
    <w:rsid w:val="00AA3FE0"/>
    <w:rsid w:val="00AA7EA2"/>
    <w:rsid w:val="00AB52D7"/>
    <w:rsid w:val="00AE08A1"/>
    <w:rsid w:val="00AE5D60"/>
    <w:rsid w:val="00B03099"/>
    <w:rsid w:val="00B05BC8"/>
    <w:rsid w:val="00B05DF5"/>
    <w:rsid w:val="00B068E4"/>
    <w:rsid w:val="00B25215"/>
    <w:rsid w:val="00B259C1"/>
    <w:rsid w:val="00B50297"/>
    <w:rsid w:val="00B51F9E"/>
    <w:rsid w:val="00B609CA"/>
    <w:rsid w:val="00B64B47"/>
    <w:rsid w:val="00B65BFC"/>
    <w:rsid w:val="00B73DC6"/>
    <w:rsid w:val="00B81307"/>
    <w:rsid w:val="00B81666"/>
    <w:rsid w:val="00B848B1"/>
    <w:rsid w:val="00B900E0"/>
    <w:rsid w:val="00B91223"/>
    <w:rsid w:val="00B9254C"/>
    <w:rsid w:val="00B93B7B"/>
    <w:rsid w:val="00BA2932"/>
    <w:rsid w:val="00BA354E"/>
    <w:rsid w:val="00BD2585"/>
    <w:rsid w:val="00BD3D15"/>
    <w:rsid w:val="00BD7304"/>
    <w:rsid w:val="00BE0C38"/>
    <w:rsid w:val="00BF30E2"/>
    <w:rsid w:val="00BF4451"/>
    <w:rsid w:val="00C002DE"/>
    <w:rsid w:val="00C01793"/>
    <w:rsid w:val="00C056C1"/>
    <w:rsid w:val="00C10F26"/>
    <w:rsid w:val="00C20295"/>
    <w:rsid w:val="00C352D4"/>
    <w:rsid w:val="00C403B1"/>
    <w:rsid w:val="00C40659"/>
    <w:rsid w:val="00C438FC"/>
    <w:rsid w:val="00C53BF8"/>
    <w:rsid w:val="00C56B07"/>
    <w:rsid w:val="00C6594F"/>
    <w:rsid w:val="00C66157"/>
    <w:rsid w:val="00C674FE"/>
    <w:rsid w:val="00C67501"/>
    <w:rsid w:val="00C75450"/>
    <w:rsid w:val="00C75633"/>
    <w:rsid w:val="00C87BBE"/>
    <w:rsid w:val="00C87E30"/>
    <w:rsid w:val="00CB4BDD"/>
    <w:rsid w:val="00CC57CD"/>
    <w:rsid w:val="00CD2377"/>
    <w:rsid w:val="00CD2FEC"/>
    <w:rsid w:val="00CD3029"/>
    <w:rsid w:val="00CE2EE1"/>
    <w:rsid w:val="00CE3349"/>
    <w:rsid w:val="00CE36E5"/>
    <w:rsid w:val="00CE6677"/>
    <w:rsid w:val="00CF27F5"/>
    <w:rsid w:val="00CF2BD8"/>
    <w:rsid w:val="00CF3FFD"/>
    <w:rsid w:val="00CF6676"/>
    <w:rsid w:val="00D02B27"/>
    <w:rsid w:val="00D10CCF"/>
    <w:rsid w:val="00D147AC"/>
    <w:rsid w:val="00D1592D"/>
    <w:rsid w:val="00D168D5"/>
    <w:rsid w:val="00D20C82"/>
    <w:rsid w:val="00D408E1"/>
    <w:rsid w:val="00D44508"/>
    <w:rsid w:val="00D45C8F"/>
    <w:rsid w:val="00D47AC7"/>
    <w:rsid w:val="00D502B6"/>
    <w:rsid w:val="00D624F3"/>
    <w:rsid w:val="00D722C9"/>
    <w:rsid w:val="00D77D0F"/>
    <w:rsid w:val="00D8311F"/>
    <w:rsid w:val="00D832BB"/>
    <w:rsid w:val="00D91A57"/>
    <w:rsid w:val="00D977CC"/>
    <w:rsid w:val="00DA1014"/>
    <w:rsid w:val="00DA1C67"/>
    <w:rsid w:val="00DA1CF0"/>
    <w:rsid w:val="00DA206F"/>
    <w:rsid w:val="00DA389A"/>
    <w:rsid w:val="00DC1109"/>
    <w:rsid w:val="00DC1E02"/>
    <w:rsid w:val="00DC24B4"/>
    <w:rsid w:val="00DC5C0A"/>
    <w:rsid w:val="00DC5FB0"/>
    <w:rsid w:val="00DD26C4"/>
    <w:rsid w:val="00DE201F"/>
    <w:rsid w:val="00DE337E"/>
    <w:rsid w:val="00DF16DC"/>
    <w:rsid w:val="00DF566F"/>
    <w:rsid w:val="00DF619F"/>
    <w:rsid w:val="00E01C3E"/>
    <w:rsid w:val="00E0434E"/>
    <w:rsid w:val="00E056AA"/>
    <w:rsid w:val="00E06985"/>
    <w:rsid w:val="00E07FBC"/>
    <w:rsid w:val="00E11C63"/>
    <w:rsid w:val="00E156A1"/>
    <w:rsid w:val="00E245E2"/>
    <w:rsid w:val="00E26A21"/>
    <w:rsid w:val="00E3070C"/>
    <w:rsid w:val="00E33A3D"/>
    <w:rsid w:val="00E3544E"/>
    <w:rsid w:val="00E45211"/>
    <w:rsid w:val="00E46B84"/>
    <w:rsid w:val="00E473C5"/>
    <w:rsid w:val="00E560BD"/>
    <w:rsid w:val="00E63664"/>
    <w:rsid w:val="00E67F93"/>
    <w:rsid w:val="00E737A0"/>
    <w:rsid w:val="00E74435"/>
    <w:rsid w:val="00E74D0A"/>
    <w:rsid w:val="00E75C63"/>
    <w:rsid w:val="00E92863"/>
    <w:rsid w:val="00E96ACE"/>
    <w:rsid w:val="00EA1292"/>
    <w:rsid w:val="00EA19AF"/>
    <w:rsid w:val="00EA51C6"/>
    <w:rsid w:val="00EA5A7B"/>
    <w:rsid w:val="00EA7D73"/>
    <w:rsid w:val="00EB3210"/>
    <w:rsid w:val="00EB4C17"/>
    <w:rsid w:val="00EB796D"/>
    <w:rsid w:val="00EC03B7"/>
    <w:rsid w:val="00EC27AE"/>
    <w:rsid w:val="00EC6469"/>
    <w:rsid w:val="00EC6D28"/>
    <w:rsid w:val="00ED0F84"/>
    <w:rsid w:val="00ED2D0A"/>
    <w:rsid w:val="00ED3088"/>
    <w:rsid w:val="00ED3F8A"/>
    <w:rsid w:val="00EE25F3"/>
    <w:rsid w:val="00EE2A48"/>
    <w:rsid w:val="00EE4A39"/>
    <w:rsid w:val="00EE578E"/>
    <w:rsid w:val="00EE5CF2"/>
    <w:rsid w:val="00EE6957"/>
    <w:rsid w:val="00EF3E93"/>
    <w:rsid w:val="00F058DC"/>
    <w:rsid w:val="00F12139"/>
    <w:rsid w:val="00F164CE"/>
    <w:rsid w:val="00F17459"/>
    <w:rsid w:val="00F24FC4"/>
    <w:rsid w:val="00F2676C"/>
    <w:rsid w:val="00F30FD4"/>
    <w:rsid w:val="00F35C10"/>
    <w:rsid w:val="00F36060"/>
    <w:rsid w:val="00F41548"/>
    <w:rsid w:val="00F42D60"/>
    <w:rsid w:val="00F44983"/>
    <w:rsid w:val="00F633D5"/>
    <w:rsid w:val="00F6766E"/>
    <w:rsid w:val="00F7781E"/>
    <w:rsid w:val="00F81868"/>
    <w:rsid w:val="00F84366"/>
    <w:rsid w:val="00F85089"/>
    <w:rsid w:val="00F87FD4"/>
    <w:rsid w:val="00F974C5"/>
    <w:rsid w:val="00FA6F46"/>
    <w:rsid w:val="00FB079D"/>
    <w:rsid w:val="00FB0E6E"/>
    <w:rsid w:val="00FB68D6"/>
    <w:rsid w:val="00FB6B54"/>
    <w:rsid w:val="00FD0A4B"/>
    <w:rsid w:val="00FD6A8C"/>
    <w:rsid w:val="00FE439B"/>
    <w:rsid w:val="00FE5872"/>
    <w:rsid w:val="00FE5D09"/>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109C3"/>
  <w15:chartTrackingRefBased/>
  <w15:docId w15:val="{4D21FC51-9C6E-4EC5-A03D-2C3D36F26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qFormat/>
    <w:rsid w:val="00F974C5"/>
    <w:pPr>
      <w:keepNext/>
      <w:keepLines/>
      <w:spacing w:before="360"/>
      <w:ind w:left="794" w:hanging="794"/>
      <w:outlineLvl w:val="0"/>
    </w:pPr>
    <w:rPr>
      <w:rFonts w:eastAsiaTheme="majorEastAsia"/>
      <w:b/>
      <w:bCs/>
      <w:sz w:val="26"/>
      <w:szCs w:val="26"/>
    </w:rPr>
  </w:style>
  <w:style w:type="paragraph" w:styleId="Heading2">
    <w:name w:val="heading 2"/>
    <w:aliases w:val=" Q2_2"/>
    <w:basedOn w:val="Normal"/>
    <w:next w:val="Normal"/>
    <w:link w:val="Heading2Char"/>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aliases w:val=" Q2_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rsid w:val="00F974C5"/>
    <w:rPr>
      <w:rFonts w:ascii="Dubai" w:eastAsiaTheme="majorEastAsia" w:hAnsi="Dubai" w:cs="Dubai"/>
      <w:b/>
      <w:bCs/>
    </w:rPr>
  </w:style>
  <w:style w:type="character" w:customStyle="1" w:styleId="Heading5Char">
    <w:name w:val="Heading 5 Char"/>
    <w:basedOn w:val="DefaultParagraphFont"/>
    <w:link w:val="Heading5"/>
    <w:rsid w:val="00F974C5"/>
    <w:rPr>
      <w:rFonts w:ascii="Dubai" w:eastAsiaTheme="majorEastAsia" w:hAnsi="Dubai" w:cs="Dubai"/>
      <w:b/>
      <w:bCs/>
    </w:rPr>
  </w:style>
  <w:style w:type="character" w:customStyle="1" w:styleId="Heading6Char">
    <w:name w:val="Heading 6 Char"/>
    <w:basedOn w:val="DefaultParagraphFont"/>
    <w:link w:val="Heading6"/>
    <w:rsid w:val="00F974C5"/>
    <w:rPr>
      <w:rFonts w:ascii="Dubai" w:eastAsiaTheme="majorEastAsia" w:hAnsi="Dubai" w:cs="Dubai"/>
      <w:b/>
      <w:bCs/>
    </w:rPr>
  </w:style>
  <w:style w:type="character" w:customStyle="1" w:styleId="Heading7Char">
    <w:name w:val="Heading 7 Char"/>
    <w:basedOn w:val="DefaultParagraphFont"/>
    <w:link w:val="Heading7"/>
    <w:uiPriority w:val="99"/>
    <w:rsid w:val="00F974C5"/>
    <w:rPr>
      <w:rFonts w:ascii="Dubai" w:eastAsiaTheme="majorEastAsia" w:hAnsi="Dubai" w:cs="Dubai"/>
      <w:b/>
      <w:bCs/>
    </w:rPr>
  </w:style>
  <w:style w:type="character" w:customStyle="1" w:styleId="Heading8Char">
    <w:name w:val="Heading 8 Char"/>
    <w:basedOn w:val="DefaultParagraphFont"/>
    <w:link w:val="Heading8"/>
    <w:uiPriority w:val="99"/>
    <w:rsid w:val="00F974C5"/>
    <w:rPr>
      <w:rFonts w:ascii="Dubai" w:eastAsiaTheme="majorEastAsia" w:hAnsi="Dubai" w:cs="Dubai"/>
      <w:b/>
      <w:bCs/>
    </w:rPr>
  </w:style>
  <w:style w:type="character" w:customStyle="1" w:styleId="Heading9Char">
    <w:name w:val="Heading 9 Char"/>
    <w:basedOn w:val="DefaultParagraphFont"/>
    <w:link w:val="Heading9"/>
    <w:uiPriority w:val="9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aliases w:val="fo,footer,footer odd,pie de página"/>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aliases w:val="fo Char,footer Char,footer odd Char,pie de página Char"/>
    <w:basedOn w:val="DefaultParagraphFont"/>
    <w:link w:val="Footer"/>
    <w:qFormat/>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qFormat/>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autoRedefine/>
    <w:uiPriority w:val="99"/>
    <w:unhideWhenUsed/>
    <w:qFormat/>
    <w:rsid w:val="0027504F"/>
    <w:pPr>
      <w:tabs>
        <w:tab w:val="clear" w:pos="794"/>
        <w:tab w:val="left" w:pos="283"/>
      </w:tabs>
      <w:spacing w:before="60" w:line="168" w:lineRule="auto"/>
    </w:pPr>
    <w:rPr>
      <w:spacing w:val="-2"/>
      <w:sz w:val="18"/>
      <w:szCs w:val="18"/>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CMA Footnote Text Char,ALTS FOOTNOTE Char,Footnote Text Char Char1 Char,Footnote Text Char4 Char Char Char,Footnote Text Char1 Char1 Char1 Char Char,Footnote Text Char Char1 Char1 Char Char Char,DNV- Char,footnote text Char"/>
    <w:basedOn w:val="DefaultParagraphFont"/>
    <w:link w:val="FootnoteText"/>
    <w:uiPriority w:val="99"/>
    <w:qFormat/>
    <w:rsid w:val="0027504F"/>
    <w:rPr>
      <w:rFonts w:ascii="Dubai" w:hAnsi="Dubai" w:cs="Dubai"/>
      <w:spacing w:val="-2"/>
      <w:sz w:val="18"/>
      <w:szCs w:val="18"/>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uiPriority w:val="99"/>
    <w:qFormat/>
    <w:rsid w:val="00F974C5"/>
    <w:pPr>
      <w:spacing w:before="80"/>
    </w:pPr>
    <w:rPr>
      <w:sz w:val="20"/>
      <w:szCs w:val="20"/>
    </w:rPr>
  </w:style>
  <w:style w:type="paragraph" w:customStyle="1" w:styleId="Proposal">
    <w:name w:val="Proposal"/>
    <w:basedOn w:val="Note"/>
    <w:uiPriority w:val="99"/>
    <w:qFormat/>
    <w:rsid w:val="00F974C5"/>
    <w:pPr>
      <w:keepNext/>
      <w:spacing w:before="240"/>
    </w:pPr>
    <w:rPr>
      <w:b/>
      <w:bCs/>
      <w:sz w:val="22"/>
      <w:szCs w:val="22"/>
    </w:rPr>
  </w:style>
  <w:style w:type="paragraph" w:customStyle="1" w:styleId="Reasons">
    <w:name w:val="Reasons"/>
    <w:basedOn w:val="Normal"/>
    <w:link w:val="ReasonsChar"/>
    <w:uiPriority w:val="99"/>
    <w:qFormat/>
    <w:rsid w:val="00F974C5"/>
    <w:rPr>
      <w:b/>
      <w:bCs/>
    </w:rPr>
  </w:style>
  <w:style w:type="paragraph" w:customStyle="1" w:styleId="RecNo">
    <w:name w:val="Rec_No"/>
    <w:basedOn w:val="Normal"/>
    <w:uiPriority w:val="99"/>
    <w:qFormat/>
    <w:rsid w:val="00F974C5"/>
    <w:pPr>
      <w:keepNext/>
      <w:keepLines/>
      <w:spacing w:before="360" w:after="120"/>
      <w:jc w:val="center"/>
    </w:pPr>
    <w:rPr>
      <w:sz w:val="26"/>
      <w:szCs w:val="26"/>
    </w:rPr>
  </w:style>
  <w:style w:type="paragraph" w:customStyle="1" w:styleId="Rectitle">
    <w:name w:val="Rec_title"/>
    <w:basedOn w:val="Normal"/>
    <w:uiPriority w:val="99"/>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uiPriority w:val="99"/>
    <w:qFormat/>
    <w:rsid w:val="00F974C5"/>
    <w:pPr>
      <w:keepNext/>
      <w:keepLines/>
      <w:spacing w:before="480" w:after="240"/>
      <w:jc w:val="center"/>
    </w:pPr>
    <w:rPr>
      <w:b/>
      <w:bCs/>
      <w:sz w:val="28"/>
      <w:szCs w:val="28"/>
    </w:rPr>
  </w:style>
  <w:style w:type="paragraph" w:customStyle="1" w:styleId="Section1">
    <w:name w:val="Section 1"/>
    <w:basedOn w:val="Normal"/>
    <w:link w:val="Section1Char"/>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link w:val="SourceChar"/>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592B1F"/>
    <w:pPr>
      <w:keepNext/>
      <w:spacing w:before="240" w:after="12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E96ACE"/>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link w:val="Title1Char"/>
    <w:qFormat/>
    <w:rsid w:val="007C3BCD"/>
    <w:pPr>
      <w:keepNext/>
      <w:spacing w:before="360" w:after="120"/>
      <w:jc w:val="center"/>
    </w:pPr>
    <w:rPr>
      <w:w w:val="120"/>
      <w:sz w:val="28"/>
      <w:szCs w:val="28"/>
    </w:rPr>
  </w:style>
  <w:style w:type="paragraph" w:customStyle="1" w:styleId="Title2">
    <w:name w:val="Title 2"/>
    <w:basedOn w:val="Normal"/>
    <w:uiPriority w:val="99"/>
    <w:qFormat/>
    <w:rsid w:val="00F974C5"/>
    <w:pPr>
      <w:keepNext/>
      <w:spacing w:before="240"/>
      <w:jc w:val="center"/>
    </w:pPr>
    <w:rPr>
      <w:w w:val="120"/>
      <w:sz w:val="26"/>
      <w:szCs w:val="26"/>
    </w:rPr>
  </w:style>
  <w:style w:type="paragraph" w:customStyle="1" w:styleId="Title3">
    <w:name w:val="Title 3"/>
    <w:basedOn w:val="Normal"/>
    <w:uiPriority w:val="99"/>
    <w:qFormat/>
    <w:rsid w:val="00F974C5"/>
    <w:pPr>
      <w:keepNext/>
      <w:spacing w:before="240"/>
      <w:jc w:val="center"/>
    </w:pPr>
    <w:rPr>
      <w:sz w:val="26"/>
      <w:szCs w:val="26"/>
    </w:rPr>
  </w:style>
  <w:style w:type="paragraph" w:styleId="TOC1">
    <w:name w:val="toc 1"/>
    <w:basedOn w:val="Normal"/>
    <w:next w:val="Normal"/>
    <w:autoRedefine/>
    <w:uiPriority w:val="39"/>
    <w:unhideWhenUsed/>
    <w:qFormat/>
    <w:rsid w:val="00F974C5"/>
    <w:pPr>
      <w:ind w:left="720" w:hanging="720"/>
    </w:pPr>
  </w:style>
  <w:style w:type="paragraph" w:styleId="TOC2">
    <w:name w:val="toc 2"/>
    <w:basedOn w:val="Normal"/>
    <w:next w:val="Normal"/>
    <w:autoRedefine/>
    <w:uiPriority w:val="99"/>
    <w:unhideWhenUsed/>
    <w:qFormat/>
    <w:rsid w:val="002978F4"/>
    <w:pPr>
      <w:ind w:left="1514" w:hanging="720"/>
    </w:pPr>
  </w:style>
  <w:style w:type="paragraph" w:styleId="TOC3">
    <w:name w:val="toc 3"/>
    <w:basedOn w:val="Normal"/>
    <w:next w:val="Normal"/>
    <w:autoRedefine/>
    <w:uiPriority w:val="99"/>
    <w:unhideWhenUsed/>
    <w:qFormat/>
    <w:rsid w:val="002978F4"/>
    <w:pPr>
      <w:ind w:left="2308" w:hanging="720"/>
    </w:pPr>
  </w:style>
  <w:style w:type="paragraph" w:styleId="TOC4">
    <w:name w:val="toc 4"/>
    <w:basedOn w:val="Normal"/>
    <w:next w:val="Normal"/>
    <w:autoRedefine/>
    <w:uiPriority w:val="99"/>
    <w:unhideWhenUsed/>
    <w:qFormat/>
    <w:rsid w:val="0023283D"/>
    <w:pPr>
      <w:ind w:left="3045" w:hanging="720"/>
    </w:pPr>
  </w:style>
  <w:style w:type="paragraph" w:styleId="TOC5">
    <w:name w:val="toc 5"/>
    <w:basedOn w:val="Normal"/>
    <w:next w:val="Normal"/>
    <w:autoRedefine/>
    <w:uiPriority w:val="99"/>
    <w:unhideWhenUsed/>
    <w:qFormat/>
    <w:rsid w:val="0023283D"/>
    <w:pPr>
      <w:ind w:left="3782" w:hanging="720"/>
    </w:pPr>
  </w:style>
  <w:style w:type="paragraph" w:styleId="TOC6">
    <w:name w:val="toc 6"/>
    <w:basedOn w:val="Normal"/>
    <w:next w:val="Normal"/>
    <w:autoRedefine/>
    <w:uiPriority w:val="99"/>
    <w:unhideWhenUsed/>
    <w:rsid w:val="0023283D"/>
    <w:pPr>
      <w:ind w:left="4519" w:hanging="720"/>
    </w:pPr>
  </w:style>
  <w:style w:type="paragraph" w:styleId="TOC7">
    <w:name w:val="toc 7"/>
    <w:basedOn w:val="Normal"/>
    <w:next w:val="Normal"/>
    <w:autoRedefine/>
    <w:uiPriority w:val="99"/>
    <w:unhideWhenUsed/>
    <w:rsid w:val="0023283D"/>
    <w:pPr>
      <w:ind w:left="5256" w:hanging="720"/>
    </w:pPr>
  </w:style>
  <w:style w:type="paragraph" w:styleId="TOC8">
    <w:name w:val="toc 8"/>
    <w:basedOn w:val="Normal"/>
    <w:next w:val="Normal"/>
    <w:autoRedefine/>
    <w:uiPriority w:val="99"/>
    <w:unhideWhenUsed/>
    <w:rsid w:val="0023283D"/>
    <w:pPr>
      <w:ind w:left="6050" w:hanging="720"/>
    </w:pPr>
    <w:rPr>
      <w:lang w:bidi="ar-SY"/>
    </w:rPr>
  </w:style>
  <w:style w:type="paragraph" w:styleId="TOC9">
    <w:name w:val="toc 9"/>
    <w:basedOn w:val="Normal"/>
    <w:next w:val="Normal"/>
    <w:autoRedefine/>
    <w:uiPriority w:val="99"/>
    <w:unhideWhenUsed/>
    <w:qFormat/>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99"/>
    <w:qFormat/>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99"/>
    <w:rsid w:val="007C3BC7"/>
    <w:rPr>
      <w:rFonts w:ascii="Calibri" w:eastAsiaTheme="majorEastAsia" w:hAnsi="Calibri" w:cs="Traditional Arabic"/>
      <w:b/>
      <w:bCs/>
      <w:color w:val="FF0000"/>
      <w:kern w:val="28"/>
      <w:sz w:val="28"/>
      <w:szCs w:val="40"/>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aliases w:val="표준표"/>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h,header,header odd,header odd1,header odd11,header odd12,header odd2,header odd21,header odd22,header odd3,header odd4,header odd5,header odd6,header odd7,header odd8,header odd9,header1,header11,header2,header21,header3,header4,header5,页眉"/>
    <w:basedOn w:val="Normal"/>
    <w:link w:val="HeaderChar"/>
    <w:uiPriority w:val="99"/>
    <w:unhideWhenUsed/>
    <w:qFormat/>
    <w:rsid w:val="00F974C5"/>
    <w:pPr>
      <w:tabs>
        <w:tab w:val="center" w:pos="4680"/>
        <w:tab w:val="right" w:pos="9360"/>
      </w:tabs>
      <w:spacing w:before="0" w:line="240" w:lineRule="auto"/>
    </w:pPr>
  </w:style>
  <w:style w:type="character" w:customStyle="1" w:styleId="HeaderChar">
    <w:name w:val="Header Char"/>
    <w:aliases w:val="HE Char,h Char,header Char,header odd Char,header odd1 Char,header odd11 Char,header odd12 Char,header odd2 Char,header odd21 Char,header odd22 Char,header odd3 Char,header odd4 Char,header odd5 Char,header odd6 Char,header odd7 Char,页眉 Char"/>
    <w:basedOn w:val="DefaultParagraphFont"/>
    <w:link w:val="Header"/>
    <w:uiPriority w:val="99"/>
    <w:qFormat/>
    <w:rsid w:val="00F974C5"/>
    <w:rPr>
      <w:rFonts w:ascii="Dubai" w:hAnsi="Dubai" w:cs="Dubai"/>
    </w:rPr>
  </w:style>
  <w:style w:type="character" w:styleId="Hyperlink">
    <w:name w:val="Hyperlink"/>
    <w:aliases w:val="CEO_Hyperlink,超级链接,超?级链,Style 58,超????,超链接1,하이퍼링크2,超?级链?,Style?,S,하이퍼링크21,ECC Hyperlink"/>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qFormat/>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 Bullets,Equipment,Figure_name,List Paragraph1,List Paragraph11,Numbered Indented Text,O5,Para_sk,Recommendation,Resume Titl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qFormat/>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qFormat/>
    <w:rsid w:val="007C3BC7"/>
    <w:rPr>
      <w:b/>
      <w:bCs/>
      <w:color w:val="FF0000"/>
    </w:rPr>
  </w:style>
  <w:style w:type="paragraph" w:styleId="Subtitle">
    <w:name w:val="Subtitle"/>
    <w:basedOn w:val="Normal"/>
    <w:next w:val="Normal"/>
    <w:link w:val="SubtitleChar"/>
    <w:uiPriority w:val="99"/>
    <w:qFormat/>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99"/>
    <w:rsid w:val="007C3BC7"/>
    <w:rPr>
      <w:color w:val="FF0000"/>
      <w:spacing w:val="15"/>
    </w:rPr>
  </w:style>
  <w:style w:type="character" w:styleId="SubtleEmphasis">
    <w:name w:val="Subtle Emphasis"/>
    <w:basedOn w:val="DefaultParagraphFont"/>
    <w:uiPriority w:val="19"/>
    <w:qFormat/>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FollowedHyperlink">
    <w:name w:val="FollowedHyperlink"/>
    <w:aliases w:val="CEO_FollowedHyperlink"/>
    <w:basedOn w:val="DefaultParagraphFont"/>
    <w:uiPriority w:val="99"/>
    <w:unhideWhenUsed/>
    <w:rsid w:val="009C3AD7"/>
    <w:rPr>
      <w:color w:val="954F72" w:themeColor="followedHyperlink"/>
      <w:u w:val="single"/>
    </w:rPr>
  </w:style>
  <w:style w:type="paragraph" w:customStyle="1" w:styleId="msonormal0">
    <w:name w:val="msonormal"/>
    <w:basedOn w:val="Normal"/>
    <w:rsid w:val="009C3AD7"/>
    <w:pPr>
      <w:tabs>
        <w:tab w:val="clear" w:pos="794"/>
      </w:tabs>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unhideWhenUsed/>
    <w:qFormat/>
    <w:rsid w:val="009C3AD7"/>
    <w:pPr>
      <w:tabs>
        <w:tab w:val="clear" w:pos="794"/>
        <w:tab w:val="left" w:pos="1134"/>
      </w:tabs>
      <w:spacing w:before="0" w:line="240" w:lineRule="auto"/>
    </w:pPr>
    <w:rPr>
      <w:rFonts w:ascii="Segoe UI" w:eastAsia="Times New Roman" w:hAnsi="Segoe UI" w:cs="Segoe UI"/>
      <w:sz w:val="18"/>
      <w:szCs w:val="18"/>
      <w:lang w:eastAsia="en-US"/>
    </w:rPr>
  </w:style>
  <w:style w:type="character" w:customStyle="1" w:styleId="BalloonTextChar">
    <w:name w:val="Balloon Text Char"/>
    <w:basedOn w:val="DefaultParagraphFont"/>
    <w:link w:val="BalloonText"/>
    <w:uiPriority w:val="99"/>
    <w:rsid w:val="009C3AD7"/>
    <w:rPr>
      <w:rFonts w:ascii="Segoe UI" w:eastAsia="Times New Roman" w:hAnsi="Segoe UI" w:cs="Segoe UI"/>
      <w:sz w:val="18"/>
      <w:szCs w:val="18"/>
      <w:lang w:eastAsia="en-US"/>
    </w:rPr>
  </w:style>
  <w:style w:type="paragraph" w:customStyle="1" w:styleId="Headingi0">
    <w:name w:val="Heading_i"/>
    <w:basedOn w:val="Heading3"/>
    <w:next w:val="Normal"/>
    <w:uiPriority w:val="99"/>
    <w:qFormat/>
    <w:rsid w:val="009C3AD7"/>
    <w:pPr>
      <w:tabs>
        <w:tab w:val="clear" w:pos="794"/>
        <w:tab w:val="left" w:pos="567"/>
        <w:tab w:val="left" w:pos="1134"/>
        <w:tab w:val="left" w:pos="1701"/>
        <w:tab w:val="left" w:pos="2268"/>
        <w:tab w:val="left" w:pos="2835"/>
      </w:tabs>
      <w:overflowPunct w:val="0"/>
      <w:autoSpaceDE w:val="0"/>
      <w:autoSpaceDN w:val="0"/>
      <w:adjustRightInd w:val="0"/>
      <w:spacing w:before="160"/>
      <w:ind w:left="0" w:firstLine="0"/>
      <w:outlineLvl w:val="0"/>
    </w:pPr>
    <w:rPr>
      <w:rFonts w:ascii="Calibri" w:eastAsia="Times New Roman" w:hAnsi="Calibri" w:cs="Traditional Arabic"/>
      <w:i/>
      <w:iCs/>
      <w:szCs w:val="30"/>
      <w:lang w:val="en-GB" w:eastAsia="en-US" w:bidi="ar-EG"/>
    </w:rPr>
  </w:style>
  <w:style w:type="paragraph" w:customStyle="1" w:styleId="AnnexNo0">
    <w:name w:val="Annex_No"/>
    <w:basedOn w:val="Normal"/>
    <w:uiPriority w:val="99"/>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360" w:after="120"/>
      <w:jc w:val="center"/>
    </w:pPr>
    <w:rPr>
      <w:rFonts w:ascii="Calibri" w:eastAsia="Times New Roman" w:hAnsi="Calibri" w:cs="Traditional Arabic"/>
      <w:sz w:val="28"/>
      <w:szCs w:val="40"/>
      <w:lang w:val="en-GB" w:eastAsia="en-US" w:bidi="ar-EG"/>
    </w:rPr>
  </w:style>
  <w:style w:type="character" w:customStyle="1" w:styleId="CallChar">
    <w:name w:val="Call Char"/>
    <w:basedOn w:val="DefaultParagraphFont"/>
    <w:link w:val="Call"/>
    <w:locked/>
    <w:rsid w:val="009C3AD7"/>
    <w:rPr>
      <w:rFonts w:ascii="Dubai" w:hAnsi="Dubai" w:cs="Dubai"/>
      <w:i/>
      <w:iCs/>
    </w:rPr>
  </w:style>
  <w:style w:type="character" w:customStyle="1" w:styleId="NormalaftertitleChar">
    <w:name w:val="Normal after title Char"/>
    <w:basedOn w:val="DefaultParagraphFont"/>
    <w:link w:val="Normalaftertitle"/>
    <w:locked/>
    <w:rsid w:val="009C3AD7"/>
    <w:rPr>
      <w:rFonts w:ascii="Dubai" w:hAnsi="Dubai" w:cs="Dubai"/>
      <w:lang w:bidi="ar-SY"/>
    </w:rPr>
  </w:style>
  <w:style w:type="character" w:customStyle="1" w:styleId="ReasonsChar">
    <w:name w:val="Reasons Char"/>
    <w:basedOn w:val="DefaultParagraphFont"/>
    <w:link w:val="Reasons"/>
    <w:locked/>
    <w:rsid w:val="009C3AD7"/>
    <w:rPr>
      <w:rFonts w:ascii="Dubai" w:hAnsi="Dubai" w:cs="Dubai"/>
      <w:b/>
      <w:bCs/>
    </w:rPr>
  </w:style>
  <w:style w:type="paragraph" w:customStyle="1" w:styleId="Annexref">
    <w:name w:val="Annex_ref"/>
    <w:uiPriority w:val="99"/>
    <w:qFormat/>
    <w:rsid w:val="009C3AD7"/>
    <w:pPr>
      <w:keepLines/>
      <w:bidi/>
      <w:spacing w:before="120" w:after="120" w:line="192" w:lineRule="auto"/>
    </w:pPr>
    <w:rPr>
      <w:rFonts w:ascii="Calibri" w:eastAsia="Times New Roman" w:hAnsi="Calibri" w:cs="Traditional Arabic"/>
      <w:b/>
      <w:bCs/>
      <w:szCs w:val="30"/>
      <w:lang w:eastAsia="en-US" w:bidi="ar-SY"/>
    </w:rPr>
  </w:style>
  <w:style w:type="character" w:customStyle="1" w:styleId="AnnextitleChar">
    <w:name w:val="Annex_title Char"/>
    <w:basedOn w:val="DefaultParagraphFont"/>
    <w:link w:val="Annextitle0"/>
    <w:locked/>
    <w:rsid w:val="009C3AD7"/>
    <w:rPr>
      <w:rFonts w:ascii="Calibri" w:eastAsia="Times New Roman" w:hAnsi="Calibri" w:cs="Traditional Arabic"/>
      <w:b/>
      <w:bCs/>
      <w:sz w:val="28"/>
      <w:szCs w:val="40"/>
      <w:lang w:eastAsia="en-US"/>
    </w:rPr>
  </w:style>
  <w:style w:type="paragraph" w:customStyle="1" w:styleId="Annextitle0">
    <w:name w:val="Annex_title"/>
    <w:basedOn w:val="Normal"/>
    <w:next w:val="Normal"/>
    <w:link w:val="AnnextitleChar"/>
    <w:uiPriority w:val="99"/>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rPr>
  </w:style>
  <w:style w:type="paragraph" w:customStyle="1" w:styleId="AppendixNo0">
    <w:name w:val="Appendix_No"/>
    <w:basedOn w:val="AnnexNo0"/>
    <w:uiPriority w:val="99"/>
    <w:qFormat/>
    <w:rsid w:val="009C3AD7"/>
  </w:style>
  <w:style w:type="paragraph" w:customStyle="1" w:styleId="Appendixtitle0">
    <w:name w:val="Appendix_title"/>
    <w:basedOn w:val="Annextitle0"/>
    <w:next w:val="Normal"/>
    <w:uiPriority w:val="99"/>
    <w:rsid w:val="009C3AD7"/>
  </w:style>
  <w:style w:type="paragraph" w:customStyle="1" w:styleId="Headingb0">
    <w:name w:val="Heading_b"/>
    <w:basedOn w:val="Heading2"/>
    <w:link w:val="HeadingbChar"/>
    <w:qFormat/>
    <w:rsid w:val="009C3AD7"/>
    <w:pPr>
      <w:tabs>
        <w:tab w:val="clear" w:pos="794"/>
        <w:tab w:val="left" w:pos="1134"/>
      </w:tabs>
      <w:spacing w:before="180"/>
      <w:ind w:left="0" w:firstLine="0"/>
    </w:pPr>
    <w:rPr>
      <w:rFonts w:ascii="Calibri" w:eastAsia="Times New Roman" w:hAnsi="Calibri" w:cs="Traditional Arabic"/>
      <w:kern w:val="14"/>
      <w:szCs w:val="32"/>
      <w:lang w:eastAsia="en-US" w:bidi="ar-EG"/>
    </w:rPr>
  </w:style>
  <w:style w:type="character" w:customStyle="1" w:styleId="TableheadChar">
    <w:name w:val="Table_head Char"/>
    <w:basedOn w:val="DefaultParagraphFont"/>
    <w:link w:val="Tablehead0"/>
    <w:locked/>
    <w:rsid w:val="009C3AD7"/>
    <w:rPr>
      <w:rFonts w:ascii="Calibri" w:eastAsia="Times New Roman" w:hAnsi="Calibri" w:cs="Traditional Arabic"/>
      <w:b/>
      <w:bCs/>
      <w:sz w:val="20"/>
      <w:szCs w:val="26"/>
      <w:lang w:eastAsia="en-US" w:bidi="ar-EG"/>
    </w:rPr>
  </w:style>
  <w:style w:type="paragraph" w:customStyle="1" w:styleId="Tablehead0">
    <w:name w:val="Table_head"/>
    <w:basedOn w:val="Normal"/>
    <w:link w:val="TableheadChar"/>
    <w:uiPriority w:val="99"/>
    <w:qFormat/>
    <w:rsid w:val="009C3AD7"/>
    <w:pPr>
      <w:keepNext/>
      <w:tabs>
        <w:tab w:val="clear" w:pos="794"/>
        <w:tab w:val="left" w:pos="1134"/>
      </w:tabs>
      <w:spacing w:before="60" w:after="60" w:line="260" w:lineRule="exact"/>
      <w:jc w:val="center"/>
    </w:pPr>
    <w:rPr>
      <w:rFonts w:ascii="Calibri" w:eastAsia="Times New Roman" w:hAnsi="Calibri" w:cs="Traditional Arabic"/>
      <w:b/>
      <w:bCs/>
      <w:sz w:val="20"/>
      <w:szCs w:val="26"/>
      <w:lang w:eastAsia="en-US" w:bidi="ar-EG"/>
    </w:rPr>
  </w:style>
  <w:style w:type="paragraph" w:customStyle="1" w:styleId="Tabletitle0">
    <w:name w:val="Table_title"/>
    <w:basedOn w:val="Normal"/>
    <w:next w:val="Normal"/>
    <w:uiPriority w:val="99"/>
    <w:rsid w:val="009C3AD7"/>
    <w:pPr>
      <w:keepNext/>
      <w:keepLines/>
      <w:tabs>
        <w:tab w:val="clear" w:pos="794"/>
        <w:tab w:val="left" w:pos="1134"/>
        <w:tab w:val="left" w:pos="2948"/>
        <w:tab w:val="left" w:pos="4082"/>
      </w:tabs>
      <w:spacing w:after="120"/>
      <w:jc w:val="center"/>
    </w:pPr>
    <w:rPr>
      <w:rFonts w:ascii="Calibri" w:eastAsia="Times New Roman" w:hAnsi="Calibri" w:cs="Traditional Arabic"/>
      <w:b/>
      <w:bCs/>
      <w:szCs w:val="30"/>
      <w:lang w:eastAsia="en-US"/>
    </w:rPr>
  </w:style>
  <w:style w:type="character" w:customStyle="1" w:styleId="TableNoChar">
    <w:name w:val="Table_No Char"/>
    <w:basedOn w:val="DefaultParagraphFont"/>
    <w:link w:val="TableNo0"/>
    <w:locked/>
    <w:rsid w:val="009C3AD7"/>
    <w:rPr>
      <w:rFonts w:ascii="Calibri" w:eastAsia="Times New Roman" w:hAnsi="Calibri" w:cs="Traditional Arabic"/>
      <w:szCs w:val="30"/>
      <w:lang w:eastAsia="en-US"/>
    </w:rPr>
  </w:style>
  <w:style w:type="paragraph" w:customStyle="1" w:styleId="TableNo0">
    <w:name w:val="Table_No"/>
    <w:basedOn w:val="Normal"/>
    <w:next w:val="Normal"/>
    <w:link w:val="TableNoChar"/>
    <w:uiPriority w:val="99"/>
    <w:qFormat/>
    <w:rsid w:val="009C3AD7"/>
    <w:pPr>
      <w:keepNext/>
      <w:keepLines/>
      <w:tabs>
        <w:tab w:val="clear" w:pos="794"/>
        <w:tab w:val="left" w:pos="1134"/>
      </w:tabs>
      <w:spacing w:before="240" w:after="120"/>
      <w:jc w:val="center"/>
    </w:pPr>
    <w:rPr>
      <w:rFonts w:ascii="Calibri" w:eastAsia="Times New Roman" w:hAnsi="Calibri" w:cs="Traditional Arabic"/>
      <w:szCs w:val="30"/>
      <w:lang w:eastAsia="en-US"/>
    </w:rPr>
  </w:style>
  <w:style w:type="character" w:customStyle="1" w:styleId="TabletextChar">
    <w:name w:val="Table_text Char"/>
    <w:basedOn w:val="DefaultParagraphFont"/>
    <w:link w:val="Tabletext"/>
    <w:locked/>
    <w:rsid w:val="009C3AD7"/>
    <w:rPr>
      <w:rFonts w:ascii="Calibri" w:eastAsia="Times New Roman" w:hAnsi="Calibri" w:cs="Traditional Arabic"/>
      <w:sz w:val="20"/>
      <w:szCs w:val="26"/>
      <w:lang w:val="fr-FR" w:eastAsia="en-US" w:bidi="ar-EG"/>
    </w:rPr>
  </w:style>
  <w:style w:type="paragraph" w:customStyle="1" w:styleId="Tabletext">
    <w:name w:val="Table_text"/>
    <w:basedOn w:val="Normal"/>
    <w:link w:val="TabletextChar"/>
    <w:qFormat/>
    <w:rsid w:val="009C3AD7"/>
    <w:pPr>
      <w:tabs>
        <w:tab w:val="clear" w:pos="794"/>
        <w:tab w:val="left" w:pos="1134"/>
      </w:tabs>
      <w:spacing w:before="60" w:after="60" w:line="260" w:lineRule="exact"/>
      <w:jc w:val="center"/>
    </w:pPr>
    <w:rPr>
      <w:rFonts w:ascii="Calibri" w:eastAsia="Times New Roman" w:hAnsi="Calibri" w:cs="Traditional Arabic"/>
      <w:sz w:val="20"/>
      <w:szCs w:val="26"/>
      <w:lang w:val="fr-FR" w:eastAsia="en-US" w:bidi="ar-EG"/>
    </w:rPr>
  </w:style>
  <w:style w:type="character" w:customStyle="1" w:styleId="enumlev1Char">
    <w:name w:val="enumlev1 Char"/>
    <w:basedOn w:val="DefaultParagraphFont"/>
    <w:link w:val="enumlev10"/>
    <w:qFormat/>
    <w:locked/>
    <w:rsid w:val="009C3AD7"/>
    <w:rPr>
      <w:rFonts w:ascii="Calibri" w:eastAsia="Times New Roman" w:hAnsi="Calibri" w:cs="Traditional Arabic"/>
      <w:szCs w:val="30"/>
      <w:lang w:eastAsia="en-US"/>
    </w:rPr>
  </w:style>
  <w:style w:type="paragraph" w:customStyle="1" w:styleId="enumlev10">
    <w:name w:val="enumlev1"/>
    <w:basedOn w:val="Normal"/>
    <w:next w:val="Normal"/>
    <w:link w:val="enumlev1Char"/>
    <w:qFormat/>
    <w:rsid w:val="009C3AD7"/>
    <w:pPr>
      <w:tabs>
        <w:tab w:val="clear" w:pos="794"/>
        <w:tab w:val="left" w:pos="1134"/>
      </w:tabs>
      <w:spacing w:before="80"/>
      <w:ind w:left="1134" w:hanging="1134"/>
    </w:pPr>
    <w:rPr>
      <w:rFonts w:ascii="Calibri" w:eastAsia="Times New Roman" w:hAnsi="Calibri" w:cs="Traditional Arabic"/>
      <w:szCs w:val="30"/>
      <w:lang w:eastAsia="en-US"/>
    </w:rPr>
  </w:style>
  <w:style w:type="paragraph" w:customStyle="1" w:styleId="Questiontitle">
    <w:name w:val="Question_title"/>
    <w:basedOn w:val="Normal"/>
    <w:next w:val="Normal"/>
    <w:uiPriority w:val="99"/>
    <w:qFormat/>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after="360"/>
      <w:jc w:val="center"/>
    </w:pPr>
    <w:rPr>
      <w:rFonts w:ascii="Calibri" w:eastAsia="Times New Roman" w:hAnsi="Calibri" w:cs="Traditional Arabic"/>
      <w:b/>
      <w:bCs/>
      <w:sz w:val="28"/>
      <w:szCs w:val="40"/>
      <w:lang w:eastAsia="en-US" w:bidi="ar-EG"/>
    </w:rPr>
  </w:style>
  <w:style w:type="paragraph" w:customStyle="1" w:styleId="QuestionNo">
    <w:name w:val="Question_No"/>
    <w:basedOn w:val="Normal"/>
    <w:next w:val="Questiontitle"/>
    <w:uiPriority w:val="99"/>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Title4">
    <w:name w:val="Title 4"/>
    <w:basedOn w:val="Title3"/>
    <w:next w:val="Heading1"/>
    <w:uiPriority w:val="99"/>
    <w:qFormat/>
    <w:rsid w:val="009C3AD7"/>
    <w:pPr>
      <w:keepLines/>
      <w:tabs>
        <w:tab w:val="clear" w:pos="794"/>
        <w:tab w:val="left" w:pos="567"/>
        <w:tab w:val="left" w:pos="1134"/>
        <w:tab w:val="left" w:pos="1701"/>
        <w:tab w:val="left" w:pos="2268"/>
        <w:tab w:val="left" w:pos="2835"/>
      </w:tabs>
      <w:spacing w:after="120"/>
    </w:pPr>
    <w:rPr>
      <w:rFonts w:ascii="Calibri" w:eastAsia="Times New Roman" w:hAnsi="Calibri" w:cs="Traditional Arabic"/>
      <w:b/>
      <w:bCs/>
      <w:sz w:val="24"/>
      <w:szCs w:val="32"/>
      <w:lang w:eastAsia="en-US" w:bidi="ar-EG"/>
    </w:rPr>
  </w:style>
  <w:style w:type="paragraph" w:customStyle="1" w:styleId="Committee">
    <w:name w:val="Committee"/>
    <w:basedOn w:val="Normal"/>
    <w:qFormat/>
    <w:rsid w:val="009C3AD7"/>
    <w:pPr>
      <w:tabs>
        <w:tab w:val="clear" w:pos="794"/>
        <w:tab w:val="left" w:pos="851"/>
        <w:tab w:val="left" w:pos="1134"/>
        <w:tab w:val="left" w:pos="1871"/>
        <w:tab w:val="left" w:pos="2268"/>
      </w:tabs>
      <w:overflowPunct w:val="0"/>
      <w:autoSpaceDE w:val="0"/>
      <w:autoSpaceDN w:val="0"/>
      <w:bidi w:val="0"/>
      <w:adjustRightInd w:val="0"/>
      <w:spacing w:before="60" w:after="60" w:line="340" w:lineRule="exact"/>
      <w:jc w:val="left"/>
    </w:pPr>
    <w:rPr>
      <w:rFonts w:ascii="Calibri" w:eastAsia="Times New Roman" w:hAnsi="Calibri" w:cs="Traditional Arabic"/>
      <w:b/>
      <w:bCs/>
      <w:szCs w:val="30"/>
      <w:lang w:val="en-GB" w:eastAsia="en-US"/>
    </w:rPr>
  </w:style>
  <w:style w:type="paragraph" w:customStyle="1" w:styleId="Adress">
    <w:name w:val="Adress"/>
    <w:qFormat/>
    <w:rsid w:val="009C3AD7"/>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paragraph" w:customStyle="1" w:styleId="Agendaitem0">
    <w:name w:val="Agenda_item"/>
    <w:uiPriority w:val="99"/>
    <w:qFormat/>
    <w:rsid w:val="009C3AD7"/>
    <w:pPr>
      <w:keepNext/>
      <w:keepLines/>
      <w:bidi/>
      <w:spacing w:before="240" w:after="240" w:line="192" w:lineRule="auto"/>
      <w:jc w:val="center"/>
    </w:pPr>
    <w:rPr>
      <w:rFonts w:ascii="Calibri" w:eastAsia="Times New Roman" w:hAnsi="Calibri" w:cs="Traditional Arabic"/>
      <w:sz w:val="28"/>
      <w:szCs w:val="40"/>
      <w:lang w:val="en-GB" w:eastAsia="en-US" w:bidi="ar-EG"/>
    </w:rPr>
  </w:style>
  <w:style w:type="paragraph" w:customStyle="1" w:styleId="ChapNo">
    <w:name w:val="Chap_No"/>
    <w:basedOn w:val="Normal"/>
    <w:uiPriority w:val="99"/>
    <w:qFormat/>
    <w:rsid w:val="009C3AD7"/>
    <w:pPr>
      <w:keepNext/>
      <w:keepLines/>
      <w:tabs>
        <w:tab w:val="clear" w:pos="794"/>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Opiniontitle0">
    <w:name w:val="Opinion_title"/>
    <w:next w:val="Normal"/>
    <w:uiPriority w:val="99"/>
    <w:qFormat/>
    <w:rsid w:val="009C3AD7"/>
    <w:pPr>
      <w:keepNext/>
      <w:keepLines/>
      <w:bidi/>
      <w:spacing w:before="120" w:after="360" w:line="192" w:lineRule="auto"/>
      <w:jc w:val="center"/>
    </w:pPr>
    <w:rPr>
      <w:rFonts w:ascii="Times New Roman Bold" w:eastAsia="Times New Roman" w:hAnsi="Times New Roman Bold" w:cs="Traditional Arabic"/>
      <w:b/>
      <w:bCs/>
      <w:sz w:val="28"/>
      <w:szCs w:val="40"/>
      <w:lang w:val="fr-FR" w:eastAsia="en-US" w:bidi="ar-EG"/>
    </w:rPr>
  </w:style>
  <w:style w:type="paragraph" w:customStyle="1" w:styleId="Opinionref">
    <w:name w:val="Opinion_ref"/>
    <w:basedOn w:val="Normal"/>
    <w:qFormat/>
    <w:rsid w:val="009C3AD7"/>
    <w:pPr>
      <w:keepNext/>
      <w:tabs>
        <w:tab w:val="clear" w:pos="794"/>
        <w:tab w:val="left" w:pos="1134"/>
      </w:tabs>
      <w:spacing w:after="120"/>
    </w:pPr>
    <w:rPr>
      <w:rFonts w:ascii="Calibri" w:eastAsia="Times New Roman" w:hAnsi="Calibri" w:cs="Traditional Arabic"/>
      <w:i/>
      <w:iCs/>
      <w:szCs w:val="30"/>
      <w:lang w:eastAsia="en-US" w:bidi="ar-EG"/>
    </w:rPr>
  </w:style>
  <w:style w:type="paragraph" w:customStyle="1" w:styleId="Chaptitle">
    <w:name w:val="Chap_title"/>
    <w:basedOn w:val="Agendaitem0"/>
    <w:uiPriority w:val="99"/>
    <w:qFormat/>
    <w:rsid w:val="009C3AD7"/>
    <w:pPr>
      <w:spacing w:after="360"/>
    </w:pPr>
    <w:rPr>
      <w:b/>
      <w:bCs/>
    </w:rPr>
  </w:style>
  <w:style w:type="paragraph" w:customStyle="1" w:styleId="FigureNo0">
    <w:name w:val="Figure_No"/>
    <w:basedOn w:val="Normal"/>
    <w:link w:val="FigureNoChar"/>
    <w:qFormat/>
    <w:rsid w:val="009C3AD7"/>
    <w:pPr>
      <w:keepNext/>
      <w:keepLines/>
      <w:tabs>
        <w:tab w:val="left" w:pos="1191"/>
        <w:tab w:val="left" w:pos="1588"/>
        <w:tab w:val="left" w:pos="1985"/>
      </w:tabs>
      <w:overflowPunct w:val="0"/>
      <w:autoSpaceDE w:val="0"/>
      <w:autoSpaceDN w:val="0"/>
      <w:adjustRightInd w:val="0"/>
      <w:spacing w:before="240" w:after="120"/>
      <w:jc w:val="center"/>
    </w:pPr>
    <w:rPr>
      <w:rFonts w:ascii="Calibri" w:eastAsia="Times New Roman" w:hAnsi="Calibri" w:cs="Traditional Arabic"/>
      <w:szCs w:val="30"/>
      <w:lang w:eastAsia="en-US"/>
    </w:rPr>
  </w:style>
  <w:style w:type="paragraph" w:customStyle="1" w:styleId="Figuretitle0">
    <w:name w:val="Figure_title"/>
    <w:link w:val="FiguretitleChar"/>
    <w:qFormat/>
    <w:rsid w:val="009C3AD7"/>
    <w:pPr>
      <w:keepNext/>
      <w:keepLines/>
      <w:bidi/>
      <w:spacing w:before="120" w:after="240" w:line="192" w:lineRule="auto"/>
      <w:jc w:val="center"/>
    </w:pPr>
    <w:rPr>
      <w:rFonts w:ascii="Calibri" w:eastAsia="Times New Roman" w:hAnsi="Calibri" w:cs="Traditional Arabic"/>
      <w:b/>
      <w:bCs/>
      <w:szCs w:val="30"/>
      <w:lang w:eastAsia="en-US" w:bidi="ar-EG"/>
    </w:rPr>
  </w:style>
  <w:style w:type="paragraph" w:customStyle="1" w:styleId="LOGO">
    <w:name w:val="LOGO"/>
    <w:qFormat/>
    <w:rsid w:val="009C3AD7"/>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Normalend">
    <w:name w:val="Normal_end"/>
    <w:basedOn w:val="Normal"/>
    <w:uiPriority w:val="99"/>
    <w:qFormat/>
    <w:rsid w:val="009C3AD7"/>
    <w:pPr>
      <w:tabs>
        <w:tab w:val="clear" w:pos="794"/>
        <w:tab w:val="left" w:pos="1134"/>
      </w:tabs>
      <w:spacing w:before="0" w:line="240" w:lineRule="auto"/>
    </w:pPr>
    <w:rPr>
      <w:rFonts w:ascii="Calibri" w:eastAsia="Times New Roman" w:hAnsi="Calibri" w:cs="Traditional Arabic"/>
      <w:szCs w:val="30"/>
      <w:lang w:eastAsia="en-US" w:bidi="ar-EG"/>
    </w:rPr>
  </w:style>
  <w:style w:type="paragraph" w:customStyle="1" w:styleId="Parttitle0">
    <w:name w:val="Part_title"/>
    <w:basedOn w:val="Normal"/>
    <w:uiPriority w:val="99"/>
    <w:qFormat/>
    <w:rsid w:val="009C3AD7"/>
    <w:pPr>
      <w:keepNext/>
      <w:keepLines/>
      <w:tabs>
        <w:tab w:val="left" w:pos="1191"/>
        <w:tab w:val="left" w:pos="1588"/>
        <w:tab w:val="left" w:pos="1985"/>
      </w:tabs>
      <w:overflowPunct w:val="0"/>
      <w:autoSpaceDE w:val="0"/>
      <w:autoSpaceDN w:val="0"/>
      <w:adjustRightInd w:val="0"/>
      <w:spacing w:after="360"/>
      <w:jc w:val="center"/>
    </w:pPr>
    <w:rPr>
      <w:rFonts w:ascii="Calibri" w:eastAsia="Times New Roman" w:hAnsi="Calibri" w:cs="Traditional Arabic"/>
      <w:b/>
      <w:bCs/>
      <w:sz w:val="28"/>
      <w:szCs w:val="40"/>
      <w:lang w:val="en-GB" w:eastAsia="en-US" w:bidi="ar-EG"/>
    </w:rPr>
  </w:style>
  <w:style w:type="paragraph" w:customStyle="1" w:styleId="Part1">
    <w:name w:val="Part_1"/>
    <w:basedOn w:val="Parttitle0"/>
    <w:uiPriority w:val="99"/>
    <w:qFormat/>
    <w:rsid w:val="009C3AD7"/>
    <w:pPr>
      <w:tabs>
        <w:tab w:val="clear" w:pos="794"/>
        <w:tab w:val="clear" w:pos="1191"/>
        <w:tab w:val="clear" w:pos="1588"/>
        <w:tab w:val="clear" w:pos="1985"/>
        <w:tab w:val="left" w:pos="1928"/>
        <w:tab w:val="left" w:pos="2495"/>
        <w:tab w:val="center" w:pos="4820"/>
      </w:tabs>
      <w:overflowPunct/>
      <w:autoSpaceDE/>
      <w:autoSpaceDN/>
      <w:adjustRightInd/>
      <w:spacing w:after="120"/>
    </w:pPr>
    <w:rPr>
      <w:sz w:val="24"/>
      <w:szCs w:val="32"/>
      <w:lang w:val="en-US"/>
    </w:rPr>
  </w:style>
  <w:style w:type="paragraph" w:customStyle="1" w:styleId="PartNo0">
    <w:name w:val="Part_No"/>
    <w:basedOn w:val="Normal"/>
    <w:uiPriority w:val="99"/>
    <w:qFormat/>
    <w:rsid w:val="009C3AD7"/>
    <w:pPr>
      <w:keepNext/>
      <w:keepLines/>
      <w:tabs>
        <w:tab w:val="clear" w:pos="794"/>
        <w:tab w:val="left" w:pos="1134"/>
      </w:tabs>
      <w:spacing w:before="360" w:after="120"/>
      <w:jc w:val="center"/>
    </w:pPr>
    <w:rPr>
      <w:rFonts w:ascii="Calibri" w:eastAsia="Times New Roman" w:hAnsi="Calibri" w:cs="Traditional Arabic"/>
      <w:sz w:val="28"/>
      <w:szCs w:val="40"/>
      <w:lang w:eastAsia="en-US" w:bidi="ar-EG"/>
    </w:rPr>
  </w:style>
  <w:style w:type="paragraph" w:customStyle="1" w:styleId="Reftext">
    <w:name w:val="Ref_text"/>
    <w:basedOn w:val="Normal"/>
    <w:uiPriority w:val="99"/>
    <w:rsid w:val="009C3AD7"/>
    <w:pPr>
      <w:tabs>
        <w:tab w:val="clear" w:pos="794"/>
        <w:tab w:val="left" w:pos="1134"/>
      </w:tabs>
      <w:ind w:left="794" w:right="794" w:hanging="794"/>
    </w:pPr>
    <w:rPr>
      <w:rFonts w:ascii="Calibri" w:eastAsia="Times New Roman" w:hAnsi="Calibri" w:cs="Traditional Arabic"/>
      <w:szCs w:val="30"/>
      <w:lang w:eastAsia="en-US"/>
    </w:rPr>
  </w:style>
  <w:style w:type="character" w:customStyle="1" w:styleId="ResNoChar">
    <w:name w:val="Res_No Char"/>
    <w:basedOn w:val="DefaultParagraphFont"/>
    <w:link w:val="ResNo"/>
    <w:locked/>
    <w:rsid w:val="009C3AD7"/>
    <w:rPr>
      <w:rFonts w:ascii="Dubai" w:hAnsi="Dubai" w:cs="Dubai"/>
      <w:sz w:val="26"/>
      <w:szCs w:val="26"/>
    </w:rPr>
  </w:style>
  <w:style w:type="character" w:customStyle="1" w:styleId="RestitleChar">
    <w:name w:val="Res_title Char"/>
    <w:basedOn w:val="AnnextitleChar"/>
    <w:link w:val="Restitle"/>
    <w:locked/>
    <w:rsid w:val="009C3AD7"/>
    <w:rPr>
      <w:rFonts w:ascii="Dubai" w:eastAsia="Times New Roman" w:hAnsi="Dubai" w:cs="Dubai"/>
      <w:b/>
      <w:bCs/>
      <w:sz w:val="28"/>
      <w:szCs w:val="28"/>
      <w:lang w:eastAsia="en-US" w:bidi="ar-SY"/>
    </w:rPr>
  </w:style>
  <w:style w:type="character" w:customStyle="1" w:styleId="Section1Char">
    <w:name w:val="Section 1 Char"/>
    <w:link w:val="Section1"/>
    <w:locked/>
    <w:rsid w:val="009C3AD7"/>
    <w:rPr>
      <w:rFonts w:ascii="Dubai" w:hAnsi="Dubai" w:cs="Dubai"/>
      <w:b/>
      <w:bCs/>
      <w:sz w:val="26"/>
      <w:szCs w:val="26"/>
      <w:lang w:bidi="ar-SY"/>
    </w:rPr>
  </w:style>
  <w:style w:type="paragraph" w:customStyle="1" w:styleId="Section3">
    <w:name w:val="Section 3‎"/>
    <w:qFormat/>
    <w:rsid w:val="009C3AD7"/>
    <w:pPr>
      <w:keepNext/>
      <w:keepLines/>
      <w:spacing w:before="240" w:after="120" w:line="192" w:lineRule="auto"/>
      <w:jc w:val="center"/>
    </w:pPr>
    <w:rPr>
      <w:rFonts w:ascii="Calibri" w:eastAsia="Times New Roman" w:hAnsi="Calibri" w:cs="Traditional Arabic"/>
      <w:sz w:val="24"/>
      <w:szCs w:val="32"/>
      <w:lang w:eastAsia="en-US" w:bidi="ar-EG"/>
    </w:rPr>
  </w:style>
  <w:style w:type="paragraph" w:customStyle="1" w:styleId="SectionNo0">
    <w:name w:val="Section_No"/>
    <w:basedOn w:val="Normal"/>
    <w:next w:val="Normal"/>
    <w:uiPriority w:val="99"/>
    <w:rsid w:val="009C3AD7"/>
    <w:pPr>
      <w:keepNext/>
      <w:keepLines/>
      <w:tabs>
        <w:tab w:val="clear" w:pos="794"/>
        <w:tab w:val="left" w:pos="567"/>
        <w:tab w:val="left" w:pos="1134"/>
        <w:tab w:val="left" w:pos="1701"/>
        <w:tab w:val="left" w:pos="2268"/>
        <w:tab w:val="left" w:pos="2835"/>
      </w:tabs>
      <w:overflowPunct w:val="0"/>
      <w:autoSpaceDE w:val="0"/>
      <w:autoSpaceDN w:val="0"/>
      <w:adjustRightInd w:val="0"/>
      <w:spacing w:before="480" w:after="120"/>
      <w:jc w:val="center"/>
    </w:pPr>
    <w:rPr>
      <w:rFonts w:ascii="Calibri" w:eastAsia="Times New Roman" w:hAnsi="Calibri" w:cs="Traditional Arabic"/>
      <w:sz w:val="28"/>
      <w:szCs w:val="40"/>
      <w:lang w:val="en-GB" w:eastAsia="en-US" w:bidi="ar-EG"/>
    </w:rPr>
  </w:style>
  <w:style w:type="paragraph" w:customStyle="1" w:styleId="SpecialFooter">
    <w:name w:val="Special Footer"/>
    <w:basedOn w:val="Normal"/>
    <w:uiPriority w:val="99"/>
    <w:rsid w:val="009C3AD7"/>
    <w:pPr>
      <w:tabs>
        <w:tab w:val="clear" w:pos="794"/>
        <w:tab w:val="left" w:pos="567"/>
        <w:tab w:val="left" w:pos="1134"/>
        <w:tab w:val="left" w:pos="1701"/>
        <w:tab w:val="left" w:pos="2268"/>
        <w:tab w:val="left" w:pos="2835"/>
        <w:tab w:val="left" w:pos="5954"/>
        <w:tab w:val="right" w:pos="9639"/>
      </w:tabs>
      <w:bidi w:val="0"/>
      <w:spacing w:line="240" w:lineRule="auto"/>
    </w:pPr>
    <w:rPr>
      <w:rFonts w:ascii="Calibri" w:eastAsia="Times New Roman" w:hAnsi="Calibri" w:cs="Times New Roman"/>
      <w:caps/>
      <w:sz w:val="16"/>
      <w:szCs w:val="16"/>
      <w:lang w:eastAsia="en-US"/>
    </w:rPr>
  </w:style>
  <w:style w:type="paragraph" w:customStyle="1" w:styleId="Styletoc0LinespacingExactly14pt">
    <w:name w:val="Style toc 0 + Line spacing:  Exactly 14 pt"/>
    <w:basedOn w:val="Normal"/>
    <w:semiHidden/>
    <w:rsid w:val="009C3AD7"/>
    <w:pPr>
      <w:tabs>
        <w:tab w:val="clear" w:pos="794"/>
        <w:tab w:val="left" w:pos="1134"/>
      </w:tabs>
      <w:spacing w:line="280" w:lineRule="exact"/>
    </w:pPr>
    <w:rPr>
      <w:rFonts w:ascii="Times New Roman Bold" w:eastAsia="Times New Roman" w:hAnsi="Times New Roman Bold" w:cs="Traditional Arabic"/>
      <w:bCs/>
      <w:szCs w:val="32"/>
      <w:lang w:eastAsia="en-US"/>
    </w:rPr>
  </w:style>
  <w:style w:type="paragraph" w:customStyle="1" w:styleId="Tablefin">
    <w:name w:val="Table_fin"/>
    <w:basedOn w:val="Normal"/>
    <w:rsid w:val="009C3AD7"/>
    <w:pPr>
      <w:tabs>
        <w:tab w:val="clear" w:pos="794"/>
        <w:tab w:val="left" w:pos="1871"/>
        <w:tab w:val="left" w:pos="2268"/>
      </w:tabs>
      <w:overflowPunct w:val="0"/>
      <w:autoSpaceDE w:val="0"/>
      <w:autoSpaceDN w:val="0"/>
      <w:bidi w:val="0"/>
      <w:adjustRightInd w:val="0"/>
      <w:spacing w:before="0" w:line="240" w:lineRule="auto"/>
    </w:pPr>
    <w:rPr>
      <w:rFonts w:ascii="Calibri" w:eastAsia="Times New Roman" w:hAnsi="Calibri" w:cs="Times New Roman"/>
      <w:sz w:val="12"/>
      <w:szCs w:val="20"/>
      <w:lang w:val="fr-FR" w:eastAsia="en-US"/>
    </w:rPr>
  </w:style>
  <w:style w:type="character" w:customStyle="1" w:styleId="TablelegendChar">
    <w:name w:val="Table_legend Char"/>
    <w:link w:val="Tablelegend0"/>
    <w:locked/>
    <w:rsid w:val="009C3AD7"/>
    <w:rPr>
      <w:rFonts w:ascii="Calibri" w:eastAsia="Times New Roman" w:hAnsi="Calibri" w:cs="Traditional Arabic"/>
      <w:i/>
      <w:iCs/>
      <w:szCs w:val="30"/>
      <w:lang w:bidi="ar-EG"/>
    </w:rPr>
  </w:style>
  <w:style w:type="paragraph" w:customStyle="1" w:styleId="Tablelegend0">
    <w:name w:val="Table_legend"/>
    <w:basedOn w:val="Normal"/>
    <w:link w:val="TablelegendChar"/>
    <w:uiPriority w:val="99"/>
    <w:rsid w:val="009C3AD7"/>
    <w:pPr>
      <w:tabs>
        <w:tab w:val="clear" w:pos="794"/>
        <w:tab w:val="left" w:pos="283"/>
        <w:tab w:val="left" w:pos="1531"/>
        <w:tab w:val="left" w:pos="2041"/>
      </w:tabs>
      <w:overflowPunct w:val="0"/>
      <w:autoSpaceDE w:val="0"/>
      <w:autoSpaceDN w:val="0"/>
      <w:adjustRightInd w:val="0"/>
      <w:spacing w:before="60" w:after="60"/>
      <w:ind w:left="567" w:hanging="567"/>
    </w:pPr>
    <w:rPr>
      <w:rFonts w:ascii="Calibri" w:eastAsia="Times New Roman" w:hAnsi="Calibri" w:cs="Traditional Arabic"/>
      <w:i/>
      <w:iCs/>
      <w:szCs w:val="30"/>
      <w:lang w:bidi="ar-EG"/>
    </w:rPr>
  </w:style>
  <w:style w:type="paragraph" w:customStyle="1" w:styleId="Title10">
    <w:name w:val="Title1"/>
    <w:basedOn w:val="Normal"/>
    <w:uiPriority w:val="99"/>
    <w:qFormat/>
    <w:rsid w:val="009C3AD7"/>
    <w:pPr>
      <w:tabs>
        <w:tab w:val="clear" w:pos="794"/>
        <w:tab w:val="left" w:pos="1134"/>
      </w:tabs>
      <w:spacing w:before="360" w:after="120"/>
      <w:jc w:val="center"/>
    </w:pPr>
    <w:rPr>
      <w:rFonts w:ascii="Times New Roman Bold" w:eastAsia="Times New Roman" w:hAnsi="Times New Roman Bold" w:cs="Traditional Arabic"/>
      <w:b/>
      <w:bCs/>
      <w:sz w:val="26"/>
      <w:szCs w:val="36"/>
      <w:lang w:eastAsia="en-US"/>
    </w:rPr>
  </w:style>
  <w:style w:type="paragraph" w:customStyle="1" w:styleId="toc0">
    <w:name w:val="toc 0"/>
    <w:basedOn w:val="Normal"/>
    <w:next w:val="Normal"/>
    <w:uiPriority w:val="99"/>
    <w:rsid w:val="009C3AD7"/>
    <w:pPr>
      <w:tabs>
        <w:tab w:val="clear" w:pos="794"/>
      </w:tabs>
      <w:spacing w:line="240" w:lineRule="auto"/>
      <w:ind w:right="-142"/>
      <w:jc w:val="right"/>
    </w:pPr>
    <w:rPr>
      <w:rFonts w:ascii="Calibri" w:eastAsia="Times New Roman" w:hAnsi="Calibri" w:cs="Traditional Arabic"/>
      <w:b/>
      <w:bCs/>
      <w:szCs w:val="30"/>
      <w:lang w:eastAsia="en-US"/>
    </w:rPr>
  </w:style>
  <w:style w:type="paragraph" w:customStyle="1" w:styleId="Volumetitle0">
    <w:name w:val="Volume_title"/>
    <w:basedOn w:val="Normal"/>
    <w:uiPriority w:val="99"/>
    <w:qFormat/>
    <w:rsid w:val="009C3AD7"/>
    <w:pPr>
      <w:keepNext/>
      <w:keepLines/>
      <w:tabs>
        <w:tab w:val="clear" w:pos="794"/>
        <w:tab w:val="left" w:pos="1134"/>
      </w:tabs>
      <w:spacing w:before="480" w:after="240"/>
      <w:jc w:val="center"/>
    </w:pPr>
    <w:rPr>
      <w:rFonts w:ascii="Calibri" w:eastAsia="Times New Roman" w:hAnsi="Calibri" w:cs="Traditional Arabic"/>
      <w:sz w:val="28"/>
      <w:szCs w:val="40"/>
      <w:lang w:eastAsia="en-US"/>
    </w:rPr>
  </w:style>
  <w:style w:type="paragraph" w:customStyle="1" w:styleId="HeadingSummary">
    <w:name w:val="HeadingSummary"/>
    <w:basedOn w:val="Headingb0"/>
    <w:qFormat/>
    <w:rsid w:val="009C3AD7"/>
    <w:rPr>
      <w:sz w:val="22"/>
      <w:szCs w:val="30"/>
    </w:rPr>
  </w:style>
  <w:style w:type="paragraph" w:customStyle="1" w:styleId="Recref">
    <w:name w:val="Rec_ref"/>
    <w:basedOn w:val="Normal"/>
    <w:uiPriority w:val="99"/>
    <w:qFormat/>
    <w:rsid w:val="009C3AD7"/>
    <w:pPr>
      <w:keepNext/>
      <w:tabs>
        <w:tab w:val="clear" w:pos="794"/>
        <w:tab w:val="left" w:pos="1134"/>
      </w:tabs>
      <w:spacing w:after="120"/>
      <w:jc w:val="center"/>
    </w:pPr>
    <w:rPr>
      <w:rFonts w:ascii="Times New Roman italic" w:eastAsia="Times New Roman" w:hAnsi="Times New Roman italic" w:cs="Traditional Arabic"/>
      <w:i/>
      <w:iCs/>
      <w:szCs w:val="30"/>
      <w:lang w:eastAsia="en-US"/>
    </w:rPr>
  </w:style>
  <w:style w:type="paragraph" w:customStyle="1" w:styleId="Resref">
    <w:name w:val="Res_ref"/>
    <w:basedOn w:val="Recref"/>
    <w:uiPriority w:val="99"/>
    <w:qFormat/>
    <w:rsid w:val="009C3AD7"/>
    <w:pPr>
      <w:keepLines/>
    </w:pPr>
    <w:rPr>
      <w:rFonts w:ascii="Calibri" w:hAnsi="Calibri"/>
    </w:rPr>
  </w:style>
  <w:style w:type="character" w:styleId="PageNumber">
    <w:name w:val="page number"/>
    <w:basedOn w:val="DefaultParagraphFont"/>
    <w:unhideWhenUsed/>
    <w:rsid w:val="009C3AD7"/>
    <w:rPr>
      <w:rFonts w:ascii="Calibri" w:hAnsi="Calibri" w:cs="Calibri" w:hint="default"/>
      <w:b w:val="0"/>
      <w:bCs w:val="0"/>
      <w:i w:val="0"/>
      <w:iCs w:val="0"/>
      <w:strike w:val="0"/>
      <w:dstrike w:val="0"/>
      <w:color w:val="auto"/>
      <w:spacing w:val="0"/>
      <w:w w:val="100"/>
      <w:position w:val="0"/>
      <w:sz w:val="20"/>
      <w:szCs w:val="20"/>
      <w:u w:val="none"/>
      <w:effect w:val="none"/>
    </w:rPr>
  </w:style>
  <w:style w:type="character" w:styleId="EndnoteReference">
    <w:name w:val="endnote reference"/>
    <w:basedOn w:val="DefaultParagraphFont"/>
    <w:unhideWhenUsed/>
    <w:rsid w:val="009C3AD7"/>
    <w:rPr>
      <w:rFonts w:ascii="Calibri" w:hAnsi="Calibri" w:cs="Calibri" w:hint="default"/>
      <w:b w:val="0"/>
      <w:bCs w:val="0"/>
      <w:i w:val="0"/>
      <w:iCs w:val="0"/>
      <w:caps w:val="0"/>
      <w:smallCaps w:val="0"/>
      <w:strike w:val="0"/>
      <w:dstrike w:val="0"/>
      <w:vanish w:val="0"/>
      <w:webHidden w:val="0"/>
      <w:spacing w:val="0"/>
      <w:w w:val="100"/>
      <w:position w:val="6"/>
      <w:sz w:val="18"/>
      <w:szCs w:val="18"/>
      <w:u w:val="none"/>
      <w:effect w:val="none"/>
      <w:vertAlign w:val="baseline"/>
      <w:specVanish w:val="0"/>
    </w:rPr>
  </w:style>
  <w:style w:type="paragraph" w:customStyle="1" w:styleId="enumlev20">
    <w:name w:val="enumlev2"/>
    <w:basedOn w:val="enumlev10"/>
    <w:next w:val="Normal"/>
    <w:link w:val="enumlev2Char"/>
    <w:uiPriority w:val="99"/>
    <w:qFormat/>
    <w:rsid w:val="009C3AD7"/>
    <w:pPr>
      <w:ind w:left="1814" w:hanging="680"/>
    </w:pPr>
  </w:style>
  <w:style w:type="character" w:customStyle="1" w:styleId="enumlev2Char">
    <w:name w:val="enumlev2 Char"/>
    <w:basedOn w:val="enumlev1Char"/>
    <w:link w:val="enumlev20"/>
    <w:locked/>
    <w:rsid w:val="009C3AD7"/>
    <w:rPr>
      <w:rFonts w:ascii="Calibri" w:eastAsia="Times New Roman" w:hAnsi="Calibri" w:cs="Traditional Arabic"/>
      <w:szCs w:val="30"/>
      <w:lang w:eastAsia="en-US"/>
    </w:rPr>
  </w:style>
  <w:style w:type="paragraph" w:customStyle="1" w:styleId="enumlev30">
    <w:name w:val="enumlev3"/>
    <w:basedOn w:val="enumlev20"/>
    <w:next w:val="Normal"/>
    <w:link w:val="enumlev3Char"/>
    <w:uiPriority w:val="99"/>
    <w:qFormat/>
    <w:rsid w:val="009C3AD7"/>
    <w:pPr>
      <w:tabs>
        <w:tab w:val="clear" w:pos="1134"/>
        <w:tab w:val="left" w:pos="2500"/>
      </w:tabs>
      <w:ind w:left="2494"/>
    </w:pPr>
  </w:style>
  <w:style w:type="character" w:customStyle="1" w:styleId="enumlev3Char">
    <w:name w:val="enumlev3 Char"/>
    <w:basedOn w:val="enumlev2Char"/>
    <w:link w:val="enumlev30"/>
    <w:locked/>
    <w:rsid w:val="009C3AD7"/>
    <w:rPr>
      <w:rFonts w:ascii="Calibri" w:eastAsia="Times New Roman" w:hAnsi="Calibri" w:cs="Traditional Arabic"/>
      <w:szCs w:val="30"/>
      <w:lang w:eastAsia="en-US"/>
    </w:rPr>
  </w:style>
  <w:style w:type="character" w:customStyle="1" w:styleId="Tablefreq">
    <w:name w:val="Table_freq"/>
    <w:rsid w:val="009C3AD7"/>
    <w:rPr>
      <w:rFonts w:ascii="Calibri" w:hAnsi="Calibri" w:cs="Traditional Arabic" w:hint="default"/>
      <w:b/>
      <w:bCs/>
      <w:i w:val="0"/>
      <w:iCs w:val="0"/>
      <w:color w:val="auto"/>
      <w:sz w:val="20"/>
      <w:szCs w:val="26"/>
    </w:rPr>
  </w:style>
  <w:style w:type="character" w:customStyle="1" w:styleId="rwrro">
    <w:name w:val="rwrro"/>
    <w:basedOn w:val="DefaultParagraphFont"/>
    <w:rsid w:val="009C3AD7"/>
  </w:style>
  <w:style w:type="paragraph" w:customStyle="1" w:styleId="Sectiontitle0">
    <w:name w:val="Section_title"/>
    <w:basedOn w:val="Annextitle0"/>
    <w:next w:val="Normalaftertitle"/>
    <w:uiPriority w:val="99"/>
    <w:rsid w:val="009C3AD7"/>
    <w:pPr>
      <w:tabs>
        <w:tab w:val="clear" w:pos="567"/>
        <w:tab w:val="clear" w:pos="1701"/>
        <w:tab w:val="clear" w:pos="2835"/>
        <w:tab w:val="left" w:pos="1871"/>
      </w:tabs>
      <w:bidi w:val="0"/>
    </w:pPr>
    <w:rPr>
      <w:lang w:val="en-GB"/>
    </w:rPr>
  </w:style>
  <w:style w:type="paragraph" w:customStyle="1" w:styleId="OpinionNo0">
    <w:name w:val="Opinion_No"/>
    <w:basedOn w:val="ResNo"/>
    <w:next w:val="Opiniontitle0"/>
    <w:uiPriority w:val="99"/>
    <w:qFormat/>
    <w:rsid w:val="009C3AD7"/>
    <w:pPr>
      <w:tabs>
        <w:tab w:val="clear" w:pos="794"/>
      </w:tabs>
      <w:overflowPunct w:val="0"/>
      <w:autoSpaceDE w:val="0"/>
      <w:autoSpaceDN w:val="0"/>
      <w:adjustRightInd w:val="0"/>
      <w:spacing w:after="120"/>
    </w:pPr>
    <w:rPr>
      <w:rFonts w:ascii="Calibri" w:eastAsia="Times New Roman" w:hAnsi="Calibri" w:cs="Traditional Arabic"/>
      <w:caps/>
      <w:sz w:val="28"/>
      <w:szCs w:val="40"/>
      <w:lang w:val="en-GB" w:eastAsia="en-US" w:bidi="ar-EG"/>
    </w:rPr>
  </w:style>
  <w:style w:type="paragraph" w:customStyle="1" w:styleId="Tablehead1">
    <w:name w:val="Table head"/>
    <w:basedOn w:val="Normal"/>
    <w:uiPriority w:val="99"/>
    <w:rsid w:val="009C3AD7"/>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Times New Roman" w:hAnsi="Times New Roman" w:cs="Times New Roman"/>
      <w:b/>
      <w:sz w:val="24"/>
      <w:szCs w:val="20"/>
      <w:lang w:val="en-GB" w:eastAsia="en-US"/>
    </w:rPr>
  </w:style>
  <w:style w:type="character" w:customStyle="1" w:styleId="UnresolvedMention1">
    <w:name w:val="Unresolved Mention1"/>
    <w:basedOn w:val="DefaultParagraphFont"/>
    <w:uiPriority w:val="99"/>
    <w:unhideWhenUsed/>
    <w:rsid w:val="009C3AD7"/>
    <w:rPr>
      <w:color w:val="605E5C"/>
      <w:shd w:val="clear" w:color="auto" w:fill="E1DFDD"/>
    </w:rPr>
  </w:style>
  <w:style w:type="paragraph" w:styleId="Revision">
    <w:name w:val="Revision"/>
    <w:hidden/>
    <w:uiPriority w:val="99"/>
    <w:semiHidden/>
    <w:rsid w:val="00F42D60"/>
    <w:pPr>
      <w:spacing w:after="0" w:line="240" w:lineRule="auto"/>
    </w:pPr>
    <w:rPr>
      <w:rFonts w:ascii="Dubai" w:hAnsi="Dubai" w:cs="Dubai"/>
    </w:rPr>
  </w:style>
  <w:style w:type="paragraph" w:customStyle="1" w:styleId="Figurelegend0">
    <w:name w:val="Figure_legend"/>
    <w:basedOn w:val="Normal"/>
    <w:uiPriority w:val="99"/>
    <w:rsid w:val="00403B42"/>
    <w:pPr>
      <w:keepNext/>
      <w:keepLines/>
      <w:tabs>
        <w:tab w:val="clear" w:pos="794"/>
      </w:tabs>
      <w:overflowPunct w:val="0"/>
      <w:autoSpaceDE w:val="0"/>
      <w:autoSpaceDN w:val="0"/>
      <w:adjustRightInd w:val="0"/>
      <w:spacing w:before="20" w:after="20"/>
      <w:textAlignment w:val="baseline"/>
    </w:pPr>
    <w:rPr>
      <w:rFonts w:eastAsia="Times New Roman"/>
      <w:sz w:val="18"/>
      <w:lang w:val="en-GB" w:eastAsia="en-US"/>
    </w:rPr>
  </w:style>
  <w:style w:type="paragraph" w:customStyle="1" w:styleId="Equation">
    <w:name w:val="Equation"/>
    <w:basedOn w:val="Normal"/>
    <w:uiPriority w:val="99"/>
    <w:rsid w:val="00403B42"/>
    <w:pPr>
      <w:tabs>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FirstFooter">
    <w:name w:val="FirstFooter"/>
    <w:basedOn w:val="Footer"/>
    <w:qFormat/>
    <w:rsid w:val="00403B42"/>
    <w:pPr>
      <w:tabs>
        <w:tab w:val="clear" w:pos="794"/>
        <w:tab w:val="clear" w:pos="4153"/>
        <w:tab w:val="clear" w:pos="8306"/>
      </w:tabs>
      <w:bidi/>
      <w:spacing w:before="60" w:after="60" w:line="168" w:lineRule="auto"/>
      <w:jc w:val="both"/>
    </w:pPr>
    <w:rPr>
      <w:sz w:val="18"/>
      <w:szCs w:val="18"/>
      <w:lang w:val="fr-FR"/>
    </w:rPr>
  </w:style>
  <w:style w:type="character" w:customStyle="1" w:styleId="Appdef">
    <w:name w:val="App_def"/>
    <w:rsid w:val="00403B42"/>
    <w:rPr>
      <w:rFonts w:ascii="Calibri" w:hAnsi="Calibri"/>
      <w:b/>
    </w:rPr>
  </w:style>
  <w:style w:type="character" w:customStyle="1" w:styleId="Appref">
    <w:name w:val="App_ref"/>
    <w:qFormat/>
    <w:rsid w:val="00403B42"/>
    <w:rPr>
      <w:rFonts w:ascii="Calibri" w:hAnsi="Calibri"/>
    </w:rPr>
  </w:style>
  <w:style w:type="paragraph" w:customStyle="1" w:styleId="Appendixref">
    <w:name w:val="Appendix_ref"/>
    <w:basedOn w:val="Annexref"/>
    <w:next w:val="Annextitle0"/>
    <w:uiPriority w:val="99"/>
    <w:rsid w:val="00403B42"/>
    <w:pPr>
      <w:keepNext/>
      <w:tabs>
        <w:tab w:val="left" w:pos="794"/>
        <w:tab w:val="left" w:pos="1191"/>
        <w:tab w:val="left" w:pos="1588"/>
        <w:tab w:val="left" w:pos="1985"/>
      </w:tabs>
      <w:overflowPunct w:val="0"/>
      <w:autoSpaceDE w:val="0"/>
      <w:autoSpaceDN w:val="0"/>
      <w:adjustRightInd w:val="0"/>
      <w:spacing w:after="280"/>
      <w:jc w:val="center"/>
      <w:textAlignment w:val="baseline"/>
    </w:pPr>
    <w:rPr>
      <w:rFonts w:ascii="Dubai" w:hAnsi="Dubai" w:cs="Dubai"/>
      <w:b w:val="0"/>
      <w:bCs w:val="0"/>
      <w:szCs w:val="22"/>
      <w:lang w:val="en-GB" w:bidi="ar-SA"/>
    </w:rPr>
  </w:style>
  <w:style w:type="character" w:customStyle="1" w:styleId="Artdef">
    <w:name w:val="Art_def"/>
    <w:rsid w:val="00403B42"/>
    <w:rPr>
      <w:rFonts w:ascii="Calibri" w:hAnsi="Calibri"/>
      <w:b/>
    </w:rPr>
  </w:style>
  <w:style w:type="paragraph" w:customStyle="1" w:styleId="Artheading">
    <w:name w:val="Art_heading"/>
    <w:basedOn w:val="Normal"/>
    <w:next w:val="Normal"/>
    <w:uiPriority w:val="99"/>
    <w:rsid w:val="00403B42"/>
    <w:pPr>
      <w:tabs>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rtNo">
    <w:name w:val="Art_No"/>
    <w:basedOn w:val="Normal"/>
    <w:next w:val="Normal"/>
    <w:uiPriority w:val="99"/>
    <w:rsid w:val="00403B42"/>
    <w:pPr>
      <w:keepNext/>
      <w:keepLines/>
      <w:tabs>
        <w:tab w:val="left" w:pos="1191"/>
        <w:tab w:val="left" w:pos="1588"/>
        <w:tab w:val="left" w:pos="1985"/>
      </w:tabs>
      <w:overflowPunct w:val="0"/>
      <w:autoSpaceDE w:val="0"/>
      <w:autoSpaceDN w:val="0"/>
      <w:adjustRightInd w:val="0"/>
      <w:spacing w:before="480"/>
      <w:jc w:val="center"/>
      <w:textAlignment w:val="baseline"/>
    </w:pPr>
    <w:rPr>
      <w:rFonts w:eastAsia="Times New Roman"/>
      <w:caps/>
      <w:sz w:val="28"/>
      <w:lang w:val="en-GB" w:eastAsia="en-US"/>
    </w:rPr>
  </w:style>
  <w:style w:type="character" w:customStyle="1" w:styleId="Artref">
    <w:name w:val="Art_ref"/>
    <w:rsid w:val="00403B42"/>
  </w:style>
  <w:style w:type="paragraph" w:customStyle="1" w:styleId="Arttitle">
    <w:name w:val="Art_title"/>
    <w:basedOn w:val="Normal"/>
    <w:next w:val="Normal"/>
    <w:uiPriority w:val="99"/>
    <w:rsid w:val="00403B42"/>
    <w:pPr>
      <w:keepNext/>
      <w:keepLines/>
      <w:tabs>
        <w:tab w:val="left" w:pos="1191"/>
        <w:tab w:val="left" w:pos="1588"/>
        <w:tab w:val="left" w:pos="1985"/>
      </w:tabs>
      <w:overflowPunct w:val="0"/>
      <w:autoSpaceDE w:val="0"/>
      <w:autoSpaceDN w:val="0"/>
      <w:adjustRightInd w:val="0"/>
      <w:spacing w:before="240"/>
      <w:jc w:val="center"/>
      <w:textAlignment w:val="baseline"/>
    </w:pPr>
    <w:rPr>
      <w:rFonts w:eastAsia="Times New Roman"/>
      <w:b/>
      <w:sz w:val="28"/>
      <w:lang w:val="en-GB" w:eastAsia="en-US"/>
    </w:rPr>
  </w:style>
  <w:style w:type="paragraph" w:customStyle="1" w:styleId="ASN1">
    <w:name w:val="ASN.1"/>
    <w:basedOn w:val="Normal"/>
    <w:uiPriority w:val="99"/>
    <w:rsid w:val="00403B42"/>
    <w:pPr>
      <w:tabs>
        <w:tab w:val="clear" w:pos="794"/>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Times New Roman Bold" w:eastAsia="Times New Roman" w:hAnsi="Times New Roman Bold"/>
      <w:b/>
      <w:noProof/>
      <w:sz w:val="20"/>
      <w:lang w:val="en-GB" w:eastAsia="en-US"/>
    </w:rPr>
  </w:style>
  <w:style w:type="paragraph" w:customStyle="1" w:styleId="ddate">
    <w:name w:val="ddate"/>
    <w:basedOn w:val="Normal"/>
    <w:uiPriority w:val="99"/>
    <w:rsid w:val="00403B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dnum">
    <w:name w:val="dnum"/>
    <w:basedOn w:val="Normal"/>
    <w:uiPriority w:val="99"/>
    <w:rsid w:val="00403B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textAlignment w:val="baseline"/>
    </w:pPr>
    <w:rPr>
      <w:rFonts w:eastAsia="Times New Roman"/>
      <w:b/>
      <w:bCs/>
      <w:lang w:val="en-GB" w:eastAsia="en-US"/>
    </w:rPr>
  </w:style>
  <w:style w:type="paragraph" w:customStyle="1" w:styleId="dorlang">
    <w:name w:val="dorlang"/>
    <w:basedOn w:val="Normal"/>
    <w:uiPriority w:val="99"/>
    <w:rsid w:val="00403B42"/>
    <w:pPr>
      <w:framePr w:hSpace="181" w:wrap="around" w:vAnchor="page" w:hAnchor="margin" w:y="852"/>
      <w:shd w:val="solid" w:color="FFFFFF" w:fill="FFFFFF"/>
      <w:tabs>
        <w:tab w:val="clear" w:pos="794"/>
        <w:tab w:val="left" w:pos="1134"/>
        <w:tab w:val="left" w:pos="1871"/>
        <w:tab w:val="left" w:pos="2268"/>
      </w:tabs>
      <w:overflowPunct w:val="0"/>
      <w:autoSpaceDE w:val="0"/>
      <w:autoSpaceDN w:val="0"/>
      <w:adjustRightInd w:val="0"/>
      <w:spacing w:before="0"/>
      <w:textAlignment w:val="baseline"/>
    </w:pPr>
    <w:rPr>
      <w:rFonts w:eastAsia="Times New Roman"/>
      <w:b/>
      <w:bCs/>
      <w:lang w:val="en-GB" w:eastAsia="en-US"/>
    </w:rPr>
  </w:style>
  <w:style w:type="paragraph" w:customStyle="1" w:styleId="Equationlegend">
    <w:name w:val="Equation_legend"/>
    <w:basedOn w:val="Normal"/>
    <w:uiPriority w:val="99"/>
    <w:rsid w:val="00403B42"/>
    <w:pPr>
      <w:tabs>
        <w:tab w:val="clear" w:pos="794"/>
        <w:tab w:val="right" w:pos="1531"/>
        <w:tab w:val="left" w:pos="1701"/>
      </w:tabs>
      <w:overflowPunct w:val="0"/>
      <w:autoSpaceDE w:val="0"/>
      <w:autoSpaceDN w:val="0"/>
      <w:adjustRightInd w:val="0"/>
      <w:spacing w:before="80"/>
      <w:ind w:left="1701" w:hanging="1701"/>
      <w:textAlignment w:val="baseline"/>
    </w:pPr>
    <w:rPr>
      <w:rFonts w:eastAsia="Times New Roman"/>
      <w:lang w:val="en-GB" w:eastAsia="en-US"/>
    </w:rPr>
  </w:style>
  <w:style w:type="paragraph" w:customStyle="1" w:styleId="Figurewithouttitle">
    <w:name w:val="Figure_without_title"/>
    <w:basedOn w:val="FigureNo0"/>
    <w:next w:val="Normal"/>
    <w:uiPriority w:val="99"/>
    <w:rsid w:val="00403B42"/>
    <w:pPr>
      <w:keepNext w:val="0"/>
      <w:textAlignment w:val="baseline"/>
    </w:pPr>
    <w:rPr>
      <w:rFonts w:ascii="Dubai" w:hAnsi="Dubai" w:cs="Dubai"/>
      <w:szCs w:val="22"/>
      <w:lang w:val="en-GB"/>
    </w:rPr>
  </w:style>
  <w:style w:type="paragraph" w:styleId="Index1">
    <w:name w:val="index 1"/>
    <w:basedOn w:val="Normal"/>
    <w:next w:val="Normal"/>
    <w:uiPriority w:val="99"/>
    <w:rsid w:val="00403B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styleId="Index2">
    <w:name w:val="index 2"/>
    <w:basedOn w:val="Normal"/>
    <w:next w:val="Normal"/>
    <w:uiPriority w:val="99"/>
    <w:rsid w:val="00403B42"/>
    <w:pPr>
      <w:tabs>
        <w:tab w:val="left" w:pos="1191"/>
        <w:tab w:val="left" w:pos="1588"/>
        <w:tab w:val="left" w:pos="1985"/>
      </w:tabs>
      <w:overflowPunct w:val="0"/>
      <w:autoSpaceDE w:val="0"/>
      <w:autoSpaceDN w:val="0"/>
      <w:adjustRightInd w:val="0"/>
      <w:ind w:left="283"/>
      <w:textAlignment w:val="baseline"/>
    </w:pPr>
    <w:rPr>
      <w:rFonts w:eastAsia="Times New Roman"/>
      <w:lang w:val="en-GB" w:eastAsia="en-US"/>
    </w:rPr>
  </w:style>
  <w:style w:type="paragraph" w:styleId="Index3">
    <w:name w:val="index 3"/>
    <w:basedOn w:val="Normal"/>
    <w:next w:val="Normal"/>
    <w:uiPriority w:val="99"/>
    <w:rsid w:val="00403B42"/>
    <w:pPr>
      <w:tabs>
        <w:tab w:val="left" w:pos="1191"/>
        <w:tab w:val="left" w:pos="1588"/>
        <w:tab w:val="left" w:pos="1985"/>
      </w:tabs>
      <w:overflowPunct w:val="0"/>
      <w:autoSpaceDE w:val="0"/>
      <w:autoSpaceDN w:val="0"/>
      <w:adjustRightInd w:val="0"/>
      <w:ind w:left="566"/>
      <w:textAlignment w:val="baseline"/>
    </w:pPr>
    <w:rPr>
      <w:rFonts w:eastAsia="Times New Roman"/>
      <w:lang w:val="en-GB" w:eastAsia="en-US"/>
    </w:rPr>
  </w:style>
  <w:style w:type="paragraph" w:styleId="Index4">
    <w:name w:val="index 4"/>
    <w:basedOn w:val="Normal"/>
    <w:next w:val="Normal"/>
    <w:uiPriority w:val="99"/>
    <w:qFormat/>
    <w:rsid w:val="00403B42"/>
    <w:pPr>
      <w:tabs>
        <w:tab w:val="left" w:pos="1191"/>
        <w:tab w:val="left" w:pos="1588"/>
        <w:tab w:val="left" w:pos="1985"/>
      </w:tabs>
      <w:overflowPunct w:val="0"/>
      <w:autoSpaceDE w:val="0"/>
      <w:autoSpaceDN w:val="0"/>
      <w:adjustRightInd w:val="0"/>
      <w:ind w:left="849"/>
      <w:textAlignment w:val="baseline"/>
    </w:pPr>
    <w:rPr>
      <w:rFonts w:eastAsia="Times New Roman"/>
      <w:lang w:val="en-GB" w:eastAsia="en-US"/>
    </w:rPr>
  </w:style>
  <w:style w:type="paragraph" w:styleId="Index5">
    <w:name w:val="index 5"/>
    <w:basedOn w:val="Normal"/>
    <w:next w:val="Normal"/>
    <w:uiPriority w:val="99"/>
    <w:rsid w:val="00403B42"/>
    <w:pPr>
      <w:tabs>
        <w:tab w:val="left" w:pos="1191"/>
        <w:tab w:val="left" w:pos="1588"/>
        <w:tab w:val="left" w:pos="1985"/>
      </w:tabs>
      <w:overflowPunct w:val="0"/>
      <w:autoSpaceDE w:val="0"/>
      <w:autoSpaceDN w:val="0"/>
      <w:adjustRightInd w:val="0"/>
      <w:ind w:left="1132"/>
      <w:textAlignment w:val="baseline"/>
    </w:pPr>
    <w:rPr>
      <w:rFonts w:eastAsia="Times New Roman"/>
      <w:lang w:val="en-GB" w:eastAsia="en-US"/>
    </w:rPr>
  </w:style>
  <w:style w:type="paragraph" w:styleId="Index6">
    <w:name w:val="index 6"/>
    <w:basedOn w:val="Normal"/>
    <w:next w:val="Normal"/>
    <w:uiPriority w:val="99"/>
    <w:qFormat/>
    <w:rsid w:val="00403B42"/>
    <w:pPr>
      <w:tabs>
        <w:tab w:val="left" w:pos="1191"/>
        <w:tab w:val="left" w:pos="1588"/>
        <w:tab w:val="left" w:pos="1985"/>
      </w:tabs>
      <w:overflowPunct w:val="0"/>
      <w:autoSpaceDE w:val="0"/>
      <w:autoSpaceDN w:val="0"/>
      <w:adjustRightInd w:val="0"/>
      <w:ind w:left="1415"/>
      <w:textAlignment w:val="baseline"/>
    </w:pPr>
    <w:rPr>
      <w:rFonts w:eastAsia="Times New Roman"/>
      <w:lang w:val="en-GB" w:eastAsia="en-US"/>
    </w:rPr>
  </w:style>
  <w:style w:type="paragraph" w:styleId="Index7">
    <w:name w:val="index 7"/>
    <w:basedOn w:val="Normal"/>
    <w:next w:val="Normal"/>
    <w:uiPriority w:val="99"/>
    <w:qFormat/>
    <w:rsid w:val="00403B42"/>
    <w:pPr>
      <w:tabs>
        <w:tab w:val="left" w:pos="1191"/>
        <w:tab w:val="left" w:pos="1588"/>
        <w:tab w:val="left" w:pos="1985"/>
      </w:tabs>
      <w:overflowPunct w:val="0"/>
      <w:autoSpaceDE w:val="0"/>
      <w:autoSpaceDN w:val="0"/>
      <w:adjustRightInd w:val="0"/>
      <w:ind w:left="1698"/>
      <w:textAlignment w:val="baseline"/>
    </w:pPr>
    <w:rPr>
      <w:rFonts w:eastAsia="Times New Roman"/>
      <w:lang w:val="en-GB" w:eastAsia="en-US"/>
    </w:rPr>
  </w:style>
  <w:style w:type="paragraph" w:styleId="IndexHeading">
    <w:name w:val="index heading"/>
    <w:basedOn w:val="Normal"/>
    <w:next w:val="Index1"/>
    <w:uiPriority w:val="99"/>
    <w:rsid w:val="00403B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character" w:styleId="LineNumber">
    <w:name w:val="line number"/>
    <w:rsid w:val="00403B42"/>
  </w:style>
  <w:style w:type="paragraph" w:styleId="NormalIndent">
    <w:name w:val="Normal Indent"/>
    <w:basedOn w:val="Normal"/>
    <w:uiPriority w:val="99"/>
    <w:rsid w:val="00403B42"/>
    <w:pPr>
      <w:tabs>
        <w:tab w:val="left" w:pos="1191"/>
        <w:tab w:val="left" w:pos="1588"/>
        <w:tab w:val="left" w:pos="1985"/>
      </w:tabs>
      <w:overflowPunct w:val="0"/>
      <w:autoSpaceDE w:val="0"/>
      <w:autoSpaceDN w:val="0"/>
      <w:adjustRightInd w:val="0"/>
      <w:ind w:left="794"/>
      <w:textAlignment w:val="baseline"/>
    </w:pPr>
    <w:rPr>
      <w:rFonts w:eastAsia="Times New Roman"/>
      <w:lang w:val="en-GB" w:eastAsia="en-US"/>
    </w:rPr>
  </w:style>
  <w:style w:type="paragraph" w:customStyle="1" w:styleId="Partref">
    <w:name w:val="Part_ref"/>
    <w:basedOn w:val="Annexref"/>
    <w:next w:val="Normal"/>
    <w:uiPriority w:val="99"/>
    <w:rsid w:val="00403B42"/>
    <w:pPr>
      <w:keepNext/>
      <w:tabs>
        <w:tab w:val="left" w:pos="794"/>
        <w:tab w:val="left" w:pos="1191"/>
        <w:tab w:val="left" w:pos="1588"/>
        <w:tab w:val="left" w:pos="1985"/>
      </w:tabs>
      <w:overflowPunct w:val="0"/>
      <w:autoSpaceDE w:val="0"/>
      <w:autoSpaceDN w:val="0"/>
      <w:adjustRightInd w:val="0"/>
      <w:spacing w:after="280"/>
      <w:jc w:val="center"/>
      <w:textAlignment w:val="baseline"/>
    </w:pPr>
    <w:rPr>
      <w:rFonts w:ascii="Dubai" w:hAnsi="Dubai" w:cs="Dubai"/>
      <w:b w:val="0"/>
      <w:bCs w:val="0"/>
      <w:szCs w:val="22"/>
      <w:lang w:val="en-GB" w:bidi="ar-SA"/>
    </w:rPr>
  </w:style>
  <w:style w:type="paragraph" w:customStyle="1" w:styleId="Recdate">
    <w:name w:val="Rec_date"/>
    <w:basedOn w:val="Recref"/>
    <w:next w:val="Normalaftertitle"/>
    <w:uiPriority w:val="99"/>
    <w:rsid w:val="00403B42"/>
    <w:pPr>
      <w:keepLines/>
      <w:tabs>
        <w:tab w:val="clear" w:pos="1134"/>
      </w:tabs>
      <w:overflowPunct w:val="0"/>
      <w:autoSpaceDE w:val="0"/>
      <w:autoSpaceDN w:val="0"/>
      <w:adjustRightInd w:val="0"/>
      <w:spacing w:after="360"/>
      <w:jc w:val="right"/>
      <w:textAlignment w:val="baseline"/>
    </w:pPr>
    <w:rPr>
      <w:rFonts w:ascii="Dubai" w:hAnsi="Dubai" w:cs="Dubai"/>
      <w:bCs/>
      <w:iCs w:val="0"/>
      <w:szCs w:val="26"/>
      <w:lang w:val="en-GB"/>
    </w:rPr>
  </w:style>
  <w:style w:type="paragraph" w:customStyle="1" w:styleId="Questiondate">
    <w:name w:val="Question_date"/>
    <w:basedOn w:val="Recdate"/>
    <w:next w:val="Normalaftertitle"/>
    <w:uiPriority w:val="99"/>
    <w:rsid w:val="00403B42"/>
  </w:style>
  <w:style w:type="paragraph" w:customStyle="1" w:styleId="Questionref">
    <w:name w:val="Question_ref"/>
    <w:basedOn w:val="Recref"/>
    <w:next w:val="Questiondate"/>
    <w:uiPriority w:val="99"/>
    <w:rsid w:val="00403B42"/>
    <w:pPr>
      <w:keepLines/>
      <w:tabs>
        <w:tab w:val="clear" w:pos="1134"/>
      </w:tabs>
      <w:overflowPunct w:val="0"/>
      <w:autoSpaceDE w:val="0"/>
      <w:autoSpaceDN w:val="0"/>
      <w:adjustRightInd w:val="0"/>
      <w:spacing w:after="360"/>
      <w:textAlignment w:val="baseline"/>
    </w:pPr>
    <w:rPr>
      <w:rFonts w:ascii="Dubai" w:hAnsi="Dubai" w:cs="Dubai"/>
      <w:bCs/>
      <w:iCs w:val="0"/>
      <w:sz w:val="24"/>
      <w:szCs w:val="26"/>
      <w:lang w:val="en-GB"/>
    </w:rPr>
  </w:style>
  <w:style w:type="character" w:customStyle="1" w:styleId="Recdef">
    <w:name w:val="Rec_def"/>
    <w:rsid w:val="00403B42"/>
    <w:rPr>
      <w:rFonts w:ascii="Calibri" w:hAnsi="Calibri"/>
      <w:b/>
    </w:rPr>
  </w:style>
  <w:style w:type="paragraph" w:customStyle="1" w:styleId="Repdate">
    <w:name w:val="Rep_date"/>
    <w:basedOn w:val="Recdate"/>
    <w:next w:val="Normalaftertitle"/>
    <w:uiPriority w:val="99"/>
    <w:rsid w:val="00403B42"/>
  </w:style>
  <w:style w:type="paragraph" w:customStyle="1" w:styleId="RepNo">
    <w:name w:val="Rep_No"/>
    <w:basedOn w:val="RecNo"/>
    <w:next w:val="Normal"/>
    <w:uiPriority w:val="99"/>
    <w:rsid w:val="00403B42"/>
    <w:pPr>
      <w:tabs>
        <w:tab w:val="left" w:pos="1191"/>
        <w:tab w:val="left" w:pos="1588"/>
        <w:tab w:val="left" w:pos="1985"/>
      </w:tabs>
      <w:overflowPunct w:val="0"/>
      <w:autoSpaceDE w:val="0"/>
      <w:autoSpaceDN w:val="0"/>
      <w:adjustRightInd w:val="0"/>
      <w:textAlignment w:val="baseline"/>
    </w:pPr>
    <w:rPr>
      <w:rFonts w:eastAsia="Times New Roman"/>
      <w:lang w:val="en-GB" w:eastAsia="en-US"/>
    </w:rPr>
  </w:style>
  <w:style w:type="paragraph" w:customStyle="1" w:styleId="Repref">
    <w:name w:val="Rep_ref"/>
    <w:basedOn w:val="Recref"/>
    <w:next w:val="Repdate"/>
    <w:uiPriority w:val="99"/>
    <w:rsid w:val="00403B42"/>
    <w:pPr>
      <w:keepLines/>
      <w:tabs>
        <w:tab w:val="clear" w:pos="1134"/>
      </w:tabs>
      <w:overflowPunct w:val="0"/>
      <w:autoSpaceDE w:val="0"/>
      <w:autoSpaceDN w:val="0"/>
      <w:adjustRightInd w:val="0"/>
      <w:spacing w:after="360"/>
      <w:textAlignment w:val="baseline"/>
    </w:pPr>
    <w:rPr>
      <w:rFonts w:ascii="Dubai" w:hAnsi="Dubai" w:cs="Dubai"/>
      <w:bCs/>
      <w:iCs w:val="0"/>
      <w:sz w:val="24"/>
      <w:szCs w:val="26"/>
      <w:lang w:val="en-GB"/>
    </w:rPr>
  </w:style>
  <w:style w:type="paragraph" w:customStyle="1" w:styleId="Reptitle">
    <w:name w:val="Rep_title"/>
    <w:basedOn w:val="Rectitle"/>
    <w:next w:val="Repref"/>
    <w:uiPriority w:val="99"/>
    <w:rsid w:val="00403B42"/>
    <w:pPr>
      <w:tabs>
        <w:tab w:val="left" w:pos="1191"/>
        <w:tab w:val="left" w:pos="1588"/>
        <w:tab w:val="left" w:pos="1985"/>
      </w:tabs>
      <w:overflowPunct w:val="0"/>
      <w:autoSpaceDE w:val="0"/>
      <w:autoSpaceDN w:val="0"/>
      <w:adjustRightInd w:val="0"/>
      <w:textAlignment w:val="baseline"/>
    </w:pPr>
    <w:rPr>
      <w:rFonts w:eastAsia="Times New Roman"/>
      <w:sz w:val="26"/>
      <w:szCs w:val="26"/>
      <w:lang w:val="en-GB" w:eastAsia="en-US"/>
    </w:rPr>
  </w:style>
  <w:style w:type="paragraph" w:customStyle="1" w:styleId="Resdate">
    <w:name w:val="Res_date"/>
    <w:basedOn w:val="Recdate"/>
    <w:next w:val="Normalaftertitle"/>
    <w:uiPriority w:val="99"/>
    <w:rsid w:val="00403B42"/>
  </w:style>
  <w:style w:type="character" w:customStyle="1" w:styleId="Resdef">
    <w:name w:val="Res_def"/>
    <w:rsid w:val="00403B42"/>
    <w:rPr>
      <w:rFonts w:ascii="Calibri" w:hAnsi="Calibri"/>
      <w:b/>
    </w:rPr>
  </w:style>
  <w:style w:type="paragraph" w:customStyle="1" w:styleId="Tableref">
    <w:name w:val="Table_ref"/>
    <w:basedOn w:val="Normal"/>
    <w:next w:val="Tabletitle0"/>
    <w:uiPriority w:val="99"/>
    <w:rsid w:val="00403B42"/>
    <w:pPr>
      <w:keepNext/>
      <w:tabs>
        <w:tab w:val="left" w:pos="1191"/>
        <w:tab w:val="left" w:pos="1588"/>
        <w:tab w:val="left" w:pos="1985"/>
      </w:tabs>
      <w:overflowPunct w:val="0"/>
      <w:autoSpaceDE w:val="0"/>
      <w:autoSpaceDN w:val="0"/>
      <w:adjustRightInd w:val="0"/>
      <w:spacing w:before="0" w:after="120"/>
      <w:jc w:val="center"/>
      <w:textAlignment w:val="baseline"/>
    </w:pPr>
    <w:rPr>
      <w:rFonts w:eastAsia="Times New Roman"/>
      <w:lang w:val="en-GB" w:eastAsia="en-US"/>
    </w:rPr>
  </w:style>
  <w:style w:type="character" w:styleId="CommentReference">
    <w:name w:val="annotation reference"/>
    <w:basedOn w:val="DefaultParagraphFont"/>
    <w:uiPriority w:val="99"/>
    <w:rsid w:val="00403B42"/>
    <w:rPr>
      <w:sz w:val="16"/>
      <w:szCs w:val="16"/>
    </w:rPr>
  </w:style>
  <w:style w:type="paragraph" w:styleId="CommentText">
    <w:name w:val="annotation text"/>
    <w:basedOn w:val="Normal"/>
    <w:link w:val="CommentTextChar"/>
    <w:uiPriority w:val="99"/>
    <w:qFormat/>
    <w:rsid w:val="00403B42"/>
    <w:pPr>
      <w:tabs>
        <w:tab w:val="left" w:pos="1191"/>
        <w:tab w:val="left" w:pos="1588"/>
        <w:tab w:val="left" w:pos="1985"/>
      </w:tabs>
      <w:overflowPunct w:val="0"/>
      <w:autoSpaceDE w:val="0"/>
      <w:autoSpaceDN w:val="0"/>
      <w:adjustRightInd w:val="0"/>
      <w:textAlignment w:val="baseline"/>
    </w:pPr>
    <w:rPr>
      <w:rFonts w:eastAsia="Times New Roman"/>
      <w:sz w:val="20"/>
      <w:lang w:val="en-GB" w:eastAsia="en-US"/>
    </w:rPr>
  </w:style>
  <w:style w:type="character" w:customStyle="1" w:styleId="CommentTextChar">
    <w:name w:val="Comment Text Char"/>
    <w:basedOn w:val="DefaultParagraphFont"/>
    <w:link w:val="CommentText"/>
    <w:uiPriority w:val="99"/>
    <w:rsid w:val="00403B42"/>
    <w:rPr>
      <w:rFonts w:ascii="Dubai" w:eastAsia="Times New Roman" w:hAnsi="Dubai" w:cs="Dubai"/>
      <w:sz w:val="20"/>
      <w:lang w:val="en-GB" w:eastAsia="en-US"/>
    </w:rPr>
  </w:style>
  <w:style w:type="paragraph" w:styleId="CommentSubject">
    <w:name w:val="annotation subject"/>
    <w:basedOn w:val="CommentText"/>
    <w:next w:val="CommentText"/>
    <w:link w:val="CommentSubjectChar"/>
    <w:uiPriority w:val="99"/>
    <w:rsid w:val="00403B42"/>
    <w:rPr>
      <w:b/>
      <w:bCs/>
    </w:rPr>
  </w:style>
  <w:style w:type="character" w:customStyle="1" w:styleId="CommentSubjectChar">
    <w:name w:val="Comment Subject Char"/>
    <w:basedOn w:val="CommentTextChar"/>
    <w:link w:val="CommentSubject"/>
    <w:uiPriority w:val="99"/>
    <w:rsid w:val="00403B42"/>
    <w:rPr>
      <w:rFonts w:ascii="Dubai" w:eastAsia="Times New Roman" w:hAnsi="Dubai" w:cs="Dubai"/>
      <w:b/>
      <w:bCs/>
      <w:sz w:val="20"/>
      <w:lang w:val="en-GB" w:eastAsia="en-US"/>
    </w:rPr>
  </w:style>
  <w:style w:type="table" w:styleId="GridTable5Dark-Accent1">
    <w:name w:val="Grid Table 5 Dark Accent 1"/>
    <w:basedOn w:val="TableNormal"/>
    <w:uiPriority w:val="50"/>
    <w:rsid w:val="00403B42"/>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1">
    <w:name w:val="No List1"/>
    <w:next w:val="NoList"/>
    <w:uiPriority w:val="99"/>
    <w:semiHidden/>
    <w:unhideWhenUsed/>
    <w:rsid w:val="00403B42"/>
  </w:style>
  <w:style w:type="character" w:customStyle="1" w:styleId="SourceChar">
    <w:name w:val="Source Char"/>
    <w:link w:val="Source"/>
    <w:locked/>
    <w:rsid w:val="00403B42"/>
    <w:rPr>
      <w:rFonts w:ascii="Dubai" w:hAnsi="Dubai" w:cs="Dubai"/>
      <w:b/>
      <w:bCs/>
      <w:sz w:val="32"/>
      <w:szCs w:val="32"/>
    </w:rPr>
  </w:style>
  <w:style w:type="character" w:customStyle="1" w:styleId="Title1Char">
    <w:name w:val="Title 1 Char"/>
    <w:link w:val="Title1"/>
    <w:qFormat/>
    <w:locked/>
    <w:rsid w:val="00403B42"/>
    <w:rPr>
      <w:rFonts w:ascii="Dubai" w:hAnsi="Dubai" w:cs="Dubai"/>
      <w:w w:val="120"/>
      <w:sz w:val="28"/>
      <w:szCs w:val="28"/>
    </w:rPr>
  </w:style>
  <w:style w:type="character" w:customStyle="1" w:styleId="FiguretitleChar">
    <w:name w:val="Figure_title Char"/>
    <w:basedOn w:val="DefaultParagraphFont"/>
    <w:link w:val="Figuretitle0"/>
    <w:locked/>
    <w:rsid w:val="00403B42"/>
    <w:rPr>
      <w:rFonts w:ascii="Calibri" w:eastAsia="Times New Roman" w:hAnsi="Calibri" w:cs="Traditional Arabic"/>
      <w:b/>
      <w:bCs/>
      <w:szCs w:val="30"/>
      <w:lang w:eastAsia="en-US" w:bidi="ar-EG"/>
    </w:rPr>
  </w:style>
  <w:style w:type="character" w:customStyle="1" w:styleId="FigureNoChar">
    <w:name w:val="Figure_No Char"/>
    <w:basedOn w:val="DefaultParagraphFont"/>
    <w:link w:val="FigureNo0"/>
    <w:locked/>
    <w:rsid w:val="00403B42"/>
    <w:rPr>
      <w:rFonts w:ascii="Calibri" w:eastAsia="Times New Roman" w:hAnsi="Calibri" w:cs="Traditional Arabic"/>
      <w:szCs w:val="30"/>
      <w:lang w:eastAsia="en-US"/>
    </w:rPr>
  </w:style>
  <w:style w:type="character" w:customStyle="1" w:styleId="HeadingbChar">
    <w:name w:val="Heading_b Char"/>
    <w:basedOn w:val="DefaultParagraphFont"/>
    <w:link w:val="Headingb0"/>
    <w:locked/>
    <w:rsid w:val="00403B42"/>
    <w:rPr>
      <w:rFonts w:ascii="Calibri" w:eastAsia="Times New Roman" w:hAnsi="Calibri" w:cs="Traditional Arabic"/>
      <w:b/>
      <w:bCs/>
      <w:kern w:val="14"/>
      <w:sz w:val="24"/>
      <w:szCs w:val="32"/>
      <w:lang w:eastAsia="en-US" w:bidi="ar-EG"/>
    </w:rPr>
  </w:style>
  <w:style w:type="table" w:customStyle="1" w:styleId="1">
    <w:name w:val="표준표1"/>
    <w:basedOn w:val="TableNormal"/>
    <w:next w:val="TableGrid"/>
    <w:uiPriority w:val="39"/>
    <w:rsid w:val="00403B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DTLogo">
    <w:name w:val="BDT_Logo"/>
    <w:uiPriority w:val="99"/>
    <w:rsid w:val="00403B42"/>
    <w:pPr>
      <w:spacing w:after="0" w:line="240" w:lineRule="auto"/>
      <w:jc w:val="center"/>
    </w:pPr>
    <w:rPr>
      <w:rFonts w:ascii="Calibri" w:eastAsia="SimHei" w:hAnsi="Calibri" w:cs="Simplified Arabic"/>
      <w:szCs w:val="28"/>
      <w:lang w:val="en-GB" w:eastAsia="en-US"/>
    </w:rPr>
  </w:style>
  <w:style w:type="character" w:customStyle="1" w:styleId="ListParagraphChar">
    <w:name w:val="List Paragraph Char"/>
    <w:aliases w:val="- Bullets Char,Equipment Char,Figure_name Char,List Paragraph1 Char,List Paragraph11 Char,Numbered Indented Text Char,O5 Char,Para_sk Char,Recommendation Char,Resume Title Char"/>
    <w:link w:val="ListParagraph"/>
    <w:uiPriority w:val="34"/>
    <w:qFormat/>
    <w:rsid w:val="00403B42"/>
    <w:rPr>
      <w:rFonts w:ascii="Dubai" w:hAnsi="Dubai" w:cs="Dubai"/>
    </w:rPr>
  </w:style>
  <w:style w:type="paragraph" w:customStyle="1" w:styleId="AppArtNo">
    <w:name w:val="App_Art_No"/>
    <w:basedOn w:val="ArtNo"/>
    <w:uiPriority w:val="99"/>
    <w:qFormat/>
    <w:rsid w:val="00403B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Arttitle">
    <w:name w:val="App_Art_title"/>
    <w:basedOn w:val="Arttitle"/>
    <w:uiPriority w:val="99"/>
    <w:qFormat/>
    <w:rsid w:val="00403B42"/>
    <w:pPr>
      <w:tabs>
        <w:tab w:val="clear" w:pos="794"/>
        <w:tab w:val="clear" w:pos="1191"/>
        <w:tab w:val="clear" w:pos="1588"/>
        <w:tab w:val="clear" w:pos="1985"/>
        <w:tab w:val="left" w:pos="1134"/>
        <w:tab w:val="left" w:pos="1871"/>
        <w:tab w:val="left" w:pos="2268"/>
      </w:tabs>
      <w:bidi w:val="0"/>
      <w:spacing w:line="240" w:lineRule="auto"/>
    </w:pPr>
    <w:rPr>
      <w:rFonts w:ascii="Calibri" w:hAnsi="Calibri" w:cs="Times New Roman"/>
      <w:szCs w:val="20"/>
    </w:rPr>
  </w:style>
  <w:style w:type="paragraph" w:customStyle="1" w:styleId="ApptoAnnex">
    <w:name w:val="App_to_Annex"/>
    <w:basedOn w:val="AppendixNo0"/>
    <w:next w:val="Normal"/>
    <w:uiPriority w:val="99"/>
    <w:qFormat/>
    <w:rsid w:val="00403B42"/>
    <w:pPr>
      <w:tabs>
        <w:tab w:val="clear" w:pos="567"/>
        <w:tab w:val="clear" w:pos="1701"/>
        <w:tab w:val="clear" w:pos="2835"/>
        <w:tab w:val="left" w:pos="1871"/>
      </w:tabs>
      <w:bidi w:val="0"/>
      <w:spacing w:before="480" w:after="80" w:line="240" w:lineRule="auto"/>
      <w:textAlignment w:val="baseline"/>
    </w:pPr>
    <w:rPr>
      <w:rFonts w:cs="Times New Roman"/>
      <w:caps/>
      <w:szCs w:val="20"/>
      <w:lang w:bidi="ar-SA"/>
    </w:rPr>
  </w:style>
  <w:style w:type="paragraph" w:customStyle="1" w:styleId="Figure">
    <w:name w:val="Figure"/>
    <w:basedOn w:val="Normal"/>
    <w:next w:val="Normal"/>
    <w:uiPriority w:val="99"/>
    <w:rsid w:val="00403B42"/>
    <w:pPr>
      <w:keepNext/>
      <w:keepLines/>
      <w:tabs>
        <w:tab w:val="clear" w:pos="794"/>
        <w:tab w:val="left" w:pos="1134"/>
        <w:tab w:val="left" w:pos="1871"/>
        <w:tab w:val="left" w:pos="2268"/>
      </w:tabs>
      <w:overflowPunct w:val="0"/>
      <w:autoSpaceDE w:val="0"/>
      <w:autoSpaceDN w:val="0"/>
      <w:bidi w:val="0"/>
      <w:adjustRightInd w:val="0"/>
      <w:spacing w:line="240" w:lineRule="auto"/>
      <w:jc w:val="center"/>
      <w:textAlignment w:val="baseline"/>
    </w:pPr>
    <w:rPr>
      <w:rFonts w:ascii="Calibri" w:eastAsia="Times New Roman" w:hAnsi="Calibri" w:cs="Times New Roman"/>
      <w:sz w:val="24"/>
      <w:szCs w:val="20"/>
      <w:lang w:val="en-GB" w:eastAsia="en-US"/>
    </w:rPr>
  </w:style>
  <w:style w:type="paragraph" w:customStyle="1" w:styleId="Section10">
    <w:name w:val="Section_1"/>
    <w:basedOn w:val="Normal"/>
    <w:uiPriority w:val="99"/>
    <w:rsid w:val="00403B42"/>
    <w:pPr>
      <w:tabs>
        <w:tab w:val="clear" w:pos="794"/>
        <w:tab w:val="left" w:pos="1871"/>
        <w:tab w:val="center" w:pos="4820"/>
      </w:tabs>
      <w:overflowPunct w:val="0"/>
      <w:autoSpaceDE w:val="0"/>
      <w:autoSpaceDN w:val="0"/>
      <w:bidi w:val="0"/>
      <w:adjustRightInd w:val="0"/>
      <w:spacing w:before="360" w:line="240" w:lineRule="auto"/>
      <w:jc w:val="center"/>
      <w:textAlignment w:val="baseline"/>
    </w:pPr>
    <w:rPr>
      <w:rFonts w:ascii="Calibri" w:eastAsia="Times New Roman" w:hAnsi="Calibri" w:cs="Times New Roman"/>
      <w:b/>
      <w:sz w:val="24"/>
      <w:szCs w:val="20"/>
      <w:lang w:val="en-GB" w:eastAsia="en-US"/>
    </w:rPr>
  </w:style>
  <w:style w:type="paragraph" w:customStyle="1" w:styleId="Section20">
    <w:name w:val="Section_2"/>
    <w:basedOn w:val="Section10"/>
    <w:uiPriority w:val="99"/>
    <w:rsid w:val="00403B42"/>
    <w:rPr>
      <w:b w:val="0"/>
      <w:i/>
    </w:rPr>
  </w:style>
  <w:style w:type="paragraph" w:customStyle="1" w:styleId="Section30">
    <w:name w:val="Section_3"/>
    <w:basedOn w:val="Section10"/>
    <w:uiPriority w:val="99"/>
    <w:rsid w:val="00403B42"/>
    <w:rPr>
      <w:b w:val="0"/>
    </w:rPr>
  </w:style>
  <w:style w:type="paragraph" w:customStyle="1" w:styleId="Subsection1">
    <w:name w:val="Subsection_1"/>
    <w:basedOn w:val="Section10"/>
    <w:next w:val="Normalaftertitle"/>
    <w:uiPriority w:val="99"/>
    <w:qFormat/>
    <w:rsid w:val="00403B42"/>
  </w:style>
  <w:style w:type="paragraph" w:customStyle="1" w:styleId="CEONormal">
    <w:name w:val="CEO_Normal"/>
    <w:link w:val="CEONormalChar"/>
    <w:qFormat/>
    <w:rsid w:val="00403B42"/>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403B42"/>
    <w:rPr>
      <w:rFonts w:ascii="Calibri" w:eastAsia="SimSun" w:hAnsi="Calibri" w:cs="Simplified Arabic"/>
      <w:szCs w:val="19"/>
      <w:lang w:val="en-GB" w:eastAsia="en-US"/>
    </w:rPr>
  </w:style>
  <w:style w:type="paragraph" w:customStyle="1" w:styleId="CEOParagraph1">
    <w:name w:val="CEO_Paragraph1."/>
    <w:basedOn w:val="CEONormal"/>
    <w:qFormat/>
    <w:rsid w:val="00403B42"/>
    <w:pPr>
      <w:keepNext/>
      <w:tabs>
        <w:tab w:val="left" w:pos="567"/>
      </w:tabs>
      <w:spacing w:before="360" w:after="240"/>
    </w:pPr>
    <w:rPr>
      <w:b/>
    </w:rPr>
  </w:style>
  <w:style w:type="paragraph" w:customStyle="1" w:styleId="CEOAgendaItemN">
    <w:name w:val="CEO_AgendaItemN°"/>
    <w:basedOn w:val="Normal"/>
    <w:uiPriority w:val="99"/>
    <w:rsid w:val="00403B42"/>
    <w:pPr>
      <w:tabs>
        <w:tab w:val="clear" w:pos="794"/>
      </w:tabs>
      <w:bidi w:val="0"/>
      <w:spacing w:before="60" w:after="60" w:line="240" w:lineRule="auto"/>
      <w:ind w:right="12"/>
      <w:jc w:val="right"/>
    </w:pPr>
    <w:rPr>
      <w:rFonts w:ascii="Verdana" w:eastAsia="SimHei" w:hAnsi="Verdana" w:cs="Simplified Arabic"/>
      <w:bCs/>
      <w:sz w:val="19"/>
      <w:szCs w:val="19"/>
      <w:lang w:eastAsia="en-US"/>
    </w:rPr>
  </w:style>
  <w:style w:type="paragraph" w:customStyle="1" w:styleId="CEOcontributionStart">
    <w:name w:val="CEO_contributionStart"/>
    <w:basedOn w:val="CEONormal"/>
    <w:next w:val="CEONormal"/>
    <w:qFormat/>
    <w:rsid w:val="00403B42"/>
    <w:pPr>
      <w:spacing w:before="360"/>
    </w:pPr>
    <w:rPr>
      <w:b/>
    </w:rPr>
  </w:style>
  <w:style w:type="paragraph" w:customStyle="1" w:styleId="CEOcontribution-H123">
    <w:name w:val="CEO_contribution-H123"/>
    <w:uiPriority w:val="99"/>
    <w:rsid w:val="00403B42"/>
    <w:pPr>
      <w:tabs>
        <w:tab w:val="num" w:pos="720"/>
      </w:tabs>
      <w:spacing w:before="120" w:after="120" w:line="240" w:lineRule="auto"/>
      <w:ind w:left="720" w:hanging="360"/>
    </w:pPr>
    <w:rPr>
      <w:rFonts w:ascii="Calibri" w:eastAsia="SimHei" w:hAnsi="Calibri" w:cs="Simplified Arabic"/>
      <w:b/>
      <w:szCs w:val="19"/>
      <w:lang w:val="en-GB" w:eastAsia="en-US"/>
    </w:rPr>
  </w:style>
  <w:style w:type="table" w:customStyle="1" w:styleId="10">
    <w:name w:val="Сетка таблицы1"/>
    <w:basedOn w:val="TableNormal"/>
    <w:uiPriority w:val="59"/>
    <w:rsid w:val="00403B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OS-Normal">
    <w:name w:val="MOS-Normal"/>
    <w:link w:val="MOS-NormalChar"/>
    <w:uiPriority w:val="99"/>
    <w:rsid w:val="00403B42"/>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403B42"/>
    <w:rPr>
      <w:rFonts w:ascii="Verdana" w:eastAsia="SimSun" w:hAnsi="Verdana" w:cs="Traditional Arabic"/>
      <w:sz w:val="18"/>
      <w:szCs w:val="28"/>
      <w:lang w:val="en-GB" w:eastAsia="en-US"/>
    </w:rPr>
  </w:style>
  <w:style w:type="paragraph" w:customStyle="1" w:styleId="MOS-DayDates">
    <w:name w:val="MOS-DayDates"/>
    <w:basedOn w:val="Normal"/>
    <w:uiPriority w:val="99"/>
    <w:rsid w:val="00403B42"/>
    <w:pPr>
      <w:tabs>
        <w:tab w:val="clear" w:pos="794"/>
      </w:tabs>
      <w:bidi w:val="0"/>
      <w:spacing w:before="0" w:line="240" w:lineRule="auto"/>
      <w:jc w:val="center"/>
    </w:pPr>
    <w:rPr>
      <w:rFonts w:ascii="Verdana" w:eastAsia="SimSun" w:hAnsi="Verdana" w:cs="Traditional Arabic"/>
      <w:sz w:val="18"/>
      <w:szCs w:val="28"/>
      <w:lang w:val="en-GB" w:eastAsia="en-US"/>
    </w:rPr>
  </w:style>
  <w:style w:type="character" w:customStyle="1" w:styleId="apple-converted-space">
    <w:name w:val="apple-converted-space"/>
    <w:basedOn w:val="DefaultParagraphFont"/>
    <w:rsid w:val="00403B42"/>
  </w:style>
  <w:style w:type="character" w:customStyle="1" w:styleId="baec5a81-e4d6-4674-97f3-e9220f0136c1">
    <w:name w:val="baec5a81-e4d6-4674-97f3-e9220f0136c1"/>
    <w:basedOn w:val="DefaultParagraphFont"/>
    <w:rsid w:val="00403B42"/>
  </w:style>
  <w:style w:type="character" w:customStyle="1" w:styleId="InternetLink">
    <w:name w:val="Internet Link"/>
    <w:basedOn w:val="DefaultParagraphFont"/>
    <w:rsid w:val="00403B42"/>
    <w:rPr>
      <w:color w:val="0000FF"/>
      <w:u w:val="single"/>
    </w:rPr>
  </w:style>
  <w:style w:type="paragraph" w:customStyle="1" w:styleId="Banner">
    <w:name w:val="Banner"/>
    <w:basedOn w:val="Normal"/>
    <w:uiPriority w:val="99"/>
    <w:rsid w:val="00403B42"/>
    <w:pPr>
      <w:tabs>
        <w:tab w:val="clear" w:pos="794"/>
        <w:tab w:val="left" w:pos="993"/>
      </w:tabs>
      <w:overflowPunct w:val="0"/>
      <w:autoSpaceDE w:val="0"/>
      <w:autoSpaceDN w:val="0"/>
      <w:bidi w:val="0"/>
      <w:adjustRightInd w:val="0"/>
      <w:spacing w:before="240" w:line="240" w:lineRule="auto"/>
      <w:ind w:left="993" w:hanging="993"/>
      <w:jc w:val="left"/>
    </w:pPr>
    <w:rPr>
      <w:rFonts w:ascii="Arial" w:eastAsia="Times New Roman" w:hAnsi="Arial" w:cs="Times New Roman"/>
      <w:lang w:val="en-GB" w:eastAsia="en-US"/>
    </w:rPr>
  </w:style>
  <w:style w:type="character" w:customStyle="1" w:styleId="UnresolvedMention10">
    <w:name w:val="Unresolved Mention1"/>
    <w:basedOn w:val="DefaultParagraphFont"/>
    <w:uiPriority w:val="99"/>
    <w:semiHidden/>
    <w:unhideWhenUsed/>
    <w:rsid w:val="00403B42"/>
    <w:rPr>
      <w:color w:val="605E5C"/>
      <w:shd w:val="clear" w:color="auto" w:fill="E1DFDD"/>
    </w:rPr>
  </w:style>
  <w:style w:type="paragraph" w:customStyle="1" w:styleId="Docnumber">
    <w:name w:val="Docnumber"/>
    <w:basedOn w:val="Normal"/>
    <w:link w:val="DocnumberChar"/>
    <w:qFormat/>
    <w:rsid w:val="00403B42"/>
    <w:pPr>
      <w:tabs>
        <w:tab w:val="left" w:pos="1191"/>
        <w:tab w:val="left" w:pos="1588"/>
        <w:tab w:val="left" w:pos="1985"/>
      </w:tabs>
      <w:overflowPunct w:val="0"/>
      <w:autoSpaceDE w:val="0"/>
      <w:autoSpaceDN w:val="0"/>
      <w:bidi w:val="0"/>
      <w:adjustRightInd w:val="0"/>
      <w:spacing w:line="240" w:lineRule="auto"/>
      <w:jc w:val="right"/>
      <w:textAlignment w:val="baseline"/>
    </w:pPr>
    <w:rPr>
      <w:rFonts w:ascii="Times New Roman" w:eastAsia="SimSun" w:hAnsi="Times New Roman" w:cs="Times New Roman"/>
      <w:b/>
      <w:sz w:val="40"/>
      <w:szCs w:val="20"/>
      <w:lang w:val="en-GB" w:eastAsia="en-US"/>
    </w:rPr>
  </w:style>
  <w:style w:type="character" w:customStyle="1" w:styleId="DocnumberChar">
    <w:name w:val="Docnumber Char"/>
    <w:link w:val="Docnumber"/>
    <w:qFormat/>
    <w:rsid w:val="00403B42"/>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403B42"/>
    <w:rPr>
      <w:bCs w:val="0"/>
    </w:rPr>
  </w:style>
  <w:style w:type="paragraph" w:customStyle="1" w:styleId="LSForAction">
    <w:name w:val="LSForAction"/>
    <w:basedOn w:val="Normal"/>
    <w:uiPriority w:val="99"/>
    <w:qFormat/>
    <w:rsid w:val="00403B42"/>
    <w:pPr>
      <w:tabs>
        <w:tab w:val="left" w:pos="1191"/>
        <w:tab w:val="left" w:pos="1588"/>
        <w:tab w:val="left" w:pos="1985"/>
      </w:tabs>
      <w:overflowPunct w:val="0"/>
      <w:autoSpaceDE w:val="0"/>
      <w:autoSpaceDN w:val="0"/>
      <w:bidi w:val="0"/>
      <w:adjustRightInd w:val="0"/>
      <w:spacing w:line="240" w:lineRule="auto"/>
      <w:jc w:val="left"/>
      <w:textAlignment w:val="baseline"/>
    </w:pPr>
    <w:rPr>
      <w:rFonts w:ascii="Times New Roman" w:eastAsia="MS Mincho" w:hAnsi="Times New Roman" w:cs="Times New Roman"/>
      <w:bCs/>
      <w:sz w:val="24"/>
      <w:szCs w:val="20"/>
      <w:lang w:val="en-GB" w:eastAsia="en-US"/>
    </w:rPr>
  </w:style>
  <w:style w:type="paragraph" w:customStyle="1" w:styleId="LSForInfo">
    <w:name w:val="LSForInfo"/>
    <w:basedOn w:val="LSForAction"/>
    <w:next w:val="Normal"/>
    <w:uiPriority w:val="99"/>
    <w:qFormat/>
    <w:rsid w:val="00403B42"/>
  </w:style>
  <w:style w:type="paragraph" w:customStyle="1" w:styleId="LSForComment">
    <w:name w:val="LSForComment"/>
    <w:basedOn w:val="LSForAction"/>
    <w:next w:val="Normal"/>
    <w:qFormat/>
    <w:rsid w:val="00403B42"/>
  </w:style>
  <w:style w:type="paragraph" w:customStyle="1" w:styleId="AnnexNotitle">
    <w:name w:val="Annex_No &amp; title"/>
    <w:basedOn w:val="Normal"/>
    <w:next w:val="Normal"/>
    <w:rsid w:val="00403B42"/>
    <w:pPr>
      <w:keepNext/>
      <w:keepLines/>
      <w:tabs>
        <w:tab w:val="left" w:pos="1191"/>
        <w:tab w:val="left" w:pos="1588"/>
        <w:tab w:val="left" w:pos="1985"/>
      </w:tabs>
      <w:overflowPunct w:val="0"/>
      <w:autoSpaceDE w:val="0"/>
      <w:autoSpaceDN w:val="0"/>
      <w:bidi w:val="0"/>
      <w:adjustRightInd w:val="0"/>
      <w:spacing w:before="480" w:line="240" w:lineRule="auto"/>
      <w:jc w:val="center"/>
      <w:textAlignment w:val="baseline"/>
    </w:pPr>
    <w:rPr>
      <w:rFonts w:ascii="Times New Roman" w:eastAsia="MS Mincho" w:hAnsi="Times New Roman" w:cs="Times New Roman"/>
      <w:b/>
      <w:sz w:val="28"/>
      <w:szCs w:val="20"/>
      <w:lang w:val="en-GB" w:eastAsia="en-US"/>
    </w:rPr>
  </w:style>
  <w:style w:type="paragraph" w:customStyle="1" w:styleId="AppendixNotitle">
    <w:name w:val="Appendix_No &amp; title"/>
    <w:basedOn w:val="AnnexNotitle"/>
    <w:next w:val="Normal"/>
    <w:rsid w:val="00403B42"/>
  </w:style>
  <w:style w:type="paragraph" w:customStyle="1" w:styleId="CorrectionSeparatorBegin">
    <w:name w:val="Correction Separator Begin"/>
    <w:basedOn w:val="Normal"/>
    <w:uiPriority w:val="99"/>
    <w:rsid w:val="00403B42"/>
    <w:pPr>
      <w:keepNext/>
      <w:pBdr>
        <w:bottom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CorrectionSeparatorEnd">
    <w:name w:val="Correction Separator End"/>
    <w:basedOn w:val="Normal"/>
    <w:rsid w:val="00403B42"/>
    <w:pPr>
      <w:pBdr>
        <w:top w:val="single" w:sz="12" w:space="1" w:color="auto"/>
      </w:pBdr>
      <w:tabs>
        <w:tab w:val="clear" w:pos="794"/>
      </w:tabs>
      <w:bidi w:val="0"/>
      <w:spacing w:before="240" w:after="240" w:line="240" w:lineRule="auto"/>
      <w:ind w:left="1440" w:right="1440"/>
      <w:jc w:val="center"/>
    </w:pPr>
    <w:rPr>
      <w:rFonts w:ascii="Times New Roman" w:eastAsia="MS Mincho" w:hAnsi="Times New Roman" w:cs="Times New Roman"/>
      <w:b/>
      <w:i/>
      <w:sz w:val="20"/>
      <w:szCs w:val="20"/>
      <w:lang w:eastAsia="en-US"/>
    </w:rPr>
  </w:style>
  <w:style w:type="paragraph" w:customStyle="1" w:styleId="FigureNotitle">
    <w:name w:val="Figure_No &amp; title"/>
    <w:basedOn w:val="Normal"/>
    <w:next w:val="Normal"/>
    <w:qFormat/>
    <w:rsid w:val="00403B42"/>
    <w:pPr>
      <w:keepLines/>
      <w:tabs>
        <w:tab w:val="left" w:pos="1191"/>
        <w:tab w:val="left" w:pos="1588"/>
        <w:tab w:val="left" w:pos="1985"/>
      </w:tabs>
      <w:overflowPunct w:val="0"/>
      <w:autoSpaceDE w:val="0"/>
      <w:autoSpaceDN w:val="0"/>
      <w:bidi w:val="0"/>
      <w:adjustRightInd w:val="0"/>
      <w:spacing w:before="240" w:after="120" w:line="240" w:lineRule="auto"/>
      <w:jc w:val="center"/>
      <w:textAlignment w:val="baseline"/>
    </w:pPr>
    <w:rPr>
      <w:rFonts w:ascii="Times New Roman" w:eastAsia="SimSun" w:hAnsi="Times New Roman" w:cs="Times New Roman"/>
      <w:b/>
      <w:sz w:val="24"/>
      <w:szCs w:val="20"/>
      <w:lang w:val="en-GB" w:eastAsia="ja-JP"/>
    </w:rPr>
  </w:style>
  <w:style w:type="paragraph" w:customStyle="1" w:styleId="Formal">
    <w:name w:val="Formal"/>
    <w:basedOn w:val="Normal"/>
    <w:rsid w:val="00403B42"/>
    <w:pPr>
      <w:tabs>
        <w:tab w:val="clear" w:pos="794"/>
        <w:tab w:val="left" w:pos="567"/>
        <w:tab w:val="left" w:pos="1134"/>
        <w:tab w:val="left" w:pos="1701"/>
        <w:tab w:val="left" w:pos="2268"/>
        <w:tab w:val="left" w:pos="2835"/>
        <w:tab w:val="left" w:pos="3402"/>
        <w:tab w:val="left" w:pos="3969"/>
        <w:tab w:val="left" w:pos="4536"/>
        <w:tab w:val="left" w:pos="5103"/>
        <w:tab w:val="left" w:pos="5670"/>
      </w:tabs>
      <w:bidi w:val="0"/>
      <w:spacing w:before="0" w:line="240" w:lineRule="auto"/>
      <w:jc w:val="left"/>
    </w:pPr>
    <w:rPr>
      <w:rFonts w:ascii="Courier New" w:eastAsia="SimSun" w:hAnsi="Courier New" w:cs="Times New Roman"/>
      <w:noProof/>
      <w:sz w:val="20"/>
      <w:szCs w:val="20"/>
      <w:lang w:eastAsia="en-US"/>
    </w:rPr>
  </w:style>
  <w:style w:type="paragraph" w:customStyle="1" w:styleId="Headingib">
    <w:name w:val="Heading_ib"/>
    <w:basedOn w:val="Headingi0"/>
    <w:next w:val="Normal"/>
    <w:qFormat/>
    <w:rsid w:val="00403B42"/>
    <w:pPr>
      <w:keepLines w:val="0"/>
      <w:tabs>
        <w:tab w:val="clear" w:pos="567"/>
        <w:tab w:val="clear" w:pos="1134"/>
        <w:tab w:val="clear" w:pos="1701"/>
        <w:tab w:val="clear" w:pos="2268"/>
        <w:tab w:val="clear" w:pos="2835"/>
        <w:tab w:val="left" w:pos="794"/>
        <w:tab w:val="left" w:pos="1191"/>
        <w:tab w:val="left" w:pos="1588"/>
        <w:tab w:val="left" w:pos="1985"/>
      </w:tabs>
      <w:bidi w:val="0"/>
      <w:spacing w:line="240" w:lineRule="auto"/>
      <w:jc w:val="left"/>
      <w:textAlignment w:val="baseline"/>
      <w:outlineLvl w:val="9"/>
    </w:pPr>
    <w:rPr>
      <w:rFonts w:ascii="Times New Roman" w:eastAsia="SimSun" w:hAnsi="Times New Roman" w:cs="Times New Roman"/>
      <w:iCs w:val="0"/>
      <w:sz w:val="24"/>
      <w:szCs w:val="20"/>
      <w:lang w:eastAsia="ja-JP" w:bidi="ar-SA"/>
    </w:rPr>
  </w:style>
  <w:style w:type="paragraph" w:customStyle="1" w:styleId="Normalbeforetable">
    <w:name w:val="Normal before table"/>
    <w:basedOn w:val="Normal"/>
    <w:rsid w:val="00403B42"/>
    <w:pPr>
      <w:keepNext/>
      <w:tabs>
        <w:tab w:val="clear" w:pos="794"/>
      </w:tabs>
      <w:bidi w:val="0"/>
      <w:spacing w:after="120" w:line="240" w:lineRule="auto"/>
      <w:jc w:val="left"/>
    </w:pPr>
    <w:rPr>
      <w:rFonts w:ascii="Times New Roman" w:eastAsia="????" w:hAnsi="Times New Roman" w:cs="Times New Roman"/>
      <w:sz w:val="24"/>
      <w:szCs w:val="24"/>
      <w:lang w:val="en-GB" w:eastAsia="en-US"/>
    </w:rPr>
  </w:style>
  <w:style w:type="paragraph" w:customStyle="1" w:styleId="TableNotitle">
    <w:name w:val="Table_No &amp; title"/>
    <w:basedOn w:val="Normal"/>
    <w:next w:val="Normal"/>
    <w:qFormat/>
    <w:rsid w:val="00C75450"/>
    <w:pPr>
      <w:keepNext/>
      <w:keepLines/>
      <w:tabs>
        <w:tab w:val="left" w:pos="1191"/>
        <w:tab w:val="left" w:pos="1588"/>
        <w:tab w:val="left" w:pos="1985"/>
      </w:tabs>
      <w:overflowPunct w:val="0"/>
      <w:autoSpaceDE w:val="0"/>
      <w:autoSpaceDN w:val="0"/>
      <w:bidi w:val="0"/>
      <w:adjustRightInd w:val="0"/>
      <w:spacing w:before="360" w:after="120"/>
      <w:jc w:val="center"/>
      <w:textAlignment w:val="baseline"/>
    </w:pPr>
    <w:rPr>
      <w:rFonts w:ascii="Times New Roman" w:eastAsia="SimSun" w:hAnsi="Times New Roman" w:cs="Times New Roman"/>
      <w:b/>
      <w:sz w:val="24"/>
      <w:szCs w:val="20"/>
      <w:lang w:val="en-GB" w:eastAsia="ja-JP"/>
    </w:rPr>
  </w:style>
  <w:style w:type="paragraph" w:styleId="TableofFigures">
    <w:name w:val="table of figures"/>
    <w:basedOn w:val="Normal"/>
    <w:next w:val="Normal"/>
    <w:uiPriority w:val="99"/>
    <w:rsid w:val="00403B42"/>
    <w:pPr>
      <w:tabs>
        <w:tab w:val="clear" w:pos="794"/>
        <w:tab w:val="right" w:leader="dot" w:pos="9639"/>
      </w:tabs>
      <w:bidi w:val="0"/>
      <w:spacing w:line="240" w:lineRule="auto"/>
      <w:jc w:val="left"/>
    </w:pPr>
    <w:rPr>
      <w:rFonts w:ascii="Times New Roman" w:eastAsia="MS Mincho" w:hAnsi="Times New Roman" w:cs="Times New Roman"/>
      <w:sz w:val="24"/>
      <w:szCs w:val="24"/>
      <w:lang w:val="en-GB" w:eastAsia="ja-JP"/>
    </w:rPr>
  </w:style>
  <w:style w:type="paragraph" w:customStyle="1" w:styleId="Subtitle1">
    <w:name w:val="Subtitle1"/>
    <w:basedOn w:val="Normal"/>
    <w:next w:val="Normal"/>
    <w:uiPriority w:val="99"/>
    <w:qFormat/>
    <w:rsid w:val="00403B42"/>
    <w:pPr>
      <w:numPr>
        <w:ilvl w:val="1"/>
      </w:numPr>
      <w:tabs>
        <w:tab w:val="clear" w:pos="794"/>
      </w:tabs>
      <w:bidi w:val="0"/>
      <w:spacing w:after="160" w:line="240" w:lineRule="auto"/>
      <w:jc w:val="left"/>
    </w:pPr>
    <w:rPr>
      <w:rFonts w:ascii="Calibri" w:eastAsia="SimSun" w:hAnsi="Calibri" w:cs="Arial"/>
      <w:color w:val="5A5A5A"/>
      <w:spacing w:val="15"/>
      <w:lang w:val="en-GB" w:eastAsia="ja-JP"/>
    </w:rPr>
  </w:style>
  <w:style w:type="paragraph" w:customStyle="1" w:styleId="Quote1">
    <w:name w:val="Quote1"/>
    <w:basedOn w:val="Normal"/>
    <w:next w:val="Normal"/>
    <w:uiPriority w:val="29"/>
    <w:qFormat/>
    <w:rsid w:val="00403B42"/>
    <w:pPr>
      <w:tabs>
        <w:tab w:val="clear" w:pos="794"/>
      </w:tabs>
      <w:bidi w:val="0"/>
      <w:spacing w:before="200" w:after="160" w:line="240" w:lineRule="auto"/>
      <w:ind w:left="864" w:right="864"/>
      <w:jc w:val="center"/>
    </w:pPr>
    <w:rPr>
      <w:rFonts w:ascii="Times New Roman" w:eastAsia="SimSun" w:hAnsi="Times New Roman" w:cs="Times New Roman"/>
      <w:i/>
      <w:iCs/>
      <w:color w:val="404040"/>
      <w:sz w:val="24"/>
      <w:szCs w:val="24"/>
      <w:lang w:val="en-GB" w:eastAsia="ja-JP"/>
    </w:rPr>
  </w:style>
  <w:style w:type="paragraph" w:styleId="NormalWeb">
    <w:name w:val="Normal (Web)"/>
    <w:basedOn w:val="Normal"/>
    <w:uiPriority w:val="99"/>
    <w:unhideWhenUsed/>
    <w:rsid w:val="00403B42"/>
    <w:pPr>
      <w:tabs>
        <w:tab w:val="clear" w:pos="794"/>
      </w:tabs>
      <w:bidi w:val="0"/>
      <w:spacing w:before="100" w:beforeAutospacing="1" w:after="100" w:afterAutospacing="1" w:line="240" w:lineRule="auto"/>
      <w:jc w:val="left"/>
    </w:pPr>
    <w:rPr>
      <w:rFonts w:ascii="Times New Roman" w:eastAsia="MS Mincho" w:hAnsi="Times New Roman" w:cs="Times New Roman"/>
      <w:sz w:val="24"/>
      <w:szCs w:val="24"/>
    </w:rPr>
  </w:style>
  <w:style w:type="character" w:customStyle="1" w:styleId="Enumlev1Char0">
    <w:name w:val="Enumlev1 Char"/>
    <w:link w:val="Enumlev11"/>
    <w:uiPriority w:val="99"/>
    <w:rsid w:val="00403B42"/>
    <w:rPr>
      <w:sz w:val="24"/>
      <w:lang w:eastAsia="en-US"/>
    </w:rPr>
  </w:style>
  <w:style w:type="paragraph" w:customStyle="1" w:styleId="Enumlev11">
    <w:name w:val="Enumlev1"/>
    <w:basedOn w:val="Normal"/>
    <w:link w:val="Enumlev1Char0"/>
    <w:uiPriority w:val="99"/>
    <w:rsid w:val="00403B42"/>
    <w:pPr>
      <w:tabs>
        <w:tab w:val="clear" w:pos="794"/>
      </w:tabs>
      <w:bidi w:val="0"/>
      <w:spacing w:before="80" w:after="200" w:line="276" w:lineRule="auto"/>
      <w:ind w:left="794" w:hanging="794"/>
      <w:jc w:val="left"/>
    </w:pPr>
    <w:rPr>
      <w:rFonts w:asciiTheme="minorHAnsi" w:hAnsiTheme="minorHAnsi" w:cstheme="minorBidi"/>
      <w:sz w:val="24"/>
      <w:lang w:eastAsia="en-US"/>
    </w:rPr>
  </w:style>
  <w:style w:type="paragraph" w:customStyle="1" w:styleId="Default">
    <w:name w:val="Default"/>
    <w:rsid w:val="00403B42"/>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customStyle="1" w:styleId="TOCHeading1">
    <w:name w:val="TOC Heading1"/>
    <w:basedOn w:val="Heading1"/>
    <w:next w:val="Normal"/>
    <w:uiPriority w:val="39"/>
    <w:unhideWhenUsed/>
    <w:qFormat/>
    <w:rsid w:val="00403B42"/>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eastAsia="SimSun" w:hAnsi="Cambria" w:cs="Times New Roman"/>
      <w:b w:val="0"/>
      <w:bCs w:val="0"/>
      <w:color w:val="365F91"/>
      <w:sz w:val="32"/>
      <w:szCs w:val="32"/>
      <w:lang w:val="en-GB" w:eastAsia="en-US"/>
    </w:rPr>
  </w:style>
  <w:style w:type="paragraph" w:customStyle="1" w:styleId="PlainText1">
    <w:name w:val="Plain Text1"/>
    <w:basedOn w:val="Normal"/>
    <w:next w:val="PlainText"/>
    <w:link w:val="PlainTextChar"/>
    <w:uiPriority w:val="99"/>
    <w:unhideWhenUsed/>
    <w:rsid w:val="00403B42"/>
    <w:pPr>
      <w:tabs>
        <w:tab w:val="clear" w:pos="794"/>
      </w:tabs>
      <w:bidi w:val="0"/>
      <w:spacing w:before="0" w:line="240" w:lineRule="auto"/>
      <w:jc w:val="left"/>
    </w:pPr>
    <w:rPr>
      <w:rFonts w:ascii="Calibri" w:eastAsia="SimSun" w:hAnsi="Calibri" w:cs="Arial"/>
      <w:szCs w:val="21"/>
      <w:lang w:val="en-GB"/>
    </w:rPr>
  </w:style>
  <w:style w:type="character" w:customStyle="1" w:styleId="PlainTextChar">
    <w:name w:val="Plain Text Char"/>
    <w:basedOn w:val="DefaultParagraphFont"/>
    <w:link w:val="PlainText1"/>
    <w:uiPriority w:val="99"/>
    <w:rsid w:val="00403B42"/>
    <w:rPr>
      <w:rFonts w:ascii="Calibri" w:eastAsia="SimSun" w:hAnsi="Calibri" w:cs="Arial"/>
      <w:szCs w:val="21"/>
      <w:lang w:val="en-GB"/>
    </w:rPr>
  </w:style>
  <w:style w:type="character" w:customStyle="1" w:styleId="eop">
    <w:name w:val="eop"/>
    <w:basedOn w:val="DefaultParagraphFont"/>
    <w:rsid w:val="00403B42"/>
  </w:style>
  <w:style w:type="paragraph" w:customStyle="1" w:styleId="paragraph">
    <w:name w:val="paragraph"/>
    <w:basedOn w:val="Normal"/>
    <w:rsid w:val="00403B42"/>
    <w:pPr>
      <w:tabs>
        <w:tab w:val="clear" w:pos="794"/>
      </w:tabs>
      <w:bidi w:val="0"/>
      <w:spacing w:before="0" w:line="240" w:lineRule="auto"/>
      <w:jc w:val="left"/>
    </w:pPr>
    <w:rPr>
      <w:rFonts w:ascii="Times New Roman" w:eastAsia="Times New Roman" w:hAnsi="Times New Roman" w:cs="Times New Roman"/>
      <w:sz w:val="24"/>
      <w:szCs w:val="24"/>
    </w:rPr>
  </w:style>
  <w:style w:type="character" w:customStyle="1" w:styleId="ms-rtethemeforecolor-2-0">
    <w:name w:val="ms-rtethemeforecolor-2-0"/>
    <w:basedOn w:val="DefaultParagraphFont"/>
    <w:rsid w:val="00403B42"/>
  </w:style>
  <w:style w:type="character" w:customStyle="1" w:styleId="fontstyle01">
    <w:name w:val="fontstyle01"/>
    <w:basedOn w:val="DefaultParagraphFont"/>
    <w:qFormat/>
    <w:rsid w:val="00403B42"/>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403B42"/>
    <w:pPr>
      <w:tabs>
        <w:tab w:val="clear" w:pos="794"/>
        <w:tab w:val="num" w:pos="1440"/>
      </w:tabs>
      <w:bidi w:val="0"/>
      <w:spacing w:before="0" w:line="240" w:lineRule="auto"/>
      <w:ind w:left="1440" w:hanging="360"/>
      <w:jc w:val="left"/>
    </w:pPr>
    <w:rPr>
      <w:rFonts w:ascii="Verdana" w:eastAsia="SimHei" w:hAnsi="Verdana" w:cs="Traditional Arabic"/>
      <w:bCs/>
      <w:sz w:val="18"/>
      <w:szCs w:val="28"/>
      <w:lang w:val="en-GB" w:eastAsia="en-US"/>
    </w:rPr>
  </w:style>
  <w:style w:type="paragraph" w:customStyle="1" w:styleId="CEOIndenti-ii-iii">
    <w:name w:val="CEO_Indenti-ii-iii"/>
    <w:uiPriority w:val="99"/>
    <w:qFormat/>
    <w:rsid w:val="00403B42"/>
    <w:pPr>
      <w:tabs>
        <w:tab w:val="num" w:pos="2160"/>
      </w:tabs>
      <w:spacing w:before="120" w:after="120" w:line="240" w:lineRule="auto"/>
      <w:ind w:left="2160" w:hanging="180"/>
    </w:pPr>
    <w:rPr>
      <w:rFonts w:ascii="Verdana" w:eastAsia="SimHei" w:hAnsi="Verdana" w:cs="Traditional Arabic"/>
      <w:bCs/>
      <w:sz w:val="18"/>
      <w:szCs w:val="28"/>
      <w:lang w:val="en-GB" w:eastAsia="en-US"/>
    </w:rPr>
  </w:style>
  <w:style w:type="paragraph" w:customStyle="1" w:styleId="Normal0">
    <w:name w:val="Normal 0"/>
    <w:rsid w:val="00403B42"/>
    <w:pPr>
      <w:widowControl w:val="0"/>
      <w:autoSpaceDE w:val="0"/>
      <w:autoSpaceDN w:val="0"/>
      <w:adjustRightInd w:val="0"/>
      <w:spacing w:after="0" w:line="240" w:lineRule="auto"/>
      <w:ind w:hanging="338"/>
    </w:pPr>
    <w:rPr>
      <w:rFonts w:ascii="Courier New" w:eastAsia="SimSun" w:hAnsi="Courier New" w:cs="Courier New"/>
      <w:sz w:val="24"/>
      <w:szCs w:val="24"/>
      <w:lang w:eastAsia="en-US"/>
    </w:rPr>
  </w:style>
  <w:style w:type="paragraph" w:customStyle="1" w:styleId="Normal1">
    <w:name w:val="Normal 1"/>
    <w:basedOn w:val="Normal"/>
    <w:next w:val="Normal"/>
    <w:uiPriority w:val="99"/>
    <w:rsid w:val="00403B42"/>
    <w:pPr>
      <w:widowControl w:val="0"/>
      <w:tabs>
        <w:tab w:val="clear" w:pos="794"/>
      </w:tabs>
      <w:autoSpaceDE w:val="0"/>
      <w:autoSpaceDN w:val="0"/>
      <w:bidi w:val="0"/>
      <w:adjustRightInd w:val="0"/>
      <w:spacing w:before="0" w:line="528" w:lineRule="atLeast"/>
      <w:ind w:right="720" w:firstLine="720"/>
      <w:jc w:val="left"/>
    </w:pPr>
    <w:rPr>
      <w:rFonts w:ascii="Courier New" w:eastAsia="SimSun" w:hAnsi="Courier New" w:cs="Courier New"/>
      <w:sz w:val="24"/>
      <w:szCs w:val="24"/>
      <w:lang w:eastAsia="en-US"/>
    </w:rPr>
  </w:style>
  <w:style w:type="paragraph" w:customStyle="1" w:styleId="WW-">
    <w:name w:val="WW-Заголовок"/>
    <w:basedOn w:val="Normal"/>
    <w:next w:val="BodyText"/>
    <w:uiPriority w:val="99"/>
    <w:rsid w:val="00403B42"/>
    <w:pPr>
      <w:keepNext/>
      <w:tabs>
        <w:tab w:val="clear" w:pos="794"/>
      </w:tabs>
      <w:suppressAutoHyphens/>
      <w:bidi w:val="0"/>
      <w:spacing w:before="0" w:after="120" w:line="100" w:lineRule="atLeast"/>
      <w:jc w:val="center"/>
    </w:pPr>
    <w:rPr>
      <w:rFonts w:ascii="Arial" w:eastAsia="Arial Unicode MS" w:hAnsi="Arial" w:cs="Tahoma"/>
      <w:b/>
      <w:bCs/>
      <w:kern w:val="1"/>
      <w:sz w:val="28"/>
      <w:szCs w:val="28"/>
    </w:rPr>
  </w:style>
  <w:style w:type="paragraph" w:styleId="BodyText">
    <w:name w:val="Body Text"/>
    <w:basedOn w:val="Normal"/>
    <w:link w:val="BodyTextChar"/>
    <w:uiPriority w:val="99"/>
    <w:unhideWhenUsed/>
    <w:qFormat/>
    <w:rsid w:val="00403B42"/>
    <w:pPr>
      <w:tabs>
        <w:tab w:val="left" w:pos="1191"/>
        <w:tab w:val="left" w:pos="1588"/>
        <w:tab w:val="left" w:pos="1985"/>
      </w:tabs>
      <w:overflowPunct w:val="0"/>
      <w:autoSpaceDE w:val="0"/>
      <w:autoSpaceDN w:val="0"/>
      <w:bidi w:val="0"/>
      <w:adjustRightInd w:val="0"/>
      <w:spacing w:after="120" w:line="240" w:lineRule="auto"/>
      <w:jc w:val="left"/>
      <w:textAlignment w:val="baseline"/>
    </w:pPr>
    <w:rPr>
      <w:rFonts w:ascii="Calibri" w:eastAsia="Times New Roman" w:hAnsi="Calibri" w:cs="Times New Roman"/>
      <w:sz w:val="24"/>
      <w:szCs w:val="20"/>
      <w:lang w:val="en-GB" w:eastAsia="en-US"/>
    </w:rPr>
  </w:style>
  <w:style w:type="character" w:customStyle="1" w:styleId="BodyTextChar">
    <w:name w:val="Body Text Char"/>
    <w:basedOn w:val="DefaultParagraphFont"/>
    <w:link w:val="BodyText"/>
    <w:uiPriority w:val="99"/>
    <w:rsid w:val="00403B42"/>
    <w:rPr>
      <w:rFonts w:ascii="Calibri" w:eastAsia="Times New Roman" w:hAnsi="Calibri" w:cs="Times New Roman"/>
      <w:sz w:val="24"/>
      <w:szCs w:val="20"/>
      <w:lang w:val="en-GB" w:eastAsia="en-US"/>
    </w:rPr>
  </w:style>
  <w:style w:type="paragraph" w:customStyle="1" w:styleId="a">
    <w:name w:val="Содержимое таблицы"/>
    <w:basedOn w:val="Normal"/>
    <w:rsid w:val="00403B42"/>
    <w:pPr>
      <w:suppressLineNumbers/>
      <w:tabs>
        <w:tab w:val="clear" w:pos="794"/>
      </w:tabs>
      <w:suppressAutoHyphens/>
      <w:bidi w:val="0"/>
      <w:spacing w:before="0" w:line="240" w:lineRule="auto"/>
      <w:jc w:val="left"/>
    </w:pPr>
    <w:rPr>
      <w:rFonts w:ascii="Times New Roman" w:eastAsia="Times New Roman" w:hAnsi="Times New Roman" w:cs="Times New Roman"/>
      <w:sz w:val="24"/>
      <w:szCs w:val="24"/>
      <w:lang w:val="ru-RU"/>
    </w:rPr>
  </w:style>
  <w:style w:type="character" w:customStyle="1" w:styleId="-">
    <w:name w:val="Интернет-ссылка"/>
    <w:rsid w:val="00403B42"/>
    <w:rPr>
      <w:color w:val="0000FF"/>
      <w:u w:val="single"/>
    </w:rPr>
  </w:style>
  <w:style w:type="character" w:customStyle="1" w:styleId="CEOChairNameChar">
    <w:name w:val="CEO_ChairName Char"/>
    <w:link w:val="CEOChairName"/>
    <w:locked/>
    <w:rsid w:val="00403B42"/>
    <w:rPr>
      <w:rFonts w:ascii="Verdana" w:hAnsi="Verdana"/>
      <w:sz w:val="18"/>
      <w:szCs w:val="19"/>
      <w:lang w:eastAsia="en-US"/>
    </w:rPr>
  </w:style>
  <w:style w:type="paragraph" w:customStyle="1" w:styleId="CEOChairName">
    <w:name w:val="CEO_ChairName"/>
    <w:basedOn w:val="Normal"/>
    <w:link w:val="CEOChairNameChar"/>
    <w:rsid w:val="00403B42"/>
    <w:pPr>
      <w:tabs>
        <w:tab w:val="clear" w:pos="794"/>
      </w:tabs>
      <w:bidi w:val="0"/>
      <w:spacing w:before="1200" w:line="240" w:lineRule="auto"/>
      <w:ind w:left="5812"/>
      <w:jc w:val="center"/>
    </w:pPr>
    <w:rPr>
      <w:rFonts w:ascii="Verdana" w:hAnsi="Verdana" w:cstheme="minorBidi"/>
      <w:sz w:val="18"/>
      <w:szCs w:val="19"/>
      <w:lang w:eastAsia="en-US"/>
    </w:rPr>
  </w:style>
  <w:style w:type="character" w:customStyle="1" w:styleId="DocumentMapChar">
    <w:name w:val="Document Map Char"/>
    <w:basedOn w:val="DefaultParagraphFont"/>
    <w:link w:val="DocumentMap"/>
    <w:uiPriority w:val="99"/>
    <w:rsid w:val="00403B42"/>
    <w:rPr>
      <w:rFonts w:ascii="SimSun" w:hAnsi="Calibri"/>
      <w:sz w:val="18"/>
      <w:szCs w:val="18"/>
      <w:lang w:eastAsia="en-US"/>
    </w:rPr>
  </w:style>
  <w:style w:type="paragraph" w:styleId="DocumentMap">
    <w:name w:val="Document Map"/>
    <w:basedOn w:val="Normal"/>
    <w:link w:val="DocumentMapChar"/>
    <w:uiPriority w:val="99"/>
    <w:unhideWhenUsed/>
    <w:rsid w:val="00403B42"/>
    <w:pPr>
      <w:tabs>
        <w:tab w:val="left" w:pos="1191"/>
        <w:tab w:val="left" w:pos="1588"/>
        <w:tab w:val="left" w:pos="1985"/>
      </w:tabs>
      <w:overflowPunct w:val="0"/>
      <w:autoSpaceDE w:val="0"/>
      <w:autoSpaceDN w:val="0"/>
      <w:bidi w:val="0"/>
      <w:adjustRightInd w:val="0"/>
      <w:spacing w:line="240" w:lineRule="auto"/>
      <w:jc w:val="left"/>
      <w:textAlignment w:val="baseline"/>
    </w:pPr>
    <w:rPr>
      <w:rFonts w:ascii="SimSun" w:hAnsi="Calibri" w:cstheme="minorBidi"/>
      <w:sz w:val="18"/>
      <w:szCs w:val="18"/>
      <w:lang w:eastAsia="en-US"/>
    </w:rPr>
  </w:style>
  <w:style w:type="character" w:customStyle="1" w:styleId="DocumentMapChar1">
    <w:name w:val="Document Map Char1"/>
    <w:basedOn w:val="DefaultParagraphFont"/>
    <w:rsid w:val="00403B42"/>
    <w:rPr>
      <w:rFonts w:ascii="Segoe UI" w:hAnsi="Segoe UI" w:cs="Segoe UI"/>
      <w:sz w:val="16"/>
      <w:szCs w:val="16"/>
    </w:rPr>
  </w:style>
  <w:style w:type="paragraph" w:styleId="ListBullet">
    <w:name w:val="List Bullet"/>
    <w:basedOn w:val="List"/>
    <w:uiPriority w:val="99"/>
    <w:unhideWhenUsed/>
    <w:rsid w:val="00403B42"/>
    <w:pPr>
      <w:numPr>
        <w:numId w:val="2"/>
      </w:numPr>
      <w:tabs>
        <w:tab w:val="clear" w:pos="794"/>
        <w:tab w:val="clear" w:pos="1191"/>
        <w:tab w:val="clear" w:pos="1588"/>
        <w:tab w:val="clear" w:pos="1985"/>
        <w:tab w:val="num" w:pos="1440"/>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unhideWhenUsed/>
    <w:rsid w:val="00403B42"/>
    <w:pPr>
      <w:tabs>
        <w:tab w:val="left" w:pos="1191"/>
        <w:tab w:val="left" w:pos="1588"/>
        <w:tab w:val="left" w:pos="1985"/>
      </w:tabs>
      <w:overflowPunct w:val="0"/>
      <w:autoSpaceDE w:val="0"/>
      <w:autoSpaceDN w:val="0"/>
      <w:bidi w:val="0"/>
      <w:adjustRightInd w:val="0"/>
      <w:spacing w:line="240" w:lineRule="auto"/>
      <w:ind w:left="283" w:hanging="283"/>
      <w:contextualSpacing/>
      <w:jc w:val="left"/>
      <w:textAlignment w:val="baseline"/>
    </w:pPr>
    <w:rPr>
      <w:rFonts w:ascii="Calibri" w:eastAsia="Times New Roman" w:hAnsi="Calibri" w:cs="Times New Roman"/>
      <w:sz w:val="24"/>
      <w:szCs w:val="20"/>
      <w:lang w:val="en-GB" w:eastAsia="en-US"/>
    </w:rPr>
  </w:style>
  <w:style w:type="paragraph" w:customStyle="1" w:styleId="Colloquy">
    <w:name w:val="Colloquy"/>
    <w:basedOn w:val="Normal"/>
    <w:next w:val="Normal"/>
    <w:uiPriority w:val="99"/>
    <w:rsid w:val="00403B42"/>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paragraph" w:customStyle="1" w:styleId="ContinCol">
    <w:name w:val="Contin Col"/>
    <w:basedOn w:val="Normal"/>
    <w:next w:val="Normal"/>
    <w:uiPriority w:val="99"/>
    <w:rsid w:val="00403B42"/>
    <w:pPr>
      <w:widowControl w:val="0"/>
      <w:tabs>
        <w:tab w:val="clear" w:pos="794"/>
      </w:tabs>
      <w:autoSpaceDE w:val="0"/>
      <w:autoSpaceDN w:val="0"/>
      <w:bidi w:val="0"/>
      <w:adjustRightInd w:val="0"/>
      <w:spacing w:before="0" w:line="528" w:lineRule="atLeast"/>
      <w:ind w:left="144" w:firstLine="576"/>
      <w:jc w:val="left"/>
    </w:pPr>
    <w:rPr>
      <w:rFonts w:ascii="Arial" w:eastAsia="SimSun" w:hAnsi="Arial" w:cs="Arial"/>
      <w:sz w:val="24"/>
      <w:szCs w:val="24"/>
      <w:lang w:eastAsia="en-US"/>
    </w:rPr>
  </w:style>
  <w:style w:type="character" w:customStyle="1" w:styleId="HTMLPreformattedChar">
    <w:name w:val="HTML Preformatted Char"/>
    <w:basedOn w:val="DefaultParagraphFont"/>
    <w:link w:val="HTMLPreformatted"/>
    <w:uiPriority w:val="99"/>
    <w:rsid w:val="00403B42"/>
    <w:rPr>
      <w:rFonts w:ascii="Courier New" w:hAnsi="Courier New" w:cs="Courier New"/>
      <w:sz w:val="24"/>
      <w:szCs w:val="24"/>
    </w:rPr>
  </w:style>
  <w:style w:type="paragraph" w:styleId="HTMLPreformatted">
    <w:name w:val="HTML Preformatted"/>
    <w:basedOn w:val="Normal"/>
    <w:link w:val="HTMLPreformattedChar"/>
    <w:uiPriority w:val="99"/>
    <w:unhideWhenUsed/>
    <w:rsid w:val="00403B42"/>
    <w:pPr>
      <w:tabs>
        <w:tab w:val="clear" w:pos="7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jc w:val="left"/>
    </w:pPr>
    <w:rPr>
      <w:rFonts w:ascii="Courier New" w:hAnsi="Courier New" w:cs="Courier New"/>
      <w:sz w:val="24"/>
      <w:szCs w:val="24"/>
    </w:rPr>
  </w:style>
  <w:style w:type="character" w:customStyle="1" w:styleId="HTMLPreformattedChar1">
    <w:name w:val="HTML Preformatted Char1"/>
    <w:basedOn w:val="DefaultParagraphFont"/>
    <w:rsid w:val="00403B42"/>
    <w:rPr>
      <w:rFonts w:ascii="Consolas" w:hAnsi="Consolas" w:cs="Dubai"/>
      <w:sz w:val="20"/>
      <w:szCs w:val="20"/>
    </w:rPr>
  </w:style>
  <w:style w:type="character" w:customStyle="1" w:styleId="EndnoteTextChar">
    <w:name w:val="Endnote Text Char"/>
    <w:basedOn w:val="DefaultParagraphFont"/>
    <w:link w:val="EndnoteText"/>
    <w:uiPriority w:val="99"/>
    <w:rsid w:val="00403B42"/>
    <w:rPr>
      <w:rFonts w:eastAsia="Batang"/>
      <w:lang w:eastAsia="en-US"/>
    </w:rPr>
  </w:style>
  <w:style w:type="paragraph" w:styleId="EndnoteText">
    <w:name w:val="endnote text"/>
    <w:basedOn w:val="Normal"/>
    <w:link w:val="EndnoteTextChar"/>
    <w:uiPriority w:val="99"/>
    <w:unhideWhenUsed/>
    <w:rsid w:val="00403B42"/>
    <w:pPr>
      <w:tabs>
        <w:tab w:val="clear" w:pos="794"/>
        <w:tab w:val="left" w:pos="1134"/>
        <w:tab w:val="left" w:pos="1871"/>
        <w:tab w:val="left" w:pos="2268"/>
      </w:tabs>
      <w:overflowPunct w:val="0"/>
      <w:autoSpaceDE w:val="0"/>
      <w:autoSpaceDN w:val="0"/>
      <w:bidi w:val="0"/>
      <w:adjustRightInd w:val="0"/>
      <w:spacing w:before="0" w:line="240" w:lineRule="auto"/>
      <w:jc w:val="left"/>
    </w:pPr>
    <w:rPr>
      <w:rFonts w:asciiTheme="minorHAnsi" w:eastAsia="Batang" w:hAnsiTheme="minorHAnsi" w:cstheme="minorBidi"/>
      <w:lang w:eastAsia="en-US"/>
    </w:rPr>
  </w:style>
  <w:style w:type="character" w:customStyle="1" w:styleId="EndnoteTextChar1">
    <w:name w:val="Endnote Text Char1"/>
    <w:basedOn w:val="DefaultParagraphFont"/>
    <w:rsid w:val="00403B42"/>
    <w:rPr>
      <w:rFonts w:ascii="Dubai" w:hAnsi="Dubai" w:cs="Dubai"/>
      <w:sz w:val="20"/>
      <w:szCs w:val="20"/>
    </w:rPr>
  </w:style>
  <w:style w:type="character" w:customStyle="1" w:styleId="BodyTextIndentChar">
    <w:name w:val="Body Text Indent Char"/>
    <w:basedOn w:val="DefaultParagraphFont"/>
    <w:link w:val="BodyTextIndent"/>
    <w:uiPriority w:val="99"/>
    <w:rsid w:val="00403B42"/>
    <w:rPr>
      <w:sz w:val="24"/>
      <w:lang w:eastAsia="en-US"/>
    </w:rPr>
  </w:style>
  <w:style w:type="paragraph" w:styleId="BodyTextIndent">
    <w:name w:val="Body Text Indent"/>
    <w:basedOn w:val="Normal"/>
    <w:link w:val="BodyTextIndentChar"/>
    <w:uiPriority w:val="99"/>
    <w:unhideWhenUsed/>
    <w:rsid w:val="00403B42"/>
    <w:pPr>
      <w:tabs>
        <w:tab w:val="clear" w:pos="794"/>
      </w:tabs>
      <w:bidi w:val="0"/>
      <w:spacing w:before="0" w:after="120" w:line="240" w:lineRule="auto"/>
      <w:ind w:left="360"/>
      <w:jc w:val="left"/>
    </w:pPr>
    <w:rPr>
      <w:rFonts w:asciiTheme="minorHAnsi" w:hAnsiTheme="minorHAnsi" w:cstheme="minorBidi"/>
      <w:sz w:val="24"/>
      <w:lang w:eastAsia="en-US"/>
    </w:rPr>
  </w:style>
  <w:style w:type="character" w:customStyle="1" w:styleId="BodyTextIndentChar1">
    <w:name w:val="Body Text Indent Char1"/>
    <w:basedOn w:val="DefaultParagraphFont"/>
    <w:rsid w:val="00403B42"/>
    <w:rPr>
      <w:rFonts w:ascii="Dubai" w:hAnsi="Dubai" w:cs="Dubai"/>
    </w:rPr>
  </w:style>
  <w:style w:type="character" w:customStyle="1" w:styleId="BodyText2Char">
    <w:name w:val="Body Text 2 Char"/>
    <w:basedOn w:val="DefaultParagraphFont"/>
    <w:link w:val="BodyText2"/>
    <w:uiPriority w:val="99"/>
    <w:rsid w:val="00403B42"/>
    <w:rPr>
      <w:sz w:val="24"/>
      <w:lang w:eastAsia="en-US"/>
    </w:rPr>
  </w:style>
  <w:style w:type="paragraph" w:styleId="BodyText2">
    <w:name w:val="Body Text 2"/>
    <w:basedOn w:val="Normal"/>
    <w:link w:val="BodyText2Char"/>
    <w:uiPriority w:val="99"/>
    <w:unhideWhenUsed/>
    <w:rsid w:val="00403B42"/>
    <w:pPr>
      <w:widowControl w:val="0"/>
      <w:tabs>
        <w:tab w:val="clear" w:pos="794"/>
      </w:tabs>
      <w:bidi w:val="0"/>
      <w:spacing w:before="0" w:line="240" w:lineRule="auto"/>
    </w:pPr>
    <w:rPr>
      <w:rFonts w:asciiTheme="minorHAnsi" w:hAnsiTheme="minorHAnsi" w:cstheme="minorBidi"/>
      <w:sz w:val="24"/>
      <w:lang w:eastAsia="en-US"/>
    </w:rPr>
  </w:style>
  <w:style w:type="character" w:customStyle="1" w:styleId="BodyText2Char1">
    <w:name w:val="Body Text 2 Char1"/>
    <w:basedOn w:val="DefaultParagraphFont"/>
    <w:rsid w:val="00403B42"/>
    <w:rPr>
      <w:rFonts w:ascii="Dubai" w:hAnsi="Dubai" w:cs="Dubai"/>
    </w:rPr>
  </w:style>
  <w:style w:type="character" w:customStyle="1" w:styleId="BodyText3Char">
    <w:name w:val="Body Text 3 Char"/>
    <w:basedOn w:val="DefaultParagraphFont"/>
    <w:link w:val="BodyText3"/>
    <w:uiPriority w:val="99"/>
    <w:rsid w:val="00403B42"/>
    <w:rPr>
      <w:rFonts w:ascii="Arial" w:eastAsia="BatangChe" w:hAnsi="Arial" w:cs="Arial"/>
      <w:kern w:val="2"/>
      <w:lang w:val="en-AU" w:eastAsia="ar-SA"/>
    </w:rPr>
  </w:style>
  <w:style w:type="paragraph" w:styleId="BodyText3">
    <w:name w:val="Body Text 3"/>
    <w:basedOn w:val="Normal"/>
    <w:link w:val="BodyText3Char"/>
    <w:uiPriority w:val="99"/>
    <w:unhideWhenUsed/>
    <w:rsid w:val="00403B42"/>
    <w:pPr>
      <w:widowControl w:val="0"/>
      <w:tabs>
        <w:tab w:val="clear" w:pos="794"/>
        <w:tab w:val="left" w:pos="567"/>
      </w:tabs>
      <w:suppressAutoHyphens/>
      <w:bidi w:val="0"/>
      <w:spacing w:before="0" w:line="240" w:lineRule="auto"/>
      <w:ind w:left="658" w:hanging="420"/>
    </w:pPr>
    <w:rPr>
      <w:rFonts w:ascii="Arial" w:eastAsia="BatangChe" w:hAnsi="Arial" w:cs="Arial"/>
      <w:kern w:val="2"/>
      <w:lang w:val="en-AU" w:eastAsia="ar-SA"/>
    </w:rPr>
  </w:style>
  <w:style w:type="character" w:customStyle="1" w:styleId="BodyText3Char1">
    <w:name w:val="Body Text 3 Char1"/>
    <w:basedOn w:val="DefaultParagraphFont"/>
    <w:rsid w:val="00403B42"/>
    <w:rPr>
      <w:rFonts w:ascii="Dubai" w:hAnsi="Dubai" w:cs="Dubai"/>
      <w:sz w:val="16"/>
      <w:szCs w:val="16"/>
    </w:rPr>
  </w:style>
  <w:style w:type="character" w:customStyle="1" w:styleId="BodyTextIndent2Char">
    <w:name w:val="Body Text Indent 2 Char"/>
    <w:basedOn w:val="DefaultParagraphFont"/>
    <w:link w:val="BodyTextIndent2"/>
    <w:uiPriority w:val="99"/>
    <w:rsid w:val="00403B42"/>
    <w:rPr>
      <w:rFonts w:eastAsia="Batang"/>
      <w:sz w:val="24"/>
      <w:szCs w:val="24"/>
      <w:lang w:eastAsia="en-US"/>
    </w:rPr>
  </w:style>
  <w:style w:type="paragraph" w:styleId="BodyTextIndent2">
    <w:name w:val="Body Text Indent 2"/>
    <w:basedOn w:val="Normal"/>
    <w:link w:val="BodyTextIndent2Char"/>
    <w:uiPriority w:val="99"/>
    <w:unhideWhenUsed/>
    <w:rsid w:val="00403B42"/>
    <w:pPr>
      <w:tabs>
        <w:tab w:val="clear" w:pos="794"/>
        <w:tab w:val="left" w:pos="720"/>
        <w:tab w:val="left" w:pos="1191"/>
        <w:tab w:val="left" w:pos="1588"/>
        <w:tab w:val="left" w:pos="1985"/>
      </w:tabs>
      <w:overflowPunct w:val="0"/>
      <w:autoSpaceDE w:val="0"/>
      <w:autoSpaceDN w:val="0"/>
      <w:bidi w:val="0"/>
      <w:adjustRightInd w:val="0"/>
      <w:spacing w:line="240" w:lineRule="auto"/>
      <w:ind w:left="720" w:hanging="720"/>
    </w:pPr>
    <w:rPr>
      <w:rFonts w:asciiTheme="minorHAnsi" w:eastAsia="Batang" w:hAnsiTheme="minorHAnsi" w:cstheme="minorBidi"/>
      <w:sz w:val="24"/>
      <w:szCs w:val="24"/>
      <w:lang w:eastAsia="en-US"/>
    </w:rPr>
  </w:style>
  <w:style w:type="character" w:customStyle="1" w:styleId="BodyTextIndent2Char1">
    <w:name w:val="Body Text Indent 2 Char1"/>
    <w:basedOn w:val="DefaultParagraphFont"/>
    <w:rsid w:val="00403B42"/>
    <w:rPr>
      <w:rFonts w:ascii="Dubai" w:hAnsi="Dubai" w:cs="Dubai"/>
    </w:rPr>
  </w:style>
  <w:style w:type="character" w:customStyle="1" w:styleId="SubtleEmphasis1">
    <w:name w:val="Subtle Emphasis1"/>
    <w:basedOn w:val="DefaultParagraphFont"/>
    <w:uiPriority w:val="19"/>
    <w:qFormat/>
    <w:rsid w:val="00403B42"/>
    <w:rPr>
      <w:i/>
      <w:iCs/>
      <w:color w:val="808080"/>
    </w:rPr>
  </w:style>
  <w:style w:type="character" w:customStyle="1" w:styleId="href">
    <w:name w:val="href"/>
    <w:basedOn w:val="DefaultParagraphFont"/>
    <w:rsid w:val="00403B42"/>
    <w:rPr>
      <w:color w:val="auto"/>
    </w:rPr>
  </w:style>
  <w:style w:type="character" w:customStyle="1" w:styleId="7">
    <w:name w:val="Сноска7"/>
    <w:basedOn w:val="DefaultParagraphFont"/>
    <w:uiPriority w:val="99"/>
    <w:rsid w:val="00403B42"/>
    <w:rPr>
      <w:rFonts w:ascii="Calibri" w:hAnsi="Calibri" w:cs="Calibri" w:hint="default"/>
      <w:sz w:val="16"/>
      <w:szCs w:val="16"/>
      <w:shd w:val="clear" w:color="auto" w:fill="FFFFFF"/>
    </w:rPr>
  </w:style>
  <w:style w:type="character" w:customStyle="1" w:styleId="Hyperlink1">
    <w:name w:val="Hyperlink.1"/>
    <w:basedOn w:val="DefaultParagraphFont"/>
    <w:rsid w:val="00403B42"/>
    <w:rPr>
      <w:rFonts w:ascii="Cambria" w:eastAsia="Cambria" w:hAnsi="Cambria" w:cs="Cambria" w:hint="default"/>
      <w:color w:val="000066"/>
      <w:u w:val="single" w:color="000066"/>
      <w:lang w:val="en-US"/>
    </w:rPr>
  </w:style>
  <w:style w:type="character" w:customStyle="1" w:styleId="Hyperlink2">
    <w:name w:val="Hyperlink.2"/>
    <w:basedOn w:val="DefaultParagraphFont"/>
    <w:rsid w:val="00403B42"/>
    <w:rPr>
      <w:rFonts w:ascii="Cambria" w:eastAsia="Cambria" w:hAnsi="Cambria" w:cs="Cambria" w:hint="default"/>
      <w:color w:val="000066"/>
      <w:u w:val="single" w:color="000066"/>
      <w:lang w:val="en-US"/>
    </w:rPr>
  </w:style>
  <w:style w:type="character" w:customStyle="1" w:styleId="Hyperlink3">
    <w:name w:val="Hyperlink.3"/>
    <w:basedOn w:val="DefaultParagraphFont"/>
    <w:rsid w:val="00403B42"/>
    <w:rPr>
      <w:color w:val="0000FF"/>
      <w:u w:val="single" w:color="0000FF"/>
      <w:lang w:val="en-US"/>
    </w:rPr>
  </w:style>
  <w:style w:type="character" w:customStyle="1" w:styleId="Hyperlink4">
    <w:name w:val="Hyperlink.4"/>
    <w:basedOn w:val="PageNumber"/>
    <w:rsid w:val="00403B42"/>
    <w:rPr>
      <w:rFonts w:ascii="Calibri" w:hAnsi="Calibri" w:cs="Calibri" w:hint="default"/>
      <w:b w:val="0"/>
      <w:bCs w:val="0"/>
      <w:i w:val="0"/>
      <w:iCs w:val="0"/>
      <w:strike w:val="0"/>
      <w:dstrike w:val="0"/>
      <w:color w:val="0000FF"/>
      <w:spacing w:val="0"/>
      <w:w w:val="100"/>
      <w:position w:val="0"/>
      <w:sz w:val="20"/>
      <w:szCs w:val="20"/>
      <w:u w:val="single" w:color="0000FF"/>
      <w:effect w:val="none"/>
      <w:lang w:val="en-US"/>
    </w:rPr>
  </w:style>
  <w:style w:type="character" w:customStyle="1" w:styleId="ms-offscreen">
    <w:name w:val="ms-offscreen"/>
    <w:basedOn w:val="DefaultParagraphFont"/>
    <w:rsid w:val="00403B42"/>
  </w:style>
  <w:style w:type="character" w:customStyle="1" w:styleId="ms-list-addnew-imgspan16">
    <w:name w:val="ms-list-addnew-imgspan16"/>
    <w:basedOn w:val="DefaultParagraphFont"/>
    <w:rsid w:val="00403B42"/>
  </w:style>
  <w:style w:type="character" w:customStyle="1" w:styleId="ms-tasklistshortcutcalloutspan">
    <w:name w:val="ms-tasklistshortcutcalloutspan"/>
    <w:basedOn w:val="DefaultParagraphFont"/>
    <w:rsid w:val="00403B42"/>
  </w:style>
  <w:style w:type="character" w:customStyle="1" w:styleId="ms-menu-hovarw4">
    <w:name w:val="ms-menu-hovarw4"/>
    <w:basedOn w:val="DefaultParagraphFont"/>
    <w:rsid w:val="00403B42"/>
  </w:style>
  <w:style w:type="character" w:customStyle="1" w:styleId="ms-navedit-itemspan">
    <w:name w:val="ms-navedit-itemspan"/>
    <w:basedOn w:val="DefaultParagraphFont"/>
    <w:rsid w:val="00403B42"/>
  </w:style>
  <w:style w:type="character" w:customStyle="1" w:styleId="ms-viewselectorhover">
    <w:name w:val="ms-viewselectorhover"/>
    <w:basedOn w:val="DefaultParagraphFont"/>
    <w:rsid w:val="00403B42"/>
    <w:rPr>
      <w:bdr w:val="none" w:sz="0" w:space="0" w:color="auto" w:frame="1"/>
    </w:rPr>
  </w:style>
  <w:style w:type="character" w:customStyle="1" w:styleId="ms-viewselector2">
    <w:name w:val="ms-viewselector2"/>
    <w:basedOn w:val="DefaultParagraphFont"/>
    <w:rsid w:val="00403B42"/>
    <w:rPr>
      <w:bdr w:val="none" w:sz="0" w:space="0" w:color="auto" w:frame="1"/>
    </w:rPr>
  </w:style>
  <w:style w:type="character" w:customStyle="1" w:styleId="ms-cui-mrusb-selecteditem">
    <w:name w:val="ms-cui-mrusb-selecteditem"/>
    <w:basedOn w:val="DefaultParagraphFont"/>
    <w:rsid w:val="00403B42"/>
  </w:style>
  <w:style w:type="character" w:customStyle="1" w:styleId="ms-featurestatustext">
    <w:name w:val="ms-featurestatustext"/>
    <w:basedOn w:val="DefaultParagraphFont"/>
    <w:rsid w:val="00403B42"/>
  </w:style>
  <w:style w:type="table" w:customStyle="1" w:styleId="GridTable4-Accent11">
    <w:name w:val="Grid Table 4 - Accent 11"/>
    <w:basedOn w:val="TableNormal"/>
    <w:next w:val="GridTable4-Accent1"/>
    <w:uiPriority w:val="49"/>
    <w:rsid w:val="00403B42"/>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msonormal">
    <w:name w:val="x_msonormal"/>
    <w:basedOn w:val="Normal"/>
    <w:rsid w:val="00403B42"/>
    <w:pPr>
      <w:tabs>
        <w:tab w:val="clear" w:pos="794"/>
      </w:tabs>
      <w:bidi w:val="0"/>
      <w:spacing w:before="0" w:line="240" w:lineRule="auto"/>
      <w:jc w:val="left"/>
    </w:pPr>
    <w:rPr>
      <w:rFonts w:ascii="Calibri" w:eastAsia="Calibri" w:hAnsi="Calibri" w:cs="Calibri"/>
      <w:lang w:eastAsia="en-US"/>
    </w:rPr>
  </w:style>
  <w:style w:type="paragraph" w:customStyle="1" w:styleId="xmsolistparagraph">
    <w:name w:val="x_msolistparagraph"/>
    <w:basedOn w:val="Normal"/>
    <w:rsid w:val="00403B42"/>
    <w:pPr>
      <w:tabs>
        <w:tab w:val="clear" w:pos="794"/>
      </w:tabs>
      <w:bidi w:val="0"/>
      <w:spacing w:before="0" w:after="160" w:line="252" w:lineRule="auto"/>
      <w:ind w:left="720"/>
      <w:jc w:val="left"/>
    </w:pPr>
    <w:rPr>
      <w:rFonts w:ascii="Calibri" w:eastAsia="Calibri" w:hAnsi="Calibri" w:cs="Calibri"/>
      <w:lang w:eastAsia="en-US"/>
    </w:rPr>
  </w:style>
  <w:style w:type="paragraph" w:customStyle="1" w:styleId="Caption1">
    <w:name w:val="Caption1"/>
    <w:basedOn w:val="Normal"/>
    <w:next w:val="Normal"/>
    <w:uiPriority w:val="35"/>
    <w:unhideWhenUsed/>
    <w:rsid w:val="00403B42"/>
    <w:pPr>
      <w:tabs>
        <w:tab w:val="clear" w:pos="794"/>
      </w:tabs>
      <w:bidi w:val="0"/>
      <w:spacing w:before="0" w:after="200" w:line="240" w:lineRule="auto"/>
      <w:jc w:val="left"/>
    </w:pPr>
    <w:rPr>
      <w:rFonts w:ascii="Times New Roman" w:eastAsia="SimSun" w:hAnsi="Times New Roman" w:cs="Times New Roman"/>
      <w:i/>
      <w:iCs/>
      <w:color w:val="1F497D"/>
      <w:sz w:val="18"/>
      <w:szCs w:val="18"/>
      <w:lang w:val="en-GB" w:eastAsia="ja-JP"/>
    </w:rPr>
  </w:style>
  <w:style w:type="character" w:customStyle="1" w:styleId="normaltextrun">
    <w:name w:val="normaltextrun"/>
    <w:basedOn w:val="DefaultParagraphFont"/>
    <w:rsid w:val="00403B42"/>
  </w:style>
  <w:style w:type="character" w:customStyle="1" w:styleId="findhit">
    <w:name w:val="findhit"/>
    <w:basedOn w:val="DefaultParagraphFont"/>
    <w:rsid w:val="00403B42"/>
  </w:style>
  <w:style w:type="character" w:customStyle="1" w:styleId="scxw251036034">
    <w:name w:val="scxw251036034"/>
    <w:basedOn w:val="DefaultParagraphFont"/>
    <w:rsid w:val="00403B42"/>
  </w:style>
  <w:style w:type="character" w:customStyle="1" w:styleId="scxw164312504">
    <w:name w:val="scxw164312504"/>
    <w:basedOn w:val="DefaultParagraphFont"/>
    <w:rsid w:val="00403B42"/>
  </w:style>
  <w:style w:type="character" w:customStyle="1" w:styleId="scxw244281102">
    <w:name w:val="scxw244281102"/>
    <w:basedOn w:val="DefaultParagraphFont"/>
    <w:rsid w:val="00403B42"/>
  </w:style>
  <w:style w:type="character" w:customStyle="1" w:styleId="UnresolvedMention2">
    <w:name w:val="Unresolved Mention2"/>
    <w:basedOn w:val="DefaultParagraphFont"/>
    <w:uiPriority w:val="99"/>
    <w:semiHidden/>
    <w:unhideWhenUsed/>
    <w:rsid w:val="00403B42"/>
    <w:rPr>
      <w:color w:val="605E5C"/>
      <w:shd w:val="clear" w:color="auto" w:fill="E1DFDD"/>
    </w:rPr>
  </w:style>
  <w:style w:type="table" w:customStyle="1" w:styleId="GridTable1Light-Accent11">
    <w:name w:val="Grid Table 1 Light - Accent 11"/>
    <w:basedOn w:val="TableNormal"/>
    <w:next w:val="GridTable1Light-Accent1"/>
    <w:uiPriority w:val="46"/>
    <w:rsid w:val="00403B42"/>
    <w:pPr>
      <w:spacing w:after="0" w:line="240" w:lineRule="auto"/>
    </w:pPr>
    <w:rPr>
      <w:rFonts w:ascii="CG Times" w:eastAsia="Times New Roman" w:hAnsi="CG Times" w:cs="Times New Roman"/>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SubtitleChar1">
    <w:name w:val="Subtitle Char1"/>
    <w:basedOn w:val="DefaultParagraphFont"/>
    <w:rsid w:val="00403B42"/>
    <w:rPr>
      <w:rFonts w:asciiTheme="minorHAnsi" w:eastAsiaTheme="minorEastAsia" w:hAnsiTheme="minorHAnsi" w:cstheme="minorBidi"/>
      <w:color w:val="5A5A5A" w:themeColor="text1" w:themeTint="A5"/>
      <w:spacing w:val="15"/>
      <w:sz w:val="22"/>
      <w:szCs w:val="22"/>
      <w:lang w:eastAsia="en-US"/>
    </w:rPr>
  </w:style>
  <w:style w:type="character" w:customStyle="1" w:styleId="QuoteChar1">
    <w:name w:val="Quote Char1"/>
    <w:basedOn w:val="DefaultParagraphFont"/>
    <w:uiPriority w:val="29"/>
    <w:rsid w:val="00403B42"/>
    <w:rPr>
      <w:rFonts w:ascii="Dubai" w:eastAsia="Times New Roman" w:hAnsi="Dubai" w:cs="Dubai"/>
      <w:i/>
      <w:iCs/>
      <w:color w:val="404040" w:themeColor="text1" w:themeTint="BF"/>
      <w:sz w:val="22"/>
      <w:szCs w:val="22"/>
      <w:lang w:eastAsia="en-US"/>
    </w:rPr>
  </w:style>
  <w:style w:type="paragraph" w:styleId="PlainText">
    <w:name w:val="Plain Text"/>
    <w:basedOn w:val="Normal"/>
    <w:link w:val="PlainTextChar1"/>
    <w:uiPriority w:val="99"/>
    <w:rsid w:val="00403B42"/>
    <w:pPr>
      <w:tabs>
        <w:tab w:val="left" w:pos="1191"/>
        <w:tab w:val="left" w:pos="1588"/>
        <w:tab w:val="left" w:pos="1985"/>
      </w:tabs>
      <w:overflowPunct w:val="0"/>
      <w:autoSpaceDE w:val="0"/>
      <w:autoSpaceDN w:val="0"/>
      <w:adjustRightInd w:val="0"/>
      <w:spacing w:before="0" w:line="240" w:lineRule="auto"/>
      <w:textAlignment w:val="baseline"/>
    </w:pPr>
    <w:rPr>
      <w:rFonts w:ascii="Consolas" w:eastAsia="Times New Roman" w:hAnsi="Consolas"/>
      <w:sz w:val="21"/>
      <w:szCs w:val="21"/>
      <w:lang w:val="en-GB" w:eastAsia="en-US"/>
    </w:rPr>
  </w:style>
  <w:style w:type="character" w:customStyle="1" w:styleId="PlainTextChar1">
    <w:name w:val="Plain Text Char1"/>
    <w:basedOn w:val="DefaultParagraphFont"/>
    <w:link w:val="PlainText"/>
    <w:uiPriority w:val="99"/>
    <w:rsid w:val="00403B42"/>
    <w:rPr>
      <w:rFonts w:ascii="Consolas" w:eastAsia="Times New Roman" w:hAnsi="Consolas" w:cs="Dubai"/>
      <w:sz w:val="21"/>
      <w:szCs w:val="21"/>
      <w:lang w:val="en-GB" w:eastAsia="en-US"/>
    </w:rPr>
  </w:style>
  <w:style w:type="character" w:customStyle="1" w:styleId="TitleChar1">
    <w:name w:val="Title Char1"/>
    <w:basedOn w:val="DefaultParagraphFont"/>
    <w:rsid w:val="00403B42"/>
    <w:rPr>
      <w:rFonts w:asciiTheme="majorHAnsi" w:eastAsiaTheme="majorEastAsia" w:hAnsiTheme="majorHAnsi" w:cstheme="majorBidi"/>
      <w:spacing w:val="-10"/>
      <w:kern w:val="28"/>
      <w:sz w:val="56"/>
      <w:szCs w:val="56"/>
      <w:lang w:eastAsia="en-US"/>
    </w:rPr>
  </w:style>
  <w:style w:type="table" w:styleId="GridTable4-Accent1">
    <w:name w:val="Grid Table 4 Accent 1"/>
    <w:basedOn w:val="TableNormal"/>
    <w:uiPriority w:val="49"/>
    <w:rsid w:val="00403B42"/>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403B42"/>
    <w:pPr>
      <w:spacing w:after="0" w:line="240" w:lineRule="auto"/>
    </w:pPr>
    <w:rPr>
      <w:rFonts w:ascii="Times New Roman" w:eastAsia="SimSun" w:hAnsi="Times New Roman" w:cs="Times New Roman"/>
      <w:sz w:val="20"/>
      <w:szCs w:val="20"/>
      <w:lang w:val="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next w:val="GridTable5Dark-Accent1"/>
    <w:uiPriority w:val="50"/>
    <w:rsid w:val="00403B42"/>
    <w:pPr>
      <w:spacing w:after="0" w:line="240" w:lineRule="auto"/>
    </w:pPr>
    <w:rPr>
      <w:rFonts w:ascii="Calibri" w:eastAsia="Calibri" w:hAnsi="Calibri" w:cs="Arial"/>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Tabletext9pt">
    <w:name w:val="Table_text + 9 pt"/>
    <w:basedOn w:val="Tabletext"/>
    <w:rsid w:val="00403B42"/>
    <w:pPr>
      <w:tabs>
        <w:tab w:val="left" w:pos="284"/>
        <w:tab w:val="left" w:pos="567"/>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bidi w:val="0"/>
      <w:adjustRightInd w:val="0"/>
      <w:spacing w:before="40" w:after="40" w:line="240" w:lineRule="auto"/>
      <w:jc w:val="left"/>
      <w:textAlignment w:val="baseline"/>
    </w:pPr>
    <w:rPr>
      <w:rFonts w:asciiTheme="minorHAnsi" w:hAnsiTheme="minorHAnsi" w:cs="Times New Roman"/>
      <w:sz w:val="18"/>
      <w:szCs w:val="18"/>
      <w:lang w:eastAsia="ja-JP" w:bidi="ar-SA"/>
    </w:rPr>
  </w:style>
  <w:style w:type="numbering" w:customStyle="1" w:styleId="NoList2">
    <w:name w:val="No List2"/>
    <w:next w:val="NoList"/>
    <w:uiPriority w:val="99"/>
    <w:semiHidden/>
    <w:unhideWhenUsed/>
    <w:rsid w:val="00403B42"/>
  </w:style>
  <w:style w:type="table" w:customStyle="1" w:styleId="2">
    <w:name w:val="표준표2"/>
    <w:basedOn w:val="TableNormal"/>
    <w:next w:val="TableGrid"/>
    <w:uiPriority w:val="39"/>
    <w:rsid w:val="00403B42"/>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11"/>
    <w:basedOn w:val="TableNormal"/>
    <w:uiPriority w:val="59"/>
    <w:rsid w:val="00403B42"/>
    <w:pPr>
      <w:spacing w:after="0" w:line="240" w:lineRule="auto"/>
    </w:pPr>
    <w:rPr>
      <w:rFonts w:ascii="CG Times" w:eastAsia="Times New Roman" w:hAnsi="CG Times"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2">
    <w:name w:val="TOC Heading2"/>
    <w:basedOn w:val="Heading1"/>
    <w:next w:val="Normal"/>
    <w:uiPriority w:val="39"/>
    <w:unhideWhenUsed/>
    <w:qFormat/>
    <w:rsid w:val="00403B42"/>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hAnsi="Cambria" w:cs="Times New Roman"/>
      <w:b w:val="0"/>
      <w:bCs w:val="0"/>
      <w:color w:val="365F91"/>
      <w:sz w:val="32"/>
      <w:szCs w:val="32"/>
      <w:lang w:val="en-GB" w:eastAsia="en-US"/>
    </w:rPr>
  </w:style>
  <w:style w:type="table" w:customStyle="1" w:styleId="GridTable4-Accent12">
    <w:name w:val="Grid Table 4 - Accent 12"/>
    <w:basedOn w:val="TableNormal"/>
    <w:next w:val="GridTable4-Accent1"/>
    <w:uiPriority w:val="49"/>
    <w:rsid w:val="00403B42"/>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2">
    <w:name w:val="Grid Table 5 Dark - Accent 12"/>
    <w:basedOn w:val="TableNormal"/>
    <w:next w:val="GridTable5Dark-Accent1"/>
    <w:uiPriority w:val="50"/>
    <w:rsid w:val="00403B42"/>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aption2">
    <w:name w:val="Caption2"/>
    <w:basedOn w:val="Normal"/>
    <w:next w:val="Normal"/>
    <w:uiPriority w:val="35"/>
    <w:unhideWhenUsed/>
    <w:rsid w:val="00403B42"/>
    <w:pPr>
      <w:tabs>
        <w:tab w:val="clear" w:pos="794"/>
      </w:tabs>
      <w:bidi w:val="0"/>
      <w:spacing w:before="0" w:after="200" w:line="240" w:lineRule="auto"/>
      <w:jc w:val="left"/>
    </w:pPr>
    <w:rPr>
      <w:rFonts w:ascii="Times New Roman" w:hAnsi="Times New Roman" w:cs="Times New Roman"/>
      <w:i/>
      <w:iCs/>
      <w:color w:val="1F497D"/>
      <w:sz w:val="18"/>
      <w:szCs w:val="18"/>
      <w:lang w:val="en-GB" w:eastAsia="ja-JP"/>
    </w:rPr>
  </w:style>
  <w:style w:type="character" w:customStyle="1" w:styleId="ms-rteforecolor-2">
    <w:name w:val="ms-rteforecolor-2"/>
    <w:basedOn w:val="DefaultParagraphFont"/>
    <w:rsid w:val="00403B42"/>
  </w:style>
  <w:style w:type="table" w:customStyle="1" w:styleId="GridTable5Dark-Accent13">
    <w:name w:val="Grid Table 5 Dark - Accent 13"/>
    <w:basedOn w:val="TableNormal"/>
    <w:next w:val="GridTable5Dark-Accent1"/>
    <w:uiPriority w:val="50"/>
    <w:rsid w:val="00403B42"/>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
    <w:name w:val="표준표3"/>
    <w:basedOn w:val="TableNormal"/>
    <w:next w:val="TableGrid"/>
    <w:uiPriority w:val="39"/>
    <w:rsid w:val="00D977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068E4"/>
  </w:style>
  <w:style w:type="table" w:customStyle="1" w:styleId="4">
    <w:name w:val="표준표4"/>
    <w:basedOn w:val="TableNormal"/>
    <w:next w:val="TableGrid"/>
    <w:uiPriority w:val="39"/>
    <w:rsid w:val="00B068E4"/>
    <w:pPr>
      <w:spacing w:after="0" w:line="240" w:lineRule="auto"/>
    </w:pPr>
    <w:rPr>
      <w:rFonts w:ascii="CG Times" w:eastAsia="Times New Roman" w:hAnsi="CG 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TableNormal"/>
    <w:uiPriority w:val="59"/>
    <w:rsid w:val="00B068E4"/>
    <w:pPr>
      <w:spacing w:after="0" w:line="240" w:lineRule="auto"/>
    </w:pPr>
    <w:rPr>
      <w:rFonts w:ascii="CG Times" w:eastAsia="Times New Roman" w:hAnsi="CG Times"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3">
    <w:name w:val="TOC Heading3"/>
    <w:basedOn w:val="Heading1"/>
    <w:next w:val="Normal"/>
    <w:uiPriority w:val="39"/>
    <w:unhideWhenUsed/>
    <w:qFormat/>
    <w:rsid w:val="00B068E4"/>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Cambria" w:hAnsi="Cambria" w:cs="Times New Roman"/>
      <w:b w:val="0"/>
      <w:bCs w:val="0"/>
      <w:color w:val="365F91"/>
      <w:sz w:val="32"/>
      <w:szCs w:val="32"/>
      <w:lang w:val="en-GB" w:eastAsia="en-US"/>
    </w:rPr>
  </w:style>
  <w:style w:type="table" w:customStyle="1" w:styleId="GridTable4-Accent13">
    <w:name w:val="Grid Table 4 - Accent 13"/>
    <w:basedOn w:val="TableNormal"/>
    <w:next w:val="GridTable4-Accent1"/>
    <w:uiPriority w:val="49"/>
    <w:rsid w:val="00B068E4"/>
    <w:pPr>
      <w:spacing w:after="0" w:line="240" w:lineRule="auto"/>
    </w:pPr>
    <w:rPr>
      <w:rFonts w:ascii="CG Times" w:eastAsia="Batang" w:hAnsi="CG Times" w:cs="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4">
    <w:name w:val="Grid Table 5 Dark - Accent 14"/>
    <w:basedOn w:val="TableNormal"/>
    <w:next w:val="GridTable5Dark-Accent1"/>
    <w:uiPriority w:val="50"/>
    <w:rsid w:val="00B068E4"/>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customStyle="1" w:styleId="Caption3">
    <w:name w:val="Caption3"/>
    <w:basedOn w:val="Normal"/>
    <w:next w:val="Normal"/>
    <w:uiPriority w:val="35"/>
    <w:unhideWhenUsed/>
    <w:rsid w:val="00B068E4"/>
    <w:pPr>
      <w:tabs>
        <w:tab w:val="clear" w:pos="794"/>
      </w:tabs>
      <w:bidi w:val="0"/>
      <w:spacing w:before="0" w:after="200" w:line="240" w:lineRule="auto"/>
      <w:jc w:val="left"/>
    </w:pPr>
    <w:rPr>
      <w:rFonts w:ascii="Times New Roman" w:hAnsi="Times New Roman" w:cs="Times New Roman"/>
      <w:i/>
      <w:iCs/>
      <w:color w:val="1F497D"/>
      <w:sz w:val="18"/>
      <w:szCs w:val="18"/>
      <w:lang w:val="en-GB" w:eastAsia="ja-JP"/>
    </w:rPr>
  </w:style>
  <w:style w:type="table" w:customStyle="1" w:styleId="GridTable5Dark-Accent15">
    <w:name w:val="Grid Table 5 Dark - Accent 15"/>
    <w:basedOn w:val="TableNormal"/>
    <w:next w:val="GridTable5Dark-Accent1"/>
    <w:uiPriority w:val="50"/>
    <w:rsid w:val="003F673F"/>
    <w:pPr>
      <w:spacing w:after="0" w:line="240" w:lineRule="auto"/>
    </w:pPr>
    <w:rPr>
      <w:rFonts w:eastAsia="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OCHeading">
    <w:name w:val="TOC Heading"/>
    <w:basedOn w:val="Heading1"/>
    <w:next w:val="Normal"/>
    <w:uiPriority w:val="39"/>
    <w:unhideWhenUsed/>
    <w:qFormat/>
    <w:rsid w:val="00E06985"/>
    <w:pPr>
      <w:tabs>
        <w:tab w:val="left" w:pos="1191"/>
        <w:tab w:val="left" w:pos="1588"/>
        <w:tab w:val="left" w:pos="1985"/>
      </w:tabs>
      <w:overflowPunct w:val="0"/>
      <w:autoSpaceDE w:val="0"/>
      <w:autoSpaceDN w:val="0"/>
      <w:bidi w:val="0"/>
      <w:adjustRightInd w:val="0"/>
      <w:spacing w:before="240" w:line="240" w:lineRule="auto"/>
      <w:ind w:left="0" w:firstLine="0"/>
      <w:jc w:val="left"/>
      <w:textAlignment w:val="baseline"/>
      <w:outlineLvl w:val="9"/>
    </w:pPr>
    <w:rPr>
      <w:rFonts w:asciiTheme="majorHAnsi" w:hAnsiTheme="majorHAnsi" w:cstheme="majorBidi"/>
      <w:b w:val="0"/>
      <w:bCs w:val="0"/>
      <w:color w:val="2E74B5" w:themeColor="accent1" w:themeShade="BF"/>
      <w:sz w:val="32"/>
      <w:szCs w:val="32"/>
      <w:lang w:val="en-GB" w:eastAsia="en-US"/>
    </w:rPr>
  </w:style>
  <w:style w:type="paragraph" w:styleId="Caption">
    <w:name w:val="caption"/>
    <w:basedOn w:val="Normal"/>
    <w:next w:val="Normal"/>
    <w:uiPriority w:val="35"/>
    <w:unhideWhenUsed/>
    <w:rsid w:val="00E06985"/>
    <w:pPr>
      <w:tabs>
        <w:tab w:val="clear" w:pos="794"/>
      </w:tabs>
      <w:bidi w:val="0"/>
      <w:spacing w:before="0" w:after="200" w:line="240" w:lineRule="auto"/>
      <w:jc w:val="left"/>
    </w:pPr>
    <w:rPr>
      <w:rFonts w:ascii="Times New Roman" w:hAnsi="Times New Roman" w:cs="Times New Roman"/>
      <w:i/>
      <w:iCs/>
      <w:color w:val="44546A" w:themeColor="text2"/>
      <w:sz w:val="18"/>
      <w:szCs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4725">
      <w:bodyDiv w:val="1"/>
      <w:marLeft w:val="0"/>
      <w:marRight w:val="0"/>
      <w:marTop w:val="0"/>
      <w:marBottom w:val="0"/>
      <w:divBdr>
        <w:top w:val="none" w:sz="0" w:space="0" w:color="auto"/>
        <w:left w:val="none" w:sz="0" w:space="0" w:color="auto"/>
        <w:bottom w:val="none" w:sz="0" w:space="0" w:color="auto"/>
        <w:right w:val="none" w:sz="0" w:space="0" w:color="auto"/>
      </w:divBdr>
    </w:div>
    <w:div w:id="392972099">
      <w:bodyDiv w:val="1"/>
      <w:marLeft w:val="0"/>
      <w:marRight w:val="0"/>
      <w:marTop w:val="0"/>
      <w:marBottom w:val="0"/>
      <w:divBdr>
        <w:top w:val="none" w:sz="0" w:space="0" w:color="auto"/>
        <w:left w:val="none" w:sz="0" w:space="0" w:color="auto"/>
        <w:bottom w:val="none" w:sz="0" w:space="0" w:color="auto"/>
        <w:right w:val="none" w:sz="0" w:space="0" w:color="auto"/>
      </w:divBdr>
    </w:div>
    <w:div w:id="526720486">
      <w:bodyDiv w:val="1"/>
      <w:marLeft w:val="0"/>
      <w:marRight w:val="0"/>
      <w:marTop w:val="0"/>
      <w:marBottom w:val="0"/>
      <w:divBdr>
        <w:top w:val="none" w:sz="0" w:space="0" w:color="auto"/>
        <w:left w:val="none" w:sz="0" w:space="0" w:color="auto"/>
        <w:bottom w:val="none" w:sz="0" w:space="0" w:color="auto"/>
        <w:right w:val="none" w:sz="0" w:space="0" w:color="auto"/>
      </w:divBdr>
    </w:div>
    <w:div w:id="700479363">
      <w:bodyDiv w:val="1"/>
      <w:marLeft w:val="0"/>
      <w:marRight w:val="0"/>
      <w:marTop w:val="0"/>
      <w:marBottom w:val="0"/>
      <w:divBdr>
        <w:top w:val="none" w:sz="0" w:space="0" w:color="auto"/>
        <w:left w:val="none" w:sz="0" w:space="0" w:color="auto"/>
        <w:bottom w:val="none" w:sz="0" w:space="0" w:color="auto"/>
        <w:right w:val="none" w:sz="0" w:space="0" w:color="auto"/>
      </w:divBdr>
    </w:div>
    <w:div w:id="1388913910">
      <w:bodyDiv w:val="1"/>
      <w:marLeft w:val="0"/>
      <w:marRight w:val="0"/>
      <w:marTop w:val="0"/>
      <w:marBottom w:val="0"/>
      <w:divBdr>
        <w:top w:val="none" w:sz="0" w:space="0" w:color="auto"/>
        <w:left w:val="none" w:sz="0" w:space="0" w:color="auto"/>
        <w:bottom w:val="none" w:sz="0" w:space="0" w:color="auto"/>
        <w:right w:val="none" w:sz="0" w:space="0" w:color="auto"/>
      </w:divBdr>
    </w:div>
    <w:div w:id="1567885094">
      <w:bodyDiv w:val="1"/>
      <w:marLeft w:val="0"/>
      <w:marRight w:val="0"/>
      <w:marTop w:val="0"/>
      <w:marBottom w:val="0"/>
      <w:divBdr>
        <w:top w:val="none" w:sz="0" w:space="0" w:color="auto"/>
        <w:left w:val="none" w:sz="0" w:space="0" w:color="auto"/>
        <w:bottom w:val="none" w:sz="0" w:space="0" w:color="auto"/>
        <w:right w:val="none" w:sz="0" w:space="0" w:color="auto"/>
      </w:divBdr>
    </w:div>
    <w:div w:id="2049792735">
      <w:bodyDiv w:val="1"/>
      <w:marLeft w:val="0"/>
      <w:marRight w:val="0"/>
      <w:marTop w:val="0"/>
      <w:marBottom w:val="0"/>
      <w:divBdr>
        <w:top w:val="none" w:sz="0" w:space="0" w:color="auto"/>
        <w:left w:val="none" w:sz="0" w:space="0" w:color="auto"/>
        <w:bottom w:val="none" w:sz="0" w:space="0" w:color="auto"/>
        <w:right w:val="none" w:sz="0" w:space="0" w:color="auto"/>
      </w:divBdr>
    </w:div>
    <w:div w:id="2078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SG01-C-0467/en"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RGQ-C-0426/en" TargetMode="External"/><Relationship Id="rId63" Type="http://schemas.openxmlformats.org/officeDocument/2006/relationships/hyperlink" Target="https://www.itu.int/en/ITU-D/Study-Groups/2018-2021/Pages/Publications.aspx" TargetMode="External"/><Relationship Id="rId84" Type="http://schemas.openxmlformats.org/officeDocument/2006/relationships/hyperlink" Target="https://www.itu.int/en/myitu/News/2020/06/10/10/53/ITU-launches-new-study-paper-on-economic-impact-of-OTTs" TargetMode="External"/><Relationship Id="rId138" Type="http://schemas.openxmlformats.org/officeDocument/2006/relationships/hyperlink" Target="https://www.itu.int/md/D18-SG01.RGQ-C-0383" TargetMode="External"/><Relationship Id="rId159" Type="http://schemas.openxmlformats.org/officeDocument/2006/relationships/hyperlink" Target="mailto:roland.kudozia@nca.org.gh" TargetMode="External"/><Relationship Id="rId170" Type="http://schemas.openxmlformats.org/officeDocument/2006/relationships/hyperlink" Target="mailto:Abdelaziz.alzarooni@aecert.ae" TargetMode="External"/><Relationship Id="rId191" Type="http://schemas.openxmlformats.org/officeDocument/2006/relationships/image" Target="media/image8.jpg"/><Relationship Id="rId205" Type="http://schemas.openxmlformats.org/officeDocument/2006/relationships/hyperlink" Target="https://www.itu.int/net4/ITU-D/CDS/sg/blkmeetings.asp?lg=1&amp;sp=2018&amp;blk=26278" TargetMode="External"/><Relationship Id="rId107" Type="http://schemas.openxmlformats.org/officeDocument/2006/relationships/hyperlink" Target="https://www.itu.int/md/D18-SG01.RGQ-C-0424/en" TargetMode="External"/><Relationship Id="rId11" Type="http://schemas.openxmlformats.org/officeDocument/2006/relationships/hyperlink" Target="https://www.itu.int/md/D18-TDAG24-C-0012/en" TargetMode="External"/><Relationship Id="rId32" Type="http://schemas.openxmlformats.org/officeDocument/2006/relationships/hyperlink" Target="https://www.itu.int/md/D18-SG01-R-0024/" TargetMode="External"/><Relationship Id="rId53" Type="http://schemas.openxmlformats.org/officeDocument/2006/relationships/image" Target="cid:image001.png@01D7B95F.B300BA40" TargetMode="External"/><Relationship Id="rId74" Type="http://schemas.openxmlformats.org/officeDocument/2006/relationships/hyperlink" Target="https://www.itu.int/en/ITU-D/Study-Groups/2018-2021/Pages/meetings/events_workshops.aspx" TargetMode="External"/><Relationship Id="rId128" Type="http://schemas.openxmlformats.org/officeDocument/2006/relationships/hyperlink" Target="https://www.itu.int/md/D18-SG01-C-0445/en" TargetMode="External"/><Relationship Id="rId149" Type="http://schemas.openxmlformats.org/officeDocument/2006/relationships/hyperlink" Target="https://www.itu.int/net4/ITU-D/CDS/sg/chairmen.asp?lg=1&amp;sp=2018" TargetMode="External"/><Relationship Id="rId5" Type="http://schemas.openxmlformats.org/officeDocument/2006/relationships/webSettings" Target="webSettings.xml"/><Relationship Id="rId95" Type="http://schemas.openxmlformats.org/officeDocument/2006/relationships/hyperlink" Target="https://www.itu.int/md/D18-SG01-C-0444/en" TargetMode="External"/><Relationship Id="rId160" Type="http://schemas.openxmlformats.org/officeDocument/2006/relationships/hyperlink" Target="mailto:hcnkemadu@ncc.gov.ng" TargetMode="External"/><Relationship Id="rId181" Type="http://schemas.openxmlformats.org/officeDocument/2006/relationships/hyperlink" Target="mailto:mrbolshakova@gmail.com" TargetMode="External"/><Relationship Id="rId216" Type="http://schemas.openxmlformats.org/officeDocument/2006/relationships/header" Target="header8.xml"/><Relationship Id="rId22" Type="http://schemas.openxmlformats.org/officeDocument/2006/relationships/hyperlink" Target="https://www.itu.int/md/D18-SG01-180430-R/en" TargetMode="External"/><Relationship Id="rId43" Type="http://schemas.openxmlformats.org/officeDocument/2006/relationships/hyperlink" Target="https://www.itu.int/md/D18-TDAG28-C-0032/en" TargetMode="External"/><Relationship Id="rId64" Type="http://schemas.openxmlformats.org/officeDocument/2006/relationships/hyperlink" Target="https://www.itu.int/en/myitu/Publications/2021/07/22/15/17/Strategies-and-policies-for-the-deployment-of-broadband-in-developing-countries" TargetMode="External"/><Relationship Id="rId118" Type="http://schemas.openxmlformats.org/officeDocument/2006/relationships/hyperlink" Target="https://www.itu.int/md/D18-SG01.RGQ-C-0425/en" TargetMode="External"/><Relationship Id="rId139" Type="http://schemas.openxmlformats.org/officeDocument/2006/relationships/hyperlink" Target="https://www.itu.int/md/D18-SG01.RGQ-C-0359" TargetMode="External"/><Relationship Id="rId85" Type="http://schemas.openxmlformats.org/officeDocument/2006/relationships/hyperlink" Target="https://www.itu.int/en/ITU-D/Study-Groups/2018-2021/Pages/meetings/events_workshops.aspx" TargetMode="External"/><Relationship Id="rId150" Type="http://schemas.openxmlformats.org/officeDocument/2006/relationships/hyperlink" Target="%20https://www.itu.int/net4/ITU-D/CDS/sg/rapporteurs.asp?lg=1&amp;sp=2018)(Updated" TargetMode="External"/><Relationship Id="rId171" Type="http://schemas.openxmlformats.org/officeDocument/2006/relationships/hyperlink" Target="mailto:nora@tpra.gov.sd" TargetMode="External"/><Relationship Id="rId192" Type="http://schemas.openxmlformats.org/officeDocument/2006/relationships/image" Target="media/image9.png"/><Relationship Id="rId206" Type="http://schemas.openxmlformats.org/officeDocument/2006/relationships/hyperlink" Target="https://www.itu.int/en/ITU-D/Study-Groups/2018-2021/Pages/meetings/events_workshops.aspx" TargetMode="External"/><Relationship Id="rId12" Type="http://schemas.openxmlformats.org/officeDocument/2006/relationships/hyperlink" Target="https://www.itu.int/md/D18-TDAG25.2-C-0012/en" TargetMode="External"/><Relationship Id="rId33" Type="http://schemas.openxmlformats.org/officeDocument/2006/relationships/hyperlink" Target="http://www.itu.int/md/D18-SG01.RGQ-R-0022/" TargetMode="External"/><Relationship Id="rId108" Type="http://schemas.openxmlformats.org/officeDocument/2006/relationships/hyperlink" Target="https://www.itu.int/oth/D0723000002/en" TargetMode="External"/><Relationship Id="rId129" Type="http://schemas.openxmlformats.org/officeDocument/2006/relationships/hyperlink" Target="https://www.itu.int/md/D18-SG01.RGQ-C-0426/en" TargetMode="External"/><Relationship Id="rId54" Type="http://schemas.openxmlformats.org/officeDocument/2006/relationships/hyperlink" Target="https://www.itu.int/md/D18-SG01-C-0414/en" TargetMode="External"/><Relationship Id="rId75" Type="http://schemas.openxmlformats.org/officeDocument/2006/relationships/hyperlink" Target="https://www.itu.int/md/D18-SG01-C-0416/en" TargetMode="External"/><Relationship Id="rId96" Type="http://schemas.openxmlformats.org/officeDocument/2006/relationships/hyperlink" Target="https://www.itu.int/md/D18-SG01.RGQ-C-0423/en" TargetMode="External"/><Relationship Id="rId140" Type="http://schemas.openxmlformats.org/officeDocument/2006/relationships/hyperlink" Target="https://www.itu.int/md/D18-SG01-C-0438" TargetMode="External"/><Relationship Id="rId161" Type="http://schemas.openxmlformats.org/officeDocument/2006/relationships/hyperlink" Target="mailto:Sergio.Scarabino@itu.int" TargetMode="External"/><Relationship Id="rId182" Type="http://schemas.openxmlformats.org/officeDocument/2006/relationships/hyperlink" Target="mailto:t.mirzakulov@mitc.uz" TargetMode="External"/><Relationship Id="rId217" Type="http://schemas.openxmlformats.org/officeDocument/2006/relationships/header" Target="header9.xml"/><Relationship Id="rId6" Type="http://schemas.openxmlformats.org/officeDocument/2006/relationships/footnotes" Target="footnotes.xml"/><Relationship Id="rId23" Type="http://schemas.openxmlformats.org/officeDocument/2006/relationships/hyperlink" Target="https://www.itu.int/en/ITU-D/Study-Groups/2018-2021/Pages/Publications.aspx" TargetMode="External"/><Relationship Id="rId119" Type="http://schemas.openxmlformats.org/officeDocument/2006/relationships/hyperlink" Target="https://www.itu.int/oth/D0727000001/en" TargetMode="External"/><Relationship Id="rId44" Type="http://schemas.openxmlformats.org/officeDocument/2006/relationships/hyperlink" Target="http://www.itu.int/itudsgpub" TargetMode="External"/><Relationship Id="rId65" Type="http://schemas.openxmlformats.org/officeDocument/2006/relationships/hyperlink" Target="https://www.itu.int/pub/D-STG-SG01.02.2-2021" TargetMode="External"/><Relationship Id="rId86" Type="http://schemas.openxmlformats.org/officeDocument/2006/relationships/hyperlink" Target="https://www.itu.int/md/D18-SG01-C-0417/en" TargetMode="External"/><Relationship Id="rId130" Type="http://schemas.openxmlformats.org/officeDocument/2006/relationships/hyperlink" Target="https://www.itu.int/md/D18-TDAG28-C-0032/en" TargetMode="External"/><Relationship Id="rId151" Type="http://schemas.openxmlformats.org/officeDocument/2006/relationships/header" Target="header2.xml"/><Relationship Id="rId172" Type="http://schemas.openxmlformats.org/officeDocument/2006/relationships/hyperlink" Target="mailto:aamir.riaz@itu.int" TargetMode="External"/><Relationship Id="rId193" Type="http://schemas.openxmlformats.org/officeDocument/2006/relationships/header" Target="header6.xml"/><Relationship Id="rId207" Type="http://schemas.openxmlformats.org/officeDocument/2006/relationships/hyperlink" Target="https://www.itu.int/md/D18-TDAG29-211108-TD-0004/" TargetMode="External"/><Relationship Id="rId13" Type="http://schemas.openxmlformats.org/officeDocument/2006/relationships/hyperlink" Target="https://www.itu.int/md/D18-TDAG28-C-0008/en" TargetMode="External"/><Relationship Id="rId109" Type="http://schemas.openxmlformats.org/officeDocument/2006/relationships/hyperlink" Target="https://youtu.be/vKgjxJJlou0" TargetMode="External"/><Relationship Id="rId34" Type="http://schemas.openxmlformats.org/officeDocument/2006/relationships/hyperlink" Target="https://www.itu.int/md/D18-SG01-R-0032/" TargetMode="External"/><Relationship Id="rId55" Type="http://schemas.openxmlformats.org/officeDocument/2006/relationships/hyperlink" Target="https://www.itu.int/en/ITU-D/Study-Groups/2018-2021/Pages/Publications.aspx" TargetMode="External"/><Relationship Id="rId76" Type="http://schemas.openxmlformats.org/officeDocument/2006/relationships/hyperlink" Target="https://www.itu.int/en/ITU-D/Study-Groups/2018-2021/Pages/Publications.aspx" TargetMode="External"/><Relationship Id="rId97" Type="http://schemas.openxmlformats.org/officeDocument/2006/relationships/hyperlink" Target="https://www.itu.int/oth/D0723000003/en" TargetMode="External"/><Relationship Id="rId120" Type="http://schemas.openxmlformats.org/officeDocument/2006/relationships/hyperlink" Target="https://youtu.be/tSVfvLcIWHw" TargetMode="External"/><Relationship Id="rId141" Type="http://schemas.openxmlformats.org/officeDocument/2006/relationships/hyperlink" Target="https://www.itu.int/md/D18-SG01-C-0207/" TargetMode="External"/><Relationship Id="rId7" Type="http://schemas.openxmlformats.org/officeDocument/2006/relationships/endnotes" Target="endnotes.xml"/><Relationship Id="rId162" Type="http://schemas.openxmlformats.org/officeDocument/2006/relationships/hyperlink" Target="mailto:bruno.ramos@itu.int" TargetMode="External"/><Relationship Id="rId183" Type="http://schemas.openxmlformats.org/officeDocument/2006/relationships/hyperlink" Target="mailto:jaroslaw.ponder@itu.int" TargetMode="External"/><Relationship Id="rId218" Type="http://schemas.openxmlformats.org/officeDocument/2006/relationships/fontTable" Target="fontTable.xml"/><Relationship Id="rId24" Type="http://schemas.openxmlformats.org/officeDocument/2006/relationships/hyperlink" Target="file:///C:\Users\AWOTAR\AppData\Roaming\Microsoft\Word\~$2E_V2_Plenary%20SG1%20report.docx" TargetMode="External"/><Relationship Id="rId45" Type="http://schemas.openxmlformats.org/officeDocument/2006/relationships/hyperlink" Target="https://www.itu.int/md/D18-SG01-R-0032/" TargetMode="External"/><Relationship Id="rId66" Type="http://schemas.openxmlformats.org/officeDocument/2006/relationships/hyperlink" Target="https://youtu.be/Ne_5_CcVQgs" TargetMode="External"/><Relationship Id="rId87" Type="http://schemas.openxmlformats.org/officeDocument/2006/relationships/hyperlink" Target="https://www.itu.int/en/ITU-D/Study-Groups/2018-2021/Pages/Publications.aspx" TargetMode="External"/><Relationship Id="rId110" Type="http://schemas.openxmlformats.org/officeDocument/2006/relationships/hyperlink" Target="https://www.itu.int/en/myitu/News/2020/05/25/13/34/ITU-launches-new-study-paper-on-broadband-and-connectivity-solutions-for-rural-and-remote-areas" TargetMode="External"/><Relationship Id="rId131" Type="http://schemas.openxmlformats.org/officeDocument/2006/relationships/hyperlink" Target="https://www.itu.int/en/ITU-D/Study-Groups/2018-2021/Pages/meetings/events_workshops.aspx" TargetMode="External"/><Relationship Id="rId152" Type="http://schemas.openxmlformats.org/officeDocument/2006/relationships/header" Target="header3.xml"/><Relationship Id="rId173" Type="http://schemas.openxmlformats.org/officeDocument/2006/relationships/hyperlink" Target="mailto:atsuko.okuda@itu.int" TargetMode="External"/><Relationship Id="rId194" Type="http://schemas.openxmlformats.org/officeDocument/2006/relationships/header" Target="header7.xml"/><Relationship Id="rId208" Type="http://schemas.openxmlformats.org/officeDocument/2006/relationships/hyperlink" Target="https://www.itu.int/md/D18-SG01.RGQ-C-0420/en" TargetMode="External"/><Relationship Id="rId14" Type="http://schemas.openxmlformats.org/officeDocument/2006/relationships/hyperlink" Target="https://www.itu.int/md/D18-TDAG29-C-0005/en" TargetMode="External"/><Relationship Id="rId30" Type="http://schemas.openxmlformats.org/officeDocument/2006/relationships/hyperlink" Target="https://www.itu.int/md/D18-SG01-R-0008/" TargetMode="External"/><Relationship Id="rId35" Type="http://schemas.openxmlformats.org/officeDocument/2006/relationships/hyperlink" Target="https://www.itu.int/md/D18-TDAG28-C-0010/en" TargetMode="External"/><Relationship Id="rId56" Type="http://schemas.openxmlformats.org/officeDocument/2006/relationships/hyperlink" Target="https://www.itu.int/en/myitu/Publications/2021/07/22/15/17/Strategies-and-policies-for-the-deployment-of-broadband-in-developing-countries" TargetMode="External"/><Relationship Id="rId77" Type="http://schemas.openxmlformats.org/officeDocument/2006/relationships/hyperlink" Target="https://www.itu.int/en/myitu/Publications/2021/07/22/15/17/Strategies-and-policies-for-the-deployment-of-broadband-in-developing-countries" TargetMode="External"/><Relationship Id="rId100" Type="http://schemas.openxmlformats.org/officeDocument/2006/relationships/hyperlink" Target="https://www.itu.int/en/ITU-D/Study-Groups/2018-2021/Pages/meetings/events_workshops.aspx" TargetMode="External"/><Relationship Id="rId105" Type="http://schemas.openxmlformats.org/officeDocument/2006/relationships/hyperlink" Target="https://youtu.be/TjlEyKKLEFQ" TargetMode="External"/><Relationship Id="rId126" Type="http://schemas.openxmlformats.org/officeDocument/2006/relationships/hyperlink" Target="https://www.itu.int/pub/D-STG-SG01.07.5-2021" TargetMode="External"/><Relationship Id="rId147" Type="http://schemas.openxmlformats.org/officeDocument/2006/relationships/footer" Target="footer1.xml"/><Relationship Id="rId168" Type="http://schemas.openxmlformats.org/officeDocument/2006/relationships/hyperlink" Target="mailto:s.belal@citra.gov.kw" TargetMode="External"/><Relationship Id="rId8" Type="http://schemas.openxmlformats.org/officeDocument/2006/relationships/image" Target="media/image1.png"/><Relationship Id="rId51" Type="http://schemas.openxmlformats.org/officeDocument/2006/relationships/hyperlink" Target="https://www.itu.int/md/D18-SG01-C-0478" TargetMode="External"/><Relationship Id="rId72" Type="http://schemas.openxmlformats.org/officeDocument/2006/relationships/hyperlink" Target="https://youtu.be/ectFF7DVtWk" TargetMode="External"/><Relationship Id="rId93" Type="http://schemas.openxmlformats.org/officeDocument/2006/relationships/hyperlink" Target="https://www.itu.int/en/myitu/Publications/2021/07/22/15/17/Strategies-and-policies-for-the-deployment-of-broadband-in-developing-countries" TargetMode="External"/><Relationship Id="rId98" Type="http://schemas.openxmlformats.org/officeDocument/2006/relationships/hyperlink" Target="https://youtu.be/WR7CWptJ4lY" TargetMode="External"/><Relationship Id="rId121" Type="http://schemas.openxmlformats.org/officeDocument/2006/relationships/hyperlink" Target="https://www.itu.int/en/myitu/News/2021/02/03/08/10/Unsolicited-commercial-communications-spam-calls" TargetMode="External"/><Relationship Id="rId142" Type="http://schemas.openxmlformats.org/officeDocument/2006/relationships/hyperlink" Target="https://www.itu.int/md/D18-CA-CIR-0011/en" TargetMode="External"/><Relationship Id="rId163" Type="http://schemas.openxmlformats.org/officeDocument/2006/relationships/hyperlink" Target="mailto:hirayama@anatel.gov.br" TargetMode="External"/><Relationship Id="rId184" Type="http://schemas.openxmlformats.org/officeDocument/2006/relationships/hyperlink" Target="mailto:vadim.kaptur@onat.edu.ua" TargetMode="External"/><Relationship Id="rId189" Type="http://schemas.openxmlformats.org/officeDocument/2006/relationships/header" Target="header4.xm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s://www.itu.int/md/D18-SG01.RGQ-C-0426/en" TargetMode="External"/><Relationship Id="rId25" Type="http://schemas.openxmlformats.org/officeDocument/2006/relationships/image" Target="media/image3.png"/><Relationship Id="rId46" Type="http://schemas.openxmlformats.org/officeDocument/2006/relationships/hyperlink" Target="https://www.itu.int/md/D18-SG01-C-0477" TargetMode="External"/><Relationship Id="rId67" Type="http://schemas.openxmlformats.org/officeDocument/2006/relationships/hyperlink" Target="https://www.itu.int/md/D18-SG01-C-0460/en" TargetMode="External"/><Relationship Id="rId116" Type="http://schemas.openxmlformats.org/officeDocument/2006/relationships/hyperlink" Target="https://youtu.be/S7blnPQMjew" TargetMode="External"/><Relationship Id="rId137" Type="http://schemas.openxmlformats.org/officeDocument/2006/relationships/hyperlink" Target="https://www.itu.int/md/D18-SG01.RGQ-C-0441/en" TargetMode="External"/><Relationship Id="rId158" Type="http://schemas.openxmlformats.org/officeDocument/2006/relationships/hyperlink" Target="mailto:mbengie@yahoo.com"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RGQ-C-0425/en" TargetMode="External"/><Relationship Id="rId62" Type="http://schemas.openxmlformats.org/officeDocument/2006/relationships/hyperlink" Target="https://www.itu.int/md/D18-SG01-C-0415/en" TargetMode="External"/><Relationship Id="rId83" Type="http://schemas.openxmlformats.org/officeDocument/2006/relationships/hyperlink" Target="https://youtu.be/WR7CWptJ4lY" TargetMode="External"/><Relationship Id="rId88" Type="http://schemas.openxmlformats.org/officeDocument/2006/relationships/hyperlink" Target="https://www.itu.int/en/myitu/Publications/2021/07/22/15/17/Strategies-and-policies-for-the-deployment-of-broadband-in-developing-countries" TargetMode="External"/><Relationship Id="rId111" Type="http://schemas.openxmlformats.org/officeDocument/2006/relationships/hyperlink" Target="https://www.itu.int/en/ITU-D/Study-Groups/2018-2021/Pages/meetings/events_workshops.aspx" TargetMode="External"/><Relationship Id="rId132" Type="http://schemas.openxmlformats.org/officeDocument/2006/relationships/hyperlink" Target="https://www.itu.int/en/general-secretariat/Pages/ISCG/default.aspx" TargetMode="External"/><Relationship Id="rId153" Type="http://schemas.openxmlformats.org/officeDocument/2006/relationships/footer" Target="footer3.xml"/><Relationship Id="rId174" Type="http://schemas.openxmlformats.org/officeDocument/2006/relationships/hyperlink" Target="mailto:kawasumi-yasuhiko@s3.dion.ne.jp" TargetMode="External"/><Relationship Id="rId179" Type="http://schemas.openxmlformats.org/officeDocument/2006/relationships/hyperlink" Target="mailto:konukhova@niir.ru" TargetMode="External"/><Relationship Id="rId195" Type="http://schemas.openxmlformats.org/officeDocument/2006/relationships/hyperlink" Target="https://www.itu.int/net4/ITU-D/CDS/sg/blkmeetings.asp?lg=1&amp;sp=2018&amp;blk=26283" TargetMode="External"/><Relationship Id="rId209" Type="http://schemas.openxmlformats.org/officeDocument/2006/relationships/hyperlink" Target="https://www.itu.int/md/D18-SG01.RGQ-C-0421/en" TargetMode="External"/><Relationship Id="rId190" Type="http://schemas.openxmlformats.org/officeDocument/2006/relationships/header" Target="header5.xml"/><Relationship Id="rId204" Type="http://schemas.openxmlformats.org/officeDocument/2006/relationships/hyperlink" Target="https://www.itu.int/net4/ITU-D/CDS/sg/blkmeetings.asp?lg=1&amp;sp=2018&amp;blk=26281" TargetMode="External"/><Relationship Id="rId15" Type="http://schemas.openxmlformats.org/officeDocument/2006/relationships/hyperlink" Target="https://www.itu.int/md/D18-SG01-R-0008/en" TargetMode="External"/><Relationship Id="rId36" Type="http://schemas.openxmlformats.org/officeDocument/2006/relationships/hyperlink" Target="https://www.itu.int/md/D18-TDAG29-211108-TD-0004/" TargetMode="External"/><Relationship Id="rId57" Type="http://schemas.openxmlformats.org/officeDocument/2006/relationships/hyperlink" Target="https://www.itu.int/pub/D-STG-SG01.01.2-2021" TargetMode="External"/><Relationship Id="rId106" Type="http://schemas.openxmlformats.org/officeDocument/2006/relationships/hyperlink" Target="https://www.itu.int/md/D18-SG01-C-0435/en" TargetMode="External"/><Relationship Id="rId127" Type="http://schemas.openxmlformats.org/officeDocument/2006/relationships/hyperlink" Target="https://youtu.be/g9_YnkTfPyI" TargetMode="External"/><Relationship Id="rId10" Type="http://schemas.openxmlformats.org/officeDocument/2006/relationships/hyperlink" Target="https://www.itu.int/md/D18-TDAG23-C-0012/en" TargetMode="External"/><Relationship Id="rId31" Type="http://schemas.openxmlformats.org/officeDocument/2006/relationships/hyperlink" Target="https://www.itu.int/md/D18-SG01-R-0016/" TargetMode="External"/><Relationship Id="rId52" Type="http://schemas.openxmlformats.org/officeDocument/2006/relationships/image" Target="media/image6.png"/><Relationship Id="rId73" Type="http://schemas.openxmlformats.org/officeDocument/2006/relationships/hyperlink" Target="https://www.itu.int/en/myitu/News/2020/05/13/12/16/New-ITU-D-study-paper-helps-countries-consider-cost-structures-and-new-models" TargetMode="External"/><Relationship Id="rId78" Type="http://schemas.openxmlformats.org/officeDocument/2006/relationships/hyperlink" Target="https://www.itu.int/pub/D-STG-SG01.03.2-2021" TargetMode="External"/><Relationship Id="rId94" Type="http://schemas.openxmlformats.org/officeDocument/2006/relationships/hyperlink" Target="https://www.itu.int/pub/D-STG-SG01.04_CST_MOD-2021" TargetMode="External"/><Relationship Id="rId99" Type="http://schemas.openxmlformats.org/officeDocument/2006/relationships/hyperlink" Target="https://www.itu.int/en/myitu/News/2020/06/10/10/53/ITU-launches-new-study-paper-on-economic-impact-of-OTTs" TargetMode="External"/><Relationship Id="rId101" Type="http://schemas.openxmlformats.org/officeDocument/2006/relationships/hyperlink" Target="https://www.itu.int/md/D18-SG01-C-0418/en" TargetMode="External"/><Relationship Id="rId122" Type="http://schemas.openxmlformats.org/officeDocument/2006/relationships/hyperlink" Target="https://www.itu.int/en/ITU-D/Study-Groups/2018-2021/Pages/meetings/events_workshops.aspx" TargetMode="External"/><Relationship Id="rId143" Type="http://schemas.openxmlformats.org/officeDocument/2006/relationships/hyperlink" Target="https://www.itu.int/md/D18-SG01-C-0474" TargetMode="External"/><Relationship Id="rId148" Type="http://schemas.openxmlformats.org/officeDocument/2006/relationships/footer" Target="footer2.xml"/><Relationship Id="rId164" Type="http://schemas.openxmlformats.org/officeDocument/2006/relationships/hyperlink" Target="mailto:victormartinez@conatel.gov.py" TargetMode="External"/><Relationship Id="rId169" Type="http://schemas.openxmlformats.org/officeDocument/2006/relationships/hyperlink" Target="mailto:agad@tra.gov.eg" TargetMode="External"/><Relationship Id="rId185" Type="http://schemas.openxmlformats.org/officeDocument/2006/relationships/hyperlink" Target="mailto:aodobasic@rak.ba"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almaz.tilenbaev@gmail.com" TargetMode="External"/><Relationship Id="rId210" Type="http://schemas.openxmlformats.org/officeDocument/2006/relationships/hyperlink" Target="https://www.itu.int/md/D18-SG01.RGQ-C-0422/en" TargetMode="External"/><Relationship Id="rId215" Type="http://schemas.openxmlformats.org/officeDocument/2006/relationships/hyperlink" Target="https://www.itu.int/md/D18-TDAG28-C-0032/en" TargetMode="External"/><Relationship Id="rId26" Type="http://schemas.openxmlformats.org/officeDocument/2006/relationships/image" Target="media/image4.png"/><Relationship Id="rId47" Type="http://schemas.openxmlformats.org/officeDocument/2006/relationships/hyperlink" Target="https://www.itu.int/md/D18-SG01-C-0474" TargetMode="External"/><Relationship Id="rId68" Type="http://schemas.openxmlformats.org/officeDocument/2006/relationships/hyperlink" Target="https://www.itu.int/md/D18-SG01.RGQ-C-0421/en" TargetMode="External"/><Relationship Id="rId89" Type="http://schemas.openxmlformats.org/officeDocument/2006/relationships/hyperlink" Target="https://www.itu.int/pub/D-STG-SG01.04.2-2021" TargetMode="External"/><Relationship Id="rId112" Type="http://schemas.openxmlformats.org/officeDocument/2006/relationships/hyperlink" Target="https://www.itu.int/md/D18-SG01-C-0419/en" TargetMode="External"/><Relationship Id="rId133" Type="http://schemas.openxmlformats.org/officeDocument/2006/relationships/hyperlink" Target="https://www.itu.int/md/D18-TDAG25.2-C-0012/en" TargetMode="External"/><Relationship Id="rId154" Type="http://schemas.openxmlformats.org/officeDocument/2006/relationships/hyperlink" Target="https://www.itu.int/net4/ITU-D/CDS/sg/rapporteurs.asp?lg=1&amp;sp=2018" TargetMode="External"/><Relationship Id="rId175" Type="http://schemas.openxmlformats.org/officeDocument/2006/relationships/hyperlink" Target="mailto:sangwon@kisdi.re.kr" TargetMode="External"/><Relationship Id="rId196" Type="http://schemas.openxmlformats.org/officeDocument/2006/relationships/hyperlink" Target="https://www.itu.int/net4/ITU-D/CDS/sg/blkmeetings.asp?lg=1&amp;sp=2018&amp;blk=24909" TargetMode="External"/><Relationship Id="rId200" Type="http://schemas.openxmlformats.org/officeDocument/2006/relationships/hyperlink" Target="https://www.itu.int/net4/ITU-D/CDS/sg/blkmeetings.asp?lg=1&amp;stg=1&amp;sp=2018&amp;blk=27665" TargetMode="External"/><Relationship Id="rId16" Type="http://schemas.openxmlformats.org/officeDocument/2006/relationships/hyperlink" Target="https://www.itu.int/md/D18-SG01-R-0016/en" TargetMode="External"/><Relationship Id="rId37" Type="http://schemas.openxmlformats.org/officeDocument/2006/relationships/hyperlink" Target="https://www.itu.int/md/D18-SG01.RGQ-C-0420/en" TargetMode="External"/><Relationship Id="rId58" Type="http://schemas.openxmlformats.org/officeDocument/2006/relationships/hyperlink" Target="https://youtu.be/NPHb5HdUp2Q" TargetMode="External"/><Relationship Id="rId79" Type="http://schemas.openxmlformats.org/officeDocument/2006/relationships/hyperlink" Target="https://youtu.be/vAfdoL6Oaw4" TargetMode="External"/><Relationship Id="rId102" Type="http://schemas.openxmlformats.org/officeDocument/2006/relationships/hyperlink" Target="https://www.itu.int/en/ITU-D/Study-Groups/2018-2021/Pages/Publications.aspx" TargetMode="External"/><Relationship Id="rId123" Type="http://schemas.openxmlformats.org/officeDocument/2006/relationships/hyperlink" Target="https://www.itu.int/md/D18-SG01-C-0420/en" TargetMode="External"/><Relationship Id="rId144" Type="http://schemas.openxmlformats.org/officeDocument/2006/relationships/image" Target="media/image7.png"/><Relationship Id="rId90" Type="http://schemas.openxmlformats.org/officeDocument/2006/relationships/hyperlink" Target="https://youtu.be/Ze7O5ZL3XRg" TargetMode="External"/><Relationship Id="rId165" Type="http://schemas.openxmlformats.org/officeDocument/2006/relationships/hyperlink" Target="mailto:cdelgado@telcor.gob.ni" TargetMode="External"/><Relationship Id="rId186" Type="http://schemas.openxmlformats.org/officeDocument/2006/relationships/hyperlink" Target="mailto:alina.modan@ancom.org.ro" TargetMode="External"/><Relationship Id="rId211" Type="http://schemas.openxmlformats.org/officeDocument/2006/relationships/hyperlink" Target="https://www.itu.int/md/D18-SG01.RGQ-C-0423/en" TargetMode="External"/><Relationship Id="rId27" Type="http://schemas.openxmlformats.org/officeDocument/2006/relationships/image" Target="media/image5.png"/><Relationship Id="rId48" Type="http://schemas.openxmlformats.org/officeDocument/2006/relationships/hyperlink" Target="https://www.itu.int/md/D18-SG01-C-0471/" TargetMode="External"/><Relationship Id="rId69" Type="http://schemas.openxmlformats.org/officeDocument/2006/relationships/hyperlink" Target="https://www.itu.int/oth/D0717000001/en" TargetMode="External"/><Relationship Id="rId113" Type="http://schemas.openxmlformats.org/officeDocument/2006/relationships/hyperlink" Target="https://www.itu.int/en/ITU-D/Study-Groups/2018-2021/Pages/Publications.aspx" TargetMode="External"/><Relationship Id="rId134" Type="http://schemas.openxmlformats.org/officeDocument/2006/relationships/hyperlink" Target="https://www.itu.int/md/D18-SG01-C-0448/en" TargetMode="External"/><Relationship Id="rId80" Type="http://schemas.openxmlformats.org/officeDocument/2006/relationships/hyperlink" Target="https://www.itu.int/md/D18-SG01-C-0468/en" TargetMode="External"/><Relationship Id="rId155" Type="http://schemas.openxmlformats.org/officeDocument/2006/relationships/hyperlink" Target="mailto:christine.sund@itu.int" TargetMode="External"/><Relationship Id="rId176" Type="http://schemas.openxmlformats.org/officeDocument/2006/relationships/hyperlink" Target="mailto:arkhanal@nta.gov.np" TargetMode="External"/><Relationship Id="rId197" Type="http://schemas.openxmlformats.org/officeDocument/2006/relationships/hyperlink" Target="https://www.itu.int/net4/ITU-D/CDS/sg/blkmeetings.asp?lg=1&amp;sp=2018&amp;blk=21832" TargetMode="External"/><Relationship Id="rId201" Type="http://schemas.openxmlformats.org/officeDocument/2006/relationships/hyperlink" Target="https://www.itu.int/net4/ITU-D/CDS/sg/blkmeetings.asp?lg=1&amp;sp=2018&amp;blk=24968" TargetMode="External"/><Relationship Id="rId17" Type="http://schemas.openxmlformats.org/officeDocument/2006/relationships/hyperlink" Target="https://www.itu.int/md/D18-SG01-R-0024/en" TargetMode="External"/><Relationship Id="rId38" Type="http://schemas.openxmlformats.org/officeDocument/2006/relationships/hyperlink" Target="https://www.itu.int/md/D18-SG01.RGQ-C-0422/en" TargetMode="External"/><Relationship Id="rId59" Type="http://schemas.openxmlformats.org/officeDocument/2006/relationships/hyperlink" Target="https://www.itu.int/md/D18-SG01-C-0454/en" TargetMode="External"/><Relationship Id="rId103" Type="http://schemas.openxmlformats.org/officeDocument/2006/relationships/hyperlink" Target="https://www.itu.int/en/myitu/Publications/2021/07/22/15/17/Strategies-and-policies-for-the-deployment-of-broadband-in-developing-countries" TargetMode="External"/><Relationship Id="rId124" Type="http://schemas.openxmlformats.org/officeDocument/2006/relationships/hyperlink" Target="https://www.itu.int/en/ITU-D/Study-Groups/2018-2021/Pages/Publications.aspx" TargetMode="External"/><Relationship Id="rId70" Type="http://schemas.openxmlformats.org/officeDocument/2006/relationships/hyperlink" Target="https://youtu.be/lo-FsnOgmpA" TargetMode="External"/><Relationship Id="rId91" Type="http://schemas.openxmlformats.org/officeDocument/2006/relationships/hyperlink" Target="https://www.itu.int/md/D18-SG01-C-0417/en" TargetMode="External"/><Relationship Id="rId145" Type="http://schemas.openxmlformats.org/officeDocument/2006/relationships/hyperlink" Target="https://www.itu.int/md/D18-SG01-R-0008/en" TargetMode="External"/><Relationship Id="rId166" Type="http://schemas.openxmlformats.org/officeDocument/2006/relationships/hyperlink" Target="mailto:karim.abdelghani@itu.int" TargetMode="External"/><Relationship Id="rId187" Type="http://schemas.openxmlformats.org/officeDocument/2006/relationships/hyperlink" Target="mailto:dominique.wurges@orange.com" TargetMode="External"/><Relationship Id="rId1" Type="http://schemas.openxmlformats.org/officeDocument/2006/relationships/customXml" Target="../customXml/item1.xml"/><Relationship Id="rId212" Type="http://schemas.openxmlformats.org/officeDocument/2006/relationships/hyperlink" Target="https://www.itu.int/md/D18-SG01.RGQ-C-0424/en" TargetMode="External"/><Relationship Id="rId28" Type="http://schemas.openxmlformats.org/officeDocument/2006/relationships/hyperlink" Target="https://www.itu.int/md/D18-TDAG23-C-0012/" TargetMode="External"/><Relationship Id="rId49" Type="http://schemas.openxmlformats.org/officeDocument/2006/relationships/hyperlink" Target="https://www.itu.int/md/D18-SG01-C-0472/" TargetMode="External"/><Relationship Id="rId114" Type="http://schemas.openxmlformats.org/officeDocument/2006/relationships/hyperlink" Target="https://www.itu.int/en/myitu/Publications/2021/07/22/15/17/Strategies-and-policies-for-the-deployment-of-broadband-in-developing-countries" TargetMode="External"/><Relationship Id="rId60" Type="http://schemas.openxmlformats.org/officeDocument/2006/relationships/hyperlink" Target="https://www.itu.int/md/D18-SG01.RGQ-C-0420/en" TargetMode="External"/><Relationship Id="rId81" Type="http://schemas.openxmlformats.org/officeDocument/2006/relationships/hyperlink" Target="https://www.itu.int/md/D18-SG01.RGQ-C-0422/en" TargetMode="External"/><Relationship Id="rId135" Type="http://schemas.openxmlformats.org/officeDocument/2006/relationships/hyperlink" Target="https://www.itu.int/md/D18-SG01-C-0451" TargetMode="External"/><Relationship Id="rId156" Type="http://schemas.openxmlformats.org/officeDocument/2006/relationships/hyperlink" Target="mailto:andrew.rugege@itu.int" TargetMode="External"/><Relationship Id="rId177" Type="http://schemas.openxmlformats.org/officeDocument/2006/relationships/hyperlink" Target="mailto:wangke@caict.ac.cn" TargetMode="External"/><Relationship Id="rId198" Type="http://schemas.openxmlformats.org/officeDocument/2006/relationships/hyperlink" Target="https://www.itu.int/net4/ITU-D/CDS/sg/blkmeetings.asp?lg=1&amp;sp=2018&amp;blk=20348" TargetMode="External"/><Relationship Id="rId202" Type="http://schemas.openxmlformats.org/officeDocument/2006/relationships/hyperlink" Target="https://www.itu.int/net4/ITU-D/CDS/sg/blkmeetings.asp?lg=1&amp;sp=2018&amp;blk=21834" TargetMode="External"/><Relationship Id="rId18" Type="http://schemas.openxmlformats.org/officeDocument/2006/relationships/hyperlink" Target="https://www.itu.int/md/D18-SG01-R-0032/en" TargetMode="External"/><Relationship Id="rId39" Type="http://schemas.openxmlformats.org/officeDocument/2006/relationships/hyperlink" Target="https://www.itu.int/md/D18-SG01.RGQ-C-0423/en" TargetMode="External"/><Relationship Id="rId50" Type="http://schemas.openxmlformats.org/officeDocument/2006/relationships/hyperlink" Target="https://www.itu.int/md/D18-SG01-C-0473" TargetMode="External"/><Relationship Id="rId104" Type="http://schemas.openxmlformats.org/officeDocument/2006/relationships/hyperlink" Target="https://www.itu.int/pub/D-STG-SG01.05.1-2021" TargetMode="External"/><Relationship Id="rId125" Type="http://schemas.openxmlformats.org/officeDocument/2006/relationships/hyperlink" Target="https://www.itu.int/en/myitu/Publications/2021/07/22/15/17/Strategies-and-policies-for-the-deployment-of-broadband-in-developing-countries" TargetMode="External"/><Relationship Id="rId146" Type="http://schemas.openxmlformats.org/officeDocument/2006/relationships/header" Target="header1.xml"/><Relationship Id="rId167" Type="http://schemas.openxmlformats.org/officeDocument/2006/relationships/hyperlink" Target="mailto:adel.darwish@itu.int" TargetMode="External"/><Relationship Id="rId188" Type="http://schemas.openxmlformats.org/officeDocument/2006/relationships/hyperlink" Target="https://www.itu.int/en/ITU-D/Conferences/WTDC/WTDC21/Pages/Regional-Consultations.aspx" TargetMode="External"/><Relationship Id="rId71" Type="http://schemas.openxmlformats.org/officeDocument/2006/relationships/hyperlink" Target="https://www.itu.int/oth/D0723000001/en" TargetMode="External"/><Relationship Id="rId92" Type="http://schemas.openxmlformats.org/officeDocument/2006/relationships/hyperlink" Target="https://www.itu.int/en/ITU-D/Study-Groups/2018-2021/Pages/Publications.aspx" TargetMode="External"/><Relationship Id="rId213" Type="http://schemas.openxmlformats.org/officeDocument/2006/relationships/hyperlink" Target="https://www.itu.int/md/D18-SG01.RGQ-C-0425/en" TargetMode="External"/><Relationship Id="rId2" Type="http://schemas.openxmlformats.org/officeDocument/2006/relationships/numbering" Target="numbering.xml"/><Relationship Id="rId29" Type="http://schemas.openxmlformats.org/officeDocument/2006/relationships/hyperlink" Target="https://www.itu.int/md/D18-SG01-C-0200" TargetMode="External"/><Relationship Id="rId40" Type="http://schemas.openxmlformats.org/officeDocument/2006/relationships/hyperlink" Target="https://www.itu.int/md/D18-SG01.RGQ-C-0424/en" TargetMode="External"/><Relationship Id="rId115" Type="http://schemas.openxmlformats.org/officeDocument/2006/relationships/hyperlink" Target="https://www.itu.int/pub/D-STG-SG01.06.4-2021" TargetMode="External"/><Relationship Id="rId136" Type="http://schemas.openxmlformats.org/officeDocument/2006/relationships/hyperlink" Target="https://www.itu.int/md/D18-SG01-C-0449" TargetMode="External"/><Relationship Id="rId157" Type="http://schemas.openxmlformats.org/officeDocument/2006/relationships/hyperlink" Target="mailto:capo@artp.tg" TargetMode="External"/><Relationship Id="rId178" Type="http://schemas.openxmlformats.org/officeDocument/2006/relationships/hyperlink" Target="mailto:natalia.mochu@itu.int" TargetMode="External"/><Relationship Id="rId61" Type="http://schemas.openxmlformats.org/officeDocument/2006/relationships/hyperlink" Target="https://www.itu.int/en/ITU-D/Study-Groups/2018-2021/Pages/meetings/events_workshops.aspx" TargetMode="External"/><Relationship Id="rId82" Type="http://schemas.openxmlformats.org/officeDocument/2006/relationships/hyperlink" Target="https://www.itu.int/oth/D0723000003/en" TargetMode="External"/><Relationship Id="rId199" Type="http://schemas.openxmlformats.org/officeDocument/2006/relationships/hyperlink" Target="https://www.itu.int/net4/ITU-D/CDS/sg/blkmeetings.asp?lg=1&amp;stg=1&amp;sp=2018&amp;blk=27665" TargetMode="External"/><Relationship Id="rId203" Type="http://schemas.openxmlformats.org/officeDocument/2006/relationships/hyperlink" Target="https://www.itu.int/net4/ITU-D/CDS/sg/blkmeetings.asp?lg=1&amp;sp=2018&amp;blk=20350" TargetMode="External"/><Relationship Id="rId19" Type="http://schemas.openxmlformats.org/officeDocument/2006/relationships/hyperlink" Target="https://www.itu.int/md/D18-SG01-R-0033/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itu.int/en/ITU-D/Conferences/WTDC/WTDC21/Pages/default.aspx" TargetMode="External"/><Relationship Id="rId2" Type="http://schemas.openxmlformats.org/officeDocument/2006/relationships/hyperlink" Target="mailto:lkjsd@asdf.com"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net4/ITU-D/CDS/sg/blkmeetings.asp?lg=1&amp;sp=2018&amp;blk=24968" TargetMode="External"/><Relationship Id="rId18" Type="http://schemas.openxmlformats.org/officeDocument/2006/relationships/hyperlink" Target="https://www.itu.int/en/general-secretariat/ties/ISCGDocumentLibrary/Liaisons%20Statements%20on%20Inter-Sectoral%20Coordination%20Activities/Table%201.pdf" TargetMode="External"/><Relationship Id="rId26" Type="http://schemas.openxmlformats.org/officeDocument/2006/relationships/hyperlink" Target="https://www.itu.int/md/R19-CCV-C-0020" TargetMode="External"/><Relationship Id="rId3" Type="http://schemas.openxmlformats.org/officeDocument/2006/relationships/hyperlink" Target="https://www.itu.int/en/myitu/Publications/2020/09/09/13/13/ITU-News-Magazine-No3-2020" TargetMode="External"/><Relationship Id="rId21" Type="http://schemas.openxmlformats.org/officeDocument/2006/relationships/hyperlink" Target="https://www.itu.int/md/R15-CCV-C-0049" TargetMode="External"/><Relationship Id="rId7" Type="http://schemas.openxmlformats.org/officeDocument/2006/relationships/hyperlink" Target="https://www.itu.int/en/ITUD/Conferences/WTDC/WTDC21/NoW/Pages/Events/Regional/Africa/2021_03.aspx" TargetMode="External"/><Relationship Id="rId12" Type="http://schemas.openxmlformats.org/officeDocument/2006/relationships/hyperlink" Target="https://www.itu.int/en/ITU-D/Study-Groups/2018-2021/Pages/OngoingWork.aspx" TargetMode="External"/><Relationship Id="rId17" Type="http://schemas.openxmlformats.org/officeDocument/2006/relationships/hyperlink" Target="https://www.itu.int/net4/ITU-D/CDS/sg/blkmeetings.asp?lg=1&amp;stg=1&amp;sp=2018&amp;blk=27665" TargetMode="External"/><Relationship Id="rId25" Type="http://schemas.openxmlformats.org/officeDocument/2006/relationships/hyperlink" Target="https://www.itu.int/md/R19-CCV-C-0014" TargetMode="External"/><Relationship Id="rId33" Type="http://schemas.openxmlformats.org/officeDocument/2006/relationships/hyperlink" Target="https://www.itu.int/en/ITU-D/Projects/ITU-EC-ACP/PRIDA/Pages/default.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OngoingWork.aspx" TargetMode="External"/><Relationship Id="rId20" Type="http://schemas.openxmlformats.org/officeDocument/2006/relationships/hyperlink" Target="https://www.itu.int/md/R15-CCV-C-0047" TargetMode="External"/><Relationship Id="rId29" Type="http://schemas.openxmlformats.org/officeDocument/2006/relationships/hyperlink" Target="https://www.itu.int/md/D18-SG01-C-0274/"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en/ITU-D/Study-Groups/2018-2021/Pages/OngoingWork.aspx" TargetMode="External"/><Relationship Id="rId24" Type="http://schemas.openxmlformats.org/officeDocument/2006/relationships/hyperlink" Target="https://www.itu.int/md/R19-CCV-C-0011" TargetMode="External"/><Relationship Id="rId32" Type="http://schemas.openxmlformats.org/officeDocument/2006/relationships/hyperlink" Target="https://www.itu.int/net4/ITU-D/CDS/projects/display.asp?ProjectNo=9GLO17088"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md/meetingdoc.asp?lang=en&amp;parent=D18-SG01-210322-C&amp;question=OR" TargetMode="External"/><Relationship Id="rId23" Type="http://schemas.openxmlformats.org/officeDocument/2006/relationships/hyperlink" Target="https://www.itu.int/md/R19-CCV-C-0003" TargetMode="External"/><Relationship Id="rId28" Type="http://schemas.openxmlformats.org/officeDocument/2006/relationships/hyperlink" Target="https://www.itu.int/md/D18-SG01-C-0273/" TargetMode="External"/><Relationship Id="rId10" Type="http://schemas.openxmlformats.org/officeDocument/2006/relationships/hyperlink" Target="https://www.itu.int/en/ITU-D/Study-Groups/2018-2021/Pages/covid19/webinars/1stSeries.aspx" TargetMode="External"/><Relationship Id="rId19" Type="http://schemas.openxmlformats.org/officeDocument/2006/relationships/hyperlink" Target="https://www.itu.int/en/generalsecretariat/ties/ISCGDocumentLibrary/Liaisons%20Statements%20on%20InterSectoral%20Coordination%20Activities/Table%203.pdf" TargetMode="External"/><Relationship Id="rId31" Type="http://schemas.openxmlformats.org/officeDocument/2006/relationships/hyperlink" Target="https://www.itu.int/md/D18-SG01-c-0407/"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md/D18-RPMEUR-C-0034/" TargetMode="External"/><Relationship Id="rId14" Type="http://schemas.openxmlformats.org/officeDocument/2006/relationships/hyperlink" Target="https://www.itu.int/net4/ITU-D/CDS/sg/blkmeetings.asp?lg=1&amp;sp=2018&amp;blk=26283" TargetMode="External"/><Relationship Id="rId22" Type="http://schemas.openxmlformats.org/officeDocument/2006/relationships/hyperlink" Target="https://www.itu.int/md/R15-CCV-C-0059" TargetMode="External"/><Relationship Id="rId27" Type="http://schemas.openxmlformats.org/officeDocument/2006/relationships/hyperlink" Target="https://www.itu.int/md/R19-CCV-C-0021" TargetMode="External"/><Relationship Id="rId30" Type="http://schemas.openxmlformats.org/officeDocument/2006/relationships/hyperlink" Target="http://www.itu.int/md/D18-SG01.RGQ-C-0331/" TargetMode="External"/><Relationship Id="rId8" Type="http://schemas.openxmlformats.org/officeDocument/2006/relationships/hyperlink" Target="https://www.itu.int/md/D18-SG01-C-0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AC4D1-7527-45F6-89DC-366CD6172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42</Pages>
  <Words>15076</Words>
  <Characters>85935</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100810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Abdalla</dc:creator>
  <cp:keywords/>
  <dc:description/>
  <cp:lastModifiedBy>Arabic</cp:lastModifiedBy>
  <cp:revision>15</cp:revision>
  <dcterms:created xsi:type="dcterms:W3CDTF">2022-05-25T08:28:00Z</dcterms:created>
  <dcterms:modified xsi:type="dcterms:W3CDTF">2022-05-25T11:43:00Z</dcterms:modified>
</cp:coreProperties>
</file>