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735"/>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2054"/>
        <w:gridCol w:w="7585"/>
      </w:tblGrid>
      <w:tr w:rsidR="002E299E" w:rsidRPr="00783A69" w14:paraId="37A430EB" w14:textId="77777777" w:rsidTr="002E299E">
        <w:trPr>
          <w:cantSplit/>
        </w:trPr>
        <w:tc>
          <w:tcPr>
            <w:tcW w:w="2054" w:type="dxa"/>
          </w:tcPr>
          <w:p w14:paraId="2CA4FBE4" w14:textId="77777777" w:rsidR="002E299E" w:rsidRPr="00783A69" w:rsidRDefault="002E299E" w:rsidP="002E299E">
            <w:pPr>
              <w:rPr>
                <w:b/>
                <w:bCs/>
                <w:lang w:bidi="ar-EG"/>
              </w:rPr>
            </w:pPr>
            <w:r>
              <w:rPr>
                <w:rFonts w:hint="cs"/>
                <w:b/>
                <w:bCs/>
                <w:noProof/>
                <w:sz w:val="32"/>
                <w:szCs w:val="32"/>
                <w:lang w:bidi="ar-EG"/>
              </w:rPr>
              <w:drawing>
                <wp:inline distT="0" distB="0" distL="0" distR="0" wp14:anchorId="0C15B184" wp14:editId="3747D432">
                  <wp:extent cx="1179015" cy="951865"/>
                  <wp:effectExtent l="0" t="0" r="254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747" cy="967795"/>
                          </a:xfrm>
                          <a:prstGeom prst="rect">
                            <a:avLst/>
                          </a:prstGeom>
                          <a:noFill/>
                          <a:ln>
                            <a:noFill/>
                          </a:ln>
                        </pic:spPr>
                      </pic:pic>
                    </a:graphicData>
                  </a:graphic>
                </wp:inline>
              </w:drawing>
            </w:r>
          </w:p>
        </w:tc>
        <w:tc>
          <w:tcPr>
            <w:tcW w:w="7585" w:type="dxa"/>
          </w:tcPr>
          <w:p w14:paraId="506033D1" w14:textId="77777777" w:rsidR="002E299E" w:rsidRDefault="002E299E" w:rsidP="002E299E">
            <w:pPr>
              <w:spacing w:before="240" w:after="120"/>
              <w:jc w:val="left"/>
              <w:rPr>
                <w:b/>
                <w:bCs/>
                <w:sz w:val="24"/>
                <w:szCs w:val="24"/>
                <w:rtl/>
                <w:lang w:bidi="ar-EG"/>
              </w:rPr>
            </w:pPr>
            <w:r>
              <w:rPr>
                <w:noProof/>
              </w:rPr>
              <w:drawing>
                <wp:anchor distT="0" distB="0" distL="114300" distR="114300" simplePos="0" relativeHeight="251659264" behindDoc="0" locked="0" layoutInCell="1" allowOverlap="1" wp14:anchorId="59A44154" wp14:editId="0D6B1214">
                  <wp:simplePos x="0" y="0"/>
                  <wp:positionH relativeFrom="column">
                    <wp:posOffset>40005</wp:posOffset>
                  </wp:positionH>
                  <wp:positionV relativeFrom="paragraph">
                    <wp:posOffset>90805</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0554CB">
              <w:rPr>
                <w:rFonts w:hint="cs"/>
                <w:b/>
                <w:bCs/>
                <w:sz w:val="32"/>
                <w:szCs w:val="32"/>
                <w:rtl/>
                <w:lang w:bidi="ar-EG"/>
              </w:rPr>
              <w:t xml:space="preserve">المؤتمر العالمي لتنمية </w:t>
            </w:r>
            <w:proofErr w:type="gramStart"/>
            <w:r w:rsidRPr="000554CB">
              <w:rPr>
                <w:rFonts w:hint="cs"/>
                <w:b/>
                <w:bCs/>
                <w:sz w:val="32"/>
                <w:szCs w:val="32"/>
                <w:rtl/>
                <w:lang w:bidi="ar-EG"/>
              </w:rPr>
              <w:t>الاتصالات</w:t>
            </w:r>
            <w:r w:rsidRPr="000554CB">
              <w:rPr>
                <w:b/>
                <w:bCs/>
                <w:sz w:val="32"/>
                <w:szCs w:val="32"/>
                <w:lang w:bidi="ar-EG"/>
              </w:rPr>
              <w:t>(</w:t>
            </w:r>
            <w:proofErr w:type="gramEnd"/>
            <w:r w:rsidRPr="000554CB">
              <w:rPr>
                <w:b/>
                <w:bCs/>
                <w:sz w:val="32"/>
                <w:szCs w:val="32"/>
                <w:lang w:bidi="ar-EG"/>
              </w:rPr>
              <w:t>WTDC-2</w:t>
            </w:r>
            <w:r>
              <w:rPr>
                <w:b/>
                <w:bCs/>
                <w:sz w:val="32"/>
                <w:szCs w:val="32"/>
                <w:lang w:bidi="ar-EG"/>
              </w:rPr>
              <w:t>2</w:t>
            </w:r>
            <w:r w:rsidRPr="000554CB">
              <w:rPr>
                <w:b/>
                <w:bCs/>
                <w:sz w:val="32"/>
                <w:szCs w:val="32"/>
                <w:lang w:bidi="ar-EG"/>
              </w:rPr>
              <w:t>)</w:t>
            </w:r>
            <w:r>
              <w:rPr>
                <w:noProof/>
              </w:rPr>
              <w:t xml:space="preserve"> </w:t>
            </w:r>
          </w:p>
          <w:p w14:paraId="15B0B88A" w14:textId="77777777" w:rsidR="002E299E" w:rsidRPr="00783A69" w:rsidRDefault="002E299E" w:rsidP="002E299E">
            <w:pPr>
              <w:rPr>
                <w:b/>
                <w:bCs/>
                <w:lang w:bidi="ar-EG"/>
              </w:rPr>
            </w:pPr>
            <w:r>
              <w:rPr>
                <w:rFonts w:hint="cs"/>
                <w:b/>
                <w:bCs/>
                <w:sz w:val="24"/>
                <w:szCs w:val="24"/>
                <w:rtl/>
                <w:lang w:bidi="ar-EG"/>
              </w:rPr>
              <w:t>كيغالي</w:t>
            </w:r>
            <w:r w:rsidRPr="000554CB">
              <w:rPr>
                <w:rFonts w:hint="cs"/>
                <w:b/>
                <w:bCs/>
                <w:sz w:val="24"/>
                <w:szCs w:val="24"/>
                <w:rtl/>
                <w:lang w:bidi="ar-EG"/>
              </w:rPr>
              <w:t xml:space="preserve">، </w:t>
            </w:r>
            <w:r>
              <w:rPr>
                <w:rFonts w:hint="cs"/>
                <w:b/>
                <w:bCs/>
                <w:sz w:val="24"/>
                <w:szCs w:val="24"/>
                <w:rtl/>
                <w:lang w:bidi="ar-EG"/>
              </w:rPr>
              <w:t>رواندا</w:t>
            </w:r>
            <w:r w:rsidRPr="000554CB">
              <w:rPr>
                <w:rFonts w:hint="cs"/>
                <w:b/>
                <w:bCs/>
                <w:sz w:val="24"/>
                <w:szCs w:val="24"/>
                <w:rtl/>
                <w:lang w:bidi="ar-EG"/>
              </w:rPr>
              <w:t xml:space="preserve">، </w:t>
            </w:r>
            <w:r>
              <w:rPr>
                <w:b/>
                <w:bCs/>
                <w:sz w:val="24"/>
                <w:szCs w:val="24"/>
                <w:lang w:bidi="ar-EG"/>
              </w:rPr>
              <w:t>16-6</w:t>
            </w:r>
            <w:r w:rsidRPr="000554CB">
              <w:rPr>
                <w:rFonts w:hint="cs"/>
                <w:b/>
                <w:bCs/>
                <w:sz w:val="24"/>
                <w:szCs w:val="24"/>
                <w:rtl/>
                <w:lang w:bidi="ar-EG"/>
              </w:rPr>
              <w:t xml:space="preserve"> </w:t>
            </w:r>
            <w:r>
              <w:rPr>
                <w:rFonts w:hint="cs"/>
                <w:b/>
                <w:bCs/>
                <w:sz w:val="24"/>
                <w:szCs w:val="24"/>
                <w:rtl/>
                <w:lang w:bidi="ar-EG"/>
              </w:rPr>
              <w:t>يونيو</w:t>
            </w:r>
            <w:r w:rsidRPr="000554CB">
              <w:rPr>
                <w:rFonts w:hint="cs"/>
                <w:b/>
                <w:bCs/>
                <w:sz w:val="24"/>
                <w:szCs w:val="24"/>
                <w:rtl/>
                <w:lang w:bidi="ar-EG"/>
              </w:rPr>
              <w:t xml:space="preserve"> </w:t>
            </w:r>
            <w:r>
              <w:rPr>
                <w:b/>
                <w:bCs/>
                <w:sz w:val="24"/>
                <w:szCs w:val="24"/>
                <w:lang w:bidi="ar-EG"/>
              </w:rPr>
              <w:t>2022</w:t>
            </w:r>
          </w:p>
        </w:tc>
      </w:tr>
    </w:tbl>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783A69" w:rsidRPr="00783A69" w14:paraId="0663E421" w14:textId="77777777" w:rsidTr="00EE5CF2">
        <w:trPr>
          <w:cantSplit/>
          <w:jc w:val="center"/>
        </w:trPr>
        <w:tc>
          <w:tcPr>
            <w:tcW w:w="6531" w:type="dxa"/>
            <w:tcBorders>
              <w:top w:val="single" w:sz="12" w:space="0" w:color="auto"/>
            </w:tcBorders>
          </w:tcPr>
          <w:p w14:paraId="30F57659" w14:textId="77777777" w:rsidR="00783A69" w:rsidRPr="00783A69" w:rsidRDefault="00783A69" w:rsidP="00704FA2">
            <w:pPr>
              <w:spacing w:before="0" w:line="240" w:lineRule="exact"/>
              <w:rPr>
                <w:b/>
                <w:bCs/>
                <w:lang w:bidi="ar-EG"/>
              </w:rPr>
            </w:pPr>
          </w:p>
        </w:tc>
        <w:tc>
          <w:tcPr>
            <w:tcW w:w="3108" w:type="dxa"/>
            <w:tcBorders>
              <w:top w:val="single" w:sz="12" w:space="0" w:color="auto"/>
            </w:tcBorders>
          </w:tcPr>
          <w:p w14:paraId="53C9F90A" w14:textId="77777777" w:rsidR="00783A69" w:rsidRPr="00783A69" w:rsidRDefault="00783A69" w:rsidP="00704FA2">
            <w:pPr>
              <w:spacing w:before="0" w:line="240" w:lineRule="exact"/>
              <w:rPr>
                <w:b/>
                <w:bCs/>
                <w:lang w:bidi="ar-EG"/>
              </w:rPr>
            </w:pPr>
          </w:p>
        </w:tc>
      </w:tr>
      <w:tr w:rsidR="00783A69" w:rsidRPr="00783A69" w14:paraId="02505691" w14:textId="77777777" w:rsidTr="00EE5CF2">
        <w:trPr>
          <w:cantSplit/>
          <w:jc w:val="center"/>
        </w:trPr>
        <w:tc>
          <w:tcPr>
            <w:tcW w:w="6531" w:type="dxa"/>
          </w:tcPr>
          <w:p w14:paraId="41338441" w14:textId="77777777" w:rsidR="00783A69" w:rsidRPr="00704FA2" w:rsidRDefault="009C3AD7" w:rsidP="00D502B6">
            <w:pPr>
              <w:spacing w:before="20" w:after="20" w:line="300" w:lineRule="exact"/>
              <w:rPr>
                <w:b/>
                <w:bCs/>
                <w:rtl/>
                <w:lang w:bidi="ar-EG"/>
              </w:rPr>
            </w:pPr>
            <w:r w:rsidRPr="00704FA2">
              <w:rPr>
                <w:rFonts w:hint="cs"/>
                <w:b/>
                <w:bCs/>
                <w:rtl/>
                <w:lang w:val="en-GB" w:bidi="ar-EG"/>
              </w:rPr>
              <w:t>الجلسة العامة</w:t>
            </w:r>
          </w:p>
        </w:tc>
        <w:tc>
          <w:tcPr>
            <w:tcW w:w="3108" w:type="dxa"/>
          </w:tcPr>
          <w:p w14:paraId="70658947" w14:textId="65DF86BC" w:rsidR="00783A69" w:rsidRPr="00704FA2" w:rsidRDefault="00C20295" w:rsidP="00D502B6">
            <w:pPr>
              <w:spacing w:before="20" w:after="20" w:line="300" w:lineRule="exact"/>
              <w:rPr>
                <w:b/>
                <w:bCs/>
                <w:rtl/>
                <w:lang w:bidi="ar-SY"/>
              </w:rPr>
            </w:pPr>
            <w:r w:rsidRPr="00704FA2">
              <w:rPr>
                <w:rFonts w:hint="cs"/>
                <w:b/>
                <w:bCs/>
                <w:rtl/>
                <w:lang w:val="en-GB" w:bidi="ar-EG"/>
              </w:rPr>
              <w:t xml:space="preserve">الوثيقة </w:t>
            </w:r>
            <w:r w:rsidR="00704FA2" w:rsidRPr="00704FA2">
              <w:rPr>
                <w:b/>
                <w:bCs/>
                <w:lang w:val="en-GB" w:bidi="ar-EG"/>
              </w:rPr>
              <w:t>7</w:t>
            </w:r>
            <w:r w:rsidRPr="00704FA2">
              <w:rPr>
                <w:b/>
                <w:bCs/>
                <w:lang w:val="en-GB" w:bidi="ar-EG"/>
              </w:rPr>
              <w:t>-A</w:t>
            </w:r>
          </w:p>
        </w:tc>
      </w:tr>
      <w:tr w:rsidR="00783A69" w:rsidRPr="00783A69" w14:paraId="74E4EF97" w14:textId="77777777" w:rsidTr="00EE5CF2">
        <w:trPr>
          <w:cantSplit/>
          <w:jc w:val="center"/>
        </w:trPr>
        <w:tc>
          <w:tcPr>
            <w:tcW w:w="6531" w:type="dxa"/>
          </w:tcPr>
          <w:p w14:paraId="5F15B032" w14:textId="77777777" w:rsidR="00783A69" w:rsidRPr="00704FA2" w:rsidRDefault="00783A69" w:rsidP="00D502B6">
            <w:pPr>
              <w:spacing w:before="20" w:after="20" w:line="300" w:lineRule="exact"/>
              <w:rPr>
                <w:b/>
                <w:bCs/>
                <w:lang w:bidi="ar-EG"/>
              </w:rPr>
            </w:pPr>
          </w:p>
        </w:tc>
        <w:tc>
          <w:tcPr>
            <w:tcW w:w="3108" w:type="dxa"/>
          </w:tcPr>
          <w:p w14:paraId="5E155EDB" w14:textId="5DD46FA6" w:rsidR="00783A69" w:rsidRPr="00704FA2" w:rsidRDefault="003F09D9" w:rsidP="00D502B6">
            <w:pPr>
              <w:spacing w:before="20" w:after="20" w:line="300" w:lineRule="exact"/>
              <w:rPr>
                <w:b/>
                <w:bCs/>
                <w:vertAlign w:val="subscript"/>
                <w:lang w:bidi="ar-EG"/>
              </w:rPr>
            </w:pPr>
            <w:r>
              <w:rPr>
                <w:b/>
                <w:bCs/>
                <w:lang w:bidi="ar-EG"/>
              </w:rPr>
              <w:t>20</w:t>
            </w:r>
            <w:r w:rsidR="00704FA2" w:rsidRPr="00704FA2">
              <w:rPr>
                <w:rFonts w:hint="cs"/>
                <w:b/>
                <w:bCs/>
                <w:rtl/>
                <w:lang w:bidi="ar-EG"/>
              </w:rPr>
              <w:t xml:space="preserve"> مايو </w:t>
            </w:r>
            <w:r w:rsidR="00704FA2" w:rsidRPr="00704FA2">
              <w:rPr>
                <w:b/>
                <w:bCs/>
                <w:lang w:bidi="ar-EG"/>
              </w:rPr>
              <w:t>2022</w:t>
            </w:r>
          </w:p>
        </w:tc>
      </w:tr>
      <w:tr w:rsidR="00783A69" w:rsidRPr="00783A69" w14:paraId="7274242D" w14:textId="77777777" w:rsidTr="00EE5CF2">
        <w:trPr>
          <w:cantSplit/>
          <w:jc w:val="center"/>
        </w:trPr>
        <w:tc>
          <w:tcPr>
            <w:tcW w:w="6531" w:type="dxa"/>
          </w:tcPr>
          <w:p w14:paraId="0DC8739D" w14:textId="77777777" w:rsidR="00783A69" w:rsidRPr="00704FA2" w:rsidRDefault="00783A69" w:rsidP="00B93B7B">
            <w:pPr>
              <w:spacing w:before="20" w:after="20" w:line="300" w:lineRule="exact"/>
              <w:rPr>
                <w:b/>
                <w:bCs/>
                <w:lang w:bidi="ar-EG"/>
              </w:rPr>
            </w:pPr>
          </w:p>
        </w:tc>
        <w:tc>
          <w:tcPr>
            <w:tcW w:w="3108" w:type="dxa"/>
          </w:tcPr>
          <w:p w14:paraId="5E07F5F8" w14:textId="77777777" w:rsidR="00783A69" w:rsidRPr="00704FA2" w:rsidRDefault="00C20295" w:rsidP="00D502B6">
            <w:pPr>
              <w:spacing w:before="20" w:after="20" w:line="300" w:lineRule="exact"/>
              <w:rPr>
                <w:b/>
                <w:bCs/>
                <w:rtl/>
                <w:lang w:bidi="ar-EG"/>
              </w:rPr>
            </w:pPr>
            <w:r w:rsidRPr="00704FA2">
              <w:rPr>
                <w:rFonts w:hint="cs"/>
                <w:b/>
                <w:bCs/>
                <w:rtl/>
                <w:lang w:val="en-GB" w:bidi="ar-EG"/>
              </w:rPr>
              <w:t xml:space="preserve">الأصل: </w:t>
            </w:r>
            <w:r w:rsidR="009C3AD7" w:rsidRPr="00704FA2">
              <w:rPr>
                <w:rFonts w:hint="cs"/>
                <w:b/>
                <w:bCs/>
                <w:rtl/>
                <w:lang w:val="en-GB" w:bidi="ar-EG"/>
              </w:rPr>
              <w:t>بالإنكليزية</w:t>
            </w:r>
          </w:p>
        </w:tc>
      </w:tr>
      <w:tr w:rsidR="009C3AD7" w:rsidRPr="00783A69" w14:paraId="54945C02" w14:textId="77777777" w:rsidTr="00EE5CF2">
        <w:trPr>
          <w:cantSplit/>
          <w:jc w:val="center"/>
        </w:trPr>
        <w:tc>
          <w:tcPr>
            <w:tcW w:w="9639" w:type="dxa"/>
            <w:gridSpan w:val="2"/>
          </w:tcPr>
          <w:p w14:paraId="6C9CC091" w14:textId="23682272" w:rsidR="009C3AD7" w:rsidRPr="003D691A" w:rsidRDefault="00704FA2" w:rsidP="003D691A">
            <w:pPr>
              <w:pStyle w:val="Source"/>
            </w:pPr>
            <w:r w:rsidRPr="003D691A">
              <w:rPr>
                <w:rFonts w:hint="cs"/>
                <w:rtl/>
              </w:rPr>
              <w:t xml:space="preserve">رئيس لجنة الدراسات </w:t>
            </w:r>
            <w:r w:rsidRPr="003D691A">
              <w:t>2</w:t>
            </w:r>
            <w:r w:rsidRPr="003D691A">
              <w:rPr>
                <w:rFonts w:hint="cs"/>
                <w:rtl/>
              </w:rPr>
              <w:t xml:space="preserve"> لقطاع تنمية الاتصالات</w:t>
            </w:r>
          </w:p>
        </w:tc>
      </w:tr>
      <w:tr w:rsidR="009C3AD7" w:rsidRPr="00783A69" w14:paraId="76B09973" w14:textId="77777777" w:rsidTr="00EE5CF2">
        <w:trPr>
          <w:cantSplit/>
          <w:jc w:val="center"/>
        </w:trPr>
        <w:tc>
          <w:tcPr>
            <w:tcW w:w="9639" w:type="dxa"/>
            <w:gridSpan w:val="2"/>
          </w:tcPr>
          <w:p w14:paraId="5A9A90C4" w14:textId="7638C972" w:rsidR="009C3AD7" w:rsidRPr="003D691A" w:rsidRDefault="00704FA2" w:rsidP="003D691A">
            <w:pPr>
              <w:pStyle w:val="Title1"/>
            </w:pPr>
            <w:r w:rsidRPr="003D691A">
              <w:rPr>
                <w:rFonts w:hint="cs"/>
                <w:rtl/>
              </w:rPr>
              <w:t xml:space="preserve">أنشطة لجنة الدراسات </w:t>
            </w:r>
            <w:r w:rsidRPr="003D691A">
              <w:t>2</w:t>
            </w:r>
            <w:r w:rsidRPr="003D691A">
              <w:rPr>
                <w:rFonts w:hint="cs"/>
                <w:rtl/>
              </w:rPr>
              <w:t xml:space="preserve"> لقطاع تنمية الاتصالات </w:t>
            </w:r>
            <w:r w:rsidR="003F09D9">
              <w:rPr>
                <w:rtl/>
              </w:rPr>
              <w:br/>
            </w:r>
            <w:r w:rsidRPr="003D691A">
              <w:rPr>
                <w:rFonts w:hint="cs"/>
                <w:rtl/>
              </w:rPr>
              <w:t>في فترة الدراسة السابعة بين المؤتمر</w:t>
            </w:r>
            <w:r w:rsidR="00F47550" w:rsidRPr="003D691A">
              <w:rPr>
                <w:rFonts w:hint="cs"/>
                <w:rtl/>
              </w:rPr>
              <w:t>ين</w:t>
            </w:r>
            <w:r w:rsidRPr="003D691A">
              <w:rPr>
                <w:rFonts w:hint="cs"/>
                <w:rtl/>
              </w:rPr>
              <w:t xml:space="preserve"> العالمي</w:t>
            </w:r>
            <w:r w:rsidR="00F47550" w:rsidRPr="003D691A">
              <w:rPr>
                <w:rFonts w:hint="cs"/>
                <w:rtl/>
              </w:rPr>
              <w:t>ين</w:t>
            </w:r>
            <w:r w:rsidRPr="003D691A">
              <w:rPr>
                <w:rFonts w:hint="cs"/>
                <w:rtl/>
              </w:rPr>
              <w:t xml:space="preserve"> </w:t>
            </w:r>
            <w:r w:rsidR="003F09D9">
              <w:rPr>
                <w:rtl/>
              </w:rPr>
              <w:br/>
            </w:r>
            <w:r w:rsidRPr="003D691A">
              <w:rPr>
                <w:rFonts w:hint="cs"/>
                <w:rtl/>
              </w:rPr>
              <w:t>لتنمية الاتصالات</w:t>
            </w:r>
            <w:r w:rsidR="003F09D9">
              <w:rPr>
                <w:rFonts w:hint="cs"/>
                <w:rtl/>
              </w:rPr>
              <w:t xml:space="preserve"> </w:t>
            </w:r>
            <w:r w:rsidRPr="003D691A">
              <w:rPr>
                <w:rFonts w:hint="cs"/>
                <w:rtl/>
              </w:rPr>
              <w:t>لعام</w:t>
            </w:r>
            <w:r w:rsidR="00F47550" w:rsidRPr="003D691A">
              <w:rPr>
                <w:rFonts w:hint="cs"/>
                <w:rtl/>
              </w:rPr>
              <w:t>ي</w:t>
            </w:r>
            <w:r w:rsidRPr="003D691A">
              <w:rPr>
                <w:rFonts w:hint="cs"/>
                <w:rtl/>
              </w:rPr>
              <w:t xml:space="preserve"> </w:t>
            </w:r>
            <w:r w:rsidRPr="003D691A">
              <w:t>2017</w:t>
            </w:r>
            <w:r w:rsidR="00F47550" w:rsidRPr="003D691A">
              <w:rPr>
                <w:rFonts w:hint="cs"/>
                <w:rtl/>
              </w:rPr>
              <w:t xml:space="preserve"> و</w:t>
            </w:r>
            <w:r w:rsidR="00F47550" w:rsidRPr="003D691A">
              <w:t>2022</w:t>
            </w:r>
            <w:r w:rsidRPr="003D691A">
              <w:rPr>
                <w:rFonts w:hint="cs"/>
                <w:rtl/>
              </w:rPr>
              <w:t xml:space="preserve"> </w:t>
            </w:r>
            <w:r w:rsidR="00F47550" w:rsidRPr="003D691A">
              <w:rPr>
                <w:rFonts w:hint="cs"/>
                <w:rtl/>
              </w:rPr>
              <w:t>(</w:t>
            </w:r>
            <w:r w:rsidR="00F47550" w:rsidRPr="003D691A">
              <w:t>WTDC-17</w:t>
            </w:r>
            <w:r w:rsidR="00F47550" w:rsidRPr="003D691A">
              <w:rPr>
                <w:rFonts w:hint="cs"/>
                <w:rtl/>
              </w:rPr>
              <w:t xml:space="preserve"> و</w:t>
            </w:r>
            <w:r w:rsidR="00F47550" w:rsidRPr="003D691A">
              <w:t>WTDC-22</w:t>
            </w:r>
            <w:r w:rsidR="00F47550" w:rsidRPr="003D691A">
              <w:rPr>
                <w:rFonts w:hint="cs"/>
                <w:rtl/>
              </w:rPr>
              <w:t xml:space="preserve">) </w:t>
            </w:r>
          </w:p>
        </w:tc>
      </w:tr>
      <w:tr w:rsidR="00D502B6" w:rsidRPr="00783A69" w14:paraId="56592540" w14:textId="77777777" w:rsidTr="00EE5CF2">
        <w:trPr>
          <w:cantSplit/>
          <w:jc w:val="center"/>
        </w:trPr>
        <w:tc>
          <w:tcPr>
            <w:tcW w:w="9639" w:type="dxa"/>
            <w:gridSpan w:val="2"/>
          </w:tcPr>
          <w:p w14:paraId="5D0CFD2A" w14:textId="77777777" w:rsidR="00D502B6" w:rsidRPr="00D502B6" w:rsidRDefault="00D502B6" w:rsidP="00704FA2">
            <w:pPr>
              <w:rPr>
                <w:lang w:val="en-GB"/>
              </w:rPr>
            </w:pPr>
          </w:p>
        </w:tc>
      </w:tr>
    </w:tbl>
    <w:p w14:paraId="34F6DECB" w14:textId="77777777" w:rsidR="00993726" w:rsidRDefault="00993726" w:rsidP="0006468A">
      <w:pPr>
        <w:rPr>
          <w:rtl/>
          <w:lang w:bidi="ar-EG"/>
        </w:rPr>
      </w:pPr>
    </w:p>
    <w:tbl>
      <w:tblPr>
        <w:tblStyle w:val="TableGrid"/>
        <w:bidiVisual/>
        <w:tblW w:w="5000" w:type="pct"/>
        <w:tblLook w:val="04A0" w:firstRow="1" w:lastRow="0" w:firstColumn="1" w:lastColumn="0" w:noHBand="0" w:noVBand="1"/>
      </w:tblPr>
      <w:tblGrid>
        <w:gridCol w:w="9629"/>
      </w:tblGrid>
      <w:tr w:rsidR="009C3AD7" w14:paraId="3349124E" w14:textId="77777777" w:rsidTr="009C3AD7">
        <w:trPr>
          <w:trHeight w:val="1976"/>
        </w:trPr>
        <w:tc>
          <w:tcPr>
            <w:tcW w:w="9913" w:type="dxa"/>
            <w:tcBorders>
              <w:top w:val="single" w:sz="4" w:space="0" w:color="auto"/>
              <w:left w:val="single" w:sz="4" w:space="0" w:color="auto"/>
              <w:bottom w:val="single" w:sz="4" w:space="0" w:color="auto"/>
              <w:right w:val="single" w:sz="4" w:space="0" w:color="auto"/>
            </w:tcBorders>
            <w:hideMark/>
          </w:tcPr>
          <w:p w14:paraId="7DCDE3B7" w14:textId="77777777" w:rsidR="009C3AD7" w:rsidRPr="00704FA2" w:rsidRDefault="009C3AD7" w:rsidP="003B5DFA">
            <w:pPr>
              <w:rPr>
                <w:rFonts w:ascii="Calibri" w:hAnsi="Calibri" w:cs="Traditional Arabic"/>
                <w:b/>
                <w:bCs/>
                <w:lang w:bidi="ar-EG"/>
              </w:rPr>
            </w:pPr>
            <w:r w:rsidRPr="00704FA2">
              <w:rPr>
                <w:b/>
                <w:bCs/>
                <w:rtl/>
                <w:lang w:bidi="ar-EG"/>
              </w:rPr>
              <w:t>ملخص:</w:t>
            </w:r>
          </w:p>
          <w:p w14:paraId="5EA5D8BE" w14:textId="0B38E46B" w:rsidR="009C3AD7" w:rsidRPr="00883895" w:rsidRDefault="00F47550">
            <w:pPr>
              <w:tabs>
                <w:tab w:val="left" w:pos="1701"/>
              </w:tabs>
              <w:spacing w:before="60" w:after="60"/>
              <w:rPr>
                <w:spacing w:val="-2"/>
                <w:rtl/>
                <w:lang w:bidi="ar-EG"/>
              </w:rPr>
            </w:pPr>
            <w:r>
              <w:rPr>
                <w:rFonts w:hint="cs"/>
                <w:spacing w:val="-2"/>
                <w:rtl/>
                <w:lang w:bidi="ar-EG"/>
              </w:rPr>
              <w:t xml:space="preserve">يلخص هذا التقرير الأنشطة التي اضطلعت بها لجنة الدراسات 2 لقطاع تنمية الاتصالات في </w:t>
            </w:r>
            <w:r w:rsidR="00883895">
              <w:rPr>
                <w:rFonts w:hint="cs"/>
                <w:spacing w:val="-2"/>
                <w:rtl/>
                <w:lang w:bidi="ar-EG"/>
              </w:rPr>
              <w:t xml:space="preserve">فترة الدراسة السابعة بين المؤتمرين العالميين لتنمية الاتصالات لعامي </w:t>
            </w:r>
            <w:r w:rsidR="00883895">
              <w:rPr>
                <w:spacing w:val="-2"/>
                <w:lang w:bidi="ar-EG"/>
              </w:rPr>
              <w:t>2017</w:t>
            </w:r>
            <w:r w:rsidR="00883895">
              <w:rPr>
                <w:rFonts w:hint="cs"/>
                <w:spacing w:val="-2"/>
                <w:rtl/>
                <w:lang w:bidi="ar-EG"/>
              </w:rPr>
              <w:t xml:space="preserve"> و</w:t>
            </w:r>
            <w:r w:rsidR="00883895">
              <w:rPr>
                <w:spacing w:val="-2"/>
                <w:lang w:bidi="ar-EG"/>
              </w:rPr>
              <w:t>2022</w:t>
            </w:r>
            <w:r w:rsidR="00883895">
              <w:rPr>
                <w:rFonts w:hint="cs"/>
                <w:spacing w:val="-2"/>
                <w:rtl/>
                <w:lang w:bidi="ar-EG"/>
              </w:rPr>
              <w:t>.</w:t>
            </w:r>
          </w:p>
          <w:p w14:paraId="1B78D535" w14:textId="2E834F55" w:rsidR="009C3AD7" w:rsidRPr="003B5DFA" w:rsidRDefault="009C3AD7" w:rsidP="003B5DFA">
            <w:pPr>
              <w:rPr>
                <w:rFonts w:hint="cs"/>
                <w:b/>
                <w:bCs/>
                <w:rtl/>
                <w:lang w:bidi="ar-EG"/>
              </w:rPr>
            </w:pPr>
            <w:r w:rsidRPr="00704FA2">
              <w:rPr>
                <w:b/>
                <w:bCs/>
                <w:rtl/>
              </w:rPr>
              <w:t xml:space="preserve">النتائج </w:t>
            </w:r>
            <w:r w:rsidR="0047296B" w:rsidRPr="00704FA2">
              <w:rPr>
                <w:b/>
                <w:bCs/>
                <w:rtl/>
              </w:rPr>
              <w:t>المتوخاة</w:t>
            </w:r>
            <w:r w:rsidRPr="00704FA2">
              <w:rPr>
                <w:b/>
                <w:bCs/>
                <w:rtl/>
              </w:rPr>
              <w:t>:</w:t>
            </w:r>
            <w:r w:rsidR="00A340FF">
              <w:rPr>
                <w:rFonts w:hint="cs"/>
                <w:b/>
                <w:bCs/>
                <w:rtl/>
                <w:lang w:bidi="ar-EG"/>
              </w:rPr>
              <w:t xml:space="preserve"> </w:t>
            </w:r>
          </w:p>
          <w:p w14:paraId="7869EBD2" w14:textId="155C15E7" w:rsidR="009C3AD7" w:rsidRDefault="00704FA2">
            <w:pPr>
              <w:tabs>
                <w:tab w:val="left" w:pos="1701"/>
              </w:tabs>
              <w:spacing w:before="60" w:after="60"/>
            </w:pPr>
            <w:r>
              <w:rPr>
                <w:rFonts w:hint="cs"/>
                <w:rtl/>
              </w:rPr>
              <w:t xml:space="preserve">يدعى </w:t>
            </w:r>
            <w:r w:rsidR="005F2F07">
              <w:rPr>
                <w:rFonts w:hint="cs"/>
                <w:rtl/>
              </w:rPr>
              <w:t>المؤتمر العالمي</w:t>
            </w:r>
            <w:r>
              <w:rPr>
                <w:rFonts w:hint="cs"/>
                <w:rtl/>
              </w:rPr>
              <w:t xml:space="preserve"> لتنمية الاتصالات</w:t>
            </w:r>
            <w:r w:rsidR="005F2F07">
              <w:rPr>
                <w:rFonts w:hint="cs"/>
                <w:rtl/>
              </w:rPr>
              <w:t xml:space="preserve"> لعام </w:t>
            </w:r>
            <w:r w:rsidR="005F2F07">
              <w:t>2022</w:t>
            </w:r>
            <w:r>
              <w:rPr>
                <w:rFonts w:hint="cs"/>
                <w:rtl/>
              </w:rPr>
              <w:t xml:space="preserve"> إلى الإحاطة علماً </w:t>
            </w:r>
            <w:r w:rsidR="005F2F07">
              <w:rPr>
                <w:rFonts w:hint="cs"/>
                <w:rtl/>
              </w:rPr>
              <w:t>بهذ</w:t>
            </w:r>
            <w:r w:rsidR="00422A0C">
              <w:rPr>
                <w:rFonts w:hint="cs"/>
                <w:rtl/>
              </w:rPr>
              <w:t>ه الوثيقة</w:t>
            </w:r>
            <w:r>
              <w:rPr>
                <w:rFonts w:hint="cs"/>
                <w:rtl/>
              </w:rPr>
              <w:t>.</w:t>
            </w:r>
          </w:p>
          <w:p w14:paraId="39C2DF41" w14:textId="77777777" w:rsidR="00704FA2" w:rsidRPr="00704FA2" w:rsidRDefault="00704FA2">
            <w:pPr>
              <w:tabs>
                <w:tab w:val="left" w:pos="1701"/>
              </w:tabs>
              <w:spacing w:before="60" w:after="60"/>
              <w:rPr>
                <w:b/>
                <w:bCs/>
                <w:rtl/>
                <w:lang w:bidi="ar-EG"/>
              </w:rPr>
            </w:pPr>
            <w:r w:rsidRPr="00704FA2">
              <w:rPr>
                <w:rFonts w:hint="cs"/>
                <w:b/>
                <w:bCs/>
                <w:rtl/>
                <w:lang w:bidi="ar-EG"/>
              </w:rPr>
              <w:t>المراجع:</w:t>
            </w:r>
          </w:p>
          <w:p w14:paraId="0598001D" w14:textId="5EF5A96B" w:rsidR="00704FA2" w:rsidRPr="00704FA2" w:rsidRDefault="00A340FF">
            <w:pPr>
              <w:tabs>
                <w:tab w:val="left" w:pos="1701"/>
              </w:tabs>
              <w:spacing w:before="60" w:after="60"/>
              <w:rPr>
                <w:rtl/>
                <w:lang w:bidi="ar-EG"/>
              </w:rPr>
            </w:pPr>
            <w:hyperlink r:id="rId10" w:history="1">
              <w:r w:rsidR="00704FA2" w:rsidRPr="00704FA2">
                <w:rPr>
                  <w:rStyle w:val="Hyperlink"/>
                  <w:szCs w:val="24"/>
                </w:rPr>
                <w:t>TDAG-18/13</w:t>
              </w:r>
            </w:hyperlink>
            <w:r w:rsidR="00704FA2" w:rsidRPr="00704FA2">
              <w:rPr>
                <w:rFonts w:hint="cs"/>
                <w:rtl/>
              </w:rPr>
              <w:t xml:space="preserve"> و</w:t>
            </w:r>
            <w:hyperlink r:id="rId11" w:history="1">
              <w:r w:rsidR="00704FA2" w:rsidRPr="00704FA2">
                <w:rPr>
                  <w:rStyle w:val="Hyperlink"/>
                  <w:szCs w:val="24"/>
                </w:rPr>
                <w:t>TDAG-19/13</w:t>
              </w:r>
            </w:hyperlink>
            <w:r w:rsidR="00704FA2" w:rsidRPr="00704FA2">
              <w:rPr>
                <w:rFonts w:hint="cs"/>
                <w:rtl/>
              </w:rPr>
              <w:t xml:space="preserve"> و</w:t>
            </w:r>
            <w:hyperlink r:id="rId12" w:history="1">
              <w:r w:rsidR="00704FA2" w:rsidRPr="00704FA2">
                <w:rPr>
                  <w:rStyle w:val="Hyperlink"/>
                  <w:szCs w:val="24"/>
                </w:rPr>
                <w:t>TDAG-20/13</w:t>
              </w:r>
            </w:hyperlink>
            <w:r w:rsidR="00704FA2" w:rsidRPr="00704FA2">
              <w:rPr>
                <w:rFonts w:hint="cs"/>
                <w:rtl/>
              </w:rPr>
              <w:t xml:space="preserve"> و</w:t>
            </w:r>
            <w:hyperlink r:id="rId13" w:history="1">
              <w:r w:rsidR="00704FA2" w:rsidRPr="00704FA2">
                <w:rPr>
                  <w:rStyle w:val="Hyperlink"/>
                  <w:szCs w:val="24"/>
                </w:rPr>
                <w:t>TDAG-21/9</w:t>
              </w:r>
            </w:hyperlink>
            <w:r w:rsidR="00704FA2" w:rsidRPr="00704FA2">
              <w:rPr>
                <w:rFonts w:hint="cs"/>
                <w:rtl/>
              </w:rPr>
              <w:t xml:space="preserve"> و</w:t>
            </w:r>
            <w:hyperlink r:id="rId14" w:history="1">
              <w:r w:rsidR="00704FA2" w:rsidRPr="00704FA2">
                <w:rPr>
                  <w:rStyle w:val="Hyperlink"/>
                  <w:szCs w:val="24"/>
                </w:rPr>
                <w:t>TDAG-21/2/6</w:t>
              </w:r>
            </w:hyperlink>
            <w:r w:rsidR="00704FA2" w:rsidRPr="00704FA2">
              <w:rPr>
                <w:rFonts w:hint="cs"/>
                <w:rtl/>
              </w:rPr>
              <w:t xml:space="preserve"> و</w:t>
            </w:r>
            <w:hyperlink r:id="rId15" w:history="1">
              <w:r w:rsidR="00704FA2" w:rsidRPr="00704FA2">
                <w:rPr>
                  <w:rStyle w:val="Hyperlink"/>
                </w:rPr>
                <w:t>TDAG-21/2/DT/5</w:t>
              </w:r>
            </w:hyperlink>
            <w:r w:rsidR="00704FA2" w:rsidRPr="00704FA2">
              <w:rPr>
                <w:rFonts w:hint="cs"/>
                <w:rtl/>
              </w:rPr>
              <w:t xml:space="preserve"> و</w:t>
            </w:r>
            <w:hyperlink r:id="rId16" w:history="1">
              <w:r w:rsidR="00704FA2" w:rsidRPr="00704FA2">
                <w:rPr>
                  <w:rStyle w:val="Hyperlink"/>
                  <w:szCs w:val="24"/>
                </w:rPr>
                <w:t>2/REP/8</w:t>
              </w:r>
            </w:hyperlink>
            <w:r w:rsidR="00704FA2" w:rsidRPr="00704FA2">
              <w:rPr>
                <w:rFonts w:hint="cs"/>
                <w:szCs w:val="24"/>
                <w:rtl/>
              </w:rPr>
              <w:t xml:space="preserve"> </w:t>
            </w:r>
            <w:r w:rsidR="00704FA2" w:rsidRPr="00704FA2">
              <w:rPr>
                <w:szCs w:val="24"/>
              </w:rPr>
              <w:t>(2018)</w:t>
            </w:r>
            <w:r w:rsidR="00704FA2" w:rsidRPr="00704FA2">
              <w:rPr>
                <w:rFonts w:hint="cs"/>
                <w:szCs w:val="24"/>
                <w:rtl/>
              </w:rPr>
              <w:t xml:space="preserve"> و</w:t>
            </w:r>
            <w:hyperlink r:id="rId17" w:history="1">
              <w:r w:rsidR="00704FA2" w:rsidRPr="00704FA2">
                <w:rPr>
                  <w:rStyle w:val="Hyperlink"/>
                  <w:szCs w:val="24"/>
                </w:rPr>
                <w:t>2/REP/16</w:t>
              </w:r>
            </w:hyperlink>
            <w:r w:rsidR="00704FA2" w:rsidRPr="00704FA2">
              <w:rPr>
                <w:rFonts w:hint="cs"/>
                <w:szCs w:val="24"/>
                <w:rtl/>
              </w:rPr>
              <w:t xml:space="preserve"> </w:t>
            </w:r>
            <w:r w:rsidR="00704FA2" w:rsidRPr="00704FA2">
              <w:rPr>
                <w:szCs w:val="24"/>
              </w:rPr>
              <w:t>(2019)</w:t>
            </w:r>
            <w:r w:rsidR="00704FA2" w:rsidRPr="00704FA2">
              <w:rPr>
                <w:rFonts w:hint="cs"/>
                <w:szCs w:val="24"/>
                <w:rtl/>
              </w:rPr>
              <w:t xml:space="preserve"> و</w:t>
            </w:r>
            <w:hyperlink r:id="rId18" w:history="1">
              <w:r w:rsidR="00704FA2" w:rsidRPr="00704FA2">
                <w:rPr>
                  <w:rStyle w:val="Hyperlink"/>
                  <w:szCs w:val="24"/>
                </w:rPr>
                <w:t>2/REP/24</w:t>
              </w:r>
            </w:hyperlink>
            <w:r w:rsidR="00704FA2" w:rsidRPr="00704FA2">
              <w:rPr>
                <w:rFonts w:hint="cs"/>
                <w:rtl/>
              </w:rPr>
              <w:t xml:space="preserve"> و</w:t>
            </w:r>
            <w:hyperlink r:id="rId19" w:history="1">
              <w:r w:rsidR="00704FA2" w:rsidRPr="00704FA2">
                <w:rPr>
                  <w:rStyle w:val="Hyperlink"/>
                  <w:szCs w:val="24"/>
                </w:rPr>
                <w:t>SG2RGQ/REP/22</w:t>
              </w:r>
            </w:hyperlink>
            <w:r w:rsidR="00704FA2" w:rsidRPr="00704FA2">
              <w:rPr>
                <w:rFonts w:hint="cs"/>
                <w:szCs w:val="24"/>
                <w:rtl/>
              </w:rPr>
              <w:t xml:space="preserve"> </w:t>
            </w:r>
            <w:r w:rsidR="00704FA2" w:rsidRPr="00704FA2">
              <w:rPr>
                <w:szCs w:val="24"/>
              </w:rPr>
              <w:t>(2020)</w:t>
            </w:r>
            <w:r w:rsidR="00704FA2" w:rsidRPr="00704FA2">
              <w:rPr>
                <w:rFonts w:hint="cs"/>
                <w:szCs w:val="24"/>
                <w:rtl/>
              </w:rPr>
              <w:t xml:space="preserve"> و</w:t>
            </w:r>
            <w:hyperlink r:id="rId20" w:history="1">
              <w:r w:rsidR="00704FA2" w:rsidRPr="00704FA2">
                <w:rPr>
                  <w:rStyle w:val="Hyperlink"/>
                  <w:szCs w:val="24"/>
                </w:rPr>
                <w:t>2/REP/32</w:t>
              </w:r>
            </w:hyperlink>
            <w:r w:rsidR="00704FA2" w:rsidRPr="00704FA2">
              <w:rPr>
                <w:rFonts w:hint="cs"/>
                <w:rtl/>
              </w:rPr>
              <w:t xml:space="preserve"> و</w:t>
            </w:r>
            <w:hyperlink r:id="rId21" w:history="1">
              <w:r w:rsidR="00704FA2" w:rsidRPr="00704FA2">
                <w:rPr>
                  <w:rStyle w:val="Hyperlink"/>
                  <w:szCs w:val="24"/>
                </w:rPr>
                <w:t>2/REP/33</w:t>
              </w:r>
            </w:hyperlink>
            <w:r w:rsidR="00704FA2" w:rsidRPr="00704FA2">
              <w:rPr>
                <w:rFonts w:hint="cs"/>
                <w:rtl/>
              </w:rPr>
              <w:t xml:space="preserve"> و</w:t>
            </w:r>
            <w:hyperlink r:id="rId22" w:history="1">
              <w:r w:rsidR="00704FA2" w:rsidRPr="00704FA2">
                <w:rPr>
                  <w:rStyle w:val="Hyperlink"/>
                  <w:szCs w:val="24"/>
                </w:rPr>
                <w:t>SG2RGQ/REP/23</w:t>
              </w:r>
            </w:hyperlink>
            <w:r w:rsidR="00704FA2" w:rsidRPr="00704FA2">
              <w:rPr>
                <w:rFonts w:hint="cs"/>
                <w:szCs w:val="24"/>
                <w:rtl/>
              </w:rPr>
              <w:t xml:space="preserve"> </w:t>
            </w:r>
            <w:r w:rsidR="00704FA2" w:rsidRPr="00704FA2">
              <w:rPr>
                <w:szCs w:val="24"/>
              </w:rPr>
              <w:t>(2021)</w:t>
            </w:r>
          </w:p>
        </w:tc>
      </w:tr>
    </w:tbl>
    <w:p w14:paraId="155015E7" w14:textId="77777777" w:rsidR="009C3AD7" w:rsidRDefault="009C3AD7" w:rsidP="009C3AD7">
      <w:pPr>
        <w:spacing w:line="180" w:lineRule="auto"/>
        <w:rPr>
          <w:rtl/>
          <w:lang w:bidi="ar-EG"/>
        </w:rPr>
      </w:pPr>
      <w:r>
        <w:rPr>
          <w:rtl/>
          <w:lang w:bidi="ar-EG"/>
        </w:rPr>
        <w:br w:type="page"/>
      </w:r>
    </w:p>
    <w:p w14:paraId="742BF84F" w14:textId="77777777" w:rsidR="00704FA2" w:rsidRDefault="00704FA2" w:rsidP="00704FA2">
      <w:pPr>
        <w:pStyle w:val="Heading1"/>
        <w:rPr>
          <w:lang w:bidi="ar-EG"/>
        </w:rPr>
      </w:pPr>
      <w:r w:rsidRPr="00AF3601">
        <w:lastRenderedPageBreak/>
        <w:t>1</w:t>
      </w:r>
      <w:r w:rsidRPr="00AF3601">
        <w:rPr>
          <w:rtl/>
        </w:rPr>
        <w:tab/>
      </w:r>
      <w:r w:rsidRPr="00AF3601">
        <w:rPr>
          <w:rFonts w:hint="eastAsia"/>
          <w:rtl/>
        </w:rPr>
        <w:t>مقدمة</w:t>
      </w:r>
    </w:p>
    <w:p w14:paraId="55E1EC34" w14:textId="49BCD793" w:rsidR="00704FA2" w:rsidRDefault="00704FA2" w:rsidP="00704FA2">
      <w:pPr>
        <w:rPr>
          <w:rtl/>
          <w:lang w:val="fr-FR" w:bidi="ar-EG"/>
        </w:rPr>
      </w:pPr>
      <w:r w:rsidRPr="004B6512">
        <w:rPr>
          <w:rtl/>
        </w:rPr>
        <w:t xml:space="preserve">يشمل هذا التقرير فترة الدراسة </w:t>
      </w:r>
      <w:r>
        <w:rPr>
          <w:rFonts w:hint="cs"/>
          <w:rtl/>
        </w:rPr>
        <w:t>السابعة</w:t>
      </w:r>
      <w:r w:rsidRPr="004B6512">
        <w:rPr>
          <w:rtl/>
        </w:rPr>
        <w:t xml:space="preserve"> للجنة الدراسات </w:t>
      </w:r>
      <w:r>
        <w:t>2</w:t>
      </w:r>
      <w:r w:rsidRPr="004B6512">
        <w:rPr>
          <w:rtl/>
        </w:rPr>
        <w:t xml:space="preserve"> لقطاع تنمية الاتصالات</w:t>
      </w:r>
      <w:r>
        <w:rPr>
          <w:rFonts w:hint="cs"/>
          <w:rtl/>
        </w:rPr>
        <w:t xml:space="preserve">. </w:t>
      </w:r>
      <w:r>
        <w:rPr>
          <w:rFonts w:hint="cs"/>
          <w:rtl/>
          <w:lang w:val="fr-FR"/>
        </w:rPr>
        <w:t xml:space="preserve">وأنهت لجنة الدراسات </w:t>
      </w:r>
      <w:r w:rsidR="00422A0C">
        <w:rPr>
          <w:rFonts w:hint="cs"/>
          <w:rtl/>
        </w:rPr>
        <w:t>هذه</w:t>
      </w:r>
      <w:r>
        <w:rPr>
          <w:rFonts w:hint="cs"/>
          <w:rtl/>
          <w:lang w:val="fr-FR"/>
        </w:rPr>
        <w:t xml:space="preserve"> عملها في</w:t>
      </w:r>
      <w:r>
        <w:rPr>
          <w:rFonts w:hint="eastAsia"/>
          <w:rtl/>
          <w:lang w:val="fr-FR"/>
        </w:rPr>
        <w:t> </w:t>
      </w:r>
      <w:r>
        <w:rPr>
          <w:rFonts w:hint="cs"/>
          <w:rtl/>
          <w:lang w:val="fr-FR"/>
        </w:rPr>
        <w:t>اجتماعها الرابع والأخير الذي عُقد في ج</w:t>
      </w:r>
      <w:r w:rsidRPr="006B0C41">
        <w:rPr>
          <w:rFonts w:hint="cs"/>
          <w:rtl/>
          <w:lang w:val="fr-FR"/>
        </w:rPr>
        <w:t xml:space="preserve">نيف في الفترة من </w:t>
      </w:r>
      <w:r>
        <w:rPr>
          <w:rFonts w:hint="cs"/>
          <w:rtl/>
        </w:rPr>
        <w:t>15</w:t>
      </w:r>
      <w:r w:rsidRPr="005B6393">
        <w:rPr>
          <w:rFonts w:hint="cs"/>
          <w:rtl/>
          <w:lang w:val="fr-FR"/>
        </w:rPr>
        <w:t xml:space="preserve"> إلى </w:t>
      </w:r>
      <w:r>
        <w:rPr>
          <w:rFonts w:hint="cs"/>
          <w:rtl/>
        </w:rPr>
        <w:t>19</w:t>
      </w:r>
      <w:r w:rsidRPr="005B6393">
        <w:rPr>
          <w:rFonts w:hint="cs"/>
          <w:rtl/>
          <w:lang w:val="fr-FR"/>
        </w:rPr>
        <w:t xml:space="preserve"> </w:t>
      </w:r>
      <w:r>
        <w:rPr>
          <w:rFonts w:hint="cs"/>
          <w:rtl/>
          <w:lang w:val="fr-FR"/>
        </w:rPr>
        <w:t>مارس 2021</w:t>
      </w:r>
      <w:r w:rsidRPr="005B6393">
        <w:rPr>
          <w:rFonts w:hint="cs"/>
          <w:rtl/>
          <w:lang w:val="fr-FR"/>
        </w:rPr>
        <w:t xml:space="preserve">، باعتماد التقارير النهائية لجميع المسائل </w:t>
      </w:r>
      <w:r>
        <w:rPr>
          <w:rFonts w:hint="cs"/>
          <w:rtl/>
          <w:lang w:val="fr-FR"/>
        </w:rPr>
        <w:t>السبع</w:t>
      </w:r>
      <w:r w:rsidRPr="005B6393">
        <w:rPr>
          <w:rFonts w:hint="cs"/>
          <w:rtl/>
          <w:lang w:val="fr-FR"/>
        </w:rPr>
        <w:t>.</w:t>
      </w:r>
      <w:r>
        <w:rPr>
          <w:rFonts w:hint="cs"/>
          <w:rtl/>
          <w:lang w:val="fr-FR"/>
        </w:rPr>
        <w:t xml:space="preserve"> </w:t>
      </w:r>
      <w:r>
        <w:rPr>
          <w:rFonts w:hint="cs"/>
          <w:rtl/>
          <w:lang w:val="fr-FR" w:bidi="ar-EG"/>
        </w:rPr>
        <w:t xml:space="preserve">وعملاً بالقرار الذي اتخذه الفريق الاستشاري لتنمية الاتصالات في اجتماعه المنعقد في الفترة من </w:t>
      </w:r>
      <w:r>
        <w:rPr>
          <w:lang w:bidi="ar-EG"/>
        </w:rPr>
        <w:t>24</w:t>
      </w:r>
      <w:r>
        <w:rPr>
          <w:rFonts w:hint="cs"/>
          <w:rtl/>
          <w:lang w:bidi="ar-EG"/>
        </w:rPr>
        <w:t xml:space="preserve"> إلى </w:t>
      </w:r>
      <w:r>
        <w:rPr>
          <w:lang w:bidi="ar-EG"/>
        </w:rPr>
        <w:t>28</w:t>
      </w:r>
      <w:r>
        <w:rPr>
          <w:rFonts w:hint="cs"/>
          <w:rtl/>
          <w:lang w:bidi="ar-EG"/>
        </w:rPr>
        <w:t xml:space="preserve"> مايو </w:t>
      </w:r>
      <w:r>
        <w:rPr>
          <w:lang w:bidi="ar-EG"/>
        </w:rPr>
        <w:t>2021</w:t>
      </w:r>
      <w:r>
        <w:rPr>
          <w:rFonts w:hint="cs"/>
          <w:rtl/>
          <w:lang w:bidi="ar-EG"/>
        </w:rPr>
        <w:t xml:space="preserve">، عُقد اجتماع إضافي في الفترة من </w:t>
      </w:r>
      <w:r>
        <w:rPr>
          <w:lang w:bidi="ar-EG"/>
        </w:rPr>
        <w:t>18</w:t>
      </w:r>
      <w:r>
        <w:rPr>
          <w:rFonts w:hint="cs"/>
          <w:rtl/>
          <w:lang w:bidi="ar-EG"/>
        </w:rPr>
        <w:t xml:space="preserve"> إلى </w:t>
      </w:r>
      <w:r>
        <w:rPr>
          <w:lang w:bidi="ar-EG"/>
        </w:rPr>
        <w:t>22</w:t>
      </w:r>
      <w:r>
        <w:rPr>
          <w:rFonts w:hint="cs"/>
          <w:rtl/>
          <w:lang w:bidi="ar-EG"/>
        </w:rPr>
        <w:t xml:space="preserve"> أكتوبر </w:t>
      </w:r>
      <w:r>
        <w:rPr>
          <w:lang w:bidi="ar-EG"/>
        </w:rPr>
        <w:t>2021</w:t>
      </w:r>
      <w:r>
        <w:rPr>
          <w:rFonts w:hint="cs"/>
          <w:rtl/>
          <w:lang w:bidi="ar-EG"/>
        </w:rPr>
        <w:t xml:space="preserve">، ركز على استعراض اختصاصات مسائل لجنة الدراسات </w:t>
      </w:r>
      <w:r>
        <w:rPr>
          <w:lang w:bidi="ar-EG"/>
        </w:rPr>
        <w:t>2</w:t>
      </w:r>
      <w:r>
        <w:rPr>
          <w:rFonts w:hint="cs"/>
          <w:rtl/>
          <w:lang w:bidi="ar-EG"/>
        </w:rPr>
        <w:t xml:space="preserve"> والتعديلات المدخلة عليها من أجل تحديد عملها في المستقبل حتى انعقاد المؤتمر العالمي المقبل لتنمية الاتصالات</w:t>
      </w:r>
      <w:r>
        <w:rPr>
          <w:rFonts w:hint="cs"/>
          <w:rtl/>
          <w:lang w:val="fr-FR" w:bidi="ar-EG"/>
        </w:rPr>
        <w:t xml:space="preserve">. </w:t>
      </w:r>
    </w:p>
    <w:p w14:paraId="572F6A52" w14:textId="7D532F16" w:rsidR="00704FA2" w:rsidRPr="00AF6316" w:rsidRDefault="00704FA2" w:rsidP="00704FA2">
      <w:pPr>
        <w:rPr>
          <w:rtl/>
          <w:lang w:bidi="ar-EG"/>
        </w:rPr>
      </w:pPr>
      <w:r w:rsidRPr="00AF6316">
        <w:rPr>
          <w:rFonts w:hint="cs"/>
          <w:rtl/>
        </w:rPr>
        <w:t xml:space="preserve">وانتهت فترة الدراسة </w:t>
      </w:r>
      <w:r w:rsidRPr="00AF6316">
        <w:rPr>
          <w:lang w:bidi="ar-EG"/>
        </w:rPr>
        <w:t>202</w:t>
      </w:r>
      <w:r w:rsidR="00833D08">
        <w:rPr>
          <w:lang w:bidi="ar-EG"/>
        </w:rPr>
        <w:t>2</w:t>
      </w:r>
      <w:r w:rsidRPr="00AF6316">
        <w:rPr>
          <w:lang w:bidi="ar-EG"/>
        </w:rPr>
        <w:t>-2018</w:t>
      </w:r>
      <w:r w:rsidRPr="00AF6316">
        <w:rPr>
          <w:rFonts w:hint="cs"/>
          <w:rtl/>
        </w:rPr>
        <w:t xml:space="preserve"> للجنة الدراسات </w:t>
      </w:r>
      <w:r>
        <w:rPr>
          <w:rFonts w:hint="cs"/>
          <w:rtl/>
          <w:lang w:bidi="ar-EG"/>
        </w:rPr>
        <w:t>2</w:t>
      </w:r>
      <w:r w:rsidRPr="00AF6316">
        <w:rPr>
          <w:rFonts w:hint="cs"/>
          <w:rtl/>
        </w:rPr>
        <w:t xml:space="preserve"> حتى الآن بما يلي:</w:t>
      </w:r>
    </w:p>
    <w:p w14:paraId="510EA70D" w14:textId="7B426363" w:rsidR="00704FA2" w:rsidRPr="00AF6316" w:rsidRDefault="00704FA2" w:rsidP="00704FA2">
      <w:pPr>
        <w:pStyle w:val="enumlev1"/>
        <w:rPr>
          <w:rtl/>
        </w:rPr>
      </w:pPr>
      <w:r w:rsidRPr="00AF6316">
        <w:rPr>
          <w:rFonts w:hint="cs"/>
          <w:rtl/>
        </w:rPr>
        <w:t>-</w:t>
      </w:r>
      <w:r w:rsidRPr="00AF6316">
        <w:rPr>
          <w:rtl/>
        </w:rPr>
        <w:tab/>
      </w:r>
      <w:r w:rsidRPr="00AF6316">
        <w:t>7</w:t>
      </w:r>
      <w:r w:rsidRPr="00AF6316">
        <w:rPr>
          <w:rFonts w:hint="cs"/>
          <w:rtl/>
        </w:rPr>
        <w:t xml:space="preserve"> تقارير نهائية</w:t>
      </w:r>
      <w:r>
        <w:rPr>
          <w:rFonts w:hint="cs"/>
          <w:rtl/>
        </w:rPr>
        <w:t xml:space="preserve"> ومقاطع فيديو للترويج لها</w:t>
      </w:r>
      <w:r>
        <w:rPr>
          <w:rStyle w:val="FootnoteReference"/>
          <w:rtl/>
          <w:lang w:bidi="ar-EG"/>
        </w:rPr>
        <w:footnoteReference w:id="1"/>
      </w:r>
      <w:r w:rsidR="00833D08">
        <w:rPr>
          <w:rFonts w:hint="cs"/>
          <w:rtl/>
        </w:rPr>
        <w:t>؛</w:t>
      </w:r>
    </w:p>
    <w:p w14:paraId="3A2B80B4" w14:textId="3CEBCBAB" w:rsidR="00704FA2" w:rsidRPr="00AF6316" w:rsidRDefault="00704FA2" w:rsidP="00704FA2">
      <w:pPr>
        <w:pStyle w:val="enumlev1"/>
        <w:rPr>
          <w:rtl/>
        </w:rPr>
      </w:pPr>
      <w:r w:rsidRPr="00AF6316">
        <w:rPr>
          <w:rFonts w:hint="cs"/>
          <w:rtl/>
        </w:rPr>
        <w:t>-</w:t>
      </w:r>
      <w:r w:rsidRPr="00AF6316">
        <w:rPr>
          <w:rtl/>
        </w:rPr>
        <w:tab/>
      </w:r>
      <w:r>
        <w:rPr>
          <w:lang w:bidi="ar-EG"/>
        </w:rPr>
        <w:t>5</w:t>
      </w:r>
      <w:r>
        <w:rPr>
          <w:rFonts w:hint="cs"/>
          <w:rtl/>
          <w:lang w:bidi="ar-EG"/>
        </w:rPr>
        <w:t xml:space="preserve"> </w:t>
      </w:r>
      <w:r w:rsidRPr="00AF6316">
        <w:rPr>
          <w:rFonts w:hint="cs"/>
          <w:rtl/>
        </w:rPr>
        <w:t>نواتج سنوية</w:t>
      </w:r>
      <w:r>
        <w:rPr>
          <w:rStyle w:val="FootnoteReference"/>
          <w:rtl/>
        </w:rPr>
        <w:footnoteReference w:id="2"/>
      </w:r>
      <w:r w:rsidR="00833D08">
        <w:rPr>
          <w:rFonts w:hint="cs"/>
          <w:rtl/>
        </w:rPr>
        <w:t>؛</w:t>
      </w:r>
    </w:p>
    <w:p w14:paraId="1F323D5F" w14:textId="2DC2905C" w:rsidR="00281DE3" w:rsidRDefault="00704FA2" w:rsidP="00704FA2">
      <w:pPr>
        <w:pStyle w:val="enumlev1"/>
        <w:rPr>
          <w:rtl/>
          <w:lang w:bidi="ar-EG"/>
        </w:rPr>
      </w:pPr>
      <w:r w:rsidRPr="00AF6316">
        <w:rPr>
          <w:rFonts w:hint="cs"/>
          <w:rtl/>
        </w:rPr>
        <w:t>-</w:t>
      </w:r>
      <w:r w:rsidRPr="00AF6316">
        <w:rPr>
          <w:rtl/>
        </w:rPr>
        <w:tab/>
      </w:r>
      <w:r w:rsidRPr="00AF6316">
        <w:rPr>
          <w:lang w:bidi="ar-EG"/>
        </w:rPr>
        <w:t>4</w:t>
      </w:r>
      <w:r w:rsidRPr="00AF6316">
        <w:rPr>
          <w:rFonts w:hint="cs"/>
          <w:rtl/>
        </w:rPr>
        <w:t xml:space="preserve"> اجتماعات سنوية</w:t>
      </w:r>
      <w:r w:rsidR="00313BAA">
        <w:rPr>
          <w:rFonts w:hint="cs"/>
          <w:rtl/>
        </w:rPr>
        <w:t xml:space="preserve"> للجنة الدراسات 2</w:t>
      </w:r>
      <w:r w:rsidRPr="00AF6316">
        <w:rPr>
          <w:rFonts w:hint="cs"/>
          <w:rtl/>
        </w:rPr>
        <w:t xml:space="preserve"> </w:t>
      </w:r>
      <w:r w:rsidR="00281DE3">
        <w:rPr>
          <w:rFonts w:hint="cs"/>
          <w:rtl/>
        </w:rPr>
        <w:t xml:space="preserve">من </w:t>
      </w:r>
      <w:r w:rsidR="00281DE3">
        <w:t>2018</w:t>
      </w:r>
      <w:r w:rsidR="00281DE3">
        <w:rPr>
          <w:rFonts w:hint="cs"/>
          <w:rtl/>
          <w:lang w:bidi="ar-EG"/>
        </w:rPr>
        <w:t xml:space="preserve"> إلى </w:t>
      </w:r>
      <w:r w:rsidR="00281DE3">
        <w:rPr>
          <w:lang w:bidi="ar-EG"/>
        </w:rPr>
        <w:t>2021</w:t>
      </w:r>
      <w:r w:rsidR="00313BAA">
        <w:rPr>
          <w:rFonts w:hint="cs"/>
          <w:rtl/>
          <w:lang w:bidi="ar-EG"/>
        </w:rPr>
        <w:t>؛</w:t>
      </w:r>
    </w:p>
    <w:p w14:paraId="31F55135" w14:textId="0A86FD59" w:rsidR="00704FA2" w:rsidRPr="00F86243" w:rsidRDefault="00281DE3" w:rsidP="00704FA2">
      <w:pPr>
        <w:pStyle w:val="enumlev1"/>
        <w:rPr>
          <w:rtl/>
        </w:rPr>
      </w:pPr>
      <w:r>
        <w:rPr>
          <w:rFonts w:hint="cs"/>
          <w:rtl/>
          <w:lang w:bidi="ar-EG"/>
        </w:rPr>
        <w:t>-</w:t>
      </w:r>
      <w:r>
        <w:rPr>
          <w:rtl/>
          <w:lang w:bidi="ar-EG"/>
        </w:rPr>
        <w:tab/>
      </w:r>
      <w:r>
        <w:rPr>
          <w:lang w:bidi="ar-EG"/>
        </w:rPr>
        <w:t>4</w:t>
      </w:r>
      <w:r>
        <w:rPr>
          <w:rFonts w:hint="cs"/>
          <w:rtl/>
          <w:lang w:bidi="ar-EG"/>
        </w:rPr>
        <w:t xml:space="preserve"> </w:t>
      </w:r>
      <w:r w:rsidR="00313BAA" w:rsidRPr="00AF6316">
        <w:rPr>
          <w:rFonts w:hint="cs"/>
          <w:rtl/>
        </w:rPr>
        <w:t>اجتماعات سنوية</w:t>
      </w:r>
      <w:r w:rsidR="00313BAA">
        <w:rPr>
          <w:rFonts w:hint="cs"/>
          <w:rtl/>
        </w:rPr>
        <w:t xml:space="preserve"> لأفرقة المقررين التابعة </w:t>
      </w:r>
      <w:r w:rsidR="00704FA2" w:rsidRPr="00AF6316">
        <w:rPr>
          <w:rFonts w:hint="cs"/>
          <w:rtl/>
        </w:rPr>
        <w:t xml:space="preserve">للجنة الدراسات من </w:t>
      </w:r>
      <w:r w:rsidR="00704FA2" w:rsidRPr="00AF6316">
        <w:rPr>
          <w:lang w:bidi="ar-EG"/>
        </w:rPr>
        <w:t>2018</w:t>
      </w:r>
      <w:r w:rsidR="00704FA2" w:rsidRPr="00AF6316">
        <w:rPr>
          <w:rFonts w:hint="cs"/>
          <w:rtl/>
        </w:rPr>
        <w:t xml:space="preserve"> إلى </w:t>
      </w:r>
      <w:r w:rsidR="00704FA2" w:rsidRPr="00AF6316">
        <w:rPr>
          <w:lang w:bidi="ar-EG"/>
        </w:rPr>
        <w:t>2021</w:t>
      </w:r>
      <w:r w:rsidR="00313BAA">
        <w:rPr>
          <w:rFonts w:hint="cs"/>
          <w:rtl/>
          <w:lang w:bidi="ar-EG"/>
        </w:rPr>
        <w:t xml:space="preserve">، بالإضافة إلى مجموعة من الاجتماعات غير الرسمية لأفرقة المقررين </w:t>
      </w:r>
      <w:r w:rsidR="00F86243">
        <w:rPr>
          <w:rFonts w:hint="cs"/>
          <w:rtl/>
          <w:lang w:bidi="ar-EG"/>
        </w:rPr>
        <w:t xml:space="preserve">في فبراير </w:t>
      </w:r>
      <w:r w:rsidR="00F86243">
        <w:rPr>
          <w:lang w:bidi="ar-EG"/>
        </w:rPr>
        <w:t>2021</w:t>
      </w:r>
      <w:r w:rsidR="00F86243">
        <w:rPr>
          <w:rFonts w:hint="cs"/>
          <w:rtl/>
          <w:lang w:bidi="ar-EG"/>
        </w:rPr>
        <w:t>؛</w:t>
      </w:r>
    </w:p>
    <w:p w14:paraId="4C7D4A26" w14:textId="419369FD" w:rsidR="00704FA2" w:rsidRPr="00AF6316" w:rsidRDefault="00704FA2" w:rsidP="00704FA2">
      <w:pPr>
        <w:pStyle w:val="enumlev1"/>
        <w:rPr>
          <w:rtl/>
        </w:rPr>
      </w:pPr>
      <w:r w:rsidRPr="00AF6316">
        <w:rPr>
          <w:rFonts w:hint="cs"/>
          <w:rtl/>
        </w:rPr>
        <w:t>-</w:t>
      </w:r>
      <w:r w:rsidRPr="00AF6316">
        <w:rPr>
          <w:rtl/>
        </w:rPr>
        <w:tab/>
      </w:r>
      <w:r w:rsidRPr="00AF6316">
        <w:rPr>
          <w:rFonts w:hint="cs"/>
          <w:rtl/>
        </w:rPr>
        <w:t xml:space="preserve">مقابلات </w:t>
      </w:r>
      <w:proofErr w:type="spellStart"/>
      <w:r w:rsidRPr="00AF6316">
        <w:rPr>
          <w:rFonts w:hint="cs"/>
          <w:rtl/>
        </w:rPr>
        <w:t>فيديوية</w:t>
      </w:r>
      <w:proofErr w:type="spellEnd"/>
      <w:r w:rsidRPr="00AF6316">
        <w:rPr>
          <w:rFonts w:hint="cs"/>
          <w:rtl/>
        </w:rPr>
        <w:t xml:space="preserve"> أجراها </w:t>
      </w:r>
      <w:r>
        <w:rPr>
          <w:rFonts w:hint="cs"/>
          <w:rtl/>
          <w:lang w:bidi="ar-EG"/>
        </w:rPr>
        <w:t>7</w:t>
      </w:r>
      <w:r w:rsidRPr="00AF6316">
        <w:rPr>
          <w:rFonts w:hint="cs"/>
          <w:rtl/>
        </w:rPr>
        <w:t xml:space="preserve"> مؤلفين (مشاركين) للنواتج السنوية</w:t>
      </w:r>
      <w:r>
        <w:rPr>
          <w:rStyle w:val="FootnoteReference"/>
          <w:rtl/>
        </w:rPr>
        <w:footnoteReference w:id="3"/>
      </w:r>
      <w:r w:rsidR="00A92FB0">
        <w:rPr>
          <w:rFonts w:hint="cs"/>
          <w:rtl/>
        </w:rPr>
        <w:t>؛</w:t>
      </w:r>
    </w:p>
    <w:p w14:paraId="7D927E46" w14:textId="7D6E462C" w:rsidR="00704FA2" w:rsidRPr="00AF6316" w:rsidRDefault="00704FA2" w:rsidP="00704FA2">
      <w:pPr>
        <w:pStyle w:val="enumlev1"/>
        <w:rPr>
          <w:rtl/>
        </w:rPr>
      </w:pPr>
      <w:r w:rsidRPr="00AF6316">
        <w:rPr>
          <w:rFonts w:hint="cs"/>
          <w:rtl/>
        </w:rPr>
        <w:t>-</w:t>
      </w:r>
      <w:r w:rsidRPr="00AF6316">
        <w:rPr>
          <w:rtl/>
        </w:rPr>
        <w:tab/>
      </w:r>
      <w:r>
        <w:rPr>
          <w:rFonts w:hint="cs"/>
          <w:rtl/>
        </w:rPr>
        <w:t xml:space="preserve">3 </w:t>
      </w:r>
      <w:r w:rsidRPr="00AF6316">
        <w:rPr>
          <w:rFonts w:hint="cs"/>
          <w:rtl/>
        </w:rPr>
        <w:t>حلقات دراسية إلكترونية في سلسلة "</w:t>
      </w:r>
      <w:r w:rsidRPr="00AF6316">
        <w:rPr>
          <w:rtl/>
        </w:rPr>
        <w:t>تأملات بشأن جائحة</w:t>
      </w:r>
      <w:r w:rsidRPr="00AF6316">
        <w:rPr>
          <w:rFonts w:hint="cs"/>
          <w:rtl/>
        </w:rPr>
        <w:t xml:space="preserve"> كوفيد-19"</w:t>
      </w:r>
      <w:r>
        <w:rPr>
          <w:rFonts w:hint="cs"/>
          <w:rtl/>
        </w:rPr>
        <w:t xml:space="preserve"> </w:t>
      </w:r>
      <w:r w:rsidR="00A92FB0">
        <w:rPr>
          <w:rFonts w:hint="cs"/>
          <w:rtl/>
        </w:rPr>
        <w:t xml:space="preserve">في </w:t>
      </w:r>
      <w:r>
        <w:rPr>
          <w:rFonts w:hint="cs"/>
          <w:rtl/>
        </w:rPr>
        <w:t xml:space="preserve">عام </w:t>
      </w:r>
      <w:r>
        <w:t>2020</w:t>
      </w:r>
      <w:r w:rsidRPr="00AF6316">
        <w:rPr>
          <w:rStyle w:val="FootnoteReference"/>
          <w:rtl/>
        </w:rPr>
        <w:footnoteReference w:id="4"/>
      </w:r>
      <w:r w:rsidR="00A92FB0">
        <w:rPr>
          <w:rFonts w:hint="cs"/>
          <w:rtl/>
        </w:rPr>
        <w:t>؛</w:t>
      </w:r>
    </w:p>
    <w:p w14:paraId="780347E6" w14:textId="4A388701" w:rsidR="00704FA2" w:rsidRPr="00AF6316" w:rsidRDefault="00704FA2" w:rsidP="00704FA2">
      <w:pPr>
        <w:pStyle w:val="enumlev1"/>
        <w:rPr>
          <w:rtl/>
        </w:rPr>
      </w:pPr>
      <w:r w:rsidRPr="00AF6316">
        <w:rPr>
          <w:rFonts w:hint="cs"/>
          <w:rtl/>
        </w:rPr>
        <w:t>-</w:t>
      </w:r>
      <w:r w:rsidRPr="00AF6316">
        <w:rPr>
          <w:rtl/>
        </w:rPr>
        <w:tab/>
      </w:r>
      <w:r>
        <w:rPr>
          <w:rFonts w:hint="cs"/>
          <w:rtl/>
        </w:rPr>
        <w:t>3 جلسات</w:t>
      </w:r>
      <w:r w:rsidRPr="00AF6316">
        <w:rPr>
          <w:rFonts w:hint="cs"/>
          <w:rtl/>
        </w:rPr>
        <w:t xml:space="preserve"> </w:t>
      </w:r>
      <w:r>
        <w:rPr>
          <w:rFonts w:hint="cs"/>
          <w:rtl/>
        </w:rPr>
        <w:t>في إطار ا</w:t>
      </w:r>
      <w:r w:rsidRPr="00AF6316">
        <w:rPr>
          <w:rFonts w:hint="cs"/>
          <w:rtl/>
        </w:rPr>
        <w:t xml:space="preserve">لقمة العالمية لمجتمع المعلومات لعام </w:t>
      </w:r>
      <w:r w:rsidRPr="00AF6316">
        <w:rPr>
          <w:lang w:bidi="ar-EG"/>
        </w:rPr>
        <w:t>2020</w:t>
      </w:r>
      <w:r>
        <w:rPr>
          <w:rFonts w:hint="cs"/>
          <w:rtl/>
          <w:lang w:bidi="ar-EG"/>
        </w:rPr>
        <w:t xml:space="preserve"> (ورشة عمل </w:t>
      </w:r>
      <w:proofErr w:type="spellStart"/>
      <w:r>
        <w:rPr>
          <w:rFonts w:hint="cs"/>
          <w:rtl/>
          <w:lang w:bidi="ar-EG"/>
        </w:rPr>
        <w:t>مواضيعية</w:t>
      </w:r>
      <w:proofErr w:type="spellEnd"/>
      <w:r>
        <w:rPr>
          <w:rFonts w:hint="cs"/>
          <w:rtl/>
          <w:lang w:bidi="ar-EG"/>
        </w:rPr>
        <w:t xml:space="preserve"> وجلستان رفيعتا المستوى بشأن السياسات) و</w:t>
      </w:r>
      <w:r>
        <w:rPr>
          <w:lang w:bidi="ar-EG"/>
        </w:rPr>
        <w:t>4</w:t>
      </w:r>
      <w:r>
        <w:rPr>
          <w:rFonts w:hint="cs"/>
          <w:rtl/>
          <w:lang w:bidi="ar-EG"/>
        </w:rPr>
        <w:t xml:space="preserve"> </w:t>
      </w:r>
      <w:r>
        <w:rPr>
          <w:rFonts w:hint="cs"/>
          <w:rtl/>
        </w:rPr>
        <w:t>جلسات</w:t>
      </w:r>
      <w:r w:rsidRPr="00AF6316">
        <w:rPr>
          <w:rFonts w:hint="cs"/>
          <w:rtl/>
        </w:rPr>
        <w:t xml:space="preserve"> </w:t>
      </w:r>
      <w:r>
        <w:rPr>
          <w:rFonts w:hint="cs"/>
          <w:rtl/>
        </w:rPr>
        <w:t>في إطار ا</w:t>
      </w:r>
      <w:r w:rsidRPr="00AF6316">
        <w:rPr>
          <w:rFonts w:hint="cs"/>
          <w:rtl/>
        </w:rPr>
        <w:t xml:space="preserve">لقمة العالمية لمجتمع المعلومات </w:t>
      </w:r>
      <w:r>
        <w:rPr>
          <w:rFonts w:hint="cs"/>
          <w:rtl/>
        </w:rPr>
        <w:t>ل</w:t>
      </w:r>
      <w:r w:rsidRPr="00AF6316">
        <w:rPr>
          <w:rFonts w:hint="cs"/>
          <w:rtl/>
        </w:rPr>
        <w:t xml:space="preserve">عام </w:t>
      </w:r>
      <w:r w:rsidRPr="00AF6316">
        <w:rPr>
          <w:lang w:bidi="ar-EG"/>
        </w:rPr>
        <w:t>202</w:t>
      </w:r>
      <w:r>
        <w:rPr>
          <w:lang w:bidi="ar-EG"/>
        </w:rPr>
        <w:t>1</w:t>
      </w:r>
      <w:r>
        <w:rPr>
          <w:rFonts w:hint="cs"/>
          <w:rtl/>
          <w:lang w:bidi="ar-EG"/>
        </w:rPr>
        <w:t xml:space="preserve"> (جلسة رفيعة المستوى بشأن السياسات ورشتا عمل </w:t>
      </w:r>
      <w:proofErr w:type="spellStart"/>
      <w:r>
        <w:rPr>
          <w:rFonts w:hint="cs"/>
          <w:rtl/>
          <w:lang w:bidi="ar-EG"/>
        </w:rPr>
        <w:t>مواضيعيتان</w:t>
      </w:r>
      <w:proofErr w:type="spellEnd"/>
      <w:r>
        <w:rPr>
          <w:rFonts w:hint="cs"/>
          <w:rtl/>
          <w:lang w:bidi="ar-EG"/>
        </w:rPr>
        <w:t xml:space="preserve"> وورشة عمل قُطرية)</w:t>
      </w:r>
      <w:r>
        <w:rPr>
          <w:rStyle w:val="FootnoteReference"/>
          <w:rtl/>
          <w:lang w:bidi="ar-EG"/>
        </w:rPr>
        <w:footnoteReference w:id="5"/>
      </w:r>
      <w:r w:rsidR="00056F40">
        <w:rPr>
          <w:rFonts w:hint="cs"/>
          <w:rtl/>
          <w:lang w:bidi="ar-EG"/>
        </w:rPr>
        <w:t>؛</w:t>
      </w:r>
    </w:p>
    <w:p w14:paraId="30EA4827" w14:textId="75A017CA" w:rsidR="00704FA2" w:rsidRPr="00AF6316" w:rsidRDefault="00704FA2" w:rsidP="00704FA2">
      <w:pPr>
        <w:pStyle w:val="enumlev1"/>
        <w:rPr>
          <w:rtl/>
        </w:rPr>
      </w:pPr>
      <w:r w:rsidRPr="00AF6316">
        <w:rPr>
          <w:rFonts w:hint="cs"/>
          <w:rtl/>
        </w:rPr>
        <w:t>-</w:t>
      </w:r>
      <w:r w:rsidRPr="00AF6316">
        <w:rPr>
          <w:rtl/>
        </w:rPr>
        <w:tab/>
      </w:r>
      <w:r>
        <w:rPr>
          <w:rFonts w:hint="cs"/>
          <w:rtl/>
          <w:lang w:bidi="ar-EG"/>
        </w:rPr>
        <w:t>21</w:t>
      </w:r>
      <w:r w:rsidRPr="00AF6316">
        <w:rPr>
          <w:rFonts w:hint="cs"/>
          <w:rtl/>
        </w:rPr>
        <w:t xml:space="preserve"> ورشة عمل</w:t>
      </w:r>
      <w:r>
        <w:rPr>
          <w:rFonts w:hint="cs"/>
          <w:rtl/>
        </w:rPr>
        <w:t xml:space="preserve"> وأحداث أخرى</w:t>
      </w:r>
      <w:r w:rsidRPr="00AF6316">
        <w:rPr>
          <w:rStyle w:val="FootnoteReference"/>
          <w:rtl/>
        </w:rPr>
        <w:footnoteReference w:id="6"/>
      </w:r>
      <w:r w:rsidR="00056F40">
        <w:rPr>
          <w:rFonts w:hint="cs"/>
          <w:rtl/>
        </w:rPr>
        <w:t>؛</w:t>
      </w:r>
    </w:p>
    <w:p w14:paraId="26DED4EA" w14:textId="47895D9B" w:rsidR="00704FA2" w:rsidRPr="00AF6316" w:rsidRDefault="00704FA2" w:rsidP="00704FA2">
      <w:pPr>
        <w:pStyle w:val="enumlev1"/>
        <w:rPr>
          <w:rtl/>
        </w:rPr>
      </w:pPr>
      <w:r w:rsidRPr="00AF6316">
        <w:rPr>
          <w:rFonts w:hint="cs"/>
          <w:rtl/>
        </w:rPr>
        <w:t>-</w:t>
      </w:r>
      <w:r w:rsidRPr="00AF6316">
        <w:rPr>
          <w:rtl/>
        </w:rPr>
        <w:tab/>
      </w:r>
      <w:r w:rsidRPr="00AF6316">
        <w:rPr>
          <w:rFonts w:hint="cs"/>
          <w:rtl/>
        </w:rPr>
        <w:t xml:space="preserve">المساهمة في </w:t>
      </w:r>
      <w:r>
        <w:rPr>
          <w:lang w:bidi="ar-EG"/>
        </w:rPr>
        <w:t>6</w:t>
      </w:r>
      <w:r w:rsidRPr="00AF6316">
        <w:rPr>
          <w:rFonts w:hint="cs"/>
          <w:rtl/>
        </w:rPr>
        <w:t xml:space="preserve"> مدونات</w:t>
      </w:r>
      <w:r w:rsidR="00C30584">
        <w:rPr>
          <w:rFonts w:hint="cs"/>
          <w:rtl/>
        </w:rPr>
        <w:t xml:space="preserve"> جديدة</w:t>
      </w:r>
      <w:r w:rsidRPr="00AF6316">
        <w:rPr>
          <w:rFonts w:hint="cs"/>
          <w:rtl/>
        </w:rPr>
        <w:t xml:space="preserve"> </w:t>
      </w:r>
      <w:r>
        <w:rPr>
          <w:rFonts w:hint="cs"/>
          <w:rtl/>
        </w:rPr>
        <w:t xml:space="preserve">بشأن </w:t>
      </w:r>
      <w:r w:rsidRPr="00AF6316">
        <w:rPr>
          <w:rtl/>
        </w:rPr>
        <w:t>أخبار الاتحاد</w:t>
      </w:r>
      <w:r w:rsidRPr="00AF6316">
        <w:rPr>
          <w:rStyle w:val="FootnoteReference"/>
          <w:rtl/>
        </w:rPr>
        <w:footnoteReference w:id="7"/>
      </w:r>
      <w:r>
        <w:rPr>
          <w:rFonts w:hint="cs"/>
          <w:rtl/>
        </w:rPr>
        <w:t xml:space="preserve"> </w:t>
      </w:r>
      <w:r w:rsidRPr="001555B4">
        <w:rPr>
          <w:rFonts w:hint="cs"/>
          <w:rtl/>
        </w:rPr>
        <w:t>وبيان صحفي</w:t>
      </w:r>
      <w:r>
        <w:rPr>
          <w:rFonts w:hint="cs"/>
          <w:rtl/>
        </w:rPr>
        <w:t xml:space="preserve"> للاتحاد</w:t>
      </w:r>
      <w:r>
        <w:rPr>
          <w:rStyle w:val="FootnoteReference"/>
          <w:rtl/>
        </w:rPr>
        <w:footnoteReference w:id="8"/>
      </w:r>
      <w:r w:rsidR="00C30584">
        <w:rPr>
          <w:rFonts w:hint="cs"/>
          <w:rtl/>
        </w:rPr>
        <w:t>؛</w:t>
      </w:r>
    </w:p>
    <w:p w14:paraId="4D9AD931" w14:textId="3E4728BF" w:rsidR="00704FA2" w:rsidRPr="00AF6316" w:rsidRDefault="00704FA2" w:rsidP="00704FA2">
      <w:pPr>
        <w:pStyle w:val="enumlev1"/>
        <w:rPr>
          <w:rtl/>
        </w:rPr>
      </w:pPr>
      <w:r w:rsidRPr="00AF6316">
        <w:rPr>
          <w:rFonts w:hint="cs"/>
          <w:rtl/>
        </w:rPr>
        <w:t>-</w:t>
      </w:r>
      <w:r w:rsidRPr="00AF6316">
        <w:rPr>
          <w:rtl/>
        </w:rPr>
        <w:tab/>
      </w:r>
      <w:r>
        <w:rPr>
          <w:lang w:bidi="ar-EG"/>
        </w:rPr>
        <w:t>166</w:t>
      </w:r>
      <w:r>
        <w:rPr>
          <w:rFonts w:hint="cs"/>
          <w:rtl/>
          <w:lang w:bidi="ar-EG"/>
        </w:rPr>
        <w:t xml:space="preserve"> </w:t>
      </w:r>
      <w:r w:rsidRPr="00AF6316">
        <w:rPr>
          <w:rFonts w:hint="cs"/>
          <w:rtl/>
        </w:rPr>
        <w:t xml:space="preserve">بياناً من بيانات الاتصال الواردة (على مستوى لجنة الدراسات </w:t>
      </w:r>
      <w:r>
        <w:rPr>
          <w:rFonts w:hint="cs"/>
          <w:rtl/>
          <w:lang w:bidi="ar-EG"/>
        </w:rPr>
        <w:t>2</w:t>
      </w:r>
      <w:r w:rsidRPr="00AF6316">
        <w:rPr>
          <w:rFonts w:hint="cs"/>
          <w:rtl/>
        </w:rPr>
        <w:t xml:space="preserve"> </w:t>
      </w:r>
      <w:r w:rsidR="00C30584">
        <w:rPr>
          <w:rFonts w:hint="cs"/>
          <w:rtl/>
        </w:rPr>
        <w:t>و</w:t>
      </w:r>
      <w:r>
        <w:rPr>
          <w:rFonts w:hint="cs"/>
          <w:rtl/>
        </w:rPr>
        <w:t>أفرقة</w:t>
      </w:r>
      <w:r w:rsidRPr="00AF6316">
        <w:rPr>
          <w:rFonts w:hint="cs"/>
          <w:rtl/>
        </w:rPr>
        <w:t xml:space="preserve"> المقرر</w:t>
      </w:r>
      <w:r>
        <w:rPr>
          <w:rFonts w:hint="cs"/>
          <w:rtl/>
        </w:rPr>
        <w:t>ين</w:t>
      </w:r>
      <w:r w:rsidRPr="00AF6316">
        <w:rPr>
          <w:rFonts w:hint="cs"/>
          <w:rtl/>
        </w:rPr>
        <w:t>)</w:t>
      </w:r>
      <w:r w:rsidR="00C30584">
        <w:rPr>
          <w:rFonts w:hint="cs"/>
          <w:rtl/>
        </w:rPr>
        <w:t>؛</w:t>
      </w:r>
    </w:p>
    <w:p w14:paraId="488B11E1" w14:textId="6E1E0783" w:rsidR="00704FA2" w:rsidRPr="00AF6316" w:rsidRDefault="00704FA2" w:rsidP="00704FA2">
      <w:pPr>
        <w:pStyle w:val="enumlev1"/>
        <w:rPr>
          <w:rtl/>
        </w:rPr>
      </w:pPr>
      <w:r w:rsidRPr="00AF6316">
        <w:rPr>
          <w:rFonts w:hint="cs"/>
          <w:rtl/>
        </w:rPr>
        <w:t>-</w:t>
      </w:r>
      <w:r w:rsidRPr="00AF6316">
        <w:rPr>
          <w:rtl/>
        </w:rPr>
        <w:tab/>
      </w:r>
      <w:r>
        <w:rPr>
          <w:lang w:bidi="ar-EG"/>
        </w:rPr>
        <w:t>86</w:t>
      </w:r>
      <w:r>
        <w:rPr>
          <w:rFonts w:hint="cs"/>
          <w:rtl/>
          <w:lang w:bidi="ar-EG"/>
        </w:rPr>
        <w:t xml:space="preserve"> </w:t>
      </w:r>
      <w:r w:rsidRPr="00AF6316">
        <w:rPr>
          <w:rFonts w:hint="cs"/>
          <w:rtl/>
        </w:rPr>
        <w:t xml:space="preserve">بياناً من بيانات الاتصال الصادرة (على مستوى لجنة الدراسات </w:t>
      </w:r>
      <w:r>
        <w:rPr>
          <w:rFonts w:hint="cs"/>
          <w:rtl/>
          <w:lang w:bidi="ar-EG"/>
        </w:rPr>
        <w:t>2</w:t>
      </w:r>
      <w:r w:rsidRPr="00AF6316">
        <w:rPr>
          <w:rFonts w:hint="cs"/>
          <w:rtl/>
        </w:rPr>
        <w:t xml:space="preserve"> </w:t>
      </w:r>
      <w:r w:rsidR="00C30584">
        <w:rPr>
          <w:rFonts w:hint="cs"/>
          <w:rtl/>
        </w:rPr>
        <w:t>و</w:t>
      </w:r>
      <w:r>
        <w:rPr>
          <w:rFonts w:hint="cs"/>
          <w:rtl/>
        </w:rPr>
        <w:t>أفرقة المقررين</w:t>
      </w:r>
      <w:r w:rsidRPr="00AF6316">
        <w:rPr>
          <w:rFonts w:hint="cs"/>
          <w:rtl/>
        </w:rPr>
        <w:t>)</w:t>
      </w:r>
      <w:r w:rsidR="00C30584">
        <w:rPr>
          <w:rFonts w:hint="cs"/>
          <w:rtl/>
        </w:rPr>
        <w:t>؛</w:t>
      </w:r>
    </w:p>
    <w:p w14:paraId="1A39BFDB" w14:textId="1E6F9F3B" w:rsidR="00704FA2" w:rsidRPr="00AF6316" w:rsidRDefault="00704FA2" w:rsidP="00704FA2">
      <w:pPr>
        <w:pStyle w:val="enumlev1"/>
        <w:rPr>
          <w:lang w:bidi="ar-EG"/>
        </w:rPr>
      </w:pPr>
      <w:r w:rsidRPr="00AF6316">
        <w:rPr>
          <w:rFonts w:hint="cs"/>
          <w:rtl/>
        </w:rPr>
        <w:t>-</w:t>
      </w:r>
      <w:r>
        <w:rPr>
          <w:rtl/>
        </w:rPr>
        <w:tab/>
      </w:r>
      <w:r>
        <w:rPr>
          <w:lang w:bidi="ar-EG"/>
        </w:rPr>
        <w:t>587</w:t>
      </w:r>
      <w:r>
        <w:rPr>
          <w:rFonts w:hint="cs"/>
          <w:rtl/>
          <w:lang w:bidi="ar-EG"/>
        </w:rPr>
        <w:t xml:space="preserve"> </w:t>
      </w:r>
      <w:r w:rsidRPr="00AF6316">
        <w:rPr>
          <w:rFonts w:hint="cs"/>
          <w:rtl/>
        </w:rPr>
        <w:t xml:space="preserve">مساهمة </w:t>
      </w:r>
      <w:r>
        <w:rPr>
          <w:rFonts w:hint="cs"/>
          <w:rtl/>
        </w:rPr>
        <w:t>(</w:t>
      </w:r>
      <w:r w:rsidRPr="00AF6316">
        <w:rPr>
          <w:rFonts w:hint="cs"/>
          <w:rtl/>
        </w:rPr>
        <w:t>من الأعضاء و</w:t>
      </w:r>
      <w:r w:rsidR="00C30584">
        <w:rPr>
          <w:rFonts w:hint="cs"/>
          <w:rtl/>
        </w:rPr>
        <w:t xml:space="preserve">فريق </w:t>
      </w:r>
      <w:r w:rsidRPr="00AF6316">
        <w:rPr>
          <w:rFonts w:hint="cs"/>
          <w:rtl/>
        </w:rPr>
        <w:t xml:space="preserve">إدارة لجنة الدراسات </w:t>
      </w:r>
      <w:r>
        <w:rPr>
          <w:rFonts w:hint="cs"/>
          <w:rtl/>
          <w:lang w:bidi="ar-EG"/>
        </w:rPr>
        <w:t>2 والاتحاد)</w:t>
      </w:r>
      <w:r w:rsidR="00C30584">
        <w:rPr>
          <w:rFonts w:hint="cs"/>
          <w:rtl/>
          <w:lang w:bidi="ar-EG"/>
        </w:rPr>
        <w:t>؛</w:t>
      </w:r>
    </w:p>
    <w:p w14:paraId="3481E33D" w14:textId="50F30E27" w:rsidR="00704FA2" w:rsidRPr="00AF6316" w:rsidRDefault="00704FA2" w:rsidP="00704FA2">
      <w:pPr>
        <w:pStyle w:val="enumlev1"/>
        <w:rPr>
          <w:rtl/>
        </w:rPr>
      </w:pPr>
      <w:r w:rsidRPr="00AF6316">
        <w:rPr>
          <w:rFonts w:hint="cs"/>
          <w:rtl/>
        </w:rPr>
        <w:t>-</w:t>
      </w:r>
      <w:r w:rsidRPr="00AF6316">
        <w:rPr>
          <w:rtl/>
        </w:rPr>
        <w:tab/>
      </w:r>
      <w:r>
        <w:rPr>
          <w:rFonts w:hint="cs"/>
          <w:rtl/>
        </w:rPr>
        <w:t xml:space="preserve">بلغ أعلى عدد للمشاركين </w:t>
      </w:r>
      <w:r>
        <w:rPr>
          <w:rFonts w:hint="cs"/>
          <w:rtl/>
          <w:lang w:bidi="ar-EG"/>
        </w:rPr>
        <w:t>130</w:t>
      </w:r>
      <w:r w:rsidRPr="00AF6316">
        <w:rPr>
          <w:rFonts w:hint="cs"/>
          <w:rtl/>
        </w:rPr>
        <w:t xml:space="preserve"> مشاركاً في اجتماع على مستوى الجلسة العامة للجنة الدراسات </w:t>
      </w:r>
      <w:r>
        <w:rPr>
          <w:rFonts w:hint="cs"/>
          <w:rtl/>
        </w:rPr>
        <w:t>2</w:t>
      </w:r>
      <w:r w:rsidRPr="00AF6316">
        <w:rPr>
          <w:rFonts w:hint="cs"/>
          <w:rtl/>
        </w:rPr>
        <w:t xml:space="preserve"> (الاجتماع الثاني في</w:t>
      </w:r>
      <w:r>
        <w:rPr>
          <w:rFonts w:hint="eastAsia"/>
          <w:rtl/>
        </w:rPr>
        <w:t> </w:t>
      </w:r>
      <w:r w:rsidRPr="00AF6316">
        <w:rPr>
          <w:lang w:bidi="ar-EG"/>
        </w:rPr>
        <w:t>2019</w:t>
      </w:r>
      <w:r w:rsidRPr="00AF6316">
        <w:rPr>
          <w:rFonts w:hint="cs"/>
          <w:rtl/>
        </w:rPr>
        <w:t>)</w:t>
      </w:r>
      <w:r w:rsidR="00F87712">
        <w:rPr>
          <w:rFonts w:hint="cs"/>
          <w:rtl/>
        </w:rPr>
        <w:t>؛</w:t>
      </w:r>
    </w:p>
    <w:p w14:paraId="75F77B37" w14:textId="1772CE4E" w:rsidR="00704FA2" w:rsidRPr="00AF6316" w:rsidRDefault="00704FA2" w:rsidP="00704FA2">
      <w:pPr>
        <w:pStyle w:val="enumlev1"/>
        <w:rPr>
          <w:rtl/>
        </w:rPr>
      </w:pPr>
      <w:r w:rsidRPr="00AF6316">
        <w:rPr>
          <w:rFonts w:hint="cs"/>
          <w:rtl/>
        </w:rPr>
        <w:t>-</w:t>
      </w:r>
      <w:r w:rsidRPr="00AF6316">
        <w:rPr>
          <w:rtl/>
        </w:rPr>
        <w:tab/>
      </w:r>
      <w:r>
        <w:rPr>
          <w:rFonts w:hint="cs"/>
          <w:rtl/>
        </w:rPr>
        <w:t xml:space="preserve">بلغت أعلى نسبة لمشاركة النساء </w:t>
      </w:r>
      <w:r>
        <w:rPr>
          <w:rFonts w:hint="cs"/>
          <w:rtl/>
          <w:lang w:bidi="ar-EG"/>
        </w:rPr>
        <w:t>37</w:t>
      </w:r>
      <w:r w:rsidRPr="00AF6316">
        <w:rPr>
          <w:rFonts w:hint="cs"/>
          <w:rtl/>
        </w:rPr>
        <w:t xml:space="preserve"> في المائة في اجتماع على مستوى الجلسة العامة للجنة الدراسات </w:t>
      </w:r>
      <w:r>
        <w:rPr>
          <w:rFonts w:hint="cs"/>
          <w:rtl/>
          <w:lang w:bidi="ar-EG"/>
        </w:rPr>
        <w:t>2</w:t>
      </w:r>
      <w:r w:rsidRPr="00AF6316">
        <w:rPr>
          <w:rFonts w:hint="cs"/>
          <w:rtl/>
        </w:rPr>
        <w:t xml:space="preserve"> (الاجتماع الرابع في</w:t>
      </w:r>
      <w:r w:rsidRPr="00AF6316">
        <w:rPr>
          <w:rFonts w:hint="eastAsia"/>
          <w:rtl/>
        </w:rPr>
        <w:t> </w:t>
      </w:r>
      <w:r w:rsidRPr="00AF6316">
        <w:rPr>
          <w:lang w:bidi="ar-EG"/>
        </w:rPr>
        <w:t>2021</w:t>
      </w:r>
      <w:r w:rsidRPr="00AF6316">
        <w:rPr>
          <w:rFonts w:hint="cs"/>
          <w:rtl/>
        </w:rPr>
        <w:t>)</w:t>
      </w:r>
      <w:r w:rsidR="00F87712">
        <w:rPr>
          <w:rFonts w:hint="cs"/>
          <w:rtl/>
        </w:rPr>
        <w:t>؛</w:t>
      </w:r>
    </w:p>
    <w:p w14:paraId="323EE7F0" w14:textId="5FD9307E" w:rsidR="00704FA2" w:rsidRPr="00AF6316" w:rsidRDefault="00704FA2" w:rsidP="00704FA2">
      <w:pPr>
        <w:pStyle w:val="enumlev1"/>
        <w:rPr>
          <w:rtl/>
        </w:rPr>
      </w:pPr>
      <w:r w:rsidRPr="00AF6316">
        <w:rPr>
          <w:rFonts w:hint="cs"/>
          <w:rtl/>
        </w:rPr>
        <w:t>-</w:t>
      </w:r>
      <w:r w:rsidRPr="00AF6316">
        <w:rPr>
          <w:rtl/>
        </w:rPr>
        <w:tab/>
      </w:r>
      <w:r>
        <w:rPr>
          <w:rFonts w:hint="cs"/>
          <w:rtl/>
        </w:rPr>
        <w:t xml:space="preserve">بلغ أعلى عدد للمشاركين </w:t>
      </w:r>
      <w:r>
        <w:rPr>
          <w:rFonts w:hint="cs"/>
          <w:rtl/>
          <w:lang w:bidi="ar-EG"/>
        </w:rPr>
        <w:t xml:space="preserve">156 </w:t>
      </w:r>
      <w:r w:rsidRPr="00AF6316">
        <w:rPr>
          <w:rFonts w:hint="cs"/>
          <w:rtl/>
        </w:rPr>
        <w:t>مشاركاً في اجتماع على مستوى</w:t>
      </w:r>
      <w:r>
        <w:rPr>
          <w:rFonts w:hint="cs"/>
          <w:rtl/>
        </w:rPr>
        <w:t xml:space="preserve"> أفرقة</w:t>
      </w:r>
      <w:r w:rsidRPr="00AF6316">
        <w:rPr>
          <w:rFonts w:hint="cs"/>
          <w:rtl/>
        </w:rPr>
        <w:t xml:space="preserve"> المقرر</w:t>
      </w:r>
      <w:r>
        <w:rPr>
          <w:rFonts w:hint="cs"/>
          <w:rtl/>
        </w:rPr>
        <w:t>ين</w:t>
      </w:r>
      <w:r w:rsidR="00F87712">
        <w:rPr>
          <w:rFonts w:hint="cs"/>
          <w:rtl/>
        </w:rPr>
        <w:t xml:space="preserve"> التابعة للجنة الدراسات 2</w:t>
      </w:r>
      <w:r w:rsidRPr="00AF6316">
        <w:rPr>
          <w:rFonts w:hint="cs"/>
          <w:rtl/>
        </w:rPr>
        <w:t xml:space="preserve"> (الاجتماع </w:t>
      </w:r>
      <w:r>
        <w:rPr>
          <w:rFonts w:hint="cs"/>
          <w:rtl/>
        </w:rPr>
        <w:t>الأول</w:t>
      </w:r>
      <w:r w:rsidRPr="00AF6316">
        <w:rPr>
          <w:rFonts w:hint="cs"/>
          <w:rtl/>
        </w:rPr>
        <w:t xml:space="preserve"> في </w:t>
      </w:r>
      <w:r>
        <w:rPr>
          <w:rFonts w:hint="cs"/>
          <w:rtl/>
          <w:lang w:bidi="ar-EG"/>
        </w:rPr>
        <w:t>2018</w:t>
      </w:r>
      <w:r w:rsidRPr="00AF6316">
        <w:rPr>
          <w:rFonts w:hint="cs"/>
          <w:rtl/>
        </w:rPr>
        <w:t>)</w:t>
      </w:r>
      <w:r w:rsidR="00F87712">
        <w:rPr>
          <w:rFonts w:hint="cs"/>
          <w:rtl/>
        </w:rPr>
        <w:t>؛</w:t>
      </w:r>
    </w:p>
    <w:p w14:paraId="3254BEE0" w14:textId="0E529B01" w:rsidR="00704FA2" w:rsidRPr="00AF6316" w:rsidRDefault="00704FA2" w:rsidP="00704FA2">
      <w:pPr>
        <w:pStyle w:val="enumlev1"/>
        <w:rPr>
          <w:rtl/>
        </w:rPr>
      </w:pPr>
      <w:r w:rsidRPr="00AF6316">
        <w:rPr>
          <w:rFonts w:hint="cs"/>
          <w:rtl/>
        </w:rPr>
        <w:t>-</w:t>
      </w:r>
      <w:r w:rsidRPr="00AF6316">
        <w:rPr>
          <w:rtl/>
        </w:rPr>
        <w:tab/>
      </w:r>
      <w:r>
        <w:rPr>
          <w:rFonts w:hint="cs"/>
          <w:rtl/>
        </w:rPr>
        <w:t xml:space="preserve">بلغت أعلى نسبة لمشاركة النساء </w:t>
      </w:r>
      <w:r>
        <w:rPr>
          <w:lang w:bidi="ar-EG"/>
        </w:rPr>
        <w:t>42</w:t>
      </w:r>
      <w:r w:rsidRPr="00AF6316">
        <w:rPr>
          <w:rFonts w:hint="cs"/>
          <w:rtl/>
        </w:rPr>
        <w:t xml:space="preserve"> في المائة في اجتماع على مستوى</w:t>
      </w:r>
      <w:r>
        <w:rPr>
          <w:rFonts w:hint="cs"/>
          <w:rtl/>
        </w:rPr>
        <w:t xml:space="preserve"> أفرقة</w:t>
      </w:r>
      <w:r w:rsidRPr="00AF6316">
        <w:rPr>
          <w:rFonts w:hint="cs"/>
          <w:rtl/>
        </w:rPr>
        <w:t xml:space="preserve"> المقرر</w:t>
      </w:r>
      <w:r>
        <w:rPr>
          <w:rFonts w:hint="cs"/>
          <w:rtl/>
        </w:rPr>
        <w:t>ين</w:t>
      </w:r>
      <w:r w:rsidR="00AE217C">
        <w:rPr>
          <w:rFonts w:hint="cs"/>
          <w:rtl/>
        </w:rPr>
        <w:t xml:space="preserve"> التابعة للجنة الدراسات 2</w:t>
      </w:r>
      <w:r w:rsidRPr="00AF6316">
        <w:rPr>
          <w:rFonts w:hint="cs"/>
          <w:rtl/>
        </w:rPr>
        <w:t xml:space="preserve"> (الاجتماع </w:t>
      </w:r>
      <w:r>
        <w:rPr>
          <w:rFonts w:hint="cs"/>
          <w:rtl/>
        </w:rPr>
        <w:t>الأخير في</w:t>
      </w:r>
      <w:r>
        <w:rPr>
          <w:rFonts w:hint="eastAsia"/>
          <w:rtl/>
        </w:rPr>
        <w:t> </w:t>
      </w:r>
      <w:r>
        <w:rPr>
          <w:rFonts w:hint="cs"/>
          <w:rtl/>
        </w:rPr>
        <w:t>أكتوبر</w:t>
      </w:r>
      <w:r w:rsidRPr="00AF6316">
        <w:rPr>
          <w:rFonts w:hint="cs"/>
          <w:rtl/>
        </w:rPr>
        <w:t xml:space="preserve"> في</w:t>
      </w:r>
      <w:r>
        <w:rPr>
          <w:rFonts w:hint="eastAsia"/>
          <w:rtl/>
        </w:rPr>
        <w:t> </w:t>
      </w:r>
      <w:r>
        <w:rPr>
          <w:rFonts w:hint="cs"/>
          <w:rtl/>
          <w:lang w:bidi="ar-EG"/>
        </w:rPr>
        <w:t>2021</w:t>
      </w:r>
      <w:r w:rsidRPr="00AF6316">
        <w:rPr>
          <w:rFonts w:hint="cs"/>
          <w:rtl/>
        </w:rPr>
        <w:t>)</w:t>
      </w:r>
      <w:r w:rsidR="00AE217C">
        <w:rPr>
          <w:rFonts w:hint="cs"/>
          <w:rtl/>
        </w:rPr>
        <w:t>؛</w:t>
      </w:r>
    </w:p>
    <w:p w14:paraId="782B654C" w14:textId="5CB67945" w:rsidR="00704FA2" w:rsidRDefault="00704FA2" w:rsidP="00704FA2">
      <w:pPr>
        <w:pStyle w:val="enumlev1"/>
        <w:rPr>
          <w:rtl/>
          <w:lang w:bidi="ar-EG"/>
        </w:rPr>
      </w:pPr>
      <w:r w:rsidRPr="00AF6316">
        <w:rPr>
          <w:rFonts w:hint="cs"/>
          <w:rtl/>
        </w:rPr>
        <w:lastRenderedPageBreak/>
        <w:t>-</w:t>
      </w:r>
      <w:r w:rsidRPr="00AF6316">
        <w:rPr>
          <w:rtl/>
        </w:rPr>
        <w:tab/>
      </w:r>
      <w:r w:rsidRPr="00AF6316">
        <w:rPr>
          <w:rFonts w:hint="cs"/>
          <w:rtl/>
        </w:rPr>
        <w:t xml:space="preserve">ساهم فريق إدارة لجنة الدراسات </w:t>
      </w:r>
      <w:r>
        <w:rPr>
          <w:rFonts w:hint="cs"/>
          <w:rtl/>
          <w:lang w:bidi="ar-EG"/>
        </w:rPr>
        <w:t>2</w:t>
      </w:r>
      <w:r w:rsidRPr="00AF6316">
        <w:rPr>
          <w:rFonts w:hint="cs"/>
          <w:rtl/>
        </w:rPr>
        <w:t xml:space="preserve"> في عمل الاتحاد </w:t>
      </w:r>
      <w:r>
        <w:rPr>
          <w:rFonts w:hint="cs"/>
          <w:rtl/>
        </w:rPr>
        <w:t>بما يشمل تمثيل الاتحاد في ورش العمل الإقليمية والمنتديات</w:t>
      </w:r>
      <w:r w:rsidRPr="00AF6316">
        <w:rPr>
          <w:rFonts w:hint="cs"/>
          <w:rtl/>
        </w:rPr>
        <w:t xml:space="preserve"> </w:t>
      </w:r>
      <w:r>
        <w:rPr>
          <w:rFonts w:hint="cs"/>
          <w:rtl/>
        </w:rPr>
        <w:t>ال</w:t>
      </w:r>
      <w:r w:rsidRPr="00AF6316">
        <w:rPr>
          <w:rFonts w:hint="cs"/>
          <w:rtl/>
        </w:rPr>
        <w:t xml:space="preserve">إقليمية للتنمية </w:t>
      </w:r>
      <w:r w:rsidRPr="00AF6316">
        <w:rPr>
          <w:lang w:bidi="ar-EG"/>
        </w:rPr>
        <w:t>(RDF)</w:t>
      </w:r>
      <w:r>
        <w:rPr>
          <w:rFonts w:hint="cs"/>
          <w:rtl/>
          <w:lang w:bidi="ar-EG"/>
        </w:rPr>
        <w:t xml:space="preserve"> و</w:t>
      </w:r>
      <w:r w:rsidRPr="00AF6316">
        <w:rPr>
          <w:rFonts w:hint="cs"/>
          <w:rtl/>
        </w:rPr>
        <w:t xml:space="preserve">اجتماعات إقليمية تحضيرية </w:t>
      </w:r>
      <w:r w:rsidRPr="00AF6316">
        <w:rPr>
          <w:lang w:bidi="ar-EG"/>
        </w:rPr>
        <w:t>(RPM)</w:t>
      </w:r>
      <w:r>
        <w:rPr>
          <w:rFonts w:hint="cs"/>
          <w:rtl/>
          <w:lang w:bidi="ar-EG"/>
        </w:rPr>
        <w:t xml:space="preserve"> و</w:t>
      </w:r>
      <w:r>
        <w:rPr>
          <w:rFonts w:hint="cs"/>
          <w:rtl/>
        </w:rPr>
        <w:t xml:space="preserve">اجتماعات </w:t>
      </w:r>
      <w:proofErr w:type="spellStart"/>
      <w:r>
        <w:rPr>
          <w:rFonts w:hint="cs"/>
          <w:rtl/>
        </w:rPr>
        <w:t>أقاليمية</w:t>
      </w:r>
      <w:proofErr w:type="spellEnd"/>
      <w:r>
        <w:rPr>
          <w:rFonts w:hint="cs"/>
          <w:rtl/>
        </w:rPr>
        <w:t xml:space="preserve"> </w:t>
      </w:r>
      <w:r w:rsidRPr="00AF6316">
        <w:rPr>
          <w:lang w:bidi="ar-EG"/>
        </w:rPr>
        <w:t>(IRM)</w:t>
      </w:r>
      <w:r w:rsidR="003E12DA">
        <w:rPr>
          <w:rFonts w:hint="cs"/>
          <w:rtl/>
          <w:lang w:bidi="ar-EG"/>
        </w:rPr>
        <w:t>؛</w:t>
      </w:r>
    </w:p>
    <w:p w14:paraId="33DA1137" w14:textId="77777777" w:rsidR="00704FA2" w:rsidRPr="00AF6316" w:rsidRDefault="00704FA2" w:rsidP="00704FA2">
      <w:pPr>
        <w:pStyle w:val="enumlev1"/>
        <w:rPr>
          <w:rtl/>
        </w:rPr>
      </w:pPr>
      <w:r w:rsidRPr="00AF6316">
        <w:rPr>
          <w:rFonts w:hint="cs"/>
          <w:rtl/>
        </w:rPr>
        <w:t>-</w:t>
      </w:r>
      <w:r w:rsidRPr="00AF6316">
        <w:rPr>
          <w:rtl/>
        </w:rPr>
        <w:tab/>
      </w:r>
      <w:r>
        <w:rPr>
          <w:rFonts w:hint="cs"/>
          <w:rtl/>
        </w:rPr>
        <w:t xml:space="preserve">تم إعداد مشروع الاختصاصات المراجَعة لمسائل لجنة الدراسات </w:t>
      </w:r>
      <w:r>
        <w:t>2</w:t>
      </w:r>
      <w:r>
        <w:rPr>
          <w:rFonts w:hint="cs"/>
          <w:rtl/>
          <w:lang w:bidi="ar-EG"/>
        </w:rPr>
        <w:t xml:space="preserve"> والتوصل إلى اتفاق خلال الاجتماعات الأخيرة للجنة الدراسات </w:t>
      </w:r>
      <w:r>
        <w:rPr>
          <w:lang w:bidi="ar-EG"/>
        </w:rPr>
        <w:t>2</w:t>
      </w:r>
      <w:r>
        <w:rPr>
          <w:rFonts w:hint="cs"/>
          <w:rtl/>
          <w:lang w:bidi="ar-EG"/>
        </w:rPr>
        <w:t xml:space="preserve"> في فترة الدراسة هذه (</w:t>
      </w:r>
      <w:r>
        <w:rPr>
          <w:lang w:bidi="ar-EG"/>
        </w:rPr>
        <w:t>22-18</w:t>
      </w:r>
      <w:r>
        <w:rPr>
          <w:rFonts w:hint="cs"/>
          <w:rtl/>
          <w:lang w:bidi="ar-EG"/>
        </w:rPr>
        <w:t xml:space="preserve"> أكتوبر </w:t>
      </w:r>
      <w:r>
        <w:rPr>
          <w:lang w:bidi="ar-EG"/>
        </w:rPr>
        <w:t>2021</w:t>
      </w:r>
      <w:r>
        <w:rPr>
          <w:rFonts w:hint="cs"/>
          <w:rtl/>
          <w:lang w:bidi="ar-EG"/>
        </w:rPr>
        <w:t>)</w:t>
      </w:r>
      <w:r>
        <w:rPr>
          <w:rFonts w:hint="cs"/>
          <w:rtl/>
        </w:rPr>
        <w:t>.</w:t>
      </w:r>
    </w:p>
    <w:p w14:paraId="4FD34784" w14:textId="77777777" w:rsidR="00704FA2" w:rsidRPr="001B2BFA" w:rsidRDefault="00704FA2" w:rsidP="00704FA2">
      <w:pPr>
        <w:pStyle w:val="Heading2"/>
        <w:rPr>
          <w:rtl/>
        </w:rPr>
      </w:pPr>
      <w:r w:rsidRPr="001B2BFA">
        <w:t>1.1</w:t>
      </w:r>
      <w:r w:rsidRPr="001B2BFA">
        <w:rPr>
          <w:rtl/>
        </w:rPr>
        <w:tab/>
        <w:t>الولاية والنواتج</w:t>
      </w:r>
    </w:p>
    <w:p w14:paraId="776B794D" w14:textId="058207CF" w:rsidR="00704FA2" w:rsidRPr="000208A8" w:rsidRDefault="00704FA2" w:rsidP="00704FA2">
      <w:pPr>
        <w:rPr>
          <w:rtl/>
        </w:rPr>
      </w:pPr>
      <w:r w:rsidRPr="000208A8">
        <w:rPr>
          <w:rtl/>
        </w:rPr>
        <w:t>أُنشئت لجنة الدراسات</w:t>
      </w:r>
      <w:r w:rsidRPr="000208A8">
        <w:rPr>
          <w:rFonts w:hint="cs"/>
          <w:rtl/>
        </w:rPr>
        <w:t xml:space="preserve"> </w:t>
      </w:r>
      <w:r w:rsidRPr="000208A8">
        <w:t>2</w:t>
      </w:r>
      <w:r w:rsidRPr="000208A8">
        <w:rPr>
          <w:rFonts w:hint="cs"/>
          <w:rtl/>
        </w:rPr>
        <w:t xml:space="preserve"> </w:t>
      </w:r>
      <w:r w:rsidRPr="000208A8">
        <w:rPr>
          <w:rtl/>
        </w:rPr>
        <w:t xml:space="preserve">وفقاً للقرار 2 (المراجَع في </w:t>
      </w:r>
      <w:r w:rsidRPr="000208A8">
        <w:rPr>
          <w:rFonts w:hint="cs"/>
          <w:rtl/>
        </w:rPr>
        <w:t>بوينس آيرس</w:t>
      </w:r>
      <w:r w:rsidRPr="000208A8">
        <w:rPr>
          <w:rtl/>
        </w:rPr>
        <w:t xml:space="preserve">، </w:t>
      </w:r>
      <w:r w:rsidRPr="000208A8">
        <w:rPr>
          <w:rFonts w:hint="cs"/>
          <w:rtl/>
        </w:rPr>
        <w:t>2017</w:t>
      </w:r>
      <w:r w:rsidRPr="000208A8">
        <w:rPr>
          <w:rtl/>
        </w:rPr>
        <w:t xml:space="preserve">) </w:t>
      </w:r>
      <w:r w:rsidR="00E206D6">
        <w:rPr>
          <w:rFonts w:hint="cs"/>
          <w:rtl/>
        </w:rPr>
        <w:t xml:space="preserve">للمؤتمر العالمي لتنمية الاتصالات من أجل </w:t>
      </w:r>
      <w:r w:rsidRPr="000208A8">
        <w:rPr>
          <w:rtl/>
        </w:rPr>
        <w:t>دراسة المسائل والقضايا المتعلقة ب</w:t>
      </w:r>
      <w:r w:rsidR="00E206D6">
        <w:rPr>
          <w:rFonts w:hint="cs"/>
          <w:rtl/>
        </w:rPr>
        <w:t>خدمات و</w:t>
      </w:r>
      <w:r w:rsidRPr="000208A8">
        <w:rPr>
          <w:rtl/>
        </w:rPr>
        <w:t xml:space="preserve">تطبيقات تكنولوجيا المعلومات والاتصالات </w:t>
      </w:r>
      <w:r w:rsidRPr="000208A8">
        <w:rPr>
          <w:rFonts w:hint="cs"/>
          <w:rtl/>
        </w:rPr>
        <w:t xml:space="preserve">لتعزيز التنمية المستدامة. ولجنة الدراسات مسؤولة عن سبعة مواضيع جوهرية لدراسة استخدام تكنولوجيا المعلومات والاتصالات وأثرها في المجالات التالية: </w:t>
      </w:r>
      <w:r w:rsidRPr="000208A8">
        <w:t>(1</w:t>
      </w:r>
      <w:r w:rsidRPr="000208A8">
        <w:rPr>
          <w:rFonts w:hint="cs"/>
          <w:rtl/>
        </w:rPr>
        <w:t xml:space="preserve"> المدن والمجتمعات الذكية، </w:t>
      </w:r>
      <w:r w:rsidRPr="000208A8">
        <w:t>(2</w:t>
      </w:r>
      <w:r w:rsidRPr="000208A8">
        <w:rPr>
          <w:rFonts w:hint="cs"/>
          <w:rtl/>
        </w:rPr>
        <w:t xml:space="preserve"> الصحة الإلكترونية، </w:t>
      </w:r>
      <w:r w:rsidRPr="000208A8">
        <w:t>(3</w:t>
      </w:r>
      <w:r>
        <w:rPr>
          <w:rFonts w:hint="eastAsia"/>
          <w:rtl/>
        </w:rPr>
        <w:t> </w:t>
      </w:r>
      <w:r w:rsidRPr="000208A8">
        <w:rPr>
          <w:rFonts w:hint="cs"/>
          <w:rtl/>
        </w:rPr>
        <w:t xml:space="preserve">الأمن </w:t>
      </w:r>
      <w:proofErr w:type="spellStart"/>
      <w:r w:rsidRPr="000208A8">
        <w:rPr>
          <w:rFonts w:hint="cs"/>
          <w:rtl/>
        </w:rPr>
        <w:t>السيبراني</w:t>
      </w:r>
      <w:proofErr w:type="spellEnd"/>
      <w:r w:rsidRPr="000208A8">
        <w:rPr>
          <w:rFonts w:hint="cs"/>
          <w:rtl/>
        </w:rPr>
        <w:t xml:space="preserve">، </w:t>
      </w:r>
      <w:r w:rsidRPr="000208A8">
        <w:t>(4</w:t>
      </w:r>
      <w:r w:rsidRPr="000208A8">
        <w:rPr>
          <w:rFonts w:hint="cs"/>
          <w:rtl/>
        </w:rPr>
        <w:t xml:space="preserve"> اختبار المطابقة وقابلية التشغيل البيني، </w:t>
      </w:r>
      <w:r w:rsidRPr="000208A8">
        <w:rPr>
          <w:rtl/>
        </w:rPr>
        <w:t>ومكافحة معدات تكنولوجيا المعلومات والاتصالات الزائفة وسرقة الأجهزة المتنقلة</w:t>
      </w:r>
      <w:r w:rsidRPr="000208A8">
        <w:rPr>
          <w:rFonts w:hint="cs"/>
          <w:rtl/>
        </w:rPr>
        <w:t xml:space="preserve">، </w:t>
      </w:r>
      <w:r w:rsidRPr="000208A8">
        <w:t>(5</w:t>
      </w:r>
      <w:r w:rsidRPr="000208A8">
        <w:rPr>
          <w:rFonts w:hint="cs"/>
          <w:rtl/>
        </w:rPr>
        <w:t xml:space="preserve"> </w:t>
      </w:r>
      <w:r w:rsidRPr="000208A8">
        <w:rPr>
          <w:rtl/>
        </w:rPr>
        <w:t>الحد من مخاطر الكوارث وإدارتها</w:t>
      </w:r>
      <w:r w:rsidRPr="000208A8">
        <w:rPr>
          <w:rFonts w:hint="cs"/>
          <w:rtl/>
        </w:rPr>
        <w:t xml:space="preserve">، </w:t>
      </w:r>
      <w:r w:rsidRPr="000208A8">
        <w:t>(6</w:t>
      </w:r>
      <w:r w:rsidRPr="000208A8">
        <w:rPr>
          <w:rFonts w:hint="cs"/>
          <w:rtl/>
        </w:rPr>
        <w:t xml:space="preserve"> المخلفات الإلكترونية وتغير المناخ، </w:t>
      </w:r>
      <w:r w:rsidRPr="000208A8">
        <w:t>(7</w:t>
      </w:r>
      <w:r w:rsidRPr="000208A8">
        <w:rPr>
          <w:rFonts w:hint="eastAsia"/>
          <w:rtl/>
        </w:rPr>
        <w:t> </w:t>
      </w:r>
      <w:r w:rsidRPr="000208A8">
        <w:rPr>
          <w:rFonts w:hint="cs"/>
          <w:rtl/>
        </w:rPr>
        <w:t>التعرض البشري للمجالات الكهرمغنطيسية. وت</w:t>
      </w:r>
      <w:r w:rsidRPr="000208A8">
        <w:rPr>
          <w:rtl/>
        </w:rPr>
        <w:t xml:space="preserve">أخذ </w:t>
      </w:r>
      <w:r w:rsidR="00FD5F1A">
        <w:rPr>
          <w:rFonts w:hint="cs"/>
          <w:rtl/>
        </w:rPr>
        <w:t xml:space="preserve">لجنة الدراسات 2 </w:t>
      </w:r>
      <w:r w:rsidRPr="000208A8">
        <w:rPr>
          <w:rtl/>
        </w:rPr>
        <w:t>في الاعتبار أيضاً عمل القطاعين الآخرين للاتحاد والمنظمات ذات الصلة وأولويات البلدان النامية عند الوفاء بولايته</w:t>
      </w:r>
      <w:r w:rsidRPr="000208A8">
        <w:rPr>
          <w:rFonts w:hint="cs"/>
          <w:rtl/>
        </w:rPr>
        <w:t>ا</w:t>
      </w:r>
      <w:r w:rsidRPr="000208A8">
        <w:rPr>
          <w:rtl/>
        </w:rPr>
        <w:t>.</w:t>
      </w:r>
    </w:p>
    <w:p w14:paraId="711983D1" w14:textId="77777777" w:rsidR="00704FA2" w:rsidRDefault="00704FA2" w:rsidP="00704FA2">
      <w:pPr>
        <w:rPr>
          <w:rtl/>
        </w:rPr>
      </w:pPr>
      <w:r>
        <w:rPr>
          <w:rFonts w:hint="cs"/>
          <w:rtl/>
          <w:lang w:bidi="ar-EG"/>
        </w:rPr>
        <w:t xml:space="preserve">فيما يلي الأسماء الرسمية لمسائل لجنة الدراسات </w:t>
      </w:r>
      <w:r>
        <w:rPr>
          <w:lang w:bidi="ar-EG"/>
        </w:rPr>
        <w:t>2</w:t>
      </w:r>
      <w:r>
        <w:rPr>
          <w:rFonts w:hint="cs"/>
          <w:rtl/>
        </w:rPr>
        <w:t>:</w:t>
      </w:r>
    </w:p>
    <w:p w14:paraId="7AE2EB13" w14:textId="09CF89FB" w:rsidR="00704FA2" w:rsidRPr="00832998" w:rsidRDefault="00704FA2" w:rsidP="00704FA2">
      <w:pPr>
        <w:pStyle w:val="enumlev1"/>
        <w:rPr>
          <w:rtl/>
        </w:rPr>
      </w:pPr>
      <w:r w:rsidRPr="00832998">
        <w:rPr>
          <w:rtl/>
        </w:rPr>
        <w:t>-</w:t>
      </w:r>
      <w:r w:rsidRPr="00832998">
        <w:rPr>
          <w:b/>
          <w:bCs/>
          <w:rtl/>
        </w:rPr>
        <w:tab/>
      </w:r>
      <w:r w:rsidRPr="00832998">
        <w:rPr>
          <w:rFonts w:hint="eastAsia"/>
          <w:b/>
          <w:bCs/>
          <w:rtl/>
        </w:rPr>
        <w:t>المسألة</w:t>
      </w:r>
      <w:r w:rsidRPr="00832998">
        <w:rPr>
          <w:b/>
          <w:bCs/>
          <w:rtl/>
        </w:rPr>
        <w:t xml:space="preserve"> </w:t>
      </w:r>
      <w:r w:rsidRPr="00832998">
        <w:rPr>
          <w:b/>
          <w:bCs/>
        </w:rPr>
        <w:t>1/2</w:t>
      </w:r>
      <w:r w:rsidRPr="00832998">
        <w:rPr>
          <w:b/>
          <w:bCs/>
          <w:rtl/>
        </w:rPr>
        <w:t>:</w:t>
      </w:r>
      <w:r w:rsidRPr="00832998">
        <w:rPr>
          <w:rtl/>
        </w:rPr>
        <w:t xml:space="preserve"> </w:t>
      </w:r>
      <w:r w:rsidRPr="00832998">
        <w:rPr>
          <w:rFonts w:hint="cs"/>
          <w:rtl/>
        </w:rPr>
        <w:t>إقامة المدن والمجتمعات الذكية: توظيف تكنولوجيا المعلومات والاتصالات لأغراض التنمية الاجتماعية والاقتصادية</w:t>
      </w:r>
      <w:r>
        <w:rPr>
          <w:rFonts w:hint="eastAsia"/>
          <w:rtl/>
        </w:rPr>
        <w:t> </w:t>
      </w:r>
      <w:r w:rsidRPr="00832998">
        <w:rPr>
          <w:rFonts w:hint="cs"/>
          <w:rtl/>
        </w:rPr>
        <w:t>المستدامة</w:t>
      </w:r>
      <w:r w:rsidR="006E0D36">
        <w:rPr>
          <w:rFonts w:hint="cs"/>
          <w:rtl/>
        </w:rPr>
        <w:t>؛</w:t>
      </w:r>
    </w:p>
    <w:p w14:paraId="6E61255F" w14:textId="79ED071F" w:rsidR="00704FA2" w:rsidRPr="00E53EFB" w:rsidRDefault="00704FA2" w:rsidP="00704FA2">
      <w:pPr>
        <w:pStyle w:val="enumlev1"/>
        <w:rPr>
          <w:rtl/>
        </w:rPr>
      </w:pPr>
      <w:r w:rsidRPr="00E53EFB">
        <w:rPr>
          <w:rtl/>
        </w:rPr>
        <w:t>-</w:t>
      </w:r>
      <w:r w:rsidRPr="00E53EFB">
        <w:rPr>
          <w:rtl/>
        </w:rPr>
        <w:tab/>
      </w:r>
      <w:r w:rsidRPr="00E53EFB">
        <w:rPr>
          <w:rFonts w:hint="eastAsia"/>
          <w:b/>
          <w:bCs/>
          <w:rtl/>
        </w:rPr>
        <w:t>المسألة</w:t>
      </w:r>
      <w:r w:rsidRPr="00E53EFB">
        <w:rPr>
          <w:b/>
          <w:bCs/>
          <w:rtl/>
        </w:rPr>
        <w:t xml:space="preserve"> </w:t>
      </w:r>
      <w:r w:rsidRPr="00E53EFB">
        <w:rPr>
          <w:b/>
          <w:bCs/>
        </w:rPr>
        <w:t>2/2</w:t>
      </w:r>
      <w:r w:rsidRPr="00E53EFB">
        <w:rPr>
          <w:rtl/>
        </w:rPr>
        <w:t>:</w:t>
      </w:r>
      <w:r w:rsidRPr="00E53EFB" w:rsidDel="000625D1">
        <w:rPr>
          <w:rtl/>
        </w:rPr>
        <w:t xml:space="preserve"> </w:t>
      </w:r>
      <w:r w:rsidRPr="00E53EFB">
        <w:rPr>
          <w:rFonts w:hint="eastAsia"/>
          <w:rtl/>
        </w:rPr>
        <w:t>الاتصالات</w:t>
      </w:r>
      <w:r w:rsidRPr="00E53EFB">
        <w:rPr>
          <w:rtl/>
        </w:rPr>
        <w:t>/</w:t>
      </w:r>
      <w:r w:rsidRPr="00E53EFB">
        <w:rPr>
          <w:rFonts w:hint="eastAsia"/>
          <w:rtl/>
        </w:rPr>
        <w:t>تكنولوجيا</w:t>
      </w:r>
      <w:r w:rsidRPr="00E53EFB">
        <w:rPr>
          <w:rtl/>
        </w:rPr>
        <w:t xml:space="preserve"> </w:t>
      </w:r>
      <w:r w:rsidRPr="00E53EFB">
        <w:rPr>
          <w:rFonts w:hint="eastAsia"/>
          <w:rtl/>
        </w:rPr>
        <w:t>المعلومات</w:t>
      </w:r>
      <w:r w:rsidRPr="00E53EFB">
        <w:rPr>
          <w:rtl/>
        </w:rPr>
        <w:t xml:space="preserve"> </w:t>
      </w:r>
      <w:r w:rsidRPr="00E53EFB">
        <w:rPr>
          <w:rFonts w:hint="eastAsia"/>
          <w:rtl/>
        </w:rPr>
        <w:t>والاتصالات</w:t>
      </w:r>
      <w:r w:rsidRPr="00E53EFB">
        <w:rPr>
          <w:rtl/>
        </w:rPr>
        <w:t xml:space="preserve"> </w:t>
      </w:r>
      <w:r w:rsidRPr="00E53EFB">
        <w:rPr>
          <w:rFonts w:hint="eastAsia"/>
          <w:rtl/>
        </w:rPr>
        <w:t>لأغراض</w:t>
      </w:r>
      <w:r w:rsidRPr="00E53EFB">
        <w:rPr>
          <w:rtl/>
        </w:rPr>
        <w:t xml:space="preserve"> </w:t>
      </w:r>
      <w:r w:rsidRPr="00E53EFB">
        <w:rPr>
          <w:rFonts w:hint="eastAsia"/>
          <w:rtl/>
        </w:rPr>
        <w:t>الصحة</w:t>
      </w:r>
      <w:r w:rsidRPr="00E53EFB">
        <w:rPr>
          <w:rtl/>
        </w:rPr>
        <w:t xml:space="preserve"> </w:t>
      </w:r>
      <w:r w:rsidRPr="00E53EFB">
        <w:rPr>
          <w:rFonts w:hint="eastAsia"/>
          <w:rtl/>
        </w:rPr>
        <w:t>الإلكترونية</w:t>
      </w:r>
      <w:r w:rsidR="006E0D36">
        <w:rPr>
          <w:rFonts w:hint="cs"/>
          <w:rtl/>
        </w:rPr>
        <w:t>؛</w:t>
      </w:r>
    </w:p>
    <w:p w14:paraId="1FE395E4" w14:textId="15371F29" w:rsidR="00704FA2" w:rsidRPr="00E53EFB" w:rsidRDefault="00704FA2" w:rsidP="00704FA2">
      <w:pPr>
        <w:pStyle w:val="enumlev1"/>
        <w:rPr>
          <w:rtl/>
        </w:rPr>
      </w:pPr>
      <w:r w:rsidRPr="00E53EFB">
        <w:rPr>
          <w:rFonts w:hint="cs"/>
          <w:rtl/>
        </w:rPr>
        <w:t>-</w:t>
      </w:r>
      <w:r w:rsidRPr="00E53EFB">
        <w:rPr>
          <w:rFonts w:hint="cs"/>
          <w:rtl/>
        </w:rPr>
        <w:tab/>
      </w:r>
      <w:r w:rsidRPr="00E53EFB">
        <w:rPr>
          <w:rFonts w:hint="cs"/>
          <w:b/>
          <w:bCs/>
          <w:rtl/>
        </w:rPr>
        <w:t xml:space="preserve">المسألة </w:t>
      </w:r>
      <w:r w:rsidRPr="00E53EFB">
        <w:rPr>
          <w:b/>
          <w:bCs/>
        </w:rPr>
        <w:t>3/2</w:t>
      </w:r>
      <w:r w:rsidRPr="00E53EFB">
        <w:rPr>
          <w:rFonts w:hint="cs"/>
          <w:rtl/>
        </w:rPr>
        <w:t xml:space="preserve">: </w:t>
      </w:r>
      <w:r w:rsidRPr="00E53EFB">
        <w:rPr>
          <w:rtl/>
        </w:rPr>
        <w:t>تأمين شبكات المعلومات والاتصالات:</w:t>
      </w:r>
      <w:r w:rsidRPr="00E53EFB">
        <w:rPr>
          <w:rFonts w:hint="cs"/>
          <w:rtl/>
        </w:rPr>
        <w:t xml:space="preserve"> </w:t>
      </w:r>
      <w:r w:rsidRPr="00E53EFB">
        <w:rPr>
          <w:rtl/>
        </w:rPr>
        <w:t xml:space="preserve">أفضل الممارسات من أجل </w:t>
      </w:r>
      <w:r w:rsidRPr="00E53EFB">
        <w:rPr>
          <w:rFonts w:hint="cs"/>
          <w:rtl/>
        </w:rPr>
        <w:t xml:space="preserve">تطوير </w:t>
      </w:r>
      <w:r w:rsidRPr="00E53EFB">
        <w:rPr>
          <w:rtl/>
        </w:rPr>
        <w:t xml:space="preserve">ثقافة الأمن </w:t>
      </w:r>
      <w:proofErr w:type="spellStart"/>
      <w:r w:rsidRPr="00E53EFB">
        <w:rPr>
          <w:rtl/>
        </w:rPr>
        <w:t>السيبراني</w:t>
      </w:r>
      <w:proofErr w:type="spellEnd"/>
      <w:r w:rsidR="006E0D36">
        <w:rPr>
          <w:rFonts w:hint="cs"/>
          <w:rtl/>
        </w:rPr>
        <w:t>؛</w:t>
      </w:r>
    </w:p>
    <w:p w14:paraId="78FA005A" w14:textId="7EB314C6" w:rsidR="00704FA2" w:rsidRPr="00E53EFB" w:rsidRDefault="00704FA2" w:rsidP="00704FA2">
      <w:pPr>
        <w:pStyle w:val="enumlev1"/>
        <w:rPr>
          <w:b/>
          <w:bCs/>
          <w:rtl/>
        </w:rPr>
      </w:pPr>
      <w:r w:rsidRPr="00E53EFB">
        <w:rPr>
          <w:rFonts w:hint="cs"/>
          <w:rtl/>
        </w:rPr>
        <w:t>-</w:t>
      </w:r>
      <w:r w:rsidRPr="00E53EFB">
        <w:rPr>
          <w:rFonts w:hint="cs"/>
          <w:rtl/>
        </w:rPr>
        <w:tab/>
      </w:r>
      <w:r w:rsidRPr="00E53EFB">
        <w:rPr>
          <w:rFonts w:hint="cs"/>
          <w:b/>
          <w:bCs/>
          <w:rtl/>
        </w:rPr>
        <w:t xml:space="preserve">المسألة </w:t>
      </w:r>
      <w:r w:rsidRPr="00E53EFB">
        <w:rPr>
          <w:b/>
          <w:bCs/>
        </w:rPr>
        <w:t>4/2</w:t>
      </w:r>
      <w:r w:rsidRPr="00E53EFB">
        <w:rPr>
          <w:rFonts w:hint="cs"/>
          <w:rtl/>
        </w:rPr>
        <w:t>: تقديم المساعدة إلى البلدان النامية من أجل تنفيذ برامج المطابقة وقابلية التشغيل البيني</w:t>
      </w:r>
      <w:r w:rsidRPr="00E53EFB">
        <w:rPr>
          <w:rFonts w:hint="eastAsia"/>
          <w:rtl/>
        </w:rPr>
        <w:t> </w:t>
      </w:r>
      <w:r w:rsidRPr="00E53EFB">
        <w:t>(C&amp;I)</w:t>
      </w:r>
      <w:r w:rsidRPr="00E53EFB">
        <w:rPr>
          <w:rFonts w:hint="cs"/>
          <w:rtl/>
        </w:rPr>
        <w:t xml:space="preserve"> ومكافحة تزييف معدات تكنولوجيا المعلومات والاتصالات وسرقة الأجهزة المتنقلة</w:t>
      </w:r>
      <w:r w:rsidR="006E0D36">
        <w:rPr>
          <w:rFonts w:hint="cs"/>
          <w:rtl/>
        </w:rPr>
        <w:t>؛</w:t>
      </w:r>
    </w:p>
    <w:p w14:paraId="29EC6333" w14:textId="2DFCD1C8" w:rsidR="00704FA2" w:rsidRPr="00E53EFB" w:rsidRDefault="00704FA2" w:rsidP="00704FA2">
      <w:pPr>
        <w:pStyle w:val="enumlev1"/>
        <w:rPr>
          <w:b/>
          <w:bCs/>
          <w:rtl/>
        </w:rPr>
      </w:pPr>
      <w:r w:rsidRPr="00E53EFB">
        <w:rPr>
          <w:rFonts w:hint="cs"/>
          <w:rtl/>
        </w:rPr>
        <w:t>-</w:t>
      </w:r>
      <w:r w:rsidRPr="00E53EFB">
        <w:rPr>
          <w:rFonts w:hint="cs"/>
          <w:rtl/>
        </w:rPr>
        <w:tab/>
      </w:r>
      <w:r w:rsidRPr="00E53EFB">
        <w:rPr>
          <w:rFonts w:hint="cs"/>
          <w:b/>
          <w:bCs/>
          <w:rtl/>
        </w:rPr>
        <w:t xml:space="preserve">المسألة </w:t>
      </w:r>
      <w:r w:rsidRPr="00E53EFB">
        <w:rPr>
          <w:b/>
          <w:bCs/>
        </w:rPr>
        <w:t>5/2</w:t>
      </w:r>
      <w:r w:rsidRPr="00E53EFB">
        <w:rPr>
          <w:rFonts w:hint="cs"/>
          <w:rtl/>
        </w:rPr>
        <w:t xml:space="preserve">: </w:t>
      </w:r>
      <w:r w:rsidRPr="00E53EFB">
        <w:rPr>
          <w:rFonts w:hint="eastAsia"/>
          <w:rtl/>
        </w:rPr>
        <w:t>استعمال</w:t>
      </w:r>
      <w:r w:rsidRPr="00E53EFB">
        <w:rPr>
          <w:rtl/>
        </w:rPr>
        <w:t xml:space="preserve"> </w:t>
      </w:r>
      <w:r w:rsidRPr="00E53EFB">
        <w:rPr>
          <w:rFonts w:hint="eastAsia"/>
          <w:rtl/>
        </w:rPr>
        <w:t>الاتصالات</w:t>
      </w:r>
      <w:r w:rsidRPr="00E53EFB">
        <w:rPr>
          <w:rtl/>
        </w:rPr>
        <w:t>/</w:t>
      </w:r>
      <w:r w:rsidRPr="00E53EFB">
        <w:rPr>
          <w:rFonts w:hint="eastAsia"/>
          <w:rtl/>
        </w:rPr>
        <w:t>تكنولوجيا</w:t>
      </w:r>
      <w:r w:rsidRPr="00E53EFB">
        <w:rPr>
          <w:rtl/>
        </w:rPr>
        <w:t xml:space="preserve"> </w:t>
      </w:r>
      <w:r w:rsidRPr="00E53EFB">
        <w:rPr>
          <w:rFonts w:hint="eastAsia"/>
          <w:rtl/>
        </w:rPr>
        <w:t>المعلومات</w:t>
      </w:r>
      <w:r w:rsidRPr="00E53EFB">
        <w:rPr>
          <w:rtl/>
        </w:rPr>
        <w:t xml:space="preserve"> </w:t>
      </w:r>
      <w:r w:rsidRPr="00E53EFB">
        <w:rPr>
          <w:rFonts w:hint="eastAsia"/>
          <w:rtl/>
        </w:rPr>
        <w:t>والاتصالات</w:t>
      </w:r>
      <w:r w:rsidRPr="00E53EFB">
        <w:rPr>
          <w:rFonts w:hint="cs"/>
          <w:rtl/>
        </w:rPr>
        <w:t xml:space="preserve"> </w:t>
      </w:r>
      <w:r w:rsidRPr="00E53EFB">
        <w:rPr>
          <w:rFonts w:hint="eastAsia"/>
          <w:rtl/>
        </w:rPr>
        <w:t>من</w:t>
      </w:r>
      <w:r w:rsidRPr="00E53EFB">
        <w:rPr>
          <w:rtl/>
        </w:rPr>
        <w:t xml:space="preserve"> </w:t>
      </w:r>
      <w:r w:rsidRPr="00E53EFB">
        <w:rPr>
          <w:rFonts w:hint="eastAsia"/>
          <w:rtl/>
        </w:rPr>
        <w:t>أجل</w:t>
      </w:r>
      <w:r w:rsidRPr="00E53EFB">
        <w:rPr>
          <w:rtl/>
        </w:rPr>
        <w:t xml:space="preserve"> </w:t>
      </w:r>
      <w:r w:rsidRPr="00E53EFB">
        <w:rPr>
          <w:rFonts w:hint="eastAsia"/>
          <w:rtl/>
        </w:rPr>
        <w:t>الحد</w:t>
      </w:r>
      <w:r w:rsidRPr="00E53EFB">
        <w:rPr>
          <w:rtl/>
        </w:rPr>
        <w:t xml:space="preserve"> </w:t>
      </w:r>
      <w:r w:rsidRPr="00E53EFB">
        <w:rPr>
          <w:rFonts w:hint="eastAsia"/>
          <w:rtl/>
        </w:rPr>
        <w:t>من</w:t>
      </w:r>
      <w:r w:rsidRPr="00E53EFB">
        <w:rPr>
          <w:rtl/>
        </w:rPr>
        <w:t xml:space="preserve"> </w:t>
      </w:r>
      <w:r w:rsidRPr="00E53EFB">
        <w:rPr>
          <w:rFonts w:hint="eastAsia"/>
          <w:rtl/>
        </w:rPr>
        <w:t>مخاطر</w:t>
      </w:r>
      <w:r w:rsidRPr="00E53EFB">
        <w:rPr>
          <w:rtl/>
        </w:rPr>
        <w:t xml:space="preserve"> </w:t>
      </w:r>
      <w:r w:rsidRPr="00E53EFB">
        <w:rPr>
          <w:rFonts w:hint="eastAsia"/>
          <w:rtl/>
        </w:rPr>
        <w:t>الكوارث</w:t>
      </w:r>
      <w:r w:rsidRPr="00E53EFB">
        <w:rPr>
          <w:rtl/>
        </w:rPr>
        <w:t xml:space="preserve"> </w:t>
      </w:r>
      <w:r w:rsidRPr="00E53EFB">
        <w:rPr>
          <w:rFonts w:hint="eastAsia"/>
          <w:rtl/>
        </w:rPr>
        <w:t>وإدارتها</w:t>
      </w:r>
      <w:r w:rsidR="00493C08">
        <w:rPr>
          <w:rFonts w:hint="cs"/>
          <w:rtl/>
        </w:rPr>
        <w:t>؛</w:t>
      </w:r>
    </w:p>
    <w:p w14:paraId="6CA66195" w14:textId="5708A545" w:rsidR="00704FA2" w:rsidRPr="00E53EFB" w:rsidRDefault="00704FA2" w:rsidP="00704FA2">
      <w:pPr>
        <w:pStyle w:val="enumlev1"/>
        <w:rPr>
          <w:rtl/>
        </w:rPr>
      </w:pPr>
      <w:r w:rsidRPr="00E53EFB">
        <w:rPr>
          <w:rtl/>
        </w:rPr>
        <w:t>-</w:t>
      </w:r>
      <w:r w:rsidRPr="00E53EFB">
        <w:rPr>
          <w:rtl/>
        </w:rPr>
        <w:tab/>
      </w:r>
      <w:r w:rsidRPr="00E53EFB">
        <w:rPr>
          <w:rFonts w:hint="eastAsia"/>
          <w:b/>
          <w:bCs/>
          <w:rtl/>
        </w:rPr>
        <w:t>المسألة</w:t>
      </w:r>
      <w:r w:rsidRPr="00E53EFB">
        <w:rPr>
          <w:b/>
          <w:bCs/>
          <w:rtl/>
        </w:rPr>
        <w:t xml:space="preserve"> </w:t>
      </w:r>
      <w:r w:rsidRPr="00E53EFB">
        <w:rPr>
          <w:b/>
          <w:bCs/>
        </w:rPr>
        <w:t>6/2</w:t>
      </w:r>
      <w:r w:rsidRPr="00E53EFB">
        <w:rPr>
          <w:rtl/>
        </w:rPr>
        <w:t>: تكنولوجيا المعلومات والاتصالات</w:t>
      </w:r>
      <w:r w:rsidRPr="00E53EFB">
        <w:rPr>
          <w:rFonts w:hint="cs"/>
          <w:rtl/>
        </w:rPr>
        <w:t xml:space="preserve"> والبيئة</w:t>
      </w:r>
      <w:r w:rsidR="00493C08">
        <w:rPr>
          <w:rFonts w:hint="cs"/>
          <w:rtl/>
        </w:rPr>
        <w:t>؛</w:t>
      </w:r>
    </w:p>
    <w:p w14:paraId="45FA8AF6" w14:textId="01B92A14" w:rsidR="00704FA2" w:rsidRPr="00E53EFB" w:rsidRDefault="00704FA2" w:rsidP="00704FA2">
      <w:pPr>
        <w:pStyle w:val="enumlev1"/>
        <w:rPr>
          <w:rtl/>
        </w:rPr>
      </w:pPr>
      <w:r w:rsidRPr="00E53EFB">
        <w:rPr>
          <w:rtl/>
        </w:rPr>
        <w:t>-</w:t>
      </w:r>
      <w:r w:rsidRPr="00E53EFB">
        <w:rPr>
          <w:rtl/>
        </w:rPr>
        <w:tab/>
      </w:r>
      <w:r w:rsidRPr="00E53EFB">
        <w:rPr>
          <w:rFonts w:hint="eastAsia"/>
          <w:b/>
          <w:bCs/>
          <w:rtl/>
        </w:rPr>
        <w:t>المسألة</w:t>
      </w:r>
      <w:r w:rsidRPr="00E53EFB">
        <w:rPr>
          <w:b/>
          <w:bCs/>
          <w:rtl/>
        </w:rPr>
        <w:t xml:space="preserve"> </w:t>
      </w:r>
      <w:r w:rsidRPr="00E53EFB">
        <w:rPr>
          <w:b/>
          <w:bCs/>
        </w:rPr>
        <w:t>7/2</w:t>
      </w:r>
      <w:r w:rsidRPr="00E53EFB">
        <w:rPr>
          <w:rtl/>
        </w:rPr>
        <w:t xml:space="preserve">: الاستراتيجيات والسياسات </w:t>
      </w:r>
      <w:r w:rsidRPr="00E53EFB">
        <w:rPr>
          <w:rFonts w:hint="cs"/>
          <w:rtl/>
        </w:rPr>
        <w:t>المتعلقة بالتعرض البشري للمجالات الكهرمغنطيسية</w:t>
      </w:r>
      <w:r w:rsidR="00493C08">
        <w:rPr>
          <w:rFonts w:hint="cs"/>
          <w:rtl/>
        </w:rPr>
        <w:t>.</w:t>
      </w:r>
    </w:p>
    <w:p w14:paraId="37B1E6B2" w14:textId="3651BCC4" w:rsidR="00704FA2" w:rsidRDefault="00493C08" w:rsidP="00704FA2">
      <w:pPr>
        <w:rPr>
          <w:rFonts w:cstheme="minorHAnsi"/>
          <w:szCs w:val="24"/>
        </w:rPr>
      </w:pPr>
      <w:r>
        <w:rPr>
          <w:rFonts w:hint="cs"/>
          <w:rtl/>
          <w:lang w:bidi="ar-EG"/>
        </w:rPr>
        <w:t>و</w:t>
      </w:r>
      <w:r w:rsidR="00704FA2">
        <w:rPr>
          <w:rFonts w:hint="cs"/>
          <w:rtl/>
          <w:lang w:bidi="ar-EG"/>
        </w:rPr>
        <w:t xml:space="preserve">يمكن الاطلاع على تعاريف المسائل، التي تشمل، </w:t>
      </w:r>
      <w:r w:rsidR="00704FA2" w:rsidRPr="007E7289">
        <w:rPr>
          <w:rFonts w:hint="cs"/>
          <w:i/>
          <w:iCs/>
          <w:rtl/>
          <w:lang w:bidi="ar-EG"/>
        </w:rPr>
        <w:t>من بين ما تشمل</w:t>
      </w:r>
      <w:r w:rsidR="00704FA2">
        <w:rPr>
          <w:rFonts w:hint="cs"/>
          <w:rtl/>
          <w:lang w:bidi="ar-EG"/>
        </w:rPr>
        <w:t xml:space="preserve">، بيان المشكلة ووصف النواتج المتوقعة وخطة العمل المبدئية والإطار الزمني اللازم لتحقيق النواتج، على الموقع الشبكي للجنة الدراسات </w:t>
      </w:r>
      <w:r w:rsidR="00704FA2">
        <w:rPr>
          <w:lang w:bidi="ar-EG"/>
        </w:rPr>
        <w:t>2</w:t>
      </w:r>
      <w:r w:rsidR="00281DE3">
        <w:rPr>
          <w:rFonts w:hint="cs"/>
          <w:rtl/>
        </w:rPr>
        <w:t>.</w:t>
      </w:r>
      <w:r w:rsidR="00281DE3">
        <w:rPr>
          <w:rStyle w:val="FootnoteReference"/>
          <w:rtl/>
        </w:rPr>
        <w:footnoteReference w:id="9"/>
      </w:r>
    </w:p>
    <w:p w14:paraId="3EEC00A6" w14:textId="7AF38CBB" w:rsidR="00704FA2" w:rsidRDefault="00704FA2" w:rsidP="00704FA2">
      <w:pPr>
        <w:rPr>
          <w:rtl/>
        </w:rPr>
      </w:pPr>
      <w:r>
        <w:rPr>
          <w:rFonts w:hint="cs"/>
          <w:rtl/>
          <w:lang w:val="fr-FR"/>
        </w:rPr>
        <w:t xml:space="preserve">وأنهت لجنة الدراسات </w:t>
      </w:r>
      <w:r>
        <w:t>2</w:t>
      </w:r>
      <w:r>
        <w:rPr>
          <w:rFonts w:hint="cs"/>
          <w:rtl/>
          <w:lang w:val="fr-FR"/>
        </w:rPr>
        <w:t xml:space="preserve"> عملها في اجتماعها </w:t>
      </w:r>
      <w:r w:rsidR="00254BEF">
        <w:rPr>
          <w:rFonts w:hint="cs"/>
          <w:rtl/>
          <w:lang w:val="fr-FR"/>
        </w:rPr>
        <w:t xml:space="preserve">السنوي </w:t>
      </w:r>
      <w:r>
        <w:rPr>
          <w:rFonts w:hint="cs"/>
          <w:rtl/>
          <w:lang w:val="fr-FR"/>
        </w:rPr>
        <w:t xml:space="preserve">الرابع الذي عُقد افتراضياً </w:t>
      </w:r>
      <w:r w:rsidRPr="006B0C41">
        <w:rPr>
          <w:rFonts w:hint="cs"/>
          <w:rtl/>
          <w:lang w:val="fr-FR"/>
        </w:rPr>
        <w:t xml:space="preserve">في الفترة من </w:t>
      </w:r>
      <w:r>
        <w:rPr>
          <w:rFonts w:hint="cs"/>
          <w:rtl/>
        </w:rPr>
        <w:t>15</w:t>
      </w:r>
      <w:r w:rsidRPr="005B6393">
        <w:rPr>
          <w:rFonts w:hint="cs"/>
          <w:rtl/>
          <w:lang w:val="fr-FR"/>
        </w:rPr>
        <w:t xml:space="preserve"> إلى </w:t>
      </w:r>
      <w:r>
        <w:rPr>
          <w:rFonts w:hint="cs"/>
          <w:rtl/>
        </w:rPr>
        <w:t>19</w:t>
      </w:r>
      <w:r w:rsidRPr="005B6393">
        <w:rPr>
          <w:rFonts w:hint="cs"/>
          <w:rtl/>
          <w:lang w:val="fr-FR"/>
        </w:rPr>
        <w:t xml:space="preserve"> </w:t>
      </w:r>
      <w:r>
        <w:rPr>
          <w:rFonts w:hint="cs"/>
          <w:rtl/>
          <w:lang w:val="fr-FR"/>
        </w:rPr>
        <w:t>مارس 2021</w:t>
      </w:r>
      <w:r w:rsidRPr="005B6393">
        <w:rPr>
          <w:rFonts w:hint="cs"/>
          <w:rtl/>
          <w:lang w:val="fr-FR"/>
        </w:rPr>
        <w:t>، باعتماد التقارير النهائية لجميع مسائل</w:t>
      </w:r>
      <w:r>
        <w:rPr>
          <w:rFonts w:hint="cs"/>
          <w:rtl/>
          <w:lang w:val="fr-FR"/>
        </w:rPr>
        <w:t xml:space="preserve"> </w:t>
      </w:r>
      <w:r w:rsidR="00254BEF">
        <w:rPr>
          <w:rFonts w:hint="cs"/>
          <w:rtl/>
          <w:lang w:val="fr-FR"/>
        </w:rPr>
        <w:t xml:space="preserve">لجنة </w:t>
      </w:r>
      <w:r>
        <w:rPr>
          <w:rFonts w:hint="cs"/>
          <w:rtl/>
          <w:lang w:val="fr-FR"/>
        </w:rPr>
        <w:t>الدراسة</w:t>
      </w:r>
      <w:r w:rsidRPr="005B6393">
        <w:rPr>
          <w:rFonts w:hint="cs"/>
          <w:rtl/>
          <w:lang w:val="fr-FR"/>
        </w:rPr>
        <w:t xml:space="preserve"> </w:t>
      </w:r>
      <w:r>
        <w:rPr>
          <w:rFonts w:hint="cs"/>
          <w:rtl/>
          <w:lang w:val="fr-FR"/>
        </w:rPr>
        <w:t>السبع</w:t>
      </w:r>
      <w:r w:rsidRPr="005B6393">
        <w:rPr>
          <w:rFonts w:hint="cs"/>
          <w:rtl/>
          <w:lang w:val="fr-FR"/>
        </w:rPr>
        <w:t>.</w:t>
      </w:r>
      <w:r>
        <w:rPr>
          <w:rFonts w:hint="cs"/>
          <w:rtl/>
          <w:lang w:val="fr-FR"/>
        </w:rPr>
        <w:t xml:space="preserve"> وبعد تأجيل موعد المؤتمر العالمي لتنمية الاتصالات إلى يونيو </w:t>
      </w:r>
      <w:r>
        <w:t>2022</w:t>
      </w:r>
      <w:r>
        <w:rPr>
          <w:rFonts w:hint="cs"/>
          <w:rtl/>
          <w:lang w:bidi="ar-EG"/>
        </w:rPr>
        <w:t xml:space="preserve">، وعملاً بالقرار الذي اتخذه الفريق الاستشاري لتنمية الاتصالات، عُقدت جلسة عامة إضافية للجنة الدراسات </w:t>
      </w:r>
      <w:r>
        <w:rPr>
          <w:lang w:bidi="ar-EG"/>
        </w:rPr>
        <w:t>2</w:t>
      </w:r>
      <w:r>
        <w:rPr>
          <w:rFonts w:hint="cs"/>
          <w:rtl/>
          <w:lang w:bidi="ar-EG"/>
        </w:rPr>
        <w:t xml:space="preserve"> واجتماعات أفرقة المقررين في الفترة من </w:t>
      </w:r>
      <w:r>
        <w:rPr>
          <w:lang w:bidi="ar-EG"/>
        </w:rPr>
        <w:t>18</w:t>
      </w:r>
      <w:r>
        <w:rPr>
          <w:rFonts w:hint="cs"/>
          <w:rtl/>
          <w:lang w:bidi="ar-EG"/>
        </w:rPr>
        <w:t xml:space="preserve"> إلى </w:t>
      </w:r>
      <w:r>
        <w:rPr>
          <w:lang w:bidi="ar-EG"/>
        </w:rPr>
        <w:t>22</w:t>
      </w:r>
      <w:r>
        <w:rPr>
          <w:rFonts w:hint="cs"/>
          <w:rtl/>
          <w:lang w:bidi="ar-EG"/>
        </w:rPr>
        <w:t xml:space="preserve"> أكتوبر </w:t>
      </w:r>
      <w:r>
        <w:rPr>
          <w:lang w:bidi="ar-EG"/>
        </w:rPr>
        <w:t>2021</w:t>
      </w:r>
      <w:r>
        <w:rPr>
          <w:rFonts w:hint="cs"/>
          <w:rtl/>
          <w:lang w:bidi="ar-EG"/>
        </w:rPr>
        <w:t xml:space="preserve"> وركزت بشكل رئيسي على إعداد مش</w:t>
      </w:r>
      <w:r w:rsidR="00D64A7B">
        <w:rPr>
          <w:rFonts w:hint="cs"/>
          <w:rtl/>
          <w:lang w:bidi="ar-EG"/>
        </w:rPr>
        <w:t>ا</w:t>
      </w:r>
      <w:r>
        <w:rPr>
          <w:rFonts w:hint="cs"/>
          <w:rtl/>
          <w:lang w:bidi="ar-EG"/>
        </w:rPr>
        <w:t>ر</w:t>
      </w:r>
      <w:r w:rsidR="00D64A7B">
        <w:rPr>
          <w:rFonts w:hint="cs"/>
          <w:rtl/>
          <w:lang w:bidi="ar-EG"/>
        </w:rPr>
        <w:t>ي</w:t>
      </w:r>
      <w:r>
        <w:rPr>
          <w:rFonts w:hint="cs"/>
          <w:rtl/>
          <w:lang w:bidi="ar-EG"/>
        </w:rPr>
        <w:t xml:space="preserve">ع مراجعة اختصاصات مسائل لجنة الدراسات </w:t>
      </w:r>
      <w:r>
        <w:rPr>
          <w:lang w:bidi="ar-EG"/>
        </w:rPr>
        <w:t>2</w:t>
      </w:r>
      <w:r>
        <w:rPr>
          <w:rFonts w:hint="cs"/>
          <w:rtl/>
          <w:lang w:bidi="ar-EG"/>
        </w:rPr>
        <w:t xml:space="preserve"> تحضيراً للدراسات المستقبلية</w:t>
      </w:r>
      <w:r>
        <w:rPr>
          <w:rFonts w:hint="cs"/>
          <w:rtl/>
          <w:lang w:val="fr-FR"/>
        </w:rPr>
        <w:t>.</w:t>
      </w:r>
      <w:r w:rsidR="00281DE3">
        <w:rPr>
          <w:rFonts w:hint="cs"/>
          <w:rtl/>
          <w:lang w:val="fr-FR"/>
        </w:rPr>
        <w:t xml:space="preserve"> </w:t>
      </w:r>
      <w:r w:rsidR="00D64A7B">
        <w:rPr>
          <w:rFonts w:hint="cs"/>
          <w:rtl/>
          <w:lang w:val="fr-FR"/>
        </w:rPr>
        <w:t xml:space="preserve">وحظيت جميع المراجعات بموافقة لجنة الدراسات </w:t>
      </w:r>
      <w:r w:rsidR="00D64A7B">
        <w:t>2</w:t>
      </w:r>
      <w:r w:rsidR="00D64A7B">
        <w:rPr>
          <w:rFonts w:hint="cs"/>
          <w:rtl/>
          <w:lang w:bidi="ar-EG"/>
        </w:rPr>
        <w:t xml:space="preserve"> وأحيلت إلى الفريق الاستشاري لتنمية الاتصالات للنظر فيها.</w:t>
      </w:r>
      <w:r w:rsidR="00D64A7B">
        <w:rPr>
          <w:rFonts w:hint="cs"/>
          <w:rtl/>
          <w:lang w:val="fr-FR"/>
        </w:rPr>
        <w:t xml:space="preserve"> </w:t>
      </w:r>
      <w:r w:rsidR="00281DE3">
        <w:rPr>
          <w:rStyle w:val="FootnoteReference"/>
          <w:rtl/>
          <w:lang w:val="fr-FR"/>
        </w:rPr>
        <w:footnoteReference w:id="10"/>
      </w:r>
    </w:p>
    <w:p w14:paraId="7EE1ACCE" w14:textId="4514BDA7" w:rsidR="00704FA2" w:rsidRDefault="00704FA2" w:rsidP="00704FA2">
      <w:pPr>
        <w:pStyle w:val="Heading2"/>
        <w:rPr>
          <w:rtl/>
        </w:rPr>
      </w:pPr>
      <w:r w:rsidRPr="00AF3601">
        <w:t>2.1</w:t>
      </w:r>
      <w:r w:rsidRPr="00AF3601">
        <w:rPr>
          <w:rtl/>
        </w:rPr>
        <w:tab/>
        <w:t xml:space="preserve">إدارة لجنة الدراسات </w:t>
      </w:r>
      <w:r w:rsidRPr="00AF3601">
        <w:t>2</w:t>
      </w:r>
      <w:r w:rsidR="00FC49C1">
        <w:rPr>
          <w:rFonts w:hint="cs"/>
          <w:rtl/>
        </w:rPr>
        <w:t xml:space="preserve"> لقطاع تنمية الاتصالات</w:t>
      </w:r>
    </w:p>
    <w:p w14:paraId="32AF4622" w14:textId="0C0DEB69" w:rsidR="00704FA2" w:rsidRDefault="00704FA2" w:rsidP="00704FA2">
      <w:pPr>
        <w:rPr>
          <w:rtl/>
        </w:rPr>
      </w:pPr>
      <w:r w:rsidRPr="0048047A">
        <w:rPr>
          <w:rtl/>
          <w:lang w:bidi="ar-EG"/>
        </w:rPr>
        <w:t>حد</w:t>
      </w:r>
      <w:r>
        <w:rPr>
          <w:rFonts w:hint="cs"/>
          <w:rtl/>
          <w:lang w:bidi="ar-EG"/>
        </w:rPr>
        <w:t>ّ</w:t>
      </w:r>
      <w:r w:rsidRPr="0048047A">
        <w:rPr>
          <w:rtl/>
          <w:lang w:bidi="ar-EG"/>
        </w:rPr>
        <w:t xml:space="preserve">د المؤتمر العالمي لتنمية الاتصالات لعام </w:t>
      </w:r>
      <w:r>
        <w:rPr>
          <w:lang w:bidi="ar-EG"/>
        </w:rPr>
        <w:t>2017</w:t>
      </w:r>
      <w:r w:rsidRPr="0048047A">
        <w:rPr>
          <w:rtl/>
          <w:lang w:bidi="ar-EG"/>
        </w:rPr>
        <w:t xml:space="preserve"> رئاسة لجنة الدراسات </w:t>
      </w:r>
      <w:r w:rsidRPr="0048047A">
        <w:rPr>
          <w:lang w:bidi="ar-EG"/>
        </w:rPr>
        <w:t>2</w:t>
      </w:r>
      <w:r w:rsidRPr="0048047A">
        <w:rPr>
          <w:rtl/>
          <w:lang w:bidi="ar-EG"/>
        </w:rPr>
        <w:t xml:space="preserve"> </w:t>
      </w:r>
      <w:r>
        <w:rPr>
          <w:rFonts w:hint="cs"/>
          <w:rtl/>
          <w:lang w:bidi="ar-EG"/>
        </w:rPr>
        <w:t xml:space="preserve">لفترة الدراسة </w:t>
      </w:r>
      <w:r w:rsidR="003D691A">
        <w:rPr>
          <w:lang w:bidi="ar-EG"/>
        </w:rPr>
        <w:t>2022</w:t>
      </w:r>
      <w:r>
        <w:rPr>
          <w:lang w:bidi="ar-EG"/>
        </w:rPr>
        <w:t>-2018</w:t>
      </w:r>
      <w:r w:rsidRPr="0048047A">
        <w:rPr>
          <w:rtl/>
          <w:lang w:bidi="ar-EG"/>
        </w:rPr>
        <w:t xml:space="preserve"> على النحو التالي</w:t>
      </w:r>
      <w:r>
        <w:rPr>
          <w:rFonts w:hint="cs"/>
          <w:rtl/>
          <w:lang w:bidi="ar-EG"/>
        </w:rPr>
        <w:t xml:space="preserve">: </w:t>
      </w:r>
      <w:r w:rsidRPr="0048047A">
        <w:rPr>
          <w:rtl/>
        </w:rPr>
        <w:t>الدكتور أحمد رضا شرفات (جمهورية إيران الإسلامية</w:t>
      </w:r>
      <w:r>
        <w:rPr>
          <w:rFonts w:hint="cs"/>
          <w:rtl/>
          <w:lang w:bidi="ar-EG"/>
        </w:rPr>
        <w:t xml:space="preserve">) </w:t>
      </w:r>
      <w:r w:rsidR="00B159C8">
        <w:rPr>
          <w:rFonts w:hint="cs"/>
          <w:rtl/>
          <w:lang w:bidi="ar-EG"/>
        </w:rPr>
        <w:t xml:space="preserve">(منطقة آسيا والمحيط الهادئ) </w:t>
      </w:r>
      <w:r>
        <w:rPr>
          <w:rFonts w:hint="cs"/>
          <w:rtl/>
          <w:lang w:bidi="ar-EG"/>
        </w:rPr>
        <w:t>بصفته رئيس</w:t>
      </w:r>
      <w:r w:rsidR="00B159C8">
        <w:rPr>
          <w:rFonts w:hint="cs"/>
          <w:rtl/>
          <w:lang w:bidi="ar-EG"/>
        </w:rPr>
        <w:t xml:space="preserve"> لجنة الدراسات 2 لقطاع تنمية الاتصالات</w:t>
      </w:r>
      <w:r>
        <w:rPr>
          <w:rFonts w:hint="cs"/>
          <w:rtl/>
          <w:lang w:bidi="ar-EG"/>
        </w:rPr>
        <w:t xml:space="preserve">؛ </w:t>
      </w:r>
      <w:r w:rsidRPr="0048047A">
        <w:rPr>
          <w:rtl/>
        </w:rPr>
        <w:t xml:space="preserve">وساعده باقتدار نواب </w:t>
      </w:r>
      <w:r>
        <w:rPr>
          <w:rFonts w:hint="cs"/>
          <w:rtl/>
        </w:rPr>
        <w:t>ال</w:t>
      </w:r>
      <w:r w:rsidRPr="0048047A">
        <w:rPr>
          <w:rtl/>
        </w:rPr>
        <w:t>رئيس</w:t>
      </w:r>
      <w:r>
        <w:rPr>
          <w:rFonts w:hint="cs"/>
          <w:rtl/>
        </w:rPr>
        <w:t xml:space="preserve"> التالية أسماؤهم:</w:t>
      </w:r>
    </w:p>
    <w:p w14:paraId="09226464" w14:textId="77777777" w:rsidR="00704FA2" w:rsidRDefault="00704FA2" w:rsidP="00704FA2">
      <w:pPr>
        <w:pStyle w:val="enumlev1"/>
        <w:rPr>
          <w:rtl/>
        </w:rPr>
      </w:pPr>
      <w:r>
        <w:rPr>
          <w:rFonts w:hint="cs"/>
          <w:rtl/>
        </w:rPr>
        <w:t>-</w:t>
      </w:r>
      <w:r>
        <w:rPr>
          <w:rtl/>
        </w:rPr>
        <w:tab/>
      </w:r>
      <w:r w:rsidRPr="00E53EFB">
        <w:rPr>
          <w:rtl/>
        </w:rPr>
        <w:t>السيد عبد العزيز الزرعوني (الإمارات العربية المتحدة) </w:t>
      </w:r>
      <w:r w:rsidRPr="00E53EFB">
        <w:rPr>
          <w:rFonts w:hint="cs"/>
          <w:rtl/>
        </w:rPr>
        <w:t>(المنطقة العربية)</w:t>
      </w:r>
    </w:p>
    <w:p w14:paraId="0772023C" w14:textId="77777777" w:rsidR="00704FA2" w:rsidRDefault="00704FA2" w:rsidP="00704FA2">
      <w:pPr>
        <w:pStyle w:val="enumlev1"/>
        <w:rPr>
          <w:rtl/>
        </w:rPr>
      </w:pPr>
      <w:r>
        <w:rPr>
          <w:rFonts w:hint="cs"/>
          <w:rtl/>
        </w:rPr>
        <w:t>-</w:t>
      </w:r>
      <w:r>
        <w:rPr>
          <w:rtl/>
        </w:rPr>
        <w:tab/>
      </w:r>
      <w:r>
        <w:rPr>
          <w:shd w:val="clear" w:color="auto" w:fill="FFFFFF"/>
          <w:rtl/>
        </w:rPr>
        <w:t>السيدة نورا عبد الله حسن بشير (السودان) </w:t>
      </w:r>
      <w:r w:rsidRPr="00E53EFB">
        <w:rPr>
          <w:rFonts w:hint="cs"/>
          <w:rtl/>
        </w:rPr>
        <w:t>(المنطقة العربية)</w:t>
      </w:r>
    </w:p>
    <w:p w14:paraId="3BCC6A39" w14:textId="77777777" w:rsidR="00704FA2" w:rsidRDefault="00704FA2" w:rsidP="00704FA2">
      <w:pPr>
        <w:pStyle w:val="enumlev1"/>
        <w:rPr>
          <w:rtl/>
        </w:rPr>
      </w:pPr>
      <w:r>
        <w:rPr>
          <w:rFonts w:hint="cs"/>
          <w:rtl/>
        </w:rPr>
        <w:t>-</w:t>
      </w:r>
      <w:r>
        <w:rPr>
          <w:rtl/>
        </w:rPr>
        <w:tab/>
      </w:r>
      <w:r w:rsidRPr="00E53EFB">
        <w:rPr>
          <w:rtl/>
        </w:rPr>
        <w:t xml:space="preserve">السيدة ماريا </w:t>
      </w:r>
      <w:proofErr w:type="spellStart"/>
      <w:r w:rsidRPr="00E53EFB">
        <w:rPr>
          <w:rtl/>
        </w:rPr>
        <w:t>بولشاكوفا</w:t>
      </w:r>
      <w:proofErr w:type="spellEnd"/>
      <w:r w:rsidRPr="00E53EFB">
        <w:rPr>
          <w:rtl/>
        </w:rPr>
        <w:t xml:space="preserve"> (الاتحاد الروسي)</w:t>
      </w:r>
      <w:r>
        <w:rPr>
          <w:rFonts w:hint="cs"/>
          <w:rtl/>
        </w:rPr>
        <w:t xml:space="preserve"> (كومنولث الدول المستقلة)</w:t>
      </w:r>
    </w:p>
    <w:p w14:paraId="2C13EFEA" w14:textId="77777777" w:rsidR="00704FA2" w:rsidRPr="00E53EFB" w:rsidRDefault="00704FA2" w:rsidP="00704FA2">
      <w:pPr>
        <w:pStyle w:val="enumlev1"/>
        <w:rPr>
          <w:rtl/>
          <w:lang w:bidi="ar-EG"/>
        </w:rPr>
      </w:pPr>
      <w:r>
        <w:rPr>
          <w:rFonts w:hint="cs"/>
          <w:rtl/>
        </w:rPr>
        <w:lastRenderedPageBreak/>
        <w:t>-</w:t>
      </w:r>
      <w:r>
        <w:rPr>
          <w:rtl/>
        </w:rPr>
        <w:tab/>
      </w:r>
      <w:r>
        <w:rPr>
          <w:rFonts w:hint="cs"/>
          <w:rtl/>
        </w:rPr>
        <w:t>ا</w:t>
      </w:r>
      <w:r>
        <w:rPr>
          <w:rFonts w:ascii="Segoe UI" w:hAnsi="Segoe UI" w:cs="Segoe UI"/>
          <w:color w:val="000000"/>
          <w:sz w:val="20"/>
          <w:szCs w:val="20"/>
          <w:shd w:val="clear" w:color="auto" w:fill="FFFFFF"/>
          <w:rtl/>
        </w:rPr>
        <w:t xml:space="preserve">لسيدة سيلينا </w:t>
      </w:r>
      <w:proofErr w:type="spellStart"/>
      <w:r>
        <w:rPr>
          <w:rFonts w:ascii="Segoe UI" w:hAnsi="Segoe UI" w:cs="Segoe UI"/>
          <w:color w:val="000000"/>
          <w:sz w:val="20"/>
          <w:szCs w:val="20"/>
          <w:shd w:val="clear" w:color="auto" w:fill="FFFFFF"/>
          <w:rtl/>
        </w:rPr>
        <w:t>ديلغادو</w:t>
      </w:r>
      <w:proofErr w:type="spellEnd"/>
      <w:r>
        <w:rPr>
          <w:rFonts w:ascii="Segoe UI" w:hAnsi="Segoe UI" w:cs="Segoe UI"/>
          <w:color w:val="000000"/>
          <w:sz w:val="20"/>
          <w:szCs w:val="20"/>
          <w:shd w:val="clear" w:color="auto" w:fill="FFFFFF"/>
          <w:rtl/>
        </w:rPr>
        <w:t xml:space="preserve"> (نيكاراغوا) (منطقة الأمريكتين)</w:t>
      </w:r>
    </w:p>
    <w:p w14:paraId="13E7AA5E" w14:textId="77777777" w:rsidR="00704FA2" w:rsidRDefault="00704FA2" w:rsidP="00704FA2">
      <w:pPr>
        <w:pStyle w:val="enumlev1"/>
        <w:rPr>
          <w:rtl/>
          <w:lang w:bidi="ar-EG"/>
        </w:rPr>
      </w:pPr>
      <w:r>
        <w:rPr>
          <w:rFonts w:hint="cs"/>
          <w:rtl/>
          <w:lang w:bidi="ar-EG"/>
        </w:rPr>
        <w:t>-</w:t>
      </w:r>
      <w:r>
        <w:rPr>
          <w:rFonts w:hint="cs"/>
          <w:rtl/>
          <w:lang w:bidi="ar-EG"/>
        </w:rPr>
        <w:tab/>
      </w:r>
      <w:r w:rsidRPr="002D4F75">
        <w:rPr>
          <w:rtl/>
        </w:rPr>
        <w:t xml:space="preserve">السيد </w:t>
      </w:r>
      <w:proofErr w:type="spellStart"/>
      <w:r w:rsidRPr="002D4F75">
        <w:rPr>
          <w:rtl/>
        </w:rPr>
        <w:t>أناندا</w:t>
      </w:r>
      <w:proofErr w:type="spellEnd"/>
      <w:r w:rsidRPr="002D4F75">
        <w:rPr>
          <w:rtl/>
        </w:rPr>
        <w:t xml:space="preserve"> راج كانال (جمهورية نيبال الاتحادية الديمقراطية</w:t>
      </w:r>
      <w:r>
        <w:rPr>
          <w:rFonts w:hint="cs"/>
          <w:rtl/>
          <w:lang w:bidi="ar-EG"/>
        </w:rPr>
        <w:t>) (</w:t>
      </w:r>
      <w:r w:rsidRPr="002D4F75">
        <w:rPr>
          <w:rtl/>
        </w:rPr>
        <w:t>منطقة آسيا والمحيط الهادئ</w:t>
      </w:r>
      <w:r>
        <w:rPr>
          <w:rFonts w:hint="cs"/>
          <w:rtl/>
          <w:lang w:bidi="ar-EG"/>
        </w:rPr>
        <w:t>)</w:t>
      </w:r>
    </w:p>
    <w:p w14:paraId="397FA121" w14:textId="77777777" w:rsidR="00704FA2" w:rsidRDefault="00704FA2" w:rsidP="00704FA2">
      <w:pPr>
        <w:pStyle w:val="enumlev1"/>
        <w:rPr>
          <w:rtl/>
        </w:rPr>
      </w:pPr>
      <w:r>
        <w:rPr>
          <w:rFonts w:hint="cs"/>
          <w:rtl/>
        </w:rPr>
        <w:t>-</w:t>
      </w:r>
      <w:r>
        <w:rPr>
          <w:rtl/>
        </w:rPr>
        <w:tab/>
      </w:r>
      <w:r w:rsidRPr="00CC4F0C">
        <w:rPr>
          <w:rtl/>
        </w:rPr>
        <w:t xml:space="preserve">السيد رولاند </w:t>
      </w:r>
      <w:proofErr w:type="spellStart"/>
      <w:r w:rsidRPr="00CC4F0C">
        <w:rPr>
          <w:rtl/>
        </w:rPr>
        <w:t>ياو</w:t>
      </w:r>
      <w:proofErr w:type="spellEnd"/>
      <w:r w:rsidRPr="00CC4F0C">
        <w:rPr>
          <w:rtl/>
        </w:rPr>
        <w:t xml:space="preserve"> </w:t>
      </w:r>
      <w:proofErr w:type="spellStart"/>
      <w:r w:rsidRPr="00CC4F0C">
        <w:rPr>
          <w:rtl/>
        </w:rPr>
        <w:t>كودوزيا</w:t>
      </w:r>
      <w:proofErr w:type="spellEnd"/>
      <w:r w:rsidRPr="00CC4F0C">
        <w:rPr>
          <w:rtl/>
        </w:rPr>
        <w:t xml:space="preserve"> (غانا)</w:t>
      </w:r>
      <w:r>
        <w:rPr>
          <w:rFonts w:hint="cs"/>
          <w:rtl/>
        </w:rPr>
        <w:t xml:space="preserve"> (إفريقيا)</w:t>
      </w:r>
    </w:p>
    <w:p w14:paraId="705545AD" w14:textId="77777777" w:rsidR="00704FA2" w:rsidRDefault="00704FA2" w:rsidP="00704FA2">
      <w:pPr>
        <w:pStyle w:val="enumlev1"/>
        <w:rPr>
          <w:rtl/>
        </w:rPr>
      </w:pPr>
      <w:r>
        <w:rPr>
          <w:rFonts w:hint="cs"/>
          <w:rtl/>
        </w:rPr>
        <w:t>-</w:t>
      </w:r>
      <w:r>
        <w:rPr>
          <w:rtl/>
        </w:rPr>
        <w:tab/>
      </w:r>
      <w:r w:rsidRPr="00CC4F0C">
        <w:rPr>
          <w:rtl/>
        </w:rPr>
        <w:t xml:space="preserve">السيد </w:t>
      </w:r>
      <w:proofErr w:type="spellStart"/>
      <w:r w:rsidRPr="00CC4F0C">
        <w:rPr>
          <w:rtl/>
        </w:rPr>
        <w:t>توليبجون</w:t>
      </w:r>
      <w:proofErr w:type="spellEnd"/>
      <w:r w:rsidRPr="00CC4F0C">
        <w:rPr>
          <w:rtl/>
        </w:rPr>
        <w:t xml:space="preserve"> </w:t>
      </w:r>
      <w:proofErr w:type="spellStart"/>
      <w:r w:rsidRPr="00CC4F0C">
        <w:rPr>
          <w:rtl/>
        </w:rPr>
        <w:t>أولتينوفيتش</w:t>
      </w:r>
      <w:proofErr w:type="spellEnd"/>
      <w:r w:rsidRPr="00CC4F0C">
        <w:rPr>
          <w:rtl/>
        </w:rPr>
        <w:t xml:space="preserve"> </w:t>
      </w:r>
      <w:proofErr w:type="spellStart"/>
      <w:r w:rsidRPr="00CC4F0C">
        <w:rPr>
          <w:rtl/>
        </w:rPr>
        <w:t>ميرزاكولوف</w:t>
      </w:r>
      <w:proofErr w:type="spellEnd"/>
      <w:r w:rsidRPr="00CC4F0C">
        <w:rPr>
          <w:rtl/>
        </w:rPr>
        <w:t xml:space="preserve"> (أوزبكستان)</w:t>
      </w:r>
      <w:r>
        <w:rPr>
          <w:rFonts w:hint="cs"/>
          <w:rtl/>
        </w:rPr>
        <w:t xml:space="preserve"> (كومنولث الدول المستقلة)</w:t>
      </w:r>
    </w:p>
    <w:p w14:paraId="125F041F" w14:textId="77777777" w:rsidR="00704FA2" w:rsidRDefault="00704FA2" w:rsidP="00704FA2">
      <w:pPr>
        <w:pStyle w:val="enumlev1"/>
        <w:rPr>
          <w:rtl/>
        </w:rPr>
      </w:pPr>
      <w:r>
        <w:rPr>
          <w:rFonts w:hint="cs"/>
          <w:rtl/>
        </w:rPr>
        <w:t>-</w:t>
      </w:r>
      <w:r>
        <w:rPr>
          <w:rtl/>
        </w:rPr>
        <w:tab/>
      </w:r>
      <w:r w:rsidRPr="00CC4F0C">
        <w:rPr>
          <w:rtl/>
        </w:rPr>
        <w:t xml:space="preserve">السيدة ألينا </w:t>
      </w:r>
      <w:proofErr w:type="spellStart"/>
      <w:r w:rsidRPr="00CC4F0C">
        <w:rPr>
          <w:rtl/>
        </w:rPr>
        <w:t>مودان</w:t>
      </w:r>
      <w:proofErr w:type="spellEnd"/>
      <w:r w:rsidRPr="00CC4F0C">
        <w:rPr>
          <w:rtl/>
        </w:rPr>
        <w:t xml:space="preserve"> (رومانيا)</w:t>
      </w:r>
      <w:r>
        <w:rPr>
          <w:rFonts w:hint="cs"/>
          <w:rtl/>
        </w:rPr>
        <w:t xml:space="preserve"> (أوروبا)</w:t>
      </w:r>
    </w:p>
    <w:p w14:paraId="622DDFEB" w14:textId="77777777" w:rsidR="00704FA2" w:rsidRDefault="00704FA2" w:rsidP="00704FA2">
      <w:pPr>
        <w:pStyle w:val="enumlev1"/>
        <w:rPr>
          <w:rtl/>
        </w:rPr>
      </w:pPr>
      <w:r>
        <w:rPr>
          <w:rFonts w:hint="cs"/>
          <w:rtl/>
        </w:rPr>
        <w:t>-</w:t>
      </w:r>
      <w:r>
        <w:rPr>
          <w:rtl/>
        </w:rPr>
        <w:tab/>
      </w:r>
      <w:r>
        <w:rPr>
          <w:rFonts w:hint="cs"/>
          <w:rtl/>
        </w:rPr>
        <w:t>ا</w:t>
      </w:r>
      <w:r w:rsidRPr="00CC4F0C">
        <w:rPr>
          <w:rtl/>
        </w:rPr>
        <w:t xml:space="preserve">لسيد هنري </w:t>
      </w:r>
      <w:proofErr w:type="spellStart"/>
      <w:r w:rsidRPr="00CC4F0C">
        <w:rPr>
          <w:rtl/>
        </w:rPr>
        <w:t>شوكوودوميمي</w:t>
      </w:r>
      <w:proofErr w:type="spellEnd"/>
      <w:r w:rsidRPr="00CC4F0C">
        <w:rPr>
          <w:rtl/>
        </w:rPr>
        <w:t xml:space="preserve"> </w:t>
      </w:r>
      <w:proofErr w:type="spellStart"/>
      <w:r w:rsidRPr="00CC4F0C">
        <w:rPr>
          <w:rtl/>
        </w:rPr>
        <w:t>نكيمادو</w:t>
      </w:r>
      <w:proofErr w:type="spellEnd"/>
      <w:r w:rsidRPr="00CC4F0C">
        <w:rPr>
          <w:rtl/>
        </w:rPr>
        <w:t xml:space="preserve"> (نيجيريا)</w:t>
      </w:r>
      <w:r>
        <w:rPr>
          <w:rFonts w:hint="cs"/>
          <w:rtl/>
        </w:rPr>
        <w:t xml:space="preserve"> (إفريقيا)</w:t>
      </w:r>
    </w:p>
    <w:p w14:paraId="14F41F3A" w14:textId="77777777" w:rsidR="00704FA2" w:rsidRDefault="00704FA2" w:rsidP="00704FA2">
      <w:pPr>
        <w:pStyle w:val="enumlev1"/>
        <w:rPr>
          <w:rtl/>
          <w:lang w:bidi="ar-EG"/>
        </w:rPr>
      </w:pPr>
      <w:r>
        <w:rPr>
          <w:rFonts w:hint="cs"/>
          <w:rtl/>
        </w:rPr>
        <w:t>-</w:t>
      </w:r>
      <w:r>
        <w:rPr>
          <w:rFonts w:hint="cs"/>
          <w:rtl/>
          <w:lang w:bidi="ar-EG"/>
        </w:rPr>
        <w:tab/>
      </w:r>
      <w:r w:rsidRPr="002D4F75">
        <w:rPr>
          <w:rtl/>
        </w:rPr>
        <w:t>السيدة كي وانغ (جمهورية الصين الشعبية</w:t>
      </w:r>
      <w:r>
        <w:rPr>
          <w:rFonts w:hint="cs"/>
          <w:rtl/>
          <w:lang w:bidi="ar-EG"/>
        </w:rPr>
        <w:t>) (</w:t>
      </w:r>
      <w:r w:rsidRPr="0004427A">
        <w:rPr>
          <w:rtl/>
        </w:rPr>
        <w:t>منطقة آسيا والمحيط الهادئ</w:t>
      </w:r>
      <w:r>
        <w:rPr>
          <w:rFonts w:hint="cs"/>
          <w:rtl/>
          <w:lang w:bidi="ar-EG"/>
        </w:rPr>
        <w:t>)</w:t>
      </w:r>
    </w:p>
    <w:p w14:paraId="745EBA46" w14:textId="458C6049" w:rsidR="00704FA2" w:rsidRDefault="00704FA2" w:rsidP="00704FA2">
      <w:pPr>
        <w:pStyle w:val="enumlev1"/>
        <w:rPr>
          <w:lang w:bidi="ar-EG"/>
        </w:rPr>
      </w:pPr>
      <w:r>
        <w:rPr>
          <w:rFonts w:hint="cs"/>
          <w:rtl/>
          <w:lang w:bidi="ar-EG"/>
        </w:rPr>
        <w:t>-</w:t>
      </w:r>
      <w:r>
        <w:rPr>
          <w:rtl/>
          <w:lang w:bidi="ar-EG"/>
        </w:rPr>
        <w:tab/>
      </w:r>
      <w:r w:rsidRPr="00CC4F0C">
        <w:rPr>
          <w:rtl/>
        </w:rPr>
        <w:t xml:space="preserve">السيد دومينيك </w:t>
      </w:r>
      <w:proofErr w:type="spellStart"/>
      <w:r w:rsidRPr="00CC4F0C">
        <w:rPr>
          <w:rtl/>
        </w:rPr>
        <w:t>فورغيس</w:t>
      </w:r>
      <w:proofErr w:type="spellEnd"/>
      <w:r w:rsidRPr="00CC4F0C">
        <w:rPr>
          <w:rtl/>
        </w:rPr>
        <w:t xml:space="preserve"> (فرنسا)</w:t>
      </w:r>
      <w:r>
        <w:rPr>
          <w:rFonts w:hint="cs"/>
          <w:rtl/>
        </w:rPr>
        <w:t xml:space="preserve"> (أوروبا)</w:t>
      </w:r>
      <w:r w:rsidR="00623AF0">
        <w:rPr>
          <w:rFonts w:hint="cs"/>
          <w:rtl/>
        </w:rPr>
        <w:t>.</w:t>
      </w:r>
    </w:p>
    <w:p w14:paraId="711D1732" w14:textId="55D442E4" w:rsidR="00704FA2" w:rsidRDefault="00281DE3" w:rsidP="00704FA2">
      <w:pPr>
        <w:keepNext/>
        <w:keepLines/>
        <w:rPr>
          <w:rtl/>
          <w:lang w:bidi="ar-EG"/>
        </w:rPr>
      </w:pPr>
      <w:r>
        <w:rPr>
          <w:rFonts w:hint="cs"/>
          <w:rtl/>
          <w:lang w:bidi="ar-EG"/>
        </w:rPr>
        <w:t xml:space="preserve"> </w:t>
      </w:r>
      <w:r w:rsidR="00675D6E">
        <w:rPr>
          <w:rFonts w:hint="cs"/>
          <w:rtl/>
          <w:lang w:bidi="ar-EG"/>
        </w:rPr>
        <w:t>و</w:t>
      </w:r>
      <w:r w:rsidR="00704FA2">
        <w:rPr>
          <w:rFonts w:hint="cs"/>
          <w:rtl/>
          <w:lang w:bidi="ar-EG"/>
        </w:rPr>
        <w:t>استقال خلال فترة الدراسة هذه</w:t>
      </w:r>
      <w:r w:rsidR="00675D6E">
        <w:rPr>
          <w:rFonts w:hint="cs"/>
          <w:rtl/>
          <w:lang w:bidi="ar-EG"/>
        </w:rPr>
        <w:t xml:space="preserve"> نواب الرئيس التالية أسماؤهم</w:t>
      </w:r>
      <w:r w:rsidR="00704FA2">
        <w:rPr>
          <w:rFonts w:hint="cs"/>
          <w:rtl/>
          <w:lang w:bidi="ar-EG"/>
        </w:rPr>
        <w:t>:</w:t>
      </w:r>
    </w:p>
    <w:p w14:paraId="040FDE77" w14:textId="77777777" w:rsidR="00704FA2" w:rsidRPr="0052411F" w:rsidRDefault="00704FA2" w:rsidP="00704FA2">
      <w:pPr>
        <w:pStyle w:val="enumlev1"/>
        <w:rPr>
          <w:rtl/>
          <w:lang w:val="en-CA" w:bidi="ar-EG"/>
        </w:rPr>
      </w:pPr>
      <w:r>
        <w:rPr>
          <w:rFonts w:hint="cs"/>
          <w:rtl/>
          <w:lang w:bidi="ar-EG"/>
        </w:rPr>
        <w:t>-</w:t>
      </w:r>
      <w:r>
        <w:rPr>
          <w:rFonts w:hint="cs"/>
          <w:rtl/>
          <w:lang w:bidi="ar-EG"/>
        </w:rPr>
        <w:tab/>
      </w:r>
      <w:r w:rsidRPr="00A82958">
        <w:rPr>
          <w:rtl/>
        </w:rPr>
        <w:t>السيد ناصر المرزوقي (الإمارات العربية المتحدة</w:t>
      </w:r>
      <w:r>
        <w:rPr>
          <w:rFonts w:hint="cs"/>
          <w:rtl/>
        </w:rPr>
        <w:t>) (المنطقة العربية)</w:t>
      </w:r>
    </w:p>
    <w:p w14:paraId="6FD63419" w14:textId="77777777" w:rsidR="00704FA2" w:rsidRDefault="00704FA2" w:rsidP="00704FA2">
      <w:pPr>
        <w:pStyle w:val="enumlev1"/>
        <w:rPr>
          <w:rtl/>
          <w:lang w:bidi="ar-EG"/>
        </w:rPr>
      </w:pPr>
      <w:r>
        <w:rPr>
          <w:rFonts w:hint="cs"/>
          <w:rtl/>
          <w:lang w:bidi="ar-EG"/>
        </w:rPr>
        <w:t>-</w:t>
      </w:r>
      <w:r>
        <w:rPr>
          <w:rtl/>
          <w:lang w:bidi="ar-EG"/>
        </w:rPr>
        <w:tab/>
      </w:r>
      <w:r w:rsidRPr="00CC4F0C">
        <w:rPr>
          <w:rtl/>
        </w:rPr>
        <w:t xml:space="preserve">السيد فيليبي ميغيل </w:t>
      </w:r>
      <w:proofErr w:type="spellStart"/>
      <w:r w:rsidRPr="00CC4F0C">
        <w:rPr>
          <w:rtl/>
        </w:rPr>
        <w:t>أنطونيس</w:t>
      </w:r>
      <w:proofErr w:type="spellEnd"/>
      <w:r w:rsidRPr="00CC4F0C">
        <w:rPr>
          <w:rtl/>
        </w:rPr>
        <w:t xml:space="preserve"> باتيستا (البرتغال) </w:t>
      </w:r>
      <w:r>
        <w:rPr>
          <w:rFonts w:hint="cs"/>
          <w:rtl/>
        </w:rPr>
        <w:t>(أوروبا)</w:t>
      </w:r>
    </w:p>
    <w:p w14:paraId="07999E1E" w14:textId="3A2C036E" w:rsidR="00704FA2" w:rsidRDefault="00704FA2" w:rsidP="00704FA2">
      <w:pPr>
        <w:pStyle w:val="enumlev1"/>
        <w:rPr>
          <w:rtl/>
        </w:rPr>
      </w:pPr>
      <w:r>
        <w:rPr>
          <w:rFonts w:hint="cs"/>
          <w:rtl/>
          <w:lang w:bidi="ar-EG"/>
        </w:rPr>
        <w:t>-</w:t>
      </w:r>
      <w:r>
        <w:rPr>
          <w:rtl/>
          <w:lang w:bidi="ar-EG"/>
        </w:rPr>
        <w:tab/>
      </w:r>
      <w:r w:rsidRPr="00CC4F0C">
        <w:rPr>
          <w:rtl/>
        </w:rPr>
        <w:t xml:space="preserve">السيد </w:t>
      </w:r>
      <w:proofErr w:type="spellStart"/>
      <w:r w:rsidRPr="00CC4F0C">
        <w:rPr>
          <w:rtl/>
        </w:rPr>
        <w:t>ياكوف</w:t>
      </w:r>
      <w:proofErr w:type="spellEnd"/>
      <w:r w:rsidRPr="00CC4F0C">
        <w:rPr>
          <w:rtl/>
        </w:rPr>
        <w:t xml:space="preserve"> غاس (الاتحاد الروسي)</w:t>
      </w:r>
      <w:r>
        <w:rPr>
          <w:rFonts w:hint="cs"/>
          <w:rtl/>
        </w:rPr>
        <w:t xml:space="preserve"> (كومنولث الدول المستقلة)</w:t>
      </w:r>
      <w:r w:rsidR="00623AF0">
        <w:rPr>
          <w:rFonts w:hint="cs"/>
          <w:rtl/>
        </w:rPr>
        <w:t>.</w:t>
      </w:r>
    </w:p>
    <w:p w14:paraId="458194E6" w14:textId="4D368A6F" w:rsidR="00281DE3" w:rsidRPr="00143324" w:rsidRDefault="00281DE3" w:rsidP="00281DE3">
      <w:pPr>
        <w:rPr>
          <w:rtl/>
        </w:rPr>
      </w:pPr>
      <w:r w:rsidRPr="00143324">
        <w:rPr>
          <w:rFonts w:hint="cs"/>
          <w:rtl/>
          <w:lang w:bidi="ar"/>
        </w:rPr>
        <w:t xml:space="preserve">اضطلع نواب رئيسة لجنة الدراسات </w:t>
      </w:r>
      <w:r w:rsidRPr="00143324">
        <w:rPr>
          <w:lang w:bidi="ar"/>
        </w:rPr>
        <w:t>1</w:t>
      </w:r>
      <w:r w:rsidRPr="00143324">
        <w:rPr>
          <w:rFonts w:hint="cs"/>
          <w:rtl/>
          <w:lang w:bidi="ar"/>
        </w:rPr>
        <w:t xml:space="preserve"> بفعالية بالعمل الذي عُهد إليهم به في المؤتمر العالمي لتنمية الاتصالات لعام </w:t>
      </w:r>
      <w:r w:rsidRPr="00143324">
        <w:rPr>
          <w:lang w:bidi="ar"/>
        </w:rPr>
        <w:t>2017</w:t>
      </w:r>
      <w:r w:rsidRPr="00143324">
        <w:rPr>
          <w:rFonts w:hint="cs"/>
          <w:rtl/>
          <w:lang w:bidi="ar"/>
        </w:rPr>
        <w:t xml:space="preserve">، وقدموا المشورة الحكيمة والقيمة إلى الرئيس بشأن جميع </w:t>
      </w:r>
      <w:r w:rsidR="004E68D2">
        <w:rPr>
          <w:rFonts w:hint="cs"/>
          <w:rtl/>
          <w:lang w:bidi="ar-EG"/>
        </w:rPr>
        <w:t>القضايا</w:t>
      </w:r>
      <w:r w:rsidRPr="00143324">
        <w:rPr>
          <w:rFonts w:hint="cs"/>
          <w:rtl/>
          <w:lang w:bidi="ar"/>
        </w:rPr>
        <w:t xml:space="preserve"> المتعلقة بلجنة الدراسات. وكان بعض نواب الرئيس أيضاً مقرِّرين أو مقرِّرين مشاركين في مسائل </w:t>
      </w:r>
      <w:r w:rsidR="004E68D2">
        <w:rPr>
          <w:rFonts w:hint="cs"/>
          <w:rtl/>
          <w:lang w:bidi="ar"/>
        </w:rPr>
        <w:t xml:space="preserve">لجنة </w:t>
      </w:r>
      <w:r w:rsidRPr="00143324">
        <w:rPr>
          <w:rFonts w:hint="cs"/>
          <w:rtl/>
          <w:lang w:bidi="ar"/>
        </w:rPr>
        <w:t>الدراسة</w:t>
      </w:r>
      <w:r w:rsidR="003E1D3E">
        <w:rPr>
          <w:rFonts w:hint="cs"/>
          <w:rtl/>
          <w:lang w:bidi="ar"/>
        </w:rPr>
        <w:t xml:space="preserve">. </w:t>
      </w:r>
      <w:r w:rsidRPr="00143324">
        <w:rPr>
          <w:rFonts w:hint="cs"/>
          <w:rtl/>
        </w:rPr>
        <w:t>وفي</w:t>
      </w:r>
      <w:r w:rsidR="003E1D3E">
        <w:rPr>
          <w:rFonts w:hint="cs"/>
          <w:rtl/>
        </w:rPr>
        <w:t xml:space="preserve"> عام</w:t>
      </w:r>
      <w:r w:rsidRPr="00143324">
        <w:rPr>
          <w:rFonts w:hint="cs"/>
          <w:rtl/>
        </w:rPr>
        <w:t xml:space="preserve"> </w:t>
      </w:r>
      <w:r w:rsidRPr="00143324">
        <w:t>2020</w:t>
      </w:r>
      <w:r w:rsidRPr="00143324">
        <w:rPr>
          <w:rFonts w:hint="cs"/>
          <w:rtl/>
        </w:rPr>
        <w:t xml:space="preserve">، </w:t>
      </w:r>
      <w:r w:rsidRPr="00143324">
        <w:rPr>
          <w:rtl/>
        </w:rPr>
        <w:t xml:space="preserve">وفي إطار التحضير </w:t>
      </w:r>
      <w:r w:rsidRPr="00143324">
        <w:rPr>
          <w:rFonts w:hint="cs"/>
          <w:rtl/>
        </w:rPr>
        <w:t>للمؤتمر العالمي لتنمية الاتصالات لعام</w:t>
      </w:r>
      <w:r w:rsidR="003D691A">
        <w:rPr>
          <w:rFonts w:hint="eastAsia"/>
          <w:rtl/>
        </w:rPr>
        <w:t> </w:t>
      </w:r>
      <w:r w:rsidRPr="00143324">
        <w:t>202</w:t>
      </w:r>
      <w:r w:rsidR="003E1D3E">
        <w:t>2</w:t>
      </w:r>
      <w:r w:rsidRPr="00143324">
        <w:rPr>
          <w:rtl/>
        </w:rPr>
        <w:t xml:space="preserve"> واستكشاف أوجه التآزر مع بعض مشاريع</w:t>
      </w:r>
      <w:r w:rsidRPr="00143324">
        <w:rPr>
          <w:rFonts w:hint="cs"/>
          <w:rtl/>
        </w:rPr>
        <w:t xml:space="preserve"> الاتحاد</w:t>
      </w:r>
      <w:r w:rsidRPr="00143324">
        <w:rPr>
          <w:rtl/>
        </w:rPr>
        <w:t xml:space="preserve"> الرئيسية ذات الصلة بمسائل </w:t>
      </w:r>
      <w:r w:rsidR="003E1D3E">
        <w:rPr>
          <w:rFonts w:hint="cs"/>
          <w:rtl/>
        </w:rPr>
        <w:t xml:space="preserve">لجنة </w:t>
      </w:r>
      <w:r w:rsidRPr="00143324">
        <w:rPr>
          <w:rtl/>
        </w:rPr>
        <w:t xml:space="preserve">الدراسة، </w:t>
      </w:r>
      <w:r w:rsidR="003E1D3E">
        <w:rPr>
          <w:rFonts w:hint="cs"/>
          <w:rtl/>
        </w:rPr>
        <w:t>عُين</w:t>
      </w:r>
      <w:r w:rsidRPr="00143324">
        <w:rPr>
          <w:rtl/>
        </w:rPr>
        <w:t xml:space="preserve"> بعض نواب الرئيس</w:t>
      </w:r>
      <w:r w:rsidR="003E1D3E">
        <w:rPr>
          <w:rFonts w:hint="cs"/>
          <w:rtl/>
        </w:rPr>
        <w:t xml:space="preserve"> </w:t>
      </w:r>
      <w:r w:rsidR="00035945">
        <w:rPr>
          <w:rFonts w:hint="cs"/>
          <w:rtl/>
        </w:rPr>
        <w:t>ك</w:t>
      </w:r>
      <w:r w:rsidRPr="00143324">
        <w:rPr>
          <w:rtl/>
        </w:rPr>
        <w:t>منسقين</w:t>
      </w:r>
      <w:r w:rsidR="00035945">
        <w:rPr>
          <w:rFonts w:hint="cs"/>
          <w:rtl/>
        </w:rPr>
        <w:t xml:space="preserve"> </w:t>
      </w:r>
      <w:r w:rsidR="00035945" w:rsidRPr="00143324">
        <w:rPr>
          <w:rtl/>
        </w:rPr>
        <w:t>إلى جانب المقر</w:t>
      </w:r>
      <w:r w:rsidR="00035945" w:rsidRPr="00143324">
        <w:rPr>
          <w:rFonts w:hint="cs"/>
          <w:rtl/>
        </w:rPr>
        <w:t>ِّ</w:t>
      </w:r>
      <w:r w:rsidR="00035945" w:rsidRPr="00143324">
        <w:rPr>
          <w:rtl/>
        </w:rPr>
        <w:t xml:space="preserve">رين </w:t>
      </w:r>
      <w:r w:rsidR="00035945">
        <w:rPr>
          <w:rFonts w:hint="cs"/>
          <w:rtl/>
        </w:rPr>
        <w:t>ونواب المقررين الآخرين</w:t>
      </w:r>
      <w:r w:rsidRPr="00143324">
        <w:rPr>
          <w:rtl/>
        </w:rPr>
        <w:t xml:space="preserve"> (انظر </w:t>
      </w:r>
      <w:r w:rsidRPr="00143324">
        <w:rPr>
          <w:rFonts w:hint="cs"/>
          <w:b/>
          <w:bCs/>
          <w:rtl/>
        </w:rPr>
        <w:t>الم</w:t>
      </w:r>
      <w:r w:rsidRPr="00143324">
        <w:rPr>
          <w:b/>
          <w:bCs/>
          <w:rtl/>
        </w:rPr>
        <w:t xml:space="preserve">لحق </w:t>
      </w:r>
      <w:r w:rsidRPr="00143324">
        <w:rPr>
          <w:b/>
          <w:bCs/>
        </w:rPr>
        <w:t>2</w:t>
      </w:r>
      <w:r w:rsidRPr="00143324">
        <w:rPr>
          <w:rtl/>
        </w:rPr>
        <w:t>).</w:t>
      </w:r>
      <w:r w:rsidRPr="00143324">
        <w:rPr>
          <w:rFonts w:hint="cs"/>
          <w:rtl/>
        </w:rPr>
        <w:t xml:space="preserve"> ودُعي نواب الرئيس إلى العمل مع المكاتب الإقليمية للاتحاد ومع الإدارات في مناطقهم للمضي قدماً في برنامج تنمية تكنولوجيا المعلومات والاتصالات</w:t>
      </w:r>
      <w:r w:rsidR="00921A1A">
        <w:rPr>
          <w:rFonts w:hint="cs"/>
          <w:rtl/>
        </w:rPr>
        <w:t>:</w:t>
      </w:r>
    </w:p>
    <w:p w14:paraId="173A0549" w14:textId="657EF7BD" w:rsidR="00281DE3" w:rsidRPr="00562274" w:rsidRDefault="00281DE3" w:rsidP="00281DE3">
      <w:pPr>
        <w:pStyle w:val="enumlev1"/>
        <w:rPr>
          <w:rtl/>
        </w:rPr>
      </w:pPr>
      <w:r w:rsidRPr="00562274">
        <w:rPr>
          <w:rFonts w:hint="cs"/>
          <w:rtl/>
        </w:rPr>
        <w:t>-</w:t>
      </w:r>
      <w:r w:rsidRPr="00562274">
        <w:rPr>
          <w:rtl/>
        </w:rPr>
        <w:tab/>
      </w:r>
      <w:r w:rsidRPr="00562274">
        <w:rPr>
          <w:rFonts w:hint="cs"/>
          <w:rtl/>
        </w:rPr>
        <w:t>د</w:t>
      </w:r>
      <w:r w:rsidRPr="00562274">
        <w:rPr>
          <w:rtl/>
        </w:rPr>
        <w:t>عم العمليات ال</w:t>
      </w:r>
      <w:r w:rsidRPr="00562274">
        <w:rPr>
          <w:rFonts w:hint="cs"/>
          <w:rtl/>
        </w:rPr>
        <w:t xml:space="preserve">إقليمية التحضيرية للمؤتمر </w:t>
      </w:r>
      <w:r w:rsidRPr="00562274">
        <w:t>WTDC-2</w:t>
      </w:r>
      <w:r w:rsidR="00931B57">
        <w:t>2</w:t>
      </w:r>
      <w:r w:rsidRPr="00562274">
        <w:rPr>
          <w:rFonts w:hint="cs"/>
          <w:rtl/>
        </w:rPr>
        <w:t xml:space="preserve"> </w:t>
      </w:r>
      <w:r w:rsidRPr="00562274">
        <w:rPr>
          <w:rtl/>
        </w:rPr>
        <w:t xml:space="preserve">على نحو فعال، خاصة </w:t>
      </w:r>
      <w:r w:rsidR="005648A9">
        <w:rPr>
          <w:rFonts w:hint="cs"/>
          <w:rtl/>
        </w:rPr>
        <w:t>فيما يتعلق ب</w:t>
      </w:r>
      <w:r w:rsidRPr="00562274">
        <w:rPr>
          <w:rtl/>
        </w:rPr>
        <w:t>القرار</w:t>
      </w:r>
      <w:r w:rsidR="005648A9">
        <w:rPr>
          <w:rFonts w:hint="cs"/>
          <w:rtl/>
        </w:rPr>
        <w:t xml:space="preserve"> </w:t>
      </w:r>
      <w:r w:rsidR="005648A9">
        <w:t>1</w:t>
      </w:r>
      <w:r w:rsidR="005648A9">
        <w:rPr>
          <w:rFonts w:hint="cs"/>
          <w:rtl/>
          <w:lang w:bidi="ar-EG"/>
        </w:rPr>
        <w:t xml:space="preserve"> (المراجَع في بوينس آيرس، </w:t>
      </w:r>
      <w:r w:rsidR="005648A9">
        <w:rPr>
          <w:lang w:bidi="ar-EG"/>
        </w:rPr>
        <w:t>2017</w:t>
      </w:r>
      <w:r w:rsidR="005648A9">
        <w:rPr>
          <w:rFonts w:hint="cs"/>
          <w:rtl/>
          <w:lang w:bidi="ar-EG"/>
        </w:rPr>
        <w:t>)</w:t>
      </w:r>
      <w:r w:rsidR="005648A9">
        <w:rPr>
          <w:rFonts w:hint="cs"/>
          <w:rtl/>
        </w:rPr>
        <w:t xml:space="preserve"> والقرار</w:t>
      </w:r>
      <w:r w:rsidRPr="00562274">
        <w:rPr>
          <w:rFonts w:hint="cs"/>
          <w:rtl/>
        </w:rPr>
        <w:t> </w:t>
      </w:r>
      <w:r w:rsidRPr="00562274">
        <w:t>2</w:t>
      </w:r>
      <w:r w:rsidRPr="00562274">
        <w:rPr>
          <w:rtl/>
        </w:rPr>
        <w:t xml:space="preserve"> (</w:t>
      </w:r>
      <w:r w:rsidR="005648A9">
        <w:rPr>
          <w:rFonts w:hint="cs"/>
          <w:rtl/>
        </w:rPr>
        <w:t xml:space="preserve">المراجَع في بوينس آيرس، </w:t>
      </w:r>
      <w:r w:rsidR="005648A9">
        <w:t>2017</w:t>
      </w:r>
      <w:r w:rsidRPr="00562274">
        <w:rPr>
          <w:rtl/>
        </w:rPr>
        <w:t>)</w:t>
      </w:r>
      <w:r w:rsidR="005648A9">
        <w:rPr>
          <w:rFonts w:hint="cs"/>
          <w:rtl/>
        </w:rPr>
        <w:t xml:space="preserve"> للمؤتمر العالمي لتنمية الاتصالات</w:t>
      </w:r>
      <w:r w:rsidRPr="00562274">
        <w:rPr>
          <w:rFonts w:hint="cs"/>
          <w:rtl/>
        </w:rPr>
        <w:t>؛</w:t>
      </w:r>
    </w:p>
    <w:p w14:paraId="27E9912C" w14:textId="123ED600" w:rsidR="00281DE3" w:rsidRPr="00562274" w:rsidRDefault="00281DE3" w:rsidP="00281DE3">
      <w:pPr>
        <w:pStyle w:val="enumlev1"/>
        <w:rPr>
          <w:rtl/>
        </w:rPr>
      </w:pPr>
      <w:r w:rsidRPr="00562274">
        <w:rPr>
          <w:rFonts w:hint="cs"/>
          <w:rtl/>
        </w:rPr>
        <w:t>-</w:t>
      </w:r>
      <w:r w:rsidRPr="00562274">
        <w:rPr>
          <w:rtl/>
        </w:rPr>
        <w:tab/>
        <w:t>ت</w:t>
      </w:r>
      <w:r w:rsidR="009F545C">
        <w:rPr>
          <w:rFonts w:hint="cs"/>
          <w:rtl/>
        </w:rPr>
        <w:t>عزيز</w:t>
      </w:r>
      <w:r w:rsidRPr="00562274">
        <w:rPr>
          <w:rtl/>
        </w:rPr>
        <w:t xml:space="preserve"> المشاركة الإقليمية في</w:t>
      </w:r>
      <w:r w:rsidRPr="00562274">
        <w:rPr>
          <w:rFonts w:hint="cs"/>
          <w:rtl/>
        </w:rPr>
        <w:t xml:space="preserve"> لجن</w:t>
      </w:r>
      <w:r w:rsidR="009F545C">
        <w:rPr>
          <w:rFonts w:hint="cs"/>
          <w:rtl/>
        </w:rPr>
        <w:t>تي</w:t>
      </w:r>
      <w:r w:rsidRPr="00562274">
        <w:rPr>
          <w:rFonts w:hint="cs"/>
          <w:rtl/>
        </w:rPr>
        <w:t xml:space="preserve"> دراسات قطاع تنمية الاتصالات</w:t>
      </w:r>
      <w:r w:rsidRPr="00562274">
        <w:rPr>
          <w:rtl/>
        </w:rPr>
        <w:t xml:space="preserve"> </w:t>
      </w:r>
      <w:r w:rsidR="002A0F03">
        <w:rPr>
          <w:rFonts w:hint="cs"/>
          <w:rtl/>
        </w:rPr>
        <w:t>و</w:t>
      </w:r>
      <w:r w:rsidRPr="00562274">
        <w:rPr>
          <w:rtl/>
        </w:rPr>
        <w:t>تقديم</w:t>
      </w:r>
      <w:r w:rsidR="007D5EA5" w:rsidRPr="007D5EA5">
        <w:rPr>
          <w:rFonts w:hint="cs"/>
          <w:rtl/>
        </w:rPr>
        <w:t xml:space="preserve"> </w:t>
      </w:r>
      <w:r w:rsidR="007D5EA5" w:rsidRPr="00562274">
        <w:rPr>
          <w:rtl/>
        </w:rPr>
        <w:t xml:space="preserve">منتجات </w:t>
      </w:r>
      <w:r w:rsidR="007D5EA5" w:rsidRPr="00562274">
        <w:rPr>
          <w:rFonts w:hint="cs"/>
          <w:rtl/>
        </w:rPr>
        <w:t>لجن</w:t>
      </w:r>
      <w:r w:rsidR="007D5EA5">
        <w:rPr>
          <w:rFonts w:hint="cs"/>
          <w:rtl/>
        </w:rPr>
        <w:t>تي</w:t>
      </w:r>
      <w:r w:rsidR="007D5EA5" w:rsidRPr="00562274">
        <w:rPr>
          <w:rFonts w:hint="cs"/>
          <w:rtl/>
        </w:rPr>
        <w:t xml:space="preserve"> دراسات قطاع تنمية الاتصالات</w:t>
      </w:r>
      <w:r w:rsidRPr="00562274">
        <w:rPr>
          <w:rtl/>
        </w:rPr>
        <w:t xml:space="preserve"> ذات الصلة إلى </w:t>
      </w:r>
      <w:r w:rsidR="007D5EA5">
        <w:rPr>
          <w:rFonts w:hint="cs"/>
          <w:rtl/>
        </w:rPr>
        <w:t>الدول</w:t>
      </w:r>
      <w:r w:rsidR="009F545C">
        <w:rPr>
          <w:rFonts w:hint="cs"/>
          <w:rtl/>
        </w:rPr>
        <w:t xml:space="preserve"> الأعضاء</w:t>
      </w:r>
      <w:r w:rsidRPr="00562274">
        <w:rPr>
          <w:rtl/>
        </w:rPr>
        <w:t xml:space="preserve"> (والكيانات المعنية) في كل منطقة</w:t>
      </w:r>
      <w:r w:rsidRPr="00562274">
        <w:rPr>
          <w:rFonts w:hint="cs"/>
          <w:rtl/>
        </w:rPr>
        <w:t>.</w:t>
      </w:r>
    </w:p>
    <w:p w14:paraId="246B00DD" w14:textId="20E77924" w:rsidR="004B4AC2" w:rsidRPr="00270315" w:rsidRDefault="004B4AC2" w:rsidP="004B4AC2">
      <w:pPr>
        <w:rPr>
          <w:lang w:bidi="ar"/>
        </w:rPr>
      </w:pPr>
      <w:r>
        <w:rPr>
          <w:rFonts w:hint="cs"/>
          <w:rtl/>
          <w:lang w:bidi="ar"/>
        </w:rPr>
        <w:t>و</w:t>
      </w:r>
      <w:r w:rsidR="00281DE3" w:rsidRPr="00143324">
        <w:rPr>
          <w:rFonts w:hint="cs"/>
          <w:rtl/>
          <w:lang w:bidi="ar"/>
        </w:rPr>
        <w:t>ك</w:t>
      </w:r>
      <w:r w:rsidR="00281DE3" w:rsidRPr="00143324">
        <w:rPr>
          <w:rtl/>
          <w:lang w:bidi="ar"/>
        </w:rPr>
        <w:t xml:space="preserve">ان أعضاء فريق </w:t>
      </w:r>
      <w:r w:rsidR="00281DE3" w:rsidRPr="00143324">
        <w:rPr>
          <w:rFonts w:hint="cs"/>
          <w:rtl/>
          <w:lang w:bidi="ar"/>
        </w:rPr>
        <w:t xml:space="preserve">إدارة لجنة الدراسات </w:t>
      </w:r>
      <w:r>
        <w:rPr>
          <w:lang w:bidi="ar"/>
        </w:rPr>
        <w:t>2</w:t>
      </w:r>
      <w:r w:rsidR="00281DE3" w:rsidRPr="00143324">
        <w:rPr>
          <w:rtl/>
          <w:lang w:bidi="ar"/>
        </w:rPr>
        <w:t xml:space="preserve"> نشطين كمتحدثين في أحداث الاتحاد </w:t>
      </w:r>
      <w:r>
        <w:rPr>
          <w:rFonts w:hint="cs"/>
          <w:rtl/>
          <w:lang w:bidi="ar"/>
        </w:rPr>
        <w:t xml:space="preserve">والأحداث الخارجية </w:t>
      </w:r>
      <w:r w:rsidR="00281DE3" w:rsidRPr="00143324">
        <w:rPr>
          <w:rtl/>
          <w:lang w:bidi="ar"/>
        </w:rPr>
        <w:t xml:space="preserve">بما في ذلك </w:t>
      </w:r>
      <w:r w:rsidR="00281DE3" w:rsidRPr="00143324">
        <w:rPr>
          <w:rFonts w:hint="cs"/>
          <w:rtl/>
          <w:lang w:bidi="ar"/>
        </w:rPr>
        <w:t>الندوة العالمية لمنظمي الاتصالات</w:t>
      </w:r>
      <w:r w:rsidR="004F77C1">
        <w:rPr>
          <w:rFonts w:hint="cs"/>
          <w:rtl/>
          <w:lang w:bidi="ar"/>
        </w:rPr>
        <w:t xml:space="preserve"> </w:t>
      </w:r>
      <w:r w:rsidR="004F77C1">
        <w:rPr>
          <w:lang w:bidi="ar"/>
        </w:rPr>
        <w:t>(GSR)</w:t>
      </w:r>
      <w:r w:rsidR="00281DE3">
        <w:rPr>
          <w:rStyle w:val="FootnoteReference"/>
          <w:rtl/>
          <w:lang w:bidi="ar"/>
        </w:rPr>
        <w:footnoteReference w:id="11"/>
      </w:r>
      <w:r w:rsidR="00281DE3">
        <w:rPr>
          <w:rFonts w:hint="cs"/>
          <w:rtl/>
          <w:lang w:bidi="ar"/>
        </w:rPr>
        <w:t xml:space="preserve">، </w:t>
      </w:r>
      <w:r w:rsidR="004F77C1">
        <w:rPr>
          <w:rFonts w:hint="cs"/>
          <w:rtl/>
          <w:lang w:bidi="ar"/>
        </w:rPr>
        <w:t xml:space="preserve">والقمة العالمية لمجتمع المعلومات </w:t>
      </w:r>
      <w:r w:rsidR="004F77C1">
        <w:rPr>
          <w:lang w:bidi="ar"/>
        </w:rPr>
        <w:t>(WSIS)</w:t>
      </w:r>
      <w:r w:rsidR="00281DE3">
        <w:rPr>
          <w:rStyle w:val="FootnoteReference"/>
          <w:rtl/>
          <w:lang w:bidi="ar"/>
        </w:rPr>
        <w:footnoteReference w:id="12"/>
      </w:r>
      <w:r w:rsidR="00281DE3">
        <w:rPr>
          <w:rFonts w:hint="cs"/>
          <w:rtl/>
          <w:lang w:bidi="ar"/>
        </w:rPr>
        <w:t xml:space="preserve">، </w:t>
      </w:r>
      <w:r w:rsidR="004F77C1">
        <w:rPr>
          <w:rFonts w:hint="cs"/>
          <w:rtl/>
          <w:lang w:bidi="ar"/>
        </w:rPr>
        <w:t xml:space="preserve">والمنتدى العالمي </w:t>
      </w:r>
      <w:r w:rsidR="00540A89">
        <w:rPr>
          <w:rFonts w:hint="cs"/>
          <w:rtl/>
          <w:lang w:bidi="ar"/>
        </w:rPr>
        <w:t>بشأن ا</w:t>
      </w:r>
      <w:r w:rsidR="004F77C1">
        <w:rPr>
          <w:rFonts w:hint="cs"/>
          <w:rtl/>
          <w:lang w:bidi="ar"/>
        </w:rPr>
        <w:t xml:space="preserve">لاتصالات في حالات الطوارئ </w:t>
      </w:r>
      <w:r w:rsidR="004F77C1">
        <w:rPr>
          <w:lang w:bidi="ar"/>
        </w:rPr>
        <w:t>(GET)</w:t>
      </w:r>
      <w:r w:rsidR="00281DE3">
        <w:rPr>
          <w:rStyle w:val="FootnoteReference"/>
          <w:rtl/>
          <w:lang w:bidi="ar"/>
        </w:rPr>
        <w:footnoteReference w:id="13"/>
      </w:r>
      <w:r w:rsidR="00281DE3">
        <w:rPr>
          <w:rFonts w:hint="cs"/>
          <w:rtl/>
          <w:lang w:bidi="ar"/>
        </w:rPr>
        <w:t xml:space="preserve">، </w:t>
      </w:r>
      <w:r w:rsidR="004F77C1">
        <w:rPr>
          <w:rFonts w:hint="cs"/>
          <w:rtl/>
          <w:lang w:bidi="ar"/>
        </w:rPr>
        <w:t xml:space="preserve">والتكنولوجيا الناشئة </w:t>
      </w:r>
      <w:r w:rsidR="008647BE">
        <w:rPr>
          <w:rFonts w:hint="cs"/>
          <w:rtl/>
          <w:lang w:bidi="ar"/>
        </w:rPr>
        <w:t>لأغراض</w:t>
      </w:r>
      <w:r w:rsidR="002E3B5A">
        <w:rPr>
          <w:rFonts w:hint="cs"/>
          <w:rtl/>
          <w:lang w:bidi="ar"/>
        </w:rPr>
        <w:t xml:space="preserve"> التوصيلية</w:t>
      </w:r>
      <w:r w:rsidR="00281DE3">
        <w:rPr>
          <w:rStyle w:val="FootnoteReference"/>
          <w:rtl/>
          <w:lang w:bidi="ar"/>
        </w:rPr>
        <w:footnoteReference w:id="14"/>
      </w:r>
      <w:r w:rsidR="00281DE3">
        <w:rPr>
          <w:rFonts w:hint="cs"/>
          <w:rtl/>
          <w:lang w:bidi="ar"/>
        </w:rPr>
        <w:t xml:space="preserve">، </w:t>
      </w:r>
      <w:r w:rsidR="002E3B5A">
        <w:rPr>
          <w:rFonts w:hint="cs"/>
          <w:rtl/>
          <w:lang w:bidi="ar"/>
        </w:rPr>
        <w:t>و</w:t>
      </w:r>
      <w:r w:rsidR="00540A89">
        <w:rPr>
          <w:rFonts w:hint="cs"/>
          <w:rtl/>
          <w:lang w:bidi="ar"/>
        </w:rPr>
        <w:t>القمة العالمية للصناعة و</w:t>
      </w:r>
      <w:r w:rsidR="00270315">
        <w:rPr>
          <w:rFonts w:hint="cs"/>
          <w:rtl/>
          <w:lang w:bidi="ar"/>
        </w:rPr>
        <w:t>التصنيع</w:t>
      </w:r>
      <w:r w:rsidR="00540A89">
        <w:rPr>
          <w:rFonts w:hint="cs"/>
          <w:rtl/>
          <w:lang w:bidi="ar"/>
        </w:rPr>
        <w:t xml:space="preserve"> </w:t>
      </w:r>
      <w:r w:rsidR="00270315">
        <w:rPr>
          <w:lang w:bidi="ar"/>
        </w:rPr>
        <w:t>(GMIS)</w:t>
      </w:r>
      <w:r w:rsidR="00281DE3">
        <w:rPr>
          <w:rStyle w:val="FootnoteReference"/>
          <w:rtl/>
          <w:lang w:bidi="ar"/>
        </w:rPr>
        <w:footnoteReference w:id="15"/>
      </w:r>
      <w:r w:rsidR="00281DE3">
        <w:rPr>
          <w:rFonts w:hint="cs"/>
          <w:rtl/>
          <w:lang w:bidi="ar"/>
        </w:rPr>
        <w:t xml:space="preserve">، </w:t>
      </w:r>
      <w:r w:rsidR="00270315">
        <w:rPr>
          <w:rFonts w:hint="cs"/>
          <w:rtl/>
          <w:lang w:bidi="ar"/>
        </w:rPr>
        <w:t xml:space="preserve">والمنتدى العالمي بشأن المستوطنات البشرية </w:t>
      </w:r>
      <w:r w:rsidR="00270315">
        <w:rPr>
          <w:lang w:bidi="ar"/>
        </w:rPr>
        <w:t>(</w:t>
      </w:r>
      <w:r w:rsidR="00721AC4">
        <w:rPr>
          <w:lang w:bidi="ar"/>
        </w:rPr>
        <w:t>GFHS</w:t>
      </w:r>
      <w:r w:rsidR="00270315">
        <w:rPr>
          <w:lang w:bidi="ar"/>
        </w:rPr>
        <w:t>)</w:t>
      </w:r>
      <w:r w:rsidR="00721AC4">
        <w:rPr>
          <w:rFonts w:hint="cs"/>
          <w:rtl/>
          <w:lang w:bidi="ar"/>
        </w:rPr>
        <w:t xml:space="preserve">، وكذلك في أحداث إقليمية متنوعة </w:t>
      </w:r>
      <w:r w:rsidR="009E4311">
        <w:rPr>
          <w:rFonts w:hint="cs"/>
          <w:rtl/>
          <w:lang w:bidi="ar"/>
        </w:rPr>
        <w:t xml:space="preserve">شملت </w:t>
      </w:r>
      <w:r w:rsidR="009E4311">
        <w:rPr>
          <w:rFonts w:hint="cs"/>
          <w:rtl/>
        </w:rPr>
        <w:t>المنتديات</w:t>
      </w:r>
      <w:r w:rsidR="009E4311" w:rsidRPr="00AF6316">
        <w:rPr>
          <w:rFonts w:hint="cs"/>
          <w:rtl/>
        </w:rPr>
        <w:t xml:space="preserve"> </w:t>
      </w:r>
      <w:r w:rsidR="009E4311">
        <w:rPr>
          <w:rFonts w:hint="cs"/>
          <w:rtl/>
        </w:rPr>
        <w:t>ال</w:t>
      </w:r>
      <w:r w:rsidR="009E4311" w:rsidRPr="00AF6316">
        <w:rPr>
          <w:rFonts w:hint="cs"/>
          <w:rtl/>
        </w:rPr>
        <w:t xml:space="preserve">إقليمية للتنمية </w:t>
      </w:r>
      <w:r w:rsidR="009E4311">
        <w:rPr>
          <w:rFonts w:hint="cs"/>
          <w:rtl/>
          <w:lang w:bidi="ar-EG"/>
        </w:rPr>
        <w:t>وال</w:t>
      </w:r>
      <w:r w:rsidR="009E4311" w:rsidRPr="00AF6316">
        <w:rPr>
          <w:rFonts w:hint="cs"/>
          <w:rtl/>
        </w:rPr>
        <w:t xml:space="preserve">اجتماعات </w:t>
      </w:r>
      <w:r w:rsidR="009E4311">
        <w:rPr>
          <w:rFonts w:hint="cs"/>
          <w:rtl/>
        </w:rPr>
        <w:t>ال</w:t>
      </w:r>
      <w:r w:rsidR="009E4311" w:rsidRPr="00AF6316">
        <w:rPr>
          <w:rFonts w:hint="cs"/>
          <w:rtl/>
        </w:rPr>
        <w:t xml:space="preserve">إقليمية </w:t>
      </w:r>
      <w:r w:rsidR="009E4311">
        <w:rPr>
          <w:rFonts w:hint="cs"/>
          <w:rtl/>
        </w:rPr>
        <w:t>ال</w:t>
      </w:r>
      <w:r w:rsidR="009E4311" w:rsidRPr="00AF6316">
        <w:rPr>
          <w:rFonts w:hint="cs"/>
          <w:rtl/>
        </w:rPr>
        <w:t xml:space="preserve">تحضيرية </w:t>
      </w:r>
      <w:r w:rsidR="009E4311">
        <w:rPr>
          <w:rFonts w:hint="cs"/>
          <w:rtl/>
          <w:lang w:bidi="ar-EG"/>
        </w:rPr>
        <w:t>وورش عمل.</w:t>
      </w:r>
      <w:r w:rsidR="00721AC4">
        <w:rPr>
          <w:rFonts w:hint="cs"/>
          <w:rtl/>
          <w:lang w:bidi="ar"/>
        </w:rPr>
        <w:t xml:space="preserve"> </w:t>
      </w:r>
      <w:r w:rsidR="00416439">
        <w:rPr>
          <w:rFonts w:hint="cs"/>
          <w:rtl/>
          <w:lang w:bidi="ar"/>
        </w:rPr>
        <w:t xml:space="preserve">وساهموا أيضاً كخبراء في العديد من </w:t>
      </w:r>
      <w:r w:rsidR="00D7370B">
        <w:rPr>
          <w:rFonts w:hint="cs"/>
          <w:rtl/>
          <w:lang w:bidi="ar"/>
        </w:rPr>
        <w:t>منشورات الاتحاد.</w:t>
      </w:r>
    </w:p>
    <w:p w14:paraId="4FC060A4" w14:textId="37313E80" w:rsidR="00281DE3" w:rsidRDefault="00281DE3" w:rsidP="006653D2">
      <w:pPr>
        <w:rPr>
          <w:rtl/>
        </w:rPr>
      </w:pPr>
      <w:r w:rsidRPr="00143324">
        <w:rPr>
          <w:rFonts w:hint="cs"/>
          <w:rtl/>
          <w:lang w:bidi="ar"/>
        </w:rPr>
        <w:t xml:space="preserve">وجرت جميع التعاملات مع فريق إدارة لجنة الدراسات </w:t>
      </w:r>
      <w:r>
        <w:rPr>
          <w:lang w:bidi="ar"/>
        </w:rPr>
        <w:t>2</w:t>
      </w:r>
      <w:r w:rsidRPr="00143324">
        <w:rPr>
          <w:rFonts w:hint="cs"/>
          <w:rtl/>
          <w:lang w:bidi="ar"/>
        </w:rPr>
        <w:t xml:space="preserve"> خلال الفترة 2018-</w:t>
      </w:r>
      <w:r w:rsidR="00D7370B">
        <w:rPr>
          <w:lang w:bidi="ar"/>
        </w:rPr>
        <w:t>2022</w:t>
      </w:r>
      <w:r w:rsidRPr="00143324">
        <w:rPr>
          <w:rFonts w:hint="cs"/>
          <w:rtl/>
          <w:lang w:bidi="ar"/>
        </w:rPr>
        <w:t xml:space="preserve"> بروح من التعاون والعمل الجماعي والمهنية مما يعبّر عن الالتزام المخلص لكل عضو من أعضاء </w:t>
      </w:r>
      <w:r w:rsidR="00702810">
        <w:rPr>
          <w:rFonts w:hint="cs"/>
          <w:rtl/>
          <w:lang w:bidi="ar"/>
        </w:rPr>
        <w:t xml:space="preserve">فريق </w:t>
      </w:r>
      <w:r w:rsidRPr="00143324">
        <w:rPr>
          <w:rFonts w:hint="cs"/>
          <w:rtl/>
          <w:lang w:bidi="ar"/>
        </w:rPr>
        <w:t>الإدارة بمهمة لجنة الدراسات وأهدافها.</w:t>
      </w:r>
    </w:p>
    <w:p w14:paraId="2B53A244" w14:textId="232C39F7" w:rsidR="00704FA2" w:rsidRDefault="00704FA2" w:rsidP="00704FA2">
      <w:pPr>
        <w:rPr>
          <w:rtl/>
        </w:rPr>
      </w:pPr>
      <w:r>
        <w:rPr>
          <w:rFonts w:hint="cs"/>
          <w:rtl/>
        </w:rPr>
        <w:t xml:space="preserve">ويمكن الاطلاع في </w:t>
      </w:r>
      <w:r w:rsidRPr="0014000E">
        <w:rPr>
          <w:rFonts w:hint="cs"/>
          <w:b/>
          <w:bCs/>
          <w:rtl/>
        </w:rPr>
        <w:t xml:space="preserve">الملحق </w:t>
      </w:r>
      <w:r w:rsidRPr="0014000E">
        <w:rPr>
          <w:b/>
          <w:bCs/>
        </w:rPr>
        <w:t>1</w:t>
      </w:r>
      <w:r>
        <w:rPr>
          <w:rFonts w:hint="cs"/>
          <w:rtl/>
        </w:rPr>
        <w:t xml:space="preserve"> على قائمة بأسماء الرئيس ونواب الرئيس والمقررين ونواب المقررين المعينين المعنيين بمسائل لجنة الدراسات </w:t>
      </w:r>
      <w:r>
        <w:t>2</w:t>
      </w:r>
      <w:r>
        <w:rPr>
          <w:rFonts w:hint="cs"/>
          <w:rtl/>
        </w:rPr>
        <w:t>.</w:t>
      </w:r>
    </w:p>
    <w:p w14:paraId="4284DB7A" w14:textId="2DAA2F66" w:rsidR="00704FA2" w:rsidRPr="001B2BFA" w:rsidRDefault="00704FA2" w:rsidP="00704FA2">
      <w:pPr>
        <w:pStyle w:val="Heading2"/>
        <w:rPr>
          <w:rtl/>
        </w:rPr>
      </w:pPr>
      <w:r w:rsidRPr="001B2BFA">
        <w:lastRenderedPageBreak/>
        <w:t>3.1</w:t>
      </w:r>
      <w:r w:rsidRPr="001B2BFA">
        <w:rPr>
          <w:rtl/>
        </w:rPr>
        <w:tab/>
      </w:r>
      <w:r w:rsidRPr="001B2BFA">
        <w:rPr>
          <w:rFonts w:hint="cs"/>
          <w:rtl/>
        </w:rPr>
        <w:t xml:space="preserve">المشاركة والمساهمات المكتوبة </w:t>
      </w:r>
      <w:r w:rsidR="00F55197">
        <w:rPr>
          <w:rFonts w:hint="cs"/>
          <w:rtl/>
        </w:rPr>
        <w:t xml:space="preserve">(فترة الدراسة </w:t>
      </w:r>
      <w:r w:rsidR="00F55197">
        <w:t>2022</w:t>
      </w:r>
      <w:r w:rsidR="00F55197" w:rsidRPr="001B2BFA">
        <w:t>-2018</w:t>
      </w:r>
      <w:r w:rsidR="00F55197">
        <w:rPr>
          <w:rFonts w:hint="cs"/>
          <w:rtl/>
        </w:rPr>
        <w:t>)</w:t>
      </w:r>
    </w:p>
    <w:p w14:paraId="7DE4A9D0" w14:textId="299EE00E" w:rsidR="00704FA2" w:rsidRPr="006653D2" w:rsidRDefault="00704FA2" w:rsidP="00704FA2">
      <w:pPr>
        <w:rPr>
          <w:spacing w:val="-2"/>
        </w:rPr>
      </w:pPr>
      <w:r w:rsidRPr="006653D2">
        <w:rPr>
          <w:rFonts w:hint="cs"/>
          <w:spacing w:val="-2"/>
          <w:rtl/>
          <w:lang w:bidi="ar-EG"/>
        </w:rPr>
        <w:t xml:space="preserve">حضر اجتماعات لجنة الدراسات </w:t>
      </w:r>
      <w:r w:rsidRPr="006653D2">
        <w:rPr>
          <w:spacing w:val="-2"/>
          <w:lang w:bidi="ar-EG"/>
        </w:rPr>
        <w:t>2</w:t>
      </w:r>
      <w:r w:rsidRPr="006653D2">
        <w:rPr>
          <w:rFonts w:hint="cs"/>
          <w:spacing w:val="-2"/>
          <w:rtl/>
        </w:rPr>
        <w:t xml:space="preserve"> وأفرقة المقررين (بما فيها الجلسة العامة المشتركة للجنتي الدراسات 1 و2 </w:t>
      </w:r>
      <w:r w:rsidR="00F55197" w:rsidRPr="006653D2">
        <w:rPr>
          <w:rFonts w:hint="cs"/>
          <w:spacing w:val="-2"/>
          <w:rtl/>
        </w:rPr>
        <w:t xml:space="preserve">لقطاع تنمية الاتصالات </w:t>
      </w:r>
      <w:r w:rsidRPr="006653D2">
        <w:rPr>
          <w:rFonts w:hint="cs"/>
          <w:spacing w:val="-2"/>
          <w:rtl/>
        </w:rPr>
        <w:t>التي عُقدت في</w:t>
      </w:r>
      <w:r w:rsidRPr="006653D2">
        <w:rPr>
          <w:rFonts w:hint="eastAsia"/>
          <w:spacing w:val="-2"/>
          <w:rtl/>
        </w:rPr>
        <w:t> </w:t>
      </w:r>
      <w:r w:rsidRPr="006653D2">
        <w:rPr>
          <w:rFonts w:hint="cs"/>
          <w:spacing w:val="-2"/>
          <w:rtl/>
        </w:rPr>
        <w:t xml:space="preserve">مارس 2021) خلال فترة الدراسة هذه ما مجموعه </w:t>
      </w:r>
      <w:r w:rsidRPr="006653D2">
        <w:rPr>
          <w:spacing w:val="-2"/>
        </w:rPr>
        <w:t>1 210</w:t>
      </w:r>
      <w:r w:rsidRPr="006653D2">
        <w:rPr>
          <w:rFonts w:hint="cs"/>
          <w:spacing w:val="-2"/>
          <w:rtl/>
        </w:rPr>
        <w:t xml:space="preserve"> مشاركين. ويعرض </w:t>
      </w:r>
      <w:r w:rsidRPr="006653D2">
        <w:rPr>
          <w:rFonts w:hint="cs"/>
          <w:b/>
          <w:bCs/>
          <w:spacing w:val="-2"/>
          <w:rtl/>
        </w:rPr>
        <w:t>الجدول</w:t>
      </w:r>
      <w:r w:rsidRPr="006653D2">
        <w:rPr>
          <w:rFonts w:hint="eastAsia"/>
          <w:b/>
          <w:bCs/>
          <w:spacing w:val="-2"/>
          <w:rtl/>
        </w:rPr>
        <w:t> </w:t>
      </w:r>
      <w:r w:rsidRPr="006653D2">
        <w:rPr>
          <w:b/>
          <w:bCs/>
          <w:spacing w:val="-2"/>
        </w:rPr>
        <w:t>1</w:t>
      </w:r>
      <w:r w:rsidRPr="006653D2">
        <w:rPr>
          <w:rFonts w:hint="cs"/>
          <w:spacing w:val="-2"/>
          <w:rtl/>
        </w:rPr>
        <w:t xml:space="preserve"> بالتفصيل عدد المشاركين خلال كل حدث للجنة الدراسات </w:t>
      </w:r>
      <w:r w:rsidRPr="006653D2">
        <w:rPr>
          <w:spacing w:val="-2"/>
        </w:rPr>
        <w:t>2</w:t>
      </w:r>
      <w:r w:rsidRPr="006653D2">
        <w:rPr>
          <w:rFonts w:hint="cs"/>
          <w:spacing w:val="-2"/>
          <w:rtl/>
        </w:rPr>
        <w:t xml:space="preserve"> في فترة الدراسة. وقد جمع كل حدث نحو </w:t>
      </w:r>
      <w:r w:rsidRPr="006653D2">
        <w:rPr>
          <w:spacing w:val="-2"/>
        </w:rPr>
        <w:t>121</w:t>
      </w:r>
      <w:r w:rsidRPr="006653D2">
        <w:rPr>
          <w:rFonts w:hint="cs"/>
          <w:spacing w:val="-2"/>
          <w:rtl/>
        </w:rPr>
        <w:t xml:space="preserve"> مشاركاً في المتوسط لكل اجتما</w:t>
      </w:r>
      <w:r w:rsidR="004F2916" w:rsidRPr="006653D2">
        <w:rPr>
          <w:rFonts w:hint="cs"/>
          <w:spacing w:val="-2"/>
          <w:rtl/>
        </w:rPr>
        <w:t>ع.</w:t>
      </w:r>
    </w:p>
    <w:p w14:paraId="23415679" w14:textId="77777777" w:rsidR="00CE5807" w:rsidRDefault="00CE5807" w:rsidP="00730A33">
      <w:pPr>
        <w:pStyle w:val="Tabletitle"/>
        <w:spacing w:before="240" w:after="120"/>
        <w:jc w:val="left"/>
        <w:rPr>
          <w:rtl/>
        </w:rPr>
      </w:pPr>
      <w:r w:rsidRPr="00CF6C18">
        <w:rPr>
          <w:rFonts w:hint="cs"/>
          <w:rtl/>
        </w:rPr>
        <w:t xml:space="preserve">الجدول 1: </w:t>
      </w:r>
      <w:r>
        <w:rPr>
          <w:rFonts w:hint="cs"/>
          <w:rtl/>
        </w:rPr>
        <w:t xml:space="preserve">إحصاءات </w:t>
      </w:r>
      <w:r w:rsidRPr="00CF6C18">
        <w:rPr>
          <w:rFonts w:hint="cs"/>
          <w:rtl/>
        </w:rPr>
        <w:t xml:space="preserve">المشاركة في اجتماعات لجنة الدراسات </w:t>
      </w:r>
      <w:r w:rsidRPr="00CF6C18">
        <w:t>2</w:t>
      </w:r>
      <w:r w:rsidRPr="00CF6C18">
        <w:rPr>
          <w:rFonts w:hint="cs"/>
          <w:rtl/>
        </w:rPr>
        <w:t xml:space="preserve"> وأفرقة المقررين </w:t>
      </w:r>
    </w:p>
    <w:bookmarkStart w:id="0" w:name="_MON_1714292759"/>
    <w:bookmarkEnd w:id="0"/>
    <w:p w14:paraId="1F180B38" w14:textId="77777777" w:rsidR="00CE5807" w:rsidRDefault="00CE5807" w:rsidP="00CE5807">
      <w:pPr>
        <w:rPr>
          <w:rtl/>
        </w:rPr>
      </w:pPr>
      <w:r>
        <w:object w:dxaOrig="16914" w:dyaOrig="8912" w14:anchorId="7E01B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1pt;height:252.3pt" o:ole="">
            <v:imagedata r:id="rId23" o:title=""/>
          </v:shape>
          <o:OLEObject Type="Embed" ProgID="Excel.Sheet.12" ShapeID="_x0000_i1025" DrawAspect="Content" ObjectID="_1714572459" r:id="rId24"/>
        </w:object>
      </w:r>
    </w:p>
    <w:p w14:paraId="787338AF" w14:textId="77777777" w:rsidR="00CE5807" w:rsidRDefault="00CE5807" w:rsidP="00730A33">
      <w:pPr>
        <w:pStyle w:val="Figure"/>
        <w:jc w:val="center"/>
        <w:rPr>
          <w:rtl/>
        </w:rPr>
      </w:pPr>
      <w:r>
        <w:drawing>
          <wp:inline distT="0" distB="0" distL="0" distR="0" wp14:anchorId="77528D81" wp14:editId="350B787D">
            <wp:extent cx="4383405" cy="3469005"/>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3405" cy="3469005"/>
                    </a:xfrm>
                    <a:prstGeom prst="rect">
                      <a:avLst/>
                    </a:prstGeom>
                    <a:noFill/>
                  </pic:spPr>
                </pic:pic>
              </a:graphicData>
            </a:graphic>
          </wp:inline>
        </w:drawing>
      </w:r>
    </w:p>
    <w:p w14:paraId="2EBA312E" w14:textId="1B13AD0B" w:rsidR="00281DE3" w:rsidRDefault="00281DE3" w:rsidP="00834874">
      <w:pPr>
        <w:pStyle w:val="Figuretitle"/>
        <w:rPr>
          <w:rtl/>
        </w:rPr>
      </w:pPr>
      <w:r w:rsidRPr="00834874">
        <w:rPr>
          <w:rFonts w:hint="cs"/>
          <w:rtl/>
        </w:rPr>
        <w:t xml:space="preserve">الشكل 1: العدد الإجمالي للمشاركين في اجتماعات لجنة الدراسات </w:t>
      </w:r>
      <w:r w:rsidRPr="00834874">
        <w:t>2</w:t>
      </w:r>
      <w:r w:rsidRPr="00834874">
        <w:rPr>
          <w:rFonts w:hint="cs"/>
          <w:rtl/>
        </w:rPr>
        <w:t xml:space="preserve"> (لكل منطقة)</w:t>
      </w:r>
    </w:p>
    <w:p w14:paraId="5CE24E1E" w14:textId="77777777" w:rsidR="00730A33" w:rsidRPr="00834874" w:rsidRDefault="00730A33" w:rsidP="00730A33">
      <w:pPr>
        <w:rPr>
          <w:rtl/>
        </w:rPr>
      </w:pPr>
    </w:p>
    <w:p w14:paraId="37FD8CF9" w14:textId="77777777" w:rsidR="00281DE3" w:rsidRPr="00763B62" w:rsidRDefault="00281DE3" w:rsidP="00281DE3">
      <w:pPr>
        <w:rPr>
          <w:rtl/>
          <w:lang w:bidi="ar-EG"/>
        </w:rPr>
      </w:pPr>
      <w:r w:rsidRPr="00763B62">
        <w:rPr>
          <w:rFonts w:hint="cs"/>
          <w:rtl/>
        </w:rPr>
        <w:lastRenderedPageBreak/>
        <w:t xml:space="preserve">يعرض </w:t>
      </w:r>
      <w:r w:rsidRPr="00763B62">
        <w:rPr>
          <w:rFonts w:hint="cs"/>
          <w:b/>
          <w:bCs/>
          <w:rtl/>
        </w:rPr>
        <w:t xml:space="preserve">الشكل </w:t>
      </w:r>
      <w:r w:rsidRPr="00763B62">
        <w:rPr>
          <w:b/>
          <w:bCs/>
        </w:rPr>
        <w:t>1</w:t>
      </w:r>
      <w:r w:rsidRPr="00763B62">
        <w:rPr>
          <w:rFonts w:hint="cs"/>
          <w:rtl/>
        </w:rPr>
        <w:t xml:space="preserve"> التوزيع الإقليمي لجميع المشاركين. وكان معظم المشاركين من منطقة إفريقيا ومنطقة آسيا والمحيط الهادئ، تليهما منطقة الأمريكتين، ومنطقة أوروبا، ومنطقة الدول العربية، ومنطقة كومنولث الدول المستقلة.</w:t>
      </w:r>
    </w:p>
    <w:p w14:paraId="15160F71" w14:textId="4AC39035" w:rsidR="00281DE3" w:rsidRDefault="00281DE3" w:rsidP="00730A33">
      <w:pPr>
        <w:keepNext/>
        <w:keepLines/>
        <w:rPr>
          <w:rtl/>
        </w:rPr>
      </w:pPr>
      <w:r>
        <w:rPr>
          <w:rFonts w:hint="cs"/>
          <w:rtl/>
          <w:lang w:bidi="ar-EG"/>
        </w:rPr>
        <w:t>و</w:t>
      </w:r>
      <w:r>
        <w:rPr>
          <w:rFonts w:hint="cs"/>
          <w:rtl/>
        </w:rPr>
        <w:t>حضر</w:t>
      </w:r>
      <w:r w:rsidRPr="00655650">
        <w:rPr>
          <w:rtl/>
        </w:rPr>
        <w:t xml:space="preserve"> العديد من المندوبين </w:t>
      </w:r>
      <w:r>
        <w:rPr>
          <w:rFonts w:hint="cs"/>
          <w:rtl/>
        </w:rPr>
        <w:t>بانتظام</w:t>
      </w:r>
      <w:r w:rsidRPr="00655650">
        <w:rPr>
          <w:rtl/>
        </w:rPr>
        <w:t xml:space="preserve"> </w:t>
      </w:r>
      <w:r>
        <w:rPr>
          <w:color w:val="000000"/>
          <w:rtl/>
        </w:rPr>
        <w:t xml:space="preserve">أنشطة لجنة الدراسات وأفرقة المقررين، سواءً بالحضور شخصياً أو بالمشاركة عن بُعد من سنة إلى </w:t>
      </w:r>
      <w:r>
        <w:rPr>
          <w:rFonts w:hint="cs"/>
          <w:color w:val="000000"/>
          <w:rtl/>
        </w:rPr>
        <w:t>أخرى</w:t>
      </w:r>
      <w:r>
        <w:rPr>
          <w:color w:val="000000"/>
        </w:rPr>
        <w:t>.</w:t>
      </w:r>
      <w:r>
        <w:rPr>
          <w:rFonts w:hint="cs"/>
          <w:rtl/>
        </w:rPr>
        <w:t xml:space="preserve"> وشارك ما مجموعه </w:t>
      </w:r>
      <w:r w:rsidR="004146C7">
        <w:t>483</w:t>
      </w:r>
      <w:r>
        <w:rPr>
          <w:rFonts w:hint="cs"/>
          <w:rtl/>
        </w:rPr>
        <w:t xml:space="preserve"> مندوباً فردياً</w:t>
      </w:r>
      <w:r>
        <w:rPr>
          <w:rStyle w:val="FootnoteReference"/>
          <w:rtl/>
        </w:rPr>
        <w:footnoteReference w:id="16"/>
      </w:r>
      <w:r>
        <w:rPr>
          <w:rFonts w:hint="cs"/>
          <w:rtl/>
        </w:rPr>
        <w:t xml:space="preserve"> في اجتماع واحد على الأقل للجنة الدراسات </w:t>
      </w:r>
      <w:r>
        <w:t>2</w:t>
      </w:r>
      <w:r>
        <w:rPr>
          <w:rFonts w:hint="cs"/>
          <w:rtl/>
        </w:rPr>
        <w:t xml:space="preserve">. ويبين </w:t>
      </w:r>
      <w:r w:rsidRPr="00FA4F1C">
        <w:rPr>
          <w:rFonts w:hint="cs"/>
          <w:b/>
          <w:bCs/>
          <w:rtl/>
        </w:rPr>
        <w:t>الشكل</w:t>
      </w:r>
      <w:r>
        <w:rPr>
          <w:rFonts w:hint="eastAsia"/>
          <w:b/>
          <w:bCs/>
          <w:rtl/>
        </w:rPr>
        <w:t> </w:t>
      </w:r>
      <w:r w:rsidRPr="00FA4F1C">
        <w:rPr>
          <w:b/>
          <w:bCs/>
        </w:rPr>
        <w:t>2</w:t>
      </w:r>
      <w:r>
        <w:rPr>
          <w:rFonts w:hint="cs"/>
          <w:rtl/>
        </w:rPr>
        <w:t xml:space="preserve"> التوزيع الإقليمي لفرادى المندوبين. وعلى الرغم من</w:t>
      </w:r>
      <w:r w:rsidRPr="00FA4F1C">
        <w:rPr>
          <w:rtl/>
        </w:rPr>
        <w:t xml:space="preserve"> أن منطقة </w:t>
      </w:r>
      <w:r>
        <w:rPr>
          <w:rFonts w:hint="cs"/>
          <w:rtl/>
        </w:rPr>
        <w:t>آسيا و</w:t>
      </w:r>
      <w:r w:rsidRPr="00FA4F1C">
        <w:rPr>
          <w:rtl/>
        </w:rPr>
        <w:t xml:space="preserve">المحيط الهادئ </w:t>
      </w:r>
      <w:r>
        <w:rPr>
          <w:rFonts w:hint="cs"/>
          <w:rtl/>
        </w:rPr>
        <w:t xml:space="preserve">تتقدم بأكبر عدد من فرادى </w:t>
      </w:r>
      <w:r w:rsidRPr="00FA4F1C">
        <w:rPr>
          <w:rtl/>
        </w:rPr>
        <w:t xml:space="preserve">المندوبين </w:t>
      </w:r>
      <w:r>
        <w:rPr>
          <w:rFonts w:hint="cs"/>
          <w:rtl/>
        </w:rPr>
        <w:t>وتليها إفريقيا</w:t>
      </w:r>
      <w:r w:rsidRPr="00FA4F1C">
        <w:rPr>
          <w:rtl/>
        </w:rPr>
        <w:t xml:space="preserve">، فإن التوزيع </w:t>
      </w:r>
      <w:r>
        <w:rPr>
          <w:rFonts w:hint="cs"/>
          <w:rtl/>
        </w:rPr>
        <w:t>مماثل</w:t>
      </w:r>
      <w:r w:rsidRPr="00FA4F1C">
        <w:rPr>
          <w:rtl/>
        </w:rPr>
        <w:t xml:space="preserve"> للتوزيع الإقليمي للعدد الإجمالي للمشاركين</w:t>
      </w:r>
      <w:r>
        <w:rPr>
          <w:rFonts w:hint="cs"/>
          <w:rtl/>
        </w:rPr>
        <w:t xml:space="preserve"> المبين</w:t>
      </w:r>
      <w:r w:rsidRPr="00FA4F1C">
        <w:rPr>
          <w:rtl/>
        </w:rPr>
        <w:t xml:space="preserve"> في الشكل </w:t>
      </w:r>
      <w:r>
        <w:t>1</w:t>
      </w:r>
      <w:r w:rsidRPr="00FA4F1C">
        <w:rPr>
          <w:rtl/>
        </w:rPr>
        <w:t>.</w:t>
      </w:r>
    </w:p>
    <w:p w14:paraId="0A5B1382" w14:textId="77777777" w:rsidR="00281DE3" w:rsidRDefault="00281DE3" w:rsidP="00730A33">
      <w:pPr>
        <w:pStyle w:val="Figure"/>
        <w:jc w:val="center"/>
        <w:rPr>
          <w:lang w:bidi="ar-SA"/>
        </w:rPr>
      </w:pPr>
      <w:r>
        <w:drawing>
          <wp:inline distT="0" distB="0" distL="0" distR="0" wp14:anchorId="5BB67192" wp14:editId="012FCB54">
            <wp:extent cx="4584700" cy="2707005"/>
            <wp:effectExtent l="0" t="0" r="635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07005"/>
                    </a:xfrm>
                    <a:prstGeom prst="rect">
                      <a:avLst/>
                    </a:prstGeom>
                    <a:noFill/>
                  </pic:spPr>
                </pic:pic>
              </a:graphicData>
            </a:graphic>
          </wp:inline>
        </w:drawing>
      </w:r>
    </w:p>
    <w:p w14:paraId="63081134" w14:textId="77777777" w:rsidR="00281DE3" w:rsidRPr="006B05E4" w:rsidRDefault="00281DE3" w:rsidP="00834874">
      <w:pPr>
        <w:pStyle w:val="Figuretitle"/>
      </w:pPr>
      <w:r w:rsidRPr="006B05E4">
        <w:rPr>
          <w:rFonts w:hint="cs"/>
          <w:rtl/>
        </w:rPr>
        <w:t xml:space="preserve">الشكل 2: </w:t>
      </w:r>
      <w:r w:rsidRPr="006B05E4">
        <w:rPr>
          <w:rtl/>
        </w:rPr>
        <w:t xml:space="preserve">عدد فرادى المشاركين في اجتماعات لجنة الدراسات </w:t>
      </w:r>
      <w:r w:rsidRPr="006B05E4">
        <w:t>2</w:t>
      </w:r>
      <w:r w:rsidRPr="006B05E4">
        <w:rPr>
          <w:rtl/>
        </w:rPr>
        <w:t xml:space="preserve"> (لكل منطقة)</w:t>
      </w:r>
    </w:p>
    <w:p w14:paraId="4788F3D2" w14:textId="487F1429" w:rsidR="00281DE3" w:rsidRDefault="00281DE3" w:rsidP="00281DE3">
      <w:pPr>
        <w:rPr>
          <w:rtl/>
          <w:lang w:bidi="ar-EG"/>
        </w:rPr>
      </w:pPr>
      <w:r w:rsidRPr="00295982">
        <w:rPr>
          <w:rtl/>
          <w:lang w:bidi="ar-EG"/>
        </w:rPr>
        <w:t xml:space="preserve">نظرت لجنة الدراسات 2 فيما مجموعه </w:t>
      </w:r>
      <w:r>
        <w:rPr>
          <w:lang w:bidi="ar-EG"/>
        </w:rPr>
        <w:t>926</w:t>
      </w:r>
      <w:r w:rsidRPr="00295982">
        <w:rPr>
          <w:rtl/>
          <w:lang w:bidi="ar-EG"/>
        </w:rPr>
        <w:t xml:space="preserve"> وثيقة خلال فترة الدراسة هذه، </w:t>
      </w:r>
      <w:r>
        <w:rPr>
          <w:lang w:bidi="ar-EG"/>
        </w:rPr>
        <w:t>587</w:t>
      </w:r>
      <w:r>
        <w:rPr>
          <w:rFonts w:hint="cs"/>
          <w:rtl/>
          <w:lang w:bidi="ar-EG"/>
        </w:rPr>
        <w:t xml:space="preserve"> </w:t>
      </w:r>
      <w:r w:rsidRPr="00295982">
        <w:rPr>
          <w:rtl/>
          <w:lang w:bidi="ar-EG"/>
        </w:rPr>
        <w:t xml:space="preserve">منها في شكل مساهمات. ويبين تحليل أعمق أن </w:t>
      </w:r>
      <w:r>
        <w:rPr>
          <w:lang w:bidi="ar-EG"/>
        </w:rPr>
        <w:t>369</w:t>
      </w:r>
      <w:r>
        <w:rPr>
          <w:rFonts w:hint="cs"/>
          <w:rtl/>
          <w:lang w:bidi="ar-EG"/>
        </w:rPr>
        <w:t xml:space="preserve"> </w:t>
      </w:r>
      <w:r w:rsidRPr="00295982">
        <w:rPr>
          <w:rtl/>
          <w:lang w:bidi="ar-EG"/>
        </w:rPr>
        <w:t xml:space="preserve">مساهمة من هذه المساهمات قدمها </w:t>
      </w:r>
      <w:r w:rsidRPr="005E4819">
        <w:rPr>
          <w:rtl/>
          <w:lang w:bidi="ar-EG"/>
        </w:rPr>
        <w:t>الأعضاء</w:t>
      </w:r>
      <w:r w:rsidRPr="005E4819">
        <w:rPr>
          <w:rStyle w:val="FootnoteReference"/>
          <w:rtl/>
          <w:lang w:bidi="ar-EG"/>
        </w:rPr>
        <w:footnoteReference w:id="17"/>
      </w:r>
      <w:r w:rsidRPr="005E4819">
        <w:rPr>
          <w:rtl/>
          <w:lang w:bidi="ar-EG"/>
        </w:rPr>
        <w:t>،</w:t>
      </w:r>
      <w:r w:rsidRPr="00295982">
        <w:rPr>
          <w:rtl/>
          <w:lang w:bidi="ar-EG"/>
        </w:rPr>
        <w:t xml:space="preserve"> في حين أن المساهمات المتبقية البالغ عددها </w:t>
      </w:r>
      <w:r>
        <w:rPr>
          <w:lang w:bidi="ar-EG"/>
        </w:rPr>
        <w:t>218</w:t>
      </w:r>
      <w:r>
        <w:rPr>
          <w:rFonts w:hint="cs"/>
          <w:rtl/>
          <w:lang w:bidi="ar-EG"/>
        </w:rPr>
        <w:t xml:space="preserve"> </w:t>
      </w:r>
      <w:r w:rsidRPr="00295982">
        <w:rPr>
          <w:rtl/>
          <w:lang w:bidi="ar-EG"/>
        </w:rPr>
        <w:t>مساهمة وردت من أعضاء فريق إدارة لجنة الدراسات 2 (الرئيس، ونواب الرئيس والمقررون ونواب المقررين والمنسقون) أثناء أدائهم لواجباتهم، ومن الاتحاد (مكتب تنمية الاتصالات بما في ذلك مسؤولو الاتصال في مكتب تنمية الاتصالات، وغيرهم من موظفي مكتب تنمية الاتصالات وأمانة لج</w:t>
      </w:r>
      <w:r w:rsidR="00C66197">
        <w:rPr>
          <w:rFonts w:hint="cs"/>
          <w:rtl/>
          <w:lang w:bidi="ar-EG"/>
        </w:rPr>
        <w:t>نتي</w:t>
      </w:r>
      <w:r w:rsidRPr="00295982">
        <w:rPr>
          <w:rtl/>
          <w:lang w:bidi="ar-EG"/>
        </w:rPr>
        <w:t xml:space="preserve"> الدراسات فضلاً عن قطاعي الاتحاد </w:t>
      </w:r>
      <w:r>
        <w:rPr>
          <w:rFonts w:hint="cs"/>
          <w:rtl/>
          <w:lang w:bidi="ar-EG"/>
        </w:rPr>
        <w:t xml:space="preserve">الآخرين </w:t>
      </w:r>
      <w:r w:rsidRPr="00295982">
        <w:rPr>
          <w:rtl/>
          <w:lang w:bidi="ar-EG"/>
        </w:rPr>
        <w:t xml:space="preserve">والأمانة العامة). ويعرض </w:t>
      </w:r>
      <w:r w:rsidRPr="005E4819">
        <w:rPr>
          <w:b/>
          <w:bCs/>
          <w:rtl/>
          <w:lang w:bidi="ar-EG"/>
        </w:rPr>
        <w:t>الجدول 2</w:t>
      </w:r>
      <w:r w:rsidRPr="00295982">
        <w:rPr>
          <w:rtl/>
          <w:lang w:bidi="ar-EG"/>
        </w:rPr>
        <w:t xml:space="preserve"> الوثائق المختلفة أثناء فترة الدراسة هذه.</w:t>
      </w:r>
    </w:p>
    <w:p w14:paraId="6BFEA9C3" w14:textId="74D85746" w:rsidR="00281DE3" w:rsidRPr="006B05E4" w:rsidRDefault="00281DE3" w:rsidP="001A1F0D">
      <w:pPr>
        <w:pStyle w:val="Tabletitle"/>
        <w:spacing w:before="240" w:after="120"/>
        <w:jc w:val="left"/>
        <w:rPr>
          <w:rtl/>
        </w:rPr>
      </w:pPr>
      <w:r w:rsidRPr="006B05E4">
        <w:rPr>
          <w:rFonts w:hint="cs"/>
          <w:rtl/>
        </w:rPr>
        <w:t xml:space="preserve">الجدول 2: الوثائق التي نظرت فيها لجنة الدراسات </w:t>
      </w:r>
      <w:r w:rsidRPr="006B05E4">
        <w:t>2</w:t>
      </w:r>
    </w:p>
    <w:tbl>
      <w:tblPr>
        <w:tblStyle w:val="GridTable5Dark-Accent1"/>
        <w:bidiVisual/>
        <w:tblW w:w="5000" w:type="pct"/>
        <w:jc w:val="center"/>
        <w:tblLook w:val="04A0" w:firstRow="1" w:lastRow="0" w:firstColumn="1" w:lastColumn="0" w:noHBand="0" w:noVBand="1"/>
      </w:tblPr>
      <w:tblGrid>
        <w:gridCol w:w="4678"/>
        <w:gridCol w:w="913"/>
        <w:gridCol w:w="913"/>
        <w:gridCol w:w="949"/>
        <w:gridCol w:w="988"/>
        <w:gridCol w:w="1188"/>
      </w:tblGrid>
      <w:tr w:rsidR="00281DE3" w:rsidRPr="00655650" w14:paraId="26724AEF" w14:textId="77777777" w:rsidTr="00C10F12">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9" w:type="pct"/>
          </w:tcPr>
          <w:p w14:paraId="23C37BF4" w14:textId="4CCCBB63" w:rsidR="00281DE3" w:rsidRPr="00FB3B75" w:rsidRDefault="00281DE3" w:rsidP="00C10F12">
            <w:pPr>
              <w:keepLines/>
              <w:spacing w:before="60" w:after="60" w:line="260" w:lineRule="exact"/>
              <w:rPr>
                <w:sz w:val="20"/>
                <w:szCs w:val="20"/>
                <w:rtl/>
                <w:lang w:val="en-GB"/>
              </w:rPr>
            </w:pPr>
            <w:r>
              <w:rPr>
                <w:rFonts w:hint="cs"/>
                <w:sz w:val="20"/>
                <w:szCs w:val="20"/>
                <w:rtl/>
              </w:rPr>
              <w:t xml:space="preserve">وثائق اجتماعات لجنة الدراسات </w:t>
            </w:r>
            <w:r>
              <w:rPr>
                <w:sz w:val="20"/>
                <w:szCs w:val="20"/>
                <w:lang w:val="en-GB"/>
              </w:rPr>
              <w:t>2</w:t>
            </w:r>
            <w:r>
              <w:rPr>
                <w:rFonts w:hint="cs"/>
                <w:sz w:val="20"/>
                <w:szCs w:val="20"/>
                <w:rtl/>
                <w:lang w:val="en-GB"/>
              </w:rPr>
              <w:t xml:space="preserve"> </w:t>
            </w:r>
            <w:r w:rsidR="003C586D">
              <w:rPr>
                <w:rFonts w:hint="cs"/>
                <w:sz w:val="20"/>
                <w:szCs w:val="20"/>
                <w:rtl/>
                <w:lang w:val="en-GB"/>
              </w:rPr>
              <w:t>و</w:t>
            </w:r>
            <w:r>
              <w:rPr>
                <w:rFonts w:hint="cs"/>
                <w:sz w:val="20"/>
                <w:szCs w:val="20"/>
                <w:rtl/>
                <w:lang w:val="en-GB"/>
              </w:rPr>
              <w:t>أفرقة المقررين</w:t>
            </w:r>
          </w:p>
        </w:tc>
        <w:tc>
          <w:tcPr>
            <w:tcW w:w="474" w:type="pct"/>
          </w:tcPr>
          <w:p w14:paraId="1D76F883" w14:textId="77777777" w:rsidR="00281DE3" w:rsidRPr="00655650" w:rsidRDefault="00281DE3" w:rsidP="00C10F12">
            <w:pPr>
              <w:keepLines/>
              <w:spacing w:before="60" w:after="60" w:line="26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655650">
              <w:rPr>
                <w:sz w:val="20"/>
                <w:szCs w:val="20"/>
              </w:rPr>
              <w:t>2018</w:t>
            </w:r>
          </w:p>
        </w:tc>
        <w:tc>
          <w:tcPr>
            <w:tcW w:w="474" w:type="pct"/>
          </w:tcPr>
          <w:p w14:paraId="78288E41" w14:textId="77777777" w:rsidR="00281DE3" w:rsidRPr="00655650" w:rsidRDefault="00281DE3" w:rsidP="00C10F12">
            <w:pPr>
              <w:keepLines/>
              <w:spacing w:before="60" w:after="60" w:line="26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655650">
              <w:rPr>
                <w:sz w:val="20"/>
                <w:szCs w:val="20"/>
              </w:rPr>
              <w:t>2019</w:t>
            </w:r>
          </w:p>
        </w:tc>
        <w:tc>
          <w:tcPr>
            <w:tcW w:w="493" w:type="pct"/>
          </w:tcPr>
          <w:p w14:paraId="46E65D8E" w14:textId="77777777" w:rsidR="00281DE3" w:rsidRPr="00655650" w:rsidRDefault="00281DE3" w:rsidP="00C10F12">
            <w:pPr>
              <w:keepLines/>
              <w:spacing w:before="60" w:after="60" w:line="26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655650">
              <w:rPr>
                <w:sz w:val="20"/>
                <w:szCs w:val="20"/>
              </w:rPr>
              <w:t>2020</w:t>
            </w:r>
          </w:p>
        </w:tc>
        <w:tc>
          <w:tcPr>
            <w:tcW w:w="513" w:type="pct"/>
          </w:tcPr>
          <w:p w14:paraId="0E9FF9DD" w14:textId="77777777" w:rsidR="00281DE3" w:rsidRPr="00655650" w:rsidRDefault="00281DE3" w:rsidP="00C10F12">
            <w:pPr>
              <w:keepLines/>
              <w:spacing w:before="60" w:after="60" w:line="26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655650">
              <w:rPr>
                <w:sz w:val="20"/>
                <w:szCs w:val="20"/>
              </w:rPr>
              <w:t>2021</w:t>
            </w:r>
          </w:p>
        </w:tc>
        <w:tc>
          <w:tcPr>
            <w:tcW w:w="617" w:type="pct"/>
          </w:tcPr>
          <w:p w14:paraId="2A414EA1" w14:textId="77777777" w:rsidR="00281DE3" w:rsidRPr="00655650" w:rsidRDefault="00281DE3" w:rsidP="00C10F12">
            <w:pPr>
              <w:keepLines/>
              <w:spacing w:before="60" w:after="60" w:line="26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5E4819">
              <w:rPr>
                <w:rFonts w:hint="cs"/>
                <w:sz w:val="20"/>
                <w:szCs w:val="20"/>
                <w:rtl/>
              </w:rPr>
              <w:t>فترة الدراسة</w:t>
            </w:r>
          </w:p>
        </w:tc>
      </w:tr>
      <w:tr w:rsidR="00281DE3" w:rsidRPr="00655650" w14:paraId="12B2555B" w14:textId="77777777" w:rsidTr="00C10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9" w:type="pct"/>
          </w:tcPr>
          <w:p w14:paraId="09B18181" w14:textId="77777777" w:rsidR="00281DE3" w:rsidRPr="00655650" w:rsidRDefault="00281DE3" w:rsidP="00C10F12">
            <w:pPr>
              <w:keepLines/>
              <w:spacing w:before="60" w:after="60" w:line="260" w:lineRule="exact"/>
              <w:rPr>
                <w:sz w:val="20"/>
                <w:szCs w:val="20"/>
              </w:rPr>
            </w:pPr>
            <w:r>
              <w:rPr>
                <w:rFonts w:hint="cs"/>
                <w:b w:val="0"/>
                <w:bCs w:val="0"/>
                <w:sz w:val="20"/>
                <w:szCs w:val="20"/>
                <w:rtl/>
              </w:rPr>
              <w:t>المساهمات</w:t>
            </w:r>
          </w:p>
          <w:p w14:paraId="79C1DAB2" w14:textId="77777777" w:rsidR="00281DE3" w:rsidRPr="00655650" w:rsidRDefault="00281DE3" w:rsidP="00C10F12">
            <w:pPr>
              <w:keepLines/>
              <w:tabs>
                <w:tab w:val="clear" w:pos="794"/>
                <w:tab w:val="left" w:pos="1134"/>
                <w:tab w:val="left" w:pos="1871"/>
                <w:tab w:val="left" w:pos="2268"/>
              </w:tabs>
              <w:spacing w:before="60" w:after="60" w:line="260" w:lineRule="exact"/>
              <w:ind w:left="314" w:hanging="249"/>
              <w:jc w:val="left"/>
              <w:rPr>
                <w:b w:val="0"/>
                <w:bCs w:val="0"/>
                <w:sz w:val="20"/>
                <w:szCs w:val="20"/>
              </w:rPr>
            </w:pPr>
            <w:r>
              <w:rPr>
                <w:rFonts w:hint="cs"/>
                <w:b w:val="0"/>
                <w:bCs w:val="0"/>
                <w:sz w:val="20"/>
                <w:szCs w:val="20"/>
                <w:rtl/>
              </w:rPr>
              <w:t>-</w:t>
            </w:r>
            <w:r>
              <w:rPr>
                <w:b w:val="0"/>
                <w:bCs w:val="0"/>
                <w:sz w:val="20"/>
                <w:szCs w:val="20"/>
                <w:rtl/>
              </w:rPr>
              <w:tab/>
            </w:r>
            <w:r>
              <w:rPr>
                <w:rFonts w:hint="cs"/>
                <w:b w:val="0"/>
                <w:bCs w:val="0"/>
                <w:sz w:val="20"/>
                <w:szCs w:val="20"/>
                <w:rtl/>
              </w:rPr>
              <w:t>من الأعضاء</w:t>
            </w:r>
          </w:p>
          <w:p w14:paraId="1CEFDEA5" w14:textId="271D1A7D" w:rsidR="00281DE3" w:rsidRPr="00655650" w:rsidRDefault="00281DE3" w:rsidP="00C10F12">
            <w:pPr>
              <w:keepLines/>
              <w:tabs>
                <w:tab w:val="clear" w:pos="794"/>
                <w:tab w:val="left" w:pos="1134"/>
                <w:tab w:val="left" w:pos="1871"/>
                <w:tab w:val="left" w:pos="2268"/>
              </w:tabs>
              <w:spacing w:before="60" w:after="60" w:line="260" w:lineRule="exact"/>
              <w:ind w:left="314" w:hanging="249"/>
              <w:jc w:val="left"/>
              <w:rPr>
                <w:sz w:val="20"/>
                <w:szCs w:val="20"/>
              </w:rPr>
            </w:pPr>
            <w:r>
              <w:rPr>
                <w:rFonts w:hint="cs"/>
                <w:b w:val="0"/>
                <w:bCs w:val="0"/>
                <w:sz w:val="20"/>
                <w:szCs w:val="20"/>
                <w:rtl/>
              </w:rPr>
              <w:t>-</w:t>
            </w:r>
            <w:r>
              <w:rPr>
                <w:b w:val="0"/>
                <w:bCs w:val="0"/>
                <w:sz w:val="20"/>
                <w:szCs w:val="20"/>
                <w:rtl/>
              </w:rPr>
              <w:tab/>
            </w:r>
            <w:r>
              <w:rPr>
                <w:rFonts w:hint="cs"/>
                <w:b w:val="0"/>
                <w:bCs w:val="0"/>
                <w:sz w:val="20"/>
                <w:szCs w:val="20"/>
                <w:rtl/>
              </w:rPr>
              <w:t xml:space="preserve">من فريق إدارة </w:t>
            </w:r>
            <w:r w:rsidR="00FA3730">
              <w:rPr>
                <w:rFonts w:hint="cs"/>
                <w:b w:val="0"/>
                <w:bCs w:val="0"/>
                <w:sz w:val="20"/>
                <w:szCs w:val="20"/>
                <w:rtl/>
              </w:rPr>
              <w:t>لجنة الدراسات 2</w:t>
            </w:r>
            <w:r>
              <w:rPr>
                <w:rFonts w:hint="cs"/>
                <w:b w:val="0"/>
                <w:bCs w:val="0"/>
                <w:sz w:val="20"/>
                <w:szCs w:val="20"/>
                <w:rtl/>
              </w:rPr>
              <w:t xml:space="preserve"> + الاتحاد</w:t>
            </w:r>
          </w:p>
        </w:tc>
        <w:tc>
          <w:tcPr>
            <w:tcW w:w="474" w:type="pct"/>
          </w:tcPr>
          <w:p w14:paraId="393D1CB6"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138</w:t>
            </w:r>
          </w:p>
        </w:tc>
        <w:tc>
          <w:tcPr>
            <w:tcW w:w="474" w:type="pct"/>
          </w:tcPr>
          <w:p w14:paraId="78833181"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162</w:t>
            </w:r>
          </w:p>
        </w:tc>
        <w:tc>
          <w:tcPr>
            <w:tcW w:w="493" w:type="pct"/>
          </w:tcPr>
          <w:p w14:paraId="5C0F1554"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w:t>
            </w:r>
          </w:p>
        </w:tc>
        <w:tc>
          <w:tcPr>
            <w:tcW w:w="513" w:type="pct"/>
          </w:tcPr>
          <w:p w14:paraId="49B20DE8"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w:t>
            </w:r>
          </w:p>
        </w:tc>
        <w:tc>
          <w:tcPr>
            <w:tcW w:w="617" w:type="pct"/>
          </w:tcPr>
          <w:p w14:paraId="4ECC67AE"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587</w:t>
            </w:r>
            <w:r>
              <w:rPr>
                <w:b/>
                <w:bCs/>
                <w:sz w:val="20"/>
                <w:szCs w:val="20"/>
              </w:rPr>
              <w:br/>
            </w:r>
            <w:r w:rsidRPr="006B05E4">
              <w:rPr>
                <w:sz w:val="20"/>
                <w:szCs w:val="20"/>
              </w:rPr>
              <w:t>369</w:t>
            </w:r>
            <w:r w:rsidRPr="006B05E4">
              <w:rPr>
                <w:sz w:val="20"/>
                <w:szCs w:val="20"/>
              </w:rPr>
              <w:br/>
              <w:t>218</w:t>
            </w:r>
          </w:p>
        </w:tc>
      </w:tr>
      <w:tr w:rsidR="00281DE3" w:rsidRPr="00655650" w14:paraId="790ED7FB" w14:textId="77777777" w:rsidTr="00C10F12">
        <w:trPr>
          <w:jc w:val="center"/>
        </w:trPr>
        <w:tc>
          <w:tcPr>
            <w:cnfStyle w:val="001000000000" w:firstRow="0" w:lastRow="0" w:firstColumn="1" w:lastColumn="0" w:oddVBand="0" w:evenVBand="0" w:oddHBand="0" w:evenHBand="0" w:firstRowFirstColumn="0" w:firstRowLastColumn="0" w:lastRowFirstColumn="0" w:lastRowLastColumn="0"/>
            <w:tcW w:w="2429" w:type="pct"/>
          </w:tcPr>
          <w:p w14:paraId="5E81410C" w14:textId="77777777" w:rsidR="00281DE3" w:rsidRPr="00655650" w:rsidRDefault="00281DE3" w:rsidP="00C10F12">
            <w:pPr>
              <w:keepLines/>
              <w:spacing w:before="60" w:after="60" w:line="260" w:lineRule="exact"/>
              <w:rPr>
                <w:b w:val="0"/>
                <w:bCs w:val="0"/>
                <w:sz w:val="20"/>
                <w:szCs w:val="20"/>
              </w:rPr>
            </w:pPr>
            <w:r>
              <w:rPr>
                <w:rFonts w:hint="cs"/>
                <w:b w:val="0"/>
                <w:bCs w:val="0"/>
                <w:sz w:val="20"/>
                <w:szCs w:val="20"/>
                <w:rtl/>
              </w:rPr>
              <w:t>بيانات الاتصال الواردة</w:t>
            </w:r>
          </w:p>
        </w:tc>
        <w:tc>
          <w:tcPr>
            <w:tcW w:w="474" w:type="pct"/>
          </w:tcPr>
          <w:p w14:paraId="1FA96405"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c>
          <w:tcPr>
            <w:tcW w:w="474" w:type="pct"/>
          </w:tcPr>
          <w:p w14:paraId="406ED48E"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c>
          <w:tcPr>
            <w:tcW w:w="493" w:type="pct"/>
          </w:tcPr>
          <w:p w14:paraId="76DD2306"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c>
          <w:tcPr>
            <w:tcW w:w="513" w:type="pct"/>
          </w:tcPr>
          <w:p w14:paraId="1C959C69"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c>
          <w:tcPr>
            <w:tcW w:w="617" w:type="pct"/>
          </w:tcPr>
          <w:p w14:paraId="329E2C1B"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167</w:t>
            </w:r>
          </w:p>
        </w:tc>
      </w:tr>
      <w:tr w:rsidR="00281DE3" w:rsidRPr="00655650" w14:paraId="2C9173BE" w14:textId="77777777" w:rsidTr="00C10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9" w:type="pct"/>
          </w:tcPr>
          <w:p w14:paraId="49809FA9" w14:textId="77777777" w:rsidR="00281DE3" w:rsidRPr="00655650" w:rsidRDefault="00281DE3" w:rsidP="00C10F12">
            <w:pPr>
              <w:keepLines/>
              <w:spacing w:before="60" w:after="60" w:line="260" w:lineRule="exact"/>
              <w:rPr>
                <w:b w:val="0"/>
                <w:bCs w:val="0"/>
                <w:sz w:val="20"/>
                <w:szCs w:val="20"/>
              </w:rPr>
            </w:pPr>
            <w:r>
              <w:rPr>
                <w:rFonts w:hint="cs"/>
                <w:b w:val="0"/>
                <w:bCs w:val="0"/>
                <w:sz w:val="20"/>
                <w:szCs w:val="20"/>
                <w:rtl/>
              </w:rPr>
              <w:t>بيانات الاتصالات الصادرة</w:t>
            </w:r>
          </w:p>
        </w:tc>
        <w:tc>
          <w:tcPr>
            <w:tcW w:w="474" w:type="pct"/>
          </w:tcPr>
          <w:p w14:paraId="6679EA63"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c>
          <w:tcPr>
            <w:tcW w:w="474" w:type="pct"/>
          </w:tcPr>
          <w:p w14:paraId="6E21C98E"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493" w:type="pct"/>
          </w:tcPr>
          <w:p w14:paraId="213E3484"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513" w:type="pct"/>
          </w:tcPr>
          <w:p w14:paraId="6A715D07"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617" w:type="pct"/>
          </w:tcPr>
          <w:p w14:paraId="1A0AD4C6"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w:t>
            </w:r>
          </w:p>
        </w:tc>
      </w:tr>
      <w:tr w:rsidR="00281DE3" w:rsidRPr="00655650" w14:paraId="26E3AE2D" w14:textId="77777777" w:rsidTr="00C10F12">
        <w:trPr>
          <w:jc w:val="center"/>
        </w:trPr>
        <w:tc>
          <w:tcPr>
            <w:cnfStyle w:val="001000000000" w:firstRow="0" w:lastRow="0" w:firstColumn="1" w:lastColumn="0" w:oddVBand="0" w:evenVBand="0" w:oddHBand="0" w:evenHBand="0" w:firstRowFirstColumn="0" w:firstRowLastColumn="0" w:lastRowFirstColumn="0" w:lastRowLastColumn="0"/>
            <w:tcW w:w="2429" w:type="pct"/>
          </w:tcPr>
          <w:p w14:paraId="63120242" w14:textId="77777777" w:rsidR="00281DE3" w:rsidRPr="00FB3B75" w:rsidRDefault="00281DE3" w:rsidP="00C10F12">
            <w:pPr>
              <w:keepLines/>
              <w:spacing w:before="60" w:after="60" w:line="260" w:lineRule="exact"/>
              <w:rPr>
                <w:b w:val="0"/>
                <w:bCs w:val="0"/>
                <w:sz w:val="20"/>
                <w:szCs w:val="20"/>
                <w:rtl/>
                <w:lang w:val="en-GB"/>
              </w:rPr>
            </w:pPr>
            <w:r>
              <w:rPr>
                <w:rFonts w:hint="cs"/>
                <w:b w:val="0"/>
                <w:bCs w:val="0"/>
                <w:sz w:val="20"/>
                <w:szCs w:val="20"/>
                <w:rtl/>
              </w:rPr>
              <w:t>تقارير الاجتماعات والتقارير المرحلية</w:t>
            </w:r>
          </w:p>
        </w:tc>
        <w:tc>
          <w:tcPr>
            <w:tcW w:w="474" w:type="pct"/>
          </w:tcPr>
          <w:p w14:paraId="44ED8DB2"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474" w:type="pct"/>
          </w:tcPr>
          <w:p w14:paraId="6861B8D5"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493" w:type="pct"/>
          </w:tcPr>
          <w:p w14:paraId="07FCB50D"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513" w:type="pct"/>
          </w:tcPr>
          <w:p w14:paraId="04BA55E5"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617" w:type="pct"/>
          </w:tcPr>
          <w:p w14:paraId="7B7DDF12" w14:textId="77777777" w:rsidR="00281DE3" w:rsidRPr="00655650" w:rsidRDefault="00281DE3" w:rsidP="00C10F12">
            <w:pPr>
              <w:keepLines/>
              <w:spacing w:before="60" w:after="60" w:line="260" w:lineRule="exact"/>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r>
      <w:tr w:rsidR="00281DE3" w:rsidRPr="00655650" w14:paraId="75ADFF10" w14:textId="77777777" w:rsidTr="00C10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9" w:type="pct"/>
          </w:tcPr>
          <w:p w14:paraId="079DB8E9" w14:textId="77777777" w:rsidR="00281DE3" w:rsidRPr="006841DF" w:rsidRDefault="00281DE3" w:rsidP="00C10F12">
            <w:pPr>
              <w:keepLines/>
              <w:spacing w:before="60" w:after="60" w:line="260" w:lineRule="exact"/>
              <w:rPr>
                <w:sz w:val="20"/>
                <w:szCs w:val="20"/>
                <w:lang w:val="en-GB"/>
              </w:rPr>
            </w:pPr>
            <w:r>
              <w:rPr>
                <w:rFonts w:hint="cs"/>
                <w:sz w:val="20"/>
                <w:szCs w:val="20"/>
                <w:rtl/>
              </w:rPr>
              <w:t>مجموع الوثائق</w:t>
            </w:r>
          </w:p>
        </w:tc>
        <w:tc>
          <w:tcPr>
            <w:tcW w:w="474" w:type="pct"/>
          </w:tcPr>
          <w:p w14:paraId="48CB7DD6"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253</w:t>
            </w:r>
          </w:p>
        </w:tc>
        <w:tc>
          <w:tcPr>
            <w:tcW w:w="474" w:type="pct"/>
          </w:tcPr>
          <w:p w14:paraId="41A7679D"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245</w:t>
            </w:r>
          </w:p>
        </w:tc>
        <w:tc>
          <w:tcPr>
            <w:tcW w:w="493" w:type="pct"/>
          </w:tcPr>
          <w:p w14:paraId="4E3EC8F4"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240</w:t>
            </w:r>
          </w:p>
        </w:tc>
        <w:tc>
          <w:tcPr>
            <w:tcW w:w="513" w:type="pct"/>
          </w:tcPr>
          <w:p w14:paraId="59B00717"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w:t>
            </w:r>
          </w:p>
        </w:tc>
        <w:tc>
          <w:tcPr>
            <w:tcW w:w="617" w:type="pct"/>
          </w:tcPr>
          <w:p w14:paraId="510CDE03" w14:textId="77777777" w:rsidR="00281DE3" w:rsidRPr="00655650" w:rsidRDefault="00281DE3" w:rsidP="00C10F12">
            <w:pPr>
              <w:keepLines/>
              <w:spacing w:before="60" w:after="60" w:line="26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926</w:t>
            </w:r>
          </w:p>
        </w:tc>
      </w:tr>
    </w:tbl>
    <w:p w14:paraId="2F1F112F" w14:textId="77777777" w:rsidR="00281DE3" w:rsidRDefault="00281DE3" w:rsidP="00281DE3">
      <w:pPr>
        <w:pStyle w:val="Figure"/>
        <w:jc w:val="center"/>
        <w:rPr>
          <w:lang w:bidi="ar-SA"/>
        </w:rPr>
      </w:pPr>
      <w:r>
        <w:rPr>
          <w:lang w:bidi="ar-SA"/>
        </w:rPr>
        <w:lastRenderedPageBreak/>
        <w:drawing>
          <wp:inline distT="0" distB="0" distL="0" distR="0" wp14:anchorId="21980E77" wp14:editId="616FA081">
            <wp:extent cx="4584700" cy="2755900"/>
            <wp:effectExtent l="0" t="0" r="6350" b="635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5E30207" w14:textId="77777777" w:rsidR="00281DE3" w:rsidRDefault="00281DE3" w:rsidP="00834874">
      <w:pPr>
        <w:pStyle w:val="Figuretitle"/>
        <w:rPr>
          <w:rtl/>
        </w:rPr>
      </w:pPr>
      <w:r>
        <w:rPr>
          <w:rFonts w:hint="cs"/>
          <w:rtl/>
        </w:rPr>
        <w:t xml:space="preserve">الشكل 3: التوزيع الإقليمي للمساهمات المقدمة من الأعضاء إلى لجنة الدراسات </w:t>
      </w:r>
      <w:r>
        <w:t>2</w:t>
      </w:r>
    </w:p>
    <w:p w14:paraId="00D1AB1A" w14:textId="499B6038" w:rsidR="00281DE3" w:rsidRDefault="00C413A7" w:rsidP="00281DE3">
      <w:pPr>
        <w:rPr>
          <w:rtl/>
          <w:lang w:bidi="ar-EG"/>
        </w:rPr>
      </w:pPr>
      <w:r>
        <w:rPr>
          <w:rFonts w:hint="cs"/>
          <w:rtl/>
          <w:lang w:bidi="ar-EG"/>
        </w:rPr>
        <w:t xml:space="preserve">كما </w:t>
      </w:r>
      <w:r w:rsidR="00AF5B56">
        <w:rPr>
          <w:rFonts w:hint="cs"/>
          <w:rtl/>
          <w:lang w:bidi="ar-EG"/>
        </w:rPr>
        <w:t>يتضح من</w:t>
      </w:r>
      <w:r>
        <w:rPr>
          <w:rFonts w:hint="cs"/>
          <w:rtl/>
          <w:lang w:bidi="ar-EG"/>
        </w:rPr>
        <w:t xml:space="preserve"> </w:t>
      </w:r>
      <w:r w:rsidRPr="006841DF">
        <w:rPr>
          <w:rFonts w:hint="cs"/>
          <w:b/>
          <w:bCs/>
          <w:rtl/>
          <w:lang w:bidi="ar-EG"/>
        </w:rPr>
        <w:t xml:space="preserve">الشكل </w:t>
      </w:r>
      <w:r w:rsidRPr="006841DF">
        <w:rPr>
          <w:b/>
          <w:bCs/>
          <w:lang w:bidi="ar-EG"/>
        </w:rPr>
        <w:t>3</w:t>
      </w:r>
      <w:r>
        <w:rPr>
          <w:rFonts w:hint="cs"/>
          <w:b/>
          <w:bCs/>
          <w:rtl/>
        </w:rPr>
        <w:t>،</w:t>
      </w:r>
      <w:r w:rsidR="00281DE3" w:rsidRPr="00655650">
        <w:rPr>
          <w:rtl/>
        </w:rPr>
        <w:t xml:space="preserve"> </w:t>
      </w:r>
      <w:r w:rsidR="00AF5B56">
        <w:rPr>
          <w:rFonts w:hint="cs"/>
          <w:rtl/>
        </w:rPr>
        <w:t>وردت</w:t>
      </w:r>
      <w:r w:rsidR="00AF5B56" w:rsidRPr="00655650">
        <w:rPr>
          <w:rtl/>
        </w:rPr>
        <w:t xml:space="preserve"> </w:t>
      </w:r>
      <w:r w:rsidR="00AF5B56" w:rsidRPr="00655650">
        <w:rPr>
          <w:rFonts w:hint="eastAsia"/>
          <w:rtl/>
        </w:rPr>
        <w:t>أغلبية</w:t>
      </w:r>
      <w:r w:rsidR="00AF5B56" w:rsidRPr="00655650">
        <w:rPr>
          <w:rtl/>
        </w:rPr>
        <w:t xml:space="preserve"> المساهمات</w:t>
      </w:r>
      <w:r w:rsidR="00AF5B56">
        <w:rPr>
          <w:rFonts w:hint="cs"/>
          <w:rtl/>
        </w:rPr>
        <w:t xml:space="preserve"> </w:t>
      </w:r>
      <w:r w:rsidR="00281DE3">
        <w:rPr>
          <w:rFonts w:hint="cs"/>
          <w:rtl/>
        </w:rPr>
        <w:t xml:space="preserve">من </w:t>
      </w:r>
      <w:r w:rsidR="00281DE3" w:rsidRPr="00655650">
        <w:rPr>
          <w:rFonts w:hint="eastAsia"/>
          <w:rtl/>
        </w:rPr>
        <w:t>منطقة</w:t>
      </w:r>
      <w:r w:rsidR="00281DE3" w:rsidRPr="00655650">
        <w:rPr>
          <w:rtl/>
        </w:rPr>
        <w:t xml:space="preserve"> آسيا والمحيط الهادئ</w:t>
      </w:r>
      <w:r w:rsidR="00281DE3">
        <w:rPr>
          <w:rFonts w:hint="cs"/>
          <w:rtl/>
        </w:rPr>
        <w:t xml:space="preserve"> ومنطقة إفريقيا</w:t>
      </w:r>
      <w:r w:rsidR="00281DE3" w:rsidRPr="00655650">
        <w:rPr>
          <w:rtl/>
        </w:rPr>
        <w:t xml:space="preserve"> و</w:t>
      </w:r>
      <w:r w:rsidR="00281DE3" w:rsidRPr="00655650">
        <w:rPr>
          <w:rFonts w:hint="eastAsia"/>
          <w:rtl/>
        </w:rPr>
        <w:t>تلته</w:t>
      </w:r>
      <w:r w:rsidR="00281DE3">
        <w:rPr>
          <w:rFonts w:hint="cs"/>
          <w:rtl/>
        </w:rPr>
        <w:t>م</w:t>
      </w:r>
      <w:r w:rsidR="00281DE3" w:rsidRPr="00655650">
        <w:rPr>
          <w:rFonts w:hint="eastAsia"/>
          <w:rtl/>
        </w:rPr>
        <w:t>ا</w:t>
      </w:r>
      <w:r w:rsidR="00281DE3" w:rsidRPr="00655650">
        <w:rPr>
          <w:rtl/>
        </w:rPr>
        <w:t xml:space="preserve"> </w:t>
      </w:r>
      <w:r w:rsidR="00281DE3">
        <w:rPr>
          <w:rFonts w:hint="cs"/>
          <w:rtl/>
        </w:rPr>
        <w:t xml:space="preserve">منطقة </w:t>
      </w:r>
      <w:r w:rsidR="00281DE3" w:rsidRPr="00655650">
        <w:rPr>
          <w:rtl/>
        </w:rPr>
        <w:t xml:space="preserve">أوروبا </w:t>
      </w:r>
      <w:r w:rsidR="00281DE3" w:rsidRPr="00655650">
        <w:rPr>
          <w:rFonts w:hint="cs"/>
          <w:rtl/>
        </w:rPr>
        <w:t>و</w:t>
      </w:r>
      <w:r w:rsidR="00281DE3">
        <w:rPr>
          <w:rFonts w:hint="cs"/>
          <w:rtl/>
        </w:rPr>
        <w:t xml:space="preserve">منطقة </w:t>
      </w:r>
      <w:r w:rsidR="00281DE3" w:rsidRPr="00655650">
        <w:rPr>
          <w:rtl/>
        </w:rPr>
        <w:t xml:space="preserve">الأمريكتين </w:t>
      </w:r>
      <w:r w:rsidR="00281DE3">
        <w:rPr>
          <w:rFonts w:hint="cs"/>
          <w:rtl/>
        </w:rPr>
        <w:t xml:space="preserve">ومنطقة الدول العربية ومنطقة </w:t>
      </w:r>
      <w:r w:rsidR="00281DE3" w:rsidRPr="00655650">
        <w:rPr>
          <w:rFonts w:hint="eastAsia"/>
          <w:rtl/>
        </w:rPr>
        <w:t>كومنولث</w:t>
      </w:r>
      <w:r w:rsidR="00281DE3" w:rsidRPr="00655650">
        <w:rPr>
          <w:rtl/>
        </w:rPr>
        <w:t xml:space="preserve"> </w:t>
      </w:r>
      <w:r w:rsidR="00281DE3" w:rsidRPr="00655650">
        <w:rPr>
          <w:rFonts w:hint="eastAsia"/>
          <w:rtl/>
        </w:rPr>
        <w:t>الدول</w:t>
      </w:r>
      <w:r w:rsidR="00281DE3" w:rsidRPr="00655650">
        <w:rPr>
          <w:rtl/>
        </w:rPr>
        <w:t xml:space="preserve"> </w:t>
      </w:r>
      <w:r w:rsidR="00281DE3" w:rsidRPr="00655650">
        <w:rPr>
          <w:rFonts w:hint="eastAsia"/>
          <w:rtl/>
        </w:rPr>
        <w:t>المستقلة</w:t>
      </w:r>
      <w:r w:rsidR="00281DE3" w:rsidRPr="00655650">
        <w:rPr>
          <w:rtl/>
        </w:rPr>
        <w:t>.</w:t>
      </w:r>
    </w:p>
    <w:p w14:paraId="069DAEC9" w14:textId="42F4D8BC" w:rsidR="00281DE3" w:rsidRPr="00BF7039" w:rsidRDefault="00281DE3" w:rsidP="004146C7">
      <w:pPr>
        <w:rPr>
          <w:rtl/>
        </w:rPr>
      </w:pPr>
      <w:r w:rsidRPr="00BF7039">
        <w:rPr>
          <w:rFonts w:hint="cs"/>
          <w:rtl/>
        </w:rPr>
        <w:t>وكما</w:t>
      </w:r>
      <w:r w:rsidRPr="00BF7039">
        <w:rPr>
          <w:rtl/>
        </w:rPr>
        <w:t xml:space="preserve"> </w:t>
      </w:r>
      <w:r w:rsidRPr="00BF7039">
        <w:rPr>
          <w:rFonts w:hint="cs"/>
          <w:rtl/>
        </w:rPr>
        <w:t>يبين</w:t>
      </w:r>
      <w:r w:rsidRPr="00BF7039">
        <w:rPr>
          <w:rtl/>
        </w:rPr>
        <w:t xml:space="preserve"> </w:t>
      </w:r>
      <w:r w:rsidRPr="00BF7039">
        <w:rPr>
          <w:rFonts w:hint="cs"/>
          <w:b/>
          <w:bCs/>
          <w:rtl/>
        </w:rPr>
        <w:t>الجدول </w:t>
      </w:r>
      <w:r w:rsidRPr="00BF7039">
        <w:rPr>
          <w:b/>
          <w:bCs/>
          <w:lang w:val="en-CA" w:bidi="ar-EG"/>
        </w:rPr>
        <w:t>3</w:t>
      </w:r>
      <w:r w:rsidRPr="00BF7039">
        <w:rPr>
          <w:rFonts w:hint="cs"/>
          <w:rtl/>
        </w:rPr>
        <w:t>،</w:t>
      </w:r>
      <w:r w:rsidRPr="00BF7039">
        <w:rPr>
          <w:rtl/>
        </w:rPr>
        <w:t xml:space="preserve"> </w:t>
      </w:r>
      <w:r w:rsidRPr="00BF7039">
        <w:rPr>
          <w:rFonts w:hint="cs"/>
          <w:rtl/>
        </w:rPr>
        <w:t>ورد</w:t>
      </w:r>
      <w:r w:rsidRPr="00BF7039">
        <w:rPr>
          <w:rtl/>
        </w:rPr>
        <w:t xml:space="preserve"> </w:t>
      </w:r>
      <w:r w:rsidRPr="00BF7039">
        <w:rPr>
          <w:rFonts w:hint="cs"/>
          <w:rtl/>
        </w:rPr>
        <w:t>لكل</w:t>
      </w:r>
      <w:r w:rsidRPr="00BF7039">
        <w:rPr>
          <w:rtl/>
        </w:rPr>
        <w:t xml:space="preserve"> </w:t>
      </w:r>
      <w:r w:rsidRPr="00BF7039">
        <w:rPr>
          <w:rFonts w:hint="cs"/>
          <w:rtl/>
        </w:rPr>
        <w:t>مسألة</w:t>
      </w:r>
      <w:r w:rsidRPr="00BF7039">
        <w:rPr>
          <w:rtl/>
        </w:rPr>
        <w:t xml:space="preserve"> </w:t>
      </w:r>
      <w:r w:rsidRPr="00BF7039">
        <w:rPr>
          <w:rFonts w:hint="cs"/>
          <w:rtl/>
        </w:rPr>
        <w:t>عدد</w:t>
      </w:r>
      <w:r w:rsidRPr="00BF7039">
        <w:rPr>
          <w:rtl/>
        </w:rPr>
        <w:t xml:space="preserve"> </w:t>
      </w:r>
      <w:r w:rsidRPr="00BF7039">
        <w:rPr>
          <w:rFonts w:hint="cs"/>
          <w:rtl/>
        </w:rPr>
        <w:t>مرضٍ</w:t>
      </w:r>
      <w:r w:rsidRPr="00BF7039">
        <w:rPr>
          <w:rtl/>
        </w:rPr>
        <w:t xml:space="preserve"> </w:t>
      </w:r>
      <w:r w:rsidRPr="00BF7039">
        <w:rPr>
          <w:rFonts w:hint="cs"/>
          <w:rtl/>
        </w:rPr>
        <w:t>من</w:t>
      </w:r>
      <w:r w:rsidRPr="00BF7039">
        <w:rPr>
          <w:rtl/>
        </w:rPr>
        <w:t xml:space="preserve"> </w:t>
      </w:r>
      <w:r w:rsidRPr="00BF7039">
        <w:rPr>
          <w:rFonts w:hint="cs"/>
          <w:rtl/>
        </w:rPr>
        <w:t>المساهمات</w:t>
      </w:r>
      <w:r w:rsidRPr="00BF7039">
        <w:rPr>
          <w:rtl/>
        </w:rPr>
        <w:t xml:space="preserve"> </w:t>
      </w:r>
      <w:r w:rsidRPr="00BF7039">
        <w:rPr>
          <w:rFonts w:hint="cs"/>
          <w:rtl/>
        </w:rPr>
        <w:t xml:space="preserve">المكتوبة لإكمال نواتجها لفترة الدراسة. والمسائل الثلاث </w:t>
      </w:r>
      <w:r w:rsidRPr="00BF7039">
        <w:rPr>
          <w:rtl/>
        </w:rPr>
        <w:t xml:space="preserve">(باستثناء المساهمات في جميع </w:t>
      </w:r>
      <w:r w:rsidRPr="00BF7039">
        <w:rPr>
          <w:rFonts w:hint="cs"/>
          <w:rtl/>
        </w:rPr>
        <w:t>المسائل</w:t>
      </w:r>
      <w:r w:rsidRPr="00BF7039">
        <w:rPr>
          <w:rtl/>
        </w:rPr>
        <w:t xml:space="preserve"> – </w:t>
      </w:r>
      <w:r w:rsidRPr="00BF7039">
        <w:rPr>
          <w:rFonts w:hint="cs"/>
          <w:rtl/>
        </w:rPr>
        <w:t xml:space="preserve">جميع مسائل لجنة الدراسات </w:t>
      </w:r>
      <w:r w:rsidRPr="00BF7039">
        <w:t>2</w:t>
      </w:r>
      <w:r w:rsidRPr="00BF7039">
        <w:rPr>
          <w:rtl/>
        </w:rPr>
        <w:t xml:space="preserve">) التي تلقت </w:t>
      </w:r>
      <w:r w:rsidR="00990647">
        <w:rPr>
          <w:rFonts w:hint="cs"/>
          <w:rtl/>
        </w:rPr>
        <w:t>معظم</w:t>
      </w:r>
      <w:r w:rsidRPr="00BF7039">
        <w:rPr>
          <w:rFonts w:hint="cs"/>
          <w:rtl/>
        </w:rPr>
        <w:t xml:space="preserve"> المساهمات</w:t>
      </w:r>
      <w:r w:rsidRPr="00BF7039">
        <w:rPr>
          <w:rtl/>
        </w:rPr>
        <w:t xml:space="preserve"> هي </w:t>
      </w:r>
      <w:r w:rsidRPr="00BF7039">
        <w:rPr>
          <w:rFonts w:hint="cs"/>
          <w:rtl/>
        </w:rPr>
        <w:t>المسألة </w:t>
      </w:r>
      <w:r w:rsidRPr="00BF7039">
        <w:t>1/2</w:t>
      </w:r>
      <w:r w:rsidRPr="00BF7039">
        <w:rPr>
          <w:rtl/>
        </w:rPr>
        <w:t xml:space="preserve"> (</w:t>
      </w:r>
      <w:r w:rsidRPr="00BF7039">
        <w:rPr>
          <w:rFonts w:hint="cs"/>
          <w:rtl/>
        </w:rPr>
        <w:t>ال</w:t>
      </w:r>
      <w:r w:rsidRPr="00BF7039">
        <w:rPr>
          <w:rtl/>
        </w:rPr>
        <w:t xml:space="preserve">مجال: المدن والمجتمعات الذكية) </w:t>
      </w:r>
      <w:r w:rsidRPr="00BF7039">
        <w:rPr>
          <w:rFonts w:hint="cs"/>
          <w:rtl/>
        </w:rPr>
        <w:t xml:space="preserve">مع </w:t>
      </w:r>
      <w:r w:rsidRPr="00BF7039">
        <w:t>123</w:t>
      </w:r>
      <w:r w:rsidRPr="00BF7039">
        <w:rPr>
          <w:rFonts w:hint="cs"/>
          <w:rtl/>
        </w:rPr>
        <w:t xml:space="preserve"> مساهمة</w:t>
      </w:r>
      <w:r w:rsidRPr="00BF7039">
        <w:rPr>
          <w:rtl/>
        </w:rPr>
        <w:t xml:space="preserve">، </w:t>
      </w:r>
      <w:r w:rsidRPr="00BF7039">
        <w:rPr>
          <w:rFonts w:hint="cs"/>
          <w:rtl/>
        </w:rPr>
        <w:t xml:space="preserve">تليها المسألة </w:t>
      </w:r>
      <w:r w:rsidRPr="00BF7039">
        <w:t>3/2</w:t>
      </w:r>
      <w:r w:rsidRPr="00BF7039">
        <w:rPr>
          <w:rtl/>
        </w:rPr>
        <w:t xml:space="preserve"> (</w:t>
      </w:r>
      <w:r w:rsidRPr="00BF7039">
        <w:rPr>
          <w:rFonts w:hint="cs"/>
          <w:rtl/>
        </w:rPr>
        <w:t xml:space="preserve">المجال: </w:t>
      </w:r>
      <w:r w:rsidRPr="00BF7039">
        <w:rPr>
          <w:rtl/>
        </w:rPr>
        <w:t xml:space="preserve">الأمن السيبراني) </w:t>
      </w:r>
      <w:r w:rsidRPr="00BF7039">
        <w:rPr>
          <w:rFonts w:hint="cs"/>
          <w:rtl/>
        </w:rPr>
        <w:t xml:space="preserve">مع </w:t>
      </w:r>
      <w:r w:rsidRPr="00BF7039">
        <w:t>106</w:t>
      </w:r>
      <w:r w:rsidRPr="00BF7039">
        <w:rPr>
          <w:rFonts w:hint="cs"/>
          <w:rtl/>
        </w:rPr>
        <w:t xml:space="preserve"> مساهمات، ثم</w:t>
      </w:r>
      <w:r>
        <w:rPr>
          <w:rFonts w:hint="eastAsia"/>
          <w:rtl/>
        </w:rPr>
        <w:t> </w:t>
      </w:r>
      <w:r w:rsidRPr="00BF7039">
        <w:rPr>
          <w:rFonts w:hint="cs"/>
          <w:rtl/>
        </w:rPr>
        <w:t xml:space="preserve">المسألة </w:t>
      </w:r>
      <w:r w:rsidRPr="00BF7039">
        <w:t>2/2</w:t>
      </w:r>
      <w:r w:rsidRPr="00BF7039">
        <w:rPr>
          <w:rFonts w:hint="cs"/>
          <w:rtl/>
        </w:rPr>
        <w:t xml:space="preserve"> </w:t>
      </w:r>
      <w:r w:rsidRPr="00BF7039">
        <w:rPr>
          <w:rtl/>
        </w:rPr>
        <w:t>(</w:t>
      </w:r>
      <w:r w:rsidRPr="00BF7039">
        <w:rPr>
          <w:rFonts w:hint="cs"/>
          <w:rtl/>
        </w:rPr>
        <w:t>المجال</w:t>
      </w:r>
      <w:r w:rsidRPr="00BF7039">
        <w:rPr>
          <w:rtl/>
        </w:rPr>
        <w:t xml:space="preserve">: الصحة الإلكترونية) مع </w:t>
      </w:r>
      <w:r w:rsidRPr="00BF7039">
        <w:t>104</w:t>
      </w:r>
      <w:r w:rsidRPr="00BF7039">
        <w:rPr>
          <w:rFonts w:hint="cs"/>
          <w:rtl/>
        </w:rPr>
        <w:t xml:space="preserve"> مساهمات. وعلى الرغم من الجائحة، </w:t>
      </w:r>
      <w:r w:rsidR="00990647">
        <w:rPr>
          <w:rFonts w:hint="cs"/>
          <w:rtl/>
        </w:rPr>
        <w:t>تمتعت</w:t>
      </w:r>
      <w:r w:rsidRPr="00BF7039">
        <w:rPr>
          <w:rFonts w:hint="cs"/>
          <w:rtl/>
        </w:rPr>
        <w:t xml:space="preserve"> لجنة الدراسات</w:t>
      </w:r>
      <w:r w:rsidRPr="00BF7039">
        <w:rPr>
          <w:rFonts w:hint="eastAsia"/>
          <w:rtl/>
        </w:rPr>
        <w:t> </w:t>
      </w:r>
      <w:r w:rsidRPr="00BF7039">
        <w:t>2</w:t>
      </w:r>
      <w:r w:rsidRPr="00BF7039">
        <w:rPr>
          <w:rFonts w:hint="cs"/>
          <w:rtl/>
        </w:rPr>
        <w:t xml:space="preserve"> </w:t>
      </w:r>
      <w:r w:rsidR="00990647">
        <w:rPr>
          <w:rFonts w:hint="cs"/>
          <w:rtl/>
        </w:rPr>
        <w:t>ب</w:t>
      </w:r>
      <w:r w:rsidRPr="00BF7039">
        <w:rPr>
          <w:rFonts w:hint="cs"/>
          <w:rtl/>
        </w:rPr>
        <w:t xml:space="preserve">استمرارية الأعمال حيث إن عام </w:t>
      </w:r>
      <w:r w:rsidRPr="00BF7039">
        <w:t>2020</w:t>
      </w:r>
      <w:r w:rsidRPr="00BF7039">
        <w:rPr>
          <w:rFonts w:hint="cs"/>
          <w:rtl/>
        </w:rPr>
        <w:t xml:space="preserve"> هو العام الذي تلقت فيه أكبر عدد من المساهمات. ويمكن مقارنة </w:t>
      </w:r>
      <w:r w:rsidR="0067182E">
        <w:rPr>
          <w:rFonts w:hint="cs"/>
          <w:rtl/>
        </w:rPr>
        <w:t>ذلك</w:t>
      </w:r>
      <w:r w:rsidRPr="00BF7039">
        <w:rPr>
          <w:rFonts w:hint="cs"/>
          <w:rtl/>
        </w:rPr>
        <w:t xml:space="preserve"> ب</w:t>
      </w:r>
      <w:r w:rsidRPr="00BF7039">
        <w:rPr>
          <w:rtl/>
        </w:rPr>
        <w:t xml:space="preserve">فترة الدراسة السابقة (كانت السنة الأكثر </w:t>
      </w:r>
      <w:r w:rsidRPr="00BF7039">
        <w:rPr>
          <w:rFonts w:hint="cs"/>
          <w:rtl/>
        </w:rPr>
        <w:t>نشاطاً</w:t>
      </w:r>
      <w:r w:rsidRPr="00BF7039">
        <w:rPr>
          <w:rtl/>
        </w:rPr>
        <w:t xml:space="preserve"> هي السنة الثالثة أيضاً في </w:t>
      </w:r>
      <w:r w:rsidRPr="00BF7039">
        <w:t>2016</w:t>
      </w:r>
      <w:r w:rsidRPr="00BF7039">
        <w:rPr>
          <w:rtl/>
        </w:rPr>
        <w:t xml:space="preserve">)، حيث شارك الأعضاء </w:t>
      </w:r>
      <w:r w:rsidRPr="00BF7039">
        <w:rPr>
          <w:rFonts w:hint="cs"/>
          <w:rtl/>
        </w:rPr>
        <w:t>بفعالية</w:t>
      </w:r>
      <w:r w:rsidRPr="00BF7039">
        <w:rPr>
          <w:rtl/>
        </w:rPr>
        <w:t xml:space="preserve"> في المرحلة النهائية من إعداد </w:t>
      </w:r>
      <w:r w:rsidRPr="00BF7039">
        <w:rPr>
          <w:rFonts w:hint="cs"/>
          <w:rtl/>
        </w:rPr>
        <w:t>ال</w:t>
      </w:r>
      <w:r w:rsidRPr="00BF7039">
        <w:rPr>
          <w:rtl/>
        </w:rPr>
        <w:t xml:space="preserve">تقارير </w:t>
      </w:r>
      <w:r w:rsidRPr="00BF7039">
        <w:rPr>
          <w:rFonts w:hint="cs"/>
          <w:rtl/>
        </w:rPr>
        <w:t>النهائية</w:t>
      </w:r>
      <w:r w:rsidRPr="00BF7039">
        <w:rPr>
          <w:rtl/>
        </w:rPr>
        <w:t>.</w:t>
      </w:r>
      <w:r w:rsidRPr="00BF7039">
        <w:rPr>
          <w:rFonts w:hint="cs"/>
          <w:rtl/>
        </w:rPr>
        <w:t xml:space="preserve"> </w:t>
      </w:r>
      <w:r w:rsidR="0067182E">
        <w:rPr>
          <w:rFonts w:hint="cs"/>
          <w:rtl/>
        </w:rPr>
        <w:t xml:space="preserve">ونظمت </w:t>
      </w:r>
      <w:r w:rsidRPr="00BF7039">
        <w:rPr>
          <w:rFonts w:hint="cs"/>
          <w:rtl/>
        </w:rPr>
        <w:t>جميع أفرقة المقررين أيضاً ورش عمل وحلقات دراسية إلكترونية (انظر ا</w:t>
      </w:r>
      <w:r w:rsidRPr="00BF7039">
        <w:rPr>
          <w:rFonts w:hint="cs"/>
          <w:b/>
          <w:bCs/>
          <w:rtl/>
        </w:rPr>
        <w:t xml:space="preserve">لقسم </w:t>
      </w:r>
      <w:r w:rsidRPr="00BF7039">
        <w:rPr>
          <w:b/>
          <w:bCs/>
        </w:rPr>
        <w:t>3</w:t>
      </w:r>
      <w:r w:rsidRPr="00BF7039">
        <w:rPr>
          <w:rFonts w:hint="cs"/>
          <w:rtl/>
        </w:rPr>
        <w:t>) خلال فترة الدراسة هذه، واستُخدمت نتائجها أيضاً كمدخلات لدعم واستكمال تقاريرها النهائية.</w:t>
      </w:r>
    </w:p>
    <w:p w14:paraId="6A46FA2F" w14:textId="77777777" w:rsidR="00281DE3" w:rsidRPr="00D72039" w:rsidRDefault="00281DE3" w:rsidP="001A1F0D">
      <w:pPr>
        <w:pStyle w:val="Tabletitle"/>
        <w:spacing w:before="240" w:after="120"/>
        <w:jc w:val="left"/>
        <w:rPr>
          <w:rtl/>
        </w:rPr>
      </w:pPr>
      <w:r>
        <w:rPr>
          <w:rFonts w:hint="cs"/>
          <w:rtl/>
        </w:rPr>
        <w:t xml:space="preserve">الجدول 3: عدد المساهمات الواردة لكل مسألة من مسائل لجنة الدراسات </w:t>
      </w:r>
      <w:r>
        <w:t>2</w:t>
      </w:r>
    </w:p>
    <w:tbl>
      <w:tblPr>
        <w:tblStyle w:val="GridTable5Dark-Accent1"/>
        <w:bidiVisual/>
        <w:tblW w:w="4980" w:type="pct"/>
        <w:jc w:val="center"/>
        <w:tblLook w:val="04A0" w:firstRow="1" w:lastRow="0" w:firstColumn="1" w:lastColumn="0" w:noHBand="0" w:noVBand="1"/>
      </w:tblPr>
      <w:tblGrid>
        <w:gridCol w:w="4853"/>
        <w:gridCol w:w="941"/>
        <w:gridCol w:w="940"/>
        <w:gridCol w:w="1059"/>
        <w:gridCol w:w="936"/>
        <w:gridCol w:w="861"/>
      </w:tblGrid>
      <w:tr w:rsidR="00281DE3" w:rsidRPr="004146C7" w14:paraId="3B9DC0E7" w14:textId="77777777" w:rsidTr="00631C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9" w:type="dxa"/>
          </w:tcPr>
          <w:p w14:paraId="3FF8C602" w14:textId="77777777" w:rsidR="00281DE3" w:rsidRPr="004146C7" w:rsidRDefault="00281DE3" w:rsidP="004146C7">
            <w:pPr>
              <w:keepLines/>
              <w:spacing w:before="40" w:after="40" w:line="240" w:lineRule="exact"/>
              <w:jc w:val="left"/>
              <w:rPr>
                <w:sz w:val="20"/>
                <w:szCs w:val="20"/>
              </w:rPr>
            </w:pPr>
            <w:bookmarkStart w:id="1" w:name="_Hlk69474320"/>
            <w:r w:rsidRPr="004146C7">
              <w:rPr>
                <w:sz w:val="20"/>
                <w:szCs w:val="20"/>
                <w:rtl/>
              </w:rPr>
              <w:t xml:space="preserve">المساهمات الواردة إلى الاجتماعات السنوية للجنة الدراسات </w:t>
            </w:r>
            <w:r w:rsidRPr="004146C7">
              <w:rPr>
                <w:sz w:val="20"/>
                <w:szCs w:val="20"/>
                <w:lang w:val="en-GB"/>
              </w:rPr>
              <w:t>2</w:t>
            </w:r>
            <w:r w:rsidRPr="004146C7">
              <w:rPr>
                <w:sz w:val="20"/>
                <w:szCs w:val="20"/>
                <w:rtl/>
              </w:rPr>
              <w:t xml:space="preserve"> وأفرقة المقررين</w:t>
            </w:r>
            <w:r w:rsidRPr="004146C7">
              <w:rPr>
                <w:rStyle w:val="FootnoteReference"/>
                <w:sz w:val="20"/>
                <w:szCs w:val="20"/>
              </w:rPr>
              <w:footnoteReference w:id="18"/>
            </w:r>
          </w:p>
        </w:tc>
        <w:tc>
          <w:tcPr>
            <w:tcW w:w="942" w:type="dxa"/>
          </w:tcPr>
          <w:p w14:paraId="45D108A7" w14:textId="77777777" w:rsidR="00281DE3" w:rsidRPr="004146C7" w:rsidRDefault="00281DE3" w:rsidP="004146C7">
            <w:pPr>
              <w:keepLines/>
              <w:spacing w:before="40" w:after="40" w:line="24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4146C7">
              <w:rPr>
                <w:sz w:val="20"/>
                <w:szCs w:val="20"/>
              </w:rPr>
              <w:t>2018</w:t>
            </w:r>
          </w:p>
        </w:tc>
        <w:tc>
          <w:tcPr>
            <w:tcW w:w="941" w:type="dxa"/>
          </w:tcPr>
          <w:p w14:paraId="7F45C4E8" w14:textId="77777777" w:rsidR="00281DE3" w:rsidRPr="004146C7" w:rsidRDefault="00281DE3" w:rsidP="004146C7">
            <w:pPr>
              <w:keepLines/>
              <w:spacing w:before="40" w:after="40" w:line="24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4146C7">
              <w:rPr>
                <w:sz w:val="20"/>
                <w:szCs w:val="20"/>
              </w:rPr>
              <w:t>2019</w:t>
            </w:r>
          </w:p>
        </w:tc>
        <w:tc>
          <w:tcPr>
            <w:tcW w:w="1060" w:type="dxa"/>
          </w:tcPr>
          <w:p w14:paraId="329FFB1B" w14:textId="77777777" w:rsidR="00281DE3" w:rsidRPr="004146C7" w:rsidRDefault="00281DE3" w:rsidP="004146C7">
            <w:pPr>
              <w:keepLines/>
              <w:spacing w:before="40" w:after="40" w:line="24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4146C7">
              <w:rPr>
                <w:sz w:val="20"/>
                <w:szCs w:val="20"/>
              </w:rPr>
              <w:t>2020</w:t>
            </w:r>
          </w:p>
        </w:tc>
        <w:tc>
          <w:tcPr>
            <w:tcW w:w="937" w:type="dxa"/>
          </w:tcPr>
          <w:p w14:paraId="3E711A58" w14:textId="77777777" w:rsidR="00281DE3" w:rsidRPr="004146C7" w:rsidRDefault="00281DE3" w:rsidP="004146C7">
            <w:pPr>
              <w:keepLines/>
              <w:spacing w:before="40" w:after="40" w:line="24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4146C7">
              <w:rPr>
                <w:sz w:val="20"/>
                <w:szCs w:val="20"/>
              </w:rPr>
              <w:t>2021</w:t>
            </w:r>
          </w:p>
        </w:tc>
        <w:tc>
          <w:tcPr>
            <w:tcW w:w="861" w:type="dxa"/>
          </w:tcPr>
          <w:p w14:paraId="140C6C27" w14:textId="77777777" w:rsidR="00281DE3" w:rsidRPr="004146C7" w:rsidRDefault="00281DE3" w:rsidP="004146C7">
            <w:pPr>
              <w:keepLines/>
              <w:spacing w:before="40" w:after="40" w:line="240" w:lineRule="exact"/>
              <w:jc w:val="left"/>
              <w:cnfStyle w:val="100000000000" w:firstRow="1" w:lastRow="0" w:firstColumn="0" w:lastColumn="0" w:oddVBand="0" w:evenVBand="0" w:oddHBand="0" w:evenHBand="0" w:firstRowFirstColumn="0" w:firstRowLastColumn="0" w:lastRowFirstColumn="0" w:lastRowLastColumn="0"/>
              <w:rPr>
                <w:sz w:val="20"/>
                <w:szCs w:val="20"/>
              </w:rPr>
            </w:pPr>
            <w:r w:rsidRPr="004146C7">
              <w:rPr>
                <w:sz w:val="20"/>
                <w:szCs w:val="20"/>
                <w:rtl/>
              </w:rPr>
              <w:t>المجموع</w:t>
            </w:r>
          </w:p>
        </w:tc>
      </w:tr>
      <w:tr w:rsidR="00281DE3" w:rsidRPr="004146C7" w14:paraId="4A7AADDD" w14:textId="77777777" w:rsidTr="00631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9" w:type="dxa"/>
          </w:tcPr>
          <w:p w14:paraId="2DFE2241" w14:textId="77777777" w:rsidR="00281DE3" w:rsidRPr="004146C7" w:rsidRDefault="00281DE3" w:rsidP="004146C7">
            <w:pPr>
              <w:keepLines/>
              <w:spacing w:before="40" w:after="40" w:line="240" w:lineRule="exact"/>
              <w:jc w:val="left"/>
              <w:rPr>
                <w:sz w:val="20"/>
                <w:szCs w:val="20"/>
              </w:rPr>
            </w:pPr>
            <w:r w:rsidRPr="004146C7">
              <w:rPr>
                <w:sz w:val="20"/>
                <w:szCs w:val="20"/>
                <w:rtl/>
              </w:rPr>
              <w:t xml:space="preserve">المسألة </w:t>
            </w:r>
            <w:r w:rsidRPr="004146C7">
              <w:rPr>
                <w:sz w:val="20"/>
                <w:szCs w:val="20"/>
              </w:rPr>
              <w:t>1/2</w:t>
            </w:r>
          </w:p>
        </w:tc>
        <w:tc>
          <w:tcPr>
            <w:tcW w:w="942" w:type="dxa"/>
          </w:tcPr>
          <w:p w14:paraId="0974E445"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35</w:t>
            </w:r>
          </w:p>
        </w:tc>
        <w:tc>
          <w:tcPr>
            <w:tcW w:w="941" w:type="dxa"/>
          </w:tcPr>
          <w:p w14:paraId="6465D792"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39</w:t>
            </w:r>
          </w:p>
        </w:tc>
        <w:tc>
          <w:tcPr>
            <w:tcW w:w="1060" w:type="dxa"/>
          </w:tcPr>
          <w:p w14:paraId="320BF832"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38</w:t>
            </w:r>
          </w:p>
        </w:tc>
        <w:tc>
          <w:tcPr>
            <w:tcW w:w="937" w:type="dxa"/>
          </w:tcPr>
          <w:p w14:paraId="103D6F2F"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11</w:t>
            </w:r>
          </w:p>
        </w:tc>
        <w:tc>
          <w:tcPr>
            <w:tcW w:w="861" w:type="dxa"/>
          </w:tcPr>
          <w:p w14:paraId="1FDF0976"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123</w:t>
            </w:r>
          </w:p>
        </w:tc>
      </w:tr>
      <w:tr w:rsidR="00281DE3" w:rsidRPr="004146C7" w14:paraId="15F7D3F0" w14:textId="77777777" w:rsidTr="00631CF8">
        <w:trPr>
          <w:jc w:val="center"/>
        </w:trPr>
        <w:tc>
          <w:tcPr>
            <w:cnfStyle w:val="001000000000" w:firstRow="0" w:lastRow="0" w:firstColumn="1" w:lastColumn="0" w:oddVBand="0" w:evenVBand="0" w:oddHBand="0" w:evenHBand="0" w:firstRowFirstColumn="0" w:firstRowLastColumn="0" w:lastRowFirstColumn="0" w:lastRowLastColumn="0"/>
            <w:tcW w:w="4859" w:type="dxa"/>
          </w:tcPr>
          <w:p w14:paraId="5F6CC163" w14:textId="77777777" w:rsidR="00281DE3" w:rsidRPr="004146C7" w:rsidRDefault="00281DE3" w:rsidP="004146C7">
            <w:pPr>
              <w:keepLines/>
              <w:spacing w:before="40" w:after="40" w:line="240" w:lineRule="exact"/>
              <w:jc w:val="left"/>
              <w:rPr>
                <w:sz w:val="20"/>
                <w:szCs w:val="20"/>
              </w:rPr>
            </w:pPr>
            <w:r w:rsidRPr="004146C7">
              <w:rPr>
                <w:sz w:val="20"/>
                <w:szCs w:val="20"/>
                <w:rtl/>
              </w:rPr>
              <w:t xml:space="preserve">المسألة </w:t>
            </w:r>
            <w:r w:rsidRPr="004146C7">
              <w:rPr>
                <w:sz w:val="20"/>
                <w:szCs w:val="20"/>
              </w:rPr>
              <w:t>2/2</w:t>
            </w:r>
          </w:p>
        </w:tc>
        <w:tc>
          <w:tcPr>
            <w:tcW w:w="942" w:type="dxa"/>
          </w:tcPr>
          <w:p w14:paraId="6A43E574"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23</w:t>
            </w:r>
          </w:p>
        </w:tc>
        <w:tc>
          <w:tcPr>
            <w:tcW w:w="941" w:type="dxa"/>
          </w:tcPr>
          <w:p w14:paraId="49C681F6"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22</w:t>
            </w:r>
          </w:p>
        </w:tc>
        <w:tc>
          <w:tcPr>
            <w:tcW w:w="1060" w:type="dxa"/>
          </w:tcPr>
          <w:p w14:paraId="5F7486A5"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41</w:t>
            </w:r>
          </w:p>
        </w:tc>
        <w:tc>
          <w:tcPr>
            <w:tcW w:w="937" w:type="dxa"/>
          </w:tcPr>
          <w:p w14:paraId="145E3E56"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18</w:t>
            </w:r>
          </w:p>
        </w:tc>
        <w:tc>
          <w:tcPr>
            <w:tcW w:w="861" w:type="dxa"/>
          </w:tcPr>
          <w:p w14:paraId="7E8A2D46"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b/>
                <w:bCs/>
                <w:sz w:val="20"/>
                <w:szCs w:val="20"/>
              </w:rPr>
            </w:pPr>
            <w:r w:rsidRPr="004146C7">
              <w:rPr>
                <w:b/>
                <w:bCs/>
                <w:sz w:val="20"/>
                <w:szCs w:val="20"/>
              </w:rPr>
              <w:t>104</w:t>
            </w:r>
          </w:p>
        </w:tc>
      </w:tr>
      <w:tr w:rsidR="00281DE3" w:rsidRPr="004146C7" w14:paraId="5261359E" w14:textId="77777777" w:rsidTr="00631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9" w:type="dxa"/>
          </w:tcPr>
          <w:p w14:paraId="5F8A5B41" w14:textId="77777777" w:rsidR="00281DE3" w:rsidRPr="004146C7" w:rsidRDefault="00281DE3" w:rsidP="004146C7">
            <w:pPr>
              <w:keepLines/>
              <w:spacing w:before="40" w:after="40" w:line="240" w:lineRule="exact"/>
              <w:jc w:val="left"/>
              <w:rPr>
                <w:sz w:val="20"/>
                <w:szCs w:val="20"/>
              </w:rPr>
            </w:pPr>
            <w:r w:rsidRPr="004146C7">
              <w:rPr>
                <w:sz w:val="20"/>
                <w:szCs w:val="20"/>
                <w:rtl/>
              </w:rPr>
              <w:t xml:space="preserve">المسألة </w:t>
            </w:r>
            <w:r w:rsidRPr="004146C7">
              <w:rPr>
                <w:sz w:val="20"/>
                <w:szCs w:val="20"/>
              </w:rPr>
              <w:t>3/2</w:t>
            </w:r>
          </w:p>
        </w:tc>
        <w:tc>
          <w:tcPr>
            <w:tcW w:w="942" w:type="dxa"/>
          </w:tcPr>
          <w:p w14:paraId="59DBA7E0"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26</w:t>
            </w:r>
          </w:p>
        </w:tc>
        <w:tc>
          <w:tcPr>
            <w:tcW w:w="941" w:type="dxa"/>
          </w:tcPr>
          <w:p w14:paraId="5AC41F5B"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30</w:t>
            </w:r>
          </w:p>
        </w:tc>
        <w:tc>
          <w:tcPr>
            <w:tcW w:w="1060" w:type="dxa"/>
          </w:tcPr>
          <w:p w14:paraId="30F3BDE0"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39</w:t>
            </w:r>
          </w:p>
        </w:tc>
        <w:tc>
          <w:tcPr>
            <w:tcW w:w="937" w:type="dxa"/>
          </w:tcPr>
          <w:p w14:paraId="11C80FB9"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11</w:t>
            </w:r>
          </w:p>
        </w:tc>
        <w:tc>
          <w:tcPr>
            <w:tcW w:w="861" w:type="dxa"/>
          </w:tcPr>
          <w:p w14:paraId="430FDB69"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106</w:t>
            </w:r>
          </w:p>
        </w:tc>
      </w:tr>
      <w:tr w:rsidR="00281DE3" w:rsidRPr="004146C7" w14:paraId="6B1A7A06" w14:textId="77777777" w:rsidTr="00631CF8">
        <w:trPr>
          <w:jc w:val="center"/>
        </w:trPr>
        <w:tc>
          <w:tcPr>
            <w:cnfStyle w:val="001000000000" w:firstRow="0" w:lastRow="0" w:firstColumn="1" w:lastColumn="0" w:oddVBand="0" w:evenVBand="0" w:oddHBand="0" w:evenHBand="0" w:firstRowFirstColumn="0" w:firstRowLastColumn="0" w:lastRowFirstColumn="0" w:lastRowLastColumn="0"/>
            <w:tcW w:w="4859" w:type="dxa"/>
          </w:tcPr>
          <w:p w14:paraId="7652CC81" w14:textId="77777777" w:rsidR="00281DE3" w:rsidRPr="004146C7" w:rsidRDefault="00281DE3" w:rsidP="004146C7">
            <w:pPr>
              <w:keepLines/>
              <w:spacing w:before="40" w:after="40" w:line="240" w:lineRule="exact"/>
              <w:jc w:val="left"/>
              <w:rPr>
                <w:sz w:val="20"/>
                <w:szCs w:val="20"/>
              </w:rPr>
            </w:pPr>
            <w:r w:rsidRPr="004146C7">
              <w:rPr>
                <w:sz w:val="20"/>
                <w:szCs w:val="20"/>
                <w:rtl/>
              </w:rPr>
              <w:t xml:space="preserve">المسألة </w:t>
            </w:r>
            <w:r w:rsidRPr="004146C7">
              <w:rPr>
                <w:sz w:val="20"/>
                <w:szCs w:val="20"/>
              </w:rPr>
              <w:t>4/2</w:t>
            </w:r>
          </w:p>
        </w:tc>
        <w:tc>
          <w:tcPr>
            <w:tcW w:w="942" w:type="dxa"/>
          </w:tcPr>
          <w:p w14:paraId="617C7675"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21</w:t>
            </w:r>
          </w:p>
        </w:tc>
        <w:tc>
          <w:tcPr>
            <w:tcW w:w="941" w:type="dxa"/>
          </w:tcPr>
          <w:p w14:paraId="7ED9619C"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16</w:t>
            </w:r>
          </w:p>
        </w:tc>
        <w:tc>
          <w:tcPr>
            <w:tcW w:w="1060" w:type="dxa"/>
          </w:tcPr>
          <w:p w14:paraId="74828838"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31</w:t>
            </w:r>
          </w:p>
        </w:tc>
        <w:tc>
          <w:tcPr>
            <w:tcW w:w="937" w:type="dxa"/>
          </w:tcPr>
          <w:p w14:paraId="4EB0B192"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6</w:t>
            </w:r>
          </w:p>
        </w:tc>
        <w:tc>
          <w:tcPr>
            <w:tcW w:w="861" w:type="dxa"/>
          </w:tcPr>
          <w:p w14:paraId="6B991729"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b/>
                <w:bCs/>
                <w:sz w:val="20"/>
                <w:szCs w:val="20"/>
              </w:rPr>
            </w:pPr>
            <w:r w:rsidRPr="004146C7">
              <w:rPr>
                <w:b/>
                <w:bCs/>
                <w:sz w:val="20"/>
                <w:szCs w:val="20"/>
              </w:rPr>
              <w:t>74</w:t>
            </w:r>
          </w:p>
        </w:tc>
      </w:tr>
      <w:tr w:rsidR="00281DE3" w:rsidRPr="004146C7" w14:paraId="63622A37" w14:textId="77777777" w:rsidTr="00631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9" w:type="dxa"/>
          </w:tcPr>
          <w:p w14:paraId="71C83B60" w14:textId="77777777" w:rsidR="00281DE3" w:rsidRPr="004146C7" w:rsidRDefault="00281DE3" w:rsidP="004146C7">
            <w:pPr>
              <w:keepLines/>
              <w:spacing w:before="40" w:after="40" w:line="240" w:lineRule="exact"/>
              <w:jc w:val="left"/>
              <w:rPr>
                <w:sz w:val="20"/>
                <w:szCs w:val="20"/>
              </w:rPr>
            </w:pPr>
            <w:r w:rsidRPr="004146C7">
              <w:rPr>
                <w:sz w:val="20"/>
                <w:szCs w:val="20"/>
                <w:rtl/>
              </w:rPr>
              <w:t xml:space="preserve">المسألة </w:t>
            </w:r>
            <w:r w:rsidRPr="004146C7">
              <w:rPr>
                <w:sz w:val="20"/>
                <w:szCs w:val="20"/>
              </w:rPr>
              <w:t>5/2</w:t>
            </w:r>
          </w:p>
        </w:tc>
        <w:tc>
          <w:tcPr>
            <w:tcW w:w="942" w:type="dxa"/>
          </w:tcPr>
          <w:p w14:paraId="299AD42D"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19</w:t>
            </w:r>
          </w:p>
        </w:tc>
        <w:tc>
          <w:tcPr>
            <w:tcW w:w="941" w:type="dxa"/>
          </w:tcPr>
          <w:p w14:paraId="33CA9764"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21</w:t>
            </w:r>
          </w:p>
        </w:tc>
        <w:tc>
          <w:tcPr>
            <w:tcW w:w="1060" w:type="dxa"/>
          </w:tcPr>
          <w:p w14:paraId="7E1EB762"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35</w:t>
            </w:r>
          </w:p>
        </w:tc>
        <w:tc>
          <w:tcPr>
            <w:tcW w:w="937" w:type="dxa"/>
          </w:tcPr>
          <w:p w14:paraId="7B6E258E"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16</w:t>
            </w:r>
          </w:p>
        </w:tc>
        <w:tc>
          <w:tcPr>
            <w:tcW w:w="861" w:type="dxa"/>
          </w:tcPr>
          <w:p w14:paraId="4BA3BBA3"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91</w:t>
            </w:r>
          </w:p>
        </w:tc>
      </w:tr>
      <w:tr w:rsidR="00281DE3" w:rsidRPr="004146C7" w14:paraId="4798D51C" w14:textId="77777777" w:rsidTr="00631CF8">
        <w:trPr>
          <w:jc w:val="center"/>
        </w:trPr>
        <w:tc>
          <w:tcPr>
            <w:cnfStyle w:val="001000000000" w:firstRow="0" w:lastRow="0" w:firstColumn="1" w:lastColumn="0" w:oddVBand="0" w:evenVBand="0" w:oddHBand="0" w:evenHBand="0" w:firstRowFirstColumn="0" w:firstRowLastColumn="0" w:lastRowFirstColumn="0" w:lastRowLastColumn="0"/>
            <w:tcW w:w="4859" w:type="dxa"/>
          </w:tcPr>
          <w:p w14:paraId="47FA5D31" w14:textId="77777777" w:rsidR="00281DE3" w:rsidRPr="004146C7" w:rsidRDefault="00281DE3" w:rsidP="004146C7">
            <w:pPr>
              <w:keepLines/>
              <w:spacing w:before="40" w:after="40" w:line="240" w:lineRule="exact"/>
              <w:jc w:val="left"/>
              <w:rPr>
                <w:sz w:val="20"/>
                <w:szCs w:val="20"/>
              </w:rPr>
            </w:pPr>
            <w:r w:rsidRPr="004146C7">
              <w:rPr>
                <w:sz w:val="20"/>
                <w:szCs w:val="20"/>
                <w:rtl/>
              </w:rPr>
              <w:t xml:space="preserve">المسألة </w:t>
            </w:r>
            <w:r w:rsidRPr="004146C7">
              <w:rPr>
                <w:sz w:val="20"/>
                <w:szCs w:val="20"/>
              </w:rPr>
              <w:t>6/2</w:t>
            </w:r>
          </w:p>
        </w:tc>
        <w:tc>
          <w:tcPr>
            <w:tcW w:w="942" w:type="dxa"/>
          </w:tcPr>
          <w:p w14:paraId="6AD5F924"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18</w:t>
            </w:r>
          </w:p>
        </w:tc>
        <w:tc>
          <w:tcPr>
            <w:tcW w:w="941" w:type="dxa"/>
          </w:tcPr>
          <w:p w14:paraId="2DC3B9D7"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14</w:t>
            </w:r>
          </w:p>
        </w:tc>
        <w:tc>
          <w:tcPr>
            <w:tcW w:w="1060" w:type="dxa"/>
          </w:tcPr>
          <w:p w14:paraId="48BD25FA"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25</w:t>
            </w:r>
          </w:p>
        </w:tc>
        <w:tc>
          <w:tcPr>
            <w:tcW w:w="937" w:type="dxa"/>
          </w:tcPr>
          <w:p w14:paraId="1B66BC7E"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8</w:t>
            </w:r>
          </w:p>
        </w:tc>
        <w:tc>
          <w:tcPr>
            <w:tcW w:w="861" w:type="dxa"/>
          </w:tcPr>
          <w:p w14:paraId="4F59EAFD"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b/>
                <w:bCs/>
                <w:sz w:val="20"/>
                <w:szCs w:val="20"/>
              </w:rPr>
            </w:pPr>
            <w:r w:rsidRPr="004146C7">
              <w:rPr>
                <w:b/>
                <w:bCs/>
                <w:sz w:val="20"/>
                <w:szCs w:val="20"/>
              </w:rPr>
              <w:t>65</w:t>
            </w:r>
          </w:p>
        </w:tc>
      </w:tr>
      <w:tr w:rsidR="00281DE3" w:rsidRPr="004146C7" w14:paraId="1D586FAC" w14:textId="77777777" w:rsidTr="00631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9" w:type="dxa"/>
          </w:tcPr>
          <w:p w14:paraId="4D346DE9" w14:textId="77777777" w:rsidR="00281DE3" w:rsidRPr="004146C7" w:rsidRDefault="00281DE3" w:rsidP="004146C7">
            <w:pPr>
              <w:keepLines/>
              <w:spacing w:before="40" w:after="40" w:line="240" w:lineRule="exact"/>
              <w:jc w:val="left"/>
              <w:rPr>
                <w:sz w:val="20"/>
                <w:szCs w:val="20"/>
              </w:rPr>
            </w:pPr>
            <w:r w:rsidRPr="004146C7">
              <w:rPr>
                <w:sz w:val="20"/>
                <w:szCs w:val="20"/>
                <w:rtl/>
              </w:rPr>
              <w:t xml:space="preserve">المسألة </w:t>
            </w:r>
            <w:r w:rsidRPr="004146C7">
              <w:rPr>
                <w:sz w:val="20"/>
                <w:szCs w:val="20"/>
              </w:rPr>
              <w:t>7/2</w:t>
            </w:r>
          </w:p>
        </w:tc>
        <w:tc>
          <w:tcPr>
            <w:tcW w:w="942" w:type="dxa"/>
          </w:tcPr>
          <w:p w14:paraId="6F695C35"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20</w:t>
            </w:r>
          </w:p>
        </w:tc>
        <w:tc>
          <w:tcPr>
            <w:tcW w:w="941" w:type="dxa"/>
          </w:tcPr>
          <w:p w14:paraId="380351EB"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23</w:t>
            </w:r>
          </w:p>
        </w:tc>
        <w:tc>
          <w:tcPr>
            <w:tcW w:w="1060" w:type="dxa"/>
          </w:tcPr>
          <w:p w14:paraId="726A772A"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36</w:t>
            </w:r>
          </w:p>
        </w:tc>
        <w:tc>
          <w:tcPr>
            <w:tcW w:w="937" w:type="dxa"/>
          </w:tcPr>
          <w:p w14:paraId="796A7B71"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sz w:val="20"/>
                <w:szCs w:val="20"/>
              </w:rPr>
            </w:pPr>
            <w:r w:rsidRPr="004146C7">
              <w:rPr>
                <w:sz w:val="20"/>
                <w:szCs w:val="20"/>
              </w:rPr>
              <w:t>9</w:t>
            </w:r>
          </w:p>
        </w:tc>
        <w:tc>
          <w:tcPr>
            <w:tcW w:w="861" w:type="dxa"/>
          </w:tcPr>
          <w:p w14:paraId="050EA18E"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88</w:t>
            </w:r>
          </w:p>
        </w:tc>
      </w:tr>
      <w:tr w:rsidR="00281DE3" w:rsidRPr="004146C7" w14:paraId="50634F68" w14:textId="77777777" w:rsidTr="00631CF8">
        <w:trPr>
          <w:jc w:val="center"/>
        </w:trPr>
        <w:tc>
          <w:tcPr>
            <w:cnfStyle w:val="001000000000" w:firstRow="0" w:lastRow="0" w:firstColumn="1" w:lastColumn="0" w:oddVBand="0" w:evenVBand="0" w:oddHBand="0" w:evenHBand="0" w:firstRowFirstColumn="0" w:firstRowLastColumn="0" w:lastRowFirstColumn="0" w:lastRowLastColumn="0"/>
            <w:tcW w:w="4859" w:type="dxa"/>
          </w:tcPr>
          <w:p w14:paraId="64C0DDF8" w14:textId="5E1D0682" w:rsidR="00281DE3" w:rsidRPr="004146C7" w:rsidRDefault="00281DE3" w:rsidP="004146C7">
            <w:pPr>
              <w:keepLines/>
              <w:spacing w:before="40" w:after="40" w:line="240" w:lineRule="exact"/>
              <w:jc w:val="left"/>
              <w:rPr>
                <w:sz w:val="20"/>
                <w:szCs w:val="20"/>
              </w:rPr>
            </w:pPr>
            <w:r w:rsidRPr="004146C7">
              <w:rPr>
                <w:sz w:val="20"/>
                <w:szCs w:val="20"/>
                <w:rtl/>
              </w:rPr>
              <w:t>جميع مسائل لجنة</w:t>
            </w:r>
            <w:r w:rsidR="00791749" w:rsidRPr="004146C7">
              <w:rPr>
                <w:sz w:val="20"/>
                <w:szCs w:val="20"/>
                <w:rtl/>
              </w:rPr>
              <w:t xml:space="preserve"> الدراسات</w:t>
            </w:r>
            <w:r w:rsidRPr="004146C7">
              <w:rPr>
                <w:sz w:val="20"/>
                <w:szCs w:val="20"/>
                <w:rtl/>
              </w:rPr>
              <w:t xml:space="preserve"> 2</w:t>
            </w:r>
          </w:p>
        </w:tc>
        <w:tc>
          <w:tcPr>
            <w:tcW w:w="942" w:type="dxa"/>
          </w:tcPr>
          <w:p w14:paraId="56104DAE"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15</w:t>
            </w:r>
          </w:p>
        </w:tc>
        <w:tc>
          <w:tcPr>
            <w:tcW w:w="941" w:type="dxa"/>
          </w:tcPr>
          <w:p w14:paraId="4A80FD34"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16</w:t>
            </w:r>
          </w:p>
        </w:tc>
        <w:tc>
          <w:tcPr>
            <w:tcW w:w="1060" w:type="dxa"/>
          </w:tcPr>
          <w:p w14:paraId="517E8A6F"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31</w:t>
            </w:r>
          </w:p>
        </w:tc>
        <w:tc>
          <w:tcPr>
            <w:tcW w:w="937" w:type="dxa"/>
          </w:tcPr>
          <w:p w14:paraId="7E91964B"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sz w:val="20"/>
                <w:szCs w:val="20"/>
              </w:rPr>
            </w:pPr>
            <w:r w:rsidRPr="004146C7">
              <w:rPr>
                <w:sz w:val="20"/>
                <w:szCs w:val="20"/>
              </w:rPr>
              <w:t>55</w:t>
            </w:r>
          </w:p>
        </w:tc>
        <w:tc>
          <w:tcPr>
            <w:tcW w:w="861" w:type="dxa"/>
          </w:tcPr>
          <w:p w14:paraId="323FB083" w14:textId="77777777" w:rsidR="00281DE3" w:rsidRPr="004146C7" w:rsidRDefault="00281DE3" w:rsidP="004146C7">
            <w:pPr>
              <w:keepLines/>
              <w:spacing w:before="40" w:after="40" w:line="240" w:lineRule="exact"/>
              <w:jc w:val="left"/>
              <w:cnfStyle w:val="000000000000" w:firstRow="0" w:lastRow="0" w:firstColumn="0" w:lastColumn="0" w:oddVBand="0" w:evenVBand="0" w:oddHBand="0" w:evenHBand="0" w:firstRowFirstColumn="0" w:firstRowLastColumn="0" w:lastRowFirstColumn="0" w:lastRowLastColumn="0"/>
              <w:rPr>
                <w:b/>
                <w:bCs/>
                <w:sz w:val="20"/>
                <w:szCs w:val="20"/>
              </w:rPr>
            </w:pPr>
            <w:r w:rsidRPr="004146C7">
              <w:rPr>
                <w:b/>
                <w:bCs/>
                <w:sz w:val="20"/>
                <w:szCs w:val="20"/>
              </w:rPr>
              <w:t>117</w:t>
            </w:r>
          </w:p>
        </w:tc>
      </w:tr>
      <w:tr w:rsidR="00281DE3" w:rsidRPr="004146C7" w14:paraId="3A9EB814" w14:textId="77777777" w:rsidTr="00631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9" w:type="dxa"/>
          </w:tcPr>
          <w:p w14:paraId="0CEA1D01" w14:textId="77777777" w:rsidR="00281DE3" w:rsidRPr="004146C7" w:rsidRDefault="00281DE3" w:rsidP="004146C7">
            <w:pPr>
              <w:keepLines/>
              <w:spacing w:before="40" w:after="40" w:line="240" w:lineRule="exact"/>
              <w:jc w:val="left"/>
              <w:rPr>
                <w:sz w:val="20"/>
                <w:szCs w:val="20"/>
              </w:rPr>
            </w:pPr>
            <w:r w:rsidRPr="004146C7">
              <w:rPr>
                <w:sz w:val="20"/>
                <w:szCs w:val="20"/>
                <w:rtl/>
              </w:rPr>
              <w:t>المجموع</w:t>
            </w:r>
          </w:p>
        </w:tc>
        <w:tc>
          <w:tcPr>
            <w:tcW w:w="942" w:type="dxa"/>
          </w:tcPr>
          <w:p w14:paraId="0C676923"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177</w:t>
            </w:r>
          </w:p>
        </w:tc>
        <w:tc>
          <w:tcPr>
            <w:tcW w:w="941" w:type="dxa"/>
          </w:tcPr>
          <w:p w14:paraId="763918E9"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181</w:t>
            </w:r>
          </w:p>
        </w:tc>
        <w:tc>
          <w:tcPr>
            <w:tcW w:w="1060" w:type="dxa"/>
          </w:tcPr>
          <w:p w14:paraId="077DA180"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276</w:t>
            </w:r>
          </w:p>
        </w:tc>
        <w:tc>
          <w:tcPr>
            <w:tcW w:w="937" w:type="dxa"/>
          </w:tcPr>
          <w:p w14:paraId="79A972E7"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134</w:t>
            </w:r>
          </w:p>
        </w:tc>
        <w:tc>
          <w:tcPr>
            <w:tcW w:w="861" w:type="dxa"/>
          </w:tcPr>
          <w:p w14:paraId="74AA0C17" w14:textId="77777777" w:rsidR="00281DE3" w:rsidRPr="004146C7" w:rsidRDefault="00281DE3" w:rsidP="004146C7">
            <w:pPr>
              <w:keepLines/>
              <w:spacing w:before="40" w:after="40" w:line="240" w:lineRule="exact"/>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146C7">
              <w:rPr>
                <w:b/>
                <w:bCs/>
                <w:sz w:val="20"/>
                <w:szCs w:val="20"/>
              </w:rPr>
              <w:t>768</w:t>
            </w:r>
          </w:p>
        </w:tc>
      </w:tr>
    </w:tbl>
    <w:bookmarkEnd w:id="1"/>
    <w:p w14:paraId="7608BC7E" w14:textId="37EA4771" w:rsidR="00281DE3" w:rsidRDefault="00631CF8" w:rsidP="00631CF8">
      <w:pPr>
        <w:pStyle w:val="Figure"/>
        <w:jc w:val="center"/>
        <w:rPr>
          <w:rtl/>
        </w:rPr>
      </w:pPr>
      <w:r w:rsidRPr="00631CF8">
        <w:lastRenderedPageBreak/>
        <w:drawing>
          <wp:inline distT="0" distB="0" distL="0" distR="0" wp14:anchorId="31C39218" wp14:editId="2616EFC1">
            <wp:extent cx="6120765" cy="5230495"/>
            <wp:effectExtent l="0" t="0" r="13335" b="8255"/>
            <wp:docPr id="8" name="Chart 8">
              <a:extLst xmlns:a="http://schemas.openxmlformats.org/drawingml/2006/main">
                <a:ext uri="{FF2B5EF4-FFF2-40B4-BE49-F238E27FC236}">
                  <a16:creationId xmlns:a16="http://schemas.microsoft.com/office/drawing/2014/main" id="{E8CDB1B4-EDE7-45EE-9796-E15C13CBE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3416D3" w14:textId="20C751F8" w:rsidR="00281DE3" w:rsidRDefault="00281DE3" w:rsidP="00834874">
      <w:pPr>
        <w:pStyle w:val="Figuretitle"/>
        <w:rPr>
          <w:rtl/>
        </w:rPr>
      </w:pPr>
      <w:r>
        <w:rPr>
          <w:rFonts w:hint="cs"/>
          <w:rtl/>
        </w:rPr>
        <w:t xml:space="preserve">الشكل 4: عدد المساهمات الواردة إلى لجنة الدراسات </w:t>
      </w:r>
      <w:r>
        <w:t>2</w:t>
      </w:r>
      <w:r>
        <w:rPr>
          <w:rFonts w:hint="cs"/>
          <w:rtl/>
        </w:rPr>
        <w:t xml:space="preserve"> لكل مسألة ومصدر</w:t>
      </w:r>
      <w:r w:rsidR="00834874">
        <w:rPr>
          <w:rStyle w:val="FootnoteReference"/>
          <w:rtl/>
        </w:rPr>
        <w:footnoteReference w:id="19"/>
      </w:r>
    </w:p>
    <w:p w14:paraId="115C699B" w14:textId="38F9561A" w:rsidR="00281DE3" w:rsidRPr="00047800" w:rsidRDefault="00281DE3" w:rsidP="00281DE3">
      <w:pPr>
        <w:rPr>
          <w:rtl/>
        </w:rPr>
      </w:pPr>
      <w:r w:rsidRPr="004566C5">
        <w:rPr>
          <w:rFonts w:hint="cs"/>
          <w:rtl/>
        </w:rPr>
        <w:t xml:space="preserve">يبين </w:t>
      </w:r>
      <w:r w:rsidRPr="004566C5">
        <w:rPr>
          <w:rFonts w:hint="cs"/>
          <w:b/>
          <w:bCs/>
          <w:rtl/>
        </w:rPr>
        <w:t xml:space="preserve">الشكل </w:t>
      </w:r>
      <w:r w:rsidRPr="004566C5">
        <w:rPr>
          <w:b/>
          <w:bCs/>
        </w:rPr>
        <w:t>4</w:t>
      </w:r>
      <w:r w:rsidRPr="004566C5">
        <w:rPr>
          <w:rFonts w:hint="cs"/>
          <w:b/>
          <w:bCs/>
          <w:rtl/>
        </w:rPr>
        <w:t xml:space="preserve"> </w:t>
      </w:r>
      <w:r w:rsidRPr="004566C5">
        <w:rPr>
          <w:rFonts w:hint="cs"/>
          <w:rtl/>
        </w:rPr>
        <w:t>توزيع المساهمات حسب نوع المصدر. وعلى غرار فترة الدراسة السابقة، تظل الدول الأعضاء المساهم الأكبر في</w:t>
      </w:r>
      <w:r w:rsidRPr="004566C5">
        <w:rPr>
          <w:rFonts w:hint="eastAsia"/>
          <w:rtl/>
        </w:rPr>
        <w:t> </w:t>
      </w:r>
      <w:r w:rsidRPr="004566C5">
        <w:rPr>
          <w:rFonts w:hint="cs"/>
          <w:rtl/>
        </w:rPr>
        <w:t xml:space="preserve">جميع المسائل، مع تقديم المزيد من المساهمات إلى المسألة </w:t>
      </w:r>
      <w:r w:rsidRPr="004566C5">
        <w:t>3/2</w:t>
      </w:r>
      <w:r w:rsidRPr="004566C5">
        <w:rPr>
          <w:rFonts w:hint="cs"/>
          <w:rtl/>
        </w:rPr>
        <w:t xml:space="preserve"> (المجال: الأمن السيبراني). وحذا أعضاء القطاع (الذين يشملون المنظمات الإقليمية/الدولية) حذوها بتقديم مزيد من المساهمات في المسألة </w:t>
      </w:r>
      <w:r w:rsidRPr="004566C5">
        <w:t>1/2</w:t>
      </w:r>
      <w:r w:rsidRPr="004566C5">
        <w:rPr>
          <w:rFonts w:hint="cs"/>
          <w:rtl/>
        </w:rPr>
        <w:t xml:space="preserve"> (المجال: المدن والمجتمعات الذكية) والمسألة </w:t>
      </w:r>
      <w:r w:rsidRPr="004566C5">
        <w:t>7/2</w:t>
      </w:r>
      <w:r w:rsidRPr="004566C5">
        <w:rPr>
          <w:rFonts w:hint="cs"/>
          <w:rtl/>
        </w:rPr>
        <w:t xml:space="preserve"> (المجال: التعرض البشري </w:t>
      </w:r>
      <w:r w:rsidRPr="004566C5">
        <w:rPr>
          <w:color w:val="000000"/>
          <w:rtl/>
        </w:rPr>
        <w:t>للمجالات الكهرمغنطيسية</w:t>
      </w:r>
      <w:r w:rsidRPr="004566C5">
        <w:rPr>
          <w:rFonts w:hint="cs"/>
          <w:color w:val="000000"/>
          <w:rtl/>
        </w:rPr>
        <w:t>). وبينما تظل المشاركة الفعالة للهيئات الأكاديمية والمنتسبين مرغوبة، فقد زاد نشاطهم بشكل طفيف بالمقارنة مع فترة الدراسة السابقة، ولا سيما في</w:t>
      </w:r>
      <w:r>
        <w:rPr>
          <w:rFonts w:hint="eastAsia"/>
          <w:color w:val="000000"/>
          <w:rtl/>
        </w:rPr>
        <w:t> </w:t>
      </w:r>
      <w:r w:rsidRPr="004566C5">
        <w:rPr>
          <w:rFonts w:hint="cs"/>
          <w:color w:val="000000"/>
          <w:rtl/>
        </w:rPr>
        <w:t>المسألة</w:t>
      </w:r>
      <w:r>
        <w:rPr>
          <w:rFonts w:hint="eastAsia"/>
          <w:color w:val="000000"/>
          <w:rtl/>
        </w:rPr>
        <w:t> </w:t>
      </w:r>
      <w:r w:rsidRPr="004566C5">
        <w:rPr>
          <w:color w:val="000000"/>
        </w:rPr>
        <w:t>2/2</w:t>
      </w:r>
      <w:r w:rsidRPr="004566C5">
        <w:rPr>
          <w:rFonts w:hint="cs"/>
          <w:color w:val="000000"/>
          <w:rtl/>
        </w:rPr>
        <w:t xml:space="preserve"> (المجال: الصحة الإلكترونية) بالنسبة للهيئات الأكاديمية والمسألة </w:t>
      </w:r>
      <w:r w:rsidRPr="004566C5">
        <w:rPr>
          <w:color w:val="000000"/>
        </w:rPr>
        <w:t>3/2</w:t>
      </w:r>
      <w:r w:rsidRPr="004566C5">
        <w:rPr>
          <w:rFonts w:hint="cs"/>
          <w:color w:val="000000"/>
          <w:rtl/>
        </w:rPr>
        <w:t xml:space="preserve"> (المجال: الأمن السيبراني) بالنسبة للمنتسبين. وبعض الشركات الصغيرة والمتوسطة التي شاركت في المشروع التجريبي</w:t>
      </w:r>
      <w:r w:rsidRPr="004566C5">
        <w:rPr>
          <w:rStyle w:val="FootnoteReference"/>
          <w:spacing w:val="-2"/>
          <w:rtl/>
          <w:lang w:bidi="ar-EG"/>
        </w:rPr>
        <w:footnoteReference w:id="20"/>
      </w:r>
      <w:r w:rsidRPr="004566C5">
        <w:rPr>
          <w:rFonts w:hint="cs"/>
          <w:color w:val="000000"/>
          <w:rtl/>
        </w:rPr>
        <w:t xml:space="preserve"> بشأن المشاريع الصغيرة والمتوسطة ساهمت أيضاً خلال فترة الدراسة هذه </w:t>
      </w:r>
      <w:r w:rsidR="00047800">
        <w:rPr>
          <w:rFonts w:hint="cs"/>
          <w:color w:val="000000"/>
          <w:rtl/>
        </w:rPr>
        <w:t>في</w:t>
      </w:r>
      <w:r w:rsidRPr="004566C5">
        <w:rPr>
          <w:rFonts w:hint="cs"/>
          <w:color w:val="000000"/>
          <w:rtl/>
        </w:rPr>
        <w:t xml:space="preserve"> </w:t>
      </w:r>
      <w:r w:rsidR="00047800">
        <w:rPr>
          <w:rFonts w:hint="cs"/>
          <w:color w:val="000000"/>
          <w:rtl/>
        </w:rPr>
        <w:t>عامي</w:t>
      </w:r>
      <w:r w:rsidRPr="004566C5">
        <w:rPr>
          <w:rFonts w:hint="cs"/>
          <w:color w:val="000000"/>
          <w:rtl/>
        </w:rPr>
        <w:t xml:space="preserve"> </w:t>
      </w:r>
      <w:r w:rsidRPr="004566C5">
        <w:rPr>
          <w:color w:val="000000"/>
        </w:rPr>
        <w:t>2018</w:t>
      </w:r>
      <w:r w:rsidR="00047800">
        <w:rPr>
          <w:rFonts w:hint="cs"/>
          <w:color w:val="000000"/>
          <w:rtl/>
        </w:rPr>
        <w:t xml:space="preserve"> و</w:t>
      </w:r>
      <w:r w:rsidR="00047800" w:rsidRPr="004566C5">
        <w:rPr>
          <w:color w:val="000000"/>
        </w:rPr>
        <w:t>2019</w:t>
      </w:r>
      <w:r w:rsidR="00047800">
        <w:rPr>
          <w:rFonts w:hint="cs"/>
          <w:color w:val="000000"/>
          <w:rtl/>
        </w:rPr>
        <w:t>.</w:t>
      </w:r>
    </w:p>
    <w:p w14:paraId="2B4BD158" w14:textId="1BE438DA" w:rsidR="00621664" w:rsidRDefault="00281DE3" w:rsidP="00621664">
      <w:pPr>
        <w:pStyle w:val="Heading1"/>
        <w:rPr>
          <w:rtl/>
        </w:rPr>
      </w:pPr>
      <w:r w:rsidRPr="008A7D58">
        <w:lastRenderedPageBreak/>
        <w:t>2</w:t>
      </w:r>
      <w:r w:rsidRPr="008A7D58">
        <w:rPr>
          <w:rtl/>
        </w:rPr>
        <w:tab/>
      </w:r>
      <w:r w:rsidR="00B23D96">
        <w:rPr>
          <w:rFonts w:hint="cs"/>
          <w:rtl/>
        </w:rPr>
        <w:t>ال</w:t>
      </w:r>
      <w:r w:rsidR="00621664">
        <w:rPr>
          <w:rFonts w:hint="cs"/>
          <w:rtl/>
        </w:rPr>
        <w:t xml:space="preserve">أدوات </w:t>
      </w:r>
      <w:r w:rsidR="00B23D96">
        <w:rPr>
          <w:rFonts w:hint="cs"/>
          <w:rtl/>
        </w:rPr>
        <w:t>المستخدمة لتحقيق</w:t>
      </w:r>
      <w:r w:rsidR="00621664">
        <w:rPr>
          <w:rFonts w:hint="cs"/>
          <w:rtl/>
        </w:rPr>
        <w:t xml:space="preserve"> النتائج</w:t>
      </w:r>
    </w:p>
    <w:p w14:paraId="16AADB29" w14:textId="313B4FE8" w:rsidR="00621664" w:rsidRDefault="00621664" w:rsidP="00621664">
      <w:pPr>
        <w:pStyle w:val="Heading2"/>
        <w:rPr>
          <w:rFonts w:eastAsia="PMingLiU"/>
          <w:rtl/>
          <w:lang w:eastAsia="zh-TW" w:bidi="ar-EG"/>
        </w:rPr>
      </w:pPr>
      <w:r w:rsidRPr="00DE286F">
        <w:rPr>
          <w:lang w:val="en-GB"/>
        </w:rPr>
        <w:t>1.2</w:t>
      </w:r>
      <w:r w:rsidRPr="00DE286F">
        <w:rPr>
          <w:rtl/>
        </w:rPr>
        <w:tab/>
      </w:r>
      <w:r w:rsidRPr="00DE286F">
        <w:rPr>
          <w:rFonts w:eastAsia="PMingLiU" w:hint="cs"/>
          <w:rtl/>
          <w:lang w:eastAsia="zh-TW"/>
        </w:rPr>
        <w:t xml:space="preserve">خطة </w:t>
      </w:r>
      <w:r>
        <w:rPr>
          <w:rFonts w:eastAsia="PMingLiU" w:hint="cs"/>
          <w:rtl/>
          <w:lang w:eastAsia="zh-TW"/>
        </w:rPr>
        <w:t xml:space="preserve">عمل لجنة الدراسات </w:t>
      </w:r>
      <w:r w:rsidR="00047800">
        <w:rPr>
          <w:rFonts w:eastAsia="PMingLiU"/>
          <w:lang w:eastAsia="zh-TW"/>
        </w:rPr>
        <w:t>2</w:t>
      </w:r>
    </w:p>
    <w:p w14:paraId="234E6785" w14:textId="01CB085E" w:rsidR="00621664" w:rsidRDefault="00B23D96" w:rsidP="00BA0591">
      <w:pPr>
        <w:rPr>
          <w:rtl/>
          <w:lang w:bidi="ar-EG"/>
        </w:rPr>
      </w:pPr>
      <w:r>
        <w:rPr>
          <w:rFonts w:hint="cs"/>
          <w:rtl/>
        </w:rPr>
        <w:t xml:space="preserve">قدم رئيس لجنة الدراسات </w:t>
      </w:r>
      <w:r>
        <w:t>2</w:t>
      </w:r>
      <w:r>
        <w:rPr>
          <w:rFonts w:hint="cs"/>
          <w:rtl/>
          <w:lang w:bidi="ar-EG"/>
        </w:rPr>
        <w:t xml:space="preserve"> لقطاع تنمية الاتصالات وفريق إدارة لجنة الدراسات </w:t>
      </w:r>
      <w:r>
        <w:rPr>
          <w:lang w:bidi="ar-EG"/>
        </w:rPr>
        <w:t>2</w:t>
      </w:r>
      <w:r>
        <w:rPr>
          <w:rFonts w:hint="cs"/>
          <w:rtl/>
          <w:lang w:bidi="ar-EG"/>
        </w:rPr>
        <w:t xml:space="preserve"> المساهمات التالية للاسترشاد بها في أنشطة لجنة الدراسات </w:t>
      </w:r>
      <w:r>
        <w:rPr>
          <w:lang w:bidi="ar-EG"/>
        </w:rPr>
        <w:t>2</w:t>
      </w:r>
      <w:r>
        <w:rPr>
          <w:rFonts w:hint="cs"/>
          <w:rtl/>
          <w:lang w:bidi="ar-EG"/>
        </w:rPr>
        <w:t xml:space="preserve">: </w:t>
      </w:r>
      <w:r w:rsidR="00F05FD8">
        <w:rPr>
          <w:rFonts w:hint="cs"/>
          <w:rtl/>
        </w:rPr>
        <w:t xml:space="preserve">خطة عمل </w:t>
      </w:r>
      <w:r w:rsidR="009C065D">
        <w:rPr>
          <w:rFonts w:hint="cs"/>
          <w:rtl/>
        </w:rPr>
        <w:t xml:space="preserve">حتى </w:t>
      </w:r>
      <w:r w:rsidR="00506F7F">
        <w:rPr>
          <w:rFonts w:hint="cs"/>
          <w:rtl/>
        </w:rPr>
        <w:t xml:space="preserve">نهاية </w:t>
      </w:r>
      <w:r w:rsidR="00F05FD8">
        <w:rPr>
          <w:rFonts w:hint="cs"/>
          <w:rtl/>
        </w:rPr>
        <w:t xml:space="preserve">عام </w:t>
      </w:r>
      <w:r w:rsidR="00F05FD8">
        <w:t>2021</w:t>
      </w:r>
      <w:r w:rsidR="00F05FD8">
        <w:rPr>
          <w:rFonts w:hint="cs"/>
          <w:rtl/>
          <w:lang w:bidi="ar-EG"/>
        </w:rPr>
        <w:t xml:space="preserve"> (</w:t>
      </w:r>
      <w:hyperlink r:id="rId29" w:history="1">
        <w:r w:rsidR="00F05FD8" w:rsidRPr="00591DE4">
          <w:rPr>
            <w:rStyle w:val="Hyperlink"/>
            <w:szCs w:val="24"/>
          </w:rPr>
          <w:t>TDAG-18/13</w:t>
        </w:r>
      </w:hyperlink>
      <w:r w:rsidR="00F05FD8">
        <w:rPr>
          <w:rFonts w:hint="cs"/>
          <w:rtl/>
          <w:lang w:bidi="ar-EG"/>
        </w:rPr>
        <w:t xml:space="preserve">) </w:t>
      </w:r>
      <w:r w:rsidR="00506F7F">
        <w:rPr>
          <w:rFonts w:hint="cs"/>
          <w:rtl/>
          <w:lang w:bidi="ar-EG"/>
        </w:rPr>
        <w:t xml:space="preserve">على نحو ما يقتضيه القرار </w:t>
      </w:r>
      <w:r w:rsidR="00506F7F">
        <w:rPr>
          <w:lang w:bidi="ar-EG"/>
        </w:rPr>
        <w:t>1</w:t>
      </w:r>
      <w:r w:rsidR="00506F7F">
        <w:rPr>
          <w:rFonts w:hint="cs"/>
          <w:rtl/>
          <w:lang w:bidi="ar-EG"/>
        </w:rPr>
        <w:t xml:space="preserve"> (</w:t>
      </w:r>
      <w:r w:rsidR="003776A2">
        <w:rPr>
          <w:rFonts w:hint="cs"/>
          <w:rtl/>
          <w:lang w:bidi="ar-EG"/>
        </w:rPr>
        <w:t>المراجَع في بوينس آيرس،</w:t>
      </w:r>
      <w:r w:rsidR="00BA0591">
        <w:rPr>
          <w:rFonts w:hint="eastAsia"/>
          <w:rtl/>
          <w:lang w:bidi="ar-EG"/>
        </w:rPr>
        <w:t> </w:t>
      </w:r>
      <w:r w:rsidR="003776A2">
        <w:rPr>
          <w:lang w:bidi="ar-EG"/>
        </w:rPr>
        <w:t>2017</w:t>
      </w:r>
      <w:r w:rsidR="003776A2">
        <w:rPr>
          <w:rFonts w:hint="cs"/>
          <w:rtl/>
          <w:lang w:bidi="ar-EG"/>
        </w:rPr>
        <w:t xml:space="preserve">) للمؤتمر العالمي لتنمية الاتصالات، إلى جانب خطة عمل تفصيلية لكل مسألة (انظر الملحق </w:t>
      </w:r>
      <w:r w:rsidR="003776A2">
        <w:rPr>
          <w:lang w:bidi="ar-EG"/>
        </w:rPr>
        <w:t>1</w:t>
      </w:r>
      <w:r w:rsidR="003776A2">
        <w:rPr>
          <w:rFonts w:hint="cs"/>
          <w:rtl/>
          <w:lang w:bidi="ar-EG"/>
        </w:rPr>
        <w:t xml:space="preserve"> بتقارير اجتماعات أفرقة المقررين، </w:t>
      </w:r>
      <w:hyperlink r:id="rId30" w:history="1">
        <w:r w:rsidR="003776A2" w:rsidRPr="00BA0591">
          <w:rPr>
            <w:rStyle w:val="Hyperlink"/>
            <w:rFonts w:hint="cs"/>
            <w:rtl/>
            <w:lang w:bidi="ar-EG"/>
          </w:rPr>
          <w:t>الرابط</w:t>
        </w:r>
      </w:hyperlink>
      <w:r w:rsidR="003776A2">
        <w:rPr>
          <w:rFonts w:hint="cs"/>
          <w:rtl/>
          <w:lang w:bidi="ar-EG"/>
        </w:rPr>
        <w:t xml:space="preserve">). </w:t>
      </w:r>
      <w:r w:rsidR="0008436F">
        <w:rPr>
          <w:rFonts w:hint="cs"/>
          <w:rtl/>
          <w:lang w:bidi="ar-EG"/>
        </w:rPr>
        <w:t>وتشمل</w:t>
      </w:r>
      <w:r w:rsidR="0073703D">
        <w:rPr>
          <w:rFonts w:hint="cs"/>
          <w:rtl/>
          <w:lang w:bidi="ar-EG"/>
        </w:rPr>
        <w:t xml:space="preserve"> </w:t>
      </w:r>
      <w:r w:rsidR="0073703D" w:rsidRPr="000A4EE2">
        <w:rPr>
          <w:rFonts w:hint="cs"/>
          <w:rtl/>
          <w:lang w:bidi="ar-EG"/>
        </w:rPr>
        <w:t>خطة عمل</w:t>
      </w:r>
      <w:r w:rsidR="0008436F">
        <w:rPr>
          <w:rFonts w:hint="cs"/>
          <w:rtl/>
          <w:lang w:bidi="ar-EG"/>
        </w:rPr>
        <w:t xml:space="preserve"> لجنة الدراسات </w:t>
      </w:r>
      <w:r w:rsidR="0008436F">
        <w:rPr>
          <w:lang w:bidi="ar-EG"/>
        </w:rPr>
        <w:t>2</w:t>
      </w:r>
      <w:r w:rsidR="0073703D">
        <w:rPr>
          <w:rFonts w:hint="cs"/>
          <w:rtl/>
          <w:lang w:bidi="ar-EG"/>
        </w:rPr>
        <w:t xml:space="preserve"> (</w:t>
      </w:r>
      <w:r w:rsidR="0008436F">
        <w:rPr>
          <w:rFonts w:hint="cs"/>
          <w:rtl/>
          <w:lang w:bidi="ar-EG"/>
        </w:rPr>
        <w:t xml:space="preserve">انظر </w:t>
      </w:r>
      <w:r w:rsidR="0073703D" w:rsidRPr="00816641">
        <w:rPr>
          <w:rFonts w:hint="cs"/>
          <w:b/>
          <w:bCs/>
          <w:rtl/>
          <w:lang w:bidi="ar-EG"/>
        </w:rPr>
        <w:t>الملحق</w:t>
      </w:r>
      <w:r w:rsidR="0073703D">
        <w:rPr>
          <w:rFonts w:hint="eastAsia"/>
          <w:b/>
          <w:bCs/>
          <w:rtl/>
          <w:lang w:bidi="ar-EG"/>
        </w:rPr>
        <w:t> </w:t>
      </w:r>
      <w:r w:rsidR="0073703D" w:rsidRPr="00816641">
        <w:rPr>
          <w:b/>
          <w:bCs/>
          <w:lang w:bidi="ar-EG"/>
        </w:rPr>
        <w:t>3</w:t>
      </w:r>
      <w:r w:rsidR="0073703D">
        <w:rPr>
          <w:rFonts w:hint="cs"/>
          <w:rtl/>
          <w:lang w:bidi="ar-EG"/>
        </w:rPr>
        <w:t xml:space="preserve">) </w:t>
      </w:r>
      <w:r w:rsidR="003068CD">
        <w:rPr>
          <w:rFonts w:hint="cs"/>
          <w:rtl/>
          <w:lang w:bidi="ar-EG"/>
        </w:rPr>
        <w:t>جدولاً زمنياً يتضمن</w:t>
      </w:r>
      <w:r w:rsidR="0073703D">
        <w:rPr>
          <w:rFonts w:hint="cs"/>
          <w:rtl/>
          <w:lang w:bidi="ar-EG"/>
        </w:rPr>
        <w:t xml:space="preserve"> </w:t>
      </w:r>
      <w:r w:rsidR="003068CD">
        <w:rPr>
          <w:rFonts w:hint="cs"/>
          <w:rtl/>
          <w:lang w:bidi="ar-EG"/>
        </w:rPr>
        <w:t>ال</w:t>
      </w:r>
      <w:r w:rsidR="0073703D">
        <w:rPr>
          <w:rFonts w:hint="cs"/>
          <w:rtl/>
          <w:lang w:bidi="ar-EG"/>
        </w:rPr>
        <w:t xml:space="preserve">مواعيد، </w:t>
      </w:r>
      <w:r w:rsidR="003068CD">
        <w:rPr>
          <w:rFonts w:hint="cs"/>
          <w:rtl/>
          <w:lang w:bidi="ar-EG"/>
        </w:rPr>
        <w:t>و</w:t>
      </w:r>
      <w:r w:rsidR="0073703D">
        <w:rPr>
          <w:rFonts w:hint="cs"/>
          <w:rtl/>
          <w:lang w:bidi="ar-EG"/>
        </w:rPr>
        <w:t xml:space="preserve">المعالم المهمة والإجراءات الأخرى </w:t>
      </w:r>
      <w:r w:rsidR="0097521E">
        <w:rPr>
          <w:rFonts w:hint="cs"/>
          <w:rtl/>
          <w:lang w:bidi="ar-EG"/>
        </w:rPr>
        <w:t>من أجل</w:t>
      </w:r>
      <w:r w:rsidR="0073703D">
        <w:rPr>
          <w:rFonts w:hint="cs"/>
          <w:rtl/>
          <w:lang w:bidi="ar-EG"/>
        </w:rPr>
        <w:t xml:space="preserve"> استكمال النواتج المتوقعة للمؤتمر</w:t>
      </w:r>
      <w:r w:rsidR="0097521E">
        <w:rPr>
          <w:rFonts w:hint="cs"/>
          <w:rtl/>
          <w:lang w:bidi="ar-EG"/>
        </w:rPr>
        <w:t xml:space="preserve"> العالمي لتنمية الاتصالات</w:t>
      </w:r>
      <w:r w:rsidR="0073703D">
        <w:rPr>
          <w:rFonts w:hint="cs"/>
          <w:rtl/>
          <w:lang w:bidi="ar-EG"/>
        </w:rPr>
        <w:t xml:space="preserve">. </w:t>
      </w:r>
      <w:r w:rsidR="006F73E4">
        <w:rPr>
          <w:rFonts w:hint="cs"/>
          <w:rtl/>
          <w:lang w:bidi="ar-EG"/>
        </w:rPr>
        <w:t xml:space="preserve">وخلال فترة الدراسة هذه، أعدت جميع أفرقة المقررين أيضاً مخططات تقاريرها النهائية من أجل </w:t>
      </w:r>
      <w:r w:rsidR="00BD2954">
        <w:rPr>
          <w:rFonts w:hint="cs"/>
          <w:rtl/>
          <w:lang w:bidi="ar-EG"/>
        </w:rPr>
        <w:t>صياغة المحتوى وتحديد أوجه التآزر المحتملة بين أفرقة المقررين</w:t>
      </w:r>
      <w:r w:rsidR="0073703D">
        <w:rPr>
          <w:rFonts w:hint="cs"/>
          <w:rtl/>
          <w:lang w:bidi="ar-EG"/>
        </w:rPr>
        <w:t>.</w:t>
      </w:r>
      <w:r w:rsidR="00BD2954">
        <w:rPr>
          <w:rFonts w:hint="cs"/>
          <w:rtl/>
          <w:lang w:bidi="ar-EG"/>
        </w:rPr>
        <w:t xml:space="preserve"> وأجريت طوال فترة الدراسة</w:t>
      </w:r>
      <w:r w:rsidR="00D320DE">
        <w:rPr>
          <w:rFonts w:hint="cs"/>
          <w:rtl/>
          <w:lang w:bidi="ar-EG"/>
        </w:rPr>
        <w:t xml:space="preserve"> </w:t>
      </w:r>
      <w:r w:rsidR="00BD2954">
        <w:rPr>
          <w:rFonts w:hint="cs"/>
          <w:rtl/>
          <w:lang w:bidi="ar-EG"/>
        </w:rPr>
        <w:t>تحديثات لخطط العمل ومخططات النواتج النهائية على السواء</w:t>
      </w:r>
      <w:r w:rsidR="00D320DE">
        <w:rPr>
          <w:rFonts w:hint="cs"/>
          <w:rtl/>
          <w:lang w:bidi="ar-EG"/>
        </w:rPr>
        <w:t>.</w:t>
      </w:r>
    </w:p>
    <w:p w14:paraId="5507D444" w14:textId="14FEBACB" w:rsidR="0073703D" w:rsidRDefault="0073703D" w:rsidP="0073703D">
      <w:pPr>
        <w:pStyle w:val="Heading2"/>
        <w:rPr>
          <w:rtl/>
          <w:lang w:bidi="ar-EG"/>
        </w:rPr>
      </w:pPr>
      <w:r>
        <w:rPr>
          <w:lang w:bidi="ar-EG"/>
        </w:rPr>
        <w:t>2.2</w:t>
      </w:r>
      <w:r>
        <w:rPr>
          <w:rtl/>
          <w:lang w:bidi="ar-EG"/>
        </w:rPr>
        <w:tab/>
      </w:r>
      <w:r w:rsidR="00D320DE">
        <w:rPr>
          <w:rFonts w:hint="cs"/>
          <w:rtl/>
          <w:lang w:bidi="ar-EG"/>
        </w:rPr>
        <w:t>الأدوات التعاونية لمكتب تنمية الاتصالات</w:t>
      </w:r>
    </w:p>
    <w:p w14:paraId="11C5235D" w14:textId="20A71457" w:rsidR="0073703D" w:rsidRPr="00BA0591" w:rsidRDefault="00185FDD" w:rsidP="00CB0F5C">
      <w:pPr>
        <w:rPr>
          <w:spacing w:val="2"/>
          <w:rtl/>
        </w:rPr>
      </w:pPr>
      <w:r w:rsidRPr="00BA0591">
        <w:rPr>
          <w:rFonts w:hint="cs"/>
          <w:spacing w:val="2"/>
          <w:rtl/>
        </w:rPr>
        <w:t xml:space="preserve">قامت أمانة لجنتي الدراسات بتحديث </w:t>
      </w:r>
      <w:r w:rsidR="00120FBE" w:rsidRPr="00BA0591">
        <w:rPr>
          <w:rFonts w:hint="cs"/>
          <w:spacing w:val="2"/>
          <w:rtl/>
        </w:rPr>
        <w:t xml:space="preserve">واستحداث </w:t>
      </w:r>
      <w:r w:rsidRPr="00BA0591">
        <w:rPr>
          <w:rFonts w:hint="cs"/>
          <w:spacing w:val="2"/>
          <w:rtl/>
        </w:rPr>
        <w:t xml:space="preserve">العديد من الأدوات التعاونية </w:t>
      </w:r>
      <w:r w:rsidR="00120FBE" w:rsidRPr="00BA0591">
        <w:rPr>
          <w:rFonts w:hint="cs"/>
          <w:spacing w:val="2"/>
          <w:rtl/>
        </w:rPr>
        <w:t xml:space="preserve">لتيسير المشاركة الإلكترونية في </w:t>
      </w:r>
      <w:r w:rsidR="00A31C7E" w:rsidRPr="00BA0591">
        <w:rPr>
          <w:rFonts w:hint="cs"/>
          <w:spacing w:val="2"/>
          <w:rtl/>
        </w:rPr>
        <w:t>أعمال</w:t>
      </w:r>
      <w:r w:rsidR="0073703D" w:rsidRPr="00BA0591">
        <w:rPr>
          <w:rFonts w:hint="cs"/>
          <w:spacing w:val="2"/>
          <w:rtl/>
        </w:rPr>
        <w:t xml:space="preserve"> لجنتي الدراسات. </w:t>
      </w:r>
      <w:r w:rsidR="00CB0F5C" w:rsidRPr="00BA0591">
        <w:rPr>
          <w:rFonts w:hint="cs"/>
          <w:spacing w:val="2"/>
          <w:rtl/>
        </w:rPr>
        <w:t>وأتيح</w:t>
      </w:r>
      <w:r w:rsidR="00CA3A9E" w:rsidRPr="00BA0591">
        <w:rPr>
          <w:rFonts w:hint="cs"/>
          <w:spacing w:val="2"/>
          <w:rtl/>
        </w:rPr>
        <w:t xml:space="preserve"> موقع </w:t>
      </w:r>
      <w:r w:rsidR="00CA3A9E" w:rsidRPr="00BA0591">
        <w:rPr>
          <w:rFonts w:hint="eastAsia"/>
          <w:spacing w:val="2"/>
          <w:rtl/>
        </w:rPr>
        <w:t>تبادل</w:t>
      </w:r>
      <w:r w:rsidR="00CA3A9E" w:rsidRPr="00BA0591">
        <w:rPr>
          <w:spacing w:val="2"/>
          <w:rtl/>
        </w:rPr>
        <w:t xml:space="preserve"> </w:t>
      </w:r>
      <w:r w:rsidR="00CA3A9E" w:rsidRPr="00BA0591">
        <w:rPr>
          <w:rFonts w:hint="eastAsia"/>
          <w:spacing w:val="2"/>
          <w:rtl/>
        </w:rPr>
        <w:t>إلكتروني</w:t>
      </w:r>
      <w:r w:rsidR="00CA3A9E" w:rsidRPr="00BA0591">
        <w:rPr>
          <w:rFonts w:hint="cs"/>
          <w:spacing w:val="2"/>
          <w:rtl/>
        </w:rPr>
        <w:t xml:space="preserve"> </w:t>
      </w:r>
      <w:r w:rsidR="00CA3A9E" w:rsidRPr="00BA0591">
        <w:rPr>
          <w:spacing w:val="2"/>
        </w:rPr>
        <w:t>(SharePoint)</w:t>
      </w:r>
      <w:r w:rsidR="00A31C7E" w:rsidRPr="00BA0591">
        <w:rPr>
          <w:rFonts w:hint="cs"/>
          <w:spacing w:val="2"/>
          <w:rtl/>
        </w:rPr>
        <w:t xml:space="preserve"> لتوفير</w:t>
      </w:r>
      <w:r w:rsidR="00CA3A9E" w:rsidRPr="00BA0591">
        <w:rPr>
          <w:rFonts w:hint="cs"/>
          <w:spacing w:val="2"/>
          <w:rtl/>
        </w:rPr>
        <w:t xml:space="preserve"> مكان اجتماع افتراضي</w:t>
      </w:r>
      <w:r w:rsidR="00147DCA" w:rsidRPr="00BA0591">
        <w:rPr>
          <w:rFonts w:hint="cs"/>
          <w:spacing w:val="2"/>
          <w:rtl/>
        </w:rPr>
        <w:t xml:space="preserve"> للمشاركين</w:t>
      </w:r>
      <w:r w:rsidR="00CA3A9E" w:rsidRPr="00BA0591">
        <w:rPr>
          <w:rFonts w:hint="cs"/>
          <w:spacing w:val="2"/>
          <w:rtl/>
        </w:rPr>
        <w:t xml:space="preserve">. </w:t>
      </w:r>
      <w:r w:rsidR="00CA3A9E" w:rsidRPr="00BA0591">
        <w:rPr>
          <w:rFonts w:hint="cs"/>
          <w:color w:val="000000"/>
          <w:spacing w:val="2"/>
          <w:rtl/>
        </w:rPr>
        <w:t>ويتضمن الموقع</w:t>
      </w:r>
      <w:r w:rsidR="00CA3A9E" w:rsidRPr="00BA0591">
        <w:rPr>
          <w:color w:val="000000"/>
          <w:spacing w:val="2"/>
          <w:rtl/>
        </w:rPr>
        <w:t xml:space="preserve"> جدول</w:t>
      </w:r>
      <w:r w:rsidR="00CA3A9E" w:rsidRPr="00BA0591">
        <w:rPr>
          <w:rFonts w:hint="cs"/>
          <w:color w:val="000000"/>
          <w:spacing w:val="2"/>
          <w:rtl/>
        </w:rPr>
        <w:t>اً</w:t>
      </w:r>
      <w:r w:rsidR="00CA3A9E" w:rsidRPr="00BA0591">
        <w:rPr>
          <w:color w:val="000000"/>
          <w:spacing w:val="2"/>
          <w:rtl/>
        </w:rPr>
        <w:t xml:space="preserve"> لأنشطة لجنة الدراسات وإعلاناتها ومساحة لتبادل الوثائق لتيسير العمل في الفترات الواقعة بين الاجتماعات</w:t>
      </w:r>
      <w:r w:rsidR="00CA3A9E" w:rsidRPr="00BA0591">
        <w:rPr>
          <w:rFonts w:hint="cs"/>
          <w:spacing w:val="2"/>
          <w:rtl/>
          <w:lang w:bidi="ar-EG"/>
        </w:rPr>
        <w:t>. و</w:t>
      </w:r>
      <w:r w:rsidR="00CA3A9E" w:rsidRPr="00BA0591">
        <w:rPr>
          <w:color w:val="000000"/>
          <w:spacing w:val="2"/>
          <w:rtl/>
        </w:rPr>
        <w:t>أُنشئ</w:t>
      </w:r>
      <w:r w:rsidR="00147DCA" w:rsidRPr="00BA0591">
        <w:rPr>
          <w:rFonts w:hint="cs"/>
          <w:color w:val="000000"/>
          <w:spacing w:val="2"/>
          <w:rtl/>
        </w:rPr>
        <w:t>ت</w:t>
      </w:r>
      <w:r w:rsidR="00CA3A9E" w:rsidRPr="00BA0591">
        <w:rPr>
          <w:color w:val="000000"/>
          <w:spacing w:val="2"/>
          <w:rtl/>
        </w:rPr>
        <w:t xml:space="preserve"> مو</w:t>
      </w:r>
      <w:r w:rsidR="00147DCA" w:rsidRPr="00BA0591">
        <w:rPr>
          <w:rFonts w:hint="cs"/>
          <w:color w:val="000000"/>
          <w:spacing w:val="2"/>
          <w:rtl/>
        </w:rPr>
        <w:t>ا</w:t>
      </w:r>
      <w:r w:rsidR="00CA3A9E" w:rsidRPr="00BA0591">
        <w:rPr>
          <w:color w:val="000000"/>
          <w:spacing w:val="2"/>
          <w:rtl/>
        </w:rPr>
        <w:t>قع فرعي</w:t>
      </w:r>
      <w:r w:rsidR="00147DCA" w:rsidRPr="00BA0591">
        <w:rPr>
          <w:rFonts w:hint="cs"/>
          <w:color w:val="000000"/>
          <w:spacing w:val="2"/>
          <w:rtl/>
        </w:rPr>
        <w:t>ة</w:t>
      </w:r>
      <w:r w:rsidR="00CA3A9E" w:rsidRPr="00BA0591">
        <w:rPr>
          <w:color w:val="000000"/>
          <w:spacing w:val="2"/>
          <w:rtl/>
        </w:rPr>
        <w:t xml:space="preserve"> </w:t>
      </w:r>
      <w:r w:rsidR="00455AF4" w:rsidRPr="00BA0591">
        <w:rPr>
          <w:rFonts w:hint="cs"/>
          <w:color w:val="000000"/>
          <w:spacing w:val="2"/>
          <w:rtl/>
        </w:rPr>
        <w:t>مزودة</w:t>
      </w:r>
      <w:r w:rsidR="00CA3A9E" w:rsidRPr="00BA0591">
        <w:rPr>
          <w:color w:val="000000"/>
          <w:spacing w:val="2"/>
          <w:rtl/>
        </w:rPr>
        <w:t xml:space="preserve"> </w:t>
      </w:r>
      <w:r w:rsidR="00455AF4" w:rsidRPr="00BA0591">
        <w:rPr>
          <w:rFonts w:hint="cs"/>
          <w:color w:val="000000"/>
          <w:spacing w:val="2"/>
          <w:rtl/>
        </w:rPr>
        <w:t>ب</w:t>
      </w:r>
      <w:r w:rsidR="00CA3A9E" w:rsidRPr="00BA0591">
        <w:rPr>
          <w:color w:val="000000"/>
          <w:spacing w:val="2"/>
          <w:rtl/>
        </w:rPr>
        <w:t xml:space="preserve">أدوات </w:t>
      </w:r>
      <w:r w:rsidR="00455AF4" w:rsidRPr="00BA0591">
        <w:rPr>
          <w:rFonts w:hint="cs"/>
          <w:color w:val="000000"/>
          <w:spacing w:val="2"/>
          <w:rtl/>
        </w:rPr>
        <w:t>مماثلة</w:t>
      </w:r>
      <w:r w:rsidR="00CA3A9E" w:rsidRPr="00BA0591">
        <w:rPr>
          <w:color w:val="000000"/>
          <w:spacing w:val="2"/>
          <w:rtl/>
        </w:rPr>
        <w:t xml:space="preserve"> </w:t>
      </w:r>
      <w:r w:rsidR="003F10D1" w:rsidRPr="00BA0591">
        <w:rPr>
          <w:rFonts w:hint="cs"/>
          <w:color w:val="000000"/>
          <w:spacing w:val="2"/>
          <w:rtl/>
        </w:rPr>
        <w:t>و</w:t>
      </w:r>
      <w:r w:rsidR="00CA3A9E" w:rsidRPr="00BA0591">
        <w:rPr>
          <w:color w:val="000000"/>
          <w:spacing w:val="2"/>
          <w:rtl/>
        </w:rPr>
        <w:t>مخصص</w:t>
      </w:r>
      <w:r w:rsidR="00455AF4" w:rsidRPr="00BA0591">
        <w:rPr>
          <w:rFonts w:hint="cs"/>
          <w:color w:val="000000"/>
          <w:spacing w:val="2"/>
          <w:rtl/>
        </w:rPr>
        <w:t>ة</w:t>
      </w:r>
      <w:r w:rsidR="00CA3A9E" w:rsidRPr="00BA0591">
        <w:rPr>
          <w:color w:val="000000"/>
          <w:spacing w:val="2"/>
          <w:rtl/>
        </w:rPr>
        <w:t xml:space="preserve"> حصراً لفريقي إدارة لجنتي الدراسات</w:t>
      </w:r>
      <w:r w:rsidR="00CA3A9E" w:rsidRPr="00BA0591">
        <w:rPr>
          <w:color w:val="000000"/>
          <w:spacing w:val="2"/>
        </w:rPr>
        <w:t>.</w:t>
      </w:r>
      <w:r w:rsidR="00CA3A9E" w:rsidRPr="00BA0591">
        <w:rPr>
          <w:rFonts w:hint="cs"/>
          <w:color w:val="000000"/>
          <w:spacing w:val="2"/>
          <w:rtl/>
        </w:rPr>
        <w:t xml:space="preserve"> </w:t>
      </w:r>
      <w:r w:rsidR="003F10D1" w:rsidRPr="00BA0591">
        <w:rPr>
          <w:rFonts w:hint="cs"/>
          <w:color w:val="000000"/>
          <w:spacing w:val="2"/>
          <w:rtl/>
        </w:rPr>
        <w:t>و</w:t>
      </w:r>
      <w:r w:rsidR="00CA3A9E" w:rsidRPr="00BA0591">
        <w:rPr>
          <w:color w:val="000000"/>
          <w:spacing w:val="2"/>
          <w:rtl/>
        </w:rPr>
        <w:t>وُضعت قوائم بريدية تتيح للمشاركين في لجن</w:t>
      </w:r>
      <w:r w:rsidR="003F10D1" w:rsidRPr="00BA0591">
        <w:rPr>
          <w:rFonts w:hint="cs"/>
          <w:color w:val="000000"/>
          <w:spacing w:val="2"/>
          <w:rtl/>
        </w:rPr>
        <w:t>تي</w:t>
      </w:r>
      <w:r w:rsidR="00CA3A9E" w:rsidRPr="00BA0591">
        <w:rPr>
          <w:color w:val="000000"/>
          <w:spacing w:val="2"/>
          <w:rtl/>
        </w:rPr>
        <w:t xml:space="preserve"> الدراسات </w:t>
      </w:r>
      <w:r w:rsidR="00CA3A9E" w:rsidRPr="00BA0591">
        <w:rPr>
          <w:rFonts w:hint="cs"/>
          <w:color w:val="000000"/>
          <w:spacing w:val="2"/>
          <w:rtl/>
        </w:rPr>
        <w:t>المهتمين بمواضيع محددة قيد الدراسة</w:t>
      </w:r>
      <w:r w:rsidR="00CA3A9E" w:rsidRPr="00BA0591">
        <w:rPr>
          <w:color w:val="000000"/>
          <w:spacing w:val="2"/>
          <w:rtl/>
        </w:rPr>
        <w:t xml:space="preserve"> تبادل الرسائل الإلكترونية فيما بينهم</w:t>
      </w:r>
      <w:r w:rsidR="00CA3A9E" w:rsidRPr="00BA0591">
        <w:rPr>
          <w:color w:val="000000"/>
          <w:spacing w:val="2"/>
        </w:rPr>
        <w:t>.</w:t>
      </w:r>
      <w:r w:rsidR="00CA3A9E" w:rsidRPr="00BA0591">
        <w:rPr>
          <w:rFonts w:hint="cs"/>
          <w:spacing w:val="2"/>
          <w:rtl/>
          <w:lang w:bidi="ar-EG"/>
        </w:rPr>
        <w:t xml:space="preserve"> والأدوات متاحة في </w:t>
      </w:r>
      <w:hyperlink r:id="rId31" w:history="1">
        <w:r w:rsidR="00CA3A9E" w:rsidRPr="00BA0591">
          <w:rPr>
            <w:rFonts w:hint="cs"/>
            <w:spacing w:val="2"/>
            <w:rtl/>
          </w:rPr>
          <w:t>صفحة إلكترونية</w:t>
        </w:r>
      </w:hyperlink>
      <w:r w:rsidR="00CA3A9E" w:rsidRPr="00BA0591">
        <w:rPr>
          <w:rFonts w:hint="cs"/>
          <w:spacing w:val="2"/>
          <w:rtl/>
          <w:lang w:bidi="ar-EG"/>
        </w:rPr>
        <w:t xml:space="preserve"> مكرسة.</w:t>
      </w:r>
      <w:r w:rsidR="00CA3A9E" w:rsidRPr="00BA0591">
        <w:rPr>
          <w:rStyle w:val="FootnoteReference"/>
          <w:spacing w:val="2"/>
          <w:rtl/>
          <w:lang w:bidi="ar-EG"/>
        </w:rPr>
        <w:footnoteReference w:id="21"/>
      </w:r>
    </w:p>
    <w:p w14:paraId="4331E626" w14:textId="2B6C9169" w:rsidR="00621664" w:rsidRDefault="00867B4D" w:rsidP="00550704">
      <w:pPr>
        <w:rPr>
          <w:rtl/>
        </w:rPr>
      </w:pPr>
      <w:r>
        <w:rPr>
          <w:rFonts w:hint="cs"/>
          <w:rtl/>
        </w:rPr>
        <w:t>و</w:t>
      </w:r>
      <w:r w:rsidR="00396179">
        <w:rPr>
          <w:rFonts w:hint="cs"/>
          <w:rtl/>
        </w:rPr>
        <w:t xml:space="preserve">قبيل </w:t>
      </w:r>
      <w:r>
        <w:rPr>
          <w:rFonts w:hint="cs"/>
          <w:rtl/>
        </w:rPr>
        <w:t>نهاية فترة الدراسة، اعتمد</w:t>
      </w:r>
      <w:r w:rsidR="00396179">
        <w:rPr>
          <w:rFonts w:hint="cs"/>
          <w:rtl/>
        </w:rPr>
        <w:t>ت</w:t>
      </w:r>
      <w:r>
        <w:rPr>
          <w:rFonts w:hint="cs"/>
          <w:rtl/>
        </w:rPr>
        <w:t xml:space="preserve"> </w:t>
      </w:r>
      <w:r w:rsidR="001319AA">
        <w:rPr>
          <w:rFonts w:hint="cs"/>
          <w:rtl/>
        </w:rPr>
        <w:t xml:space="preserve">بعض </w:t>
      </w:r>
      <w:r w:rsidR="00396179">
        <w:rPr>
          <w:rFonts w:hint="cs"/>
          <w:rtl/>
        </w:rPr>
        <w:t xml:space="preserve">أفرقة إدارة </w:t>
      </w:r>
      <w:r w:rsidR="001319AA">
        <w:rPr>
          <w:rFonts w:hint="cs"/>
          <w:rtl/>
        </w:rPr>
        <w:t xml:space="preserve">أفرقة المقررين على الأدوات التعاونية لصياغة تقاريرها النهائية معاً من خلال وثيقة </w:t>
      </w:r>
      <w:r w:rsidR="00C53560">
        <w:rPr>
          <w:rFonts w:hint="cs"/>
          <w:rtl/>
        </w:rPr>
        <w:t xml:space="preserve">مشتركة مكنتها من الاطلاع على النصوص والتعليقات في الوقت الفعلي. </w:t>
      </w:r>
      <w:r w:rsidR="004D7301">
        <w:rPr>
          <w:rFonts w:hint="cs"/>
          <w:rtl/>
        </w:rPr>
        <w:t xml:space="preserve">وساعدها </w:t>
      </w:r>
      <w:r w:rsidR="001E0D4F">
        <w:rPr>
          <w:rFonts w:hint="cs"/>
          <w:rtl/>
        </w:rPr>
        <w:t xml:space="preserve">هذا الأمر </w:t>
      </w:r>
      <w:r w:rsidR="004D7301">
        <w:rPr>
          <w:rFonts w:hint="cs"/>
          <w:rtl/>
        </w:rPr>
        <w:t>في إعداد تقاريرها بكفاءة</w:t>
      </w:r>
      <w:r w:rsidR="001E0D4F">
        <w:rPr>
          <w:rFonts w:hint="cs"/>
          <w:rtl/>
        </w:rPr>
        <w:t>، ويمكن زيادة استكشافه في فترة الدراسات المقبلة</w:t>
      </w:r>
      <w:r w:rsidR="00CA3A9E">
        <w:rPr>
          <w:rFonts w:hint="cs"/>
          <w:rtl/>
        </w:rPr>
        <w:t>.</w:t>
      </w:r>
    </w:p>
    <w:p w14:paraId="26CD62A7" w14:textId="7F133DE3" w:rsidR="00CA3A9E" w:rsidRDefault="001E0D4F" w:rsidP="00550704">
      <w:pPr>
        <w:rPr>
          <w:rtl/>
        </w:rPr>
      </w:pPr>
      <w:r>
        <w:rPr>
          <w:rFonts w:hint="cs"/>
          <w:rtl/>
        </w:rPr>
        <w:t>وجرى تحسين الصفحات الإلكترونية للجنتي دراسات قطاع تنمية الاتصالات</w:t>
      </w:r>
      <w:r w:rsidR="00C3320F">
        <w:rPr>
          <w:rFonts w:hint="cs"/>
          <w:rtl/>
        </w:rPr>
        <w:t xml:space="preserve"> لتيسير النفاذ إليها </w:t>
      </w:r>
      <w:r w:rsidR="00F61CCA">
        <w:rPr>
          <w:rFonts w:hint="cs"/>
          <w:rtl/>
        </w:rPr>
        <w:t>وعرضها مرئياً بشكل أفضل</w:t>
      </w:r>
      <w:r w:rsidR="00E90969">
        <w:rPr>
          <w:rFonts w:hint="cs"/>
          <w:rtl/>
        </w:rPr>
        <w:t xml:space="preserve">، وشمل ذلك إنشاء صفحة </w:t>
      </w:r>
      <w:r w:rsidR="009D143C">
        <w:rPr>
          <w:rFonts w:hint="cs"/>
          <w:rtl/>
        </w:rPr>
        <w:t>رئيسية جديدة</w:t>
      </w:r>
      <w:r w:rsidR="00E90969">
        <w:rPr>
          <w:rFonts w:hint="cs"/>
          <w:rtl/>
        </w:rPr>
        <w:t xml:space="preserve"> للجنتي دراسات قطاع تنمية الاتصالات</w:t>
      </w:r>
      <w:r w:rsidR="00CA3A9E">
        <w:rPr>
          <w:rStyle w:val="FootnoteReference"/>
          <w:rtl/>
        </w:rPr>
        <w:footnoteReference w:id="22"/>
      </w:r>
      <w:r w:rsidR="009D143C">
        <w:rPr>
          <w:rFonts w:hint="cs"/>
          <w:rtl/>
        </w:rPr>
        <w:t xml:space="preserve"> </w:t>
      </w:r>
      <w:r w:rsidR="00C218D6">
        <w:rPr>
          <w:rFonts w:hint="cs"/>
          <w:rtl/>
        </w:rPr>
        <w:t>لتوفير تجربة متسقة للمستخدم عبر سائر الصفحات الإلكترونية الخاصة بمكتب تنمية الاتصالات</w:t>
      </w:r>
      <w:r w:rsidR="00CA3A9E">
        <w:rPr>
          <w:rFonts w:hint="cs"/>
          <w:rtl/>
        </w:rPr>
        <w:t>.</w:t>
      </w:r>
    </w:p>
    <w:p w14:paraId="24A4A808" w14:textId="4D1082E3" w:rsidR="00CA3A9E" w:rsidRDefault="004C3482" w:rsidP="00550704">
      <w:pPr>
        <w:rPr>
          <w:color w:val="000000"/>
          <w:rtl/>
        </w:rPr>
      </w:pPr>
      <w:r>
        <w:rPr>
          <w:rFonts w:hint="cs"/>
          <w:rtl/>
        </w:rPr>
        <w:t>و</w:t>
      </w:r>
      <w:r w:rsidR="00CA3A9E">
        <w:rPr>
          <w:rFonts w:hint="cs"/>
          <w:color w:val="000000"/>
          <w:rtl/>
        </w:rPr>
        <w:t>أتاح</w:t>
      </w:r>
      <w:r>
        <w:rPr>
          <w:rFonts w:hint="cs"/>
          <w:color w:val="000000"/>
          <w:rtl/>
        </w:rPr>
        <w:t>ت</w:t>
      </w:r>
      <w:r w:rsidR="00CA3A9E">
        <w:rPr>
          <w:rFonts w:hint="cs"/>
          <w:color w:val="000000"/>
          <w:rtl/>
        </w:rPr>
        <w:t xml:space="preserve"> </w:t>
      </w:r>
      <w:r>
        <w:rPr>
          <w:rFonts w:hint="cs"/>
          <w:color w:val="000000"/>
          <w:rtl/>
        </w:rPr>
        <w:t>أمانة لجنتي الدراسات</w:t>
      </w:r>
      <w:r w:rsidR="00CA3A9E">
        <w:rPr>
          <w:rFonts w:hint="cs"/>
          <w:color w:val="000000"/>
          <w:rtl/>
        </w:rPr>
        <w:t xml:space="preserve"> لكل اجتماع سنوي للجنة الدراسات </w:t>
      </w:r>
      <w:r>
        <w:rPr>
          <w:color w:val="000000"/>
        </w:rPr>
        <w:t>2</w:t>
      </w:r>
      <w:r w:rsidR="00CA3A9E">
        <w:rPr>
          <w:rFonts w:hint="cs"/>
          <w:color w:val="000000"/>
          <w:rtl/>
        </w:rPr>
        <w:t xml:space="preserve"> إحصا</w:t>
      </w:r>
      <w:r>
        <w:rPr>
          <w:rFonts w:hint="cs"/>
          <w:color w:val="000000"/>
          <w:rtl/>
        </w:rPr>
        <w:t>ءات</w:t>
      </w:r>
      <w:r w:rsidR="00CA3A9E">
        <w:rPr>
          <w:rFonts w:hint="cs"/>
          <w:color w:val="000000"/>
          <w:rtl/>
        </w:rPr>
        <w:t xml:space="preserve"> تلخص المشاركة </w:t>
      </w:r>
      <w:r w:rsidR="00CA3A9E">
        <w:rPr>
          <w:color w:val="000000"/>
          <w:rtl/>
        </w:rPr>
        <w:t xml:space="preserve">بحسب كل منطقة والمساهمات بحسب كل مسألة </w:t>
      </w:r>
      <w:r w:rsidR="00CA3A9E">
        <w:rPr>
          <w:rFonts w:hint="cs"/>
          <w:color w:val="000000"/>
          <w:rtl/>
        </w:rPr>
        <w:t>و</w:t>
      </w:r>
      <w:r w:rsidR="00CA3A9E">
        <w:rPr>
          <w:color w:val="000000"/>
          <w:rtl/>
        </w:rPr>
        <w:t>خدمة البث الشبكي العادي بمشاركة تفاعلية عن بُعد بعدة لغات</w:t>
      </w:r>
      <w:r w:rsidR="00CA3A9E">
        <w:rPr>
          <w:rFonts w:hint="cs"/>
          <w:color w:val="000000"/>
          <w:rtl/>
        </w:rPr>
        <w:t>. و</w:t>
      </w:r>
      <w:r w:rsidR="00CA3A9E">
        <w:rPr>
          <w:color w:val="000000"/>
          <w:rtl/>
        </w:rPr>
        <w:t>تتاح</w:t>
      </w:r>
      <w:r w:rsidR="00CA3A9E">
        <w:rPr>
          <w:rFonts w:hint="cs"/>
          <w:color w:val="000000"/>
          <w:rtl/>
        </w:rPr>
        <w:t xml:space="preserve"> أيضاً</w:t>
      </w:r>
      <w:r w:rsidR="00CA3A9E">
        <w:rPr>
          <w:color w:val="000000"/>
          <w:rtl/>
        </w:rPr>
        <w:t xml:space="preserve"> المحفوظات الكاملة المتعلقة بالاجتماعات</w:t>
      </w:r>
      <w:r w:rsidR="00CA3A9E">
        <w:rPr>
          <w:rFonts w:hint="cs"/>
          <w:color w:val="000000"/>
          <w:rtl/>
        </w:rPr>
        <w:t>.</w:t>
      </w:r>
    </w:p>
    <w:p w14:paraId="355DDB14" w14:textId="1961A4C5" w:rsidR="00CA3A9E" w:rsidRDefault="00CA3A9E" w:rsidP="00CA3A9E">
      <w:pPr>
        <w:pStyle w:val="Heading2"/>
        <w:rPr>
          <w:lang w:bidi="ar-EG"/>
        </w:rPr>
      </w:pPr>
      <w:r>
        <w:t>3.2</w:t>
      </w:r>
      <w:r>
        <w:rPr>
          <w:rtl/>
          <w:lang w:bidi="ar-EG"/>
        </w:rPr>
        <w:tab/>
      </w:r>
      <w:r w:rsidR="0008750B">
        <w:rPr>
          <w:rFonts w:hint="cs"/>
          <w:rtl/>
          <w:lang w:bidi="ar-EG"/>
        </w:rPr>
        <w:t xml:space="preserve">التكيف مع </w:t>
      </w:r>
      <w:r w:rsidR="00653EB6">
        <w:rPr>
          <w:rFonts w:hint="cs"/>
          <w:rtl/>
          <w:lang w:bidi="ar-EG"/>
        </w:rPr>
        <w:t>ال</w:t>
      </w:r>
      <w:r w:rsidR="0008750B">
        <w:rPr>
          <w:rFonts w:hint="cs"/>
          <w:rtl/>
          <w:lang w:bidi="ar-EG"/>
        </w:rPr>
        <w:t xml:space="preserve">وضع </w:t>
      </w:r>
      <w:r w:rsidR="00653EB6">
        <w:rPr>
          <w:rFonts w:hint="cs"/>
          <w:rtl/>
          <w:lang w:bidi="ar-EG"/>
        </w:rPr>
        <w:t>الذي فرضته جائحة كوفيد-19</w:t>
      </w:r>
    </w:p>
    <w:p w14:paraId="27D039F4" w14:textId="60C24AF4" w:rsidR="00A60D6E" w:rsidRPr="00BA0591" w:rsidRDefault="004F0063" w:rsidP="00A60D6E">
      <w:pPr>
        <w:rPr>
          <w:spacing w:val="2"/>
          <w:rtl/>
          <w:lang w:bidi="ar-EG"/>
        </w:rPr>
      </w:pPr>
      <w:r w:rsidRPr="00BA0591">
        <w:rPr>
          <w:rFonts w:hint="cs"/>
          <w:spacing w:val="2"/>
          <w:rtl/>
        </w:rPr>
        <w:t xml:space="preserve">مع ظهور </w:t>
      </w:r>
      <w:r w:rsidR="00A60D6E" w:rsidRPr="00BA0591">
        <w:rPr>
          <w:rFonts w:hint="cs"/>
          <w:spacing w:val="2"/>
          <w:rtl/>
        </w:rPr>
        <w:t>جائحة كوفيد-19</w:t>
      </w:r>
      <w:r w:rsidR="00A60D6E" w:rsidRPr="00BA0591">
        <w:rPr>
          <w:spacing w:val="2"/>
          <w:rtl/>
        </w:rPr>
        <w:t xml:space="preserve"> في مارس </w:t>
      </w:r>
      <w:r w:rsidR="00A60D6E" w:rsidRPr="00BA0591">
        <w:rPr>
          <w:spacing w:val="2"/>
        </w:rPr>
        <w:t>2020</w:t>
      </w:r>
      <w:r w:rsidR="00A60D6E" w:rsidRPr="00BA0591">
        <w:rPr>
          <w:spacing w:val="2"/>
          <w:rtl/>
        </w:rPr>
        <w:t xml:space="preserve">، عُقدت اجتماعات إضافية لفريق </w:t>
      </w:r>
      <w:r w:rsidR="00A60D6E" w:rsidRPr="00BA0591">
        <w:rPr>
          <w:rFonts w:hint="cs"/>
          <w:spacing w:val="2"/>
          <w:rtl/>
        </w:rPr>
        <w:t>إدارة لجنة الدراسات</w:t>
      </w:r>
      <w:r w:rsidR="00A60D6E" w:rsidRPr="00BA0591">
        <w:rPr>
          <w:rFonts w:hint="eastAsia"/>
          <w:spacing w:val="2"/>
          <w:rtl/>
        </w:rPr>
        <w:t> </w:t>
      </w:r>
      <w:r w:rsidR="009C3F61" w:rsidRPr="00BA0591">
        <w:rPr>
          <w:spacing w:val="2"/>
        </w:rPr>
        <w:t>2</w:t>
      </w:r>
      <w:r w:rsidR="00A60D6E" w:rsidRPr="00BA0591">
        <w:rPr>
          <w:spacing w:val="2"/>
          <w:rtl/>
        </w:rPr>
        <w:t xml:space="preserve"> عبر الإنترنت </w:t>
      </w:r>
      <w:r w:rsidR="00A60D6E" w:rsidRPr="00BA0591">
        <w:rPr>
          <w:rFonts w:hint="cs"/>
          <w:spacing w:val="2"/>
          <w:rtl/>
        </w:rPr>
        <w:t>للمضي قدماً</w:t>
      </w:r>
      <w:r w:rsidR="00A60D6E" w:rsidRPr="00BA0591">
        <w:rPr>
          <w:spacing w:val="2"/>
          <w:rtl/>
        </w:rPr>
        <w:t xml:space="preserve"> </w:t>
      </w:r>
      <w:r w:rsidR="00A60D6E" w:rsidRPr="00BA0591">
        <w:rPr>
          <w:rFonts w:hint="cs"/>
          <w:spacing w:val="2"/>
          <w:rtl/>
        </w:rPr>
        <w:t xml:space="preserve">في </w:t>
      </w:r>
      <w:r w:rsidR="00A60D6E" w:rsidRPr="00BA0591">
        <w:rPr>
          <w:spacing w:val="2"/>
          <w:rtl/>
        </w:rPr>
        <w:t xml:space="preserve">العمل </w:t>
      </w:r>
      <w:r w:rsidR="009C3F61" w:rsidRPr="00BA0591">
        <w:rPr>
          <w:rFonts w:hint="cs"/>
          <w:spacing w:val="2"/>
          <w:rtl/>
        </w:rPr>
        <w:t>وا</w:t>
      </w:r>
      <w:r w:rsidR="00A60D6E" w:rsidRPr="00BA0591">
        <w:rPr>
          <w:spacing w:val="2"/>
          <w:rtl/>
        </w:rPr>
        <w:t xml:space="preserve">لتحضير </w:t>
      </w:r>
      <w:r w:rsidR="00A60D6E" w:rsidRPr="00BA0591">
        <w:rPr>
          <w:rFonts w:hint="cs"/>
          <w:spacing w:val="2"/>
          <w:rtl/>
        </w:rPr>
        <w:t xml:space="preserve">لأول اجتماع </w:t>
      </w:r>
      <w:r w:rsidR="00A60D6E" w:rsidRPr="00BA0591">
        <w:rPr>
          <w:spacing w:val="2"/>
          <w:rtl/>
        </w:rPr>
        <w:t>افتراضي بالكامل</w:t>
      </w:r>
      <w:r w:rsidR="00A60D6E" w:rsidRPr="00BA0591">
        <w:rPr>
          <w:rFonts w:hint="cs"/>
          <w:spacing w:val="2"/>
          <w:rtl/>
        </w:rPr>
        <w:t xml:space="preserve"> لأفرقة المقرِّرين</w:t>
      </w:r>
      <w:r w:rsidR="00E14382" w:rsidRPr="00BA0591">
        <w:rPr>
          <w:rFonts w:hint="cs"/>
          <w:spacing w:val="2"/>
          <w:rtl/>
        </w:rPr>
        <w:t xml:space="preserve"> التابعة للجنة الدراسات </w:t>
      </w:r>
      <w:r w:rsidR="00E14382" w:rsidRPr="00BA0591">
        <w:rPr>
          <w:spacing w:val="2"/>
        </w:rPr>
        <w:t>2</w:t>
      </w:r>
      <w:r w:rsidR="00E14382" w:rsidRPr="00BA0591">
        <w:rPr>
          <w:rFonts w:hint="cs"/>
          <w:spacing w:val="2"/>
          <w:rtl/>
          <w:lang w:bidi="ar-EG"/>
        </w:rPr>
        <w:t xml:space="preserve">، الذي عُقد في الفترة من </w:t>
      </w:r>
      <w:r w:rsidR="009B52BD" w:rsidRPr="00BA0591">
        <w:rPr>
          <w:spacing w:val="2"/>
          <w:lang w:bidi="ar-EG"/>
        </w:rPr>
        <w:t>5</w:t>
      </w:r>
      <w:r w:rsidR="009B52BD" w:rsidRPr="00BA0591">
        <w:rPr>
          <w:rFonts w:hint="cs"/>
          <w:spacing w:val="2"/>
          <w:rtl/>
          <w:lang w:bidi="ar-EG"/>
        </w:rPr>
        <w:t xml:space="preserve"> إلى </w:t>
      </w:r>
      <w:r w:rsidR="009B52BD" w:rsidRPr="00BA0591">
        <w:rPr>
          <w:spacing w:val="2"/>
          <w:lang w:bidi="ar-EG"/>
        </w:rPr>
        <w:t>16</w:t>
      </w:r>
      <w:r w:rsidR="009B52BD" w:rsidRPr="00BA0591">
        <w:rPr>
          <w:rFonts w:hint="cs"/>
          <w:spacing w:val="2"/>
          <w:rtl/>
          <w:lang w:bidi="ar-EG"/>
        </w:rPr>
        <w:t xml:space="preserve"> أكتوبر </w:t>
      </w:r>
      <w:r w:rsidR="009B52BD" w:rsidRPr="00BA0591">
        <w:rPr>
          <w:spacing w:val="2"/>
          <w:lang w:bidi="ar-EG"/>
        </w:rPr>
        <w:t>2021</w:t>
      </w:r>
      <w:r w:rsidR="00A60D6E" w:rsidRPr="00BA0591">
        <w:rPr>
          <w:rFonts w:hint="cs"/>
          <w:spacing w:val="2"/>
          <w:rtl/>
        </w:rPr>
        <w:t>.</w:t>
      </w:r>
    </w:p>
    <w:p w14:paraId="34D27192" w14:textId="6631624F" w:rsidR="00A60D6E" w:rsidRDefault="0037729C" w:rsidP="00A60D6E">
      <w:pPr>
        <w:rPr>
          <w:rtl/>
        </w:rPr>
      </w:pPr>
      <w:r>
        <w:rPr>
          <w:rFonts w:hint="cs"/>
          <w:rtl/>
          <w:lang w:bidi="ar-EG"/>
        </w:rPr>
        <w:t>وبسبب</w:t>
      </w:r>
      <w:r w:rsidR="006849CD">
        <w:rPr>
          <w:rFonts w:hint="cs"/>
          <w:rtl/>
          <w:lang w:bidi="ar-EG"/>
        </w:rPr>
        <w:t xml:space="preserve"> </w:t>
      </w:r>
      <w:r>
        <w:rPr>
          <w:rFonts w:hint="cs"/>
          <w:rtl/>
          <w:lang w:bidi="ar-EG"/>
        </w:rPr>
        <w:t>ا</w:t>
      </w:r>
      <w:r w:rsidR="00B400F7">
        <w:rPr>
          <w:rFonts w:hint="cs"/>
          <w:rtl/>
          <w:lang w:bidi="ar-EG"/>
        </w:rPr>
        <w:t>لجائحة، عُقدت</w:t>
      </w:r>
      <w:r>
        <w:rPr>
          <w:rFonts w:hint="cs"/>
          <w:rtl/>
          <w:lang w:bidi="ar-EG"/>
        </w:rPr>
        <w:t xml:space="preserve"> بدلاً من ورش العمل </w:t>
      </w:r>
      <w:r w:rsidR="00B400F7">
        <w:rPr>
          <w:rFonts w:hint="cs"/>
          <w:rtl/>
          <w:lang w:bidi="ar-EG"/>
        </w:rPr>
        <w:t xml:space="preserve">ثلاث </w:t>
      </w:r>
      <w:r w:rsidR="006849CD">
        <w:rPr>
          <w:rFonts w:hint="cs"/>
          <w:rtl/>
          <w:lang w:bidi="ar-EG"/>
        </w:rPr>
        <w:t xml:space="preserve">حلقات دراسية إلكترونية في يوليو </w:t>
      </w:r>
      <w:r w:rsidR="006849CD">
        <w:rPr>
          <w:lang w:bidi="ar-EG"/>
        </w:rPr>
        <w:t>2020</w:t>
      </w:r>
      <w:r>
        <w:rPr>
          <w:rFonts w:hint="cs"/>
          <w:rtl/>
          <w:lang w:bidi="ar-EG"/>
        </w:rPr>
        <w:t xml:space="preserve">، </w:t>
      </w:r>
      <w:r w:rsidR="00810905">
        <w:rPr>
          <w:rFonts w:hint="cs"/>
          <w:rtl/>
          <w:lang w:bidi="ar-EG"/>
        </w:rPr>
        <w:t xml:space="preserve">لجمع المدخلات </w:t>
      </w:r>
      <w:r w:rsidR="000B634F">
        <w:rPr>
          <w:rFonts w:hint="cs"/>
          <w:rtl/>
          <w:lang w:bidi="ar-EG"/>
        </w:rPr>
        <w:t>اللازمة</w:t>
      </w:r>
      <w:r w:rsidR="00810905">
        <w:rPr>
          <w:rFonts w:hint="cs"/>
          <w:rtl/>
          <w:lang w:bidi="ar-EG"/>
        </w:rPr>
        <w:t xml:space="preserve"> لإكمال </w:t>
      </w:r>
      <w:r>
        <w:rPr>
          <w:rFonts w:hint="cs"/>
          <w:rtl/>
          <w:lang w:bidi="ar-EG"/>
        </w:rPr>
        <w:t xml:space="preserve">تقارير النواتج النهائية لمسائل لجنة الدراسات </w:t>
      </w:r>
      <w:r>
        <w:rPr>
          <w:lang w:bidi="ar-EG"/>
        </w:rPr>
        <w:t>2</w:t>
      </w:r>
      <w:r>
        <w:rPr>
          <w:rFonts w:hint="cs"/>
          <w:rtl/>
          <w:lang w:bidi="ar-EG"/>
        </w:rPr>
        <w:t xml:space="preserve">. </w:t>
      </w:r>
      <w:r w:rsidR="00A60D6E" w:rsidRPr="00644E2B">
        <w:rPr>
          <w:rFonts w:hint="cs"/>
          <w:rtl/>
        </w:rPr>
        <w:t>واس</w:t>
      </w:r>
      <w:r w:rsidR="00A60D6E" w:rsidRPr="00644E2B">
        <w:rPr>
          <w:rtl/>
        </w:rPr>
        <w:t xml:space="preserve">تُخدم الإعداد الافتراضي بنجاح </w:t>
      </w:r>
      <w:r w:rsidR="00FB14FF">
        <w:rPr>
          <w:rFonts w:hint="cs"/>
          <w:rtl/>
        </w:rPr>
        <w:t>مع</w:t>
      </w:r>
      <w:r w:rsidR="00A60D6E" w:rsidRPr="00644E2B">
        <w:rPr>
          <w:rtl/>
        </w:rPr>
        <w:t xml:space="preserve"> العرض النصي</w:t>
      </w:r>
      <w:r w:rsidR="00FB14FF">
        <w:rPr>
          <w:rFonts w:hint="cs"/>
          <w:rtl/>
        </w:rPr>
        <w:t>،</w:t>
      </w:r>
      <w:r w:rsidR="00A60D6E" w:rsidRPr="00644E2B">
        <w:rPr>
          <w:rtl/>
        </w:rPr>
        <w:t xml:space="preserve"> </w:t>
      </w:r>
      <w:r w:rsidR="00FB14FF">
        <w:rPr>
          <w:rFonts w:hint="cs"/>
          <w:rtl/>
        </w:rPr>
        <w:t xml:space="preserve">وأصبح </w:t>
      </w:r>
      <w:r w:rsidR="00A60D6E" w:rsidRPr="00644E2B">
        <w:rPr>
          <w:rtl/>
        </w:rPr>
        <w:t xml:space="preserve">معياراً لجميع </w:t>
      </w:r>
      <w:r w:rsidR="00FB14FF">
        <w:rPr>
          <w:rFonts w:hint="cs"/>
          <w:rtl/>
        </w:rPr>
        <w:t>أحداث لجنتي الدراسات</w:t>
      </w:r>
      <w:r w:rsidR="00A60D6E" w:rsidRPr="00644E2B">
        <w:rPr>
          <w:rFonts w:hint="cs"/>
          <w:rtl/>
        </w:rPr>
        <w:t>.</w:t>
      </w:r>
    </w:p>
    <w:p w14:paraId="018388F3" w14:textId="5D4A84D7" w:rsidR="00A60D6E" w:rsidRDefault="00A60D6E" w:rsidP="00A60D6E">
      <w:pPr>
        <w:rPr>
          <w:rtl/>
        </w:rPr>
      </w:pPr>
      <w:r w:rsidRPr="00644E2B">
        <w:rPr>
          <w:rFonts w:hint="cs"/>
          <w:rtl/>
        </w:rPr>
        <w:t>و</w:t>
      </w:r>
      <w:r w:rsidR="007E170E">
        <w:rPr>
          <w:rFonts w:hint="cs"/>
          <w:rtl/>
        </w:rPr>
        <w:t xml:space="preserve">بالنسبة لكل حدث، </w:t>
      </w:r>
      <w:r w:rsidRPr="00644E2B">
        <w:rPr>
          <w:rFonts w:hint="cs"/>
          <w:rtl/>
        </w:rPr>
        <w:t>تم تدوين</w:t>
      </w:r>
      <w:r w:rsidRPr="00644E2B">
        <w:rPr>
          <w:rtl/>
        </w:rPr>
        <w:t xml:space="preserve"> ن</w:t>
      </w:r>
      <w:r w:rsidRPr="00644E2B">
        <w:rPr>
          <w:rFonts w:hint="cs"/>
          <w:rtl/>
        </w:rPr>
        <w:t>صوص</w:t>
      </w:r>
      <w:r w:rsidRPr="00644E2B">
        <w:rPr>
          <w:rtl/>
        </w:rPr>
        <w:t xml:space="preserve"> العرض النصي غير المعالج</w:t>
      </w:r>
      <w:r w:rsidRPr="00644E2B">
        <w:rPr>
          <w:rFonts w:hint="cs"/>
          <w:rtl/>
        </w:rPr>
        <w:t>ة</w:t>
      </w:r>
      <w:r w:rsidRPr="00644E2B">
        <w:rPr>
          <w:rtl/>
        </w:rPr>
        <w:t xml:space="preserve"> والنص</w:t>
      </w:r>
      <w:r w:rsidRPr="00644E2B">
        <w:rPr>
          <w:rFonts w:hint="cs"/>
          <w:rtl/>
        </w:rPr>
        <w:t>وص</w:t>
      </w:r>
      <w:r w:rsidRPr="00644E2B">
        <w:rPr>
          <w:rtl/>
        </w:rPr>
        <w:t xml:space="preserve"> </w:t>
      </w:r>
      <w:r w:rsidR="00F61666">
        <w:rPr>
          <w:rFonts w:hint="cs"/>
          <w:rtl/>
        </w:rPr>
        <w:t>المستمدة</w:t>
      </w:r>
      <w:r w:rsidRPr="00644E2B">
        <w:rPr>
          <w:rtl/>
        </w:rPr>
        <w:t xml:space="preserve"> من الدردشة </w:t>
      </w:r>
      <w:r w:rsidRPr="00644E2B">
        <w:rPr>
          <w:rFonts w:hint="cs"/>
          <w:rtl/>
        </w:rPr>
        <w:t>عبر الإنترنت</w:t>
      </w:r>
      <w:r w:rsidRPr="00644E2B">
        <w:rPr>
          <w:rtl/>
        </w:rPr>
        <w:t xml:space="preserve"> خلال الاجتماع</w:t>
      </w:r>
      <w:r w:rsidR="000D67AF">
        <w:rPr>
          <w:rFonts w:hint="cs"/>
          <w:rtl/>
        </w:rPr>
        <w:t>، واستُخدمت</w:t>
      </w:r>
      <w:r w:rsidR="00F61666">
        <w:rPr>
          <w:rFonts w:hint="cs"/>
          <w:rtl/>
        </w:rPr>
        <w:t xml:space="preserve"> هذه النصوص</w:t>
      </w:r>
      <w:r w:rsidR="000D67AF">
        <w:rPr>
          <w:rFonts w:hint="cs"/>
          <w:rtl/>
        </w:rPr>
        <w:t xml:space="preserve"> لأغراض </w:t>
      </w:r>
      <w:r w:rsidR="00F61666">
        <w:rPr>
          <w:rFonts w:hint="cs"/>
          <w:rtl/>
        </w:rPr>
        <w:t>الإحالات المرجعية/</w:t>
      </w:r>
      <w:r w:rsidRPr="00644E2B">
        <w:rPr>
          <w:rtl/>
        </w:rPr>
        <w:t>عمليات التحقق وإعداد التقارير</w:t>
      </w:r>
      <w:r w:rsidRPr="00644E2B">
        <w:rPr>
          <w:rFonts w:hint="cs"/>
          <w:rtl/>
        </w:rPr>
        <w:t>.</w:t>
      </w:r>
      <w:r w:rsidR="00F61666">
        <w:rPr>
          <w:rFonts w:hint="cs"/>
          <w:rtl/>
        </w:rPr>
        <w:t xml:space="preserve"> ودعي المشاركون المسجلون </w:t>
      </w:r>
      <w:r w:rsidR="00C04180">
        <w:rPr>
          <w:rFonts w:hint="cs"/>
          <w:rtl/>
        </w:rPr>
        <w:t xml:space="preserve">لحضور جلسات تجريبية قبل الاجتماعات الافتراضية وقُدمت لهم مبادئ توجيهية من أجل المشاركة الفعالة عبر الإنترنت والاستخدام </w:t>
      </w:r>
      <w:r w:rsidR="00B55CD3">
        <w:rPr>
          <w:rFonts w:hint="cs"/>
          <w:rtl/>
        </w:rPr>
        <w:t>الحكيم</w:t>
      </w:r>
      <w:r w:rsidR="00C04180">
        <w:rPr>
          <w:rFonts w:hint="cs"/>
          <w:rtl/>
        </w:rPr>
        <w:t xml:space="preserve"> للوقت المحدود المتاح.</w:t>
      </w:r>
    </w:p>
    <w:p w14:paraId="4904E93E" w14:textId="19016BBA" w:rsidR="00A60D6E" w:rsidRPr="00A60D6E" w:rsidRDefault="00F225A6" w:rsidP="00A60D6E">
      <w:pPr>
        <w:rPr>
          <w:rtl/>
          <w:lang w:bidi="ar-EG"/>
        </w:rPr>
      </w:pPr>
      <w:r>
        <w:rPr>
          <w:rFonts w:hint="cs"/>
          <w:rtl/>
        </w:rPr>
        <w:lastRenderedPageBreak/>
        <w:t xml:space="preserve">واستفادةً من </w:t>
      </w:r>
      <w:r w:rsidR="009F24E8">
        <w:rPr>
          <w:rFonts w:hint="cs"/>
          <w:rtl/>
        </w:rPr>
        <w:t>أولى الاجتماعات الافتراضية لأفرقة المقررين، عُقدت</w:t>
      </w:r>
      <w:r w:rsidR="00064B83">
        <w:rPr>
          <w:rFonts w:hint="cs"/>
          <w:rtl/>
        </w:rPr>
        <w:t xml:space="preserve"> في عام </w:t>
      </w:r>
      <w:r w:rsidR="00064B83">
        <w:t>2021</w:t>
      </w:r>
      <w:r w:rsidR="009F24E8">
        <w:rPr>
          <w:rFonts w:hint="cs"/>
          <w:rtl/>
        </w:rPr>
        <w:t xml:space="preserve"> اجتماعات إضافية، على النحو الوارد في </w:t>
      </w:r>
      <w:r w:rsidR="009F24E8" w:rsidRPr="009F24E8">
        <w:rPr>
          <w:rFonts w:hint="cs"/>
          <w:b/>
          <w:bCs/>
          <w:rtl/>
        </w:rPr>
        <w:t>الملحق</w:t>
      </w:r>
      <w:r w:rsidR="001D1058">
        <w:rPr>
          <w:rFonts w:hint="eastAsia"/>
          <w:b/>
          <w:bCs/>
          <w:rtl/>
        </w:rPr>
        <w:t> </w:t>
      </w:r>
      <w:r w:rsidR="009F24E8" w:rsidRPr="009F24E8">
        <w:rPr>
          <w:b/>
          <w:bCs/>
        </w:rPr>
        <w:t>4</w:t>
      </w:r>
      <w:r w:rsidR="009F24E8" w:rsidRPr="009F24E8">
        <w:rPr>
          <w:rFonts w:hint="cs"/>
          <w:rtl/>
          <w:lang w:bidi="ar-EG"/>
        </w:rPr>
        <w:t>، ب</w:t>
      </w:r>
      <w:r w:rsidR="009F24E8">
        <w:rPr>
          <w:rFonts w:hint="cs"/>
          <w:rtl/>
          <w:lang w:bidi="ar-EG"/>
        </w:rPr>
        <w:t>نسق افتراضي بالكامل</w:t>
      </w:r>
      <w:r w:rsidR="00A60D6E">
        <w:rPr>
          <w:rFonts w:hint="cs"/>
          <w:rtl/>
        </w:rPr>
        <w:t xml:space="preserve">. </w:t>
      </w:r>
      <w:r w:rsidR="00064B83">
        <w:rPr>
          <w:rFonts w:hint="cs"/>
          <w:rtl/>
        </w:rPr>
        <w:t xml:space="preserve">وعلى الرغم من تقليص </w:t>
      </w:r>
      <w:r w:rsidR="00290831">
        <w:rPr>
          <w:rFonts w:hint="cs"/>
          <w:rtl/>
        </w:rPr>
        <w:t>أ</w:t>
      </w:r>
      <w:r w:rsidR="00064B83">
        <w:rPr>
          <w:rFonts w:hint="cs"/>
          <w:rtl/>
        </w:rPr>
        <w:t>وق</w:t>
      </w:r>
      <w:r w:rsidR="00290831">
        <w:rPr>
          <w:rFonts w:hint="cs"/>
          <w:rtl/>
        </w:rPr>
        <w:t>ا</w:t>
      </w:r>
      <w:r w:rsidR="00064B83">
        <w:rPr>
          <w:rFonts w:hint="cs"/>
          <w:rtl/>
        </w:rPr>
        <w:t>ت الاجتماعات (نظراً لتوصيل الأعضاء من مناطق زمنية مختلفة)</w:t>
      </w:r>
      <w:r w:rsidR="00C20B64">
        <w:rPr>
          <w:rFonts w:hint="cs"/>
          <w:rtl/>
        </w:rPr>
        <w:t xml:space="preserve">، فقد </w:t>
      </w:r>
      <w:r w:rsidR="002B51A0">
        <w:rPr>
          <w:rFonts w:hint="cs"/>
          <w:rtl/>
        </w:rPr>
        <w:t xml:space="preserve">انخرط جميع </w:t>
      </w:r>
      <w:r w:rsidR="00C20B64">
        <w:rPr>
          <w:rFonts w:hint="cs"/>
          <w:rtl/>
        </w:rPr>
        <w:t xml:space="preserve">أفرقة الإدارة والمشاركين </w:t>
      </w:r>
      <w:r w:rsidR="002B51A0">
        <w:rPr>
          <w:rFonts w:hint="cs"/>
          <w:rtl/>
        </w:rPr>
        <w:t xml:space="preserve">بنشاط </w:t>
      </w:r>
      <w:r w:rsidR="00290831">
        <w:rPr>
          <w:rFonts w:hint="cs"/>
          <w:rtl/>
        </w:rPr>
        <w:t xml:space="preserve">في هذه الفترة الصعبة </w:t>
      </w:r>
      <w:r w:rsidR="002B51A0">
        <w:rPr>
          <w:rFonts w:hint="cs"/>
          <w:rtl/>
        </w:rPr>
        <w:t>ل</w:t>
      </w:r>
      <w:r w:rsidR="00290831">
        <w:rPr>
          <w:rFonts w:hint="cs"/>
          <w:rtl/>
        </w:rPr>
        <w:t>ضمان تحقيق جميع الأهداف.</w:t>
      </w:r>
    </w:p>
    <w:p w14:paraId="214C27B1" w14:textId="39B13E2D" w:rsidR="00281DE3" w:rsidRPr="001D1058" w:rsidRDefault="00A60D6E" w:rsidP="001D1058">
      <w:pPr>
        <w:pStyle w:val="Heading1"/>
        <w:rPr>
          <w:rtl/>
        </w:rPr>
      </w:pPr>
      <w:r w:rsidRPr="001D1058">
        <w:t>3</w:t>
      </w:r>
      <w:r w:rsidRPr="001D1058">
        <w:rPr>
          <w:rtl/>
        </w:rPr>
        <w:tab/>
      </w:r>
      <w:r w:rsidR="00281DE3" w:rsidRPr="001D1058">
        <w:rPr>
          <w:rtl/>
        </w:rPr>
        <w:t>الاجتماعات</w:t>
      </w:r>
    </w:p>
    <w:p w14:paraId="019B769D" w14:textId="093AE1A4" w:rsidR="00281DE3" w:rsidRPr="001D1058" w:rsidRDefault="00A60D6E" w:rsidP="001D1058">
      <w:pPr>
        <w:pStyle w:val="Heading2"/>
        <w:rPr>
          <w:rtl/>
        </w:rPr>
      </w:pPr>
      <w:r w:rsidRPr="001D1058">
        <w:t>1.3</w:t>
      </w:r>
      <w:r w:rsidR="00281DE3" w:rsidRPr="001D1058">
        <w:rPr>
          <w:rtl/>
        </w:rPr>
        <w:tab/>
        <w:t>اجتماعات فريق الإدارة</w:t>
      </w:r>
    </w:p>
    <w:p w14:paraId="4422192F" w14:textId="49C08DC7" w:rsidR="00281DE3" w:rsidRPr="006C5BB2" w:rsidRDefault="00281DE3" w:rsidP="00281DE3">
      <w:pPr>
        <w:rPr>
          <w:lang w:bidi="ar-EG"/>
        </w:rPr>
      </w:pPr>
      <w:r>
        <w:rPr>
          <w:rFonts w:hint="cs"/>
          <w:rtl/>
        </w:rPr>
        <w:t xml:space="preserve">خلال فترة الدراسة هذه، </w:t>
      </w:r>
      <w:r w:rsidRPr="006C5BB2">
        <w:rPr>
          <w:rtl/>
          <w:lang w:bidi="ar-EG"/>
        </w:rPr>
        <w:t>ع</w:t>
      </w:r>
      <w:r>
        <w:rPr>
          <w:rFonts w:hint="cs"/>
          <w:rtl/>
          <w:lang w:bidi="ar-EG"/>
        </w:rPr>
        <w:t>ُ</w:t>
      </w:r>
      <w:r w:rsidRPr="006C5BB2">
        <w:rPr>
          <w:rtl/>
          <w:lang w:bidi="ar-EG"/>
        </w:rPr>
        <w:t>قدت</w:t>
      </w:r>
      <w:r>
        <w:rPr>
          <w:rFonts w:hint="cs"/>
          <w:rtl/>
          <w:lang w:bidi="ar-EG"/>
        </w:rPr>
        <w:t xml:space="preserve"> في اليوم السابق لكل اجتماع سنوي للجنة الدراسات </w:t>
      </w:r>
      <w:r>
        <w:rPr>
          <w:lang w:bidi="ar-EG"/>
        </w:rPr>
        <w:t>2</w:t>
      </w:r>
      <w:r w:rsidRPr="006C5BB2">
        <w:rPr>
          <w:rtl/>
          <w:lang w:bidi="ar-EG"/>
        </w:rPr>
        <w:t xml:space="preserve"> أربعة اجتماعات</w:t>
      </w:r>
      <w:r>
        <w:rPr>
          <w:rFonts w:hint="cs"/>
          <w:rtl/>
          <w:lang w:bidi="ar-EG"/>
        </w:rPr>
        <w:t xml:space="preserve"> سنوية</w:t>
      </w:r>
      <w:r w:rsidRPr="006C5BB2">
        <w:rPr>
          <w:rtl/>
          <w:lang w:bidi="ar-EG"/>
        </w:rPr>
        <w:t xml:space="preserve"> لفريق </w:t>
      </w:r>
      <w:r>
        <w:rPr>
          <w:rFonts w:hint="cs"/>
          <w:rtl/>
          <w:lang w:bidi="ar-EG"/>
        </w:rPr>
        <w:t xml:space="preserve">إدارة لجنة الدراسات </w:t>
      </w:r>
      <w:r>
        <w:rPr>
          <w:lang w:bidi="ar-EG"/>
        </w:rPr>
        <w:t>2</w:t>
      </w:r>
      <w:r w:rsidRPr="006C5BB2">
        <w:rPr>
          <w:rtl/>
          <w:lang w:bidi="ar-EG"/>
        </w:rPr>
        <w:t xml:space="preserve"> </w:t>
      </w:r>
      <w:r>
        <w:rPr>
          <w:rFonts w:hint="cs"/>
          <w:rtl/>
        </w:rPr>
        <w:t xml:space="preserve">بحضور الرئيس ونواب الرئيس والمقررين (المقررين المشاركين) ونواب المقررين وجهات الاتصال في مكتب تنمية الاتصالات، </w:t>
      </w:r>
      <w:r>
        <w:rPr>
          <w:color w:val="000000"/>
          <w:rtl/>
        </w:rPr>
        <w:t xml:space="preserve">من أجل التحضير للاجتماع والموافقة على خطة </w:t>
      </w:r>
      <w:r>
        <w:rPr>
          <w:rFonts w:hint="cs"/>
          <w:color w:val="000000"/>
          <w:rtl/>
        </w:rPr>
        <w:t>إدارة</w:t>
      </w:r>
      <w:r>
        <w:rPr>
          <w:color w:val="000000"/>
          <w:rtl/>
        </w:rPr>
        <w:t xml:space="preserve"> الوقت واستعراض التقدم المحرز فيما يخص كل مسألة خاضعة للدراسة ومناقشة الأنشطة </w:t>
      </w:r>
      <w:r w:rsidR="00ED2A00">
        <w:rPr>
          <w:rFonts w:hint="cs"/>
          <w:color w:val="000000"/>
          <w:rtl/>
        </w:rPr>
        <w:t>المخططة</w:t>
      </w:r>
      <w:r>
        <w:rPr>
          <w:color w:val="000000"/>
          <w:rtl/>
        </w:rPr>
        <w:t xml:space="preserve"> والأنشطة الجارية </w:t>
      </w:r>
      <w:r w:rsidR="00ED2A00">
        <w:rPr>
          <w:rFonts w:hint="cs"/>
          <w:color w:val="000000"/>
          <w:rtl/>
        </w:rPr>
        <w:t>والنظر في</w:t>
      </w:r>
      <w:r>
        <w:rPr>
          <w:color w:val="000000"/>
          <w:rtl/>
        </w:rPr>
        <w:t xml:space="preserve"> </w:t>
      </w:r>
      <w:r w:rsidR="00ED2A00">
        <w:rPr>
          <w:rFonts w:hint="cs"/>
          <w:color w:val="000000"/>
          <w:rtl/>
        </w:rPr>
        <w:t>ال</w:t>
      </w:r>
      <w:r>
        <w:rPr>
          <w:color w:val="000000"/>
          <w:rtl/>
        </w:rPr>
        <w:t xml:space="preserve">مقترحات </w:t>
      </w:r>
      <w:r w:rsidR="00ED2A00">
        <w:rPr>
          <w:rFonts w:hint="cs"/>
          <w:color w:val="000000"/>
          <w:rtl/>
        </w:rPr>
        <w:t>ل</w:t>
      </w:r>
      <w:r>
        <w:rPr>
          <w:color w:val="000000"/>
          <w:rtl/>
        </w:rPr>
        <w:t xml:space="preserve">مواصلة تحسين عمل </w:t>
      </w:r>
      <w:r w:rsidR="00ED2A00">
        <w:rPr>
          <w:rFonts w:hint="cs"/>
          <w:color w:val="000000"/>
          <w:rtl/>
        </w:rPr>
        <w:t>لجنتي</w:t>
      </w:r>
      <w:r>
        <w:rPr>
          <w:color w:val="000000"/>
          <w:rtl/>
        </w:rPr>
        <w:t xml:space="preserve"> الدراسات</w:t>
      </w:r>
      <w:r>
        <w:rPr>
          <w:rFonts w:hint="cs"/>
          <w:color w:val="000000"/>
          <w:rtl/>
        </w:rPr>
        <w:t>.</w:t>
      </w:r>
    </w:p>
    <w:p w14:paraId="6B2D0A19" w14:textId="3AB0D913" w:rsidR="00281DE3" w:rsidRDefault="00FE3A6E" w:rsidP="00281DE3">
      <w:pPr>
        <w:rPr>
          <w:rtl/>
        </w:rPr>
      </w:pPr>
      <w:r>
        <w:rPr>
          <w:rFonts w:hint="cs"/>
          <w:rtl/>
          <w:lang w:bidi="ar-EG"/>
        </w:rPr>
        <w:t>و</w:t>
      </w:r>
      <w:r w:rsidR="00281DE3" w:rsidRPr="00F3076B">
        <w:rPr>
          <w:rtl/>
          <w:lang w:bidi="ar-EG"/>
        </w:rPr>
        <w:t xml:space="preserve">إلى </w:t>
      </w:r>
      <w:r>
        <w:rPr>
          <w:rFonts w:hint="cs"/>
          <w:rtl/>
          <w:lang w:bidi="ar-EG"/>
        </w:rPr>
        <w:t xml:space="preserve">جانب </w:t>
      </w:r>
      <w:r w:rsidR="00281DE3" w:rsidRPr="00F3076B">
        <w:rPr>
          <w:rtl/>
          <w:lang w:bidi="ar-EG"/>
        </w:rPr>
        <w:t>ذلك، عُقدت</w:t>
      </w:r>
      <w:r w:rsidR="000B3E1A">
        <w:rPr>
          <w:rFonts w:hint="cs"/>
          <w:rtl/>
          <w:lang w:bidi="ar-EG"/>
        </w:rPr>
        <w:t xml:space="preserve"> </w:t>
      </w:r>
      <w:r w:rsidR="00281DE3">
        <w:rPr>
          <w:rFonts w:hint="cs"/>
          <w:rtl/>
          <w:lang w:bidi="ar-EG"/>
        </w:rPr>
        <w:t>تسعة</w:t>
      </w:r>
      <w:r w:rsidR="00281DE3" w:rsidRPr="00F3076B">
        <w:rPr>
          <w:rtl/>
          <w:lang w:bidi="ar-EG"/>
        </w:rPr>
        <w:t xml:space="preserve"> اجتماعات إضافية لفريق الإدارة (</w:t>
      </w:r>
      <w:r w:rsidR="00281DE3">
        <w:rPr>
          <w:rFonts w:hint="cs"/>
          <w:rtl/>
          <w:lang w:bidi="ar-EG"/>
        </w:rPr>
        <w:t xml:space="preserve">أربعة </w:t>
      </w:r>
      <w:r w:rsidR="00281DE3" w:rsidRPr="00F3076B">
        <w:rPr>
          <w:rtl/>
          <w:lang w:bidi="ar-EG"/>
        </w:rPr>
        <w:t xml:space="preserve">منها بالاشتراك مع لجنة الدراسات </w:t>
      </w:r>
      <w:r w:rsidR="00281DE3">
        <w:rPr>
          <w:lang w:bidi="ar-EG"/>
        </w:rPr>
        <w:t>1</w:t>
      </w:r>
      <w:r w:rsidR="00281DE3" w:rsidRPr="00F3076B">
        <w:rPr>
          <w:rtl/>
          <w:lang w:bidi="ar-EG"/>
        </w:rPr>
        <w:t xml:space="preserve">) </w:t>
      </w:r>
      <w:r w:rsidR="00281DE3" w:rsidRPr="00652A44">
        <w:rPr>
          <w:rFonts w:hint="cs"/>
          <w:rtl/>
          <w:lang w:bidi="ar-EG"/>
        </w:rPr>
        <w:t>بعد</w:t>
      </w:r>
      <w:r w:rsidR="00281DE3" w:rsidRPr="00652A44">
        <w:rPr>
          <w:rtl/>
          <w:lang w:bidi="ar-EG"/>
        </w:rPr>
        <w:t xml:space="preserve"> الاجتماع السنوي الثالث للجنة الدراسات </w:t>
      </w:r>
      <w:r w:rsidR="00281DE3" w:rsidRPr="00652A44">
        <w:rPr>
          <w:lang w:bidi="ar-EG"/>
        </w:rPr>
        <w:t>2</w:t>
      </w:r>
      <w:r w:rsidR="00281DE3" w:rsidRPr="00652A44">
        <w:rPr>
          <w:rtl/>
          <w:lang w:bidi="ar-EG"/>
        </w:rPr>
        <w:t xml:space="preserve"> </w:t>
      </w:r>
      <w:r w:rsidR="00281DE3" w:rsidRPr="00652A44">
        <w:rPr>
          <w:rFonts w:hint="cs"/>
          <w:rtl/>
          <w:lang w:bidi="ar-EG"/>
        </w:rPr>
        <w:t xml:space="preserve">في عام </w:t>
      </w:r>
      <w:r w:rsidR="00281DE3" w:rsidRPr="00652A44">
        <w:rPr>
          <w:lang w:bidi="ar-EG"/>
        </w:rPr>
        <w:t>2020</w:t>
      </w:r>
      <w:r w:rsidR="00281DE3">
        <w:rPr>
          <w:rFonts w:hint="cs"/>
          <w:rtl/>
          <w:lang w:bidi="ar-EG"/>
        </w:rPr>
        <w:t xml:space="preserve">، وذلك </w:t>
      </w:r>
      <w:r w:rsidR="00281DE3" w:rsidRPr="00652A44">
        <w:rPr>
          <w:rtl/>
          <w:lang w:bidi="ar-EG"/>
        </w:rPr>
        <w:t xml:space="preserve">من أجل </w:t>
      </w:r>
      <w:r>
        <w:rPr>
          <w:rFonts w:hint="cs"/>
          <w:rtl/>
          <w:lang w:bidi="ar-EG"/>
        </w:rPr>
        <w:t>تيسير</w:t>
      </w:r>
      <w:r w:rsidR="00281DE3" w:rsidRPr="00652A44">
        <w:rPr>
          <w:rtl/>
          <w:lang w:bidi="ar-EG"/>
        </w:rPr>
        <w:t xml:space="preserve"> </w:t>
      </w:r>
      <w:r w:rsidR="00281DE3" w:rsidRPr="00652A44">
        <w:rPr>
          <w:rFonts w:hint="cs"/>
          <w:rtl/>
          <w:lang w:bidi="ar-EG"/>
        </w:rPr>
        <w:t>ا</w:t>
      </w:r>
      <w:r w:rsidR="00281DE3" w:rsidRPr="00652A44">
        <w:rPr>
          <w:rtl/>
          <w:lang w:bidi="ar-EG"/>
        </w:rPr>
        <w:t>لتقدم في النواتج السنوية</w:t>
      </w:r>
      <w:r w:rsidR="00281DE3" w:rsidRPr="00F3076B">
        <w:rPr>
          <w:rtl/>
          <w:lang w:bidi="ar-EG"/>
        </w:rPr>
        <w:t xml:space="preserve"> والنهائية</w:t>
      </w:r>
      <w:r w:rsidR="00281DE3">
        <w:rPr>
          <w:rFonts w:hint="cs"/>
          <w:rtl/>
          <w:lang w:bidi="ar-EG"/>
        </w:rPr>
        <w:t xml:space="preserve"> </w:t>
      </w:r>
      <w:r w:rsidR="00281DE3" w:rsidRPr="00F3076B">
        <w:rPr>
          <w:rtl/>
          <w:lang w:bidi="ar-EG"/>
        </w:rPr>
        <w:t xml:space="preserve">والتنسيق بشأن مجالات أخرى، بما في ذلك </w:t>
      </w:r>
      <w:r w:rsidR="00FE1810">
        <w:rPr>
          <w:rFonts w:hint="cs"/>
          <w:rtl/>
          <w:lang w:bidi="ar-EG"/>
        </w:rPr>
        <w:t>الأعمال التحضيرية</w:t>
      </w:r>
      <w:r w:rsidR="00281DE3" w:rsidRPr="00F3076B">
        <w:rPr>
          <w:rtl/>
          <w:lang w:bidi="ar-EG"/>
        </w:rPr>
        <w:t xml:space="preserve"> </w:t>
      </w:r>
      <w:r w:rsidR="00281DE3">
        <w:rPr>
          <w:rFonts w:hint="cs"/>
          <w:rtl/>
          <w:lang w:bidi="ar-EG"/>
        </w:rPr>
        <w:t>ل</w:t>
      </w:r>
      <w:r w:rsidR="00281DE3" w:rsidRPr="00F3076B">
        <w:rPr>
          <w:rtl/>
          <w:lang w:bidi="ar-EG"/>
        </w:rPr>
        <w:t xml:space="preserve">لمؤتمر </w:t>
      </w:r>
      <w:r w:rsidR="00281DE3">
        <w:rPr>
          <w:rFonts w:hint="cs"/>
          <w:rtl/>
          <w:lang w:bidi="ar-EG"/>
        </w:rPr>
        <w:t xml:space="preserve">العالمي </w:t>
      </w:r>
      <w:r w:rsidR="00281DE3" w:rsidRPr="00F3076B">
        <w:rPr>
          <w:rtl/>
          <w:lang w:bidi="ar-EG"/>
        </w:rPr>
        <w:t>المقبل</w:t>
      </w:r>
      <w:r w:rsidR="00281DE3">
        <w:rPr>
          <w:rFonts w:hint="cs"/>
          <w:rtl/>
          <w:lang w:bidi="ar-EG"/>
        </w:rPr>
        <w:t xml:space="preserve"> لتنمية الاتصالات</w:t>
      </w:r>
      <w:r w:rsidR="00281DE3" w:rsidRPr="00F3076B">
        <w:rPr>
          <w:rtl/>
          <w:lang w:bidi="ar-EG"/>
        </w:rPr>
        <w:t xml:space="preserve"> (</w:t>
      </w:r>
      <w:r w:rsidR="00281DE3">
        <w:rPr>
          <w:rFonts w:hint="cs"/>
          <w:rtl/>
          <w:lang w:bidi="ar-EG"/>
        </w:rPr>
        <w:t>مثل</w:t>
      </w:r>
      <w:r w:rsidR="00281DE3" w:rsidRPr="00F3076B">
        <w:rPr>
          <w:rtl/>
          <w:lang w:bidi="ar-EG"/>
        </w:rPr>
        <w:t xml:space="preserve"> أساليب العمل</w:t>
      </w:r>
      <w:r w:rsidR="00281DE3">
        <w:rPr>
          <w:rFonts w:hint="cs"/>
          <w:rtl/>
          <w:lang w:bidi="ar-EG"/>
        </w:rPr>
        <w:t xml:space="preserve"> الواردة</w:t>
      </w:r>
      <w:r w:rsidR="00281DE3" w:rsidRPr="00F3076B">
        <w:rPr>
          <w:rtl/>
          <w:lang w:bidi="ar-EG"/>
        </w:rPr>
        <w:t xml:space="preserve"> </w:t>
      </w:r>
      <w:r w:rsidR="00281DE3">
        <w:rPr>
          <w:rFonts w:hint="cs"/>
          <w:rtl/>
          <w:lang w:bidi="ar-EG"/>
        </w:rPr>
        <w:t xml:space="preserve">في القرار </w:t>
      </w:r>
      <w:r w:rsidR="00281DE3">
        <w:rPr>
          <w:lang w:bidi="ar-EG"/>
        </w:rPr>
        <w:t>1</w:t>
      </w:r>
      <w:r w:rsidR="00281DE3" w:rsidRPr="00F3076B">
        <w:rPr>
          <w:rtl/>
          <w:lang w:bidi="ar-EG"/>
        </w:rPr>
        <w:t xml:space="preserve"> </w:t>
      </w:r>
      <w:r w:rsidR="00281DE3">
        <w:rPr>
          <w:rFonts w:hint="cs"/>
          <w:rtl/>
        </w:rPr>
        <w:t xml:space="preserve">للمؤتمر العالمي لتنمية الاتصالات، </w:t>
      </w:r>
      <w:r w:rsidR="00281DE3">
        <w:rPr>
          <w:rFonts w:hint="cs"/>
          <w:rtl/>
          <w:lang w:bidi="ar-EG"/>
        </w:rPr>
        <w:t>و</w:t>
      </w:r>
      <w:r w:rsidR="00281DE3" w:rsidRPr="00F3076B">
        <w:rPr>
          <w:rtl/>
          <w:lang w:bidi="ar-EG"/>
        </w:rPr>
        <w:t xml:space="preserve">لجان الدراسات والمسائل </w:t>
      </w:r>
      <w:r w:rsidR="00281DE3">
        <w:rPr>
          <w:rFonts w:hint="cs"/>
          <w:rtl/>
          <w:lang w:bidi="ar-EG"/>
        </w:rPr>
        <w:t>المستقبلية</w:t>
      </w:r>
      <w:r w:rsidR="00281DE3" w:rsidRPr="00F3076B">
        <w:rPr>
          <w:rtl/>
          <w:lang w:bidi="ar-EG"/>
        </w:rPr>
        <w:t xml:space="preserve"> </w:t>
      </w:r>
      <w:r w:rsidR="00281DE3">
        <w:rPr>
          <w:rFonts w:hint="cs"/>
          <w:rtl/>
          <w:lang w:bidi="ar-EG"/>
        </w:rPr>
        <w:t xml:space="preserve">الواردة في القرار </w:t>
      </w:r>
      <w:r w:rsidR="00281DE3">
        <w:rPr>
          <w:lang w:bidi="ar-EG"/>
        </w:rPr>
        <w:t>2</w:t>
      </w:r>
      <w:r w:rsidR="00281DE3">
        <w:rPr>
          <w:rFonts w:hint="cs"/>
          <w:rtl/>
        </w:rPr>
        <w:t xml:space="preserve"> للمؤتمر العالمي لتنمية الاتصالات). وتم تعيين منسقين لتيسير </w:t>
      </w:r>
      <w:r w:rsidR="00FE1810">
        <w:rPr>
          <w:rFonts w:hint="cs"/>
          <w:rtl/>
        </w:rPr>
        <w:t>العمل</w:t>
      </w:r>
      <w:r w:rsidR="00281DE3">
        <w:rPr>
          <w:rFonts w:hint="cs"/>
          <w:rtl/>
        </w:rPr>
        <w:t xml:space="preserve"> </w:t>
      </w:r>
      <w:r w:rsidR="00FE1810">
        <w:rPr>
          <w:rFonts w:hint="cs"/>
          <w:rtl/>
        </w:rPr>
        <w:t>على</w:t>
      </w:r>
      <w:r w:rsidR="00281DE3">
        <w:rPr>
          <w:rFonts w:hint="cs"/>
          <w:rtl/>
        </w:rPr>
        <w:t xml:space="preserve"> المواضيع الرئيسية</w:t>
      </w:r>
      <w:r w:rsidR="00FE1810">
        <w:rPr>
          <w:rFonts w:hint="cs"/>
          <w:rtl/>
        </w:rPr>
        <w:t>،</w:t>
      </w:r>
      <w:r w:rsidR="00281DE3">
        <w:rPr>
          <w:rFonts w:hint="cs"/>
          <w:rtl/>
        </w:rPr>
        <w:t xml:space="preserve"> ويمكن الاطلاع على قائمة بهذه المواضيع وأسماء المنسقين في </w:t>
      </w:r>
      <w:r w:rsidR="00281DE3" w:rsidRPr="00FF70C2">
        <w:rPr>
          <w:rFonts w:hint="cs"/>
          <w:b/>
          <w:bCs/>
          <w:rtl/>
        </w:rPr>
        <w:t xml:space="preserve">الملحق </w:t>
      </w:r>
      <w:r w:rsidR="00281DE3" w:rsidRPr="00FF70C2">
        <w:rPr>
          <w:b/>
          <w:bCs/>
        </w:rPr>
        <w:t>2</w:t>
      </w:r>
      <w:r w:rsidR="00281DE3">
        <w:rPr>
          <w:rFonts w:hint="cs"/>
          <w:rtl/>
        </w:rPr>
        <w:t xml:space="preserve"> بهذا التقرير.</w:t>
      </w:r>
    </w:p>
    <w:p w14:paraId="39E94736" w14:textId="14B32BD8" w:rsidR="00281DE3" w:rsidRDefault="00281DE3" w:rsidP="00281DE3">
      <w:pPr>
        <w:rPr>
          <w:rtl/>
          <w:lang w:bidi="ar-EG"/>
        </w:rPr>
      </w:pPr>
      <w:r>
        <w:rPr>
          <w:rFonts w:hint="cs"/>
          <w:rtl/>
          <w:lang w:bidi="ar-EG"/>
        </w:rPr>
        <w:t>وأخيراً، عقدت أفرقة المقررين السبعة اجتماعات فريق الإدارة لضمان التنسيق.</w:t>
      </w:r>
    </w:p>
    <w:p w14:paraId="455DAC46" w14:textId="151BB39D" w:rsidR="00281DE3" w:rsidRPr="008A7D58" w:rsidRDefault="00A60D6E" w:rsidP="00281DE3">
      <w:pPr>
        <w:pStyle w:val="Heading2"/>
        <w:rPr>
          <w:rtl/>
          <w:lang w:bidi="ar-EG"/>
        </w:rPr>
      </w:pPr>
      <w:r>
        <w:t>2.3</w:t>
      </w:r>
      <w:r w:rsidR="00281DE3" w:rsidRPr="008A7D58">
        <w:rPr>
          <w:rtl/>
        </w:rPr>
        <w:tab/>
      </w:r>
      <w:r w:rsidR="00281DE3" w:rsidRPr="001B2BFA">
        <w:rPr>
          <w:rtl/>
        </w:rPr>
        <w:t>اجتماعات</w:t>
      </w:r>
      <w:r w:rsidR="00281DE3" w:rsidRPr="008A7D58">
        <w:rPr>
          <w:rtl/>
        </w:rPr>
        <w:t xml:space="preserve"> لجنة الدراسات </w:t>
      </w:r>
      <w:r w:rsidR="00142D40">
        <w:t>2</w:t>
      </w:r>
      <w:r w:rsidR="00142D40">
        <w:rPr>
          <w:rFonts w:hint="cs"/>
          <w:rtl/>
          <w:lang w:bidi="ar-EG"/>
        </w:rPr>
        <w:t xml:space="preserve"> لقطاع تنمية الاتصالات</w:t>
      </w:r>
    </w:p>
    <w:p w14:paraId="35A6C21C" w14:textId="4AC6EF43" w:rsidR="00281DE3" w:rsidRPr="00B6358F" w:rsidRDefault="00281DE3" w:rsidP="00281DE3">
      <w:pPr>
        <w:rPr>
          <w:spacing w:val="-4"/>
          <w:rtl/>
        </w:rPr>
      </w:pPr>
      <w:r w:rsidRPr="00B6358F">
        <w:rPr>
          <w:spacing w:val="-4"/>
          <w:rtl/>
          <w:lang w:bidi="ar-EG"/>
        </w:rPr>
        <w:t>اجتمعت لجنة الدراسات </w:t>
      </w:r>
      <w:r w:rsidRPr="00B6358F">
        <w:rPr>
          <w:rFonts w:hint="cs"/>
          <w:spacing w:val="-4"/>
          <w:rtl/>
          <w:lang w:bidi="ar-EG"/>
        </w:rPr>
        <w:t>2</w:t>
      </w:r>
      <w:r w:rsidRPr="00B6358F">
        <w:rPr>
          <w:spacing w:val="-4"/>
          <w:rtl/>
          <w:lang w:bidi="ar-EG"/>
        </w:rPr>
        <w:t xml:space="preserve"> أثناء فترة الدراسة </w:t>
      </w:r>
      <w:r w:rsidRPr="00B6358F">
        <w:rPr>
          <w:rFonts w:hint="cs"/>
          <w:spacing w:val="-4"/>
          <w:rtl/>
          <w:lang w:bidi="ar-EG"/>
        </w:rPr>
        <w:t>ست</w:t>
      </w:r>
      <w:r w:rsidRPr="00B6358F">
        <w:rPr>
          <w:spacing w:val="-4"/>
          <w:rtl/>
          <w:lang w:bidi="ar-EG"/>
        </w:rPr>
        <w:t xml:space="preserve"> </w:t>
      </w:r>
      <w:r w:rsidRPr="00B6358F">
        <w:rPr>
          <w:spacing w:val="-4"/>
          <w:rtl/>
        </w:rPr>
        <w:t>مرات</w:t>
      </w:r>
      <w:r w:rsidRPr="00B6358F">
        <w:rPr>
          <w:rFonts w:hint="cs"/>
          <w:spacing w:val="-4"/>
          <w:rtl/>
        </w:rPr>
        <w:t xml:space="preserve">. وعُقدت أربعة اجتماعات سنوية في مايو </w:t>
      </w:r>
      <w:r w:rsidRPr="00B6358F">
        <w:rPr>
          <w:spacing w:val="-4"/>
        </w:rPr>
        <w:t>2018</w:t>
      </w:r>
      <w:r w:rsidRPr="00B6358F">
        <w:rPr>
          <w:rFonts w:hint="cs"/>
          <w:spacing w:val="-4"/>
          <w:rtl/>
        </w:rPr>
        <w:t>، ومارس</w:t>
      </w:r>
      <w:r w:rsidRPr="00B6358F">
        <w:rPr>
          <w:rFonts w:hint="eastAsia"/>
          <w:spacing w:val="-4"/>
          <w:rtl/>
        </w:rPr>
        <w:t> </w:t>
      </w:r>
      <w:r w:rsidRPr="00B6358F">
        <w:rPr>
          <w:spacing w:val="-4"/>
        </w:rPr>
        <w:t>2019</w:t>
      </w:r>
      <w:r w:rsidRPr="00B6358F">
        <w:rPr>
          <w:rFonts w:hint="cs"/>
          <w:spacing w:val="-4"/>
          <w:rtl/>
        </w:rPr>
        <w:t>، وفبراير</w:t>
      </w:r>
      <w:r w:rsidRPr="00B6358F">
        <w:rPr>
          <w:rFonts w:hint="eastAsia"/>
          <w:spacing w:val="-4"/>
          <w:rtl/>
        </w:rPr>
        <w:t> </w:t>
      </w:r>
      <w:r w:rsidRPr="00B6358F">
        <w:rPr>
          <w:spacing w:val="-4"/>
        </w:rPr>
        <w:t>2020</w:t>
      </w:r>
      <w:r w:rsidRPr="00B6358F">
        <w:rPr>
          <w:rFonts w:hint="cs"/>
          <w:spacing w:val="-4"/>
          <w:rtl/>
        </w:rPr>
        <w:t xml:space="preserve"> ومارس </w:t>
      </w:r>
      <w:r w:rsidRPr="00B6358F">
        <w:rPr>
          <w:spacing w:val="-4"/>
        </w:rPr>
        <w:t>2021</w:t>
      </w:r>
      <w:r w:rsidRPr="00B6358F">
        <w:rPr>
          <w:rFonts w:hint="cs"/>
          <w:spacing w:val="-4"/>
          <w:rtl/>
        </w:rPr>
        <w:t xml:space="preserve">. وبالإضافة إلى ذلك </w:t>
      </w:r>
      <w:r w:rsidR="00E1528C">
        <w:rPr>
          <w:rFonts w:hint="cs"/>
          <w:spacing w:val="-4"/>
          <w:rtl/>
        </w:rPr>
        <w:t>ومن أجل</w:t>
      </w:r>
      <w:r w:rsidRPr="00B6358F">
        <w:rPr>
          <w:spacing w:val="-4"/>
          <w:rtl/>
        </w:rPr>
        <w:t xml:space="preserve"> الاستعداد</w:t>
      </w:r>
      <w:r w:rsidR="00E1528C">
        <w:rPr>
          <w:rFonts w:hint="cs"/>
          <w:spacing w:val="-4"/>
          <w:rtl/>
        </w:rPr>
        <w:t xml:space="preserve"> على أفضل وجه خلال</w:t>
      </w:r>
      <w:r w:rsidRPr="00B6358F">
        <w:rPr>
          <w:spacing w:val="-4"/>
          <w:rtl/>
        </w:rPr>
        <w:t xml:space="preserve"> </w:t>
      </w:r>
      <w:r w:rsidRPr="00B6358F">
        <w:rPr>
          <w:rFonts w:hint="cs"/>
          <w:spacing w:val="-4"/>
          <w:rtl/>
        </w:rPr>
        <w:t>جائحة كوفيد-19</w:t>
      </w:r>
      <w:r w:rsidRPr="00B6358F">
        <w:rPr>
          <w:spacing w:val="-4"/>
          <w:rtl/>
        </w:rPr>
        <w:t>، عُقدت جلس</w:t>
      </w:r>
      <w:r w:rsidRPr="00B6358F">
        <w:rPr>
          <w:rFonts w:hint="cs"/>
          <w:spacing w:val="-4"/>
          <w:rtl/>
        </w:rPr>
        <w:t>تان</w:t>
      </w:r>
      <w:r w:rsidRPr="00B6358F">
        <w:rPr>
          <w:spacing w:val="-4"/>
          <w:rtl/>
        </w:rPr>
        <w:t xml:space="preserve"> عام</w:t>
      </w:r>
      <w:r w:rsidRPr="00B6358F">
        <w:rPr>
          <w:rFonts w:hint="cs"/>
          <w:spacing w:val="-4"/>
          <w:rtl/>
        </w:rPr>
        <w:t>تان</w:t>
      </w:r>
      <w:r w:rsidRPr="00B6358F">
        <w:rPr>
          <w:spacing w:val="-4"/>
          <w:rtl/>
        </w:rPr>
        <w:t xml:space="preserve"> إضافي</w:t>
      </w:r>
      <w:r w:rsidRPr="00B6358F">
        <w:rPr>
          <w:rFonts w:hint="cs"/>
          <w:spacing w:val="-4"/>
          <w:rtl/>
        </w:rPr>
        <w:t>تان</w:t>
      </w:r>
      <w:r w:rsidRPr="00B6358F">
        <w:rPr>
          <w:spacing w:val="-4"/>
          <w:rtl/>
        </w:rPr>
        <w:t xml:space="preserve"> </w:t>
      </w:r>
      <w:r w:rsidRPr="00B6358F">
        <w:rPr>
          <w:rFonts w:hint="cs"/>
          <w:spacing w:val="-4"/>
          <w:rtl/>
        </w:rPr>
        <w:t xml:space="preserve">للجنة الدراسات </w:t>
      </w:r>
      <w:r w:rsidRPr="00B6358F">
        <w:rPr>
          <w:spacing w:val="-4"/>
        </w:rPr>
        <w:t>2</w:t>
      </w:r>
      <w:r w:rsidRPr="00B6358F">
        <w:rPr>
          <w:spacing w:val="-4"/>
          <w:rtl/>
        </w:rPr>
        <w:t xml:space="preserve"> في أكتوبر </w:t>
      </w:r>
      <w:r w:rsidRPr="00B6358F">
        <w:rPr>
          <w:spacing w:val="-4"/>
        </w:rPr>
        <w:t>2020</w:t>
      </w:r>
      <w:r w:rsidRPr="00B6358F">
        <w:rPr>
          <w:spacing w:val="-4"/>
          <w:rtl/>
        </w:rPr>
        <w:t xml:space="preserve"> </w:t>
      </w:r>
      <w:r w:rsidRPr="00B6358F">
        <w:rPr>
          <w:rFonts w:hint="cs"/>
          <w:spacing w:val="-4"/>
          <w:rtl/>
        </w:rPr>
        <w:t xml:space="preserve">وأكتوبر </w:t>
      </w:r>
      <w:r w:rsidRPr="00B6358F">
        <w:rPr>
          <w:spacing w:val="-4"/>
        </w:rPr>
        <w:t>2021</w:t>
      </w:r>
      <w:r w:rsidRPr="00B6358F">
        <w:rPr>
          <w:rFonts w:hint="cs"/>
          <w:spacing w:val="-4"/>
          <w:rtl/>
          <w:lang w:bidi="ar-EG"/>
        </w:rPr>
        <w:t xml:space="preserve"> </w:t>
      </w:r>
      <w:r w:rsidRPr="00B6358F">
        <w:rPr>
          <w:spacing w:val="-4"/>
          <w:rtl/>
        </w:rPr>
        <w:t>لاستعراض المساهمات ذات الصلة، بما</w:t>
      </w:r>
      <w:r w:rsidRPr="00B6358F">
        <w:rPr>
          <w:rFonts w:hint="cs"/>
          <w:spacing w:val="-4"/>
          <w:rtl/>
        </w:rPr>
        <w:t> </w:t>
      </w:r>
      <w:r w:rsidRPr="00B6358F">
        <w:rPr>
          <w:spacing w:val="-4"/>
          <w:rtl/>
        </w:rPr>
        <w:t>في</w:t>
      </w:r>
      <w:r w:rsidRPr="00B6358F">
        <w:rPr>
          <w:rFonts w:hint="cs"/>
          <w:spacing w:val="-4"/>
          <w:rtl/>
        </w:rPr>
        <w:t> </w:t>
      </w:r>
      <w:r w:rsidRPr="00B6358F">
        <w:rPr>
          <w:spacing w:val="-4"/>
          <w:rtl/>
        </w:rPr>
        <w:t>ذلك المقترحات بشأن مواضيع</w:t>
      </w:r>
      <w:r w:rsidR="00E1528C">
        <w:rPr>
          <w:rFonts w:hint="cs"/>
          <w:spacing w:val="-4"/>
          <w:rtl/>
        </w:rPr>
        <w:t xml:space="preserve"> الدراسة</w:t>
      </w:r>
      <w:r w:rsidRPr="00B6358F">
        <w:rPr>
          <w:rFonts w:hint="cs"/>
          <w:spacing w:val="-4"/>
          <w:rtl/>
        </w:rPr>
        <w:t xml:space="preserve"> ومراجعة مش</w:t>
      </w:r>
      <w:r w:rsidR="00962B3D">
        <w:rPr>
          <w:rFonts w:hint="cs"/>
          <w:spacing w:val="-4"/>
          <w:rtl/>
        </w:rPr>
        <w:t>ا</w:t>
      </w:r>
      <w:r w:rsidRPr="00B6358F">
        <w:rPr>
          <w:rFonts w:hint="cs"/>
          <w:spacing w:val="-4"/>
          <w:rtl/>
        </w:rPr>
        <w:t>ر</w:t>
      </w:r>
      <w:r w:rsidR="00962B3D">
        <w:rPr>
          <w:rFonts w:hint="cs"/>
          <w:spacing w:val="-4"/>
          <w:rtl/>
        </w:rPr>
        <w:t>ي</w:t>
      </w:r>
      <w:r w:rsidRPr="00B6358F">
        <w:rPr>
          <w:rFonts w:hint="cs"/>
          <w:spacing w:val="-4"/>
          <w:rtl/>
        </w:rPr>
        <w:t>ع اختصاصات</w:t>
      </w:r>
      <w:r w:rsidR="00962B3D">
        <w:rPr>
          <w:rFonts w:hint="cs"/>
          <w:spacing w:val="-4"/>
          <w:rtl/>
        </w:rPr>
        <w:t xml:space="preserve"> </w:t>
      </w:r>
      <w:r w:rsidR="00962B3D" w:rsidRPr="00B6358F">
        <w:rPr>
          <w:rFonts w:hint="cs"/>
          <w:spacing w:val="-4"/>
          <w:rtl/>
        </w:rPr>
        <w:t>مسائل لجنة الدراسات</w:t>
      </w:r>
      <w:r w:rsidRPr="00B6358F">
        <w:rPr>
          <w:spacing w:val="-4"/>
          <w:rtl/>
        </w:rPr>
        <w:t xml:space="preserve"> </w:t>
      </w:r>
      <w:r w:rsidR="00962B3D">
        <w:rPr>
          <w:rFonts w:hint="cs"/>
          <w:spacing w:val="-4"/>
          <w:rtl/>
        </w:rPr>
        <w:t>من أجل</w:t>
      </w:r>
      <w:r w:rsidRPr="00B6358F">
        <w:rPr>
          <w:spacing w:val="-4"/>
          <w:rtl/>
        </w:rPr>
        <w:t xml:space="preserve"> </w:t>
      </w:r>
      <w:r w:rsidR="00962B3D">
        <w:rPr>
          <w:rFonts w:hint="cs"/>
          <w:spacing w:val="-4"/>
          <w:rtl/>
        </w:rPr>
        <w:t>ا</w:t>
      </w:r>
      <w:r w:rsidRPr="00B6358F">
        <w:rPr>
          <w:rFonts w:hint="cs"/>
          <w:spacing w:val="-4"/>
          <w:rtl/>
        </w:rPr>
        <w:t>لمؤتمر العالمي المقبل لتنمية الاتصالات، و</w:t>
      </w:r>
      <w:r w:rsidRPr="00B6358F">
        <w:rPr>
          <w:spacing w:val="-4"/>
          <w:rtl/>
        </w:rPr>
        <w:t xml:space="preserve">بشأن أوجه التآزر مع مشاريع </w:t>
      </w:r>
      <w:r w:rsidRPr="00B6358F">
        <w:rPr>
          <w:rFonts w:hint="cs"/>
          <w:spacing w:val="-4"/>
          <w:rtl/>
        </w:rPr>
        <w:t>مكتب تنمية الاتصالات، و</w:t>
      </w:r>
      <w:r w:rsidRPr="00B6358F">
        <w:rPr>
          <w:spacing w:val="-4"/>
          <w:rtl/>
        </w:rPr>
        <w:t xml:space="preserve">الموافقة على </w:t>
      </w:r>
      <w:r w:rsidRPr="00B6358F">
        <w:rPr>
          <w:rFonts w:hint="cs"/>
          <w:spacing w:val="-4"/>
          <w:rtl/>
        </w:rPr>
        <w:t>ال</w:t>
      </w:r>
      <w:r w:rsidRPr="00B6358F">
        <w:rPr>
          <w:spacing w:val="-4"/>
          <w:rtl/>
        </w:rPr>
        <w:t xml:space="preserve">نواتج </w:t>
      </w:r>
      <w:r w:rsidRPr="00B6358F">
        <w:rPr>
          <w:rFonts w:hint="cs"/>
          <w:spacing w:val="-4"/>
          <w:rtl/>
        </w:rPr>
        <w:t>ال</w:t>
      </w:r>
      <w:r w:rsidRPr="00B6358F">
        <w:rPr>
          <w:spacing w:val="-4"/>
          <w:rtl/>
        </w:rPr>
        <w:t xml:space="preserve">سنوية </w:t>
      </w:r>
      <w:r w:rsidRPr="00B6358F">
        <w:rPr>
          <w:rFonts w:hint="cs"/>
          <w:spacing w:val="-4"/>
          <w:rtl/>
        </w:rPr>
        <w:t>ال</w:t>
      </w:r>
      <w:r w:rsidRPr="00B6358F">
        <w:rPr>
          <w:spacing w:val="-4"/>
          <w:rtl/>
        </w:rPr>
        <w:t>جديدة</w:t>
      </w:r>
      <w:r w:rsidRPr="00B6358F">
        <w:rPr>
          <w:rFonts w:hint="cs"/>
          <w:spacing w:val="-4"/>
          <w:rtl/>
        </w:rPr>
        <w:t>. وأخيراً، عُقدت جلسة عامة مشتركة للجنتي الدراسات</w:t>
      </w:r>
      <w:r>
        <w:rPr>
          <w:rFonts w:hint="eastAsia"/>
          <w:spacing w:val="-4"/>
          <w:rtl/>
        </w:rPr>
        <w:t> </w:t>
      </w:r>
      <w:r w:rsidRPr="00B6358F">
        <w:rPr>
          <w:spacing w:val="-4"/>
        </w:rPr>
        <w:t>1</w:t>
      </w:r>
      <w:r w:rsidRPr="00B6358F">
        <w:rPr>
          <w:rFonts w:hint="cs"/>
          <w:spacing w:val="-4"/>
          <w:rtl/>
        </w:rPr>
        <w:t xml:space="preserve"> و</w:t>
      </w:r>
      <w:r w:rsidRPr="00B6358F">
        <w:rPr>
          <w:spacing w:val="-4"/>
        </w:rPr>
        <w:t>2</w:t>
      </w:r>
      <w:r w:rsidRPr="00B6358F">
        <w:rPr>
          <w:rFonts w:hint="cs"/>
          <w:spacing w:val="-4"/>
          <w:rtl/>
        </w:rPr>
        <w:t xml:space="preserve"> في</w:t>
      </w:r>
      <w:r w:rsidR="00962B3D">
        <w:rPr>
          <w:rFonts w:hint="cs"/>
          <w:spacing w:val="-4"/>
          <w:rtl/>
        </w:rPr>
        <w:t xml:space="preserve"> الفترة</w:t>
      </w:r>
      <w:r w:rsidRPr="00B6358F">
        <w:rPr>
          <w:rFonts w:hint="cs"/>
          <w:spacing w:val="-4"/>
          <w:rtl/>
        </w:rPr>
        <w:t xml:space="preserve"> </w:t>
      </w:r>
      <w:r w:rsidRPr="00B6358F">
        <w:rPr>
          <w:spacing w:val="-4"/>
        </w:rPr>
        <w:t>31</w:t>
      </w:r>
      <w:r w:rsidRPr="00B6358F">
        <w:rPr>
          <w:rFonts w:hint="cs"/>
          <w:spacing w:val="-4"/>
          <w:rtl/>
        </w:rPr>
        <w:t xml:space="preserve"> مارس - </w:t>
      </w:r>
      <w:r w:rsidRPr="00B6358F">
        <w:rPr>
          <w:spacing w:val="-4"/>
        </w:rPr>
        <w:t>1</w:t>
      </w:r>
      <w:r w:rsidRPr="00B6358F">
        <w:rPr>
          <w:rFonts w:hint="cs"/>
          <w:spacing w:val="-4"/>
          <w:rtl/>
        </w:rPr>
        <w:t xml:space="preserve"> أبريل من أجل وضع مقترحات مشتركة بشأن موضوعين (أساليب العمل </w:t>
      </w:r>
      <w:r w:rsidRPr="00B6358F">
        <w:rPr>
          <w:spacing w:val="-4"/>
          <w:rtl/>
        </w:rPr>
        <w:t>–</w:t>
      </w:r>
      <w:r w:rsidRPr="00B6358F">
        <w:rPr>
          <w:rFonts w:hint="cs"/>
          <w:spacing w:val="-4"/>
          <w:rtl/>
        </w:rPr>
        <w:t xml:space="preserve"> القرار</w:t>
      </w:r>
      <w:r>
        <w:rPr>
          <w:rFonts w:hint="eastAsia"/>
          <w:spacing w:val="-4"/>
          <w:rtl/>
        </w:rPr>
        <w:t> </w:t>
      </w:r>
      <w:r w:rsidRPr="00B6358F">
        <w:rPr>
          <w:spacing w:val="-4"/>
        </w:rPr>
        <w:t>1</w:t>
      </w:r>
      <w:r w:rsidR="00973525">
        <w:rPr>
          <w:rFonts w:hint="cs"/>
          <w:spacing w:val="-4"/>
          <w:rtl/>
        </w:rPr>
        <w:t xml:space="preserve"> للمؤتمر العالمي لتنمية الاتصالات</w:t>
      </w:r>
      <w:r w:rsidRPr="00B6358F">
        <w:rPr>
          <w:rFonts w:hint="cs"/>
          <w:spacing w:val="-4"/>
          <w:rtl/>
        </w:rPr>
        <w:t>، و</w:t>
      </w:r>
      <w:r w:rsidR="00263154">
        <w:rPr>
          <w:rFonts w:hint="cs"/>
          <w:spacing w:val="-4"/>
          <w:rtl/>
        </w:rPr>
        <w:t>ال</w:t>
      </w:r>
      <w:r w:rsidRPr="00B6358F">
        <w:rPr>
          <w:rFonts w:hint="cs"/>
          <w:spacing w:val="-4"/>
          <w:rtl/>
        </w:rPr>
        <w:t>مسائل المستقبلية</w:t>
      </w:r>
      <w:r w:rsidR="00263154">
        <w:rPr>
          <w:rFonts w:hint="cs"/>
          <w:spacing w:val="-4"/>
          <w:rtl/>
        </w:rPr>
        <w:t xml:space="preserve"> للجنة </w:t>
      </w:r>
      <w:r w:rsidR="00263154" w:rsidRPr="00B6358F">
        <w:rPr>
          <w:rFonts w:hint="cs"/>
          <w:spacing w:val="-4"/>
          <w:rtl/>
        </w:rPr>
        <w:t>الدراس</w:t>
      </w:r>
      <w:r w:rsidR="00263154">
        <w:rPr>
          <w:rFonts w:hint="cs"/>
          <w:spacing w:val="-4"/>
          <w:rtl/>
        </w:rPr>
        <w:t>ات</w:t>
      </w:r>
      <w:r w:rsidRPr="00B6358F">
        <w:rPr>
          <w:rFonts w:hint="cs"/>
          <w:spacing w:val="-4"/>
          <w:rtl/>
        </w:rPr>
        <w:t xml:space="preserve"> </w:t>
      </w:r>
      <w:r w:rsidRPr="00B6358F">
        <w:rPr>
          <w:spacing w:val="-4"/>
          <w:rtl/>
        </w:rPr>
        <w:t>–</w:t>
      </w:r>
      <w:r w:rsidRPr="00B6358F">
        <w:rPr>
          <w:rFonts w:hint="cs"/>
          <w:spacing w:val="-4"/>
          <w:rtl/>
        </w:rPr>
        <w:t xml:space="preserve"> القرار </w:t>
      </w:r>
      <w:r w:rsidRPr="00B6358F">
        <w:rPr>
          <w:spacing w:val="-4"/>
        </w:rPr>
        <w:t>2</w:t>
      </w:r>
      <w:r w:rsidR="00263154">
        <w:rPr>
          <w:rFonts w:hint="cs"/>
          <w:spacing w:val="-4"/>
          <w:rtl/>
        </w:rPr>
        <w:t xml:space="preserve"> للمؤتمر العالمي لتنمية الاتصالات</w:t>
      </w:r>
      <w:r w:rsidRPr="00B6358F">
        <w:rPr>
          <w:rFonts w:hint="cs"/>
          <w:spacing w:val="-4"/>
          <w:rtl/>
        </w:rPr>
        <w:t>) استعداداً للمؤتمر العالمي المقبل لتنمية الاتصالات.</w:t>
      </w:r>
    </w:p>
    <w:p w14:paraId="59718D5A" w14:textId="6A1C68EC" w:rsidR="00281DE3" w:rsidRDefault="00281DE3" w:rsidP="00281DE3">
      <w:pPr>
        <w:rPr>
          <w:rtl/>
        </w:rPr>
      </w:pPr>
      <w:r>
        <w:rPr>
          <w:rFonts w:hint="cs"/>
          <w:rtl/>
        </w:rPr>
        <w:t xml:space="preserve">واجتمعت أفرقة المقررين </w:t>
      </w:r>
      <w:r w:rsidRPr="00191174">
        <w:rPr>
          <w:rFonts w:hint="cs"/>
          <w:rtl/>
        </w:rPr>
        <w:t>تسع</w:t>
      </w:r>
      <w:r>
        <w:rPr>
          <w:rFonts w:hint="cs"/>
          <w:rtl/>
        </w:rPr>
        <w:t xml:space="preserve"> مرات في المجموع خلال فترة الدراسة هذه، </w:t>
      </w:r>
      <w:r w:rsidR="00263154">
        <w:rPr>
          <w:rFonts w:hint="cs"/>
          <w:rtl/>
        </w:rPr>
        <w:t xml:space="preserve">وذلك </w:t>
      </w:r>
      <w:r>
        <w:rPr>
          <w:rFonts w:hint="cs"/>
          <w:rtl/>
        </w:rPr>
        <w:t xml:space="preserve">خلال كل اجتماع سنوي للجنة الدراسات </w:t>
      </w:r>
      <w:r w:rsidR="00263154">
        <w:rPr>
          <w:rFonts w:hint="cs"/>
          <w:rtl/>
        </w:rPr>
        <w:t>و</w:t>
      </w:r>
      <w:r>
        <w:rPr>
          <w:rFonts w:hint="cs"/>
          <w:rtl/>
        </w:rPr>
        <w:t xml:space="preserve">بشكل منفصل في أكتوبر </w:t>
      </w:r>
      <w:r>
        <w:t>2018</w:t>
      </w:r>
      <w:r>
        <w:rPr>
          <w:rFonts w:hint="cs"/>
          <w:rtl/>
        </w:rPr>
        <w:t xml:space="preserve"> و</w:t>
      </w:r>
      <w:r>
        <w:t>2019</w:t>
      </w:r>
      <w:r>
        <w:rPr>
          <w:rFonts w:hint="cs"/>
          <w:rtl/>
        </w:rPr>
        <w:t xml:space="preserve"> و</w:t>
      </w:r>
      <w:r>
        <w:t>2020</w:t>
      </w:r>
      <w:r>
        <w:rPr>
          <w:rFonts w:hint="cs"/>
          <w:rtl/>
        </w:rPr>
        <w:t xml:space="preserve"> و</w:t>
      </w:r>
      <w:r>
        <w:t>2021</w:t>
      </w:r>
      <w:r w:rsidR="00F71CEA">
        <w:rPr>
          <w:rFonts w:hint="cs"/>
          <w:rtl/>
        </w:rPr>
        <w:t xml:space="preserve">، وشمل ذلك </w:t>
      </w:r>
      <w:r>
        <w:rPr>
          <w:rFonts w:hint="cs"/>
          <w:rtl/>
        </w:rPr>
        <w:t xml:space="preserve">عقد </w:t>
      </w:r>
      <w:r w:rsidRPr="00F91811">
        <w:rPr>
          <w:rtl/>
        </w:rPr>
        <w:t>مجموعة من الاجتماعات غير الرسمية في</w:t>
      </w:r>
      <w:r>
        <w:rPr>
          <w:rFonts w:hint="cs"/>
          <w:rtl/>
        </w:rPr>
        <w:t> فبراير </w:t>
      </w:r>
      <w:r>
        <w:t>2021</w:t>
      </w:r>
      <w:r w:rsidRPr="00F91811">
        <w:rPr>
          <w:rtl/>
        </w:rPr>
        <w:t xml:space="preserve"> للتعويض عن </w:t>
      </w:r>
      <w:r>
        <w:rPr>
          <w:rFonts w:hint="cs"/>
          <w:rtl/>
        </w:rPr>
        <w:t>أوقات الاجتماعات القصيرة</w:t>
      </w:r>
      <w:r w:rsidRPr="00F91811">
        <w:rPr>
          <w:rtl/>
        </w:rPr>
        <w:t xml:space="preserve"> بسبب جائحة </w:t>
      </w:r>
      <w:r>
        <w:rPr>
          <w:rFonts w:hint="cs"/>
          <w:rtl/>
        </w:rPr>
        <w:t>كوفيد-19،</w:t>
      </w:r>
      <w:r w:rsidRPr="00F91811">
        <w:rPr>
          <w:rtl/>
        </w:rPr>
        <w:t xml:space="preserve"> من أجل </w:t>
      </w:r>
      <w:r>
        <w:rPr>
          <w:rFonts w:hint="cs"/>
          <w:rtl/>
        </w:rPr>
        <w:t>ال</w:t>
      </w:r>
      <w:r w:rsidRPr="00F91811">
        <w:rPr>
          <w:rtl/>
        </w:rPr>
        <w:t xml:space="preserve">تقدم في </w:t>
      </w:r>
      <w:r w:rsidR="00F71CEA">
        <w:rPr>
          <w:rFonts w:hint="cs"/>
          <w:rtl/>
        </w:rPr>
        <w:t>ال</w:t>
      </w:r>
      <w:r>
        <w:rPr>
          <w:rFonts w:hint="cs"/>
          <w:rtl/>
        </w:rPr>
        <w:t>عمل</w:t>
      </w:r>
      <w:r w:rsidRPr="00F91811">
        <w:rPr>
          <w:rtl/>
        </w:rPr>
        <w:t xml:space="preserve"> وتحديد أي قضايا قبل </w:t>
      </w:r>
      <w:r>
        <w:rPr>
          <w:rFonts w:hint="cs"/>
          <w:rtl/>
        </w:rPr>
        <w:t>الانتهاء من تقاريرها النهائية.</w:t>
      </w:r>
    </w:p>
    <w:p w14:paraId="7448A616" w14:textId="17BC5C41" w:rsidR="00281DE3" w:rsidRDefault="00281DE3" w:rsidP="00281DE3">
      <w:pPr>
        <w:rPr>
          <w:rtl/>
        </w:rPr>
      </w:pPr>
      <w:r>
        <w:rPr>
          <w:rFonts w:hint="cs"/>
          <w:rtl/>
        </w:rPr>
        <w:t xml:space="preserve">ويعرض </w:t>
      </w:r>
      <w:r w:rsidRPr="00474161">
        <w:rPr>
          <w:rFonts w:hint="cs"/>
          <w:b/>
          <w:bCs/>
          <w:rtl/>
        </w:rPr>
        <w:t xml:space="preserve">الملحق </w:t>
      </w:r>
      <w:r w:rsidR="00A60D6E">
        <w:rPr>
          <w:b/>
          <w:bCs/>
        </w:rPr>
        <w:t>4</w:t>
      </w:r>
      <w:r>
        <w:rPr>
          <w:rFonts w:hint="cs"/>
          <w:rtl/>
        </w:rPr>
        <w:t xml:space="preserve"> مواعيد </w:t>
      </w:r>
      <w:r w:rsidR="009561EB">
        <w:rPr>
          <w:rFonts w:hint="cs"/>
          <w:rtl/>
        </w:rPr>
        <w:t xml:space="preserve">انعقاد </w:t>
      </w:r>
      <w:r>
        <w:rPr>
          <w:rFonts w:hint="cs"/>
          <w:rtl/>
        </w:rPr>
        <w:t>اجتماعات لج</w:t>
      </w:r>
      <w:r w:rsidR="00BD1C10">
        <w:rPr>
          <w:rFonts w:hint="cs"/>
          <w:rtl/>
        </w:rPr>
        <w:t>نة</w:t>
      </w:r>
      <w:r>
        <w:rPr>
          <w:rFonts w:hint="cs"/>
          <w:rtl/>
        </w:rPr>
        <w:t xml:space="preserve"> الدراسات وأفرقة المقررين خلال فترة الدراسة هذه. كما </w:t>
      </w:r>
      <w:r w:rsidR="009561EB">
        <w:rPr>
          <w:rFonts w:hint="cs"/>
          <w:rtl/>
        </w:rPr>
        <w:t>اضطُلع</w:t>
      </w:r>
      <w:r w:rsidRPr="00673255">
        <w:rPr>
          <w:rFonts w:hint="cs"/>
          <w:rtl/>
        </w:rPr>
        <w:t xml:space="preserve"> </w:t>
      </w:r>
      <w:r w:rsidR="009561EB">
        <w:rPr>
          <w:rFonts w:hint="cs"/>
          <w:rtl/>
        </w:rPr>
        <w:t>ب</w:t>
      </w:r>
      <w:r w:rsidRPr="00673255">
        <w:rPr>
          <w:rFonts w:hint="cs"/>
          <w:rtl/>
        </w:rPr>
        <w:t xml:space="preserve">العمل إلكترونياً وبالمراسلة في الفترات الفاصلة بين الاجتماعات </w:t>
      </w:r>
      <w:r>
        <w:rPr>
          <w:rFonts w:hint="cs"/>
          <w:rtl/>
        </w:rPr>
        <w:t>الحضورية.</w:t>
      </w:r>
    </w:p>
    <w:p w14:paraId="22188584" w14:textId="16B9AC34" w:rsidR="00281DE3" w:rsidRPr="0056294A" w:rsidRDefault="00A60D6E" w:rsidP="00281DE3">
      <w:pPr>
        <w:pStyle w:val="Heading3"/>
      </w:pPr>
      <w:r>
        <w:t>1.2.3</w:t>
      </w:r>
      <w:r w:rsidR="00281DE3">
        <w:rPr>
          <w:rtl/>
        </w:rPr>
        <w:tab/>
      </w:r>
      <w:r w:rsidR="00281DE3" w:rsidRPr="0056294A">
        <w:rPr>
          <w:rFonts w:hint="cs"/>
          <w:rtl/>
        </w:rPr>
        <w:t xml:space="preserve">الاجتماع السنوي الأول للجنة الدراسات </w:t>
      </w:r>
      <w:r w:rsidR="00281DE3" w:rsidRPr="0056294A">
        <w:t>2</w:t>
      </w:r>
      <w:r w:rsidR="009561EB" w:rsidRPr="0056294A">
        <w:rPr>
          <w:rFonts w:hint="cs"/>
          <w:rtl/>
        </w:rPr>
        <w:t xml:space="preserve"> لقطاع تنمية الاتصالات</w:t>
      </w:r>
    </w:p>
    <w:p w14:paraId="21C6E59B" w14:textId="176CFD79" w:rsidR="00281DE3" w:rsidRDefault="00281DE3" w:rsidP="00281DE3">
      <w:pPr>
        <w:rPr>
          <w:rtl/>
        </w:rPr>
      </w:pPr>
      <w:r w:rsidRPr="0056294A">
        <w:rPr>
          <w:rFonts w:hint="cs"/>
          <w:rtl/>
        </w:rPr>
        <w:t xml:space="preserve">عُقد الاجتماع في جنيف في الفترة من </w:t>
      </w:r>
      <w:r w:rsidRPr="0056294A">
        <w:t>7</w:t>
      </w:r>
      <w:r w:rsidRPr="0056294A">
        <w:rPr>
          <w:rFonts w:hint="cs"/>
          <w:rtl/>
        </w:rPr>
        <w:t xml:space="preserve"> إلى </w:t>
      </w:r>
      <w:r w:rsidRPr="0056294A">
        <w:t>11</w:t>
      </w:r>
      <w:r w:rsidRPr="0056294A">
        <w:rPr>
          <w:rFonts w:hint="cs"/>
          <w:rtl/>
        </w:rPr>
        <w:t xml:space="preserve"> مايو </w:t>
      </w:r>
      <w:r w:rsidRPr="0056294A">
        <w:t>2018</w:t>
      </w:r>
      <w:r w:rsidR="00BC4897">
        <w:rPr>
          <w:rFonts w:hint="cs"/>
          <w:rtl/>
        </w:rPr>
        <w:t xml:space="preserve">، </w:t>
      </w:r>
      <w:r w:rsidRPr="0056294A">
        <w:rPr>
          <w:rFonts w:hint="cs"/>
          <w:rtl/>
        </w:rPr>
        <w:t>واتخذ الإجراءات والقرارات الرئيسية التالية:</w:t>
      </w:r>
    </w:p>
    <w:p w14:paraId="66633E2D" w14:textId="1DF46C86" w:rsidR="00281DE3" w:rsidRPr="008A7D58" w:rsidRDefault="00281DE3" w:rsidP="00281DE3">
      <w:pPr>
        <w:pStyle w:val="enumlev1"/>
        <w:rPr>
          <w:rtl/>
        </w:rPr>
      </w:pPr>
      <w:r w:rsidRPr="008A7D58">
        <w:rPr>
          <w:rFonts w:hint="cs"/>
          <w:rtl/>
        </w:rPr>
        <w:t>-</w:t>
      </w:r>
      <w:r w:rsidRPr="008A7D58">
        <w:rPr>
          <w:rtl/>
        </w:rPr>
        <w:tab/>
      </w:r>
      <w:r w:rsidRPr="008A7D58">
        <w:rPr>
          <w:rFonts w:hint="cs"/>
          <w:rtl/>
        </w:rPr>
        <w:t xml:space="preserve">استعراض النتائج الرئيسية لفترة الدراسة </w:t>
      </w:r>
      <w:r w:rsidRPr="008A7D58">
        <w:t>2017</w:t>
      </w:r>
      <w:r w:rsidRPr="008A7D58">
        <w:noBreakHyphen/>
        <w:t>2014</w:t>
      </w:r>
      <w:r w:rsidRPr="008A7D58">
        <w:rPr>
          <w:rFonts w:hint="cs"/>
          <w:rtl/>
        </w:rPr>
        <w:t xml:space="preserve"> وخطة عمل لجنة الدراسات </w:t>
      </w:r>
      <w:r w:rsidRPr="008A7D58">
        <w:t>2</w:t>
      </w:r>
      <w:r w:rsidRPr="008A7D58">
        <w:rPr>
          <w:rFonts w:hint="cs"/>
          <w:rtl/>
        </w:rPr>
        <w:t xml:space="preserve"> والنتائج المتوخاة من</w:t>
      </w:r>
      <w:r w:rsidRPr="008A7D58">
        <w:rPr>
          <w:rFonts w:hint="eastAsia"/>
          <w:rtl/>
        </w:rPr>
        <w:t> </w:t>
      </w:r>
      <w:r w:rsidRPr="008A7D58">
        <w:rPr>
          <w:rFonts w:hint="cs"/>
          <w:rtl/>
        </w:rPr>
        <w:t xml:space="preserve">فترة الدراسة </w:t>
      </w:r>
      <w:r w:rsidRPr="008A7D58">
        <w:t>202</w:t>
      </w:r>
      <w:r w:rsidR="00BC4897">
        <w:t>2</w:t>
      </w:r>
      <w:r w:rsidRPr="008A7D58">
        <w:noBreakHyphen/>
        <w:t>2018</w:t>
      </w:r>
      <w:r w:rsidRPr="008A7D58">
        <w:rPr>
          <w:rFonts w:hint="cs"/>
          <w:rtl/>
        </w:rPr>
        <w:t>؛</w:t>
      </w:r>
    </w:p>
    <w:p w14:paraId="08554082" w14:textId="77777777" w:rsidR="00281DE3" w:rsidRPr="008A7D58" w:rsidRDefault="00281DE3" w:rsidP="00281DE3">
      <w:pPr>
        <w:pStyle w:val="enumlev1"/>
        <w:rPr>
          <w:rtl/>
        </w:rPr>
      </w:pPr>
      <w:r w:rsidRPr="008A7D58">
        <w:rPr>
          <w:rFonts w:hint="cs"/>
          <w:rtl/>
        </w:rPr>
        <w:t>-</w:t>
      </w:r>
      <w:r w:rsidRPr="008A7D58">
        <w:rPr>
          <w:rFonts w:hint="cs"/>
          <w:rtl/>
        </w:rPr>
        <w:tab/>
        <w:t>تعيين مقررين (مقريين مشاركين) ونواب مقررين جدد لقيادة المسائل قيد الدراسة؛</w:t>
      </w:r>
    </w:p>
    <w:p w14:paraId="49986DE1" w14:textId="77777777" w:rsidR="00281DE3" w:rsidRPr="008A7D58" w:rsidRDefault="00281DE3" w:rsidP="00281DE3">
      <w:pPr>
        <w:pStyle w:val="enumlev1"/>
      </w:pPr>
      <w:r w:rsidRPr="008A7D58">
        <w:rPr>
          <w:rFonts w:hint="cs"/>
          <w:rtl/>
        </w:rPr>
        <w:t>-</w:t>
      </w:r>
      <w:r w:rsidRPr="008A7D58">
        <w:rPr>
          <w:rtl/>
        </w:rPr>
        <w:tab/>
      </w:r>
      <w:r w:rsidRPr="008A7D58">
        <w:rPr>
          <w:rFonts w:hint="cs"/>
          <w:rtl/>
        </w:rPr>
        <w:t>الموافقة على مشاريع خطط العمل وجداول المحتويات لكل مسألة لبدء العمل؛</w:t>
      </w:r>
    </w:p>
    <w:p w14:paraId="77BC227B" w14:textId="38673CCB" w:rsidR="00281DE3" w:rsidRPr="008A7D58" w:rsidRDefault="00281DE3" w:rsidP="00281DE3">
      <w:pPr>
        <w:pStyle w:val="enumlev1"/>
        <w:rPr>
          <w:rtl/>
        </w:rPr>
      </w:pPr>
      <w:r w:rsidRPr="008A7D58">
        <w:rPr>
          <w:rFonts w:hint="cs"/>
          <w:rtl/>
        </w:rPr>
        <w:t>-</w:t>
      </w:r>
      <w:r w:rsidRPr="008A7D58">
        <w:rPr>
          <w:rtl/>
        </w:rPr>
        <w:tab/>
      </w:r>
      <w:r w:rsidRPr="008A7D58">
        <w:rPr>
          <w:rFonts w:hint="cs"/>
          <w:rtl/>
        </w:rPr>
        <w:t xml:space="preserve">وضع مشروع جدول التقابل بين مسائل لجنتي دراسات قطاع تنمية الاتصالات ومسائل </w:t>
      </w:r>
      <w:r w:rsidR="00ED77C8">
        <w:rPr>
          <w:rFonts w:hint="cs"/>
          <w:rtl/>
        </w:rPr>
        <w:t xml:space="preserve">لجان دراسات </w:t>
      </w:r>
      <w:r w:rsidRPr="008A7D58">
        <w:rPr>
          <w:rFonts w:hint="cs"/>
          <w:rtl/>
        </w:rPr>
        <w:t>قطاع تقييس الاتصالات في</w:t>
      </w:r>
      <w:r w:rsidRPr="008A7D58">
        <w:rPr>
          <w:rFonts w:hint="eastAsia"/>
          <w:rtl/>
        </w:rPr>
        <w:t> </w:t>
      </w:r>
      <w:r w:rsidRPr="008A7D58">
        <w:rPr>
          <w:rFonts w:hint="cs"/>
          <w:rtl/>
        </w:rPr>
        <w:t>سياق التنسيق بين قطاعات الاتحاد.</w:t>
      </w:r>
    </w:p>
    <w:p w14:paraId="0783CF69" w14:textId="77777777" w:rsidR="00281DE3" w:rsidRDefault="00281DE3" w:rsidP="00281DE3">
      <w:pPr>
        <w:rPr>
          <w:rtl/>
        </w:rPr>
      </w:pPr>
      <w:r>
        <w:rPr>
          <w:rFonts w:hint="cs"/>
          <w:rtl/>
        </w:rPr>
        <w:lastRenderedPageBreak/>
        <w:t xml:space="preserve">ويرد تقرير هذا الاجتماع في الوثيقة </w:t>
      </w:r>
      <w:hyperlink r:id="rId32" w:history="1">
        <w:r w:rsidRPr="00673255">
          <w:rPr>
            <w:rStyle w:val="Hyperlink"/>
          </w:rPr>
          <w:t>2/REP/8</w:t>
        </w:r>
      </w:hyperlink>
      <w:r w:rsidRPr="00673255">
        <w:rPr>
          <w:rFonts w:hint="cs"/>
          <w:rtl/>
        </w:rPr>
        <w:t>.</w:t>
      </w:r>
    </w:p>
    <w:p w14:paraId="66B89308" w14:textId="1D08F172" w:rsidR="00281DE3" w:rsidRDefault="00A60D6E" w:rsidP="00281DE3">
      <w:pPr>
        <w:pStyle w:val="Heading3"/>
        <w:rPr>
          <w:rtl/>
        </w:rPr>
      </w:pPr>
      <w:r>
        <w:t>2.2.3</w:t>
      </w:r>
      <w:r w:rsidR="00281DE3">
        <w:rPr>
          <w:rtl/>
        </w:rPr>
        <w:tab/>
      </w:r>
      <w:r w:rsidR="00281DE3">
        <w:rPr>
          <w:rFonts w:hint="cs"/>
          <w:rtl/>
        </w:rPr>
        <w:t xml:space="preserve">الاجتماع السنوي الثاني للجنة الدراسات </w:t>
      </w:r>
      <w:r w:rsidR="00281DE3">
        <w:t>2</w:t>
      </w:r>
      <w:r w:rsidR="00ED77C8">
        <w:rPr>
          <w:rFonts w:hint="cs"/>
          <w:rtl/>
        </w:rPr>
        <w:t xml:space="preserve"> لقطاع تنمية الاتصالات</w:t>
      </w:r>
    </w:p>
    <w:p w14:paraId="51ED9A55" w14:textId="77777777" w:rsidR="00281DE3" w:rsidRDefault="00281DE3" w:rsidP="00281DE3">
      <w:pPr>
        <w:keepNext/>
        <w:keepLines/>
        <w:rPr>
          <w:rtl/>
        </w:rPr>
      </w:pPr>
      <w:r>
        <w:rPr>
          <w:rFonts w:hint="cs"/>
          <w:rtl/>
        </w:rPr>
        <w:t xml:space="preserve">عُقد الاجتماع في جنيف في الفترة من </w:t>
      </w:r>
      <w:r>
        <w:t>25</w:t>
      </w:r>
      <w:r>
        <w:rPr>
          <w:rFonts w:hint="cs"/>
          <w:rtl/>
        </w:rPr>
        <w:t xml:space="preserve"> إلى </w:t>
      </w:r>
      <w:r>
        <w:t>29</w:t>
      </w:r>
      <w:r>
        <w:rPr>
          <w:rFonts w:hint="cs"/>
          <w:rtl/>
        </w:rPr>
        <w:t xml:space="preserve"> مارس </w:t>
      </w:r>
      <w:r>
        <w:t>2019</w:t>
      </w:r>
      <w:r>
        <w:rPr>
          <w:rFonts w:hint="cs"/>
          <w:rtl/>
        </w:rPr>
        <w:t>، واتخذ الإجراءات والقرارات الرئيسية التالية:</w:t>
      </w:r>
    </w:p>
    <w:p w14:paraId="23469575" w14:textId="77777777" w:rsidR="00281DE3" w:rsidRPr="008A7D58" w:rsidRDefault="00281DE3" w:rsidP="00281DE3">
      <w:pPr>
        <w:pStyle w:val="enumlev1"/>
        <w:rPr>
          <w:rtl/>
        </w:rPr>
      </w:pPr>
      <w:r w:rsidRPr="008A7D58">
        <w:rPr>
          <w:rFonts w:hint="cs"/>
          <w:rtl/>
        </w:rPr>
        <w:t>-</w:t>
      </w:r>
      <w:r w:rsidRPr="008A7D58">
        <w:rPr>
          <w:rtl/>
        </w:rPr>
        <w:tab/>
      </w:r>
      <w:r w:rsidRPr="008A7D58">
        <w:rPr>
          <w:rFonts w:hint="cs"/>
          <w:rtl/>
        </w:rPr>
        <w:t>تعيين مقررين مشاركين ونواب مقررين إضافيين لتعزيز أنشطة أفرقة الإدارة؛</w:t>
      </w:r>
    </w:p>
    <w:p w14:paraId="65E07687" w14:textId="089EED3F" w:rsidR="00281DE3" w:rsidRPr="008A7D58" w:rsidRDefault="00281DE3" w:rsidP="00281DE3">
      <w:pPr>
        <w:pStyle w:val="enumlev1"/>
        <w:rPr>
          <w:spacing w:val="-2"/>
          <w:rtl/>
        </w:rPr>
      </w:pPr>
      <w:r w:rsidRPr="008A7D58">
        <w:rPr>
          <w:rFonts w:hint="cs"/>
          <w:spacing w:val="-2"/>
          <w:rtl/>
        </w:rPr>
        <w:t>-</w:t>
      </w:r>
      <w:r w:rsidRPr="008A7D58">
        <w:rPr>
          <w:spacing w:val="-2"/>
          <w:rtl/>
        </w:rPr>
        <w:tab/>
      </w:r>
      <w:r w:rsidRPr="008A7D58">
        <w:rPr>
          <w:rFonts w:hint="cs"/>
          <w:spacing w:val="-2"/>
          <w:rtl/>
        </w:rPr>
        <w:t xml:space="preserve">الموافقة على ناتج سنوي من المسألة </w:t>
      </w:r>
      <w:r w:rsidRPr="008A7D58">
        <w:rPr>
          <w:spacing w:val="-2"/>
        </w:rPr>
        <w:t>1/2</w:t>
      </w:r>
      <w:r w:rsidR="000610C6">
        <w:rPr>
          <w:rFonts w:hint="cs"/>
          <w:spacing w:val="-2"/>
          <w:rtl/>
        </w:rPr>
        <w:t xml:space="preserve">، </w:t>
      </w:r>
      <w:r w:rsidR="00DC1569" w:rsidRPr="00DC1569">
        <w:rPr>
          <w:rFonts w:hint="cs"/>
          <w:spacing w:val="-2"/>
          <w:rtl/>
        </w:rPr>
        <w:t>بشأن</w:t>
      </w:r>
      <w:r w:rsidR="00DC1569">
        <w:rPr>
          <w:rFonts w:hint="cs"/>
          <w:i/>
          <w:iCs/>
          <w:spacing w:val="-2"/>
          <w:rtl/>
        </w:rPr>
        <w:t xml:space="preserve"> </w:t>
      </w:r>
      <w:r w:rsidRPr="00652B70">
        <w:rPr>
          <w:rFonts w:hint="cs"/>
          <w:spacing w:val="-2"/>
          <w:rtl/>
        </w:rPr>
        <w:t>نهج شامل لإقامة المجتمعات الذكية</w:t>
      </w:r>
      <w:r w:rsidR="000610C6" w:rsidRPr="000610C6">
        <w:rPr>
          <w:rFonts w:hint="cs"/>
          <w:spacing w:val="-2"/>
          <w:rtl/>
        </w:rPr>
        <w:t>،</w:t>
      </w:r>
      <w:r w:rsidR="00FB510C">
        <w:rPr>
          <w:rFonts w:hint="cs"/>
          <w:spacing w:val="-2"/>
          <w:rtl/>
        </w:rPr>
        <w:t xml:space="preserve"> ي</w:t>
      </w:r>
      <w:r w:rsidRPr="008A7D58">
        <w:rPr>
          <w:rFonts w:hint="cs"/>
          <w:spacing w:val="-2"/>
          <w:rtl/>
        </w:rPr>
        <w:t xml:space="preserve">صدر كعمل </w:t>
      </w:r>
      <w:r>
        <w:rPr>
          <w:rFonts w:hint="cs"/>
          <w:spacing w:val="-2"/>
          <w:rtl/>
        </w:rPr>
        <w:t>جار</w:t>
      </w:r>
      <w:r w:rsidRPr="008A7D58">
        <w:rPr>
          <w:rFonts w:hint="cs"/>
          <w:spacing w:val="-2"/>
          <w:rtl/>
        </w:rPr>
        <w:t xml:space="preserve"> تحت رعاية رئيس لجنة الدراسات </w:t>
      </w:r>
      <w:r w:rsidRPr="008A7D58">
        <w:rPr>
          <w:spacing w:val="-2"/>
        </w:rPr>
        <w:t>2</w:t>
      </w:r>
      <w:r w:rsidR="00FB510C">
        <w:rPr>
          <w:rFonts w:hint="cs"/>
          <w:spacing w:val="-2"/>
          <w:rtl/>
        </w:rPr>
        <w:t xml:space="preserve"> لقطاع تنمية الاتصالات</w:t>
      </w:r>
      <w:r w:rsidRPr="00B6358F">
        <w:rPr>
          <w:rStyle w:val="FootnoteReference"/>
          <w:spacing w:val="-2"/>
          <w:rtl/>
          <w:lang w:bidi="ar-EG"/>
        </w:rPr>
        <w:footnoteReference w:id="23"/>
      </w:r>
      <w:r w:rsidRPr="008A7D58">
        <w:rPr>
          <w:rFonts w:hint="cs"/>
          <w:spacing w:val="-2"/>
          <w:rtl/>
        </w:rPr>
        <w:t>. وعُقدت حلقة نقاش لعرض الناتج السنوي ومناقشة مواضيعه الرئيسية.</w:t>
      </w:r>
    </w:p>
    <w:p w14:paraId="6F300EC1" w14:textId="18F804EE" w:rsidR="00281DE3" w:rsidRPr="008A7D58" w:rsidRDefault="00281DE3" w:rsidP="00281DE3">
      <w:pPr>
        <w:pStyle w:val="enumlev1"/>
        <w:rPr>
          <w:rtl/>
        </w:rPr>
      </w:pPr>
      <w:r w:rsidRPr="008A7D58">
        <w:rPr>
          <w:rFonts w:hint="cs"/>
          <w:rtl/>
        </w:rPr>
        <w:t>-</w:t>
      </w:r>
      <w:r w:rsidRPr="008A7D58">
        <w:rPr>
          <w:rtl/>
        </w:rPr>
        <w:tab/>
      </w:r>
      <w:r w:rsidRPr="008A7D58">
        <w:rPr>
          <w:rFonts w:hint="cs"/>
          <w:rtl/>
        </w:rPr>
        <w:t xml:space="preserve">تطوير وتثبيت أوجه التقابل بين مسائل </w:t>
      </w:r>
      <w:r w:rsidR="000610C6">
        <w:rPr>
          <w:rFonts w:hint="cs"/>
          <w:rtl/>
        </w:rPr>
        <w:t xml:space="preserve">لجنتي دراسات </w:t>
      </w:r>
      <w:r w:rsidRPr="008A7D58">
        <w:rPr>
          <w:rFonts w:hint="cs"/>
          <w:rtl/>
        </w:rPr>
        <w:t>قطاع تنمية الاتصالات و</w:t>
      </w:r>
      <w:r w:rsidR="000610C6">
        <w:rPr>
          <w:rFonts w:hint="cs"/>
          <w:rtl/>
        </w:rPr>
        <w:t xml:space="preserve">أنشطة </w:t>
      </w:r>
      <w:r w:rsidRPr="008A7D58">
        <w:rPr>
          <w:rFonts w:hint="cs"/>
          <w:rtl/>
        </w:rPr>
        <w:t>قطاعي الاتحاد الآخرين؛</w:t>
      </w:r>
    </w:p>
    <w:p w14:paraId="21B2E9AB" w14:textId="3DEC2D5F" w:rsidR="00281DE3" w:rsidRPr="008A7D58" w:rsidRDefault="00281DE3" w:rsidP="00281DE3">
      <w:pPr>
        <w:pStyle w:val="enumlev1"/>
        <w:rPr>
          <w:rtl/>
        </w:rPr>
      </w:pPr>
      <w:r w:rsidRPr="008A7D58">
        <w:rPr>
          <w:rFonts w:hint="cs"/>
          <w:rtl/>
        </w:rPr>
        <w:t>-</w:t>
      </w:r>
      <w:r w:rsidRPr="008A7D58">
        <w:rPr>
          <w:rFonts w:hint="cs"/>
          <w:rtl/>
        </w:rPr>
        <w:tab/>
        <w:t>إجراء دراسات أولية للصلات الممكنة بين مسائل</w:t>
      </w:r>
      <w:r w:rsidR="00AE221D">
        <w:rPr>
          <w:rFonts w:hint="cs"/>
          <w:rtl/>
        </w:rPr>
        <w:t xml:space="preserve"> لجنتي دراسات</w:t>
      </w:r>
      <w:r w:rsidRPr="008A7D58">
        <w:rPr>
          <w:rFonts w:hint="cs"/>
          <w:rtl/>
        </w:rPr>
        <w:t xml:space="preserve"> قطاع تنمية الاتصالات ومشاريع الاتحاد وأنشطته في مجال بناء القدرات وجوائز القمة العالمية لمجتمع المعلومات لعاميْ </w:t>
      </w:r>
      <w:r w:rsidRPr="008A7D58">
        <w:t>2018</w:t>
      </w:r>
      <w:r w:rsidRPr="008A7D58">
        <w:rPr>
          <w:rFonts w:hint="cs"/>
          <w:rtl/>
        </w:rPr>
        <w:t xml:space="preserve"> و</w:t>
      </w:r>
      <w:r w:rsidRPr="008A7D58">
        <w:t>2019</w:t>
      </w:r>
      <w:r w:rsidRPr="008A7D58">
        <w:rPr>
          <w:rFonts w:hint="cs"/>
          <w:rtl/>
        </w:rPr>
        <w:t>؛</w:t>
      </w:r>
    </w:p>
    <w:p w14:paraId="67BAF9CB" w14:textId="6775BD52" w:rsidR="00281DE3" w:rsidRPr="008A7D58" w:rsidRDefault="00281DE3" w:rsidP="00281DE3">
      <w:pPr>
        <w:pStyle w:val="enumlev1"/>
        <w:rPr>
          <w:rtl/>
        </w:rPr>
      </w:pPr>
      <w:r w:rsidRPr="008A7D58">
        <w:rPr>
          <w:rFonts w:hint="cs"/>
          <w:rtl/>
        </w:rPr>
        <w:t>-</w:t>
      </w:r>
      <w:r w:rsidRPr="008A7D58">
        <w:rPr>
          <w:rFonts w:hint="cs"/>
          <w:rtl/>
        </w:rPr>
        <w:tab/>
        <w:t xml:space="preserve">التقدم المحرز في تنفيذ القرار </w:t>
      </w:r>
      <w:r w:rsidRPr="008A7D58">
        <w:t>131</w:t>
      </w:r>
      <w:r w:rsidRPr="008A7D58">
        <w:rPr>
          <w:rFonts w:hint="cs"/>
          <w:rtl/>
        </w:rPr>
        <w:t xml:space="preserve"> (المراجَع في دبي، </w:t>
      </w:r>
      <w:r w:rsidRPr="008A7D58">
        <w:t>2018</w:t>
      </w:r>
      <w:r w:rsidRPr="008A7D58">
        <w:rPr>
          <w:rFonts w:hint="cs"/>
          <w:rtl/>
        </w:rPr>
        <w:t xml:space="preserve">) لمؤتمر المندوبين المفوضين للاتحاد من خلال تحديد التدابير التي ينبغي أن تتخذها لجنة الدراسات </w:t>
      </w:r>
      <w:r w:rsidRPr="008A7D58">
        <w:t>2</w:t>
      </w:r>
      <w:r w:rsidRPr="008A7D58">
        <w:rPr>
          <w:rFonts w:hint="cs"/>
          <w:rtl/>
        </w:rPr>
        <w:t xml:space="preserve"> في المستقبل بشأن المواضيع المتعلقة بالإحصاءات، </w:t>
      </w:r>
      <w:r w:rsidR="00FD0A31">
        <w:rPr>
          <w:rFonts w:hint="cs"/>
          <w:rtl/>
        </w:rPr>
        <w:t>وتحديد نائب رئيس</w:t>
      </w:r>
      <w:r w:rsidRPr="008A7D58">
        <w:rPr>
          <w:rFonts w:hint="cs"/>
          <w:rtl/>
        </w:rPr>
        <w:t xml:space="preserve"> لتنسيق العمل؛</w:t>
      </w:r>
    </w:p>
    <w:p w14:paraId="0B0DD530" w14:textId="1D6C7505" w:rsidR="00281DE3" w:rsidRPr="008A7D58" w:rsidRDefault="00281DE3" w:rsidP="00281DE3">
      <w:pPr>
        <w:pStyle w:val="enumlev1"/>
        <w:rPr>
          <w:rtl/>
        </w:rPr>
      </w:pPr>
      <w:r w:rsidRPr="008A7D58">
        <w:rPr>
          <w:rFonts w:hint="cs"/>
          <w:rtl/>
        </w:rPr>
        <w:t>-</w:t>
      </w:r>
      <w:r w:rsidRPr="008A7D58">
        <w:rPr>
          <w:rFonts w:hint="cs"/>
          <w:rtl/>
        </w:rPr>
        <w:tab/>
        <w:t xml:space="preserve">التقدم المحرز في تنفيذ القرار </w:t>
      </w:r>
      <w:r w:rsidRPr="008A7D58">
        <w:t>9</w:t>
      </w:r>
      <w:r w:rsidRPr="008A7D58">
        <w:rPr>
          <w:rFonts w:hint="cs"/>
          <w:rtl/>
        </w:rPr>
        <w:t xml:space="preserve"> (المراجَع في بوينس آيرس، </w:t>
      </w:r>
      <w:r w:rsidRPr="008A7D58">
        <w:t>2017</w:t>
      </w:r>
      <w:r w:rsidRPr="008A7D58">
        <w:rPr>
          <w:rFonts w:hint="cs"/>
          <w:rtl/>
        </w:rPr>
        <w:t>) للمؤتمر العالمي لتنمية الاتصالات من خلال تحديد المسائل ذات الصلة وتعيين جهات الاتصال المقابلة لها ونائب رئيس لتنسيق العمل.</w:t>
      </w:r>
    </w:p>
    <w:p w14:paraId="2CB85041" w14:textId="77777777" w:rsidR="00281DE3" w:rsidRDefault="00281DE3" w:rsidP="00281DE3">
      <w:pPr>
        <w:rPr>
          <w:rtl/>
          <w:lang w:bidi="ar-EG"/>
        </w:rPr>
      </w:pPr>
      <w:r>
        <w:rPr>
          <w:rFonts w:hint="cs"/>
          <w:rtl/>
        </w:rPr>
        <w:t xml:space="preserve">ويرد تقرير هذا الاجتماع في </w:t>
      </w:r>
      <w:r>
        <w:rPr>
          <w:rFonts w:hint="cs"/>
          <w:rtl/>
          <w:lang w:bidi="ar-EG"/>
        </w:rPr>
        <w:t xml:space="preserve">الوثيقة </w:t>
      </w:r>
      <w:hyperlink r:id="rId33" w:history="1">
        <w:r w:rsidRPr="00673255">
          <w:rPr>
            <w:rStyle w:val="Hyperlink"/>
            <w:lang w:bidi="ar-EG"/>
          </w:rPr>
          <w:t>2/REP/16</w:t>
        </w:r>
      </w:hyperlink>
      <w:r>
        <w:rPr>
          <w:rFonts w:hint="cs"/>
          <w:rtl/>
          <w:lang w:bidi="ar-EG"/>
        </w:rPr>
        <w:t>.</w:t>
      </w:r>
    </w:p>
    <w:p w14:paraId="35EBA1D5" w14:textId="151CCB31" w:rsidR="00281DE3" w:rsidRPr="003B6F17" w:rsidRDefault="00A60D6E" w:rsidP="00281DE3">
      <w:pPr>
        <w:pStyle w:val="Heading3"/>
        <w:rPr>
          <w:rtl/>
          <w:lang w:bidi="ar-EG"/>
        </w:rPr>
      </w:pPr>
      <w:r>
        <w:rPr>
          <w:lang w:bidi="ar-EG"/>
        </w:rPr>
        <w:t>3.2.3</w:t>
      </w:r>
      <w:r w:rsidR="00281DE3">
        <w:rPr>
          <w:rtl/>
          <w:lang w:bidi="ar-EG"/>
        </w:rPr>
        <w:tab/>
      </w:r>
      <w:r w:rsidR="00281DE3">
        <w:rPr>
          <w:rFonts w:hint="cs"/>
          <w:rtl/>
        </w:rPr>
        <w:t xml:space="preserve">الاجتماع السنوي الثالث للجنة الدراسات </w:t>
      </w:r>
      <w:r w:rsidR="00281DE3">
        <w:t>2</w:t>
      </w:r>
      <w:r w:rsidR="00823139">
        <w:rPr>
          <w:rFonts w:hint="cs"/>
          <w:rtl/>
        </w:rPr>
        <w:t xml:space="preserve"> لقطاع تنمية الاتصالات</w:t>
      </w:r>
    </w:p>
    <w:p w14:paraId="2BAC4883" w14:textId="48B9A6DC" w:rsidR="00281DE3" w:rsidRDefault="00281DE3" w:rsidP="00281DE3">
      <w:pPr>
        <w:rPr>
          <w:rtl/>
          <w:lang w:bidi="ar-EG"/>
        </w:rPr>
      </w:pPr>
      <w:r>
        <w:rPr>
          <w:rFonts w:hint="cs"/>
          <w:rtl/>
        </w:rPr>
        <w:t xml:space="preserve">عُقد الاجتماع في جنيف في الفترة من </w:t>
      </w:r>
      <w:r>
        <w:t>24</w:t>
      </w:r>
      <w:r>
        <w:rPr>
          <w:rFonts w:hint="cs"/>
          <w:rtl/>
        </w:rPr>
        <w:t xml:space="preserve"> إلى </w:t>
      </w:r>
      <w:r>
        <w:t>28</w:t>
      </w:r>
      <w:r>
        <w:rPr>
          <w:rFonts w:hint="cs"/>
          <w:rtl/>
        </w:rPr>
        <w:t xml:space="preserve"> فبراير </w:t>
      </w:r>
      <w:r>
        <w:t>2020</w:t>
      </w:r>
      <w:r w:rsidR="008621E3">
        <w:rPr>
          <w:rFonts w:hint="cs"/>
          <w:rtl/>
        </w:rPr>
        <w:t xml:space="preserve">، </w:t>
      </w:r>
      <w:r>
        <w:rPr>
          <w:rFonts w:hint="cs"/>
          <w:rtl/>
        </w:rPr>
        <w:t>واتخذ الإجراءات والقرارات الرئيسية التالية</w:t>
      </w:r>
      <w:r>
        <w:rPr>
          <w:rFonts w:hint="cs"/>
          <w:rtl/>
          <w:lang w:bidi="ar-EG"/>
        </w:rPr>
        <w:t>:</w:t>
      </w:r>
    </w:p>
    <w:p w14:paraId="0B66A528" w14:textId="77777777" w:rsidR="00281DE3" w:rsidRPr="00A41D2F" w:rsidRDefault="00281DE3" w:rsidP="00281DE3">
      <w:pPr>
        <w:pStyle w:val="enumlev1"/>
        <w:rPr>
          <w:lang w:bidi="ar-EG"/>
        </w:rPr>
      </w:pPr>
      <w:r w:rsidRPr="00673255">
        <w:rPr>
          <w:rFonts w:hint="cs"/>
          <w:rtl/>
        </w:rPr>
        <w:t>-</w:t>
      </w:r>
      <w:r w:rsidRPr="00673255">
        <w:rPr>
          <w:rFonts w:hint="cs"/>
          <w:rtl/>
        </w:rPr>
        <w:tab/>
        <w:t xml:space="preserve">تعيين نائبين للرئيس (لمنطقتي كومنولث الدول المستقلة وأوروبا) ومقرِّر مشارك ونائبي مقرِّر </w:t>
      </w:r>
      <w:r>
        <w:rPr>
          <w:rFonts w:hint="cs"/>
          <w:rtl/>
        </w:rPr>
        <w:t>لتعزيز أفرقة الإدارة</w:t>
      </w:r>
      <w:r w:rsidRPr="00673255">
        <w:rPr>
          <w:rFonts w:hint="cs"/>
          <w:rtl/>
        </w:rPr>
        <w:t xml:space="preserve"> بعد </w:t>
      </w:r>
      <w:r>
        <w:rPr>
          <w:rFonts w:hint="cs"/>
          <w:rtl/>
        </w:rPr>
        <w:t>الاستقالات</w:t>
      </w:r>
      <w:r w:rsidRPr="00673255">
        <w:rPr>
          <w:rFonts w:hint="cs"/>
          <w:rtl/>
        </w:rPr>
        <w:t>؛</w:t>
      </w:r>
    </w:p>
    <w:p w14:paraId="7BDAA1A8" w14:textId="06FDC4D9" w:rsidR="00281DE3" w:rsidRDefault="00281DE3" w:rsidP="00281DE3">
      <w:pPr>
        <w:pStyle w:val="enumlev1"/>
        <w:rPr>
          <w:rtl/>
        </w:rPr>
      </w:pPr>
      <w:r>
        <w:rPr>
          <w:rFonts w:hint="cs"/>
          <w:rtl/>
        </w:rPr>
        <w:t>-</w:t>
      </w:r>
      <w:r>
        <w:rPr>
          <w:rtl/>
        </w:rPr>
        <w:tab/>
      </w:r>
      <w:r>
        <w:rPr>
          <w:rFonts w:hint="cs"/>
          <w:rtl/>
        </w:rPr>
        <w:t xml:space="preserve">الموافقة على بدء عملية تنسيق بين الخبراء المعنيين لتلقي المزيد من المدخلات </w:t>
      </w:r>
      <w:r w:rsidR="008621E3">
        <w:rPr>
          <w:rFonts w:hint="cs"/>
          <w:rtl/>
        </w:rPr>
        <w:t>بشأن</w:t>
      </w:r>
      <w:r>
        <w:rPr>
          <w:rFonts w:hint="cs"/>
          <w:rtl/>
        </w:rPr>
        <w:t xml:space="preserve"> ناتج سنوي جديد من المسألة </w:t>
      </w:r>
      <w:r w:rsidR="00F80CB4">
        <w:t>1/2</w:t>
      </w:r>
      <w:r w:rsidR="008621E3">
        <w:rPr>
          <w:rFonts w:hint="cs"/>
          <w:rtl/>
        </w:rPr>
        <w:t xml:space="preserve">، بشأن </w:t>
      </w:r>
      <w:r w:rsidRPr="00673255">
        <w:rPr>
          <w:rFonts w:hint="cs"/>
          <w:i/>
          <w:iCs/>
          <w:rtl/>
        </w:rPr>
        <w:t>الأمن والثقة لإقامة مدن ذكية</w:t>
      </w:r>
      <w:r w:rsidR="008621E3">
        <w:rPr>
          <w:rFonts w:hint="cs"/>
          <w:i/>
          <w:iCs/>
          <w:rtl/>
        </w:rPr>
        <w:t>،</w:t>
      </w:r>
      <w:r>
        <w:rPr>
          <w:rFonts w:hint="cs"/>
          <w:rtl/>
        </w:rPr>
        <w:t xml:space="preserve"> </w:t>
      </w:r>
      <w:r w:rsidR="00986A94">
        <w:rPr>
          <w:rFonts w:hint="cs"/>
          <w:rtl/>
        </w:rPr>
        <w:t>و</w:t>
      </w:r>
      <w:r>
        <w:rPr>
          <w:rFonts w:hint="cs"/>
          <w:rtl/>
        </w:rPr>
        <w:t xml:space="preserve">إصداره كعمل جار تحت رعاية رئيس لجنة الدراسات </w:t>
      </w:r>
      <w:r>
        <w:t>2</w:t>
      </w:r>
      <w:r w:rsidR="00986A94">
        <w:rPr>
          <w:rFonts w:hint="cs"/>
          <w:rtl/>
        </w:rPr>
        <w:t xml:space="preserve"> لقطاع تنمية الاتصالات؛</w:t>
      </w:r>
    </w:p>
    <w:p w14:paraId="0D7897BB" w14:textId="4C15B481" w:rsidR="00281DE3" w:rsidRPr="00673255" w:rsidRDefault="00281DE3" w:rsidP="00281DE3">
      <w:pPr>
        <w:pStyle w:val="enumlev1"/>
        <w:rPr>
          <w:rtl/>
        </w:rPr>
      </w:pPr>
      <w:r>
        <w:rPr>
          <w:rFonts w:hint="cs"/>
          <w:rtl/>
        </w:rPr>
        <w:t>-</w:t>
      </w:r>
      <w:r>
        <w:rPr>
          <w:rtl/>
        </w:rPr>
        <w:tab/>
      </w:r>
      <w:r w:rsidRPr="00673255">
        <w:rPr>
          <w:rFonts w:hint="cs"/>
          <w:rtl/>
        </w:rPr>
        <w:t xml:space="preserve">عقد جلسة خاصة بشأن "إنترنت الأشياء </w:t>
      </w:r>
      <w:r w:rsidRPr="00673255">
        <w:rPr>
          <w:lang w:val="es-ES"/>
        </w:rPr>
        <w:t>(IoT)</w:t>
      </w:r>
      <w:r w:rsidRPr="00673255">
        <w:rPr>
          <w:rFonts w:hint="cs"/>
          <w:rtl/>
        </w:rPr>
        <w:t xml:space="preserve"> لأغراض التنمية: الفرص والمخاطر في البلدان النامية" بهدف </w:t>
      </w:r>
      <w:r w:rsidR="00DF5E93">
        <w:rPr>
          <w:rFonts w:hint="cs"/>
          <w:rtl/>
        </w:rPr>
        <w:t>توفير</w:t>
      </w:r>
      <w:r>
        <w:rPr>
          <w:rFonts w:hint="cs"/>
          <w:rtl/>
        </w:rPr>
        <w:t xml:space="preserve"> </w:t>
      </w:r>
      <w:r w:rsidRPr="00673255">
        <w:rPr>
          <w:rFonts w:hint="cs"/>
          <w:rtl/>
        </w:rPr>
        <w:t xml:space="preserve">فهم أفضل </w:t>
      </w:r>
      <w:r>
        <w:rPr>
          <w:rFonts w:hint="cs"/>
          <w:rtl/>
        </w:rPr>
        <w:t>ل</w:t>
      </w:r>
      <w:r w:rsidRPr="00673255">
        <w:rPr>
          <w:rFonts w:hint="cs"/>
          <w:rtl/>
        </w:rPr>
        <w:t>إنترنت الأشياء واستكشاف إمكاناته في مجال التنمية، وإطلاع المشاركين على الفرص والتحديات الكامنة، وخاصة في</w:t>
      </w:r>
      <w:r w:rsidRPr="00673255">
        <w:rPr>
          <w:rFonts w:hint="eastAsia"/>
          <w:rtl/>
        </w:rPr>
        <w:t> </w:t>
      </w:r>
      <w:r w:rsidRPr="00673255">
        <w:rPr>
          <w:rFonts w:hint="cs"/>
          <w:rtl/>
        </w:rPr>
        <w:t>البلدان النامية؛</w:t>
      </w:r>
    </w:p>
    <w:p w14:paraId="66619169" w14:textId="00C8E996" w:rsidR="00281DE3" w:rsidRDefault="00281DE3" w:rsidP="00281DE3">
      <w:pPr>
        <w:pStyle w:val="enumlev1"/>
        <w:rPr>
          <w:rtl/>
          <w:lang w:bidi="ar-EG"/>
        </w:rPr>
      </w:pPr>
      <w:r>
        <w:rPr>
          <w:rFonts w:hint="cs"/>
          <w:rtl/>
        </w:rPr>
        <w:t>-</w:t>
      </w:r>
      <w:r>
        <w:rPr>
          <w:rtl/>
        </w:rPr>
        <w:tab/>
      </w:r>
      <w:r w:rsidRPr="007477E4">
        <w:rPr>
          <w:rtl/>
        </w:rPr>
        <w:t xml:space="preserve">التقدم في </w:t>
      </w:r>
      <w:r>
        <w:rPr>
          <w:rFonts w:hint="cs"/>
          <w:rtl/>
        </w:rPr>
        <w:t>التقابل</w:t>
      </w:r>
      <w:r w:rsidRPr="007477E4">
        <w:rPr>
          <w:rtl/>
        </w:rPr>
        <w:t xml:space="preserve"> بين مسائل </w:t>
      </w:r>
      <w:r w:rsidR="000D7A86">
        <w:rPr>
          <w:rFonts w:hint="cs"/>
          <w:rtl/>
        </w:rPr>
        <w:t>لجنتي</w:t>
      </w:r>
      <w:r w:rsidRPr="007477E4">
        <w:rPr>
          <w:rtl/>
        </w:rPr>
        <w:t xml:space="preserve"> دراسات قطاع تنمية الاتصالات </w:t>
      </w:r>
      <w:r w:rsidR="000D7A86">
        <w:rPr>
          <w:rFonts w:hint="cs"/>
          <w:rtl/>
        </w:rPr>
        <w:t>وأنشطة</w:t>
      </w:r>
      <w:r w:rsidRPr="007477E4">
        <w:rPr>
          <w:rtl/>
        </w:rPr>
        <w:t xml:space="preserve"> </w:t>
      </w:r>
      <w:r>
        <w:rPr>
          <w:rFonts w:hint="cs"/>
          <w:rtl/>
        </w:rPr>
        <w:t>القطاعين الآخرين في الاتحاد. وقد</w:t>
      </w:r>
      <w:r>
        <w:rPr>
          <w:rFonts w:hint="eastAsia"/>
          <w:rtl/>
        </w:rPr>
        <w:t> </w:t>
      </w:r>
      <w:r>
        <w:rPr>
          <w:rFonts w:hint="cs"/>
          <w:rtl/>
        </w:rPr>
        <w:t>تم</w:t>
      </w:r>
      <w:r w:rsidRPr="007477E4">
        <w:rPr>
          <w:rtl/>
        </w:rPr>
        <w:t xml:space="preserve"> حل بعض التضاربات فيما يتعلق بمقترح ورد من الفريق الاستشاري لتقييس الاتصالات من خلال التنسيق في</w:t>
      </w:r>
      <w:r>
        <w:rPr>
          <w:rFonts w:hint="eastAsia"/>
          <w:rtl/>
        </w:rPr>
        <w:t> </w:t>
      </w:r>
      <w:r>
        <w:rPr>
          <w:rFonts w:hint="cs"/>
          <w:rtl/>
        </w:rPr>
        <w:t>إطار</w:t>
      </w:r>
      <w:r w:rsidRPr="007477E4">
        <w:rPr>
          <w:rtl/>
        </w:rPr>
        <w:t xml:space="preserve"> فريق التنسيق المشترك بين القطاعات</w:t>
      </w:r>
      <w:r w:rsidR="00586C13">
        <w:rPr>
          <w:rFonts w:hint="cs"/>
          <w:rtl/>
        </w:rPr>
        <w:t xml:space="preserve"> </w:t>
      </w:r>
      <w:r w:rsidR="00586C13">
        <w:t>(</w:t>
      </w:r>
      <w:r w:rsidR="00586C13" w:rsidRPr="00586C13">
        <w:t>ISCG</w:t>
      </w:r>
      <w:r w:rsidR="00586C13">
        <w:t>)</w:t>
      </w:r>
      <w:r w:rsidRPr="007477E4">
        <w:rPr>
          <w:rtl/>
        </w:rPr>
        <w:t xml:space="preserve"> عقب هذا الاجتما</w:t>
      </w:r>
      <w:r>
        <w:rPr>
          <w:rFonts w:hint="cs"/>
          <w:rtl/>
        </w:rPr>
        <w:t>ع</w:t>
      </w:r>
      <w:r w:rsidR="00586C13">
        <w:rPr>
          <w:rFonts w:hint="cs"/>
          <w:rtl/>
          <w:lang w:bidi="ar-EG"/>
        </w:rPr>
        <w:t>؛</w:t>
      </w:r>
    </w:p>
    <w:p w14:paraId="481456FD" w14:textId="34221354" w:rsidR="00281DE3" w:rsidRPr="005F720C" w:rsidRDefault="00281DE3" w:rsidP="00281DE3">
      <w:pPr>
        <w:pStyle w:val="enumlev1"/>
        <w:rPr>
          <w:spacing w:val="-2"/>
          <w:rtl/>
        </w:rPr>
      </w:pPr>
      <w:r w:rsidRPr="005F720C">
        <w:rPr>
          <w:rFonts w:hint="cs"/>
          <w:spacing w:val="-2"/>
          <w:rtl/>
        </w:rPr>
        <w:t>-</w:t>
      </w:r>
      <w:r w:rsidRPr="005F720C">
        <w:rPr>
          <w:rFonts w:hint="cs"/>
          <w:spacing w:val="-2"/>
          <w:rtl/>
        </w:rPr>
        <w:tab/>
        <w:t xml:space="preserve">فيما يتعلق بالقرار </w:t>
      </w:r>
      <w:r w:rsidRPr="005F720C">
        <w:rPr>
          <w:spacing w:val="-2"/>
          <w:lang w:val="es-ES"/>
        </w:rPr>
        <w:t>131</w:t>
      </w:r>
      <w:r w:rsidRPr="005F720C">
        <w:rPr>
          <w:rFonts w:hint="cs"/>
          <w:spacing w:val="-2"/>
          <w:rtl/>
        </w:rPr>
        <w:t xml:space="preserve"> </w:t>
      </w:r>
      <w:r w:rsidR="00586C13">
        <w:rPr>
          <w:rFonts w:hint="cs"/>
          <w:spacing w:val="-2"/>
          <w:rtl/>
        </w:rPr>
        <w:t xml:space="preserve">(المراجَع في دبي، </w:t>
      </w:r>
      <w:r w:rsidR="00586C13">
        <w:rPr>
          <w:spacing w:val="-2"/>
        </w:rPr>
        <w:t>2018</w:t>
      </w:r>
      <w:r w:rsidR="00586C13">
        <w:rPr>
          <w:rFonts w:hint="cs"/>
          <w:spacing w:val="-2"/>
          <w:rtl/>
        </w:rPr>
        <w:t xml:space="preserve">) </w:t>
      </w:r>
      <w:r w:rsidRPr="005F720C">
        <w:rPr>
          <w:rFonts w:hint="cs"/>
          <w:spacing w:val="-2"/>
          <w:rtl/>
        </w:rPr>
        <w:t>لمؤتمر المندوبين المفوضين</w:t>
      </w:r>
      <w:r w:rsidRPr="005F720C">
        <w:rPr>
          <w:rFonts w:hint="cs"/>
          <w:spacing w:val="-2"/>
          <w:rtl/>
          <w:lang w:bidi="ar-EG"/>
        </w:rPr>
        <w:t xml:space="preserve"> للاتحاد</w:t>
      </w:r>
      <w:r w:rsidRPr="005F720C">
        <w:rPr>
          <w:rFonts w:hint="cs"/>
          <w:spacing w:val="-2"/>
          <w:rtl/>
        </w:rPr>
        <w:t xml:space="preserve">، الشروع في إجراء دراسات بشأن الصلات بين مسائل </w:t>
      </w:r>
      <w:r w:rsidR="00586C13">
        <w:rPr>
          <w:rFonts w:hint="cs"/>
          <w:spacing w:val="-2"/>
          <w:rtl/>
        </w:rPr>
        <w:t xml:space="preserve">لجنتي دراسات </w:t>
      </w:r>
      <w:r w:rsidRPr="005F720C">
        <w:rPr>
          <w:rFonts w:hint="cs"/>
          <w:spacing w:val="-2"/>
          <w:rtl/>
        </w:rPr>
        <w:t>قطاع تنمية الاتصالات وأنشطة كل من فريق الخبراء المعني بالمؤشرات الأسرية لتكنولوجيا المعلومات والاتصالات</w:t>
      </w:r>
      <w:r w:rsidRPr="005F720C">
        <w:rPr>
          <w:rFonts w:hint="eastAsia"/>
          <w:spacing w:val="-2"/>
          <w:rtl/>
        </w:rPr>
        <w:t> </w:t>
      </w:r>
      <w:r w:rsidRPr="005F720C">
        <w:rPr>
          <w:spacing w:val="-2"/>
          <w:lang w:val="es-ES"/>
        </w:rPr>
        <w:t>(EGH)</w:t>
      </w:r>
      <w:r w:rsidRPr="005F720C">
        <w:rPr>
          <w:rFonts w:hint="cs"/>
          <w:spacing w:val="-2"/>
          <w:rtl/>
        </w:rPr>
        <w:t xml:space="preserve"> وفريق الخبراء المعني بمؤشرات الاتصالات/تكنولوجيا المعلومات والاتصالات</w:t>
      </w:r>
      <w:r w:rsidRPr="005F720C">
        <w:rPr>
          <w:rFonts w:hint="eastAsia"/>
          <w:spacing w:val="-2"/>
          <w:rtl/>
        </w:rPr>
        <w:t> </w:t>
      </w:r>
      <w:r w:rsidRPr="005F720C">
        <w:rPr>
          <w:spacing w:val="-2"/>
          <w:lang w:val="es-ES"/>
        </w:rPr>
        <w:t>(EGTI)</w:t>
      </w:r>
      <w:r w:rsidRPr="005F720C">
        <w:rPr>
          <w:rFonts w:hint="cs"/>
          <w:spacing w:val="-2"/>
          <w:rtl/>
        </w:rPr>
        <w:t>. وتم أيضاً إرسال بيان اتصال إلى فريقي الخبراء هذين لمواصلة التعاون معهما؛</w:t>
      </w:r>
    </w:p>
    <w:p w14:paraId="4F5A0CB0" w14:textId="22C8D0D1" w:rsidR="00281DE3" w:rsidRDefault="00281DE3" w:rsidP="00281DE3">
      <w:pPr>
        <w:pStyle w:val="enumlev1"/>
        <w:rPr>
          <w:rtl/>
        </w:rPr>
      </w:pPr>
      <w:r>
        <w:rPr>
          <w:rFonts w:hint="cs"/>
          <w:rtl/>
        </w:rPr>
        <w:t>-</w:t>
      </w:r>
      <w:r>
        <w:rPr>
          <w:rtl/>
        </w:rPr>
        <w:tab/>
      </w:r>
      <w:r>
        <w:rPr>
          <w:rFonts w:hint="cs"/>
          <w:rtl/>
        </w:rPr>
        <w:t xml:space="preserve">فيما يتعلق بالقرار </w:t>
      </w:r>
      <w:r>
        <w:t>9</w:t>
      </w:r>
      <w:r>
        <w:rPr>
          <w:rFonts w:hint="cs"/>
          <w:rtl/>
        </w:rPr>
        <w:t xml:space="preserve"> </w:t>
      </w:r>
      <w:r w:rsidR="00FE4680">
        <w:rPr>
          <w:rFonts w:hint="cs"/>
          <w:rtl/>
        </w:rPr>
        <w:t xml:space="preserve">(المراجَع </w:t>
      </w:r>
      <w:r w:rsidR="001D1058">
        <w:rPr>
          <w:rFonts w:hint="cs"/>
          <w:rtl/>
        </w:rPr>
        <w:t>في</w:t>
      </w:r>
      <w:r w:rsidR="00FE4680">
        <w:rPr>
          <w:rFonts w:hint="cs"/>
          <w:rtl/>
        </w:rPr>
        <w:t xml:space="preserve"> بوينس آيرس، </w:t>
      </w:r>
      <w:r w:rsidR="00FE4680">
        <w:t>2017</w:t>
      </w:r>
      <w:r w:rsidR="00FE4680">
        <w:rPr>
          <w:rFonts w:hint="cs"/>
          <w:rtl/>
        </w:rPr>
        <w:t xml:space="preserve">) </w:t>
      </w:r>
      <w:r>
        <w:rPr>
          <w:rFonts w:hint="cs"/>
          <w:rtl/>
        </w:rPr>
        <w:t xml:space="preserve">للمؤتمر العالمي لتنمية الاتصالات، تحديد </w:t>
      </w:r>
      <w:r>
        <w:rPr>
          <w:color w:val="000000"/>
          <w:rtl/>
        </w:rPr>
        <w:t>مواضيع المسائل المتصلة بهذا القرار التي يلزم التعاون فيها</w:t>
      </w:r>
      <w:r>
        <w:rPr>
          <w:rFonts w:hint="cs"/>
          <w:rtl/>
        </w:rPr>
        <w:t xml:space="preserve"> (المسائل </w:t>
      </w:r>
      <w:r>
        <w:t>1/2</w:t>
      </w:r>
      <w:r>
        <w:rPr>
          <w:rFonts w:hint="cs"/>
          <w:rtl/>
        </w:rPr>
        <w:t xml:space="preserve"> و</w:t>
      </w:r>
      <w:r>
        <w:t>4/2</w:t>
      </w:r>
      <w:r>
        <w:rPr>
          <w:rFonts w:hint="cs"/>
          <w:rtl/>
        </w:rPr>
        <w:t xml:space="preserve"> و</w:t>
      </w:r>
      <w:r>
        <w:t>7/2</w:t>
      </w:r>
      <w:r>
        <w:rPr>
          <w:rFonts w:hint="cs"/>
          <w:rtl/>
        </w:rPr>
        <w:t>)؛</w:t>
      </w:r>
    </w:p>
    <w:p w14:paraId="4CA5A18A" w14:textId="28442FCD" w:rsidR="00281DE3" w:rsidRDefault="00281DE3" w:rsidP="00281DE3">
      <w:pPr>
        <w:pStyle w:val="enumlev1"/>
        <w:rPr>
          <w:rtl/>
        </w:rPr>
      </w:pPr>
      <w:r>
        <w:rPr>
          <w:rFonts w:hint="cs"/>
          <w:rtl/>
        </w:rPr>
        <w:t>-</w:t>
      </w:r>
      <w:r>
        <w:rPr>
          <w:rtl/>
        </w:rPr>
        <w:tab/>
      </w:r>
      <w:r>
        <w:rPr>
          <w:rFonts w:hint="cs"/>
          <w:rtl/>
        </w:rPr>
        <w:t>بدء مناقشات حول مواضيع جديدة ل</w:t>
      </w:r>
      <w:r w:rsidR="00617829">
        <w:rPr>
          <w:rFonts w:hint="cs"/>
          <w:rtl/>
        </w:rPr>
        <w:t>ل</w:t>
      </w:r>
      <w:r>
        <w:rPr>
          <w:rFonts w:hint="cs"/>
          <w:rtl/>
        </w:rPr>
        <w:t>مسائل المستقبلية</w:t>
      </w:r>
      <w:r w:rsidR="00617829">
        <w:rPr>
          <w:rFonts w:hint="cs"/>
          <w:rtl/>
        </w:rPr>
        <w:t xml:space="preserve"> للجنة الدراسات</w:t>
      </w:r>
      <w:r>
        <w:rPr>
          <w:rFonts w:hint="cs"/>
          <w:rtl/>
        </w:rPr>
        <w:t>؛</w:t>
      </w:r>
    </w:p>
    <w:p w14:paraId="093310AA" w14:textId="3A85334B" w:rsidR="00281DE3" w:rsidRPr="00673255" w:rsidRDefault="00281DE3" w:rsidP="00281DE3">
      <w:pPr>
        <w:pStyle w:val="enumlev1"/>
        <w:rPr>
          <w:rtl/>
          <w:lang w:bidi="ar-EG"/>
        </w:rPr>
      </w:pPr>
      <w:r w:rsidRPr="00673255">
        <w:rPr>
          <w:rFonts w:hint="cs"/>
          <w:rtl/>
        </w:rPr>
        <w:t>-</w:t>
      </w:r>
      <w:r w:rsidRPr="00673255">
        <w:rPr>
          <w:rFonts w:hint="cs"/>
          <w:rtl/>
        </w:rPr>
        <w:tab/>
      </w:r>
      <w:r>
        <w:rPr>
          <w:color w:val="000000"/>
          <w:rtl/>
        </w:rPr>
        <w:t xml:space="preserve">تقديم معلومات عن الأعمال التحضيرية </w:t>
      </w:r>
      <w:r>
        <w:rPr>
          <w:rFonts w:hint="cs"/>
          <w:color w:val="000000"/>
          <w:rtl/>
        </w:rPr>
        <w:t>لجلسة مخصصة</w:t>
      </w:r>
      <w:r>
        <w:rPr>
          <w:color w:val="000000"/>
          <w:rtl/>
        </w:rPr>
        <w:t xml:space="preserve"> </w:t>
      </w:r>
      <w:r w:rsidR="00617829">
        <w:rPr>
          <w:rFonts w:hint="cs"/>
          <w:color w:val="000000"/>
          <w:rtl/>
        </w:rPr>
        <w:t>بشأن</w:t>
      </w:r>
      <w:r>
        <w:rPr>
          <w:rFonts w:hint="cs"/>
          <w:color w:val="000000"/>
          <w:rtl/>
        </w:rPr>
        <w:t xml:space="preserve"> لج</w:t>
      </w:r>
      <w:r w:rsidR="00617829">
        <w:rPr>
          <w:rFonts w:hint="cs"/>
          <w:color w:val="000000"/>
          <w:rtl/>
        </w:rPr>
        <w:t>نتي</w:t>
      </w:r>
      <w:r>
        <w:rPr>
          <w:rFonts w:hint="cs"/>
          <w:color w:val="000000"/>
          <w:rtl/>
        </w:rPr>
        <w:t xml:space="preserve"> د</w:t>
      </w:r>
      <w:r>
        <w:rPr>
          <w:color w:val="000000"/>
          <w:rtl/>
        </w:rPr>
        <w:t xml:space="preserve">راسات قطاع تنمية الاتصالات أثناء </w:t>
      </w:r>
      <w:r>
        <w:rPr>
          <w:rFonts w:hint="cs"/>
          <w:color w:val="000000"/>
          <w:rtl/>
        </w:rPr>
        <w:t xml:space="preserve">منتدى القمة العالمية لمجتمع المعلومات لعام </w:t>
      </w:r>
      <w:r>
        <w:rPr>
          <w:color w:val="000000"/>
        </w:rPr>
        <w:t>2020</w:t>
      </w:r>
      <w:r>
        <w:rPr>
          <w:rFonts w:hint="cs"/>
          <w:color w:val="000000"/>
          <w:rtl/>
          <w:lang w:bidi="ar-EG"/>
        </w:rPr>
        <w:t>.</w:t>
      </w:r>
    </w:p>
    <w:p w14:paraId="071301F5" w14:textId="77777777" w:rsidR="00281DE3" w:rsidRDefault="00281DE3" w:rsidP="00281DE3">
      <w:pPr>
        <w:rPr>
          <w:rtl/>
          <w:lang w:bidi="ar-SY"/>
        </w:rPr>
      </w:pPr>
      <w:r>
        <w:rPr>
          <w:rFonts w:hint="cs"/>
          <w:rtl/>
        </w:rPr>
        <w:lastRenderedPageBreak/>
        <w:t xml:space="preserve">ويرد تقرير هذا الاجتماع في </w:t>
      </w:r>
      <w:r>
        <w:rPr>
          <w:rFonts w:hint="cs"/>
          <w:rtl/>
          <w:lang w:bidi="ar-EG"/>
        </w:rPr>
        <w:t xml:space="preserve">الوثيقة </w:t>
      </w:r>
      <w:hyperlink r:id="rId34" w:history="1">
        <w:r w:rsidRPr="00673255">
          <w:rPr>
            <w:rStyle w:val="Hyperlink"/>
            <w:lang w:bidi="ar-SY"/>
          </w:rPr>
          <w:t>2/REP/24</w:t>
        </w:r>
      </w:hyperlink>
      <w:r>
        <w:rPr>
          <w:rFonts w:hint="cs"/>
          <w:rtl/>
          <w:lang w:bidi="ar-SY"/>
        </w:rPr>
        <w:t>.</w:t>
      </w:r>
    </w:p>
    <w:p w14:paraId="7F3ED051" w14:textId="38E8CAB6" w:rsidR="00281DE3" w:rsidRPr="008A7D58" w:rsidRDefault="00A60D6E" w:rsidP="00281DE3">
      <w:pPr>
        <w:pStyle w:val="Heading3"/>
        <w:rPr>
          <w:rtl/>
        </w:rPr>
      </w:pPr>
      <w:r>
        <w:t>4.2.3</w:t>
      </w:r>
      <w:r w:rsidR="00281DE3" w:rsidRPr="008A7D58">
        <w:rPr>
          <w:rtl/>
        </w:rPr>
        <w:tab/>
      </w:r>
      <w:r w:rsidR="00281DE3" w:rsidRPr="008A7D58">
        <w:rPr>
          <w:rFonts w:hint="cs"/>
          <w:rtl/>
        </w:rPr>
        <w:t xml:space="preserve">الجلسة العامة الإضافية للجنة الدراسات </w:t>
      </w:r>
      <w:r w:rsidR="00281DE3" w:rsidRPr="008A7D58">
        <w:t>2</w:t>
      </w:r>
      <w:r w:rsidR="00281DE3" w:rsidRPr="008A7D58">
        <w:rPr>
          <w:rFonts w:hint="cs"/>
          <w:rtl/>
        </w:rPr>
        <w:t xml:space="preserve"> </w:t>
      </w:r>
      <w:r w:rsidR="00244A1E">
        <w:rPr>
          <w:rFonts w:hint="cs"/>
          <w:rtl/>
        </w:rPr>
        <w:t xml:space="preserve">لقطاع تنمية الاتصالات </w:t>
      </w:r>
      <w:r w:rsidR="00281DE3" w:rsidRPr="008A7D58">
        <w:rPr>
          <w:rFonts w:hint="cs"/>
          <w:rtl/>
        </w:rPr>
        <w:t>(أكتوبر 2020)</w:t>
      </w:r>
    </w:p>
    <w:p w14:paraId="27CABC19" w14:textId="2B09854F" w:rsidR="00281DE3" w:rsidRDefault="00281DE3" w:rsidP="00281DE3">
      <w:pPr>
        <w:rPr>
          <w:rtl/>
        </w:rPr>
      </w:pPr>
      <w:r>
        <w:rPr>
          <w:rFonts w:hint="cs"/>
          <w:rtl/>
          <w:lang w:bidi="ar-SY"/>
        </w:rPr>
        <w:t xml:space="preserve">عُقد الاجتماع افتراضياً في </w:t>
      </w:r>
      <w:r>
        <w:rPr>
          <w:lang w:bidi="ar-SY"/>
        </w:rPr>
        <w:t>5</w:t>
      </w:r>
      <w:r>
        <w:rPr>
          <w:rFonts w:hint="cs"/>
          <w:rtl/>
          <w:lang w:bidi="ar-SY"/>
        </w:rPr>
        <w:t xml:space="preserve"> أكتوبر </w:t>
      </w:r>
      <w:r>
        <w:rPr>
          <w:lang w:bidi="ar-SY"/>
        </w:rPr>
        <w:t>2020</w:t>
      </w:r>
      <w:r w:rsidR="00244A1E">
        <w:rPr>
          <w:rFonts w:hint="cs"/>
          <w:rtl/>
        </w:rPr>
        <w:t xml:space="preserve">، </w:t>
      </w:r>
      <w:r>
        <w:rPr>
          <w:rFonts w:hint="cs"/>
          <w:rtl/>
        </w:rPr>
        <w:t>واتخذ الإجراءات الرئيسية التالية:</w:t>
      </w:r>
    </w:p>
    <w:p w14:paraId="279ECA8C" w14:textId="1CD2D4B6" w:rsidR="00281DE3" w:rsidRPr="001B2BFA" w:rsidRDefault="00281DE3" w:rsidP="00281DE3">
      <w:pPr>
        <w:pStyle w:val="enumlev1"/>
        <w:rPr>
          <w:spacing w:val="-2"/>
          <w:rtl/>
        </w:rPr>
      </w:pPr>
      <w:r w:rsidRPr="002D037D">
        <w:rPr>
          <w:rFonts w:hint="cs"/>
          <w:rtl/>
        </w:rPr>
        <w:t>-</w:t>
      </w:r>
      <w:r w:rsidRPr="002D037D">
        <w:rPr>
          <w:rtl/>
        </w:rPr>
        <w:tab/>
      </w:r>
      <w:r w:rsidRPr="001B2BFA">
        <w:rPr>
          <w:spacing w:val="-2"/>
          <w:rtl/>
        </w:rPr>
        <w:t xml:space="preserve">الآراء الأولية </w:t>
      </w:r>
      <w:r w:rsidRPr="001B2BFA">
        <w:rPr>
          <w:rFonts w:hint="cs"/>
          <w:spacing w:val="-2"/>
          <w:rtl/>
        </w:rPr>
        <w:t xml:space="preserve">الموحدة </w:t>
      </w:r>
      <w:r w:rsidRPr="001B2BFA">
        <w:rPr>
          <w:spacing w:val="-2"/>
          <w:rtl/>
        </w:rPr>
        <w:t xml:space="preserve">بشأن مواضيع </w:t>
      </w:r>
      <w:r w:rsidRPr="001B2BFA">
        <w:rPr>
          <w:rFonts w:hint="cs"/>
          <w:spacing w:val="-2"/>
          <w:rtl/>
        </w:rPr>
        <w:t>استعداداً للمؤتمر العالمي المقبل لتنمية الاتصالات</w:t>
      </w:r>
      <w:r w:rsidRPr="001B2BFA">
        <w:rPr>
          <w:spacing w:val="-2"/>
          <w:rtl/>
        </w:rPr>
        <w:t xml:space="preserve"> (أساليب العمل - </w:t>
      </w:r>
      <w:r w:rsidRPr="001B2BFA">
        <w:rPr>
          <w:rFonts w:hint="cs"/>
          <w:spacing w:val="-2"/>
          <w:rtl/>
        </w:rPr>
        <w:t>القرار </w:t>
      </w:r>
      <w:r w:rsidRPr="001B2BFA">
        <w:rPr>
          <w:spacing w:val="-2"/>
        </w:rPr>
        <w:t>1</w:t>
      </w:r>
      <w:r w:rsidR="00244A1E">
        <w:rPr>
          <w:rFonts w:hint="cs"/>
          <w:spacing w:val="-2"/>
          <w:rtl/>
        </w:rPr>
        <w:t xml:space="preserve"> للمؤتمر العالمي لتنمية الاتصالات، </w:t>
      </w:r>
      <w:r w:rsidR="009A72DC">
        <w:rPr>
          <w:rFonts w:hint="cs"/>
          <w:spacing w:val="-2"/>
          <w:rtl/>
        </w:rPr>
        <w:t>ال</w:t>
      </w:r>
      <w:r w:rsidRPr="001B2BFA">
        <w:rPr>
          <w:spacing w:val="-2"/>
          <w:rtl/>
        </w:rPr>
        <w:t>مسائل المستقبلية</w:t>
      </w:r>
      <w:r w:rsidR="009A72DC">
        <w:rPr>
          <w:rFonts w:hint="cs"/>
          <w:spacing w:val="-2"/>
          <w:rtl/>
        </w:rPr>
        <w:t xml:space="preserve"> للجنة الدراسات</w:t>
      </w:r>
      <w:r w:rsidRPr="001B2BFA">
        <w:rPr>
          <w:spacing w:val="-2"/>
          <w:rtl/>
        </w:rPr>
        <w:t xml:space="preserve"> - </w:t>
      </w:r>
      <w:r w:rsidRPr="001B2BFA">
        <w:rPr>
          <w:rFonts w:hint="cs"/>
          <w:spacing w:val="-2"/>
          <w:rtl/>
        </w:rPr>
        <w:t>القرار</w:t>
      </w:r>
      <w:r w:rsidRPr="001B2BFA">
        <w:rPr>
          <w:spacing w:val="-2"/>
          <w:rtl/>
        </w:rPr>
        <w:t xml:space="preserve"> </w:t>
      </w:r>
      <w:r w:rsidRPr="001B2BFA">
        <w:rPr>
          <w:spacing w:val="-2"/>
        </w:rPr>
        <w:t>2</w:t>
      </w:r>
      <w:r w:rsidR="009A72DC">
        <w:rPr>
          <w:rFonts w:hint="cs"/>
          <w:spacing w:val="-2"/>
          <w:rtl/>
        </w:rPr>
        <w:t xml:space="preserve"> للمؤتمر العالمي لتنمية الاتصالات،</w:t>
      </w:r>
      <w:r w:rsidRPr="001B2BFA">
        <w:rPr>
          <w:spacing w:val="-2"/>
          <w:rtl/>
        </w:rPr>
        <w:t xml:space="preserve"> تبسيط القرارات، مشروع إعلان </w:t>
      </w:r>
      <w:r w:rsidRPr="001B2BFA">
        <w:rPr>
          <w:rFonts w:hint="cs"/>
          <w:spacing w:val="-2"/>
          <w:rtl/>
        </w:rPr>
        <w:t>المؤتمر العالمي لتنمية الاتصالات</w:t>
      </w:r>
      <w:r w:rsidRPr="001B2BFA">
        <w:rPr>
          <w:spacing w:val="-2"/>
          <w:rtl/>
        </w:rPr>
        <w:t>)، التي</w:t>
      </w:r>
      <w:r w:rsidRPr="001B2BFA">
        <w:rPr>
          <w:rFonts w:hint="cs"/>
          <w:spacing w:val="-2"/>
          <w:rtl/>
        </w:rPr>
        <w:t> </w:t>
      </w:r>
      <w:r w:rsidRPr="001B2BFA">
        <w:rPr>
          <w:spacing w:val="-2"/>
          <w:rtl/>
        </w:rPr>
        <w:t>عُرضت على فريق العمل</w:t>
      </w:r>
      <w:r w:rsidRPr="001B2BFA">
        <w:rPr>
          <w:rFonts w:hint="cs"/>
          <w:spacing w:val="-2"/>
          <w:rtl/>
        </w:rPr>
        <w:t xml:space="preserve"> التابع للفريق الاستشاري</w:t>
      </w:r>
      <w:r w:rsidR="003D7FA8">
        <w:rPr>
          <w:rFonts w:hint="cs"/>
          <w:spacing w:val="-2"/>
          <w:rtl/>
        </w:rPr>
        <w:t xml:space="preserve"> لتنمية الاتصالات</w:t>
      </w:r>
      <w:r w:rsidRPr="001B2BFA">
        <w:rPr>
          <w:spacing w:val="-2"/>
          <w:rtl/>
        </w:rPr>
        <w:t xml:space="preserve"> </w:t>
      </w:r>
      <w:r w:rsidRPr="001B2BFA">
        <w:rPr>
          <w:rFonts w:hint="cs"/>
          <w:spacing w:val="-2"/>
          <w:rtl/>
        </w:rPr>
        <w:t>و</w:t>
      </w:r>
      <w:r w:rsidRPr="001B2BFA">
        <w:rPr>
          <w:spacing w:val="-2"/>
          <w:rtl/>
        </w:rPr>
        <w:t>المعني بالقرارات والإعلان والأولويات المواضيعية</w:t>
      </w:r>
      <w:r w:rsidR="003D7FA8">
        <w:rPr>
          <w:rFonts w:hint="cs"/>
          <w:spacing w:val="-2"/>
          <w:rtl/>
        </w:rPr>
        <w:t xml:space="preserve"> للمؤتمر العالمي لتنمية الاتصالات</w:t>
      </w:r>
      <w:r w:rsidRPr="001B2BFA">
        <w:rPr>
          <w:rFonts w:hint="cs"/>
          <w:spacing w:val="-2"/>
          <w:rtl/>
        </w:rPr>
        <w:t xml:space="preserve"> </w:t>
      </w:r>
      <w:r w:rsidRPr="001B2BFA">
        <w:rPr>
          <w:bCs/>
          <w:spacing w:val="-2"/>
        </w:rPr>
        <w:t>(TDAG-WG-RDTP)</w:t>
      </w:r>
      <w:r w:rsidRPr="001B2BFA">
        <w:rPr>
          <w:rFonts w:hint="cs"/>
          <w:spacing w:val="-2"/>
          <w:rtl/>
        </w:rPr>
        <w:t>؛</w:t>
      </w:r>
    </w:p>
    <w:p w14:paraId="11CD30EF" w14:textId="50FDC487" w:rsidR="00281DE3" w:rsidRPr="0008481B" w:rsidRDefault="00281DE3" w:rsidP="00281DE3">
      <w:pPr>
        <w:pStyle w:val="enumlev1"/>
        <w:rPr>
          <w:rtl/>
        </w:rPr>
      </w:pPr>
      <w:r w:rsidRPr="0008481B">
        <w:rPr>
          <w:rFonts w:hint="cs"/>
          <w:rtl/>
        </w:rPr>
        <w:t>-</w:t>
      </w:r>
      <w:r w:rsidRPr="0008481B">
        <w:rPr>
          <w:rtl/>
        </w:rPr>
        <w:tab/>
      </w:r>
      <w:r w:rsidRPr="001B2BFA">
        <w:rPr>
          <w:spacing w:val="-2"/>
          <w:rtl/>
        </w:rPr>
        <w:t>استكش</w:t>
      </w:r>
      <w:r w:rsidRPr="001B2BFA">
        <w:rPr>
          <w:rFonts w:hint="cs"/>
          <w:spacing w:val="-2"/>
          <w:rtl/>
        </w:rPr>
        <w:t>ا</w:t>
      </w:r>
      <w:r w:rsidRPr="001B2BFA">
        <w:rPr>
          <w:spacing w:val="-2"/>
          <w:rtl/>
        </w:rPr>
        <w:t>ف حالة مشروعي</w:t>
      </w:r>
      <w:r w:rsidRPr="001B2BFA">
        <w:rPr>
          <w:rFonts w:hint="cs"/>
          <w:spacing w:val="-2"/>
          <w:rtl/>
        </w:rPr>
        <w:t xml:space="preserve"> مكتب تنمية الاتصالات</w:t>
      </w:r>
      <w:r w:rsidR="003D7FA8">
        <w:rPr>
          <w:rFonts w:hint="cs"/>
          <w:spacing w:val="-2"/>
          <w:rtl/>
        </w:rPr>
        <w:t xml:space="preserve"> (المبادرة العالمية للشمول المالي </w:t>
      </w:r>
      <w:r w:rsidR="003D7FA8">
        <w:rPr>
          <w:spacing w:val="-2"/>
        </w:rPr>
        <w:t>(</w:t>
      </w:r>
      <w:r w:rsidR="003D7FA8" w:rsidRPr="001B2BFA">
        <w:rPr>
          <w:spacing w:val="-2"/>
        </w:rPr>
        <w:t>FIGI</w:t>
      </w:r>
      <w:r w:rsidR="003D7FA8">
        <w:rPr>
          <w:spacing w:val="-2"/>
        </w:rPr>
        <w:t>)</w:t>
      </w:r>
      <w:r w:rsidR="003D7FA8">
        <w:rPr>
          <w:rFonts w:hint="cs"/>
          <w:spacing w:val="-2"/>
          <w:rtl/>
          <w:lang w:bidi="ar-EG"/>
        </w:rPr>
        <w:t xml:space="preserve"> و</w:t>
      </w:r>
      <w:r w:rsidR="00723D46">
        <w:rPr>
          <w:rFonts w:hint="cs"/>
          <w:spacing w:val="-2"/>
          <w:rtl/>
          <w:lang w:bidi="ar-EG"/>
        </w:rPr>
        <w:t xml:space="preserve">المبادرة السياساتية والتنظيمية لإفريقيا الرقمية </w:t>
      </w:r>
      <w:r w:rsidR="00723D46">
        <w:rPr>
          <w:spacing w:val="-2"/>
          <w:lang w:bidi="ar-EG"/>
        </w:rPr>
        <w:t>(</w:t>
      </w:r>
      <w:r w:rsidR="00723D46" w:rsidRPr="001B2BFA">
        <w:rPr>
          <w:spacing w:val="-2"/>
        </w:rPr>
        <w:t>PRIDA</w:t>
      </w:r>
      <w:r w:rsidR="00723D46">
        <w:rPr>
          <w:spacing w:val="-2"/>
          <w:lang w:bidi="ar-EG"/>
        </w:rPr>
        <w:t>)</w:t>
      </w:r>
      <w:r w:rsidR="003D7FA8">
        <w:rPr>
          <w:rFonts w:hint="cs"/>
          <w:spacing w:val="-2"/>
          <w:rtl/>
        </w:rPr>
        <w:t>)</w:t>
      </w:r>
      <w:r w:rsidRPr="001B2BFA">
        <w:rPr>
          <w:spacing w:val="-2"/>
          <w:rtl/>
        </w:rPr>
        <w:t xml:space="preserve"> </w:t>
      </w:r>
      <w:r w:rsidRPr="001B2BFA">
        <w:rPr>
          <w:rFonts w:hint="cs"/>
          <w:spacing w:val="-2"/>
          <w:rtl/>
        </w:rPr>
        <w:t>من أجل</w:t>
      </w:r>
      <w:r w:rsidRPr="001B2BFA">
        <w:rPr>
          <w:spacing w:val="-2"/>
          <w:rtl/>
        </w:rPr>
        <w:t xml:space="preserve"> التآزر المحتمل مع </w:t>
      </w:r>
      <w:r w:rsidRPr="001B2BFA">
        <w:rPr>
          <w:rFonts w:hint="cs"/>
          <w:spacing w:val="-2"/>
          <w:rtl/>
        </w:rPr>
        <w:t xml:space="preserve">مسائل </w:t>
      </w:r>
      <w:r w:rsidR="00E35375">
        <w:rPr>
          <w:rFonts w:hint="cs"/>
          <w:spacing w:val="-2"/>
          <w:rtl/>
        </w:rPr>
        <w:t>لجنتي</w:t>
      </w:r>
      <w:r w:rsidRPr="001B2BFA">
        <w:rPr>
          <w:rFonts w:hint="cs"/>
          <w:spacing w:val="-2"/>
          <w:rtl/>
        </w:rPr>
        <w:t xml:space="preserve"> الدراسات</w:t>
      </w:r>
      <w:r w:rsidRPr="001B2BFA">
        <w:rPr>
          <w:spacing w:val="-2"/>
          <w:rtl/>
        </w:rPr>
        <w:t>؛</w:t>
      </w:r>
    </w:p>
    <w:p w14:paraId="07DAECA9" w14:textId="7EE0854F" w:rsidR="00281DE3" w:rsidRDefault="00281DE3" w:rsidP="00281DE3">
      <w:pPr>
        <w:pStyle w:val="enumlev1"/>
        <w:rPr>
          <w:rtl/>
        </w:rPr>
      </w:pPr>
      <w:r>
        <w:rPr>
          <w:rFonts w:hint="cs"/>
          <w:rtl/>
        </w:rPr>
        <w:t>-</w:t>
      </w:r>
      <w:r>
        <w:rPr>
          <w:rtl/>
        </w:rPr>
        <w:tab/>
        <w:t>الموافقة على ناتجين سنويين من المسألة</w:t>
      </w:r>
      <w:r>
        <w:rPr>
          <w:rFonts w:hint="cs"/>
          <w:rtl/>
        </w:rPr>
        <w:t xml:space="preserve"> </w:t>
      </w:r>
      <w:r w:rsidR="00F250C2">
        <w:t>1/2</w:t>
      </w:r>
      <w:r w:rsidR="00E35375">
        <w:rPr>
          <w:rFonts w:hint="cs"/>
          <w:rtl/>
        </w:rPr>
        <w:t xml:space="preserve">، بشأن </w:t>
      </w:r>
      <w:r w:rsidRPr="00652B70">
        <w:rPr>
          <w:rtl/>
        </w:rPr>
        <w:t>التطبيقات الرأسية في المدن الذكية</w:t>
      </w:r>
      <w:r w:rsidR="00E35375" w:rsidRPr="00E35375">
        <w:rPr>
          <w:rFonts w:hint="cs"/>
          <w:rtl/>
          <w:lang w:bidi="ar-EG"/>
        </w:rPr>
        <w:t xml:space="preserve">، </w:t>
      </w:r>
      <w:r>
        <w:rPr>
          <w:rFonts w:hint="cs"/>
          <w:rtl/>
        </w:rPr>
        <w:t xml:space="preserve">والمسألة </w:t>
      </w:r>
      <w:r>
        <w:t>5/2</w:t>
      </w:r>
      <w:r w:rsidR="00F250C2">
        <w:rPr>
          <w:rFonts w:hint="cs"/>
          <w:rtl/>
          <w:lang w:bidi="ar-EG"/>
        </w:rPr>
        <w:t xml:space="preserve">، بشأن </w:t>
      </w:r>
      <w:r w:rsidRPr="00652B70">
        <w:rPr>
          <w:rtl/>
        </w:rPr>
        <w:t>مشاريع مبادئ توجيهية بشأن إجراء تدريبات وتمرينات على الاتصالات في حالات الطوارئ على المستوى الوطني</w:t>
      </w:r>
      <w:r w:rsidR="00F250C2" w:rsidRPr="00F250C2">
        <w:rPr>
          <w:rFonts w:hint="cs"/>
          <w:rtl/>
          <w:lang w:bidi="ar-EG"/>
        </w:rPr>
        <w:t>،</w:t>
      </w:r>
      <w:r w:rsidR="00F250C2">
        <w:rPr>
          <w:rFonts w:hint="cs"/>
          <w:i/>
          <w:iCs/>
          <w:rtl/>
          <w:lang w:bidi="ar-EG"/>
        </w:rPr>
        <w:t xml:space="preserve"> </w:t>
      </w:r>
      <w:r>
        <w:rPr>
          <w:rFonts w:hint="cs"/>
          <w:rtl/>
          <w:lang w:bidi="ar-EG"/>
        </w:rPr>
        <w:t xml:space="preserve">يصدران كعمل جار تحت رعاية رئيس لجنة الدراسات </w:t>
      </w:r>
      <w:r>
        <w:rPr>
          <w:lang w:bidi="ar-EG"/>
        </w:rPr>
        <w:t>2</w:t>
      </w:r>
      <w:r w:rsidR="00652B70">
        <w:rPr>
          <w:rFonts w:hint="cs"/>
          <w:rtl/>
        </w:rPr>
        <w:t xml:space="preserve"> لقطاع تنمية الاتصالات؛</w:t>
      </w:r>
    </w:p>
    <w:p w14:paraId="74B5CCD5" w14:textId="6F36E1AD" w:rsidR="00281DE3" w:rsidRPr="0008481B" w:rsidRDefault="00281DE3" w:rsidP="00281DE3">
      <w:pPr>
        <w:pStyle w:val="enumlev1"/>
        <w:rPr>
          <w:spacing w:val="-6"/>
          <w:rtl/>
        </w:rPr>
      </w:pPr>
      <w:r w:rsidRPr="0008481B">
        <w:rPr>
          <w:rFonts w:hint="cs"/>
          <w:spacing w:val="-6"/>
          <w:rtl/>
        </w:rPr>
        <w:t>-</w:t>
      </w:r>
      <w:r w:rsidRPr="0008481B">
        <w:rPr>
          <w:spacing w:val="-6"/>
          <w:rtl/>
        </w:rPr>
        <w:tab/>
      </w:r>
      <w:r w:rsidRPr="0008481B">
        <w:rPr>
          <w:rFonts w:hint="cs"/>
          <w:spacing w:val="-6"/>
          <w:rtl/>
        </w:rPr>
        <w:t xml:space="preserve">تعيين مقرر مشارك واحد للمسألة </w:t>
      </w:r>
      <w:r w:rsidRPr="0008481B">
        <w:rPr>
          <w:spacing w:val="-6"/>
        </w:rPr>
        <w:t>5/2</w:t>
      </w:r>
      <w:r w:rsidRPr="0008481B">
        <w:rPr>
          <w:rFonts w:hint="cs"/>
          <w:spacing w:val="-6"/>
          <w:rtl/>
        </w:rPr>
        <w:t xml:space="preserve"> لضمان استمرار القيادة المشتركة والموارد في فريق إدارتها بعد استقالة مقرر مشارك</w:t>
      </w:r>
      <w:r w:rsidR="00B67031">
        <w:rPr>
          <w:rFonts w:hint="cs"/>
          <w:spacing w:val="-6"/>
          <w:rtl/>
        </w:rPr>
        <w:t>؛</w:t>
      </w:r>
    </w:p>
    <w:p w14:paraId="7D80057B" w14:textId="3DFF9FD7" w:rsidR="00281DE3" w:rsidRDefault="00281DE3" w:rsidP="00281DE3">
      <w:pPr>
        <w:pStyle w:val="enumlev1"/>
        <w:rPr>
          <w:rtl/>
        </w:rPr>
      </w:pPr>
      <w:r>
        <w:rPr>
          <w:rFonts w:hint="cs"/>
          <w:rtl/>
        </w:rPr>
        <w:t>-</w:t>
      </w:r>
      <w:r>
        <w:rPr>
          <w:rtl/>
        </w:rPr>
        <w:tab/>
      </w:r>
      <w:r>
        <w:rPr>
          <w:rFonts w:hint="cs"/>
          <w:rtl/>
        </w:rPr>
        <w:t xml:space="preserve">استعراض مشروع دراسة استقصائية مشتركة بشأن عمل لجان دراسات قطاع تنمية الاتصالات لفترة الدراسة </w:t>
      </w:r>
      <w:r>
        <w:t>202</w:t>
      </w:r>
      <w:r w:rsidR="00652B70">
        <w:t>2</w:t>
      </w:r>
      <w:r>
        <w:noBreakHyphen/>
        <w:t>2018</w:t>
      </w:r>
      <w:r>
        <w:rPr>
          <w:rFonts w:hint="cs"/>
          <w:rtl/>
        </w:rPr>
        <w:t>، قبل بدء العمل به بعد الاجتماع مباشرة؛</w:t>
      </w:r>
    </w:p>
    <w:p w14:paraId="335F347F" w14:textId="277C8BB5" w:rsidR="00281DE3" w:rsidRDefault="00281DE3" w:rsidP="00281DE3">
      <w:pPr>
        <w:pStyle w:val="enumlev1"/>
        <w:rPr>
          <w:rtl/>
        </w:rPr>
      </w:pPr>
      <w:r>
        <w:rPr>
          <w:rFonts w:hint="cs"/>
          <w:rtl/>
        </w:rPr>
        <w:t>-</w:t>
      </w:r>
      <w:r>
        <w:rPr>
          <w:rtl/>
        </w:rPr>
        <w:tab/>
      </w:r>
      <w:r>
        <w:rPr>
          <w:rFonts w:hint="cs"/>
          <w:rtl/>
        </w:rPr>
        <w:t>استعراض المدخلات الأخرى ذات الصلة بلج</w:t>
      </w:r>
      <w:r w:rsidR="007B68DA">
        <w:rPr>
          <w:rFonts w:hint="cs"/>
          <w:rtl/>
        </w:rPr>
        <w:t>نتي</w:t>
      </w:r>
      <w:r>
        <w:rPr>
          <w:rFonts w:hint="cs"/>
          <w:rtl/>
        </w:rPr>
        <w:t xml:space="preserve"> دراسات قطاع تنمية الاتصالات (القمة العالمية لمجتمع المعلومات، </w:t>
      </w:r>
      <w:r>
        <w:rPr>
          <w:rFonts w:hint="cs"/>
          <w:color w:val="000000"/>
          <w:rtl/>
        </w:rPr>
        <w:t>و</w:t>
      </w:r>
      <w:r>
        <w:rPr>
          <w:color w:val="000000"/>
          <w:rtl/>
        </w:rPr>
        <w:t xml:space="preserve">كتيب التنظيم الرقمي </w:t>
      </w:r>
      <w:r>
        <w:rPr>
          <w:rFonts w:hint="cs"/>
          <w:color w:val="000000"/>
          <w:rtl/>
        </w:rPr>
        <w:t>والمنصة الإلكترونية</w:t>
      </w:r>
      <w:r w:rsidR="007F2C39">
        <w:rPr>
          <w:rFonts w:hint="cs"/>
          <w:color w:val="000000"/>
          <w:rtl/>
        </w:rPr>
        <w:t xml:space="preserve"> للتنظيم الرقمي</w:t>
      </w:r>
      <w:r>
        <w:rPr>
          <w:rFonts w:hint="cs"/>
          <w:rtl/>
        </w:rPr>
        <w:t>، و</w:t>
      </w:r>
      <w:r>
        <w:rPr>
          <w:color w:val="000000"/>
          <w:rtl/>
        </w:rPr>
        <w:t xml:space="preserve">المبادئ التوجيهية المتعلقة بأفضل </w:t>
      </w:r>
      <w:r w:rsidRPr="00B67031">
        <w:rPr>
          <w:color w:val="000000"/>
          <w:rtl/>
        </w:rPr>
        <w:t>الممارسات الصادرة عن الندوة العالمية لمنظمي الاتصالات</w:t>
      </w:r>
      <w:r>
        <w:rPr>
          <w:rFonts w:hint="cs"/>
          <w:color w:val="000000"/>
          <w:rtl/>
        </w:rPr>
        <w:t>)</w:t>
      </w:r>
      <w:r>
        <w:rPr>
          <w:rFonts w:hint="cs"/>
          <w:rtl/>
        </w:rPr>
        <w:t>.</w:t>
      </w:r>
    </w:p>
    <w:p w14:paraId="666DCCDE" w14:textId="77777777" w:rsidR="00281DE3" w:rsidRDefault="00281DE3" w:rsidP="00281DE3">
      <w:pPr>
        <w:rPr>
          <w:rtl/>
        </w:rPr>
      </w:pPr>
      <w:r>
        <w:rPr>
          <w:rFonts w:hint="cs"/>
          <w:rtl/>
          <w:lang w:bidi="ar-SY"/>
        </w:rPr>
        <w:t xml:space="preserve">ويرد تقرير هذا الاجتماع في الوثيقة </w:t>
      </w:r>
      <w:hyperlink r:id="rId35" w:history="1">
        <w:r w:rsidRPr="00923BEC">
          <w:rPr>
            <w:rStyle w:val="Hyperlink"/>
            <w:lang w:bidi="ar-SY"/>
          </w:rPr>
          <w:t>SG2RGQ/REP/22</w:t>
        </w:r>
      </w:hyperlink>
      <w:r w:rsidRPr="00923BEC">
        <w:rPr>
          <w:rFonts w:hint="cs"/>
          <w:rtl/>
        </w:rPr>
        <w:t>.</w:t>
      </w:r>
    </w:p>
    <w:p w14:paraId="1D594D99" w14:textId="2ECE878E" w:rsidR="00281DE3" w:rsidRPr="008A7D58" w:rsidRDefault="00A60D6E" w:rsidP="00281DE3">
      <w:pPr>
        <w:pStyle w:val="Heading3"/>
        <w:rPr>
          <w:rtl/>
        </w:rPr>
      </w:pPr>
      <w:r>
        <w:t>5.2.3</w:t>
      </w:r>
      <w:r w:rsidR="00281DE3" w:rsidRPr="008A7D58">
        <w:rPr>
          <w:rtl/>
        </w:rPr>
        <w:tab/>
      </w:r>
      <w:r w:rsidR="00281DE3" w:rsidRPr="008A7D58">
        <w:rPr>
          <w:rFonts w:hint="cs"/>
          <w:rtl/>
        </w:rPr>
        <w:t xml:space="preserve">الاجتماع السنوي الرابع للجنة الدراسات </w:t>
      </w:r>
      <w:r w:rsidR="00281DE3" w:rsidRPr="008A7D58">
        <w:t>2</w:t>
      </w:r>
      <w:r w:rsidR="007F2C39">
        <w:rPr>
          <w:rFonts w:hint="cs"/>
          <w:rtl/>
        </w:rPr>
        <w:t xml:space="preserve"> لقطاع تنمية الاتصالات</w:t>
      </w:r>
    </w:p>
    <w:p w14:paraId="06029E1C" w14:textId="21599435" w:rsidR="00281DE3" w:rsidRDefault="00281DE3" w:rsidP="00281DE3">
      <w:pPr>
        <w:rPr>
          <w:rtl/>
        </w:rPr>
      </w:pPr>
      <w:r>
        <w:rPr>
          <w:rFonts w:hint="cs"/>
          <w:rtl/>
          <w:lang w:bidi="ar-SY"/>
        </w:rPr>
        <w:t xml:space="preserve">عُقد الاجتماع افتراضياً في الفترة من </w:t>
      </w:r>
      <w:r>
        <w:rPr>
          <w:lang w:bidi="ar-SY"/>
        </w:rPr>
        <w:t>15</w:t>
      </w:r>
      <w:r>
        <w:rPr>
          <w:rFonts w:hint="cs"/>
          <w:rtl/>
          <w:lang w:bidi="ar-SY"/>
        </w:rPr>
        <w:t xml:space="preserve"> </w:t>
      </w:r>
      <w:r>
        <w:rPr>
          <w:rFonts w:hint="cs"/>
          <w:rtl/>
        </w:rPr>
        <w:t xml:space="preserve">إلى </w:t>
      </w:r>
      <w:r>
        <w:t>19</w:t>
      </w:r>
      <w:r>
        <w:rPr>
          <w:rFonts w:hint="cs"/>
          <w:rtl/>
        </w:rPr>
        <w:t xml:space="preserve"> </w:t>
      </w:r>
      <w:r>
        <w:rPr>
          <w:rFonts w:hint="cs"/>
          <w:rtl/>
          <w:lang w:bidi="ar-SY"/>
        </w:rPr>
        <w:t xml:space="preserve">مارس </w:t>
      </w:r>
      <w:r>
        <w:rPr>
          <w:lang w:bidi="ar-SY"/>
        </w:rPr>
        <w:t>2021</w:t>
      </w:r>
      <w:r w:rsidR="007F2C39">
        <w:rPr>
          <w:rFonts w:hint="cs"/>
          <w:rtl/>
        </w:rPr>
        <w:t xml:space="preserve">، </w:t>
      </w:r>
      <w:r>
        <w:rPr>
          <w:rFonts w:hint="cs"/>
          <w:rtl/>
        </w:rPr>
        <w:t>واتخذ الإجراءات الرئيسية التالية:</w:t>
      </w:r>
    </w:p>
    <w:p w14:paraId="2D783C24" w14:textId="049769DC" w:rsidR="00281DE3" w:rsidRPr="00923BEC" w:rsidRDefault="00281DE3" w:rsidP="00281DE3">
      <w:pPr>
        <w:pStyle w:val="enumlev1"/>
        <w:rPr>
          <w:rtl/>
        </w:rPr>
      </w:pPr>
      <w:r w:rsidRPr="00923BEC">
        <w:rPr>
          <w:rFonts w:hint="cs"/>
          <w:rtl/>
        </w:rPr>
        <w:t>-</w:t>
      </w:r>
      <w:r w:rsidRPr="00923BEC">
        <w:rPr>
          <w:rtl/>
        </w:rPr>
        <w:tab/>
      </w:r>
      <w:r w:rsidRPr="00923BEC">
        <w:rPr>
          <w:rFonts w:hint="cs"/>
          <w:rtl/>
        </w:rPr>
        <w:t xml:space="preserve">الموافقة على التقارير النهائية بشأن المسائل السبع للجنة الدراسات </w:t>
      </w:r>
      <w:r w:rsidRPr="00923BEC">
        <w:t>2</w:t>
      </w:r>
      <w:r w:rsidRPr="00923BEC">
        <w:rPr>
          <w:rFonts w:hint="cs"/>
          <w:rtl/>
        </w:rPr>
        <w:t xml:space="preserve"> لفترة الدراسة</w:t>
      </w:r>
      <w:r w:rsidR="007F2C39">
        <w:rPr>
          <w:rFonts w:hint="cs"/>
          <w:rtl/>
        </w:rPr>
        <w:t>؛</w:t>
      </w:r>
      <w:r w:rsidRPr="00923BEC">
        <w:rPr>
          <w:rFonts w:hint="cs"/>
          <w:rtl/>
        </w:rPr>
        <w:t xml:space="preserve"> </w:t>
      </w:r>
    </w:p>
    <w:p w14:paraId="78A7EBBE" w14:textId="77777777" w:rsidR="00281DE3" w:rsidRDefault="00281DE3" w:rsidP="00281DE3">
      <w:pPr>
        <w:pStyle w:val="enumlev1"/>
        <w:rPr>
          <w:rtl/>
        </w:rPr>
      </w:pPr>
      <w:r w:rsidRPr="00923BEC">
        <w:rPr>
          <w:rFonts w:hint="cs"/>
          <w:rtl/>
        </w:rPr>
        <w:t>-</w:t>
      </w:r>
      <w:r w:rsidRPr="00923BEC">
        <w:rPr>
          <w:rtl/>
        </w:rPr>
        <w:tab/>
      </w:r>
      <w:r>
        <w:rPr>
          <w:rFonts w:hint="cs"/>
          <w:rtl/>
        </w:rPr>
        <w:t>توحيد الآراء بشأن مواضيع الدراسة المستقبلية لكل مسألة؛</w:t>
      </w:r>
    </w:p>
    <w:p w14:paraId="5D0BE0D7" w14:textId="17030892" w:rsidR="00281DE3" w:rsidRDefault="00281DE3" w:rsidP="00281DE3">
      <w:pPr>
        <w:pStyle w:val="enumlev1"/>
        <w:rPr>
          <w:rtl/>
        </w:rPr>
      </w:pPr>
      <w:r w:rsidRPr="00923BEC">
        <w:rPr>
          <w:rFonts w:hint="cs"/>
          <w:rtl/>
        </w:rPr>
        <w:t>-</w:t>
      </w:r>
      <w:r w:rsidRPr="00923BEC">
        <w:rPr>
          <w:rtl/>
        </w:rPr>
        <w:tab/>
      </w:r>
      <w:r>
        <w:rPr>
          <w:rFonts w:hint="cs"/>
          <w:rtl/>
        </w:rPr>
        <w:t>إعادة الموافقة على ناتجين سنويين صادرين عن الفريقين المعنيين بالمس</w:t>
      </w:r>
      <w:r w:rsidR="008B355B">
        <w:rPr>
          <w:rFonts w:hint="cs"/>
          <w:rtl/>
        </w:rPr>
        <w:t>أ</w:t>
      </w:r>
      <w:r>
        <w:rPr>
          <w:rFonts w:hint="cs"/>
          <w:rtl/>
        </w:rPr>
        <w:t xml:space="preserve">لتين </w:t>
      </w:r>
      <w:r>
        <w:t>1/2</w:t>
      </w:r>
      <w:r>
        <w:rPr>
          <w:rFonts w:hint="cs"/>
          <w:rtl/>
        </w:rPr>
        <w:t xml:space="preserve"> و</w:t>
      </w:r>
      <w:r>
        <w:t>5/2</w:t>
      </w:r>
      <w:r>
        <w:rPr>
          <w:rFonts w:hint="cs"/>
          <w:rtl/>
        </w:rPr>
        <w:t xml:space="preserve"> قام بمراجعتهما محررون محترفون لإصدارهما؛</w:t>
      </w:r>
    </w:p>
    <w:p w14:paraId="2BBD8C05" w14:textId="5CF5C1B0" w:rsidR="00281DE3" w:rsidRPr="002F28D5" w:rsidRDefault="00281DE3" w:rsidP="00281DE3">
      <w:pPr>
        <w:pStyle w:val="enumlev1"/>
        <w:rPr>
          <w:spacing w:val="-4"/>
          <w:rtl/>
        </w:rPr>
      </w:pPr>
      <w:r w:rsidRPr="002F28D5">
        <w:rPr>
          <w:rFonts w:hint="cs"/>
          <w:spacing w:val="-4"/>
          <w:rtl/>
        </w:rPr>
        <w:t>-</w:t>
      </w:r>
      <w:r w:rsidRPr="002F28D5">
        <w:rPr>
          <w:spacing w:val="-4"/>
          <w:rtl/>
        </w:rPr>
        <w:tab/>
      </w:r>
      <w:r w:rsidRPr="002F28D5">
        <w:rPr>
          <w:rFonts w:hint="cs"/>
          <w:spacing w:val="-4"/>
          <w:rtl/>
        </w:rPr>
        <w:t>استعراض آليات التعاون المحتملة للتعاون مع</w:t>
      </w:r>
      <w:r w:rsidRPr="002F28D5">
        <w:rPr>
          <w:spacing w:val="-4"/>
          <w:rtl/>
        </w:rPr>
        <w:t xml:space="preserve"> منظمة خارجية (شبكة </w:t>
      </w:r>
      <w:r w:rsidR="00151992">
        <w:rPr>
          <w:rFonts w:hint="cs"/>
          <w:spacing w:val="-4"/>
          <w:rtl/>
        </w:rPr>
        <w:t>منظمي</w:t>
      </w:r>
      <w:r w:rsidRPr="002F28D5">
        <w:rPr>
          <w:spacing w:val="-4"/>
          <w:rtl/>
        </w:rPr>
        <w:t xml:space="preserve"> الاتصالات الإلكترونية</w:t>
      </w:r>
      <w:r w:rsidR="00151992">
        <w:rPr>
          <w:rFonts w:hint="cs"/>
          <w:spacing w:val="-4"/>
          <w:rtl/>
        </w:rPr>
        <w:t xml:space="preserve"> التابعة للشراكة الشرقية</w:t>
      </w:r>
      <w:r w:rsidRPr="002F28D5">
        <w:rPr>
          <w:spacing w:val="-4"/>
          <w:rtl/>
        </w:rPr>
        <w:t>)</w:t>
      </w:r>
      <w:r w:rsidRPr="002F28D5">
        <w:rPr>
          <w:rFonts w:hint="cs"/>
          <w:spacing w:val="-4"/>
          <w:rtl/>
        </w:rPr>
        <w:t>؛</w:t>
      </w:r>
      <w:r w:rsidRPr="002F28D5">
        <w:rPr>
          <w:rStyle w:val="FootnoteReference"/>
          <w:spacing w:val="-4"/>
          <w:rtl/>
        </w:rPr>
        <w:footnoteReference w:id="24"/>
      </w:r>
    </w:p>
    <w:p w14:paraId="21B17595" w14:textId="662B4E62" w:rsidR="00281DE3" w:rsidRPr="00AF7BFE" w:rsidRDefault="00281DE3" w:rsidP="00281DE3">
      <w:pPr>
        <w:pStyle w:val="enumlev1"/>
        <w:rPr>
          <w:spacing w:val="-4"/>
          <w:rtl/>
        </w:rPr>
      </w:pPr>
      <w:r w:rsidRPr="00AF7BFE">
        <w:rPr>
          <w:rFonts w:hint="cs"/>
          <w:spacing w:val="-4"/>
          <w:rtl/>
        </w:rPr>
        <w:t>-</w:t>
      </w:r>
      <w:r w:rsidRPr="00AF7BFE">
        <w:rPr>
          <w:spacing w:val="-4"/>
          <w:rtl/>
        </w:rPr>
        <w:tab/>
        <w:t>استعر</w:t>
      </w:r>
      <w:r w:rsidRPr="00AF7BFE">
        <w:rPr>
          <w:rFonts w:hint="cs"/>
          <w:spacing w:val="-4"/>
          <w:rtl/>
        </w:rPr>
        <w:t>ا</w:t>
      </w:r>
      <w:r w:rsidRPr="00AF7BFE">
        <w:rPr>
          <w:spacing w:val="-4"/>
          <w:rtl/>
        </w:rPr>
        <w:t xml:space="preserve">ض مجالات أخرى ذات صلة بأنشطة قطاع تنمية الاتصالات، بما في ذلك تنفيذ القرار </w:t>
      </w:r>
      <w:r w:rsidRPr="00AF7BFE">
        <w:rPr>
          <w:spacing w:val="-4"/>
        </w:rPr>
        <w:t>9</w:t>
      </w:r>
      <w:r w:rsidRPr="00AF7BFE">
        <w:rPr>
          <w:spacing w:val="-4"/>
          <w:rtl/>
        </w:rPr>
        <w:t xml:space="preserve"> </w:t>
      </w:r>
      <w:r w:rsidR="00A60D6E">
        <w:rPr>
          <w:rFonts w:hint="cs"/>
          <w:spacing w:val="-4"/>
          <w:rtl/>
        </w:rPr>
        <w:t>(المراجَع في بوينس آيرس،</w:t>
      </w:r>
      <w:r w:rsidR="0027171B">
        <w:rPr>
          <w:rFonts w:hint="eastAsia"/>
          <w:spacing w:val="-4"/>
          <w:rtl/>
        </w:rPr>
        <w:t> </w:t>
      </w:r>
      <w:r w:rsidR="00A60D6E">
        <w:rPr>
          <w:spacing w:val="-4"/>
        </w:rPr>
        <w:t>2017</w:t>
      </w:r>
      <w:r w:rsidR="00A60D6E">
        <w:rPr>
          <w:rFonts w:hint="cs"/>
          <w:spacing w:val="-4"/>
          <w:rtl/>
          <w:lang w:bidi="ar-EG"/>
        </w:rPr>
        <w:t>)</w:t>
      </w:r>
      <w:r w:rsidR="00725D59">
        <w:rPr>
          <w:rFonts w:hint="cs"/>
          <w:spacing w:val="-4"/>
          <w:rtl/>
          <w:lang w:bidi="ar-EG"/>
        </w:rPr>
        <w:t xml:space="preserve"> ل</w:t>
      </w:r>
      <w:r w:rsidR="00725D59" w:rsidRPr="00AF7BFE">
        <w:rPr>
          <w:spacing w:val="-4"/>
          <w:rtl/>
        </w:rPr>
        <w:t>لمؤتمر العالمي لتنمية الاتصالات</w:t>
      </w:r>
      <w:r w:rsidRPr="00AF7BFE">
        <w:rPr>
          <w:spacing w:val="-4"/>
          <w:rtl/>
        </w:rPr>
        <w:t xml:space="preserve">؛ ونتائج الاجتماعات الأخيرة للفريق </w:t>
      </w:r>
      <w:r w:rsidRPr="00AF7BFE">
        <w:rPr>
          <w:spacing w:val="-4"/>
        </w:rPr>
        <w:t>EGTI</w:t>
      </w:r>
      <w:r w:rsidRPr="00AF7BFE">
        <w:rPr>
          <w:spacing w:val="-4"/>
          <w:rtl/>
        </w:rPr>
        <w:t xml:space="preserve"> </w:t>
      </w:r>
      <w:r w:rsidRPr="00AF7BFE">
        <w:rPr>
          <w:rFonts w:hint="cs"/>
          <w:spacing w:val="-4"/>
          <w:rtl/>
        </w:rPr>
        <w:t xml:space="preserve">والفريق </w:t>
      </w:r>
      <w:r w:rsidRPr="00AF7BFE">
        <w:rPr>
          <w:spacing w:val="-4"/>
        </w:rPr>
        <w:t>EGH</w:t>
      </w:r>
      <w:r w:rsidRPr="00AF7BFE">
        <w:rPr>
          <w:spacing w:val="-4"/>
          <w:rtl/>
        </w:rPr>
        <w:t xml:space="preserve"> والندوة العالمية لمؤشرات الاتصالات/تكنولوجيا المعلومات والاتصالات (</w:t>
      </w:r>
      <w:r w:rsidRPr="00AF7BFE">
        <w:rPr>
          <w:spacing w:val="-4"/>
        </w:rPr>
        <w:t>WTIS</w:t>
      </w:r>
      <w:r w:rsidRPr="00AF7BFE">
        <w:rPr>
          <w:spacing w:val="-4"/>
          <w:rtl/>
        </w:rPr>
        <w:t xml:space="preserve">)؛ ونتائج اجتماعات لجنة تنسيق المصطلحات </w:t>
      </w:r>
      <w:r>
        <w:rPr>
          <w:rFonts w:hint="cs"/>
          <w:spacing w:val="-4"/>
          <w:rtl/>
        </w:rPr>
        <w:t>ب</w:t>
      </w:r>
      <w:r w:rsidRPr="00AF7BFE">
        <w:rPr>
          <w:spacing w:val="-4"/>
          <w:rtl/>
        </w:rPr>
        <w:t>الاتحاد (</w:t>
      </w:r>
      <w:r w:rsidRPr="00AF7BFE">
        <w:rPr>
          <w:spacing w:val="-4"/>
        </w:rPr>
        <w:t>ITU CCT</w:t>
      </w:r>
      <w:r w:rsidRPr="00AF7BFE">
        <w:rPr>
          <w:spacing w:val="-4"/>
          <w:rtl/>
        </w:rPr>
        <w:t xml:space="preserve">)؛ </w:t>
      </w:r>
      <w:r>
        <w:rPr>
          <w:rFonts w:hint="cs"/>
          <w:spacing w:val="-4"/>
          <w:rtl/>
        </w:rPr>
        <w:t>ومعلومات محدثة عن</w:t>
      </w:r>
      <w:r w:rsidRPr="00AF7BFE">
        <w:rPr>
          <w:spacing w:val="-4"/>
          <w:rtl/>
        </w:rPr>
        <w:t xml:space="preserve"> مشروع</w:t>
      </w:r>
      <w:r w:rsidR="00DB7D22">
        <w:rPr>
          <w:rFonts w:hint="cs"/>
          <w:spacing w:val="-4"/>
          <w:rtl/>
        </w:rPr>
        <w:t xml:space="preserve"> </w:t>
      </w:r>
      <w:r w:rsidR="00DB7D22">
        <w:rPr>
          <w:spacing w:val="-4"/>
        </w:rPr>
        <w:t>PRIDA</w:t>
      </w:r>
      <w:r w:rsidRPr="00AF7BFE">
        <w:rPr>
          <w:spacing w:val="-4"/>
          <w:rtl/>
        </w:rPr>
        <w:t xml:space="preserve"> </w:t>
      </w:r>
      <w:r w:rsidR="00695A40">
        <w:rPr>
          <w:rFonts w:hint="cs"/>
          <w:spacing w:val="-4"/>
          <w:rtl/>
        </w:rPr>
        <w:t>لمكتب تنمية الاتصالات</w:t>
      </w:r>
      <w:r w:rsidRPr="00AF7BFE">
        <w:rPr>
          <w:spacing w:val="-4"/>
          <w:rtl/>
        </w:rPr>
        <w:t xml:space="preserve">؛ وتقرير </w:t>
      </w:r>
      <w:r w:rsidRPr="00AF7BFE">
        <w:rPr>
          <w:rFonts w:hint="cs"/>
          <w:spacing w:val="-4"/>
          <w:rtl/>
        </w:rPr>
        <w:t xml:space="preserve">مكتب تنمية الاتصالات </w:t>
      </w:r>
      <w:r w:rsidRPr="00AF7BFE">
        <w:rPr>
          <w:spacing w:val="-4"/>
          <w:rtl/>
        </w:rPr>
        <w:t>بشأن</w:t>
      </w:r>
      <w:r w:rsidRPr="00AF7BFE">
        <w:rPr>
          <w:rFonts w:hint="cs"/>
          <w:spacing w:val="-4"/>
          <w:rtl/>
        </w:rPr>
        <w:t xml:space="preserve"> الذكاء الاصطناعي</w:t>
      </w:r>
      <w:r w:rsidRPr="00AF7BFE">
        <w:rPr>
          <w:spacing w:val="-4"/>
          <w:rtl/>
        </w:rPr>
        <w:t xml:space="preserve"> </w:t>
      </w:r>
      <w:r w:rsidRPr="00AF7BFE">
        <w:rPr>
          <w:rFonts w:hint="cs"/>
          <w:spacing w:val="-4"/>
          <w:rtl/>
        </w:rPr>
        <w:t>و</w:t>
      </w:r>
      <w:r w:rsidRPr="00AF7BFE">
        <w:rPr>
          <w:spacing w:val="-4"/>
          <w:rtl/>
        </w:rPr>
        <w:t>البيانات الضخمة</w:t>
      </w:r>
      <w:r w:rsidRPr="00AF7BFE">
        <w:rPr>
          <w:rFonts w:hint="cs"/>
          <w:spacing w:val="-4"/>
          <w:rtl/>
        </w:rPr>
        <w:t>.</w:t>
      </w:r>
    </w:p>
    <w:p w14:paraId="2FF89FD5" w14:textId="77777777" w:rsidR="00281DE3" w:rsidRDefault="00281DE3" w:rsidP="00281DE3">
      <w:pPr>
        <w:rPr>
          <w:rtl/>
        </w:rPr>
      </w:pPr>
      <w:r>
        <w:rPr>
          <w:rFonts w:hint="cs"/>
          <w:rtl/>
          <w:lang w:bidi="ar-SY"/>
        </w:rPr>
        <w:t>ويرد تقرير هذا الاجتماع في</w:t>
      </w:r>
      <w:r>
        <w:rPr>
          <w:rFonts w:hint="cs"/>
          <w:rtl/>
        </w:rPr>
        <w:t xml:space="preserve"> الوثيقة </w:t>
      </w:r>
      <w:hyperlink r:id="rId36" w:history="1">
        <w:r w:rsidRPr="00923BEC">
          <w:rPr>
            <w:rStyle w:val="Hyperlink"/>
          </w:rPr>
          <w:t>2/REP/32</w:t>
        </w:r>
      </w:hyperlink>
      <w:r>
        <w:rPr>
          <w:rFonts w:hint="cs"/>
          <w:rtl/>
        </w:rPr>
        <w:t>.</w:t>
      </w:r>
    </w:p>
    <w:p w14:paraId="70188BE3" w14:textId="76AAA7EE" w:rsidR="00281DE3" w:rsidRDefault="00A60D6E" w:rsidP="00281DE3">
      <w:pPr>
        <w:pStyle w:val="Heading2"/>
        <w:rPr>
          <w:rtl/>
        </w:rPr>
      </w:pPr>
      <w:r>
        <w:lastRenderedPageBreak/>
        <w:t>6.2.3</w:t>
      </w:r>
      <w:r w:rsidR="00281DE3">
        <w:rPr>
          <w:rtl/>
        </w:rPr>
        <w:tab/>
      </w:r>
      <w:r w:rsidR="00281DE3">
        <w:rPr>
          <w:rFonts w:hint="cs"/>
          <w:rtl/>
        </w:rPr>
        <w:t xml:space="preserve">الجلسة العامة المشتركة للجنتي الدراسات </w:t>
      </w:r>
      <w:r w:rsidR="00281DE3">
        <w:t>1</w:t>
      </w:r>
      <w:r w:rsidR="00281DE3">
        <w:rPr>
          <w:rFonts w:hint="cs"/>
          <w:rtl/>
        </w:rPr>
        <w:t xml:space="preserve"> و</w:t>
      </w:r>
      <w:r w:rsidR="00281DE3">
        <w:t>2</w:t>
      </w:r>
      <w:r w:rsidR="00AC54A4">
        <w:rPr>
          <w:rFonts w:hint="cs"/>
          <w:rtl/>
        </w:rPr>
        <w:t xml:space="preserve"> لقطاع تنمية الاتصالات</w:t>
      </w:r>
    </w:p>
    <w:p w14:paraId="78BB77AD" w14:textId="6A98B9F8" w:rsidR="00281DE3" w:rsidRDefault="00281DE3" w:rsidP="00281DE3">
      <w:pPr>
        <w:keepNext/>
        <w:keepLines/>
        <w:rPr>
          <w:rtl/>
        </w:rPr>
      </w:pPr>
      <w:r>
        <w:rPr>
          <w:rFonts w:hint="cs"/>
          <w:rtl/>
        </w:rPr>
        <w:t>عُقد الاجتماع</w:t>
      </w:r>
      <w:r>
        <w:rPr>
          <w:rStyle w:val="FootnoteReference"/>
          <w:rtl/>
        </w:rPr>
        <w:footnoteReference w:id="25"/>
      </w:r>
      <w:r>
        <w:rPr>
          <w:rFonts w:hint="cs"/>
          <w:rtl/>
        </w:rPr>
        <w:t xml:space="preserve"> افتراضياً في </w:t>
      </w:r>
      <w:r>
        <w:t>31</w:t>
      </w:r>
      <w:r>
        <w:rPr>
          <w:rFonts w:hint="cs"/>
          <w:rtl/>
        </w:rPr>
        <w:t xml:space="preserve"> مارس و</w:t>
      </w:r>
      <w:r>
        <w:t>1</w:t>
      </w:r>
      <w:r>
        <w:rPr>
          <w:rFonts w:hint="cs"/>
          <w:rtl/>
        </w:rPr>
        <w:t xml:space="preserve"> أبريل </w:t>
      </w:r>
      <w:r>
        <w:t>2021</w:t>
      </w:r>
      <w:r w:rsidR="00AC54A4">
        <w:rPr>
          <w:rFonts w:hint="cs"/>
          <w:rtl/>
        </w:rPr>
        <w:t xml:space="preserve">، </w:t>
      </w:r>
      <w:r>
        <w:rPr>
          <w:rFonts w:hint="cs"/>
          <w:rtl/>
        </w:rPr>
        <w:t>واتخذ الإجراءات الرئيسية التالية:</w:t>
      </w:r>
    </w:p>
    <w:p w14:paraId="4AEB1D8F" w14:textId="77777777" w:rsidR="00281DE3" w:rsidRPr="000E1EFD" w:rsidRDefault="00281DE3" w:rsidP="00281DE3">
      <w:pPr>
        <w:pStyle w:val="enumlev1"/>
        <w:rPr>
          <w:rtl/>
        </w:rPr>
      </w:pPr>
      <w:r>
        <w:rPr>
          <w:rFonts w:hint="cs"/>
          <w:rtl/>
        </w:rPr>
        <w:t>-</w:t>
      </w:r>
      <w:r>
        <w:rPr>
          <w:rtl/>
        </w:rPr>
        <w:tab/>
      </w:r>
      <w:r>
        <w:rPr>
          <w:rFonts w:hint="cs"/>
          <w:rtl/>
        </w:rPr>
        <w:t xml:space="preserve">الإحاطة علماً بحالة التقدم المحرز حالياً في إطار الفريق </w:t>
      </w:r>
      <w:r w:rsidRPr="00FC5F4D">
        <w:rPr>
          <w:rFonts w:eastAsia="Batang"/>
        </w:rPr>
        <w:t>TDAG</w:t>
      </w:r>
      <w:r>
        <w:rPr>
          <w:rFonts w:eastAsia="Batang"/>
        </w:rPr>
        <w:t>-</w:t>
      </w:r>
      <w:r w:rsidRPr="00FC5F4D">
        <w:rPr>
          <w:rFonts w:eastAsia="Batang"/>
        </w:rPr>
        <w:t>WG-RDTP</w:t>
      </w:r>
      <w:r>
        <w:rPr>
          <w:rFonts w:hint="cs"/>
          <w:rtl/>
        </w:rPr>
        <w:t>؛</w:t>
      </w:r>
    </w:p>
    <w:p w14:paraId="38D9DE93" w14:textId="1DE5C645" w:rsidR="00281DE3" w:rsidRDefault="00281DE3" w:rsidP="00281DE3">
      <w:pPr>
        <w:pStyle w:val="enumlev1"/>
        <w:rPr>
          <w:rtl/>
        </w:rPr>
      </w:pPr>
      <w:r>
        <w:rPr>
          <w:rFonts w:hint="cs"/>
          <w:rtl/>
        </w:rPr>
        <w:t>-</w:t>
      </w:r>
      <w:r>
        <w:rPr>
          <w:rtl/>
        </w:rPr>
        <w:tab/>
      </w:r>
      <w:r>
        <w:rPr>
          <w:rFonts w:hint="cs"/>
          <w:rtl/>
        </w:rPr>
        <w:t>الإحاطة علماً ب</w:t>
      </w:r>
      <w:r w:rsidRPr="00923BEC">
        <w:rPr>
          <w:rtl/>
        </w:rPr>
        <w:t xml:space="preserve">نتائج استقصاء نهاية الدورة </w:t>
      </w:r>
      <w:r>
        <w:rPr>
          <w:rFonts w:hint="cs"/>
          <w:rtl/>
        </w:rPr>
        <w:t>ومقدمة لمبادرة</w:t>
      </w:r>
      <w:r w:rsidRPr="00923BEC">
        <w:rPr>
          <w:rtl/>
        </w:rPr>
        <w:t xml:space="preserve"> الإدارة القائمة على النتائج</w:t>
      </w:r>
      <w:r>
        <w:rPr>
          <w:rFonts w:hint="cs"/>
          <w:rtl/>
        </w:rPr>
        <w:t xml:space="preserve"> </w:t>
      </w:r>
      <w:r w:rsidRPr="00923BEC">
        <w:t>(RBM)</w:t>
      </w:r>
      <w:r>
        <w:rPr>
          <w:rFonts w:hint="cs"/>
          <w:rtl/>
        </w:rPr>
        <w:t xml:space="preserve"> </w:t>
      </w:r>
      <w:r w:rsidRPr="00923BEC">
        <w:rPr>
          <w:rtl/>
        </w:rPr>
        <w:t xml:space="preserve">التي </w:t>
      </w:r>
      <w:r w:rsidR="004A5357">
        <w:rPr>
          <w:rFonts w:hint="cs"/>
          <w:rtl/>
        </w:rPr>
        <w:t>أطلقها مكتب تنمية الاتصالات و</w:t>
      </w:r>
      <w:r w:rsidRPr="00923BEC">
        <w:rPr>
          <w:rtl/>
        </w:rPr>
        <w:t xml:space="preserve">بدأ تنفيذها </w:t>
      </w:r>
      <w:r w:rsidR="004A5357">
        <w:rPr>
          <w:rFonts w:hint="cs"/>
          <w:rtl/>
        </w:rPr>
        <w:t>في</w:t>
      </w:r>
      <w:r>
        <w:rPr>
          <w:rFonts w:hint="cs"/>
          <w:rtl/>
        </w:rPr>
        <w:t xml:space="preserve"> لج</w:t>
      </w:r>
      <w:r w:rsidR="004A5357">
        <w:rPr>
          <w:rFonts w:hint="cs"/>
          <w:rtl/>
        </w:rPr>
        <w:t>نتي</w:t>
      </w:r>
      <w:r w:rsidRPr="00923BEC">
        <w:rPr>
          <w:rtl/>
        </w:rPr>
        <w:t xml:space="preserve"> الدراسات</w:t>
      </w:r>
      <w:r>
        <w:rPr>
          <w:rFonts w:hint="cs"/>
          <w:rtl/>
        </w:rPr>
        <w:t>؛</w:t>
      </w:r>
    </w:p>
    <w:p w14:paraId="193C8F43" w14:textId="534CB873" w:rsidR="00281DE3" w:rsidRPr="006F5E82" w:rsidRDefault="00281DE3" w:rsidP="00281DE3">
      <w:pPr>
        <w:pStyle w:val="enumlev1"/>
        <w:rPr>
          <w:rtl/>
        </w:rPr>
      </w:pPr>
      <w:r>
        <w:rPr>
          <w:rFonts w:hint="cs"/>
          <w:rtl/>
        </w:rPr>
        <w:t>-</w:t>
      </w:r>
      <w:r>
        <w:rPr>
          <w:rtl/>
        </w:rPr>
        <w:tab/>
      </w:r>
      <w:r>
        <w:rPr>
          <w:rFonts w:hint="cs"/>
          <w:rtl/>
        </w:rPr>
        <w:t xml:space="preserve">الموافقة على </w:t>
      </w:r>
      <w:r w:rsidR="004A5357">
        <w:rPr>
          <w:rFonts w:hint="cs"/>
          <w:rtl/>
        </w:rPr>
        <w:t>مقترح</w:t>
      </w:r>
      <w:r>
        <w:rPr>
          <w:rFonts w:hint="cs"/>
          <w:rtl/>
        </w:rPr>
        <w:t xml:space="preserve"> مشترك مع لجنة الدراسات </w:t>
      </w:r>
      <w:r>
        <w:t>1</w:t>
      </w:r>
      <w:r>
        <w:rPr>
          <w:rFonts w:hint="cs"/>
          <w:rtl/>
        </w:rPr>
        <w:t xml:space="preserve"> بشأن تحديث أجزاء </w:t>
      </w:r>
      <w:r w:rsidRPr="004A5357">
        <w:rPr>
          <w:rFonts w:hint="cs"/>
          <w:rtl/>
        </w:rPr>
        <w:t xml:space="preserve">من القرار </w:t>
      </w:r>
      <w:r w:rsidRPr="004A5357">
        <w:t>1</w:t>
      </w:r>
      <w:r w:rsidR="00A60D6E">
        <w:rPr>
          <w:rFonts w:hint="cs"/>
          <w:rtl/>
        </w:rPr>
        <w:t xml:space="preserve"> (المراجَع في بوينس آيرس، </w:t>
      </w:r>
      <w:r w:rsidR="00A60D6E">
        <w:t>2017</w:t>
      </w:r>
      <w:r w:rsidR="00A60D6E">
        <w:rPr>
          <w:rFonts w:hint="cs"/>
          <w:rtl/>
          <w:lang w:bidi="ar-EG"/>
        </w:rPr>
        <w:t>)</w:t>
      </w:r>
      <w:r w:rsidR="004A5357">
        <w:rPr>
          <w:rFonts w:hint="cs"/>
          <w:rtl/>
          <w:lang w:bidi="ar-EG"/>
        </w:rPr>
        <w:t xml:space="preserve"> للمؤتمر العالمي لتنمية الاتصالات</w:t>
      </w:r>
      <w:r w:rsidR="003877ED">
        <w:rPr>
          <w:rFonts w:hint="cs"/>
          <w:rtl/>
          <w:lang w:bidi="ar-EG"/>
        </w:rPr>
        <w:t xml:space="preserve">، بشأن </w:t>
      </w:r>
      <w:r w:rsidRPr="003877ED">
        <w:rPr>
          <w:rtl/>
        </w:rPr>
        <w:t>النظام الداخلي لقطاع تنمية الاتصالات التابع للاتحاد الدولي للاتصالات</w:t>
      </w:r>
      <w:r w:rsidR="003877ED" w:rsidRPr="003877ED">
        <w:rPr>
          <w:rFonts w:hint="cs"/>
          <w:rtl/>
        </w:rPr>
        <w:t>،</w:t>
      </w:r>
      <w:r>
        <w:rPr>
          <w:rFonts w:hint="cs"/>
          <w:rtl/>
        </w:rPr>
        <w:t xml:space="preserve"> تتعلق بلج</w:t>
      </w:r>
      <w:r w:rsidR="003877ED">
        <w:rPr>
          <w:rFonts w:hint="cs"/>
          <w:rtl/>
        </w:rPr>
        <w:t>نتي</w:t>
      </w:r>
      <w:r>
        <w:rPr>
          <w:rFonts w:hint="cs"/>
          <w:rtl/>
        </w:rPr>
        <w:t xml:space="preserve"> الدراسات. وأحيل </w:t>
      </w:r>
      <w:r w:rsidR="00150DAC">
        <w:rPr>
          <w:rFonts w:hint="cs"/>
          <w:rtl/>
        </w:rPr>
        <w:t>المقترح</w:t>
      </w:r>
      <w:r>
        <w:rPr>
          <w:rFonts w:hint="cs"/>
          <w:rtl/>
        </w:rPr>
        <w:t xml:space="preserve"> إلى الفريق </w:t>
      </w:r>
      <w:r w:rsidRPr="00FC5F4D">
        <w:t>TDAG WG-RTDP</w:t>
      </w:r>
      <w:r>
        <w:rPr>
          <w:rFonts w:hint="cs"/>
          <w:rtl/>
        </w:rPr>
        <w:t xml:space="preserve"> من خلال بيان اتصال (الملحق </w:t>
      </w:r>
      <w:r>
        <w:t>1</w:t>
      </w:r>
      <w:r>
        <w:rPr>
          <w:rFonts w:hint="cs"/>
          <w:rtl/>
        </w:rPr>
        <w:t xml:space="preserve"> بالوثيقة </w:t>
      </w:r>
      <w:hyperlink r:id="rId37" w:history="1">
        <w:r w:rsidRPr="00EC0316">
          <w:rPr>
            <w:rStyle w:val="Hyperlink"/>
            <w:rFonts w:eastAsiaTheme="majorEastAsia"/>
          </w:rPr>
          <w:t>2/438</w:t>
        </w:r>
      </w:hyperlink>
      <w:r>
        <w:rPr>
          <w:rFonts w:hint="cs"/>
          <w:rtl/>
        </w:rPr>
        <w:t>)</w:t>
      </w:r>
      <w:r w:rsidR="00150DAC">
        <w:rPr>
          <w:rFonts w:hint="cs"/>
          <w:rtl/>
        </w:rPr>
        <w:t>؛</w:t>
      </w:r>
    </w:p>
    <w:p w14:paraId="4350B95C" w14:textId="311738CF" w:rsidR="00281DE3" w:rsidRPr="00DA29CE" w:rsidRDefault="00281DE3" w:rsidP="00281DE3">
      <w:pPr>
        <w:pStyle w:val="enumlev1"/>
        <w:rPr>
          <w:rtl/>
        </w:rPr>
      </w:pPr>
      <w:r>
        <w:rPr>
          <w:rFonts w:hint="cs"/>
          <w:rtl/>
        </w:rPr>
        <w:t>-</w:t>
      </w:r>
      <w:r>
        <w:rPr>
          <w:rtl/>
        </w:rPr>
        <w:tab/>
      </w:r>
      <w:r>
        <w:rPr>
          <w:rFonts w:hint="cs"/>
          <w:rtl/>
        </w:rPr>
        <w:t xml:space="preserve">الموافقة على </w:t>
      </w:r>
      <w:r w:rsidR="00150DAC">
        <w:rPr>
          <w:rFonts w:hint="cs"/>
          <w:rtl/>
        </w:rPr>
        <w:t>مقترح</w:t>
      </w:r>
      <w:r>
        <w:rPr>
          <w:rFonts w:hint="cs"/>
          <w:rtl/>
        </w:rPr>
        <w:t xml:space="preserve"> مشترك مع لجنة الدراسات </w:t>
      </w:r>
      <w:r>
        <w:t>1</w:t>
      </w:r>
      <w:r>
        <w:rPr>
          <w:rFonts w:hint="cs"/>
          <w:rtl/>
        </w:rPr>
        <w:t xml:space="preserve"> بشأن تحديث الملحق </w:t>
      </w:r>
      <w:r>
        <w:t>1</w:t>
      </w:r>
      <w:r>
        <w:rPr>
          <w:rFonts w:hint="cs"/>
          <w:rtl/>
        </w:rPr>
        <w:t xml:space="preserve"> بالقرار </w:t>
      </w:r>
      <w:r>
        <w:t>2</w:t>
      </w:r>
      <w:bookmarkStart w:id="2" w:name="_Toc271117254"/>
      <w:r w:rsidR="00150DAC">
        <w:rPr>
          <w:rFonts w:hint="cs"/>
          <w:rtl/>
        </w:rPr>
        <w:t xml:space="preserve">، بشأن </w:t>
      </w:r>
      <w:r w:rsidRPr="00150DAC">
        <w:rPr>
          <w:rFonts w:hint="cs"/>
          <w:rtl/>
          <w:lang w:bidi="ar-EG"/>
        </w:rPr>
        <w:t>مجال اختصاص لجنتي</w:t>
      </w:r>
      <w:r w:rsidRPr="00150DAC">
        <w:rPr>
          <w:rtl/>
          <w:lang w:bidi="ar-EG"/>
        </w:rPr>
        <w:t xml:space="preserve"> </w:t>
      </w:r>
      <w:r w:rsidRPr="00150DAC">
        <w:rPr>
          <w:rFonts w:hint="cs"/>
          <w:rtl/>
          <w:lang w:bidi="ar-EG"/>
        </w:rPr>
        <w:t>دراسات</w:t>
      </w:r>
      <w:r w:rsidRPr="00150DAC">
        <w:rPr>
          <w:rtl/>
          <w:lang w:bidi="ar-EG"/>
        </w:rPr>
        <w:t xml:space="preserve"> </w:t>
      </w:r>
      <w:r w:rsidRPr="00150DAC">
        <w:rPr>
          <w:rFonts w:hint="cs"/>
          <w:rtl/>
          <w:lang w:bidi="ar-EG"/>
        </w:rPr>
        <w:t>قطاع</w:t>
      </w:r>
      <w:r w:rsidRPr="00150DAC">
        <w:rPr>
          <w:rtl/>
          <w:lang w:bidi="ar-EG"/>
        </w:rPr>
        <w:t xml:space="preserve"> </w:t>
      </w:r>
      <w:r w:rsidRPr="00150DAC">
        <w:rPr>
          <w:rFonts w:hint="cs"/>
          <w:rtl/>
          <w:lang w:bidi="ar-EG"/>
        </w:rPr>
        <w:t>تنمية</w:t>
      </w:r>
      <w:r w:rsidRPr="00150DAC">
        <w:rPr>
          <w:rtl/>
          <w:lang w:bidi="ar-EG"/>
        </w:rPr>
        <w:t xml:space="preserve"> </w:t>
      </w:r>
      <w:r w:rsidRPr="00150DAC">
        <w:rPr>
          <w:rFonts w:hint="cs"/>
          <w:rtl/>
          <w:lang w:bidi="ar-EG"/>
        </w:rPr>
        <w:t>الاتصالات</w:t>
      </w:r>
      <w:bookmarkEnd w:id="2"/>
      <w:r w:rsidR="00150DAC">
        <w:rPr>
          <w:rFonts w:hint="cs"/>
          <w:rtl/>
        </w:rPr>
        <w:t xml:space="preserve">، للمؤتمر العالمي لتنمية الاتصالات، </w:t>
      </w:r>
      <w:r>
        <w:rPr>
          <w:rFonts w:hint="cs"/>
          <w:rtl/>
        </w:rPr>
        <w:t xml:space="preserve">استناداً إلى </w:t>
      </w:r>
      <w:r w:rsidRPr="00DA29CE">
        <w:rPr>
          <w:rtl/>
        </w:rPr>
        <w:t xml:space="preserve">مناقشات بشأن مواضيع الدراسة المستقبلية </w:t>
      </w:r>
      <w:r>
        <w:rPr>
          <w:rFonts w:hint="cs"/>
          <w:rtl/>
        </w:rPr>
        <w:t>جرت</w:t>
      </w:r>
      <w:r w:rsidRPr="00DA29CE">
        <w:rPr>
          <w:rtl/>
        </w:rPr>
        <w:t xml:space="preserve"> خلال </w:t>
      </w:r>
      <w:r>
        <w:rPr>
          <w:rFonts w:hint="cs"/>
          <w:rtl/>
        </w:rPr>
        <w:t>الاجتماع الرابع</w:t>
      </w:r>
      <w:r w:rsidRPr="00DA29CE">
        <w:rPr>
          <w:rtl/>
        </w:rPr>
        <w:t xml:space="preserve"> للجنتي دراسات قطاع تنمية الاتصالات في مارس </w:t>
      </w:r>
      <w:r>
        <w:t>2021</w:t>
      </w:r>
      <w:r w:rsidRPr="00DA29CE">
        <w:rPr>
          <w:rtl/>
        </w:rPr>
        <w:t xml:space="preserve"> وهذه الجلسة العامة المشتركة</w:t>
      </w:r>
      <w:r>
        <w:rPr>
          <w:rFonts w:hint="cs"/>
          <w:rtl/>
        </w:rPr>
        <w:t xml:space="preserve">. وأُحيل </w:t>
      </w:r>
      <w:r w:rsidR="00F17F62">
        <w:rPr>
          <w:rFonts w:hint="cs"/>
          <w:rtl/>
        </w:rPr>
        <w:t>المقترح</w:t>
      </w:r>
      <w:r>
        <w:rPr>
          <w:rFonts w:hint="cs"/>
          <w:rtl/>
        </w:rPr>
        <w:t xml:space="preserve"> إلى الفريق </w:t>
      </w:r>
      <w:r w:rsidRPr="00FC5F4D">
        <w:t>TDAG WG-RTDP</w:t>
      </w:r>
      <w:r>
        <w:rPr>
          <w:rFonts w:hint="cs"/>
          <w:rtl/>
        </w:rPr>
        <w:t xml:space="preserve"> من خلال بيان اتصال (الملحق </w:t>
      </w:r>
      <w:r>
        <w:t>2</w:t>
      </w:r>
      <w:r>
        <w:rPr>
          <w:rFonts w:hint="cs"/>
          <w:rtl/>
        </w:rPr>
        <w:t xml:space="preserve"> بالوثيقة</w:t>
      </w:r>
      <w:r>
        <w:rPr>
          <w:rFonts w:hint="eastAsia"/>
          <w:rtl/>
        </w:rPr>
        <w:t> </w:t>
      </w:r>
      <w:hyperlink r:id="rId38" w:history="1">
        <w:r w:rsidRPr="006D31D1">
          <w:rPr>
            <w:rStyle w:val="Hyperlink"/>
            <w:rFonts w:eastAsiaTheme="majorEastAsia"/>
          </w:rPr>
          <w:t>2/438</w:t>
        </w:r>
      </w:hyperlink>
      <w:r>
        <w:rPr>
          <w:rFonts w:hint="cs"/>
          <w:rtl/>
        </w:rPr>
        <w:t>)</w:t>
      </w:r>
      <w:r w:rsidR="00F17F62">
        <w:rPr>
          <w:rFonts w:hint="cs"/>
          <w:rtl/>
        </w:rPr>
        <w:t>؛</w:t>
      </w:r>
    </w:p>
    <w:p w14:paraId="0AE3C4DC" w14:textId="62EB3B88" w:rsidR="00281DE3" w:rsidRDefault="00281DE3" w:rsidP="00281DE3">
      <w:pPr>
        <w:pStyle w:val="enumlev1"/>
        <w:rPr>
          <w:rtl/>
        </w:rPr>
      </w:pPr>
      <w:r>
        <w:rPr>
          <w:rFonts w:hint="cs"/>
          <w:rtl/>
        </w:rPr>
        <w:t>-</w:t>
      </w:r>
      <w:r>
        <w:rPr>
          <w:rtl/>
        </w:rPr>
        <w:tab/>
      </w:r>
      <w:r>
        <w:rPr>
          <w:rFonts w:hint="cs"/>
          <w:rtl/>
        </w:rPr>
        <w:t>الإحاطة علماً بالوضع الحالي لتبسيط قرارات المؤتمر العالمي لتنمية الاتصالات</w:t>
      </w:r>
      <w:r w:rsidR="00F17F62">
        <w:rPr>
          <w:rFonts w:hint="cs"/>
          <w:rtl/>
        </w:rPr>
        <w:t>؛</w:t>
      </w:r>
    </w:p>
    <w:p w14:paraId="5F03D581" w14:textId="22E5EB0A" w:rsidR="00281DE3" w:rsidRDefault="00281DE3" w:rsidP="00281DE3">
      <w:pPr>
        <w:pStyle w:val="enumlev1"/>
        <w:rPr>
          <w:rtl/>
        </w:rPr>
      </w:pPr>
      <w:r>
        <w:rPr>
          <w:rFonts w:hint="cs"/>
          <w:rtl/>
        </w:rPr>
        <w:t>-</w:t>
      </w:r>
      <w:r>
        <w:rPr>
          <w:rtl/>
        </w:rPr>
        <w:tab/>
      </w:r>
      <w:r>
        <w:rPr>
          <w:rFonts w:hint="cs"/>
          <w:rtl/>
        </w:rPr>
        <w:t xml:space="preserve">الإحاطة علماً بمشروع </w:t>
      </w:r>
      <w:r w:rsidR="00F17F62">
        <w:rPr>
          <w:rFonts w:hint="cs"/>
          <w:rtl/>
        </w:rPr>
        <w:t>ال</w:t>
      </w:r>
      <w:r>
        <w:rPr>
          <w:rFonts w:hint="cs"/>
          <w:rtl/>
        </w:rPr>
        <w:t xml:space="preserve">إعلان قيد المناقشة في إطار الفريق </w:t>
      </w:r>
      <w:r w:rsidRPr="00FC5F4D">
        <w:t>TDAG WG-RDTP</w:t>
      </w:r>
      <w:r>
        <w:rPr>
          <w:rFonts w:hint="cs"/>
          <w:rtl/>
        </w:rPr>
        <w:t>.</w:t>
      </w:r>
    </w:p>
    <w:p w14:paraId="3122AECC" w14:textId="29934F56" w:rsidR="00281DE3" w:rsidRPr="0027171B" w:rsidRDefault="00BC512B" w:rsidP="00281DE3">
      <w:pPr>
        <w:pStyle w:val="Heading3"/>
        <w:rPr>
          <w:spacing w:val="-6"/>
          <w:rtl/>
          <w:lang w:bidi="ar-EG"/>
        </w:rPr>
      </w:pPr>
      <w:r w:rsidRPr="0027171B">
        <w:rPr>
          <w:spacing w:val="-6"/>
        </w:rPr>
        <w:t>7.2.3</w:t>
      </w:r>
      <w:r w:rsidR="00281DE3" w:rsidRPr="0027171B">
        <w:rPr>
          <w:spacing w:val="-6"/>
        </w:rPr>
        <w:tab/>
      </w:r>
      <w:r w:rsidR="00281DE3" w:rsidRPr="0027171B">
        <w:rPr>
          <w:rFonts w:hint="cs"/>
          <w:spacing w:val="-6"/>
          <w:rtl/>
          <w:lang w:bidi="ar-EG"/>
        </w:rPr>
        <w:t xml:space="preserve">الجلسة العامة الإضافية للجنة الدراسات </w:t>
      </w:r>
      <w:r w:rsidR="00281DE3" w:rsidRPr="0027171B">
        <w:rPr>
          <w:spacing w:val="-6"/>
          <w:lang w:bidi="ar-EG"/>
        </w:rPr>
        <w:t>2</w:t>
      </w:r>
      <w:r w:rsidR="00281DE3" w:rsidRPr="0027171B">
        <w:rPr>
          <w:rFonts w:hint="cs"/>
          <w:spacing w:val="-6"/>
          <w:rtl/>
          <w:lang w:bidi="ar-EG"/>
        </w:rPr>
        <w:t xml:space="preserve"> </w:t>
      </w:r>
      <w:r w:rsidR="000E652C" w:rsidRPr="0027171B">
        <w:rPr>
          <w:rFonts w:hint="cs"/>
          <w:spacing w:val="-6"/>
          <w:rtl/>
          <w:lang w:bidi="ar-EG"/>
        </w:rPr>
        <w:t xml:space="preserve">لقطاع تنمية الاتصالات </w:t>
      </w:r>
      <w:r w:rsidR="00281DE3" w:rsidRPr="0027171B">
        <w:rPr>
          <w:rFonts w:hint="cs"/>
          <w:spacing w:val="-6"/>
          <w:rtl/>
          <w:lang w:bidi="ar-EG"/>
        </w:rPr>
        <w:t>واجتماعات أفرقة المقررين</w:t>
      </w:r>
      <w:r w:rsidR="000E652C" w:rsidRPr="0027171B">
        <w:rPr>
          <w:rFonts w:hint="cs"/>
          <w:spacing w:val="-6"/>
          <w:rtl/>
          <w:lang w:bidi="ar-EG"/>
        </w:rPr>
        <w:t xml:space="preserve"> التابعة لها</w:t>
      </w:r>
      <w:r w:rsidR="00281DE3" w:rsidRPr="0027171B">
        <w:rPr>
          <w:rFonts w:hint="cs"/>
          <w:spacing w:val="-6"/>
          <w:rtl/>
          <w:lang w:bidi="ar-EG"/>
        </w:rPr>
        <w:t xml:space="preserve"> (أكتوبر </w:t>
      </w:r>
      <w:r w:rsidR="00281DE3" w:rsidRPr="0027171B">
        <w:rPr>
          <w:spacing w:val="-6"/>
          <w:lang w:bidi="ar-EG"/>
        </w:rPr>
        <w:t>2021</w:t>
      </w:r>
      <w:r w:rsidR="00281DE3" w:rsidRPr="0027171B">
        <w:rPr>
          <w:rFonts w:hint="cs"/>
          <w:spacing w:val="-6"/>
          <w:rtl/>
          <w:lang w:bidi="ar-EG"/>
        </w:rPr>
        <w:t>)</w:t>
      </w:r>
    </w:p>
    <w:p w14:paraId="1A98A865" w14:textId="472F92A0" w:rsidR="00281DE3" w:rsidRDefault="00281DE3" w:rsidP="00281DE3">
      <w:pPr>
        <w:rPr>
          <w:rtl/>
        </w:rPr>
      </w:pPr>
      <w:r>
        <w:rPr>
          <w:rFonts w:hint="cs"/>
          <w:rtl/>
          <w:lang w:bidi="ar-EG"/>
        </w:rPr>
        <w:t xml:space="preserve">عقد الاجتماع افتراضياً من </w:t>
      </w:r>
      <w:r>
        <w:rPr>
          <w:lang w:bidi="ar-EG"/>
        </w:rPr>
        <w:t>18</w:t>
      </w:r>
      <w:r>
        <w:rPr>
          <w:rFonts w:hint="cs"/>
          <w:rtl/>
          <w:lang w:bidi="ar-EG"/>
        </w:rPr>
        <w:t xml:space="preserve"> إلى </w:t>
      </w:r>
      <w:r>
        <w:rPr>
          <w:lang w:bidi="ar-EG"/>
        </w:rPr>
        <w:t>22</w:t>
      </w:r>
      <w:r>
        <w:rPr>
          <w:rFonts w:hint="cs"/>
          <w:rtl/>
          <w:lang w:bidi="ar-EG"/>
        </w:rPr>
        <w:t xml:space="preserve"> أكتوبر </w:t>
      </w:r>
      <w:r>
        <w:rPr>
          <w:lang w:bidi="ar-EG"/>
        </w:rPr>
        <w:t>2021</w:t>
      </w:r>
      <w:r w:rsidR="000E652C">
        <w:rPr>
          <w:rFonts w:hint="cs"/>
          <w:rtl/>
          <w:lang w:bidi="ar-EG"/>
        </w:rPr>
        <w:t xml:space="preserve">، </w:t>
      </w:r>
      <w:r>
        <w:rPr>
          <w:rFonts w:hint="cs"/>
          <w:rtl/>
        </w:rPr>
        <w:t>واتخذ الإجراءات الرئيسية التالية:</w:t>
      </w:r>
    </w:p>
    <w:p w14:paraId="6D80EDD3" w14:textId="01159E96" w:rsidR="00281DE3" w:rsidRPr="00B44C3C" w:rsidRDefault="00281DE3" w:rsidP="00281DE3">
      <w:pPr>
        <w:pStyle w:val="enumlev1"/>
        <w:rPr>
          <w:rtl/>
          <w:lang w:bidi="ar-EG"/>
        </w:rPr>
      </w:pPr>
      <w:r>
        <w:rPr>
          <w:rFonts w:hint="cs"/>
          <w:rtl/>
        </w:rPr>
        <w:t>-</w:t>
      </w:r>
      <w:r>
        <w:rPr>
          <w:rtl/>
        </w:rPr>
        <w:tab/>
      </w:r>
      <w:r>
        <w:rPr>
          <w:rFonts w:hint="cs"/>
          <w:rtl/>
        </w:rPr>
        <w:t>التوصل إلى توافق في الآراء بشأن الاختصاصات</w:t>
      </w:r>
      <w:r w:rsidR="000E652C">
        <w:rPr>
          <w:rFonts w:hint="cs"/>
          <w:rtl/>
        </w:rPr>
        <w:t xml:space="preserve"> </w:t>
      </w:r>
      <w:r>
        <w:rPr>
          <w:rFonts w:hint="cs"/>
          <w:rtl/>
        </w:rPr>
        <w:t xml:space="preserve">المراجَعة للمسائل السبع للجنة الدراسات </w:t>
      </w:r>
      <w:r>
        <w:t>2</w:t>
      </w:r>
      <w:r>
        <w:rPr>
          <w:rFonts w:hint="cs"/>
          <w:rtl/>
        </w:rPr>
        <w:t>، متابعةً للقرارات ذات الصلة المتخذة في الاجتماع الثامن والعشرين للفريق الاستشاري لتنمية الاتصالات (</w:t>
      </w:r>
      <w:r>
        <w:t>28-24</w:t>
      </w:r>
      <w:r>
        <w:rPr>
          <w:rFonts w:hint="cs"/>
          <w:rtl/>
          <w:lang w:bidi="ar-EG"/>
        </w:rPr>
        <w:t xml:space="preserve"> مايو </w:t>
      </w:r>
      <w:r>
        <w:rPr>
          <w:lang w:bidi="ar-EG"/>
        </w:rPr>
        <w:t>2021</w:t>
      </w:r>
      <w:r>
        <w:rPr>
          <w:rFonts w:hint="cs"/>
          <w:rtl/>
        </w:rPr>
        <w:t xml:space="preserve">). ويمكن الاطلاع على قائمة الاختصاصات المراجَعة في </w:t>
      </w:r>
      <w:r w:rsidRPr="00B44C3C">
        <w:rPr>
          <w:rFonts w:hint="cs"/>
          <w:b/>
          <w:bCs/>
          <w:rtl/>
        </w:rPr>
        <w:t xml:space="preserve">الملحق </w:t>
      </w:r>
      <w:r w:rsidR="00BC512B">
        <w:rPr>
          <w:b/>
          <w:bCs/>
        </w:rPr>
        <w:t>7</w:t>
      </w:r>
      <w:r>
        <w:rPr>
          <w:rFonts w:hint="cs"/>
          <w:rtl/>
          <w:lang w:bidi="ar-EG"/>
        </w:rPr>
        <w:t xml:space="preserve"> بهذا التقرير وفي الوثيقة </w:t>
      </w:r>
      <w:hyperlink r:id="rId39" w:history="1">
        <w:r w:rsidRPr="00FB4BBF">
          <w:rPr>
            <w:rStyle w:val="Hyperlink"/>
          </w:rPr>
          <w:t>TDAG-21/2/DT/5</w:t>
        </w:r>
      </w:hyperlink>
      <w:r w:rsidR="000234CC">
        <w:rPr>
          <w:rStyle w:val="Hyperlink"/>
          <w:rFonts w:hint="cs"/>
          <w:color w:val="auto"/>
          <w:u w:val="none"/>
          <w:rtl/>
        </w:rPr>
        <w:t>؛</w:t>
      </w:r>
    </w:p>
    <w:p w14:paraId="0630AE45" w14:textId="425D7251" w:rsidR="00281DE3" w:rsidRDefault="00281DE3" w:rsidP="00281DE3">
      <w:pPr>
        <w:pStyle w:val="enumlev1"/>
        <w:rPr>
          <w:rtl/>
        </w:rPr>
      </w:pPr>
      <w:r>
        <w:rPr>
          <w:rFonts w:hint="cs"/>
          <w:rtl/>
        </w:rPr>
        <w:t>-</w:t>
      </w:r>
      <w:r>
        <w:rPr>
          <w:rtl/>
        </w:rPr>
        <w:tab/>
      </w:r>
      <w:r>
        <w:rPr>
          <w:rFonts w:hint="cs"/>
          <w:rtl/>
        </w:rPr>
        <w:t xml:space="preserve">الإحاطة علماً مع التقدير بنشر جميع التقارير النهائية للجنة الدراسات </w:t>
      </w:r>
      <w:r>
        <w:t>2</w:t>
      </w:r>
      <w:r>
        <w:rPr>
          <w:rFonts w:hint="cs"/>
          <w:rtl/>
          <w:lang w:bidi="ar-EG"/>
        </w:rPr>
        <w:t>، إلى جانب مقاطع الفيديو ذات الصلة</w:t>
      </w:r>
      <w:r w:rsidR="000234CC">
        <w:rPr>
          <w:rFonts w:hint="cs"/>
          <w:rtl/>
        </w:rPr>
        <w:t>؛</w:t>
      </w:r>
    </w:p>
    <w:p w14:paraId="149A2EDD" w14:textId="0DE20C31" w:rsidR="00281DE3" w:rsidRPr="00782AB2" w:rsidRDefault="00281DE3" w:rsidP="00281DE3">
      <w:pPr>
        <w:pStyle w:val="enumlev1"/>
        <w:rPr>
          <w:rtl/>
        </w:rPr>
      </w:pPr>
      <w:r>
        <w:rPr>
          <w:rFonts w:hint="cs"/>
          <w:rtl/>
        </w:rPr>
        <w:t>-</w:t>
      </w:r>
      <w:r>
        <w:rPr>
          <w:rtl/>
        </w:rPr>
        <w:tab/>
      </w:r>
      <w:r>
        <w:rPr>
          <w:rFonts w:hint="cs"/>
          <w:rtl/>
        </w:rPr>
        <w:t xml:space="preserve">الموافقة على ناتج سنوي للمسألة </w:t>
      </w:r>
      <w:r>
        <w:rPr>
          <w:lang w:bidi="ar-EG"/>
        </w:rPr>
        <w:t>2/2</w:t>
      </w:r>
      <w:r w:rsidR="00F40815">
        <w:rPr>
          <w:rFonts w:hint="cs"/>
          <w:rtl/>
          <w:lang w:bidi="ar-EG"/>
        </w:rPr>
        <w:t xml:space="preserve">، بشأن </w:t>
      </w:r>
      <w:r w:rsidRPr="005A2CCE">
        <w:rPr>
          <w:rFonts w:hint="cs"/>
          <w:i/>
          <w:iCs/>
          <w:rtl/>
          <w:lang w:bidi="ar-EG"/>
        </w:rPr>
        <w:t xml:space="preserve">الاتصالات/تكنولوجيا المعلومات والاتصالات </w:t>
      </w:r>
      <w:r w:rsidR="005A2CCE">
        <w:rPr>
          <w:rFonts w:hint="cs"/>
          <w:i/>
          <w:iCs/>
          <w:rtl/>
          <w:lang w:bidi="ar-EG"/>
        </w:rPr>
        <w:t xml:space="preserve">من أجل </w:t>
      </w:r>
      <w:r w:rsidRPr="005A2CCE">
        <w:rPr>
          <w:rFonts w:hint="cs"/>
          <w:i/>
          <w:iCs/>
          <w:rtl/>
          <w:lang w:bidi="ar-EG"/>
        </w:rPr>
        <w:t>منع الجوائح والانتحار</w:t>
      </w:r>
      <w:r w:rsidR="00F40815">
        <w:rPr>
          <w:rFonts w:hint="cs"/>
          <w:rtl/>
          <w:lang w:bidi="ar-EG"/>
        </w:rPr>
        <w:t xml:space="preserve">، </w:t>
      </w:r>
      <w:r>
        <w:rPr>
          <w:rFonts w:hint="cs"/>
          <w:rtl/>
          <w:lang w:bidi="ar-EG"/>
        </w:rPr>
        <w:t xml:space="preserve">يصدر كعمل جار تحت رعاية رئيس لجنة الدراسات </w:t>
      </w:r>
      <w:r>
        <w:rPr>
          <w:lang w:bidi="ar-EG"/>
        </w:rPr>
        <w:t>2</w:t>
      </w:r>
      <w:r w:rsidR="00782AB2">
        <w:rPr>
          <w:rFonts w:hint="cs"/>
          <w:rtl/>
        </w:rPr>
        <w:t xml:space="preserve"> لقطاع تنمية الاتصالات؛</w:t>
      </w:r>
    </w:p>
    <w:p w14:paraId="7A0484B0" w14:textId="02C802DA" w:rsidR="00281DE3" w:rsidRPr="00A02221" w:rsidRDefault="00281DE3" w:rsidP="00281DE3">
      <w:pPr>
        <w:pStyle w:val="enumlev1"/>
        <w:rPr>
          <w:rtl/>
          <w:lang w:bidi="ar-EG"/>
        </w:rPr>
      </w:pPr>
      <w:r>
        <w:rPr>
          <w:rFonts w:hint="cs"/>
          <w:rtl/>
        </w:rPr>
        <w:t>-</w:t>
      </w:r>
      <w:r>
        <w:rPr>
          <w:rtl/>
        </w:rPr>
        <w:tab/>
      </w:r>
      <w:r>
        <w:rPr>
          <w:rFonts w:hint="cs"/>
          <w:rtl/>
        </w:rPr>
        <w:t xml:space="preserve">استعراض المقترحات الجديدة المقدمة من الأعضاء فيما يتعلق بالإصدار التالي من الرقم القياسي العالمي للأمن السيبراني </w:t>
      </w:r>
      <w:r>
        <w:t>(GCIv5)</w:t>
      </w:r>
      <w:r>
        <w:rPr>
          <w:rFonts w:hint="cs"/>
          <w:rtl/>
          <w:lang w:bidi="ar-EG"/>
        </w:rPr>
        <w:t>. واتُّفق على إنشاء فريق عمل بالمراسلة لتنسيق المقترحات وتقديم نتائجها إلى الإصدار الخامس من الرقم القياسي العالمي للأمن السيبراني بعد الموافقة عليها</w:t>
      </w:r>
      <w:r w:rsidR="000234CC">
        <w:rPr>
          <w:rFonts w:hint="cs"/>
          <w:rtl/>
          <w:lang w:bidi="ar-EG"/>
        </w:rPr>
        <w:t>؛</w:t>
      </w:r>
    </w:p>
    <w:p w14:paraId="1A633AD1" w14:textId="77777777" w:rsidR="00281DE3" w:rsidRDefault="00281DE3" w:rsidP="00281DE3">
      <w:pPr>
        <w:pStyle w:val="enumlev1"/>
        <w:rPr>
          <w:rtl/>
        </w:rPr>
      </w:pPr>
      <w:r>
        <w:rPr>
          <w:rFonts w:hint="cs"/>
          <w:rtl/>
        </w:rPr>
        <w:t>-</w:t>
      </w:r>
      <w:r>
        <w:rPr>
          <w:rtl/>
        </w:rPr>
        <w:tab/>
      </w:r>
      <w:r>
        <w:rPr>
          <w:rFonts w:hint="cs"/>
          <w:rtl/>
        </w:rPr>
        <w:t xml:space="preserve">استعراض مجالات أخرى ذات الصلة بأنشطة قطاع تنمية الاتصالات، بما في ذلك: استكشاف أوجه التآزر مع مبادرة توصيل الجيل، وتحديث عمل الاتحاد بشأن مواضيع المسائل وقياس تكنولوجيا المعلومات والاتصالات، ومواصلة التعاون مع منصة القمة العالمية لمجتمع المعلومات. </w:t>
      </w:r>
    </w:p>
    <w:p w14:paraId="6BD42689" w14:textId="77777777" w:rsidR="00281DE3" w:rsidRDefault="00281DE3" w:rsidP="00281DE3">
      <w:pPr>
        <w:rPr>
          <w:rtl/>
        </w:rPr>
      </w:pPr>
      <w:r>
        <w:rPr>
          <w:rFonts w:hint="cs"/>
          <w:rtl/>
          <w:lang w:bidi="ar-SY"/>
        </w:rPr>
        <w:t>ويرد تقرير هذا الاجتماع في</w:t>
      </w:r>
      <w:r>
        <w:rPr>
          <w:rFonts w:hint="cs"/>
          <w:rtl/>
        </w:rPr>
        <w:t xml:space="preserve"> الوثيقة </w:t>
      </w:r>
      <w:hyperlink r:id="rId40" w:history="1">
        <w:r w:rsidRPr="00690ADF">
          <w:rPr>
            <w:rStyle w:val="Hyperlink"/>
          </w:rPr>
          <w:t>SG2RGQ/REP/23</w:t>
        </w:r>
      </w:hyperlink>
      <w:r>
        <w:rPr>
          <w:rFonts w:hint="cs"/>
          <w:rtl/>
        </w:rPr>
        <w:t>.</w:t>
      </w:r>
    </w:p>
    <w:p w14:paraId="4026663F" w14:textId="4A679D3A" w:rsidR="009F578D" w:rsidRDefault="005B22D2" w:rsidP="009F578D">
      <w:pPr>
        <w:pStyle w:val="Heading1"/>
        <w:rPr>
          <w:rtl/>
        </w:rPr>
      </w:pPr>
      <w:r>
        <w:lastRenderedPageBreak/>
        <w:t>4</w:t>
      </w:r>
      <w:r w:rsidR="009F578D" w:rsidRPr="00690ADF">
        <w:rPr>
          <w:rtl/>
        </w:rPr>
        <w:tab/>
      </w:r>
      <w:r w:rsidR="009F578D" w:rsidRPr="00690ADF">
        <w:rPr>
          <w:rFonts w:hint="cs"/>
          <w:rtl/>
        </w:rPr>
        <w:t>ملخّص النتائج الرئيسية المحرزة</w:t>
      </w:r>
    </w:p>
    <w:p w14:paraId="04078886" w14:textId="4C53DFC3" w:rsidR="005B22D2" w:rsidRDefault="005B22D2" w:rsidP="005B22D2">
      <w:pPr>
        <w:pStyle w:val="Figure"/>
        <w:jc w:val="center"/>
      </w:pPr>
      <w:r>
        <w:drawing>
          <wp:inline distT="0" distB="0" distL="0" distR="0" wp14:anchorId="546281C0" wp14:editId="6B2D71BD">
            <wp:extent cx="3841750" cy="2030487"/>
            <wp:effectExtent l="0" t="0" r="6350" b="8255"/>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1750" cy="2030487"/>
                    </a:xfrm>
                    <a:prstGeom prst="rect">
                      <a:avLst/>
                    </a:prstGeom>
                    <a:noFill/>
                  </pic:spPr>
                </pic:pic>
              </a:graphicData>
            </a:graphic>
          </wp:inline>
        </w:drawing>
      </w:r>
    </w:p>
    <w:p w14:paraId="48BC0831" w14:textId="0073E2F7" w:rsidR="005B22D2" w:rsidRPr="00EA5939" w:rsidRDefault="005B22D2" w:rsidP="005B22D2">
      <w:pPr>
        <w:pStyle w:val="Figuretitle"/>
        <w:rPr>
          <w:rtl/>
          <w:lang w:bidi="ar-EG"/>
        </w:rPr>
      </w:pPr>
      <w:r>
        <w:rPr>
          <w:rFonts w:hint="cs"/>
          <w:rtl/>
        </w:rPr>
        <w:t xml:space="preserve">الشكل </w:t>
      </w:r>
      <w:r>
        <w:t>4</w:t>
      </w:r>
      <w:r>
        <w:rPr>
          <w:rFonts w:hint="cs"/>
          <w:rtl/>
        </w:rPr>
        <w:t xml:space="preserve">: </w:t>
      </w:r>
      <w:r w:rsidR="00EA5939">
        <w:rPr>
          <w:rFonts w:hint="cs"/>
          <w:rtl/>
        </w:rPr>
        <w:t xml:space="preserve">التقارير النهائية للجنة الدراسات </w:t>
      </w:r>
      <w:r w:rsidR="00EA5939">
        <w:t>2</w:t>
      </w:r>
      <w:r w:rsidR="00EA5939">
        <w:rPr>
          <w:rFonts w:hint="cs"/>
          <w:rtl/>
          <w:lang w:bidi="ar-EG"/>
        </w:rPr>
        <w:t xml:space="preserve"> لقطاع تنمية الاتصالات في فترة الدراسة </w:t>
      </w:r>
      <w:r w:rsidR="00EA5939">
        <w:rPr>
          <w:lang w:bidi="ar-EG"/>
        </w:rPr>
        <w:t>2022-2018</w:t>
      </w:r>
    </w:p>
    <w:p w14:paraId="1C2D5F52" w14:textId="0A5169A6" w:rsidR="009F578D" w:rsidRPr="00690ADF" w:rsidRDefault="005B22D2" w:rsidP="009F578D">
      <w:pPr>
        <w:pStyle w:val="Heading2"/>
        <w:rPr>
          <w:rtl/>
        </w:rPr>
      </w:pPr>
      <w:r>
        <w:t>1.4</w:t>
      </w:r>
      <w:r w:rsidR="009F578D" w:rsidRPr="00690ADF">
        <w:rPr>
          <w:rtl/>
        </w:rPr>
        <w:tab/>
      </w:r>
      <w:r w:rsidR="009F578D" w:rsidRPr="00690ADF">
        <w:rPr>
          <w:rFonts w:hint="eastAsia"/>
          <w:rtl/>
        </w:rPr>
        <w:t>المسألة</w:t>
      </w:r>
      <w:r w:rsidR="009F578D" w:rsidRPr="00690ADF">
        <w:rPr>
          <w:rtl/>
        </w:rPr>
        <w:t xml:space="preserve"> </w:t>
      </w:r>
      <w:r w:rsidR="009F578D" w:rsidRPr="00690ADF">
        <w:t>1/2</w:t>
      </w:r>
      <w:r w:rsidR="009F578D" w:rsidRPr="00690ADF">
        <w:rPr>
          <w:rFonts w:hint="cs"/>
          <w:rtl/>
        </w:rPr>
        <w:t xml:space="preserve"> -</w:t>
      </w:r>
      <w:r w:rsidR="009F578D" w:rsidRPr="00690ADF">
        <w:rPr>
          <w:rtl/>
        </w:rPr>
        <w:t xml:space="preserve"> </w:t>
      </w:r>
      <w:r w:rsidR="009F578D" w:rsidRPr="00690ADF">
        <w:rPr>
          <w:rFonts w:hint="cs"/>
          <w:rtl/>
        </w:rPr>
        <w:t>إقامة المدن والمجتمعات الذكية: توظيف تكنولوجيا المعلومات والاتصالات لأغراض التنمية الاجتماعية والاقتصادية المستدامة</w:t>
      </w:r>
    </w:p>
    <w:p w14:paraId="13AE9DDD" w14:textId="200E5B2D" w:rsidR="009F578D" w:rsidRDefault="009F578D" w:rsidP="009F578D">
      <w:pPr>
        <w:rPr>
          <w:rtl/>
          <w:lang w:bidi="ar-EG"/>
        </w:rPr>
      </w:pPr>
      <w:r w:rsidRPr="001F4CBB">
        <w:rPr>
          <w:rFonts w:hint="cs"/>
          <w:rtl/>
          <w:lang w:bidi="ar-EG"/>
        </w:rPr>
        <w:t xml:space="preserve">تمت الموافقة على التقرير النهائي بشأن المسألة </w:t>
      </w:r>
      <w:r w:rsidRPr="001F4CBB">
        <w:rPr>
          <w:lang w:bidi="ar-EG"/>
        </w:rPr>
        <w:t>1/2</w:t>
      </w:r>
      <w:r w:rsidRPr="001F4CBB">
        <w:rPr>
          <w:rFonts w:hint="cs"/>
          <w:rtl/>
          <w:lang w:bidi="ar-EG"/>
        </w:rPr>
        <w:t xml:space="preserve"> الوارد </w:t>
      </w:r>
      <w:r w:rsidRPr="001F4CBB">
        <w:rPr>
          <w:rFonts w:hint="cs"/>
          <w:rtl/>
        </w:rPr>
        <w:t xml:space="preserve">في الوثيقة </w:t>
      </w:r>
      <w:hyperlink r:id="rId42" w:history="1">
        <w:r w:rsidRPr="001F4CBB">
          <w:rPr>
            <w:rStyle w:val="Hyperlink"/>
            <w:lang w:bidi="ar-EG"/>
          </w:rPr>
          <w:t>2/375</w:t>
        </w:r>
      </w:hyperlink>
      <w:r w:rsidRPr="001F4CBB">
        <w:t xml:space="preserve"> </w:t>
      </w:r>
      <w:r w:rsidRPr="001F4CBB">
        <w:rPr>
          <w:lang w:bidi="ar-EG"/>
        </w:rPr>
        <w:t>(Rev.2)</w:t>
      </w:r>
      <w:r w:rsidRPr="001F4CBB">
        <w:rPr>
          <w:rFonts w:hint="cs"/>
          <w:rtl/>
          <w:lang w:bidi="ar-EG"/>
        </w:rPr>
        <w:t>، وتم نشره أيضاً (</w:t>
      </w:r>
      <w:hyperlink r:id="rId43" w:history="1">
        <w:r w:rsidRPr="001F4CBB">
          <w:rPr>
            <w:rStyle w:val="Hyperlink"/>
            <w:rFonts w:hint="cs"/>
            <w:rtl/>
            <w:lang w:bidi="ar-EG"/>
          </w:rPr>
          <w:t>الرابط</w:t>
        </w:r>
      </w:hyperlink>
      <w:r w:rsidRPr="001F4CBB">
        <w:rPr>
          <w:rFonts w:hint="cs"/>
          <w:rtl/>
          <w:lang w:bidi="ar-EG"/>
        </w:rPr>
        <w:t>).</w:t>
      </w:r>
      <w:r w:rsidR="00B3203B">
        <w:rPr>
          <w:rFonts w:hint="cs"/>
          <w:rtl/>
          <w:lang w:bidi="ar-EG"/>
        </w:rPr>
        <w:t xml:space="preserve"> </w:t>
      </w:r>
      <w:r w:rsidR="00C36487">
        <w:rPr>
          <w:rFonts w:hint="cs"/>
          <w:rtl/>
          <w:lang w:bidi="ar-EG"/>
        </w:rPr>
        <w:t>ويمكن الاطلاع أيضاً على</w:t>
      </w:r>
      <w:r w:rsidR="00B3203B">
        <w:rPr>
          <w:rFonts w:hint="cs"/>
          <w:rtl/>
          <w:lang w:bidi="ar-EG"/>
        </w:rPr>
        <w:t xml:space="preserve"> مقطع فيديو حول التقرير </w:t>
      </w:r>
      <w:r w:rsidR="003B7B2E">
        <w:rPr>
          <w:rFonts w:hint="cs"/>
          <w:rtl/>
          <w:lang w:bidi="ar-EG"/>
        </w:rPr>
        <w:t>(</w:t>
      </w:r>
      <w:hyperlink r:id="rId44" w:history="1">
        <w:r w:rsidR="003B7B2E" w:rsidRPr="0027171B">
          <w:rPr>
            <w:rStyle w:val="Hyperlink"/>
            <w:rFonts w:hint="cs"/>
            <w:rtl/>
            <w:lang w:bidi="ar-EG"/>
          </w:rPr>
          <w:t>الرابط</w:t>
        </w:r>
      </w:hyperlink>
      <w:r w:rsidR="003B7B2E">
        <w:rPr>
          <w:rFonts w:hint="cs"/>
          <w:rtl/>
          <w:lang w:bidi="ar-EG"/>
        </w:rPr>
        <w:t>).</w:t>
      </w:r>
    </w:p>
    <w:p w14:paraId="2CEAEF4B" w14:textId="02B8C733" w:rsidR="009F578D" w:rsidRPr="00E30853" w:rsidRDefault="009F578D" w:rsidP="009F578D">
      <w:pPr>
        <w:rPr>
          <w:spacing w:val="-2"/>
          <w:rtl/>
        </w:rPr>
      </w:pPr>
      <w:r>
        <w:rPr>
          <w:rFonts w:hint="cs"/>
          <w:spacing w:val="-2"/>
          <w:rtl/>
          <w:lang w:bidi="ar-EG"/>
        </w:rPr>
        <w:t>و</w:t>
      </w:r>
      <w:r w:rsidRPr="00E30853">
        <w:rPr>
          <w:rFonts w:hint="cs"/>
          <w:spacing w:val="-2"/>
          <w:rtl/>
          <w:lang w:bidi="ar-EG"/>
        </w:rPr>
        <w:t>تم</w:t>
      </w:r>
      <w:r w:rsidRPr="00E30853">
        <w:rPr>
          <w:spacing w:val="-2"/>
          <w:rtl/>
          <w:lang w:bidi="ar-EG"/>
        </w:rPr>
        <w:t xml:space="preserve">ت الموافقة على النواتج السنوية التالية بشأن المسألة </w:t>
      </w:r>
      <w:r w:rsidRPr="00E30853">
        <w:rPr>
          <w:spacing w:val="-2"/>
          <w:lang w:bidi="ar-EG"/>
        </w:rPr>
        <w:t>1/2</w:t>
      </w:r>
      <w:r w:rsidRPr="00E30853">
        <w:rPr>
          <w:spacing w:val="-2"/>
          <w:rtl/>
          <w:lang w:bidi="ar-EG"/>
        </w:rPr>
        <w:t xml:space="preserve"> </w:t>
      </w:r>
      <w:r w:rsidRPr="00E30853">
        <w:rPr>
          <w:rFonts w:hint="cs"/>
          <w:spacing w:val="-2"/>
          <w:rtl/>
          <w:lang w:bidi="ar-EG"/>
        </w:rPr>
        <w:t xml:space="preserve">لإصدارها </w:t>
      </w:r>
      <w:r w:rsidRPr="00E30853">
        <w:rPr>
          <w:spacing w:val="-2"/>
          <w:rtl/>
          <w:lang w:bidi="ar-EG"/>
        </w:rPr>
        <w:t>في صفحة</w:t>
      </w:r>
      <w:r>
        <w:rPr>
          <w:rFonts w:hint="cs"/>
          <w:spacing w:val="-2"/>
          <w:rtl/>
          <w:lang w:bidi="ar-EG"/>
        </w:rPr>
        <w:t xml:space="preserve"> </w:t>
      </w:r>
      <w:r w:rsidRPr="00E30853">
        <w:rPr>
          <w:spacing w:val="-2"/>
          <w:rtl/>
          <w:lang w:bidi="ar-EG"/>
        </w:rPr>
        <w:t>العمل الجاري</w:t>
      </w:r>
      <w:r w:rsidRPr="00E30853">
        <w:rPr>
          <w:rStyle w:val="FootnoteReference"/>
          <w:spacing w:val="-2"/>
          <w:rtl/>
          <w:lang w:bidi="ar-EG"/>
        </w:rPr>
        <w:footnoteReference w:id="26"/>
      </w:r>
      <w:r w:rsidRPr="00E30853">
        <w:rPr>
          <w:spacing w:val="-2"/>
          <w:rtl/>
          <w:lang w:bidi="ar-EG"/>
        </w:rPr>
        <w:t xml:space="preserve"> تحت رعاية رئيس لجنة الدراسات</w:t>
      </w:r>
      <w:r w:rsidRPr="00E30853">
        <w:rPr>
          <w:rFonts w:hint="cs"/>
          <w:spacing w:val="-2"/>
          <w:rtl/>
          <w:lang w:bidi="ar-EG"/>
        </w:rPr>
        <w:t> </w:t>
      </w:r>
      <w:r w:rsidRPr="00E30853">
        <w:rPr>
          <w:spacing w:val="-2"/>
          <w:lang w:bidi="ar-EG"/>
        </w:rPr>
        <w:t>2</w:t>
      </w:r>
      <w:r w:rsidR="003B7B2E">
        <w:rPr>
          <w:rFonts w:hint="cs"/>
          <w:spacing w:val="-2"/>
          <w:rtl/>
        </w:rPr>
        <w:t xml:space="preserve"> لقطاع تنمية الاتصالات:</w:t>
      </w:r>
    </w:p>
    <w:p w14:paraId="4BEAD913" w14:textId="77777777" w:rsidR="009F578D" w:rsidRPr="002C0658" w:rsidRDefault="009F578D" w:rsidP="009F578D">
      <w:pPr>
        <w:pStyle w:val="enumlev1"/>
        <w:rPr>
          <w:rtl/>
        </w:rPr>
      </w:pPr>
      <w:r>
        <w:rPr>
          <w:rFonts w:hint="cs"/>
          <w:rtl/>
          <w:lang w:bidi="ar-EG"/>
        </w:rPr>
        <w:t>-</w:t>
      </w:r>
      <w:r>
        <w:rPr>
          <w:rtl/>
          <w:lang w:bidi="ar-EG"/>
        </w:rPr>
        <w:tab/>
      </w:r>
      <w:r w:rsidRPr="00C11C70">
        <w:rPr>
          <w:rFonts w:hint="cs"/>
          <w:i/>
          <w:iCs/>
          <w:rtl/>
          <w:lang w:bidi="ar-EG"/>
        </w:rPr>
        <w:t xml:space="preserve">نهج شامل لإقامة المجتمعات </w:t>
      </w:r>
      <w:r w:rsidRPr="002C0658">
        <w:rPr>
          <w:rFonts w:hint="cs"/>
          <w:rtl/>
          <w:lang w:bidi="ar-EG"/>
        </w:rPr>
        <w:t>الذكية</w:t>
      </w:r>
      <w:r w:rsidRPr="002C0658">
        <w:rPr>
          <w:rFonts w:hint="cs"/>
          <w:rtl/>
        </w:rPr>
        <w:t xml:space="preserve"> (الناتج السنوي لعام </w:t>
      </w:r>
      <w:r w:rsidRPr="002C0658">
        <w:t>2019</w:t>
      </w:r>
      <w:r w:rsidRPr="002C0658">
        <w:rPr>
          <w:rFonts w:hint="cs"/>
          <w:rtl/>
        </w:rPr>
        <w:t xml:space="preserve">، </w:t>
      </w:r>
      <w:hyperlink r:id="rId45" w:history="1">
        <w:r w:rsidRPr="006D31D1">
          <w:rPr>
            <w:rStyle w:val="Hyperlink"/>
            <w:rFonts w:eastAsiaTheme="majorEastAsia" w:hint="cs"/>
            <w:rtl/>
          </w:rPr>
          <w:t>الرابط</w:t>
        </w:r>
      </w:hyperlink>
      <w:r w:rsidRPr="004A19DA">
        <w:rPr>
          <w:rFonts w:hint="cs"/>
          <w:rtl/>
        </w:rPr>
        <w:t>). و</w:t>
      </w:r>
      <w:r>
        <w:rPr>
          <w:rFonts w:hint="cs"/>
          <w:rtl/>
        </w:rPr>
        <w:t>عرضت</w:t>
      </w:r>
      <w:r w:rsidRPr="002C0658">
        <w:rPr>
          <w:rFonts w:hint="cs"/>
          <w:rtl/>
        </w:rPr>
        <w:t xml:space="preserve"> جلسة نقاش مخصصة</w:t>
      </w:r>
      <w:r>
        <w:rPr>
          <w:rFonts w:hint="cs"/>
          <w:rtl/>
        </w:rPr>
        <w:t xml:space="preserve"> النتائج الرئيسية لهذا الناتج (</w:t>
      </w:r>
      <w:r w:rsidRPr="003375F9">
        <w:rPr>
          <w:rStyle w:val="Hyperlink"/>
          <w:rFonts w:eastAsiaTheme="majorEastAsia" w:hint="cs"/>
          <w:rtl/>
        </w:rPr>
        <w:t>ال</w:t>
      </w:r>
      <w:hyperlink r:id="rId46" w:history="1">
        <w:r w:rsidRPr="001048CA">
          <w:rPr>
            <w:rStyle w:val="Hyperlink"/>
            <w:rFonts w:eastAsiaTheme="majorEastAsia" w:hint="cs"/>
            <w:rtl/>
          </w:rPr>
          <w:t xml:space="preserve">عروض </w:t>
        </w:r>
        <w:r>
          <w:rPr>
            <w:rStyle w:val="Hyperlink"/>
            <w:rFonts w:eastAsiaTheme="majorEastAsia" w:hint="cs"/>
            <w:rtl/>
          </w:rPr>
          <w:t>الم</w:t>
        </w:r>
        <w:r w:rsidRPr="001048CA">
          <w:rPr>
            <w:rStyle w:val="Hyperlink"/>
            <w:rFonts w:eastAsiaTheme="majorEastAsia" w:hint="cs"/>
            <w:rtl/>
          </w:rPr>
          <w:t>قدمة</w:t>
        </w:r>
      </w:hyperlink>
      <w:r>
        <w:rPr>
          <w:rFonts w:hint="cs"/>
          <w:rtl/>
        </w:rPr>
        <w:t>).</w:t>
      </w:r>
    </w:p>
    <w:p w14:paraId="0B969D06" w14:textId="77777777" w:rsidR="009F578D" w:rsidRPr="0027171B" w:rsidRDefault="009F578D" w:rsidP="009F578D">
      <w:pPr>
        <w:pStyle w:val="enumlev1"/>
        <w:rPr>
          <w:rtl/>
        </w:rPr>
      </w:pPr>
      <w:r>
        <w:rPr>
          <w:rFonts w:hint="cs"/>
          <w:rtl/>
          <w:lang w:bidi="ar-EG"/>
        </w:rPr>
        <w:t>-</w:t>
      </w:r>
      <w:r>
        <w:rPr>
          <w:rtl/>
          <w:lang w:bidi="ar-EG"/>
        </w:rPr>
        <w:tab/>
      </w:r>
      <w:r w:rsidRPr="0027171B">
        <w:rPr>
          <w:rtl/>
        </w:rPr>
        <w:t>زيادة</w:t>
      </w:r>
      <w:r w:rsidRPr="00C11C70">
        <w:rPr>
          <w:i/>
          <w:iCs/>
          <w:rtl/>
        </w:rPr>
        <w:t xml:space="preserve"> </w:t>
      </w:r>
      <w:r w:rsidRPr="0027171B">
        <w:rPr>
          <w:rtl/>
        </w:rPr>
        <w:t>الثقة والسلامة بشأن إنشاء المدن والمجتمعات الذكية</w:t>
      </w:r>
      <w:r w:rsidRPr="0027171B">
        <w:rPr>
          <w:rFonts w:hint="cs"/>
          <w:rtl/>
        </w:rPr>
        <w:t xml:space="preserve"> (الناتج السنوي لعام </w:t>
      </w:r>
      <w:r w:rsidRPr="0027171B">
        <w:t>2020</w:t>
      </w:r>
      <w:r w:rsidRPr="0027171B">
        <w:rPr>
          <w:rFonts w:hint="cs"/>
          <w:rtl/>
        </w:rPr>
        <w:t xml:space="preserve">، </w:t>
      </w:r>
      <w:hyperlink r:id="rId47" w:history="1">
        <w:r w:rsidRPr="0027171B">
          <w:rPr>
            <w:rStyle w:val="Hyperlink"/>
            <w:rFonts w:eastAsiaTheme="majorEastAsia" w:hint="cs"/>
            <w:u w:val="none"/>
            <w:rtl/>
          </w:rPr>
          <w:t>الرابط</w:t>
        </w:r>
      </w:hyperlink>
      <w:r w:rsidRPr="0027171B">
        <w:rPr>
          <w:rFonts w:hint="cs"/>
          <w:rtl/>
        </w:rPr>
        <w:t>). وعرضت جلسة نقاش مخصصة النتائج الرئيسية لهذا الناتج (</w:t>
      </w:r>
      <w:hyperlink r:id="rId48" w:history="1">
        <w:r w:rsidRPr="0027171B">
          <w:rPr>
            <w:rStyle w:val="Hyperlink"/>
            <w:rFonts w:eastAsiaTheme="majorEastAsia" w:hint="cs"/>
            <w:u w:val="none"/>
            <w:rtl/>
          </w:rPr>
          <w:t>العروض المقدمة</w:t>
        </w:r>
      </w:hyperlink>
      <w:r w:rsidRPr="0027171B">
        <w:rPr>
          <w:rFonts w:hint="cs"/>
          <w:rtl/>
        </w:rPr>
        <w:t>).</w:t>
      </w:r>
    </w:p>
    <w:p w14:paraId="2C12B0F8" w14:textId="77777777" w:rsidR="009F578D" w:rsidRPr="0027171B" w:rsidRDefault="009F578D" w:rsidP="009F578D">
      <w:pPr>
        <w:pStyle w:val="enumlev1"/>
        <w:rPr>
          <w:rtl/>
        </w:rPr>
      </w:pPr>
      <w:r w:rsidRPr="0027171B">
        <w:rPr>
          <w:rFonts w:hint="cs"/>
          <w:rtl/>
          <w:lang w:bidi="ar-EG"/>
        </w:rPr>
        <w:t>-</w:t>
      </w:r>
      <w:r w:rsidRPr="0027171B">
        <w:rPr>
          <w:rtl/>
          <w:lang w:bidi="ar-EG"/>
        </w:rPr>
        <w:tab/>
      </w:r>
      <w:r w:rsidRPr="0027171B">
        <w:rPr>
          <w:rtl/>
        </w:rPr>
        <w:t>التطبيقات الرأسية في المدن الذكية</w:t>
      </w:r>
      <w:r w:rsidRPr="0027171B">
        <w:rPr>
          <w:rFonts w:hint="cs"/>
          <w:rtl/>
        </w:rPr>
        <w:t xml:space="preserve"> (الناتج السنوي لعام </w:t>
      </w:r>
      <w:r w:rsidRPr="0027171B">
        <w:t>2020</w:t>
      </w:r>
      <w:r w:rsidRPr="0027171B">
        <w:rPr>
          <w:rFonts w:hint="cs"/>
          <w:rtl/>
        </w:rPr>
        <w:t xml:space="preserve">، </w:t>
      </w:r>
      <w:hyperlink r:id="rId49" w:history="1">
        <w:r w:rsidRPr="0027171B">
          <w:rPr>
            <w:rStyle w:val="Hyperlink"/>
            <w:rFonts w:eastAsiaTheme="majorEastAsia" w:hint="cs"/>
            <w:rtl/>
          </w:rPr>
          <w:t>الرابط</w:t>
        </w:r>
      </w:hyperlink>
      <w:r w:rsidRPr="0027171B">
        <w:rPr>
          <w:rFonts w:hint="cs"/>
          <w:rtl/>
        </w:rPr>
        <w:t>). وعرضت مقابلة مخصصة (</w:t>
      </w:r>
      <w:hyperlink r:id="rId50" w:history="1">
        <w:r w:rsidRPr="0027171B">
          <w:rPr>
            <w:rStyle w:val="Hyperlink"/>
            <w:rFonts w:hint="cs"/>
            <w:rtl/>
          </w:rPr>
          <w:t>الرابط</w:t>
        </w:r>
      </w:hyperlink>
      <w:r w:rsidRPr="0027171B">
        <w:rPr>
          <w:rFonts w:hint="cs"/>
          <w:rtl/>
        </w:rPr>
        <w:t>) النتائج الرئيسية لهذا الناتج. ويمكن الاطلاع أيضاً على مقال ذي صلة بهذه المقابلة (</w:t>
      </w:r>
      <w:hyperlink r:id="rId51" w:history="1">
        <w:r w:rsidRPr="0027171B">
          <w:rPr>
            <w:rStyle w:val="Hyperlink"/>
            <w:rFonts w:hint="cs"/>
            <w:rtl/>
          </w:rPr>
          <w:t>الرابط</w:t>
        </w:r>
      </w:hyperlink>
      <w:r w:rsidRPr="0027171B">
        <w:rPr>
          <w:rFonts w:hint="cs"/>
          <w:rtl/>
        </w:rPr>
        <w:t>).</w:t>
      </w:r>
    </w:p>
    <w:p w14:paraId="641BE000" w14:textId="77777777" w:rsidR="009F578D" w:rsidRDefault="009F578D" w:rsidP="009F578D">
      <w:pPr>
        <w:keepNext/>
        <w:keepLines/>
        <w:rPr>
          <w:rtl/>
        </w:rPr>
      </w:pPr>
      <w:r>
        <w:rPr>
          <w:rFonts w:hint="cs"/>
          <w:rtl/>
        </w:rPr>
        <w:t xml:space="preserve">كما نظم فريق المقرر المعني بالمسألة </w:t>
      </w:r>
      <w:r>
        <w:t>1/2</w:t>
      </w:r>
      <w:r>
        <w:rPr>
          <w:rFonts w:hint="cs"/>
          <w:rtl/>
        </w:rPr>
        <w:t xml:space="preserve"> ورش العمل التالية و/أو شارك فيها:</w:t>
      </w:r>
    </w:p>
    <w:p w14:paraId="1C6D4BE6" w14:textId="016C9C46" w:rsidR="009F578D" w:rsidRPr="0027171B" w:rsidRDefault="009F578D" w:rsidP="009F578D">
      <w:pPr>
        <w:pStyle w:val="enumlev1"/>
        <w:rPr>
          <w:rtl/>
        </w:rPr>
      </w:pPr>
      <w:r w:rsidRPr="0027171B">
        <w:rPr>
          <w:rFonts w:hint="cs"/>
          <w:rtl/>
        </w:rPr>
        <w:t>-</w:t>
      </w:r>
      <w:r w:rsidRPr="0027171B">
        <w:rPr>
          <w:rtl/>
        </w:rPr>
        <w:tab/>
        <w:t>الجلسة الخاصة المشتركة بين القمة العالمية للصناعة والتصنيع ومنظمة الأمم المتحدة للتنمية الصناعية والاتحاد الدولي للاتصالات بشأن</w:t>
      </w:r>
      <w:r w:rsidR="009D717E" w:rsidRPr="0027171B">
        <w:rPr>
          <w:rFonts w:hint="cs"/>
          <w:rtl/>
          <w:lang w:bidi="ar-EG"/>
        </w:rPr>
        <w:t>،</w:t>
      </w:r>
      <w:r w:rsidRPr="0027171B">
        <w:rPr>
          <w:rtl/>
        </w:rPr>
        <w:t xml:space="preserve"> التكنولوجيا والابتكار لتمكين التوصيلية لأغراض التنمية الصناعية الشاملة والمستدامة</w:t>
      </w:r>
      <w:r w:rsidRPr="0027171B">
        <w:rPr>
          <w:rFonts w:hint="cs"/>
          <w:rtl/>
        </w:rPr>
        <w:t>، التي عُقدت في 1 أكتوبر 2018 (</w:t>
      </w:r>
      <w:hyperlink r:id="rId52" w:history="1">
        <w:r w:rsidRPr="0027171B">
          <w:rPr>
            <w:rStyle w:val="Hyperlink"/>
            <w:rFonts w:eastAsiaTheme="majorEastAsia" w:hint="cs"/>
            <w:rtl/>
          </w:rPr>
          <w:t>البرنامج</w:t>
        </w:r>
      </w:hyperlink>
      <w:r w:rsidRPr="0027171B">
        <w:rPr>
          <w:rFonts w:hint="cs"/>
          <w:rtl/>
        </w:rPr>
        <w:t>،</w:t>
      </w:r>
      <w:r w:rsidR="009D717E" w:rsidRPr="0027171B">
        <w:rPr>
          <w:rFonts w:hint="cs"/>
          <w:rtl/>
        </w:rPr>
        <w:t xml:space="preserve"> الملحق </w:t>
      </w:r>
      <w:r w:rsidR="009D717E" w:rsidRPr="0027171B">
        <w:t>5</w:t>
      </w:r>
      <w:r w:rsidRPr="0027171B">
        <w:rPr>
          <w:rFonts w:hint="cs"/>
          <w:rtl/>
        </w:rPr>
        <w:t xml:space="preserve"> </w:t>
      </w:r>
      <w:hyperlink r:id="rId53" w:history="1">
        <w:r w:rsidR="009D717E" w:rsidRPr="0027171B">
          <w:rPr>
            <w:rStyle w:val="Hyperlink"/>
            <w:rFonts w:eastAsiaTheme="majorEastAsia" w:hint="cs"/>
            <w:rtl/>
          </w:rPr>
          <w:t>ل</w:t>
        </w:r>
        <w:r w:rsidRPr="0027171B">
          <w:rPr>
            <w:rStyle w:val="Hyperlink"/>
            <w:rFonts w:eastAsiaTheme="majorEastAsia" w:hint="cs"/>
            <w:rtl/>
          </w:rPr>
          <w:t>لتقرير</w:t>
        </w:r>
      </w:hyperlink>
      <w:r w:rsidRPr="0027171B">
        <w:rPr>
          <w:rFonts w:hint="cs"/>
          <w:rtl/>
        </w:rPr>
        <w:t>)</w:t>
      </w:r>
      <w:r w:rsidR="00F01A0A" w:rsidRPr="0027171B">
        <w:rPr>
          <w:rFonts w:hint="cs"/>
          <w:rtl/>
        </w:rPr>
        <w:t>.</w:t>
      </w:r>
    </w:p>
    <w:p w14:paraId="28057F9D" w14:textId="368451BC" w:rsidR="009F578D" w:rsidRPr="0027171B" w:rsidRDefault="009F578D" w:rsidP="00F01A0A">
      <w:pPr>
        <w:pStyle w:val="enumlev1"/>
        <w:rPr>
          <w:rtl/>
        </w:rPr>
      </w:pPr>
      <w:r w:rsidRPr="0027171B">
        <w:rPr>
          <w:rFonts w:hint="cs"/>
          <w:rtl/>
        </w:rPr>
        <w:t>-</w:t>
      </w:r>
      <w:r w:rsidRPr="0027171B">
        <w:rPr>
          <w:rtl/>
        </w:rPr>
        <w:tab/>
      </w:r>
      <w:r w:rsidRPr="0027171B">
        <w:rPr>
          <w:rFonts w:hint="cs"/>
          <w:rtl/>
        </w:rPr>
        <w:t>ورشة عمل/دورة تعليمية بشأن الذكاء الاصطناعي والتكنولوجيات الناشئة</w:t>
      </w:r>
      <w:r w:rsidR="00F01A0A" w:rsidRPr="0027171B">
        <w:rPr>
          <w:rFonts w:hint="cs"/>
          <w:rtl/>
        </w:rPr>
        <w:t xml:space="preserve">، </w:t>
      </w:r>
      <w:r w:rsidRPr="0027171B">
        <w:rPr>
          <w:rFonts w:hint="cs"/>
          <w:rtl/>
        </w:rPr>
        <w:t>عُقدت في 11 أكتوبر 2019 (</w:t>
      </w:r>
      <w:hyperlink r:id="rId54" w:history="1">
        <w:r w:rsidRPr="0027171B">
          <w:rPr>
            <w:rStyle w:val="Hyperlink"/>
            <w:rFonts w:eastAsiaTheme="majorEastAsia" w:hint="cs"/>
            <w:rtl/>
          </w:rPr>
          <w:t>البرنامج</w:t>
        </w:r>
      </w:hyperlink>
      <w:r w:rsidRPr="0027171B">
        <w:rPr>
          <w:rFonts w:hint="cs"/>
          <w:rtl/>
        </w:rPr>
        <w:t xml:space="preserve">، </w:t>
      </w:r>
      <w:r w:rsidR="00F01A0A" w:rsidRPr="0027171B">
        <w:rPr>
          <w:rFonts w:hint="cs"/>
          <w:rtl/>
        </w:rPr>
        <w:t xml:space="preserve">الملحق </w:t>
      </w:r>
      <w:r w:rsidR="00F01A0A" w:rsidRPr="0027171B">
        <w:t>4</w:t>
      </w:r>
      <w:r w:rsidR="00F01A0A" w:rsidRPr="0027171B">
        <w:rPr>
          <w:rFonts w:hint="cs"/>
          <w:rtl/>
          <w:lang w:bidi="ar-EG"/>
        </w:rPr>
        <w:t xml:space="preserve"> </w:t>
      </w:r>
      <w:hyperlink r:id="rId55" w:history="1">
        <w:r w:rsidR="00F01A0A" w:rsidRPr="0027171B">
          <w:rPr>
            <w:rStyle w:val="Hyperlink"/>
            <w:rFonts w:eastAsiaTheme="majorEastAsia" w:hint="cs"/>
            <w:rtl/>
          </w:rPr>
          <w:t>ل</w:t>
        </w:r>
        <w:r w:rsidRPr="0027171B">
          <w:rPr>
            <w:rStyle w:val="Hyperlink"/>
            <w:rFonts w:eastAsiaTheme="majorEastAsia" w:hint="cs"/>
            <w:rtl/>
          </w:rPr>
          <w:t>لتقرير</w:t>
        </w:r>
      </w:hyperlink>
      <w:r w:rsidR="00F01A0A" w:rsidRPr="0027171B">
        <w:rPr>
          <w:rFonts w:hint="cs"/>
          <w:rtl/>
        </w:rPr>
        <w:t>).</w:t>
      </w:r>
    </w:p>
    <w:p w14:paraId="75FD6154" w14:textId="77777777" w:rsidR="009F578D" w:rsidRPr="001F4CBB" w:rsidRDefault="009F578D" w:rsidP="009F578D">
      <w:pPr>
        <w:rPr>
          <w:spacing w:val="-6"/>
        </w:rPr>
      </w:pPr>
      <w:r w:rsidRPr="001F4CBB">
        <w:rPr>
          <w:rFonts w:hint="cs"/>
          <w:spacing w:val="-6"/>
          <w:rtl/>
        </w:rPr>
        <w:t xml:space="preserve">وتمت الموافقة على نسخة محدّثة من مشروع الاختصاصات ذات الصلة بالمسألة 2/1، وهي متاحة في الوثيقة </w:t>
      </w:r>
      <w:hyperlink r:id="rId56" w:history="1">
        <w:r w:rsidRPr="001F4CBB">
          <w:rPr>
            <w:rStyle w:val="Hyperlink"/>
            <w:spacing w:val="-6"/>
          </w:rPr>
          <w:t>SG2RGQ/319</w:t>
        </w:r>
      </w:hyperlink>
      <w:r>
        <w:rPr>
          <w:spacing w:val="-6"/>
        </w:rPr>
        <w:t> </w:t>
      </w:r>
      <w:r w:rsidRPr="001F4CBB">
        <w:rPr>
          <w:spacing w:val="-6"/>
        </w:rPr>
        <w:t>(Rev.1)</w:t>
      </w:r>
      <w:r w:rsidRPr="001F4CBB">
        <w:rPr>
          <w:rFonts w:hint="cs"/>
          <w:spacing w:val="-6"/>
          <w:rtl/>
        </w:rPr>
        <w:t>.</w:t>
      </w:r>
    </w:p>
    <w:p w14:paraId="148BD5AB" w14:textId="1AC5467E" w:rsidR="009F578D" w:rsidRDefault="005B22D2" w:rsidP="009F578D">
      <w:pPr>
        <w:pStyle w:val="Heading2"/>
        <w:rPr>
          <w:rtl/>
          <w:lang w:bidi="ar-EG"/>
        </w:rPr>
      </w:pPr>
      <w:r>
        <w:rPr>
          <w:lang w:bidi="ar-EG"/>
        </w:rPr>
        <w:t>2.4</w:t>
      </w:r>
      <w:r w:rsidR="009F578D" w:rsidRPr="00E53EFB">
        <w:rPr>
          <w:rtl/>
          <w:lang w:bidi="ar-EG"/>
        </w:rPr>
        <w:tab/>
      </w:r>
      <w:r w:rsidR="009F578D" w:rsidRPr="00E53EFB">
        <w:rPr>
          <w:rFonts w:hint="eastAsia"/>
          <w:rtl/>
          <w:lang w:bidi="ar-EG"/>
        </w:rPr>
        <w:t>المسألة</w:t>
      </w:r>
      <w:r w:rsidR="009F578D" w:rsidRPr="00E53EFB">
        <w:rPr>
          <w:rtl/>
          <w:lang w:bidi="ar-EG"/>
        </w:rPr>
        <w:t xml:space="preserve"> </w:t>
      </w:r>
      <w:r w:rsidR="009F578D" w:rsidRPr="00E53EFB">
        <w:rPr>
          <w:lang w:bidi="ar-EG"/>
        </w:rPr>
        <w:t>2/2</w:t>
      </w:r>
      <w:r w:rsidR="009F578D">
        <w:rPr>
          <w:rFonts w:hint="cs"/>
          <w:rtl/>
          <w:lang w:bidi="ar-EG"/>
        </w:rPr>
        <w:t xml:space="preserve"> -</w:t>
      </w:r>
      <w:r w:rsidR="009F578D" w:rsidRPr="00E53EFB" w:rsidDel="000625D1">
        <w:rPr>
          <w:rtl/>
          <w:lang w:bidi="ar-EG"/>
        </w:rPr>
        <w:t xml:space="preserve"> </w:t>
      </w:r>
      <w:r w:rsidR="009F578D" w:rsidRPr="00E53EFB">
        <w:rPr>
          <w:rFonts w:hint="eastAsia"/>
          <w:rtl/>
          <w:lang w:bidi="ar-EG"/>
        </w:rPr>
        <w:t>الاتصالات</w:t>
      </w:r>
      <w:r w:rsidR="009F578D" w:rsidRPr="00E53EFB">
        <w:rPr>
          <w:rtl/>
          <w:lang w:bidi="ar-EG"/>
        </w:rPr>
        <w:t>/</w:t>
      </w:r>
      <w:r w:rsidR="009F578D" w:rsidRPr="00E53EFB">
        <w:rPr>
          <w:rFonts w:hint="eastAsia"/>
          <w:rtl/>
          <w:lang w:bidi="ar-EG"/>
        </w:rPr>
        <w:t>تكنولوجيا</w:t>
      </w:r>
      <w:r w:rsidR="009F578D" w:rsidRPr="00E53EFB">
        <w:rPr>
          <w:rtl/>
          <w:lang w:bidi="ar-EG"/>
        </w:rPr>
        <w:t xml:space="preserve"> </w:t>
      </w:r>
      <w:r w:rsidR="009F578D" w:rsidRPr="00E53EFB">
        <w:rPr>
          <w:rFonts w:hint="eastAsia"/>
          <w:rtl/>
          <w:lang w:bidi="ar-EG"/>
        </w:rPr>
        <w:t>المعلومات</w:t>
      </w:r>
      <w:r w:rsidR="009F578D" w:rsidRPr="00E53EFB">
        <w:rPr>
          <w:rtl/>
          <w:lang w:bidi="ar-EG"/>
        </w:rPr>
        <w:t xml:space="preserve"> </w:t>
      </w:r>
      <w:r w:rsidR="009F578D" w:rsidRPr="00E53EFB">
        <w:rPr>
          <w:rFonts w:hint="eastAsia"/>
          <w:rtl/>
          <w:lang w:bidi="ar-EG"/>
        </w:rPr>
        <w:t>والاتصالات</w:t>
      </w:r>
      <w:r w:rsidR="009F578D" w:rsidRPr="00E53EFB">
        <w:rPr>
          <w:rtl/>
          <w:lang w:bidi="ar-EG"/>
        </w:rPr>
        <w:t xml:space="preserve"> </w:t>
      </w:r>
      <w:r w:rsidR="009F578D" w:rsidRPr="00E53EFB">
        <w:rPr>
          <w:rFonts w:hint="eastAsia"/>
          <w:rtl/>
          <w:lang w:bidi="ar-EG"/>
        </w:rPr>
        <w:t>لأغراض</w:t>
      </w:r>
      <w:r w:rsidR="009F578D" w:rsidRPr="00E53EFB">
        <w:rPr>
          <w:rtl/>
          <w:lang w:bidi="ar-EG"/>
        </w:rPr>
        <w:t xml:space="preserve"> </w:t>
      </w:r>
      <w:r w:rsidR="009F578D" w:rsidRPr="00E53EFB">
        <w:rPr>
          <w:rFonts w:hint="eastAsia"/>
          <w:rtl/>
          <w:lang w:bidi="ar-EG"/>
        </w:rPr>
        <w:t>الصحة</w:t>
      </w:r>
      <w:r w:rsidR="009F578D" w:rsidRPr="00E53EFB">
        <w:rPr>
          <w:rtl/>
          <w:lang w:bidi="ar-EG"/>
        </w:rPr>
        <w:t xml:space="preserve"> </w:t>
      </w:r>
      <w:r w:rsidR="009F578D" w:rsidRPr="00E53EFB">
        <w:rPr>
          <w:rFonts w:hint="eastAsia"/>
          <w:rtl/>
          <w:lang w:bidi="ar-EG"/>
        </w:rPr>
        <w:t>الإلكترونية</w:t>
      </w:r>
    </w:p>
    <w:p w14:paraId="5390C83A" w14:textId="5B1196F1" w:rsidR="009F578D" w:rsidRDefault="009F578D" w:rsidP="009F578D">
      <w:pPr>
        <w:rPr>
          <w:rtl/>
          <w:lang w:bidi="ar-EG"/>
        </w:rPr>
      </w:pPr>
      <w:r w:rsidRPr="001F4CBB">
        <w:rPr>
          <w:rFonts w:hint="cs"/>
          <w:rtl/>
          <w:lang w:bidi="ar-EG"/>
        </w:rPr>
        <w:t xml:space="preserve">تمت الموافقة على التقرير النهائي بشأن المسألة </w:t>
      </w:r>
      <w:r w:rsidRPr="001F4CBB">
        <w:rPr>
          <w:lang w:bidi="ar-EG"/>
        </w:rPr>
        <w:t>2/2</w:t>
      </w:r>
      <w:r w:rsidRPr="001F4CBB">
        <w:rPr>
          <w:rFonts w:hint="cs"/>
          <w:rtl/>
          <w:lang w:bidi="ar-EG"/>
        </w:rPr>
        <w:t xml:space="preserve"> الوارد </w:t>
      </w:r>
      <w:r w:rsidRPr="001F4CBB">
        <w:rPr>
          <w:rFonts w:hint="cs"/>
          <w:rtl/>
        </w:rPr>
        <w:t>في</w:t>
      </w:r>
      <w:r w:rsidRPr="001F4CBB">
        <w:rPr>
          <w:rFonts w:hint="cs"/>
          <w:rtl/>
          <w:lang w:bidi="ar-EG"/>
        </w:rPr>
        <w:t xml:space="preserve"> الوثيقة </w:t>
      </w:r>
      <w:hyperlink r:id="rId57" w:history="1">
        <w:r w:rsidRPr="001F4CBB">
          <w:rPr>
            <w:rStyle w:val="Hyperlink"/>
            <w:lang w:bidi="ar-EG"/>
          </w:rPr>
          <w:t>2/376</w:t>
        </w:r>
      </w:hyperlink>
      <w:r w:rsidRPr="001F4CBB">
        <w:t xml:space="preserve"> </w:t>
      </w:r>
      <w:r w:rsidRPr="001F4CBB">
        <w:rPr>
          <w:lang w:bidi="ar-EG"/>
        </w:rPr>
        <w:t>(Rev.2)</w:t>
      </w:r>
      <w:r w:rsidRPr="001F4CBB">
        <w:rPr>
          <w:rFonts w:hint="cs"/>
          <w:rtl/>
          <w:lang w:bidi="ar-EG"/>
        </w:rPr>
        <w:t>، وتم نشره أيضاً (</w:t>
      </w:r>
      <w:hyperlink r:id="rId58" w:history="1">
        <w:r w:rsidRPr="001F4CBB">
          <w:rPr>
            <w:rStyle w:val="Hyperlink"/>
            <w:rFonts w:hint="cs"/>
            <w:rtl/>
            <w:lang w:bidi="ar-EG"/>
          </w:rPr>
          <w:t>الرابط</w:t>
        </w:r>
      </w:hyperlink>
      <w:r w:rsidRPr="001F4CBB">
        <w:rPr>
          <w:rFonts w:hint="cs"/>
          <w:rtl/>
          <w:lang w:bidi="ar-EG"/>
        </w:rPr>
        <w:t>).</w:t>
      </w:r>
      <w:r w:rsidR="00186CD2">
        <w:rPr>
          <w:rFonts w:hint="cs"/>
          <w:rtl/>
          <w:lang w:bidi="ar-EG"/>
        </w:rPr>
        <w:t xml:space="preserve"> ويمكن الاطلاع أيضاً على مقطع فيديو حول التقرير (</w:t>
      </w:r>
      <w:hyperlink r:id="rId59" w:history="1">
        <w:r w:rsidR="00186CD2" w:rsidRPr="0027171B">
          <w:rPr>
            <w:rStyle w:val="Hyperlink"/>
            <w:rFonts w:hint="cs"/>
            <w:rtl/>
            <w:lang w:bidi="ar-EG"/>
          </w:rPr>
          <w:t>الرابط</w:t>
        </w:r>
      </w:hyperlink>
      <w:r w:rsidR="00186CD2">
        <w:rPr>
          <w:rFonts w:hint="cs"/>
          <w:rtl/>
          <w:lang w:bidi="ar-EG"/>
        </w:rPr>
        <w:t>).</w:t>
      </w:r>
    </w:p>
    <w:p w14:paraId="745E415E" w14:textId="11E00032" w:rsidR="009F578D" w:rsidRDefault="009F578D" w:rsidP="009F578D">
      <w:pPr>
        <w:rPr>
          <w:spacing w:val="-2"/>
        </w:rPr>
      </w:pPr>
      <w:r>
        <w:rPr>
          <w:rFonts w:hint="cs"/>
          <w:spacing w:val="-2"/>
          <w:rtl/>
          <w:lang w:bidi="ar-EG"/>
        </w:rPr>
        <w:lastRenderedPageBreak/>
        <w:t>و</w:t>
      </w:r>
      <w:r w:rsidRPr="00E30853">
        <w:rPr>
          <w:rFonts w:hint="cs"/>
          <w:spacing w:val="-2"/>
          <w:rtl/>
          <w:lang w:bidi="ar-EG"/>
        </w:rPr>
        <w:t>تم</w:t>
      </w:r>
      <w:r w:rsidRPr="00E30853">
        <w:rPr>
          <w:spacing w:val="-2"/>
          <w:rtl/>
          <w:lang w:bidi="ar-EG"/>
        </w:rPr>
        <w:t xml:space="preserve">ت الموافقة على </w:t>
      </w:r>
      <w:r>
        <w:rPr>
          <w:rFonts w:hint="cs"/>
          <w:spacing w:val="-2"/>
          <w:rtl/>
          <w:lang w:bidi="ar-EG"/>
        </w:rPr>
        <w:t>الناتج</w:t>
      </w:r>
      <w:r w:rsidRPr="00E30853">
        <w:rPr>
          <w:spacing w:val="-2"/>
          <w:rtl/>
          <w:lang w:bidi="ar-EG"/>
        </w:rPr>
        <w:t xml:space="preserve"> السنوي التالي</w:t>
      </w:r>
      <w:r>
        <w:rPr>
          <w:rFonts w:hint="cs"/>
          <w:spacing w:val="-2"/>
          <w:rtl/>
          <w:lang w:bidi="ar-EG"/>
        </w:rPr>
        <w:t xml:space="preserve"> </w:t>
      </w:r>
      <w:r w:rsidRPr="00E30853">
        <w:rPr>
          <w:spacing w:val="-2"/>
          <w:rtl/>
          <w:lang w:bidi="ar-EG"/>
        </w:rPr>
        <w:t xml:space="preserve">بشأن المسألة </w:t>
      </w:r>
      <w:r>
        <w:rPr>
          <w:spacing w:val="-2"/>
          <w:lang w:bidi="ar-EG"/>
        </w:rPr>
        <w:t>2</w:t>
      </w:r>
      <w:r w:rsidRPr="00E30853">
        <w:rPr>
          <w:spacing w:val="-2"/>
          <w:lang w:bidi="ar-EG"/>
        </w:rPr>
        <w:t>/2</w:t>
      </w:r>
      <w:r w:rsidRPr="00E30853">
        <w:rPr>
          <w:spacing w:val="-2"/>
          <w:rtl/>
          <w:lang w:bidi="ar-EG"/>
        </w:rPr>
        <w:t xml:space="preserve"> </w:t>
      </w:r>
      <w:r w:rsidRPr="00E30853">
        <w:rPr>
          <w:rFonts w:hint="cs"/>
          <w:spacing w:val="-2"/>
          <w:rtl/>
          <w:lang w:bidi="ar-EG"/>
        </w:rPr>
        <w:t xml:space="preserve">لإصداره </w:t>
      </w:r>
      <w:r w:rsidRPr="00E30853">
        <w:rPr>
          <w:spacing w:val="-2"/>
          <w:rtl/>
          <w:lang w:bidi="ar-EG"/>
        </w:rPr>
        <w:t>في صفحة</w:t>
      </w:r>
      <w:r>
        <w:rPr>
          <w:rFonts w:hint="cs"/>
          <w:spacing w:val="-2"/>
          <w:rtl/>
          <w:lang w:bidi="ar-EG"/>
        </w:rPr>
        <w:t xml:space="preserve"> </w:t>
      </w:r>
      <w:r w:rsidRPr="00E30853">
        <w:rPr>
          <w:spacing w:val="-2"/>
          <w:rtl/>
          <w:lang w:bidi="ar-EG"/>
        </w:rPr>
        <w:t>العمل الجاري</w:t>
      </w:r>
      <w:r w:rsidRPr="00E30853">
        <w:rPr>
          <w:rStyle w:val="FootnoteReference"/>
          <w:spacing w:val="-2"/>
          <w:rtl/>
          <w:lang w:bidi="ar-EG"/>
        </w:rPr>
        <w:footnoteReference w:id="27"/>
      </w:r>
      <w:r w:rsidRPr="00E30853">
        <w:rPr>
          <w:spacing w:val="-2"/>
          <w:rtl/>
          <w:lang w:bidi="ar-EG"/>
        </w:rPr>
        <w:t xml:space="preserve"> تحت رعاية رئيس لجنة الدراسات</w:t>
      </w:r>
      <w:r w:rsidRPr="00E30853">
        <w:rPr>
          <w:rFonts w:hint="cs"/>
          <w:spacing w:val="-2"/>
          <w:rtl/>
          <w:lang w:bidi="ar-EG"/>
        </w:rPr>
        <w:t> </w:t>
      </w:r>
      <w:r w:rsidRPr="00E30853">
        <w:rPr>
          <w:spacing w:val="-2"/>
          <w:lang w:bidi="ar-EG"/>
        </w:rPr>
        <w:t>2</w:t>
      </w:r>
      <w:r w:rsidR="00B20474">
        <w:rPr>
          <w:rFonts w:hint="cs"/>
          <w:spacing w:val="-2"/>
          <w:rtl/>
        </w:rPr>
        <w:t xml:space="preserve"> لقطاع تنمية الاتصالات:</w:t>
      </w:r>
    </w:p>
    <w:p w14:paraId="5EFEAD5B" w14:textId="2DC614F2" w:rsidR="009F578D" w:rsidRPr="0027171B" w:rsidRDefault="009F578D" w:rsidP="009F578D">
      <w:pPr>
        <w:pStyle w:val="enumlev1"/>
        <w:rPr>
          <w:rtl/>
        </w:rPr>
      </w:pPr>
      <w:r w:rsidRPr="0027171B">
        <w:rPr>
          <w:rFonts w:hint="cs"/>
          <w:rtl/>
        </w:rPr>
        <w:t>-</w:t>
      </w:r>
      <w:r w:rsidRPr="0027171B">
        <w:rPr>
          <w:rtl/>
        </w:rPr>
        <w:tab/>
      </w:r>
      <w:r w:rsidRPr="0027171B">
        <w:rPr>
          <w:rFonts w:hint="cs"/>
          <w:rtl/>
        </w:rPr>
        <w:t xml:space="preserve">الاتصالات/تكنولوجيا المعلومات والاتصالات من أجل منع الجوائح والانتحار (الناتج السنوي لعام </w:t>
      </w:r>
      <w:r w:rsidRPr="0027171B">
        <w:t>2021</w:t>
      </w:r>
      <w:r w:rsidRPr="0027171B">
        <w:rPr>
          <w:rFonts w:hint="cs"/>
          <w:rtl/>
          <w:lang w:bidi="ar-EG"/>
        </w:rPr>
        <w:t xml:space="preserve">، </w:t>
      </w:r>
      <w:hyperlink r:id="rId60" w:history="1">
        <w:r w:rsidR="00621E99" w:rsidRPr="0027171B">
          <w:rPr>
            <w:rStyle w:val="Hyperlink"/>
            <w:rFonts w:hint="cs"/>
            <w:rtl/>
            <w:lang w:bidi="ar-EG"/>
          </w:rPr>
          <w:t>الرابط</w:t>
        </w:r>
      </w:hyperlink>
      <w:r w:rsidRPr="0027171B">
        <w:rPr>
          <w:rFonts w:hint="cs"/>
          <w:rtl/>
          <w:lang w:bidi="ar-EG"/>
        </w:rPr>
        <w:t>)</w:t>
      </w:r>
      <w:r w:rsidRPr="0027171B">
        <w:rPr>
          <w:rFonts w:hint="cs"/>
          <w:rtl/>
        </w:rPr>
        <w:t>.</w:t>
      </w:r>
    </w:p>
    <w:p w14:paraId="6B4D5FC9" w14:textId="47D85748" w:rsidR="009F578D" w:rsidRDefault="009F578D" w:rsidP="009F578D">
      <w:pPr>
        <w:rPr>
          <w:rtl/>
        </w:rPr>
      </w:pPr>
      <w:r>
        <w:rPr>
          <w:rFonts w:hint="cs"/>
          <w:rtl/>
          <w:lang w:bidi="ar-EG"/>
        </w:rPr>
        <w:t xml:space="preserve">ونظم فريق المقرر المعني بالمسألة </w:t>
      </w:r>
      <w:r>
        <w:t>2/2</w:t>
      </w:r>
      <w:r>
        <w:rPr>
          <w:rFonts w:hint="cs"/>
          <w:rtl/>
        </w:rPr>
        <w:t xml:space="preserve"> أيضاً ورش</w:t>
      </w:r>
      <w:r w:rsidR="00C16BF2">
        <w:rPr>
          <w:rFonts w:hint="cs"/>
          <w:rtl/>
        </w:rPr>
        <w:t>تي</w:t>
      </w:r>
      <w:r>
        <w:rPr>
          <w:rFonts w:hint="cs"/>
          <w:rtl/>
        </w:rPr>
        <w:t xml:space="preserve"> العمل </w:t>
      </w:r>
      <w:r w:rsidR="00C16BF2">
        <w:rPr>
          <w:rFonts w:hint="cs"/>
          <w:rtl/>
        </w:rPr>
        <w:t xml:space="preserve">التاليتين </w:t>
      </w:r>
      <w:r>
        <w:rPr>
          <w:rFonts w:hint="cs"/>
          <w:rtl/>
        </w:rPr>
        <w:t>والحلق</w:t>
      </w:r>
      <w:r w:rsidR="00C16BF2">
        <w:rPr>
          <w:rFonts w:hint="cs"/>
          <w:rtl/>
        </w:rPr>
        <w:t>ة</w:t>
      </w:r>
      <w:r>
        <w:rPr>
          <w:rFonts w:hint="cs"/>
          <w:rtl/>
        </w:rPr>
        <w:t xml:space="preserve"> الدراسية الإلكترونية التالية:</w:t>
      </w:r>
    </w:p>
    <w:p w14:paraId="12609929" w14:textId="5B9B6949" w:rsidR="009F578D" w:rsidRDefault="009F578D" w:rsidP="009F578D">
      <w:pPr>
        <w:pStyle w:val="enumlev1"/>
        <w:rPr>
          <w:rtl/>
          <w:lang w:bidi="ar-EG"/>
        </w:rPr>
      </w:pPr>
      <w:r w:rsidRPr="00AA100B">
        <w:rPr>
          <w:rFonts w:hint="cs"/>
          <w:rtl/>
          <w:lang w:bidi="ar-EG"/>
        </w:rPr>
        <w:t>-</w:t>
      </w:r>
      <w:r>
        <w:rPr>
          <w:rtl/>
          <w:lang w:bidi="ar-EG"/>
        </w:rPr>
        <w:tab/>
      </w:r>
      <w:r>
        <w:rPr>
          <w:rFonts w:hint="cs"/>
          <w:rtl/>
          <w:lang w:bidi="ar-EG"/>
        </w:rPr>
        <w:t xml:space="preserve">ورشة عمل بشأن </w:t>
      </w:r>
      <w:r w:rsidRPr="005A38BD">
        <w:rPr>
          <w:rFonts w:hint="cs"/>
          <w:rtl/>
          <w:lang w:bidi="ar-EG"/>
        </w:rPr>
        <w:t xml:space="preserve">اعتماد التكنولوجيات الجديدة لأغراض </w:t>
      </w:r>
      <w:r w:rsidRPr="005A38BD">
        <w:rPr>
          <w:rFonts w:hint="cs"/>
          <w:rtl/>
        </w:rPr>
        <w:t>الصحة الرقمية</w:t>
      </w:r>
      <w:r w:rsidR="00A64845">
        <w:rPr>
          <w:rFonts w:hint="cs"/>
          <w:rtl/>
        </w:rPr>
        <w:t>،</w:t>
      </w:r>
      <w:r>
        <w:rPr>
          <w:rFonts w:hint="cs"/>
          <w:rtl/>
          <w:lang w:bidi="ar-EG"/>
        </w:rPr>
        <w:t xml:space="preserve"> </w:t>
      </w:r>
      <w:r w:rsidRPr="00923BEC">
        <w:rPr>
          <w:rtl/>
        </w:rPr>
        <w:t>عُقد</w:t>
      </w:r>
      <w:r>
        <w:rPr>
          <w:rFonts w:hint="cs"/>
          <w:rtl/>
        </w:rPr>
        <w:t>ت</w:t>
      </w:r>
      <w:r w:rsidRPr="00923BEC">
        <w:rPr>
          <w:rtl/>
        </w:rPr>
        <w:t xml:space="preserve"> في</w:t>
      </w:r>
      <w:r>
        <w:rPr>
          <w:rFonts w:hint="cs"/>
          <w:rtl/>
        </w:rPr>
        <w:t xml:space="preserve"> 5 </w:t>
      </w:r>
      <w:r w:rsidRPr="00923BEC">
        <w:rPr>
          <w:rtl/>
        </w:rPr>
        <w:t xml:space="preserve">أكتوبر </w:t>
      </w:r>
      <w:r>
        <w:rPr>
          <w:rFonts w:hint="cs"/>
          <w:rtl/>
        </w:rPr>
        <w:t>2018 (</w:t>
      </w:r>
      <w:hyperlink r:id="rId61" w:history="1">
        <w:r w:rsidRPr="004C627C">
          <w:rPr>
            <w:rStyle w:val="Hyperlink"/>
            <w:rFonts w:eastAsiaTheme="majorEastAsia" w:hint="cs"/>
            <w:rtl/>
          </w:rPr>
          <w:t>البرنامج</w:t>
        </w:r>
      </w:hyperlink>
      <w:r>
        <w:rPr>
          <w:rFonts w:hint="cs"/>
          <w:rtl/>
        </w:rPr>
        <w:t>،</w:t>
      </w:r>
      <w:r w:rsidR="00A64845">
        <w:rPr>
          <w:rFonts w:hint="cs"/>
          <w:rtl/>
        </w:rPr>
        <w:t xml:space="preserve"> الملحق</w:t>
      </w:r>
      <w:r w:rsidR="00F5571D">
        <w:rPr>
          <w:rFonts w:hint="eastAsia"/>
          <w:rtl/>
        </w:rPr>
        <w:t> </w:t>
      </w:r>
      <w:r w:rsidR="00A64845">
        <w:t>5</w:t>
      </w:r>
      <w:r>
        <w:rPr>
          <w:rFonts w:hint="cs"/>
          <w:rtl/>
        </w:rPr>
        <w:t xml:space="preserve"> </w:t>
      </w:r>
      <w:hyperlink r:id="rId62" w:history="1">
        <w:r w:rsidR="00A64845">
          <w:rPr>
            <w:rStyle w:val="Hyperlink"/>
            <w:rFonts w:eastAsiaTheme="majorEastAsia" w:hint="cs"/>
            <w:rtl/>
          </w:rPr>
          <w:t>ل</w:t>
        </w:r>
        <w:r w:rsidRPr="004C627C">
          <w:rPr>
            <w:rStyle w:val="Hyperlink"/>
            <w:rFonts w:eastAsiaTheme="majorEastAsia" w:hint="cs"/>
            <w:rtl/>
          </w:rPr>
          <w:t>لتقرير</w:t>
        </w:r>
      </w:hyperlink>
      <w:r w:rsidR="005A38BD">
        <w:rPr>
          <w:rFonts w:hint="cs"/>
          <w:rtl/>
        </w:rPr>
        <w:t>)؛</w:t>
      </w:r>
    </w:p>
    <w:p w14:paraId="1EE0662E" w14:textId="2C9A24D0" w:rsidR="009F578D" w:rsidRDefault="009F578D" w:rsidP="009F578D">
      <w:pPr>
        <w:pStyle w:val="enumlev1"/>
        <w:rPr>
          <w:rtl/>
          <w:lang w:bidi="ar-EG"/>
        </w:rPr>
      </w:pPr>
      <w:r>
        <w:rPr>
          <w:rFonts w:hint="cs"/>
          <w:rtl/>
          <w:lang w:bidi="ar-EG"/>
        </w:rPr>
        <w:t>-</w:t>
      </w:r>
      <w:r>
        <w:rPr>
          <w:rtl/>
          <w:lang w:bidi="ar-EG"/>
        </w:rPr>
        <w:tab/>
      </w:r>
      <w:r>
        <w:rPr>
          <w:rFonts w:hint="cs"/>
          <w:rtl/>
          <w:lang w:bidi="ar-EG"/>
        </w:rPr>
        <w:t xml:space="preserve">ورشة عمل بشأن </w:t>
      </w:r>
      <w:r w:rsidRPr="005A38BD">
        <w:rPr>
          <w:rtl/>
        </w:rPr>
        <w:t>تكنولوجيات الاتصالات الجديدة من أجل الصحة الإلكترونية والقضايا الاجتماعية والاقتصادية</w:t>
      </w:r>
      <w:r>
        <w:rPr>
          <w:rFonts w:hint="cs"/>
          <w:i/>
          <w:iCs/>
          <w:rtl/>
        </w:rPr>
        <w:t>،</w:t>
      </w:r>
      <w:r w:rsidRPr="00923BEC">
        <w:rPr>
          <w:rtl/>
        </w:rPr>
        <w:t xml:space="preserve"> عُقد</w:t>
      </w:r>
      <w:r>
        <w:rPr>
          <w:rFonts w:hint="cs"/>
          <w:rtl/>
        </w:rPr>
        <w:t>ت</w:t>
      </w:r>
      <w:r w:rsidRPr="00923BEC">
        <w:rPr>
          <w:rtl/>
        </w:rPr>
        <w:t xml:space="preserve"> في</w:t>
      </w:r>
      <w:r>
        <w:rPr>
          <w:rFonts w:hint="cs"/>
          <w:rtl/>
        </w:rPr>
        <w:t> </w:t>
      </w:r>
      <w:r w:rsidRPr="00923BEC">
        <w:rPr>
          <w:rtl/>
        </w:rPr>
        <w:t>14 أكتوبر 2019</w:t>
      </w:r>
      <w:r>
        <w:rPr>
          <w:rFonts w:hint="cs"/>
          <w:rtl/>
        </w:rPr>
        <w:t xml:space="preserve"> (</w:t>
      </w:r>
      <w:hyperlink r:id="rId63" w:history="1">
        <w:r w:rsidRPr="004C627C">
          <w:rPr>
            <w:rStyle w:val="Hyperlink"/>
            <w:rFonts w:eastAsiaTheme="majorEastAsia" w:hint="cs"/>
            <w:rtl/>
          </w:rPr>
          <w:t>البرنامج</w:t>
        </w:r>
      </w:hyperlink>
      <w:r>
        <w:rPr>
          <w:rFonts w:hint="cs"/>
          <w:rtl/>
        </w:rPr>
        <w:t xml:space="preserve">، </w:t>
      </w:r>
      <w:r w:rsidR="005A38BD">
        <w:rPr>
          <w:rFonts w:hint="cs"/>
          <w:rtl/>
        </w:rPr>
        <w:t xml:space="preserve">الملحق </w:t>
      </w:r>
      <w:r w:rsidR="005A38BD">
        <w:t>3</w:t>
      </w:r>
      <w:r w:rsidR="005A38BD">
        <w:rPr>
          <w:rFonts w:hint="cs"/>
          <w:rtl/>
          <w:lang w:bidi="ar-EG"/>
        </w:rPr>
        <w:t xml:space="preserve"> </w:t>
      </w:r>
      <w:hyperlink r:id="rId64" w:history="1">
        <w:r w:rsidR="005A38BD">
          <w:rPr>
            <w:rStyle w:val="Hyperlink"/>
            <w:rFonts w:eastAsiaTheme="majorEastAsia" w:hint="cs"/>
            <w:rtl/>
          </w:rPr>
          <w:t>ل</w:t>
        </w:r>
        <w:r w:rsidRPr="004465B5">
          <w:rPr>
            <w:rStyle w:val="Hyperlink"/>
            <w:rFonts w:eastAsiaTheme="majorEastAsia" w:hint="cs"/>
            <w:rtl/>
          </w:rPr>
          <w:t>لتقرير</w:t>
        </w:r>
      </w:hyperlink>
      <w:r w:rsidR="005A38BD">
        <w:rPr>
          <w:rFonts w:hint="cs"/>
          <w:rtl/>
        </w:rPr>
        <w:t>)؛</w:t>
      </w:r>
    </w:p>
    <w:p w14:paraId="21BCB39A" w14:textId="116B268C" w:rsidR="009F578D" w:rsidRDefault="009F578D" w:rsidP="009F578D">
      <w:pPr>
        <w:pStyle w:val="enumlev1"/>
        <w:rPr>
          <w:rtl/>
        </w:rPr>
      </w:pPr>
      <w:r>
        <w:rPr>
          <w:rFonts w:hint="cs"/>
          <w:rtl/>
          <w:lang w:bidi="ar-EG"/>
        </w:rPr>
        <w:t>-</w:t>
      </w:r>
      <w:r>
        <w:rPr>
          <w:rtl/>
          <w:lang w:bidi="ar-EG"/>
        </w:rPr>
        <w:tab/>
      </w:r>
      <w:r>
        <w:rPr>
          <w:rFonts w:hint="cs"/>
          <w:rtl/>
          <w:lang w:bidi="ar-EG"/>
        </w:rPr>
        <w:t xml:space="preserve">حلقة دراسية إلكترونية بشأن حلول الصحة الإلكترونية الجديدة لمكافحة </w:t>
      </w:r>
      <w:r w:rsidR="00ED3598">
        <w:rPr>
          <w:rFonts w:hint="cs"/>
          <w:rtl/>
          <w:lang w:bidi="ar-EG"/>
        </w:rPr>
        <w:t>الجوائح باستخدام تكنولوجيا المعلومات والاتصالات</w:t>
      </w:r>
      <w:r>
        <w:rPr>
          <w:rFonts w:hint="cs"/>
          <w:rtl/>
          <w:lang w:bidi="ar-EG"/>
        </w:rPr>
        <w:t xml:space="preserve">، عُقدت في </w:t>
      </w:r>
      <w:r>
        <w:rPr>
          <w:lang w:bidi="ar-EG"/>
        </w:rPr>
        <w:t>6</w:t>
      </w:r>
      <w:r>
        <w:rPr>
          <w:rFonts w:hint="cs"/>
          <w:rtl/>
        </w:rPr>
        <w:t xml:space="preserve"> يوليو </w:t>
      </w:r>
      <w:r>
        <w:t>2020</w:t>
      </w:r>
      <w:r>
        <w:rPr>
          <w:rFonts w:hint="cs"/>
          <w:rtl/>
        </w:rPr>
        <w:t xml:space="preserve"> (</w:t>
      </w:r>
      <w:hyperlink r:id="rId65" w:history="1">
        <w:r w:rsidRPr="004465B5">
          <w:rPr>
            <w:rStyle w:val="Hyperlink"/>
            <w:rFonts w:eastAsiaTheme="majorEastAsia" w:hint="cs"/>
            <w:rtl/>
          </w:rPr>
          <w:t>البرنامج</w:t>
        </w:r>
      </w:hyperlink>
      <w:r>
        <w:rPr>
          <w:rFonts w:hint="cs"/>
          <w:rtl/>
        </w:rPr>
        <w:t xml:space="preserve">، </w:t>
      </w:r>
      <w:hyperlink r:id="rId66" w:history="1">
        <w:r w:rsidRPr="004465B5">
          <w:rPr>
            <w:rStyle w:val="Hyperlink"/>
            <w:rFonts w:eastAsiaTheme="majorEastAsia" w:hint="cs"/>
            <w:rtl/>
          </w:rPr>
          <w:t>التقرير</w:t>
        </w:r>
      </w:hyperlink>
      <w:r>
        <w:rPr>
          <w:rFonts w:hint="cs"/>
          <w:rtl/>
        </w:rPr>
        <w:t xml:space="preserve"> (مقال في مجلة أخبار الاتحاد))</w:t>
      </w:r>
      <w:r w:rsidR="00ED3598">
        <w:rPr>
          <w:rFonts w:hint="cs"/>
          <w:rtl/>
        </w:rPr>
        <w:t>.</w:t>
      </w:r>
    </w:p>
    <w:p w14:paraId="5F42D9F5" w14:textId="77777777" w:rsidR="009F578D" w:rsidRPr="001F4CBB" w:rsidRDefault="009F578D" w:rsidP="005B22D2">
      <w:pPr>
        <w:rPr>
          <w:rtl/>
          <w:lang w:bidi="ar-EG"/>
        </w:rPr>
      </w:pPr>
      <w:r w:rsidRPr="001F4CBB">
        <w:rPr>
          <w:rFonts w:hint="cs"/>
          <w:rtl/>
        </w:rPr>
        <w:t xml:space="preserve">وتمت الموافقة على نسخة محدّثة من مشروع الاختصاصات ذات الصلة بالمسألة 2/2، وهي متاحة في الوثيقة </w:t>
      </w:r>
      <w:hyperlink r:id="rId67" w:history="1">
        <w:r w:rsidRPr="001F4CBB">
          <w:rPr>
            <w:rStyle w:val="Hyperlink"/>
            <w:spacing w:val="-8"/>
          </w:rPr>
          <w:t>SG2RGQ/320</w:t>
        </w:r>
      </w:hyperlink>
      <w:r w:rsidRPr="001F4CBB">
        <w:t> (Rev.2)</w:t>
      </w:r>
      <w:r w:rsidRPr="001F4CBB">
        <w:rPr>
          <w:rFonts w:hint="cs"/>
          <w:rtl/>
        </w:rPr>
        <w:t>.</w:t>
      </w:r>
    </w:p>
    <w:p w14:paraId="22B082FE" w14:textId="5EC50D7A" w:rsidR="009F578D" w:rsidRDefault="005B22D2" w:rsidP="009F578D">
      <w:pPr>
        <w:pStyle w:val="Heading2"/>
        <w:rPr>
          <w:rtl/>
        </w:rPr>
      </w:pPr>
      <w:r>
        <w:rPr>
          <w:lang w:bidi="ar-EG"/>
        </w:rPr>
        <w:t>3.4</w:t>
      </w:r>
      <w:r w:rsidR="009F578D" w:rsidRPr="00E53EFB">
        <w:rPr>
          <w:rFonts w:hint="cs"/>
          <w:rtl/>
          <w:lang w:bidi="ar-EG"/>
        </w:rPr>
        <w:tab/>
        <w:t xml:space="preserve">المسألة </w:t>
      </w:r>
      <w:r w:rsidR="009F578D" w:rsidRPr="00E53EFB">
        <w:rPr>
          <w:lang w:bidi="ar-EG"/>
        </w:rPr>
        <w:t>3/2</w:t>
      </w:r>
      <w:r w:rsidR="009F578D">
        <w:rPr>
          <w:rFonts w:hint="cs"/>
          <w:rtl/>
          <w:lang w:bidi="ar-EG"/>
        </w:rPr>
        <w:t xml:space="preserve"> -</w:t>
      </w:r>
      <w:r w:rsidR="009F578D" w:rsidRPr="00E53EFB">
        <w:rPr>
          <w:rFonts w:hint="cs"/>
          <w:rtl/>
          <w:lang w:bidi="ar-EG"/>
        </w:rPr>
        <w:t xml:space="preserve"> </w:t>
      </w:r>
      <w:r>
        <w:rPr>
          <w:position w:val="2"/>
          <w:rtl/>
        </w:rPr>
        <w:t>تأمين شبكات المعلومات والاتصالات: أفضل الممارسات من أجل بناء ثقافة الأمن السيبراني</w:t>
      </w:r>
    </w:p>
    <w:p w14:paraId="689E0ED5" w14:textId="3AC93C54" w:rsidR="009F578D" w:rsidRDefault="009F578D" w:rsidP="009F578D">
      <w:pPr>
        <w:rPr>
          <w:rtl/>
          <w:lang w:bidi="ar-EG"/>
        </w:rPr>
      </w:pPr>
      <w:r w:rsidRPr="001F4CBB">
        <w:rPr>
          <w:rFonts w:hint="cs"/>
          <w:rtl/>
          <w:lang w:bidi="ar-EG"/>
        </w:rPr>
        <w:t xml:space="preserve">تمت الموافقة على التقرير النهائي بشأن المسألة </w:t>
      </w:r>
      <w:r w:rsidRPr="001F4CBB">
        <w:rPr>
          <w:lang w:bidi="ar-EG"/>
        </w:rPr>
        <w:t>3/2</w:t>
      </w:r>
      <w:r w:rsidRPr="001F4CBB">
        <w:rPr>
          <w:rFonts w:hint="cs"/>
          <w:rtl/>
          <w:lang w:bidi="ar-EG"/>
        </w:rPr>
        <w:t xml:space="preserve"> الوارد </w:t>
      </w:r>
      <w:r w:rsidRPr="001F4CBB">
        <w:rPr>
          <w:rFonts w:hint="cs"/>
          <w:rtl/>
        </w:rPr>
        <w:t>في</w:t>
      </w:r>
      <w:r w:rsidRPr="001F4CBB">
        <w:rPr>
          <w:rFonts w:hint="cs"/>
          <w:rtl/>
          <w:lang w:bidi="ar-EG"/>
        </w:rPr>
        <w:t xml:space="preserve"> الوثيقة </w:t>
      </w:r>
      <w:hyperlink r:id="rId68" w:history="1">
        <w:r w:rsidRPr="001F4CBB">
          <w:rPr>
            <w:rStyle w:val="Hyperlink"/>
            <w:lang w:bidi="ar-EG"/>
          </w:rPr>
          <w:t>2/377</w:t>
        </w:r>
      </w:hyperlink>
      <w:r w:rsidRPr="001F4CBB">
        <w:t xml:space="preserve"> </w:t>
      </w:r>
      <w:r w:rsidRPr="001F4CBB">
        <w:rPr>
          <w:lang w:bidi="ar-EG"/>
        </w:rPr>
        <w:t>(Rev.2)</w:t>
      </w:r>
      <w:r w:rsidRPr="001F4CBB">
        <w:rPr>
          <w:rFonts w:hint="cs"/>
          <w:rtl/>
          <w:lang w:bidi="ar-EG"/>
        </w:rPr>
        <w:t>، وتم نشره أيضاً (</w:t>
      </w:r>
      <w:hyperlink r:id="rId69" w:history="1">
        <w:r w:rsidRPr="001F4CBB">
          <w:rPr>
            <w:rStyle w:val="Hyperlink"/>
            <w:rFonts w:hint="cs"/>
            <w:rtl/>
            <w:lang w:bidi="ar-EG"/>
          </w:rPr>
          <w:t>الرابط</w:t>
        </w:r>
      </w:hyperlink>
      <w:r w:rsidRPr="001F4CBB">
        <w:rPr>
          <w:rFonts w:hint="cs"/>
          <w:rtl/>
          <w:lang w:bidi="ar-EG"/>
        </w:rPr>
        <w:t>).</w:t>
      </w:r>
      <w:r w:rsidR="0065643D">
        <w:rPr>
          <w:rFonts w:hint="cs"/>
          <w:rtl/>
          <w:lang w:bidi="ar-EG"/>
        </w:rPr>
        <w:t xml:space="preserve"> ويمكن الاطلاع أيضاً على مقطع فيديو حول التقرير (</w:t>
      </w:r>
      <w:hyperlink r:id="rId70" w:history="1">
        <w:r w:rsidR="0065643D" w:rsidRPr="0027171B">
          <w:rPr>
            <w:rStyle w:val="Hyperlink"/>
            <w:rFonts w:hint="cs"/>
            <w:rtl/>
            <w:lang w:bidi="ar-EG"/>
          </w:rPr>
          <w:t>الرابط</w:t>
        </w:r>
      </w:hyperlink>
      <w:r w:rsidR="0065643D">
        <w:rPr>
          <w:rFonts w:hint="cs"/>
          <w:rtl/>
          <w:lang w:bidi="ar-EG"/>
        </w:rPr>
        <w:t>).</w:t>
      </w:r>
    </w:p>
    <w:p w14:paraId="12ABE2F0" w14:textId="0AC14B68" w:rsidR="009F578D" w:rsidRPr="0027171B" w:rsidRDefault="009F578D" w:rsidP="009F578D">
      <w:pPr>
        <w:rPr>
          <w:spacing w:val="-6"/>
          <w:rtl/>
        </w:rPr>
      </w:pPr>
      <w:r w:rsidRPr="0027171B">
        <w:rPr>
          <w:rFonts w:hint="cs"/>
          <w:spacing w:val="-6"/>
          <w:rtl/>
          <w:lang w:bidi="ar-EG"/>
        </w:rPr>
        <w:t xml:space="preserve">ونظم فريق المقرر المعني بالمسألة </w:t>
      </w:r>
      <w:r w:rsidRPr="0027171B">
        <w:rPr>
          <w:spacing w:val="-6"/>
        </w:rPr>
        <w:t>3/2</w:t>
      </w:r>
      <w:r w:rsidRPr="0027171B">
        <w:rPr>
          <w:rFonts w:hint="cs"/>
          <w:spacing w:val="-6"/>
          <w:rtl/>
        </w:rPr>
        <w:t xml:space="preserve"> أيضاً ورشة عمل بشأن</w:t>
      </w:r>
      <w:r w:rsidR="0065643D" w:rsidRPr="0027171B">
        <w:rPr>
          <w:rFonts w:hint="cs"/>
          <w:spacing w:val="-6"/>
          <w:rtl/>
        </w:rPr>
        <w:t xml:space="preserve"> </w:t>
      </w:r>
      <w:r w:rsidRPr="0027171B">
        <w:rPr>
          <w:color w:val="000000"/>
          <w:spacing w:val="-6"/>
          <w:rtl/>
        </w:rPr>
        <w:t>القضايا الناشئة في مجال الأمن السيبراني</w:t>
      </w:r>
      <w:r w:rsidR="0065643D" w:rsidRPr="0027171B">
        <w:rPr>
          <w:rFonts w:hint="cs"/>
          <w:spacing w:val="-6"/>
          <w:rtl/>
          <w:lang w:bidi="ar-EG"/>
        </w:rPr>
        <w:t>،</w:t>
      </w:r>
      <w:r w:rsidRPr="0027171B">
        <w:rPr>
          <w:rFonts w:hint="cs"/>
          <w:spacing w:val="-6"/>
          <w:rtl/>
          <w:lang w:bidi="ar-EG"/>
        </w:rPr>
        <w:t xml:space="preserve"> عُقدت في </w:t>
      </w:r>
      <w:r w:rsidRPr="0027171B">
        <w:rPr>
          <w:spacing w:val="-6"/>
          <w:lang w:bidi="ar-EG"/>
        </w:rPr>
        <w:t>9</w:t>
      </w:r>
      <w:r w:rsidRPr="0027171B">
        <w:rPr>
          <w:rFonts w:hint="cs"/>
          <w:spacing w:val="-6"/>
          <w:rtl/>
        </w:rPr>
        <w:t xml:space="preserve"> أكتوبر </w:t>
      </w:r>
      <w:r w:rsidRPr="0027171B">
        <w:rPr>
          <w:spacing w:val="-6"/>
        </w:rPr>
        <w:t>2018</w:t>
      </w:r>
      <w:r w:rsidRPr="0027171B">
        <w:rPr>
          <w:rFonts w:hint="cs"/>
          <w:spacing w:val="-6"/>
          <w:rtl/>
        </w:rPr>
        <w:t xml:space="preserve"> (</w:t>
      </w:r>
      <w:hyperlink r:id="rId71" w:history="1">
        <w:r w:rsidRPr="0027171B">
          <w:rPr>
            <w:rStyle w:val="Hyperlink"/>
            <w:rFonts w:hint="cs"/>
            <w:spacing w:val="-6"/>
            <w:rtl/>
          </w:rPr>
          <w:t>البرنامج</w:t>
        </w:r>
      </w:hyperlink>
      <w:r w:rsidRPr="0027171B">
        <w:rPr>
          <w:rFonts w:hint="cs"/>
          <w:spacing w:val="-6"/>
          <w:rtl/>
        </w:rPr>
        <w:t>،</w:t>
      </w:r>
      <w:r w:rsidR="0065643D" w:rsidRPr="0027171B">
        <w:rPr>
          <w:rFonts w:hint="cs"/>
          <w:spacing w:val="-6"/>
          <w:rtl/>
        </w:rPr>
        <w:t xml:space="preserve"> الملحق </w:t>
      </w:r>
      <w:r w:rsidR="0065643D" w:rsidRPr="0027171B">
        <w:rPr>
          <w:spacing w:val="-6"/>
        </w:rPr>
        <w:t>5</w:t>
      </w:r>
      <w:r w:rsidRPr="0027171B">
        <w:rPr>
          <w:rFonts w:hint="cs"/>
          <w:spacing w:val="-6"/>
          <w:rtl/>
        </w:rPr>
        <w:t xml:space="preserve"> </w:t>
      </w:r>
      <w:hyperlink r:id="rId72" w:history="1">
        <w:r w:rsidR="0065643D" w:rsidRPr="0027171B">
          <w:rPr>
            <w:rStyle w:val="Hyperlink"/>
            <w:rFonts w:hint="cs"/>
            <w:spacing w:val="-6"/>
            <w:rtl/>
          </w:rPr>
          <w:t>ل</w:t>
        </w:r>
        <w:r w:rsidRPr="0027171B">
          <w:rPr>
            <w:rStyle w:val="Hyperlink"/>
            <w:rFonts w:hint="cs"/>
            <w:spacing w:val="-6"/>
            <w:rtl/>
          </w:rPr>
          <w:t>لتقرير</w:t>
        </w:r>
      </w:hyperlink>
      <w:r w:rsidRPr="0027171B">
        <w:rPr>
          <w:rFonts w:hint="cs"/>
          <w:spacing w:val="-6"/>
          <w:rtl/>
        </w:rPr>
        <w:t>)</w:t>
      </w:r>
      <w:r w:rsidR="0065643D" w:rsidRPr="0027171B">
        <w:rPr>
          <w:rFonts w:hint="cs"/>
          <w:spacing w:val="-6"/>
          <w:rtl/>
        </w:rPr>
        <w:t>.</w:t>
      </w:r>
    </w:p>
    <w:p w14:paraId="672DD7B1" w14:textId="02289E2A" w:rsidR="009F578D" w:rsidRPr="005B22D2" w:rsidRDefault="009F578D" w:rsidP="005B22D2">
      <w:pPr>
        <w:rPr>
          <w:rtl/>
        </w:rPr>
      </w:pPr>
      <w:r w:rsidRPr="005B22D2">
        <w:rPr>
          <w:rFonts w:hint="cs"/>
          <w:rtl/>
        </w:rPr>
        <w:t>وتمت الموافقة على نسخة محدّثة من مشروع الاختصاصات ذات الصلة بالمسألة 2/</w:t>
      </w:r>
      <w:r w:rsidRPr="005B22D2">
        <w:t>3</w:t>
      </w:r>
      <w:r w:rsidRPr="005B22D2">
        <w:rPr>
          <w:rFonts w:hint="cs"/>
          <w:rtl/>
        </w:rPr>
        <w:t xml:space="preserve">، وهي متاحة في الوثيقة </w:t>
      </w:r>
      <w:hyperlink r:id="rId73" w:history="1">
        <w:r w:rsidR="00F5571D" w:rsidRPr="00971F51">
          <w:rPr>
            <w:rStyle w:val="Hyperlink"/>
          </w:rPr>
          <w:t>SG2RGQ/321</w:t>
        </w:r>
      </w:hyperlink>
      <w:r w:rsidRPr="005B22D2">
        <w:t> (Rev.2)</w:t>
      </w:r>
      <w:r w:rsidRPr="005B22D2">
        <w:rPr>
          <w:rFonts w:hint="cs"/>
          <w:rtl/>
        </w:rPr>
        <w:t>.</w:t>
      </w:r>
    </w:p>
    <w:p w14:paraId="64B89E94" w14:textId="390985FF" w:rsidR="009F578D" w:rsidRDefault="005B22D2" w:rsidP="009F578D">
      <w:pPr>
        <w:pStyle w:val="Heading2"/>
        <w:rPr>
          <w:rtl/>
          <w:lang w:bidi="ar-EG"/>
        </w:rPr>
      </w:pPr>
      <w:r>
        <w:rPr>
          <w:lang w:bidi="ar-EG"/>
        </w:rPr>
        <w:t>4.4</w:t>
      </w:r>
      <w:r w:rsidR="009F578D" w:rsidRPr="00E53EFB">
        <w:rPr>
          <w:rFonts w:hint="cs"/>
          <w:rtl/>
          <w:lang w:bidi="ar-EG"/>
        </w:rPr>
        <w:tab/>
        <w:t xml:space="preserve">المسألة </w:t>
      </w:r>
      <w:r w:rsidR="009F578D" w:rsidRPr="00E53EFB">
        <w:rPr>
          <w:lang w:bidi="ar-EG"/>
        </w:rPr>
        <w:t>4/2</w:t>
      </w:r>
      <w:r w:rsidR="009F578D">
        <w:rPr>
          <w:rFonts w:hint="cs"/>
          <w:rtl/>
          <w:lang w:bidi="ar-EG"/>
        </w:rPr>
        <w:t xml:space="preserve"> -</w:t>
      </w:r>
      <w:r w:rsidR="009F578D" w:rsidRPr="00E53EFB">
        <w:rPr>
          <w:rFonts w:hint="cs"/>
          <w:rtl/>
          <w:lang w:bidi="ar-EG"/>
        </w:rPr>
        <w:t xml:space="preserve"> تقديم المساعدة إلى البلدان النامية من أجل تنفيذ برامج المطابقة وقابلية التشغيل البيني</w:t>
      </w:r>
      <w:r w:rsidR="009F578D" w:rsidRPr="00E53EFB">
        <w:rPr>
          <w:rFonts w:hint="eastAsia"/>
          <w:rtl/>
          <w:lang w:bidi="ar-EG"/>
        </w:rPr>
        <w:t> </w:t>
      </w:r>
      <w:r w:rsidR="009F578D" w:rsidRPr="00E53EFB">
        <w:rPr>
          <w:lang w:bidi="ar-EG"/>
        </w:rPr>
        <w:t>(C&amp;I)</w:t>
      </w:r>
      <w:r w:rsidR="009F578D" w:rsidRPr="00E53EFB">
        <w:rPr>
          <w:rFonts w:hint="cs"/>
          <w:rtl/>
          <w:lang w:bidi="ar-EG"/>
        </w:rPr>
        <w:t xml:space="preserve"> ومكافحة تزييف معدات تكنولوجيا المعلومات والاتصالات وسرقة الأجهزة المتنقلة</w:t>
      </w:r>
    </w:p>
    <w:p w14:paraId="19A88895" w14:textId="77833F26" w:rsidR="009F578D" w:rsidRDefault="009F578D" w:rsidP="009F578D">
      <w:pPr>
        <w:keepNext/>
        <w:keepLines/>
        <w:rPr>
          <w:rtl/>
          <w:lang w:bidi="ar-EG"/>
        </w:rPr>
      </w:pPr>
      <w:r w:rsidRPr="001F4CBB">
        <w:rPr>
          <w:rFonts w:hint="cs"/>
          <w:rtl/>
          <w:lang w:bidi="ar-EG"/>
        </w:rPr>
        <w:t xml:space="preserve">تمت الموافقة على التقرير النهائي بشأن المسألة </w:t>
      </w:r>
      <w:r w:rsidRPr="001F4CBB">
        <w:rPr>
          <w:lang w:bidi="ar-EG"/>
        </w:rPr>
        <w:t>4/2</w:t>
      </w:r>
      <w:r w:rsidRPr="001F4CBB">
        <w:rPr>
          <w:rFonts w:hint="cs"/>
          <w:rtl/>
          <w:lang w:bidi="ar-EG"/>
        </w:rPr>
        <w:t xml:space="preserve"> الوارد </w:t>
      </w:r>
      <w:r w:rsidRPr="001F4CBB">
        <w:rPr>
          <w:rFonts w:hint="cs"/>
          <w:rtl/>
        </w:rPr>
        <w:t xml:space="preserve">في </w:t>
      </w:r>
      <w:r w:rsidRPr="001F4CBB">
        <w:rPr>
          <w:rFonts w:hint="cs"/>
          <w:rtl/>
          <w:lang w:bidi="ar-EG"/>
        </w:rPr>
        <w:t xml:space="preserve">الوثيقة </w:t>
      </w:r>
      <w:hyperlink r:id="rId74" w:history="1">
        <w:r w:rsidRPr="001F4CBB">
          <w:rPr>
            <w:rStyle w:val="Hyperlink"/>
            <w:lang w:bidi="ar-EG"/>
          </w:rPr>
          <w:t>2/378</w:t>
        </w:r>
      </w:hyperlink>
      <w:r w:rsidRPr="001F4CBB">
        <w:t xml:space="preserve"> </w:t>
      </w:r>
      <w:r w:rsidRPr="001F4CBB">
        <w:rPr>
          <w:lang w:bidi="ar-EG"/>
        </w:rPr>
        <w:t>(Rev.3)</w:t>
      </w:r>
      <w:r w:rsidRPr="001F4CBB">
        <w:rPr>
          <w:rFonts w:hint="cs"/>
          <w:rtl/>
          <w:lang w:bidi="ar-EG"/>
        </w:rPr>
        <w:t>، وتم نشره أيضاً (</w:t>
      </w:r>
      <w:hyperlink r:id="rId75" w:history="1">
        <w:r w:rsidRPr="001F4CBB">
          <w:rPr>
            <w:rStyle w:val="Hyperlink"/>
            <w:rFonts w:hint="cs"/>
            <w:rtl/>
            <w:lang w:bidi="ar-EG"/>
          </w:rPr>
          <w:t>الرابط</w:t>
        </w:r>
      </w:hyperlink>
      <w:r w:rsidRPr="001F4CBB">
        <w:rPr>
          <w:rFonts w:hint="cs"/>
          <w:rtl/>
          <w:lang w:bidi="ar-EG"/>
        </w:rPr>
        <w:t>).</w:t>
      </w:r>
      <w:r w:rsidR="000560DC">
        <w:rPr>
          <w:rFonts w:hint="cs"/>
          <w:rtl/>
          <w:lang w:bidi="ar-EG"/>
        </w:rPr>
        <w:t xml:space="preserve"> ويمكن الاطلاع أيضاً على مقطع فيديو حول التقرير (</w:t>
      </w:r>
      <w:hyperlink r:id="rId76" w:history="1">
        <w:r w:rsidR="000560DC" w:rsidRPr="0027171B">
          <w:rPr>
            <w:rStyle w:val="Hyperlink"/>
            <w:rFonts w:hint="cs"/>
            <w:rtl/>
            <w:lang w:bidi="ar-EG"/>
          </w:rPr>
          <w:t>الرابط</w:t>
        </w:r>
      </w:hyperlink>
      <w:r w:rsidR="000560DC">
        <w:rPr>
          <w:rFonts w:hint="cs"/>
          <w:rtl/>
          <w:lang w:bidi="ar-EG"/>
        </w:rPr>
        <w:t>).</w:t>
      </w:r>
    </w:p>
    <w:p w14:paraId="718C766C" w14:textId="77777777" w:rsidR="009F578D" w:rsidRDefault="009F578D" w:rsidP="009F578D">
      <w:pPr>
        <w:keepNext/>
        <w:keepLines/>
        <w:rPr>
          <w:rtl/>
        </w:rPr>
      </w:pPr>
      <w:r>
        <w:rPr>
          <w:rFonts w:hint="cs"/>
          <w:rtl/>
          <w:lang w:bidi="ar-EG"/>
        </w:rPr>
        <w:t xml:space="preserve">ونظم فريق المقرر المعني بالمسألة </w:t>
      </w:r>
      <w:r>
        <w:t>4/2</w:t>
      </w:r>
      <w:r>
        <w:rPr>
          <w:rFonts w:hint="cs"/>
          <w:rtl/>
        </w:rPr>
        <w:t xml:space="preserve"> أيضاً ورشتي العمل التاليتين:</w:t>
      </w:r>
    </w:p>
    <w:p w14:paraId="34A7F336" w14:textId="6BB47A08" w:rsidR="009F578D" w:rsidRPr="0027171B" w:rsidRDefault="009F578D" w:rsidP="000560DC">
      <w:pPr>
        <w:pStyle w:val="enumlev1"/>
        <w:rPr>
          <w:rtl/>
          <w:lang w:bidi="ar-EG"/>
        </w:rPr>
      </w:pPr>
      <w:r w:rsidRPr="0027171B">
        <w:rPr>
          <w:rFonts w:hint="cs"/>
          <w:rtl/>
          <w:lang w:bidi="ar-EG"/>
        </w:rPr>
        <w:t>-</w:t>
      </w:r>
      <w:r w:rsidRPr="0027171B">
        <w:rPr>
          <w:rtl/>
          <w:lang w:bidi="ar-EG"/>
        </w:rPr>
        <w:tab/>
      </w:r>
      <w:r w:rsidRPr="0027171B">
        <w:rPr>
          <w:rFonts w:hint="cs"/>
          <w:rtl/>
        </w:rPr>
        <w:t>ورشة عمل بشأن مكافحة أجهزة تكنولوجيا المعلومات والاتصالات المزيفة</w:t>
      </w:r>
      <w:r w:rsidR="000560DC" w:rsidRPr="0027171B">
        <w:rPr>
          <w:rFonts w:hint="cs"/>
          <w:rtl/>
        </w:rPr>
        <w:t>،</w:t>
      </w:r>
      <w:r w:rsidRPr="0027171B">
        <w:rPr>
          <w:rFonts w:hint="cs"/>
          <w:rtl/>
        </w:rPr>
        <w:t xml:space="preserve"> عُقدت في 4 أكتوبر 2018 (</w:t>
      </w:r>
      <w:hyperlink r:id="rId77" w:history="1">
        <w:r w:rsidRPr="0027171B">
          <w:rPr>
            <w:rStyle w:val="Hyperlink"/>
            <w:rFonts w:eastAsiaTheme="majorEastAsia" w:hint="cs"/>
            <w:rtl/>
          </w:rPr>
          <w:t>البرنامج</w:t>
        </w:r>
      </w:hyperlink>
      <w:r w:rsidRPr="0027171B">
        <w:rPr>
          <w:rFonts w:hint="cs"/>
          <w:rtl/>
        </w:rPr>
        <w:t xml:space="preserve">، </w:t>
      </w:r>
      <w:r w:rsidR="000560DC" w:rsidRPr="0027171B">
        <w:rPr>
          <w:rFonts w:hint="cs"/>
          <w:rtl/>
        </w:rPr>
        <w:t xml:space="preserve">الملحق </w:t>
      </w:r>
      <w:r w:rsidR="000560DC" w:rsidRPr="0027171B">
        <w:t>6</w:t>
      </w:r>
      <w:r w:rsidR="000560DC" w:rsidRPr="0027171B">
        <w:rPr>
          <w:rFonts w:hint="cs"/>
          <w:rtl/>
          <w:lang w:bidi="ar-EG"/>
        </w:rPr>
        <w:t xml:space="preserve"> </w:t>
      </w:r>
      <w:hyperlink r:id="rId78" w:history="1">
        <w:r w:rsidR="000560DC" w:rsidRPr="0027171B">
          <w:rPr>
            <w:rStyle w:val="Hyperlink"/>
            <w:rFonts w:eastAsiaTheme="majorEastAsia" w:hint="cs"/>
            <w:rtl/>
          </w:rPr>
          <w:t>ل</w:t>
        </w:r>
        <w:r w:rsidRPr="0027171B">
          <w:rPr>
            <w:rStyle w:val="Hyperlink"/>
            <w:rFonts w:eastAsiaTheme="majorEastAsia" w:hint="cs"/>
            <w:rtl/>
          </w:rPr>
          <w:t>لتقرير</w:t>
        </w:r>
      </w:hyperlink>
      <w:r w:rsidR="000560DC" w:rsidRPr="0027171B">
        <w:rPr>
          <w:rFonts w:hint="cs"/>
          <w:rtl/>
        </w:rPr>
        <w:t>).</w:t>
      </w:r>
    </w:p>
    <w:p w14:paraId="2A2A40B3" w14:textId="63B8F371" w:rsidR="009F578D" w:rsidRPr="0027171B" w:rsidRDefault="009F578D" w:rsidP="009F578D">
      <w:pPr>
        <w:pStyle w:val="enumlev1"/>
        <w:rPr>
          <w:rtl/>
        </w:rPr>
      </w:pPr>
      <w:r w:rsidRPr="0027171B">
        <w:rPr>
          <w:rFonts w:hint="cs"/>
          <w:rtl/>
        </w:rPr>
        <w:t>-</w:t>
      </w:r>
      <w:r w:rsidRPr="0027171B">
        <w:rPr>
          <w:rtl/>
        </w:rPr>
        <w:tab/>
      </w:r>
      <w:r w:rsidRPr="0027171B">
        <w:rPr>
          <w:rFonts w:hint="cs"/>
          <w:rtl/>
        </w:rPr>
        <w:t>ورشة عمل بشأن</w:t>
      </w:r>
      <w:r w:rsidR="000560DC" w:rsidRPr="0027171B">
        <w:rPr>
          <w:rFonts w:hint="cs"/>
          <w:rtl/>
        </w:rPr>
        <w:t xml:space="preserve"> </w:t>
      </w:r>
      <w:r w:rsidRPr="0027171B">
        <w:rPr>
          <w:rtl/>
          <w:lang w:bidi="ar-EG"/>
        </w:rPr>
        <w:t>المطابقة وقابلية التشغيل البيني لتكنولوجيا المعلومات والاتصالات: التحديات التي تواجهها البلدان النامي</w:t>
      </w:r>
      <w:r w:rsidR="0084680C" w:rsidRPr="0027171B">
        <w:rPr>
          <w:rFonts w:hint="cs"/>
          <w:rtl/>
          <w:lang w:bidi="ar-EG"/>
        </w:rPr>
        <w:t>ة،</w:t>
      </w:r>
      <w:r w:rsidRPr="0027171B">
        <w:rPr>
          <w:rFonts w:hint="cs"/>
          <w:rtl/>
        </w:rPr>
        <w:t xml:space="preserve"> عُقدت في 16 أكتوبر 2019 (</w:t>
      </w:r>
      <w:hyperlink r:id="rId79" w:history="1">
        <w:r w:rsidRPr="0027171B">
          <w:rPr>
            <w:rStyle w:val="Hyperlink"/>
            <w:rFonts w:eastAsiaTheme="majorEastAsia" w:hint="cs"/>
            <w:rtl/>
          </w:rPr>
          <w:t>البرنامج</w:t>
        </w:r>
      </w:hyperlink>
      <w:r w:rsidRPr="0027171B">
        <w:rPr>
          <w:rFonts w:hint="cs"/>
          <w:rtl/>
        </w:rPr>
        <w:t>،</w:t>
      </w:r>
      <w:r w:rsidR="0084680C" w:rsidRPr="0027171B">
        <w:rPr>
          <w:rFonts w:hint="cs"/>
          <w:rtl/>
        </w:rPr>
        <w:t xml:space="preserve"> الملحق 4</w:t>
      </w:r>
      <w:r w:rsidRPr="0027171B">
        <w:rPr>
          <w:rFonts w:hint="cs"/>
          <w:rtl/>
        </w:rPr>
        <w:t xml:space="preserve"> </w:t>
      </w:r>
      <w:hyperlink r:id="rId80" w:history="1">
        <w:r w:rsidR="0084680C" w:rsidRPr="0027171B">
          <w:rPr>
            <w:rStyle w:val="Hyperlink"/>
            <w:rFonts w:eastAsiaTheme="majorEastAsia" w:hint="cs"/>
            <w:rtl/>
          </w:rPr>
          <w:t>ل</w:t>
        </w:r>
        <w:r w:rsidRPr="0027171B">
          <w:rPr>
            <w:rStyle w:val="Hyperlink"/>
            <w:rFonts w:eastAsiaTheme="majorEastAsia" w:hint="cs"/>
            <w:rtl/>
          </w:rPr>
          <w:t>لتقرير</w:t>
        </w:r>
      </w:hyperlink>
      <w:r w:rsidRPr="0027171B">
        <w:rPr>
          <w:rFonts w:hint="cs"/>
          <w:rtl/>
        </w:rPr>
        <w:t>).</w:t>
      </w:r>
    </w:p>
    <w:p w14:paraId="3200E3F3" w14:textId="77777777" w:rsidR="009F578D" w:rsidRPr="00CA0CF8" w:rsidRDefault="009F578D" w:rsidP="009F578D">
      <w:pPr>
        <w:rPr>
          <w:spacing w:val="-6"/>
          <w:rtl/>
          <w:lang w:bidi="ar-EG"/>
        </w:rPr>
      </w:pPr>
      <w:r w:rsidRPr="00CA0CF8">
        <w:rPr>
          <w:rFonts w:hint="cs"/>
          <w:spacing w:val="-6"/>
          <w:rtl/>
        </w:rPr>
        <w:t xml:space="preserve">وتمت الموافقة على نسخة محدّثة من مشروع الاختصاصات ذات الصلة بالمسألة 2/4، وهي متاحة في الوثيقة </w:t>
      </w:r>
      <w:hyperlink r:id="rId81" w:history="1">
        <w:r w:rsidRPr="00CA0CF8">
          <w:rPr>
            <w:rStyle w:val="Hyperlink"/>
            <w:spacing w:val="-6"/>
          </w:rPr>
          <w:t>SG2RGQ/322</w:t>
        </w:r>
      </w:hyperlink>
      <w:r w:rsidRPr="00CA0CF8">
        <w:rPr>
          <w:spacing w:val="-6"/>
        </w:rPr>
        <w:t xml:space="preserve"> (Rev.2)</w:t>
      </w:r>
      <w:r w:rsidRPr="00CA0CF8">
        <w:rPr>
          <w:rFonts w:hint="cs"/>
          <w:spacing w:val="-6"/>
          <w:rtl/>
        </w:rPr>
        <w:t>.</w:t>
      </w:r>
    </w:p>
    <w:p w14:paraId="6735C1B5" w14:textId="1C1B4B4D" w:rsidR="009F578D" w:rsidRPr="00FA4E90" w:rsidRDefault="005B22D2" w:rsidP="009F578D">
      <w:pPr>
        <w:pStyle w:val="Heading2"/>
        <w:rPr>
          <w:rtl/>
        </w:rPr>
      </w:pPr>
      <w:r>
        <w:t>5.4</w:t>
      </w:r>
      <w:r w:rsidR="009F578D" w:rsidRPr="00FA4E90">
        <w:rPr>
          <w:rFonts w:hint="cs"/>
          <w:rtl/>
        </w:rPr>
        <w:tab/>
        <w:t xml:space="preserve">المسألة </w:t>
      </w:r>
      <w:r w:rsidR="009F578D" w:rsidRPr="00FA4E90">
        <w:t>5/2</w:t>
      </w:r>
      <w:r w:rsidR="009F578D" w:rsidRPr="00FA4E90">
        <w:rPr>
          <w:rFonts w:hint="cs"/>
          <w:rtl/>
        </w:rPr>
        <w:t xml:space="preserve"> - </w:t>
      </w:r>
      <w:r w:rsidR="009F578D" w:rsidRPr="00FA4E90">
        <w:rPr>
          <w:rFonts w:hint="eastAsia"/>
          <w:rtl/>
        </w:rPr>
        <w:t>استعمال</w:t>
      </w:r>
      <w:r w:rsidR="009F578D" w:rsidRPr="00FA4E90">
        <w:rPr>
          <w:rtl/>
        </w:rPr>
        <w:t xml:space="preserve"> </w:t>
      </w:r>
      <w:r w:rsidR="009F578D" w:rsidRPr="00FA4E90">
        <w:rPr>
          <w:rFonts w:hint="eastAsia"/>
          <w:rtl/>
        </w:rPr>
        <w:t>الاتصالات</w:t>
      </w:r>
      <w:r w:rsidR="009F578D" w:rsidRPr="00FA4E90">
        <w:rPr>
          <w:rtl/>
        </w:rPr>
        <w:t>/</w:t>
      </w:r>
      <w:r w:rsidR="009F578D" w:rsidRPr="00FA4E90">
        <w:rPr>
          <w:rFonts w:hint="eastAsia"/>
          <w:rtl/>
        </w:rPr>
        <w:t>تكنولوجيا</w:t>
      </w:r>
      <w:r w:rsidR="009F578D" w:rsidRPr="00FA4E90">
        <w:rPr>
          <w:rtl/>
        </w:rPr>
        <w:t xml:space="preserve"> </w:t>
      </w:r>
      <w:r w:rsidR="009F578D" w:rsidRPr="00FA4E90">
        <w:rPr>
          <w:rFonts w:hint="eastAsia"/>
          <w:rtl/>
        </w:rPr>
        <w:t>المعلومات</w:t>
      </w:r>
      <w:r w:rsidR="009F578D" w:rsidRPr="00FA4E90">
        <w:rPr>
          <w:rtl/>
        </w:rPr>
        <w:t xml:space="preserve"> </w:t>
      </w:r>
      <w:r w:rsidR="009F578D" w:rsidRPr="00FA4E90">
        <w:rPr>
          <w:rFonts w:hint="eastAsia"/>
          <w:rtl/>
        </w:rPr>
        <w:t>والاتصالات</w:t>
      </w:r>
      <w:r w:rsidR="009F578D" w:rsidRPr="00FA4E90">
        <w:rPr>
          <w:rFonts w:hint="cs"/>
          <w:rtl/>
        </w:rPr>
        <w:t xml:space="preserve"> </w:t>
      </w:r>
      <w:r w:rsidR="009F578D" w:rsidRPr="00FA4E90">
        <w:rPr>
          <w:rFonts w:hint="eastAsia"/>
          <w:rtl/>
        </w:rPr>
        <w:t>من</w:t>
      </w:r>
      <w:r w:rsidR="009F578D" w:rsidRPr="00FA4E90">
        <w:rPr>
          <w:rtl/>
        </w:rPr>
        <w:t xml:space="preserve"> </w:t>
      </w:r>
      <w:r w:rsidR="009F578D" w:rsidRPr="00FA4E90">
        <w:rPr>
          <w:rFonts w:hint="eastAsia"/>
          <w:rtl/>
        </w:rPr>
        <w:t>أجل</w:t>
      </w:r>
      <w:r w:rsidR="009F578D" w:rsidRPr="00FA4E90">
        <w:rPr>
          <w:rtl/>
        </w:rPr>
        <w:t xml:space="preserve"> </w:t>
      </w:r>
      <w:r w:rsidR="009F578D" w:rsidRPr="00FA4E90">
        <w:rPr>
          <w:rFonts w:hint="eastAsia"/>
          <w:rtl/>
        </w:rPr>
        <w:t>الحد</w:t>
      </w:r>
      <w:r w:rsidR="009F578D" w:rsidRPr="00FA4E90">
        <w:rPr>
          <w:rtl/>
        </w:rPr>
        <w:t xml:space="preserve"> </w:t>
      </w:r>
      <w:r w:rsidR="009F578D" w:rsidRPr="00FA4E90">
        <w:rPr>
          <w:rFonts w:hint="eastAsia"/>
          <w:rtl/>
        </w:rPr>
        <w:t>من</w:t>
      </w:r>
      <w:r w:rsidR="009F578D" w:rsidRPr="00FA4E90">
        <w:rPr>
          <w:rtl/>
        </w:rPr>
        <w:t xml:space="preserve"> </w:t>
      </w:r>
      <w:r w:rsidR="009F578D" w:rsidRPr="00FA4E90">
        <w:rPr>
          <w:rFonts w:hint="eastAsia"/>
          <w:rtl/>
        </w:rPr>
        <w:t>مخاطر</w:t>
      </w:r>
      <w:r w:rsidR="009F578D" w:rsidRPr="00FA4E90">
        <w:rPr>
          <w:rtl/>
        </w:rPr>
        <w:t xml:space="preserve"> </w:t>
      </w:r>
      <w:r w:rsidR="009F578D" w:rsidRPr="00FA4E90">
        <w:rPr>
          <w:rFonts w:hint="eastAsia"/>
          <w:rtl/>
        </w:rPr>
        <w:t>الكوارث</w:t>
      </w:r>
      <w:r w:rsidR="009F578D" w:rsidRPr="00FA4E90">
        <w:rPr>
          <w:rtl/>
        </w:rPr>
        <w:t xml:space="preserve"> </w:t>
      </w:r>
      <w:r w:rsidR="009F578D" w:rsidRPr="00FA4E90">
        <w:rPr>
          <w:rFonts w:hint="eastAsia"/>
          <w:rtl/>
        </w:rPr>
        <w:t>وإدارتها</w:t>
      </w:r>
    </w:p>
    <w:p w14:paraId="14553431" w14:textId="234F701B" w:rsidR="009F578D" w:rsidRDefault="009F578D" w:rsidP="009F578D">
      <w:pPr>
        <w:rPr>
          <w:rtl/>
          <w:lang w:bidi="ar-EG"/>
        </w:rPr>
      </w:pPr>
      <w:r w:rsidRPr="00C75605">
        <w:rPr>
          <w:rFonts w:hint="cs"/>
          <w:rtl/>
          <w:lang w:bidi="ar-EG"/>
        </w:rPr>
        <w:t xml:space="preserve">تمت الموافقة على التقرير النهائي بشأن المسألة </w:t>
      </w:r>
      <w:r w:rsidRPr="00C75605">
        <w:rPr>
          <w:lang w:bidi="ar-EG"/>
        </w:rPr>
        <w:t>5/2</w:t>
      </w:r>
      <w:r w:rsidRPr="00C75605">
        <w:rPr>
          <w:rFonts w:hint="cs"/>
          <w:rtl/>
          <w:lang w:bidi="ar-EG"/>
        </w:rPr>
        <w:t xml:space="preserve"> الوارد </w:t>
      </w:r>
      <w:r w:rsidRPr="00C75605">
        <w:rPr>
          <w:rFonts w:hint="cs"/>
          <w:rtl/>
        </w:rPr>
        <w:t>في</w:t>
      </w:r>
      <w:r w:rsidRPr="00C75605">
        <w:rPr>
          <w:rFonts w:hint="cs"/>
          <w:rtl/>
          <w:lang w:bidi="ar-EG"/>
        </w:rPr>
        <w:t xml:space="preserve"> الوثيقة </w:t>
      </w:r>
      <w:hyperlink r:id="rId82" w:history="1">
        <w:r w:rsidRPr="00C75605">
          <w:rPr>
            <w:rStyle w:val="Hyperlink"/>
            <w:lang w:bidi="ar-EG"/>
          </w:rPr>
          <w:t>2/379</w:t>
        </w:r>
      </w:hyperlink>
      <w:r w:rsidRPr="00C75605">
        <w:t xml:space="preserve"> </w:t>
      </w:r>
      <w:r w:rsidRPr="00C75605">
        <w:rPr>
          <w:lang w:bidi="ar-EG"/>
        </w:rPr>
        <w:t>(Rev.3)</w:t>
      </w:r>
      <w:r w:rsidRPr="00C75605">
        <w:rPr>
          <w:rFonts w:hint="cs"/>
          <w:rtl/>
          <w:lang w:bidi="ar-EG"/>
        </w:rPr>
        <w:t>، وتم نشره أيضاً (</w:t>
      </w:r>
      <w:hyperlink r:id="rId83" w:history="1">
        <w:r w:rsidRPr="00C75605">
          <w:rPr>
            <w:rStyle w:val="Hyperlink"/>
            <w:rFonts w:hint="cs"/>
            <w:rtl/>
            <w:lang w:bidi="ar-EG"/>
          </w:rPr>
          <w:t>الرابط</w:t>
        </w:r>
      </w:hyperlink>
      <w:r w:rsidRPr="00C75605">
        <w:rPr>
          <w:rFonts w:hint="cs"/>
          <w:rtl/>
          <w:lang w:bidi="ar-EG"/>
        </w:rPr>
        <w:t>).</w:t>
      </w:r>
      <w:r w:rsidR="0084680C" w:rsidRPr="0084680C">
        <w:rPr>
          <w:rFonts w:hint="cs"/>
          <w:rtl/>
        </w:rPr>
        <w:t xml:space="preserve"> </w:t>
      </w:r>
      <w:r w:rsidR="0084680C">
        <w:rPr>
          <w:rFonts w:hint="cs"/>
          <w:rtl/>
          <w:lang w:bidi="ar-EG"/>
        </w:rPr>
        <w:t>ويمكن الاطلاع أيضاً على مقطع فيديو حول التقرير (</w:t>
      </w:r>
      <w:hyperlink r:id="rId84" w:history="1">
        <w:r w:rsidR="0084680C" w:rsidRPr="0027171B">
          <w:rPr>
            <w:rStyle w:val="Hyperlink"/>
            <w:rFonts w:hint="cs"/>
            <w:rtl/>
            <w:lang w:bidi="ar-EG"/>
          </w:rPr>
          <w:t>الرابط</w:t>
        </w:r>
      </w:hyperlink>
      <w:r w:rsidR="0084680C">
        <w:rPr>
          <w:rFonts w:hint="cs"/>
          <w:rtl/>
          <w:lang w:bidi="ar-EG"/>
        </w:rPr>
        <w:t>).</w:t>
      </w:r>
    </w:p>
    <w:p w14:paraId="23C003CF" w14:textId="64D79E42" w:rsidR="009F578D" w:rsidRPr="00155708" w:rsidRDefault="009F578D" w:rsidP="009F578D">
      <w:pPr>
        <w:rPr>
          <w:spacing w:val="-4"/>
          <w:rtl/>
          <w:lang w:bidi="ar-EG"/>
        </w:rPr>
      </w:pPr>
      <w:r w:rsidRPr="00155708">
        <w:rPr>
          <w:rFonts w:hint="cs"/>
          <w:spacing w:val="-4"/>
          <w:rtl/>
          <w:lang w:bidi="ar-EG"/>
        </w:rPr>
        <w:lastRenderedPageBreak/>
        <w:t xml:space="preserve">وتمت الموافقة على ناتج سنوي بشأن المسألة </w:t>
      </w:r>
      <w:r w:rsidRPr="00155708">
        <w:rPr>
          <w:spacing w:val="-4"/>
          <w:lang w:bidi="ar-EG"/>
        </w:rPr>
        <w:t>5/2</w:t>
      </w:r>
      <w:r w:rsidRPr="00155708">
        <w:rPr>
          <w:rFonts w:hint="cs"/>
          <w:spacing w:val="-4"/>
          <w:rtl/>
          <w:lang w:bidi="ar-EG"/>
        </w:rPr>
        <w:t xml:space="preserve"> لإصداره في صفحة العمل الجاري</w:t>
      </w:r>
      <w:r w:rsidRPr="00155708">
        <w:rPr>
          <w:rStyle w:val="FootnoteReference"/>
          <w:spacing w:val="-4"/>
          <w:rtl/>
          <w:lang w:bidi="ar-EG"/>
        </w:rPr>
        <w:footnoteReference w:id="28"/>
      </w:r>
      <w:r w:rsidRPr="00155708">
        <w:rPr>
          <w:rFonts w:hint="cs"/>
          <w:spacing w:val="-4"/>
          <w:rtl/>
          <w:lang w:bidi="ar-EG"/>
        </w:rPr>
        <w:t xml:space="preserve"> تحت رعاية رئيس لجنة الدراسات</w:t>
      </w:r>
      <w:r w:rsidRPr="00155708">
        <w:rPr>
          <w:rFonts w:hint="eastAsia"/>
          <w:spacing w:val="-4"/>
          <w:rtl/>
          <w:lang w:bidi="ar-EG"/>
        </w:rPr>
        <w:t> </w:t>
      </w:r>
      <w:r w:rsidRPr="00155708">
        <w:rPr>
          <w:spacing w:val="-4"/>
          <w:lang w:bidi="ar-EG"/>
        </w:rPr>
        <w:t>2</w:t>
      </w:r>
      <w:r w:rsidR="00E97D86">
        <w:rPr>
          <w:rFonts w:hint="cs"/>
          <w:spacing w:val="-4"/>
          <w:rtl/>
          <w:lang w:bidi="ar-EG"/>
        </w:rPr>
        <w:t xml:space="preserve"> لقطاع تنمية الاتصالات، بشأن</w:t>
      </w:r>
      <w:r w:rsidRPr="00155708">
        <w:rPr>
          <w:rFonts w:hint="cs"/>
          <w:spacing w:val="-4"/>
          <w:rtl/>
          <w:lang w:bidi="ar-EG"/>
        </w:rPr>
        <w:t xml:space="preserve"> </w:t>
      </w:r>
      <w:r w:rsidRPr="00155708">
        <w:rPr>
          <w:i/>
          <w:iCs/>
          <w:color w:val="000000"/>
          <w:spacing w:val="-4"/>
          <w:rtl/>
        </w:rPr>
        <w:t xml:space="preserve">المبادئ التوجيهية بشأن إجراء تدريبات وتمارين </w:t>
      </w:r>
      <w:r w:rsidRPr="00155708">
        <w:rPr>
          <w:rFonts w:hint="cs"/>
          <w:i/>
          <w:iCs/>
          <w:color w:val="000000"/>
          <w:spacing w:val="-4"/>
          <w:rtl/>
        </w:rPr>
        <w:t xml:space="preserve">على </w:t>
      </w:r>
      <w:r w:rsidRPr="00155708">
        <w:rPr>
          <w:i/>
          <w:iCs/>
          <w:color w:val="000000"/>
          <w:spacing w:val="-4"/>
          <w:rtl/>
        </w:rPr>
        <w:t xml:space="preserve">الاتصالات في حالات الطوارئ على </w:t>
      </w:r>
      <w:r w:rsidRPr="00155708">
        <w:rPr>
          <w:rFonts w:hint="cs"/>
          <w:i/>
          <w:iCs/>
          <w:color w:val="000000"/>
          <w:spacing w:val="-4"/>
          <w:rtl/>
        </w:rPr>
        <w:t>المستوى</w:t>
      </w:r>
      <w:r w:rsidRPr="00155708">
        <w:rPr>
          <w:i/>
          <w:iCs/>
          <w:color w:val="000000"/>
          <w:spacing w:val="-4"/>
          <w:rtl/>
        </w:rPr>
        <w:t xml:space="preserve"> الوطني</w:t>
      </w:r>
      <w:r w:rsidRPr="00155708">
        <w:rPr>
          <w:rFonts w:hint="cs"/>
          <w:color w:val="000000"/>
          <w:spacing w:val="-4"/>
          <w:rtl/>
        </w:rPr>
        <w:t xml:space="preserve"> (الناتج السنوي لعام</w:t>
      </w:r>
      <w:r w:rsidRPr="00155708">
        <w:rPr>
          <w:rFonts w:hint="eastAsia"/>
          <w:color w:val="000000"/>
          <w:spacing w:val="-4"/>
          <w:rtl/>
        </w:rPr>
        <w:t> </w:t>
      </w:r>
      <w:r w:rsidRPr="00155708">
        <w:rPr>
          <w:color w:val="000000"/>
          <w:spacing w:val="-4"/>
        </w:rPr>
        <w:t>2020</w:t>
      </w:r>
      <w:r w:rsidRPr="00155708">
        <w:rPr>
          <w:rFonts w:hint="cs"/>
          <w:spacing w:val="-4"/>
          <w:rtl/>
          <w:lang w:bidi="ar-EG"/>
        </w:rPr>
        <w:t xml:space="preserve">، </w:t>
      </w:r>
      <w:hyperlink r:id="rId85" w:history="1">
        <w:r w:rsidRPr="00155708">
          <w:rPr>
            <w:rStyle w:val="Hyperlink"/>
            <w:rFonts w:hint="cs"/>
            <w:spacing w:val="-4"/>
            <w:rtl/>
            <w:lang w:bidi="ar-EG"/>
          </w:rPr>
          <w:t>الرابط</w:t>
        </w:r>
      </w:hyperlink>
      <w:r w:rsidRPr="00155708">
        <w:rPr>
          <w:rFonts w:hint="cs"/>
          <w:spacing w:val="-4"/>
          <w:rtl/>
          <w:lang w:bidi="ar-EG"/>
        </w:rPr>
        <w:t xml:space="preserve">). </w:t>
      </w:r>
      <w:r w:rsidRPr="00AF079B">
        <w:rPr>
          <w:rFonts w:hint="cs"/>
          <w:spacing w:val="-4"/>
          <w:rtl/>
          <w:lang w:bidi="ar-EG"/>
        </w:rPr>
        <w:t>وعرضت مقابلة مخصصة</w:t>
      </w:r>
      <w:r>
        <w:rPr>
          <w:rFonts w:hint="cs"/>
          <w:spacing w:val="-4"/>
          <w:rtl/>
          <w:lang w:bidi="ar-EG"/>
        </w:rPr>
        <w:t xml:space="preserve"> (</w:t>
      </w:r>
      <w:hyperlink r:id="rId86" w:history="1">
        <w:r w:rsidRPr="00AF079B">
          <w:rPr>
            <w:rStyle w:val="Hyperlink"/>
            <w:rFonts w:hint="cs"/>
            <w:spacing w:val="-4"/>
            <w:rtl/>
            <w:lang w:bidi="ar-EG"/>
          </w:rPr>
          <w:t>الرابط</w:t>
        </w:r>
      </w:hyperlink>
      <w:r>
        <w:rPr>
          <w:rFonts w:hint="cs"/>
          <w:spacing w:val="-4"/>
          <w:rtl/>
          <w:lang w:bidi="ar-EG"/>
        </w:rPr>
        <w:t>)</w:t>
      </w:r>
      <w:r w:rsidRPr="00AF079B">
        <w:rPr>
          <w:rFonts w:hint="cs"/>
          <w:spacing w:val="-4"/>
          <w:rtl/>
          <w:lang w:bidi="ar-EG"/>
        </w:rPr>
        <w:t xml:space="preserve"> النتائج الرئيسية</w:t>
      </w:r>
      <w:r w:rsidRPr="00155708">
        <w:rPr>
          <w:rFonts w:hint="cs"/>
          <w:spacing w:val="-4"/>
          <w:rtl/>
          <w:lang w:bidi="ar-EG"/>
        </w:rPr>
        <w:t xml:space="preserve"> لهذا الناتج. ويمكن الاطلاع أيضاً على مقال ذي صلة بهذه المقابلة (</w:t>
      </w:r>
      <w:hyperlink r:id="rId87" w:history="1">
        <w:r w:rsidRPr="00155708">
          <w:rPr>
            <w:rStyle w:val="Hyperlink"/>
            <w:rFonts w:hint="cs"/>
            <w:spacing w:val="-4"/>
            <w:rtl/>
            <w:lang w:bidi="ar-EG"/>
          </w:rPr>
          <w:t>الرابط</w:t>
        </w:r>
      </w:hyperlink>
      <w:r w:rsidRPr="00155708">
        <w:rPr>
          <w:rFonts w:hint="cs"/>
          <w:spacing w:val="-4"/>
          <w:rtl/>
          <w:lang w:bidi="ar-EG"/>
        </w:rPr>
        <w:t>).</w:t>
      </w:r>
    </w:p>
    <w:p w14:paraId="185EE508" w14:textId="3611BA13" w:rsidR="009F578D" w:rsidRDefault="009F578D" w:rsidP="009F578D">
      <w:pPr>
        <w:rPr>
          <w:rtl/>
          <w:lang w:bidi="ar-EG"/>
        </w:rPr>
      </w:pPr>
      <w:r>
        <w:rPr>
          <w:rFonts w:hint="cs"/>
          <w:rtl/>
          <w:lang w:bidi="ar-EG"/>
        </w:rPr>
        <w:t xml:space="preserve">ونظم فريق المقرر المعني بالمسألة </w:t>
      </w:r>
      <w:r>
        <w:t>5/2</w:t>
      </w:r>
      <w:r>
        <w:rPr>
          <w:rFonts w:hint="cs"/>
          <w:rtl/>
        </w:rPr>
        <w:t xml:space="preserve"> أيضاً ورش العمل والحلق</w:t>
      </w:r>
      <w:r w:rsidR="00E97D86">
        <w:rPr>
          <w:rFonts w:hint="cs"/>
          <w:rtl/>
        </w:rPr>
        <w:t>ة</w:t>
      </w:r>
      <w:r>
        <w:rPr>
          <w:rFonts w:hint="cs"/>
          <w:rtl/>
        </w:rPr>
        <w:t xml:space="preserve"> الدراسية التالية:</w:t>
      </w:r>
    </w:p>
    <w:p w14:paraId="0B852CAA" w14:textId="1BC8F76F" w:rsidR="009F578D" w:rsidRPr="0027171B" w:rsidRDefault="009F578D" w:rsidP="009F578D">
      <w:pPr>
        <w:pStyle w:val="enumlev1"/>
        <w:rPr>
          <w:rtl/>
          <w:lang w:bidi="ar-EG"/>
        </w:rPr>
      </w:pPr>
      <w:r w:rsidRPr="0027171B">
        <w:rPr>
          <w:rFonts w:hint="cs"/>
          <w:rtl/>
          <w:lang w:bidi="ar-EG"/>
        </w:rPr>
        <w:t>-</w:t>
      </w:r>
      <w:r w:rsidRPr="0027171B">
        <w:rPr>
          <w:rtl/>
          <w:lang w:bidi="ar-EG"/>
        </w:rPr>
        <w:tab/>
      </w:r>
      <w:r w:rsidRPr="0027171B">
        <w:rPr>
          <w:rFonts w:hint="cs"/>
          <w:rtl/>
          <w:lang w:bidi="ar-EG"/>
        </w:rPr>
        <w:t xml:space="preserve">ورشة عمل بشأن أنظمة الإنذار المبكر </w:t>
      </w:r>
      <w:r w:rsidRPr="0027171B">
        <w:rPr>
          <w:lang w:bidi="ar-EG"/>
        </w:rPr>
        <w:t>(EWS)</w:t>
      </w:r>
      <w:r w:rsidRPr="0027171B">
        <w:rPr>
          <w:rFonts w:hint="cs"/>
          <w:rtl/>
          <w:lang w:bidi="ar-EG"/>
        </w:rPr>
        <w:t>، عُقدت في 8 مايو 2018 (</w:t>
      </w:r>
      <w:hyperlink r:id="rId88" w:history="1">
        <w:r w:rsidRPr="0027171B">
          <w:rPr>
            <w:rStyle w:val="Hyperlink"/>
            <w:rFonts w:eastAsiaTheme="majorEastAsia" w:hint="cs"/>
            <w:rtl/>
            <w:lang w:bidi="ar-EG"/>
          </w:rPr>
          <w:t>البرنامج</w:t>
        </w:r>
      </w:hyperlink>
      <w:r w:rsidRPr="0027171B">
        <w:rPr>
          <w:rFonts w:hint="cs"/>
          <w:rtl/>
          <w:lang w:bidi="ar-EG"/>
        </w:rPr>
        <w:t xml:space="preserve">، </w:t>
      </w:r>
      <w:r w:rsidR="00DB6A88" w:rsidRPr="0027171B">
        <w:rPr>
          <w:rFonts w:hint="cs"/>
          <w:rtl/>
          <w:lang w:bidi="ar-EG"/>
        </w:rPr>
        <w:t xml:space="preserve">الملحق 4 </w:t>
      </w:r>
      <w:hyperlink r:id="rId89" w:history="1">
        <w:r w:rsidR="00DB6A88" w:rsidRPr="0027171B">
          <w:rPr>
            <w:rStyle w:val="Hyperlink"/>
            <w:rFonts w:eastAsiaTheme="majorEastAsia" w:hint="cs"/>
            <w:rtl/>
            <w:lang w:bidi="ar-EG"/>
          </w:rPr>
          <w:t>ل</w:t>
        </w:r>
        <w:r w:rsidRPr="0027171B">
          <w:rPr>
            <w:rStyle w:val="Hyperlink"/>
            <w:rFonts w:eastAsiaTheme="majorEastAsia" w:hint="cs"/>
            <w:rtl/>
            <w:lang w:bidi="ar-EG"/>
          </w:rPr>
          <w:t>لتقرير</w:t>
        </w:r>
      </w:hyperlink>
      <w:r w:rsidRPr="0027171B">
        <w:rPr>
          <w:rFonts w:hint="cs"/>
          <w:rtl/>
          <w:lang w:bidi="ar-EG"/>
        </w:rPr>
        <w:t>)؛</w:t>
      </w:r>
    </w:p>
    <w:p w14:paraId="0F0F378C" w14:textId="5801DC1B" w:rsidR="009F578D" w:rsidRPr="0027171B" w:rsidRDefault="009F578D" w:rsidP="009F578D">
      <w:pPr>
        <w:pStyle w:val="enumlev1"/>
        <w:rPr>
          <w:rtl/>
          <w:lang w:bidi="ar-EG"/>
        </w:rPr>
      </w:pPr>
      <w:r w:rsidRPr="0027171B">
        <w:rPr>
          <w:rFonts w:hint="cs"/>
          <w:rtl/>
          <w:lang w:bidi="ar-EG"/>
        </w:rPr>
        <w:t>-</w:t>
      </w:r>
      <w:r w:rsidRPr="0027171B">
        <w:rPr>
          <w:rtl/>
          <w:lang w:bidi="ar-EG"/>
        </w:rPr>
        <w:tab/>
      </w:r>
      <w:r w:rsidRPr="0027171B">
        <w:rPr>
          <w:rFonts w:hint="cs"/>
          <w:rtl/>
          <w:lang w:bidi="ar-EG"/>
        </w:rPr>
        <w:t xml:space="preserve">ورشة عمل بشأن </w:t>
      </w:r>
      <w:r w:rsidRPr="0027171B">
        <w:rPr>
          <w:rtl/>
        </w:rPr>
        <w:t>التدريبات على إدارة الكوارث والتكنولوجيات الناشئة في مجال إدارة الكوارث</w:t>
      </w:r>
      <w:r w:rsidRPr="0027171B">
        <w:rPr>
          <w:rFonts w:hint="cs"/>
          <w:rtl/>
          <w:lang w:bidi="ar-EG"/>
        </w:rPr>
        <w:t>، عُقدت في</w:t>
      </w:r>
      <w:r w:rsidRPr="0027171B">
        <w:rPr>
          <w:rFonts w:hint="eastAsia"/>
          <w:rtl/>
          <w:lang w:bidi="ar-EG"/>
        </w:rPr>
        <w:t> </w:t>
      </w:r>
      <w:r w:rsidRPr="0027171B">
        <w:rPr>
          <w:rFonts w:hint="cs"/>
          <w:rtl/>
          <w:lang w:bidi="ar-EG"/>
        </w:rPr>
        <w:t>3</w:t>
      </w:r>
      <w:r w:rsidRPr="0027171B">
        <w:rPr>
          <w:rFonts w:hint="eastAsia"/>
          <w:rtl/>
          <w:lang w:bidi="ar-EG"/>
        </w:rPr>
        <w:t> </w:t>
      </w:r>
      <w:r w:rsidRPr="0027171B">
        <w:rPr>
          <w:rFonts w:hint="cs"/>
          <w:rtl/>
          <w:lang w:bidi="ar-EG"/>
        </w:rPr>
        <w:t>أكتوبر</w:t>
      </w:r>
      <w:r w:rsidRPr="0027171B">
        <w:rPr>
          <w:rFonts w:hint="eastAsia"/>
          <w:rtl/>
          <w:lang w:bidi="ar-EG"/>
        </w:rPr>
        <w:t> </w:t>
      </w:r>
      <w:r w:rsidRPr="0027171B">
        <w:rPr>
          <w:rFonts w:hint="cs"/>
          <w:rtl/>
          <w:lang w:bidi="ar-EG"/>
        </w:rPr>
        <w:t>2018 (</w:t>
      </w:r>
      <w:hyperlink r:id="rId90" w:history="1">
        <w:r w:rsidRPr="0027171B">
          <w:rPr>
            <w:rStyle w:val="Hyperlink"/>
            <w:rFonts w:eastAsiaTheme="majorEastAsia" w:hint="cs"/>
            <w:rtl/>
            <w:lang w:bidi="ar-EG"/>
          </w:rPr>
          <w:t>البرنامج</w:t>
        </w:r>
      </w:hyperlink>
      <w:r w:rsidRPr="0027171B">
        <w:rPr>
          <w:rFonts w:hint="cs"/>
          <w:rtl/>
          <w:lang w:bidi="ar-EG"/>
        </w:rPr>
        <w:t>،</w:t>
      </w:r>
      <w:r w:rsidR="00DB6A88" w:rsidRPr="0027171B">
        <w:rPr>
          <w:rFonts w:hint="cs"/>
          <w:rtl/>
          <w:lang w:bidi="ar-EG"/>
        </w:rPr>
        <w:t xml:space="preserve"> الملحق 4</w:t>
      </w:r>
      <w:r w:rsidRPr="0027171B">
        <w:rPr>
          <w:rFonts w:hint="cs"/>
          <w:rtl/>
          <w:lang w:bidi="ar-EG"/>
        </w:rPr>
        <w:t xml:space="preserve"> </w:t>
      </w:r>
      <w:hyperlink r:id="rId91" w:history="1">
        <w:r w:rsidR="00DB6A88" w:rsidRPr="0027171B">
          <w:rPr>
            <w:rStyle w:val="Hyperlink"/>
            <w:rFonts w:eastAsiaTheme="majorEastAsia" w:hint="cs"/>
            <w:rtl/>
            <w:lang w:bidi="ar-EG"/>
          </w:rPr>
          <w:t>ل</w:t>
        </w:r>
        <w:r w:rsidRPr="0027171B">
          <w:rPr>
            <w:rStyle w:val="Hyperlink"/>
            <w:rFonts w:eastAsiaTheme="majorEastAsia" w:hint="cs"/>
            <w:rtl/>
            <w:lang w:bidi="ar-EG"/>
          </w:rPr>
          <w:t>لتقرير</w:t>
        </w:r>
      </w:hyperlink>
      <w:r w:rsidRPr="0027171B">
        <w:rPr>
          <w:rFonts w:hint="cs"/>
          <w:rtl/>
          <w:lang w:bidi="ar-EG"/>
        </w:rPr>
        <w:t>)؛</w:t>
      </w:r>
    </w:p>
    <w:p w14:paraId="55D2BBC4" w14:textId="4E8D4A62" w:rsidR="009F578D" w:rsidRPr="0027171B" w:rsidRDefault="009F578D" w:rsidP="009F578D">
      <w:pPr>
        <w:pStyle w:val="enumlev1"/>
        <w:rPr>
          <w:rtl/>
          <w:lang w:bidi="ar-EG"/>
        </w:rPr>
      </w:pPr>
      <w:r w:rsidRPr="0027171B">
        <w:rPr>
          <w:rFonts w:hint="cs"/>
          <w:rtl/>
          <w:lang w:bidi="ar-EG"/>
        </w:rPr>
        <w:t>-</w:t>
      </w:r>
      <w:r w:rsidRPr="0027171B">
        <w:rPr>
          <w:rtl/>
          <w:lang w:bidi="ar-EG"/>
        </w:rPr>
        <w:tab/>
      </w:r>
      <w:r w:rsidRPr="0027171B">
        <w:rPr>
          <w:rFonts w:hint="cs"/>
          <w:rtl/>
          <w:lang w:bidi="ar-EG"/>
        </w:rPr>
        <w:t>ورشة عمل بشأن</w:t>
      </w:r>
      <w:r w:rsidR="00DB6A88" w:rsidRPr="0027171B">
        <w:rPr>
          <w:rFonts w:hint="cs"/>
          <w:rtl/>
          <w:lang w:bidi="ar-EG"/>
        </w:rPr>
        <w:t xml:space="preserve"> </w:t>
      </w:r>
      <w:r w:rsidRPr="0027171B">
        <w:rPr>
          <w:rtl/>
          <w:lang w:bidi="ar-EG"/>
        </w:rPr>
        <w:t>إجراء تدريبات وتمرينات على الاتصالات في حالات الطوارئ على المستوى الوطني: مبادئ توجيهية للدول الجزرية الصغيرة النامية (</w:t>
      </w:r>
      <w:r w:rsidRPr="0027171B">
        <w:rPr>
          <w:lang w:bidi="ar-EG"/>
        </w:rPr>
        <w:t>SID</w:t>
      </w:r>
      <w:r w:rsidRPr="0027171B">
        <w:rPr>
          <w:rtl/>
          <w:lang w:bidi="ar-EG"/>
        </w:rPr>
        <w:t>) وأقل البلدان نمواً (</w:t>
      </w:r>
      <w:r w:rsidRPr="0027171B">
        <w:rPr>
          <w:lang w:bidi="ar-EG"/>
        </w:rPr>
        <w:t>LDC</w:t>
      </w:r>
      <w:r w:rsidRPr="0027171B">
        <w:rPr>
          <w:rtl/>
          <w:lang w:bidi="ar-EG"/>
        </w:rPr>
        <w:t>)</w:t>
      </w:r>
      <w:r w:rsidRPr="0027171B">
        <w:rPr>
          <w:rFonts w:hint="cs"/>
          <w:rtl/>
          <w:lang w:bidi="ar-EG"/>
        </w:rPr>
        <w:t>، عُقدت في 7 أكتوبر 2019 (</w:t>
      </w:r>
      <w:hyperlink r:id="rId92" w:history="1">
        <w:r w:rsidRPr="0027171B">
          <w:rPr>
            <w:rStyle w:val="Hyperlink"/>
            <w:rFonts w:eastAsiaTheme="majorEastAsia" w:hint="cs"/>
            <w:rtl/>
            <w:lang w:bidi="ar-EG"/>
          </w:rPr>
          <w:t>البرنامج</w:t>
        </w:r>
      </w:hyperlink>
      <w:r w:rsidRPr="0027171B">
        <w:rPr>
          <w:rFonts w:hint="cs"/>
          <w:rtl/>
          <w:lang w:bidi="ar-EG"/>
        </w:rPr>
        <w:t>،</w:t>
      </w:r>
      <w:r w:rsidR="00E21E40" w:rsidRPr="0027171B">
        <w:rPr>
          <w:rFonts w:hint="cs"/>
          <w:rtl/>
          <w:lang w:bidi="ar-EG"/>
        </w:rPr>
        <w:t xml:space="preserve"> الملحق 4</w:t>
      </w:r>
      <w:r w:rsidRPr="0027171B">
        <w:rPr>
          <w:rFonts w:hint="cs"/>
          <w:rtl/>
          <w:lang w:bidi="ar-EG"/>
        </w:rPr>
        <w:t xml:space="preserve"> </w:t>
      </w:r>
      <w:hyperlink r:id="rId93" w:history="1">
        <w:r w:rsidR="00E21E40" w:rsidRPr="0027171B">
          <w:rPr>
            <w:rStyle w:val="Hyperlink"/>
            <w:rFonts w:eastAsiaTheme="majorEastAsia" w:hint="cs"/>
            <w:rtl/>
            <w:lang w:bidi="ar-EG"/>
          </w:rPr>
          <w:t>ل</w:t>
        </w:r>
        <w:r w:rsidRPr="0027171B">
          <w:rPr>
            <w:rStyle w:val="Hyperlink"/>
            <w:rFonts w:eastAsiaTheme="majorEastAsia" w:hint="cs"/>
            <w:rtl/>
            <w:lang w:bidi="ar-EG"/>
          </w:rPr>
          <w:t>لتقرير</w:t>
        </w:r>
      </w:hyperlink>
      <w:r w:rsidRPr="0027171B">
        <w:rPr>
          <w:rFonts w:hint="cs"/>
          <w:rtl/>
          <w:lang w:bidi="ar-EG"/>
        </w:rPr>
        <w:t>)؛</w:t>
      </w:r>
    </w:p>
    <w:p w14:paraId="107A3A1A" w14:textId="58497D96" w:rsidR="009F578D" w:rsidRPr="0027171B" w:rsidRDefault="009F578D" w:rsidP="009F578D">
      <w:pPr>
        <w:pStyle w:val="enumlev1"/>
        <w:rPr>
          <w:rtl/>
        </w:rPr>
      </w:pPr>
      <w:r w:rsidRPr="0027171B">
        <w:rPr>
          <w:rFonts w:hint="cs"/>
          <w:rtl/>
          <w:lang w:bidi="ar-EG"/>
        </w:rPr>
        <w:t>-</w:t>
      </w:r>
      <w:r w:rsidRPr="0027171B">
        <w:rPr>
          <w:rtl/>
          <w:lang w:bidi="ar-EG"/>
        </w:rPr>
        <w:tab/>
      </w:r>
      <w:r w:rsidRPr="0027171B">
        <w:rPr>
          <w:rFonts w:hint="cs"/>
          <w:rtl/>
          <w:lang w:bidi="ar-EG"/>
        </w:rPr>
        <w:t xml:space="preserve">حلقة دراسية إلكترونية بشأن </w:t>
      </w:r>
      <w:r w:rsidRPr="0027171B">
        <w:rPr>
          <w:color w:val="000000"/>
          <w:rtl/>
        </w:rPr>
        <w:t>بيئة السياسات التمكينية للإدارة الفعالة للكوارث بما في ذلك التصدي</w:t>
      </w:r>
      <w:r w:rsidRPr="0027171B">
        <w:rPr>
          <w:rFonts w:hint="cs"/>
          <w:rtl/>
          <w:lang w:bidi="ar-EG"/>
        </w:rPr>
        <w:t xml:space="preserve"> لجائحة كوفيد</w:t>
      </w:r>
      <w:r w:rsidRPr="0027171B">
        <w:rPr>
          <w:rtl/>
          <w:lang w:bidi="ar-EG"/>
        </w:rPr>
        <w:noBreakHyphen/>
      </w:r>
      <w:r w:rsidRPr="0027171B">
        <w:rPr>
          <w:rFonts w:hint="cs"/>
          <w:rtl/>
          <w:lang w:bidi="ar-EG"/>
        </w:rPr>
        <w:t xml:space="preserve">19، عُقدت في </w:t>
      </w:r>
      <w:r w:rsidRPr="0027171B">
        <w:rPr>
          <w:lang w:bidi="ar-EG"/>
        </w:rPr>
        <w:t>14</w:t>
      </w:r>
      <w:r w:rsidRPr="0027171B">
        <w:rPr>
          <w:rFonts w:hint="cs"/>
          <w:rtl/>
        </w:rPr>
        <w:t xml:space="preserve"> يوليو </w:t>
      </w:r>
      <w:r w:rsidRPr="0027171B">
        <w:t>2020</w:t>
      </w:r>
      <w:r w:rsidRPr="0027171B">
        <w:rPr>
          <w:rFonts w:hint="cs"/>
          <w:rtl/>
        </w:rPr>
        <w:t xml:space="preserve"> (</w:t>
      </w:r>
      <w:hyperlink r:id="rId94" w:history="1">
        <w:r w:rsidRPr="0027171B">
          <w:rPr>
            <w:rStyle w:val="Hyperlink"/>
            <w:rFonts w:eastAsiaTheme="majorEastAsia" w:hint="cs"/>
            <w:rtl/>
          </w:rPr>
          <w:t>البرنامج</w:t>
        </w:r>
      </w:hyperlink>
      <w:r w:rsidRPr="0027171B">
        <w:rPr>
          <w:rFonts w:hint="cs"/>
          <w:rtl/>
        </w:rPr>
        <w:t xml:space="preserve">، </w:t>
      </w:r>
      <w:hyperlink r:id="rId95" w:history="1">
        <w:r w:rsidRPr="0027171B">
          <w:rPr>
            <w:rStyle w:val="Hyperlink"/>
            <w:rFonts w:eastAsiaTheme="majorEastAsia" w:hint="cs"/>
            <w:rtl/>
          </w:rPr>
          <w:t>التقرير</w:t>
        </w:r>
      </w:hyperlink>
      <w:r w:rsidRPr="0027171B">
        <w:rPr>
          <w:rFonts w:hint="cs"/>
          <w:rtl/>
        </w:rPr>
        <w:t xml:space="preserve"> (مقال في مجلة أخبار الاتحاد)).</w:t>
      </w:r>
    </w:p>
    <w:p w14:paraId="3C13C080" w14:textId="77777777" w:rsidR="009F578D" w:rsidRPr="005B22D2" w:rsidRDefault="009F578D" w:rsidP="005B22D2">
      <w:pPr>
        <w:rPr>
          <w:spacing w:val="-6"/>
          <w:rtl/>
          <w:lang w:bidi="ar-EG"/>
        </w:rPr>
      </w:pPr>
      <w:r w:rsidRPr="005B22D2">
        <w:rPr>
          <w:rFonts w:hint="cs"/>
          <w:spacing w:val="-6"/>
          <w:rtl/>
        </w:rPr>
        <w:t>وتمت الموافقة على نسخة محدّثة من مشروع الاختصاصات ذات الصلة بالمسألة 2/</w:t>
      </w:r>
      <w:r w:rsidRPr="005B22D2">
        <w:rPr>
          <w:spacing w:val="-6"/>
        </w:rPr>
        <w:t>5</w:t>
      </w:r>
      <w:r w:rsidRPr="005B22D2">
        <w:rPr>
          <w:rFonts w:hint="cs"/>
          <w:spacing w:val="-6"/>
          <w:rtl/>
        </w:rPr>
        <w:t xml:space="preserve">، وهي متاحة في الوثيقة </w:t>
      </w:r>
      <w:hyperlink r:id="rId96" w:history="1">
        <w:r w:rsidRPr="005B22D2">
          <w:rPr>
            <w:rStyle w:val="Hyperlink"/>
            <w:spacing w:val="-6"/>
          </w:rPr>
          <w:t>SG2RGQ/323</w:t>
        </w:r>
      </w:hyperlink>
      <w:r w:rsidRPr="005B22D2">
        <w:rPr>
          <w:spacing w:val="-6"/>
        </w:rPr>
        <w:t xml:space="preserve"> (Rev.2)</w:t>
      </w:r>
      <w:r w:rsidRPr="005B22D2">
        <w:rPr>
          <w:rFonts w:hint="cs"/>
          <w:spacing w:val="-6"/>
          <w:rtl/>
        </w:rPr>
        <w:t>.</w:t>
      </w:r>
    </w:p>
    <w:p w14:paraId="5CCCCC29" w14:textId="47ED8443" w:rsidR="009F578D" w:rsidRPr="00FA4E90" w:rsidRDefault="005B22D2" w:rsidP="009F578D">
      <w:pPr>
        <w:pStyle w:val="Heading2"/>
        <w:rPr>
          <w:rtl/>
        </w:rPr>
      </w:pPr>
      <w:r>
        <w:t>6.4</w:t>
      </w:r>
      <w:r w:rsidR="009F578D" w:rsidRPr="00FA4E90">
        <w:rPr>
          <w:rtl/>
        </w:rPr>
        <w:tab/>
      </w:r>
      <w:r w:rsidR="009F578D" w:rsidRPr="00FA4E90">
        <w:rPr>
          <w:rFonts w:hint="eastAsia"/>
          <w:rtl/>
        </w:rPr>
        <w:t>المسألة</w:t>
      </w:r>
      <w:r w:rsidR="009F578D" w:rsidRPr="00FA4E90">
        <w:rPr>
          <w:rtl/>
        </w:rPr>
        <w:t xml:space="preserve"> </w:t>
      </w:r>
      <w:r w:rsidR="009F578D" w:rsidRPr="00FA4E90">
        <w:t>6/2</w:t>
      </w:r>
      <w:r w:rsidR="009F578D" w:rsidRPr="00FA4E90">
        <w:rPr>
          <w:rFonts w:hint="cs"/>
          <w:rtl/>
        </w:rPr>
        <w:t xml:space="preserve"> -</w:t>
      </w:r>
      <w:r w:rsidR="009F578D" w:rsidRPr="00FA4E90">
        <w:rPr>
          <w:rtl/>
        </w:rPr>
        <w:t xml:space="preserve"> تكنولوجيا المعلومات والاتصالات</w:t>
      </w:r>
      <w:r w:rsidR="009F578D" w:rsidRPr="00FA4E90">
        <w:rPr>
          <w:rFonts w:hint="cs"/>
          <w:rtl/>
        </w:rPr>
        <w:t xml:space="preserve"> والبيئة</w:t>
      </w:r>
    </w:p>
    <w:p w14:paraId="6AE62C27" w14:textId="37B810D3" w:rsidR="00CF286D" w:rsidRDefault="009F578D" w:rsidP="00CF286D">
      <w:pPr>
        <w:rPr>
          <w:rtl/>
          <w:lang w:bidi="ar-EG"/>
        </w:rPr>
      </w:pPr>
      <w:r w:rsidRPr="00155708">
        <w:rPr>
          <w:rFonts w:hint="cs"/>
          <w:rtl/>
          <w:lang w:bidi="ar-EG"/>
        </w:rPr>
        <w:t xml:space="preserve">تمت الموافقة على التقرير النهائي بشأن المسألة </w:t>
      </w:r>
      <w:r w:rsidRPr="00155708">
        <w:rPr>
          <w:lang w:bidi="ar-EG"/>
        </w:rPr>
        <w:t>6/2</w:t>
      </w:r>
      <w:r w:rsidRPr="00155708">
        <w:rPr>
          <w:rFonts w:hint="cs"/>
          <w:rtl/>
          <w:lang w:bidi="ar-EG"/>
        </w:rPr>
        <w:t xml:space="preserve"> الوارد في الوثيقة </w:t>
      </w:r>
      <w:hyperlink r:id="rId97" w:history="1">
        <w:r w:rsidRPr="00155708">
          <w:rPr>
            <w:rStyle w:val="Hyperlink"/>
            <w:lang w:bidi="ar-EG"/>
          </w:rPr>
          <w:t>2/380</w:t>
        </w:r>
      </w:hyperlink>
      <w:r w:rsidRPr="00155708">
        <w:t xml:space="preserve"> </w:t>
      </w:r>
      <w:r w:rsidRPr="00155708">
        <w:rPr>
          <w:lang w:bidi="ar-EG"/>
        </w:rPr>
        <w:t>(Rev.2)</w:t>
      </w:r>
      <w:r w:rsidRPr="00155708">
        <w:rPr>
          <w:rFonts w:hint="cs"/>
          <w:rtl/>
          <w:lang w:bidi="ar-EG"/>
        </w:rPr>
        <w:t>، وتم نشره أيضاً (</w:t>
      </w:r>
      <w:hyperlink r:id="rId98" w:history="1">
        <w:r w:rsidRPr="00155708">
          <w:rPr>
            <w:rStyle w:val="Hyperlink"/>
            <w:rFonts w:hint="cs"/>
            <w:rtl/>
            <w:lang w:bidi="ar-EG"/>
          </w:rPr>
          <w:t>الرابط</w:t>
        </w:r>
      </w:hyperlink>
      <w:r w:rsidRPr="00155708">
        <w:rPr>
          <w:rFonts w:hint="cs"/>
          <w:rtl/>
          <w:lang w:bidi="ar-EG"/>
        </w:rPr>
        <w:t>).</w:t>
      </w:r>
      <w:r w:rsidR="00CF286D">
        <w:rPr>
          <w:rFonts w:hint="cs"/>
          <w:rtl/>
          <w:lang w:bidi="ar-EG"/>
        </w:rPr>
        <w:t xml:space="preserve"> ويمكن الاطلاع أيضاً على مقطع فيديو حول التقرير (</w:t>
      </w:r>
      <w:hyperlink r:id="rId99" w:history="1">
        <w:r w:rsidR="00CF286D" w:rsidRPr="0027171B">
          <w:rPr>
            <w:rStyle w:val="Hyperlink"/>
            <w:rFonts w:hint="cs"/>
            <w:rtl/>
            <w:lang w:bidi="ar-EG"/>
          </w:rPr>
          <w:t>الرابط</w:t>
        </w:r>
      </w:hyperlink>
      <w:r w:rsidR="00CF286D">
        <w:rPr>
          <w:rFonts w:hint="cs"/>
          <w:rtl/>
          <w:lang w:bidi="ar-EG"/>
        </w:rPr>
        <w:t>).</w:t>
      </w:r>
    </w:p>
    <w:p w14:paraId="06762C9C" w14:textId="03BC0584" w:rsidR="009F578D" w:rsidRDefault="009F578D" w:rsidP="009F578D">
      <w:pPr>
        <w:keepNext/>
        <w:keepLines/>
        <w:rPr>
          <w:rtl/>
          <w:lang w:bidi="ar-EG"/>
        </w:rPr>
      </w:pPr>
      <w:r>
        <w:rPr>
          <w:rFonts w:hint="cs"/>
          <w:rtl/>
          <w:lang w:bidi="ar-EG"/>
        </w:rPr>
        <w:t xml:space="preserve">ونظم فريق المقرر المعني بالمسألة </w:t>
      </w:r>
      <w:r>
        <w:t>6/2</w:t>
      </w:r>
      <w:r>
        <w:rPr>
          <w:rFonts w:hint="cs"/>
          <w:rtl/>
        </w:rPr>
        <w:t xml:space="preserve"> أيضاً ورش</w:t>
      </w:r>
      <w:r w:rsidR="00CF286D">
        <w:rPr>
          <w:rFonts w:hint="cs"/>
          <w:rtl/>
        </w:rPr>
        <w:t>تي</w:t>
      </w:r>
      <w:r>
        <w:rPr>
          <w:rFonts w:hint="cs"/>
          <w:rtl/>
        </w:rPr>
        <w:t xml:space="preserve"> العمل </w:t>
      </w:r>
      <w:r w:rsidR="00CF286D">
        <w:rPr>
          <w:rFonts w:hint="cs"/>
          <w:rtl/>
        </w:rPr>
        <w:t xml:space="preserve">التاليتين </w:t>
      </w:r>
      <w:r>
        <w:rPr>
          <w:rFonts w:hint="cs"/>
          <w:rtl/>
        </w:rPr>
        <w:t>والحلق</w:t>
      </w:r>
      <w:r w:rsidR="00CF286D">
        <w:rPr>
          <w:rFonts w:hint="cs"/>
          <w:rtl/>
        </w:rPr>
        <w:t>ة</w:t>
      </w:r>
      <w:r>
        <w:rPr>
          <w:rFonts w:hint="cs"/>
          <w:rtl/>
        </w:rPr>
        <w:t xml:space="preserve"> الدراسية الإلكترونية التالية:</w:t>
      </w:r>
    </w:p>
    <w:p w14:paraId="7E9A17A3" w14:textId="4A50EC8F" w:rsidR="009F578D" w:rsidRPr="00DC13AA" w:rsidRDefault="009F578D" w:rsidP="009F578D">
      <w:pPr>
        <w:pStyle w:val="enumlev1"/>
        <w:rPr>
          <w:rtl/>
          <w:lang w:bidi="ar-EG"/>
        </w:rPr>
      </w:pPr>
      <w:r w:rsidRPr="00DC13AA">
        <w:rPr>
          <w:rFonts w:hint="cs"/>
          <w:rtl/>
          <w:lang w:bidi="ar-EG"/>
        </w:rPr>
        <w:t>-</w:t>
      </w:r>
      <w:r w:rsidRPr="00DC13AA">
        <w:rPr>
          <w:rtl/>
          <w:lang w:bidi="ar-EG"/>
        </w:rPr>
        <w:tab/>
      </w:r>
      <w:r w:rsidRPr="00DC13AA">
        <w:rPr>
          <w:rFonts w:hint="cs"/>
          <w:rtl/>
          <w:lang w:bidi="ar-EG"/>
        </w:rPr>
        <w:t xml:space="preserve">ورشة عمل بشأن </w:t>
      </w:r>
      <w:r w:rsidRPr="00DC13AA">
        <w:rPr>
          <w:color w:val="000000"/>
          <w:rtl/>
        </w:rPr>
        <w:t>السياسات والاستراتيجيات والأطر المتعلقة بالمخلفات الإلكترونية</w:t>
      </w:r>
      <w:r w:rsidRPr="00DC13AA">
        <w:rPr>
          <w:rFonts w:hint="cs"/>
          <w:rtl/>
          <w:lang w:bidi="ar-EG"/>
        </w:rPr>
        <w:t>، عُقدت في 9 أكتوبر 2018 (</w:t>
      </w:r>
      <w:hyperlink r:id="rId100" w:history="1">
        <w:r w:rsidRPr="00DC13AA">
          <w:rPr>
            <w:rStyle w:val="Hyperlink"/>
            <w:rFonts w:eastAsiaTheme="majorEastAsia" w:hint="cs"/>
            <w:rtl/>
          </w:rPr>
          <w:t>البرنامج</w:t>
        </w:r>
      </w:hyperlink>
      <w:r w:rsidRPr="00DC13AA">
        <w:rPr>
          <w:rFonts w:hint="cs"/>
          <w:rtl/>
        </w:rPr>
        <w:t>،</w:t>
      </w:r>
      <w:r w:rsidR="00430E4C" w:rsidRPr="00DC13AA">
        <w:rPr>
          <w:rFonts w:hint="cs"/>
          <w:rtl/>
          <w:lang w:bidi="ar-EG"/>
        </w:rPr>
        <w:t xml:space="preserve"> الملحق 5</w:t>
      </w:r>
      <w:r w:rsidRPr="00DC13AA">
        <w:rPr>
          <w:rFonts w:hint="cs"/>
          <w:rtl/>
        </w:rPr>
        <w:t xml:space="preserve"> </w:t>
      </w:r>
      <w:hyperlink r:id="rId101" w:history="1">
        <w:r w:rsidR="00430E4C" w:rsidRPr="00DC13AA">
          <w:rPr>
            <w:rStyle w:val="Hyperlink"/>
            <w:rFonts w:eastAsiaTheme="majorEastAsia" w:hint="cs"/>
            <w:rtl/>
          </w:rPr>
          <w:t>ل</w:t>
        </w:r>
        <w:r w:rsidRPr="00DC13AA">
          <w:rPr>
            <w:rStyle w:val="Hyperlink"/>
            <w:rFonts w:eastAsiaTheme="majorEastAsia" w:hint="cs"/>
            <w:rtl/>
          </w:rPr>
          <w:t>لتقرير</w:t>
        </w:r>
      </w:hyperlink>
      <w:r w:rsidRPr="00DC13AA">
        <w:rPr>
          <w:rFonts w:hint="cs"/>
          <w:rtl/>
          <w:lang w:bidi="ar-EG"/>
        </w:rPr>
        <w:t>)؛</w:t>
      </w:r>
    </w:p>
    <w:p w14:paraId="7889C68A" w14:textId="57C109B9" w:rsidR="009F578D" w:rsidRPr="00DC13AA" w:rsidRDefault="009F578D" w:rsidP="009F578D">
      <w:pPr>
        <w:pStyle w:val="enumlev1"/>
        <w:rPr>
          <w:rtl/>
          <w:lang w:bidi="ar-EG"/>
        </w:rPr>
      </w:pPr>
      <w:r w:rsidRPr="00DC13AA">
        <w:rPr>
          <w:rFonts w:hint="cs"/>
          <w:rtl/>
          <w:lang w:bidi="ar-EG"/>
        </w:rPr>
        <w:t>-</w:t>
      </w:r>
      <w:r w:rsidRPr="00DC13AA">
        <w:rPr>
          <w:rtl/>
          <w:lang w:bidi="ar-EG"/>
        </w:rPr>
        <w:tab/>
      </w:r>
      <w:r w:rsidRPr="00DC13AA">
        <w:rPr>
          <w:rFonts w:hint="cs"/>
          <w:rtl/>
          <w:lang w:bidi="ar-EG"/>
        </w:rPr>
        <w:t xml:space="preserve">ورشة عمل بشأن </w:t>
      </w:r>
      <w:r w:rsidRPr="00DC13AA">
        <w:rPr>
          <w:rtl/>
          <w:lang w:bidi="ar-EG"/>
        </w:rPr>
        <w:t>تكنولوجيا المعلومات والاتصالات الرائدة من أجل التدابير المناخية</w:t>
      </w:r>
      <w:r w:rsidRPr="00DC13AA">
        <w:rPr>
          <w:rFonts w:hint="cs"/>
          <w:rtl/>
          <w:lang w:bidi="ar-EG"/>
        </w:rPr>
        <w:t xml:space="preserve">، عُقدت في 15 أكتوبر 2019 </w:t>
      </w:r>
      <w:hyperlink r:id="rId102" w:history="1">
        <w:r w:rsidRPr="00DC13AA">
          <w:rPr>
            <w:rStyle w:val="Hyperlink"/>
            <w:rFonts w:eastAsiaTheme="majorEastAsia" w:hint="cs"/>
            <w:rtl/>
          </w:rPr>
          <w:t>البرنامج</w:t>
        </w:r>
      </w:hyperlink>
      <w:r w:rsidRPr="00DC13AA">
        <w:rPr>
          <w:rFonts w:hint="cs"/>
          <w:rtl/>
        </w:rPr>
        <w:t>،</w:t>
      </w:r>
      <w:r w:rsidR="00430E4C" w:rsidRPr="00DC13AA">
        <w:rPr>
          <w:rFonts w:hint="cs"/>
          <w:rtl/>
          <w:lang w:bidi="ar-EG"/>
        </w:rPr>
        <w:t xml:space="preserve"> الملحق 4</w:t>
      </w:r>
      <w:r w:rsidRPr="00DC13AA">
        <w:rPr>
          <w:rFonts w:hint="cs"/>
          <w:rtl/>
        </w:rPr>
        <w:t xml:space="preserve"> </w:t>
      </w:r>
      <w:hyperlink r:id="rId103" w:history="1">
        <w:r w:rsidR="00430E4C" w:rsidRPr="00DC13AA">
          <w:rPr>
            <w:rStyle w:val="Hyperlink"/>
            <w:rFonts w:eastAsiaTheme="majorEastAsia" w:hint="cs"/>
            <w:rtl/>
          </w:rPr>
          <w:t>ل</w:t>
        </w:r>
        <w:r w:rsidRPr="00DC13AA">
          <w:rPr>
            <w:rStyle w:val="Hyperlink"/>
            <w:rFonts w:eastAsiaTheme="majorEastAsia" w:hint="cs"/>
            <w:rtl/>
          </w:rPr>
          <w:t>لتقرير</w:t>
        </w:r>
      </w:hyperlink>
      <w:r w:rsidRPr="00DC13AA">
        <w:rPr>
          <w:rFonts w:hint="cs"/>
          <w:rtl/>
          <w:lang w:bidi="ar-EG"/>
        </w:rPr>
        <w:t>)؛</w:t>
      </w:r>
    </w:p>
    <w:p w14:paraId="5892A5ED" w14:textId="62665BEF" w:rsidR="009F578D" w:rsidRPr="00F52C88" w:rsidRDefault="009F578D" w:rsidP="009F578D">
      <w:pPr>
        <w:pStyle w:val="enumlev1"/>
        <w:rPr>
          <w:rtl/>
        </w:rPr>
      </w:pPr>
      <w:r>
        <w:rPr>
          <w:rFonts w:hint="cs"/>
          <w:rtl/>
          <w:lang w:bidi="ar-EG"/>
        </w:rPr>
        <w:t>-</w:t>
      </w:r>
      <w:r>
        <w:rPr>
          <w:rtl/>
          <w:lang w:bidi="ar-EG"/>
        </w:rPr>
        <w:tab/>
      </w:r>
      <w:r>
        <w:rPr>
          <w:rFonts w:hint="cs"/>
          <w:rtl/>
          <w:lang w:bidi="ar-EG"/>
        </w:rPr>
        <w:t xml:space="preserve">حلقة دراسية إلكترونية بشأن </w:t>
      </w:r>
      <w:r>
        <w:rPr>
          <w:rFonts w:hint="cs"/>
          <w:color w:val="000000"/>
          <w:rtl/>
        </w:rPr>
        <w:t xml:space="preserve">تكنولوجيا </w:t>
      </w:r>
      <w:r>
        <w:rPr>
          <w:color w:val="000000"/>
          <w:rtl/>
        </w:rPr>
        <w:t xml:space="preserve">المعلومات والاتصالات </w:t>
      </w:r>
      <w:r w:rsidR="00430E4C">
        <w:rPr>
          <w:rFonts w:hint="cs"/>
          <w:color w:val="000000"/>
          <w:rtl/>
        </w:rPr>
        <w:t>من أجل ا</w:t>
      </w:r>
      <w:r>
        <w:rPr>
          <w:color w:val="000000"/>
          <w:rtl/>
        </w:rPr>
        <w:t>لعمل المناخي وإعادة بناء اقتصادات أكثر مراعاة للبيئة بعد جائحة</w:t>
      </w:r>
      <w:r>
        <w:rPr>
          <w:rFonts w:hint="cs"/>
          <w:rtl/>
          <w:lang w:bidi="ar-EG"/>
        </w:rPr>
        <w:t xml:space="preserve"> كوفيد-19، عُقدت في </w:t>
      </w:r>
      <w:r>
        <w:rPr>
          <w:lang w:bidi="ar-EG"/>
        </w:rPr>
        <w:t>15</w:t>
      </w:r>
      <w:r>
        <w:rPr>
          <w:rFonts w:hint="cs"/>
          <w:rtl/>
        </w:rPr>
        <w:t xml:space="preserve"> يوليو </w:t>
      </w:r>
      <w:r>
        <w:t>2020</w:t>
      </w:r>
      <w:r>
        <w:rPr>
          <w:rFonts w:hint="cs"/>
          <w:rtl/>
        </w:rPr>
        <w:t xml:space="preserve"> (</w:t>
      </w:r>
      <w:hyperlink r:id="rId104" w:history="1">
        <w:r w:rsidRPr="005128AE">
          <w:rPr>
            <w:rStyle w:val="Hyperlink"/>
            <w:rFonts w:eastAsiaTheme="majorEastAsia" w:hint="cs"/>
            <w:rtl/>
          </w:rPr>
          <w:t>البرنامج</w:t>
        </w:r>
      </w:hyperlink>
      <w:r>
        <w:rPr>
          <w:rFonts w:hint="cs"/>
          <w:rtl/>
        </w:rPr>
        <w:t xml:space="preserve">، </w:t>
      </w:r>
      <w:hyperlink r:id="rId105" w:history="1">
        <w:r w:rsidRPr="005128AE">
          <w:rPr>
            <w:rStyle w:val="Hyperlink"/>
            <w:rFonts w:eastAsiaTheme="majorEastAsia" w:hint="cs"/>
            <w:rtl/>
          </w:rPr>
          <w:t>التقرير</w:t>
        </w:r>
      </w:hyperlink>
      <w:r>
        <w:rPr>
          <w:rFonts w:hint="cs"/>
          <w:rtl/>
        </w:rPr>
        <w:t xml:space="preserve"> (مقال في مجلة أخبار الاتحاد)).</w:t>
      </w:r>
    </w:p>
    <w:p w14:paraId="0CF45070" w14:textId="77777777" w:rsidR="009F578D" w:rsidRPr="005B22D2" w:rsidRDefault="009F578D" w:rsidP="005B22D2">
      <w:pPr>
        <w:rPr>
          <w:spacing w:val="-6"/>
          <w:rtl/>
          <w:lang w:bidi="ar-EG"/>
        </w:rPr>
      </w:pPr>
      <w:r w:rsidRPr="005B22D2">
        <w:rPr>
          <w:rFonts w:hint="cs"/>
          <w:spacing w:val="-6"/>
          <w:rtl/>
        </w:rPr>
        <w:t>وتمت الموافقة على نسخة محدّثة من مشروع الاختصاصات ذات الصلة بالمسألة 2/</w:t>
      </w:r>
      <w:r w:rsidRPr="005B22D2">
        <w:rPr>
          <w:spacing w:val="-6"/>
        </w:rPr>
        <w:t>6</w:t>
      </w:r>
      <w:r w:rsidRPr="005B22D2">
        <w:rPr>
          <w:rFonts w:hint="cs"/>
          <w:spacing w:val="-6"/>
          <w:rtl/>
        </w:rPr>
        <w:t xml:space="preserve">، وهي متاحة في الوثيقة </w:t>
      </w:r>
      <w:hyperlink r:id="rId106" w:history="1">
        <w:r w:rsidRPr="005B22D2">
          <w:rPr>
            <w:rStyle w:val="Hyperlink"/>
            <w:spacing w:val="-6"/>
          </w:rPr>
          <w:t>SG2RGQ/324</w:t>
        </w:r>
      </w:hyperlink>
      <w:r w:rsidRPr="005B22D2">
        <w:rPr>
          <w:spacing w:val="-6"/>
        </w:rPr>
        <w:t xml:space="preserve"> (Rev.2)</w:t>
      </w:r>
      <w:r w:rsidRPr="005B22D2">
        <w:rPr>
          <w:rFonts w:hint="cs"/>
          <w:spacing w:val="-6"/>
          <w:rtl/>
        </w:rPr>
        <w:t>.</w:t>
      </w:r>
    </w:p>
    <w:p w14:paraId="13BE9C47" w14:textId="19D65045" w:rsidR="009F578D" w:rsidRPr="00E53EFB" w:rsidRDefault="005B22D2" w:rsidP="009F578D">
      <w:pPr>
        <w:pStyle w:val="Heading2"/>
        <w:rPr>
          <w:rtl/>
          <w:lang w:bidi="ar-EG"/>
        </w:rPr>
      </w:pPr>
      <w:r>
        <w:rPr>
          <w:lang w:bidi="ar-SY"/>
        </w:rPr>
        <w:t>7.4</w:t>
      </w:r>
      <w:r w:rsidR="009F578D" w:rsidRPr="00E53EFB">
        <w:rPr>
          <w:rtl/>
          <w:lang w:bidi="ar-SY"/>
        </w:rPr>
        <w:tab/>
      </w:r>
      <w:r w:rsidR="009F578D" w:rsidRPr="00E53EFB">
        <w:rPr>
          <w:rFonts w:hint="eastAsia"/>
          <w:rtl/>
          <w:lang w:bidi="ar-SY"/>
        </w:rPr>
        <w:t>المسألة</w:t>
      </w:r>
      <w:r w:rsidR="009F578D" w:rsidRPr="00E53EFB">
        <w:rPr>
          <w:rtl/>
          <w:lang w:bidi="ar-SY"/>
        </w:rPr>
        <w:t xml:space="preserve"> </w:t>
      </w:r>
      <w:r w:rsidR="009F578D" w:rsidRPr="00E53EFB">
        <w:rPr>
          <w:lang w:bidi="ar-EG"/>
        </w:rPr>
        <w:t>7/2</w:t>
      </w:r>
      <w:r w:rsidR="009F578D">
        <w:rPr>
          <w:rFonts w:hint="cs"/>
          <w:rtl/>
          <w:lang w:bidi="ar-EG"/>
        </w:rPr>
        <w:t xml:space="preserve"> -</w:t>
      </w:r>
      <w:r w:rsidR="009F578D" w:rsidRPr="00E53EFB">
        <w:rPr>
          <w:rtl/>
          <w:lang w:bidi="ar-EG"/>
        </w:rPr>
        <w:t xml:space="preserve"> الاستراتيجيات والسياسات </w:t>
      </w:r>
      <w:r w:rsidR="009F578D" w:rsidRPr="00E53EFB">
        <w:rPr>
          <w:rFonts w:hint="cs"/>
          <w:rtl/>
          <w:lang w:bidi="ar-EG"/>
        </w:rPr>
        <w:t>المتعلقة بالتعرض البشري للمجالات الكهرمغنطيسية</w:t>
      </w:r>
    </w:p>
    <w:p w14:paraId="322AF531" w14:textId="47C85DC6" w:rsidR="006767C7" w:rsidRDefault="009F578D" w:rsidP="006767C7">
      <w:pPr>
        <w:rPr>
          <w:rtl/>
          <w:lang w:bidi="ar-EG"/>
        </w:rPr>
      </w:pPr>
      <w:r w:rsidRPr="00095F99">
        <w:rPr>
          <w:rFonts w:hint="cs"/>
          <w:rtl/>
          <w:lang w:bidi="ar-EG"/>
        </w:rPr>
        <w:t xml:space="preserve">تمت الموافقة على التقرير النهائي بشأن المسألة </w:t>
      </w:r>
      <w:r w:rsidRPr="00095F99">
        <w:rPr>
          <w:lang w:bidi="ar-EG"/>
        </w:rPr>
        <w:t>7/2</w:t>
      </w:r>
      <w:r w:rsidRPr="00095F99">
        <w:rPr>
          <w:rFonts w:hint="cs"/>
          <w:rtl/>
          <w:lang w:bidi="ar-EG"/>
        </w:rPr>
        <w:t xml:space="preserve"> الوارد </w:t>
      </w:r>
      <w:r w:rsidRPr="00095F99">
        <w:rPr>
          <w:rFonts w:hint="cs"/>
          <w:rtl/>
        </w:rPr>
        <w:t xml:space="preserve">في الوثيقة </w:t>
      </w:r>
      <w:hyperlink r:id="rId107" w:history="1">
        <w:r w:rsidRPr="00095F99">
          <w:rPr>
            <w:rStyle w:val="Hyperlink"/>
            <w:lang w:bidi="ar-EG"/>
          </w:rPr>
          <w:t>2/381</w:t>
        </w:r>
      </w:hyperlink>
      <w:r w:rsidRPr="00095F99">
        <w:t xml:space="preserve"> </w:t>
      </w:r>
      <w:r w:rsidRPr="00095F99">
        <w:rPr>
          <w:lang w:bidi="ar-EG"/>
        </w:rPr>
        <w:t>(Rev.4)</w:t>
      </w:r>
      <w:r w:rsidRPr="00095F99">
        <w:rPr>
          <w:rFonts w:hint="cs"/>
          <w:rtl/>
          <w:lang w:bidi="ar-EG"/>
        </w:rPr>
        <w:t>، وتم نشره أيضاً (</w:t>
      </w:r>
      <w:hyperlink r:id="rId108" w:history="1">
        <w:r w:rsidRPr="00095F99">
          <w:rPr>
            <w:rStyle w:val="Hyperlink"/>
            <w:rFonts w:hint="cs"/>
            <w:rtl/>
            <w:lang w:bidi="ar-EG"/>
          </w:rPr>
          <w:t>الرابط</w:t>
        </w:r>
      </w:hyperlink>
      <w:r w:rsidRPr="00095F99">
        <w:rPr>
          <w:rFonts w:hint="cs"/>
          <w:rtl/>
          <w:lang w:bidi="ar-EG"/>
        </w:rPr>
        <w:t>).</w:t>
      </w:r>
      <w:r w:rsidR="006767C7">
        <w:rPr>
          <w:rFonts w:hint="cs"/>
          <w:rtl/>
          <w:lang w:bidi="ar-EG"/>
        </w:rPr>
        <w:t xml:space="preserve"> ويمكن الاطلاع أيضاً على مقطع فيديو حول التقرير (</w:t>
      </w:r>
      <w:hyperlink r:id="rId109" w:history="1">
        <w:r w:rsidR="006767C7" w:rsidRPr="0027171B">
          <w:rPr>
            <w:rStyle w:val="Hyperlink"/>
            <w:rFonts w:hint="cs"/>
            <w:rtl/>
            <w:lang w:bidi="ar-EG"/>
          </w:rPr>
          <w:t>الرابط</w:t>
        </w:r>
      </w:hyperlink>
      <w:r w:rsidR="006767C7">
        <w:rPr>
          <w:rFonts w:hint="cs"/>
          <w:rtl/>
          <w:lang w:bidi="ar-EG"/>
        </w:rPr>
        <w:t>).</w:t>
      </w:r>
    </w:p>
    <w:p w14:paraId="06648A59" w14:textId="4199B100" w:rsidR="009F578D" w:rsidRPr="003537EC" w:rsidRDefault="006767C7" w:rsidP="009F578D">
      <w:pPr>
        <w:rPr>
          <w:spacing w:val="-4"/>
          <w:rtl/>
        </w:rPr>
      </w:pPr>
      <w:r>
        <w:rPr>
          <w:rFonts w:hint="cs"/>
          <w:rtl/>
          <w:lang w:bidi="ar-EG"/>
        </w:rPr>
        <w:t>و</w:t>
      </w:r>
      <w:r w:rsidR="009F578D" w:rsidRPr="003537EC">
        <w:rPr>
          <w:rFonts w:hint="cs"/>
          <w:spacing w:val="-4"/>
          <w:rtl/>
          <w:lang w:bidi="ar-EG"/>
        </w:rPr>
        <w:t xml:space="preserve">نظم فريق المقرر المعني بالمسألة </w:t>
      </w:r>
      <w:r w:rsidR="009F578D" w:rsidRPr="003537EC">
        <w:rPr>
          <w:spacing w:val="-4"/>
          <w:lang w:bidi="ar-EG"/>
        </w:rPr>
        <w:t>7/2</w:t>
      </w:r>
      <w:r w:rsidR="009F578D" w:rsidRPr="003537EC">
        <w:rPr>
          <w:rFonts w:hint="cs"/>
          <w:spacing w:val="-4"/>
          <w:rtl/>
          <w:lang w:bidi="ar-EG"/>
        </w:rPr>
        <w:t xml:space="preserve"> </w:t>
      </w:r>
      <w:r w:rsidR="009F578D" w:rsidRPr="003537EC">
        <w:rPr>
          <w:rFonts w:hint="cs"/>
          <w:spacing w:val="-4"/>
          <w:rtl/>
        </w:rPr>
        <w:t xml:space="preserve">أيضاً ورشة عمل بشأن </w:t>
      </w:r>
      <w:r w:rsidR="009F578D" w:rsidRPr="003537EC">
        <w:rPr>
          <w:spacing w:val="-4"/>
          <w:rtl/>
        </w:rPr>
        <w:t>السياسات والمبادئ التوجيهية والقواعد التنظيمية والتقديرات الحديثة للتعرض البشري للمجالات الكهرمغنطيسية للترددات الراديوية</w:t>
      </w:r>
      <w:r w:rsidR="009F578D" w:rsidRPr="003537EC">
        <w:rPr>
          <w:rFonts w:hint="cs"/>
          <w:spacing w:val="-4"/>
          <w:rtl/>
        </w:rPr>
        <w:t xml:space="preserve">، عُقدت في </w:t>
      </w:r>
      <w:r w:rsidR="009F578D" w:rsidRPr="003537EC">
        <w:rPr>
          <w:spacing w:val="-4"/>
        </w:rPr>
        <w:t>10</w:t>
      </w:r>
      <w:r w:rsidR="009F578D" w:rsidRPr="003537EC">
        <w:rPr>
          <w:rFonts w:hint="eastAsia"/>
          <w:spacing w:val="-4"/>
          <w:rtl/>
        </w:rPr>
        <w:t> </w:t>
      </w:r>
      <w:r w:rsidR="009F578D" w:rsidRPr="003537EC">
        <w:rPr>
          <w:rFonts w:hint="cs"/>
          <w:spacing w:val="-4"/>
          <w:rtl/>
        </w:rPr>
        <w:t xml:space="preserve">أكتوبر </w:t>
      </w:r>
      <w:r w:rsidR="009F578D" w:rsidRPr="003537EC">
        <w:rPr>
          <w:spacing w:val="-4"/>
        </w:rPr>
        <w:t>2018</w:t>
      </w:r>
      <w:r w:rsidR="009F578D" w:rsidRPr="003537EC">
        <w:rPr>
          <w:rFonts w:hint="cs"/>
          <w:spacing w:val="-4"/>
          <w:rtl/>
        </w:rPr>
        <w:t xml:space="preserve"> (</w:t>
      </w:r>
      <w:hyperlink r:id="rId110" w:history="1">
        <w:r w:rsidR="009F578D" w:rsidRPr="00F84E3D">
          <w:rPr>
            <w:rStyle w:val="Hyperlink"/>
            <w:rFonts w:hint="cs"/>
            <w:spacing w:val="-4"/>
            <w:rtl/>
          </w:rPr>
          <w:t>البرنامج</w:t>
        </w:r>
      </w:hyperlink>
      <w:r w:rsidR="009F578D" w:rsidRPr="003537EC">
        <w:rPr>
          <w:rFonts w:hint="cs"/>
          <w:spacing w:val="-4"/>
          <w:rtl/>
        </w:rPr>
        <w:t>،</w:t>
      </w:r>
      <w:r w:rsidR="00171458" w:rsidRPr="00171458">
        <w:rPr>
          <w:rFonts w:hint="cs"/>
          <w:spacing w:val="-4"/>
          <w:rtl/>
          <w:lang w:bidi="ar-EG"/>
        </w:rPr>
        <w:t xml:space="preserve"> </w:t>
      </w:r>
      <w:r w:rsidR="00171458" w:rsidRPr="003537EC">
        <w:rPr>
          <w:rFonts w:hint="cs"/>
          <w:spacing w:val="-4"/>
          <w:rtl/>
          <w:lang w:bidi="ar-EG"/>
        </w:rPr>
        <w:t>الملحق</w:t>
      </w:r>
      <w:r w:rsidR="00171458" w:rsidRPr="003537EC">
        <w:rPr>
          <w:rFonts w:hint="eastAsia"/>
          <w:spacing w:val="-4"/>
          <w:rtl/>
          <w:lang w:bidi="ar-EG"/>
        </w:rPr>
        <w:t> </w:t>
      </w:r>
      <w:r w:rsidR="00171458" w:rsidRPr="003537EC">
        <w:rPr>
          <w:spacing w:val="-4"/>
          <w:lang w:bidi="ar-EG"/>
        </w:rPr>
        <w:t>7</w:t>
      </w:r>
      <w:r w:rsidR="009F578D" w:rsidRPr="003537EC">
        <w:rPr>
          <w:rFonts w:hint="cs"/>
          <w:spacing w:val="-4"/>
          <w:rtl/>
        </w:rPr>
        <w:t xml:space="preserve"> </w:t>
      </w:r>
      <w:hyperlink r:id="rId111" w:history="1">
        <w:r w:rsidR="00171458">
          <w:rPr>
            <w:rStyle w:val="Hyperlink"/>
            <w:rFonts w:hint="cs"/>
            <w:spacing w:val="-4"/>
            <w:rtl/>
          </w:rPr>
          <w:t>ل</w:t>
        </w:r>
        <w:r w:rsidR="009F578D" w:rsidRPr="00F84E3D">
          <w:rPr>
            <w:rStyle w:val="Hyperlink"/>
            <w:rFonts w:hint="cs"/>
            <w:spacing w:val="-4"/>
            <w:rtl/>
          </w:rPr>
          <w:t>لتقرير</w:t>
        </w:r>
      </w:hyperlink>
      <w:r w:rsidR="009F578D" w:rsidRPr="003537EC">
        <w:rPr>
          <w:rFonts w:hint="cs"/>
          <w:spacing w:val="-4"/>
          <w:rtl/>
          <w:lang w:bidi="ar-EG"/>
        </w:rPr>
        <w:t>).</w:t>
      </w:r>
    </w:p>
    <w:p w14:paraId="5A1C2404" w14:textId="77777777" w:rsidR="009F578D" w:rsidRPr="005B22D2" w:rsidRDefault="009F578D" w:rsidP="005B22D2">
      <w:pPr>
        <w:rPr>
          <w:spacing w:val="-6"/>
          <w:rtl/>
          <w:lang w:bidi="ar-EG"/>
        </w:rPr>
      </w:pPr>
      <w:r w:rsidRPr="005B22D2">
        <w:rPr>
          <w:rFonts w:hint="cs"/>
          <w:spacing w:val="-6"/>
          <w:rtl/>
        </w:rPr>
        <w:t>وتمت الموافقة على نسخة محدّثة من مشروع الاختصاصات ذات الصلة بالمسألة 2/</w:t>
      </w:r>
      <w:r w:rsidRPr="005B22D2">
        <w:rPr>
          <w:spacing w:val="-6"/>
        </w:rPr>
        <w:t>7</w:t>
      </w:r>
      <w:r w:rsidRPr="005B22D2">
        <w:rPr>
          <w:rFonts w:hint="cs"/>
          <w:spacing w:val="-6"/>
          <w:rtl/>
        </w:rPr>
        <w:t xml:space="preserve">، وهي متاحة في الوثيقة </w:t>
      </w:r>
      <w:hyperlink r:id="rId112" w:history="1">
        <w:r w:rsidRPr="005B22D2">
          <w:rPr>
            <w:rStyle w:val="Hyperlink"/>
            <w:spacing w:val="-6"/>
          </w:rPr>
          <w:t>SG2RGQ/325</w:t>
        </w:r>
      </w:hyperlink>
      <w:r w:rsidRPr="005B22D2">
        <w:rPr>
          <w:spacing w:val="-6"/>
        </w:rPr>
        <w:t xml:space="preserve"> (Rev.2)</w:t>
      </w:r>
      <w:r w:rsidRPr="005B22D2">
        <w:rPr>
          <w:rFonts w:hint="cs"/>
          <w:spacing w:val="-6"/>
          <w:rtl/>
        </w:rPr>
        <w:t>.</w:t>
      </w:r>
    </w:p>
    <w:p w14:paraId="049E8353" w14:textId="29ABF630" w:rsidR="009F578D" w:rsidRDefault="005B22D2" w:rsidP="009F578D">
      <w:pPr>
        <w:pStyle w:val="Heading1"/>
        <w:rPr>
          <w:rtl/>
          <w:lang w:bidi="ar-EG"/>
        </w:rPr>
      </w:pPr>
      <w:r>
        <w:rPr>
          <w:lang w:bidi="ar-EG"/>
        </w:rPr>
        <w:lastRenderedPageBreak/>
        <w:t>5</w:t>
      </w:r>
      <w:r w:rsidR="009F578D">
        <w:rPr>
          <w:rtl/>
          <w:lang w:bidi="ar-EG"/>
        </w:rPr>
        <w:tab/>
      </w:r>
      <w:r w:rsidR="009F578D">
        <w:rPr>
          <w:rFonts w:hint="cs"/>
          <w:rtl/>
          <w:lang w:bidi="ar-EG"/>
        </w:rPr>
        <w:t>التعاون مع الأفرقة الأخرى</w:t>
      </w:r>
    </w:p>
    <w:p w14:paraId="5020C0C6" w14:textId="45206030" w:rsidR="009F578D" w:rsidRDefault="005B22D2" w:rsidP="009F578D">
      <w:pPr>
        <w:pStyle w:val="Heading2"/>
        <w:rPr>
          <w:rtl/>
          <w:lang w:bidi="ar-EG"/>
        </w:rPr>
      </w:pPr>
      <w:r>
        <w:rPr>
          <w:lang w:bidi="ar-EG"/>
        </w:rPr>
        <w:t>1.5</w:t>
      </w:r>
      <w:r w:rsidR="009F578D">
        <w:rPr>
          <w:rtl/>
          <w:lang w:bidi="ar-EG"/>
        </w:rPr>
        <w:tab/>
      </w:r>
      <w:r w:rsidR="009F578D">
        <w:rPr>
          <w:rFonts w:hint="cs"/>
          <w:rtl/>
          <w:lang w:bidi="ar-EG"/>
        </w:rPr>
        <w:t xml:space="preserve">تقابل الأنشطة بين مسائل </w:t>
      </w:r>
      <w:r w:rsidR="00171458">
        <w:rPr>
          <w:rFonts w:hint="cs"/>
          <w:rtl/>
          <w:lang w:bidi="ar-EG"/>
        </w:rPr>
        <w:t xml:space="preserve">لجنتي </w:t>
      </w:r>
      <w:r w:rsidR="009F578D">
        <w:rPr>
          <w:rFonts w:hint="cs"/>
          <w:rtl/>
          <w:lang w:bidi="ar-EG"/>
        </w:rPr>
        <w:t xml:space="preserve">دراسات قطاع تنمية الاتصالات وقطاعي الاتحاد الآخرين </w:t>
      </w:r>
    </w:p>
    <w:p w14:paraId="1390398F" w14:textId="581274EA" w:rsidR="009F578D" w:rsidRDefault="009F578D" w:rsidP="00FF41E2">
      <w:pPr>
        <w:keepNext/>
        <w:keepLines/>
        <w:rPr>
          <w:rtl/>
        </w:rPr>
      </w:pPr>
      <w:r>
        <w:rPr>
          <w:rFonts w:hint="cs"/>
          <w:rtl/>
          <w:lang w:bidi="ar-EG"/>
        </w:rPr>
        <w:t>خلا</w:t>
      </w:r>
      <w:r w:rsidRPr="0069477F">
        <w:rPr>
          <w:rtl/>
          <w:lang w:bidi="ar-EG"/>
        </w:rPr>
        <w:t xml:space="preserve">ل فترة الدراسة هذه، وُضع تقابل للأنشطة بين مسائل </w:t>
      </w:r>
      <w:r w:rsidR="00171458">
        <w:rPr>
          <w:rFonts w:hint="cs"/>
          <w:rtl/>
          <w:lang w:bidi="ar-EG"/>
        </w:rPr>
        <w:t xml:space="preserve">لجنتي </w:t>
      </w:r>
      <w:r w:rsidRPr="0069477F">
        <w:rPr>
          <w:rtl/>
          <w:lang w:bidi="ar-EG"/>
        </w:rPr>
        <w:t>دراسات قطاع تنمية الاتصالات نفسها (التقابل داخل القطاع) و</w:t>
      </w:r>
      <w:r w:rsidR="00001F6E">
        <w:rPr>
          <w:rFonts w:hint="cs"/>
          <w:rtl/>
          <w:lang w:bidi="ar-EG"/>
        </w:rPr>
        <w:t xml:space="preserve">مع </w:t>
      </w:r>
      <w:r w:rsidRPr="0069477F">
        <w:rPr>
          <w:rtl/>
          <w:lang w:bidi="ar-EG"/>
        </w:rPr>
        <w:t xml:space="preserve">أنشطة </w:t>
      </w:r>
      <w:r>
        <w:rPr>
          <w:rFonts w:hint="cs"/>
          <w:rtl/>
          <w:lang w:bidi="ar-EG"/>
        </w:rPr>
        <w:t>قطاعي</w:t>
      </w:r>
      <w:r w:rsidRPr="0069477F">
        <w:rPr>
          <w:rtl/>
          <w:lang w:bidi="ar-EG"/>
        </w:rPr>
        <w:t xml:space="preserve"> الاتحاد </w:t>
      </w:r>
      <w:r>
        <w:rPr>
          <w:rFonts w:hint="cs"/>
          <w:rtl/>
          <w:lang w:bidi="ar-EG"/>
        </w:rPr>
        <w:t>الآخرين</w:t>
      </w:r>
      <w:r w:rsidRPr="0069477F">
        <w:rPr>
          <w:rtl/>
          <w:lang w:bidi="ar-EG"/>
        </w:rPr>
        <w:t xml:space="preserve"> (التقابل بين القطاعات) من أجل تحديد المجالات المحتملة ذات الاهتمام المشترك وتيسير التنسيق وزيادة تعزيز التعاون</w:t>
      </w:r>
      <w:r>
        <w:rPr>
          <w:rFonts w:hint="cs"/>
          <w:rtl/>
          <w:lang w:bidi="ar-EG"/>
        </w:rPr>
        <w:t xml:space="preserve">. وعينت لجنتا الدراسات منسقين اثنين لتيسير </w:t>
      </w:r>
      <w:r w:rsidRPr="0069477F">
        <w:rPr>
          <w:rtl/>
          <w:lang w:bidi="ar-EG"/>
        </w:rPr>
        <w:t>إعداد جداول التقابل هذه وتبادلها</w:t>
      </w:r>
      <w:r>
        <w:rPr>
          <w:rFonts w:hint="cs"/>
          <w:rtl/>
          <w:lang w:bidi="ar-EG"/>
        </w:rPr>
        <w:t xml:space="preserve">: السيد </w:t>
      </w:r>
      <w:r>
        <w:rPr>
          <w:color w:val="000000"/>
          <w:rtl/>
        </w:rPr>
        <w:t>أرسني بلوسكي</w:t>
      </w:r>
      <w:r>
        <w:rPr>
          <w:rFonts w:hint="cs"/>
          <w:color w:val="000000"/>
          <w:rtl/>
        </w:rPr>
        <w:t xml:space="preserve"> (الاتحاد الروسي)، </w:t>
      </w:r>
      <w:r>
        <w:rPr>
          <w:color w:val="000000"/>
          <w:rtl/>
        </w:rPr>
        <w:t xml:space="preserve">المقرر المشارك المعني بالمسألة </w:t>
      </w:r>
      <w:r>
        <w:rPr>
          <w:color w:val="000000"/>
        </w:rPr>
        <w:t>4/1</w:t>
      </w:r>
      <w:r>
        <w:rPr>
          <w:color w:val="000000"/>
          <w:rtl/>
        </w:rPr>
        <w:t>،</w:t>
      </w:r>
      <w:r>
        <w:rPr>
          <w:rFonts w:hint="cs"/>
          <w:rtl/>
        </w:rPr>
        <w:t xml:space="preserve"> والسيد حاييم مزار (شركة </w:t>
      </w:r>
      <w:r>
        <w:t>ATDI</w:t>
      </w:r>
      <w:r>
        <w:rPr>
          <w:rFonts w:hint="cs"/>
          <w:rtl/>
        </w:rPr>
        <w:t>، فرنسا)</w:t>
      </w:r>
      <w:r w:rsidR="00001F6E">
        <w:rPr>
          <w:rFonts w:hint="cs"/>
          <w:rtl/>
        </w:rPr>
        <w:t xml:space="preserve">، المقرر المشارك المعني بالمسألة </w:t>
      </w:r>
      <w:r w:rsidR="00001F6E">
        <w:t>7/2</w:t>
      </w:r>
      <w:r w:rsidR="00001F6E">
        <w:rPr>
          <w:rFonts w:hint="cs"/>
          <w:rtl/>
          <w:lang w:bidi="ar-EG"/>
        </w:rPr>
        <w:t>.</w:t>
      </w:r>
    </w:p>
    <w:p w14:paraId="1EFCDD52" w14:textId="77777777" w:rsidR="009F578D" w:rsidRDefault="009F578D" w:rsidP="009F578D">
      <w:pPr>
        <w:rPr>
          <w:rtl/>
          <w:lang w:bidi="ar-EG"/>
        </w:rPr>
      </w:pPr>
      <w:r>
        <w:rPr>
          <w:rFonts w:hint="cs"/>
          <w:rtl/>
          <w:lang w:bidi="ar-EG"/>
        </w:rPr>
        <w:t>وتم إعداد</w:t>
      </w:r>
      <w:r w:rsidRPr="00F2242F">
        <w:rPr>
          <w:rtl/>
          <w:lang w:bidi="ar-EG"/>
        </w:rPr>
        <w:t xml:space="preserve"> كل من جدول </w:t>
      </w:r>
      <w:r>
        <w:rPr>
          <w:rFonts w:hint="cs"/>
          <w:rtl/>
          <w:lang w:bidi="ar-EG"/>
        </w:rPr>
        <w:t>التقابل</w:t>
      </w:r>
      <w:r w:rsidRPr="00F2242F">
        <w:rPr>
          <w:rtl/>
          <w:lang w:bidi="ar-EG"/>
        </w:rPr>
        <w:t xml:space="preserve"> داخل </w:t>
      </w:r>
      <w:r>
        <w:rPr>
          <w:rFonts w:hint="cs"/>
          <w:rtl/>
          <w:lang w:bidi="ar-EG"/>
        </w:rPr>
        <w:t>القطاع</w:t>
      </w:r>
      <w:r w:rsidRPr="00F2242F">
        <w:rPr>
          <w:rtl/>
          <w:lang w:bidi="ar-EG"/>
        </w:rPr>
        <w:t xml:space="preserve"> وجدول </w:t>
      </w:r>
      <w:r>
        <w:rPr>
          <w:rFonts w:hint="cs"/>
          <w:rtl/>
          <w:lang w:bidi="ar-EG"/>
        </w:rPr>
        <w:t>التقابل</w:t>
      </w:r>
      <w:r w:rsidRPr="00F2242F">
        <w:rPr>
          <w:rtl/>
          <w:lang w:bidi="ar-EG"/>
        </w:rPr>
        <w:t xml:space="preserve"> المشترك بين القطاعات وتحديثه</w:t>
      </w:r>
      <w:r>
        <w:rPr>
          <w:rFonts w:hint="cs"/>
          <w:rtl/>
          <w:lang w:bidi="ar-EG"/>
        </w:rPr>
        <w:t>م</w:t>
      </w:r>
      <w:r w:rsidRPr="00F2242F">
        <w:rPr>
          <w:rtl/>
          <w:lang w:bidi="ar-EG"/>
        </w:rPr>
        <w:t>ا بانتظام خلال فترة الدراسة هذ</w:t>
      </w:r>
      <w:r>
        <w:rPr>
          <w:rFonts w:hint="cs"/>
          <w:rtl/>
          <w:lang w:bidi="ar-EG"/>
        </w:rPr>
        <w:t>ه. و</w:t>
      </w:r>
      <w:r w:rsidRPr="00F852AC">
        <w:rPr>
          <w:rFonts w:hint="cs"/>
          <w:rtl/>
          <w:lang w:bidi="ar-EG"/>
        </w:rPr>
        <w:t xml:space="preserve">اتُّفق على تخزين جميع الوثائق المتعلقة بأعمال التقابل بين القطاعات كوثائق متجددة في مستودع مشترك، يحتفظ به حالياً فريق التنسيق بين القطاعات </w:t>
      </w:r>
      <w:r w:rsidRPr="00F852AC">
        <w:rPr>
          <w:lang w:val="es-ES" w:bidi="ar-EG"/>
        </w:rPr>
        <w:t>(ISCG)</w:t>
      </w:r>
      <w:r w:rsidRPr="00F852AC">
        <w:rPr>
          <w:rFonts w:hint="cs"/>
          <w:rtl/>
          <w:lang w:bidi="ar-EG"/>
        </w:rPr>
        <w:t xml:space="preserve"> </w:t>
      </w:r>
      <w:r w:rsidRPr="00F852AC">
        <w:rPr>
          <w:rFonts w:hint="cs"/>
          <w:rtl/>
        </w:rPr>
        <w:t>المعني بالمسائل التي تحظى باهتمام مشترك</w:t>
      </w:r>
      <w:r w:rsidRPr="00F852AC">
        <w:rPr>
          <w:rFonts w:hint="cs"/>
          <w:rtl/>
          <w:lang w:bidi="ar-EG"/>
        </w:rPr>
        <w:t xml:space="preserve">. وبالتالي، سيتواصل إجراء التحديثات عن طريق التنسيق بين فريق التنسيق </w:t>
      </w:r>
      <w:r w:rsidRPr="00F852AC">
        <w:rPr>
          <w:lang w:val="es-ES" w:bidi="ar-EG"/>
        </w:rPr>
        <w:t>ISCG</w:t>
      </w:r>
      <w:r w:rsidRPr="00F852AC">
        <w:rPr>
          <w:rFonts w:hint="cs"/>
          <w:rtl/>
          <w:lang w:bidi="ar-EG"/>
        </w:rPr>
        <w:t xml:space="preserve"> وممثلي مكاتب الاتحاد الثلاثة.</w:t>
      </w:r>
    </w:p>
    <w:p w14:paraId="65C3595F" w14:textId="77777777" w:rsidR="009F578D" w:rsidRDefault="009F578D" w:rsidP="009F578D">
      <w:pPr>
        <w:keepNext/>
        <w:keepLines/>
        <w:rPr>
          <w:rtl/>
          <w:lang w:bidi="ar-EG"/>
        </w:rPr>
      </w:pPr>
      <w:r>
        <w:rPr>
          <w:rFonts w:hint="cs"/>
          <w:rtl/>
          <w:lang w:bidi="ar-EG"/>
        </w:rPr>
        <w:t>وثائق لمزيد من المعلومات:</w:t>
      </w:r>
    </w:p>
    <w:p w14:paraId="12486F66" w14:textId="3D2B674F" w:rsidR="009F578D" w:rsidRPr="00BC3384" w:rsidRDefault="009F578D" w:rsidP="009F578D">
      <w:pPr>
        <w:pStyle w:val="enumlev1"/>
        <w:rPr>
          <w:rtl/>
        </w:rPr>
      </w:pPr>
      <w:r>
        <w:rPr>
          <w:rFonts w:hint="cs"/>
          <w:rtl/>
        </w:rPr>
        <w:t>-</w:t>
      </w:r>
      <w:r>
        <w:rPr>
          <w:rtl/>
        </w:rPr>
        <w:tab/>
      </w:r>
      <w:r w:rsidRPr="00BC3384">
        <w:rPr>
          <w:rFonts w:hint="cs"/>
          <w:rtl/>
        </w:rPr>
        <w:t xml:space="preserve">جدول التقابل داخل القطاع: </w:t>
      </w:r>
      <w:r w:rsidRPr="00095B99">
        <w:rPr>
          <w:rFonts w:hint="cs"/>
          <w:b/>
          <w:bCs/>
          <w:rtl/>
        </w:rPr>
        <w:t xml:space="preserve">الملحق </w:t>
      </w:r>
      <w:r w:rsidR="005B22D2">
        <w:rPr>
          <w:b/>
          <w:bCs/>
        </w:rPr>
        <w:t>5</w:t>
      </w:r>
      <w:r w:rsidRPr="00BC3384">
        <w:rPr>
          <w:rFonts w:hint="cs"/>
          <w:rtl/>
        </w:rPr>
        <w:t xml:space="preserve"> بهذا التقرير</w:t>
      </w:r>
      <w:r w:rsidR="00BF0C12">
        <w:rPr>
          <w:rFonts w:hint="cs"/>
          <w:rtl/>
        </w:rPr>
        <w:t>؛</w:t>
      </w:r>
    </w:p>
    <w:p w14:paraId="7FE66661" w14:textId="45271A57" w:rsidR="009F578D" w:rsidRPr="00353FF3" w:rsidRDefault="009F578D" w:rsidP="009F578D">
      <w:pPr>
        <w:pStyle w:val="enumlev1"/>
        <w:rPr>
          <w:spacing w:val="-4"/>
          <w:rtl/>
        </w:rPr>
      </w:pPr>
      <w:r w:rsidRPr="00353FF3">
        <w:rPr>
          <w:rFonts w:hint="cs"/>
          <w:spacing w:val="-4"/>
          <w:rtl/>
        </w:rPr>
        <w:t>-</w:t>
      </w:r>
      <w:r w:rsidRPr="00353FF3">
        <w:rPr>
          <w:spacing w:val="-4"/>
          <w:rtl/>
        </w:rPr>
        <w:tab/>
      </w:r>
      <w:r w:rsidRPr="00353FF3">
        <w:rPr>
          <w:rFonts w:hint="cs"/>
          <w:spacing w:val="-4"/>
          <w:rtl/>
        </w:rPr>
        <w:t xml:space="preserve">جداول التقابل بين القطاعات مع قطاعي الاتحاد الآخرين: </w:t>
      </w:r>
      <w:hyperlink r:id="rId113" w:history="1">
        <w:r w:rsidRPr="00353FF3">
          <w:rPr>
            <w:rStyle w:val="Hyperlink"/>
            <w:rFonts w:eastAsiaTheme="majorEastAsia" w:hint="cs"/>
            <w:spacing w:val="-4"/>
            <w:rtl/>
            <w:lang w:bidi="ar-EG"/>
          </w:rPr>
          <w:t>جداول التقابل</w:t>
        </w:r>
      </w:hyperlink>
      <w:r w:rsidRPr="00353FF3">
        <w:rPr>
          <w:rFonts w:hint="cs"/>
          <w:spacing w:val="-4"/>
          <w:rtl/>
        </w:rPr>
        <w:t xml:space="preserve"> التي يتولى فريق التنسيق بين القطاعات تحديثها</w:t>
      </w:r>
      <w:r w:rsidR="00BF0C12">
        <w:rPr>
          <w:rFonts w:hint="cs"/>
          <w:spacing w:val="-4"/>
          <w:rtl/>
        </w:rPr>
        <w:t>.</w:t>
      </w:r>
    </w:p>
    <w:p w14:paraId="44F29EA2" w14:textId="5A7EEFFF" w:rsidR="009F578D" w:rsidRDefault="005B22D2" w:rsidP="009F578D">
      <w:pPr>
        <w:pStyle w:val="Heading2"/>
        <w:rPr>
          <w:rtl/>
          <w:lang w:bidi="ar-EG"/>
        </w:rPr>
      </w:pPr>
      <w:r>
        <w:rPr>
          <w:lang w:bidi="ar-EG"/>
        </w:rPr>
        <w:t>2.5</w:t>
      </w:r>
      <w:r w:rsidR="009F578D">
        <w:rPr>
          <w:rtl/>
          <w:lang w:bidi="ar-EG"/>
        </w:rPr>
        <w:tab/>
      </w:r>
      <w:r w:rsidR="009F578D">
        <w:rPr>
          <w:rFonts w:hint="cs"/>
          <w:rtl/>
          <w:lang w:bidi="ar-EG"/>
        </w:rPr>
        <w:t>القرار 9 (المراجَع في بوينس آيرس، 2017) للمؤتمر العالمي لتنمية الاتصالات</w:t>
      </w:r>
    </w:p>
    <w:p w14:paraId="2ABC8F62" w14:textId="1EEF896E" w:rsidR="009F578D" w:rsidRDefault="006D0D88" w:rsidP="009F578D">
      <w:pPr>
        <w:rPr>
          <w:rtl/>
        </w:rPr>
      </w:pPr>
      <w:r>
        <w:rPr>
          <w:rFonts w:hint="cs"/>
          <w:rtl/>
          <w:lang w:bidi="ar-EG"/>
        </w:rPr>
        <w:t>تلبيةً لاحتياجات البلدان النامية على النحو المنصوص عليه في</w:t>
      </w:r>
      <w:r w:rsidR="009F578D" w:rsidRPr="00BC3384">
        <w:rPr>
          <w:rtl/>
          <w:lang w:bidi="ar-EG"/>
        </w:rPr>
        <w:t xml:space="preserve"> القرار </w:t>
      </w:r>
      <w:r w:rsidR="009F578D" w:rsidRPr="00BC3384">
        <w:rPr>
          <w:lang w:bidi="ar-EG"/>
        </w:rPr>
        <w:t>9</w:t>
      </w:r>
      <w:r w:rsidR="009F578D" w:rsidRPr="00BC3384">
        <w:rPr>
          <w:rtl/>
          <w:lang w:bidi="ar-EG"/>
        </w:rPr>
        <w:t xml:space="preserve"> (المراجَع في </w:t>
      </w:r>
      <w:r w:rsidR="009F578D" w:rsidRPr="00BC3384">
        <w:rPr>
          <w:rFonts w:hint="cs"/>
          <w:rtl/>
          <w:lang w:bidi="ar-EG"/>
        </w:rPr>
        <w:t>بوينس آيرس</w:t>
      </w:r>
      <w:r w:rsidR="009F578D" w:rsidRPr="00BC3384">
        <w:rPr>
          <w:rtl/>
          <w:lang w:bidi="ar-EG"/>
        </w:rPr>
        <w:t xml:space="preserve">، </w:t>
      </w:r>
      <w:r w:rsidR="009F578D" w:rsidRPr="00BC3384">
        <w:rPr>
          <w:lang w:bidi="ar-EG"/>
        </w:rPr>
        <w:t>2017</w:t>
      </w:r>
      <w:r w:rsidR="009F578D" w:rsidRPr="00BC3384">
        <w:rPr>
          <w:rtl/>
          <w:lang w:bidi="ar-EG"/>
        </w:rPr>
        <w:t xml:space="preserve">) </w:t>
      </w:r>
      <w:r w:rsidR="009F578D">
        <w:rPr>
          <w:rFonts w:hint="cs"/>
          <w:rtl/>
          <w:lang w:bidi="ar-EG"/>
        </w:rPr>
        <w:t>للمؤتمر العالمي لتنمية الاتصالات</w:t>
      </w:r>
      <w:r w:rsidR="009F578D" w:rsidRPr="00BC3384">
        <w:rPr>
          <w:rFonts w:hint="cs"/>
          <w:rtl/>
          <w:lang w:bidi="ar-EG"/>
        </w:rPr>
        <w:t xml:space="preserve">، </w:t>
      </w:r>
      <w:r w:rsidR="009F578D">
        <w:rPr>
          <w:rFonts w:hint="cs"/>
          <w:rtl/>
        </w:rPr>
        <w:t xml:space="preserve">تقاسمت لجنتا دراسات قطاع تنمية الاتصالات مع الفريق الاستشاري لتنمية الاتصالات في </w:t>
      </w:r>
      <w:r w:rsidR="009F578D">
        <w:t>2019</w:t>
      </w:r>
      <w:r w:rsidR="009F578D">
        <w:rPr>
          <w:rFonts w:hint="cs"/>
          <w:rtl/>
        </w:rPr>
        <w:t xml:space="preserve"> مقترحاً بشأن الطريقة التي يمكن بها للجنتي دراسات قطاع تنمية الاتصالات المساهمة في تنفيذ</w:t>
      </w:r>
      <w:r w:rsidR="002C4D06">
        <w:rPr>
          <w:rFonts w:hint="cs"/>
          <w:rtl/>
        </w:rPr>
        <w:t xml:space="preserve"> هذا</w:t>
      </w:r>
      <w:r w:rsidR="009F578D">
        <w:rPr>
          <w:rFonts w:hint="cs"/>
          <w:rtl/>
        </w:rPr>
        <w:t xml:space="preserve"> </w:t>
      </w:r>
      <w:r w:rsidR="009F578D" w:rsidRPr="00BC3384">
        <w:rPr>
          <w:rtl/>
          <w:lang w:bidi="ar-EG"/>
        </w:rPr>
        <w:t xml:space="preserve">القرار </w:t>
      </w:r>
      <w:r w:rsidR="009F578D" w:rsidRPr="00BC3384">
        <w:rPr>
          <w:lang w:bidi="ar-EG"/>
        </w:rPr>
        <w:t>9</w:t>
      </w:r>
      <w:r w:rsidR="009F578D" w:rsidRPr="00BC3384">
        <w:rPr>
          <w:rtl/>
          <w:lang w:bidi="ar-EG"/>
        </w:rPr>
        <w:t xml:space="preserve"> </w:t>
      </w:r>
      <w:r w:rsidR="009F578D">
        <w:rPr>
          <w:rFonts w:hint="cs"/>
          <w:rtl/>
          <w:lang w:bidi="ar-EG"/>
        </w:rPr>
        <w:t>في نطاق عمله</w:t>
      </w:r>
      <w:r w:rsidR="002C4D06">
        <w:rPr>
          <w:rFonts w:hint="cs"/>
          <w:rtl/>
          <w:lang w:bidi="ar-EG"/>
        </w:rPr>
        <w:t>م</w:t>
      </w:r>
      <w:r w:rsidR="009F578D">
        <w:rPr>
          <w:rFonts w:hint="cs"/>
          <w:rtl/>
          <w:lang w:bidi="ar-EG"/>
        </w:rPr>
        <w:t xml:space="preserve">ا. وعينت لجنتا الدراسات منسقين اثنين لضمان التحديث المستمر: السيد روبيرتو هيراياما (البرازيل)، نائب رئيس لجنة الدراسات </w:t>
      </w:r>
      <w:r w:rsidR="009F578D">
        <w:rPr>
          <w:lang w:bidi="ar-EG"/>
        </w:rPr>
        <w:t>1</w:t>
      </w:r>
      <w:r w:rsidR="009F578D">
        <w:rPr>
          <w:rFonts w:hint="cs"/>
          <w:rtl/>
        </w:rPr>
        <w:t xml:space="preserve"> لقطاع تنمية الاتصالات، والسيد فاضل ديغم (مصر)، المقرر المشارك المعني بالمسألة </w:t>
      </w:r>
      <w:r w:rsidR="009F578D">
        <w:t>1/2</w:t>
      </w:r>
      <w:r w:rsidR="00464E5A">
        <w:rPr>
          <w:rFonts w:hint="cs"/>
          <w:rtl/>
        </w:rPr>
        <w:t>.</w:t>
      </w:r>
    </w:p>
    <w:p w14:paraId="1ED576F9" w14:textId="1B0E57D1" w:rsidR="009F578D" w:rsidRDefault="009F578D" w:rsidP="009F578D">
      <w:pPr>
        <w:pStyle w:val="EndnoteText"/>
        <w:spacing w:before="120" w:line="192" w:lineRule="auto"/>
        <w:rPr>
          <w:sz w:val="22"/>
          <w:szCs w:val="22"/>
          <w:rtl/>
        </w:rPr>
      </w:pPr>
      <w:r>
        <w:rPr>
          <w:rFonts w:hint="cs"/>
          <w:sz w:val="22"/>
          <w:szCs w:val="22"/>
          <w:rtl/>
          <w:lang w:bidi="ar-EG"/>
        </w:rPr>
        <w:t xml:space="preserve">وحددت لجنة الدراسات </w:t>
      </w:r>
      <w:r>
        <w:rPr>
          <w:sz w:val="22"/>
          <w:szCs w:val="22"/>
          <w:lang w:bidi="ar-EG"/>
        </w:rPr>
        <w:t>2</w:t>
      </w:r>
      <w:r>
        <w:rPr>
          <w:rFonts w:hint="cs"/>
          <w:sz w:val="22"/>
          <w:szCs w:val="22"/>
          <w:rtl/>
        </w:rPr>
        <w:t xml:space="preserve"> لقطاع تنمية الاتصالات المسائل </w:t>
      </w:r>
      <w:r>
        <w:rPr>
          <w:sz w:val="22"/>
          <w:szCs w:val="22"/>
        </w:rPr>
        <w:t>1/2</w:t>
      </w:r>
      <w:r>
        <w:rPr>
          <w:rFonts w:hint="cs"/>
          <w:sz w:val="22"/>
          <w:szCs w:val="22"/>
          <w:rtl/>
          <w:lang w:bidi="ar-EG"/>
        </w:rPr>
        <w:t xml:space="preserve"> و</w:t>
      </w:r>
      <w:r>
        <w:rPr>
          <w:sz w:val="22"/>
          <w:szCs w:val="22"/>
          <w:lang w:bidi="ar-EG"/>
        </w:rPr>
        <w:t>4/2</w:t>
      </w:r>
      <w:r>
        <w:rPr>
          <w:rFonts w:hint="cs"/>
          <w:sz w:val="22"/>
          <w:szCs w:val="22"/>
          <w:rtl/>
          <w:lang w:bidi="ar-EG"/>
        </w:rPr>
        <w:t xml:space="preserve"> و</w:t>
      </w:r>
      <w:r>
        <w:rPr>
          <w:sz w:val="22"/>
          <w:szCs w:val="22"/>
          <w:lang w:bidi="ar-EG"/>
        </w:rPr>
        <w:t>7/2</w:t>
      </w:r>
      <w:r>
        <w:rPr>
          <w:rFonts w:hint="cs"/>
          <w:sz w:val="22"/>
          <w:szCs w:val="22"/>
          <w:rtl/>
          <w:lang w:bidi="ar-EG"/>
        </w:rPr>
        <w:t xml:space="preserve"> على أنها الأكثر صلة بالقرار 9</w:t>
      </w:r>
      <w:r w:rsidR="00464E5A">
        <w:rPr>
          <w:rFonts w:hint="cs"/>
          <w:sz w:val="22"/>
          <w:szCs w:val="22"/>
          <w:rtl/>
          <w:lang w:bidi="ar-EG"/>
        </w:rPr>
        <w:t xml:space="preserve"> للمؤتمر العالمي لتنمية الاتصالات</w:t>
      </w:r>
      <w:r>
        <w:rPr>
          <w:rFonts w:hint="cs"/>
          <w:sz w:val="22"/>
          <w:szCs w:val="22"/>
          <w:rtl/>
          <w:lang w:bidi="ar-EG"/>
        </w:rPr>
        <w:t xml:space="preserve">. وخلال فترة الدراسة هذه، </w:t>
      </w:r>
      <w:r>
        <w:rPr>
          <w:rFonts w:hint="cs"/>
          <w:sz w:val="22"/>
          <w:szCs w:val="22"/>
          <w:rtl/>
        </w:rPr>
        <w:t xml:space="preserve">حللت الأفرقة المعنية بهذه المسائل الاحتياجات المبينة في </w:t>
      </w:r>
      <w:r w:rsidR="00464E5A">
        <w:rPr>
          <w:rFonts w:hint="cs"/>
          <w:sz w:val="22"/>
          <w:szCs w:val="22"/>
          <w:rtl/>
        </w:rPr>
        <w:t xml:space="preserve">هذا </w:t>
      </w:r>
      <w:r>
        <w:rPr>
          <w:rFonts w:hint="cs"/>
          <w:sz w:val="22"/>
          <w:szCs w:val="22"/>
          <w:rtl/>
        </w:rPr>
        <w:t xml:space="preserve">القرار والمواضيع المحتملة للتعاون مع قطاع الاتصالات الراديوية على النحو المبين في </w:t>
      </w:r>
      <w:r w:rsidRPr="0067197F">
        <w:rPr>
          <w:rFonts w:hint="cs"/>
          <w:b/>
          <w:bCs/>
          <w:sz w:val="22"/>
          <w:szCs w:val="22"/>
          <w:rtl/>
        </w:rPr>
        <w:t>الملحق</w:t>
      </w:r>
      <w:r>
        <w:rPr>
          <w:rFonts w:hint="cs"/>
          <w:sz w:val="22"/>
          <w:szCs w:val="22"/>
          <w:rtl/>
        </w:rPr>
        <w:t xml:space="preserve"> </w:t>
      </w:r>
      <w:r w:rsidR="00464E5A">
        <w:rPr>
          <w:b/>
          <w:bCs/>
          <w:sz w:val="22"/>
          <w:szCs w:val="22"/>
        </w:rPr>
        <w:t>6</w:t>
      </w:r>
      <w:r>
        <w:rPr>
          <w:rFonts w:hint="cs"/>
          <w:sz w:val="22"/>
          <w:szCs w:val="22"/>
          <w:rtl/>
        </w:rPr>
        <w:t xml:space="preserve"> بهذا التقرير.</w:t>
      </w:r>
    </w:p>
    <w:p w14:paraId="7E41F629" w14:textId="1D88E2C6" w:rsidR="009F578D" w:rsidRPr="00BC3384" w:rsidRDefault="009F578D" w:rsidP="009F578D">
      <w:pPr>
        <w:pStyle w:val="EndnoteText"/>
        <w:spacing w:before="120" w:line="192" w:lineRule="auto"/>
        <w:rPr>
          <w:sz w:val="22"/>
          <w:szCs w:val="22"/>
          <w:rtl/>
        </w:rPr>
      </w:pPr>
      <w:r>
        <w:rPr>
          <w:rFonts w:hint="cs"/>
          <w:sz w:val="22"/>
          <w:szCs w:val="22"/>
          <w:rtl/>
        </w:rPr>
        <w:t xml:space="preserve">وتماشياً مع أهداف القرار </w:t>
      </w:r>
      <w:r>
        <w:rPr>
          <w:sz w:val="22"/>
          <w:szCs w:val="22"/>
          <w:lang w:val="en-US"/>
        </w:rPr>
        <w:t>9</w:t>
      </w:r>
      <w:r>
        <w:rPr>
          <w:rFonts w:hint="cs"/>
          <w:sz w:val="22"/>
          <w:szCs w:val="22"/>
          <w:rtl/>
          <w:lang w:val="en-US" w:bidi="ar-EG"/>
        </w:rPr>
        <w:t xml:space="preserve"> للمؤتمر العالمي لتنمية الاتصالات، المعرب عنها في </w:t>
      </w:r>
      <w:r w:rsidR="003806EF">
        <w:rPr>
          <w:rFonts w:hint="cs"/>
          <w:sz w:val="22"/>
          <w:szCs w:val="22"/>
          <w:rtl/>
          <w:lang w:val="en-US" w:bidi="ar-EG"/>
        </w:rPr>
        <w:t>ال</w:t>
      </w:r>
      <w:r>
        <w:rPr>
          <w:rFonts w:hint="cs"/>
          <w:sz w:val="22"/>
          <w:szCs w:val="22"/>
          <w:rtl/>
          <w:lang w:val="en-US" w:bidi="ar-EG"/>
        </w:rPr>
        <w:t>ملحق</w:t>
      </w:r>
      <w:r w:rsidR="003806EF">
        <w:rPr>
          <w:rFonts w:hint="cs"/>
          <w:sz w:val="22"/>
          <w:szCs w:val="22"/>
          <w:rtl/>
          <w:lang w:val="en-US" w:bidi="ar-EG"/>
        </w:rPr>
        <w:t xml:space="preserve"> </w:t>
      </w:r>
      <w:r w:rsidR="003806EF">
        <w:rPr>
          <w:sz w:val="22"/>
          <w:szCs w:val="22"/>
          <w:lang w:val="en-US" w:bidi="ar-EG"/>
        </w:rPr>
        <w:t>1</w:t>
      </w:r>
      <w:r>
        <w:rPr>
          <w:rFonts w:hint="cs"/>
          <w:sz w:val="22"/>
          <w:szCs w:val="22"/>
          <w:rtl/>
          <w:lang w:val="en-US" w:bidi="ar-EG"/>
        </w:rPr>
        <w:t xml:space="preserve"> </w:t>
      </w:r>
      <w:r w:rsidR="003806EF">
        <w:rPr>
          <w:rFonts w:hint="cs"/>
          <w:sz w:val="22"/>
          <w:szCs w:val="22"/>
          <w:rtl/>
          <w:lang w:val="en-US" w:bidi="ar-EG"/>
        </w:rPr>
        <w:t xml:space="preserve">بهذا </w:t>
      </w:r>
      <w:r>
        <w:rPr>
          <w:rFonts w:hint="cs"/>
          <w:sz w:val="22"/>
          <w:szCs w:val="22"/>
          <w:rtl/>
          <w:lang w:val="en-US" w:bidi="ar-EG"/>
        </w:rPr>
        <w:t xml:space="preserve">القرار، أعرب الاجتماع الأخير للجنة الدراسات </w:t>
      </w:r>
      <w:r>
        <w:rPr>
          <w:sz w:val="22"/>
          <w:szCs w:val="22"/>
          <w:lang w:val="en-US" w:bidi="ar-EG"/>
        </w:rPr>
        <w:t>2</w:t>
      </w:r>
      <w:r>
        <w:rPr>
          <w:rFonts w:hint="cs"/>
          <w:sz w:val="22"/>
          <w:szCs w:val="22"/>
          <w:rtl/>
          <w:lang w:val="en-US" w:bidi="ar-EG"/>
        </w:rPr>
        <w:t xml:space="preserve"> عن رغبة في استكشاف نُهج جديدة ومبتكرة لتحقيق أهداف القرار، بالتعاون الكامل مع مديري مكتب الاتصالات الراديوية ومكتب تنمية الاتصالات، ومع مراعاة الأنشطة والأحداث ذات الصلة للجان دراسات قطاع الاتصالات الراديوية، من قبيل ورش العمل والحلقات الدراسية التي ينظمها قطاع الاتصالات الراديوية، ولكن أيضاً الاحداث الأخرى ذات الصلة مثل المبادرة السياساتية والتنظيمية لإفريقيا الرقمية </w:t>
      </w:r>
      <w:r>
        <w:rPr>
          <w:sz w:val="22"/>
          <w:szCs w:val="22"/>
          <w:lang w:val="en-US" w:bidi="ar-EG"/>
        </w:rPr>
        <w:t>(PRIDA)</w:t>
      </w:r>
      <w:r>
        <w:rPr>
          <w:rFonts w:hint="cs"/>
          <w:sz w:val="22"/>
          <w:szCs w:val="22"/>
          <w:rtl/>
          <w:lang w:val="en-US" w:bidi="ar-EG"/>
        </w:rPr>
        <w:t>، وجلسات خط العمل جيم2 للقمة العالمية لمجتمع المعلومات المنظمة خلال منتدى القمة، إلخ.</w:t>
      </w:r>
    </w:p>
    <w:p w14:paraId="438D7C94" w14:textId="77777777" w:rsidR="009F578D" w:rsidRDefault="009F578D" w:rsidP="009F578D">
      <w:pPr>
        <w:rPr>
          <w:rtl/>
          <w:lang w:bidi="ar-EG"/>
        </w:rPr>
      </w:pPr>
      <w:r>
        <w:rPr>
          <w:rFonts w:hint="cs"/>
          <w:rtl/>
          <w:lang w:bidi="ar-EG"/>
        </w:rPr>
        <w:t>وثائق لمزيد من المعلومات:</w:t>
      </w:r>
    </w:p>
    <w:p w14:paraId="25F11302" w14:textId="1AC20327" w:rsidR="009F578D" w:rsidRPr="0067197F" w:rsidRDefault="009F578D" w:rsidP="009F578D">
      <w:pPr>
        <w:pStyle w:val="enumlev1"/>
        <w:rPr>
          <w:rtl/>
        </w:rPr>
      </w:pPr>
      <w:r w:rsidRPr="00BC3384">
        <w:rPr>
          <w:rFonts w:hint="cs"/>
          <w:rtl/>
          <w:lang w:bidi="ar-EG"/>
        </w:rPr>
        <w:t>-</w:t>
      </w:r>
      <w:r w:rsidRPr="00BC3384">
        <w:rPr>
          <w:rtl/>
          <w:lang w:bidi="ar-EG"/>
        </w:rPr>
        <w:tab/>
      </w:r>
      <w:r>
        <w:rPr>
          <w:rFonts w:hint="cs"/>
          <w:rtl/>
          <w:lang w:bidi="ar-EG"/>
        </w:rPr>
        <w:t xml:space="preserve">بيان اتصال من رئيسي لجنتي الدراسات </w:t>
      </w:r>
      <w:r>
        <w:rPr>
          <w:lang w:bidi="ar-EG"/>
        </w:rPr>
        <w:t>1</w:t>
      </w:r>
      <w:r>
        <w:rPr>
          <w:rFonts w:hint="cs"/>
          <w:rtl/>
        </w:rPr>
        <w:t xml:space="preserve"> و</w:t>
      </w:r>
      <w:r>
        <w:t>2</w:t>
      </w:r>
      <w:r>
        <w:rPr>
          <w:rFonts w:hint="cs"/>
          <w:rtl/>
        </w:rPr>
        <w:t xml:space="preserve"> </w:t>
      </w:r>
      <w:r w:rsidR="001963F3">
        <w:rPr>
          <w:rFonts w:hint="cs"/>
          <w:rtl/>
        </w:rPr>
        <w:t xml:space="preserve">لقطاع تنمية الاتصالات </w:t>
      </w:r>
      <w:r>
        <w:rPr>
          <w:rFonts w:hint="cs"/>
          <w:rtl/>
        </w:rPr>
        <w:t xml:space="preserve">إلى الفريق الاستشاري لتنمية الاتصالات </w:t>
      </w:r>
      <w:r>
        <w:t>(2019)</w:t>
      </w:r>
      <w:r>
        <w:rPr>
          <w:rFonts w:hint="cs"/>
          <w:rtl/>
        </w:rPr>
        <w:t xml:space="preserve">: </w:t>
      </w:r>
      <w:hyperlink r:id="rId114" w:history="1">
        <w:r w:rsidRPr="003C7F0E">
          <w:rPr>
            <w:rStyle w:val="Hyperlink"/>
          </w:rPr>
          <w:t>TDAG-19/40</w:t>
        </w:r>
      </w:hyperlink>
      <w:r>
        <w:rPr>
          <w:rFonts w:hint="cs"/>
          <w:rtl/>
        </w:rPr>
        <w:t>؛</w:t>
      </w:r>
    </w:p>
    <w:p w14:paraId="2C72F404" w14:textId="467AB90E" w:rsidR="009F578D" w:rsidRPr="0067197F" w:rsidRDefault="009F578D" w:rsidP="009F578D">
      <w:pPr>
        <w:pStyle w:val="enumlev1"/>
        <w:rPr>
          <w:rtl/>
        </w:rPr>
      </w:pPr>
      <w:r w:rsidRPr="00BC3384">
        <w:rPr>
          <w:rFonts w:hint="cs"/>
          <w:rtl/>
          <w:lang w:bidi="ar-EG"/>
        </w:rPr>
        <w:t>-</w:t>
      </w:r>
      <w:r w:rsidRPr="00BC3384">
        <w:rPr>
          <w:rtl/>
          <w:lang w:bidi="ar-EG"/>
        </w:rPr>
        <w:tab/>
      </w:r>
      <w:r>
        <w:rPr>
          <w:rFonts w:hint="cs"/>
          <w:rtl/>
          <w:lang w:bidi="ar-EG"/>
        </w:rPr>
        <w:t>تقرير من رئيس لجن</w:t>
      </w:r>
      <w:r w:rsidR="001963F3">
        <w:rPr>
          <w:rFonts w:hint="cs"/>
          <w:rtl/>
          <w:lang w:bidi="ar-EG"/>
        </w:rPr>
        <w:t>ة</w:t>
      </w:r>
      <w:r>
        <w:rPr>
          <w:rFonts w:hint="cs"/>
          <w:rtl/>
          <w:lang w:bidi="ar-EG"/>
        </w:rPr>
        <w:t xml:space="preserve"> الدراسات</w:t>
      </w:r>
      <w:r>
        <w:rPr>
          <w:rFonts w:hint="cs"/>
          <w:rtl/>
        </w:rPr>
        <w:t xml:space="preserve"> </w:t>
      </w:r>
      <w:r>
        <w:t>2</w:t>
      </w:r>
      <w:r>
        <w:rPr>
          <w:rFonts w:hint="cs"/>
          <w:rtl/>
        </w:rPr>
        <w:t xml:space="preserve"> </w:t>
      </w:r>
      <w:r w:rsidR="001963F3">
        <w:rPr>
          <w:rFonts w:hint="cs"/>
          <w:rtl/>
        </w:rPr>
        <w:t xml:space="preserve">لقطاع تنمية الاتصالات </w:t>
      </w:r>
      <w:r>
        <w:rPr>
          <w:rFonts w:hint="cs"/>
          <w:rtl/>
        </w:rPr>
        <w:t xml:space="preserve">إلى الفريق الاستشاري لتنمية الاتصالات </w:t>
      </w:r>
      <w:r>
        <w:t>(2020)</w:t>
      </w:r>
      <w:r>
        <w:rPr>
          <w:rFonts w:hint="cs"/>
          <w:rtl/>
        </w:rPr>
        <w:t xml:space="preserve">: القسم </w:t>
      </w:r>
      <w:r>
        <w:t>2.4</w:t>
      </w:r>
      <w:r>
        <w:rPr>
          <w:rFonts w:hint="cs"/>
          <w:rtl/>
        </w:rPr>
        <w:t xml:space="preserve"> من الوثيقة</w:t>
      </w:r>
      <w:r>
        <w:rPr>
          <w:rFonts w:hint="eastAsia"/>
          <w:rtl/>
        </w:rPr>
        <w:t> </w:t>
      </w:r>
      <w:hyperlink r:id="rId115" w:history="1">
        <w:r w:rsidRPr="003C7F0E">
          <w:rPr>
            <w:rStyle w:val="Hyperlink"/>
          </w:rPr>
          <w:t>TDAG-20/13</w:t>
        </w:r>
      </w:hyperlink>
      <w:r w:rsidRPr="0067197F">
        <w:t xml:space="preserve"> (Rev.1)</w:t>
      </w:r>
      <w:r>
        <w:rPr>
          <w:rFonts w:hint="cs"/>
          <w:rtl/>
        </w:rPr>
        <w:t>؛</w:t>
      </w:r>
    </w:p>
    <w:p w14:paraId="51081172" w14:textId="77777777" w:rsidR="009F578D" w:rsidRPr="00BC3384" w:rsidRDefault="009F578D" w:rsidP="009F578D">
      <w:pPr>
        <w:pStyle w:val="enumlev1"/>
      </w:pPr>
      <w:r w:rsidRPr="00BC3384">
        <w:rPr>
          <w:rFonts w:hint="cs"/>
          <w:rtl/>
          <w:lang w:bidi="ar-EG"/>
        </w:rPr>
        <w:t>-</w:t>
      </w:r>
      <w:r w:rsidRPr="00BC3384">
        <w:rPr>
          <w:rtl/>
          <w:lang w:bidi="ar-EG"/>
        </w:rPr>
        <w:tab/>
      </w:r>
      <w:r>
        <w:rPr>
          <w:rFonts w:hint="cs"/>
          <w:rtl/>
          <w:lang w:bidi="ar-EG"/>
        </w:rPr>
        <w:t xml:space="preserve">تقرير من منسقي لجنتي الدراسات بشأن القرار </w:t>
      </w:r>
      <w:r>
        <w:rPr>
          <w:lang w:bidi="ar-EG"/>
        </w:rPr>
        <w:t>9</w:t>
      </w:r>
      <w:r>
        <w:rPr>
          <w:rFonts w:hint="cs"/>
          <w:rtl/>
        </w:rPr>
        <w:t xml:space="preserve">: </w:t>
      </w:r>
      <w:hyperlink r:id="rId116" w:history="1">
        <w:r w:rsidRPr="003C7F0E">
          <w:rPr>
            <w:rStyle w:val="Hyperlink"/>
          </w:rPr>
          <w:t>2/402</w:t>
        </w:r>
      </w:hyperlink>
      <w:r>
        <w:rPr>
          <w:rFonts w:hint="cs"/>
          <w:rtl/>
        </w:rPr>
        <w:t>.</w:t>
      </w:r>
    </w:p>
    <w:p w14:paraId="3D923401" w14:textId="23737C03" w:rsidR="009F578D" w:rsidRDefault="005B22D2" w:rsidP="009F578D">
      <w:pPr>
        <w:pStyle w:val="Heading2"/>
        <w:rPr>
          <w:rtl/>
          <w:lang w:bidi="ar-EG"/>
        </w:rPr>
      </w:pPr>
      <w:r>
        <w:rPr>
          <w:lang w:bidi="ar-EG"/>
        </w:rPr>
        <w:t>3.5</w:t>
      </w:r>
      <w:r w:rsidR="009F578D">
        <w:rPr>
          <w:rtl/>
          <w:lang w:bidi="ar-EG"/>
        </w:rPr>
        <w:tab/>
      </w:r>
      <w:r w:rsidR="009F578D" w:rsidRPr="00263CE7">
        <w:rPr>
          <w:rtl/>
          <w:lang w:bidi="ar-EG"/>
        </w:rPr>
        <w:t xml:space="preserve">لجنة تنسيق المصطلحات بالاتحاد </w:t>
      </w:r>
      <w:r w:rsidR="009F578D" w:rsidRPr="00263CE7">
        <w:rPr>
          <w:lang w:bidi="ar-EG"/>
        </w:rPr>
        <w:t>(ITU CCT)</w:t>
      </w:r>
    </w:p>
    <w:p w14:paraId="2CE1F24A" w14:textId="1BA21816" w:rsidR="009F578D" w:rsidRPr="00DB5C08" w:rsidRDefault="009F578D" w:rsidP="00BF0317">
      <w:pPr>
        <w:rPr>
          <w:rtl/>
          <w:lang w:bidi="ar-EG"/>
        </w:rPr>
      </w:pPr>
      <w:r w:rsidRPr="00DB5C08">
        <w:rPr>
          <w:rFonts w:hint="cs"/>
          <w:rtl/>
          <w:lang w:bidi="ar-EG"/>
        </w:rPr>
        <w:t xml:space="preserve">أُنشئت </w:t>
      </w:r>
      <w:r w:rsidRPr="00DB5C08">
        <w:rPr>
          <w:rtl/>
        </w:rPr>
        <w:t xml:space="preserve">لجنة تنسيق المصطلحات </w:t>
      </w:r>
      <w:r w:rsidRPr="00DB5C08">
        <w:rPr>
          <w:rFonts w:hint="cs"/>
          <w:rtl/>
        </w:rPr>
        <w:t>با</w:t>
      </w:r>
      <w:r w:rsidRPr="00DB5C08">
        <w:rPr>
          <w:rtl/>
        </w:rPr>
        <w:t>لاتحاد</w:t>
      </w:r>
      <w:r w:rsidRPr="00DB5C08">
        <w:rPr>
          <w:rFonts w:hint="cs"/>
          <w:rtl/>
        </w:rPr>
        <w:t xml:space="preserve"> </w:t>
      </w:r>
      <w:r w:rsidRPr="00DB5C08">
        <w:rPr>
          <w:lang w:bidi="ar-EG"/>
        </w:rPr>
        <w:t>(ITU CCT)</w:t>
      </w:r>
      <w:r w:rsidRPr="00DB5C08">
        <w:rPr>
          <w:rFonts w:hint="cs"/>
          <w:rtl/>
        </w:rPr>
        <w:t xml:space="preserve"> في عام </w:t>
      </w:r>
      <w:r w:rsidRPr="00DB5C08">
        <w:rPr>
          <w:lang w:val="es-ES"/>
        </w:rPr>
        <w:t>2017</w:t>
      </w:r>
      <w:r w:rsidRPr="00DB5C08">
        <w:rPr>
          <w:rFonts w:hint="cs"/>
          <w:rtl/>
        </w:rPr>
        <w:t xml:space="preserve"> بموجب</w:t>
      </w:r>
      <w:r w:rsidRPr="00DB5C08">
        <w:rPr>
          <w:rFonts w:hint="cs"/>
          <w:rtl/>
          <w:lang w:bidi="ar-EG"/>
        </w:rPr>
        <w:t xml:space="preserve"> </w:t>
      </w:r>
      <w:r w:rsidR="004B5369">
        <w:rPr>
          <w:rFonts w:hint="cs"/>
          <w:rtl/>
          <w:lang w:bidi="ar-EG"/>
        </w:rPr>
        <w:t>ال</w:t>
      </w:r>
      <w:r w:rsidRPr="00DB5C08">
        <w:rPr>
          <w:rFonts w:hint="cs"/>
          <w:rtl/>
          <w:lang w:bidi="ar-EG"/>
        </w:rPr>
        <w:t xml:space="preserve">قرار </w:t>
      </w:r>
      <w:r w:rsidRPr="00DB5C08">
        <w:rPr>
          <w:lang w:bidi="ar-EG"/>
        </w:rPr>
        <w:t>1386</w:t>
      </w:r>
      <w:r w:rsidRPr="00DB5C08">
        <w:rPr>
          <w:rFonts w:hint="cs"/>
          <w:rtl/>
          <w:lang w:bidi="ar-EG"/>
        </w:rPr>
        <w:t xml:space="preserve"> </w:t>
      </w:r>
      <w:r w:rsidR="004B5369">
        <w:rPr>
          <w:rFonts w:hint="cs"/>
          <w:rtl/>
          <w:lang w:bidi="ar-EG"/>
        </w:rPr>
        <w:t>ل</w:t>
      </w:r>
      <w:r w:rsidR="004B5369" w:rsidRPr="00DB5C08">
        <w:rPr>
          <w:rFonts w:hint="cs"/>
          <w:rtl/>
          <w:lang w:bidi="ar-EG"/>
        </w:rPr>
        <w:t xml:space="preserve">لمجلس </w:t>
      </w:r>
      <w:r w:rsidRPr="00DB5C08">
        <w:rPr>
          <w:rFonts w:hint="cs"/>
          <w:rtl/>
          <w:lang w:bidi="ar-EG"/>
        </w:rPr>
        <w:t xml:space="preserve">ككيان عمل مشترك بالاتحاد </w:t>
      </w:r>
      <w:r w:rsidR="004B5369">
        <w:rPr>
          <w:rFonts w:hint="cs"/>
          <w:rtl/>
          <w:lang w:bidi="ar-EG"/>
        </w:rPr>
        <w:t>من أجل</w:t>
      </w:r>
      <w:r w:rsidRPr="00DB5C08">
        <w:rPr>
          <w:rFonts w:hint="cs"/>
          <w:rtl/>
          <w:lang w:bidi="ar-EG"/>
        </w:rPr>
        <w:t xml:space="preserve"> اعتماد المصطلحات والتعاريف في</w:t>
      </w:r>
      <w:r w:rsidRPr="00DB5C08">
        <w:rPr>
          <w:rFonts w:hint="eastAsia"/>
          <w:rtl/>
          <w:lang w:bidi="ar-EG"/>
        </w:rPr>
        <w:t> </w:t>
      </w:r>
      <w:r w:rsidRPr="00DB5C08">
        <w:rPr>
          <w:rFonts w:hint="cs"/>
          <w:rtl/>
          <w:lang w:bidi="ar-EG"/>
        </w:rPr>
        <w:t>مجال الاتصالات/تكنولوجيا المعلومات والاتصالات بجميع لغات الاتحاد الرسمية الست. و</w:t>
      </w:r>
      <w:r w:rsidRPr="00DB5C08">
        <w:rPr>
          <w:rtl/>
          <w:lang w:bidi="ar-EG"/>
        </w:rPr>
        <w:t xml:space="preserve">وفقاً للقرار </w:t>
      </w:r>
      <w:r w:rsidRPr="00DB5C08">
        <w:rPr>
          <w:lang w:bidi="ar-EG"/>
        </w:rPr>
        <w:t>86</w:t>
      </w:r>
      <w:r w:rsidRPr="00DB5C08">
        <w:rPr>
          <w:rtl/>
          <w:lang w:bidi="ar-EG"/>
        </w:rPr>
        <w:t xml:space="preserve"> (بوينس</w:t>
      </w:r>
      <w:r w:rsidRPr="00DB5C08">
        <w:rPr>
          <w:rFonts w:hint="cs"/>
          <w:rtl/>
          <w:lang w:bidi="ar-EG"/>
        </w:rPr>
        <w:t> </w:t>
      </w:r>
      <w:r w:rsidRPr="00DB5C08">
        <w:rPr>
          <w:rtl/>
          <w:lang w:bidi="ar-EG"/>
        </w:rPr>
        <w:t xml:space="preserve">آيرس، </w:t>
      </w:r>
      <w:r w:rsidRPr="00DB5C08">
        <w:rPr>
          <w:lang w:bidi="ar-EG"/>
        </w:rPr>
        <w:t>2017</w:t>
      </w:r>
      <w:r w:rsidRPr="00DB5C08">
        <w:rPr>
          <w:rtl/>
          <w:lang w:bidi="ar-EG"/>
        </w:rPr>
        <w:t>)</w:t>
      </w:r>
      <w:r w:rsidRPr="00DB5C08">
        <w:rPr>
          <w:rFonts w:hint="cs"/>
          <w:rtl/>
          <w:lang w:bidi="ar-EG"/>
        </w:rPr>
        <w:t xml:space="preserve"> </w:t>
      </w:r>
      <w:r w:rsidRPr="00DB5C08">
        <w:rPr>
          <w:rtl/>
          <w:lang w:bidi="ar-EG"/>
        </w:rPr>
        <w:t>للمؤتمر العالمي لتنمية الاتصالات</w:t>
      </w:r>
      <w:r w:rsidR="0078303F">
        <w:rPr>
          <w:rFonts w:hint="cs"/>
          <w:rtl/>
          <w:lang w:bidi="ar-EG"/>
        </w:rPr>
        <w:t>،</w:t>
      </w:r>
      <w:r w:rsidRPr="00DB5C08">
        <w:rPr>
          <w:rtl/>
          <w:lang w:bidi="ar-EG"/>
        </w:rPr>
        <w:t xml:space="preserve"> بشأن </w:t>
      </w:r>
      <w:r w:rsidRPr="00DB5C08">
        <w:rPr>
          <w:rtl/>
        </w:rPr>
        <w:t>استعمال لغات الاتحاد على قدم المساواة في</w:t>
      </w:r>
      <w:r w:rsidRPr="00DB5C08">
        <w:rPr>
          <w:rFonts w:hint="cs"/>
          <w:rtl/>
        </w:rPr>
        <w:t> </w:t>
      </w:r>
      <w:r w:rsidRPr="00DB5C08">
        <w:rPr>
          <w:rtl/>
        </w:rPr>
        <w:t>قطاع تنمية الاتصالات للاتحاد الدولي للاتصالات</w:t>
      </w:r>
      <w:r w:rsidRPr="00DB5C08">
        <w:rPr>
          <w:rFonts w:hint="cs"/>
          <w:rtl/>
          <w:lang w:bidi="ar-EG"/>
        </w:rPr>
        <w:t>،</w:t>
      </w:r>
      <w:r w:rsidRPr="00DB5C08">
        <w:rPr>
          <w:rtl/>
          <w:lang w:bidi="ar-EG"/>
        </w:rPr>
        <w:t xml:space="preserve"> عي</w:t>
      </w:r>
      <w:r w:rsidRPr="00DB5C08">
        <w:rPr>
          <w:rFonts w:hint="cs"/>
          <w:rtl/>
          <w:lang w:bidi="ar-EG"/>
        </w:rPr>
        <w:t>ّ</w:t>
      </w:r>
      <w:r w:rsidRPr="00DB5C08">
        <w:rPr>
          <w:rtl/>
          <w:lang w:bidi="ar-EG"/>
        </w:rPr>
        <w:t xml:space="preserve">ن </w:t>
      </w:r>
      <w:r w:rsidRPr="00DB5C08">
        <w:rPr>
          <w:rFonts w:hint="cs"/>
          <w:rtl/>
          <w:lang w:bidi="ar-EG"/>
        </w:rPr>
        <w:t>الفريق الاستشاري لتنمية الاتصالات في</w:t>
      </w:r>
      <w:r w:rsidRPr="00DB5C08">
        <w:rPr>
          <w:rFonts w:hint="eastAsia"/>
          <w:rtl/>
          <w:lang w:bidi="ar-EG"/>
        </w:rPr>
        <w:t> </w:t>
      </w:r>
      <w:r w:rsidRPr="00DB5C08">
        <w:rPr>
          <w:rFonts w:hint="cs"/>
          <w:rtl/>
          <w:lang w:bidi="ar-EG"/>
        </w:rPr>
        <w:t>عام</w:t>
      </w:r>
      <w:r w:rsidRPr="00DB5C08">
        <w:rPr>
          <w:rFonts w:hint="eastAsia"/>
          <w:rtl/>
          <w:lang w:bidi="ar-EG"/>
        </w:rPr>
        <w:t> </w:t>
      </w:r>
      <w:r w:rsidRPr="00DB5C08">
        <w:rPr>
          <w:lang w:bidi="ar-EG"/>
        </w:rPr>
        <w:t>2018</w:t>
      </w:r>
      <w:r w:rsidRPr="00DB5C08">
        <w:rPr>
          <w:rFonts w:hint="cs"/>
          <w:rtl/>
          <w:lang w:bidi="ar-EG"/>
        </w:rPr>
        <w:t xml:space="preserve"> </w:t>
      </w:r>
      <w:r w:rsidRPr="00DB5C08">
        <w:rPr>
          <w:rtl/>
          <w:lang w:bidi="ar-EG"/>
        </w:rPr>
        <w:t>السيد</w:t>
      </w:r>
      <w:r w:rsidRPr="00DB5C08">
        <w:rPr>
          <w:rFonts w:hint="cs"/>
          <w:rtl/>
          <w:lang w:bidi="ar-EG"/>
        </w:rPr>
        <w:t xml:space="preserve"> </w:t>
      </w:r>
      <w:r w:rsidRPr="00DB5C08">
        <w:rPr>
          <w:rFonts w:hint="cs"/>
          <w:rtl/>
          <w:lang w:bidi="ar-EG"/>
        </w:rPr>
        <w:lastRenderedPageBreak/>
        <w:t>بيتر</w:t>
      </w:r>
      <w:r w:rsidRPr="00DB5C08">
        <w:rPr>
          <w:rFonts w:hint="eastAsia"/>
          <w:rtl/>
          <w:lang w:bidi="ar-EG"/>
        </w:rPr>
        <w:t> </w:t>
      </w:r>
      <w:r w:rsidRPr="00DB5C08">
        <w:rPr>
          <w:rFonts w:hint="cs"/>
          <w:rtl/>
          <w:lang w:bidi="ar-EG"/>
        </w:rPr>
        <w:t>مبينجي</w:t>
      </w:r>
      <w:r w:rsidRPr="00DB5C08">
        <w:rPr>
          <w:rtl/>
          <w:lang w:bidi="ar-EG"/>
        </w:rPr>
        <w:t xml:space="preserve"> (الكاميرون)</w:t>
      </w:r>
      <w:r w:rsidR="00EE7532">
        <w:rPr>
          <w:rFonts w:hint="cs"/>
          <w:rtl/>
          <w:lang w:bidi="ar-EG"/>
        </w:rPr>
        <w:t>،</w:t>
      </w:r>
      <w:r w:rsidR="0078303F">
        <w:rPr>
          <w:rFonts w:hint="cs"/>
          <w:rtl/>
          <w:lang w:bidi="ar-EG"/>
        </w:rPr>
        <w:t xml:space="preserve"> </w:t>
      </w:r>
      <w:r w:rsidR="0078303F" w:rsidRPr="00DB5C08">
        <w:rPr>
          <w:rFonts w:hint="cs"/>
          <w:rtl/>
          <w:lang w:bidi="ar-EG"/>
        </w:rPr>
        <w:t xml:space="preserve">نائب </w:t>
      </w:r>
      <w:r w:rsidR="0078303F" w:rsidRPr="00DB5C08">
        <w:rPr>
          <w:rtl/>
          <w:lang w:bidi="ar-EG"/>
        </w:rPr>
        <w:t>رئيس</w:t>
      </w:r>
      <w:r w:rsidR="00EE7532">
        <w:rPr>
          <w:rFonts w:hint="cs"/>
          <w:rtl/>
          <w:lang w:bidi="ar-EG"/>
        </w:rPr>
        <w:t>ة</w:t>
      </w:r>
      <w:r w:rsidR="0078303F" w:rsidRPr="00DB5C08">
        <w:rPr>
          <w:rtl/>
          <w:lang w:bidi="ar-EG"/>
        </w:rPr>
        <w:t xml:space="preserve"> لجنة الدراسات</w:t>
      </w:r>
      <w:r w:rsidR="0078303F" w:rsidRPr="00DB5C08">
        <w:rPr>
          <w:rFonts w:hint="cs"/>
          <w:rtl/>
          <w:lang w:bidi="ar-EG"/>
        </w:rPr>
        <w:t> </w:t>
      </w:r>
      <w:r w:rsidR="0078303F" w:rsidRPr="00DB5C08">
        <w:rPr>
          <w:lang w:val="es-ES" w:bidi="ar-EG"/>
        </w:rPr>
        <w:t>1</w:t>
      </w:r>
      <w:r w:rsidR="00EE7532">
        <w:rPr>
          <w:rFonts w:hint="cs"/>
          <w:rtl/>
          <w:lang w:val="es-ES" w:bidi="ar-EG"/>
        </w:rPr>
        <w:t xml:space="preserve"> لقطاع تنمية الاتصالات</w:t>
      </w:r>
      <w:r w:rsidR="0078303F" w:rsidRPr="00DB5C08">
        <w:rPr>
          <w:rFonts w:hint="cs"/>
          <w:rtl/>
          <w:lang w:bidi="ar-EG"/>
        </w:rPr>
        <w:t xml:space="preserve">، </w:t>
      </w:r>
      <w:r w:rsidR="00EE7532">
        <w:rPr>
          <w:rFonts w:hint="cs"/>
          <w:rtl/>
          <w:lang w:val="en-CA" w:bidi="ar-EG"/>
        </w:rPr>
        <w:t>و</w:t>
      </w:r>
      <w:r w:rsidRPr="00DB5C08">
        <w:rPr>
          <w:rtl/>
          <w:lang w:bidi="ar-EG"/>
        </w:rPr>
        <w:t>السيدة</w:t>
      </w:r>
      <w:r w:rsidRPr="00DB5C08">
        <w:rPr>
          <w:rFonts w:hint="cs"/>
          <w:rtl/>
          <w:lang w:bidi="ar-EG"/>
        </w:rPr>
        <w:t xml:space="preserve"> كي</w:t>
      </w:r>
      <w:r w:rsidRPr="00DB5C08">
        <w:rPr>
          <w:rFonts w:hint="eastAsia"/>
          <w:rtl/>
          <w:lang w:bidi="ar-EG"/>
        </w:rPr>
        <w:t> </w:t>
      </w:r>
      <w:r w:rsidRPr="00DB5C08">
        <w:rPr>
          <w:rFonts w:hint="cs"/>
          <w:rtl/>
          <w:lang w:bidi="ar-EG"/>
        </w:rPr>
        <w:t>وانغ</w:t>
      </w:r>
      <w:r w:rsidRPr="00DB5C08">
        <w:rPr>
          <w:rtl/>
          <w:lang w:bidi="ar-EG"/>
        </w:rPr>
        <w:t xml:space="preserve"> (جمهورية الصين الشعبية)</w:t>
      </w:r>
      <w:r w:rsidRPr="00DB5C08">
        <w:rPr>
          <w:rFonts w:hint="cs"/>
          <w:rtl/>
          <w:lang w:val="en-CA" w:bidi="ar-EG"/>
        </w:rPr>
        <w:t xml:space="preserve">، </w:t>
      </w:r>
      <w:r w:rsidR="00EE7532" w:rsidRPr="00DB5C08">
        <w:rPr>
          <w:rFonts w:hint="cs"/>
          <w:rtl/>
          <w:lang w:bidi="ar-EG"/>
        </w:rPr>
        <w:t xml:space="preserve">نائبة </w:t>
      </w:r>
      <w:r w:rsidR="00EE7532" w:rsidRPr="00DB5C08">
        <w:rPr>
          <w:rtl/>
          <w:lang w:bidi="ar-EG"/>
        </w:rPr>
        <w:t>رئيس لجنة الدراسات</w:t>
      </w:r>
      <w:r w:rsidR="00EE7532" w:rsidRPr="00DB5C08">
        <w:rPr>
          <w:rFonts w:hint="cs"/>
          <w:rtl/>
          <w:lang w:bidi="ar-EG"/>
        </w:rPr>
        <w:t> </w:t>
      </w:r>
      <w:r w:rsidR="00EE7532" w:rsidRPr="00DB5C08">
        <w:rPr>
          <w:lang w:val="en-CA" w:bidi="ar-EG"/>
        </w:rPr>
        <w:t>2</w:t>
      </w:r>
      <w:r w:rsidR="00EE7532">
        <w:rPr>
          <w:rFonts w:hint="cs"/>
          <w:rtl/>
          <w:lang w:val="en-CA" w:bidi="ar-EG"/>
        </w:rPr>
        <w:t xml:space="preserve"> لقطاع تنمية الاتصالات</w:t>
      </w:r>
      <w:r w:rsidR="00EE7532" w:rsidRPr="00DB5C08">
        <w:rPr>
          <w:rFonts w:hint="cs"/>
          <w:rtl/>
          <w:lang w:val="en-CA" w:bidi="ar-EG"/>
        </w:rPr>
        <w:t xml:space="preserve">، </w:t>
      </w:r>
      <w:r w:rsidRPr="00DB5C08">
        <w:rPr>
          <w:rtl/>
          <w:lang w:bidi="ar-EG"/>
        </w:rPr>
        <w:t>ممث</w:t>
      </w:r>
      <w:r w:rsidRPr="00DB5C08">
        <w:rPr>
          <w:rFonts w:hint="cs"/>
          <w:rtl/>
          <w:lang w:bidi="ar-EG"/>
        </w:rPr>
        <w:t>ليْن</w:t>
      </w:r>
      <w:r w:rsidRPr="00DB5C08">
        <w:rPr>
          <w:rtl/>
          <w:lang w:bidi="ar-EG"/>
        </w:rPr>
        <w:t xml:space="preserve"> </w:t>
      </w:r>
      <w:r w:rsidRPr="00DB5C08">
        <w:rPr>
          <w:rFonts w:hint="cs"/>
          <w:rtl/>
          <w:lang w:bidi="ar-EG"/>
        </w:rPr>
        <w:t>ل</w:t>
      </w:r>
      <w:r w:rsidRPr="00DB5C08">
        <w:rPr>
          <w:rtl/>
          <w:lang w:bidi="ar-EG"/>
        </w:rPr>
        <w:t>قطاع تنمية الاتصالات في</w:t>
      </w:r>
      <w:r>
        <w:rPr>
          <w:rFonts w:hint="cs"/>
          <w:rtl/>
          <w:lang w:bidi="ar-EG"/>
        </w:rPr>
        <w:t> </w:t>
      </w:r>
      <w:r w:rsidRPr="00DB5C08">
        <w:rPr>
          <w:rtl/>
          <w:lang w:bidi="ar-EG"/>
        </w:rPr>
        <w:t xml:space="preserve">لجنة تنسيق المصطلحات </w:t>
      </w:r>
      <w:r>
        <w:rPr>
          <w:rFonts w:hint="cs"/>
          <w:rtl/>
          <w:lang w:bidi="ar-EG"/>
        </w:rPr>
        <w:t>ب</w:t>
      </w:r>
      <w:r w:rsidRPr="00DB5C08">
        <w:rPr>
          <w:rtl/>
          <w:lang w:bidi="ar-EG"/>
        </w:rPr>
        <w:t>الاتحاد</w:t>
      </w:r>
      <w:r w:rsidR="00EE7532">
        <w:rPr>
          <w:rFonts w:hint="cs"/>
          <w:rtl/>
          <w:lang w:bidi="ar-EG"/>
        </w:rPr>
        <w:t>.</w:t>
      </w:r>
    </w:p>
    <w:p w14:paraId="7318D83F" w14:textId="5C5E9422" w:rsidR="009F578D" w:rsidRDefault="009F578D" w:rsidP="009F578D">
      <w:pPr>
        <w:keepNext/>
        <w:keepLines/>
        <w:rPr>
          <w:rtl/>
          <w:lang w:bidi="ar-EG"/>
        </w:rPr>
      </w:pPr>
      <w:r>
        <w:rPr>
          <w:rFonts w:hint="cs"/>
          <w:rtl/>
          <w:lang w:bidi="ar-EG"/>
        </w:rPr>
        <w:t xml:space="preserve">وخلال فترة الدراسة </w:t>
      </w:r>
      <w:r>
        <w:rPr>
          <w:lang w:bidi="ar-EG"/>
        </w:rPr>
        <w:t>202</w:t>
      </w:r>
      <w:r w:rsidR="00F9766B">
        <w:rPr>
          <w:lang w:bidi="ar-EG"/>
        </w:rPr>
        <w:t>2</w:t>
      </w:r>
      <w:r>
        <w:rPr>
          <w:lang w:bidi="ar-EG"/>
        </w:rPr>
        <w:t>-2018</w:t>
      </w:r>
      <w:r>
        <w:rPr>
          <w:rFonts w:hint="cs"/>
          <w:rtl/>
          <w:lang w:bidi="ar-EG"/>
        </w:rPr>
        <w:t xml:space="preserve">، اجتمعت اللجنة </w:t>
      </w:r>
      <w:r w:rsidR="00F9766B">
        <w:rPr>
          <w:rFonts w:hint="cs"/>
          <w:rtl/>
          <w:lang w:bidi="ar-EG"/>
        </w:rPr>
        <w:t>تسع</w:t>
      </w:r>
      <w:r>
        <w:rPr>
          <w:rFonts w:hint="cs"/>
          <w:rtl/>
          <w:lang w:bidi="ar-EG"/>
        </w:rPr>
        <w:t xml:space="preserve"> مرات. ونظر الا</w:t>
      </w:r>
      <w:r w:rsidRPr="00A3178F">
        <w:rPr>
          <w:rtl/>
          <w:lang w:bidi="ar-EG"/>
        </w:rPr>
        <w:t>جتماع في</w:t>
      </w:r>
      <w:r>
        <w:rPr>
          <w:rFonts w:hint="cs"/>
          <w:rtl/>
          <w:lang w:bidi="ar-EG"/>
        </w:rPr>
        <w:t> </w:t>
      </w:r>
      <w:r w:rsidRPr="00A3178F">
        <w:rPr>
          <w:rtl/>
          <w:lang w:bidi="ar-EG"/>
        </w:rPr>
        <w:t xml:space="preserve">بيانات الاتصال والمساهمات </w:t>
      </w:r>
      <w:r>
        <w:rPr>
          <w:rFonts w:hint="cs"/>
          <w:rtl/>
          <w:lang w:bidi="ar-EG"/>
        </w:rPr>
        <w:t>الواردة بشأن</w:t>
      </w:r>
      <w:r w:rsidRPr="00A3178F">
        <w:rPr>
          <w:rFonts w:hint="cs"/>
          <w:rtl/>
          <w:lang w:bidi="ar-EG"/>
        </w:rPr>
        <w:t xml:space="preserve"> </w:t>
      </w:r>
      <w:r>
        <w:rPr>
          <w:rFonts w:hint="cs"/>
          <w:rtl/>
          <w:lang w:bidi="ar-EG"/>
        </w:rPr>
        <w:t>أمور تتعلق</w:t>
      </w:r>
      <w:r w:rsidRPr="00A3178F">
        <w:rPr>
          <w:rtl/>
          <w:lang w:bidi="ar-EG"/>
        </w:rPr>
        <w:t xml:space="preserve"> </w:t>
      </w:r>
      <w:r>
        <w:rPr>
          <w:rFonts w:hint="cs"/>
          <w:rtl/>
          <w:lang w:bidi="ar-EG"/>
        </w:rPr>
        <w:t>ب</w:t>
      </w:r>
      <w:r w:rsidRPr="00A3178F">
        <w:rPr>
          <w:rtl/>
          <w:lang w:bidi="ar-EG"/>
        </w:rPr>
        <w:t>المصطلح</w:t>
      </w:r>
      <w:r>
        <w:rPr>
          <w:rtl/>
          <w:lang w:bidi="ar-EG"/>
        </w:rPr>
        <w:t>ات و</w:t>
      </w:r>
      <w:r w:rsidRPr="00A3178F">
        <w:rPr>
          <w:rtl/>
          <w:lang w:bidi="ar-EG"/>
        </w:rPr>
        <w:t>وافق على التحديثات</w:t>
      </w:r>
      <w:r>
        <w:rPr>
          <w:rFonts w:hint="cs"/>
          <w:rtl/>
          <w:lang w:bidi="ar-EG"/>
        </w:rPr>
        <w:t xml:space="preserve"> المقترح إدخالها على</w:t>
      </w:r>
      <w:r w:rsidRPr="00A3178F">
        <w:rPr>
          <w:rtl/>
          <w:lang w:bidi="ar-EG"/>
        </w:rPr>
        <w:t xml:space="preserve"> قاعدة بيانات مصطلحات الاتحاد، وخاصة ما</w:t>
      </w:r>
      <w:r>
        <w:rPr>
          <w:rFonts w:hint="cs"/>
          <w:rtl/>
          <w:lang w:bidi="ar-EG"/>
        </w:rPr>
        <w:t> </w:t>
      </w:r>
      <w:r w:rsidRPr="00A3178F">
        <w:rPr>
          <w:rtl/>
          <w:lang w:bidi="ar-EG"/>
        </w:rPr>
        <w:t xml:space="preserve">يسمى </w:t>
      </w:r>
      <w:r>
        <w:rPr>
          <w:rFonts w:hint="cs"/>
          <w:rtl/>
          <w:lang w:bidi="ar-EG"/>
        </w:rPr>
        <w:t>ب</w:t>
      </w:r>
      <w:r w:rsidRPr="00A3178F">
        <w:rPr>
          <w:rtl/>
          <w:lang w:bidi="ar-EG"/>
        </w:rPr>
        <w:t>الجزء</w:t>
      </w:r>
      <w:r>
        <w:rPr>
          <w:rFonts w:hint="cs"/>
          <w:rtl/>
          <w:lang w:bidi="ar-EG"/>
        </w:rPr>
        <w:t> </w:t>
      </w:r>
      <w:r w:rsidRPr="00A3178F">
        <w:rPr>
          <w:lang w:bidi="ar-EG"/>
        </w:rPr>
        <w:t>3</w:t>
      </w:r>
      <w:r w:rsidRPr="00A3178F">
        <w:rPr>
          <w:rtl/>
          <w:lang w:bidi="ar-EG"/>
        </w:rPr>
        <w:t xml:space="preserve"> </w:t>
      </w:r>
      <w:r w:rsidRPr="00A3178F">
        <w:rPr>
          <w:rFonts w:hint="cs"/>
          <w:rtl/>
          <w:lang w:bidi="ar-EG"/>
        </w:rPr>
        <w:t>بالمصطلحات</w:t>
      </w:r>
      <w:r w:rsidRPr="00A3178F">
        <w:rPr>
          <w:rtl/>
          <w:lang w:bidi="ar-EG"/>
        </w:rPr>
        <w:t xml:space="preserve"> والاختصارات والتع</w:t>
      </w:r>
      <w:r>
        <w:rPr>
          <w:rFonts w:hint="cs"/>
          <w:rtl/>
          <w:lang w:bidi="ar-EG"/>
        </w:rPr>
        <w:t>اريف</w:t>
      </w:r>
      <w:r>
        <w:rPr>
          <w:rtl/>
          <w:lang w:bidi="ar-EG"/>
        </w:rPr>
        <w:t>. و</w:t>
      </w:r>
      <w:r>
        <w:rPr>
          <w:rFonts w:hint="cs"/>
          <w:rtl/>
          <w:lang w:bidi="ar-EG"/>
        </w:rPr>
        <w:t xml:space="preserve">من </w:t>
      </w:r>
      <w:r w:rsidRPr="00A3178F">
        <w:rPr>
          <w:rFonts w:hint="cs"/>
          <w:rtl/>
          <w:lang w:bidi="ar-EG"/>
        </w:rPr>
        <w:t>الأمور</w:t>
      </w:r>
      <w:r w:rsidRPr="00A3178F">
        <w:rPr>
          <w:rtl/>
          <w:lang w:bidi="ar-EG"/>
        </w:rPr>
        <w:t xml:space="preserve"> التي تهم أعمال قطاع تنمية الاتصالات ما</w:t>
      </w:r>
      <w:r>
        <w:rPr>
          <w:rFonts w:hint="cs"/>
          <w:rtl/>
          <w:lang w:bidi="ar-EG"/>
        </w:rPr>
        <w:t> </w:t>
      </w:r>
      <w:r w:rsidRPr="00A3178F">
        <w:rPr>
          <w:rtl/>
          <w:lang w:bidi="ar-EG"/>
        </w:rPr>
        <w:t>يلي:</w:t>
      </w:r>
    </w:p>
    <w:p w14:paraId="1B2CE126" w14:textId="4B56C806" w:rsidR="009F578D" w:rsidRPr="0091191A" w:rsidRDefault="009F578D" w:rsidP="009F578D">
      <w:pPr>
        <w:pStyle w:val="enumlev1"/>
        <w:rPr>
          <w:rtl/>
          <w:lang w:bidi="ar-EG"/>
        </w:rPr>
      </w:pPr>
      <w:r>
        <w:rPr>
          <w:rFonts w:hint="cs"/>
          <w:rtl/>
        </w:rPr>
        <w:t>-</w:t>
      </w:r>
      <w:r>
        <w:rPr>
          <w:rtl/>
        </w:rPr>
        <w:tab/>
      </w:r>
      <w:r>
        <w:rPr>
          <w:rFonts w:hint="cs"/>
          <w:rtl/>
        </w:rPr>
        <w:t>تعريف عام لمصطلح العريض ال</w:t>
      </w:r>
      <w:r>
        <w:rPr>
          <w:rFonts w:hint="cs"/>
          <w:rtl/>
          <w:lang w:bidi="ar-EG"/>
        </w:rPr>
        <w:t>نطاق</w:t>
      </w:r>
      <w:r>
        <w:rPr>
          <w:rFonts w:hint="cs"/>
          <w:rtl/>
        </w:rPr>
        <w:t>: نظراً إلى التطور السريع</w:t>
      </w:r>
      <w:r w:rsidR="00A02743">
        <w:rPr>
          <w:rFonts w:hint="cs"/>
          <w:rtl/>
        </w:rPr>
        <w:t xml:space="preserve"> و</w:t>
      </w:r>
      <w:r>
        <w:rPr>
          <w:rFonts w:hint="cs"/>
          <w:rtl/>
        </w:rPr>
        <w:t>الآراء المختلفة، تقرر عدم إمكانية اعتماد تعريف عام للنفاذ عريض النطاق يناسب جميع الأطراف.</w:t>
      </w:r>
    </w:p>
    <w:p w14:paraId="23C636D0" w14:textId="69AAE13F" w:rsidR="009F578D" w:rsidRDefault="009F578D" w:rsidP="009F578D">
      <w:pPr>
        <w:pStyle w:val="enumlev1"/>
        <w:rPr>
          <w:rtl/>
        </w:rPr>
      </w:pPr>
      <w:r>
        <w:rPr>
          <w:rFonts w:hint="cs"/>
          <w:rtl/>
        </w:rPr>
        <w:t>-</w:t>
      </w:r>
      <w:r>
        <w:rPr>
          <w:rtl/>
        </w:rPr>
        <w:tab/>
      </w:r>
      <w:r>
        <w:rPr>
          <w:rFonts w:hint="cs"/>
          <w:rtl/>
        </w:rPr>
        <w:t>تتصل عدة مصطلحات وتعاريف اقترحتها لجان الدراسات لقطاعي الاتصالات الراديوية وتقييس الاتصالات بأنشطة تتصل بمسائل لجنتي الدراسات لقطاع تنمية الاتصالات،</w:t>
      </w:r>
      <w:r w:rsidR="004946D1">
        <w:rPr>
          <w:rFonts w:hint="cs"/>
          <w:rtl/>
        </w:rPr>
        <w:t xml:space="preserve"> </w:t>
      </w:r>
      <w:r>
        <w:rPr>
          <w:rFonts w:hint="cs"/>
          <w:rtl/>
        </w:rPr>
        <w:t>مثل المدن والمجتمعات الذكية والإذاعة والحوسبة السحابية</w:t>
      </w:r>
      <w:r>
        <w:rPr>
          <w:rtl/>
        </w:rPr>
        <w:t>،</w:t>
      </w:r>
      <w:r>
        <w:rPr>
          <w:rFonts w:hint="cs"/>
          <w:rtl/>
        </w:rPr>
        <w:t xml:space="preserve"> وغير</w:t>
      </w:r>
      <w:r w:rsidR="004946D1">
        <w:rPr>
          <w:rFonts w:hint="cs"/>
          <w:rtl/>
        </w:rPr>
        <w:t xml:space="preserve"> ذلك</w:t>
      </w:r>
      <w:r>
        <w:rPr>
          <w:rFonts w:hint="cs"/>
          <w:rtl/>
        </w:rPr>
        <w:t>.</w:t>
      </w:r>
    </w:p>
    <w:p w14:paraId="06319266" w14:textId="397A0A10" w:rsidR="009F578D" w:rsidRDefault="009F578D" w:rsidP="009F578D">
      <w:pPr>
        <w:pStyle w:val="enumlev1"/>
        <w:rPr>
          <w:rtl/>
          <w:lang w:bidi="ar-EG"/>
        </w:rPr>
      </w:pPr>
      <w:r>
        <w:rPr>
          <w:rFonts w:hint="cs"/>
          <w:rtl/>
        </w:rPr>
        <w:t>-</w:t>
      </w:r>
      <w:r>
        <w:rPr>
          <w:rtl/>
        </w:rPr>
        <w:tab/>
      </w:r>
      <w:r>
        <w:rPr>
          <w:rFonts w:hint="cs"/>
          <w:rtl/>
        </w:rPr>
        <w:t>ناقشت بعض مسائل قطاع تنمية الاتصالات م</w:t>
      </w:r>
      <w:r w:rsidRPr="00475960">
        <w:rPr>
          <w:rtl/>
        </w:rPr>
        <w:t>صطلحات وتعاريف جديدة محتملة في مجال الصحة الإلكترونية</w:t>
      </w:r>
      <w:r w:rsidR="00E31842">
        <w:rPr>
          <w:rFonts w:hint="cs"/>
          <w:rtl/>
        </w:rPr>
        <w:t xml:space="preserve"> مثلاً</w:t>
      </w:r>
      <w:r>
        <w:rPr>
          <w:rFonts w:hint="cs"/>
          <w:rtl/>
        </w:rPr>
        <w:t xml:space="preserve">. وبعد المناقشات، قررت الاجتماعات عدم تعريف أي مصطلحات جديدة، </w:t>
      </w:r>
      <w:r w:rsidR="00E31842">
        <w:rPr>
          <w:rFonts w:hint="cs"/>
          <w:rtl/>
        </w:rPr>
        <w:t>وش</w:t>
      </w:r>
      <w:r>
        <w:rPr>
          <w:rFonts w:hint="cs"/>
          <w:rtl/>
        </w:rPr>
        <w:t xml:space="preserve">جعت على </w:t>
      </w:r>
      <w:r w:rsidR="00E31842">
        <w:rPr>
          <w:rFonts w:hint="cs"/>
          <w:rtl/>
        </w:rPr>
        <w:t>النظر في</w:t>
      </w:r>
      <w:r>
        <w:rPr>
          <w:rFonts w:hint="cs"/>
          <w:rtl/>
          <w:lang w:bidi="ar-EG"/>
        </w:rPr>
        <w:t xml:space="preserve"> المصطلحات والتعاريف القائمة</w:t>
      </w:r>
      <w:r w:rsidRPr="00F852AC">
        <w:rPr>
          <w:rFonts w:hint="cs"/>
          <w:rtl/>
          <w:lang w:bidi="ar-EG"/>
        </w:rPr>
        <w:t xml:space="preserve"> في الاتحاد، ولا سيما تلك الواردة في قاعدة بيانات الاتحاد للمصطلحات والتعاريف</w:t>
      </w:r>
      <w:r>
        <w:rPr>
          <w:rFonts w:hint="cs"/>
          <w:rtl/>
          <w:lang w:bidi="ar-EG"/>
        </w:rPr>
        <w:t>.</w:t>
      </w:r>
    </w:p>
    <w:p w14:paraId="36C9F573" w14:textId="77777777" w:rsidR="009F578D" w:rsidRPr="000D35A2" w:rsidRDefault="009F578D" w:rsidP="009F578D">
      <w:pPr>
        <w:pStyle w:val="enumlev1"/>
        <w:rPr>
          <w:spacing w:val="-2"/>
          <w:rtl/>
          <w:lang w:bidi="ar-EG"/>
        </w:rPr>
      </w:pPr>
      <w:r w:rsidRPr="005D4BCA">
        <w:rPr>
          <w:rFonts w:hint="cs"/>
          <w:rtl/>
        </w:rPr>
        <w:t>-</w:t>
      </w:r>
      <w:r w:rsidRPr="005D4BCA">
        <w:rPr>
          <w:rtl/>
        </w:rPr>
        <w:tab/>
      </w:r>
      <w:r w:rsidRPr="00210A03">
        <w:rPr>
          <w:rFonts w:eastAsia="Times New Roman" w:hint="cs"/>
          <w:rtl/>
          <w:lang w:val="en-GB" w:eastAsia="en-US"/>
        </w:rPr>
        <w:t>اكتس</w:t>
      </w:r>
      <w:r>
        <w:rPr>
          <w:rFonts w:eastAsia="Times New Roman" w:hint="cs"/>
          <w:rtl/>
          <w:lang w:val="en-GB" w:eastAsia="en-US"/>
        </w:rPr>
        <w:t>ى</w:t>
      </w:r>
      <w:r w:rsidRPr="00210A03">
        <w:rPr>
          <w:rFonts w:eastAsia="Times New Roman" w:hint="cs"/>
          <w:rtl/>
          <w:lang w:val="en-GB" w:eastAsia="en-US"/>
        </w:rPr>
        <w:t xml:space="preserve"> استخدام لغة شاملة في معايير الاتحاد والمنشورات الأخرى </w:t>
      </w:r>
      <w:r>
        <w:rPr>
          <w:rFonts w:eastAsia="Times New Roman" w:hint="cs"/>
          <w:rtl/>
          <w:lang w:val="en-GB" w:eastAsia="en-US"/>
        </w:rPr>
        <w:t>مزيداً من ال</w:t>
      </w:r>
      <w:r w:rsidRPr="00210A03">
        <w:rPr>
          <w:rFonts w:eastAsia="Times New Roman" w:hint="cs"/>
          <w:rtl/>
          <w:lang w:val="en-GB" w:eastAsia="en-US"/>
        </w:rPr>
        <w:t xml:space="preserve">أهمية. ونظراً إلى أن هذه القضية ثقافية وينبغي معالجتها على مستوى أعلى، فإن لجنة تنسيق المصطلحات </w:t>
      </w:r>
      <w:r>
        <w:rPr>
          <w:rFonts w:eastAsia="Times New Roman" w:hint="cs"/>
          <w:rtl/>
          <w:lang w:val="en-GB" w:eastAsia="en-US"/>
        </w:rPr>
        <w:t>ب</w:t>
      </w:r>
      <w:r w:rsidRPr="00210A03">
        <w:rPr>
          <w:rFonts w:eastAsia="Times New Roman" w:hint="cs"/>
          <w:rtl/>
          <w:lang w:val="en-GB" w:eastAsia="en-US"/>
        </w:rPr>
        <w:t xml:space="preserve">الاتحاد ستلتمس المشورة من فريق العمل التابع للمجلس والمعني باستخدام </w:t>
      </w:r>
      <w:r>
        <w:rPr>
          <w:rFonts w:eastAsia="Times New Roman" w:hint="cs"/>
          <w:rtl/>
          <w:lang w:val="en-GB" w:eastAsia="en-US"/>
        </w:rPr>
        <w:t>لغات الاتحاد</w:t>
      </w:r>
      <w:r>
        <w:rPr>
          <w:rFonts w:hint="cs"/>
          <w:spacing w:val="-2"/>
          <w:rtl/>
        </w:rPr>
        <w:t xml:space="preserve"> الرسمية الست </w:t>
      </w:r>
      <w:r>
        <w:rPr>
          <w:spacing w:val="-2"/>
        </w:rPr>
        <w:t>(CWG-LANG)</w:t>
      </w:r>
      <w:r>
        <w:rPr>
          <w:rFonts w:hint="cs"/>
          <w:spacing w:val="-2"/>
          <w:rtl/>
          <w:lang w:bidi="ar-EG"/>
        </w:rPr>
        <w:t>. وستواصل لجنتا دراسات قطاع تنمية الاتصالات مراقبة الوضع والمتابعة وفقاً لذلك.</w:t>
      </w:r>
    </w:p>
    <w:p w14:paraId="7CD9FE90" w14:textId="5B90185C" w:rsidR="009F578D" w:rsidRPr="00AE1A88" w:rsidRDefault="009F578D" w:rsidP="009F578D">
      <w:pPr>
        <w:rPr>
          <w:spacing w:val="-2"/>
          <w:rtl/>
        </w:rPr>
      </w:pPr>
      <w:r w:rsidRPr="00AE1A88">
        <w:rPr>
          <w:rFonts w:hint="cs"/>
          <w:spacing w:val="-2"/>
          <w:rtl/>
        </w:rPr>
        <w:t>وعموماً</w:t>
      </w:r>
      <w:r w:rsidRPr="00AE1A88">
        <w:rPr>
          <w:spacing w:val="-2"/>
          <w:rtl/>
        </w:rPr>
        <w:t>، أقر أعضاء لج</w:t>
      </w:r>
      <w:r w:rsidR="008E11C5">
        <w:rPr>
          <w:rFonts w:hint="cs"/>
          <w:spacing w:val="-2"/>
          <w:rtl/>
        </w:rPr>
        <w:t>نتي</w:t>
      </w:r>
      <w:r w:rsidRPr="00AE1A88">
        <w:rPr>
          <w:spacing w:val="-2"/>
          <w:rtl/>
        </w:rPr>
        <w:t xml:space="preserve"> دراسات قطاع تنمية الاتصالات بالحاجة إلى المشاركة </w:t>
      </w:r>
      <w:r w:rsidRPr="00AE1A88">
        <w:rPr>
          <w:rFonts w:hint="cs"/>
          <w:spacing w:val="-2"/>
          <w:rtl/>
        </w:rPr>
        <w:t xml:space="preserve">على نحو متزايد </w:t>
      </w:r>
      <w:r w:rsidRPr="00AE1A88">
        <w:rPr>
          <w:spacing w:val="-2"/>
          <w:rtl/>
        </w:rPr>
        <w:t xml:space="preserve">في عمل </w:t>
      </w:r>
      <w:r w:rsidRPr="00AE1A88">
        <w:rPr>
          <w:rFonts w:hint="cs"/>
          <w:spacing w:val="-2"/>
          <w:rtl/>
        </w:rPr>
        <w:t xml:space="preserve">لجنة تنسيق المصطلحات </w:t>
      </w:r>
      <w:r>
        <w:rPr>
          <w:rFonts w:hint="cs"/>
          <w:spacing w:val="-2"/>
          <w:rtl/>
        </w:rPr>
        <w:t>ب</w:t>
      </w:r>
      <w:r w:rsidRPr="00AE1A88">
        <w:rPr>
          <w:rFonts w:hint="cs"/>
          <w:spacing w:val="-2"/>
          <w:rtl/>
        </w:rPr>
        <w:t>الاتحاد، ومواصلة التعاون المثمر في المستقبل.</w:t>
      </w:r>
    </w:p>
    <w:p w14:paraId="5207C695" w14:textId="77777777" w:rsidR="009F578D" w:rsidRDefault="009F578D" w:rsidP="009F578D">
      <w:pPr>
        <w:keepNext/>
        <w:keepLines/>
        <w:rPr>
          <w:rtl/>
        </w:rPr>
      </w:pPr>
      <w:r>
        <w:rPr>
          <w:rFonts w:hint="cs"/>
          <w:rtl/>
        </w:rPr>
        <w:t>وثائق لمزيد من المعلومات:</w:t>
      </w:r>
    </w:p>
    <w:p w14:paraId="0F5A2E1B" w14:textId="6EDB23AA" w:rsidR="009F578D" w:rsidRPr="00D67BC8" w:rsidRDefault="009F578D" w:rsidP="009F578D">
      <w:pPr>
        <w:pStyle w:val="enumlev1"/>
        <w:rPr>
          <w:rtl/>
        </w:rPr>
      </w:pPr>
      <w:r w:rsidRPr="00D67BC8">
        <w:rPr>
          <w:rFonts w:hint="cs"/>
          <w:rtl/>
        </w:rPr>
        <w:t>-</w:t>
      </w:r>
      <w:r w:rsidRPr="00D67BC8">
        <w:rPr>
          <w:rtl/>
        </w:rPr>
        <w:tab/>
      </w:r>
      <w:r w:rsidRPr="00D67BC8">
        <w:rPr>
          <w:rFonts w:hint="cs"/>
          <w:rtl/>
        </w:rPr>
        <w:t xml:space="preserve">المحاضر الموجزة لاجتماعات لجنة تنسيق المصطلحات بالاتحاد: </w:t>
      </w:r>
      <w:hyperlink r:id="rId117" w:history="1">
        <w:r w:rsidRPr="00D67BC8">
          <w:rPr>
            <w:rStyle w:val="Hyperlink"/>
            <w:rFonts w:eastAsiaTheme="majorEastAsia"/>
            <w:spacing w:val="-4"/>
          </w:rPr>
          <w:t>R15-CCV/47</w:t>
        </w:r>
      </w:hyperlink>
      <w:r w:rsidRPr="00D67BC8">
        <w:rPr>
          <w:rFonts w:hint="cs"/>
          <w:rtl/>
        </w:rPr>
        <w:t xml:space="preserve"> (1</w:t>
      </w:r>
      <w:r w:rsidRPr="00D67BC8">
        <w:rPr>
          <w:rFonts w:hint="eastAsia"/>
          <w:rtl/>
        </w:rPr>
        <w:t> </w:t>
      </w:r>
      <w:r w:rsidRPr="00D67BC8">
        <w:rPr>
          <w:rFonts w:hint="cs"/>
          <w:rtl/>
        </w:rPr>
        <w:t>يونيو</w:t>
      </w:r>
      <w:r w:rsidRPr="00D67BC8">
        <w:rPr>
          <w:rFonts w:hint="eastAsia"/>
          <w:rtl/>
        </w:rPr>
        <w:t> </w:t>
      </w:r>
      <w:r w:rsidRPr="00D67BC8">
        <w:rPr>
          <w:rFonts w:hint="cs"/>
          <w:rtl/>
        </w:rPr>
        <w:t>2018)</w:t>
      </w:r>
      <w:r w:rsidRPr="00D67BC8">
        <w:rPr>
          <w:rtl/>
        </w:rPr>
        <w:t xml:space="preserve">، </w:t>
      </w:r>
      <w:r w:rsidRPr="00D67BC8">
        <w:rPr>
          <w:rFonts w:hint="cs"/>
          <w:rtl/>
        </w:rPr>
        <w:t>و</w:t>
      </w:r>
      <w:hyperlink r:id="rId118" w:history="1">
        <w:r w:rsidRPr="00D67BC8">
          <w:rPr>
            <w:rStyle w:val="Hyperlink"/>
            <w:rFonts w:eastAsiaTheme="majorEastAsia"/>
            <w:spacing w:val="-4"/>
          </w:rPr>
          <w:t>R15-CCV/49</w:t>
        </w:r>
      </w:hyperlink>
      <w:r w:rsidRPr="00D67BC8">
        <w:rPr>
          <w:rFonts w:hint="cs"/>
          <w:rtl/>
        </w:rPr>
        <w:t xml:space="preserve"> (22 نوفمبر 2018)</w:t>
      </w:r>
      <w:r w:rsidRPr="00D67BC8">
        <w:rPr>
          <w:rtl/>
        </w:rPr>
        <w:t xml:space="preserve">، </w:t>
      </w:r>
      <w:r w:rsidRPr="00D67BC8">
        <w:rPr>
          <w:rFonts w:hint="cs"/>
          <w:rtl/>
        </w:rPr>
        <w:t>و</w:t>
      </w:r>
      <w:hyperlink r:id="rId119" w:history="1">
        <w:r w:rsidRPr="00D67BC8">
          <w:rPr>
            <w:rStyle w:val="Hyperlink"/>
            <w:rFonts w:eastAsiaTheme="majorEastAsia"/>
            <w:spacing w:val="-4"/>
          </w:rPr>
          <w:t>R15-CCV/59</w:t>
        </w:r>
      </w:hyperlink>
      <w:r w:rsidRPr="00D67BC8">
        <w:rPr>
          <w:rFonts w:hint="cs"/>
          <w:rtl/>
        </w:rPr>
        <w:t xml:space="preserve"> (17</w:t>
      </w:r>
      <w:r w:rsidRPr="00D67BC8">
        <w:rPr>
          <w:rFonts w:hint="eastAsia"/>
          <w:rtl/>
        </w:rPr>
        <w:t> </w:t>
      </w:r>
      <w:r w:rsidRPr="00D67BC8">
        <w:rPr>
          <w:rFonts w:hint="cs"/>
          <w:rtl/>
        </w:rPr>
        <w:t>يونيو</w:t>
      </w:r>
      <w:r w:rsidRPr="00D67BC8">
        <w:rPr>
          <w:rFonts w:hint="eastAsia"/>
          <w:rtl/>
        </w:rPr>
        <w:t> </w:t>
      </w:r>
      <w:r w:rsidRPr="00D67BC8">
        <w:rPr>
          <w:rFonts w:hint="cs"/>
          <w:rtl/>
        </w:rPr>
        <w:t>2019)</w:t>
      </w:r>
      <w:r w:rsidRPr="00D67BC8">
        <w:rPr>
          <w:rtl/>
        </w:rPr>
        <w:t xml:space="preserve">، </w:t>
      </w:r>
      <w:r w:rsidRPr="00D67BC8">
        <w:rPr>
          <w:rFonts w:hint="cs"/>
          <w:rtl/>
        </w:rPr>
        <w:t>و</w:t>
      </w:r>
      <w:hyperlink r:id="rId120" w:history="1">
        <w:r w:rsidRPr="00D67BC8">
          <w:rPr>
            <w:rStyle w:val="Hyperlink"/>
            <w:rFonts w:eastAsiaTheme="majorEastAsia"/>
            <w:spacing w:val="-4"/>
          </w:rPr>
          <w:t>R19</w:t>
        </w:r>
        <w:r>
          <w:rPr>
            <w:rStyle w:val="Hyperlink"/>
            <w:rFonts w:eastAsiaTheme="majorEastAsia"/>
            <w:spacing w:val="-4"/>
          </w:rPr>
          <w:noBreakHyphen/>
        </w:r>
        <w:r w:rsidRPr="00D67BC8">
          <w:rPr>
            <w:rStyle w:val="Hyperlink"/>
            <w:rFonts w:eastAsiaTheme="majorEastAsia"/>
            <w:spacing w:val="-4"/>
          </w:rPr>
          <w:t>CCV/3</w:t>
        </w:r>
      </w:hyperlink>
      <w:r w:rsidRPr="00D67BC8">
        <w:rPr>
          <w:rFonts w:hint="cs"/>
          <w:rtl/>
        </w:rPr>
        <w:t xml:space="preserve"> (3 يونيو 2020)</w:t>
      </w:r>
      <w:r w:rsidRPr="00D67BC8">
        <w:rPr>
          <w:rtl/>
        </w:rPr>
        <w:t xml:space="preserve">، </w:t>
      </w:r>
      <w:r w:rsidRPr="00D67BC8">
        <w:rPr>
          <w:rFonts w:hint="cs"/>
          <w:rtl/>
        </w:rPr>
        <w:t>و</w:t>
      </w:r>
      <w:hyperlink r:id="rId121" w:history="1">
        <w:r w:rsidRPr="00D67BC8">
          <w:rPr>
            <w:rStyle w:val="Hyperlink"/>
            <w:rFonts w:eastAsiaTheme="majorEastAsia"/>
            <w:spacing w:val="-4"/>
          </w:rPr>
          <w:t>R19-CCV/11</w:t>
        </w:r>
      </w:hyperlink>
      <w:r w:rsidRPr="00D67BC8">
        <w:rPr>
          <w:rFonts w:hint="cs"/>
          <w:rtl/>
        </w:rPr>
        <w:t xml:space="preserve"> (7</w:t>
      </w:r>
      <w:r w:rsidR="00BF0317">
        <w:rPr>
          <w:rFonts w:hint="eastAsia"/>
          <w:rtl/>
        </w:rPr>
        <w:t> </w:t>
      </w:r>
      <w:r w:rsidRPr="00D67BC8">
        <w:rPr>
          <w:rFonts w:hint="cs"/>
          <w:rtl/>
        </w:rPr>
        <w:t>ديسمبر 2020)، و</w:t>
      </w:r>
      <w:hyperlink r:id="rId122" w:history="1">
        <w:r w:rsidRPr="00D67BC8">
          <w:rPr>
            <w:rStyle w:val="Hyperlink"/>
            <w:spacing w:val="-4"/>
          </w:rPr>
          <w:t>R19-CCV/14</w:t>
        </w:r>
      </w:hyperlink>
      <w:r w:rsidRPr="00D67BC8">
        <w:rPr>
          <w:rFonts w:hint="cs"/>
          <w:rtl/>
        </w:rPr>
        <w:t xml:space="preserve"> (</w:t>
      </w:r>
      <w:r w:rsidRPr="00D67BC8">
        <w:t>7</w:t>
      </w:r>
      <w:r w:rsidRPr="00D67BC8">
        <w:rPr>
          <w:rFonts w:hint="cs"/>
          <w:rtl/>
          <w:lang w:bidi="ar-EG"/>
        </w:rPr>
        <w:t xml:space="preserve"> أبريل </w:t>
      </w:r>
      <w:r w:rsidRPr="00D67BC8">
        <w:rPr>
          <w:lang w:bidi="ar-EG"/>
        </w:rPr>
        <w:t>2021</w:t>
      </w:r>
      <w:r w:rsidRPr="00D67BC8">
        <w:rPr>
          <w:rFonts w:hint="cs"/>
          <w:rtl/>
          <w:lang w:bidi="ar-EG"/>
        </w:rPr>
        <w:t>)، و</w:t>
      </w:r>
      <w:hyperlink r:id="rId123" w:history="1">
        <w:r w:rsidRPr="00D67BC8">
          <w:rPr>
            <w:rStyle w:val="Hyperlink"/>
            <w:spacing w:val="-4"/>
          </w:rPr>
          <w:t>R19</w:t>
        </w:r>
        <w:r>
          <w:rPr>
            <w:rStyle w:val="Hyperlink"/>
            <w:spacing w:val="-4"/>
          </w:rPr>
          <w:noBreakHyphen/>
        </w:r>
        <w:r w:rsidRPr="00D67BC8">
          <w:rPr>
            <w:rStyle w:val="Hyperlink"/>
            <w:spacing w:val="-4"/>
          </w:rPr>
          <w:t>CCV/20</w:t>
        </w:r>
      </w:hyperlink>
      <w:r w:rsidRPr="00D67BC8">
        <w:rPr>
          <w:rFonts w:hint="cs"/>
          <w:rtl/>
        </w:rPr>
        <w:t xml:space="preserve"> (</w:t>
      </w:r>
      <w:r w:rsidRPr="00D67BC8">
        <w:t>23</w:t>
      </w:r>
      <w:r w:rsidRPr="00D67BC8">
        <w:rPr>
          <w:rFonts w:hint="cs"/>
          <w:rtl/>
          <w:lang w:bidi="ar-EG"/>
        </w:rPr>
        <w:t xml:space="preserve"> يونيو </w:t>
      </w:r>
      <w:r w:rsidRPr="00D67BC8">
        <w:rPr>
          <w:lang w:bidi="ar-EG"/>
        </w:rPr>
        <w:t>2021</w:t>
      </w:r>
      <w:r w:rsidRPr="00D67BC8">
        <w:rPr>
          <w:rFonts w:hint="cs"/>
          <w:rtl/>
          <w:lang w:bidi="ar-EG"/>
        </w:rPr>
        <w:t>)، و</w:t>
      </w:r>
      <w:hyperlink r:id="rId124" w:history="1">
        <w:r w:rsidRPr="00D67BC8">
          <w:rPr>
            <w:rStyle w:val="Hyperlink"/>
            <w:spacing w:val="-4"/>
          </w:rPr>
          <w:t>R19-CCV/21</w:t>
        </w:r>
      </w:hyperlink>
      <w:r w:rsidRPr="00D67BC8">
        <w:rPr>
          <w:rFonts w:hint="cs"/>
          <w:rtl/>
        </w:rPr>
        <w:t xml:space="preserve"> (</w:t>
      </w:r>
      <w:r w:rsidRPr="00D67BC8">
        <w:t>8</w:t>
      </w:r>
      <w:r w:rsidR="00BF0317">
        <w:rPr>
          <w:rFonts w:hint="eastAsia"/>
          <w:rtl/>
          <w:lang w:bidi="ar-EG"/>
        </w:rPr>
        <w:t> </w:t>
      </w:r>
      <w:r w:rsidRPr="00D67BC8">
        <w:rPr>
          <w:rFonts w:hint="cs"/>
          <w:rtl/>
          <w:lang w:bidi="ar-EG"/>
        </w:rPr>
        <w:t xml:space="preserve">سبتمبر </w:t>
      </w:r>
      <w:r w:rsidRPr="00D67BC8">
        <w:rPr>
          <w:lang w:bidi="ar-EG"/>
        </w:rPr>
        <w:t>2021</w:t>
      </w:r>
      <w:r w:rsidRPr="00D67BC8">
        <w:rPr>
          <w:rFonts w:hint="cs"/>
          <w:rtl/>
          <w:lang w:bidi="ar-EG"/>
        </w:rPr>
        <w:t>)</w:t>
      </w:r>
      <w:r w:rsidR="005B22D2">
        <w:rPr>
          <w:rFonts w:hint="cs"/>
          <w:rtl/>
          <w:lang w:bidi="ar-EG"/>
        </w:rPr>
        <w:t>، و</w:t>
      </w:r>
      <w:hyperlink r:id="rId125" w:history="1">
        <w:r w:rsidR="005B22D2" w:rsidRPr="00A744B7">
          <w:rPr>
            <w:rStyle w:val="Hyperlink"/>
          </w:rPr>
          <w:t>R19-CCV/33</w:t>
        </w:r>
      </w:hyperlink>
      <w:r w:rsidR="005B22D2" w:rsidRPr="005B22D2">
        <w:rPr>
          <w:rFonts w:hint="cs"/>
          <w:rtl/>
        </w:rPr>
        <w:t xml:space="preserve"> (</w:t>
      </w:r>
      <w:r w:rsidR="005B22D2" w:rsidRPr="005B22D2">
        <w:t>8</w:t>
      </w:r>
      <w:r w:rsidR="005B22D2" w:rsidRPr="005B22D2">
        <w:rPr>
          <w:rFonts w:hint="cs"/>
          <w:rtl/>
        </w:rPr>
        <w:t xml:space="preserve"> فبراير </w:t>
      </w:r>
      <w:r w:rsidR="005B22D2" w:rsidRPr="005B22D2">
        <w:t>2022</w:t>
      </w:r>
      <w:r w:rsidR="005B22D2" w:rsidRPr="005B22D2">
        <w:rPr>
          <w:rFonts w:hint="cs"/>
          <w:rtl/>
        </w:rPr>
        <w:t>)</w:t>
      </w:r>
      <w:r w:rsidRPr="005B22D2">
        <w:rPr>
          <w:rFonts w:hint="cs"/>
          <w:rtl/>
        </w:rPr>
        <w:t>.</w:t>
      </w:r>
    </w:p>
    <w:p w14:paraId="11A76B79" w14:textId="77777777" w:rsidR="009F578D" w:rsidRDefault="009F578D" w:rsidP="009F578D">
      <w:pPr>
        <w:pStyle w:val="enumlev1"/>
        <w:rPr>
          <w:rtl/>
        </w:rPr>
      </w:pPr>
      <w:r>
        <w:rPr>
          <w:rFonts w:hint="cs"/>
          <w:rtl/>
        </w:rPr>
        <w:t>-</w:t>
      </w:r>
      <w:r>
        <w:rPr>
          <w:rtl/>
        </w:rPr>
        <w:tab/>
      </w:r>
      <w:r>
        <w:rPr>
          <w:rFonts w:hint="cs"/>
          <w:rtl/>
        </w:rPr>
        <w:t xml:space="preserve">تقرير من منسقي لجنتي الدراسات: </w:t>
      </w:r>
      <w:hyperlink r:id="rId126" w:history="1">
        <w:r w:rsidRPr="00F852AC">
          <w:rPr>
            <w:rStyle w:val="Hyperlink"/>
            <w:rFonts w:eastAsiaTheme="majorEastAsia"/>
          </w:rPr>
          <w:t>2/406</w:t>
        </w:r>
      </w:hyperlink>
      <w:r>
        <w:rPr>
          <w:rFonts w:hint="cs"/>
          <w:rtl/>
        </w:rPr>
        <w:t xml:space="preserve"> (</w:t>
      </w:r>
      <w:r>
        <w:rPr>
          <w:rFonts w:hint="cs"/>
          <w:rtl/>
          <w:lang w:bidi="ar-EG"/>
        </w:rPr>
        <w:t xml:space="preserve">مارس </w:t>
      </w:r>
      <w:r>
        <w:rPr>
          <w:lang w:bidi="ar-EG"/>
        </w:rPr>
        <w:t>2021</w:t>
      </w:r>
      <w:r>
        <w:rPr>
          <w:rFonts w:hint="cs"/>
          <w:rtl/>
        </w:rPr>
        <w:t>).</w:t>
      </w:r>
      <w:r>
        <w:rPr>
          <w:rStyle w:val="FootnoteReference"/>
          <w:rtl/>
        </w:rPr>
        <w:footnoteReference w:id="29"/>
      </w:r>
    </w:p>
    <w:p w14:paraId="5ED2B422" w14:textId="4ACA1E1D" w:rsidR="009F578D" w:rsidRPr="00937744" w:rsidRDefault="005B22D2" w:rsidP="009F578D">
      <w:pPr>
        <w:pStyle w:val="Heading2"/>
        <w:rPr>
          <w:rtl/>
        </w:rPr>
      </w:pPr>
      <w:r>
        <w:t>4.5</w:t>
      </w:r>
      <w:r w:rsidR="009F578D">
        <w:rPr>
          <w:rtl/>
        </w:rPr>
        <w:tab/>
      </w:r>
      <w:r w:rsidR="009F578D">
        <w:rPr>
          <w:color w:val="000000"/>
          <w:rtl/>
        </w:rPr>
        <w:t>فريق الخبراء المعني بمؤشرات الاتصالات/تكنولوجيا المعلومات والاتصالات</w:t>
      </w:r>
      <w:r w:rsidR="009F578D">
        <w:rPr>
          <w:rFonts w:hint="cs"/>
          <w:color w:val="000000"/>
          <w:rtl/>
        </w:rPr>
        <w:t xml:space="preserve"> </w:t>
      </w:r>
      <w:r w:rsidR="00C55286">
        <w:rPr>
          <w:rFonts w:hint="cs"/>
          <w:color w:val="000000"/>
          <w:rtl/>
        </w:rPr>
        <w:t>و</w:t>
      </w:r>
      <w:r w:rsidR="00C55286">
        <w:rPr>
          <w:color w:val="000000"/>
          <w:rtl/>
        </w:rPr>
        <w:t>فريق الخبراء المعني بالمؤشرات الأسرية لتكنولوجيا المعلومات والاتصالات</w:t>
      </w:r>
      <w:r w:rsidR="00C55286">
        <w:rPr>
          <w:rFonts w:hint="cs"/>
          <w:color w:val="000000"/>
          <w:rtl/>
        </w:rPr>
        <w:t xml:space="preserve"> </w:t>
      </w:r>
      <w:r w:rsidR="00C55286">
        <w:rPr>
          <w:color w:val="000000"/>
        </w:rPr>
        <w:t>(EGH)</w:t>
      </w:r>
    </w:p>
    <w:p w14:paraId="54555883" w14:textId="0A9F2510" w:rsidR="009F578D" w:rsidRPr="00BF0317" w:rsidRDefault="009F578D" w:rsidP="00BF0317">
      <w:pPr>
        <w:rPr>
          <w:spacing w:val="-2"/>
          <w:rtl/>
          <w:lang w:bidi="ar-EG"/>
        </w:rPr>
      </w:pPr>
      <w:bookmarkStart w:id="3" w:name="_Toc415560175"/>
      <w:bookmarkStart w:id="4" w:name="_Toc414526755"/>
      <w:bookmarkStart w:id="5" w:name="_Toc408328061"/>
      <w:bookmarkStart w:id="6" w:name="_Toc536090493"/>
      <w:r w:rsidRPr="00BF0317">
        <w:rPr>
          <w:rFonts w:hint="cs"/>
          <w:spacing w:val="-2"/>
          <w:rtl/>
          <w:lang w:bidi="ar-EG"/>
        </w:rPr>
        <w:t xml:space="preserve">بغية تنفيذ القرار </w:t>
      </w:r>
      <w:r w:rsidRPr="00BF0317">
        <w:rPr>
          <w:spacing w:val="-2"/>
          <w:lang w:val="es-ES"/>
        </w:rPr>
        <w:t>131</w:t>
      </w:r>
      <w:r w:rsidRPr="00BF0317">
        <w:rPr>
          <w:rFonts w:hint="cs"/>
          <w:spacing w:val="-2"/>
          <w:rtl/>
          <w:lang w:bidi="ar-EG"/>
        </w:rPr>
        <w:t xml:space="preserve"> (المراجَع في دبي، </w:t>
      </w:r>
      <w:r w:rsidRPr="00BF0317">
        <w:rPr>
          <w:spacing w:val="-2"/>
          <w:lang w:val="es-ES"/>
        </w:rPr>
        <w:t>2018</w:t>
      </w:r>
      <w:r w:rsidRPr="00BF0317">
        <w:rPr>
          <w:rFonts w:hint="cs"/>
          <w:spacing w:val="-2"/>
          <w:rtl/>
          <w:lang w:bidi="ar-EG"/>
        </w:rPr>
        <w:t>) لمؤتمر المندوبين المفوضين</w:t>
      </w:r>
      <w:r w:rsidR="00C220C6">
        <w:rPr>
          <w:rFonts w:hint="cs"/>
          <w:spacing w:val="-2"/>
          <w:rtl/>
          <w:lang w:bidi="ar-EG"/>
        </w:rPr>
        <w:t xml:space="preserve"> </w:t>
      </w:r>
      <w:r w:rsidR="00C220C6">
        <w:rPr>
          <w:spacing w:val="-2"/>
          <w:lang w:bidi="ar-EG"/>
        </w:rPr>
        <w:t>(PP)</w:t>
      </w:r>
      <w:r w:rsidRPr="00BF0317">
        <w:rPr>
          <w:rFonts w:hint="cs"/>
          <w:spacing w:val="-2"/>
          <w:rtl/>
          <w:lang w:bidi="ar-EG"/>
        </w:rPr>
        <w:t xml:space="preserve">، بشأن </w:t>
      </w:r>
      <w:r w:rsidRPr="00BF0317">
        <w:rPr>
          <w:spacing w:val="-2"/>
          <w:rtl/>
        </w:rPr>
        <w:t>قياس تكنولوجيا المعلومات والاتصالات</w:t>
      </w:r>
      <w:r w:rsidRPr="00BF0317">
        <w:rPr>
          <w:rFonts w:hint="cs"/>
          <w:spacing w:val="-2"/>
          <w:rtl/>
        </w:rPr>
        <w:t xml:space="preserve"> </w:t>
      </w:r>
      <w:r w:rsidRPr="00BF0317">
        <w:rPr>
          <w:spacing w:val="-2"/>
          <w:rtl/>
          <w:lang w:bidi="ar-SY"/>
        </w:rPr>
        <w:t>لبناء مجتمع معلومات جامع وشامل للجميع</w:t>
      </w:r>
      <w:bookmarkEnd w:id="3"/>
      <w:bookmarkEnd w:id="4"/>
      <w:bookmarkEnd w:id="5"/>
      <w:bookmarkEnd w:id="6"/>
      <w:r w:rsidR="00182A1A" w:rsidRPr="00BF0317">
        <w:rPr>
          <w:rFonts w:hint="cs"/>
          <w:spacing w:val="-2"/>
          <w:rtl/>
          <w:lang w:bidi="ar-SY"/>
        </w:rPr>
        <w:t>،</w:t>
      </w:r>
      <w:r w:rsidRPr="00BF0317">
        <w:rPr>
          <w:rFonts w:hint="cs"/>
          <w:spacing w:val="-2"/>
          <w:rtl/>
          <w:lang w:bidi="ar-SY"/>
        </w:rPr>
        <w:t xml:space="preserve"> والقرار 8 (المراجَع في بوينس آيرس، 2017) للمؤتمر العالمي لتنمية الاتصالات، بشأن </w:t>
      </w:r>
      <w:r w:rsidRPr="00BF0317">
        <w:rPr>
          <w:rFonts w:hint="cs"/>
          <w:spacing w:val="-2"/>
          <w:rtl/>
          <w:lang w:bidi="ar-EG"/>
        </w:rPr>
        <w:t>جمع</w:t>
      </w:r>
      <w:r w:rsidRPr="00BF0317">
        <w:rPr>
          <w:spacing w:val="-2"/>
          <w:rtl/>
          <w:lang w:bidi="ar-EG"/>
        </w:rPr>
        <w:t xml:space="preserve"> </w:t>
      </w:r>
      <w:r w:rsidRPr="00BF0317">
        <w:rPr>
          <w:rFonts w:hint="cs"/>
          <w:spacing w:val="-2"/>
          <w:rtl/>
          <w:lang w:bidi="ar-EG"/>
        </w:rPr>
        <w:t>المعلومات</w:t>
      </w:r>
      <w:r w:rsidRPr="00BF0317">
        <w:rPr>
          <w:spacing w:val="-2"/>
          <w:rtl/>
          <w:lang w:bidi="ar-EG"/>
        </w:rPr>
        <w:t xml:space="preserve"> </w:t>
      </w:r>
      <w:r w:rsidRPr="00BF0317">
        <w:rPr>
          <w:rFonts w:hint="cs"/>
          <w:spacing w:val="-2"/>
          <w:rtl/>
          <w:lang w:bidi="ar-EG"/>
        </w:rPr>
        <w:t>والإحصاءات</w:t>
      </w:r>
      <w:r w:rsidRPr="00BF0317">
        <w:rPr>
          <w:spacing w:val="-2"/>
          <w:rtl/>
          <w:lang w:bidi="ar-EG"/>
        </w:rPr>
        <w:t xml:space="preserve"> </w:t>
      </w:r>
      <w:r w:rsidRPr="00BF0317">
        <w:rPr>
          <w:rFonts w:hint="cs"/>
          <w:spacing w:val="-2"/>
          <w:rtl/>
          <w:lang w:bidi="ar-EG"/>
        </w:rPr>
        <w:t>ونشره</w:t>
      </w:r>
      <w:r w:rsidR="00182A1A" w:rsidRPr="00BF0317">
        <w:rPr>
          <w:rFonts w:hint="cs"/>
          <w:spacing w:val="-2"/>
          <w:rtl/>
          <w:lang w:bidi="ar-SY"/>
        </w:rPr>
        <w:t>ا</w:t>
      </w:r>
      <w:r w:rsidRPr="00BF0317">
        <w:rPr>
          <w:rFonts w:hint="cs"/>
          <w:spacing w:val="-2"/>
          <w:rtl/>
          <w:lang w:bidi="ar-SY"/>
        </w:rPr>
        <w:t xml:space="preserve">، </w:t>
      </w:r>
      <w:r w:rsidRPr="00BF0317">
        <w:rPr>
          <w:rFonts w:hint="cs"/>
          <w:spacing w:val="-2"/>
          <w:rtl/>
          <w:lang w:bidi="ar-EG"/>
        </w:rPr>
        <w:t xml:space="preserve">ورد بيانا اتصال من فريق الخبراء المعني </w:t>
      </w:r>
      <w:r w:rsidRPr="00BF0317">
        <w:rPr>
          <w:spacing w:val="-2"/>
          <w:rtl/>
          <w:lang w:bidi="ar-EG"/>
        </w:rPr>
        <w:t>بمؤشرات الاتصالات/تكنولوجيا المعلومات</w:t>
      </w:r>
      <w:r w:rsidRPr="00BF0317">
        <w:rPr>
          <w:rFonts w:hint="cs"/>
          <w:spacing w:val="-2"/>
          <w:rtl/>
          <w:lang w:bidi="ar-EG"/>
        </w:rPr>
        <w:t xml:space="preserve"> والاتصالات</w:t>
      </w:r>
      <w:r w:rsidRPr="00BF0317">
        <w:rPr>
          <w:rFonts w:hint="eastAsia"/>
          <w:spacing w:val="-2"/>
          <w:rtl/>
          <w:lang w:bidi="ar-EG"/>
        </w:rPr>
        <w:t> </w:t>
      </w:r>
      <w:r w:rsidRPr="00BF0317">
        <w:rPr>
          <w:spacing w:val="-2"/>
          <w:lang w:val="es-ES"/>
        </w:rPr>
        <w:t>(EGTI)</w:t>
      </w:r>
      <w:r w:rsidR="00300C92" w:rsidRPr="00BF0317">
        <w:rPr>
          <w:rFonts w:hint="cs"/>
          <w:spacing w:val="-2"/>
          <w:rtl/>
          <w:lang w:bidi="ar-EG"/>
        </w:rPr>
        <w:t xml:space="preserve"> وفريق الخبراء المعني بالمؤشرات الأسرية</w:t>
      </w:r>
      <w:r w:rsidR="00300C92" w:rsidRPr="00BF0317">
        <w:rPr>
          <w:spacing w:val="-2"/>
          <w:rtl/>
          <w:lang w:bidi="ar-EG"/>
        </w:rPr>
        <w:t xml:space="preserve"> لتكنولوجيا المعلومات والاتصالات</w:t>
      </w:r>
      <w:r w:rsidR="00C220C6">
        <w:rPr>
          <w:rFonts w:hint="cs"/>
          <w:spacing w:val="-2"/>
          <w:rtl/>
          <w:lang w:bidi="ar-EG"/>
        </w:rPr>
        <w:t xml:space="preserve"> </w:t>
      </w:r>
      <w:r w:rsidR="00300C92" w:rsidRPr="00BF0317">
        <w:rPr>
          <w:spacing w:val="-2"/>
          <w:lang w:val="es-ES"/>
        </w:rPr>
        <w:t>(EGH)</w:t>
      </w:r>
      <w:r w:rsidR="00300C92" w:rsidRPr="00BF0317">
        <w:rPr>
          <w:rFonts w:hint="cs"/>
          <w:spacing w:val="-2"/>
          <w:rtl/>
          <w:lang w:bidi="ar-EG"/>
        </w:rPr>
        <w:t xml:space="preserve">، </w:t>
      </w:r>
      <w:r w:rsidRPr="00BF0317">
        <w:rPr>
          <w:rFonts w:hint="cs"/>
          <w:spacing w:val="-2"/>
          <w:rtl/>
          <w:lang w:bidi="ar-EG"/>
        </w:rPr>
        <w:t xml:space="preserve">على التوالي، يهدفان إلى إنشاء آليات عمل لضمان التعاون بين فريقي الخبراء هذين ولجنتي الدراسات لقطاع تنمية الاتصالات، وإلى تبادل المعلومات التي تحظى باهتمام مشترك. وبعد هذا الاقتراح، عينت لجنتا الدراسات </w:t>
      </w:r>
      <w:r w:rsidRPr="00BF0317">
        <w:rPr>
          <w:rFonts w:hint="cs"/>
          <w:spacing w:val="-2"/>
          <w:rtl/>
        </w:rPr>
        <w:t>السيدة أناستازيا كونوخوفا (الاتحاد الروسي)</w:t>
      </w:r>
      <w:r w:rsidR="00660CDB" w:rsidRPr="00BF0317">
        <w:rPr>
          <w:rFonts w:hint="cs"/>
          <w:spacing w:val="-2"/>
          <w:rtl/>
        </w:rPr>
        <w:t xml:space="preserve">، </w:t>
      </w:r>
      <w:r w:rsidR="00660CDB" w:rsidRPr="00BF0317">
        <w:rPr>
          <w:rFonts w:hint="cs"/>
          <w:spacing w:val="-2"/>
          <w:rtl/>
          <w:lang w:bidi="ar-EG"/>
        </w:rPr>
        <w:t xml:space="preserve">نائبة رئيسة لجنة الدراسات </w:t>
      </w:r>
      <w:r w:rsidR="00660CDB" w:rsidRPr="00BF0317">
        <w:rPr>
          <w:spacing w:val="-2"/>
          <w:lang w:bidi="ar-EG"/>
        </w:rPr>
        <w:t>1</w:t>
      </w:r>
      <w:r w:rsidR="00660CDB" w:rsidRPr="00BF0317">
        <w:rPr>
          <w:rFonts w:hint="cs"/>
          <w:spacing w:val="-2"/>
          <w:rtl/>
        </w:rPr>
        <w:t xml:space="preserve"> لقطاع تنمية الاتصالات،</w:t>
      </w:r>
      <w:r w:rsidRPr="00BF0317">
        <w:rPr>
          <w:rFonts w:hint="cs"/>
          <w:spacing w:val="-2"/>
          <w:rtl/>
        </w:rPr>
        <w:t xml:space="preserve"> </w:t>
      </w:r>
      <w:r w:rsidR="00660CDB" w:rsidRPr="00BF0317">
        <w:rPr>
          <w:rFonts w:hint="cs"/>
          <w:spacing w:val="-2"/>
          <w:rtl/>
        </w:rPr>
        <w:t>و</w:t>
      </w:r>
      <w:r w:rsidRPr="00BF0317">
        <w:rPr>
          <w:rFonts w:hint="cs"/>
          <w:spacing w:val="-2"/>
          <w:rtl/>
        </w:rPr>
        <w:t>السيد رولاند كودوزيا (غانا)</w:t>
      </w:r>
      <w:r w:rsidR="00660CDB" w:rsidRPr="00BF0317">
        <w:rPr>
          <w:rFonts w:hint="cs"/>
          <w:spacing w:val="-2"/>
          <w:rtl/>
        </w:rPr>
        <w:t xml:space="preserve">، نائب رئيس لجنة الدراسات </w:t>
      </w:r>
      <w:r w:rsidR="00660CDB" w:rsidRPr="00BF0317">
        <w:rPr>
          <w:spacing w:val="-2"/>
        </w:rPr>
        <w:t>2</w:t>
      </w:r>
      <w:r w:rsidR="00660CDB" w:rsidRPr="00BF0317">
        <w:rPr>
          <w:rFonts w:hint="cs"/>
          <w:spacing w:val="-2"/>
          <w:rtl/>
        </w:rPr>
        <w:t xml:space="preserve"> لقطاع تنمية الاتصالات، </w:t>
      </w:r>
      <w:r w:rsidRPr="00BF0317">
        <w:rPr>
          <w:rFonts w:hint="cs"/>
          <w:spacing w:val="-2"/>
          <w:rtl/>
        </w:rPr>
        <w:t xml:space="preserve">كمنسقيْن لاستكشاف أوجه تآزر أعمق وتحديد الروابط بين مسائل </w:t>
      </w:r>
      <w:r w:rsidR="00E06EB5" w:rsidRPr="00BF0317">
        <w:rPr>
          <w:rFonts w:hint="cs"/>
          <w:spacing w:val="-2"/>
          <w:rtl/>
        </w:rPr>
        <w:t xml:space="preserve">لجنتي دراسات </w:t>
      </w:r>
      <w:r w:rsidRPr="00BF0317">
        <w:rPr>
          <w:rFonts w:hint="cs"/>
          <w:spacing w:val="-2"/>
          <w:rtl/>
        </w:rPr>
        <w:t xml:space="preserve">قطاع تنمية الاتصالات وأنشطة الفريقين </w:t>
      </w:r>
      <w:r w:rsidRPr="00BF0317">
        <w:rPr>
          <w:spacing w:val="-2"/>
        </w:rPr>
        <w:t>EGTI</w:t>
      </w:r>
      <w:r w:rsidRPr="00BF0317">
        <w:rPr>
          <w:rFonts w:hint="cs"/>
          <w:spacing w:val="-2"/>
          <w:rtl/>
        </w:rPr>
        <w:t xml:space="preserve"> </w:t>
      </w:r>
      <w:r w:rsidR="00AA3CA2" w:rsidRPr="00BF0317">
        <w:rPr>
          <w:rFonts w:hint="cs"/>
          <w:spacing w:val="-2"/>
          <w:rtl/>
        </w:rPr>
        <w:t>و</w:t>
      </w:r>
      <w:r w:rsidR="00BF0317" w:rsidRPr="00BF0317">
        <w:rPr>
          <w:spacing w:val="-2"/>
        </w:rPr>
        <w:t>EGH</w:t>
      </w:r>
      <w:r w:rsidR="00BF0317" w:rsidRPr="00BF0317">
        <w:rPr>
          <w:rFonts w:hint="cs"/>
          <w:spacing w:val="-2"/>
          <w:rtl/>
        </w:rPr>
        <w:t xml:space="preserve"> </w:t>
      </w:r>
      <w:r w:rsidRPr="00BF0317">
        <w:rPr>
          <w:rFonts w:hint="cs"/>
          <w:spacing w:val="-2"/>
          <w:rtl/>
        </w:rPr>
        <w:t xml:space="preserve">(من خلال جدول تقابل مثلاً)، وتحديد المواضيع والمؤشرات المهمة لدراساتهما الحالية </w:t>
      </w:r>
      <w:r w:rsidR="00AA3CA2" w:rsidRPr="00BF0317">
        <w:rPr>
          <w:rFonts w:hint="cs"/>
          <w:spacing w:val="-2"/>
          <w:rtl/>
        </w:rPr>
        <w:t>و</w:t>
      </w:r>
      <w:r w:rsidRPr="00BF0317">
        <w:rPr>
          <w:rFonts w:hint="cs"/>
          <w:spacing w:val="-2"/>
          <w:rtl/>
        </w:rPr>
        <w:t>المستقبلية.</w:t>
      </w:r>
    </w:p>
    <w:p w14:paraId="69318376" w14:textId="34E4A941" w:rsidR="009F578D" w:rsidRPr="00BF0317" w:rsidRDefault="009F578D" w:rsidP="009F578D">
      <w:pPr>
        <w:pStyle w:val="enumlev1"/>
        <w:rPr>
          <w:rtl/>
        </w:rPr>
      </w:pPr>
      <w:r w:rsidRPr="00BF0317">
        <w:rPr>
          <w:rFonts w:hint="cs"/>
          <w:rtl/>
          <w:lang w:bidi="ar-EG"/>
        </w:rPr>
        <w:t>-</w:t>
      </w:r>
      <w:r w:rsidRPr="00BF0317">
        <w:rPr>
          <w:rtl/>
          <w:lang w:bidi="ar-EG"/>
        </w:rPr>
        <w:tab/>
      </w:r>
      <w:r w:rsidRPr="00BF0317">
        <w:rPr>
          <w:rFonts w:hint="cs"/>
          <w:rtl/>
          <w:lang w:bidi="ar-EG"/>
        </w:rPr>
        <w:t xml:space="preserve">خلال اجتماعي </w:t>
      </w:r>
      <w:r w:rsidRPr="00BF0317">
        <w:rPr>
          <w:lang w:bidi="ar-EG"/>
        </w:rPr>
        <w:t>2020</w:t>
      </w:r>
      <w:r w:rsidRPr="00BF0317">
        <w:rPr>
          <w:rFonts w:hint="cs"/>
          <w:rtl/>
          <w:lang w:bidi="ar-EG"/>
        </w:rPr>
        <w:t xml:space="preserve"> للفريق </w:t>
      </w:r>
      <w:r w:rsidRPr="00BF0317">
        <w:rPr>
          <w:lang w:bidi="ar-EG"/>
        </w:rPr>
        <w:t>EGTI</w:t>
      </w:r>
      <w:r w:rsidRPr="00BF0317">
        <w:rPr>
          <w:rFonts w:hint="cs"/>
          <w:rtl/>
        </w:rPr>
        <w:t xml:space="preserve"> (</w:t>
      </w:r>
      <w:r w:rsidRPr="00BF0317">
        <w:t>16-15</w:t>
      </w:r>
      <w:r w:rsidRPr="00BF0317">
        <w:rPr>
          <w:rFonts w:hint="cs"/>
          <w:rtl/>
        </w:rPr>
        <w:t xml:space="preserve"> سبتمبر </w:t>
      </w:r>
      <w:r w:rsidRPr="00BF0317">
        <w:t>2020</w:t>
      </w:r>
      <w:r w:rsidRPr="00BF0317">
        <w:rPr>
          <w:rFonts w:hint="cs"/>
          <w:rtl/>
        </w:rPr>
        <w:t xml:space="preserve">) والفريق </w:t>
      </w:r>
      <w:r w:rsidRPr="00BF0317">
        <w:t>EGH</w:t>
      </w:r>
      <w:r w:rsidRPr="00BF0317">
        <w:rPr>
          <w:rFonts w:hint="cs"/>
          <w:rtl/>
        </w:rPr>
        <w:t xml:space="preserve"> (</w:t>
      </w:r>
      <w:r w:rsidRPr="00BF0317">
        <w:t>18-17</w:t>
      </w:r>
      <w:r w:rsidRPr="00BF0317">
        <w:rPr>
          <w:rFonts w:hint="cs"/>
          <w:rtl/>
        </w:rPr>
        <w:t xml:space="preserve"> سبتمبر </w:t>
      </w:r>
      <w:r w:rsidRPr="00BF0317">
        <w:t>2020</w:t>
      </w:r>
      <w:r w:rsidRPr="00BF0317">
        <w:rPr>
          <w:rFonts w:hint="cs"/>
          <w:rtl/>
        </w:rPr>
        <w:t xml:space="preserve">)، تم الاتفاق على مواضيع للعمل المستقبلي، وكان العديد منها ذا صلة مباشرة </w:t>
      </w:r>
      <w:r w:rsidR="001E0262" w:rsidRPr="00BF0317">
        <w:rPr>
          <w:rFonts w:hint="cs"/>
          <w:rtl/>
        </w:rPr>
        <w:t>ب</w:t>
      </w:r>
      <w:r w:rsidRPr="00BF0317">
        <w:rPr>
          <w:rFonts w:hint="cs"/>
          <w:rtl/>
        </w:rPr>
        <w:t>مسائل لج</w:t>
      </w:r>
      <w:r w:rsidR="001E0262" w:rsidRPr="00BF0317">
        <w:rPr>
          <w:rFonts w:hint="cs"/>
          <w:rtl/>
        </w:rPr>
        <w:t>نتي</w:t>
      </w:r>
      <w:r w:rsidRPr="00BF0317">
        <w:rPr>
          <w:rFonts w:hint="cs"/>
          <w:rtl/>
        </w:rPr>
        <w:t xml:space="preserve"> الدراسات من قبيل </w:t>
      </w:r>
      <w:r w:rsidR="001E0262" w:rsidRPr="00BF0317">
        <w:rPr>
          <w:rFonts w:hint="cs"/>
          <w:rtl/>
        </w:rPr>
        <w:t xml:space="preserve">موضوع </w:t>
      </w:r>
      <w:r w:rsidRPr="00BF0317">
        <w:rPr>
          <w:rFonts w:hint="cs"/>
          <w:rtl/>
        </w:rPr>
        <w:t xml:space="preserve">قياس آثار الخدمات المتاحة بحرية </w:t>
      </w:r>
      <w:r w:rsidR="001E0262" w:rsidRPr="00BF0317">
        <w:rPr>
          <w:rFonts w:hint="cs"/>
          <w:rtl/>
        </w:rPr>
        <w:t>على</w:t>
      </w:r>
      <w:r w:rsidRPr="00BF0317">
        <w:rPr>
          <w:rFonts w:hint="cs"/>
          <w:rtl/>
        </w:rPr>
        <w:t xml:space="preserve"> الإنترنت على حركة الاتصالات المتنقلة</w:t>
      </w:r>
      <w:r w:rsidRPr="00BF0317">
        <w:rPr>
          <w:rFonts w:hint="cs"/>
          <w:rtl/>
          <w:lang w:bidi="ar-EG"/>
        </w:rPr>
        <w:t>، و</w:t>
      </w:r>
      <w:r w:rsidR="00262705" w:rsidRPr="00BF0317">
        <w:rPr>
          <w:rFonts w:hint="cs"/>
          <w:rtl/>
          <w:lang w:bidi="ar-EG"/>
        </w:rPr>
        <w:t xml:space="preserve">موضوع </w:t>
      </w:r>
      <w:r w:rsidRPr="00BF0317">
        <w:rPr>
          <w:rFonts w:hint="cs"/>
          <w:rtl/>
        </w:rPr>
        <w:t>آثر جائحة كوفيد-19</w:t>
      </w:r>
      <w:r w:rsidRPr="00BF0317">
        <w:rPr>
          <w:rFonts w:hint="cs"/>
          <w:rtl/>
          <w:lang w:bidi="ar-EG"/>
        </w:rPr>
        <w:t xml:space="preserve"> على الاتصالات والطريقة التي استُخدمت بها تكنولوجيا المعلومات والاتصالات للتخفيف من حدته، و</w:t>
      </w:r>
      <w:r w:rsidR="00262705" w:rsidRPr="00BF0317">
        <w:rPr>
          <w:rFonts w:hint="cs"/>
          <w:rtl/>
          <w:lang w:bidi="ar-EG"/>
        </w:rPr>
        <w:t xml:space="preserve">موضوع </w:t>
      </w:r>
      <w:r w:rsidRPr="00BF0317">
        <w:rPr>
          <w:rFonts w:hint="cs"/>
          <w:rtl/>
          <w:lang w:bidi="ar-EG"/>
        </w:rPr>
        <w:t xml:space="preserve">مؤشرات المخلفات </w:t>
      </w:r>
      <w:r w:rsidRPr="00BF0317">
        <w:rPr>
          <w:rFonts w:hint="cs"/>
          <w:rtl/>
          <w:lang w:bidi="ar-EG"/>
        </w:rPr>
        <w:lastRenderedPageBreak/>
        <w:t>الإلكترونية في الدراسات الاستقصائية للأسر المعيشية، و</w:t>
      </w:r>
      <w:r w:rsidR="00262705" w:rsidRPr="00BF0317">
        <w:rPr>
          <w:rFonts w:hint="cs"/>
          <w:rtl/>
          <w:lang w:bidi="ar-EG"/>
        </w:rPr>
        <w:t xml:space="preserve">موضوع </w:t>
      </w:r>
      <w:r w:rsidRPr="00BF0317">
        <w:rPr>
          <w:rFonts w:hint="cs"/>
          <w:rtl/>
          <w:lang w:bidi="ar-EG"/>
        </w:rPr>
        <w:t xml:space="preserve">حماية الأطفال على </w:t>
      </w:r>
      <w:r w:rsidR="00262705" w:rsidRPr="00BF0317">
        <w:rPr>
          <w:rFonts w:hint="cs"/>
          <w:rtl/>
          <w:lang w:bidi="ar-EG"/>
        </w:rPr>
        <w:t xml:space="preserve">الخط. </w:t>
      </w:r>
      <w:r w:rsidRPr="00BF0317">
        <w:rPr>
          <w:rFonts w:hint="cs"/>
          <w:rtl/>
          <w:lang w:bidi="ar-EG"/>
        </w:rPr>
        <w:t>وتم أيضاً الاتفاق على موضوع مناقشة جديد لتبادل الخبرات والأدلة بشأن المقترحات المقدمة من لجنتي الدراسات</w:t>
      </w:r>
      <w:r w:rsidRPr="00BF0317">
        <w:rPr>
          <w:rFonts w:hint="eastAsia"/>
          <w:rtl/>
          <w:lang w:bidi="ar-EG"/>
        </w:rPr>
        <w:t> </w:t>
      </w:r>
      <w:r w:rsidRPr="00BF0317">
        <w:rPr>
          <w:lang w:bidi="ar-EG"/>
        </w:rPr>
        <w:t>1</w:t>
      </w:r>
      <w:r w:rsidRPr="00BF0317">
        <w:rPr>
          <w:rFonts w:hint="eastAsia"/>
          <w:rtl/>
        </w:rPr>
        <w:t> </w:t>
      </w:r>
      <w:r w:rsidRPr="00BF0317">
        <w:rPr>
          <w:rFonts w:hint="cs"/>
          <w:rtl/>
        </w:rPr>
        <w:t>و</w:t>
      </w:r>
      <w:r w:rsidRPr="00BF0317">
        <w:t>2</w:t>
      </w:r>
      <w:r w:rsidRPr="00BF0317">
        <w:rPr>
          <w:rFonts w:hint="cs"/>
          <w:rtl/>
        </w:rPr>
        <w:t xml:space="preserve">. وسلط </w:t>
      </w:r>
      <w:r w:rsidRPr="00BF0317">
        <w:rPr>
          <w:rtl/>
        </w:rPr>
        <w:t xml:space="preserve">فريقا الخبراء الضوء على أهمية مواصلة التعاون مع </w:t>
      </w:r>
      <w:r w:rsidRPr="00BF0317">
        <w:rPr>
          <w:rFonts w:hint="cs"/>
          <w:rtl/>
        </w:rPr>
        <w:t>لجنتي دراسات قطاع تنمية الاتصالات وشجعا</w:t>
      </w:r>
      <w:r w:rsidRPr="00BF0317">
        <w:rPr>
          <w:rtl/>
        </w:rPr>
        <w:t xml:space="preserve"> أعضاء قطاع تنمية الاتصالات على المشاركة بفعالية في الاجتماعات والمناقشات في إطار </w:t>
      </w:r>
      <w:r w:rsidRPr="00BF0317">
        <w:rPr>
          <w:rFonts w:hint="cs"/>
          <w:rtl/>
        </w:rPr>
        <w:t>منتدى النقاش الإلكتروني</w:t>
      </w:r>
      <w:r w:rsidRPr="00BF0317">
        <w:rPr>
          <w:rtl/>
        </w:rPr>
        <w:t xml:space="preserve"> بشأن المواضيع المحددة للعمل في المستقبل</w:t>
      </w:r>
      <w:r w:rsidRPr="00BF0317">
        <w:rPr>
          <w:rFonts w:hint="cs"/>
          <w:rtl/>
        </w:rPr>
        <w:t>.</w:t>
      </w:r>
    </w:p>
    <w:p w14:paraId="2B8D38F5" w14:textId="48D5B81D" w:rsidR="009F578D" w:rsidRPr="007743DF" w:rsidRDefault="009F578D" w:rsidP="009F578D">
      <w:pPr>
        <w:pStyle w:val="enumlev1"/>
        <w:rPr>
          <w:rtl/>
          <w:lang w:bidi="ar-EG"/>
        </w:rPr>
      </w:pPr>
      <w:r>
        <w:rPr>
          <w:rFonts w:hint="cs"/>
          <w:rtl/>
        </w:rPr>
        <w:t>-</w:t>
      </w:r>
      <w:r>
        <w:rPr>
          <w:rtl/>
        </w:rPr>
        <w:tab/>
      </w:r>
      <w:r>
        <w:rPr>
          <w:rFonts w:hint="cs"/>
          <w:rtl/>
          <w:lang w:bidi="ar-EG"/>
        </w:rPr>
        <w:t xml:space="preserve">عُرضت نتائج الاجتماع الأخير للفريق </w:t>
      </w:r>
      <w:r>
        <w:rPr>
          <w:lang w:bidi="ar-EG"/>
        </w:rPr>
        <w:t>EGTI</w:t>
      </w:r>
      <w:r>
        <w:rPr>
          <w:rFonts w:hint="cs"/>
          <w:rtl/>
        </w:rPr>
        <w:t xml:space="preserve"> (</w:t>
      </w:r>
      <w:r>
        <w:t>15-13</w:t>
      </w:r>
      <w:r>
        <w:rPr>
          <w:rFonts w:hint="cs"/>
          <w:rtl/>
        </w:rPr>
        <w:t xml:space="preserve"> سبتمبر </w:t>
      </w:r>
      <w:r>
        <w:t>2021</w:t>
      </w:r>
      <w:r>
        <w:rPr>
          <w:rFonts w:hint="cs"/>
          <w:rtl/>
        </w:rPr>
        <w:t xml:space="preserve">) والفريق </w:t>
      </w:r>
      <w:r>
        <w:t>EGH</w:t>
      </w:r>
      <w:r>
        <w:rPr>
          <w:rFonts w:hint="cs"/>
          <w:rtl/>
        </w:rPr>
        <w:t xml:space="preserve"> (</w:t>
      </w:r>
      <w:r>
        <w:t>16-15</w:t>
      </w:r>
      <w:r>
        <w:rPr>
          <w:rFonts w:hint="cs"/>
          <w:rtl/>
        </w:rPr>
        <w:t xml:space="preserve"> سبتمبر </w:t>
      </w:r>
      <w:r>
        <w:t>2021</w:t>
      </w:r>
      <w:r>
        <w:rPr>
          <w:rFonts w:hint="cs"/>
          <w:rtl/>
        </w:rPr>
        <w:t xml:space="preserve">) خلال الجلسة العامة الأخيرة للجنة الدراسات </w:t>
      </w:r>
      <w:r>
        <w:t>2</w:t>
      </w:r>
      <w:r>
        <w:rPr>
          <w:rFonts w:hint="cs"/>
          <w:rtl/>
          <w:lang w:bidi="ar-EG"/>
        </w:rPr>
        <w:t xml:space="preserve"> لقطاع تنمية الاتصالات والاجتماعات الأخيرة لأفرقة المقررين</w:t>
      </w:r>
      <w:r w:rsidR="00672F57">
        <w:rPr>
          <w:rFonts w:hint="cs"/>
          <w:rtl/>
          <w:lang w:bidi="ar-EG"/>
        </w:rPr>
        <w:t xml:space="preserve"> التابعة لها</w:t>
      </w:r>
      <w:r>
        <w:rPr>
          <w:rFonts w:hint="cs"/>
          <w:rtl/>
          <w:lang w:bidi="ar-EG"/>
        </w:rPr>
        <w:t xml:space="preserve"> (</w:t>
      </w:r>
      <w:r>
        <w:rPr>
          <w:lang w:bidi="ar-EG"/>
        </w:rPr>
        <w:t>22-18</w:t>
      </w:r>
      <w:r>
        <w:rPr>
          <w:rFonts w:hint="cs"/>
          <w:rtl/>
          <w:lang w:bidi="ar-EG"/>
        </w:rPr>
        <w:t xml:space="preserve"> أكتوبر </w:t>
      </w:r>
      <w:r>
        <w:rPr>
          <w:lang w:bidi="ar-EG"/>
        </w:rPr>
        <w:t>2021</w:t>
      </w:r>
      <w:r>
        <w:rPr>
          <w:rFonts w:hint="cs"/>
          <w:rtl/>
          <w:lang w:bidi="ar-EG"/>
        </w:rPr>
        <w:t xml:space="preserve">). وأحاط الأعضاء علماً مع التقدير بالعمل الجاري والمعلومات المحدثة المقدمة من الأفرقة الفرعية التابعة لهم بشأن مواضيع من قبيل الجيل الخامس/الاتصالات المتنقلة الدولية-2020، وحماية الأطفال على الخط، والمخلفات الإلكترونية، ذات الصلة بمسائل لجنة الدراسات </w:t>
      </w:r>
      <w:r>
        <w:rPr>
          <w:lang w:bidi="ar-EG"/>
        </w:rPr>
        <w:t>2</w:t>
      </w:r>
      <w:r>
        <w:rPr>
          <w:rFonts w:hint="cs"/>
          <w:rtl/>
          <w:lang w:bidi="ar-EG"/>
        </w:rPr>
        <w:t>.</w:t>
      </w:r>
    </w:p>
    <w:p w14:paraId="63CEE8D7" w14:textId="77777777" w:rsidR="009F578D" w:rsidRPr="007A1AC7" w:rsidRDefault="009F578D" w:rsidP="009F578D">
      <w:pPr>
        <w:rPr>
          <w:rtl/>
          <w:lang w:bidi="ar-EG"/>
        </w:rPr>
      </w:pPr>
      <w:r>
        <w:rPr>
          <w:rFonts w:hint="cs"/>
          <w:rtl/>
          <w:lang w:bidi="ar-EG"/>
        </w:rPr>
        <w:t>وثائق لمزيد من المعلومات:</w:t>
      </w:r>
    </w:p>
    <w:p w14:paraId="13C77825" w14:textId="4925F16A" w:rsidR="009F578D" w:rsidRPr="00BF0317" w:rsidRDefault="009F578D" w:rsidP="009F578D">
      <w:pPr>
        <w:pStyle w:val="enumlev1"/>
        <w:rPr>
          <w:spacing w:val="2"/>
          <w:rtl/>
          <w:lang w:bidi="ar-EG"/>
        </w:rPr>
      </w:pPr>
      <w:r w:rsidRPr="0058334C">
        <w:rPr>
          <w:rFonts w:hint="cs"/>
          <w:spacing w:val="-2"/>
          <w:rtl/>
          <w:lang w:bidi="ar-EG"/>
        </w:rPr>
        <w:t>-</w:t>
      </w:r>
      <w:r w:rsidRPr="0058334C">
        <w:rPr>
          <w:spacing w:val="-2"/>
          <w:rtl/>
          <w:lang w:bidi="ar-EG"/>
        </w:rPr>
        <w:tab/>
      </w:r>
      <w:r w:rsidRPr="00BF0317">
        <w:rPr>
          <w:rFonts w:hint="cs"/>
          <w:spacing w:val="2"/>
          <w:rtl/>
          <w:lang w:bidi="ar-EG"/>
        </w:rPr>
        <w:t>بيانا اتصال</w:t>
      </w:r>
      <w:r w:rsidR="00672F57" w:rsidRPr="00BF0317">
        <w:rPr>
          <w:rFonts w:hint="cs"/>
          <w:spacing w:val="2"/>
          <w:rtl/>
          <w:lang w:bidi="ar-EG"/>
        </w:rPr>
        <w:t xml:space="preserve"> </w:t>
      </w:r>
      <w:r w:rsidR="00672F57" w:rsidRPr="00BF0317">
        <w:rPr>
          <w:spacing w:val="2"/>
          <w:lang w:bidi="ar-EG"/>
        </w:rPr>
        <w:t>(LS)</w:t>
      </w:r>
      <w:r w:rsidRPr="00BF0317">
        <w:rPr>
          <w:rFonts w:hint="cs"/>
          <w:spacing w:val="2"/>
          <w:rtl/>
          <w:lang w:bidi="ar-EG"/>
        </w:rPr>
        <w:t xml:space="preserve"> من الفريقين </w:t>
      </w:r>
      <w:r w:rsidRPr="00BF0317">
        <w:rPr>
          <w:spacing w:val="2"/>
          <w:lang w:bidi="ar-EG"/>
        </w:rPr>
        <w:t>EGTI</w:t>
      </w:r>
      <w:r w:rsidRPr="00BF0317">
        <w:rPr>
          <w:rFonts w:hint="cs"/>
          <w:spacing w:val="2"/>
          <w:rtl/>
          <w:lang w:bidi="ar-EG"/>
        </w:rPr>
        <w:t xml:space="preserve"> </w:t>
      </w:r>
      <w:r w:rsidRPr="00BF0317">
        <w:rPr>
          <w:rFonts w:hint="cs"/>
          <w:spacing w:val="2"/>
          <w:rtl/>
        </w:rPr>
        <w:t>و</w:t>
      </w:r>
      <w:r w:rsidRPr="00BF0317">
        <w:rPr>
          <w:spacing w:val="2"/>
        </w:rPr>
        <w:t>EGH</w:t>
      </w:r>
      <w:r w:rsidRPr="00BF0317">
        <w:rPr>
          <w:rFonts w:hint="cs"/>
          <w:spacing w:val="2"/>
          <w:rtl/>
          <w:lang w:bidi="ar-EG"/>
        </w:rPr>
        <w:t xml:space="preserve">: </w:t>
      </w:r>
      <w:hyperlink r:id="rId127" w:history="1">
        <w:r w:rsidRPr="00BF0317">
          <w:rPr>
            <w:rStyle w:val="Hyperlink"/>
            <w:rFonts w:eastAsiaTheme="majorEastAsia"/>
            <w:spacing w:val="2"/>
            <w:lang w:bidi="ar-EG"/>
          </w:rPr>
          <w:t>2/247</w:t>
        </w:r>
      </w:hyperlink>
      <w:r w:rsidRPr="00BF0317">
        <w:rPr>
          <w:rFonts w:hint="cs"/>
          <w:spacing w:val="2"/>
          <w:rtl/>
          <w:lang w:bidi="ar-EG"/>
        </w:rPr>
        <w:t xml:space="preserve"> (بيان اتصال من الفريق </w:t>
      </w:r>
      <w:r w:rsidRPr="00BF0317">
        <w:rPr>
          <w:spacing w:val="2"/>
          <w:lang w:bidi="ar-EG"/>
        </w:rPr>
        <w:t>EGTI</w:t>
      </w:r>
      <w:r w:rsidRPr="00BF0317">
        <w:rPr>
          <w:rFonts w:hint="cs"/>
          <w:spacing w:val="2"/>
          <w:rtl/>
        </w:rPr>
        <w:t xml:space="preserve">)، </w:t>
      </w:r>
      <w:hyperlink r:id="rId128" w:history="1">
        <w:r w:rsidRPr="00BF0317">
          <w:rPr>
            <w:rStyle w:val="Hyperlink"/>
            <w:rFonts w:eastAsiaTheme="majorEastAsia"/>
            <w:spacing w:val="2"/>
            <w:lang w:bidi="ar-EG"/>
          </w:rPr>
          <w:t>2/248</w:t>
        </w:r>
      </w:hyperlink>
      <w:r w:rsidRPr="00BF0317">
        <w:rPr>
          <w:rFonts w:hint="cs"/>
          <w:spacing w:val="2"/>
          <w:rtl/>
          <w:lang w:bidi="ar-EG"/>
        </w:rPr>
        <w:t xml:space="preserve"> (بيان اتصال من الفريق </w:t>
      </w:r>
      <w:r w:rsidRPr="00BF0317">
        <w:rPr>
          <w:spacing w:val="2"/>
          <w:lang w:bidi="ar-EG"/>
        </w:rPr>
        <w:t>EGH</w:t>
      </w:r>
      <w:r w:rsidRPr="00BF0317">
        <w:rPr>
          <w:rFonts w:hint="cs"/>
          <w:spacing w:val="2"/>
          <w:rtl/>
          <w:lang w:bidi="ar-EG"/>
        </w:rPr>
        <w:t>)</w:t>
      </w:r>
    </w:p>
    <w:p w14:paraId="6658D677" w14:textId="77777777" w:rsidR="009F578D" w:rsidRPr="007A1AC7" w:rsidRDefault="009F578D" w:rsidP="009F578D">
      <w:pPr>
        <w:pStyle w:val="enumlev1"/>
        <w:rPr>
          <w:rtl/>
        </w:rPr>
      </w:pPr>
      <w:r w:rsidRPr="007A1AC7">
        <w:rPr>
          <w:rFonts w:hint="cs"/>
          <w:rtl/>
          <w:lang w:bidi="ar-EG"/>
        </w:rPr>
        <w:t>-</w:t>
      </w:r>
      <w:r w:rsidRPr="007A1AC7">
        <w:rPr>
          <w:rtl/>
          <w:lang w:bidi="ar-EG"/>
        </w:rPr>
        <w:tab/>
      </w:r>
      <w:r>
        <w:rPr>
          <w:rFonts w:hint="cs"/>
          <w:rtl/>
        </w:rPr>
        <w:t>بيانا اتصال للرد من لجنتي الدراسات:</w:t>
      </w:r>
      <w:r w:rsidRPr="007A1AC7">
        <w:rPr>
          <w:rFonts w:hint="cs"/>
          <w:rtl/>
          <w:lang w:bidi="ar-EG"/>
        </w:rPr>
        <w:t xml:space="preserve"> </w:t>
      </w:r>
      <w:hyperlink r:id="rId129" w:history="1">
        <w:r w:rsidRPr="007A1AC7">
          <w:rPr>
            <w:rStyle w:val="Hyperlink"/>
            <w:rFonts w:eastAsiaTheme="majorEastAsia"/>
            <w:lang w:bidi="ar-EG"/>
          </w:rPr>
          <w:t>2/353</w:t>
        </w:r>
      </w:hyperlink>
      <w:r w:rsidRPr="007A1AC7">
        <w:rPr>
          <w:rFonts w:hint="cs"/>
          <w:rtl/>
          <w:lang w:bidi="ar-EG"/>
        </w:rPr>
        <w:t xml:space="preserve"> </w:t>
      </w:r>
      <w:r>
        <w:rPr>
          <w:rFonts w:hint="cs"/>
          <w:rtl/>
          <w:lang w:bidi="ar-EG"/>
        </w:rPr>
        <w:t xml:space="preserve">(بيان اتصال للرد من لجنة الدراسات </w:t>
      </w:r>
      <w:r>
        <w:rPr>
          <w:lang w:bidi="ar-EG"/>
        </w:rPr>
        <w:t>2</w:t>
      </w:r>
      <w:r>
        <w:rPr>
          <w:rFonts w:hint="cs"/>
          <w:rtl/>
        </w:rPr>
        <w:t>)</w:t>
      </w:r>
    </w:p>
    <w:p w14:paraId="792887D1" w14:textId="1A4A0B55" w:rsidR="009F578D" w:rsidRPr="007A1AC7" w:rsidRDefault="009F578D" w:rsidP="009F578D">
      <w:pPr>
        <w:pStyle w:val="enumlev1"/>
        <w:rPr>
          <w:rtl/>
        </w:rPr>
      </w:pPr>
      <w:r w:rsidRPr="007A1AC7">
        <w:rPr>
          <w:rFonts w:hint="cs"/>
          <w:rtl/>
          <w:lang w:bidi="ar-EG"/>
        </w:rPr>
        <w:t>-</w:t>
      </w:r>
      <w:r w:rsidRPr="007A1AC7">
        <w:rPr>
          <w:rtl/>
          <w:lang w:bidi="ar-EG"/>
        </w:rPr>
        <w:tab/>
      </w:r>
      <w:r>
        <w:rPr>
          <w:rFonts w:hint="cs"/>
          <w:rtl/>
          <w:lang w:bidi="ar-EG"/>
        </w:rPr>
        <w:t>تقارير/عروض مقدمة من منسقي لج</w:t>
      </w:r>
      <w:r w:rsidR="003A6B40">
        <w:rPr>
          <w:rFonts w:hint="cs"/>
          <w:rtl/>
          <w:lang w:bidi="ar-EG"/>
        </w:rPr>
        <w:t>نتي</w:t>
      </w:r>
      <w:r>
        <w:rPr>
          <w:rFonts w:hint="cs"/>
          <w:rtl/>
          <w:lang w:bidi="ar-EG"/>
        </w:rPr>
        <w:t xml:space="preserve"> الدراسات</w:t>
      </w:r>
      <w:r w:rsidR="003A6B40">
        <w:rPr>
          <w:rFonts w:hint="cs"/>
          <w:rtl/>
          <w:lang w:bidi="ar-EG"/>
        </w:rPr>
        <w:t xml:space="preserve"> ومكتب تنمية الاتصالات</w:t>
      </w:r>
      <w:r>
        <w:rPr>
          <w:rFonts w:hint="cs"/>
          <w:rtl/>
          <w:lang w:bidi="ar-EG"/>
        </w:rPr>
        <w:t xml:space="preserve">: </w:t>
      </w:r>
      <w:hyperlink r:id="rId130" w:history="1">
        <w:r w:rsidRPr="007A1AC7">
          <w:rPr>
            <w:rStyle w:val="Hyperlink"/>
            <w:rFonts w:eastAsiaTheme="majorEastAsia"/>
            <w:lang w:bidi="ar-EG"/>
          </w:rPr>
          <w:t>2/404</w:t>
        </w:r>
      </w:hyperlink>
      <w:r w:rsidRPr="007A1AC7">
        <w:rPr>
          <w:rFonts w:hint="cs"/>
          <w:rtl/>
          <w:lang w:bidi="ar-EG"/>
        </w:rPr>
        <w:t xml:space="preserve"> </w:t>
      </w:r>
      <w:r>
        <w:rPr>
          <w:rFonts w:hint="cs"/>
          <w:rtl/>
          <w:lang w:bidi="ar-EG"/>
        </w:rPr>
        <w:t xml:space="preserve">(أنشطة الفريق </w:t>
      </w:r>
      <w:r>
        <w:rPr>
          <w:lang w:bidi="ar-EG"/>
        </w:rPr>
        <w:t>EGTI</w:t>
      </w:r>
      <w:r>
        <w:rPr>
          <w:rFonts w:hint="cs"/>
          <w:rtl/>
          <w:lang w:bidi="ar-EG"/>
        </w:rPr>
        <w:t xml:space="preserve"> والفريق </w:t>
      </w:r>
      <w:r>
        <w:rPr>
          <w:lang w:bidi="ar-EG"/>
        </w:rPr>
        <w:t>EGH</w:t>
      </w:r>
      <w:r>
        <w:rPr>
          <w:rFonts w:hint="cs"/>
          <w:rtl/>
        </w:rPr>
        <w:t xml:space="preserve"> والندوة </w:t>
      </w:r>
      <w:r>
        <w:t>WTIS</w:t>
      </w:r>
      <w:r>
        <w:rPr>
          <w:rFonts w:hint="cs"/>
          <w:rtl/>
        </w:rPr>
        <w:t xml:space="preserve"> في</w:t>
      </w:r>
      <w:r>
        <w:rPr>
          <w:rFonts w:hint="eastAsia"/>
          <w:rtl/>
        </w:rPr>
        <w:t> </w:t>
      </w:r>
      <w:r>
        <w:rPr>
          <w:rFonts w:hint="cs"/>
          <w:rtl/>
        </w:rPr>
        <w:t xml:space="preserve">عام </w:t>
      </w:r>
      <w:r>
        <w:t>2020</w:t>
      </w:r>
      <w:r>
        <w:rPr>
          <w:rFonts w:hint="cs"/>
          <w:rtl/>
        </w:rPr>
        <w:t>)، و</w:t>
      </w:r>
      <w:hyperlink r:id="rId131" w:history="1">
        <w:r w:rsidRPr="00C86D53">
          <w:rPr>
            <w:rStyle w:val="Hyperlink"/>
          </w:rPr>
          <w:t>SG2RGQ/339</w:t>
        </w:r>
      </w:hyperlink>
      <w:r>
        <w:rPr>
          <w:rStyle w:val="Hyperlink"/>
          <w:rFonts w:hint="cs"/>
          <w:rtl/>
        </w:rPr>
        <w:t xml:space="preserve"> </w:t>
      </w:r>
      <w:r w:rsidRPr="00297C13">
        <w:rPr>
          <w:rStyle w:val="Hyperlink"/>
          <w:rtl/>
        </w:rPr>
        <w:t>+</w:t>
      </w:r>
      <w:r>
        <w:rPr>
          <w:rStyle w:val="Hyperlink"/>
          <w:rFonts w:hint="cs"/>
          <w:rtl/>
        </w:rPr>
        <w:t xml:space="preserve"> الملحق</w:t>
      </w:r>
      <w:r>
        <w:rPr>
          <w:rFonts w:hint="cs"/>
          <w:rtl/>
        </w:rPr>
        <w:t xml:space="preserve"> (</w:t>
      </w:r>
      <w:r>
        <w:rPr>
          <w:rFonts w:hint="cs"/>
          <w:rtl/>
          <w:lang w:bidi="ar-EG"/>
        </w:rPr>
        <w:t xml:space="preserve">أنشطة الفريق </w:t>
      </w:r>
      <w:r>
        <w:rPr>
          <w:lang w:bidi="ar-EG"/>
        </w:rPr>
        <w:t>EGTI</w:t>
      </w:r>
      <w:r>
        <w:rPr>
          <w:rFonts w:hint="cs"/>
          <w:rtl/>
          <w:lang w:bidi="ar-EG"/>
        </w:rPr>
        <w:t xml:space="preserve"> والفريق </w:t>
      </w:r>
      <w:r>
        <w:rPr>
          <w:lang w:bidi="ar-EG"/>
        </w:rPr>
        <w:t>EGH</w:t>
      </w:r>
      <w:r>
        <w:rPr>
          <w:rFonts w:hint="cs"/>
          <w:rtl/>
          <w:lang w:bidi="ar-EG"/>
        </w:rPr>
        <w:t xml:space="preserve"> في عام </w:t>
      </w:r>
      <w:r>
        <w:rPr>
          <w:lang w:bidi="ar-EG"/>
        </w:rPr>
        <w:t>2021</w:t>
      </w:r>
      <w:r>
        <w:rPr>
          <w:rFonts w:hint="cs"/>
          <w:rtl/>
        </w:rPr>
        <w:t>)</w:t>
      </w:r>
      <w:r w:rsidR="003A6B40">
        <w:rPr>
          <w:rFonts w:hint="cs"/>
          <w:rtl/>
        </w:rPr>
        <w:t>.</w:t>
      </w:r>
      <w:r>
        <w:rPr>
          <w:rFonts w:hint="cs"/>
          <w:rtl/>
        </w:rPr>
        <w:t xml:space="preserve"> </w:t>
      </w:r>
    </w:p>
    <w:p w14:paraId="22EF4F0B" w14:textId="73465A05" w:rsidR="009F578D" w:rsidRDefault="005B22D2" w:rsidP="002E7E53">
      <w:pPr>
        <w:pStyle w:val="Heading2"/>
        <w:keepNext w:val="0"/>
        <w:keepLines w:val="0"/>
        <w:rPr>
          <w:rtl/>
        </w:rPr>
      </w:pPr>
      <w:r>
        <w:t>5.5</w:t>
      </w:r>
      <w:r w:rsidR="009F578D">
        <w:rPr>
          <w:rtl/>
        </w:rPr>
        <w:tab/>
      </w:r>
      <w:r w:rsidR="009F578D">
        <w:rPr>
          <w:color w:val="000000"/>
          <w:rtl/>
        </w:rPr>
        <w:t xml:space="preserve">أوجه التآزر مع مشاريع </w:t>
      </w:r>
      <w:r w:rsidR="002E7E53">
        <w:rPr>
          <w:rFonts w:hint="cs"/>
          <w:color w:val="000000"/>
          <w:rtl/>
        </w:rPr>
        <w:t xml:space="preserve">ومبادرات </w:t>
      </w:r>
      <w:r w:rsidR="009F578D">
        <w:rPr>
          <w:color w:val="000000"/>
          <w:rtl/>
        </w:rPr>
        <w:t xml:space="preserve">مكتب تنمية </w:t>
      </w:r>
    </w:p>
    <w:p w14:paraId="51B8250C" w14:textId="45867031" w:rsidR="009F578D" w:rsidRDefault="002E7E53" w:rsidP="009F578D">
      <w:pPr>
        <w:rPr>
          <w:rtl/>
        </w:rPr>
      </w:pPr>
      <w:r>
        <w:rPr>
          <w:rFonts w:hint="cs"/>
          <w:rtl/>
        </w:rPr>
        <w:t>تعزيزاً ل</w:t>
      </w:r>
      <w:r w:rsidR="009F578D">
        <w:rPr>
          <w:rFonts w:hint="cs"/>
          <w:rtl/>
        </w:rPr>
        <w:t>أوجه</w:t>
      </w:r>
      <w:r w:rsidR="009F578D" w:rsidRPr="00E70C51">
        <w:rPr>
          <w:rtl/>
        </w:rPr>
        <w:t xml:space="preserve"> التآزر بين </w:t>
      </w:r>
      <w:r w:rsidR="00D30618">
        <w:rPr>
          <w:rFonts w:hint="cs"/>
          <w:rtl/>
        </w:rPr>
        <w:t xml:space="preserve">أنشطة </w:t>
      </w:r>
      <w:r w:rsidR="009F578D" w:rsidRPr="00E70C51">
        <w:rPr>
          <w:rtl/>
        </w:rPr>
        <w:t xml:space="preserve">لجنتي الدراسات </w:t>
      </w:r>
      <w:r w:rsidR="00D30618">
        <w:rPr>
          <w:rFonts w:hint="cs"/>
          <w:rtl/>
        </w:rPr>
        <w:t xml:space="preserve">وأنشطة مكتب تنمية الاتصالات، تم النظر في الروابط بين مسائل لجنتي دراسات قطاع تنمية الاتصالات ومشاريع مكتب تنمية الاتصالات. </w:t>
      </w:r>
      <w:r w:rsidR="0002556E">
        <w:rPr>
          <w:rFonts w:hint="cs"/>
          <w:rtl/>
        </w:rPr>
        <w:t>وا</w:t>
      </w:r>
      <w:r w:rsidR="0002556E" w:rsidRPr="00E70C51">
        <w:rPr>
          <w:rtl/>
        </w:rPr>
        <w:t>ست</w:t>
      </w:r>
      <w:r w:rsidR="0002556E">
        <w:rPr>
          <w:rFonts w:hint="cs"/>
          <w:rtl/>
        </w:rPr>
        <w:t>ُ</w:t>
      </w:r>
      <w:r w:rsidR="0002556E" w:rsidRPr="00E70C51">
        <w:rPr>
          <w:rtl/>
        </w:rPr>
        <w:t>كشف</w:t>
      </w:r>
      <w:r w:rsidR="0002556E">
        <w:rPr>
          <w:rFonts w:hint="cs"/>
          <w:rtl/>
        </w:rPr>
        <w:t xml:space="preserve">ت بالخصوص إمكانيات التعاون مع </w:t>
      </w:r>
      <w:r w:rsidR="0002556E" w:rsidRPr="00E70C51">
        <w:rPr>
          <w:rtl/>
        </w:rPr>
        <w:t>المشروع</w:t>
      </w:r>
      <w:r w:rsidR="0002556E">
        <w:rPr>
          <w:rFonts w:hint="cs"/>
          <w:rtl/>
        </w:rPr>
        <w:t>ي</w:t>
      </w:r>
      <w:r w:rsidR="0002556E" w:rsidRPr="00E70C51">
        <w:rPr>
          <w:rtl/>
        </w:rPr>
        <w:t>ن التالي</w:t>
      </w:r>
      <w:r w:rsidR="0002556E">
        <w:rPr>
          <w:rFonts w:hint="cs"/>
          <w:rtl/>
        </w:rPr>
        <w:t>ي</w:t>
      </w:r>
      <w:r w:rsidR="0002556E" w:rsidRPr="00E70C51">
        <w:rPr>
          <w:rtl/>
        </w:rPr>
        <w:t>ن</w:t>
      </w:r>
      <w:r w:rsidR="009F578D">
        <w:rPr>
          <w:rFonts w:hint="cs"/>
          <w:rtl/>
        </w:rPr>
        <w:t>:</w:t>
      </w:r>
    </w:p>
    <w:p w14:paraId="20722536" w14:textId="77777777" w:rsidR="009F578D" w:rsidRDefault="009F578D" w:rsidP="009F578D">
      <w:pPr>
        <w:pStyle w:val="enumlev1"/>
        <w:rPr>
          <w:rtl/>
        </w:rPr>
      </w:pPr>
      <w:r>
        <w:rPr>
          <w:rFonts w:hint="cs"/>
          <w:rtl/>
        </w:rPr>
        <w:t>-</w:t>
      </w:r>
      <w:r>
        <w:rPr>
          <w:rtl/>
        </w:rPr>
        <w:tab/>
      </w:r>
      <w:r>
        <w:rPr>
          <w:rFonts w:hint="cs"/>
          <w:rtl/>
        </w:rPr>
        <w:t xml:space="preserve">المبادرة العالمية للشمول المالي </w:t>
      </w:r>
      <w:r>
        <w:t>(FIGI)</w:t>
      </w:r>
      <w:r>
        <w:rPr>
          <w:rStyle w:val="FootnoteReference"/>
          <w:rtl/>
        </w:rPr>
        <w:footnoteReference w:id="30"/>
      </w:r>
      <w:r>
        <w:rPr>
          <w:rFonts w:hint="cs"/>
          <w:rtl/>
        </w:rPr>
        <w:t xml:space="preserve"> التي تهدف إلى ال</w:t>
      </w:r>
      <w:r w:rsidRPr="00E70C51">
        <w:rPr>
          <w:rtl/>
        </w:rPr>
        <w:t xml:space="preserve">استفادة من تكنولوجيا المعلومات والاتصالات </w:t>
      </w:r>
      <w:r>
        <w:rPr>
          <w:rFonts w:hint="cs"/>
          <w:rtl/>
        </w:rPr>
        <w:t>من أجل ا</w:t>
      </w:r>
      <w:r w:rsidRPr="00E70C51">
        <w:rPr>
          <w:rtl/>
        </w:rPr>
        <w:t xml:space="preserve">لخدمات المالية </w:t>
      </w:r>
      <w:r>
        <w:rPr>
          <w:rFonts w:hint="cs"/>
          <w:rtl/>
        </w:rPr>
        <w:t>ل</w:t>
      </w:r>
      <w:r w:rsidRPr="00E70C51">
        <w:rPr>
          <w:rtl/>
        </w:rPr>
        <w:t>تحقيق الشمول المالي الرقمي</w:t>
      </w:r>
      <w:r>
        <w:rPr>
          <w:rFonts w:hint="cs"/>
          <w:rtl/>
        </w:rPr>
        <w:t>. المنسقان: السيد أحمد جاد (مصر)، نائب رئيسة لجنة الدراسات</w:t>
      </w:r>
      <w:r>
        <w:rPr>
          <w:rFonts w:hint="eastAsia"/>
          <w:rtl/>
        </w:rPr>
        <w:t> </w:t>
      </w:r>
      <w:r>
        <w:t>1</w:t>
      </w:r>
      <w:r>
        <w:rPr>
          <w:rFonts w:hint="cs"/>
          <w:rtl/>
        </w:rPr>
        <w:t xml:space="preserve"> لقطاع تنمية الاتصالات، والسيد فاضل ديغم (مصر)، المقرر المشارك المعني بالمسألة </w:t>
      </w:r>
      <w:r>
        <w:t>1/2</w:t>
      </w:r>
      <w:r>
        <w:rPr>
          <w:rFonts w:hint="cs"/>
          <w:rtl/>
        </w:rPr>
        <w:t>.</w:t>
      </w:r>
    </w:p>
    <w:p w14:paraId="560A5904" w14:textId="1144B81C" w:rsidR="009F578D" w:rsidRDefault="009F578D" w:rsidP="009F578D">
      <w:pPr>
        <w:pStyle w:val="enumlev1"/>
        <w:rPr>
          <w:rtl/>
          <w:lang w:bidi="ar-EG"/>
        </w:rPr>
      </w:pPr>
      <w:r>
        <w:rPr>
          <w:rFonts w:hint="cs"/>
          <w:rtl/>
        </w:rPr>
        <w:t>-</w:t>
      </w:r>
      <w:r>
        <w:rPr>
          <w:rtl/>
        </w:rPr>
        <w:tab/>
      </w:r>
      <w:r>
        <w:rPr>
          <w:rFonts w:hint="cs"/>
          <w:rtl/>
        </w:rPr>
        <w:t xml:space="preserve">المبادرة السياساتية والتنظيمية لإفريقيا الرقمية </w:t>
      </w:r>
      <w:r>
        <w:t>(PRIDA)</w:t>
      </w:r>
      <w:r>
        <w:rPr>
          <w:rStyle w:val="FootnoteReference"/>
          <w:rtl/>
        </w:rPr>
        <w:footnoteReference w:id="31"/>
      </w:r>
      <w:r>
        <w:rPr>
          <w:rFonts w:hint="cs"/>
          <w:rtl/>
        </w:rPr>
        <w:t xml:space="preserve">، </w:t>
      </w:r>
      <w:r w:rsidRPr="00045F67">
        <w:rPr>
          <w:rFonts w:hint="cs"/>
          <w:rtl/>
        </w:rPr>
        <w:t xml:space="preserve">وهي برنامج ينفَّذ بالتعاون مع الاتحاد الإفريقي والاتحاد الأوروبي والاتحاد الدولي للاتصالات ويرمي إلى </w:t>
      </w:r>
      <w:r w:rsidRPr="00045F67">
        <w:rPr>
          <w:rtl/>
        </w:rPr>
        <w:t xml:space="preserve">تعزيز نطاق عريض </w:t>
      </w:r>
      <w:r w:rsidRPr="00045F67">
        <w:rPr>
          <w:rFonts w:hint="cs"/>
          <w:rtl/>
        </w:rPr>
        <w:t>يمكن للجميع</w:t>
      </w:r>
      <w:r w:rsidRPr="00045F67">
        <w:rPr>
          <w:rtl/>
        </w:rPr>
        <w:t xml:space="preserve"> النفاذ إليه بأسعار </w:t>
      </w:r>
      <w:r w:rsidRPr="00045F67">
        <w:rPr>
          <w:rFonts w:hint="cs"/>
          <w:rtl/>
        </w:rPr>
        <w:t>ميسورة</w:t>
      </w:r>
      <w:r w:rsidRPr="00045F67">
        <w:rPr>
          <w:rtl/>
        </w:rPr>
        <w:t xml:space="preserve"> في</w:t>
      </w:r>
      <w:r>
        <w:rPr>
          <w:rFonts w:hint="cs"/>
          <w:rtl/>
        </w:rPr>
        <w:t> </w:t>
      </w:r>
      <w:r w:rsidRPr="00045F67">
        <w:rPr>
          <w:rtl/>
        </w:rPr>
        <w:t>جميع أنحاء القارة</w:t>
      </w:r>
      <w:r w:rsidRPr="00045F67">
        <w:rPr>
          <w:rFonts w:hint="cs"/>
          <w:rtl/>
        </w:rPr>
        <w:t xml:space="preserve"> الإفريقية </w:t>
      </w:r>
      <w:r w:rsidRPr="00045F67">
        <w:rPr>
          <w:rtl/>
        </w:rPr>
        <w:t>من أجل إتاحة منافع الخدمات القائمة على الإنترنت في</w:t>
      </w:r>
      <w:r>
        <w:rPr>
          <w:rFonts w:hint="cs"/>
          <w:rtl/>
        </w:rPr>
        <w:t> </w:t>
      </w:r>
      <w:r w:rsidRPr="00045F67">
        <w:rPr>
          <w:rtl/>
        </w:rPr>
        <w:t>المستقبل</w:t>
      </w:r>
      <w:r w:rsidRPr="00045F67">
        <w:rPr>
          <w:rFonts w:hint="cs"/>
          <w:rtl/>
        </w:rPr>
        <w:t>.</w:t>
      </w:r>
      <w:r>
        <w:rPr>
          <w:rFonts w:hint="cs"/>
          <w:rtl/>
        </w:rPr>
        <w:t xml:space="preserve"> المنسق: </w:t>
      </w:r>
      <w:r w:rsidRPr="00D720B7">
        <w:rPr>
          <w:rFonts w:hint="cs"/>
          <w:rtl/>
          <w:lang w:bidi="ar-EG"/>
        </w:rPr>
        <w:t>السيد</w:t>
      </w:r>
      <w:r>
        <w:rPr>
          <w:rFonts w:hint="eastAsia"/>
          <w:rtl/>
          <w:lang w:bidi="ar-EG"/>
        </w:rPr>
        <w:t> </w:t>
      </w:r>
      <w:r w:rsidRPr="00D720B7">
        <w:rPr>
          <w:rFonts w:hint="cs"/>
          <w:rtl/>
          <w:lang w:bidi="ar-EG"/>
        </w:rPr>
        <w:t>حاييم مازار</w:t>
      </w:r>
      <w:r w:rsidRPr="00D720B7">
        <w:rPr>
          <w:rFonts w:hint="cs"/>
          <w:rtl/>
        </w:rPr>
        <w:t xml:space="preserve"> </w:t>
      </w:r>
      <w:r>
        <w:rPr>
          <w:rFonts w:hint="cs"/>
          <w:rtl/>
          <w:lang w:bidi="ar-EG"/>
        </w:rPr>
        <w:t>(</w:t>
      </w:r>
      <w:r w:rsidRPr="00D720B7">
        <w:rPr>
          <w:rFonts w:hint="cs"/>
          <w:rtl/>
          <w:lang w:bidi="ar-EG"/>
        </w:rPr>
        <w:t xml:space="preserve">شركة </w:t>
      </w:r>
      <w:r w:rsidRPr="00D720B7">
        <w:t>ATDI</w:t>
      </w:r>
      <w:r>
        <w:rPr>
          <w:rFonts w:hint="cs"/>
          <w:rtl/>
        </w:rPr>
        <w:t>،</w:t>
      </w:r>
      <w:r w:rsidRPr="00D720B7">
        <w:rPr>
          <w:rFonts w:hint="cs"/>
          <w:rtl/>
          <w:lang w:bidi="ar-EG"/>
        </w:rPr>
        <w:t xml:space="preserve"> فرنسا)</w:t>
      </w:r>
      <w:r>
        <w:rPr>
          <w:rFonts w:hint="cs"/>
          <w:rtl/>
          <w:lang w:bidi="ar-EG"/>
        </w:rPr>
        <w:t xml:space="preserve">، </w:t>
      </w:r>
      <w:r w:rsidRPr="00D720B7">
        <w:rPr>
          <w:rFonts w:hint="cs"/>
          <w:rtl/>
        </w:rPr>
        <w:t>المقر</w:t>
      </w:r>
      <w:r>
        <w:rPr>
          <w:rFonts w:hint="cs"/>
          <w:rtl/>
        </w:rPr>
        <w:t>ِّ</w:t>
      </w:r>
      <w:r w:rsidRPr="00D720B7">
        <w:rPr>
          <w:rFonts w:hint="cs"/>
          <w:rtl/>
        </w:rPr>
        <w:t xml:space="preserve">ر المشارك المعني بالمسألة </w:t>
      </w:r>
      <w:r w:rsidRPr="00D720B7">
        <w:t>7/2</w:t>
      </w:r>
      <w:r>
        <w:rPr>
          <w:rFonts w:hint="cs"/>
          <w:rtl/>
          <w:lang w:bidi="ar-EG"/>
        </w:rPr>
        <w:t>.</w:t>
      </w:r>
    </w:p>
    <w:p w14:paraId="6605C478" w14:textId="132FA1C9" w:rsidR="009F578D" w:rsidRDefault="009F578D" w:rsidP="009F578D">
      <w:pPr>
        <w:rPr>
          <w:lang w:bidi="ar-EG"/>
        </w:rPr>
      </w:pPr>
      <w:r>
        <w:rPr>
          <w:rFonts w:hint="cs"/>
          <w:rtl/>
          <w:lang w:bidi="ar-EG"/>
        </w:rPr>
        <w:t>وعُرضت خلفية وحالة تنفيذ المشروعين. و</w:t>
      </w:r>
      <w:r w:rsidRPr="00DA04DE">
        <w:rPr>
          <w:rtl/>
          <w:lang w:bidi="ar-EG"/>
        </w:rPr>
        <w:t xml:space="preserve">تم </w:t>
      </w:r>
      <w:r>
        <w:rPr>
          <w:rFonts w:hint="cs"/>
          <w:rtl/>
          <w:lang w:bidi="ar-EG"/>
        </w:rPr>
        <w:t xml:space="preserve">كذلك </w:t>
      </w:r>
      <w:r w:rsidRPr="00DA04DE">
        <w:rPr>
          <w:rtl/>
          <w:lang w:bidi="ar-EG"/>
        </w:rPr>
        <w:t xml:space="preserve">تحديد أحداث/أنشطة </w:t>
      </w:r>
      <w:r>
        <w:rPr>
          <w:rFonts w:hint="cs"/>
          <w:rtl/>
          <w:lang w:bidi="ar-EG"/>
        </w:rPr>
        <w:t>مثل</w:t>
      </w:r>
      <w:r w:rsidRPr="00DA04DE">
        <w:rPr>
          <w:rtl/>
          <w:lang w:bidi="ar-EG"/>
        </w:rPr>
        <w:t xml:space="preserve"> ورش عمل ببناء القدرات ووضع مبادئ توجيهية تقنية ذات صلة بمسائل لج</w:t>
      </w:r>
      <w:r w:rsidR="00DD3588">
        <w:rPr>
          <w:rFonts w:hint="cs"/>
          <w:rtl/>
          <w:lang w:bidi="ar-EG"/>
        </w:rPr>
        <w:t>نتي</w:t>
      </w:r>
      <w:r w:rsidRPr="00DA04DE">
        <w:rPr>
          <w:rtl/>
          <w:lang w:bidi="ar-EG"/>
        </w:rPr>
        <w:t xml:space="preserve"> الدراسات.</w:t>
      </w:r>
      <w:r>
        <w:rPr>
          <w:rFonts w:hint="cs"/>
          <w:rtl/>
          <w:lang w:bidi="ar-EG"/>
        </w:rPr>
        <w:t xml:space="preserve"> و</w:t>
      </w:r>
      <w:r w:rsidRPr="00DA04DE">
        <w:rPr>
          <w:rtl/>
          <w:lang w:bidi="ar-EG"/>
        </w:rPr>
        <w:t>تم تشجيع أفرقة الإدارة والأعضاء على استكشاف أوجه التآزر المحتملة مع هذه الأنشطة/الأحداث.</w:t>
      </w:r>
    </w:p>
    <w:p w14:paraId="3B2081AE" w14:textId="275C5796" w:rsidR="001974C8" w:rsidRDefault="001974C8" w:rsidP="001974C8">
      <w:pPr>
        <w:rPr>
          <w:rtl/>
        </w:rPr>
      </w:pPr>
      <w:r>
        <w:rPr>
          <w:rFonts w:hint="cs"/>
          <w:rtl/>
        </w:rPr>
        <w:t xml:space="preserve">وتشمل </w:t>
      </w:r>
      <w:r w:rsidR="00DD3588">
        <w:rPr>
          <w:rFonts w:hint="cs"/>
          <w:rtl/>
        </w:rPr>
        <w:t>المبادرات</w:t>
      </w:r>
      <w:r>
        <w:rPr>
          <w:rFonts w:hint="cs"/>
          <w:rtl/>
        </w:rPr>
        <w:t xml:space="preserve"> الأخرى </w:t>
      </w:r>
      <w:r w:rsidR="00DD3588">
        <w:rPr>
          <w:rFonts w:hint="cs"/>
          <w:rtl/>
        </w:rPr>
        <w:t>الرامية</w:t>
      </w:r>
      <w:r>
        <w:rPr>
          <w:rFonts w:hint="cs"/>
          <w:rtl/>
        </w:rPr>
        <w:t xml:space="preserve"> إلى تحقيق </w:t>
      </w:r>
      <w:r w:rsidR="00CD4F3D">
        <w:rPr>
          <w:rFonts w:hint="cs"/>
          <w:rtl/>
        </w:rPr>
        <w:t>نواتج</w:t>
      </w:r>
      <w:r>
        <w:rPr>
          <w:rFonts w:hint="cs"/>
          <w:rtl/>
        </w:rPr>
        <w:t xml:space="preserve"> أكثر أهمية ما يلي:</w:t>
      </w:r>
    </w:p>
    <w:p w14:paraId="691BD2E4" w14:textId="650D738A" w:rsidR="001974C8" w:rsidRPr="003340D9" w:rsidRDefault="001974C8" w:rsidP="001974C8">
      <w:pPr>
        <w:pStyle w:val="enumlev1"/>
        <w:rPr>
          <w:rtl/>
          <w:lang w:bidi="ar-EG"/>
        </w:rPr>
      </w:pPr>
      <w:r w:rsidRPr="003340D9">
        <w:rPr>
          <w:rFonts w:hint="cs"/>
          <w:rtl/>
        </w:rPr>
        <w:t>-</w:t>
      </w:r>
      <w:r w:rsidRPr="003340D9">
        <w:rPr>
          <w:rtl/>
        </w:rPr>
        <w:tab/>
      </w:r>
      <w:r w:rsidRPr="003340D9">
        <w:rPr>
          <w:rFonts w:hint="cs"/>
          <w:rtl/>
        </w:rPr>
        <w:t>أطلق فريق توصيل الجيل دعوة لإشراك الشباب في فتر</w:t>
      </w:r>
      <w:r w:rsidR="00822ECB">
        <w:rPr>
          <w:rFonts w:hint="cs"/>
          <w:rtl/>
        </w:rPr>
        <w:t xml:space="preserve">ات </w:t>
      </w:r>
      <w:r w:rsidRPr="003340D9">
        <w:rPr>
          <w:rFonts w:hint="cs"/>
          <w:rtl/>
        </w:rPr>
        <w:t>الدراسة المقبلة</w:t>
      </w:r>
      <w:r>
        <w:rPr>
          <w:rFonts w:hint="cs"/>
          <w:rtl/>
        </w:rPr>
        <w:t>؛</w:t>
      </w:r>
    </w:p>
    <w:p w14:paraId="6B765722" w14:textId="478B6D6E" w:rsidR="001974C8" w:rsidRPr="003340D9" w:rsidRDefault="001974C8" w:rsidP="001974C8">
      <w:pPr>
        <w:pStyle w:val="enumlev1"/>
        <w:rPr>
          <w:rtl/>
        </w:rPr>
      </w:pPr>
      <w:r w:rsidRPr="003340D9">
        <w:rPr>
          <w:rFonts w:hint="cs"/>
          <w:rtl/>
        </w:rPr>
        <w:t>-</w:t>
      </w:r>
      <w:r w:rsidRPr="003340D9">
        <w:rPr>
          <w:rtl/>
        </w:rPr>
        <w:tab/>
      </w:r>
      <w:r w:rsidRPr="003340D9">
        <w:rPr>
          <w:rFonts w:hint="cs"/>
          <w:rtl/>
        </w:rPr>
        <w:t>ترد نتائج الندوة العالمية لمنظمي الاتصالات</w:t>
      </w:r>
      <w:r>
        <w:rPr>
          <w:rFonts w:hint="cs"/>
          <w:rtl/>
          <w:lang w:bidi="ar-EG"/>
        </w:rPr>
        <w:t xml:space="preserve"> </w:t>
      </w:r>
      <w:r>
        <w:rPr>
          <w:lang w:bidi="ar-EG"/>
        </w:rPr>
        <w:t>(GSR)</w:t>
      </w:r>
      <w:r w:rsidRPr="003340D9">
        <w:rPr>
          <w:rFonts w:hint="cs"/>
          <w:rtl/>
        </w:rPr>
        <w:t xml:space="preserve"> بانتظام كمساهمات للنظر فيها في إطار </w:t>
      </w:r>
      <w:r w:rsidR="0055705D">
        <w:rPr>
          <w:rFonts w:hint="cs"/>
          <w:rtl/>
        </w:rPr>
        <w:t>مسائل لجنتي الدراسات</w:t>
      </w:r>
      <w:r w:rsidRPr="003340D9">
        <w:rPr>
          <w:rFonts w:hint="cs"/>
          <w:rtl/>
        </w:rPr>
        <w:t xml:space="preserve"> ذات الصلة </w:t>
      </w:r>
      <w:r w:rsidR="000B5714">
        <w:rPr>
          <w:rFonts w:hint="cs"/>
          <w:rtl/>
        </w:rPr>
        <w:t>عند</w:t>
      </w:r>
      <w:r>
        <w:rPr>
          <w:rFonts w:hint="eastAsia"/>
          <w:rtl/>
        </w:rPr>
        <w:t> </w:t>
      </w:r>
      <w:r w:rsidRPr="003340D9">
        <w:rPr>
          <w:rFonts w:hint="cs"/>
          <w:rtl/>
        </w:rPr>
        <w:t xml:space="preserve">إعداد </w:t>
      </w:r>
      <w:r w:rsidR="000B5714">
        <w:rPr>
          <w:rFonts w:hint="cs"/>
          <w:rtl/>
        </w:rPr>
        <w:t>نواتجها</w:t>
      </w:r>
      <w:r>
        <w:rPr>
          <w:rFonts w:hint="cs"/>
          <w:rtl/>
        </w:rPr>
        <w:t>؛</w:t>
      </w:r>
    </w:p>
    <w:p w14:paraId="09A63CFD" w14:textId="338FE07C" w:rsidR="005B22D2" w:rsidRDefault="001974C8" w:rsidP="001974C8">
      <w:pPr>
        <w:pStyle w:val="enumlev1"/>
        <w:rPr>
          <w:lang w:bidi="ar-EG"/>
        </w:rPr>
      </w:pPr>
      <w:r>
        <w:rPr>
          <w:rFonts w:hint="cs"/>
          <w:rtl/>
          <w:lang w:bidi="ar-EG"/>
        </w:rPr>
        <w:t>-</w:t>
      </w:r>
      <w:r>
        <w:rPr>
          <w:rtl/>
          <w:lang w:bidi="ar-EG"/>
        </w:rPr>
        <w:tab/>
      </w:r>
      <w:r w:rsidR="004D538A">
        <w:rPr>
          <w:rFonts w:hint="cs"/>
          <w:rtl/>
        </w:rPr>
        <w:t>عرض بشأن اتجاهات التكنولوجيات الناشئة</w:t>
      </w:r>
      <w:r w:rsidRPr="00ED2D15">
        <w:rPr>
          <w:rtl/>
        </w:rPr>
        <w:t xml:space="preserve"> لمساعدة البلدان النامية على الاستفادة من الفرص التي يتيحها </w:t>
      </w:r>
      <w:r>
        <w:rPr>
          <w:rFonts w:hint="cs"/>
          <w:rtl/>
        </w:rPr>
        <w:t xml:space="preserve">نشر </w:t>
      </w:r>
      <w:r w:rsidR="004D538A">
        <w:rPr>
          <w:rFonts w:hint="cs"/>
          <w:rtl/>
        </w:rPr>
        <w:t xml:space="preserve">تكنولوجيات </w:t>
      </w:r>
      <w:r>
        <w:rPr>
          <w:rFonts w:hint="cs"/>
          <w:rtl/>
        </w:rPr>
        <w:t>الذكاء الاصطناعي</w:t>
      </w:r>
      <w:r w:rsidRPr="00ED2D15">
        <w:rPr>
          <w:rtl/>
        </w:rPr>
        <w:t xml:space="preserve"> </w:t>
      </w:r>
      <w:r>
        <w:rPr>
          <w:rFonts w:hint="cs"/>
          <w:rtl/>
        </w:rPr>
        <w:t>و</w:t>
      </w:r>
      <w:r w:rsidRPr="00ED2D15">
        <w:rPr>
          <w:rtl/>
        </w:rPr>
        <w:t>البيانات الضخمة</w:t>
      </w:r>
      <w:r>
        <w:t>.</w:t>
      </w:r>
    </w:p>
    <w:p w14:paraId="064F1D84" w14:textId="77777777" w:rsidR="009F578D" w:rsidRDefault="009F578D" w:rsidP="009F578D">
      <w:pPr>
        <w:rPr>
          <w:rtl/>
        </w:rPr>
      </w:pPr>
      <w:r>
        <w:rPr>
          <w:rFonts w:hint="cs"/>
          <w:rtl/>
        </w:rPr>
        <w:t>وثائق لمزيد من المعلومات:</w:t>
      </w:r>
    </w:p>
    <w:p w14:paraId="6F1C67F3" w14:textId="23CB5CD0" w:rsidR="001974C8" w:rsidRDefault="009F578D" w:rsidP="009F578D">
      <w:pPr>
        <w:pStyle w:val="enumlev1"/>
      </w:pPr>
      <w:r>
        <w:rPr>
          <w:rFonts w:hint="cs"/>
          <w:rtl/>
        </w:rPr>
        <w:t>-</w:t>
      </w:r>
      <w:r>
        <w:rPr>
          <w:rtl/>
        </w:rPr>
        <w:tab/>
      </w:r>
      <w:r w:rsidR="006F143E">
        <w:rPr>
          <w:rFonts w:hint="cs"/>
          <w:rtl/>
        </w:rPr>
        <w:t>الروابط بين مسائل لجنتي دراسات قطاع تنمية الاتصالات ومشاريع مكتب تنمية الاتصالات</w:t>
      </w:r>
      <w:r w:rsidR="001974C8">
        <w:rPr>
          <w:rFonts w:hint="cs"/>
          <w:rtl/>
        </w:rPr>
        <w:t xml:space="preserve">: </w:t>
      </w:r>
      <w:hyperlink r:id="rId132" w:history="1">
        <w:r w:rsidR="001974C8" w:rsidRPr="001974C8">
          <w:rPr>
            <w:rStyle w:val="Hyperlink"/>
          </w:rPr>
          <w:t>2/185</w:t>
        </w:r>
      </w:hyperlink>
    </w:p>
    <w:p w14:paraId="242C1657" w14:textId="5DFBDA77" w:rsidR="009F578D" w:rsidRDefault="001974C8" w:rsidP="009F578D">
      <w:pPr>
        <w:pStyle w:val="enumlev1"/>
        <w:rPr>
          <w:rtl/>
        </w:rPr>
      </w:pPr>
      <w:r>
        <w:rPr>
          <w:rFonts w:hint="cs"/>
          <w:rtl/>
        </w:rPr>
        <w:lastRenderedPageBreak/>
        <w:t>-</w:t>
      </w:r>
      <w:r>
        <w:rPr>
          <w:rtl/>
        </w:rPr>
        <w:tab/>
      </w:r>
      <w:r w:rsidR="009F578D">
        <w:rPr>
          <w:rFonts w:hint="cs"/>
          <w:rtl/>
        </w:rPr>
        <w:t xml:space="preserve">تقرير من منسقي لجنتي الدراسات بشأن المبادرة العالمية للشمول المالي: </w:t>
      </w:r>
      <w:hyperlink r:id="rId133" w:history="1">
        <w:r w:rsidR="009F578D" w:rsidRPr="00D720B7">
          <w:rPr>
            <w:rStyle w:val="Hyperlink"/>
            <w:rFonts w:eastAsiaTheme="majorEastAsia"/>
            <w:lang w:bidi="ar-EG"/>
          </w:rPr>
          <w:t>SG2RGQ/252</w:t>
        </w:r>
        <w:r w:rsidR="009F578D">
          <w:rPr>
            <w:rStyle w:val="Hyperlink"/>
            <w:rFonts w:eastAsiaTheme="majorEastAsia" w:hint="cs"/>
            <w:rtl/>
            <w:lang w:bidi="ar-EG"/>
          </w:rPr>
          <w:t xml:space="preserve"> + الملحق</w:t>
        </w:r>
      </w:hyperlink>
    </w:p>
    <w:p w14:paraId="4A61C2B9" w14:textId="06227A07" w:rsidR="009F578D" w:rsidRPr="00BF0317" w:rsidRDefault="009F578D" w:rsidP="009F578D">
      <w:pPr>
        <w:pStyle w:val="enumlev1"/>
      </w:pPr>
      <w:r w:rsidRPr="00A328E2">
        <w:rPr>
          <w:rFonts w:hint="cs"/>
          <w:rtl/>
        </w:rPr>
        <w:t>-</w:t>
      </w:r>
      <w:r w:rsidRPr="00A328E2">
        <w:rPr>
          <w:rtl/>
        </w:rPr>
        <w:tab/>
      </w:r>
      <w:r w:rsidRPr="00BF0317">
        <w:rPr>
          <w:rFonts w:hint="cs"/>
          <w:rtl/>
        </w:rPr>
        <w:t>تقريران من منسقي لجنتي الدراسات بشأن المبادرة السياساتية والتنظيمية لإفريقيا الرقمية:</w:t>
      </w:r>
      <w:r w:rsidR="00BF0317">
        <w:rPr>
          <w:rtl/>
        </w:rPr>
        <w:tab/>
      </w:r>
      <w:r w:rsidR="00BF0317">
        <w:rPr>
          <w:rtl/>
        </w:rPr>
        <w:br/>
      </w:r>
      <w:hyperlink r:id="rId134" w:history="1">
        <w:r w:rsidRPr="00BF0317">
          <w:rPr>
            <w:rStyle w:val="Hyperlink"/>
            <w:rFonts w:eastAsiaTheme="majorEastAsia"/>
            <w:lang w:bidi="ar-EG"/>
          </w:rPr>
          <w:t>SG2RGQ/245</w:t>
        </w:r>
        <w:r w:rsidRPr="00BF0317">
          <w:rPr>
            <w:rStyle w:val="Hyperlink"/>
            <w:rFonts w:eastAsiaTheme="majorEastAsia" w:hint="eastAsia"/>
            <w:rtl/>
            <w:lang w:bidi="ar-EG"/>
          </w:rPr>
          <w:t> </w:t>
        </w:r>
        <w:r w:rsidRPr="00BF0317">
          <w:rPr>
            <w:rStyle w:val="Hyperlink"/>
            <w:rFonts w:eastAsiaTheme="majorEastAsia" w:hint="cs"/>
            <w:rtl/>
            <w:lang w:bidi="ar-EG"/>
          </w:rPr>
          <w:t>+</w:t>
        </w:r>
        <w:r w:rsidRPr="00BF0317">
          <w:rPr>
            <w:rStyle w:val="Hyperlink"/>
            <w:rFonts w:eastAsiaTheme="majorEastAsia" w:hint="eastAsia"/>
            <w:rtl/>
            <w:lang w:bidi="ar-EG"/>
          </w:rPr>
          <w:t> </w:t>
        </w:r>
        <w:r w:rsidRPr="00BF0317">
          <w:rPr>
            <w:rStyle w:val="Hyperlink"/>
            <w:rFonts w:eastAsiaTheme="majorEastAsia" w:hint="cs"/>
            <w:rtl/>
            <w:lang w:bidi="ar-EG"/>
          </w:rPr>
          <w:t>الملحق</w:t>
        </w:r>
      </w:hyperlink>
      <w:r w:rsidRPr="00BF0317">
        <w:rPr>
          <w:rFonts w:hint="cs"/>
          <w:rtl/>
        </w:rPr>
        <w:t xml:space="preserve">، </w:t>
      </w:r>
      <w:hyperlink r:id="rId135" w:history="1">
        <w:r w:rsidRPr="00BF0317">
          <w:rPr>
            <w:rStyle w:val="Hyperlink"/>
            <w:rFonts w:eastAsiaTheme="majorEastAsia"/>
            <w:lang w:bidi="ar-EG"/>
          </w:rPr>
          <w:t>2/396</w:t>
        </w:r>
      </w:hyperlink>
    </w:p>
    <w:p w14:paraId="73DFB2DA" w14:textId="3677F15B" w:rsidR="001974C8" w:rsidRPr="001974C8" w:rsidRDefault="001974C8" w:rsidP="001974C8">
      <w:pPr>
        <w:pStyle w:val="enumlev1"/>
        <w:rPr>
          <w:rtl/>
        </w:rPr>
      </w:pPr>
      <w:r>
        <w:rPr>
          <w:rFonts w:hint="cs"/>
          <w:rtl/>
          <w:lang w:bidi="ar-EG"/>
        </w:rPr>
        <w:t>-</w:t>
      </w:r>
      <w:r>
        <w:rPr>
          <w:rtl/>
          <w:lang w:bidi="ar-EG"/>
        </w:rPr>
        <w:tab/>
      </w:r>
      <w:r w:rsidR="006F143E">
        <w:rPr>
          <w:rFonts w:hint="cs"/>
          <w:rtl/>
          <w:lang w:bidi="ar-EG"/>
        </w:rPr>
        <w:t>وثيقة بشأن مبادرة توصيل الجيل</w:t>
      </w:r>
      <w:r>
        <w:rPr>
          <w:rFonts w:hint="cs"/>
          <w:rtl/>
          <w:lang w:bidi="ar-EG"/>
        </w:rPr>
        <w:t xml:space="preserve">: </w:t>
      </w:r>
      <w:hyperlink r:id="rId136" w:history="1">
        <w:r w:rsidRPr="0090259F">
          <w:rPr>
            <w:rStyle w:val="Hyperlink"/>
          </w:rPr>
          <w:t>SG2RGQ/336</w:t>
        </w:r>
      </w:hyperlink>
    </w:p>
    <w:p w14:paraId="65BB7831" w14:textId="26102B16" w:rsidR="001974C8" w:rsidRDefault="001974C8" w:rsidP="001974C8">
      <w:pPr>
        <w:pStyle w:val="enumlev1"/>
        <w:rPr>
          <w:rtl/>
          <w:lang w:bidi="ar-EG"/>
        </w:rPr>
      </w:pPr>
      <w:r>
        <w:rPr>
          <w:rFonts w:hint="cs"/>
          <w:rtl/>
          <w:lang w:bidi="ar-EG"/>
        </w:rPr>
        <w:t>-</w:t>
      </w:r>
      <w:r>
        <w:rPr>
          <w:rtl/>
          <w:lang w:bidi="ar-EG"/>
        </w:rPr>
        <w:tab/>
      </w:r>
      <w:r w:rsidR="0027781C">
        <w:rPr>
          <w:rFonts w:hint="cs"/>
          <w:rtl/>
          <w:lang w:bidi="ar-EG"/>
        </w:rPr>
        <w:t>وثيقتان بشأن الندوة العالمية لمنظمي الاتصالات</w:t>
      </w:r>
      <w:r>
        <w:rPr>
          <w:rFonts w:hint="cs"/>
          <w:rtl/>
          <w:lang w:bidi="ar-EG"/>
        </w:rPr>
        <w:t xml:space="preserve">: </w:t>
      </w:r>
      <w:hyperlink r:id="rId137" w:history="1">
        <w:r w:rsidRPr="00CA77FE">
          <w:rPr>
            <w:rStyle w:val="Hyperlink"/>
            <w:lang w:val="fr-FR"/>
          </w:rPr>
          <w:t>SG2RGQ/249</w:t>
        </w:r>
      </w:hyperlink>
      <w:r w:rsidRPr="001974C8">
        <w:rPr>
          <w:rFonts w:hint="cs"/>
          <w:rtl/>
        </w:rPr>
        <w:t>،</w:t>
      </w:r>
      <w:r>
        <w:rPr>
          <w:rFonts w:hint="cs"/>
          <w:rtl/>
        </w:rPr>
        <w:t xml:space="preserve"> </w:t>
      </w:r>
      <w:hyperlink r:id="rId138" w:history="1">
        <w:r w:rsidRPr="00CA77FE">
          <w:rPr>
            <w:rStyle w:val="Hyperlink"/>
            <w:lang w:val="fr-FR"/>
          </w:rPr>
          <w:t>SG2RGQ/46</w:t>
        </w:r>
      </w:hyperlink>
    </w:p>
    <w:p w14:paraId="40D29168" w14:textId="49A3EC1A" w:rsidR="001974C8" w:rsidRPr="002010B4" w:rsidRDefault="001974C8" w:rsidP="001974C8">
      <w:pPr>
        <w:pStyle w:val="enumlev1"/>
        <w:rPr>
          <w:rtl/>
          <w:lang w:bidi="ar-EG"/>
        </w:rPr>
      </w:pPr>
      <w:r>
        <w:rPr>
          <w:rFonts w:hint="cs"/>
          <w:rtl/>
          <w:lang w:bidi="ar-EG"/>
        </w:rPr>
        <w:t>-</w:t>
      </w:r>
      <w:r>
        <w:rPr>
          <w:rtl/>
          <w:lang w:bidi="ar-EG"/>
        </w:rPr>
        <w:tab/>
      </w:r>
      <w:r w:rsidR="0027781C">
        <w:rPr>
          <w:rFonts w:hint="cs"/>
          <w:rtl/>
          <w:lang w:bidi="ar-EG"/>
        </w:rPr>
        <w:t>وثيقة بشأن اتجاهات التكنولوجيات الناشئة</w:t>
      </w:r>
      <w:r>
        <w:rPr>
          <w:rFonts w:hint="cs"/>
          <w:rtl/>
          <w:lang w:bidi="ar-EG"/>
        </w:rPr>
        <w:t xml:space="preserve">: </w:t>
      </w:r>
      <w:hyperlink r:id="rId139" w:history="1">
        <w:r w:rsidRPr="000064CE">
          <w:rPr>
            <w:rStyle w:val="Hyperlink"/>
          </w:rPr>
          <w:t>2/366</w:t>
        </w:r>
      </w:hyperlink>
    </w:p>
    <w:p w14:paraId="2378191D" w14:textId="7A962434" w:rsidR="009F578D" w:rsidRDefault="001974C8" w:rsidP="009F578D">
      <w:pPr>
        <w:pStyle w:val="Heading2"/>
        <w:rPr>
          <w:rtl/>
        </w:rPr>
      </w:pPr>
      <w:r>
        <w:rPr>
          <w:lang w:bidi="ar-EG"/>
        </w:rPr>
        <w:t>6.5</w:t>
      </w:r>
      <w:r w:rsidR="009F578D">
        <w:rPr>
          <w:rtl/>
          <w:lang w:bidi="ar-EG"/>
        </w:rPr>
        <w:tab/>
      </w:r>
      <w:r w:rsidR="009F578D">
        <w:rPr>
          <w:rFonts w:hint="cs"/>
          <w:rtl/>
          <w:lang w:bidi="ar-EG"/>
        </w:rPr>
        <w:t xml:space="preserve">التعاون مع </w:t>
      </w:r>
      <w:r w:rsidR="009F578D">
        <w:rPr>
          <w:rFonts w:hint="cs"/>
          <w:rtl/>
        </w:rPr>
        <w:t>القمة العالمية لمجتمع المعلومات</w:t>
      </w:r>
    </w:p>
    <w:p w14:paraId="51682236" w14:textId="73B00EF2" w:rsidR="009F578D" w:rsidRDefault="009F578D" w:rsidP="009F578D">
      <w:pPr>
        <w:rPr>
          <w:rtl/>
        </w:rPr>
      </w:pPr>
      <w:r>
        <w:rPr>
          <w:rFonts w:hint="cs"/>
          <w:rtl/>
          <w:lang w:bidi="ar-EG"/>
        </w:rPr>
        <w:t>سعياً إلى</w:t>
      </w:r>
      <w:r w:rsidRPr="00E6474D">
        <w:rPr>
          <w:rtl/>
          <w:lang w:bidi="ar-EG"/>
        </w:rPr>
        <w:t xml:space="preserve"> المواءمة الوثيقة بين عملية القمة العالمية لمجتمع المعلومات </w:t>
      </w:r>
      <w:r w:rsidR="00A13832">
        <w:rPr>
          <w:lang w:bidi="ar-EG"/>
        </w:rPr>
        <w:t>(WSIS)</w:t>
      </w:r>
      <w:r w:rsidR="00A13832">
        <w:rPr>
          <w:rFonts w:hint="cs"/>
          <w:rtl/>
        </w:rPr>
        <w:t xml:space="preserve"> </w:t>
      </w:r>
      <w:r w:rsidRPr="00E6474D">
        <w:rPr>
          <w:rtl/>
          <w:lang w:bidi="ar-EG"/>
        </w:rPr>
        <w:t xml:space="preserve">وخطة التنمية المستدامة لعام </w:t>
      </w:r>
      <w:r>
        <w:rPr>
          <w:lang w:bidi="ar-EG"/>
        </w:rPr>
        <w:t>2030</w:t>
      </w:r>
      <w:r w:rsidRPr="00E6474D">
        <w:rPr>
          <w:rtl/>
          <w:lang w:bidi="ar-EG"/>
        </w:rPr>
        <w:t xml:space="preserve"> على النحو الذي دع</w:t>
      </w:r>
      <w:r>
        <w:rPr>
          <w:rFonts w:hint="cs"/>
          <w:rtl/>
          <w:lang w:bidi="ar-EG"/>
        </w:rPr>
        <w:t>ا</w:t>
      </w:r>
      <w:r w:rsidRPr="00E6474D">
        <w:rPr>
          <w:rtl/>
          <w:lang w:bidi="ar-EG"/>
        </w:rPr>
        <w:t xml:space="preserve"> إليه </w:t>
      </w:r>
      <w:r w:rsidR="00FD547D">
        <w:rPr>
          <w:rFonts w:hint="cs"/>
          <w:rtl/>
          <w:lang w:bidi="ar-EG"/>
        </w:rPr>
        <w:t xml:space="preserve">الاجتماع رفيع المستوى </w:t>
      </w:r>
      <w:r>
        <w:rPr>
          <w:rFonts w:hint="cs"/>
          <w:rtl/>
          <w:lang w:bidi="ar-EG"/>
        </w:rPr>
        <w:t>ل</w:t>
      </w:r>
      <w:r w:rsidRPr="00E6474D">
        <w:rPr>
          <w:rtl/>
          <w:lang w:bidi="ar-EG"/>
        </w:rPr>
        <w:t xml:space="preserve">لجمعية العامة للأمم المتحدة </w:t>
      </w:r>
      <w:r>
        <w:rPr>
          <w:rFonts w:hint="cs"/>
          <w:rtl/>
          <w:lang w:bidi="ar-EG"/>
        </w:rPr>
        <w:t>بشأن</w:t>
      </w:r>
      <w:r w:rsidR="00661280">
        <w:rPr>
          <w:rFonts w:hint="cs"/>
          <w:rtl/>
          <w:lang w:bidi="ar-EG"/>
        </w:rPr>
        <w:t xml:space="preserve"> </w:t>
      </w:r>
      <w:r w:rsidR="00661280" w:rsidRPr="00E6474D">
        <w:rPr>
          <w:rtl/>
          <w:lang w:bidi="ar-EG"/>
        </w:rPr>
        <w:t>الاستعراض ال</w:t>
      </w:r>
      <w:r w:rsidR="00661280">
        <w:rPr>
          <w:rFonts w:hint="cs"/>
          <w:rtl/>
          <w:lang w:bidi="ar-EG"/>
        </w:rPr>
        <w:t>شامل لتنفيذ نتائج</w:t>
      </w:r>
      <w:r w:rsidRPr="00E6474D">
        <w:rPr>
          <w:rtl/>
          <w:lang w:bidi="ar-EG"/>
        </w:rPr>
        <w:t xml:space="preserve"> </w:t>
      </w:r>
      <w:r>
        <w:rPr>
          <w:rFonts w:hint="cs"/>
          <w:rtl/>
          <w:lang w:bidi="ar-EG"/>
        </w:rPr>
        <w:t>ا</w:t>
      </w:r>
      <w:r w:rsidRPr="00E6474D">
        <w:rPr>
          <w:rtl/>
          <w:lang w:bidi="ar-EG"/>
        </w:rPr>
        <w:t>لقمة العالمية لمجتمع المعلومات</w:t>
      </w:r>
      <w:r>
        <w:rPr>
          <w:rStyle w:val="FootnoteReference"/>
          <w:rtl/>
          <w:lang w:bidi="ar-EG"/>
        </w:rPr>
        <w:footnoteReference w:id="32"/>
      </w:r>
      <w:r w:rsidRPr="00E6474D">
        <w:rPr>
          <w:rtl/>
          <w:lang w:bidi="ar-EG"/>
        </w:rPr>
        <w:t xml:space="preserve">، وكما شجع فريق العمل التابع للمجلس المعني بالقمة العالمية لمجتمع المعلومات وأهداف التنمية المستدامة </w:t>
      </w:r>
      <w:r w:rsidRPr="008258A6">
        <w:rPr>
          <w:rFonts w:cs="Calibri"/>
        </w:rPr>
        <w:t>(WSIS&amp;SDG)</w:t>
      </w:r>
      <w:r w:rsidR="006C141B">
        <w:rPr>
          <w:rFonts w:hint="cs"/>
          <w:rtl/>
          <w:lang w:bidi="ar-EG"/>
        </w:rPr>
        <w:t xml:space="preserve"> </w:t>
      </w:r>
      <w:r>
        <w:rPr>
          <w:rFonts w:hint="cs"/>
          <w:rtl/>
          <w:lang w:bidi="ar-EG"/>
        </w:rPr>
        <w:t>على العمل عن كثب بين لجان دراسات الاتحاد وأمانة القمة للمساهمة في عملية القمة العالمية لمجتمع المعلومات وأهداف التنمية المستدامة، تم</w:t>
      </w:r>
      <w:r w:rsidRPr="00E6474D">
        <w:rPr>
          <w:rtl/>
          <w:lang w:bidi="ar-EG"/>
        </w:rPr>
        <w:t xml:space="preserve"> استكشاف </w:t>
      </w:r>
      <w:r>
        <w:rPr>
          <w:rFonts w:hint="cs"/>
          <w:rtl/>
          <w:lang w:bidi="ar-EG"/>
        </w:rPr>
        <w:t>عدة مجالات</w:t>
      </w:r>
      <w:r w:rsidRPr="00E6474D">
        <w:rPr>
          <w:rtl/>
          <w:lang w:bidi="ar-EG"/>
        </w:rPr>
        <w:t xml:space="preserve"> </w:t>
      </w:r>
      <w:r>
        <w:rPr>
          <w:rFonts w:hint="cs"/>
          <w:rtl/>
          <w:lang w:bidi="ar-EG"/>
        </w:rPr>
        <w:t>ل</w:t>
      </w:r>
      <w:r w:rsidRPr="00E6474D">
        <w:rPr>
          <w:rtl/>
          <w:lang w:bidi="ar-EG"/>
        </w:rPr>
        <w:t xml:space="preserve">لتعاون </w:t>
      </w:r>
      <w:r w:rsidR="009946F2">
        <w:rPr>
          <w:rFonts w:hint="cs"/>
          <w:rtl/>
          <w:lang w:bidi="ar-EG"/>
        </w:rPr>
        <w:t>واتخاذ إجراءات</w:t>
      </w:r>
      <w:r w:rsidRPr="00E6474D">
        <w:rPr>
          <w:rtl/>
          <w:lang w:bidi="ar-EG"/>
        </w:rPr>
        <w:t xml:space="preserve"> </w:t>
      </w:r>
      <w:r w:rsidR="009946F2">
        <w:rPr>
          <w:rFonts w:hint="cs"/>
          <w:rtl/>
          <w:lang w:bidi="ar-EG"/>
        </w:rPr>
        <w:t>لل</w:t>
      </w:r>
      <w:r w:rsidRPr="00E6474D">
        <w:rPr>
          <w:rtl/>
          <w:lang w:bidi="ar-EG"/>
        </w:rPr>
        <w:t xml:space="preserve">متابعة </w:t>
      </w:r>
      <w:r w:rsidR="009946F2">
        <w:rPr>
          <w:rFonts w:hint="cs"/>
          <w:rtl/>
          <w:lang w:bidi="ar-EG"/>
        </w:rPr>
        <w:t>خلال</w:t>
      </w:r>
      <w:r w:rsidRPr="00E6474D">
        <w:rPr>
          <w:rtl/>
          <w:lang w:bidi="ar-EG"/>
        </w:rPr>
        <w:t xml:space="preserve"> فترة الدراسة هذه:</w:t>
      </w:r>
    </w:p>
    <w:p w14:paraId="22F53FB2" w14:textId="23E68DD8" w:rsidR="009F578D" w:rsidRDefault="009F578D" w:rsidP="009F578D">
      <w:pPr>
        <w:pStyle w:val="enumlev1"/>
        <w:rPr>
          <w:rtl/>
        </w:rPr>
      </w:pPr>
      <w:r>
        <w:rPr>
          <w:rFonts w:hint="cs"/>
          <w:rtl/>
        </w:rPr>
        <w:t>-</w:t>
      </w:r>
      <w:r>
        <w:rPr>
          <w:rtl/>
        </w:rPr>
        <w:tab/>
      </w:r>
      <w:r>
        <w:rPr>
          <w:rFonts w:hint="cs"/>
          <w:rtl/>
        </w:rPr>
        <w:t>تم</w:t>
      </w:r>
      <w:r w:rsidR="00054E90">
        <w:rPr>
          <w:rFonts w:hint="cs"/>
          <w:rtl/>
          <w:lang w:bidi="ar-SA"/>
        </w:rPr>
        <w:t xml:space="preserve"> تحديد</w:t>
      </w:r>
      <w:r>
        <w:rPr>
          <w:rFonts w:hint="cs"/>
          <w:rtl/>
        </w:rPr>
        <w:t xml:space="preserve"> </w:t>
      </w:r>
      <w:r>
        <w:rPr>
          <w:color w:val="000000"/>
          <w:rtl/>
        </w:rPr>
        <w:t>الروابط بين مشاريع الحائزين والمناصرين لجوائز القمة</w:t>
      </w:r>
      <w:r>
        <w:rPr>
          <w:rFonts w:hint="cs"/>
          <w:rtl/>
        </w:rPr>
        <w:t xml:space="preserve"> ومسائل لج</w:t>
      </w:r>
      <w:r w:rsidR="00DA4534">
        <w:rPr>
          <w:rFonts w:hint="cs"/>
          <w:rtl/>
        </w:rPr>
        <w:t xml:space="preserve">نتي </w:t>
      </w:r>
      <w:r>
        <w:rPr>
          <w:rFonts w:hint="cs"/>
          <w:rtl/>
        </w:rPr>
        <w:t xml:space="preserve">دراسات قطاع تنمية الاتصالات بالاشتراك مع أمانة القمة العالمية لمجتمع المعلومات (الوثيقة </w:t>
      </w:r>
      <w:hyperlink r:id="rId140" w:history="1">
        <w:r w:rsidRPr="00D720B7">
          <w:rPr>
            <w:rStyle w:val="Hyperlink"/>
            <w:lang w:bidi="ar-EG"/>
          </w:rPr>
          <w:t>2/190</w:t>
        </w:r>
      </w:hyperlink>
      <w:r>
        <w:rPr>
          <w:rFonts w:hint="cs"/>
          <w:rtl/>
        </w:rPr>
        <w:t>)؛</w:t>
      </w:r>
    </w:p>
    <w:p w14:paraId="35994D7B" w14:textId="0BC1FAD9" w:rsidR="009F578D" w:rsidRDefault="009F578D" w:rsidP="009F578D">
      <w:pPr>
        <w:pStyle w:val="enumlev1"/>
        <w:rPr>
          <w:rtl/>
        </w:rPr>
      </w:pPr>
      <w:r>
        <w:rPr>
          <w:rFonts w:hint="cs"/>
          <w:rtl/>
        </w:rPr>
        <w:t>-</w:t>
      </w:r>
      <w:r>
        <w:rPr>
          <w:rtl/>
        </w:rPr>
        <w:tab/>
      </w:r>
      <w:r>
        <w:rPr>
          <w:rFonts w:hint="cs"/>
          <w:rtl/>
        </w:rPr>
        <w:t xml:space="preserve">تم استعراض المساهمات </w:t>
      </w:r>
      <w:r w:rsidR="00DA4534">
        <w:rPr>
          <w:rFonts w:hint="cs"/>
          <w:rtl/>
        </w:rPr>
        <w:t>المتعلقة</w:t>
      </w:r>
      <w:r>
        <w:rPr>
          <w:rFonts w:hint="cs"/>
          <w:rtl/>
        </w:rPr>
        <w:t xml:space="preserve"> </w:t>
      </w:r>
      <w:r w:rsidR="00DA4534">
        <w:rPr>
          <w:rFonts w:hint="cs"/>
          <w:rtl/>
        </w:rPr>
        <w:t>ب</w:t>
      </w:r>
      <w:r>
        <w:rPr>
          <w:rFonts w:hint="cs"/>
          <w:rtl/>
        </w:rPr>
        <w:t xml:space="preserve">الالتزامات تجاه القمة العالمية لمجتمع المعلومات (الوثيقتان </w:t>
      </w:r>
      <w:hyperlink r:id="rId141" w:history="1">
        <w:r w:rsidRPr="00D720B7">
          <w:rPr>
            <w:rStyle w:val="Hyperlink"/>
            <w:lang w:bidi="ar-EG"/>
          </w:rPr>
          <w:t>2/251</w:t>
        </w:r>
      </w:hyperlink>
      <w:r>
        <w:rPr>
          <w:rFonts w:hint="cs"/>
          <w:rtl/>
        </w:rPr>
        <w:t xml:space="preserve"> و</w:t>
      </w:r>
      <w:hyperlink r:id="rId142" w:history="1">
        <w:r w:rsidRPr="00D720B7">
          <w:rPr>
            <w:rStyle w:val="Hyperlink"/>
            <w:lang w:val="en-GB" w:bidi="ar-EG"/>
          </w:rPr>
          <w:t>2/TD/34</w:t>
        </w:r>
      </w:hyperlink>
      <w:r>
        <w:rPr>
          <w:rFonts w:hint="cs"/>
          <w:rtl/>
        </w:rPr>
        <w:t>)؛</w:t>
      </w:r>
    </w:p>
    <w:p w14:paraId="553E3BE7" w14:textId="443A40CA" w:rsidR="009F578D" w:rsidRPr="009A1E68" w:rsidRDefault="009F578D" w:rsidP="009F578D">
      <w:pPr>
        <w:pStyle w:val="enumlev1"/>
        <w:rPr>
          <w:rtl/>
          <w:lang w:bidi="ar-SA"/>
        </w:rPr>
      </w:pPr>
      <w:r w:rsidRPr="009A1E68">
        <w:rPr>
          <w:rFonts w:hint="cs"/>
          <w:rtl/>
        </w:rPr>
        <w:t>-</w:t>
      </w:r>
      <w:r w:rsidRPr="009A1E68">
        <w:rPr>
          <w:rtl/>
        </w:rPr>
        <w:tab/>
      </w:r>
      <w:r w:rsidRPr="009A1E68">
        <w:rPr>
          <w:rFonts w:hint="cs"/>
          <w:rtl/>
        </w:rPr>
        <w:t>تم تنظيم ورشة عمل مواضيع</w:t>
      </w:r>
      <w:r w:rsidR="00DA4534" w:rsidRPr="009A1E68">
        <w:rPr>
          <w:rFonts w:hint="cs"/>
          <w:rtl/>
        </w:rPr>
        <w:t>ي</w:t>
      </w:r>
      <w:r w:rsidRPr="009A1E68">
        <w:rPr>
          <w:rFonts w:hint="cs"/>
          <w:rtl/>
        </w:rPr>
        <w:t>ة</w:t>
      </w:r>
      <w:r w:rsidR="00DA4534" w:rsidRPr="009A1E68">
        <w:rPr>
          <w:rFonts w:hint="cs"/>
          <w:rtl/>
        </w:rPr>
        <w:t xml:space="preserve"> بشأن </w:t>
      </w:r>
      <w:r w:rsidRPr="009A1E68">
        <w:rPr>
          <w:rFonts w:hint="cs"/>
          <w:rtl/>
        </w:rPr>
        <w:t>مواجهة الحقائق في التحول الرقمي: الاتجاهات والتحديات الناشئة</w:t>
      </w:r>
      <w:r w:rsidR="00DA4534" w:rsidRPr="009A1E68">
        <w:rPr>
          <w:rFonts w:hint="cs"/>
          <w:rtl/>
        </w:rPr>
        <w:t>،</w:t>
      </w:r>
      <w:r w:rsidRPr="009A1E68">
        <w:rPr>
          <w:rFonts w:hint="cs"/>
          <w:rtl/>
        </w:rPr>
        <w:t xml:space="preserve"> </w:t>
      </w:r>
      <w:r w:rsidR="006D7C69" w:rsidRPr="009A1E68">
        <w:rPr>
          <w:rFonts w:hint="cs"/>
          <w:rtl/>
        </w:rPr>
        <w:t>عرض</w:t>
      </w:r>
      <w:r w:rsidR="0067013C" w:rsidRPr="009A1E68">
        <w:rPr>
          <w:rFonts w:hint="cs"/>
          <w:rtl/>
        </w:rPr>
        <w:t>ت</w:t>
      </w:r>
      <w:r w:rsidR="006D7C69" w:rsidRPr="009A1E68">
        <w:rPr>
          <w:rFonts w:hint="cs"/>
          <w:rtl/>
        </w:rPr>
        <w:t xml:space="preserve"> أنشطة لجنتي الدراسات خلال منتدى القمة العالمية لمجتمع المعلومات لعام </w:t>
      </w:r>
      <w:r w:rsidR="006D7C69" w:rsidRPr="009A1E68">
        <w:rPr>
          <w:lang w:val="en-GB"/>
        </w:rPr>
        <w:t>2020</w:t>
      </w:r>
      <w:r w:rsidR="006D7C69" w:rsidRPr="009A1E68">
        <w:rPr>
          <w:rFonts w:hint="cs"/>
          <w:rtl/>
        </w:rPr>
        <w:t xml:space="preserve"> </w:t>
      </w:r>
      <w:r w:rsidRPr="009A1E68">
        <w:rPr>
          <w:rFonts w:hint="cs"/>
          <w:rtl/>
        </w:rPr>
        <w:t>(</w:t>
      </w:r>
      <w:hyperlink r:id="rId143" w:history="1">
        <w:r w:rsidRPr="009A1E68">
          <w:rPr>
            <w:rStyle w:val="Hyperlink"/>
            <w:rFonts w:hint="cs"/>
            <w:rtl/>
          </w:rPr>
          <w:t>البرنامج</w:t>
        </w:r>
      </w:hyperlink>
      <w:r w:rsidRPr="009A1E68">
        <w:rPr>
          <w:rFonts w:hint="cs"/>
          <w:rtl/>
        </w:rPr>
        <w:t xml:space="preserve">، </w:t>
      </w:r>
      <w:hyperlink r:id="rId144" w:history="1">
        <w:r w:rsidRPr="009A1E68">
          <w:rPr>
            <w:rStyle w:val="Hyperlink"/>
            <w:rFonts w:hint="cs"/>
            <w:rtl/>
          </w:rPr>
          <w:t>التقرير</w:t>
        </w:r>
      </w:hyperlink>
      <w:r w:rsidRPr="009A1E68">
        <w:rPr>
          <w:lang w:val="en-GB"/>
        </w:rPr>
        <w:t>(</w:t>
      </w:r>
      <w:r w:rsidRPr="009A1E68">
        <w:rPr>
          <w:rStyle w:val="FootnoteReference"/>
          <w:sz w:val="22"/>
          <w:szCs w:val="22"/>
          <w:rtl/>
          <w:lang w:bidi="ar-EG"/>
        </w:rPr>
        <w:footnoteReference w:id="33"/>
      </w:r>
    </w:p>
    <w:p w14:paraId="4F8CED0D" w14:textId="05DD8E60" w:rsidR="009F578D" w:rsidRPr="00167163" w:rsidRDefault="009F578D" w:rsidP="009F578D">
      <w:pPr>
        <w:pStyle w:val="enumlev1"/>
        <w:rPr>
          <w:rtl/>
          <w:lang w:bidi="ar-SA"/>
        </w:rPr>
      </w:pPr>
      <w:r>
        <w:rPr>
          <w:rFonts w:hint="cs"/>
          <w:rtl/>
        </w:rPr>
        <w:t>-</w:t>
      </w:r>
      <w:r>
        <w:rPr>
          <w:rtl/>
        </w:rPr>
        <w:tab/>
      </w:r>
      <w:r>
        <w:rPr>
          <w:rFonts w:hint="cs"/>
          <w:rtl/>
        </w:rPr>
        <w:t>ش</w:t>
      </w:r>
      <w:r w:rsidRPr="005340A5">
        <w:rPr>
          <w:rtl/>
        </w:rPr>
        <w:t xml:space="preserve">ارك </w:t>
      </w:r>
      <w:r>
        <w:rPr>
          <w:rFonts w:hint="cs"/>
          <w:rtl/>
        </w:rPr>
        <w:t xml:space="preserve">عدة أعضاء من فريق إدارة </w:t>
      </w:r>
      <w:r w:rsidRPr="005340A5">
        <w:rPr>
          <w:rtl/>
        </w:rPr>
        <w:t xml:space="preserve">لجنة الدراسات </w:t>
      </w:r>
      <w:r>
        <w:t>2</w:t>
      </w:r>
      <w:r w:rsidRPr="005340A5">
        <w:rPr>
          <w:rtl/>
        </w:rPr>
        <w:t xml:space="preserve"> في </w:t>
      </w:r>
      <w:r>
        <w:rPr>
          <w:rFonts w:hint="cs"/>
          <w:rtl/>
        </w:rPr>
        <w:t xml:space="preserve">العديد من </w:t>
      </w:r>
      <w:r w:rsidRPr="005340A5">
        <w:rPr>
          <w:rtl/>
        </w:rPr>
        <w:t>جلسات السياسة العامة رفيعة المستوى</w:t>
      </w:r>
      <w:r>
        <w:rPr>
          <w:rFonts w:hint="cs"/>
          <w:rtl/>
        </w:rPr>
        <w:t xml:space="preserve">، </w:t>
      </w:r>
      <w:r w:rsidR="0067013C">
        <w:rPr>
          <w:rFonts w:hint="cs"/>
          <w:rtl/>
        </w:rPr>
        <w:t xml:space="preserve">وفي </w:t>
      </w:r>
      <w:r>
        <w:rPr>
          <w:rFonts w:hint="cs"/>
          <w:rtl/>
        </w:rPr>
        <w:t>ورش العمل المواضيعية والقُطرية</w:t>
      </w:r>
      <w:r w:rsidRPr="005340A5">
        <w:rPr>
          <w:rtl/>
        </w:rPr>
        <w:t xml:space="preserve"> خلال </w:t>
      </w:r>
      <w:r>
        <w:rPr>
          <w:rFonts w:hint="cs"/>
          <w:rtl/>
        </w:rPr>
        <w:t>منتديي</w:t>
      </w:r>
      <w:r w:rsidRPr="005340A5">
        <w:rPr>
          <w:rtl/>
        </w:rPr>
        <w:t xml:space="preserve"> القمة العالمية لمجتمع المعلومات لعامي </w:t>
      </w:r>
      <w:r>
        <w:t>2020</w:t>
      </w:r>
      <w:r w:rsidRPr="005340A5">
        <w:rPr>
          <w:rtl/>
        </w:rPr>
        <w:t xml:space="preserve"> و</w:t>
      </w:r>
      <w:r>
        <w:t>2021</w:t>
      </w:r>
      <w:r>
        <w:rPr>
          <w:rFonts w:hint="cs"/>
          <w:rtl/>
        </w:rPr>
        <w:t>:</w:t>
      </w:r>
    </w:p>
    <w:p w14:paraId="467EFD14" w14:textId="26EFCE3D" w:rsidR="00F10015" w:rsidRDefault="009F578D" w:rsidP="009F578D">
      <w:pPr>
        <w:pStyle w:val="enumlev2"/>
        <w:rPr>
          <w:rtl/>
          <w:lang w:bidi="ar-EG"/>
        </w:rPr>
      </w:pPr>
      <w:r>
        <w:rPr>
          <w:rFonts w:ascii="Courier New" w:hAnsi="Courier New" w:cs="Courier New"/>
          <w:rtl/>
          <w:lang w:bidi="ar-EG"/>
        </w:rPr>
        <w:t>○</w:t>
      </w:r>
      <w:r>
        <w:rPr>
          <w:rtl/>
          <w:lang w:bidi="ar-EG"/>
        </w:rPr>
        <w:tab/>
      </w:r>
      <w:r w:rsidR="00164F14">
        <w:rPr>
          <w:rFonts w:hint="cs"/>
          <w:rtl/>
          <w:lang w:bidi="ar-EG"/>
        </w:rPr>
        <w:t xml:space="preserve">بناء الثقة والأمن في استخدام </w:t>
      </w:r>
      <w:r w:rsidR="00D2427B">
        <w:rPr>
          <w:rFonts w:hint="cs"/>
          <w:rtl/>
          <w:lang w:bidi="ar-EG"/>
        </w:rPr>
        <w:t>تكنولوجيا المعلومات والاتصالات (</w:t>
      </w:r>
      <w:hyperlink r:id="rId145" w:history="1">
        <w:r w:rsidR="00D2427B" w:rsidRPr="00BF0317">
          <w:rPr>
            <w:rStyle w:val="Hyperlink"/>
            <w:rFonts w:hint="cs"/>
            <w:rtl/>
          </w:rPr>
          <w:t>البرنامج</w:t>
        </w:r>
      </w:hyperlink>
      <w:r w:rsidR="00D2427B">
        <w:rPr>
          <w:rFonts w:hint="cs"/>
          <w:rtl/>
          <w:lang w:bidi="ar-EG"/>
        </w:rPr>
        <w:t xml:space="preserve">، </w:t>
      </w:r>
      <w:hyperlink r:id="rId146" w:anchor="page=88" w:history="1">
        <w:r w:rsidR="00D2427B" w:rsidRPr="00BF0317">
          <w:rPr>
            <w:rStyle w:val="Hyperlink"/>
            <w:rFonts w:hint="cs"/>
            <w:rtl/>
            <w:lang w:bidi="ar-EG"/>
          </w:rPr>
          <w:t>التقرير</w:t>
        </w:r>
      </w:hyperlink>
      <w:r w:rsidR="00D2427B">
        <w:rPr>
          <w:rFonts w:hint="cs"/>
          <w:rtl/>
          <w:lang w:bidi="ar-EG"/>
        </w:rPr>
        <w:t>)؛</w:t>
      </w:r>
      <w:r w:rsidR="00F10015">
        <w:rPr>
          <w:rFonts w:hint="cs"/>
          <w:rtl/>
          <w:lang w:bidi="ar-EG"/>
        </w:rPr>
        <w:t xml:space="preserve"> </w:t>
      </w:r>
    </w:p>
    <w:p w14:paraId="6C6EE748" w14:textId="210EF25E" w:rsidR="009F578D" w:rsidRDefault="00F10015" w:rsidP="009F578D">
      <w:pPr>
        <w:pStyle w:val="enumlev2"/>
        <w:rPr>
          <w:rtl/>
        </w:rPr>
      </w:pPr>
      <w:r>
        <w:rPr>
          <w:rFonts w:ascii="Courier New" w:hAnsi="Courier New" w:cs="Courier New"/>
          <w:rtl/>
          <w:lang w:bidi="ar-EG"/>
        </w:rPr>
        <w:t>○</w:t>
      </w:r>
      <w:r>
        <w:rPr>
          <w:rtl/>
          <w:lang w:bidi="ar-EG"/>
        </w:rPr>
        <w:tab/>
      </w:r>
      <w:r w:rsidR="009F578D" w:rsidRPr="00D2427B">
        <w:rPr>
          <w:rFonts w:hint="cs"/>
          <w:rtl/>
          <w:lang w:bidi="ar-EG"/>
        </w:rPr>
        <w:t>مجتمعات المعرفة، وبناء القدرات والتعلم الإلكتروني</w:t>
      </w:r>
      <w:r w:rsidR="009F578D">
        <w:rPr>
          <w:rFonts w:hint="cs"/>
          <w:rtl/>
          <w:lang w:bidi="ar-EG"/>
        </w:rPr>
        <w:t xml:space="preserve"> (</w:t>
      </w:r>
      <w:hyperlink r:id="rId147" w:history="1">
        <w:r w:rsidR="009F578D" w:rsidRPr="00B03165">
          <w:rPr>
            <w:rStyle w:val="Hyperlink"/>
            <w:rFonts w:eastAsiaTheme="majorEastAsia" w:hint="cs"/>
            <w:rtl/>
            <w:lang w:bidi="ar-EG"/>
          </w:rPr>
          <w:t>البرنامج</w:t>
        </w:r>
      </w:hyperlink>
      <w:r w:rsidR="009F578D">
        <w:rPr>
          <w:rFonts w:hint="cs"/>
          <w:rtl/>
          <w:lang w:bidi="ar-EG"/>
        </w:rPr>
        <w:t xml:space="preserve">، </w:t>
      </w:r>
      <w:hyperlink r:id="rId148" w:history="1">
        <w:r w:rsidR="009F578D" w:rsidRPr="00B03165">
          <w:rPr>
            <w:rStyle w:val="Hyperlink"/>
            <w:rFonts w:eastAsiaTheme="majorEastAsia" w:hint="cs"/>
            <w:rtl/>
            <w:lang w:bidi="ar-EG"/>
          </w:rPr>
          <w:t>التقرير</w:t>
        </w:r>
      </w:hyperlink>
      <w:r w:rsidR="009F578D">
        <w:rPr>
          <w:rFonts w:hint="cs"/>
          <w:rtl/>
        </w:rPr>
        <w:t>)</w:t>
      </w:r>
      <w:r w:rsidR="00322A9A">
        <w:rPr>
          <w:rFonts w:hint="cs"/>
          <w:rtl/>
        </w:rPr>
        <w:t>؛</w:t>
      </w:r>
    </w:p>
    <w:p w14:paraId="75ABB402" w14:textId="02908FAC" w:rsidR="009F578D" w:rsidRDefault="009F578D" w:rsidP="009F578D">
      <w:pPr>
        <w:pStyle w:val="enumlev2"/>
        <w:rPr>
          <w:rtl/>
          <w:lang w:bidi="ar-EG"/>
        </w:rPr>
      </w:pPr>
      <w:r>
        <w:rPr>
          <w:rFonts w:ascii="Courier New" w:hAnsi="Courier New" w:cs="Courier New"/>
          <w:rtl/>
          <w:lang w:bidi="ar-EG"/>
        </w:rPr>
        <w:t>○</w:t>
      </w:r>
      <w:r>
        <w:rPr>
          <w:rtl/>
          <w:lang w:bidi="ar-EG"/>
        </w:rPr>
        <w:tab/>
      </w:r>
      <w:r w:rsidRPr="00D2427B">
        <w:rPr>
          <w:rFonts w:hint="cs"/>
          <w:rtl/>
          <w:lang w:bidi="ar-EG"/>
        </w:rPr>
        <w:t>تطبيقات وخدمات تكنولوجيا المعلومات والاتصالات/البيئة الإلكترونية/تغير المناخ</w:t>
      </w:r>
      <w:r>
        <w:rPr>
          <w:rFonts w:hint="cs"/>
          <w:rtl/>
          <w:lang w:bidi="ar-EG"/>
        </w:rPr>
        <w:t xml:space="preserve"> (</w:t>
      </w:r>
      <w:hyperlink r:id="rId149" w:history="1">
        <w:r w:rsidRPr="00571D0D">
          <w:rPr>
            <w:rStyle w:val="Hyperlink"/>
            <w:rFonts w:eastAsiaTheme="majorEastAsia" w:hint="cs"/>
            <w:rtl/>
            <w:lang w:bidi="ar-EG"/>
          </w:rPr>
          <w:t>البرنامج</w:t>
        </w:r>
      </w:hyperlink>
      <w:r w:rsidR="00322A9A">
        <w:rPr>
          <w:rFonts w:hint="cs"/>
          <w:rtl/>
          <w:lang w:bidi="ar-EG"/>
        </w:rPr>
        <w:t xml:space="preserve">، </w:t>
      </w:r>
      <w:hyperlink r:id="rId150" w:anchor="page=112" w:history="1">
        <w:r w:rsidR="00322A9A" w:rsidRPr="00BF0317">
          <w:rPr>
            <w:rStyle w:val="Hyperlink"/>
            <w:rFonts w:hint="cs"/>
            <w:rtl/>
            <w:lang w:bidi="ar-EG"/>
          </w:rPr>
          <w:t>التقرير</w:t>
        </w:r>
      </w:hyperlink>
      <w:r w:rsidR="00322A9A">
        <w:rPr>
          <w:rFonts w:hint="cs"/>
          <w:rtl/>
          <w:lang w:bidi="ar-EG"/>
        </w:rPr>
        <w:t>)؛</w:t>
      </w:r>
    </w:p>
    <w:p w14:paraId="57259E7F" w14:textId="7A41059A" w:rsidR="009F578D" w:rsidRDefault="009F578D" w:rsidP="009F578D">
      <w:pPr>
        <w:pStyle w:val="enumlev2"/>
        <w:rPr>
          <w:rtl/>
          <w:lang w:bidi="ar-EG"/>
        </w:rPr>
      </w:pPr>
      <w:r w:rsidRPr="00286C39">
        <w:rPr>
          <w:rFonts w:ascii="Courier New" w:hAnsi="Courier New" w:cs="Courier New"/>
          <w:rtl/>
          <w:lang w:bidi="ar-EG"/>
        </w:rPr>
        <w:t>○</w:t>
      </w:r>
      <w:r w:rsidRPr="00286C39">
        <w:rPr>
          <w:rtl/>
          <w:lang w:bidi="ar-EG"/>
        </w:rPr>
        <w:tab/>
      </w:r>
      <w:r w:rsidRPr="00D2427B">
        <w:rPr>
          <w:rFonts w:hint="cs"/>
          <w:rtl/>
          <w:lang w:bidi="ar-EG"/>
        </w:rPr>
        <w:t>نحو حكومة رقمية</w:t>
      </w:r>
      <w:r w:rsidRPr="00286C39">
        <w:rPr>
          <w:rFonts w:hint="cs"/>
          <w:rtl/>
          <w:lang w:bidi="ar-EG"/>
        </w:rPr>
        <w:t xml:space="preserve"> (</w:t>
      </w:r>
      <w:hyperlink r:id="rId151" w:history="1">
        <w:r w:rsidRPr="00286C39">
          <w:rPr>
            <w:rStyle w:val="Hyperlink"/>
            <w:rFonts w:hint="cs"/>
            <w:rtl/>
            <w:lang w:bidi="ar-EG"/>
          </w:rPr>
          <w:t>البرنامج</w:t>
        </w:r>
      </w:hyperlink>
      <w:r w:rsidRPr="00286C39">
        <w:rPr>
          <w:rFonts w:hint="cs"/>
          <w:rtl/>
          <w:lang w:bidi="ar-EG"/>
        </w:rPr>
        <w:t>)</w:t>
      </w:r>
      <w:r w:rsidR="00322A9A">
        <w:rPr>
          <w:rFonts w:hint="cs"/>
          <w:rtl/>
          <w:lang w:bidi="ar-EG"/>
        </w:rPr>
        <w:t>؛</w:t>
      </w:r>
      <w:r w:rsidR="00F10015">
        <w:rPr>
          <w:rStyle w:val="FootnoteReference"/>
          <w:rtl/>
          <w:lang w:bidi="ar-EG"/>
        </w:rPr>
        <w:footnoteReference w:id="34"/>
      </w:r>
    </w:p>
    <w:p w14:paraId="593E4C05" w14:textId="7D7B21D9" w:rsidR="009F578D" w:rsidRDefault="009F578D" w:rsidP="009F578D">
      <w:pPr>
        <w:pStyle w:val="enumlev2"/>
        <w:rPr>
          <w:rtl/>
          <w:lang w:bidi="ar-EG"/>
        </w:rPr>
      </w:pPr>
      <w:r>
        <w:rPr>
          <w:rFonts w:ascii="Courier New" w:hAnsi="Courier New" w:cs="Courier New"/>
          <w:rtl/>
          <w:lang w:bidi="ar-EG"/>
        </w:rPr>
        <w:t>○</w:t>
      </w:r>
      <w:r>
        <w:rPr>
          <w:rtl/>
          <w:lang w:bidi="ar-EG"/>
        </w:rPr>
        <w:tab/>
      </w:r>
      <w:r w:rsidRPr="00D2427B">
        <w:rPr>
          <w:rFonts w:hint="cs"/>
          <w:rtl/>
          <w:lang w:bidi="ar-EG"/>
        </w:rPr>
        <w:t>مكافحة تزييف أجهزة وبرمجيات الاتصالات/تكنولوجيا المعلومات والاتصالات</w:t>
      </w:r>
      <w:r>
        <w:rPr>
          <w:rFonts w:hint="cs"/>
          <w:rtl/>
          <w:lang w:bidi="ar-EG"/>
        </w:rPr>
        <w:t xml:space="preserve"> (</w:t>
      </w:r>
      <w:hyperlink r:id="rId152" w:history="1">
        <w:r w:rsidRPr="00286C39">
          <w:rPr>
            <w:rStyle w:val="Hyperlink"/>
            <w:rFonts w:hint="cs"/>
            <w:rtl/>
            <w:lang w:bidi="ar-EG"/>
          </w:rPr>
          <w:t>البرنامج</w:t>
        </w:r>
      </w:hyperlink>
      <w:r w:rsidR="00D07407">
        <w:rPr>
          <w:rFonts w:hint="cs"/>
          <w:rtl/>
          <w:lang w:bidi="ar-EG"/>
        </w:rPr>
        <w:t xml:space="preserve">، </w:t>
      </w:r>
      <w:hyperlink r:id="rId153" w:anchor="page=247" w:history="1">
        <w:r w:rsidR="00D07407" w:rsidRPr="009A1E68">
          <w:rPr>
            <w:rStyle w:val="Hyperlink"/>
            <w:rFonts w:hint="cs"/>
            <w:rtl/>
          </w:rPr>
          <w:t>التقرير</w:t>
        </w:r>
      </w:hyperlink>
      <w:r w:rsidR="00D07407">
        <w:rPr>
          <w:rFonts w:hint="cs"/>
          <w:rtl/>
          <w:lang w:bidi="ar-EG"/>
        </w:rPr>
        <w:t>)</w:t>
      </w:r>
      <w:r w:rsidR="00322A9A">
        <w:rPr>
          <w:rFonts w:hint="cs"/>
          <w:rtl/>
          <w:lang w:bidi="ar-EG"/>
        </w:rPr>
        <w:t>؛</w:t>
      </w:r>
    </w:p>
    <w:p w14:paraId="45F74C82" w14:textId="07494273" w:rsidR="009F578D" w:rsidRPr="00E87D83" w:rsidRDefault="009F578D" w:rsidP="009F578D">
      <w:pPr>
        <w:pStyle w:val="enumlev2"/>
        <w:rPr>
          <w:rtl/>
          <w:lang w:bidi="ar-EG"/>
        </w:rPr>
      </w:pPr>
      <w:r w:rsidRPr="00286C39">
        <w:rPr>
          <w:rFonts w:ascii="Courier New" w:hAnsi="Courier New" w:cs="Courier New"/>
          <w:rtl/>
          <w:lang w:bidi="ar-EG"/>
        </w:rPr>
        <w:t>○</w:t>
      </w:r>
      <w:r w:rsidRPr="00286C39">
        <w:rPr>
          <w:rtl/>
          <w:lang w:bidi="ar-EG"/>
        </w:rPr>
        <w:tab/>
      </w:r>
      <w:r w:rsidRPr="00D2427B">
        <w:rPr>
          <w:rtl/>
        </w:rPr>
        <w:t>تكنولوجيا المعلومات والاتصالات من أجل مجتمعات واقتصادات شاملة وصامدة ومستدامة</w:t>
      </w:r>
      <w:r w:rsidRPr="00D2427B">
        <w:rPr>
          <w:rFonts w:hint="cs"/>
          <w:rtl/>
        </w:rPr>
        <w:t xml:space="preserve"> في الدول العربية</w:t>
      </w:r>
      <w:r w:rsidRPr="00286C39">
        <w:rPr>
          <w:i/>
          <w:iCs/>
          <w:rtl/>
        </w:rPr>
        <w:t xml:space="preserve"> </w:t>
      </w:r>
      <w:r w:rsidRPr="00286C39">
        <w:rPr>
          <w:rFonts w:hint="cs"/>
          <w:rtl/>
        </w:rPr>
        <w:t>(</w:t>
      </w:r>
      <w:hyperlink r:id="rId154" w:history="1">
        <w:r w:rsidRPr="00286C39">
          <w:rPr>
            <w:rStyle w:val="Hyperlink"/>
            <w:rFonts w:hint="cs"/>
            <w:rtl/>
          </w:rPr>
          <w:t>البرنامج</w:t>
        </w:r>
      </w:hyperlink>
      <w:r w:rsidRPr="00286C39">
        <w:rPr>
          <w:rFonts w:hint="cs"/>
          <w:rtl/>
        </w:rPr>
        <w:t>)</w:t>
      </w:r>
      <w:r w:rsidR="00D07407">
        <w:rPr>
          <w:rFonts w:hint="cs"/>
          <w:rtl/>
        </w:rPr>
        <w:t>.</w:t>
      </w:r>
      <w:r w:rsidR="00F10015">
        <w:rPr>
          <w:rStyle w:val="FootnoteReference"/>
          <w:rtl/>
        </w:rPr>
        <w:footnoteReference w:id="35"/>
      </w:r>
    </w:p>
    <w:p w14:paraId="3B3EF842" w14:textId="77777777" w:rsidR="009F578D" w:rsidRDefault="009F578D" w:rsidP="009A1E68">
      <w:pPr>
        <w:pStyle w:val="enumlev1"/>
        <w:rPr>
          <w:rtl/>
        </w:rPr>
      </w:pPr>
      <w:r>
        <w:rPr>
          <w:rFonts w:hint="cs"/>
          <w:rtl/>
        </w:rPr>
        <w:t>-</w:t>
      </w:r>
      <w:r>
        <w:rPr>
          <w:rtl/>
        </w:rPr>
        <w:tab/>
      </w:r>
      <w:r>
        <w:rPr>
          <w:rFonts w:hint="cs"/>
          <w:rtl/>
        </w:rPr>
        <w:t xml:space="preserve">استعراض المساهمات المنتظمة للإبلاغ عن الأنشطة القادمة للقمة العالمية لمجتمع المعلومات واستكشاف إمكانيات زيادة التعاون مع لجنتي الدراسات (الوثائق </w:t>
      </w:r>
      <w:hyperlink r:id="rId155" w:history="1">
        <w:r w:rsidRPr="00D720B7">
          <w:rPr>
            <w:rStyle w:val="Hyperlink"/>
            <w:lang w:bidi="ar-EG"/>
          </w:rPr>
          <w:t>2/76</w:t>
        </w:r>
      </w:hyperlink>
      <w:r>
        <w:rPr>
          <w:rtl/>
        </w:rPr>
        <w:t xml:space="preserve"> و</w:t>
      </w:r>
      <w:hyperlink r:id="rId156" w:history="1">
        <w:r w:rsidRPr="00D720B7">
          <w:rPr>
            <w:rStyle w:val="Hyperlink"/>
            <w:lang w:bidi="ar-EG"/>
          </w:rPr>
          <w:t>SG2RGQ/81</w:t>
        </w:r>
      </w:hyperlink>
      <w:r>
        <w:rPr>
          <w:rtl/>
        </w:rPr>
        <w:t xml:space="preserve"> و</w:t>
      </w:r>
      <w:hyperlink r:id="rId157" w:history="1">
        <w:r w:rsidRPr="00D720B7">
          <w:rPr>
            <w:rStyle w:val="Hyperlink"/>
            <w:lang w:bidi="ar-EG"/>
          </w:rPr>
          <w:t>SG2RGQ/167</w:t>
        </w:r>
      </w:hyperlink>
      <w:r>
        <w:rPr>
          <w:rtl/>
        </w:rPr>
        <w:t xml:space="preserve"> و</w:t>
      </w:r>
      <w:hyperlink r:id="rId158" w:history="1">
        <w:r w:rsidRPr="00D720B7">
          <w:rPr>
            <w:rStyle w:val="Hyperlink"/>
            <w:lang w:bidi="ar-EG"/>
          </w:rPr>
          <w:t>2/312</w:t>
        </w:r>
      </w:hyperlink>
      <w:r>
        <w:rPr>
          <w:rtl/>
        </w:rPr>
        <w:t xml:space="preserve"> </w:t>
      </w:r>
      <w:r w:rsidRPr="0023063A">
        <w:rPr>
          <w:rtl/>
        </w:rPr>
        <w:t>و</w:t>
      </w:r>
      <w:hyperlink r:id="rId159" w:history="1">
        <w:r w:rsidRPr="0023063A">
          <w:rPr>
            <w:rStyle w:val="Hyperlink"/>
            <w:lang w:bidi="ar-EG"/>
          </w:rPr>
          <w:t>2/317</w:t>
        </w:r>
      </w:hyperlink>
      <w:r>
        <w:rPr>
          <w:rtl/>
        </w:rPr>
        <w:t xml:space="preserve"> و</w:t>
      </w:r>
      <w:hyperlink r:id="rId160" w:history="1">
        <w:r w:rsidRPr="00D720B7">
          <w:rPr>
            <w:rStyle w:val="Hyperlink"/>
            <w:lang w:bidi="ar-EG"/>
          </w:rPr>
          <w:t>SG2RGQ/240</w:t>
        </w:r>
      </w:hyperlink>
      <w:r>
        <w:rPr>
          <w:rtl/>
        </w:rPr>
        <w:t xml:space="preserve"> و</w:t>
      </w:r>
      <w:hyperlink r:id="rId161" w:history="1">
        <w:r w:rsidRPr="00D720B7">
          <w:rPr>
            <w:rStyle w:val="Hyperlink"/>
            <w:lang w:bidi="ar-EG"/>
          </w:rPr>
          <w:t>SG2RGQ/258</w:t>
        </w:r>
      </w:hyperlink>
      <w:r>
        <w:rPr>
          <w:rtl/>
        </w:rPr>
        <w:t xml:space="preserve"> و</w:t>
      </w:r>
      <w:hyperlink r:id="rId162" w:history="1">
        <w:r w:rsidRPr="00D720B7">
          <w:rPr>
            <w:rStyle w:val="Hyperlink"/>
            <w:lang w:bidi="ar-EG"/>
          </w:rPr>
          <w:t>2/434</w:t>
        </w:r>
      </w:hyperlink>
      <w:r>
        <w:rPr>
          <w:rtl/>
        </w:rPr>
        <w:t xml:space="preserve"> و</w:t>
      </w:r>
      <w:hyperlink r:id="rId163" w:history="1">
        <w:r w:rsidRPr="00D720B7">
          <w:rPr>
            <w:rStyle w:val="Hyperlink"/>
            <w:lang w:bidi="ar-EG"/>
          </w:rPr>
          <w:t>2/435</w:t>
        </w:r>
      </w:hyperlink>
      <w:r>
        <w:rPr>
          <w:rtl/>
        </w:rPr>
        <w:t xml:space="preserve"> و</w:t>
      </w:r>
      <w:hyperlink r:id="rId164" w:history="1">
        <w:r w:rsidRPr="00D720B7">
          <w:rPr>
            <w:rStyle w:val="Hyperlink"/>
            <w:lang w:bidi="ar-EG"/>
          </w:rPr>
          <w:t>2/436</w:t>
        </w:r>
      </w:hyperlink>
      <w:r>
        <w:rPr>
          <w:rtl/>
        </w:rPr>
        <w:t xml:space="preserve"> و</w:t>
      </w:r>
      <w:hyperlink r:id="rId165" w:history="1">
        <w:r>
          <w:rPr>
            <w:rStyle w:val="Hyperlink"/>
          </w:rPr>
          <w:t>2/437</w:t>
        </w:r>
      </w:hyperlink>
      <w:r>
        <w:rPr>
          <w:rFonts w:hint="cs"/>
          <w:rtl/>
        </w:rPr>
        <w:t xml:space="preserve"> و</w:t>
      </w:r>
      <w:hyperlink r:id="rId166" w:history="1">
        <w:r>
          <w:rPr>
            <w:rStyle w:val="Hyperlink"/>
          </w:rPr>
          <w:t>SG2RGQ/340</w:t>
        </w:r>
      </w:hyperlink>
      <w:r>
        <w:rPr>
          <w:rFonts w:hint="cs"/>
          <w:rtl/>
        </w:rPr>
        <w:t xml:space="preserve"> و</w:t>
      </w:r>
      <w:hyperlink r:id="rId167" w:history="1">
        <w:r>
          <w:rPr>
            <w:rStyle w:val="Hyperlink"/>
          </w:rPr>
          <w:t>SG2RGQ/341</w:t>
        </w:r>
      </w:hyperlink>
      <w:r>
        <w:rPr>
          <w:rFonts w:hint="cs"/>
          <w:rtl/>
        </w:rPr>
        <w:t xml:space="preserve"> و</w:t>
      </w:r>
      <w:hyperlink r:id="rId168" w:history="1">
        <w:r>
          <w:rPr>
            <w:rStyle w:val="Hyperlink"/>
          </w:rPr>
          <w:t>SG2RGQ/342</w:t>
        </w:r>
      </w:hyperlink>
      <w:r>
        <w:rPr>
          <w:rFonts w:hint="cs"/>
          <w:rtl/>
        </w:rPr>
        <w:t xml:space="preserve"> و</w:t>
      </w:r>
      <w:hyperlink r:id="rId169" w:history="1">
        <w:r>
          <w:rPr>
            <w:rStyle w:val="Hyperlink"/>
          </w:rPr>
          <w:t>SG2RGQ/343</w:t>
        </w:r>
      </w:hyperlink>
      <w:r>
        <w:rPr>
          <w:rFonts w:hint="cs"/>
          <w:rtl/>
        </w:rPr>
        <w:t xml:space="preserve"> و</w:t>
      </w:r>
      <w:hyperlink r:id="rId170" w:history="1">
        <w:r>
          <w:rPr>
            <w:rStyle w:val="Hyperlink"/>
          </w:rPr>
          <w:t>SG2RGQ/344</w:t>
        </w:r>
      </w:hyperlink>
      <w:r>
        <w:rPr>
          <w:rFonts w:hint="cs"/>
          <w:rtl/>
        </w:rPr>
        <w:t xml:space="preserve"> و</w:t>
      </w:r>
      <w:hyperlink r:id="rId171" w:history="1">
        <w:r>
          <w:rPr>
            <w:rStyle w:val="Hyperlink"/>
          </w:rPr>
          <w:t>SG2RGQ/345</w:t>
        </w:r>
      </w:hyperlink>
      <w:r>
        <w:rPr>
          <w:rFonts w:hint="cs"/>
          <w:rtl/>
        </w:rPr>
        <w:t>).</w:t>
      </w:r>
    </w:p>
    <w:p w14:paraId="79C6DE6E" w14:textId="4535BC4F" w:rsidR="009F578D" w:rsidRPr="008B05AC" w:rsidRDefault="00F10015" w:rsidP="009F578D">
      <w:pPr>
        <w:pStyle w:val="Heading1"/>
        <w:rPr>
          <w:spacing w:val="-2"/>
          <w:rtl/>
        </w:rPr>
      </w:pPr>
      <w:r>
        <w:rPr>
          <w:spacing w:val="-2"/>
        </w:rPr>
        <w:lastRenderedPageBreak/>
        <w:t>6</w:t>
      </w:r>
      <w:r w:rsidR="009F578D" w:rsidRPr="008B05AC">
        <w:rPr>
          <w:spacing w:val="-2"/>
          <w:rtl/>
        </w:rPr>
        <w:tab/>
      </w:r>
      <w:r w:rsidR="009F578D" w:rsidRPr="008B05AC">
        <w:rPr>
          <w:rFonts w:hint="cs"/>
          <w:spacing w:val="-2"/>
          <w:rtl/>
        </w:rPr>
        <w:t>نتائج</w:t>
      </w:r>
      <w:r w:rsidR="009F578D" w:rsidRPr="008B05AC">
        <w:rPr>
          <w:spacing w:val="-2"/>
          <w:rtl/>
        </w:rPr>
        <w:t xml:space="preserve"> الدراسة الاستقصائية المتعلقة بأعمال </w:t>
      </w:r>
      <w:r w:rsidR="009F578D" w:rsidRPr="008B05AC">
        <w:rPr>
          <w:rFonts w:hint="cs"/>
          <w:spacing w:val="-2"/>
          <w:rtl/>
        </w:rPr>
        <w:t>لج</w:t>
      </w:r>
      <w:r w:rsidR="00BD0342">
        <w:rPr>
          <w:rFonts w:hint="cs"/>
          <w:spacing w:val="-2"/>
          <w:rtl/>
        </w:rPr>
        <w:t>نتي</w:t>
      </w:r>
      <w:r w:rsidR="009F578D" w:rsidRPr="008B05AC">
        <w:rPr>
          <w:spacing w:val="-2"/>
          <w:rtl/>
        </w:rPr>
        <w:t xml:space="preserve"> دراسات قطاع تنمية الاتصالات</w:t>
      </w:r>
      <w:r w:rsidR="009F578D" w:rsidRPr="008B05AC">
        <w:rPr>
          <w:rFonts w:hint="cs"/>
          <w:spacing w:val="-2"/>
          <w:rtl/>
        </w:rPr>
        <w:t xml:space="preserve"> (فترة الدراسة السابعة، </w:t>
      </w:r>
      <w:r>
        <w:rPr>
          <w:spacing w:val="-2"/>
        </w:rPr>
        <w:t>2022</w:t>
      </w:r>
      <w:r w:rsidR="009F578D" w:rsidRPr="008B05AC">
        <w:rPr>
          <w:spacing w:val="-2"/>
        </w:rPr>
        <w:t>-2018</w:t>
      </w:r>
      <w:r w:rsidR="009F578D" w:rsidRPr="008B05AC">
        <w:rPr>
          <w:rFonts w:hint="cs"/>
          <w:spacing w:val="-2"/>
          <w:rtl/>
        </w:rPr>
        <w:t>)</w:t>
      </w:r>
    </w:p>
    <w:p w14:paraId="5D5015B9" w14:textId="043B7C64" w:rsidR="009F578D" w:rsidRPr="0044599D" w:rsidRDefault="009F578D" w:rsidP="009F578D">
      <w:pPr>
        <w:rPr>
          <w:spacing w:val="-4"/>
          <w:rtl/>
          <w:lang w:bidi="ar-AE"/>
        </w:rPr>
      </w:pPr>
      <w:r w:rsidRPr="0044599D">
        <w:rPr>
          <w:rFonts w:hint="cs"/>
          <w:spacing w:val="-4"/>
          <w:rtl/>
          <w:lang w:bidi="ar-AE"/>
        </w:rPr>
        <w:t xml:space="preserve">تمشياً مع الفقرة </w:t>
      </w:r>
      <w:r w:rsidRPr="0044599D">
        <w:rPr>
          <w:spacing w:val="-4"/>
          <w:lang w:bidi="ar-AE"/>
        </w:rPr>
        <w:t>3.4.12</w:t>
      </w:r>
      <w:r w:rsidRPr="0044599D">
        <w:rPr>
          <w:rFonts w:hint="cs"/>
          <w:spacing w:val="-4"/>
          <w:rtl/>
          <w:lang w:bidi="ar-AE"/>
        </w:rPr>
        <w:t xml:space="preserve"> </w:t>
      </w:r>
      <w:r w:rsidRPr="0044599D">
        <w:rPr>
          <w:rFonts w:hint="cs"/>
          <w:spacing w:val="-4"/>
          <w:rtl/>
        </w:rPr>
        <w:t xml:space="preserve">من القرار </w:t>
      </w:r>
      <w:r w:rsidRPr="0044599D">
        <w:rPr>
          <w:spacing w:val="-4"/>
        </w:rPr>
        <w:t>1</w:t>
      </w:r>
      <w:r w:rsidRPr="0044599D">
        <w:rPr>
          <w:rFonts w:hint="cs"/>
          <w:spacing w:val="-4"/>
          <w:rtl/>
        </w:rPr>
        <w:t xml:space="preserve"> (المراجع في بوينس آيرس، </w:t>
      </w:r>
      <w:r w:rsidRPr="0044599D">
        <w:rPr>
          <w:spacing w:val="-4"/>
        </w:rPr>
        <w:t>2017</w:t>
      </w:r>
      <w:r w:rsidRPr="0044599D">
        <w:rPr>
          <w:rFonts w:hint="cs"/>
          <w:spacing w:val="-4"/>
          <w:rtl/>
        </w:rPr>
        <w:t>)</w:t>
      </w:r>
      <w:r w:rsidR="00BD0342">
        <w:rPr>
          <w:rFonts w:hint="cs"/>
          <w:spacing w:val="-4"/>
          <w:rtl/>
        </w:rPr>
        <w:t xml:space="preserve"> للمؤتمر العالمي لتنمية الاتصالات</w:t>
      </w:r>
      <w:r w:rsidRPr="0044599D">
        <w:rPr>
          <w:rFonts w:hint="cs"/>
          <w:spacing w:val="-4"/>
          <w:rtl/>
        </w:rPr>
        <w:t xml:space="preserve">، </w:t>
      </w:r>
      <w:r w:rsidRPr="0044599D">
        <w:rPr>
          <w:spacing w:val="-4"/>
          <w:rtl/>
          <w:lang w:bidi="ar-AE"/>
        </w:rPr>
        <w:t xml:space="preserve">أصدرت </w:t>
      </w:r>
      <w:r w:rsidRPr="0044599D">
        <w:rPr>
          <w:rFonts w:hint="cs"/>
          <w:spacing w:val="-4"/>
          <w:rtl/>
          <w:lang w:bidi="ar-AE"/>
        </w:rPr>
        <w:t>لجان</w:t>
      </w:r>
      <w:r w:rsidRPr="0044599D">
        <w:rPr>
          <w:spacing w:val="-4"/>
          <w:rtl/>
          <w:lang w:bidi="ar-AE"/>
        </w:rPr>
        <w:t xml:space="preserve"> دراسات قطاع </w:t>
      </w:r>
      <w:r w:rsidRPr="0044599D">
        <w:rPr>
          <w:rFonts w:hint="cs"/>
          <w:spacing w:val="-4"/>
          <w:rtl/>
          <w:lang w:bidi="ar-AE"/>
        </w:rPr>
        <w:t>تنمية</w:t>
      </w:r>
      <w:r w:rsidRPr="0044599D">
        <w:rPr>
          <w:spacing w:val="-4"/>
          <w:rtl/>
          <w:lang w:bidi="ar-AE"/>
        </w:rPr>
        <w:t xml:space="preserve"> الاتصالات </w:t>
      </w:r>
      <w:r w:rsidRPr="0044599D">
        <w:rPr>
          <w:rFonts w:hint="cs"/>
          <w:spacing w:val="-4"/>
          <w:rtl/>
          <w:lang w:bidi="ar-AE"/>
        </w:rPr>
        <w:t>دراسة استقصائية مشتركة</w:t>
      </w:r>
      <w:r w:rsidRPr="0044599D">
        <w:rPr>
          <w:spacing w:val="-4"/>
          <w:rtl/>
          <w:lang w:bidi="ar-AE"/>
        </w:rPr>
        <w:t xml:space="preserve"> للمساعدة في </w:t>
      </w:r>
      <w:r w:rsidRPr="0044599D">
        <w:rPr>
          <w:rFonts w:hint="cs"/>
          <w:spacing w:val="-4"/>
          <w:rtl/>
          <w:lang w:bidi="ar-AE"/>
        </w:rPr>
        <w:t>التأكد من</w:t>
      </w:r>
      <w:r w:rsidRPr="0044599D">
        <w:rPr>
          <w:spacing w:val="-4"/>
          <w:rtl/>
          <w:lang w:bidi="ar-AE"/>
        </w:rPr>
        <w:t xml:space="preserve"> مدى استفادة أعضاء قطاع تنمية الاتصالات، ولا سيما البلدان النامية، من نواتج الدراسات</w:t>
      </w:r>
      <w:r w:rsidRPr="0044599D">
        <w:rPr>
          <w:rFonts w:hint="cs"/>
          <w:spacing w:val="-4"/>
          <w:rtl/>
          <w:lang w:bidi="ar-AE"/>
        </w:rPr>
        <w:t>.</w:t>
      </w:r>
    </w:p>
    <w:p w14:paraId="645E4C79" w14:textId="113C16E2" w:rsidR="009F578D" w:rsidRDefault="00BD0342" w:rsidP="009F578D">
      <w:pPr>
        <w:rPr>
          <w:rtl/>
        </w:rPr>
      </w:pPr>
      <w:r>
        <w:rPr>
          <w:rFonts w:hint="cs"/>
          <w:rtl/>
          <w:lang w:bidi="ar-AE"/>
        </w:rPr>
        <w:t>و</w:t>
      </w:r>
      <w:r w:rsidR="009F578D">
        <w:rPr>
          <w:rFonts w:hint="cs"/>
          <w:rtl/>
          <w:lang w:bidi="ar-AE"/>
        </w:rPr>
        <w:t>قُدم م</w:t>
      </w:r>
      <w:r w:rsidR="009F578D" w:rsidRPr="00AA251F">
        <w:rPr>
          <w:rtl/>
          <w:lang w:bidi="ar-AE"/>
        </w:rPr>
        <w:t xml:space="preserve">شروع استبيان للتعليق عليه في اجتماعات أفرقة المقررين التابعة للجنتي الدراسات </w:t>
      </w:r>
      <w:r w:rsidR="009F578D">
        <w:rPr>
          <w:lang w:bidi="ar-AE"/>
        </w:rPr>
        <w:t>1</w:t>
      </w:r>
      <w:r w:rsidR="009F578D" w:rsidRPr="00AA251F">
        <w:rPr>
          <w:rtl/>
          <w:lang w:bidi="ar-AE"/>
        </w:rPr>
        <w:t xml:space="preserve"> و</w:t>
      </w:r>
      <w:r w:rsidR="009F578D">
        <w:rPr>
          <w:lang w:bidi="ar-AE"/>
        </w:rPr>
        <w:t>2</w:t>
      </w:r>
      <w:r w:rsidR="009F578D" w:rsidRPr="00AA251F">
        <w:rPr>
          <w:rtl/>
          <w:lang w:bidi="ar-AE"/>
        </w:rPr>
        <w:t xml:space="preserve"> لقطاع تنمية الاتصالات </w:t>
      </w:r>
      <w:r>
        <w:rPr>
          <w:rFonts w:hint="cs"/>
          <w:rtl/>
          <w:lang w:bidi="ar-AE"/>
        </w:rPr>
        <w:t xml:space="preserve">التي عُقدت </w:t>
      </w:r>
      <w:r w:rsidR="009F578D" w:rsidRPr="00AA251F">
        <w:rPr>
          <w:rtl/>
          <w:lang w:bidi="ar-AE"/>
        </w:rPr>
        <w:t>في</w:t>
      </w:r>
      <w:r w:rsidR="009F578D">
        <w:rPr>
          <w:rFonts w:hint="cs"/>
          <w:rtl/>
          <w:lang w:bidi="ar-AE"/>
        </w:rPr>
        <w:t> </w:t>
      </w:r>
      <w:r w:rsidR="009F578D" w:rsidRPr="00AA251F">
        <w:rPr>
          <w:rtl/>
          <w:lang w:bidi="ar-AE"/>
        </w:rPr>
        <w:t>سبتمبر</w:t>
      </w:r>
      <w:r w:rsidR="003833C9">
        <w:rPr>
          <w:rFonts w:hint="cs"/>
          <w:rtl/>
          <w:lang w:bidi="ar-AE"/>
        </w:rPr>
        <w:t>-أكتوبر</w:t>
      </w:r>
      <w:r w:rsidR="009F578D" w:rsidRPr="00AA251F">
        <w:rPr>
          <w:rtl/>
          <w:lang w:bidi="ar-AE"/>
        </w:rPr>
        <w:t xml:space="preserve"> </w:t>
      </w:r>
      <w:r w:rsidR="009F578D">
        <w:rPr>
          <w:lang w:bidi="ar-AE"/>
        </w:rPr>
        <w:t>2020</w:t>
      </w:r>
      <w:r w:rsidR="009F578D">
        <w:rPr>
          <w:rFonts w:hint="cs"/>
          <w:rtl/>
          <w:lang w:bidi="ar-AE"/>
        </w:rPr>
        <w:t>. وص</w:t>
      </w:r>
      <w:r w:rsidR="009F578D" w:rsidRPr="00AA251F">
        <w:rPr>
          <w:rtl/>
          <w:lang w:bidi="ar-AE"/>
        </w:rPr>
        <w:t xml:space="preserve">درت </w:t>
      </w:r>
      <w:r w:rsidR="009F578D">
        <w:rPr>
          <w:rFonts w:hint="cs"/>
          <w:rtl/>
          <w:lang w:bidi="ar-AE"/>
        </w:rPr>
        <w:t>النسخة النهائية</w:t>
      </w:r>
      <w:r w:rsidR="009F578D" w:rsidRPr="00AA251F">
        <w:rPr>
          <w:rtl/>
          <w:lang w:bidi="ar-AE"/>
        </w:rPr>
        <w:t xml:space="preserve"> من الاستبيان كدراسة استقصائية </w:t>
      </w:r>
      <w:r w:rsidR="009F578D">
        <w:rPr>
          <w:rFonts w:hint="cs"/>
          <w:rtl/>
          <w:lang w:bidi="ar-AE"/>
        </w:rPr>
        <w:t>إلكترونية</w:t>
      </w:r>
      <w:r w:rsidR="009F578D" w:rsidRPr="00AA251F">
        <w:rPr>
          <w:rtl/>
          <w:lang w:bidi="ar-AE"/>
        </w:rPr>
        <w:t xml:space="preserve"> موجهة إلى أعضاء قطاع تنمية الاتصالات</w:t>
      </w:r>
      <w:r w:rsidR="009F578D">
        <w:rPr>
          <w:rFonts w:hint="cs"/>
          <w:rtl/>
          <w:lang w:bidi="ar-AE"/>
        </w:rPr>
        <w:t xml:space="preserve"> (انظر الوثيقة </w:t>
      </w:r>
      <w:hyperlink r:id="rId172" w:history="1">
        <w:r w:rsidR="009F578D" w:rsidRPr="008B05AC">
          <w:rPr>
            <w:rStyle w:val="Hyperlink"/>
          </w:rPr>
          <w:t>BDT/DKH/CSTG-11</w:t>
        </w:r>
      </w:hyperlink>
      <w:r w:rsidR="009F578D">
        <w:rPr>
          <w:rFonts w:hint="cs"/>
          <w:rtl/>
          <w:lang w:bidi="ar-AE"/>
        </w:rPr>
        <w:t xml:space="preserve">) في </w:t>
      </w:r>
      <w:r w:rsidR="009F578D">
        <w:rPr>
          <w:lang w:bidi="ar-AE"/>
        </w:rPr>
        <w:t>18</w:t>
      </w:r>
      <w:r w:rsidR="009F578D">
        <w:rPr>
          <w:rFonts w:hint="cs"/>
          <w:rtl/>
        </w:rPr>
        <w:t xml:space="preserve"> ديسمبر </w:t>
      </w:r>
      <w:r w:rsidR="009F578D">
        <w:t>2018</w:t>
      </w:r>
      <w:r w:rsidR="009F578D">
        <w:rPr>
          <w:rFonts w:hint="cs"/>
          <w:rtl/>
        </w:rPr>
        <w:t xml:space="preserve"> مع موعد نهائي في </w:t>
      </w:r>
      <w:r w:rsidR="009F578D">
        <w:t>15</w:t>
      </w:r>
      <w:r w:rsidR="009F578D">
        <w:rPr>
          <w:rFonts w:hint="cs"/>
          <w:rtl/>
        </w:rPr>
        <w:t xml:space="preserve"> يناير </w:t>
      </w:r>
      <w:r w:rsidR="009F578D">
        <w:t>2021</w:t>
      </w:r>
      <w:r w:rsidR="003833C9">
        <w:rPr>
          <w:rFonts w:hint="cs"/>
          <w:rtl/>
        </w:rPr>
        <w:t xml:space="preserve"> </w:t>
      </w:r>
      <w:r w:rsidR="009F578D">
        <w:rPr>
          <w:rFonts w:hint="cs"/>
          <w:rtl/>
        </w:rPr>
        <w:t>تم تمديد</w:t>
      </w:r>
      <w:r w:rsidR="003833C9">
        <w:rPr>
          <w:rFonts w:hint="cs"/>
          <w:rtl/>
        </w:rPr>
        <w:t>ه</w:t>
      </w:r>
      <w:r w:rsidR="009F578D">
        <w:rPr>
          <w:rFonts w:hint="cs"/>
          <w:rtl/>
        </w:rPr>
        <w:t xml:space="preserve"> إلى </w:t>
      </w:r>
      <w:r w:rsidR="009F578D">
        <w:t>29</w:t>
      </w:r>
      <w:r w:rsidR="009F578D">
        <w:rPr>
          <w:rFonts w:hint="cs"/>
          <w:rtl/>
        </w:rPr>
        <w:t xml:space="preserve"> يناير </w:t>
      </w:r>
      <w:r w:rsidR="009F578D">
        <w:t>2021</w:t>
      </w:r>
      <w:r w:rsidR="009F578D">
        <w:rPr>
          <w:rFonts w:hint="cs"/>
          <w:rtl/>
        </w:rPr>
        <w:t xml:space="preserve">. وتم تحليل نتائج الدراسة الاستقصائية المشتركة </w:t>
      </w:r>
      <w:r w:rsidR="003833C9">
        <w:rPr>
          <w:rFonts w:hint="cs"/>
          <w:rtl/>
        </w:rPr>
        <w:t>وتقديمها</w:t>
      </w:r>
      <w:r w:rsidR="009F578D">
        <w:rPr>
          <w:rFonts w:hint="cs"/>
          <w:rtl/>
        </w:rPr>
        <w:t xml:space="preserve"> إلى اجتماعات لج</w:t>
      </w:r>
      <w:r w:rsidR="003833C9">
        <w:rPr>
          <w:rFonts w:hint="cs"/>
          <w:rtl/>
        </w:rPr>
        <w:t xml:space="preserve">نتي </w:t>
      </w:r>
      <w:r w:rsidR="009F578D">
        <w:rPr>
          <w:rFonts w:hint="cs"/>
          <w:rtl/>
        </w:rPr>
        <w:t xml:space="preserve">الدراسات. ومن خلال هذا التقرير، تود لجنة الدراسات </w:t>
      </w:r>
      <w:r w:rsidR="009F578D">
        <w:t>2</w:t>
      </w:r>
      <w:r w:rsidR="009F578D">
        <w:rPr>
          <w:rFonts w:hint="cs"/>
          <w:rtl/>
        </w:rPr>
        <w:t xml:space="preserve"> إطلاع الفريق الاستشاري على الوثيقة </w:t>
      </w:r>
      <w:hyperlink r:id="rId173" w:history="1">
        <w:r w:rsidR="009F578D">
          <w:rPr>
            <w:rStyle w:val="Hyperlink"/>
            <w:rFonts w:cstheme="minorHAnsi"/>
            <w:szCs w:val="24"/>
          </w:rPr>
          <w:t>2</w:t>
        </w:r>
        <w:r w:rsidR="009F578D" w:rsidRPr="00697035">
          <w:rPr>
            <w:rStyle w:val="Hyperlink"/>
            <w:rFonts w:cstheme="minorHAnsi"/>
            <w:szCs w:val="24"/>
          </w:rPr>
          <w:t>/4</w:t>
        </w:r>
        <w:r w:rsidR="009F578D">
          <w:rPr>
            <w:rStyle w:val="Hyperlink"/>
            <w:rFonts w:cstheme="minorHAnsi"/>
            <w:szCs w:val="24"/>
          </w:rPr>
          <w:t>29</w:t>
        </w:r>
      </w:hyperlink>
      <w:r w:rsidR="009F578D">
        <w:rPr>
          <w:rFonts w:hint="cs"/>
          <w:rtl/>
        </w:rPr>
        <w:t xml:space="preserve"> </w:t>
      </w:r>
      <w:r w:rsidR="00686CE7">
        <w:rPr>
          <w:rFonts w:hint="cs"/>
          <w:rtl/>
        </w:rPr>
        <w:t xml:space="preserve">(مكتب تنمية الاتصالات) </w:t>
      </w:r>
      <w:r w:rsidR="009F578D">
        <w:rPr>
          <w:rFonts w:hint="cs"/>
          <w:rtl/>
        </w:rPr>
        <w:t xml:space="preserve">التي تحتوي في </w:t>
      </w:r>
      <w:r w:rsidR="009F578D" w:rsidRPr="00BE171F">
        <w:rPr>
          <w:rtl/>
        </w:rPr>
        <w:t xml:space="preserve">ملحقها </w:t>
      </w:r>
      <w:r w:rsidR="009F578D">
        <w:rPr>
          <w:rFonts w:hint="cs"/>
          <w:rtl/>
        </w:rPr>
        <w:t xml:space="preserve">على </w:t>
      </w:r>
      <w:r w:rsidR="009F578D" w:rsidRPr="00BE171F">
        <w:rPr>
          <w:rtl/>
        </w:rPr>
        <w:t xml:space="preserve">تقرير </w:t>
      </w:r>
      <w:r w:rsidR="009F578D">
        <w:rPr>
          <w:rFonts w:hint="cs"/>
          <w:rtl/>
        </w:rPr>
        <w:t>الدراسة الاستقصائية</w:t>
      </w:r>
      <w:r w:rsidR="009F578D" w:rsidRPr="00BE171F">
        <w:rPr>
          <w:rtl/>
        </w:rPr>
        <w:t xml:space="preserve"> وعرض أقصر للنتائج الرئيسية</w:t>
      </w:r>
      <w:r w:rsidR="009F578D">
        <w:rPr>
          <w:rFonts w:hint="cs"/>
          <w:rtl/>
        </w:rPr>
        <w:t>.</w:t>
      </w:r>
    </w:p>
    <w:p w14:paraId="10A897E0" w14:textId="494690DA" w:rsidR="009F578D" w:rsidRPr="00AA251F" w:rsidRDefault="00686CE7" w:rsidP="009F578D">
      <w:pPr>
        <w:rPr>
          <w:rtl/>
        </w:rPr>
      </w:pPr>
      <w:r>
        <w:rPr>
          <w:rFonts w:hint="cs"/>
          <w:rtl/>
        </w:rPr>
        <w:t>و</w:t>
      </w:r>
      <w:r w:rsidR="009F578D">
        <w:rPr>
          <w:rFonts w:hint="cs"/>
          <w:rtl/>
        </w:rPr>
        <w:t>فيما يلي بعض النتائج التي يتعين النظر فيها:</w:t>
      </w:r>
    </w:p>
    <w:p w14:paraId="2ED71EA7" w14:textId="0134F2D0" w:rsidR="009F578D" w:rsidRPr="000B1743" w:rsidRDefault="009F578D" w:rsidP="009F578D">
      <w:pPr>
        <w:pStyle w:val="enumlev1"/>
        <w:rPr>
          <w:rtl/>
        </w:rPr>
      </w:pPr>
      <w:r>
        <w:rPr>
          <w:rFonts w:hint="cs"/>
          <w:rtl/>
          <w:lang w:bidi="ar-AE"/>
        </w:rPr>
        <w:t>-</w:t>
      </w:r>
      <w:r>
        <w:rPr>
          <w:rtl/>
          <w:lang w:bidi="ar-AE"/>
        </w:rPr>
        <w:tab/>
      </w:r>
      <w:r>
        <w:rPr>
          <w:rFonts w:hint="cs"/>
          <w:rtl/>
        </w:rPr>
        <w:t>ورد</w:t>
      </w:r>
      <w:r>
        <w:rPr>
          <w:rFonts w:hint="cs"/>
          <w:rtl/>
          <w:lang w:bidi="ar-AE"/>
        </w:rPr>
        <w:t xml:space="preserve"> </w:t>
      </w:r>
      <w:r>
        <w:rPr>
          <w:lang w:bidi="ar-AE"/>
        </w:rPr>
        <w:t>68</w:t>
      </w:r>
      <w:r>
        <w:rPr>
          <w:rFonts w:hint="cs"/>
          <w:rtl/>
        </w:rPr>
        <w:t xml:space="preserve"> رداً (</w:t>
      </w:r>
      <w:r>
        <w:t>37</w:t>
      </w:r>
      <w:r>
        <w:rPr>
          <w:rFonts w:hint="cs"/>
          <w:rtl/>
        </w:rPr>
        <w:t xml:space="preserve"> رداً في الدراسة الاستقصائية السابقة)</w:t>
      </w:r>
      <w:r w:rsidR="00815CA3">
        <w:rPr>
          <w:rFonts w:hint="cs"/>
          <w:rtl/>
        </w:rPr>
        <w:t>.</w:t>
      </w:r>
    </w:p>
    <w:p w14:paraId="0DBFC1F1" w14:textId="4B53C2E9" w:rsidR="009F578D" w:rsidRDefault="009F578D" w:rsidP="009F578D">
      <w:pPr>
        <w:pStyle w:val="enumlev1"/>
        <w:rPr>
          <w:rtl/>
          <w:lang w:bidi="ar-EG"/>
        </w:rPr>
      </w:pPr>
      <w:r>
        <w:rPr>
          <w:rFonts w:hint="cs"/>
          <w:rtl/>
          <w:lang w:bidi="ar-AE"/>
        </w:rPr>
        <w:t>-</w:t>
      </w:r>
      <w:r>
        <w:rPr>
          <w:rtl/>
          <w:lang w:bidi="ar-AE"/>
        </w:rPr>
        <w:tab/>
      </w:r>
      <w:r>
        <w:rPr>
          <w:rFonts w:hint="cs"/>
          <w:rtl/>
        </w:rPr>
        <w:t>سجل</w:t>
      </w:r>
      <w:r w:rsidR="00815CA3">
        <w:rPr>
          <w:rFonts w:hint="cs"/>
          <w:rtl/>
        </w:rPr>
        <w:t>ت</w:t>
      </w:r>
      <w:r>
        <w:rPr>
          <w:rFonts w:hint="cs"/>
          <w:rtl/>
        </w:rPr>
        <w:t xml:space="preserve"> البلدان النامية أعلى نسبة من </w:t>
      </w:r>
      <w:r w:rsidR="00815CA3">
        <w:rPr>
          <w:rFonts w:hint="cs"/>
          <w:rtl/>
        </w:rPr>
        <w:t>المشاركين في</w:t>
      </w:r>
      <w:r>
        <w:rPr>
          <w:rFonts w:hint="cs"/>
          <w:rtl/>
        </w:rPr>
        <w:t xml:space="preserve"> الاستبيان، </w:t>
      </w:r>
      <w:r w:rsidR="00846785">
        <w:rPr>
          <w:rFonts w:hint="cs"/>
          <w:rtl/>
        </w:rPr>
        <w:t>بينما</w:t>
      </w:r>
      <w:r>
        <w:rPr>
          <w:rFonts w:hint="cs"/>
          <w:rtl/>
        </w:rPr>
        <w:t xml:space="preserve"> مثل </w:t>
      </w:r>
      <w:r w:rsidR="00815CA3">
        <w:rPr>
          <w:rFonts w:hint="cs"/>
          <w:rtl/>
        </w:rPr>
        <w:t>المشاركون في</w:t>
      </w:r>
      <w:r>
        <w:rPr>
          <w:rFonts w:hint="cs"/>
          <w:rtl/>
        </w:rPr>
        <w:t xml:space="preserve"> الاستبيان توزيعاً جغرافياً ثابتاً إلى حد ما.</w:t>
      </w:r>
    </w:p>
    <w:p w14:paraId="107FE2CA" w14:textId="3E92BF70" w:rsidR="009F578D" w:rsidRDefault="009F578D" w:rsidP="009F578D">
      <w:pPr>
        <w:pStyle w:val="enumlev1"/>
      </w:pPr>
      <w:r>
        <w:rPr>
          <w:rFonts w:hint="cs"/>
          <w:rtl/>
        </w:rPr>
        <w:t>-</w:t>
      </w:r>
      <w:r>
        <w:tab/>
      </w:r>
      <w:r>
        <w:rPr>
          <w:rFonts w:hint="cs"/>
          <w:rtl/>
        </w:rPr>
        <w:t>شهد</w:t>
      </w:r>
      <w:r w:rsidR="00655313">
        <w:rPr>
          <w:rFonts w:hint="cs"/>
          <w:rtl/>
        </w:rPr>
        <w:t>ت</w:t>
      </w:r>
      <w:r>
        <w:rPr>
          <w:rFonts w:hint="cs"/>
          <w:rtl/>
        </w:rPr>
        <w:t xml:space="preserve"> الاجتماعات الافتراضية نسبة حضور مرتفعة نظراً إلى أنها أق</w:t>
      </w:r>
      <w:r>
        <w:rPr>
          <w:rFonts w:hint="cs"/>
          <w:rtl/>
          <w:lang w:bidi="ar-EG"/>
        </w:rPr>
        <w:t xml:space="preserve">ل اقتضاءً لموارد كبيرة وأقل تكلفةً. </w:t>
      </w:r>
      <w:r>
        <w:rPr>
          <w:rFonts w:hint="cs"/>
          <w:rtl/>
        </w:rPr>
        <w:t>لكنّ مسألة التوصيلية تشكل تحدياً في الاجتماعات الافتراضية. ونقص الميزانية هو السبب الرئيسي لعدم حضور الاجتماعات الحضورية في السابق.</w:t>
      </w:r>
    </w:p>
    <w:p w14:paraId="152C279E" w14:textId="78FEF816" w:rsidR="009F578D" w:rsidRDefault="009F578D" w:rsidP="009F578D">
      <w:pPr>
        <w:pStyle w:val="enumlev1"/>
        <w:rPr>
          <w:rtl/>
          <w:lang w:bidi="ar-EG"/>
        </w:rPr>
      </w:pPr>
      <w:r>
        <w:rPr>
          <w:rFonts w:hint="cs"/>
          <w:rtl/>
        </w:rPr>
        <w:t>-</w:t>
      </w:r>
      <w:r>
        <w:tab/>
      </w:r>
      <w:r>
        <w:rPr>
          <w:rFonts w:hint="cs"/>
          <w:rtl/>
          <w:lang w:bidi="ar-EG"/>
        </w:rPr>
        <w:t xml:space="preserve">يعتبر </w:t>
      </w:r>
      <w:r w:rsidR="00655313">
        <w:rPr>
          <w:rFonts w:hint="cs"/>
          <w:rtl/>
          <w:lang w:bidi="ar-EG"/>
        </w:rPr>
        <w:t>المشاركون في</w:t>
      </w:r>
      <w:r>
        <w:rPr>
          <w:rFonts w:hint="cs"/>
          <w:rtl/>
          <w:lang w:bidi="ar-EG"/>
        </w:rPr>
        <w:t xml:space="preserve"> الاستبيان أن الحكومات تشجع الشركات الصغيرة والمتوسطة </w:t>
      </w:r>
      <w:r>
        <w:rPr>
          <w:lang w:bidi="ar-EG"/>
        </w:rPr>
        <w:t>(SME)</w:t>
      </w:r>
      <w:r>
        <w:rPr>
          <w:rFonts w:hint="cs"/>
          <w:rtl/>
          <w:lang w:bidi="ar-EG"/>
        </w:rPr>
        <w:t xml:space="preserve"> والمؤسسات الأكاديمية ودوائر الصناعة المعنية على المشاركة في أعمال لجنتي الدراسات (</w:t>
      </w:r>
      <w:r w:rsidR="00846785">
        <w:rPr>
          <w:rFonts w:hint="cs"/>
          <w:rtl/>
          <w:lang w:bidi="ar-EG"/>
        </w:rPr>
        <w:t>قدم المشاركون في</w:t>
      </w:r>
      <w:r>
        <w:rPr>
          <w:rFonts w:hint="cs"/>
          <w:rtl/>
          <w:lang w:bidi="ar-EG"/>
        </w:rPr>
        <w:t xml:space="preserve"> الاستبيان أمثلة محددة لذلك).</w:t>
      </w:r>
    </w:p>
    <w:p w14:paraId="59F88FC5" w14:textId="77777777" w:rsidR="009F578D" w:rsidRDefault="009F578D" w:rsidP="009F578D">
      <w:pPr>
        <w:pStyle w:val="enumlev1"/>
        <w:rPr>
          <w:rtl/>
          <w:lang w:bidi="ar-EG"/>
        </w:rPr>
      </w:pPr>
      <w:r>
        <w:rPr>
          <w:rFonts w:hint="cs"/>
          <w:rtl/>
        </w:rPr>
        <w:t>-</w:t>
      </w:r>
      <w:r>
        <w:tab/>
      </w:r>
      <w:r>
        <w:rPr>
          <w:rFonts w:hint="cs"/>
          <w:rtl/>
          <w:lang w:bidi="ar-EG"/>
        </w:rPr>
        <w:t xml:space="preserve">قوبل التعاون مع قطاعي تقييس الاتصالات </w:t>
      </w:r>
      <w:r>
        <w:rPr>
          <w:lang w:bidi="ar-EG"/>
        </w:rPr>
        <w:t>(ITU-T)</w:t>
      </w:r>
      <w:r>
        <w:rPr>
          <w:rFonts w:hint="cs"/>
          <w:rtl/>
          <w:lang w:bidi="ar-EG"/>
        </w:rPr>
        <w:t xml:space="preserve"> والاتصالات الراديوية </w:t>
      </w:r>
      <w:r>
        <w:rPr>
          <w:lang w:bidi="ar-EG"/>
        </w:rPr>
        <w:t>(</w:t>
      </w:r>
      <w:r w:rsidRPr="00F420A8">
        <w:rPr>
          <w:rFonts w:asciiTheme="minorHAnsi" w:hAnsiTheme="minorHAnsi" w:cstheme="minorHAnsi"/>
          <w:sz w:val="24"/>
          <w:szCs w:val="24"/>
        </w:rPr>
        <w:t>ITU-R</w:t>
      </w:r>
      <w:r>
        <w:rPr>
          <w:rFonts w:asciiTheme="minorHAnsi" w:hAnsiTheme="minorHAnsi" w:cstheme="minorHAnsi"/>
          <w:sz w:val="24"/>
          <w:szCs w:val="24"/>
        </w:rPr>
        <w:t>)</w:t>
      </w:r>
      <w:r>
        <w:rPr>
          <w:rFonts w:hint="cs"/>
          <w:rtl/>
          <w:lang w:bidi="ar-EG"/>
        </w:rPr>
        <w:t xml:space="preserve"> بالاتحاد بالتقدير، ويتجه نحو زيادة تعزيزه.</w:t>
      </w:r>
    </w:p>
    <w:p w14:paraId="2FB05B53" w14:textId="0E21DF40" w:rsidR="009F578D" w:rsidRDefault="009F578D" w:rsidP="009F578D">
      <w:pPr>
        <w:pStyle w:val="enumlev1"/>
        <w:rPr>
          <w:rtl/>
        </w:rPr>
      </w:pPr>
      <w:r>
        <w:rPr>
          <w:rFonts w:hint="cs"/>
          <w:rtl/>
        </w:rPr>
        <w:t>-</w:t>
      </w:r>
      <w:r>
        <w:tab/>
      </w:r>
      <w:r>
        <w:rPr>
          <w:rFonts w:hint="cs"/>
          <w:rtl/>
        </w:rPr>
        <w:t xml:space="preserve">بينما يفهم معظم </w:t>
      </w:r>
      <w:r w:rsidR="00846785">
        <w:rPr>
          <w:rFonts w:hint="cs"/>
          <w:rtl/>
        </w:rPr>
        <w:t>المشاركين في</w:t>
      </w:r>
      <w:r>
        <w:rPr>
          <w:rFonts w:hint="cs"/>
          <w:rtl/>
        </w:rPr>
        <w:t xml:space="preserve"> الاستبيان هيكل المسائل قيد الدراسة، يرى نصفهم تقريباً أن بعض المواضيع المهمة غير</w:t>
      </w:r>
      <w:r>
        <w:rPr>
          <w:rFonts w:hint="eastAsia"/>
          <w:rtl/>
        </w:rPr>
        <w:t> </w:t>
      </w:r>
      <w:r>
        <w:rPr>
          <w:rFonts w:hint="cs"/>
          <w:rtl/>
        </w:rPr>
        <w:t>مطروحة على بساط البحث.</w:t>
      </w:r>
    </w:p>
    <w:p w14:paraId="1BAC4211" w14:textId="48A89968" w:rsidR="009F578D" w:rsidRPr="00C81BE9" w:rsidRDefault="009F578D" w:rsidP="009F578D">
      <w:pPr>
        <w:pStyle w:val="enumlev1"/>
        <w:rPr>
          <w:rtl/>
        </w:rPr>
      </w:pPr>
      <w:r w:rsidRPr="00C81BE9">
        <w:rPr>
          <w:rFonts w:hint="cs"/>
          <w:rtl/>
        </w:rPr>
        <w:t>-</w:t>
      </w:r>
      <w:r w:rsidRPr="00C81BE9">
        <w:tab/>
      </w:r>
      <w:r w:rsidRPr="00C81BE9">
        <w:rPr>
          <w:rFonts w:hint="cs"/>
          <w:rtl/>
        </w:rPr>
        <w:t>المسائل</w:t>
      </w:r>
      <w:r w:rsidR="008141E9">
        <w:rPr>
          <w:rFonts w:hint="cs"/>
          <w:rtl/>
        </w:rPr>
        <w:t xml:space="preserve"> </w:t>
      </w:r>
      <w:r w:rsidR="008141E9" w:rsidRPr="00C81BE9">
        <w:rPr>
          <w:rFonts w:hint="cs"/>
          <w:rtl/>
        </w:rPr>
        <w:t>ذات الأهمية القصوى</w:t>
      </w:r>
      <w:r w:rsidR="008141E9">
        <w:rPr>
          <w:rFonts w:hint="cs"/>
          <w:rtl/>
        </w:rPr>
        <w:t xml:space="preserve"> هي المسائل</w:t>
      </w:r>
      <w:r w:rsidRPr="00C81BE9">
        <w:rPr>
          <w:rFonts w:hint="cs"/>
          <w:rtl/>
        </w:rPr>
        <w:t xml:space="preserve"> </w:t>
      </w:r>
      <w:r w:rsidRPr="00C81BE9">
        <w:t>1/1</w:t>
      </w:r>
      <w:r w:rsidRPr="00C81BE9">
        <w:rPr>
          <w:rFonts w:hint="cs"/>
          <w:rtl/>
        </w:rPr>
        <w:t xml:space="preserve"> و</w:t>
      </w:r>
      <w:r w:rsidRPr="00C81BE9">
        <w:t>5/1</w:t>
      </w:r>
      <w:r w:rsidRPr="00C81BE9">
        <w:rPr>
          <w:rFonts w:hint="cs"/>
          <w:rtl/>
        </w:rPr>
        <w:t xml:space="preserve"> و</w:t>
      </w:r>
      <w:r w:rsidRPr="00C81BE9">
        <w:t>3/1</w:t>
      </w:r>
      <w:r w:rsidRPr="00C81BE9">
        <w:rPr>
          <w:rFonts w:hint="cs"/>
          <w:rtl/>
        </w:rPr>
        <w:t xml:space="preserve"> و</w:t>
      </w:r>
      <w:r w:rsidRPr="00C81BE9">
        <w:t>3/2</w:t>
      </w:r>
      <w:r w:rsidRPr="00C81BE9">
        <w:rPr>
          <w:rFonts w:hint="cs"/>
          <w:rtl/>
        </w:rPr>
        <w:t xml:space="preserve"> (</w:t>
      </w:r>
      <w:r w:rsidRPr="00286C39">
        <w:rPr>
          <w:rFonts w:hint="cs"/>
          <w:b/>
          <w:bCs/>
          <w:rtl/>
        </w:rPr>
        <w:t xml:space="preserve">الشكل </w:t>
      </w:r>
      <w:r w:rsidR="00F10015">
        <w:rPr>
          <w:b/>
          <w:bCs/>
        </w:rPr>
        <w:t>6</w:t>
      </w:r>
      <w:r w:rsidRPr="00C81BE9">
        <w:rPr>
          <w:rFonts w:hint="cs"/>
          <w:rtl/>
        </w:rPr>
        <w:t>).</w:t>
      </w:r>
    </w:p>
    <w:p w14:paraId="3A6F4185" w14:textId="217E3B68" w:rsidR="009F578D" w:rsidRDefault="009F578D" w:rsidP="009F578D">
      <w:pPr>
        <w:pStyle w:val="enumlev1"/>
        <w:rPr>
          <w:rtl/>
          <w:lang w:bidi="ar-EG"/>
        </w:rPr>
      </w:pPr>
      <w:r>
        <w:rPr>
          <w:rFonts w:hint="cs"/>
          <w:rtl/>
        </w:rPr>
        <w:t>-</w:t>
      </w:r>
      <w:r>
        <w:tab/>
      </w:r>
      <w:r>
        <w:rPr>
          <w:rFonts w:hint="cs"/>
          <w:rtl/>
        </w:rPr>
        <w:t xml:space="preserve">تستخدم نسبة </w:t>
      </w:r>
      <w:r>
        <w:t>%85</w:t>
      </w:r>
      <w:r>
        <w:rPr>
          <w:rFonts w:hint="cs"/>
          <w:rtl/>
          <w:lang w:bidi="ar-EG"/>
        </w:rPr>
        <w:t xml:space="preserve"> من </w:t>
      </w:r>
      <w:r w:rsidR="008141E9">
        <w:rPr>
          <w:rFonts w:hint="cs"/>
          <w:rtl/>
          <w:lang w:bidi="ar-EG"/>
        </w:rPr>
        <w:t>المشاركين في</w:t>
      </w:r>
      <w:r>
        <w:rPr>
          <w:rFonts w:hint="cs"/>
          <w:rtl/>
          <w:lang w:bidi="ar-EG"/>
        </w:rPr>
        <w:t xml:space="preserve"> الاستبيان نواتج أعمال لجنتي الدراسات في صوغ السياسات واللوائح، ويورد التقرير أمثلة محددة لذلك.</w:t>
      </w:r>
    </w:p>
    <w:p w14:paraId="59315FC2" w14:textId="075C06C9" w:rsidR="009F578D" w:rsidRDefault="009F578D" w:rsidP="009F578D">
      <w:pPr>
        <w:pStyle w:val="enumlev1"/>
        <w:rPr>
          <w:rtl/>
        </w:rPr>
      </w:pPr>
      <w:r>
        <w:rPr>
          <w:rFonts w:hint="cs"/>
          <w:rtl/>
        </w:rPr>
        <w:t>-</w:t>
      </w:r>
      <w:r>
        <w:tab/>
      </w:r>
      <w:r>
        <w:rPr>
          <w:rFonts w:hint="cs"/>
          <w:rtl/>
        </w:rPr>
        <w:t xml:space="preserve">يرى </w:t>
      </w:r>
      <w:r w:rsidR="00CC3161">
        <w:rPr>
          <w:rFonts w:hint="cs"/>
          <w:rtl/>
        </w:rPr>
        <w:t>المشاركون في</w:t>
      </w:r>
      <w:r>
        <w:rPr>
          <w:rFonts w:hint="cs"/>
          <w:rtl/>
        </w:rPr>
        <w:t xml:space="preserve"> الاستبيان أن عقد المزيد من ورش العمل وتحقيق المزيد من النواتج السنوية طوال فترة الدراسة يتصدران سبل تعزيز استخدام النواتج، حينما سُئلوا عن كيفية تعزيزها.</w:t>
      </w:r>
    </w:p>
    <w:p w14:paraId="56338A83" w14:textId="02B0AC44" w:rsidR="009F578D" w:rsidRDefault="00CC3161" w:rsidP="009F578D">
      <w:pPr>
        <w:rPr>
          <w:rtl/>
        </w:rPr>
      </w:pPr>
      <w:r>
        <w:rPr>
          <w:rFonts w:hint="cs"/>
          <w:rtl/>
        </w:rPr>
        <w:t>و</w:t>
      </w:r>
      <w:r w:rsidR="009F578D">
        <w:rPr>
          <w:rFonts w:hint="cs"/>
          <w:rtl/>
        </w:rPr>
        <w:t>يمكن أن تكون ن</w:t>
      </w:r>
      <w:r w:rsidR="009F578D" w:rsidRPr="0091229D">
        <w:rPr>
          <w:rtl/>
        </w:rPr>
        <w:t xml:space="preserve">تائج </w:t>
      </w:r>
      <w:r w:rsidR="009F578D">
        <w:rPr>
          <w:rFonts w:hint="cs"/>
          <w:rtl/>
        </w:rPr>
        <w:t>الدراسات الاستقصائية</w:t>
      </w:r>
      <w:r w:rsidR="009F578D" w:rsidRPr="0091229D">
        <w:rPr>
          <w:rtl/>
        </w:rPr>
        <w:t xml:space="preserve"> مفيدة </w:t>
      </w:r>
      <w:r>
        <w:rPr>
          <w:rFonts w:hint="cs"/>
          <w:rtl/>
        </w:rPr>
        <w:t>في</w:t>
      </w:r>
      <w:r w:rsidR="009F578D" w:rsidRPr="0091229D">
        <w:rPr>
          <w:rtl/>
        </w:rPr>
        <w:t xml:space="preserve"> الأعمال التحضيرية </w:t>
      </w:r>
      <w:r w:rsidR="009F578D">
        <w:rPr>
          <w:rFonts w:hint="cs"/>
          <w:rtl/>
        </w:rPr>
        <w:t xml:space="preserve">للمؤتمر العالمي لتنمية الاتصالات لعام </w:t>
      </w:r>
      <w:r w:rsidR="00F10015">
        <w:t>2022</w:t>
      </w:r>
      <w:r w:rsidR="009F578D" w:rsidRPr="0091229D">
        <w:rPr>
          <w:rtl/>
        </w:rPr>
        <w:t xml:space="preserve">، </w:t>
      </w:r>
      <w:r w:rsidR="009F578D">
        <w:rPr>
          <w:rFonts w:hint="cs"/>
          <w:rtl/>
        </w:rPr>
        <w:t>ولا سيما</w:t>
      </w:r>
      <w:r w:rsidR="009F578D" w:rsidRPr="0091229D">
        <w:rPr>
          <w:rtl/>
        </w:rPr>
        <w:t xml:space="preserve"> الأقسام ذات الصلة بالمناقشات </w:t>
      </w:r>
      <w:r>
        <w:rPr>
          <w:rFonts w:hint="cs"/>
          <w:rtl/>
        </w:rPr>
        <w:t>المتعلقة</w:t>
      </w:r>
      <w:r w:rsidR="009F578D" w:rsidRPr="0091229D">
        <w:rPr>
          <w:rtl/>
        </w:rPr>
        <w:t xml:space="preserve"> </w:t>
      </w:r>
      <w:r>
        <w:rPr>
          <w:rFonts w:hint="cs"/>
          <w:rtl/>
        </w:rPr>
        <w:t>ب</w:t>
      </w:r>
      <w:r w:rsidR="009F578D" w:rsidRPr="0091229D">
        <w:rPr>
          <w:rtl/>
        </w:rPr>
        <w:t>مستقبل المسائل وطرائق عمل لجان الدراسات</w:t>
      </w:r>
      <w:r w:rsidR="009F578D">
        <w:rPr>
          <w:rFonts w:hint="cs"/>
          <w:rtl/>
        </w:rPr>
        <w:t>.</w:t>
      </w:r>
    </w:p>
    <w:p w14:paraId="1255B928" w14:textId="77777777" w:rsidR="009F578D" w:rsidRDefault="009F578D" w:rsidP="009F578D">
      <w:pPr>
        <w:pStyle w:val="Figure"/>
        <w:jc w:val="center"/>
        <w:rPr>
          <w:rtl/>
        </w:rPr>
      </w:pPr>
      <w:r>
        <w:drawing>
          <wp:inline distT="0" distB="0" distL="0" distR="0" wp14:anchorId="371578FC" wp14:editId="4DCF3B3B">
            <wp:extent cx="4041775" cy="1816735"/>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41775" cy="1816735"/>
                    </a:xfrm>
                    <a:prstGeom prst="rect">
                      <a:avLst/>
                    </a:prstGeom>
                    <a:noFill/>
                  </pic:spPr>
                </pic:pic>
              </a:graphicData>
            </a:graphic>
          </wp:inline>
        </w:drawing>
      </w:r>
    </w:p>
    <w:p w14:paraId="7DACE6C7" w14:textId="6B87F4E2" w:rsidR="009F578D" w:rsidRPr="00B438B0" w:rsidRDefault="009F578D" w:rsidP="009A1E68">
      <w:pPr>
        <w:pStyle w:val="Figuretitle"/>
        <w:keepNext w:val="0"/>
        <w:rPr>
          <w:rtl/>
        </w:rPr>
      </w:pPr>
      <w:r w:rsidRPr="00B438B0">
        <w:rPr>
          <w:rFonts w:hint="cs"/>
          <w:rtl/>
        </w:rPr>
        <w:t xml:space="preserve">الشكل </w:t>
      </w:r>
      <w:r w:rsidR="00F10015">
        <w:t>6</w:t>
      </w:r>
      <w:r w:rsidRPr="00B438B0">
        <w:rPr>
          <w:rFonts w:hint="cs"/>
          <w:rtl/>
        </w:rPr>
        <w:t>: متوسط الأهمية المتصورة للمسائل من الدراسة الاستقصائية</w:t>
      </w:r>
    </w:p>
    <w:p w14:paraId="6D1E69C9" w14:textId="49E08792" w:rsidR="009F578D" w:rsidRPr="00B438B0" w:rsidRDefault="00F10015" w:rsidP="009F578D">
      <w:pPr>
        <w:pStyle w:val="Heading1"/>
        <w:rPr>
          <w:rtl/>
        </w:rPr>
      </w:pPr>
      <w:r>
        <w:lastRenderedPageBreak/>
        <w:t>7</w:t>
      </w:r>
      <w:r w:rsidR="009F578D" w:rsidRPr="00B438B0">
        <w:rPr>
          <w:rtl/>
        </w:rPr>
        <w:tab/>
      </w:r>
      <w:r w:rsidR="009F578D" w:rsidRPr="00B438B0">
        <w:rPr>
          <w:rFonts w:hint="cs"/>
          <w:rtl/>
        </w:rPr>
        <w:t>الخلاصة</w:t>
      </w:r>
    </w:p>
    <w:p w14:paraId="42CD29D9" w14:textId="14EE7CDE" w:rsidR="009F578D" w:rsidRDefault="009F578D" w:rsidP="009A1E68">
      <w:pPr>
        <w:rPr>
          <w:rtl/>
          <w:lang w:bidi="ar-EG"/>
        </w:rPr>
      </w:pPr>
      <w:r w:rsidRPr="00A503DA">
        <w:rPr>
          <w:rFonts w:hint="cs"/>
          <w:rtl/>
          <w:lang w:bidi="ar-EG"/>
        </w:rPr>
        <w:t>اضطلعت لجنة الدراسات</w:t>
      </w:r>
      <w:r w:rsidRPr="00A503DA">
        <w:rPr>
          <w:rFonts w:hint="eastAsia"/>
          <w:rtl/>
          <w:lang w:bidi="ar-EG"/>
        </w:rPr>
        <w:t> </w:t>
      </w:r>
      <w:r>
        <w:rPr>
          <w:lang w:bidi="ar-EG"/>
        </w:rPr>
        <w:t>2</w:t>
      </w:r>
      <w:r w:rsidRPr="00A503DA">
        <w:rPr>
          <w:rFonts w:hint="cs"/>
          <w:rtl/>
          <w:lang w:bidi="ar-EG"/>
        </w:rPr>
        <w:t xml:space="preserve"> بولايتها بنجاح نتيجة العمل الجاد والإخلاص والمثابرة والمرونة والخبرة من جانب جميع الأطراف المعنية</w:t>
      </w:r>
      <w:r>
        <w:rPr>
          <w:rFonts w:hint="cs"/>
          <w:rtl/>
          <w:lang w:bidi="ar-EG"/>
        </w:rPr>
        <w:t> </w:t>
      </w:r>
      <w:r>
        <w:rPr>
          <w:rFonts w:hint="cs"/>
          <w:rtl/>
          <w:lang w:val="fr-FR"/>
        </w:rPr>
        <w:t>وهي</w:t>
      </w:r>
      <w:r w:rsidRPr="00A503DA">
        <w:rPr>
          <w:rFonts w:hint="cs"/>
          <w:rtl/>
          <w:lang w:bidi="ar-EG"/>
        </w:rPr>
        <w:t xml:space="preserve">: فريق إدارة لجنة الدراسات </w:t>
      </w:r>
      <w:r>
        <w:rPr>
          <w:lang w:bidi="ar-EG"/>
        </w:rPr>
        <w:t>2</w:t>
      </w:r>
      <w:r w:rsidR="00C70C71">
        <w:rPr>
          <w:rFonts w:hint="cs"/>
          <w:rtl/>
          <w:lang w:bidi="ar-EG"/>
        </w:rPr>
        <w:t xml:space="preserve">، </w:t>
      </w:r>
      <w:r w:rsidRPr="00A503DA">
        <w:rPr>
          <w:rFonts w:hint="cs"/>
          <w:rtl/>
          <w:lang w:bidi="ar-EG"/>
        </w:rPr>
        <w:t>ونواب الرئيس</w:t>
      </w:r>
      <w:r w:rsidR="00C70C71">
        <w:rPr>
          <w:rFonts w:hint="cs"/>
          <w:rtl/>
          <w:lang w:bidi="ar-EG"/>
        </w:rPr>
        <w:t>،</w:t>
      </w:r>
      <w:r w:rsidRPr="00A503DA">
        <w:rPr>
          <w:rFonts w:hint="cs"/>
          <w:rtl/>
          <w:lang w:bidi="ar-EG"/>
        </w:rPr>
        <w:t xml:space="preserve"> والمقررون</w:t>
      </w:r>
      <w:r>
        <w:rPr>
          <w:rFonts w:hint="cs"/>
          <w:rtl/>
          <w:lang w:bidi="ar-EG"/>
        </w:rPr>
        <w:t xml:space="preserve"> (المقررون المشاركون)</w:t>
      </w:r>
      <w:r w:rsidR="00C70C71">
        <w:rPr>
          <w:rFonts w:hint="cs"/>
          <w:rtl/>
          <w:lang w:bidi="ar-EG"/>
        </w:rPr>
        <w:t>،</w:t>
      </w:r>
      <w:r w:rsidRPr="00A503DA">
        <w:rPr>
          <w:rFonts w:hint="cs"/>
          <w:rtl/>
          <w:lang w:bidi="ar-EG"/>
        </w:rPr>
        <w:t xml:space="preserve"> ونواب المقررين</w:t>
      </w:r>
      <w:r w:rsidR="00C70C71">
        <w:rPr>
          <w:rFonts w:hint="cs"/>
          <w:rtl/>
          <w:lang w:bidi="ar-EG"/>
        </w:rPr>
        <w:t>،</w:t>
      </w:r>
      <w:r w:rsidRPr="00A503DA">
        <w:rPr>
          <w:rFonts w:hint="cs"/>
          <w:rtl/>
          <w:lang w:bidi="ar-EG"/>
        </w:rPr>
        <w:t xml:space="preserve"> ومسؤولو الاتصال</w:t>
      </w:r>
      <w:r w:rsidR="00B67655">
        <w:rPr>
          <w:rFonts w:hint="cs"/>
          <w:rtl/>
          <w:lang w:bidi="ar-EG"/>
        </w:rPr>
        <w:t xml:space="preserve"> في مكتب تنمية الاتصالات</w:t>
      </w:r>
      <w:r w:rsidR="00C70C71">
        <w:rPr>
          <w:rFonts w:hint="cs"/>
          <w:rtl/>
          <w:lang w:bidi="ar-EG"/>
        </w:rPr>
        <w:t>،</w:t>
      </w:r>
      <w:r w:rsidRPr="00A503DA">
        <w:rPr>
          <w:rFonts w:hint="cs"/>
          <w:rtl/>
          <w:lang w:bidi="ar-EG"/>
        </w:rPr>
        <w:t xml:space="preserve"> والأمانة</w:t>
      </w:r>
      <w:r w:rsidR="00C70C71">
        <w:rPr>
          <w:rFonts w:hint="cs"/>
          <w:rtl/>
          <w:lang w:bidi="ar-EG"/>
        </w:rPr>
        <w:t>،</w:t>
      </w:r>
      <w:r w:rsidRPr="00A503DA">
        <w:rPr>
          <w:rFonts w:hint="cs"/>
          <w:rtl/>
          <w:lang w:bidi="ar-EG"/>
        </w:rPr>
        <w:t xml:space="preserve"> و</w:t>
      </w:r>
      <w:r>
        <w:rPr>
          <w:rFonts w:hint="cs"/>
          <w:rtl/>
          <w:lang w:bidi="ar-EG"/>
        </w:rPr>
        <w:t>المساهمون النشطون</w:t>
      </w:r>
      <w:r w:rsidR="00C70C71">
        <w:rPr>
          <w:rFonts w:hint="cs"/>
          <w:rtl/>
          <w:lang w:bidi="ar-EG"/>
        </w:rPr>
        <w:t>،</w:t>
      </w:r>
      <w:r>
        <w:rPr>
          <w:rFonts w:hint="cs"/>
          <w:rtl/>
          <w:lang w:bidi="ar-EG"/>
        </w:rPr>
        <w:t xml:space="preserve"> والمشاركون في</w:t>
      </w:r>
      <w:r>
        <w:rPr>
          <w:rFonts w:hint="eastAsia"/>
          <w:rtl/>
          <w:lang w:bidi="ar-EG"/>
        </w:rPr>
        <w:t> </w:t>
      </w:r>
      <w:r w:rsidRPr="00A503DA">
        <w:rPr>
          <w:rFonts w:hint="cs"/>
          <w:rtl/>
          <w:lang w:bidi="ar-EG"/>
        </w:rPr>
        <w:t>الاجتماعات</w:t>
      </w:r>
      <w:r w:rsidR="00C70C71">
        <w:rPr>
          <w:rFonts w:hint="cs"/>
          <w:rtl/>
          <w:lang w:bidi="ar-EG"/>
        </w:rPr>
        <w:t>،</w:t>
      </w:r>
      <w:r w:rsidRPr="00A503DA">
        <w:rPr>
          <w:rFonts w:hint="cs"/>
          <w:rtl/>
          <w:lang w:bidi="ar-EG"/>
        </w:rPr>
        <w:t xml:space="preserve"> والمترجمون </w:t>
      </w:r>
      <w:r>
        <w:rPr>
          <w:rFonts w:hint="cs"/>
          <w:rtl/>
          <w:lang w:bidi="ar-EG"/>
        </w:rPr>
        <w:t>الشفويون</w:t>
      </w:r>
      <w:r w:rsidR="00C70C71">
        <w:rPr>
          <w:rFonts w:hint="cs"/>
          <w:rtl/>
          <w:lang w:bidi="ar-EG"/>
        </w:rPr>
        <w:t>،</w:t>
      </w:r>
      <w:r w:rsidRPr="00A503DA">
        <w:rPr>
          <w:rFonts w:hint="cs"/>
          <w:rtl/>
          <w:lang w:bidi="ar-EG"/>
        </w:rPr>
        <w:t xml:space="preserve"> والمترجمون التحريريون</w:t>
      </w:r>
      <w:r w:rsidR="00C70C71">
        <w:rPr>
          <w:rFonts w:hint="cs"/>
          <w:rtl/>
          <w:lang w:bidi="ar-EG"/>
        </w:rPr>
        <w:t>،</w:t>
      </w:r>
      <w:r>
        <w:rPr>
          <w:rFonts w:hint="cs"/>
          <w:rtl/>
          <w:lang w:bidi="ar-EG"/>
        </w:rPr>
        <w:t xml:space="preserve"> وجميع الأشخاص</w:t>
      </w:r>
      <w:r w:rsidR="00C70C71">
        <w:rPr>
          <w:rFonts w:hint="cs"/>
          <w:rtl/>
          <w:lang w:bidi="ar-EG"/>
        </w:rPr>
        <w:t xml:space="preserve"> الآخرين</w:t>
      </w:r>
      <w:r>
        <w:rPr>
          <w:rFonts w:hint="cs"/>
          <w:rtl/>
          <w:lang w:bidi="ar-EG"/>
        </w:rPr>
        <w:t xml:space="preserve"> الذين يعملون خلف الستار.</w:t>
      </w:r>
      <w:r w:rsidRPr="00A503DA">
        <w:rPr>
          <w:rFonts w:hint="cs"/>
          <w:rtl/>
          <w:lang w:bidi="ar-EG"/>
        </w:rPr>
        <w:t xml:space="preserve"> واستطاع</w:t>
      </w:r>
      <w:r>
        <w:rPr>
          <w:rFonts w:hint="cs"/>
          <w:rtl/>
          <w:lang w:bidi="ar-EG"/>
        </w:rPr>
        <w:t>ت</w:t>
      </w:r>
      <w:r w:rsidRPr="00A503DA">
        <w:rPr>
          <w:rFonts w:hint="cs"/>
          <w:rtl/>
          <w:lang w:bidi="ar-EG"/>
        </w:rPr>
        <w:t xml:space="preserve"> </w:t>
      </w:r>
      <w:r>
        <w:rPr>
          <w:rFonts w:hint="cs"/>
          <w:rtl/>
          <w:lang w:bidi="ar-EG"/>
        </w:rPr>
        <w:t>اللجنة</w:t>
      </w:r>
      <w:r w:rsidRPr="00A503DA">
        <w:rPr>
          <w:rFonts w:hint="cs"/>
          <w:rtl/>
          <w:lang w:bidi="ar-EG"/>
        </w:rPr>
        <w:t xml:space="preserve"> إنجاز </w:t>
      </w:r>
      <w:r>
        <w:rPr>
          <w:rFonts w:hint="cs"/>
          <w:rtl/>
          <w:lang w:bidi="ar-EG"/>
        </w:rPr>
        <w:t>مهمتها</w:t>
      </w:r>
      <w:r w:rsidRPr="00A503DA">
        <w:rPr>
          <w:rFonts w:hint="cs"/>
          <w:rtl/>
          <w:lang w:bidi="ar-EG"/>
        </w:rPr>
        <w:t xml:space="preserve"> بدعم قوي من مدير</w:t>
      </w:r>
      <w:r>
        <w:rPr>
          <w:rFonts w:hint="cs"/>
          <w:rtl/>
          <w:lang w:bidi="ar-EG"/>
        </w:rPr>
        <w:t>ة</w:t>
      </w:r>
      <w:r w:rsidRPr="00A503DA">
        <w:rPr>
          <w:rFonts w:hint="cs"/>
          <w:rtl/>
          <w:lang w:bidi="ar-EG"/>
        </w:rPr>
        <w:t xml:space="preserve"> </w:t>
      </w:r>
      <w:r w:rsidRPr="00A503DA">
        <w:rPr>
          <w:rtl/>
          <w:lang w:bidi="ar-EG"/>
        </w:rPr>
        <w:t>مكتب تنمية الاتصالات</w:t>
      </w:r>
      <w:r w:rsidRPr="00A503DA">
        <w:rPr>
          <w:rFonts w:hint="cs"/>
          <w:rtl/>
          <w:lang w:bidi="ar-EG"/>
        </w:rPr>
        <w:t xml:space="preserve"> وموظفي المكتب.</w:t>
      </w:r>
    </w:p>
    <w:p w14:paraId="46AC4350" w14:textId="77777777" w:rsidR="00B21C6D" w:rsidRDefault="00B21C6D" w:rsidP="009F578D">
      <w:pPr>
        <w:tabs>
          <w:tab w:val="clear" w:pos="794"/>
        </w:tabs>
        <w:bidi w:val="0"/>
        <w:spacing w:before="0" w:after="160" w:line="259" w:lineRule="auto"/>
        <w:jc w:val="left"/>
        <w:rPr>
          <w:lang w:bidi="ar-EG"/>
        </w:rPr>
        <w:sectPr w:rsidR="00B21C6D" w:rsidSect="006C3242">
          <w:headerReference w:type="default" r:id="rId175"/>
          <w:footerReference w:type="default" r:id="rId176"/>
          <w:headerReference w:type="first" r:id="rId177"/>
          <w:footerReference w:type="first" r:id="rId178"/>
          <w:type w:val="oddPage"/>
          <w:pgSz w:w="11907" w:h="16840" w:code="9"/>
          <w:pgMar w:top="1418" w:right="1134" w:bottom="1134" w:left="1134" w:header="709" w:footer="709" w:gutter="0"/>
          <w:cols w:space="708"/>
          <w:titlePg/>
          <w:docGrid w:linePitch="360"/>
        </w:sectPr>
      </w:pPr>
    </w:p>
    <w:p w14:paraId="28F11806" w14:textId="77777777" w:rsidR="00B21C6D" w:rsidRPr="00B21C6D" w:rsidRDefault="00B21C6D" w:rsidP="00B21C6D">
      <w:pPr>
        <w:pStyle w:val="AnnexNo"/>
        <w:rPr>
          <w:b/>
          <w:bCs/>
        </w:rPr>
      </w:pPr>
      <w:r w:rsidRPr="00B21C6D">
        <w:rPr>
          <w:b/>
          <w:bCs/>
        </w:rPr>
        <w:lastRenderedPageBreak/>
        <w:t>Annexes</w:t>
      </w:r>
    </w:p>
    <w:p w14:paraId="443377CB" w14:textId="77777777" w:rsidR="00B21C6D" w:rsidRDefault="00B21C6D" w:rsidP="00B21C6D">
      <w:pPr>
        <w:bidi w:val="0"/>
        <w:ind w:right="-126"/>
        <w:rPr>
          <w:b/>
          <w:bCs/>
        </w:rPr>
      </w:pPr>
      <w:r w:rsidRPr="00734905">
        <w:rPr>
          <w:b/>
          <w:bCs/>
        </w:rPr>
        <w:t>Annex 1:</w:t>
      </w:r>
      <w:r>
        <w:rPr>
          <w:b/>
          <w:bCs/>
        </w:rPr>
        <w:t xml:space="preserve"> </w:t>
      </w:r>
      <w:r w:rsidRPr="00734905">
        <w:rPr>
          <w:b/>
          <w:bCs/>
        </w:rPr>
        <w:t xml:space="preserve">Appointed </w:t>
      </w:r>
      <w:r>
        <w:rPr>
          <w:b/>
          <w:bCs/>
        </w:rPr>
        <w:t>c</w:t>
      </w:r>
      <w:r w:rsidRPr="00734905">
        <w:rPr>
          <w:b/>
          <w:bCs/>
        </w:rPr>
        <w:t xml:space="preserve">hairman, </w:t>
      </w:r>
      <w:r>
        <w:rPr>
          <w:b/>
          <w:bCs/>
        </w:rPr>
        <w:t>v</w:t>
      </w:r>
      <w:r w:rsidRPr="00734905">
        <w:rPr>
          <w:b/>
          <w:bCs/>
        </w:rPr>
        <w:t>ice-</w:t>
      </w:r>
      <w:r>
        <w:rPr>
          <w:b/>
          <w:bCs/>
        </w:rPr>
        <w:t>c</w:t>
      </w:r>
      <w:r w:rsidRPr="00734905">
        <w:rPr>
          <w:b/>
          <w:bCs/>
        </w:rPr>
        <w:t xml:space="preserve">hairmen, </w:t>
      </w:r>
      <w:r>
        <w:rPr>
          <w:b/>
          <w:bCs/>
        </w:rPr>
        <w:t>(co-)r</w:t>
      </w:r>
      <w:r w:rsidRPr="00734905">
        <w:rPr>
          <w:b/>
          <w:bCs/>
        </w:rPr>
        <w:t xml:space="preserve">apporteurs and </w:t>
      </w:r>
      <w:r>
        <w:rPr>
          <w:b/>
          <w:bCs/>
        </w:rPr>
        <w:t>v</w:t>
      </w:r>
      <w:r w:rsidRPr="00734905">
        <w:rPr>
          <w:b/>
          <w:bCs/>
        </w:rPr>
        <w:t>ice-</w:t>
      </w:r>
      <w:r>
        <w:rPr>
          <w:b/>
          <w:bCs/>
        </w:rPr>
        <w:t>r</w:t>
      </w:r>
      <w:r w:rsidRPr="00734905">
        <w:rPr>
          <w:b/>
          <w:bCs/>
        </w:rPr>
        <w:t xml:space="preserve">apporteurs of ITU-D Study Group </w:t>
      </w:r>
      <w:r>
        <w:rPr>
          <w:b/>
          <w:bCs/>
        </w:rPr>
        <w:t>2</w:t>
      </w:r>
      <w:r w:rsidRPr="00734905">
        <w:rPr>
          <w:b/>
          <w:bCs/>
        </w:rPr>
        <w:t xml:space="preserve"> Questions for the 2018-202</w:t>
      </w:r>
      <w:r>
        <w:rPr>
          <w:b/>
          <w:bCs/>
        </w:rPr>
        <w:t>2</w:t>
      </w:r>
      <w:r w:rsidRPr="00734905">
        <w:rPr>
          <w:b/>
          <w:bCs/>
        </w:rPr>
        <w:t xml:space="preserve"> </w:t>
      </w:r>
      <w:r>
        <w:rPr>
          <w:b/>
          <w:bCs/>
        </w:rPr>
        <w:t xml:space="preserve">study </w:t>
      </w:r>
      <w:r w:rsidRPr="00734905">
        <w:rPr>
          <w:b/>
          <w:bCs/>
        </w:rPr>
        <w:t>period</w:t>
      </w:r>
    </w:p>
    <w:p w14:paraId="058789E1" w14:textId="77777777" w:rsidR="00B21C6D" w:rsidRDefault="00B21C6D" w:rsidP="00B21C6D">
      <w:pPr>
        <w:spacing w:after="120"/>
        <w:rPr>
          <w:bCs/>
          <w:szCs w:val="24"/>
        </w:rPr>
      </w:pPr>
      <w:r w:rsidRPr="00AC4938">
        <w:rPr>
          <w:b/>
          <w:szCs w:val="24"/>
        </w:rPr>
        <w:t>Table 1</w:t>
      </w:r>
      <w:r>
        <w:rPr>
          <w:b/>
          <w:szCs w:val="24"/>
        </w:rPr>
        <w:t>A</w:t>
      </w:r>
      <w:r w:rsidRPr="00AC4938">
        <w:rPr>
          <w:b/>
          <w:szCs w:val="24"/>
        </w:rPr>
        <w:t>: List of chairman and vice-chairmen</w:t>
      </w:r>
      <w:r w:rsidRPr="0017675D">
        <w:rPr>
          <w:bCs/>
          <w:szCs w:val="24"/>
        </w:rPr>
        <w:t xml:space="preserve"> (also</w:t>
      </w:r>
      <w:r>
        <w:rPr>
          <w:bCs/>
          <w:szCs w:val="24"/>
        </w:rPr>
        <w:t xml:space="preserve"> available at: </w:t>
      </w:r>
      <w:hyperlink r:id="rId179" w:history="1">
        <w:r w:rsidRPr="0050786C">
          <w:rPr>
            <w:rStyle w:val="Hyperlink"/>
            <w:bCs/>
            <w:szCs w:val="24"/>
          </w:rPr>
          <w:t>https://www.itu.int/net4/ITU-D/CDS/sg/chairmen.asp?lg=1&amp;sp=2018</w:t>
        </w:r>
      </w:hyperlink>
      <w:r>
        <w:rPr>
          <w:bCs/>
          <w:szCs w:val="24"/>
        </w:rPr>
        <w:t>)</w:t>
      </w:r>
    </w:p>
    <w:tbl>
      <w:tblPr>
        <w:tblW w:w="6990" w:type="dxa"/>
        <w:jc w:val="center"/>
        <w:tblCellMar>
          <w:left w:w="0" w:type="dxa"/>
          <w:right w:w="0" w:type="dxa"/>
        </w:tblCellMar>
        <w:tblLook w:val="04A0" w:firstRow="1" w:lastRow="0" w:firstColumn="1" w:lastColumn="0" w:noHBand="0" w:noVBand="1"/>
      </w:tblPr>
      <w:tblGrid>
        <w:gridCol w:w="1110"/>
        <w:gridCol w:w="5880"/>
      </w:tblGrid>
      <w:tr w:rsidR="00B21C6D" w:rsidRPr="0058132D" w14:paraId="6AE0C7AC" w14:textId="77777777" w:rsidTr="00C10F12">
        <w:trPr>
          <w:trHeight w:val="285"/>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BC13C21" w14:textId="77777777" w:rsidR="00B21C6D" w:rsidRPr="0058132D"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F2C8B16" w14:textId="77777777" w:rsidR="00B21C6D" w:rsidRPr="0058132D" w:rsidRDefault="00B21C6D" w:rsidP="00B21C6D">
            <w:pPr>
              <w:bidi w:val="0"/>
              <w:spacing w:before="40" w:after="40" w:line="240" w:lineRule="exact"/>
              <w:rPr>
                <w:bCs/>
              </w:rPr>
            </w:pPr>
            <w:r w:rsidRPr="0058132D">
              <w:rPr>
                <w:bCs/>
              </w:rPr>
              <w:t>ITU-D STUDY GROUP 2</w:t>
            </w:r>
          </w:p>
        </w:tc>
      </w:tr>
      <w:tr w:rsidR="00B21C6D" w:rsidRPr="0058132D" w14:paraId="428669EB" w14:textId="77777777" w:rsidTr="00C10F12">
        <w:trPr>
          <w:trHeight w:val="168"/>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C58F4EA" w14:textId="77777777" w:rsidR="00B21C6D" w:rsidRPr="0058132D" w:rsidRDefault="00B21C6D" w:rsidP="00B21C6D">
            <w:pPr>
              <w:bidi w:val="0"/>
              <w:spacing w:before="40" w:after="40" w:line="240" w:lineRule="exact"/>
              <w:rPr>
                <w:bCs/>
              </w:rPr>
            </w:pPr>
            <w:r w:rsidRPr="0058132D">
              <w:rPr>
                <w:bCs/>
              </w:rPr>
              <w:t>Chairman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B89059" w14:textId="77777777" w:rsidR="00B21C6D" w:rsidRPr="0058132D" w:rsidRDefault="00B21C6D" w:rsidP="00B21C6D">
            <w:pPr>
              <w:bidi w:val="0"/>
              <w:spacing w:before="40" w:after="40" w:line="240" w:lineRule="exact"/>
              <w:rPr>
                <w:bCs/>
              </w:rPr>
            </w:pPr>
            <w:r w:rsidRPr="0058132D">
              <w:rPr>
                <w:bCs/>
              </w:rPr>
              <w:t>Mr Ahmad Reza SHARAFAT (Islamic Republic of Iran)</w:t>
            </w:r>
          </w:p>
        </w:tc>
      </w:tr>
      <w:tr w:rsidR="00B21C6D" w:rsidRPr="0058132D" w14:paraId="17AB103E" w14:textId="77777777" w:rsidTr="00C10F12">
        <w:trPr>
          <w:trHeight w:val="168"/>
          <w:jc w:val="center"/>
        </w:trPr>
        <w:tc>
          <w:tcPr>
            <w:tcW w:w="1110" w:type="dxa"/>
            <w:vMerge w:val="restart"/>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399A3011" w14:textId="77777777" w:rsidR="00B21C6D" w:rsidRPr="0058132D" w:rsidRDefault="00B21C6D" w:rsidP="00B21C6D">
            <w:pPr>
              <w:bidi w:val="0"/>
              <w:spacing w:before="40" w:after="40" w:line="240" w:lineRule="exact"/>
              <w:rPr>
                <w:bCs/>
              </w:rPr>
            </w:pPr>
            <w:r w:rsidRPr="0058132D">
              <w:rPr>
                <w:bCs/>
              </w:rPr>
              <w:t>Vice-</w:t>
            </w:r>
            <w:r>
              <w:rPr>
                <w:bCs/>
              </w:rPr>
              <w:t>c</w:t>
            </w:r>
            <w:r w:rsidRPr="0058132D">
              <w:rPr>
                <w:bCs/>
              </w:rPr>
              <w:t>hairmen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32D1E4" w14:textId="77777777" w:rsidR="00B21C6D" w:rsidRPr="0058132D" w:rsidRDefault="00B21C6D" w:rsidP="00B21C6D">
            <w:pPr>
              <w:bidi w:val="0"/>
              <w:spacing w:before="40" w:after="40" w:line="240" w:lineRule="exact"/>
              <w:contextualSpacing/>
              <w:rPr>
                <w:bCs/>
              </w:rPr>
            </w:pPr>
            <w:r w:rsidRPr="00783291">
              <w:rPr>
                <w:bCs/>
                <w:color w:val="A6A6A6" w:themeColor="background1" w:themeShade="A6"/>
              </w:rPr>
              <w:t xml:space="preserve">Mr Nasser AL MARZOUQI (United Arab Emirates) </w:t>
            </w:r>
            <w:r w:rsidRPr="00783291">
              <w:rPr>
                <w:bCs/>
                <w:color w:val="A6A6A6" w:themeColor="background1" w:themeShade="A6"/>
              </w:rPr>
              <w:br/>
            </w:r>
            <w:r w:rsidRPr="00783291">
              <w:rPr>
                <w:bCs/>
                <w:i/>
                <w:iCs/>
                <w:color w:val="A6A6A6" w:themeColor="background1" w:themeShade="A6"/>
              </w:rPr>
              <w:t>(Stepped down in 2019)</w:t>
            </w:r>
          </w:p>
        </w:tc>
      </w:tr>
      <w:tr w:rsidR="00B21C6D" w:rsidRPr="0058132D" w14:paraId="3D28C88F" w14:textId="77777777" w:rsidTr="00C10F12">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189ACA1B" w14:textId="77777777" w:rsidR="00B21C6D" w:rsidRPr="0058132D"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482E67" w14:textId="77777777" w:rsidR="00B21C6D" w:rsidRPr="00BA2FE8" w:rsidRDefault="00B21C6D" w:rsidP="00B21C6D">
            <w:pPr>
              <w:bidi w:val="0"/>
              <w:spacing w:before="40" w:after="40" w:line="240" w:lineRule="exact"/>
              <w:rPr>
                <w:bCs/>
              </w:rPr>
            </w:pPr>
            <w:r w:rsidRPr="00783291">
              <w:rPr>
                <w:bCs/>
              </w:rPr>
              <w:t>Mr Abdelaziz ALZAROONI (United Arab Emirates)</w:t>
            </w:r>
          </w:p>
        </w:tc>
      </w:tr>
      <w:tr w:rsidR="00B21C6D" w:rsidRPr="00783291" w14:paraId="232F13DF" w14:textId="77777777" w:rsidTr="00C10F12">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0A2F70E" w14:textId="77777777" w:rsidR="00B21C6D" w:rsidRPr="0058132D"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ECBD82" w14:textId="77777777" w:rsidR="00B21C6D" w:rsidRPr="00783291" w:rsidRDefault="00B21C6D" w:rsidP="00B21C6D">
            <w:pPr>
              <w:bidi w:val="0"/>
              <w:spacing w:before="40" w:after="40" w:line="240" w:lineRule="exact"/>
              <w:rPr>
                <w:bCs/>
              </w:rPr>
            </w:pPr>
            <w:r w:rsidRPr="00783291">
              <w:rPr>
                <w:bCs/>
                <w:color w:val="A6A6A6" w:themeColor="background1" w:themeShade="A6"/>
              </w:rPr>
              <w:t>Mr Filipe Miguel ANTUNES BATISTA (Portugal)</w:t>
            </w:r>
            <w:r w:rsidRPr="00783291">
              <w:rPr>
                <w:bCs/>
                <w:color w:val="A6A6A6" w:themeColor="background1" w:themeShade="A6"/>
              </w:rPr>
              <w:br/>
            </w:r>
            <w:r w:rsidRPr="00783291">
              <w:rPr>
                <w:bCs/>
                <w:i/>
                <w:iCs/>
                <w:color w:val="A6A6A6" w:themeColor="background1" w:themeShade="A6"/>
              </w:rPr>
              <w:t>(Stepped down in 2019)</w:t>
            </w:r>
          </w:p>
        </w:tc>
      </w:tr>
      <w:tr w:rsidR="00B21C6D" w:rsidRPr="0045773C" w14:paraId="3057A4F0" w14:textId="77777777" w:rsidTr="00C10F12">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01A1E36" w14:textId="77777777" w:rsidR="00B21C6D" w:rsidRPr="0058132D"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05F367" w14:textId="77777777" w:rsidR="00B21C6D" w:rsidRPr="00783291" w:rsidRDefault="00B21C6D" w:rsidP="00B21C6D">
            <w:pPr>
              <w:bidi w:val="0"/>
              <w:spacing w:before="40" w:after="40" w:line="240" w:lineRule="exact"/>
              <w:rPr>
                <w:bCs/>
                <w:color w:val="A6A6A6" w:themeColor="background1" w:themeShade="A6"/>
                <w:lang w:val="es-ES"/>
              </w:rPr>
            </w:pPr>
            <w:r w:rsidRPr="0058132D">
              <w:rPr>
                <w:bCs/>
                <w:lang w:val="es-ES"/>
              </w:rPr>
              <w:t>Ms Nora Abdalla Hassan BASHER (Sudan)</w:t>
            </w:r>
          </w:p>
        </w:tc>
      </w:tr>
      <w:tr w:rsidR="00B21C6D" w:rsidRPr="00783291" w14:paraId="3D4314DA" w14:textId="77777777" w:rsidTr="00C10F12">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2D5F61F5" w14:textId="77777777" w:rsidR="00B21C6D" w:rsidRPr="00746651" w:rsidRDefault="00B21C6D" w:rsidP="00B21C6D">
            <w:pPr>
              <w:bidi w:val="0"/>
              <w:spacing w:before="40" w:after="40" w:line="240" w:lineRule="exact"/>
              <w:rPr>
                <w:bCs/>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3DB484" w14:textId="77777777" w:rsidR="00B21C6D" w:rsidRPr="00783291" w:rsidRDefault="00B21C6D" w:rsidP="00B21C6D">
            <w:pPr>
              <w:bidi w:val="0"/>
              <w:spacing w:before="40" w:after="40" w:line="240" w:lineRule="exact"/>
              <w:rPr>
                <w:bCs/>
              </w:rPr>
            </w:pPr>
            <w:r w:rsidRPr="00783291">
              <w:rPr>
                <w:bCs/>
              </w:rPr>
              <w:t>Ms Maria BOLSHAKOVA (Russian Federation)</w:t>
            </w:r>
          </w:p>
        </w:tc>
      </w:tr>
      <w:tr w:rsidR="00B21C6D" w:rsidRPr="00802FF1" w14:paraId="463EE952" w14:textId="77777777" w:rsidTr="00C10F12">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5183D46C" w14:textId="77777777" w:rsidR="00B21C6D" w:rsidRPr="0058132D"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791C49" w14:textId="77777777" w:rsidR="00B21C6D" w:rsidRPr="00783291" w:rsidRDefault="00B21C6D" w:rsidP="00B21C6D">
            <w:pPr>
              <w:bidi w:val="0"/>
              <w:spacing w:before="40" w:after="40" w:line="240" w:lineRule="exact"/>
              <w:rPr>
                <w:bCs/>
                <w:lang w:val="es-ES"/>
              </w:rPr>
            </w:pPr>
            <w:r w:rsidRPr="0058132D">
              <w:rPr>
                <w:bCs/>
                <w:lang w:val="es-ES"/>
              </w:rPr>
              <w:t>Ms Celina Delgado CASTELLÓN (Nicaragua)</w:t>
            </w:r>
          </w:p>
        </w:tc>
      </w:tr>
      <w:tr w:rsidR="00B21C6D" w:rsidRPr="00783291" w14:paraId="670AF178" w14:textId="77777777" w:rsidTr="00C10F12">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7689CF98" w14:textId="77777777" w:rsidR="00B21C6D" w:rsidRPr="00746651" w:rsidRDefault="00B21C6D" w:rsidP="00B21C6D">
            <w:pPr>
              <w:bidi w:val="0"/>
              <w:spacing w:before="40" w:after="40" w:line="240" w:lineRule="exact"/>
              <w:rPr>
                <w:bCs/>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EDEE23" w14:textId="77777777" w:rsidR="00B21C6D" w:rsidRPr="00783291" w:rsidRDefault="00B21C6D" w:rsidP="00B21C6D">
            <w:pPr>
              <w:bidi w:val="0"/>
              <w:spacing w:before="40" w:after="40" w:line="240" w:lineRule="exact"/>
              <w:rPr>
                <w:bCs/>
                <w:color w:val="A6A6A6" w:themeColor="background1" w:themeShade="A6"/>
              </w:rPr>
            </w:pPr>
            <w:r w:rsidRPr="00783291">
              <w:rPr>
                <w:bCs/>
                <w:color w:val="A6A6A6" w:themeColor="background1" w:themeShade="A6"/>
              </w:rPr>
              <w:t>Mr Yakov GASS (Russian Federation)</w:t>
            </w:r>
          </w:p>
          <w:p w14:paraId="05D56832" w14:textId="77777777" w:rsidR="00B21C6D" w:rsidRPr="00783291" w:rsidRDefault="00B21C6D" w:rsidP="00B21C6D">
            <w:pPr>
              <w:bidi w:val="0"/>
              <w:spacing w:before="40" w:after="40" w:line="240" w:lineRule="exact"/>
              <w:rPr>
                <w:bCs/>
                <w:i/>
                <w:iCs/>
              </w:rPr>
            </w:pPr>
            <w:r w:rsidRPr="00783291">
              <w:rPr>
                <w:bCs/>
                <w:i/>
                <w:iCs/>
                <w:color w:val="A6A6A6" w:themeColor="background1" w:themeShade="A6"/>
              </w:rPr>
              <w:t>(Stepped down in 2020)</w:t>
            </w:r>
          </w:p>
        </w:tc>
      </w:tr>
      <w:tr w:rsidR="00B21C6D" w:rsidRPr="00783291" w14:paraId="771A15B3" w14:textId="77777777" w:rsidTr="00C10F12">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29DE8859" w14:textId="77777777" w:rsidR="00B21C6D" w:rsidRPr="0058132D"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218C8E" w14:textId="77777777" w:rsidR="00B21C6D" w:rsidRPr="00783291" w:rsidRDefault="00B21C6D" w:rsidP="00B21C6D">
            <w:pPr>
              <w:bidi w:val="0"/>
              <w:spacing w:before="40" w:after="40" w:line="240" w:lineRule="exact"/>
              <w:rPr>
                <w:bCs/>
                <w:color w:val="A6A6A6" w:themeColor="background1" w:themeShade="A6"/>
              </w:rPr>
            </w:pPr>
            <w:r w:rsidRPr="0058132D">
              <w:rPr>
                <w:bCs/>
              </w:rPr>
              <w:t>Mr Ananda Raj KHANAL (Republic of Nepal)</w:t>
            </w:r>
          </w:p>
        </w:tc>
      </w:tr>
      <w:tr w:rsidR="00B21C6D" w:rsidRPr="00783291" w14:paraId="211E982B" w14:textId="77777777" w:rsidTr="00C10F12">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hideMark/>
          </w:tcPr>
          <w:p w14:paraId="3EBF665E" w14:textId="77777777" w:rsidR="00B21C6D" w:rsidRPr="00783291"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C7052E" w14:textId="77777777" w:rsidR="00B21C6D" w:rsidRPr="00746651" w:rsidRDefault="00B21C6D" w:rsidP="00B21C6D">
            <w:pPr>
              <w:bidi w:val="0"/>
              <w:spacing w:before="40" w:after="40" w:line="240" w:lineRule="exact"/>
              <w:rPr>
                <w:bCs/>
              </w:rPr>
            </w:pPr>
            <w:r w:rsidRPr="00746651">
              <w:rPr>
                <w:bCs/>
              </w:rPr>
              <w:t>Mr Roland Yaw KUDOZIA (Ghana)</w:t>
            </w:r>
          </w:p>
        </w:tc>
      </w:tr>
      <w:tr w:rsidR="00B21C6D" w:rsidRPr="0066567C" w14:paraId="446B38AC" w14:textId="77777777" w:rsidTr="00C10F12">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2DC07706" w14:textId="77777777" w:rsidR="00B21C6D" w:rsidRPr="00783291"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A2ED02" w14:textId="77777777" w:rsidR="00B21C6D" w:rsidRPr="0066567C" w:rsidRDefault="00B21C6D" w:rsidP="00B21C6D">
            <w:pPr>
              <w:bidi w:val="0"/>
              <w:spacing w:before="40" w:after="40" w:line="240" w:lineRule="exact"/>
              <w:rPr>
                <w:bCs/>
              </w:rPr>
            </w:pPr>
            <w:r w:rsidRPr="0058132D">
              <w:rPr>
                <w:bCs/>
              </w:rPr>
              <w:t>Mr Tolibjon Oltinovich MIRZAKULOV (Uzbekistan)</w:t>
            </w:r>
          </w:p>
        </w:tc>
      </w:tr>
      <w:tr w:rsidR="00B21C6D" w:rsidRPr="0066567C" w14:paraId="7704EEC6" w14:textId="77777777" w:rsidTr="00C10F12">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6069FB3E" w14:textId="77777777" w:rsidR="00B21C6D" w:rsidRPr="00783291"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D874C7" w14:textId="77777777" w:rsidR="00B21C6D" w:rsidRPr="0058132D" w:rsidRDefault="00B21C6D" w:rsidP="00B21C6D">
            <w:pPr>
              <w:bidi w:val="0"/>
              <w:spacing w:before="40" w:after="40" w:line="240" w:lineRule="exact"/>
              <w:rPr>
                <w:bCs/>
              </w:rPr>
            </w:pPr>
            <w:r w:rsidRPr="0066567C">
              <w:rPr>
                <w:bCs/>
              </w:rPr>
              <w:t>Ms Alina MODAN (Romania)</w:t>
            </w:r>
          </w:p>
        </w:tc>
      </w:tr>
      <w:tr w:rsidR="00B21C6D" w:rsidRPr="00783291" w14:paraId="54D4DF11" w14:textId="77777777" w:rsidTr="00C10F12">
        <w:trPr>
          <w:trHeight w:val="243"/>
          <w:jc w:val="center"/>
        </w:trPr>
        <w:tc>
          <w:tcPr>
            <w:tcW w:w="0" w:type="auto"/>
            <w:vMerge/>
            <w:tcBorders>
              <w:left w:val="single" w:sz="8" w:space="0" w:color="000000"/>
              <w:right w:val="single" w:sz="8" w:space="0" w:color="000000"/>
            </w:tcBorders>
            <w:vAlign w:val="center"/>
            <w:hideMark/>
          </w:tcPr>
          <w:p w14:paraId="13492522" w14:textId="77777777" w:rsidR="00B21C6D" w:rsidRPr="0066567C"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223EEC" w14:textId="77777777" w:rsidR="00B21C6D" w:rsidRPr="00746651" w:rsidRDefault="00B21C6D" w:rsidP="00B21C6D">
            <w:pPr>
              <w:bidi w:val="0"/>
              <w:spacing w:before="40" w:after="40" w:line="240" w:lineRule="exact"/>
              <w:rPr>
                <w:bCs/>
              </w:rPr>
            </w:pPr>
            <w:r w:rsidRPr="00746651">
              <w:rPr>
                <w:bCs/>
              </w:rPr>
              <w:t>Mr Henry Chukwudumeme NKEMADU (Nigeria)</w:t>
            </w:r>
          </w:p>
        </w:tc>
      </w:tr>
      <w:tr w:rsidR="00B21C6D" w:rsidRPr="0058132D" w14:paraId="7565A5E3" w14:textId="77777777" w:rsidTr="00C10F12">
        <w:trPr>
          <w:trHeight w:val="243"/>
          <w:jc w:val="center"/>
        </w:trPr>
        <w:tc>
          <w:tcPr>
            <w:tcW w:w="0" w:type="auto"/>
            <w:vMerge/>
            <w:tcBorders>
              <w:left w:val="single" w:sz="8" w:space="0" w:color="000000"/>
              <w:right w:val="single" w:sz="8" w:space="0" w:color="000000"/>
            </w:tcBorders>
            <w:vAlign w:val="center"/>
            <w:hideMark/>
          </w:tcPr>
          <w:p w14:paraId="057E686B" w14:textId="77777777" w:rsidR="00B21C6D" w:rsidRPr="00746651" w:rsidRDefault="00B21C6D" w:rsidP="00B21C6D">
            <w:pPr>
              <w:bidi w:val="0"/>
              <w:spacing w:before="40" w:after="40" w:line="240" w:lineRule="exact"/>
              <w:rPr>
                <w:bC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89128" w14:textId="77777777" w:rsidR="00B21C6D" w:rsidRPr="0058132D" w:rsidRDefault="00B21C6D" w:rsidP="00B21C6D">
            <w:pPr>
              <w:bidi w:val="0"/>
              <w:spacing w:before="40" w:after="40" w:line="240" w:lineRule="exact"/>
              <w:rPr>
                <w:bCs/>
              </w:rPr>
            </w:pPr>
            <w:r w:rsidRPr="0058132D">
              <w:rPr>
                <w:bCs/>
              </w:rPr>
              <w:t>Ms Ke WANG (China)</w:t>
            </w:r>
          </w:p>
        </w:tc>
      </w:tr>
      <w:tr w:rsidR="00B21C6D" w:rsidRPr="0058132D" w14:paraId="6A080674" w14:textId="77777777" w:rsidTr="00C10F12">
        <w:trPr>
          <w:trHeight w:val="243"/>
          <w:jc w:val="center"/>
        </w:trPr>
        <w:tc>
          <w:tcPr>
            <w:tcW w:w="0" w:type="auto"/>
            <w:vMerge/>
            <w:tcBorders>
              <w:left w:val="single" w:sz="8" w:space="0" w:color="000000"/>
              <w:bottom w:val="single" w:sz="8" w:space="0" w:color="000000"/>
              <w:right w:val="single" w:sz="8" w:space="0" w:color="000000"/>
            </w:tcBorders>
            <w:vAlign w:val="center"/>
            <w:hideMark/>
          </w:tcPr>
          <w:p w14:paraId="5799E70E" w14:textId="77777777" w:rsidR="00B21C6D" w:rsidRPr="0058132D" w:rsidRDefault="00B21C6D" w:rsidP="00B21C6D">
            <w:pPr>
              <w:bidi w:val="0"/>
              <w:spacing w:before="40" w:after="40" w:line="240" w:lineRule="exact"/>
              <w:rPr>
                <w:bCs/>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41EC03" w14:textId="77777777" w:rsidR="00B21C6D" w:rsidRPr="0058132D" w:rsidRDefault="00B21C6D" w:rsidP="00B21C6D">
            <w:pPr>
              <w:bidi w:val="0"/>
              <w:spacing w:before="40" w:after="40" w:line="240" w:lineRule="exact"/>
              <w:rPr>
                <w:bCs/>
              </w:rPr>
            </w:pPr>
            <w:r w:rsidRPr="0058132D">
              <w:rPr>
                <w:bCs/>
              </w:rPr>
              <w:t>Mr Dominique WÜRGES (France)</w:t>
            </w:r>
          </w:p>
        </w:tc>
      </w:tr>
    </w:tbl>
    <w:p w14:paraId="50EC8866" w14:textId="77777777" w:rsidR="00B21C6D" w:rsidRPr="00EB6FCB" w:rsidRDefault="00B21C6D" w:rsidP="00B21C6D">
      <w:pPr>
        <w:bidi w:val="0"/>
        <w:spacing w:after="120"/>
        <w:jc w:val="left"/>
        <w:rPr>
          <w:bCs/>
          <w:szCs w:val="24"/>
        </w:rPr>
      </w:pPr>
      <w:r w:rsidRPr="00AC4938">
        <w:rPr>
          <w:b/>
          <w:szCs w:val="24"/>
        </w:rPr>
        <w:t>Table 2</w:t>
      </w:r>
      <w:r>
        <w:rPr>
          <w:b/>
          <w:szCs w:val="24"/>
        </w:rPr>
        <w:t>A</w:t>
      </w:r>
      <w:r w:rsidRPr="00AC4938">
        <w:rPr>
          <w:b/>
          <w:szCs w:val="24"/>
        </w:rPr>
        <w:t>: List of (</w:t>
      </w:r>
      <w:r>
        <w:rPr>
          <w:b/>
          <w:szCs w:val="24"/>
        </w:rPr>
        <w:t>c</w:t>
      </w:r>
      <w:r w:rsidRPr="00AC4938">
        <w:rPr>
          <w:b/>
          <w:szCs w:val="24"/>
        </w:rPr>
        <w:t>o-)</w:t>
      </w:r>
      <w:r>
        <w:rPr>
          <w:b/>
          <w:szCs w:val="24"/>
        </w:rPr>
        <w:t>r</w:t>
      </w:r>
      <w:r w:rsidRPr="00AC4938">
        <w:rPr>
          <w:b/>
          <w:szCs w:val="24"/>
        </w:rPr>
        <w:t xml:space="preserve">apporteurs and </w:t>
      </w:r>
      <w:r>
        <w:rPr>
          <w:b/>
          <w:szCs w:val="24"/>
        </w:rPr>
        <w:t>v</w:t>
      </w:r>
      <w:r w:rsidRPr="00AC4938">
        <w:rPr>
          <w:b/>
          <w:szCs w:val="24"/>
        </w:rPr>
        <w:t>ice-</w:t>
      </w:r>
      <w:r>
        <w:rPr>
          <w:b/>
          <w:szCs w:val="24"/>
        </w:rPr>
        <w:t>r</w:t>
      </w:r>
      <w:r w:rsidRPr="00AC4938">
        <w:rPr>
          <w:b/>
          <w:szCs w:val="24"/>
        </w:rPr>
        <w:t>apporteurs</w:t>
      </w:r>
      <w:r>
        <w:rPr>
          <w:bCs/>
          <w:szCs w:val="24"/>
        </w:rPr>
        <w:t xml:space="preserve"> </w:t>
      </w:r>
      <w:r>
        <w:rPr>
          <w:bCs/>
          <w:szCs w:val="24"/>
        </w:rPr>
        <w:br/>
        <w:t xml:space="preserve">(also available at: </w:t>
      </w:r>
      <w:hyperlink r:id="rId180" w:history="1">
        <w:r w:rsidRPr="00EC7BF6">
          <w:rPr>
            <w:rStyle w:val="Hyperlink"/>
            <w:bCs/>
            <w:szCs w:val="24"/>
          </w:rPr>
          <w:t>https://www.itu.int/net4/ITU-D/CDS/sg/rapporteurs.asp?lg=1&amp;sp=2018</w:t>
        </w:r>
      </w:hyperlink>
      <w:r>
        <w:rPr>
          <w:bCs/>
          <w:szCs w:val="24"/>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616"/>
        <w:gridCol w:w="1686"/>
        <w:gridCol w:w="521"/>
        <w:gridCol w:w="1881"/>
        <w:gridCol w:w="2026"/>
        <w:gridCol w:w="2329"/>
        <w:gridCol w:w="1906"/>
        <w:gridCol w:w="2029"/>
      </w:tblGrid>
      <w:tr w:rsidR="00B21C6D" w:rsidRPr="00436437" w14:paraId="62BE1C7D" w14:textId="77777777" w:rsidTr="00C10F12">
        <w:trPr>
          <w:trHeight w:val="675"/>
          <w:tblHeader/>
        </w:trPr>
        <w:tc>
          <w:tcPr>
            <w:tcW w:w="577" w:type="pct"/>
            <w:shd w:val="clear" w:color="5B9BD5" w:fill="5B9BD5"/>
            <w:noWrap/>
            <w:vAlign w:val="bottom"/>
            <w:hideMark/>
          </w:tcPr>
          <w:p w14:paraId="1D399F5A" w14:textId="77777777" w:rsidR="00B21C6D" w:rsidRPr="00436437" w:rsidRDefault="00B21C6D" w:rsidP="00B21C6D">
            <w:pPr>
              <w:bidi w:val="0"/>
              <w:spacing w:before="0"/>
              <w:rPr>
                <w:rFonts w:ascii="Calibri" w:hAnsi="Calibri"/>
                <w:b/>
                <w:bCs/>
                <w:color w:val="FFFFFF"/>
              </w:rPr>
            </w:pPr>
            <w:r>
              <w:rPr>
                <w:rFonts w:ascii="Calibri" w:hAnsi="Calibri"/>
                <w:b/>
                <w:bCs/>
                <w:color w:val="FFFFFF"/>
              </w:rPr>
              <w:lastRenderedPageBreak/>
              <w:t xml:space="preserve">ITU-D </w:t>
            </w:r>
            <w:r w:rsidRPr="00436437">
              <w:rPr>
                <w:rFonts w:ascii="Calibri" w:hAnsi="Calibri"/>
                <w:b/>
                <w:bCs/>
                <w:color w:val="FFFFFF"/>
              </w:rPr>
              <w:t>Question</w:t>
            </w:r>
          </w:p>
        </w:tc>
        <w:tc>
          <w:tcPr>
            <w:tcW w:w="602" w:type="pct"/>
            <w:shd w:val="clear" w:color="000000" w:fill="C00000"/>
            <w:noWrap/>
            <w:vAlign w:val="bottom"/>
            <w:hideMark/>
          </w:tcPr>
          <w:p w14:paraId="46A3018F" w14:textId="77777777" w:rsidR="00B21C6D" w:rsidRPr="00436437" w:rsidRDefault="00B21C6D" w:rsidP="00B21C6D">
            <w:pPr>
              <w:bidi w:val="0"/>
              <w:spacing w:before="0"/>
              <w:rPr>
                <w:rFonts w:ascii="Calibri" w:hAnsi="Calibri"/>
                <w:b/>
                <w:bCs/>
                <w:color w:val="FFFFFF"/>
              </w:rPr>
            </w:pPr>
            <w:r>
              <w:rPr>
                <w:rFonts w:ascii="Calibri" w:hAnsi="Calibri"/>
                <w:b/>
                <w:bCs/>
                <w:color w:val="FFFFFF"/>
              </w:rPr>
              <w:t>Role</w:t>
            </w:r>
          </w:p>
        </w:tc>
        <w:tc>
          <w:tcPr>
            <w:tcW w:w="186" w:type="pct"/>
            <w:shd w:val="clear" w:color="5B9BD5" w:fill="5B9BD5"/>
            <w:noWrap/>
            <w:vAlign w:val="bottom"/>
            <w:hideMark/>
          </w:tcPr>
          <w:p w14:paraId="767F97D3" w14:textId="77777777" w:rsidR="00B21C6D" w:rsidRPr="00436437" w:rsidRDefault="00B21C6D" w:rsidP="00B21C6D">
            <w:pPr>
              <w:bidi w:val="0"/>
              <w:spacing w:before="0"/>
              <w:rPr>
                <w:rFonts w:ascii="Calibri" w:hAnsi="Calibri"/>
                <w:b/>
                <w:bCs/>
                <w:color w:val="FFFFFF"/>
              </w:rPr>
            </w:pPr>
          </w:p>
        </w:tc>
        <w:tc>
          <w:tcPr>
            <w:tcW w:w="672" w:type="pct"/>
            <w:shd w:val="clear" w:color="5B9BD5" w:fill="5B9BD5"/>
            <w:noWrap/>
            <w:vAlign w:val="bottom"/>
            <w:hideMark/>
          </w:tcPr>
          <w:p w14:paraId="17F0616E" w14:textId="77777777" w:rsidR="00B21C6D" w:rsidRPr="00436437" w:rsidRDefault="00B21C6D" w:rsidP="00B21C6D">
            <w:pPr>
              <w:bidi w:val="0"/>
              <w:spacing w:before="0"/>
              <w:rPr>
                <w:rFonts w:ascii="Calibri" w:hAnsi="Calibri"/>
                <w:b/>
                <w:bCs/>
                <w:color w:val="FFFFFF"/>
              </w:rPr>
            </w:pPr>
            <w:r w:rsidRPr="00436437">
              <w:rPr>
                <w:rFonts w:ascii="Calibri" w:hAnsi="Calibri"/>
                <w:b/>
                <w:bCs/>
                <w:color w:val="FFFFFF"/>
              </w:rPr>
              <w:t>First</w:t>
            </w:r>
            <w:r>
              <w:rPr>
                <w:rFonts w:ascii="Calibri" w:hAnsi="Calibri"/>
                <w:b/>
                <w:bCs/>
                <w:color w:val="FFFFFF"/>
              </w:rPr>
              <w:t xml:space="preserve"> n</w:t>
            </w:r>
            <w:r w:rsidRPr="00436437">
              <w:rPr>
                <w:rFonts w:ascii="Calibri" w:hAnsi="Calibri"/>
                <w:b/>
                <w:bCs/>
                <w:color w:val="FFFFFF"/>
              </w:rPr>
              <w:t>ame</w:t>
            </w:r>
          </w:p>
        </w:tc>
        <w:tc>
          <w:tcPr>
            <w:tcW w:w="724" w:type="pct"/>
            <w:shd w:val="clear" w:color="5B9BD5" w:fill="5B9BD5"/>
            <w:noWrap/>
            <w:vAlign w:val="bottom"/>
            <w:hideMark/>
          </w:tcPr>
          <w:p w14:paraId="7BD68276" w14:textId="77777777" w:rsidR="00B21C6D" w:rsidRPr="00436437" w:rsidRDefault="00B21C6D" w:rsidP="00B21C6D">
            <w:pPr>
              <w:bidi w:val="0"/>
              <w:spacing w:before="0"/>
              <w:rPr>
                <w:rFonts w:ascii="Calibri" w:hAnsi="Calibri"/>
                <w:b/>
                <w:bCs/>
                <w:color w:val="FFFFFF"/>
              </w:rPr>
            </w:pPr>
            <w:r w:rsidRPr="00436437">
              <w:rPr>
                <w:rFonts w:ascii="Calibri" w:hAnsi="Calibri"/>
                <w:b/>
                <w:bCs/>
                <w:color w:val="FFFFFF"/>
              </w:rPr>
              <w:t>Last</w:t>
            </w:r>
            <w:r>
              <w:rPr>
                <w:rFonts w:ascii="Calibri" w:hAnsi="Calibri"/>
                <w:b/>
                <w:bCs/>
                <w:color w:val="FFFFFF"/>
              </w:rPr>
              <w:t xml:space="preserve"> </w:t>
            </w:r>
            <w:r w:rsidRPr="00436437">
              <w:rPr>
                <w:rFonts w:ascii="Calibri" w:hAnsi="Calibri"/>
                <w:b/>
                <w:bCs/>
                <w:color w:val="FFFFFF"/>
              </w:rPr>
              <w:t>name</w:t>
            </w:r>
          </w:p>
        </w:tc>
        <w:tc>
          <w:tcPr>
            <w:tcW w:w="832" w:type="pct"/>
            <w:shd w:val="clear" w:color="5B9BD5" w:fill="5B9BD5"/>
            <w:noWrap/>
            <w:vAlign w:val="bottom"/>
            <w:hideMark/>
          </w:tcPr>
          <w:p w14:paraId="6F57F056" w14:textId="77777777" w:rsidR="00B21C6D" w:rsidRPr="00436437" w:rsidRDefault="00B21C6D" w:rsidP="00B21C6D">
            <w:pPr>
              <w:bidi w:val="0"/>
              <w:spacing w:before="0"/>
              <w:rPr>
                <w:rFonts w:ascii="Calibri" w:hAnsi="Calibri"/>
                <w:b/>
                <w:bCs/>
                <w:color w:val="FFFFFF"/>
              </w:rPr>
            </w:pPr>
            <w:r>
              <w:rPr>
                <w:rFonts w:ascii="Calibri" w:hAnsi="Calibri"/>
                <w:b/>
                <w:bCs/>
                <w:color w:val="FFFFFF"/>
              </w:rPr>
              <w:t xml:space="preserve">Entity / </w:t>
            </w:r>
            <w:r w:rsidRPr="007C4A60">
              <w:rPr>
                <w:rFonts w:ascii="Calibri" w:hAnsi="Calibri"/>
                <w:b/>
                <w:bCs/>
                <w:color w:val="FFFFFF"/>
              </w:rPr>
              <w:t>Country</w:t>
            </w:r>
          </w:p>
        </w:tc>
        <w:tc>
          <w:tcPr>
            <w:tcW w:w="681" w:type="pct"/>
            <w:shd w:val="clear" w:color="5B9BD5" w:fill="5B9BD5"/>
            <w:noWrap/>
            <w:vAlign w:val="bottom"/>
            <w:hideMark/>
          </w:tcPr>
          <w:p w14:paraId="1BABFCAB" w14:textId="77777777" w:rsidR="00B21C6D" w:rsidRPr="00436437" w:rsidRDefault="00B21C6D" w:rsidP="00B21C6D">
            <w:pPr>
              <w:bidi w:val="0"/>
              <w:spacing w:before="0"/>
              <w:rPr>
                <w:rFonts w:ascii="Calibri" w:hAnsi="Calibri"/>
                <w:b/>
                <w:bCs/>
                <w:color w:val="FFFFFF"/>
              </w:rPr>
            </w:pPr>
            <w:r w:rsidRPr="00436437">
              <w:rPr>
                <w:rFonts w:ascii="Calibri" w:hAnsi="Calibri"/>
                <w:b/>
                <w:bCs/>
                <w:color w:val="FFFFFF"/>
              </w:rPr>
              <w:t>Region</w:t>
            </w:r>
          </w:p>
        </w:tc>
        <w:tc>
          <w:tcPr>
            <w:tcW w:w="725" w:type="pct"/>
            <w:shd w:val="clear" w:color="5B9BD5" w:fill="5B9BD5"/>
            <w:vAlign w:val="bottom"/>
            <w:hideMark/>
          </w:tcPr>
          <w:p w14:paraId="3008F57A" w14:textId="77777777" w:rsidR="00B21C6D" w:rsidRPr="00436437" w:rsidRDefault="00B21C6D" w:rsidP="00B21C6D">
            <w:pPr>
              <w:bidi w:val="0"/>
              <w:spacing w:before="0"/>
              <w:rPr>
                <w:rFonts w:ascii="Calibri" w:hAnsi="Calibri"/>
                <w:b/>
                <w:bCs/>
                <w:color w:val="FFFFFF"/>
              </w:rPr>
            </w:pPr>
            <w:r w:rsidRPr="00436437">
              <w:rPr>
                <w:rFonts w:ascii="Calibri" w:hAnsi="Calibri"/>
                <w:b/>
                <w:bCs/>
                <w:color w:val="FFFFFF"/>
              </w:rPr>
              <w:t>Organization</w:t>
            </w:r>
          </w:p>
        </w:tc>
      </w:tr>
      <w:tr w:rsidR="00B21C6D" w:rsidRPr="00436437" w14:paraId="1D55044B" w14:textId="77777777" w:rsidTr="00C10F12">
        <w:trPr>
          <w:trHeight w:val="297"/>
        </w:trPr>
        <w:tc>
          <w:tcPr>
            <w:tcW w:w="577" w:type="pct"/>
            <w:shd w:val="clear" w:color="auto" w:fill="auto"/>
            <w:noWrap/>
            <w:vAlign w:val="center"/>
            <w:hideMark/>
          </w:tcPr>
          <w:p w14:paraId="3257D914"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1/2</w:t>
            </w:r>
          </w:p>
        </w:tc>
        <w:tc>
          <w:tcPr>
            <w:tcW w:w="602" w:type="pct"/>
            <w:shd w:val="clear" w:color="000000" w:fill="FFF2CC"/>
            <w:noWrap/>
            <w:vAlign w:val="center"/>
            <w:hideMark/>
          </w:tcPr>
          <w:p w14:paraId="6F2F9CCB"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auto" w:fill="auto"/>
            <w:noWrap/>
            <w:vAlign w:val="center"/>
            <w:hideMark/>
          </w:tcPr>
          <w:p w14:paraId="109F115C"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center"/>
            <w:hideMark/>
          </w:tcPr>
          <w:p w14:paraId="4169A268"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James </w:t>
            </w:r>
          </w:p>
        </w:tc>
        <w:tc>
          <w:tcPr>
            <w:tcW w:w="724" w:type="pct"/>
            <w:shd w:val="clear" w:color="auto" w:fill="auto"/>
            <w:noWrap/>
            <w:vAlign w:val="center"/>
            <w:hideMark/>
          </w:tcPr>
          <w:p w14:paraId="0C883B2A" w14:textId="77777777" w:rsidR="00B21C6D" w:rsidRPr="00436437" w:rsidRDefault="00B21C6D" w:rsidP="00B21C6D">
            <w:pPr>
              <w:bidi w:val="0"/>
              <w:spacing w:before="0"/>
              <w:rPr>
                <w:rFonts w:ascii="Calibri" w:hAnsi="Calibri"/>
                <w:color w:val="000000"/>
              </w:rPr>
            </w:pPr>
            <w:r w:rsidRPr="00436437">
              <w:rPr>
                <w:rFonts w:ascii="Calibri" w:hAnsi="Calibri"/>
                <w:color w:val="000000"/>
              </w:rPr>
              <w:t>Njeru</w:t>
            </w:r>
          </w:p>
        </w:tc>
        <w:tc>
          <w:tcPr>
            <w:tcW w:w="832" w:type="pct"/>
            <w:shd w:val="clear" w:color="auto" w:fill="auto"/>
            <w:noWrap/>
            <w:vAlign w:val="center"/>
            <w:hideMark/>
          </w:tcPr>
          <w:p w14:paraId="61526364" w14:textId="77777777" w:rsidR="00B21C6D" w:rsidRPr="00436437" w:rsidRDefault="00B21C6D" w:rsidP="00B21C6D">
            <w:pPr>
              <w:bidi w:val="0"/>
              <w:spacing w:before="0"/>
              <w:rPr>
                <w:rFonts w:ascii="Calibri" w:hAnsi="Calibri"/>
                <w:color w:val="000000"/>
              </w:rPr>
            </w:pPr>
            <w:r w:rsidRPr="00436437">
              <w:rPr>
                <w:rFonts w:ascii="Calibri" w:hAnsi="Calibri"/>
                <w:color w:val="000000"/>
              </w:rPr>
              <w:t>Kenya</w:t>
            </w:r>
          </w:p>
        </w:tc>
        <w:tc>
          <w:tcPr>
            <w:tcW w:w="681" w:type="pct"/>
            <w:shd w:val="clear" w:color="auto" w:fill="auto"/>
            <w:noWrap/>
            <w:vAlign w:val="center"/>
            <w:hideMark/>
          </w:tcPr>
          <w:p w14:paraId="30BBE8D1"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center"/>
            <w:hideMark/>
          </w:tcPr>
          <w:p w14:paraId="33DF6C9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34B71C9" w14:textId="77777777" w:rsidTr="00C10F12">
        <w:trPr>
          <w:trHeight w:val="270"/>
        </w:trPr>
        <w:tc>
          <w:tcPr>
            <w:tcW w:w="577" w:type="pct"/>
            <w:shd w:val="clear" w:color="DDEBF7" w:fill="DDEBF7"/>
            <w:noWrap/>
            <w:vAlign w:val="center"/>
            <w:hideMark/>
          </w:tcPr>
          <w:p w14:paraId="61927042"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1/2</w:t>
            </w:r>
          </w:p>
        </w:tc>
        <w:tc>
          <w:tcPr>
            <w:tcW w:w="602" w:type="pct"/>
            <w:shd w:val="clear" w:color="000000" w:fill="FFF2CC"/>
            <w:noWrap/>
            <w:vAlign w:val="center"/>
            <w:hideMark/>
          </w:tcPr>
          <w:p w14:paraId="49E98AF6"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DDEBF7" w:fill="DDEBF7"/>
            <w:noWrap/>
            <w:vAlign w:val="center"/>
            <w:hideMark/>
          </w:tcPr>
          <w:p w14:paraId="1F84EA4B"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center"/>
            <w:hideMark/>
          </w:tcPr>
          <w:p w14:paraId="491CFA70" w14:textId="77777777" w:rsidR="00B21C6D" w:rsidRPr="00436437" w:rsidRDefault="00B21C6D" w:rsidP="00B21C6D">
            <w:pPr>
              <w:bidi w:val="0"/>
              <w:spacing w:before="0"/>
              <w:rPr>
                <w:rFonts w:ascii="Calibri" w:hAnsi="Calibri"/>
                <w:color w:val="000000"/>
              </w:rPr>
            </w:pPr>
            <w:r w:rsidRPr="00436437">
              <w:rPr>
                <w:rFonts w:ascii="Calibri" w:hAnsi="Calibri"/>
                <w:color w:val="000000"/>
              </w:rPr>
              <w:t>Fadel F</w:t>
            </w:r>
          </w:p>
        </w:tc>
        <w:tc>
          <w:tcPr>
            <w:tcW w:w="724" w:type="pct"/>
            <w:shd w:val="clear" w:color="DDEBF7" w:fill="DDEBF7"/>
            <w:noWrap/>
            <w:vAlign w:val="center"/>
            <w:hideMark/>
          </w:tcPr>
          <w:p w14:paraId="77C0878E" w14:textId="77777777" w:rsidR="00B21C6D" w:rsidRPr="00436437" w:rsidRDefault="00B21C6D" w:rsidP="00B21C6D">
            <w:pPr>
              <w:bidi w:val="0"/>
              <w:spacing w:before="0"/>
              <w:rPr>
                <w:rFonts w:ascii="Calibri" w:hAnsi="Calibri"/>
                <w:color w:val="000000"/>
              </w:rPr>
            </w:pPr>
            <w:r w:rsidRPr="00436437">
              <w:rPr>
                <w:rFonts w:ascii="Calibri" w:hAnsi="Calibri"/>
                <w:color w:val="000000"/>
              </w:rPr>
              <w:t>Digham</w:t>
            </w:r>
          </w:p>
        </w:tc>
        <w:tc>
          <w:tcPr>
            <w:tcW w:w="832" w:type="pct"/>
            <w:shd w:val="clear" w:color="DDEBF7" w:fill="DDEBF7"/>
            <w:noWrap/>
            <w:vAlign w:val="center"/>
            <w:hideMark/>
          </w:tcPr>
          <w:p w14:paraId="301D4FDE" w14:textId="77777777" w:rsidR="00B21C6D" w:rsidRPr="00436437" w:rsidRDefault="00B21C6D" w:rsidP="00B21C6D">
            <w:pPr>
              <w:bidi w:val="0"/>
              <w:spacing w:before="0"/>
              <w:rPr>
                <w:rFonts w:ascii="Calibri" w:hAnsi="Calibri"/>
                <w:color w:val="000000"/>
              </w:rPr>
            </w:pPr>
            <w:r w:rsidRPr="00436437">
              <w:rPr>
                <w:rFonts w:ascii="Calibri" w:hAnsi="Calibri"/>
                <w:color w:val="000000"/>
              </w:rPr>
              <w:t>Egypt</w:t>
            </w:r>
          </w:p>
        </w:tc>
        <w:tc>
          <w:tcPr>
            <w:tcW w:w="681" w:type="pct"/>
            <w:shd w:val="clear" w:color="DDEBF7" w:fill="DDEBF7"/>
            <w:noWrap/>
            <w:vAlign w:val="center"/>
            <w:hideMark/>
          </w:tcPr>
          <w:p w14:paraId="6F8DC61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Arab States</w:t>
            </w:r>
          </w:p>
        </w:tc>
        <w:tc>
          <w:tcPr>
            <w:tcW w:w="725" w:type="pct"/>
            <w:shd w:val="clear" w:color="DDEBF7" w:fill="DDEBF7"/>
            <w:vAlign w:val="center"/>
            <w:hideMark/>
          </w:tcPr>
          <w:p w14:paraId="2CF58DBE"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A22B983" w14:textId="77777777" w:rsidTr="00C10F12">
        <w:trPr>
          <w:trHeight w:val="300"/>
        </w:trPr>
        <w:tc>
          <w:tcPr>
            <w:tcW w:w="577" w:type="pct"/>
            <w:shd w:val="clear" w:color="auto" w:fill="auto"/>
            <w:noWrap/>
            <w:vAlign w:val="bottom"/>
            <w:hideMark/>
          </w:tcPr>
          <w:p w14:paraId="60591BF6"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55929471"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7355985A"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hideMark/>
          </w:tcPr>
          <w:p w14:paraId="35C2A4B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Seydou </w:t>
            </w:r>
          </w:p>
        </w:tc>
        <w:tc>
          <w:tcPr>
            <w:tcW w:w="724" w:type="pct"/>
            <w:shd w:val="clear" w:color="auto" w:fill="auto"/>
            <w:noWrap/>
            <w:vAlign w:val="bottom"/>
            <w:hideMark/>
          </w:tcPr>
          <w:p w14:paraId="0735C93D" w14:textId="77777777" w:rsidR="00B21C6D" w:rsidRPr="00436437" w:rsidRDefault="00B21C6D" w:rsidP="00B21C6D">
            <w:pPr>
              <w:bidi w:val="0"/>
              <w:spacing w:before="0"/>
              <w:rPr>
                <w:rFonts w:ascii="Calibri" w:hAnsi="Calibri"/>
                <w:color w:val="000000"/>
              </w:rPr>
            </w:pPr>
            <w:r w:rsidRPr="00436437">
              <w:rPr>
                <w:rFonts w:ascii="Calibri" w:hAnsi="Calibri"/>
                <w:color w:val="000000"/>
              </w:rPr>
              <w:t>Diarra</w:t>
            </w:r>
          </w:p>
        </w:tc>
        <w:tc>
          <w:tcPr>
            <w:tcW w:w="832" w:type="pct"/>
            <w:shd w:val="clear" w:color="auto" w:fill="auto"/>
            <w:noWrap/>
            <w:vAlign w:val="bottom"/>
            <w:hideMark/>
          </w:tcPr>
          <w:p w14:paraId="3575EAF3" w14:textId="77777777" w:rsidR="00B21C6D" w:rsidRPr="00436437" w:rsidRDefault="00B21C6D" w:rsidP="00B21C6D">
            <w:pPr>
              <w:bidi w:val="0"/>
              <w:spacing w:before="0"/>
              <w:rPr>
                <w:rFonts w:ascii="Calibri" w:hAnsi="Calibri"/>
                <w:color w:val="000000"/>
              </w:rPr>
            </w:pPr>
            <w:r w:rsidRPr="00436437">
              <w:rPr>
                <w:rFonts w:ascii="Calibri" w:hAnsi="Calibri"/>
                <w:color w:val="000000"/>
              </w:rPr>
              <w:t>Mali</w:t>
            </w:r>
          </w:p>
        </w:tc>
        <w:tc>
          <w:tcPr>
            <w:tcW w:w="681" w:type="pct"/>
            <w:shd w:val="clear" w:color="auto" w:fill="auto"/>
            <w:noWrap/>
            <w:vAlign w:val="bottom"/>
            <w:hideMark/>
          </w:tcPr>
          <w:p w14:paraId="07C3323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hideMark/>
          </w:tcPr>
          <w:p w14:paraId="666920F8"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969F87B" w14:textId="77777777" w:rsidTr="00C10F12">
        <w:trPr>
          <w:trHeight w:val="270"/>
        </w:trPr>
        <w:tc>
          <w:tcPr>
            <w:tcW w:w="577" w:type="pct"/>
            <w:shd w:val="clear" w:color="DDEBF7" w:fill="DDEBF7"/>
            <w:noWrap/>
            <w:vAlign w:val="bottom"/>
          </w:tcPr>
          <w:p w14:paraId="5133B440"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4796D709"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00C461AB"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DDEBF7" w:fill="DDEBF7"/>
            <w:noWrap/>
            <w:vAlign w:val="bottom"/>
            <w:hideMark/>
          </w:tcPr>
          <w:p w14:paraId="08E39818"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Carrelle </w:t>
            </w:r>
          </w:p>
        </w:tc>
        <w:tc>
          <w:tcPr>
            <w:tcW w:w="724" w:type="pct"/>
            <w:shd w:val="clear" w:color="DDEBF7" w:fill="DDEBF7"/>
            <w:noWrap/>
            <w:vAlign w:val="bottom"/>
            <w:hideMark/>
          </w:tcPr>
          <w:p w14:paraId="1E4E8253" w14:textId="77777777" w:rsidR="00B21C6D" w:rsidRPr="00436437" w:rsidRDefault="00B21C6D" w:rsidP="00B21C6D">
            <w:pPr>
              <w:bidi w:val="0"/>
              <w:spacing w:before="0"/>
              <w:rPr>
                <w:rFonts w:ascii="Calibri" w:hAnsi="Calibri"/>
                <w:color w:val="000000"/>
              </w:rPr>
            </w:pPr>
            <w:r w:rsidRPr="00436437">
              <w:rPr>
                <w:rFonts w:ascii="Calibri" w:hAnsi="Calibri"/>
                <w:color w:val="000000"/>
              </w:rPr>
              <w:t>Toho Acclassato</w:t>
            </w:r>
          </w:p>
        </w:tc>
        <w:tc>
          <w:tcPr>
            <w:tcW w:w="832" w:type="pct"/>
            <w:shd w:val="clear" w:color="DDEBF7" w:fill="DDEBF7"/>
            <w:noWrap/>
            <w:vAlign w:val="bottom"/>
            <w:hideMark/>
          </w:tcPr>
          <w:p w14:paraId="44EA7292" w14:textId="77777777" w:rsidR="00B21C6D" w:rsidRPr="00436437" w:rsidRDefault="00B21C6D" w:rsidP="00B21C6D">
            <w:pPr>
              <w:bidi w:val="0"/>
              <w:spacing w:before="0"/>
              <w:rPr>
                <w:rFonts w:ascii="Calibri" w:hAnsi="Calibri"/>
                <w:color w:val="000000"/>
              </w:rPr>
            </w:pPr>
            <w:r w:rsidRPr="00436437">
              <w:rPr>
                <w:rFonts w:ascii="Calibri" w:hAnsi="Calibri"/>
                <w:color w:val="000000"/>
              </w:rPr>
              <w:t>Benin</w:t>
            </w:r>
          </w:p>
        </w:tc>
        <w:tc>
          <w:tcPr>
            <w:tcW w:w="681" w:type="pct"/>
            <w:shd w:val="clear" w:color="DDEBF7" w:fill="DDEBF7"/>
            <w:noWrap/>
            <w:vAlign w:val="bottom"/>
            <w:hideMark/>
          </w:tcPr>
          <w:p w14:paraId="713A270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hideMark/>
          </w:tcPr>
          <w:p w14:paraId="5EF789AF"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DB2D634" w14:textId="77777777" w:rsidTr="00C10F12">
        <w:trPr>
          <w:trHeight w:val="300"/>
        </w:trPr>
        <w:tc>
          <w:tcPr>
            <w:tcW w:w="577" w:type="pct"/>
            <w:shd w:val="clear" w:color="auto" w:fill="auto"/>
            <w:noWrap/>
            <w:vAlign w:val="bottom"/>
          </w:tcPr>
          <w:p w14:paraId="516E74D4"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1584C34F"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21455C75"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auto" w:fill="auto"/>
            <w:noWrap/>
            <w:vAlign w:val="bottom"/>
            <w:hideMark/>
          </w:tcPr>
          <w:p w14:paraId="7CF8B52A"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Aminata Niang </w:t>
            </w:r>
          </w:p>
        </w:tc>
        <w:tc>
          <w:tcPr>
            <w:tcW w:w="724" w:type="pct"/>
            <w:shd w:val="clear" w:color="auto" w:fill="auto"/>
            <w:noWrap/>
            <w:vAlign w:val="bottom"/>
            <w:hideMark/>
          </w:tcPr>
          <w:p w14:paraId="6C4B0317" w14:textId="77777777" w:rsidR="00B21C6D" w:rsidRPr="00436437" w:rsidRDefault="00B21C6D" w:rsidP="00B21C6D">
            <w:pPr>
              <w:bidi w:val="0"/>
              <w:spacing w:before="0"/>
              <w:rPr>
                <w:rFonts w:ascii="Calibri" w:hAnsi="Calibri"/>
                <w:color w:val="000000"/>
              </w:rPr>
            </w:pPr>
            <w:r w:rsidRPr="00436437">
              <w:rPr>
                <w:rFonts w:ascii="Calibri" w:hAnsi="Calibri"/>
                <w:color w:val="000000"/>
              </w:rPr>
              <w:t>Diagne</w:t>
            </w:r>
          </w:p>
        </w:tc>
        <w:tc>
          <w:tcPr>
            <w:tcW w:w="832" w:type="pct"/>
            <w:shd w:val="clear" w:color="auto" w:fill="auto"/>
            <w:noWrap/>
            <w:vAlign w:val="bottom"/>
            <w:hideMark/>
          </w:tcPr>
          <w:p w14:paraId="14C28CDC" w14:textId="77777777" w:rsidR="00B21C6D" w:rsidRPr="00436437" w:rsidRDefault="00B21C6D" w:rsidP="00B21C6D">
            <w:pPr>
              <w:bidi w:val="0"/>
              <w:spacing w:before="0"/>
              <w:rPr>
                <w:rFonts w:ascii="Calibri" w:hAnsi="Calibri"/>
                <w:color w:val="000000"/>
              </w:rPr>
            </w:pPr>
            <w:r w:rsidRPr="00436437">
              <w:rPr>
                <w:rFonts w:ascii="Calibri" w:hAnsi="Calibri"/>
                <w:color w:val="000000"/>
              </w:rPr>
              <w:t>Senegal</w:t>
            </w:r>
          </w:p>
        </w:tc>
        <w:tc>
          <w:tcPr>
            <w:tcW w:w="681" w:type="pct"/>
            <w:shd w:val="clear" w:color="auto" w:fill="auto"/>
            <w:noWrap/>
            <w:vAlign w:val="bottom"/>
            <w:hideMark/>
          </w:tcPr>
          <w:p w14:paraId="06A27F02"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hideMark/>
          </w:tcPr>
          <w:p w14:paraId="22EF3437"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048B11F3" w14:textId="77777777" w:rsidTr="00C10F12">
        <w:trPr>
          <w:trHeight w:val="300"/>
        </w:trPr>
        <w:tc>
          <w:tcPr>
            <w:tcW w:w="577" w:type="pct"/>
            <w:shd w:val="clear" w:color="DDEBF7" w:fill="DDEBF7"/>
            <w:noWrap/>
          </w:tcPr>
          <w:p w14:paraId="60D079E1"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hideMark/>
          </w:tcPr>
          <w:p w14:paraId="38E0A9A5" w14:textId="77777777" w:rsidR="00B21C6D" w:rsidRPr="00436437" w:rsidRDefault="00B21C6D" w:rsidP="00B21C6D">
            <w:pPr>
              <w:bidi w:val="0"/>
              <w:spacing w:before="0"/>
              <w:rPr>
                <w:rFonts w:ascii="Calibri" w:hAnsi="Calibri"/>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hideMark/>
          </w:tcPr>
          <w:p w14:paraId="1DD8F0EA"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Mr </w:t>
            </w:r>
          </w:p>
        </w:tc>
        <w:tc>
          <w:tcPr>
            <w:tcW w:w="672" w:type="pct"/>
            <w:shd w:val="clear" w:color="DDEBF7" w:fill="DDEBF7"/>
            <w:noWrap/>
            <w:hideMark/>
          </w:tcPr>
          <w:p w14:paraId="269F0FE9"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Turhan </w:t>
            </w:r>
          </w:p>
        </w:tc>
        <w:tc>
          <w:tcPr>
            <w:tcW w:w="724" w:type="pct"/>
            <w:shd w:val="clear" w:color="DDEBF7" w:fill="DDEBF7"/>
            <w:noWrap/>
            <w:hideMark/>
          </w:tcPr>
          <w:p w14:paraId="3F321B63" w14:textId="77777777" w:rsidR="00B21C6D" w:rsidRPr="00436437" w:rsidRDefault="00B21C6D" w:rsidP="00B21C6D">
            <w:pPr>
              <w:bidi w:val="0"/>
              <w:spacing w:before="0"/>
              <w:rPr>
                <w:rFonts w:ascii="Calibri" w:hAnsi="Calibri"/>
                <w:color w:val="000000"/>
              </w:rPr>
            </w:pPr>
            <w:r w:rsidRPr="00436437">
              <w:rPr>
                <w:rFonts w:ascii="Calibri" w:hAnsi="Calibri"/>
                <w:color w:val="000000"/>
              </w:rPr>
              <w:t>Muluk</w:t>
            </w:r>
          </w:p>
        </w:tc>
        <w:tc>
          <w:tcPr>
            <w:tcW w:w="832" w:type="pct"/>
            <w:shd w:val="clear" w:color="DDEBF7" w:fill="DDEBF7"/>
            <w:noWrap/>
            <w:hideMark/>
          </w:tcPr>
          <w:p w14:paraId="00517238" w14:textId="77777777" w:rsidR="00B21C6D" w:rsidRPr="00436437" w:rsidRDefault="00B21C6D" w:rsidP="00B21C6D">
            <w:pPr>
              <w:bidi w:val="0"/>
              <w:spacing w:before="0"/>
              <w:rPr>
                <w:rFonts w:ascii="Calibri" w:hAnsi="Calibri"/>
                <w:color w:val="000000"/>
              </w:rPr>
            </w:pPr>
            <w:r w:rsidRPr="00436437">
              <w:rPr>
                <w:rFonts w:ascii="Calibri" w:hAnsi="Calibri"/>
                <w:color w:val="000000"/>
              </w:rPr>
              <w:t>United States</w:t>
            </w:r>
          </w:p>
        </w:tc>
        <w:tc>
          <w:tcPr>
            <w:tcW w:w="681" w:type="pct"/>
            <w:shd w:val="clear" w:color="DDEBF7" w:fill="DDEBF7"/>
            <w:noWrap/>
            <w:hideMark/>
          </w:tcPr>
          <w:p w14:paraId="4F978C3C" w14:textId="77777777" w:rsidR="00B21C6D" w:rsidRPr="00436437" w:rsidRDefault="00B21C6D" w:rsidP="00B21C6D">
            <w:pPr>
              <w:bidi w:val="0"/>
              <w:spacing w:before="0"/>
              <w:rPr>
                <w:rFonts w:ascii="Calibri" w:hAnsi="Calibri"/>
                <w:color w:val="000000"/>
              </w:rPr>
            </w:pPr>
            <w:r w:rsidRPr="00436437">
              <w:rPr>
                <w:rFonts w:ascii="Calibri" w:hAnsi="Calibri"/>
                <w:color w:val="000000"/>
              </w:rPr>
              <w:t>Americas</w:t>
            </w:r>
          </w:p>
        </w:tc>
        <w:tc>
          <w:tcPr>
            <w:tcW w:w="725" w:type="pct"/>
            <w:shd w:val="clear" w:color="DDEBF7" w:fill="DDEBF7"/>
            <w:hideMark/>
          </w:tcPr>
          <w:p w14:paraId="03EBB4FD" w14:textId="77777777" w:rsidR="00B21C6D" w:rsidRPr="00436437" w:rsidRDefault="00B21C6D" w:rsidP="00B21C6D">
            <w:pPr>
              <w:bidi w:val="0"/>
              <w:spacing w:before="0"/>
              <w:rPr>
                <w:rFonts w:ascii="Calibri" w:hAnsi="Calibri"/>
                <w:color w:val="000000"/>
              </w:rPr>
            </w:pPr>
            <w:r w:rsidRPr="00436437">
              <w:rPr>
                <w:rFonts w:ascii="Calibri" w:hAnsi="Calibri"/>
                <w:color w:val="000000"/>
              </w:rPr>
              <w:t>Intel Corporation</w:t>
            </w:r>
          </w:p>
        </w:tc>
      </w:tr>
      <w:tr w:rsidR="00B21C6D" w:rsidRPr="00436437" w14:paraId="08142F08" w14:textId="77777777" w:rsidTr="00C10F12">
        <w:trPr>
          <w:trHeight w:val="300"/>
        </w:trPr>
        <w:tc>
          <w:tcPr>
            <w:tcW w:w="577" w:type="pct"/>
            <w:shd w:val="clear" w:color="auto" w:fill="auto"/>
            <w:noWrap/>
            <w:vAlign w:val="bottom"/>
          </w:tcPr>
          <w:p w14:paraId="663C480E"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31A52471"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2773D75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hideMark/>
          </w:tcPr>
          <w:p w14:paraId="22193212"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Abdelmadjid </w:t>
            </w:r>
          </w:p>
        </w:tc>
        <w:tc>
          <w:tcPr>
            <w:tcW w:w="724" w:type="pct"/>
            <w:shd w:val="clear" w:color="auto" w:fill="auto"/>
            <w:noWrap/>
            <w:vAlign w:val="bottom"/>
            <w:hideMark/>
          </w:tcPr>
          <w:p w14:paraId="3BA2B3FB" w14:textId="77777777" w:rsidR="00B21C6D" w:rsidRPr="00436437" w:rsidRDefault="00B21C6D" w:rsidP="00B21C6D">
            <w:pPr>
              <w:bidi w:val="0"/>
              <w:spacing w:before="0"/>
              <w:rPr>
                <w:rFonts w:ascii="Calibri" w:hAnsi="Calibri"/>
                <w:color w:val="000000"/>
              </w:rPr>
            </w:pPr>
            <w:r w:rsidRPr="00436437">
              <w:rPr>
                <w:rFonts w:ascii="Calibri" w:hAnsi="Calibri"/>
                <w:color w:val="000000"/>
              </w:rPr>
              <w:t>Loumi</w:t>
            </w:r>
          </w:p>
        </w:tc>
        <w:tc>
          <w:tcPr>
            <w:tcW w:w="832" w:type="pct"/>
            <w:shd w:val="clear" w:color="auto" w:fill="auto"/>
            <w:noWrap/>
            <w:vAlign w:val="bottom"/>
            <w:hideMark/>
          </w:tcPr>
          <w:p w14:paraId="6BDF7D0C" w14:textId="77777777" w:rsidR="00B21C6D" w:rsidRPr="00436437" w:rsidRDefault="00B21C6D" w:rsidP="00B21C6D">
            <w:pPr>
              <w:bidi w:val="0"/>
              <w:spacing w:before="0"/>
              <w:rPr>
                <w:rFonts w:ascii="Calibri" w:hAnsi="Calibri"/>
                <w:color w:val="000000"/>
              </w:rPr>
            </w:pPr>
            <w:r w:rsidRPr="00436437">
              <w:rPr>
                <w:rFonts w:ascii="Calibri" w:hAnsi="Calibri"/>
                <w:color w:val="000000"/>
              </w:rPr>
              <w:t>Algeria</w:t>
            </w:r>
          </w:p>
        </w:tc>
        <w:tc>
          <w:tcPr>
            <w:tcW w:w="681" w:type="pct"/>
            <w:shd w:val="clear" w:color="auto" w:fill="auto"/>
            <w:noWrap/>
            <w:vAlign w:val="bottom"/>
            <w:hideMark/>
          </w:tcPr>
          <w:p w14:paraId="77CD1F88" w14:textId="77777777" w:rsidR="00B21C6D" w:rsidRPr="00436437" w:rsidRDefault="00B21C6D" w:rsidP="00B21C6D">
            <w:pPr>
              <w:bidi w:val="0"/>
              <w:spacing w:before="0"/>
              <w:rPr>
                <w:rFonts w:ascii="Calibri" w:hAnsi="Calibri"/>
                <w:color w:val="000000"/>
              </w:rPr>
            </w:pPr>
            <w:r w:rsidRPr="00436437">
              <w:rPr>
                <w:rFonts w:ascii="Calibri" w:hAnsi="Calibri"/>
                <w:color w:val="000000"/>
              </w:rPr>
              <w:t>Arab States</w:t>
            </w:r>
          </w:p>
        </w:tc>
        <w:tc>
          <w:tcPr>
            <w:tcW w:w="725" w:type="pct"/>
            <w:shd w:val="clear" w:color="auto" w:fill="auto"/>
            <w:vAlign w:val="bottom"/>
            <w:hideMark/>
          </w:tcPr>
          <w:p w14:paraId="133F8D1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7A7E835D" w14:textId="77777777" w:rsidTr="00C10F12">
        <w:trPr>
          <w:trHeight w:val="300"/>
        </w:trPr>
        <w:tc>
          <w:tcPr>
            <w:tcW w:w="577" w:type="pct"/>
            <w:shd w:val="clear" w:color="DDEBF7" w:fill="DDEBF7"/>
            <w:noWrap/>
            <w:vAlign w:val="bottom"/>
          </w:tcPr>
          <w:p w14:paraId="095CF590"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4E455CDE"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56089C65"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hideMark/>
          </w:tcPr>
          <w:p w14:paraId="2364B02D"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Fadi </w:t>
            </w:r>
          </w:p>
        </w:tc>
        <w:tc>
          <w:tcPr>
            <w:tcW w:w="724" w:type="pct"/>
            <w:shd w:val="clear" w:color="DDEBF7" w:fill="DDEBF7"/>
            <w:noWrap/>
            <w:vAlign w:val="bottom"/>
            <w:hideMark/>
          </w:tcPr>
          <w:p w14:paraId="68C76DE2"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Morjanh </w:t>
            </w:r>
          </w:p>
        </w:tc>
        <w:tc>
          <w:tcPr>
            <w:tcW w:w="832" w:type="pct"/>
            <w:shd w:val="clear" w:color="DDEBF7" w:fill="DDEBF7"/>
            <w:noWrap/>
            <w:vAlign w:val="bottom"/>
            <w:hideMark/>
          </w:tcPr>
          <w:p w14:paraId="45CF7881" w14:textId="77777777" w:rsidR="00B21C6D" w:rsidRPr="00436437" w:rsidRDefault="00B21C6D" w:rsidP="00B21C6D">
            <w:pPr>
              <w:bidi w:val="0"/>
              <w:spacing w:before="0"/>
              <w:rPr>
                <w:rFonts w:ascii="Calibri" w:hAnsi="Calibri"/>
                <w:color w:val="000000"/>
              </w:rPr>
            </w:pPr>
            <w:r w:rsidRPr="00436437">
              <w:rPr>
                <w:rFonts w:ascii="Calibri" w:hAnsi="Calibri"/>
                <w:color w:val="000000"/>
              </w:rPr>
              <w:t>State of Palestine</w:t>
            </w:r>
          </w:p>
        </w:tc>
        <w:tc>
          <w:tcPr>
            <w:tcW w:w="681" w:type="pct"/>
            <w:shd w:val="clear" w:color="DDEBF7" w:fill="DDEBF7"/>
            <w:noWrap/>
            <w:vAlign w:val="bottom"/>
            <w:hideMark/>
          </w:tcPr>
          <w:p w14:paraId="434EBAF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Arab States</w:t>
            </w:r>
          </w:p>
        </w:tc>
        <w:tc>
          <w:tcPr>
            <w:tcW w:w="725" w:type="pct"/>
            <w:shd w:val="clear" w:color="DDEBF7" w:fill="DDEBF7"/>
            <w:vAlign w:val="bottom"/>
            <w:hideMark/>
          </w:tcPr>
          <w:p w14:paraId="3E666D5E"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E87357A" w14:textId="77777777" w:rsidTr="00C10F12">
        <w:trPr>
          <w:trHeight w:val="300"/>
        </w:trPr>
        <w:tc>
          <w:tcPr>
            <w:tcW w:w="577" w:type="pct"/>
            <w:shd w:val="clear" w:color="auto" w:fill="auto"/>
            <w:noWrap/>
            <w:vAlign w:val="bottom"/>
          </w:tcPr>
          <w:p w14:paraId="62828D48"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4572DECB"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62D9F134"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center"/>
            <w:hideMark/>
          </w:tcPr>
          <w:p w14:paraId="5E07417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Sanjeev </w:t>
            </w:r>
          </w:p>
        </w:tc>
        <w:tc>
          <w:tcPr>
            <w:tcW w:w="724" w:type="pct"/>
            <w:shd w:val="clear" w:color="auto" w:fill="auto"/>
            <w:noWrap/>
            <w:vAlign w:val="center"/>
            <w:hideMark/>
          </w:tcPr>
          <w:p w14:paraId="57674972" w14:textId="77777777" w:rsidR="00B21C6D" w:rsidRPr="00436437" w:rsidRDefault="00B21C6D" w:rsidP="00B21C6D">
            <w:pPr>
              <w:bidi w:val="0"/>
              <w:spacing w:before="0"/>
              <w:rPr>
                <w:rFonts w:ascii="Calibri" w:hAnsi="Calibri"/>
                <w:color w:val="000000"/>
              </w:rPr>
            </w:pPr>
            <w:r w:rsidRPr="00436437">
              <w:rPr>
                <w:rFonts w:ascii="Calibri" w:hAnsi="Calibri"/>
                <w:color w:val="000000"/>
              </w:rPr>
              <w:t>Banzal</w:t>
            </w:r>
          </w:p>
        </w:tc>
        <w:tc>
          <w:tcPr>
            <w:tcW w:w="832" w:type="pct"/>
            <w:shd w:val="clear" w:color="auto" w:fill="auto"/>
            <w:noWrap/>
            <w:vAlign w:val="center"/>
            <w:hideMark/>
          </w:tcPr>
          <w:p w14:paraId="307984BD" w14:textId="77777777" w:rsidR="00B21C6D" w:rsidRPr="00436437" w:rsidRDefault="00B21C6D" w:rsidP="00B21C6D">
            <w:pPr>
              <w:bidi w:val="0"/>
              <w:spacing w:before="0"/>
              <w:rPr>
                <w:rFonts w:ascii="Calibri" w:hAnsi="Calibri"/>
                <w:color w:val="000000"/>
              </w:rPr>
            </w:pPr>
            <w:r w:rsidRPr="00436437">
              <w:rPr>
                <w:rFonts w:ascii="Calibri" w:hAnsi="Calibri"/>
                <w:color w:val="000000"/>
              </w:rPr>
              <w:t>India</w:t>
            </w:r>
          </w:p>
        </w:tc>
        <w:tc>
          <w:tcPr>
            <w:tcW w:w="681" w:type="pct"/>
            <w:shd w:val="clear" w:color="auto" w:fill="auto"/>
            <w:noWrap/>
            <w:vAlign w:val="center"/>
            <w:hideMark/>
          </w:tcPr>
          <w:p w14:paraId="40E616D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center"/>
            <w:hideMark/>
          </w:tcPr>
          <w:p w14:paraId="5606D0DB"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07BABCB" w14:textId="77777777" w:rsidTr="00C10F12">
        <w:trPr>
          <w:trHeight w:val="300"/>
        </w:trPr>
        <w:tc>
          <w:tcPr>
            <w:tcW w:w="577" w:type="pct"/>
            <w:shd w:val="clear" w:color="DDEBF7" w:fill="DDEBF7"/>
            <w:noWrap/>
            <w:vAlign w:val="bottom"/>
          </w:tcPr>
          <w:p w14:paraId="041B73F2"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2C3BD099"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0DBE5494"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hideMark/>
          </w:tcPr>
          <w:p w14:paraId="59BF60D2" w14:textId="77777777" w:rsidR="00B21C6D" w:rsidRPr="00436437" w:rsidRDefault="00B21C6D" w:rsidP="00B21C6D">
            <w:pPr>
              <w:bidi w:val="0"/>
              <w:spacing w:before="0"/>
              <w:rPr>
                <w:rFonts w:ascii="Calibri" w:hAnsi="Calibri"/>
                <w:color w:val="000000"/>
              </w:rPr>
            </w:pPr>
            <w:r w:rsidRPr="00436437">
              <w:rPr>
                <w:rFonts w:ascii="Calibri" w:hAnsi="Calibri"/>
                <w:color w:val="000000"/>
              </w:rPr>
              <w:t>Cai</w:t>
            </w:r>
          </w:p>
        </w:tc>
        <w:tc>
          <w:tcPr>
            <w:tcW w:w="724" w:type="pct"/>
            <w:shd w:val="clear" w:color="DDEBF7" w:fill="DDEBF7"/>
            <w:noWrap/>
            <w:vAlign w:val="bottom"/>
            <w:hideMark/>
          </w:tcPr>
          <w:p w14:paraId="1DF234D4"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Chen </w:t>
            </w:r>
          </w:p>
        </w:tc>
        <w:tc>
          <w:tcPr>
            <w:tcW w:w="832" w:type="pct"/>
            <w:shd w:val="clear" w:color="DDEBF7" w:fill="DDEBF7"/>
            <w:noWrap/>
            <w:vAlign w:val="bottom"/>
            <w:hideMark/>
          </w:tcPr>
          <w:p w14:paraId="6FE16900" w14:textId="77777777" w:rsidR="00B21C6D" w:rsidRPr="00436437" w:rsidRDefault="00B21C6D" w:rsidP="00B21C6D">
            <w:pPr>
              <w:bidi w:val="0"/>
              <w:spacing w:before="0"/>
              <w:rPr>
                <w:rFonts w:ascii="Calibri" w:hAnsi="Calibri"/>
                <w:color w:val="000000"/>
              </w:rPr>
            </w:pPr>
            <w:r w:rsidRPr="00436437">
              <w:rPr>
                <w:rFonts w:ascii="Calibri" w:hAnsi="Calibri"/>
                <w:color w:val="000000"/>
              </w:rPr>
              <w:t>China</w:t>
            </w:r>
          </w:p>
        </w:tc>
        <w:tc>
          <w:tcPr>
            <w:tcW w:w="681" w:type="pct"/>
            <w:shd w:val="clear" w:color="DDEBF7" w:fill="DDEBF7"/>
            <w:noWrap/>
            <w:vAlign w:val="bottom"/>
            <w:hideMark/>
          </w:tcPr>
          <w:p w14:paraId="358629D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bottom"/>
            <w:hideMark/>
          </w:tcPr>
          <w:p w14:paraId="7700459E"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09525A8C" w14:textId="77777777" w:rsidTr="00C10F12">
        <w:trPr>
          <w:trHeight w:val="300"/>
        </w:trPr>
        <w:tc>
          <w:tcPr>
            <w:tcW w:w="577" w:type="pct"/>
            <w:shd w:val="clear" w:color="auto" w:fill="auto"/>
            <w:noWrap/>
            <w:vAlign w:val="bottom"/>
          </w:tcPr>
          <w:p w14:paraId="037A6C15"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hideMark/>
          </w:tcPr>
          <w:p w14:paraId="0A91133C"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7A9BA1B6"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hideMark/>
          </w:tcPr>
          <w:p w14:paraId="3F97B6CF"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Jong-Sung </w:t>
            </w:r>
          </w:p>
        </w:tc>
        <w:tc>
          <w:tcPr>
            <w:tcW w:w="724" w:type="pct"/>
            <w:shd w:val="clear" w:color="auto" w:fill="auto"/>
            <w:noWrap/>
            <w:vAlign w:val="bottom"/>
            <w:hideMark/>
          </w:tcPr>
          <w:p w14:paraId="3A4CE80F"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Hwang </w:t>
            </w:r>
          </w:p>
        </w:tc>
        <w:tc>
          <w:tcPr>
            <w:tcW w:w="832" w:type="pct"/>
            <w:shd w:val="clear" w:color="auto" w:fill="auto"/>
            <w:noWrap/>
            <w:vAlign w:val="bottom"/>
            <w:hideMark/>
          </w:tcPr>
          <w:p w14:paraId="336F5E84" w14:textId="77777777" w:rsidR="00B21C6D" w:rsidRPr="00436437" w:rsidRDefault="00B21C6D" w:rsidP="00B21C6D">
            <w:pPr>
              <w:bidi w:val="0"/>
              <w:spacing w:before="0"/>
              <w:rPr>
                <w:rFonts w:ascii="Calibri" w:hAnsi="Calibri"/>
                <w:color w:val="000000"/>
              </w:rPr>
            </w:pPr>
            <w:r w:rsidRPr="00436437">
              <w:rPr>
                <w:rFonts w:ascii="Calibri" w:hAnsi="Calibri"/>
                <w:color w:val="000000"/>
              </w:rPr>
              <w:t>Korea (Rep. of)</w:t>
            </w:r>
          </w:p>
        </w:tc>
        <w:tc>
          <w:tcPr>
            <w:tcW w:w="681" w:type="pct"/>
            <w:shd w:val="clear" w:color="auto" w:fill="auto"/>
            <w:noWrap/>
            <w:vAlign w:val="bottom"/>
            <w:hideMark/>
          </w:tcPr>
          <w:p w14:paraId="5289CA57"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bottom"/>
            <w:hideMark/>
          </w:tcPr>
          <w:p w14:paraId="0B24440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2D4F617B" w14:textId="77777777" w:rsidTr="00C10F12">
        <w:trPr>
          <w:trHeight w:val="300"/>
        </w:trPr>
        <w:tc>
          <w:tcPr>
            <w:tcW w:w="577" w:type="pct"/>
            <w:shd w:val="clear" w:color="DDEBF7" w:fill="DDEBF7"/>
            <w:noWrap/>
            <w:vAlign w:val="bottom"/>
          </w:tcPr>
          <w:p w14:paraId="37686176"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3A6FB2FA"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6A31E2C1"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hideMark/>
          </w:tcPr>
          <w:p w14:paraId="16D50053"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Ataru </w:t>
            </w:r>
          </w:p>
        </w:tc>
        <w:tc>
          <w:tcPr>
            <w:tcW w:w="724" w:type="pct"/>
            <w:shd w:val="clear" w:color="DDEBF7" w:fill="DDEBF7"/>
            <w:noWrap/>
            <w:vAlign w:val="bottom"/>
            <w:hideMark/>
          </w:tcPr>
          <w:p w14:paraId="047A2D73"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Kobayashi </w:t>
            </w:r>
          </w:p>
        </w:tc>
        <w:tc>
          <w:tcPr>
            <w:tcW w:w="832" w:type="pct"/>
            <w:shd w:val="clear" w:color="DDEBF7" w:fill="DDEBF7"/>
            <w:noWrap/>
            <w:vAlign w:val="bottom"/>
            <w:hideMark/>
          </w:tcPr>
          <w:p w14:paraId="5E2E3838" w14:textId="77777777" w:rsidR="00B21C6D" w:rsidRPr="00436437" w:rsidRDefault="00B21C6D" w:rsidP="00B21C6D">
            <w:pPr>
              <w:bidi w:val="0"/>
              <w:spacing w:before="0"/>
              <w:rPr>
                <w:rFonts w:ascii="Calibri" w:hAnsi="Calibri"/>
                <w:color w:val="000000"/>
              </w:rPr>
            </w:pPr>
            <w:r w:rsidRPr="00436437">
              <w:rPr>
                <w:rFonts w:ascii="Calibri" w:hAnsi="Calibri"/>
                <w:color w:val="000000"/>
              </w:rPr>
              <w:t>Japan</w:t>
            </w:r>
          </w:p>
        </w:tc>
        <w:tc>
          <w:tcPr>
            <w:tcW w:w="681" w:type="pct"/>
            <w:shd w:val="clear" w:color="DDEBF7" w:fill="DDEBF7"/>
            <w:noWrap/>
            <w:vAlign w:val="bottom"/>
            <w:hideMark/>
          </w:tcPr>
          <w:p w14:paraId="2E2F92F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bottom"/>
            <w:hideMark/>
          </w:tcPr>
          <w:p w14:paraId="7225C04E"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794E83A2" w14:textId="77777777" w:rsidTr="00C10F12">
        <w:trPr>
          <w:trHeight w:val="300"/>
        </w:trPr>
        <w:tc>
          <w:tcPr>
            <w:tcW w:w="577" w:type="pct"/>
            <w:shd w:val="clear" w:color="auto" w:fill="auto"/>
            <w:noWrap/>
            <w:vAlign w:val="bottom"/>
          </w:tcPr>
          <w:p w14:paraId="595B69F3"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22FC66F2"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48061952"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hideMark/>
          </w:tcPr>
          <w:p w14:paraId="2D063C9A" w14:textId="77777777" w:rsidR="00B21C6D" w:rsidRPr="00436437" w:rsidRDefault="00B21C6D" w:rsidP="00B21C6D">
            <w:pPr>
              <w:bidi w:val="0"/>
              <w:spacing w:before="0"/>
              <w:rPr>
                <w:rFonts w:ascii="Calibri" w:hAnsi="Calibri"/>
                <w:color w:val="000000"/>
              </w:rPr>
            </w:pPr>
            <w:r>
              <w:rPr>
                <w:rFonts w:ascii="Calibri" w:hAnsi="Calibri"/>
                <w:color w:val="000000"/>
              </w:rPr>
              <w:t>Yoshihiro</w:t>
            </w:r>
          </w:p>
        </w:tc>
        <w:tc>
          <w:tcPr>
            <w:tcW w:w="724" w:type="pct"/>
            <w:shd w:val="clear" w:color="auto" w:fill="auto"/>
            <w:noWrap/>
            <w:vAlign w:val="bottom"/>
            <w:hideMark/>
          </w:tcPr>
          <w:p w14:paraId="634FA34E" w14:textId="77777777" w:rsidR="00B21C6D" w:rsidRPr="00436437" w:rsidRDefault="00B21C6D" w:rsidP="00B21C6D">
            <w:pPr>
              <w:bidi w:val="0"/>
              <w:spacing w:before="0"/>
              <w:rPr>
                <w:rFonts w:ascii="Calibri" w:hAnsi="Calibri"/>
                <w:color w:val="000000"/>
              </w:rPr>
            </w:pPr>
            <w:r>
              <w:rPr>
                <w:rFonts w:ascii="Calibri" w:hAnsi="Calibri"/>
                <w:color w:val="000000"/>
              </w:rPr>
              <w:t>Nakayama</w:t>
            </w:r>
          </w:p>
        </w:tc>
        <w:tc>
          <w:tcPr>
            <w:tcW w:w="832" w:type="pct"/>
            <w:shd w:val="clear" w:color="auto" w:fill="auto"/>
            <w:noWrap/>
            <w:vAlign w:val="bottom"/>
            <w:hideMark/>
          </w:tcPr>
          <w:p w14:paraId="0138CC7E" w14:textId="77777777" w:rsidR="00B21C6D" w:rsidRPr="00436437" w:rsidRDefault="00B21C6D" w:rsidP="00B21C6D">
            <w:pPr>
              <w:bidi w:val="0"/>
              <w:spacing w:before="0"/>
              <w:rPr>
                <w:rFonts w:ascii="Calibri" w:hAnsi="Calibri"/>
                <w:color w:val="000000"/>
              </w:rPr>
            </w:pPr>
            <w:r w:rsidRPr="00436437">
              <w:rPr>
                <w:rFonts w:ascii="Calibri" w:hAnsi="Calibri"/>
                <w:color w:val="000000"/>
              </w:rPr>
              <w:t>Japan</w:t>
            </w:r>
          </w:p>
        </w:tc>
        <w:tc>
          <w:tcPr>
            <w:tcW w:w="681" w:type="pct"/>
            <w:shd w:val="clear" w:color="auto" w:fill="auto"/>
            <w:noWrap/>
            <w:vAlign w:val="bottom"/>
            <w:hideMark/>
          </w:tcPr>
          <w:p w14:paraId="7B09B97D"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bottom"/>
            <w:hideMark/>
          </w:tcPr>
          <w:p w14:paraId="3F1DE7B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2DAF2987" w14:textId="77777777" w:rsidTr="00C10F12">
        <w:trPr>
          <w:trHeight w:val="300"/>
        </w:trPr>
        <w:tc>
          <w:tcPr>
            <w:tcW w:w="577" w:type="pct"/>
            <w:shd w:val="clear" w:color="DDEBF7" w:fill="DDEBF7"/>
            <w:noWrap/>
            <w:vAlign w:val="bottom"/>
          </w:tcPr>
          <w:p w14:paraId="541CD43D"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710701B2"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34D90C31"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hideMark/>
          </w:tcPr>
          <w:p w14:paraId="05B5777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Evgeny </w:t>
            </w:r>
          </w:p>
        </w:tc>
        <w:tc>
          <w:tcPr>
            <w:tcW w:w="724" w:type="pct"/>
            <w:shd w:val="clear" w:color="DDEBF7" w:fill="DDEBF7"/>
            <w:noWrap/>
            <w:vAlign w:val="bottom"/>
            <w:hideMark/>
          </w:tcPr>
          <w:p w14:paraId="1DB4C488" w14:textId="77777777" w:rsidR="00B21C6D" w:rsidRPr="00436437" w:rsidRDefault="00B21C6D" w:rsidP="00B21C6D">
            <w:pPr>
              <w:bidi w:val="0"/>
              <w:spacing w:before="0"/>
              <w:rPr>
                <w:rFonts w:ascii="Calibri" w:hAnsi="Calibri"/>
                <w:color w:val="000000"/>
              </w:rPr>
            </w:pPr>
            <w:r w:rsidRPr="00436437">
              <w:rPr>
                <w:rFonts w:ascii="Calibri" w:hAnsi="Calibri"/>
                <w:color w:val="000000"/>
              </w:rPr>
              <w:t>Bondarenko</w:t>
            </w:r>
          </w:p>
        </w:tc>
        <w:tc>
          <w:tcPr>
            <w:tcW w:w="832" w:type="pct"/>
            <w:shd w:val="clear" w:color="DDEBF7" w:fill="DDEBF7"/>
            <w:noWrap/>
            <w:vAlign w:val="bottom"/>
            <w:hideMark/>
          </w:tcPr>
          <w:p w14:paraId="3AE46701" w14:textId="77777777" w:rsidR="00B21C6D" w:rsidRPr="00436437" w:rsidRDefault="00B21C6D" w:rsidP="00B21C6D">
            <w:pPr>
              <w:bidi w:val="0"/>
              <w:spacing w:before="0"/>
              <w:rPr>
                <w:rFonts w:ascii="Calibri" w:hAnsi="Calibri"/>
                <w:color w:val="000000"/>
              </w:rPr>
            </w:pPr>
            <w:r w:rsidRPr="00436437">
              <w:rPr>
                <w:rFonts w:ascii="Calibri" w:hAnsi="Calibri"/>
                <w:color w:val="000000"/>
              </w:rPr>
              <w:t>Russian Federation</w:t>
            </w:r>
          </w:p>
        </w:tc>
        <w:tc>
          <w:tcPr>
            <w:tcW w:w="681" w:type="pct"/>
            <w:shd w:val="clear" w:color="DDEBF7" w:fill="DDEBF7"/>
            <w:noWrap/>
            <w:vAlign w:val="bottom"/>
            <w:hideMark/>
          </w:tcPr>
          <w:p w14:paraId="675063C8" w14:textId="77777777" w:rsidR="00B21C6D" w:rsidRPr="00436437" w:rsidRDefault="00B21C6D" w:rsidP="00B21C6D">
            <w:pPr>
              <w:bidi w:val="0"/>
              <w:spacing w:before="0"/>
              <w:rPr>
                <w:rFonts w:ascii="Calibri" w:hAnsi="Calibri"/>
                <w:color w:val="000000"/>
              </w:rPr>
            </w:pPr>
            <w:r w:rsidRPr="00436437">
              <w:rPr>
                <w:rFonts w:ascii="Calibri" w:hAnsi="Calibri"/>
                <w:color w:val="000000"/>
              </w:rPr>
              <w:t>CIS</w:t>
            </w:r>
          </w:p>
        </w:tc>
        <w:tc>
          <w:tcPr>
            <w:tcW w:w="725" w:type="pct"/>
            <w:shd w:val="clear" w:color="DDEBF7" w:fill="DDEBF7"/>
            <w:vAlign w:val="bottom"/>
            <w:hideMark/>
          </w:tcPr>
          <w:p w14:paraId="1210E85E"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37D4BB75" w14:textId="77777777" w:rsidTr="00C10F12">
        <w:trPr>
          <w:trHeight w:val="300"/>
        </w:trPr>
        <w:tc>
          <w:tcPr>
            <w:tcW w:w="577" w:type="pct"/>
            <w:shd w:val="clear" w:color="auto" w:fill="auto"/>
            <w:noWrap/>
            <w:vAlign w:val="bottom"/>
          </w:tcPr>
          <w:p w14:paraId="33D8EF8B"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246A769F"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2355846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auto" w:fill="auto"/>
            <w:noWrap/>
            <w:vAlign w:val="bottom"/>
            <w:hideMark/>
          </w:tcPr>
          <w:p w14:paraId="22C57109"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Neslihan </w:t>
            </w:r>
          </w:p>
        </w:tc>
        <w:tc>
          <w:tcPr>
            <w:tcW w:w="724" w:type="pct"/>
            <w:shd w:val="clear" w:color="auto" w:fill="auto"/>
            <w:noWrap/>
            <w:vAlign w:val="bottom"/>
            <w:hideMark/>
          </w:tcPr>
          <w:p w14:paraId="0B8E254A"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Cenk </w:t>
            </w:r>
          </w:p>
        </w:tc>
        <w:tc>
          <w:tcPr>
            <w:tcW w:w="832" w:type="pct"/>
            <w:shd w:val="clear" w:color="auto" w:fill="auto"/>
            <w:noWrap/>
            <w:vAlign w:val="bottom"/>
            <w:hideMark/>
          </w:tcPr>
          <w:p w14:paraId="67393224" w14:textId="77777777" w:rsidR="00B21C6D" w:rsidRPr="00436437" w:rsidRDefault="00B21C6D" w:rsidP="00B21C6D">
            <w:pPr>
              <w:bidi w:val="0"/>
              <w:spacing w:before="0"/>
              <w:rPr>
                <w:rFonts w:ascii="Calibri" w:hAnsi="Calibri"/>
                <w:color w:val="000000"/>
              </w:rPr>
            </w:pPr>
            <w:r w:rsidRPr="00436437">
              <w:rPr>
                <w:rFonts w:ascii="Calibri" w:hAnsi="Calibri"/>
                <w:color w:val="000000"/>
              </w:rPr>
              <w:t>Turkey</w:t>
            </w:r>
          </w:p>
        </w:tc>
        <w:tc>
          <w:tcPr>
            <w:tcW w:w="681" w:type="pct"/>
            <w:shd w:val="clear" w:color="auto" w:fill="auto"/>
            <w:noWrap/>
            <w:vAlign w:val="bottom"/>
            <w:hideMark/>
          </w:tcPr>
          <w:p w14:paraId="18457A01" w14:textId="77777777" w:rsidR="00B21C6D" w:rsidRPr="00436437" w:rsidRDefault="00B21C6D" w:rsidP="00B21C6D">
            <w:pPr>
              <w:bidi w:val="0"/>
              <w:spacing w:before="0"/>
              <w:rPr>
                <w:rFonts w:ascii="Calibri" w:hAnsi="Calibri"/>
                <w:color w:val="000000"/>
              </w:rPr>
            </w:pPr>
            <w:r w:rsidRPr="00436437">
              <w:rPr>
                <w:rFonts w:ascii="Calibri" w:hAnsi="Calibri"/>
                <w:color w:val="000000"/>
              </w:rPr>
              <w:t>Europe</w:t>
            </w:r>
          </w:p>
        </w:tc>
        <w:tc>
          <w:tcPr>
            <w:tcW w:w="725" w:type="pct"/>
            <w:shd w:val="clear" w:color="auto" w:fill="auto"/>
            <w:vAlign w:val="bottom"/>
            <w:hideMark/>
          </w:tcPr>
          <w:p w14:paraId="3C66338F" w14:textId="77777777" w:rsidR="00B21C6D" w:rsidRPr="00436437" w:rsidRDefault="00B21C6D" w:rsidP="00B21C6D">
            <w:pPr>
              <w:bidi w:val="0"/>
              <w:spacing w:before="0"/>
              <w:rPr>
                <w:rFonts w:ascii="Calibri" w:hAnsi="Calibri"/>
                <w:color w:val="000000"/>
              </w:rPr>
            </w:pPr>
            <w:r w:rsidRPr="00436437">
              <w:rPr>
                <w:rFonts w:ascii="Calibri" w:hAnsi="Calibri"/>
                <w:color w:val="000000"/>
              </w:rPr>
              <w:t>Türk Telekom</w:t>
            </w:r>
          </w:p>
        </w:tc>
      </w:tr>
      <w:tr w:rsidR="00B21C6D" w:rsidRPr="00436437" w14:paraId="178DEACF" w14:textId="77777777" w:rsidTr="00C10F12">
        <w:trPr>
          <w:trHeight w:val="234"/>
        </w:trPr>
        <w:tc>
          <w:tcPr>
            <w:tcW w:w="577" w:type="pct"/>
            <w:shd w:val="clear" w:color="DDEBF7" w:fill="DDEBF7"/>
            <w:noWrap/>
            <w:vAlign w:val="center"/>
            <w:hideMark/>
          </w:tcPr>
          <w:p w14:paraId="77284E6B"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2/2</w:t>
            </w:r>
          </w:p>
        </w:tc>
        <w:tc>
          <w:tcPr>
            <w:tcW w:w="602" w:type="pct"/>
            <w:shd w:val="clear" w:color="000000" w:fill="FFF2CC"/>
            <w:noWrap/>
            <w:vAlign w:val="center"/>
            <w:hideMark/>
          </w:tcPr>
          <w:p w14:paraId="605553AF"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DDEBF7" w:fill="DDEBF7"/>
            <w:noWrap/>
            <w:vAlign w:val="center"/>
            <w:hideMark/>
          </w:tcPr>
          <w:p w14:paraId="4478414F"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center"/>
            <w:hideMark/>
          </w:tcPr>
          <w:p w14:paraId="546E3A48" w14:textId="77777777" w:rsidR="00B21C6D" w:rsidRPr="00436437" w:rsidRDefault="00B21C6D" w:rsidP="00B21C6D">
            <w:pPr>
              <w:bidi w:val="0"/>
              <w:spacing w:before="0"/>
              <w:rPr>
                <w:rFonts w:ascii="Calibri" w:hAnsi="Calibri"/>
                <w:color w:val="000000"/>
              </w:rPr>
            </w:pPr>
            <w:r w:rsidRPr="00436437">
              <w:rPr>
                <w:rFonts w:ascii="Calibri" w:hAnsi="Calibri"/>
                <w:color w:val="000000"/>
              </w:rPr>
              <w:t>Isao</w:t>
            </w:r>
          </w:p>
        </w:tc>
        <w:tc>
          <w:tcPr>
            <w:tcW w:w="724" w:type="pct"/>
            <w:shd w:val="clear" w:color="DDEBF7" w:fill="DDEBF7"/>
            <w:noWrap/>
            <w:vAlign w:val="center"/>
            <w:hideMark/>
          </w:tcPr>
          <w:p w14:paraId="23BEBA0B"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Nakajima </w:t>
            </w:r>
          </w:p>
        </w:tc>
        <w:tc>
          <w:tcPr>
            <w:tcW w:w="832" w:type="pct"/>
            <w:shd w:val="clear" w:color="DDEBF7" w:fill="DDEBF7"/>
            <w:noWrap/>
            <w:vAlign w:val="center"/>
            <w:hideMark/>
          </w:tcPr>
          <w:p w14:paraId="66F40253" w14:textId="77777777" w:rsidR="00B21C6D" w:rsidRPr="00436437" w:rsidRDefault="00B21C6D" w:rsidP="00B21C6D">
            <w:pPr>
              <w:bidi w:val="0"/>
              <w:spacing w:before="0"/>
              <w:rPr>
                <w:rFonts w:ascii="Calibri" w:hAnsi="Calibri"/>
                <w:color w:val="000000"/>
              </w:rPr>
            </w:pPr>
            <w:r w:rsidRPr="00436437">
              <w:rPr>
                <w:rFonts w:ascii="Calibri" w:hAnsi="Calibri"/>
                <w:color w:val="000000"/>
              </w:rPr>
              <w:t>Japan</w:t>
            </w:r>
          </w:p>
        </w:tc>
        <w:tc>
          <w:tcPr>
            <w:tcW w:w="681" w:type="pct"/>
            <w:shd w:val="clear" w:color="DDEBF7" w:fill="DDEBF7"/>
            <w:noWrap/>
            <w:vAlign w:val="center"/>
            <w:hideMark/>
          </w:tcPr>
          <w:p w14:paraId="3A0A0B2F"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center"/>
            <w:hideMark/>
          </w:tcPr>
          <w:p w14:paraId="2E5BEC88"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EABDF85" w14:textId="77777777" w:rsidTr="00C10F12">
        <w:trPr>
          <w:trHeight w:val="251"/>
        </w:trPr>
        <w:tc>
          <w:tcPr>
            <w:tcW w:w="577" w:type="pct"/>
            <w:shd w:val="clear" w:color="auto" w:fill="auto"/>
            <w:noWrap/>
            <w:vAlign w:val="center"/>
            <w:hideMark/>
          </w:tcPr>
          <w:p w14:paraId="3A75D307"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2/2</w:t>
            </w:r>
          </w:p>
        </w:tc>
        <w:tc>
          <w:tcPr>
            <w:tcW w:w="602" w:type="pct"/>
            <w:shd w:val="clear" w:color="000000" w:fill="FFF2CC"/>
            <w:noWrap/>
            <w:vAlign w:val="center"/>
            <w:hideMark/>
          </w:tcPr>
          <w:p w14:paraId="552D867D"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auto" w:fill="auto"/>
            <w:noWrap/>
            <w:vAlign w:val="center"/>
            <w:hideMark/>
          </w:tcPr>
          <w:p w14:paraId="4E8D462C"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center"/>
            <w:hideMark/>
          </w:tcPr>
          <w:p w14:paraId="1CC9DAE1" w14:textId="77777777" w:rsidR="00B21C6D" w:rsidRPr="00436437" w:rsidRDefault="00B21C6D" w:rsidP="00B21C6D">
            <w:pPr>
              <w:bidi w:val="0"/>
              <w:spacing w:before="0"/>
              <w:rPr>
                <w:rFonts w:ascii="Calibri" w:hAnsi="Calibri"/>
                <w:color w:val="000000"/>
              </w:rPr>
            </w:pPr>
            <w:r w:rsidRPr="00436437">
              <w:rPr>
                <w:rFonts w:ascii="Calibri" w:hAnsi="Calibri"/>
                <w:color w:val="000000"/>
              </w:rPr>
              <w:t>Done-Sik</w:t>
            </w:r>
          </w:p>
        </w:tc>
        <w:tc>
          <w:tcPr>
            <w:tcW w:w="724" w:type="pct"/>
            <w:shd w:val="clear" w:color="auto" w:fill="auto"/>
            <w:noWrap/>
            <w:vAlign w:val="center"/>
            <w:hideMark/>
          </w:tcPr>
          <w:p w14:paraId="06DEBBDD" w14:textId="77777777" w:rsidR="00B21C6D" w:rsidRPr="00436437" w:rsidRDefault="00B21C6D" w:rsidP="00B21C6D">
            <w:pPr>
              <w:bidi w:val="0"/>
              <w:spacing w:before="0"/>
              <w:rPr>
                <w:rFonts w:ascii="Calibri" w:hAnsi="Calibri"/>
                <w:color w:val="000000"/>
              </w:rPr>
            </w:pPr>
            <w:r w:rsidRPr="00436437">
              <w:rPr>
                <w:rFonts w:ascii="Calibri" w:hAnsi="Calibri"/>
                <w:color w:val="000000"/>
              </w:rPr>
              <w:t>Yoo</w:t>
            </w:r>
          </w:p>
        </w:tc>
        <w:tc>
          <w:tcPr>
            <w:tcW w:w="832" w:type="pct"/>
            <w:shd w:val="clear" w:color="auto" w:fill="auto"/>
            <w:noWrap/>
            <w:vAlign w:val="center"/>
            <w:hideMark/>
          </w:tcPr>
          <w:p w14:paraId="29D9C3C2" w14:textId="77777777" w:rsidR="00B21C6D" w:rsidRPr="00436437" w:rsidRDefault="00B21C6D" w:rsidP="00B21C6D">
            <w:pPr>
              <w:bidi w:val="0"/>
              <w:spacing w:before="0"/>
              <w:rPr>
                <w:rFonts w:ascii="Calibri" w:hAnsi="Calibri"/>
                <w:color w:val="000000"/>
              </w:rPr>
            </w:pPr>
            <w:r w:rsidRPr="00436437">
              <w:rPr>
                <w:rFonts w:ascii="Calibri" w:hAnsi="Calibri"/>
                <w:color w:val="000000"/>
              </w:rPr>
              <w:t>Korea (Rep. of)</w:t>
            </w:r>
          </w:p>
        </w:tc>
        <w:tc>
          <w:tcPr>
            <w:tcW w:w="681" w:type="pct"/>
            <w:shd w:val="clear" w:color="auto" w:fill="auto"/>
            <w:noWrap/>
            <w:vAlign w:val="center"/>
            <w:hideMark/>
          </w:tcPr>
          <w:p w14:paraId="2237C557"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center"/>
            <w:hideMark/>
          </w:tcPr>
          <w:p w14:paraId="509A689B"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7884549F" w14:textId="77777777" w:rsidTr="00C10F12">
        <w:trPr>
          <w:trHeight w:val="330"/>
        </w:trPr>
        <w:tc>
          <w:tcPr>
            <w:tcW w:w="577" w:type="pct"/>
            <w:shd w:val="clear" w:color="DDEBF7" w:fill="DDEBF7"/>
            <w:noWrap/>
            <w:vAlign w:val="bottom"/>
          </w:tcPr>
          <w:p w14:paraId="32AAC9A8"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5D0711CA"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73425177"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hideMark/>
          </w:tcPr>
          <w:p w14:paraId="523C2F53" w14:textId="77777777" w:rsidR="00B21C6D" w:rsidRPr="00436437" w:rsidRDefault="00B21C6D" w:rsidP="00B21C6D">
            <w:pPr>
              <w:bidi w:val="0"/>
              <w:spacing w:before="0"/>
              <w:rPr>
                <w:rFonts w:ascii="Calibri" w:hAnsi="Calibri"/>
                <w:color w:val="000000"/>
              </w:rPr>
            </w:pPr>
            <w:r w:rsidRPr="00436437">
              <w:rPr>
                <w:rFonts w:ascii="Calibri" w:hAnsi="Calibri"/>
                <w:color w:val="000000"/>
              </w:rPr>
              <w:t>Paul</w:t>
            </w:r>
          </w:p>
        </w:tc>
        <w:tc>
          <w:tcPr>
            <w:tcW w:w="724" w:type="pct"/>
            <w:shd w:val="clear" w:color="DDEBF7" w:fill="DDEBF7"/>
            <w:noWrap/>
            <w:vAlign w:val="bottom"/>
            <w:hideMark/>
          </w:tcPr>
          <w:p w14:paraId="69F06EF9" w14:textId="77777777" w:rsidR="00B21C6D" w:rsidRPr="00436437" w:rsidRDefault="00B21C6D" w:rsidP="00B21C6D">
            <w:pPr>
              <w:bidi w:val="0"/>
              <w:spacing w:before="0"/>
              <w:rPr>
                <w:rFonts w:ascii="Calibri" w:hAnsi="Calibri"/>
                <w:color w:val="000000"/>
              </w:rPr>
            </w:pPr>
            <w:r w:rsidRPr="00436437">
              <w:rPr>
                <w:rFonts w:ascii="Calibri" w:hAnsi="Calibri"/>
                <w:color w:val="000000"/>
              </w:rPr>
              <w:t>Kiage</w:t>
            </w:r>
          </w:p>
        </w:tc>
        <w:tc>
          <w:tcPr>
            <w:tcW w:w="832" w:type="pct"/>
            <w:shd w:val="clear" w:color="DDEBF7" w:fill="DDEBF7"/>
            <w:noWrap/>
            <w:vAlign w:val="bottom"/>
            <w:hideMark/>
          </w:tcPr>
          <w:p w14:paraId="47DE2EE8" w14:textId="77777777" w:rsidR="00B21C6D" w:rsidRPr="00436437" w:rsidRDefault="00B21C6D" w:rsidP="00B21C6D">
            <w:pPr>
              <w:bidi w:val="0"/>
              <w:spacing w:before="0"/>
              <w:rPr>
                <w:rFonts w:ascii="Calibri" w:hAnsi="Calibri"/>
                <w:color w:val="000000"/>
              </w:rPr>
            </w:pPr>
            <w:r w:rsidRPr="00436437">
              <w:rPr>
                <w:rFonts w:ascii="Calibri" w:hAnsi="Calibri"/>
                <w:color w:val="000000"/>
              </w:rPr>
              <w:t>Kenya</w:t>
            </w:r>
          </w:p>
        </w:tc>
        <w:tc>
          <w:tcPr>
            <w:tcW w:w="681" w:type="pct"/>
            <w:shd w:val="clear" w:color="DDEBF7" w:fill="DDEBF7"/>
            <w:noWrap/>
            <w:vAlign w:val="bottom"/>
            <w:hideMark/>
          </w:tcPr>
          <w:p w14:paraId="31BA5C1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hideMark/>
          </w:tcPr>
          <w:p w14:paraId="556AAD3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09D641F" w14:textId="77777777" w:rsidTr="00C10F12">
        <w:trPr>
          <w:trHeight w:val="300"/>
        </w:trPr>
        <w:tc>
          <w:tcPr>
            <w:tcW w:w="577" w:type="pct"/>
            <w:shd w:val="clear" w:color="auto" w:fill="auto"/>
            <w:noWrap/>
            <w:vAlign w:val="bottom"/>
          </w:tcPr>
          <w:p w14:paraId="07AF4DB4"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6B44A244"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43120D8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Ms </w:t>
            </w:r>
          </w:p>
        </w:tc>
        <w:tc>
          <w:tcPr>
            <w:tcW w:w="672" w:type="pct"/>
            <w:shd w:val="clear" w:color="auto" w:fill="auto"/>
            <w:noWrap/>
            <w:vAlign w:val="bottom"/>
            <w:hideMark/>
          </w:tcPr>
          <w:p w14:paraId="269DD394"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Lydia </w:t>
            </w:r>
          </w:p>
        </w:tc>
        <w:tc>
          <w:tcPr>
            <w:tcW w:w="724" w:type="pct"/>
            <w:shd w:val="clear" w:color="auto" w:fill="auto"/>
            <w:noWrap/>
            <w:vAlign w:val="bottom"/>
            <w:hideMark/>
          </w:tcPr>
          <w:p w14:paraId="0FCA9EF3" w14:textId="77777777" w:rsidR="00B21C6D" w:rsidRPr="00436437" w:rsidRDefault="00B21C6D" w:rsidP="00B21C6D">
            <w:pPr>
              <w:bidi w:val="0"/>
              <w:spacing w:before="0"/>
              <w:rPr>
                <w:rFonts w:ascii="Calibri" w:hAnsi="Calibri"/>
                <w:color w:val="000000"/>
              </w:rPr>
            </w:pPr>
            <w:r w:rsidRPr="00436437">
              <w:rPr>
                <w:rFonts w:ascii="Calibri" w:hAnsi="Calibri"/>
                <w:color w:val="000000"/>
              </w:rPr>
              <w:t>Ouedraogo/Seneme</w:t>
            </w:r>
          </w:p>
        </w:tc>
        <w:tc>
          <w:tcPr>
            <w:tcW w:w="832" w:type="pct"/>
            <w:shd w:val="clear" w:color="auto" w:fill="auto"/>
            <w:noWrap/>
            <w:vAlign w:val="bottom"/>
            <w:hideMark/>
          </w:tcPr>
          <w:p w14:paraId="6B407D02" w14:textId="77777777" w:rsidR="00B21C6D" w:rsidRPr="00436437" w:rsidRDefault="00B21C6D" w:rsidP="00B21C6D">
            <w:pPr>
              <w:bidi w:val="0"/>
              <w:spacing w:before="0"/>
              <w:rPr>
                <w:rFonts w:ascii="Calibri" w:hAnsi="Calibri"/>
                <w:color w:val="000000"/>
              </w:rPr>
            </w:pPr>
            <w:r w:rsidRPr="00436437">
              <w:rPr>
                <w:rFonts w:ascii="Calibri" w:hAnsi="Calibri"/>
                <w:color w:val="000000"/>
              </w:rPr>
              <w:t>Burkina Faso</w:t>
            </w:r>
          </w:p>
        </w:tc>
        <w:tc>
          <w:tcPr>
            <w:tcW w:w="681" w:type="pct"/>
            <w:shd w:val="clear" w:color="auto" w:fill="auto"/>
            <w:noWrap/>
            <w:vAlign w:val="bottom"/>
            <w:hideMark/>
          </w:tcPr>
          <w:p w14:paraId="2408A06D"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hideMark/>
          </w:tcPr>
          <w:p w14:paraId="79FF423F"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28418489" w14:textId="77777777" w:rsidTr="00C10F12">
        <w:trPr>
          <w:trHeight w:val="300"/>
        </w:trPr>
        <w:tc>
          <w:tcPr>
            <w:tcW w:w="577" w:type="pct"/>
            <w:shd w:val="clear" w:color="DDEBF7" w:fill="DDEBF7"/>
            <w:noWrap/>
            <w:vAlign w:val="bottom"/>
          </w:tcPr>
          <w:p w14:paraId="4116CF34"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2317E4D8"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66B2FBF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DDEBF7" w:fill="DDEBF7"/>
            <w:noWrap/>
            <w:vAlign w:val="bottom"/>
            <w:hideMark/>
          </w:tcPr>
          <w:p w14:paraId="7B796090"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Fatoumata </w:t>
            </w:r>
          </w:p>
        </w:tc>
        <w:tc>
          <w:tcPr>
            <w:tcW w:w="724" w:type="pct"/>
            <w:shd w:val="clear" w:color="DDEBF7" w:fill="DDEBF7"/>
            <w:noWrap/>
            <w:vAlign w:val="bottom"/>
            <w:hideMark/>
          </w:tcPr>
          <w:p w14:paraId="7A7A5DBC" w14:textId="77777777" w:rsidR="00B21C6D" w:rsidRPr="00436437" w:rsidRDefault="00B21C6D" w:rsidP="00B21C6D">
            <w:pPr>
              <w:bidi w:val="0"/>
              <w:spacing w:before="0"/>
              <w:rPr>
                <w:rFonts w:ascii="Calibri" w:hAnsi="Calibri"/>
                <w:color w:val="000000"/>
              </w:rPr>
            </w:pPr>
            <w:r w:rsidRPr="00436437">
              <w:rPr>
                <w:rFonts w:ascii="Calibri" w:hAnsi="Calibri"/>
                <w:color w:val="000000"/>
              </w:rPr>
              <w:t>Samake</w:t>
            </w:r>
          </w:p>
        </w:tc>
        <w:tc>
          <w:tcPr>
            <w:tcW w:w="832" w:type="pct"/>
            <w:shd w:val="clear" w:color="DDEBF7" w:fill="DDEBF7"/>
            <w:noWrap/>
            <w:vAlign w:val="bottom"/>
            <w:hideMark/>
          </w:tcPr>
          <w:p w14:paraId="436AE504" w14:textId="77777777" w:rsidR="00B21C6D" w:rsidRPr="00436437" w:rsidRDefault="00B21C6D" w:rsidP="00B21C6D">
            <w:pPr>
              <w:bidi w:val="0"/>
              <w:spacing w:before="0"/>
              <w:rPr>
                <w:rFonts w:ascii="Calibri" w:hAnsi="Calibri"/>
                <w:color w:val="000000"/>
              </w:rPr>
            </w:pPr>
            <w:r w:rsidRPr="00436437">
              <w:rPr>
                <w:rFonts w:ascii="Calibri" w:hAnsi="Calibri"/>
                <w:color w:val="000000"/>
              </w:rPr>
              <w:t>Mali</w:t>
            </w:r>
          </w:p>
        </w:tc>
        <w:tc>
          <w:tcPr>
            <w:tcW w:w="681" w:type="pct"/>
            <w:shd w:val="clear" w:color="DDEBF7" w:fill="DDEBF7"/>
            <w:noWrap/>
            <w:vAlign w:val="bottom"/>
            <w:hideMark/>
          </w:tcPr>
          <w:p w14:paraId="76E09DB2"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hideMark/>
          </w:tcPr>
          <w:p w14:paraId="220EAE4D"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4A7D860" w14:textId="77777777" w:rsidTr="00C10F12">
        <w:trPr>
          <w:trHeight w:val="300"/>
        </w:trPr>
        <w:tc>
          <w:tcPr>
            <w:tcW w:w="577" w:type="pct"/>
            <w:shd w:val="clear" w:color="auto" w:fill="auto"/>
            <w:noWrap/>
            <w:vAlign w:val="bottom"/>
          </w:tcPr>
          <w:p w14:paraId="748636F6"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5BF7683D"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3D66C327"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hideMark/>
          </w:tcPr>
          <w:p w14:paraId="2A598496" w14:textId="77777777" w:rsidR="00B21C6D" w:rsidRPr="00436437" w:rsidRDefault="00B21C6D" w:rsidP="00B21C6D">
            <w:pPr>
              <w:bidi w:val="0"/>
              <w:spacing w:before="0"/>
              <w:rPr>
                <w:rFonts w:ascii="Calibri" w:hAnsi="Calibri"/>
                <w:color w:val="000000"/>
              </w:rPr>
            </w:pPr>
            <w:r w:rsidRPr="00436437">
              <w:rPr>
                <w:rFonts w:ascii="Calibri" w:hAnsi="Calibri"/>
                <w:color w:val="000000"/>
              </w:rPr>
              <w:t>Babou</w:t>
            </w:r>
          </w:p>
        </w:tc>
        <w:tc>
          <w:tcPr>
            <w:tcW w:w="724" w:type="pct"/>
            <w:shd w:val="clear" w:color="auto" w:fill="auto"/>
            <w:noWrap/>
            <w:vAlign w:val="bottom"/>
            <w:hideMark/>
          </w:tcPr>
          <w:p w14:paraId="47404B07" w14:textId="77777777" w:rsidR="00B21C6D" w:rsidRPr="00436437" w:rsidRDefault="00B21C6D" w:rsidP="00B21C6D">
            <w:pPr>
              <w:bidi w:val="0"/>
              <w:spacing w:before="0"/>
              <w:rPr>
                <w:rFonts w:ascii="Calibri" w:hAnsi="Calibri"/>
                <w:color w:val="000000"/>
              </w:rPr>
            </w:pPr>
            <w:r w:rsidRPr="00436437">
              <w:rPr>
                <w:rFonts w:ascii="Calibri" w:hAnsi="Calibri"/>
                <w:color w:val="000000"/>
              </w:rPr>
              <w:t>Sarr</w:t>
            </w:r>
          </w:p>
        </w:tc>
        <w:tc>
          <w:tcPr>
            <w:tcW w:w="832" w:type="pct"/>
            <w:shd w:val="clear" w:color="auto" w:fill="auto"/>
            <w:noWrap/>
            <w:vAlign w:val="bottom"/>
            <w:hideMark/>
          </w:tcPr>
          <w:p w14:paraId="088B31E6" w14:textId="77777777" w:rsidR="00B21C6D" w:rsidRPr="00436437" w:rsidRDefault="00B21C6D" w:rsidP="00B21C6D">
            <w:pPr>
              <w:bidi w:val="0"/>
              <w:spacing w:before="0"/>
              <w:rPr>
                <w:rFonts w:ascii="Calibri" w:hAnsi="Calibri"/>
                <w:color w:val="000000"/>
              </w:rPr>
            </w:pPr>
            <w:r w:rsidRPr="00436437">
              <w:rPr>
                <w:rFonts w:ascii="Calibri" w:hAnsi="Calibri"/>
                <w:color w:val="000000"/>
              </w:rPr>
              <w:t>Senegal</w:t>
            </w:r>
          </w:p>
        </w:tc>
        <w:tc>
          <w:tcPr>
            <w:tcW w:w="681" w:type="pct"/>
            <w:shd w:val="clear" w:color="auto" w:fill="auto"/>
            <w:noWrap/>
            <w:vAlign w:val="bottom"/>
            <w:hideMark/>
          </w:tcPr>
          <w:p w14:paraId="5F05FCAD"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hideMark/>
          </w:tcPr>
          <w:p w14:paraId="03BB549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33F3F93D" w14:textId="77777777" w:rsidTr="00C10F12">
        <w:trPr>
          <w:trHeight w:val="300"/>
        </w:trPr>
        <w:tc>
          <w:tcPr>
            <w:tcW w:w="577" w:type="pct"/>
            <w:shd w:val="clear" w:color="DDEBF7" w:fill="DDEBF7"/>
            <w:noWrap/>
            <w:vAlign w:val="bottom"/>
          </w:tcPr>
          <w:p w14:paraId="7624C053"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7AF32E1B"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5E3CA8AF"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DDEBF7" w:fill="DDEBF7"/>
            <w:noWrap/>
            <w:vAlign w:val="bottom"/>
            <w:hideMark/>
          </w:tcPr>
          <w:p w14:paraId="58202A8C"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Carrelle </w:t>
            </w:r>
          </w:p>
        </w:tc>
        <w:tc>
          <w:tcPr>
            <w:tcW w:w="724" w:type="pct"/>
            <w:shd w:val="clear" w:color="DDEBF7" w:fill="DDEBF7"/>
            <w:noWrap/>
            <w:vAlign w:val="bottom"/>
            <w:hideMark/>
          </w:tcPr>
          <w:p w14:paraId="650D290E" w14:textId="77777777" w:rsidR="00B21C6D" w:rsidRPr="00436437" w:rsidRDefault="00B21C6D" w:rsidP="00B21C6D">
            <w:pPr>
              <w:bidi w:val="0"/>
              <w:spacing w:before="0"/>
              <w:rPr>
                <w:rFonts w:ascii="Calibri" w:hAnsi="Calibri"/>
                <w:color w:val="000000"/>
              </w:rPr>
            </w:pPr>
            <w:r w:rsidRPr="00436437">
              <w:rPr>
                <w:rFonts w:ascii="Calibri" w:hAnsi="Calibri"/>
                <w:color w:val="000000"/>
              </w:rPr>
              <w:t>Toho Acclassato</w:t>
            </w:r>
          </w:p>
        </w:tc>
        <w:tc>
          <w:tcPr>
            <w:tcW w:w="832" w:type="pct"/>
            <w:shd w:val="clear" w:color="DDEBF7" w:fill="DDEBF7"/>
            <w:noWrap/>
            <w:vAlign w:val="bottom"/>
            <w:hideMark/>
          </w:tcPr>
          <w:p w14:paraId="44ECE304" w14:textId="77777777" w:rsidR="00B21C6D" w:rsidRPr="00436437" w:rsidRDefault="00B21C6D" w:rsidP="00B21C6D">
            <w:pPr>
              <w:bidi w:val="0"/>
              <w:spacing w:before="0"/>
              <w:rPr>
                <w:rFonts w:ascii="Calibri" w:hAnsi="Calibri"/>
                <w:color w:val="000000"/>
              </w:rPr>
            </w:pPr>
            <w:r w:rsidRPr="00436437">
              <w:rPr>
                <w:rFonts w:ascii="Calibri" w:hAnsi="Calibri"/>
                <w:color w:val="000000"/>
              </w:rPr>
              <w:t>Benin</w:t>
            </w:r>
          </w:p>
        </w:tc>
        <w:tc>
          <w:tcPr>
            <w:tcW w:w="681" w:type="pct"/>
            <w:shd w:val="clear" w:color="DDEBF7" w:fill="DDEBF7"/>
            <w:noWrap/>
            <w:vAlign w:val="bottom"/>
            <w:hideMark/>
          </w:tcPr>
          <w:p w14:paraId="4ECDDDA1"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hideMark/>
          </w:tcPr>
          <w:p w14:paraId="4ABC46C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256A765B" w14:textId="77777777" w:rsidTr="00C10F12">
        <w:trPr>
          <w:trHeight w:val="300"/>
        </w:trPr>
        <w:tc>
          <w:tcPr>
            <w:tcW w:w="577" w:type="pct"/>
            <w:shd w:val="clear" w:color="auto" w:fill="auto"/>
            <w:noWrap/>
            <w:vAlign w:val="bottom"/>
          </w:tcPr>
          <w:p w14:paraId="31AD74CC"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66669591"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0884C541"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Mr </w:t>
            </w:r>
          </w:p>
        </w:tc>
        <w:tc>
          <w:tcPr>
            <w:tcW w:w="672" w:type="pct"/>
            <w:shd w:val="clear" w:color="auto" w:fill="auto"/>
            <w:noWrap/>
            <w:vAlign w:val="bottom"/>
          </w:tcPr>
          <w:p w14:paraId="688FFF77" w14:textId="77777777" w:rsidR="00B21C6D" w:rsidRPr="00436437" w:rsidRDefault="00B21C6D" w:rsidP="00B21C6D">
            <w:pPr>
              <w:bidi w:val="0"/>
              <w:spacing w:before="0"/>
              <w:rPr>
                <w:rFonts w:ascii="Calibri" w:hAnsi="Calibri"/>
                <w:color w:val="000000"/>
              </w:rPr>
            </w:pPr>
            <w:r w:rsidRPr="00436437">
              <w:rPr>
                <w:rFonts w:ascii="Calibri" w:hAnsi="Calibri"/>
                <w:color w:val="000000"/>
              </w:rPr>
              <w:t>Gregory</w:t>
            </w:r>
          </w:p>
        </w:tc>
        <w:tc>
          <w:tcPr>
            <w:tcW w:w="724" w:type="pct"/>
            <w:shd w:val="clear" w:color="auto" w:fill="auto"/>
            <w:noWrap/>
            <w:vAlign w:val="bottom"/>
          </w:tcPr>
          <w:p w14:paraId="7748628D"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Domond </w:t>
            </w:r>
          </w:p>
        </w:tc>
        <w:tc>
          <w:tcPr>
            <w:tcW w:w="832" w:type="pct"/>
            <w:shd w:val="clear" w:color="auto" w:fill="auto"/>
            <w:noWrap/>
            <w:vAlign w:val="bottom"/>
          </w:tcPr>
          <w:p w14:paraId="2EF9B1C3" w14:textId="77777777" w:rsidR="00B21C6D" w:rsidRPr="00436437" w:rsidRDefault="00B21C6D" w:rsidP="00B21C6D">
            <w:pPr>
              <w:bidi w:val="0"/>
              <w:spacing w:before="0"/>
              <w:rPr>
                <w:rFonts w:ascii="Calibri" w:hAnsi="Calibri"/>
                <w:color w:val="000000"/>
              </w:rPr>
            </w:pPr>
            <w:r w:rsidRPr="00436437">
              <w:rPr>
                <w:rFonts w:ascii="Calibri" w:hAnsi="Calibri"/>
                <w:color w:val="000000"/>
              </w:rPr>
              <w:t>Haiti</w:t>
            </w:r>
          </w:p>
        </w:tc>
        <w:tc>
          <w:tcPr>
            <w:tcW w:w="681" w:type="pct"/>
            <w:shd w:val="clear" w:color="auto" w:fill="auto"/>
            <w:noWrap/>
            <w:vAlign w:val="bottom"/>
          </w:tcPr>
          <w:p w14:paraId="3C25471A" w14:textId="77777777" w:rsidR="00B21C6D" w:rsidRPr="00436437" w:rsidRDefault="00B21C6D" w:rsidP="00B21C6D">
            <w:pPr>
              <w:bidi w:val="0"/>
              <w:spacing w:before="0"/>
              <w:rPr>
                <w:rFonts w:ascii="Calibri" w:hAnsi="Calibri"/>
                <w:color w:val="000000"/>
              </w:rPr>
            </w:pPr>
            <w:r w:rsidRPr="00436437">
              <w:rPr>
                <w:rFonts w:ascii="Calibri" w:hAnsi="Calibri"/>
                <w:color w:val="000000"/>
              </w:rPr>
              <w:t>Americas</w:t>
            </w:r>
          </w:p>
        </w:tc>
        <w:tc>
          <w:tcPr>
            <w:tcW w:w="725" w:type="pct"/>
            <w:shd w:val="clear" w:color="auto" w:fill="auto"/>
            <w:vAlign w:val="bottom"/>
          </w:tcPr>
          <w:p w14:paraId="7D25924C"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5299545" w14:textId="77777777" w:rsidTr="00C10F12">
        <w:trPr>
          <w:trHeight w:val="300"/>
        </w:trPr>
        <w:tc>
          <w:tcPr>
            <w:tcW w:w="577" w:type="pct"/>
            <w:shd w:val="clear" w:color="DDEBF7" w:fill="DDEBF7"/>
            <w:noWrap/>
            <w:vAlign w:val="bottom"/>
          </w:tcPr>
          <w:p w14:paraId="004B4792"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63055C97"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5FBE01AB" w14:textId="77777777" w:rsidR="00B21C6D" w:rsidRPr="00436437" w:rsidRDefault="00B21C6D" w:rsidP="00B21C6D">
            <w:pPr>
              <w:bidi w:val="0"/>
              <w:spacing w:before="0"/>
              <w:rPr>
                <w:rFonts w:ascii="Calibri" w:hAnsi="Calibri"/>
                <w:color w:val="000000"/>
              </w:rPr>
            </w:pPr>
            <w:r>
              <w:rPr>
                <w:rFonts w:ascii="Calibri" w:hAnsi="Calibri"/>
                <w:color w:val="000000"/>
              </w:rPr>
              <w:t>Mr</w:t>
            </w:r>
          </w:p>
        </w:tc>
        <w:tc>
          <w:tcPr>
            <w:tcW w:w="672" w:type="pct"/>
            <w:shd w:val="clear" w:color="DDEBF7" w:fill="DDEBF7"/>
            <w:noWrap/>
            <w:vAlign w:val="bottom"/>
          </w:tcPr>
          <w:p w14:paraId="1752EC2B" w14:textId="77777777" w:rsidR="00B21C6D" w:rsidRPr="00436437" w:rsidRDefault="00B21C6D" w:rsidP="00B21C6D">
            <w:pPr>
              <w:bidi w:val="0"/>
              <w:spacing w:before="0"/>
              <w:rPr>
                <w:rFonts w:ascii="Calibri" w:hAnsi="Calibri"/>
                <w:color w:val="000000"/>
              </w:rPr>
            </w:pPr>
            <w:r w:rsidRPr="00964C68">
              <w:rPr>
                <w:rFonts w:ascii="Calibri" w:hAnsi="Calibri"/>
                <w:color w:val="000000"/>
              </w:rPr>
              <w:t>Mayank</w:t>
            </w:r>
          </w:p>
        </w:tc>
        <w:tc>
          <w:tcPr>
            <w:tcW w:w="724" w:type="pct"/>
            <w:shd w:val="clear" w:color="DDEBF7" w:fill="DDEBF7"/>
            <w:noWrap/>
            <w:vAlign w:val="bottom"/>
          </w:tcPr>
          <w:p w14:paraId="633AE870" w14:textId="77777777" w:rsidR="00B21C6D" w:rsidRPr="00436437" w:rsidRDefault="00B21C6D" w:rsidP="00B21C6D">
            <w:pPr>
              <w:bidi w:val="0"/>
              <w:spacing w:before="0"/>
              <w:rPr>
                <w:rFonts w:ascii="Calibri" w:hAnsi="Calibri"/>
                <w:color w:val="000000"/>
              </w:rPr>
            </w:pPr>
            <w:r>
              <w:rPr>
                <w:rFonts w:ascii="Calibri" w:hAnsi="Calibri"/>
                <w:color w:val="000000"/>
              </w:rPr>
              <w:t>Mrinal</w:t>
            </w:r>
          </w:p>
        </w:tc>
        <w:tc>
          <w:tcPr>
            <w:tcW w:w="832" w:type="pct"/>
            <w:shd w:val="clear" w:color="DDEBF7" w:fill="DDEBF7"/>
            <w:noWrap/>
            <w:vAlign w:val="bottom"/>
          </w:tcPr>
          <w:p w14:paraId="65F40114" w14:textId="77777777" w:rsidR="00B21C6D" w:rsidRPr="00436437" w:rsidRDefault="00B21C6D" w:rsidP="00B21C6D">
            <w:pPr>
              <w:bidi w:val="0"/>
              <w:spacing w:before="0"/>
              <w:rPr>
                <w:rFonts w:ascii="Calibri" w:hAnsi="Calibri"/>
                <w:color w:val="000000"/>
              </w:rPr>
            </w:pPr>
            <w:r>
              <w:rPr>
                <w:rFonts w:ascii="Calibri" w:hAnsi="Calibri"/>
                <w:color w:val="000000"/>
              </w:rPr>
              <w:t>India</w:t>
            </w:r>
          </w:p>
        </w:tc>
        <w:tc>
          <w:tcPr>
            <w:tcW w:w="681" w:type="pct"/>
            <w:shd w:val="clear" w:color="DDEBF7" w:fill="DDEBF7"/>
            <w:noWrap/>
            <w:vAlign w:val="center"/>
          </w:tcPr>
          <w:p w14:paraId="5CDA47C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center"/>
          </w:tcPr>
          <w:p w14:paraId="3D00DCF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7D52A471" w14:textId="77777777" w:rsidTr="00C10F12">
        <w:trPr>
          <w:trHeight w:val="300"/>
        </w:trPr>
        <w:tc>
          <w:tcPr>
            <w:tcW w:w="577" w:type="pct"/>
            <w:shd w:val="clear" w:color="auto" w:fill="auto"/>
            <w:noWrap/>
            <w:vAlign w:val="bottom"/>
          </w:tcPr>
          <w:p w14:paraId="075051FC"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2F65E2D3"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72BB8DEB" w14:textId="77777777" w:rsidR="00B21C6D" w:rsidRPr="00436437" w:rsidRDefault="00B21C6D" w:rsidP="00B21C6D">
            <w:pPr>
              <w:bidi w:val="0"/>
              <w:spacing w:before="0"/>
              <w:rPr>
                <w:rFonts w:ascii="Calibri" w:hAnsi="Calibri"/>
                <w:color w:val="000000"/>
              </w:rPr>
            </w:pPr>
            <w:r>
              <w:rPr>
                <w:rFonts w:ascii="Calibri" w:hAnsi="Calibri"/>
                <w:color w:val="000000"/>
              </w:rPr>
              <w:t>Ms</w:t>
            </w:r>
          </w:p>
        </w:tc>
        <w:tc>
          <w:tcPr>
            <w:tcW w:w="672" w:type="pct"/>
            <w:shd w:val="clear" w:color="auto" w:fill="auto"/>
            <w:noWrap/>
            <w:vAlign w:val="bottom"/>
          </w:tcPr>
          <w:p w14:paraId="20406556" w14:textId="77777777" w:rsidR="00B21C6D" w:rsidRPr="00436437" w:rsidRDefault="00B21C6D" w:rsidP="00B21C6D">
            <w:pPr>
              <w:bidi w:val="0"/>
              <w:spacing w:before="0"/>
              <w:rPr>
                <w:rFonts w:ascii="Calibri" w:hAnsi="Calibri"/>
                <w:color w:val="000000"/>
              </w:rPr>
            </w:pPr>
            <w:r w:rsidRPr="00B825BC">
              <w:rPr>
                <w:rFonts w:ascii="Calibri" w:hAnsi="Calibri"/>
                <w:color w:val="000000"/>
              </w:rPr>
              <w:t>Malina</w:t>
            </w:r>
          </w:p>
        </w:tc>
        <w:tc>
          <w:tcPr>
            <w:tcW w:w="724" w:type="pct"/>
            <w:shd w:val="clear" w:color="auto" w:fill="auto"/>
            <w:noWrap/>
            <w:vAlign w:val="bottom"/>
          </w:tcPr>
          <w:p w14:paraId="617C5C8C" w14:textId="77777777" w:rsidR="00B21C6D" w:rsidRPr="00436437" w:rsidRDefault="00B21C6D" w:rsidP="00B21C6D">
            <w:pPr>
              <w:bidi w:val="0"/>
              <w:spacing w:before="0"/>
              <w:rPr>
                <w:rFonts w:ascii="Calibri" w:hAnsi="Calibri"/>
                <w:color w:val="000000"/>
              </w:rPr>
            </w:pPr>
            <w:r w:rsidRPr="00B825BC">
              <w:rPr>
                <w:rFonts w:ascii="Calibri" w:hAnsi="Calibri"/>
                <w:color w:val="000000"/>
              </w:rPr>
              <w:t>Jordanova</w:t>
            </w:r>
          </w:p>
        </w:tc>
        <w:tc>
          <w:tcPr>
            <w:tcW w:w="832" w:type="pct"/>
            <w:shd w:val="clear" w:color="auto" w:fill="auto"/>
            <w:noWrap/>
            <w:vAlign w:val="bottom"/>
          </w:tcPr>
          <w:p w14:paraId="7AF74B8F" w14:textId="77777777" w:rsidR="00B21C6D" w:rsidRPr="00436437" w:rsidRDefault="00B21C6D" w:rsidP="00B21C6D">
            <w:pPr>
              <w:bidi w:val="0"/>
              <w:spacing w:before="0"/>
              <w:rPr>
                <w:rFonts w:ascii="Calibri" w:hAnsi="Calibri"/>
                <w:color w:val="000000"/>
              </w:rPr>
            </w:pPr>
            <w:r>
              <w:rPr>
                <w:rFonts w:ascii="Calibri" w:hAnsi="Calibri"/>
                <w:color w:val="000000"/>
              </w:rPr>
              <w:t>Bulgaria</w:t>
            </w:r>
          </w:p>
        </w:tc>
        <w:tc>
          <w:tcPr>
            <w:tcW w:w="681" w:type="pct"/>
            <w:shd w:val="clear" w:color="auto" w:fill="auto"/>
            <w:noWrap/>
            <w:vAlign w:val="bottom"/>
          </w:tcPr>
          <w:p w14:paraId="7C1AB1F2" w14:textId="77777777" w:rsidR="00B21C6D" w:rsidRPr="00436437" w:rsidRDefault="00B21C6D" w:rsidP="00B21C6D">
            <w:pPr>
              <w:bidi w:val="0"/>
              <w:spacing w:before="0"/>
              <w:rPr>
                <w:rFonts w:ascii="Calibri" w:hAnsi="Calibri"/>
                <w:color w:val="000000"/>
              </w:rPr>
            </w:pPr>
            <w:r w:rsidRPr="00436437">
              <w:rPr>
                <w:rFonts w:ascii="Calibri" w:hAnsi="Calibri"/>
                <w:color w:val="000000"/>
              </w:rPr>
              <w:t>Europe</w:t>
            </w:r>
          </w:p>
        </w:tc>
        <w:tc>
          <w:tcPr>
            <w:tcW w:w="725" w:type="pct"/>
            <w:shd w:val="clear" w:color="auto" w:fill="auto"/>
            <w:vAlign w:val="bottom"/>
          </w:tcPr>
          <w:p w14:paraId="27297AA4"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70E229F" w14:textId="77777777" w:rsidTr="00C10F12">
        <w:trPr>
          <w:trHeight w:val="300"/>
        </w:trPr>
        <w:tc>
          <w:tcPr>
            <w:tcW w:w="577" w:type="pct"/>
            <w:shd w:val="clear" w:color="DDEBF7" w:fill="DDEBF7"/>
            <w:noWrap/>
            <w:vAlign w:val="bottom"/>
          </w:tcPr>
          <w:p w14:paraId="667B6C19"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27EEEE66"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143C8770"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712498FE"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John </w:t>
            </w:r>
          </w:p>
        </w:tc>
        <w:tc>
          <w:tcPr>
            <w:tcW w:w="724" w:type="pct"/>
            <w:shd w:val="clear" w:color="DDEBF7" w:fill="DDEBF7"/>
            <w:noWrap/>
            <w:vAlign w:val="bottom"/>
          </w:tcPr>
          <w:p w14:paraId="240E492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Owuor </w:t>
            </w:r>
          </w:p>
        </w:tc>
        <w:tc>
          <w:tcPr>
            <w:tcW w:w="832" w:type="pct"/>
            <w:shd w:val="clear" w:color="DDEBF7" w:fill="DDEBF7"/>
            <w:noWrap/>
            <w:vAlign w:val="bottom"/>
          </w:tcPr>
          <w:p w14:paraId="531920D4" w14:textId="77777777" w:rsidR="00B21C6D" w:rsidRPr="00436437" w:rsidRDefault="00B21C6D" w:rsidP="00B21C6D">
            <w:pPr>
              <w:bidi w:val="0"/>
              <w:spacing w:before="0"/>
              <w:rPr>
                <w:rFonts w:ascii="Calibri" w:hAnsi="Calibri"/>
                <w:color w:val="000000"/>
              </w:rPr>
            </w:pPr>
            <w:r w:rsidRPr="00436437">
              <w:rPr>
                <w:rFonts w:ascii="Calibri" w:hAnsi="Calibri"/>
                <w:color w:val="000000"/>
              </w:rPr>
              <w:t>Sweden</w:t>
            </w:r>
          </w:p>
        </w:tc>
        <w:tc>
          <w:tcPr>
            <w:tcW w:w="681" w:type="pct"/>
            <w:shd w:val="clear" w:color="DDEBF7" w:fill="DDEBF7"/>
            <w:noWrap/>
            <w:vAlign w:val="bottom"/>
          </w:tcPr>
          <w:p w14:paraId="060D3FAF" w14:textId="77777777" w:rsidR="00B21C6D" w:rsidRPr="00436437" w:rsidRDefault="00B21C6D" w:rsidP="00B21C6D">
            <w:pPr>
              <w:bidi w:val="0"/>
              <w:spacing w:before="0"/>
              <w:rPr>
                <w:rFonts w:ascii="Calibri" w:hAnsi="Calibri"/>
                <w:color w:val="000000"/>
              </w:rPr>
            </w:pPr>
            <w:r w:rsidRPr="00436437">
              <w:rPr>
                <w:rFonts w:ascii="Calibri" w:hAnsi="Calibri"/>
                <w:color w:val="000000"/>
              </w:rPr>
              <w:t>Europe</w:t>
            </w:r>
          </w:p>
        </w:tc>
        <w:tc>
          <w:tcPr>
            <w:tcW w:w="725" w:type="pct"/>
            <w:shd w:val="clear" w:color="DDEBF7" w:fill="DDEBF7"/>
            <w:vAlign w:val="bottom"/>
          </w:tcPr>
          <w:p w14:paraId="4550C7CF"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352FB66" w14:textId="77777777" w:rsidTr="00C10F12">
        <w:trPr>
          <w:trHeight w:val="300"/>
        </w:trPr>
        <w:tc>
          <w:tcPr>
            <w:tcW w:w="577" w:type="pct"/>
            <w:shd w:val="clear" w:color="auto" w:fill="auto"/>
            <w:noWrap/>
            <w:vAlign w:val="bottom"/>
          </w:tcPr>
          <w:p w14:paraId="0453001D"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tcPr>
          <w:p w14:paraId="7F37FD8C"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tcPr>
          <w:p w14:paraId="2206D9B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tcPr>
          <w:p w14:paraId="7BDB5D6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Leonid </w:t>
            </w:r>
          </w:p>
        </w:tc>
        <w:tc>
          <w:tcPr>
            <w:tcW w:w="724" w:type="pct"/>
            <w:shd w:val="clear" w:color="auto" w:fill="auto"/>
            <w:noWrap/>
          </w:tcPr>
          <w:p w14:paraId="299B386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Androuchko</w:t>
            </w:r>
          </w:p>
        </w:tc>
        <w:tc>
          <w:tcPr>
            <w:tcW w:w="832" w:type="pct"/>
            <w:shd w:val="clear" w:color="auto" w:fill="auto"/>
            <w:noWrap/>
          </w:tcPr>
          <w:p w14:paraId="42CF5DD2" w14:textId="77777777" w:rsidR="00B21C6D" w:rsidRPr="00436437" w:rsidRDefault="00B21C6D" w:rsidP="00B21C6D">
            <w:pPr>
              <w:bidi w:val="0"/>
              <w:spacing w:before="0"/>
              <w:rPr>
                <w:rFonts w:ascii="Calibri" w:hAnsi="Calibri"/>
                <w:color w:val="000000"/>
              </w:rPr>
            </w:pPr>
          </w:p>
        </w:tc>
        <w:tc>
          <w:tcPr>
            <w:tcW w:w="681" w:type="pct"/>
            <w:shd w:val="clear" w:color="auto" w:fill="auto"/>
            <w:noWrap/>
          </w:tcPr>
          <w:p w14:paraId="284F270B" w14:textId="77777777" w:rsidR="00B21C6D" w:rsidRPr="00436437" w:rsidRDefault="00B21C6D" w:rsidP="00B21C6D">
            <w:pPr>
              <w:bidi w:val="0"/>
              <w:spacing w:before="0"/>
              <w:rPr>
                <w:rFonts w:ascii="Calibri" w:hAnsi="Calibri"/>
                <w:color w:val="000000"/>
              </w:rPr>
            </w:pPr>
            <w:r w:rsidRPr="00436437">
              <w:rPr>
                <w:rFonts w:ascii="Calibri" w:hAnsi="Calibri"/>
                <w:color w:val="000000"/>
              </w:rPr>
              <w:t>World or Multi-Regional</w:t>
            </w:r>
          </w:p>
        </w:tc>
        <w:tc>
          <w:tcPr>
            <w:tcW w:w="725" w:type="pct"/>
            <w:shd w:val="clear" w:color="auto" w:fill="auto"/>
            <w:vAlign w:val="bottom"/>
          </w:tcPr>
          <w:p w14:paraId="7F999E18" w14:textId="77777777" w:rsidR="00B21C6D" w:rsidRPr="00436437" w:rsidRDefault="00B21C6D" w:rsidP="00B21C6D">
            <w:pPr>
              <w:bidi w:val="0"/>
              <w:spacing w:before="0"/>
              <w:rPr>
                <w:rFonts w:ascii="Calibri" w:hAnsi="Calibri"/>
                <w:color w:val="000000"/>
              </w:rPr>
            </w:pPr>
            <w:r w:rsidRPr="00436437">
              <w:rPr>
                <w:rFonts w:ascii="Calibri" w:hAnsi="Calibri"/>
                <w:color w:val="000000"/>
              </w:rPr>
              <w:t>Dominic Foundation</w:t>
            </w:r>
          </w:p>
        </w:tc>
      </w:tr>
      <w:tr w:rsidR="00B21C6D" w:rsidRPr="00436437" w14:paraId="70CA6390" w14:textId="77777777" w:rsidTr="00C10F12">
        <w:trPr>
          <w:trHeight w:val="330"/>
        </w:trPr>
        <w:tc>
          <w:tcPr>
            <w:tcW w:w="577" w:type="pct"/>
            <w:shd w:val="clear" w:color="DDEBF7" w:fill="DDEBF7"/>
            <w:noWrap/>
            <w:vAlign w:val="center"/>
            <w:hideMark/>
          </w:tcPr>
          <w:p w14:paraId="61835B7C" w14:textId="77777777" w:rsidR="00B21C6D" w:rsidRPr="00436437" w:rsidRDefault="00B21C6D" w:rsidP="00B21C6D">
            <w:pPr>
              <w:bidi w:val="0"/>
              <w:spacing w:before="0"/>
              <w:rPr>
                <w:rFonts w:ascii="Calibri" w:hAnsi="Calibri"/>
                <w:b/>
                <w:bCs/>
                <w:color w:val="000000"/>
              </w:rPr>
            </w:pPr>
            <w:r>
              <w:rPr>
                <w:rFonts w:ascii="Calibri" w:hAnsi="Calibri"/>
                <w:b/>
                <w:bCs/>
                <w:color w:val="000000"/>
              </w:rPr>
              <w:t>Question 3</w:t>
            </w:r>
            <w:r w:rsidRPr="00436437">
              <w:rPr>
                <w:rFonts w:ascii="Calibri" w:hAnsi="Calibri"/>
                <w:b/>
                <w:bCs/>
                <w:color w:val="000000"/>
              </w:rPr>
              <w:t>/2</w:t>
            </w:r>
          </w:p>
        </w:tc>
        <w:tc>
          <w:tcPr>
            <w:tcW w:w="602" w:type="pct"/>
            <w:shd w:val="clear" w:color="000000" w:fill="FFF2CC"/>
            <w:noWrap/>
            <w:vAlign w:val="center"/>
            <w:hideMark/>
          </w:tcPr>
          <w:p w14:paraId="07597F50"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DDEBF7" w:fill="DDEBF7"/>
            <w:noWrap/>
            <w:vAlign w:val="center"/>
            <w:hideMark/>
          </w:tcPr>
          <w:p w14:paraId="0F75DCAF" w14:textId="77777777" w:rsidR="00B21C6D" w:rsidRPr="00436437" w:rsidRDefault="00B21C6D" w:rsidP="00B21C6D">
            <w:pPr>
              <w:bidi w:val="0"/>
              <w:spacing w:before="0"/>
              <w:rPr>
                <w:rFonts w:ascii="Calibri" w:hAnsi="Calibri"/>
                <w:color w:val="000000"/>
              </w:rPr>
            </w:pPr>
            <w:r w:rsidRPr="00436437">
              <w:rPr>
                <w:rFonts w:ascii="Calibri" w:hAnsi="Calibri"/>
                <w:color w:val="000000"/>
              </w:rPr>
              <w:t>M</w:t>
            </w:r>
            <w:r>
              <w:rPr>
                <w:rFonts w:ascii="Calibri" w:hAnsi="Calibri"/>
                <w:color w:val="000000"/>
              </w:rPr>
              <w:t>s</w:t>
            </w:r>
          </w:p>
        </w:tc>
        <w:tc>
          <w:tcPr>
            <w:tcW w:w="672" w:type="pct"/>
            <w:shd w:val="clear" w:color="DDEBF7" w:fill="DDEBF7"/>
            <w:noWrap/>
            <w:vAlign w:val="center"/>
            <w:hideMark/>
          </w:tcPr>
          <w:p w14:paraId="379FD707" w14:textId="77777777" w:rsidR="00B21C6D" w:rsidRPr="00436437" w:rsidRDefault="00B21C6D" w:rsidP="00B21C6D">
            <w:pPr>
              <w:bidi w:val="0"/>
              <w:spacing w:before="0"/>
              <w:rPr>
                <w:rFonts w:ascii="Calibri" w:hAnsi="Calibri"/>
                <w:color w:val="000000"/>
              </w:rPr>
            </w:pPr>
            <w:r>
              <w:rPr>
                <w:rFonts w:ascii="Calibri" w:hAnsi="Calibri"/>
                <w:color w:val="000000"/>
              </w:rPr>
              <w:t>Aimee</w:t>
            </w:r>
          </w:p>
        </w:tc>
        <w:tc>
          <w:tcPr>
            <w:tcW w:w="724" w:type="pct"/>
            <w:shd w:val="clear" w:color="DDEBF7" w:fill="DDEBF7"/>
            <w:noWrap/>
            <w:vAlign w:val="center"/>
            <w:hideMark/>
          </w:tcPr>
          <w:p w14:paraId="0A08FCE4" w14:textId="77777777" w:rsidR="00B21C6D" w:rsidRPr="00436437" w:rsidRDefault="00B21C6D" w:rsidP="00B21C6D">
            <w:pPr>
              <w:bidi w:val="0"/>
              <w:spacing w:before="0"/>
              <w:rPr>
                <w:rFonts w:ascii="Calibri" w:hAnsi="Calibri"/>
                <w:color w:val="000000"/>
              </w:rPr>
            </w:pPr>
            <w:r>
              <w:rPr>
                <w:rFonts w:ascii="Calibri" w:hAnsi="Calibri"/>
                <w:color w:val="000000"/>
              </w:rPr>
              <w:t>Meacham</w:t>
            </w:r>
          </w:p>
        </w:tc>
        <w:tc>
          <w:tcPr>
            <w:tcW w:w="832" w:type="pct"/>
            <w:shd w:val="clear" w:color="DDEBF7" w:fill="DDEBF7"/>
            <w:noWrap/>
            <w:vAlign w:val="center"/>
            <w:hideMark/>
          </w:tcPr>
          <w:p w14:paraId="15DA6609" w14:textId="77777777" w:rsidR="00B21C6D" w:rsidRPr="00436437" w:rsidRDefault="00B21C6D" w:rsidP="00B21C6D">
            <w:pPr>
              <w:bidi w:val="0"/>
              <w:spacing w:before="0"/>
              <w:rPr>
                <w:rFonts w:ascii="Calibri" w:hAnsi="Calibri"/>
                <w:color w:val="000000"/>
              </w:rPr>
            </w:pPr>
            <w:r w:rsidRPr="00436437">
              <w:rPr>
                <w:rFonts w:ascii="Calibri" w:hAnsi="Calibri"/>
                <w:color w:val="000000"/>
              </w:rPr>
              <w:t>United States</w:t>
            </w:r>
          </w:p>
        </w:tc>
        <w:tc>
          <w:tcPr>
            <w:tcW w:w="681" w:type="pct"/>
            <w:shd w:val="clear" w:color="DDEBF7" w:fill="DDEBF7"/>
            <w:noWrap/>
            <w:vAlign w:val="center"/>
            <w:hideMark/>
          </w:tcPr>
          <w:p w14:paraId="76892B6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Americas</w:t>
            </w:r>
          </w:p>
        </w:tc>
        <w:tc>
          <w:tcPr>
            <w:tcW w:w="725" w:type="pct"/>
            <w:shd w:val="clear" w:color="DDEBF7" w:fill="DDEBF7"/>
            <w:vAlign w:val="center"/>
            <w:hideMark/>
          </w:tcPr>
          <w:p w14:paraId="0752065A"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0CC03BF1" w14:textId="77777777" w:rsidTr="00C10F12">
        <w:trPr>
          <w:trHeight w:val="300"/>
        </w:trPr>
        <w:tc>
          <w:tcPr>
            <w:tcW w:w="577" w:type="pct"/>
            <w:shd w:val="clear" w:color="auto" w:fill="auto"/>
            <w:noWrap/>
            <w:vAlign w:val="center"/>
          </w:tcPr>
          <w:p w14:paraId="1F5A8659"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lastRenderedPageBreak/>
              <w:t>Question 3/2</w:t>
            </w:r>
          </w:p>
        </w:tc>
        <w:tc>
          <w:tcPr>
            <w:tcW w:w="602" w:type="pct"/>
            <w:shd w:val="clear" w:color="000000" w:fill="FFF2CC"/>
            <w:noWrap/>
            <w:vAlign w:val="center"/>
          </w:tcPr>
          <w:p w14:paraId="6EE0C1B2"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auto" w:fill="auto"/>
            <w:noWrap/>
            <w:vAlign w:val="center"/>
          </w:tcPr>
          <w:p w14:paraId="3F73C0CD"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center"/>
          </w:tcPr>
          <w:p w14:paraId="56B84B1E" w14:textId="77777777" w:rsidR="00B21C6D" w:rsidRPr="00436437" w:rsidRDefault="00B21C6D" w:rsidP="00B21C6D">
            <w:pPr>
              <w:bidi w:val="0"/>
              <w:spacing w:before="0"/>
              <w:rPr>
                <w:rFonts w:ascii="Calibri" w:hAnsi="Calibri"/>
                <w:color w:val="000000"/>
              </w:rPr>
            </w:pPr>
            <w:r w:rsidRPr="00436437">
              <w:rPr>
                <w:rFonts w:ascii="Calibri" w:hAnsi="Calibri"/>
                <w:color w:val="000000"/>
              </w:rPr>
              <w:t>Dominique</w:t>
            </w:r>
          </w:p>
        </w:tc>
        <w:tc>
          <w:tcPr>
            <w:tcW w:w="724" w:type="pct"/>
            <w:shd w:val="clear" w:color="auto" w:fill="auto"/>
            <w:noWrap/>
            <w:vAlign w:val="center"/>
          </w:tcPr>
          <w:p w14:paraId="7726A526"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Wurges </w:t>
            </w:r>
          </w:p>
        </w:tc>
        <w:tc>
          <w:tcPr>
            <w:tcW w:w="832" w:type="pct"/>
            <w:shd w:val="clear" w:color="auto" w:fill="auto"/>
            <w:noWrap/>
            <w:vAlign w:val="center"/>
          </w:tcPr>
          <w:p w14:paraId="209A882F" w14:textId="77777777" w:rsidR="00B21C6D" w:rsidRPr="00436437" w:rsidRDefault="00B21C6D" w:rsidP="00B21C6D">
            <w:pPr>
              <w:bidi w:val="0"/>
              <w:spacing w:before="0"/>
              <w:rPr>
                <w:rFonts w:ascii="Calibri" w:hAnsi="Calibri"/>
                <w:color w:val="000000"/>
              </w:rPr>
            </w:pPr>
            <w:r w:rsidRPr="00436437">
              <w:rPr>
                <w:rFonts w:ascii="Calibri" w:hAnsi="Calibri"/>
                <w:color w:val="000000"/>
              </w:rPr>
              <w:t>France</w:t>
            </w:r>
          </w:p>
        </w:tc>
        <w:tc>
          <w:tcPr>
            <w:tcW w:w="681" w:type="pct"/>
            <w:shd w:val="clear" w:color="auto" w:fill="auto"/>
            <w:noWrap/>
            <w:vAlign w:val="center"/>
          </w:tcPr>
          <w:p w14:paraId="636743C5" w14:textId="77777777" w:rsidR="00B21C6D" w:rsidRPr="00436437" w:rsidRDefault="00B21C6D" w:rsidP="00B21C6D">
            <w:pPr>
              <w:bidi w:val="0"/>
              <w:spacing w:before="0"/>
              <w:rPr>
                <w:rFonts w:ascii="Calibri" w:hAnsi="Calibri"/>
                <w:color w:val="000000"/>
              </w:rPr>
            </w:pPr>
            <w:r w:rsidRPr="00436437">
              <w:rPr>
                <w:rFonts w:ascii="Calibri" w:hAnsi="Calibri"/>
                <w:color w:val="000000"/>
              </w:rPr>
              <w:t>Europe</w:t>
            </w:r>
          </w:p>
        </w:tc>
        <w:tc>
          <w:tcPr>
            <w:tcW w:w="725" w:type="pct"/>
            <w:shd w:val="clear" w:color="auto" w:fill="auto"/>
            <w:vAlign w:val="center"/>
          </w:tcPr>
          <w:p w14:paraId="0B9FCE7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0F0D45D6" w14:textId="77777777" w:rsidTr="00C10F12">
        <w:trPr>
          <w:trHeight w:val="300"/>
        </w:trPr>
        <w:tc>
          <w:tcPr>
            <w:tcW w:w="577" w:type="pct"/>
            <w:shd w:val="clear" w:color="DDEBF7" w:fill="DDEBF7"/>
            <w:noWrap/>
            <w:vAlign w:val="bottom"/>
          </w:tcPr>
          <w:p w14:paraId="45C8536F"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31359CB8"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70CA1F0D"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15161842"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Amine Adoum </w:t>
            </w:r>
          </w:p>
        </w:tc>
        <w:tc>
          <w:tcPr>
            <w:tcW w:w="724" w:type="pct"/>
            <w:shd w:val="clear" w:color="DDEBF7" w:fill="DDEBF7"/>
            <w:noWrap/>
            <w:vAlign w:val="bottom"/>
          </w:tcPr>
          <w:p w14:paraId="0BAD4A10"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Bakhit </w:t>
            </w:r>
          </w:p>
        </w:tc>
        <w:tc>
          <w:tcPr>
            <w:tcW w:w="832" w:type="pct"/>
            <w:shd w:val="clear" w:color="DDEBF7" w:fill="DDEBF7"/>
            <w:noWrap/>
            <w:vAlign w:val="bottom"/>
          </w:tcPr>
          <w:p w14:paraId="11FEF021" w14:textId="77777777" w:rsidR="00B21C6D" w:rsidRPr="00436437" w:rsidRDefault="00B21C6D" w:rsidP="00B21C6D">
            <w:pPr>
              <w:bidi w:val="0"/>
              <w:spacing w:before="0"/>
              <w:rPr>
                <w:rFonts w:ascii="Calibri" w:hAnsi="Calibri"/>
                <w:color w:val="000000"/>
              </w:rPr>
            </w:pPr>
            <w:r w:rsidRPr="00436437">
              <w:rPr>
                <w:rFonts w:ascii="Calibri" w:hAnsi="Calibri"/>
                <w:color w:val="000000"/>
              </w:rPr>
              <w:t>Chad</w:t>
            </w:r>
          </w:p>
        </w:tc>
        <w:tc>
          <w:tcPr>
            <w:tcW w:w="681" w:type="pct"/>
            <w:shd w:val="clear" w:color="DDEBF7" w:fill="DDEBF7"/>
            <w:noWrap/>
            <w:vAlign w:val="bottom"/>
          </w:tcPr>
          <w:p w14:paraId="7C4ECAD2"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tcPr>
          <w:p w14:paraId="75C7DA4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F945D4C" w14:textId="77777777" w:rsidTr="00C10F12">
        <w:trPr>
          <w:trHeight w:val="285"/>
        </w:trPr>
        <w:tc>
          <w:tcPr>
            <w:tcW w:w="577" w:type="pct"/>
            <w:shd w:val="clear" w:color="auto" w:fill="auto"/>
            <w:noWrap/>
            <w:vAlign w:val="bottom"/>
          </w:tcPr>
          <w:p w14:paraId="0B3CE236"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39BEDF53"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6A8A455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tcPr>
          <w:p w14:paraId="55934B23"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Mahamadou </w:t>
            </w:r>
          </w:p>
        </w:tc>
        <w:tc>
          <w:tcPr>
            <w:tcW w:w="724" w:type="pct"/>
            <w:shd w:val="clear" w:color="auto" w:fill="auto"/>
            <w:noWrap/>
            <w:vAlign w:val="bottom"/>
          </w:tcPr>
          <w:p w14:paraId="0EB65576" w14:textId="77777777" w:rsidR="00B21C6D" w:rsidRPr="00436437" w:rsidRDefault="00B21C6D" w:rsidP="00B21C6D">
            <w:pPr>
              <w:bidi w:val="0"/>
              <w:spacing w:before="0"/>
              <w:rPr>
                <w:rFonts w:ascii="Calibri" w:hAnsi="Calibri"/>
                <w:color w:val="000000"/>
              </w:rPr>
            </w:pPr>
            <w:r w:rsidRPr="00436437">
              <w:rPr>
                <w:rFonts w:ascii="Calibri" w:hAnsi="Calibri"/>
                <w:color w:val="000000"/>
              </w:rPr>
              <w:t>Zarou</w:t>
            </w:r>
          </w:p>
        </w:tc>
        <w:tc>
          <w:tcPr>
            <w:tcW w:w="832" w:type="pct"/>
            <w:shd w:val="clear" w:color="auto" w:fill="auto"/>
            <w:noWrap/>
            <w:vAlign w:val="bottom"/>
          </w:tcPr>
          <w:p w14:paraId="03F937E2" w14:textId="77777777" w:rsidR="00B21C6D" w:rsidRPr="00436437" w:rsidRDefault="00B21C6D" w:rsidP="00B21C6D">
            <w:pPr>
              <w:bidi w:val="0"/>
              <w:spacing w:before="0"/>
              <w:rPr>
                <w:rFonts w:ascii="Calibri" w:hAnsi="Calibri"/>
                <w:color w:val="000000"/>
              </w:rPr>
            </w:pPr>
            <w:r w:rsidRPr="00436437">
              <w:rPr>
                <w:rFonts w:ascii="Calibri" w:hAnsi="Calibri"/>
                <w:color w:val="000000"/>
              </w:rPr>
              <w:t>Mali</w:t>
            </w:r>
          </w:p>
        </w:tc>
        <w:tc>
          <w:tcPr>
            <w:tcW w:w="681" w:type="pct"/>
            <w:shd w:val="clear" w:color="auto" w:fill="auto"/>
            <w:noWrap/>
            <w:vAlign w:val="bottom"/>
          </w:tcPr>
          <w:p w14:paraId="0AE18C6E"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tcPr>
          <w:p w14:paraId="09D51BB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1BFC0761" w14:textId="77777777" w:rsidTr="00C10F12">
        <w:trPr>
          <w:trHeight w:val="300"/>
        </w:trPr>
        <w:tc>
          <w:tcPr>
            <w:tcW w:w="577" w:type="pct"/>
            <w:shd w:val="clear" w:color="DDEBF7" w:fill="DDEBF7"/>
            <w:noWrap/>
          </w:tcPr>
          <w:p w14:paraId="09CBFA17"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7145F0C9"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tcPr>
          <w:p w14:paraId="23334436"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tcPr>
          <w:p w14:paraId="00CC8265" w14:textId="77777777" w:rsidR="00B21C6D" w:rsidRPr="00436437" w:rsidRDefault="00B21C6D" w:rsidP="00B21C6D">
            <w:pPr>
              <w:bidi w:val="0"/>
              <w:spacing w:before="0"/>
              <w:rPr>
                <w:rFonts w:ascii="Calibri" w:hAnsi="Calibri"/>
                <w:color w:val="000000"/>
              </w:rPr>
            </w:pPr>
            <w:r w:rsidRPr="00436437">
              <w:rPr>
                <w:rFonts w:ascii="Calibri" w:hAnsi="Calibri"/>
                <w:color w:val="000000"/>
              </w:rPr>
              <w:t>Damnam Kanlanfei</w:t>
            </w:r>
          </w:p>
        </w:tc>
        <w:tc>
          <w:tcPr>
            <w:tcW w:w="724" w:type="pct"/>
            <w:shd w:val="clear" w:color="DDEBF7" w:fill="DDEBF7"/>
            <w:noWrap/>
          </w:tcPr>
          <w:p w14:paraId="40B307B3" w14:textId="77777777" w:rsidR="00B21C6D" w:rsidRPr="00436437" w:rsidRDefault="00B21C6D" w:rsidP="00B21C6D">
            <w:pPr>
              <w:bidi w:val="0"/>
              <w:spacing w:before="0"/>
              <w:rPr>
                <w:rFonts w:ascii="Calibri" w:hAnsi="Calibri"/>
                <w:color w:val="000000"/>
              </w:rPr>
            </w:pPr>
            <w:r w:rsidRPr="00436437">
              <w:rPr>
                <w:rFonts w:ascii="Calibri" w:hAnsi="Calibri"/>
                <w:color w:val="000000"/>
              </w:rPr>
              <w:t>Bagolibe</w:t>
            </w:r>
          </w:p>
        </w:tc>
        <w:tc>
          <w:tcPr>
            <w:tcW w:w="832" w:type="pct"/>
            <w:shd w:val="clear" w:color="DDEBF7" w:fill="DDEBF7"/>
            <w:noWrap/>
          </w:tcPr>
          <w:p w14:paraId="2F3B41E9" w14:textId="77777777" w:rsidR="00B21C6D" w:rsidRPr="00436437" w:rsidRDefault="00B21C6D" w:rsidP="00B21C6D">
            <w:pPr>
              <w:bidi w:val="0"/>
              <w:spacing w:before="0"/>
              <w:rPr>
                <w:rFonts w:ascii="Calibri" w:hAnsi="Calibri"/>
                <w:color w:val="000000"/>
              </w:rPr>
            </w:pPr>
            <w:r w:rsidRPr="00436437">
              <w:rPr>
                <w:rFonts w:ascii="Calibri" w:hAnsi="Calibri"/>
                <w:color w:val="000000"/>
              </w:rPr>
              <w:t>Togo</w:t>
            </w:r>
          </w:p>
        </w:tc>
        <w:tc>
          <w:tcPr>
            <w:tcW w:w="681" w:type="pct"/>
            <w:shd w:val="clear" w:color="DDEBF7" w:fill="DDEBF7"/>
            <w:noWrap/>
          </w:tcPr>
          <w:p w14:paraId="0F5C4B7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tcPr>
          <w:p w14:paraId="62C789BD"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6BC7AFF" w14:textId="77777777" w:rsidTr="00C10F12">
        <w:trPr>
          <w:trHeight w:val="300"/>
        </w:trPr>
        <w:tc>
          <w:tcPr>
            <w:tcW w:w="577" w:type="pct"/>
            <w:shd w:val="clear" w:color="auto" w:fill="auto"/>
            <w:noWrap/>
          </w:tcPr>
          <w:p w14:paraId="2EB3E769"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tcPr>
          <w:p w14:paraId="46C17273"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tcPr>
          <w:p w14:paraId="06506E50"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tcPr>
          <w:p w14:paraId="56A49FF2"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Cissé </w:t>
            </w:r>
          </w:p>
        </w:tc>
        <w:tc>
          <w:tcPr>
            <w:tcW w:w="724" w:type="pct"/>
            <w:shd w:val="clear" w:color="auto" w:fill="auto"/>
            <w:noWrap/>
          </w:tcPr>
          <w:p w14:paraId="0498D930"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Kane </w:t>
            </w:r>
          </w:p>
        </w:tc>
        <w:tc>
          <w:tcPr>
            <w:tcW w:w="832" w:type="pct"/>
            <w:shd w:val="clear" w:color="auto" w:fill="auto"/>
            <w:noWrap/>
          </w:tcPr>
          <w:p w14:paraId="76D0CAD8" w14:textId="77777777" w:rsidR="00B21C6D" w:rsidRPr="00436437" w:rsidRDefault="00B21C6D" w:rsidP="00B21C6D">
            <w:pPr>
              <w:bidi w:val="0"/>
              <w:spacing w:before="0"/>
              <w:rPr>
                <w:rFonts w:ascii="Calibri" w:hAnsi="Calibri"/>
                <w:color w:val="000000"/>
              </w:rPr>
            </w:pPr>
          </w:p>
        </w:tc>
        <w:tc>
          <w:tcPr>
            <w:tcW w:w="681" w:type="pct"/>
            <w:shd w:val="clear" w:color="auto" w:fill="auto"/>
            <w:noWrap/>
          </w:tcPr>
          <w:p w14:paraId="4302BA74"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tcPr>
          <w:p w14:paraId="5AB7C2E4"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African Civil Society on the Information Society</w:t>
            </w:r>
          </w:p>
        </w:tc>
      </w:tr>
      <w:tr w:rsidR="00B21C6D" w:rsidRPr="00436437" w14:paraId="1AE49307" w14:textId="77777777" w:rsidTr="00C10F12">
        <w:trPr>
          <w:trHeight w:val="330"/>
        </w:trPr>
        <w:tc>
          <w:tcPr>
            <w:tcW w:w="577" w:type="pct"/>
            <w:shd w:val="clear" w:color="DDEBF7" w:fill="DDEBF7"/>
            <w:noWrap/>
            <w:vAlign w:val="bottom"/>
          </w:tcPr>
          <w:p w14:paraId="17C75E22"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5672FB7E"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1426F302"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Mr </w:t>
            </w:r>
          </w:p>
        </w:tc>
        <w:tc>
          <w:tcPr>
            <w:tcW w:w="672" w:type="pct"/>
            <w:shd w:val="clear" w:color="DDEBF7" w:fill="DDEBF7"/>
            <w:noWrap/>
            <w:vAlign w:val="bottom"/>
          </w:tcPr>
          <w:p w14:paraId="35454C39"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Jean David </w:t>
            </w:r>
          </w:p>
        </w:tc>
        <w:tc>
          <w:tcPr>
            <w:tcW w:w="724" w:type="pct"/>
            <w:shd w:val="clear" w:color="DDEBF7" w:fill="DDEBF7"/>
            <w:noWrap/>
            <w:vAlign w:val="bottom"/>
          </w:tcPr>
          <w:p w14:paraId="3E89FEE6" w14:textId="77777777" w:rsidR="00B21C6D" w:rsidRPr="00436437" w:rsidRDefault="00B21C6D" w:rsidP="00B21C6D">
            <w:pPr>
              <w:bidi w:val="0"/>
              <w:spacing w:before="0"/>
              <w:rPr>
                <w:rFonts w:ascii="Calibri" w:hAnsi="Calibri"/>
                <w:color w:val="000000"/>
              </w:rPr>
            </w:pPr>
            <w:r w:rsidRPr="00436437">
              <w:rPr>
                <w:rFonts w:ascii="Calibri" w:hAnsi="Calibri"/>
                <w:color w:val="000000"/>
              </w:rPr>
              <w:t>Rodney</w:t>
            </w:r>
          </w:p>
        </w:tc>
        <w:tc>
          <w:tcPr>
            <w:tcW w:w="832" w:type="pct"/>
            <w:shd w:val="clear" w:color="DDEBF7" w:fill="DDEBF7"/>
            <w:noWrap/>
            <w:vAlign w:val="bottom"/>
          </w:tcPr>
          <w:p w14:paraId="4F048F60" w14:textId="77777777" w:rsidR="00B21C6D" w:rsidRPr="00436437" w:rsidRDefault="00B21C6D" w:rsidP="00B21C6D">
            <w:pPr>
              <w:bidi w:val="0"/>
              <w:spacing w:before="0"/>
              <w:rPr>
                <w:rFonts w:ascii="Calibri" w:hAnsi="Calibri"/>
                <w:color w:val="000000"/>
              </w:rPr>
            </w:pPr>
            <w:r w:rsidRPr="00436437">
              <w:rPr>
                <w:rFonts w:ascii="Calibri" w:hAnsi="Calibri"/>
                <w:color w:val="000000"/>
              </w:rPr>
              <w:t>Haiti</w:t>
            </w:r>
          </w:p>
        </w:tc>
        <w:tc>
          <w:tcPr>
            <w:tcW w:w="681" w:type="pct"/>
            <w:shd w:val="clear" w:color="DDEBF7" w:fill="DDEBF7"/>
            <w:noWrap/>
            <w:vAlign w:val="bottom"/>
          </w:tcPr>
          <w:p w14:paraId="7CFD3D3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Americas</w:t>
            </w:r>
          </w:p>
        </w:tc>
        <w:tc>
          <w:tcPr>
            <w:tcW w:w="725" w:type="pct"/>
            <w:shd w:val="clear" w:color="DDEBF7" w:fill="DDEBF7"/>
            <w:vAlign w:val="bottom"/>
          </w:tcPr>
          <w:p w14:paraId="1A21B9E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3261AF79" w14:textId="77777777" w:rsidTr="00C10F12">
        <w:trPr>
          <w:trHeight w:val="300"/>
        </w:trPr>
        <w:tc>
          <w:tcPr>
            <w:tcW w:w="577" w:type="pct"/>
            <w:shd w:val="clear" w:color="auto" w:fill="auto"/>
            <w:noWrap/>
            <w:vAlign w:val="bottom"/>
          </w:tcPr>
          <w:p w14:paraId="4DE9466A"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093F264E"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56AD30FD"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Ms </w:t>
            </w:r>
          </w:p>
        </w:tc>
        <w:tc>
          <w:tcPr>
            <w:tcW w:w="672" w:type="pct"/>
            <w:shd w:val="clear" w:color="auto" w:fill="auto"/>
            <w:noWrap/>
            <w:vAlign w:val="bottom"/>
          </w:tcPr>
          <w:p w14:paraId="4D3D2BA8"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Jabin </w:t>
            </w:r>
          </w:p>
        </w:tc>
        <w:tc>
          <w:tcPr>
            <w:tcW w:w="724" w:type="pct"/>
            <w:shd w:val="clear" w:color="auto" w:fill="auto"/>
            <w:noWrap/>
            <w:vAlign w:val="bottom"/>
          </w:tcPr>
          <w:p w14:paraId="3EC0AC64" w14:textId="77777777" w:rsidR="00B21C6D" w:rsidRPr="00436437" w:rsidRDefault="00B21C6D" w:rsidP="00B21C6D">
            <w:pPr>
              <w:bidi w:val="0"/>
              <w:spacing w:before="0"/>
              <w:rPr>
                <w:rFonts w:ascii="Calibri" w:hAnsi="Calibri"/>
                <w:color w:val="000000"/>
              </w:rPr>
            </w:pPr>
            <w:r w:rsidRPr="00436437">
              <w:rPr>
                <w:rFonts w:ascii="Calibri" w:hAnsi="Calibri"/>
                <w:color w:val="000000"/>
              </w:rPr>
              <w:t>Vahora</w:t>
            </w:r>
          </w:p>
        </w:tc>
        <w:tc>
          <w:tcPr>
            <w:tcW w:w="832" w:type="pct"/>
            <w:shd w:val="clear" w:color="auto" w:fill="auto"/>
            <w:noWrap/>
            <w:vAlign w:val="bottom"/>
          </w:tcPr>
          <w:p w14:paraId="00A24270" w14:textId="77777777" w:rsidR="00B21C6D" w:rsidRPr="00436437" w:rsidRDefault="00B21C6D" w:rsidP="00B21C6D">
            <w:pPr>
              <w:bidi w:val="0"/>
              <w:spacing w:before="0"/>
              <w:rPr>
                <w:rFonts w:ascii="Calibri" w:hAnsi="Calibri"/>
                <w:color w:val="000000"/>
              </w:rPr>
            </w:pPr>
            <w:r w:rsidRPr="00436437">
              <w:rPr>
                <w:rFonts w:ascii="Calibri" w:hAnsi="Calibri"/>
                <w:color w:val="000000"/>
              </w:rPr>
              <w:t>United States</w:t>
            </w:r>
          </w:p>
        </w:tc>
        <w:tc>
          <w:tcPr>
            <w:tcW w:w="681" w:type="pct"/>
            <w:shd w:val="clear" w:color="auto" w:fill="auto"/>
            <w:noWrap/>
            <w:vAlign w:val="bottom"/>
          </w:tcPr>
          <w:p w14:paraId="6BDB687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Americas</w:t>
            </w:r>
          </w:p>
        </w:tc>
        <w:tc>
          <w:tcPr>
            <w:tcW w:w="725" w:type="pct"/>
            <w:shd w:val="clear" w:color="auto" w:fill="auto"/>
            <w:vAlign w:val="bottom"/>
          </w:tcPr>
          <w:p w14:paraId="5B42F29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17B520C" w14:textId="77777777" w:rsidTr="00C10F12">
        <w:trPr>
          <w:trHeight w:val="300"/>
        </w:trPr>
        <w:tc>
          <w:tcPr>
            <w:tcW w:w="577" w:type="pct"/>
            <w:shd w:val="clear" w:color="DDEBF7" w:fill="DDEBF7"/>
            <w:noWrap/>
            <w:vAlign w:val="bottom"/>
          </w:tcPr>
          <w:p w14:paraId="68959144"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4CF2D583"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1AF5ED71"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67A2BC46"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Karim </w:t>
            </w:r>
          </w:p>
        </w:tc>
        <w:tc>
          <w:tcPr>
            <w:tcW w:w="724" w:type="pct"/>
            <w:shd w:val="clear" w:color="DDEBF7" w:fill="DDEBF7"/>
            <w:noWrap/>
            <w:vAlign w:val="bottom"/>
          </w:tcPr>
          <w:p w14:paraId="691DBA6B" w14:textId="77777777" w:rsidR="00B21C6D" w:rsidRPr="00436437" w:rsidRDefault="00B21C6D" w:rsidP="00B21C6D">
            <w:pPr>
              <w:bidi w:val="0"/>
              <w:spacing w:before="0"/>
              <w:rPr>
                <w:rFonts w:ascii="Calibri" w:hAnsi="Calibri"/>
                <w:color w:val="000000"/>
              </w:rPr>
            </w:pPr>
            <w:r w:rsidRPr="00436437">
              <w:rPr>
                <w:rFonts w:ascii="Calibri" w:hAnsi="Calibri"/>
                <w:color w:val="000000"/>
              </w:rPr>
              <w:t>Hasnaou</w:t>
            </w:r>
          </w:p>
        </w:tc>
        <w:tc>
          <w:tcPr>
            <w:tcW w:w="832" w:type="pct"/>
            <w:shd w:val="clear" w:color="DDEBF7" w:fill="DDEBF7"/>
            <w:noWrap/>
            <w:vAlign w:val="bottom"/>
          </w:tcPr>
          <w:p w14:paraId="348597C7" w14:textId="77777777" w:rsidR="00B21C6D" w:rsidRPr="00436437" w:rsidRDefault="00B21C6D" w:rsidP="00B21C6D">
            <w:pPr>
              <w:bidi w:val="0"/>
              <w:spacing w:before="0"/>
              <w:rPr>
                <w:rFonts w:ascii="Calibri" w:hAnsi="Calibri"/>
                <w:color w:val="000000"/>
              </w:rPr>
            </w:pPr>
            <w:r w:rsidRPr="00436437">
              <w:rPr>
                <w:rFonts w:ascii="Calibri" w:hAnsi="Calibri"/>
                <w:color w:val="000000"/>
              </w:rPr>
              <w:t>Algeria</w:t>
            </w:r>
          </w:p>
        </w:tc>
        <w:tc>
          <w:tcPr>
            <w:tcW w:w="681" w:type="pct"/>
            <w:shd w:val="clear" w:color="DDEBF7" w:fill="DDEBF7"/>
            <w:noWrap/>
            <w:vAlign w:val="bottom"/>
          </w:tcPr>
          <w:p w14:paraId="041C7F4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Arab States</w:t>
            </w:r>
          </w:p>
        </w:tc>
        <w:tc>
          <w:tcPr>
            <w:tcW w:w="725" w:type="pct"/>
            <w:shd w:val="clear" w:color="DDEBF7" w:fill="DDEBF7"/>
            <w:vAlign w:val="bottom"/>
          </w:tcPr>
          <w:p w14:paraId="544B229A"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7F326F3" w14:textId="77777777" w:rsidTr="00C10F12">
        <w:trPr>
          <w:trHeight w:val="300"/>
        </w:trPr>
        <w:tc>
          <w:tcPr>
            <w:tcW w:w="577" w:type="pct"/>
            <w:shd w:val="clear" w:color="auto" w:fill="auto"/>
            <w:noWrap/>
            <w:vAlign w:val="bottom"/>
          </w:tcPr>
          <w:p w14:paraId="530789F9"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6344F9B6"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682C964E"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auto" w:fill="auto"/>
            <w:noWrap/>
            <w:vAlign w:val="bottom"/>
          </w:tcPr>
          <w:p w14:paraId="118F0A5A"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Sonam </w:t>
            </w:r>
          </w:p>
        </w:tc>
        <w:tc>
          <w:tcPr>
            <w:tcW w:w="724" w:type="pct"/>
            <w:shd w:val="clear" w:color="auto" w:fill="auto"/>
            <w:noWrap/>
            <w:vAlign w:val="bottom"/>
          </w:tcPr>
          <w:p w14:paraId="378CD445" w14:textId="77777777" w:rsidR="00B21C6D" w:rsidRPr="00436437" w:rsidRDefault="00B21C6D" w:rsidP="00B21C6D">
            <w:pPr>
              <w:bidi w:val="0"/>
              <w:spacing w:before="0"/>
              <w:rPr>
                <w:rFonts w:ascii="Calibri" w:hAnsi="Calibri"/>
                <w:color w:val="000000"/>
              </w:rPr>
            </w:pPr>
            <w:r w:rsidRPr="00436437">
              <w:rPr>
                <w:rFonts w:ascii="Calibri" w:hAnsi="Calibri"/>
                <w:color w:val="000000"/>
              </w:rPr>
              <w:t>Choki</w:t>
            </w:r>
          </w:p>
        </w:tc>
        <w:tc>
          <w:tcPr>
            <w:tcW w:w="832" w:type="pct"/>
            <w:shd w:val="clear" w:color="auto" w:fill="auto"/>
            <w:noWrap/>
            <w:vAlign w:val="bottom"/>
          </w:tcPr>
          <w:p w14:paraId="30B83009" w14:textId="77777777" w:rsidR="00B21C6D" w:rsidRPr="00436437" w:rsidRDefault="00B21C6D" w:rsidP="00B21C6D">
            <w:pPr>
              <w:bidi w:val="0"/>
              <w:spacing w:before="0"/>
              <w:rPr>
                <w:rFonts w:ascii="Calibri" w:hAnsi="Calibri"/>
                <w:color w:val="000000"/>
              </w:rPr>
            </w:pPr>
            <w:r w:rsidRPr="00436437">
              <w:rPr>
                <w:rFonts w:ascii="Calibri" w:hAnsi="Calibri"/>
                <w:color w:val="000000"/>
              </w:rPr>
              <w:t>Bhutan</w:t>
            </w:r>
          </w:p>
        </w:tc>
        <w:tc>
          <w:tcPr>
            <w:tcW w:w="681" w:type="pct"/>
            <w:shd w:val="clear" w:color="auto" w:fill="auto"/>
            <w:noWrap/>
            <w:vAlign w:val="bottom"/>
          </w:tcPr>
          <w:p w14:paraId="2517A25C"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bottom"/>
          </w:tcPr>
          <w:p w14:paraId="16BC7C24"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139F0D3B" w14:textId="77777777" w:rsidTr="00C10F12">
        <w:trPr>
          <w:trHeight w:val="300"/>
        </w:trPr>
        <w:tc>
          <w:tcPr>
            <w:tcW w:w="577" w:type="pct"/>
            <w:shd w:val="clear" w:color="DDEBF7" w:fill="DDEBF7"/>
            <w:noWrap/>
            <w:vAlign w:val="bottom"/>
          </w:tcPr>
          <w:p w14:paraId="262A291F"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3A7852DE"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350FE8DD"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DDEBF7" w:fill="DDEBF7"/>
            <w:noWrap/>
            <w:vAlign w:val="bottom"/>
          </w:tcPr>
          <w:p w14:paraId="3E653470"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Miho </w:t>
            </w:r>
          </w:p>
        </w:tc>
        <w:tc>
          <w:tcPr>
            <w:tcW w:w="724" w:type="pct"/>
            <w:shd w:val="clear" w:color="DDEBF7" w:fill="DDEBF7"/>
            <w:noWrap/>
            <w:vAlign w:val="bottom"/>
          </w:tcPr>
          <w:p w14:paraId="4B997179" w14:textId="77777777" w:rsidR="00B21C6D" w:rsidRPr="00436437" w:rsidRDefault="00B21C6D" w:rsidP="00B21C6D">
            <w:pPr>
              <w:bidi w:val="0"/>
              <w:spacing w:before="0"/>
              <w:rPr>
                <w:rFonts w:ascii="Calibri" w:hAnsi="Calibri"/>
                <w:color w:val="000000"/>
              </w:rPr>
            </w:pPr>
            <w:r w:rsidRPr="00436437">
              <w:rPr>
                <w:rFonts w:ascii="Calibri" w:hAnsi="Calibri"/>
                <w:color w:val="000000"/>
              </w:rPr>
              <w:t>Naganuma</w:t>
            </w:r>
          </w:p>
        </w:tc>
        <w:tc>
          <w:tcPr>
            <w:tcW w:w="832" w:type="pct"/>
            <w:shd w:val="clear" w:color="DDEBF7" w:fill="DDEBF7"/>
            <w:noWrap/>
            <w:vAlign w:val="bottom"/>
          </w:tcPr>
          <w:p w14:paraId="58A2FF0E" w14:textId="77777777" w:rsidR="00B21C6D" w:rsidRPr="00436437" w:rsidRDefault="00B21C6D" w:rsidP="00B21C6D">
            <w:pPr>
              <w:bidi w:val="0"/>
              <w:spacing w:before="0"/>
              <w:rPr>
                <w:rFonts w:ascii="Calibri" w:hAnsi="Calibri"/>
                <w:color w:val="000000"/>
              </w:rPr>
            </w:pPr>
            <w:r w:rsidRPr="00436437">
              <w:rPr>
                <w:rFonts w:ascii="Calibri" w:hAnsi="Calibri"/>
                <w:color w:val="000000"/>
              </w:rPr>
              <w:t>Japan</w:t>
            </w:r>
          </w:p>
        </w:tc>
        <w:tc>
          <w:tcPr>
            <w:tcW w:w="681" w:type="pct"/>
            <w:shd w:val="clear" w:color="DDEBF7" w:fill="DDEBF7"/>
            <w:noWrap/>
            <w:vAlign w:val="bottom"/>
          </w:tcPr>
          <w:p w14:paraId="001F9C9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bottom"/>
          </w:tcPr>
          <w:p w14:paraId="57C74B42"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1E4B242D" w14:textId="77777777" w:rsidTr="00C10F12">
        <w:trPr>
          <w:trHeight w:val="300"/>
        </w:trPr>
        <w:tc>
          <w:tcPr>
            <w:tcW w:w="577" w:type="pct"/>
            <w:shd w:val="clear" w:color="auto" w:fill="auto"/>
            <w:noWrap/>
            <w:vAlign w:val="bottom"/>
          </w:tcPr>
          <w:p w14:paraId="57CB41A9"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2BA2D733"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21267B1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auto" w:fill="auto"/>
            <w:noWrap/>
            <w:vAlign w:val="bottom"/>
          </w:tcPr>
          <w:p w14:paraId="5C4D3111" w14:textId="77777777" w:rsidR="00B21C6D" w:rsidRPr="00436437" w:rsidRDefault="00B21C6D" w:rsidP="00B21C6D">
            <w:pPr>
              <w:bidi w:val="0"/>
              <w:spacing w:before="0"/>
              <w:rPr>
                <w:rFonts w:ascii="Calibri" w:hAnsi="Calibri"/>
                <w:color w:val="000000"/>
              </w:rPr>
            </w:pPr>
            <w:r w:rsidRPr="00436437">
              <w:rPr>
                <w:rFonts w:ascii="Calibri" w:hAnsi="Calibri"/>
                <w:color w:val="000000"/>
              </w:rPr>
              <w:t>Xinxin</w:t>
            </w:r>
          </w:p>
        </w:tc>
        <w:tc>
          <w:tcPr>
            <w:tcW w:w="724" w:type="pct"/>
            <w:shd w:val="clear" w:color="auto" w:fill="auto"/>
            <w:noWrap/>
            <w:vAlign w:val="bottom"/>
          </w:tcPr>
          <w:p w14:paraId="186041DA"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Wan </w:t>
            </w:r>
          </w:p>
        </w:tc>
        <w:tc>
          <w:tcPr>
            <w:tcW w:w="832" w:type="pct"/>
            <w:shd w:val="clear" w:color="auto" w:fill="auto"/>
            <w:noWrap/>
            <w:vAlign w:val="bottom"/>
          </w:tcPr>
          <w:p w14:paraId="3FCB1885" w14:textId="77777777" w:rsidR="00B21C6D" w:rsidRPr="00436437" w:rsidRDefault="00B21C6D" w:rsidP="00B21C6D">
            <w:pPr>
              <w:bidi w:val="0"/>
              <w:spacing w:before="0"/>
              <w:rPr>
                <w:rFonts w:ascii="Calibri" w:hAnsi="Calibri"/>
                <w:color w:val="000000"/>
              </w:rPr>
            </w:pPr>
            <w:r w:rsidRPr="00436437">
              <w:rPr>
                <w:rFonts w:ascii="Calibri" w:hAnsi="Calibri"/>
                <w:color w:val="000000"/>
              </w:rPr>
              <w:t>China</w:t>
            </w:r>
          </w:p>
        </w:tc>
        <w:tc>
          <w:tcPr>
            <w:tcW w:w="681" w:type="pct"/>
            <w:shd w:val="clear" w:color="auto" w:fill="auto"/>
            <w:noWrap/>
            <w:vAlign w:val="bottom"/>
          </w:tcPr>
          <w:p w14:paraId="6D78755D"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bottom"/>
          </w:tcPr>
          <w:p w14:paraId="413B62D4"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24BAC65" w14:textId="77777777" w:rsidTr="00C10F12">
        <w:trPr>
          <w:trHeight w:val="300"/>
        </w:trPr>
        <w:tc>
          <w:tcPr>
            <w:tcW w:w="577" w:type="pct"/>
            <w:shd w:val="clear" w:color="DDEBF7" w:fill="DDEBF7"/>
            <w:noWrap/>
            <w:vAlign w:val="bottom"/>
          </w:tcPr>
          <w:p w14:paraId="43B79EED"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7658B5FF"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444AF7EA"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0B15A4A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Jaesuk </w:t>
            </w:r>
          </w:p>
        </w:tc>
        <w:tc>
          <w:tcPr>
            <w:tcW w:w="724" w:type="pct"/>
            <w:shd w:val="clear" w:color="DDEBF7" w:fill="DDEBF7"/>
            <w:noWrap/>
            <w:vAlign w:val="bottom"/>
          </w:tcPr>
          <w:p w14:paraId="585A4992" w14:textId="77777777" w:rsidR="00B21C6D" w:rsidRPr="00436437" w:rsidRDefault="00B21C6D" w:rsidP="00B21C6D">
            <w:pPr>
              <w:bidi w:val="0"/>
              <w:spacing w:before="0"/>
              <w:rPr>
                <w:rFonts w:ascii="Calibri" w:hAnsi="Calibri"/>
                <w:color w:val="000000"/>
              </w:rPr>
            </w:pPr>
            <w:r w:rsidRPr="00436437">
              <w:rPr>
                <w:rFonts w:ascii="Calibri" w:hAnsi="Calibri"/>
                <w:color w:val="000000"/>
              </w:rPr>
              <w:t>Yun</w:t>
            </w:r>
          </w:p>
        </w:tc>
        <w:tc>
          <w:tcPr>
            <w:tcW w:w="832" w:type="pct"/>
            <w:shd w:val="clear" w:color="DDEBF7" w:fill="DDEBF7"/>
            <w:noWrap/>
            <w:vAlign w:val="bottom"/>
          </w:tcPr>
          <w:p w14:paraId="1AC55B01" w14:textId="77777777" w:rsidR="00B21C6D" w:rsidRPr="00436437" w:rsidRDefault="00B21C6D" w:rsidP="00B21C6D">
            <w:pPr>
              <w:bidi w:val="0"/>
              <w:spacing w:before="0"/>
              <w:rPr>
                <w:rFonts w:ascii="Calibri" w:hAnsi="Calibri"/>
                <w:color w:val="000000"/>
              </w:rPr>
            </w:pPr>
            <w:r w:rsidRPr="00436437">
              <w:rPr>
                <w:rFonts w:ascii="Calibri" w:hAnsi="Calibri"/>
                <w:color w:val="000000"/>
              </w:rPr>
              <w:t>Korea (Rep. of)</w:t>
            </w:r>
          </w:p>
        </w:tc>
        <w:tc>
          <w:tcPr>
            <w:tcW w:w="681" w:type="pct"/>
            <w:shd w:val="clear" w:color="DDEBF7" w:fill="DDEBF7"/>
            <w:noWrap/>
            <w:vAlign w:val="bottom"/>
          </w:tcPr>
          <w:p w14:paraId="2040FD9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bottom"/>
          </w:tcPr>
          <w:p w14:paraId="784D8DF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7694222D" w14:textId="77777777" w:rsidTr="00C10F12">
        <w:trPr>
          <w:trHeight w:val="300"/>
        </w:trPr>
        <w:tc>
          <w:tcPr>
            <w:tcW w:w="577" w:type="pct"/>
            <w:shd w:val="clear" w:color="auto" w:fill="auto"/>
            <w:noWrap/>
            <w:vAlign w:val="bottom"/>
          </w:tcPr>
          <w:p w14:paraId="3C21881E"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6D6FB02D"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70C6A0E9" w14:textId="77777777" w:rsidR="00B21C6D" w:rsidRPr="00436437" w:rsidRDefault="00B21C6D" w:rsidP="00B21C6D">
            <w:pPr>
              <w:bidi w:val="0"/>
              <w:spacing w:before="0"/>
              <w:rPr>
                <w:rFonts w:ascii="Calibri" w:hAnsi="Calibri"/>
                <w:color w:val="000000"/>
              </w:rPr>
            </w:pPr>
            <w:r>
              <w:rPr>
                <w:rFonts w:ascii="Calibri" w:hAnsi="Calibri"/>
                <w:color w:val="000000"/>
              </w:rPr>
              <w:t>Ms</w:t>
            </w:r>
          </w:p>
        </w:tc>
        <w:tc>
          <w:tcPr>
            <w:tcW w:w="672" w:type="pct"/>
            <w:shd w:val="clear" w:color="auto" w:fill="auto"/>
            <w:noWrap/>
            <w:vAlign w:val="bottom"/>
          </w:tcPr>
          <w:p w14:paraId="0F180083" w14:textId="77777777" w:rsidR="00B21C6D" w:rsidRPr="00436437" w:rsidRDefault="00B21C6D" w:rsidP="00B21C6D">
            <w:pPr>
              <w:bidi w:val="0"/>
              <w:spacing w:before="0"/>
              <w:rPr>
                <w:rFonts w:ascii="Calibri" w:hAnsi="Calibri"/>
                <w:color w:val="000000"/>
              </w:rPr>
            </w:pPr>
            <w:r>
              <w:rPr>
                <w:rFonts w:ascii="Calibri" w:hAnsi="Calibri"/>
                <w:color w:val="000000"/>
              </w:rPr>
              <w:t>Maria</w:t>
            </w:r>
            <w:r w:rsidRPr="00436437">
              <w:rPr>
                <w:rFonts w:ascii="Calibri" w:hAnsi="Calibri"/>
                <w:color w:val="000000"/>
              </w:rPr>
              <w:t xml:space="preserve"> </w:t>
            </w:r>
          </w:p>
        </w:tc>
        <w:tc>
          <w:tcPr>
            <w:tcW w:w="724" w:type="pct"/>
            <w:shd w:val="clear" w:color="auto" w:fill="auto"/>
            <w:noWrap/>
            <w:vAlign w:val="bottom"/>
          </w:tcPr>
          <w:p w14:paraId="26D84A6D" w14:textId="77777777" w:rsidR="00B21C6D" w:rsidRPr="00436437" w:rsidRDefault="00B21C6D" w:rsidP="00B21C6D">
            <w:pPr>
              <w:bidi w:val="0"/>
              <w:spacing w:before="0"/>
              <w:rPr>
                <w:rFonts w:ascii="Calibri" w:hAnsi="Calibri"/>
                <w:color w:val="000000"/>
              </w:rPr>
            </w:pPr>
            <w:r>
              <w:rPr>
                <w:rFonts w:ascii="Calibri" w:hAnsi="Calibri"/>
                <w:color w:val="000000"/>
              </w:rPr>
              <w:t>Bolshakova</w:t>
            </w:r>
            <w:r w:rsidRPr="00436437">
              <w:rPr>
                <w:rFonts w:ascii="Calibri" w:hAnsi="Calibri"/>
                <w:color w:val="000000"/>
              </w:rPr>
              <w:t xml:space="preserve"> </w:t>
            </w:r>
          </w:p>
        </w:tc>
        <w:tc>
          <w:tcPr>
            <w:tcW w:w="832" w:type="pct"/>
            <w:shd w:val="clear" w:color="auto" w:fill="auto"/>
            <w:noWrap/>
            <w:vAlign w:val="bottom"/>
          </w:tcPr>
          <w:p w14:paraId="52AC1136" w14:textId="77777777" w:rsidR="00B21C6D" w:rsidRPr="00436437" w:rsidRDefault="00B21C6D" w:rsidP="00B21C6D">
            <w:pPr>
              <w:bidi w:val="0"/>
              <w:spacing w:before="0"/>
              <w:rPr>
                <w:rFonts w:ascii="Calibri" w:hAnsi="Calibri"/>
                <w:color w:val="000000"/>
              </w:rPr>
            </w:pPr>
            <w:r w:rsidRPr="00436437">
              <w:rPr>
                <w:rFonts w:ascii="Calibri" w:hAnsi="Calibri"/>
                <w:color w:val="000000"/>
              </w:rPr>
              <w:t>Russian Federation</w:t>
            </w:r>
          </w:p>
        </w:tc>
        <w:tc>
          <w:tcPr>
            <w:tcW w:w="681" w:type="pct"/>
            <w:shd w:val="clear" w:color="auto" w:fill="auto"/>
            <w:noWrap/>
            <w:vAlign w:val="bottom"/>
          </w:tcPr>
          <w:p w14:paraId="2E1D27C0" w14:textId="77777777" w:rsidR="00B21C6D" w:rsidRPr="00436437" w:rsidRDefault="00B21C6D" w:rsidP="00B21C6D">
            <w:pPr>
              <w:bidi w:val="0"/>
              <w:spacing w:before="0"/>
              <w:rPr>
                <w:rFonts w:ascii="Calibri" w:hAnsi="Calibri"/>
                <w:color w:val="000000"/>
              </w:rPr>
            </w:pPr>
            <w:r w:rsidRPr="00436437">
              <w:rPr>
                <w:rFonts w:ascii="Calibri" w:hAnsi="Calibri"/>
                <w:color w:val="000000"/>
              </w:rPr>
              <w:t>CIS</w:t>
            </w:r>
          </w:p>
        </w:tc>
        <w:tc>
          <w:tcPr>
            <w:tcW w:w="725" w:type="pct"/>
            <w:shd w:val="clear" w:color="auto" w:fill="auto"/>
            <w:vAlign w:val="bottom"/>
          </w:tcPr>
          <w:p w14:paraId="2F8AB024"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0628F90A" w14:textId="77777777" w:rsidTr="00C10F12">
        <w:trPr>
          <w:trHeight w:val="330"/>
        </w:trPr>
        <w:tc>
          <w:tcPr>
            <w:tcW w:w="577" w:type="pct"/>
            <w:shd w:val="clear" w:color="DDEBF7" w:fill="DDEBF7"/>
            <w:noWrap/>
            <w:vAlign w:val="center"/>
            <w:hideMark/>
          </w:tcPr>
          <w:p w14:paraId="2BF01508" w14:textId="77777777" w:rsidR="00B21C6D" w:rsidRPr="00436437" w:rsidRDefault="00B21C6D" w:rsidP="00B21C6D">
            <w:pPr>
              <w:bidi w:val="0"/>
              <w:spacing w:before="0"/>
              <w:rPr>
                <w:rFonts w:ascii="Calibri" w:hAnsi="Calibri"/>
                <w:b/>
                <w:bCs/>
                <w:color w:val="000000"/>
              </w:rPr>
            </w:pPr>
            <w:r>
              <w:rPr>
                <w:rFonts w:ascii="Calibri" w:hAnsi="Calibri"/>
                <w:b/>
                <w:bCs/>
                <w:color w:val="000000"/>
              </w:rPr>
              <w:t>Question 4</w:t>
            </w:r>
            <w:r w:rsidRPr="00436437">
              <w:rPr>
                <w:rFonts w:ascii="Calibri" w:hAnsi="Calibri"/>
                <w:b/>
                <w:bCs/>
                <w:color w:val="000000"/>
              </w:rPr>
              <w:t>/2</w:t>
            </w:r>
          </w:p>
        </w:tc>
        <w:tc>
          <w:tcPr>
            <w:tcW w:w="602" w:type="pct"/>
            <w:shd w:val="clear" w:color="000000" w:fill="FFF2CC"/>
            <w:noWrap/>
            <w:vAlign w:val="center"/>
            <w:hideMark/>
          </w:tcPr>
          <w:p w14:paraId="346390F9"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Rapporteur</w:t>
            </w:r>
          </w:p>
        </w:tc>
        <w:tc>
          <w:tcPr>
            <w:tcW w:w="186" w:type="pct"/>
            <w:shd w:val="clear" w:color="DDEBF7" w:fill="DDEBF7"/>
            <w:noWrap/>
            <w:vAlign w:val="center"/>
            <w:hideMark/>
          </w:tcPr>
          <w:p w14:paraId="6ABD7BB8"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center"/>
            <w:hideMark/>
          </w:tcPr>
          <w:p w14:paraId="024024D4"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Cheikh Tidjani </w:t>
            </w:r>
          </w:p>
        </w:tc>
        <w:tc>
          <w:tcPr>
            <w:tcW w:w="724" w:type="pct"/>
            <w:shd w:val="clear" w:color="DDEBF7" w:fill="DDEBF7"/>
            <w:noWrap/>
            <w:vAlign w:val="center"/>
            <w:hideMark/>
          </w:tcPr>
          <w:p w14:paraId="71D18A77"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Oudaa </w:t>
            </w:r>
          </w:p>
        </w:tc>
        <w:tc>
          <w:tcPr>
            <w:tcW w:w="832" w:type="pct"/>
            <w:shd w:val="clear" w:color="DDEBF7" w:fill="DDEBF7"/>
            <w:noWrap/>
            <w:vAlign w:val="center"/>
            <w:hideMark/>
          </w:tcPr>
          <w:p w14:paraId="0EB9F2F1" w14:textId="77777777" w:rsidR="00B21C6D" w:rsidRPr="00436437" w:rsidRDefault="00B21C6D" w:rsidP="00B21C6D">
            <w:pPr>
              <w:bidi w:val="0"/>
              <w:spacing w:before="0"/>
              <w:rPr>
                <w:rFonts w:ascii="Calibri" w:hAnsi="Calibri"/>
                <w:color w:val="000000"/>
              </w:rPr>
            </w:pPr>
            <w:r w:rsidRPr="00436437">
              <w:rPr>
                <w:rFonts w:ascii="Calibri" w:hAnsi="Calibri"/>
                <w:color w:val="000000"/>
              </w:rPr>
              <w:t>Mauritania</w:t>
            </w:r>
          </w:p>
        </w:tc>
        <w:tc>
          <w:tcPr>
            <w:tcW w:w="681" w:type="pct"/>
            <w:shd w:val="clear" w:color="DDEBF7" w:fill="DDEBF7"/>
            <w:noWrap/>
            <w:vAlign w:val="center"/>
            <w:hideMark/>
          </w:tcPr>
          <w:p w14:paraId="0EA9CDC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Arab States</w:t>
            </w:r>
          </w:p>
        </w:tc>
        <w:tc>
          <w:tcPr>
            <w:tcW w:w="725" w:type="pct"/>
            <w:shd w:val="clear" w:color="DDEBF7" w:fill="DDEBF7"/>
            <w:vAlign w:val="center"/>
            <w:hideMark/>
          </w:tcPr>
          <w:p w14:paraId="23476CE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1ED2EA0A" w14:textId="77777777" w:rsidTr="00C10F12">
        <w:trPr>
          <w:trHeight w:val="300"/>
        </w:trPr>
        <w:tc>
          <w:tcPr>
            <w:tcW w:w="577" w:type="pct"/>
            <w:shd w:val="clear" w:color="auto" w:fill="auto"/>
            <w:noWrap/>
          </w:tcPr>
          <w:p w14:paraId="6CE6AD6D" w14:textId="77777777" w:rsidR="00B21C6D" w:rsidRPr="00436437" w:rsidRDefault="00B21C6D" w:rsidP="00B21C6D">
            <w:pPr>
              <w:bidi w:val="0"/>
              <w:spacing w:before="0"/>
              <w:rPr>
                <w:rFonts w:ascii="Calibri" w:hAnsi="Calibri"/>
                <w:b/>
                <w:bCs/>
                <w:color w:val="000000"/>
              </w:rPr>
            </w:pPr>
          </w:p>
        </w:tc>
        <w:tc>
          <w:tcPr>
            <w:tcW w:w="602" w:type="pct"/>
            <w:shd w:val="clear" w:color="auto" w:fill="FFFFFF" w:themeFill="background1"/>
            <w:noWrap/>
            <w:vAlign w:val="bottom"/>
          </w:tcPr>
          <w:p w14:paraId="689822A9" w14:textId="77777777" w:rsidR="00B21C6D" w:rsidRPr="00436437" w:rsidRDefault="00B21C6D" w:rsidP="00B21C6D">
            <w:pPr>
              <w:bidi w:val="0"/>
              <w:spacing w:before="0"/>
              <w:rPr>
                <w:rFonts w:ascii="Calibri" w:hAnsi="Calibri"/>
                <w:b/>
                <w:bCs/>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2F76952C"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tcPr>
          <w:p w14:paraId="7345826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Ahmadou Dit</w:t>
            </w:r>
          </w:p>
        </w:tc>
        <w:tc>
          <w:tcPr>
            <w:tcW w:w="724" w:type="pct"/>
            <w:shd w:val="clear" w:color="auto" w:fill="auto"/>
            <w:noWrap/>
            <w:vAlign w:val="bottom"/>
          </w:tcPr>
          <w:p w14:paraId="4CA8F6A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Adi Cisse</w:t>
            </w:r>
          </w:p>
        </w:tc>
        <w:tc>
          <w:tcPr>
            <w:tcW w:w="832" w:type="pct"/>
            <w:shd w:val="clear" w:color="auto" w:fill="auto"/>
            <w:noWrap/>
            <w:vAlign w:val="bottom"/>
          </w:tcPr>
          <w:p w14:paraId="090B0591" w14:textId="77777777" w:rsidR="00B21C6D" w:rsidRPr="00436437" w:rsidRDefault="00B21C6D" w:rsidP="00B21C6D">
            <w:pPr>
              <w:bidi w:val="0"/>
              <w:spacing w:before="0"/>
              <w:rPr>
                <w:rFonts w:ascii="Calibri" w:hAnsi="Calibri"/>
                <w:color w:val="000000"/>
              </w:rPr>
            </w:pPr>
            <w:r w:rsidRPr="00436437">
              <w:rPr>
                <w:rFonts w:ascii="Calibri" w:hAnsi="Calibri"/>
                <w:color w:val="000000"/>
              </w:rPr>
              <w:t>Mali</w:t>
            </w:r>
          </w:p>
        </w:tc>
        <w:tc>
          <w:tcPr>
            <w:tcW w:w="681" w:type="pct"/>
            <w:shd w:val="clear" w:color="auto" w:fill="auto"/>
            <w:noWrap/>
            <w:vAlign w:val="bottom"/>
          </w:tcPr>
          <w:p w14:paraId="06E13531"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tcPr>
          <w:p w14:paraId="08C23E0B"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5C7E9CA" w14:textId="77777777" w:rsidTr="00C10F12">
        <w:trPr>
          <w:trHeight w:val="300"/>
        </w:trPr>
        <w:tc>
          <w:tcPr>
            <w:tcW w:w="577" w:type="pct"/>
            <w:shd w:val="clear" w:color="DDEBF7" w:fill="DDEBF7"/>
            <w:noWrap/>
            <w:vAlign w:val="bottom"/>
          </w:tcPr>
          <w:p w14:paraId="1C694465"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0D71AA77"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5CA54D8D"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4C9D0E83"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Joseph </w:t>
            </w:r>
          </w:p>
        </w:tc>
        <w:tc>
          <w:tcPr>
            <w:tcW w:w="724" w:type="pct"/>
            <w:shd w:val="clear" w:color="DDEBF7" w:fill="DDEBF7"/>
            <w:noWrap/>
            <w:vAlign w:val="bottom"/>
          </w:tcPr>
          <w:p w14:paraId="40428DD5"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Onaya </w:t>
            </w:r>
          </w:p>
        </w:tc>
        <w:tc>
          <w:tcPr>
            <w:tcW w:w="832" w:type="pct"/>
            <w:shd w:val="clear" w:color="DDEBF7" w:fill="DDEBF7"/>
            <w:noWrap/>
            <w:vAlign w:val="bottom"/>
          </w:tcPr>
          <w:p w14:paraId="544800D7" w14:textId="77777777" w:rsidR="00B21C6D" w:rsidRPr="00436437" w:rsidRDefault="00B21C6D" w:rsidP="00B21C6D">
            <w:pPr>
              <w:bidi w:val="0"/>
              <w:spacing w:before="0"/>
              <w:rPr>
                <w:rFonts w:ascii="Calibri" w:hAnsi="Calibri"/>
                <w:color w:val="000000"/>
              </w:rPr>
            </w:pPr>
            <w:r w:rsidRPr="00436437">
              <w:rPr>
                <w:rFonts w:ascii="Calibri" w:hAnsi="Calibri"/>
                <w:color w:val="000000"/>
              </w:rPr>
              <w:t>Kenya</w:t>
            </w:r>
          </w:p>
        </w:tc>
        <w:tc>
          <w:tcPr>
            <w:tcW w:w="681" w:type="pct"/>
            <w:shd w:val="clear" w:color="DDEBF7" w:fill="DDEBF7"/>
            <w:noWrap/>
            <w:vAlign w:val="bottom"/>
          </w:tcPr>
          <w:p w14:paraId="6955177D"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tcPr>
          <w:p w14:paraId="0072F90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57CED944" w14:textId="77777777" w:rsidTr="00C10F12">
        <w:trPr>
          <w:trHeight w:val="300"/>
        </w:trPr>
        <w:tc>
          <w:tcPr>
            <w:tcW w:w="577" w:type="pct"/>
            <w:shd w:val="clear" w:color="auto" w:fill="auto"/>
            <w:noWrap/>
            <w:vAlign w:val="bottom"/>
          </w:tcPr>
          <w:p w14:paraId="7160D454"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2ABEA00A"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6E0E6D7B"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tcPr>
          <w:p w14:paraId="3A8AFD52"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Serigne Abdou </w:t>
            </w:r>
          </w:p>
        </w:tc>
        <w:tc>
          <w:tcPr>
            <w:tcW w:w="724" w:type="pct"/>
            <w:shd w:val="clear" w:color="auto" w:fill="auto"/>
            <w:noWrap/>
            <w:vAlign w:val="bottom"/>
          </w:tcPr>
          <w:p w14:paraId="01251387" w14:textId="77777777" w:rsidR="00B21C6D" w:rsidRPr="00436437" w:rsidRDefault="00B21C6D" w:rsidP="00B21C6D">
            <w:pPr>
              <w:bidi w:val="0"/>
              <w:spacing w:before="0"/>
              <w:rPr>
                <w:rFonts w:ascii="Calibri" w:hAnsi="Calibri"/>
                <w:color w:val="000000"/>
              </w:rPr>
            </w:pPr>
            <w:r w:rsidRPr="00436437">
              <w:rPr>
                <w:rFonts w:ascii="Calibri" w:hAnsi="Calibri"/>
                <w:color w:val="000000"/>
              </w:rPr>
              <w:t>Lahatt Sylla</w:t>
            </w:r>
          </w:p>
        </w:tc>
        <w:tc>
          <w:tcPr>
            <w:tcW w:w="832" w:type="pct"/>
            <w:shd w:val="clear" w:color="auto" w:fill="auto"/>
            <w:noWrap/>
            <w:vAlign w:val="bottom"/>
          </w:tcPr>
          <w:p w14:paraId="066AC244" w14:textId="77777777" w:rsidR="00B21C6D" w:rsidRPr="00436437" w:rsidRDefault="00B21C6D" w:rsidP="00B21C6D">
            <w:pPr>
              <w:bidi w:val="0"/>
              <w:spacing w:before="0"/>
              <w:rPr>
                <w:rFonts w:ascii="Calibri" w:hAnsi="Calibri"/>
                <w:color w:val="000000"/>
              </w:rPr>
            </w:pPr>
            <w:r w:rsidRPr="00436437">
              <w:rPr>
                <w:rFonts w:ascii="Calibri" w:hAnsi="Calibri"/>
                <w:color w:val="000000"/>
              </w:rPr>
              <w:t>Senegal</w:t>
            </w:r>
          </w:p>
        </w:tc>
        <w:tc>
          <w:tcPr>
            <w:tcW w:w="681" w:type="pct"/>
            <w:shd w:val="clear" w:color="auto" w:fill="auto"/>
            <w:noWrap/>
            <w:vAlign w:val="bottom"/>
          </w:tcPr>
          <w:p w14:paraId="48AB623A"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tcPr>
          <w:p w14:paraId="71E420E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1BE1229E" w14:textId="77777777" w:rsidTr="00C10F12">
        <w:trPr>
          <w:trHeight w:val="300"/>
        </w:trPr>
        <w:tc>
          <w:tcPr>
            <w:tcW w:w="577" w:type="pct"/>
            <w:shd w:val="clear" w:color="DDEBF7" w:fill="DDEBF7"/>
            <w:noWrap/>
            <w:vAlign w:val="bottom"/>
          </w:tcPr>
          <w:p w14:paraId="3571EB15"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6E545540"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tcPr>
          <w:p w14:paraId="3457632C"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tcPr>
          <w:p w14:paraId="1784709E" w14:textId="77777777" w:rsidR="00B21C6D" w:rsidRPr="00436437" w:rsidRDefault="00B21C6D" w:rsidP="00B21C6D">
            <w:pPr>
              <w:bidi w:val="0"/>
              <w:spacing w:before="0"/>
              <w:rPr>
                <w:rFonts w:ascii="Calibri" w:hAnsi="Calibri"/>
                <w:color w:val="000000"/>
              </w:rPr>
            </w:pPr>
            <w:r w:rsidRPr="00D0723D">
              <w:rPr>
                <w:rFonts w:ascii="Calibri" w:hAnsi="Calibri"/>
                <w:color w:val="000000"/>
              </w:rPr>
              <w:t>Brillant Harivony</w:t>
            </w:r>
          </w:p>
        </w:tc>
        <w:tc>
          <w:tcPr>
            <w:tcW w:w="724" w:type="pct"/>
            <w:shd w:val="clear" w:color="DDEBF7" w:fill="DDEBF7"/>
            <w:noWrap/>
          </w:tcPr>
          <w:p w14:paraId="4EE12AE0" w14:textId="77777777" w:rsidR="00B21C6D" w:rsidRPr="00436437" w:rsidRDefault="00B21C6D" w:rsidP="00B21C6D">
            <w:pPr>
              <w:bidi w:val="0"/>
              <w:spacing w:before="0"/>
              <w:rPr>
                <w:rFonts w:ascii="Calibri" w:hAnsi="Calibri"/>
                <w:color w:val="000000"/>
              </w:rPr>
            </w:pPr>
            <w:r w:rsidRPr="00DF2D60">
              <w:rPr>
                <w:rFonts w:ascii="Calibri" w:hAnsi="Calibri"/>
                <w:color w:val="000000"/>
              </w:rPr>
              <w:t>Rakotoratsimanjefy</w:t>
            </w:r>
          </w:p>
        </w:tc>
        <w:tc>
          <w:tcPr>
            <w:tcW w:w="832" w:type="pct"/>
            <w:shd w:val="clear" w:color="DDEBF7" w:fill="DDEBF7"/>
            <w:noWrap/>
          </w:tcPr>
          <w:p w14:paraId="2F36A62C" w14:textId="77777777" w:rsidR="00B21C6D" w:rsidRPr="00436437" w:rsidRDefault="00B21C6D" w:rsidP="00B21C6D">
            <w:pPr>
              <w:bidi w:val="0"/>
              <w:spacing w:before="0"/>
              <w:rPr>
                <w:rFonts w:ascii="Calibri" w:hAnsi="Calibri"/>
                <w:color w:val="000000"/>
              </w:rPr>
            </w:pPr>
            <w:r>
              <w:rPr>
                <w:rFonts w:ascii="Calibri" w:hAnsi="Calibri"/>
                <w:color w:val="000000"/>
              </w:rPr>
              <w:t>Madagascar</w:t>
            </w:r>
          </w:p>
        </w:tc>
        <w:tc>
          <w:tcPr>
            <w:tcW w:w="681" w:type="pct"/>
            <w:shd w:val="clear" w:color="DDEBF7" w:fill="DDEBF7"/>
            <w:noWrap/>
          </w:tcPr>
          <w:p w14:paraId="5E91B4CF" w14:textId="77777777" w:rsidR="00B21C6D" w:rsidRPr="00436437" w:rsidRDefault="00B21C6D" w:rsidP="00B21C6D">
            <w:pPr>
              <w:bidi w:val="0"/>
              <w:spacing w:before="0"/>
              <w:rPr>
                <w:rFonts w:ascii="Calibri" w:hAnsi="Calibri"/>
                <w:color w:val="000000"/>
              </w:rPr>
            </w:pPr>
            <w:r>
              <w:rPr>
                <w:rFonts w:ascii="Calibri" w:hAnsi="Calibri"/>
                <w:color w:val="000000"/>
              </w:rPr>
              <w:t>Africa</w:t>
            </w:r>
          </w:p>
        </w:tc>
        <w:tc>
          <w:tcPr>
            <w:tcW w:w="725" w:type="pct"/>
            <w:shd w:val="clear" w:color="DDEBF7" w:fill="DDEBF7"/>
          </w:tcPr>
          <w:p w14:paraId="16D24657"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0292E46A" w14:textId="77777777" w:rsidTr="00C10F12">
        <w:trPr>
          <w:trHeight w:val="330"/>
        </w:trPr>
        <w:tc>
          <w:tcPr>
            <w:tcW w:w="577" w:type="pct"/>
            <w:shd w:val="clear" w:color="auto" w:fill="auto"/>
            <w:noWrap/>
            <w:vAlign w:val="bottom"/>
          </w:tcPr>
          <w:p w14:paraId="26F9C4EB"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hideMark/>
          </w:tcPr>
          <w:p w14:paraId="570423B7"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hideMark/>
          </w:tcPr>
          <w:p w14:paraId="54DB141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Ms</w:t>
            </w:r>
          </w:p>
        </w:tc>
        <w:tc>
          <w:tcPr>
            <w:tcW w:w="672" w:type="pct"/>
            <w:shd w:val="clear" w:color="auto" w:fill="auto"/>
            <w:noWrap/>
            <w:vAlign w:val="bottom"/>
            <w:hideMark/>
          </w:tcPr>
          <w:p w14:paraId="739EDD25"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Amel </w:t>
            </w:r>
          </w:p>
        </w:tc>
        <w:tc>
          <w:tcPr>
            <w:tcW w:w="724" w:type="pct"/>
            <w:shd w:val="clear" w:color="auto" w:fill="auto"/>
            <w:noWrap/>
            <w:vAlign w:val="bottom"/>
            <w:hideMark/>
          </w:tcPr>
          <w:p w14:paraId="3096BB05" w14:textId="77777777" w:rsidR="00B21C6D" w:rsidRPr="00436437" w:rsidRDefault="00B21C6D" w:rsidP="00B21C6D">
            <w:pPr>
              <w:bidi w:val="0"/>
              <w:spacing w:before="0"/>
              <w:rPr>
                <w:rFonts w:ascii="Calibri" w:hAnsi="Calibri"/>
                <w:color w:val="000000"/>
              </w:rPr>
            </w:pPr>
            <w:r w:rsidRPr="00436437">
              <w:rPr>
                <w:rFonts w:ascii="Calibri" w:hAnsi="Calibri"/>
                <w:color w:val="000000"/>
              </w:rPr>
              <w:t>Khiar</w:t>
            </w:r>
          </w:p>
        </w:tc>
        <w:tc>
          <w:tcPr>
            <w:tcW w:w="832" w:type="pct"/>
            <w:shd w:val="clear" w:color="auto" w:fill="auto"/>
            <w:noWrap/>
            <w:vAlign w:val="bottom"/>
            <w:hideMark/>
          </w:tcPr>
          <w:p w14:paraId="21917BEB" w14:textId="77777777" w:rsidR="00B21C6D" w:rsidRPr="00436437" w:rsidRDefault="00B21C6D" w:rsidP="00B21C6D">
            <w:pPr>
              <w:bidi w:val="0"/>
              <w:spacing w:before="0"/>
              <w:rPr>
                <w:rFonts w:ascii="Calibri" w:hAnsi="Calibri"/>
                <w:color w:val="000000"/>
              </w:rPr>
            </w:pPr>
            <w:r w:rsidRPr="00436437">
              <w:rPr>
                <w:rFonts w:ascii="Calibri" w:hAnsi="Calibri"/>
                <w:color w:val="000000"/>
              </w:rPr>
              <w:t>Algeria</w:t>
            </w:r>
          </w:p>
        </w:tc>
        <w:tc>
          <w:tcPr>
            <w:tcW w:w="681" w:type="pct"/>
            <w:shd w:val="clear" w:color="auto" w:fill="auto"/>
            <w:noWrap/>
            <w:vAlign w:val="bottom"/>
            <w:hideMark/>
          </w:tcPr>
          <w:p w14:paraId="654BBCB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Arab States</w:t>
            </w:r>
          </w:p>
        </w:tc>
        <w:tc>
          <w:tcPr>
            <w:tcW w:w="725" w:type="pct"/>
            <w:shd w:val="clear" w:color="auto" w:fill="auto"/>
            <w:vAlign w:val="bottom"/>
            <w:hideMark/>
          </w:tcPr>
          <w:p w14:paraId="25928F5F"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3D6EFEBD" w14:textId="77777777" w:rsidTr="00C10F12">
        <w:trPr>
          <w:trHeight w:val="330"/>
        </w:trPr>
        <w:tc>
          <w:tcPr>
            <w:tcW w:w="577" w:type="pct"/>
            <w:shd w:val="clear" w:color="DDEBF7" w:fill="DDEBF7"/>
            <w:noWrap/>
            <w:vAlign w:val="center"/>
            <w:hideMark/>
          </w:tcPr>
          <w:p w14:paraId="58517320"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5/2</w:t>
            </w:r>
          </w:p>
        </w:tc>
        <w:tc>
          <w:tcPr>
            <w:tcW w:w="602" w:type="pct"/>
            <w:shd w:val="clear" w:color="000000" w:fill="FFF2CC"/>
            <w:noWrap/>
            <w:vAlign w:val="center"/>
            <w:hideMark/>
          </w:tcPr>
          <w:p w14:paraId="47BA6A71"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DDEBF7" w:fill="DDEBF7"/>
            <w:noWrap/>
            <w:vAlign w:val="center"/>
            <w:hideMark/>
          </w:tcPr>
          <w:p w14:paraId="55925D65" w14:textId="77777777" w:rsidR="00B21C6D" w:rsidRPr="00436437" w:rsidRDefault="00B21C6D" w:rsidP="00B21C6D">
            <w:pPr>
              <w:bidi w:val="0"/>
              <w:spacing w:before="0"/>
              <w:rPr>
                <w:rFonts w:ascii="Calibri" w:hAnsi="Calibri"/>
                <w:color w:val="000000"/>
              </w:rPr>
            </w:pPr>
            <w:r w:rsidRPr="00436437">
              <w:rPr>
                <w:rFonts w:ascii="Calibri" w:hAnsi="Calibri"/>
                <w:color w:val="000000"/>
              </w:rPr>
              <w:t>M</w:t>
            </w:r>
            <w:r>
              <w:rPr>
                <w:rFonts w:ascii="Calibri" w:hAnsi="Calibri"/>
                <w:color w:val="000000"/>
              </w:rPr>
              <w:t>s</w:t>
            </w:r>
          </w:p>
        </w:tc>
        <w:tc>
          <w:tcPr>
            <w:tcW w:w="672" w:type="pct"/>
            <w:shd w:val="clear" w:color="DDEBF7" w:fill="DDEBF7"/>
            <w:noWrap/>
            <w:vAlign w:val="center"/>
            <w:hideMark/>
          </w:tcPr>
          <w:p w14:paraId="6B15DE8E" w14:textId="77777777" w:rsidR="00B21C6D" w:rsidRPr="00436437" w:rsidRDefault="00B21C6D" w:rsidP="00B21C6D">
            <w:pPr>
              <w:bidi w:val="0"/>
              <w:spacing w:before="0"/>
              <w:rPr>
                <w:rFonts w:ascii="Calibri" w:hAnsi="Calibri"/>
                <w:color w:val="000000"/>
              </w:rPr>
            </w:pPr>
            <w:r>
              <w:rPr>
                <w:rFonts w:ascii="Calibri" w:hAnsi="Calibri"/>
                <w:color w:val="000000"/>
              </w:rPr>
              <w:t>Kelly</w:t>
            </w:r>
            <w:r w:rsidRPr="00436437">
              <w:rPr>
                <w:rFonts w:ascii="Calibri" w:hAnsi="Calibri"/>
                <w:color w:val="000000"/>
              </w:rPr>
              <w:t xml:space="preserve"> </w:t>
            </w:r>
          </w:p>
        </w:tc>
        <w:tc>
          <w:tcPr>
            <w:tcW w:w="724" w:type="pct"/>
            <w:shd w:val="clear" w:color="DDEBF7" w:fill="DDEBF7"/>
            <w:noWrap/>
            <w:vAlign w:val="center"/>
            <w:hideMark/>
          </w:tcPr>
          <w:p w14:paraId="4107D8E2" w14:textId="77777777" w:rsidR="00B21C6D" w:rsidRPr="00436437" w:rsidRDefault="00B21C6D" w:rsidP="00B21C6D">
            <w:pPr>
              <w:bidi w:val="0"/>
              <w:spacing w:before="0"/>
              <w:rPr>
                <w:rFonts w:ascii="Calibri" w:hAnsi="Calibri"/>
                <w:color w:val="000000"/>
              </w:rPr>
            </w:pPr>
            <w:r>
              <w:rPr>
                <w:rFonts w:ascii="Calibri" w:hAnsi="Calibri"/>
                <w:color w:val="000000"/>
              </w:rPr>
              <w:t>O’Keefe</w:t>
            </w:r>
            <w:r w:rsidRPr="00436437">
              <w:rPr>
                <w:rFonts w:ascii="Calibri" w:hAnsi="Calibri"/>
                <w:color w:val="000000"/>
              </w:rPr>
              <w:t xml:space="preserve"> </w:t>
            </w:r>
          </w:p>
        </w:tc>
        <w:tc>
          <w:tcPr>
            <w:tcW w:w="832" w:type="pct"/>
            <w:shd w:val="clear" w:color="DDEBF7" w:fill="DDEBF7"/>
            <w:noWrap/>
            <w:vAlign w:val="center"/>
            <w:hideMark/>
          </w:tcPr>
          <w:p w14:paraId="65183422" w14:textId="77777777" w:rsidR="00B21C6D" w:rsidRPr="00436437" w:rsidRDefault="00B21C6D" w:rsidP="00B21C6D">
            <w:pPr>
              <w:bidi w:val="0"/>
              <w:spacing w:before="0"/>
              <w:rPr>
                <w:rFonts w:ascii="Calibri" w:hAnsi="Calibri"/>
                <w:color w:val="000000"/>
              </w:rPr>
            </w:pPr>
            <w:r w:rsidRPr="00436437">
              <w:rPr>
                <w:rFonts w:ascii="Calibri" w:hAnsi="Calibri"/>
                <w:color w:val="000000"/>
              </w:rPr>
              <w:t>United States</w:t>
            </w:r>
          </w:p>
        </w:tc>
        <w:tc>
          <w:tcPr>
            <w:tcW w:w="681" w:type="pct"/>
            <w:shd w:val="clear" w:color="DDEBF7" w:fill="DDEBF7"/>
            <w:noWrap/>
            <w:vAlign w:val="center"/>
            <w:hideMark/>
          </w:tcPr>
          <w:p w14:paraId="6C94FAFA" w14:textId="77777777" w:rsidR="00B21C6D" w:rsidRPr="00436437" w:rsidRDefault="00B21C6D" w:rsidP="00B21C6D">
            <w:pPr>
              <w:bidi w:val="0"/>
              <w:spacing w:before="0"/>
              <w:rPr>
                <w:rFonts w:ascii="Calibri" w:hAnsi="Calibri"/>
                <w:color w:val="000000"/>
              </w:rPr>
            </w:pPr>
            <w:r w:rsidRPr="00436437">
              <w:rPr>
                <w:rFonts w:ascii="Calibri" w:hAnsi="Calibri"/>
                <w:color w:val="000000"/>
              </w:rPr>
              <w:t>Americas</w:t>
            </w:r>
          </w:p>
        </w:tc>
        <w:tc>
          <w:tcPr>
            <w:tcW w:w="725" w:type="pct"/>
            <w:shd w:val="clear" w:color="DDEBF7" w:fill="DDEBF7"/>
            <w:vAlign w:val="center"/>
            <w:hideMark/>
          </w:tcPr>
          <w:p w14:paraId="2A6D47FA"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2463DEB0" w14:textId="77777777" w:rsidTr="00C10F12">
        <w:trPr>
          <w:trHeight w:val="345"/>
        </w:trPr>
        <w:tc>
          <w:tcPr>
            <w:tcW w:w="577" w:type="pct"/>
            <w:shd w:val="clear" w:color="auto" w:fill="auto"/>
            <w:noWrap/>
            <w:vAlign w:val="center"/>
            <w:hideMark/>
          </w:tcPr>
          <w:p w14:paraId="662F65FC"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5/2</w:t>
            </w:r>
          </w:p>
        </w:tc>
        <w:tc>
          <w:tcPr>
            <w:tcW w:w="602" w:type="pct"/>
            <w:shd w:val="clear" w:color="000000" w:fill="FFF2CC"/>
            <w:noWrap/>
            <w:vAlign w:val="center"/>
            <w:hideMark/>
          </w:tcPr>
          <w:p w14:paraId="43685FC5"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auto" w:fill="auto"/>
            <w:noWrap/>
            <w:vAlign w:val="center"/>
            <w:hideMark/>
          </w:tcPr>
          <w:p w14:paraId="162EDFA3"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center"/>
            <w:hideMark/>
          </w:tcPr>
          <w:p w14:paraId="1F46263E"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Sanjeev </w:t>
            </w:r>
          </w:p>
        </w:tc>
        <w:tc>
          <w:tcPr>
            <w:tcW w:w="724" w:type="pct"/>
            <w:shd w:val="clear" w:color="auto" w:fill="auto"/>
            <w:noWrap/>
            <w:vAlign w:val="center"/>
            <w:hideMark/>
          </w:tcPr>
          <w:p w14:paraId="6135CA93" w14:textId="77777777" w:rsidR="00B21C6D" w:rsidRPr="00436437" w:rsidRDefault="00B21C6D" w:rsidP="00B21C6D">
            <w:pPr>
              <w:bidi w:val="0"/>
              <w:spacing w:before="0"/>
              <w:rPr>
                <w:rFonts w:ascii="Calibri" w:hAnsi="Calibri"/>
                <w:color w:val="000000"/>
              </w:rPr>
            </w:pPr>
            <w:r w:rsidRPr="00436437">
              <w:rPr>
                <w:rFonts w:ascii="Calibri" w:hAnsi="Calibri"/>
                <w:color w:val="000000"/>
              </w:rPr>
              <w:t>Banzal</w:t>
            </w:r>
          </w:p>
        </w:tc>
        <w:tc>
          <w:tcPr>
            <w:tcW w:w="832" w:type="pct"/>
            <w:shd w:val="clear" w:color="auto" w:fill="auto"/>
            <w:noWrap/>
            <w:vAlign w:val="center"/>
            <w:hideMark/>
          </w:tcPr>
          <w:p w14:paraId="67A95020" w14:textId="77777777" w:rsidR="00B21C6D" w:rsidRPr="00436437" w:rsidRDefault="00B21C6D" w:rsidP="00B21C6D">
            <w:pPr>
              <w:bidi w:val="0"/>
              <w:spacing w:before="0"/>
              <w:rPr>
                <w:rFonts w:ascii="Calibri" w:hAnsi="Calibri"/>
                <w:color w:val="000000"/>
              </w:rPr>
            </w:pPr>
            <w:r w:rsidRPr="00436437">
              <w:rPr>
                <w:rFonts w:ascii="Calibri" w:hAnsi="Calibri"/>
                <w:color w:val="000000"/>
              </w:rPr>
              <w:t>India</w:t>
            </w:r>
          </w:p>
        </w:tc>
        <w:tc>
          <w:tcPr>
            <w:tcW w:w="681" w:type="pct"/>
            <w:shd w:val="clear" w:color="auto" w:fill="auto"/>
            <w:noWrap/>
            <w:vAlign w:val="center"/>
            <w:hideMark/>
          </w:tcPr>
          <w:p w14:paraId="6573DCF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center"/>
            <w:hideMark/>
          </w:tcPr>
          <w:p w14:paraId="28F043C0"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73098C0" w14:textId="77777777" w:rsidTr="00C10F12">
        <w:trPr>
          <w:trHeight w:val="300"/>
        </w:trPr>
        <w:tc>
          <w:tcPr>
            <w:tcW w:w="577" w:type="pct"/>
            <w:shd w:val="clear" w:color="DDEBF7" w:fill="DDEBF7"/>
            <w:noWrap/>
            <w:vAlign w:val="bottom"/>
          </w:tcPr>
          <w:p w14:paraId="2662D9C9"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hideMark/>
          </w:tcPr>
          <w:p w14:paraId="3949B150"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hideMark/>
          </w:tcPr>
          <w:p w14:paraId="5B2413DE"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hideMark/>
          </w:tcPr>
          <w:p w14:paraId="121B0245"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Abdulkarim Ayopo </w:t>
            </w:r>
          </w:p>
        </w:tc>
        <w:tc>
          <w:tcPr>
            <w:tcW w:w="724" w:type="pct"/>
            <w:shd w:val="clear" w:color="DDEBF7" w:fill="DDEBF7"/>
            <w:noWrap/>
            <w:vAlign w:val="bottom"/>
            <w:hideMark/>
          </w:tcPr>
          <w:p w14:paraId="3132C3A5" w14:textId="77777777" w:rsidR="00B21C6D" w:rsidRPr="00436437" w:rsidRDefault="00B21C6D" w:rsidP="00B21C6D">
            <w:pPr>
              <w:bidi w:val="0"/>
              <w:spacing w:before="0"/>
              <w:rPr>
                <w:rFonts w:ascii="Calibri" w:hAnsi="Calibri"/>
                <w:color w:val="000000"/>
              </w:rPr>
            </w:pPr>
            <w:r w:rsidRPr="00436437">
              <w:rPr>
                <w:rFonts w:ascii="Calibri" w:hAnsi="Calibri"/>
                <w:color w:val="000000"/>
              </w:rPr>
              <w:t>Oloyede</w:t>
            </w:r>
          </w:p>
        </w:tc>
        <w:tc>
          <w:tcPr>
            <w:tcW w:w="832" w:type="pct"/>
            <w:shd w:val="clear" w:color="DDEBF7" w:fill="DDEBF7"/>
            <w:noWrap/>
            <w:vAlign w:val="bottom"/>
            <w:hideMark/>
          </w:tcPr>
          <w:p w14:paraId="03885BB9" w14:textId="77777777" w:rsidR="00B21C6D" w:rsidRPr="00436437" w:rsidRDefault="00B21C6D" w:rsidP="00B21C6D">
            <w:pPr>
              <w:bidi w:val="0"/>
              <w:spacing w:before="0"/>
              <w:rPr>
                <w:rFonts w:ascii="Calibri" w:hAnsi="Calibri"/>
                <w:color w:val="000000"/>
              </w:rPr>
            </w:pPr>
            <w:r w:rsidRPr="00436437">
              <w:rPr>
                <w:rFonts w:ascii="Calibri" w:hAnsi="Calibri"/>
                <w:color w:val="000000"/>
              </w:rPr>
              <w:t>Nigeria</w:t>
            </w:r>
          </w:p>
        </w:tc>
        <w:tc>
          <w:tcPr>
            <w:tcW w:w="681" w:type="pct"/>
            <w:shd w:val="clear" w:color="DDEBF7" w:fill="DDEBF7"/>
            <w:noWrap/>
            <w:vAlign w:val="bottom"/>
            <w:hideMark/>
          </w:tcPr>
          <w:p w14:paraId="2133865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hideMark/>
          </w:tcPr>
          <w:p w14:paraId="50B4E7E2"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113CA576" w14:textId="77777777" w:rsidTr="00C10F12">
        <w:trPr>
          <w:trHeight w:val="300"/>
        </w:trPr>
        <w:tc>
          <w:tcPr>
            <w:tcW w:w="577" w:type="pct"/>
            <w:shd w:val="clear" w:color="auto" w:fill="auto"/>
            <w:noWrap/>
            <w:vAlign w:val="bottom"/>
          </w:tcPr>
          <w:p w14:paraId="2E60DAD0"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54B727F7"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118516BC"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tcPr>
          <w:p w14:paraId="39C5E245" w14:textId="77777777" w:rsidR="00B21C6D" w:rsidRPr="00436437" w:rsidRDefault="00B21C6D" w:rsidP="00B21C6D">
            <w:pPr>
              <w:bidi w:val="0"/>
              <w:spacing w:before="0"/>
              <w:rPr>
                <w:rFonts w:ascii="Calibri" w:hAnsi="Calibri"/>
                <w:color w:val="000000"/>
              </w:rPr>
            </w:pPr>
            <w:r>
              <w:rPr>
                <w:rFonts w:ascii="Calibri" w:hAnsi="Calibri"/>
                <w:color w:val="000000"/>
              </w:rPr>
              <w:t>Parag</w:t>
            </w:r>
          </w:p>
        </w:tc>
        <w:tc>
          <w:tcPr>
            <w:tcW w:w="724" w:type="pct"/>
            <w:shd w:val="clear" w:color="auto" w:fill="auto"/>
            <w:noWrap/>
            <w:vAlign w:val="bottom"/>
          </w:tcPr>
          <w:p w14:paraId="77863ED7" w14:textId="77777777" w:rsidR="00B21C6D" w:rsidRPr="00436437" w:rsidRDefault="00B21C6D" w:rsidP="00B21C6D">
            <w:pPr>
              <w:bidi w:val="0"/>
              <w:spacing w:before="0"/>
              <w:rPr>
                <w:rFonts w:ascii="Calibri" w:hAnsi="Calibri"/>
                <w:color w:val="000000"/>
              </w:rPr>
            </w:pPr>
            <w:r>
              <w:rPr>
                <w:rFonts w:ascii="Calibri" w:hAnsi="Calibri"/>
                <w:color w:val="000000"/>
              </w:rPr>
              <w:t>Agrawal</w:t>
            </w:r>
          </w:p>
        </w:tc>
        <w:tc>
          <w:tcPr>
            <w:tcW w:w="832" w:type="pct"/>
            <w:shd w:val="clear" w:color="auto" w:fill="auto"/>
            <w:noWrap/>
            <w:vAlign w:val="bottom"/>
          </w:tcPr>
          <w:p w14:paraId="7425ACC6" w14:textId="77777777" w:rsidR="00B21C6D" w:rsidRPr="00436437" w:rsidRDefault="00B21C6D" w:rsidP="00B21C6D">
            <w:pPr>
              <w:bidi w:val="0"/>
              <w:spacing w:before="0"/>
              <w:rPr>
                <w:rFonts w:ascii="Calibri" w:hAnsi="Calibri"/>
                <w:color w:val="000000"/>
              </w:rPr>
            </w:pPr>
            <w:r>
              <w:rPr>
                <w:rFonts w:ascii="Calibri" w:hAnsi="Calibri"/>
                <w:color w:val="000000"/>
              </w:rPr>
              <w:t>India</w:t>
            </w:r>
          </w:p>
        </w:tc>
        <w:tc>
          <w:tcPr>
            <w:tcW w:w="681" w:type="pct"/>
            <w:shd w:val="clear" w:color="auto" w:fill="auto"/>
            <w:noWrap/>
            <w:vAlign w:val="bottom"/>
          </w:tcPr>
          <w:p w14:paraId="64620CB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bottom"/>
          </w:tcPr>
          <w:p w14:paraId="208E616F"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0180ED5C" w14:textId="77777777" w:rsidTr="00C10F12">
        <w:trPr>
          <w:trHeight w:val="300"/>
        </w:trPr>
        <w:tc>
          <w:tcPr>
            <w:tcW w:w="577" w:type="pct"/>
            <w:shd w:val="clear" w:color="DDEBF7" w:fill="DDEBF7"/>
            <w:noWrap/>
            <w:vAlign w:val="bottom"/>
          </w:tcPr>
          <w:p w14:paraId="5EA453F1" w14:textId="77777777" w:rsidR="00B21C6D" w:rsidRPr="00436437" w:rsidRDefault="00B21C6D" w:rsidP="00B21C6D">
            <w:pPr>
              <w:bidi w:val="0"/>
              <w:spacing w:before="0"/>
              <w:rPr>
                <w:rFonts w:ascii="Calibri" w:hAnsi="Calibri"/>
                <w:b/>
                <w:bCs/>
                <w:color w:val="000000"/>
              </w:rPr>
            </w:pPr>
          </w:p>
        </w:tc>
        <w:tc>
          <w:tcPr>
            <w:tcW w:w="602" w:type="pct"/>
            <w:shd w:val="clear" w:color="DDEBF7" w:fill="DDEBF7"/>
            <w:noWrap/>
            <w:vAlign w:val="bottom"/>
          </w:tcPr>
          <w:p w14:paraId="6135279B"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4F3D4418"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7C6A1DF0" w14:textId="77777777" w:rsidR="00B21C6D" w:rsidRPr="00436437" w:rsidRDefault="00B21C6D" w:rsidP="00B21C6D">
            <w:pPr>
              <w:bidi w:val="0"/>
              <w:spacing w:before="0"/>
              <w:rPr>
                <w:rFonts w:ascii="Calibri" w:hAnsi="Calibri"/>
                <w:color w:val="000000"/>
              </w:rPr>
            </w:pPr>
            <w:r w:rsidRPr="00436437">
              <w:rPr>
                <w:rFonts w:ascii="Calibri" w:hAnsi="Calibri"/>
                <w:color w:val="000000"/>
              </w:rPr>
              <w:t>Hideo</w:t>
            </w:r>
          </w:p>
        </w:tc>
        <w:tc>
          <w:tcPr>
            <w:tcW w:w="724" w:type="pct"/>
            <w:shd w:val="clear" w:color="DDEBF7" w:fill="DDEBF7"/>
            <w:noWrap/>
            <w:vAlign w:val="bottom"/>
          </w:tcPr>
          <w:p w14:paraId="0E0B7C7F" w14:textId="77777777" w:rsidR="00B21C6D" w:rsidRPr="00436437" w:rsidRDefault="00B21C6D" w:rsidP="00B21C6D">
            <w:pPr>
              <w:bidi w:val="0"/>
              <w:spacing w:before="0"/>
              <w:rPr>
                <w:rFonts w:ascii="Calibri" w:hAnsi="Calibri"/>
                <w:color w:val="000000"/>
              </w:rPr>
            </w:pPr>
            <w:r w:rsidRPr="00436437">
              <w:rPr>
                <w:rFonts w:ascii="Calibri" w:hAnsi="Calibri"/>
                <w:color w:val="000000"/>
              </w:rPr>
              <w:t>Imanaka</w:t>
            </w:r>
          </w:p>
        </w:tc>
        <w:tc>
          <w:tcPr>
            <w:tcW w:w="832" w:type="pct"/>
            <w:shd w:val="clear" w:color="DDEBF7" w:fill="DDEBF7"/>
            <w:noWrap/>
            <w:vAlign w:val="bottom"/>
          </w:tcPr>
          <w:p w14:paraId="69B3D4CC" w14:textId="77777777" w:rsidR="00B21C6D" w:rsidRPr="00436437" w:rsidRDefault="00B21C6D" w:rsidP="00B21C6D">
            <w:pPr>
              <w:bidi w:val="0"/>
              <w:spacing w:before="0"/>
              <w:rPr>
                <w:rFonts w:ascii="Calibri" w:hAnsi="Calibri"/>
                <w:color w:val="000000"/>
              </w:rPr>
            </w:pPr>
            <w:r w:rsidRPr="00436437">
              <w:rPr>
                <w:rFonts w:ascii="Calibri" w:hAnsi="Calibri"/>
                <w:color w:val="000000"/>
              </w:rPr>
              <w:t>Japan</w:t>
            </w:r>
          </w:p>
        </w:tc>
        <w:tc>
          <w:tcPr>
            <w:tcW w:w="681" w:type="pct"/>
            <w:shd w:val="clear" w:color="DDEBF7" w:fill="DDEBF7"/>
            <w:noWrap/>
            <w:vAlign w:val="bottom"/>
          </w:tcPr>
          <w:p w14:paraId="32F78CF2"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bottom"/>
          </w:tcPr>
          <w:p w14:paraId="5DE6FCE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57E3767" w14:textId="77777777" w:rsidTr="00C10F12">
        <w:trPr>
          <w:trHeight w:val="300"/>
        </w:trPr>
        <w:tc>
          <w:tcPr>
            <w:tcW w:w="577" w:type="pct"/>
            <w:shd w:val="clear" w:color="auto" w:fill="auto"/>
            <w:noWrap/>
            <w:vAlign w:val="bottom"/>
          </w:tcPr>
          <w:p w14:paraId="4A1E81D1" w14:textId="77777777" w:rsidR="00B21C6D" w:rsidRPr="00436437" w:rsidRDefault="00B21C6D" w:rsidP="00B21C6D">
            <w:pPr>
              <w:bidi w:val="0"/>
              <w:spacing w:before="0"/>
              <w:rPr>
                <w:rFonts w:ascii="Calibri" w:hAnsi="Calibri"/>
                <w:b/>
                <w:bCs/>
                <w:color w:val="000000"/>
              </w:rPr>
            </w:pPr>
          </w:p>
        </w:tc>
        <w:tc>
          <w:tcPr>
            <w:tcW w:w="602" w:type="pct"/>
            <w:shd w:val="clear" w:color="auto" w:fill="auto"/>
            <w:noWrap/>
            <w:vAlign w:val="bottom"/>
          </w:tcPr>
          <w:p w14:paraId="0F670CE4"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7F663D39"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tcPr>
          <w:p w14:paraId="1047AEF8" w14:textId="77777777" w:rsidR="00B21C6D" w:rsidRPr="00436437" w:rsidRDefault="00B21C6D" w:rsidP="00B21C6D">
            <w:pPr>
              <w:bidi w:val="0"/>
              <w:spacing w:before="0"/>
              <w:rPr>
                <w:rFonts w:ascii="Calibri" w:hAnsi="Calibri"/>
                <w:color w:val="000000"/>
              </w:rPr>
            </w:pPr>
            <w:r w:rsidRPr="00436437">
              <w:rPr>
                <w:rFonts w:ascii="Calibri" w:hAnsi="Calibri"/>
                <w:color w:val="000000"/>
              </w:rPr>
              <w:t>Joses</w:t>
            </w:r>
          </w:p>
        </w:tc>
        <w:tc>
          <w:tcPr>
            <w:tcW w:w="724" w:type="pct"/>
            <w:shd w:val="clear" w:color="auto" w:fill="auto"/>
            <w:noWrap/>
            <w:vAlign w:val="bottom"/>
          </w:tcPr>
          <w:p w14:paraId="29100BEE" w14:textId="77777777" w:rsidR="00B21C6D" w:rsidRPr="00436437" w:rsidRDefault="00B21C6D" w:rsidP="00B21C6D">
            <w:pPr>
              <w:bidi w:val="0"/>
              <w:spacing w:before="0"/>
              <w:rPr>
                <w:rFonts w:ascii="Calibri" w:hAnsi="Calibri"/>
                <w:color w:val="000000"/>
              </w:rPr>
            </w:pPr>
            <w:r w:rsidRPr="00436437">
              <w:rPr>
                <w:rFonts w:ascii="Calibri" w:hAnsi="Calibri"/>
                <w:color w:val="000000"/>
              </w:rPr>
              <w:t>Jean Baptiste</w:t>
            </w:r>
          </w:p>
        </w:tc>
        <w:tc>
          <w:tcPr>
            <w:tcW w:w="832" w:type="pct"/>
            <w:shd w:val="clear" w:color="auto" w:fill="auto"/>
            <w:noWrap/>
            <w:vAlign w:val="bottom"/>
          </w:tcPr>
          <w:p w14:paraId="67A666E6" w14:textId="77777777" w:rsidR="00B21C6D" w:rsidRPr="00436437" w:rsidRDefault="00B21C6D" w:rsidP="00B21C6D">
            <w:pPr>
              <w:bidi w:val="0"/>
              <w:spacing w:before="0"/>
              <w:rPr>
                <w:rFonts w:ascii="Calibri" w:hAnsi="Calibri"/>
                <w:color w:val="000000"/>
              </w:rPr>
            </w:pPr>
            <w:r w:rsidRPr="00436437">
              <w:rPr>
                <w:rFonts w:ascii="Calibri" w:hAnsi="Calibri"/>
                <w:color w:val="000000"/>
              </w:rPr>
              <w:t>Haiti</w:t>
            </w:r>
          </w:p>
        </w:tc>
        <w:tc>
          <w:tcPr>
            <w:tcW w:w="681" w:type="pct"/>
            <w:shd w:val="clear" w:color="auto" w:fill="auto"/>
            <w:noWrap/>
            <w:vAlign w:val="bottom"/>
          </w:tcPr>
          <w:p w14:paraId="75C683A8" w14:textId="77777777" w:rsidR="00B21C6D" w:rsidRPr="00436437" w:rsidRDefault="00B21C6D" w:rsidP="00B21C6D">
            <w:pPr>
              <w:bidi w:val="0"/>
              <w:spacing w:before="0"/>
              <w:rPr>
                <w:rFonts w:ascii="Calibri" w:hAnsi="Calibri"/>
                <w:color w:val="000000"/>
              </w:rPr>
            </w:pPr>
            <w:r w:rsidRPr="00436437">
              <w:rPr>
                <w:rFonts w:ascii="Calibri" w:hAnsi="Calibri"/>
                <w:color w:val="000000"/>
              </w:rPr>
              <w:t>Americas</w:t>
            </w:r>
          </w:p>
        </w:tc>
        <w:tc>
          <w:tcPr>
            <w:tcW w:w="725" w:type="pct"/>
            <w:shd w:val="clear" w:color="auto" w:fill="auto"/>
            <w:vAlign w:val="bottom"/>
          </w:tcPr>
          <w:p w14:paraId="5BB5B8C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BBDF9D3" w14:textId="77777777" w:rsidTr="00C10F12">
        <w:trPr>
          <w:trHeight w:val="330"/>
        </w:trPr>
        <w:tc>
          <w:tcPr>
            <w:tcW w:w="577" w:type="pct"/>
            <w:shd w:val="clear" w:color="DDEBF7" w:fill="DDEBF7"/>
            <w:noWrap/>
          </w:tcPr>
          <w:p w14:paraId="36206274"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lastRenderedPageBreak/>
              <w:t>Question 6/2</w:t>
            </w:r>
          </w:p>
        </w:tc>
        <w:tc>
          <w:tcPr>
            <w:tcW w:w="602" w:type="pct"/>
            <w:shd w:val="clear" w:color="000000" w:fill="FFF2CC"/>
            <w:noWrap/>
          </w:tcPr>
          <w:p w14:paraId="136DD588"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DDEBF7" w:fill="DDEBF7"/>
            <w:noWrap/>
          </w:tcPr>
          <w:p w14:paraId="77A590A1"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tcPr>
          <w:p w14:paraId="25AA629B" w14:textId="77777777" w:rsidR="00B21C6D" w:rsidRPr="00436437" w:rsidRDefault="00B21C6D" w:rsidP="00B21C6D">
            <w:pPr>
              <w:bidi w:val="0"/>
              <w:spacing w:before="0"/>
              <w:rPr>
                <w:rFonts w:ascii="Calibri" w:hAnsi="Calibri"/>
                <w:color w:val="000000"/>
              </w:rPr>
            </w:pPr>
            <w:r w:rsidRPr="00436437">
              <w:rPr>
                <w:rFonts w:ascii="Calibri" w:hAnsi="Calibri"/>
                <w:color w:val="000000"/>
              </w:rPr>
              <w:t>Cissé</w:t>
            </w:r>
          </w:p>
        </w:tc>
        <w:tc>
          <w:tcPr>
            <w:tcW w:w="724" w:type="pct"/>
            <w:shd w:val="clear" w:color="DDEBF7" w:fill="DDEBF7"/>
            <w:noWrap/>
          </w:tcPr>
          <w:p w14:paraId="1495A05D" w14:textId="77777777" w:rsidR="00B21C6D" w:rsidRPr="00436437" w:rsidRDefault="00B21C6D" w:rsidP="00B21C6D">
            <w:pPr>
              <w:bidi w:val="0"/>
              <w:spacing w:before="0"/>
              <w:rPr>
                <w:rFonts w:ascii="Calibri" w:hAnsi="Calibri"/>
                <w:color w:val="000000"/>
              </w:rPr>
            </w:pPr>
            <w:r w:rsidRPr="00436437">
              <w:rPr>
                <w:rFonts w:ascii="Calibri" w:hAnsi="Calibri"/>
                <w:color w:val="000000"/>
              </w:rPr>
              <w:t>Kane</w:t>
            </w:r>
          </w:p>
        </w:tc>
        <w:tc>
          <w:tcPr>
            <w:tcW w:w="832" w:type="pct"/>
            <w:shd w:val="clear" w:color="DDEBF7" w:fill="DDEBF7"/>
            <w:noWrap/>
          </w:tcPr>
          <w:p w14:paraId="4B35D146" w14:textId="77777777" w:rsidR="00B21C6D" w:rsidRPr="00436437" w:rsidRDefault="00B21C6D" w:rsidP="00B21C6D">
            <w:pPr>
              <w:bidi w:val="0"/>
              <w:spacing w:before="0"/>
              <w:rPr>
                <w:rFonts w:ascii="Calibri" w:hAnsi="Calibri"/>
                <w:color w:val="000000"/>
              </w:rPr>
            </w:pPr>
          </w:p>
        </w:tc>
        <w:tc>
          <w:tcPr>
            <w:tcW w:w="681" w:type="pct"/>
            <w:shd w:val="clear" w:color="DDEBF7" w:fill="DDEBF7"/>
            <w:noWrap/>
          </w:tcPr>
          <w:p w14:paraId="6AAA3AD3"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center"/>
          </w:tcPr>
          <w:p w14:paraId="1F9FAD0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African Civil Society on the Information Society</w:t>
            </w:r>
          </w:p>
        </w:tc>
      </w:tr>
      <w:tr w:rsidR="00B21C6D" w:rsidRPr="00436437" w14:paraId="3070D1B8" w14:textId="77777777" w:rsidTr="00C10F12">
        <w:trPr>
          <w:trHeight w:val="315"/>
        </w:trPr>
        <w:tc>
          <w:tcPr>
            <w:tcW w:w="577" w:type="pct"/>
            <w:shd w:val="clear" w:color="auto" w:fill="auto"/>
            <w:noWrap/>
            <w:vAlign w:val="center"/>
          </w:tcPr>
          <w:p w14:paraId="5225FF66" w14:textId="77777777" w:rsidR="00B21C6D" w:rsidRPr="00436437" w:rsidRDefault="00B21C6D" w:rsidP="00B21C6D">
            <w:pPr>
              <w:bidi w:val="0"/>
              <w:spacing w:before="0"/>
              <w:rPr>
                <w:rFonts w:ascii="Calibri" w:hAnsi="Calibri"/>
                <w:b/>
                <w:bCs/>
                <w:color w:val="000000"/>
              </w:rPr>
            </w:pPr>
            <w:r>
              <w:rPr>
                <w:rFonts w:ascii="Calibri" w:hAnsi="Calibri"/>
                <w:b/>
                <w:bCs/>
                <w:color w:val="000000"/>
              </w:rPr>
              <w:t>Question 6</w:t>
            </w:r>
            <w:r w:rsidRPr="00436437">
              <w:rPr>
                <w:rFonts w:ascii="Calibri" w:hAnsi="Calibri"/>
                <w:b/>
                <w:bCs/>
                <w:color w:val="000000"/>
              </w:rPr>
              <w:t>/2</w:t>
            </w:r>
          </w:p>
        </w:tc>
        <w:tc>
          <w:tcPr>
            <w:tcW w:w="602" w:type="pct"/>
            <w:shd w:val="clear" w:color="000000" w:fill="FFF2CC"/>
            <w:noWrap/>
          </w:tcPr>
          <w:p w14:paraId="16C3CD8A"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auto" w:fill="auto"/>
            <w:noWrap/>
            <w:vAlign w:val="center"/>
          </w:tcPr>
          <w:p w14:paraId="70B0E6AB" w14:textId="77777777" w:rsidR="00B21C6D" w:rsidRPr="00436437" w:rsidRDefault="00B21C6D" w:rsidP="00B21C6D">
            <w:pPr>
              <w:bidi w:val="0"/>
              <w:spacing w:before="0"/>
              <w:rPr>
                <w:rFonts w:ascii="Calibri" w:hAnsi="Calibri"/>
                <w:color w:val="000000"/>
              </w:rPr>
            </w:pPr>
            <w:r>
              <w:rPr>
                <w:rFonts w:ascii="Calibri" w:hAnsi="Calibri"/>
                <w:color w:val="000000"/>
              </w:rPr>
              <w:t>Ms</w:t>
            </w:r>
          </w:p>
        </w:tc>
        <w:tc>
          <w:tcPr>
            <w:tcW w:w="672" w:type="pct"/>
            <w:shd w:val="clear" w:color="auto" w:fill="auto"/>
            <w:noWrap/>
            <w:vAlign w:val="center"/>
          </w:tcPr>
          <w:p w14:paraId="4D8E2F86" w14:textId="77777777" w:rsidR="00B21C6D" w:rsidRPr="00436437" w:rsidRDefault="00B21C6D" w:rsidP="00B21C6D">
            <w:pPr>
              <w:bidi w:val="0"/>
              <w:spacing w:before="0"/>
              <w:rPr>
                <w:rFonts w:ascii="Calibri" w:hAnsi="Calibri"/>
                <w:color w:val="000000"/>
              </w:rPr>
            </w:pPr>
            <w:r w:rsidRPr="007E713F">
              <w:rPr>
                <w:rFonts w:ascii="Calibri" w:hAnsi="Calibri"/>
                <w:color w:val="000000"/>
              </w:rPr>
              <w:t>Aprajita</w:t>
            </w:r>
          </w:p>
        </w:tc>
        <w:tc>
          <w:tcPr>
            <w:tcW w:w="724" w:type="pct"/>
            <w:shd w:val="clear" w:color="auto" w:fill="auto"/>
            <w:noWrap/>
            <w:vAlign w:val="center"/>
          </w:tcPr>
          <w:p w14:paraId="62C1F5D4" w14:textId="77777777" w:rsidR="00B21C6D" w:rsidRPr="00436437" w:rsidRDefault="00B21C6D" w:rsidP="00B21C6D">
            <w:pPr>
              <w:bidi w:val="0"/>
              <w:spacing w:before="0"/>
              <w:rPr>
                <w:rFonts w:ascii="Calibri" w:hAnsi="Calibri"/>
                <w:color w:val="000000"/>
              </w:rPr>
            </w:pPr>
            <w:r w:rsidRPr="007E713F">
              <w:rPr>
                <w:rFonts w:ascii="Calibri" w:hAnsi="Calibri"/>
                <w:color w:val="000000"/>
              </w:rPr>
              <w:t>Sharrma</w:t>
            </w:r>
          </w:p>
        </w:tc>
        <w:tc>
          <w:tcPr>
            <w:tcW w:w="832" w:type="pct"/>
            <w:shd w:val="clear" w:color="auto" w:fill="auto"/>
            <w:noWrap/>
            <w:vAlign w:val="center"/>
          </w:tcPr>
          <w:p w14:paraId="4600B12A" w14:textId="77777777" w:rsidR="00B21C6D" w:rsidRPr="00436437" w:rsidRDefault="00B21C6D" w:rsidP="00B21C6D">
            <w:pPr>
              <w:bidi w:val="0"/>
              <w:spacing w:before="0"/>
              <w:rPr>
                <w:rFonts w:ascii="Calibri" w:hAnsi="Calibri"/>
                <w:color w:val="000000"/>
              </w:rPr>
            </w:pPr>
            <w:r>
              <w:rPr>
                <w:rFonts w:ascii="Calibri" w:hAnsi="Calibri"/>
                <w:color w:val="000000"/>
              </w:rPr>
              <w:t>India</w:t>
            </w:r>
          </w:p>
        </w:tc>
        <w:tc>
          <w:tcPr>
            <w:tcW w:w="681" w:type="pct"/>
            <w:shd w:val="clear" w:color="auto" w:fill="auto"/>
            <w:noWrap/>
            <w:vAlign w:val="center"/>
          </w:tcPr>
          <w:p w14:paraId="2399685C"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auto" w:fill="auto"/>
            <w:vAlign w:val="center"/>
          </w:tcPr>
          <w:p w14:paraId="4F454B91"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B7E64A7" w14:textId="77777777" w:rsidTr="00C10F12">
        <w:trPr>
          <w:trHeight w:val="252"/>
        </w:trPr>
        <w:tc>
          <w:tcPr>
            <w:tcW w:w="577" w:type="pct"/>
            <w:shd w:val="clear" w:color="DDEBF7" w:fill="DDEBF7"/>
            <w:noWrap/>
            <w:vAlign w:val="bottom"/>
          </w:tcPr>
          <w:p w14:paraId="732A43BA" w14:textId="77777777" w:rsidR="00B21C6D" w:rsidRPr="00436437" w:rsidRDefault="00B21C6D" w:rsidP="00B21C6D">
            <w:pPr>
              <w:bidi w:val="0"/>
              <w:spacing w:before="20"/>
              <w:rPr>
                <w:rFonts w:ascii="Calibri" w:hAnsi="Calibri"/>
                <w:color w:val="000000"/>
              </w:rPr>
            </w:pPr>
          </w:p>
        </w:tc>
        <w:tc>
          <w:tcPr>
            <w:tcW w:w="602" w:type="pct"/>
            <w:shd w:val="clear" w:color="DDEBF7" w:fill="DDEBF7"/>
            <w:noWrap/>
            <w:vAlign w:val="bottom"/>
          </w:tcPr>
          <w:p w14:paraId="37752624" w14:textId="77777777" w:rsidR="00B21C6D" w:rsidRPr="00436437" w:rsidRDefault="00B21C6D" w:rsidP="00B21C6D">
            <w:pPr>
              <w:bidi w:val="0"/>
              <w:spacing w:before="2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2444F864" w14:textId="77777777" w:rsidR="00B21C6D" w:rsidRPr="00436437" w:rsidRDefault="00B21C6D" w:rsidP="00B21C6D">
            <w:pPr>
              <w:bidi w:val="0"/>
              <w:spacing w:before="2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04F9C87B" w14:textId="77777777" w:rsidR="00B21C6D" w:rsidRPr="00436437" w:rsidRDefault="00B21C6D" w:rsidP="00B21C6D">
            <w:pPr>
              <w:bidi w:val="0"/>
              <w:spacing w:before="20"/>
              <w:rPr>
                <w:rFonts w:ascii="Calibri" w:hAnsi="Calibri"/>
                <w:color w:val="000000"/>
              </w:rPr>
            </w:pPr>
            <w:r w:rsidRPr="00436437">
              <w:rPr>
                <w:rFonts w:ascii="Calibri" w:hAnsi="Calibri"/>
                <w:color w:val="000000"/>
              </w:rPr>
              <w:t xml:space="preserve">Richard </w:t>
            </w:r>
          </w:p>
        </w:tc>
        <w:tc>
          <w:tcPr>
            <w:tcW w:w="724" w:type="pct"/>
            <w:shd w:val="clear" w:color="DDEBF7" w:fill="DDEBF7"/>
            <w:noWrap/>
            <w:vAlign w:val="bottom"/>
          </w:tcPr>
          <w:p w14:paraId="7D8CDA57" w14:textId="035EAFC0" w:rsidR="00B21C6D" w:rsidRPr="00436437" w:rsidRDefault="00B21C6D" w:rsidP="00B21C6D">
            <w:pPr>
              <w:bidi w:val="0"/>
              <w:spacing w:before="20"/>
              <w:rPr>
                <w:rFonts w:ascii="Calibri" w:hAnsi="Calibri"/>
                <w:color w:val="000000"/>
              </w:rPr>
            </w:pPr>
            <w:r w:rsidRPr="00436437">
              <w:rPr>
                <w:rFonts w:ascii="Calibri" w:hAnsi="Calibri"/>
                <w:color w:val="000000"/>
              </w:rPr>
              <w:t>Anago</w:t>
            </w:r>
          </w:p>
        </w:tc>
        <w:tc>
          <w:tcPr>
            <w:tcW w:w="832" w:type="pct"/>
            <w:shd w:val="clear" w:color="DDEBF7" w:fill="DDEBF7"/>
            <w:noWrap/>
            <w:vAlign w:val="bottom"/>
          </w:tcPr>
          <w:p w14:paraId="1FA13CA2" w14:textId="77777777" w:rsidR="00B21C6D" w:rsidRPr="00436437" w:rsidRDefault="00B21C6D" w:rsidP="00B21C6D">
            <w:pPr>
              <w:bidi w:val="0"/>
              <w:spacing w:before="20"/>
              <w:rPr>
                <w:rFonts w:ascii="Calibri" w:hAnsi="Calibri"/>
                <w:color w:val="000000"/>
              </w:rPr>
            </w:pPr>
            <w:r w:rsidRPr="00436437">
              <w:rPr>
                <w:rFonts w:ascii="Calibri" w:hAnsi="Calibri"/>
                <w:color w:val="000000"/>
              </w:rPr>
              <w:t>Burkina Faso</w:t>
            </w:r>
          </w:p>
        </w:tc>
        <w:tc>
          <w:tcPr>
            <w:tcW w:w="681" w:type="pct"/>
            <w:shd w:val="clear" w:color="DDEBF7" w:fill="DDEBF7"/>
            <w:noWrap/>
            <w:vAlign w:val="bottom"/>
          </w:tcPr>
          <w:p w14:paraId="079FE49A" w14:textId="77777777" w:rsidR="00B21C6D" w:rsidRPr="00436437" w:rsidRDefault="00B21C6D" w:rsidP="00B21C6D">
            <w:pPr>
              <w:bidi w:val="0"/>
              <w:spacing w:before="20"/>
              <w:rPr>
                <w:rFonts w:ascii="Calibri" w:hAnsi="Calibri"/>
                <w:color w:val="000000"/>
              </w:rPr>
            </w:pPr>
            <w:r w:rsidRPr="00436437">
              <w:rPr>
                <w:rFonts w:ascii="Calibri" w:hAnsi="Calibri"/>
                <w:color w:val="000000"/>
              </w:rPr>
              <w:t>Africa</w:t>
            </w:r>
          </w:p>
        </w:tc>
        <w:tc>
          <w:tcPr>
            <w:tcW w:w="725" w:type="pct"/>
            <w:shd w:val="clear" w:color="DDEBF7" w:fill="DDEBF7"/>
            <w:vAlign w:val="bottom"/>
          </w:tcPr>
          <w:p w14:paraId="1C11A1F1" w14:textId="77777777" w:rsidR="00B21C6D" w:rsidRPr="00436437" w:rsidRDefault="00B21C6D" w:rsidP="00B21C6D">
            <w:pPr>
              <w:bidi w:val="0"/>
              <w:spacing w:before="20"/>
              <w:rPr>
                <w:rFonts w:ascii="Calibri" w:hAnsi="Calibri"/>
                <w:color w:val="000000"/>
              </w:rPr>
            </w:pPr>
            <w:r w:rsidRPr="00436437">
              <w:rPr>
                <w:rFonts w:ascii="Calibri" w:hAnsi="Calibri"/>
                <w:color w:val="000000"/>
              </w:rPr>
              <w:t>Administration</w:t>
            </w:r>
          </w:p>
        </w:tc>
      </w:tr>
      <w:tr w:rsidR="00B21C6D" w:rsidRPr="001E43DC" w14:paraId="2F0A7123" w14:textId="77777777" w:rsidTr="00C10F12">
        <w:trPr>
          <w:trHeight w:val="315"/>
        </w:trPr>
        <w:tc>
          <w:tcPr>
            <w:tcW w:w="577" w:type="pct"/>
            <w:shd w:val="clear" w:color="auto" w:fill="auto"/>
            <w:noWrap/>
            <w:vAlign w:val="bottom"/>
          </w:tcPr>
          <w:p w14:paraId="6AE84D28" w14:textId="77777777" w:rsidR="00B21C6D" w:rsidRPr="00436437" w:rsidRDefault="00B21C6D" w:rsidP="00B21C6D">
            <w:pPr>
              <w:bidi w:val="0"/>
              <w:spacing w:before="0"/>
              <w:rPr>
                <w:rFonts w:ascii="Calibri" w:hAnsi="Calibri"/>
                <w:color w:val="000000"/>
              </w:rPr>
            </w:pPr>
          </w:p>
        </w:tc>
        <w:tc>
          <w:tcPr>
            <w:tcW w:w="602" w:type="pct"/>
            <w:shd w:val="clear" w:color="auto" w:fill="auto"/>
            <w:noWrap/>
            <w:vAlign w:val="bottom"/>
          </w:tcPr>
          <w:p w14:paraId="6CE4E659"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2465D70D" w14:textId="77777777" w:rsidR="00B21C6D" w:rsidRPr="00436437" w:rsidRDefault="00B21C6D" w:rsidP="00B21C6D">
            <w:pPr>
              <w:bidi w:val="0"/>
              <w:spacing w:before="0"/>
              <w:rPr>
                <w:rFonts w:ascii="Calibri" w:hAnsi="Calibri"/>
                <w:color w:val="000000"/>
              </w:rPr>
            </w:pPr>
            <w:r>
              <w:rPr>
                <w:rFonts w:ascii="Calibri" w:hAnsi="Calibri"/>
                <w:color w:val="000000"/>
              </w:rPr>
              <w:t>Ms</w:t>
            </w:r>
          </w:p>
        </w:tc>
        <w:tc>
          <w:tcPr>
            <w:tcW w:w="672" w:type="pct"/>
            <w:shd w:val="clear" w:color="auto" w:fill="auto"/>
            <w:noWrap/>
            <w:vAlign w:val="bottom"/>
          </w:tcPr>
          <w:p w14:paraId="71F7C4CB" w14:textId="77777777" w:rsidR="00B21C6D" w:rsidRPr="00436437" w:rsidRDefault="00B21C6D" w:rsidP="00B21C6D">
            <w:pPr>
              <w:bidi w:val="0"/>
              <w:spacing w:before="0"/>
              <w:rPr>
                <w:rFonts w:ascii="Calibri" w:hAnsi="Calibri"/>
                <w:color w:val="000000"/>
              </w:rPr>
            </w:pPr>
            <w:r w:rsidRPr="00A32267">
              <w:rPr>
                <w:rFonts w:ascii="Calibri" w:hAnsi="Calibri"/>
                <w:color w:val="000000"/>
              </w:rPr>
              <w:t>Amandine Kalima</w:t>
            </w:r>
          </w:p>
        </w:tc>
        <w:tc>
          <w:tcPr>
            <w:tcW w:w="724" w:type="pct"/>
            <w:shd w:val="clear" w:color="auto" w:fill="auto"/>
            <w:noWrap/>
            <w:vAlign w:val="bottom"/>
          </w:tcPr>
          <w:p w14:paraId="49458CFE" w14:textId="77777777" w:rsidR="00B21C6D" w:rsidRPr="00436437" w:rsidRDefault="00B21C6D" w:rsidP="00B21C6D">
            <w:pPr>
              <w:bidi w:val="0"/>
              <w:spacing w:before="0"/>
              <w:rPr>
                <w:rFonts w:ascii="Calibri" w:hAnsi="Calibri"/>
                <w:color w:val="000000"/>
              </w:rPr>
            </w:pPr>
            <w:r w:rsidRPr="00A32267">
              <w:rPr>
                <w:rFonts w:ascii="Calibri" w:hAnsi="Calibri"/>
                <w:color w:val="000000"/>
              </w:rPr>
              <w:t>Katanti</w:t>
            </w:r>
          </w:p>
        </w:tc>
        <w:tc>
          <w:tcPr>
            <w:tcW w:w="832" w:type="pct"/>
            <w:shd w:val="clear" w:color="auto" w:fill="auto"/>
            <w:noWrap/>
            <w:tcMar>
              <w:right w:w="28" w:type="dxa"/>
            </w:tcMar>
            <w:vAlign w:val="bottom"/>
          </w:tcPr>
          <w:p w14:paraId="0C3EBFD2" w14:textId="77777777" w:rsidR="00B21C6D" w:rsidRPr="001E43DC" w:rsidRDefault="00B21C6D" w:rsidP="00B21C6D">
            <w:pPr>
              <w:bidi w:val="0"/>
              <w:spacing w:before="0"/>
              <w:rPr>
                <w:rFonts w:ascii="Calibri" w:hAnsi="Calibri"/>
                <w:color w:val="000000"/>
              </w:rPr>
            </w:pPr>
            <w:r w:rsidRPr="001E43DC">
              <w:rPr>
                <w:rFonts w:ascii="Calibri" w:hAnsi="Calibri"/>
                <w:color w:val="000000"/>
              </w:rPr>
              <w:t>De</w:t>
            </w:r>
            <w:r w:rsidRPr="002A684E">
              <w:rPr>
                <w:rFonts w:ascii="Calibri" w:hAnsi="Calibri"/>
                <w:color w:val="000000"/>
              </w:rPr>
              <w:t>m. Rep. of the Congo</w:t>
            </w:r>
          </w:p>
        </w:tc>
        <w:tc>
          <w:tcPr>
            <w:tcW w:w="681" w:type="pct"/>
            <w:shd w:val="clear" w:color="auto" w:fill="auto"/>
            <w:noWrap/>
            <w:vAlign w:val="bottom"/>
          </w:tcPr>
          <w:p w14:paraId="5E51A312" w14:textId="77777777" w:rsidR="00B21C6D" w:rsidRPr="002A684E" w:rsidRDefault="00B21C6D" w:rsidP="00B21C6D">
            <w:pPr>
              <w:bidi w:val="0"/>
              <w:spacing w:before="0"/>
              <w:rPr>
                <w:rFonts w:ascii="Calibri" w:hAnsi="Calibri"/>
                <w:color w:val="000000"/>
                <w:lang w:val="fr-CH"/>
              </w:rPr>
            </w:pPr>
            <w:r w:rsidRPr="002A684E">
              <w:rPr>
                <w:rFonts w:ascii="Calibri" w:hAnsi="Calibri"/>
                <w:color w:val="000000"/>
                <w:lang w:val="fr-CH"/>
              </w:rPr>
              <w:t>Africa</w:t>
            </w:r>
          </w:p>
        </w:tc>
        <w:tc>
          <w:tcPr>
            <w:tcW w:w="725" w:type="pct"/>
            <w:shd w:val="clear" w:color="auto" w:fill="auto"/>
            <w:vAlign w:val="bottom"/>
          </w:tcPr>
          <w:p w14:paraId="7CE9C3D3" w14:textId="77777777" w:rsidR="00B21C6D" w:rsidRPr="002A684E" w:rsidRDefault="00B21C6D" w:rsidP="00B21C6D">
            <w:pPr>
              <w:bidi w:val="0"/>
              <w:spacing w:before="0"/>
              <w:rPr>
                <w:rFonts w:ascii="Calibri" w:hAnsi="Calibri"/>
                <w:color w:val="000000"/>
                <w:lang w:val="fr-CH"/>
              </w:rPr>
            </w:pPr>
            <w:r w:rsidRPr="002A684E">
              <w:rPr>
                <w:rFonts w:ascii="Calibri" w:hAnsi="Calibri"/>
                <w:color w:val="000000"/>
                <w:lang w:val="fr-CH"/>
              </w:rPr>
              <w:t>Administration</w:t>
            </w:r>
          </w:p>
        </w:tc>
      </w:tr>
      <w:tr w:rsidR="00B21C6D" w:rsidRPr="001E43DC" w14:paraId="1D526A98" w14:textId="77777777" w:rsidTr="00C10F12">
        <w:trPr>
          <w:trHeight w:val="252"/>
        </w:trPr>
        <w:tc>
          <w:tcPr>
            <w:tcW w:w="577" w:type="pct"/>
            <w:shd w:val="clear" w:color="DDEBF7" w:fill="DDEBF7"/>
            <w:noWrap/>
            <w:vAlign w:val="bottom"/>
          </w:tcPr>
          <w:p w14:paraId="3EA30C61" w14:textId="77777777" w:rsidR="00B21C6D" w:rsidRPr="00B43D73" w:rsidRDefault="00B21C6D" w:rsidP="00B21C6D">
            <w:pPr>
              <w:bidi w:val="0"/>
              <w:spacing w:before="20"/>
              <w:rPr>
                <w:rFonts w:ascii="Calibri" w:hAnsi="Calibri"/>
                <w:color w:val="000000"/>
                <w:lang w:val="fr-CH"/>
              </w:rPr>
            </w:pPr>
          </w:p>
        </w:tc>
        <w:tc>
          <w:tcPr>
            <w:tcW w:w="602" w:type="pct"/>
            <w:shd w:val="clear" w:color="DDEBF7" w:fill="DDEBF7"/>
            <w:noWrap/>
            <w:vAlign w:val="bottom"/>
          </w:tcPr>
          <w:p w14:paraId="101EB5B7" w14:textId="77777777" w:rsidR="00B21C6D" w:rsidRPr="00B43D73" w:rsidRDefault="00B21C6D" w:rsidP="00B21C6D">
            <w:pPr>
              <w:bidi w:val="0"/>
              <w:spacing w:before="20"/>
              <w:rPr>
                <w:rFonts w:ascii="Calibri" w:hAnsi="Calibri"/>
                <w:color w:val="000000"/>
                <w:lang w:val="fr-CH"/>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052DE41B" w14:textId="77777777" w:rsidR="00B21C6D" w:rsidRPr="00B43D73" w:rsidRDefault="00B21C6D" w:rsidP="00B21C6D">
            <w:pPr>
              <w:bidi w:val="0"/>
              <w:spacing w:before="20"/>
              <w:rPr>
                <w:rFonts w:ascii="Calibri" w:hAnsi="Calibri"/>
                <w:color w:val="000000"/>
                <w:lang w:val="fr-CH"/>
              </w:rPr>
            </w:pPr>
            <w:r w:rsidRPr="00B43D73">
              <w:rPr>
                <w:rFonts w:ascii="Calibri" w:hAnsi="Calibri"/>
                <w:color w:val="000000"/>
                <w:lang w:val="fr-CH"/>
              </w:rPr>
              <w:t>Mr</w:t>
            </w:r>
          </w:p>
        </w:tc>
        <w:tc>
          <w:tcPr>
            <w:tcW w:w="672" w:type="pct"/>
            <w:shd w:val="clear" w:color="DDEBF7" w:fill="DDEBF7"/>
            <w:noWrap/>
            <w:vAlign w:val="bottom"/>
          </w:tcPr>
          <w:p w14:paraId="4C94A33E" w14:textId="77777777" w:rsidR="00B21C6D" w:rsidRPr="00B43D73" w:rsidRDefault="00B21C6D" w:rsidP="00B21C6D">
            <w:pPr>
              <w:bidi w:val="0"/>
              <w:spacing w:before="20"/>
              <w:rPr>
                <w:rFonts w:ascii="Calibri" w:hAnsi="Calibri"/>
                <w:color w:val="000000"/>
                <w:lang w:val="fr-CH"/>
              </w:rPr>
            </w:pPr>
            <w:r w:rsidRPr="00B43D73">
              <w:rPr>
                <w:rFonts w:ascii="Calibri" w:hAnsi="Calibri"/>
                <w:color w:val="000000"/>
                <w:lang w:val="fr-CH"/>
              </w:rPr>
              <w:t>Joses</w:t>
            </w:r>
          </w:p>
        </w:tc>
        <w:tc>
          <w:tcPr>
            <w:tcW w:w="724" w:type="pct"/>
            <w:shd w:val="clear" w:color="DDEBF7" w:fill="DDEBF7"/>
            <w:noWrap/>
            <w:vAlign w:val="bottom"/>
          </w:tcPr>
          <w:p w14:paraId="7D476DA4" w14:textId="77777777" w:rsidR="00B21C6D" w:rsidRPr="00B43D73" w:rsidRDefault="00B21C6D" w:rsidP="00B21C6D">
            <w:pPr>
              <w:bidi w:val="0"/>
              <w:spacing w:before="20"/>
              <w:rPr>
                <w:rFonts w:ascii="Calibri" w:hAnsi="Calibri"/>
                <w:color w:val="000000"/>
                <w:lang w:val="fr-CH"/>
              </w:rPr>
            </w:pPr>
            <w:r w:rsidRPr="00B43D73">
              <w:rPr>
                <w:rFonts w:ascii="Calibri" w:hAnsi="Calibri"/>
                <w:color w:val="000000"/>
                <w:lang w:val="fr-CH"/>
              </w:rPr>
              <w:t>Jean Baptiste</w:t>
            </w:r>
          </w:p>
        </w:tc>
        <w:tc>
          <w:tcPr>
            <w:tcW w:w="832" w:type="pct"/>
            <w:shd w:val="clear" w:color="DDEBF7" w:fill="DDEBF7"/>
            <w:noWrap/>
            <w:vAlign w:val="bottom"/>
          </w:tcPr>
          <w:p w14:paraId="384630E7" w14:textId="77777777" w:rsidR="00B21C6D" w:rsidRPr="00A76BD5" w:rsidRDefault="00B21C6D" w:rsidP="00B21C6D">
            <w:pPr>
              <w:bidi w:val="0"/>
              <w:spacing w:before="20"/>
              <w:rPr>
                <w:rFonts w:ascii="Calibri" w:hAnsi="Calibri"/>
                <w:color w:val="000000"/>
              </w:rPr>
            </w:pPr>
            <w:r w:rsidRPr="00B43D73">
              <w:rPr>
                <w:rFonts w:ascii="Calibri" w:hAnsi="Calibri"/>
                <w:color w:val="000000"/>
                <w:lang w:val="fr-CH"/>
              </w:rPr>
              <w:t>Haiti</w:t>
            </w:r>
          </w:p>
        </w:tc>
        <w:tc>
          <w:tcPr>
            <w:tcW w:w="681" w:type="pct"/>
            <w:shd w:val="clear" w:color="DDEBF7" w:fill="DDEBF7"/>
            <w:noWrap/>
            <w:vAlign w:val="bottom"/>
          </w:tcPr>
          <w:p w14:paraId="77CEDF5D" w14:textId="77777777" w:rsidR="00B21C6D" w:rsidRPr="00B43D73" w:rsidRDefault="00B21C6D" w:rsidP="00B21C6D">
            <w:pPr>
              <w:bidi w:val="0"/>
              <w:spacing w:before="20"/>
              <w:rPr>
                <w:rFonts w:ascii="Calibri" w:hAnsi="Calibri"/>
                <w:color w:val="000000"/>
                <w:lang w:val="fr-CH"/>
              </w:rPr>
            </w:pPr>
            <w:r w:rsidRPr="00B43D73">
              <w:rPr>
                <w:rFonts w:ascii="Calibri" w:hAnsi="Calibri"/>
                <w:color w:val="000000"/>
                <w:lang w:val="fr-CH"/>
              </w:rPr>
              <w:t>Americas</w:t>
            </w:r>
          </w:p>
        </w:tc>
        <w:tc>
          <w:tcPr>
            <w:tcW w:w="725" w:type="pct"/>
            <w:shd w:val="clear" w:color="DDEBF7" w:fill="DDEBF7"/>
            <w:vAlign w:val="bottom"/>
          </w:tcPr>
          <w:p w14:paraId="565BDDA2" w14:textId="77777777" w:rsidR="00B21C6D" w:rsidRPr="00B43D73" w:rsidRDefault="00B21C6D" w:rsidP="00B21C6D">
            <w:pPr>
              <w:bidi w:val="0"/>
              <w:spacing w:before="20"/>
              <w:rPr>
                <w:rFonts w:ascii="Calibri" w:hAnsi="Calibri"/>
                <w:color w:val="000000"/>
                <w:lang w:val="fr-CH"/>
              </w:rPr>
            </w:pPr>
            <w:r w:rsidRPr="00B43D73">
              <w:rPr>
                <w:rFonts w:ascii="Calibri" w:hAnsi="Calibri"/>
                <w:color w:val="000000"/>
                <w:lang w:val="fr-CH"/>
              </w:rPr>
              <w:t>Administration</w:t>
            </w:r>
          </w:p>
        </w:tc>
      </w:tr>
      <w:tr w:rsidR="00B21C6D" w:rsidRPr="00436437" w14:paraId="4FDA5DF6" w14:textId="77777777" w:rsidTr="00C10F12">
        <w:trPr>
          <w:trHeight w:val="315"/>
        </w:trPr>
        <w:tc>
          <w:tcPr>
            <w:tcW w:w="577" w:type="pct"/>
            <w:shd w:val="clear" w:color="auto" w:fill="auto"/>
            <w:noWrap/>
            <w:vAlign w:val="bottom"/>
          </w:tcPr>
          <w:p w14:paraId="7DCFFB6B" w14:textId="77777777" w:rsidR="00B21C6D" w:rsidRPr="00436437" w:rsidRDefault="00B21C6D" w:rsidP="00B21C6D">
            <w:pPr>
              <w:bidi w:val="0"/>
              <w:spacing w:before="0"/>
              <w:rPr>
                <w:rFonts w:ascii="Calibri" w:hAnsi="Calibri"/>
                <w:b/>
                <w:bCs/>
                <w:color w:val="000000"/>
              </w:rPr>
            </w:pPr>
          </w:p>
        </w:tc>
        <w:tc>
          <w:tcPr>
            <w:tcW w:w="602" w:type="pct"/>
            <w:shd w:val="clear" w:color="auto" w:fill="FFFFFF" w:themeFill="background1"/>
            <w:noWrap/>
            <w:vAlign w:val="bottom"/>
          </w:tcPr>
          <w:p w14:paraId="2EED2C89" w14:textId="77777777" w:rsidR="00B21C6D" w:rsidRPr="00436437" w:rsidRDefault="00B21C6D" w:rsidP="00B21C6D">
            <w:pPr>
              <w:bidi w:val="0"/>
              <w:spacing w:before="0"/>
              <w:rPr>
                <w:rFonts w:ascii="Calibri" w:hAnsi="Calibri"/>
                <w:b/>
                <w:bCs/>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5BD25690"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bottom"/>
          </w:tcPr>
          <w:p w14:paraId="2F4FC780"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Issa </w:t>
            </w:r>
          </w:p>
        </w:tc>
        <w:tc>
          <w:tcPr>
            <w:tcW w:w="724" w:type="pct"/>
            <w:shd w:val="clear" w:color="auto" w:fill="auto"/>
            <w:noWrap/>
            <w:vAlign w:val="bottom"/>
          </w:tcPr>
          <w:p w14:paraId="22A556A3" w14:textId="77777777" w:rsidR="00B21C6D" w:rsidRPr="00436437" w:rsidRDefault="00B21C6D" w:rsidP="00B21C6D">
            <w:pPr>
              <w:bidi w:val="0"/>
              <w:spacing w:before="0"/>
              <w:rPr>
                <w:rFonts w:ascii="Calibri" w:hAnsi="Calibri"/>
                <w:color w:val="000000"/>
              </w:rPr>
            </w:pPr>
            <w:r w:rsidRPr="00436437">
              <w:rPr>
                <w:rFonts w:ascii="Calibri" w:hAnsi="Calibri"/>
                <w:color w:val="000000"/>
              </w:rPr>
              <w:t>Camara</w:t>
            </w:r>
          </w:p>
        </w:tc>
        <w:tc>
          <w:tcPr>
            <w:tcW w:w="832" w:type="pct"/>
            <w:shd w:val="clear" w:color="auto" w:fill="auto"/>
            <w:noWrap/>
            <w:vAlign w:val="bottom"/>
          </w:tcPr>
          <w:p w14:paraId="3BF97C96" w14:textId="77777777" w:rsidR="00B21C6D" w:rsidRPr="00436437" w:rsidRDefault="00B21C6D" w:rsidP="00B21C6D">
            <w:pPr>
              <w:bidi w:val="0"/>
              <w:spacing w:before="0"/>
              <w:rPr>
                <w:rFonts w:ascii="Calibri" w:hAnsi="Calibri"/>
                <w:color w:val="000000"/>
              </w:rPr>
            </w:pPr>
            <w:r w:rsidRPr="00436437">
              <w:rPr>
                <w:rFonts w:ascii="Calibri" w:hAnsi="Calibri"/>
                <w:color w:val="000000"/>
              </w:rPr>
              <w:t>Mali</w:t>
            </w:r>
          </w:p>
        </w:tc>
        <w:tc>
          <w:tcPr>
            <w:tcW w:w="681" w:type="pct"/>
            <w:shd w:val="clear" w:color="auto" w:fill="auto"/>
            <w:noWrap/>
            <w:vAlign w:val="bottom"/>
          </w:tcPr>
          <w:p w14:paraId="6D2D6A5F"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auto" w:fill="auto"/>
            <w:vAlign w:val="bottom"/>
          </w:tcPr>
          <w:p w14:paraId="02569D3A"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480B2E8B" w14:textId="77777777" w:rsidTr="00C10F12">
        <w:trPr>
          <w:trHeight w:val="285"/>
        </w:trPr>
        <w:tc>
          <w:tcPr>
            <w:tcW w:w="577" w:type="pct"/>
            <w:shd w:val="clear" w:color="DDEBF7" w:fill="DDEBF7"/>
            <w:noWrap/>
            <w:vAlign w:val="center"/>
          </w:tcPr>
          <w:p w14:paraId="07538070"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7/2</w:t>
            </w:r>
          </w:p>
        </w:tc>
        <w:tc>
          <w:tcPr>
            <w:tcW w:w="602" w:type="pct"/>
            <w:shd w:val="clear" w:color="000000" w:fill="FFF2CC"/>
            <w:noWrap/>
            <w:vAlign w:val="center"/>
          </w:tcPr>
          <w:p w14:paraId="2972F98B"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DDEBF7" w:fill="DDEBF7"/>
            <w:noWrap/>
            <w:vAlign w:val="center"/>
          </w:tcPr>
          <w:p w14:paraId="3ADC0D75" w14:textId="77777777" w:rsidR="00B21C6D" w:rsidRPr="00436437" w:rsidRDefault="00B21C6D" w:rsidP="00B21C6D">
            <w:pPr>
              <w:bidi w:val="0"/>
              <w:spacing w:before="0"/>
              <w:rPr>
                <w:rFonts w:ascii="Calibri" w:hAnsi="Calibri"/>
                <w:color w:val="000000"/>
              </w:rPr>
            </w:pPr>
            <w:r w:rsidRPr="00436437">
              <w:rPr>
                <w:rFonts w:ascii="Calibri" w:hAnsi="Calibri"/>
                <w:color w:val="000000"/>
              </w:rPr>
              <w:t>M</w:t>
            </w:r>
            <w:r>
              <w:rPr>
                <w:rFonts w:ascii="Calibri" w:hAnsi="Calibri"/>
                <w:color w:val="000000"/>
              </w:rPr>
              <w:t>r</w:t>
            </w:r>
          </w:p>
        </w:tc>
        <w:tc>
          <w:tcPr>
            <w:tcW w:w="672" w:type="pct"/>
            <w:shd w:val="clear" w:color="DDEBF7" w:fill="DDEBF7"/>
            <w:noWrap/>
            <w:vAlign w:val="center"/>
          </w:tcPr>
          <w:p w14:paraId="26FD11AE" w14:textId="77777777" w:rsidR="00B21C6D" w:rsidRPr="00436437" w:rsidRDefault="00B21C6D" w:rsidP="00B21C6D">
            <w:pPr>
              <w:bidi w:val="0"/>
              <w:spacing w:before="0"/>
              <w:rPr>
                <w:rFonts w:ascii="Calibri" w:hAnsi="Calibri"/>
                <w:color w:val="000000"/>
              </w:rPr>
            </w:pPr>
            <w:r>
              <w:rPr>
                <w:rFonts w:ascii="Calibri" w:hAnsi="Calibri"/>
                <w:color w:val="000000"/>
              </w:rPr>
              <w:t>Tongning</w:t>
            </w:r>
          </w:p>
        </w:tc>
        <w:tc>
          <w:tcPr>
            <w:tcW w:w="724" w:type="pct"/>
            <w:shd w:val="clear" w:color="DDEBF7" w:fill="DDEBF7"/>
            <w:noWrap/>
            <w:vAlign w:val="center"/>
          </w:tcPr>
          <w:p w14:paraId="559C0153" w14:textId="77777777" w:rsidR="00B21C6D" w:rsidRPr="00436437" w:rsidRDefault="00B21C6D" w:rsidP="00B21C6D">
            <w:pPr>
              <w:bidi w:val="0"/>
              <w:spacing w:before="0"/>
              <w:rPr>
                <w:rFonts w:ascii="Calibri" w:hAnsi="Calibri"/>
                <w:color w:val="000000"/>
              </w:rPr>
            </w:pPr>
            <w:r>
              <w:rPr>
                <w:rFonts w:ascii="Calibri" w:hAnsi="Calibri"/>
                <w:color w:val="000000"/>
              </w:rPr>
              <w:t>Wu</w:t>
            </w:r>
            <w:r w:rsidRPr="00436437">
              <w:rPr>
                <w:rFonts w:ascii="Calibri" w:hAnsi="Calibri"/>
                <w:color w:val="000000"/>
              </w:rPr>
              <w:t xml:space="preserve"> </w:t>
            </w:r>
          </w:p>
        </w:tc>
        <w:tc>
          <w:tcPr>
            <w:tcW w:w="832" w:type="pct"/>
            <w:shd w:val="clear" w:color="DDEBF7" w:fill="DDEBF7"/>
            <w:noWrap/>
            <w:vAlign w:val="center"/>
          </w:tcPr>
          <w:p w14:paraId="5CEBA112" w14:textId="77777777" w:rsidR="00B21C6D" w:rsidRPr="00436437" w:rsidRDefault="00B21C6D" w:rsidP="00B21C6D">
            <w:pPr>
              <w:bidi w:val="0"/>
              <w:spacing w:before="0"/>
              <w:rPr>
                <w:rFonts w:ascii="Calibri" w:hAnsi="Calibri"/>
                <w:color w:val="000000"/>
              </w:rPr>
            </w:pPr>
            <w:r w:rsidRPr="00436437">
              <w:rPr>
                <w:rFonts w:ascii="Calibri" w:hAnsi="Calibri"/>
                <w:color w:val="000000"/>
              </w:rPr>
              <w:t>China</w:t>
            </w:r>
          </w:p>
        </w:tc>
        <w:tc>
          <w:tcPr>
            <w:tcW w:w="681" w:type="pct"/>
            <w:shd w:val="clear" w:color="DDEBF7" w:fill="DDEBF7"/>
            <w:noWrap/>
            <w:vAlign w:val="center"/>
          </w:tcPr>
          <w:p w14:paraId="568F1A29"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center"/>
          </w:tcPr>
          <w:p w14:paraId="4AEB82F1"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17A93898" w14:textId="77777777" w:rsidTr="00C10F12">
        <w:trPr>
          <w:trHeight w:val="315"/>
        </w:trPr>
        <w:tc>
          <w:tcPr>
            <w:tcW w:w="577" w:type="pct"/>
            <w:shd w:val="clear" w:color="auto" w:fill="auto"/>
            <w:noWrap/>
            <w:vAlign w:val="center"/>
            <w:hideMark/>
          </w:tcPr>
          <w:p w14:paraId="70055FE9"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Question 7/2</w:t>
            </w:r>
          </w:p>
        </w:tc>
        <w:tc>
          <w:tcPr>
            <w:tcW w:w="602" w:type="pct"/>
            <w:shd w:val="clear" w:color="000000" w:fill="FFF2CC"/>
            <w:noWrap/>
            <w:vAlign w:val="center"/>
            <w:hideMark/>
          </w:tcPr>
          <w:p w14:paraId="193D708C" w14:textId="77777777" w:rsidR="00B21C6D" w:rsidRPr="00436437" w:rsidRDefault="00B21C6D" w:rsidP="00B21C6D">
            <w:pPr>
              <w:bidi w:val="0"/>
              <w:spacing w:before="0"/>
              <w:rPr>
                <w:rFonts w:ascii="Calibri" w:hAnsi="Calibri"/>
                <w:b/>
                <w:bCs/>
                <w:color w:val="000000"/>
              </w:rPr>
            </w:pPr>
            <w:r w:rsidRPr="00436437">
              <w:rPr>
                <w:rFonts w:ascii="Calibri" w:hAnsi="Calibri"/>
                <w:b/>
                <w:bCs/>
                <w:color w:val="000000"/>
              </w:rPr>
              <w:t>Co-</w:t>
            </w:r>
            <w:r>
              <w:rPr>
                <w:rFonts w:ascii="Calibri" w:hAnsi="Calibri"/>
                <w:b/>
                <w:bCs/>
                <w:color w:val="000000"/>
              </w:rPr>
              <w:t>r</w:t>
            </w:r>
            <w:r w:rsidRPr="00436437">
              <w:rPr>
                <w:rFonts w:ascii="Calibri" w:hAnsi="Calibri"/>
                <w:b/>
                <w:bCs/>
                <w:color w:val="000000"/>
              </w:rPr>
              <w:t>apporteur</w:t>
            </w:r>
          </w:p>
        </w:tc>
        <w:tc>
          <w:tcPr>
            <w:tcW w:w="186" w:type="pct"/>
            <w:shd w:val="clear" w:color="auto" w:fill="auto"/>
            <w:noWrap/>
            <w:vAlign w:val="center"/>
            <w:hideMark/>
          </w:tcPr>
          <w:p w14:paraId="65136AEC"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auto" w:fill="auto"/>
            <w:noWrap/>
            <w:vAlign w:val="center"/>
            <w:hideMark/>
          </w:tcPr>
          <w:p w14:paraId="34F9C530"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Haim </w:t>
            </w:r>
          </w:p>
        </w:tc>
        <w:tc>
          <w:tcPr>
            <w:tcW w:w="724" w:type="pct"/>
            <w:shd w:val="clear" w:color="auto" w:fill="auto"/>
            <w:noWrap/>
            <w:vAlign w:val="center"/>
            <w:hideMark/>
          </w:tcPr>
          <w:p w14:paraId="6D0E9A07" w14:textId="77777777" w:rsidR="00B21C6D" w:rsidRPr="00436437" w:rsidRDefault="00B21C6D" w:rsidP="00B21C6D">
            <w:pPr>
              <w:bidi w:val="0"/>
              <w:spacing w:before="0"/>
              <w:rPr>
                <w:rFonts w:ascii="Calibri" w:hAnsi="Calibri"/>
                <w:color w:val="000000"/>
              </w:rPr>
            </w:pPr>
            <w:r w:rsidRPr="00436437">
              <w:rPr>
                <w:rFonts w:ascii="Calibri" w:hAnsi="Calibri"/>
                <w:color w:val="000000"/>
              </w:rPr>
              <w:t>Mazar</w:t>
            </w:r>
          </w:p>
        </w:tc>
        <w:tc>
          <w:tcPr>
            <w:tcW w:w="832" w:type="pct"/>
            <w:shd w:val="clear" w:color="auto" w:fill="auto"/>
            <w:noWrap/>
            <w:vAlign w:val="center"/>
            <w:hideMark/>
          </w:tcPr>
          <w:p w14:paraId="6437E558" w14:textId="77777777" w:rsidR="00B21C6D" w:rsidRPr="00436437" w:rsidRDefault="00B21C6D" w:rsidP="00B21C6D">
            <w:pPr>
              <w:bidi w:val="0"/>
              <w:spacing w:before="0"/>
              <w:rPr>
                <w:rFonts w:ascii="Calibri" w:hAnsi="Calibri"/>
                <w:color w:val="000000"/>
              </w:rPr>
            </w:pPr>
            <w:r w:rsidRPr="00436437">
              <w:rPr>
                <w:rFonts w:ascii="Calibri" w:hAnsi="Calibri"/>
                <w:color w:val="000000"/>
              </w:rPr>
              <w:t>France</w:t>
            </w:r>
          </w:p>
        </w:tc>
        <w:tc>
          <w:tcPr>
            <w:tcW w:w="681" w:type="pct"/>
            <w:shd w:val="clear" w:color="auto" w:fill="auto"/>
            <w:noWrap/>
            <w:vAlign w:val="center"/>
            <w:hideMark/>
          </w:tcPr>
          <w:p w14:paraId="4F6642E6" w14:textId="77777777" w:rsidR="00B21C6D" w:rsidRPr="00436437" w:rsidRDefault="00B21C6D" w:rsidP="00B21C6D">
            <w:pPr>
              <w:bidi w:val="0"/>
              <w:spacing w:before="0"/>
              <w:rPr>
                <w:rFonts w:ascii="Calibri" w:hAnsi="Calibri"/>
                <w:color w:val="000000"/>
              </w:rPr>
            </w:pPr>
            <w:r w:rsidRPr="00436437">
              <w:rPr>
                <w:rFonts w:ascii="Calibri" w:hAnsi="Calibri"/>
                <w:color w:val="000000"/>
              </w:rPr>
              <w:t>Europe</w:t>
            </w:r>
          </w:p>
        </w:tc>
        <w:tc>
          <w:tcPr>
            <w:tcW w:w="725" w:type="pct"/>
            <w:shd w:val="clear" w:color="auto" w:fill="auto"/>
            <w:vAlign w:val="center"/>
            <w:hideMark/>
          </w:tcPr>
          <w:p w14:paraId="21215AE8" w14:textId="77777777" w:rsidR="00B21C6D" w:rsidRPr="00436437" w:rsidRDefault="00B21C6D" w:rsidP="00B21C6D">
            <w:pPr>
              <w:bidi w:val="0"/>
              <w:spacing w:before="0"/>
              <w:rPr>
                <w:rFonts w:ascii="Calibri" w:hAnsi="Calibri"/>
                <w:color w:val="000000"/>
              </w:rPr>
            </w:pPr>
            <w:r w:rsidRPr="00436437">
              <w:rPr>
                <w:rFonts w:ascii="Calibri" w:hAnsi="Calibri"/>
                <w:color w:val="000000"/>
              </w:rPr>
              <w:t>ATDI</w:t>
            </w:r>
          </w:p>
        </w:tc>
      </w:tr>
      <w:tr w:rsidR="00B21C6D" w:rsidRPr="00436437" w14:paraId="37590E9C" w14:textId="77777777" w:rsidTr="00C10F12">
        <w:trPr>
          <w:trHeight w:val="330"/>
        </w:trPr>
        <w:tc>
          <w:tcPr>
            <w:tcW w:w="577" w:type="pct"/>
            <w:shd w:val="clear" w:color="DDEBF7" w:fill="DDEBF7"/>
            <w:noWrap/>
            <w:vAlign w:val="bottom"/>
          </w:tcPr>
          <w:p w14:paraId="51ECEF8B" w14:textId="77777777" w:rsidR="00B21C6D" w:rsidRPr="00436437" w:rsidRDefault="00B21C6D" w:rsidP="00B21C6D">
            <w:pPr>
              <w:bidi w:val="0"/>
              <w:spacing w:before="0"/>
              <w:rPr>
                <w:rFonts w:ascii="Calibri" w:hAnsi="Calibri"/>
                <w:color w:val="000000"/>
              </w:rPr>
            </w:pPr>
          </w:p>
        </w:tc>
        <w:tc>
          <w:tcPr>
            <w:tcW w:w="602" w:type="pct"/>
            <w:shd w:val="clear" w:color="DDEBF7" w:fill="DDEBF7"/>
            <w:noWrap/>
            <w:vAlign w:val="bottom"/>
          </w:tcPr>
          <w:p w14:paraId="09AE768D"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0506A48A" w14:textId="77777777" w:rsidR="00B21C6D" w:rsidRPr="00436437" w:rsidRDefault="00B21C6D" w:rsidP="00B21C6D">
            <w:pPr>
              <w:bidi w:val="0"/>
              <w:spacing w:before="0"/>
              <w:rPr>
                <w:rFonts w:ascii="Calibri" w:hAnsi="Calibri"/>
                <w:color w:val="000000"/>
              </w:rPr>
            </w:pPr>
            <w:r w:rsidRPr="00436437">
              <w:rPr>
                <w:rFonts w:ascii="Calibri" w:hAnsi="Calibri"/>
                <w:color w:val="000000"/>
              </w:rPr>
              <w:t>Mr</w:t>
            </w:r>
          </w:p>
        </w:tc>
        <w:tc>
          <w:tcPr>
            <w:tcW w:w="672" w:type="pct"/>
            <w:shd w:val="clear" w:color="DDEBF7" w:fill="DDEBF7"/>
            <w:noWrap/>
            <w:vAlign w:val="bottom"/>
          </w:tcPr>
          <w:p w14:paraId="6AE30724" w14:textId="77777777" w:rsidR="00B21C6D" w:rsidRPr="00436437" w:rsidRDefault="00B21C6D" w:rsidP="00B21C6D">
            <w:pPr>
              <w:bidi w:val="0"/>
              <w:spacing w:before="0"/>
              <w:rPr>
                <w:rFonts w:ascii="Calibri" w:hAnsi="Calibri"/>
                <w:color w:val="000000"/>
              </w:rPr>
            </w:pPr>
            <w:r w:rsidRPr="00436437">
              <w:rPr>
                <w:rFonts w:ascii="Calibri" w:hAnsi="Calibri"/>
                <w:color w:val="000000"/>
              </w:rPr>
              <w:t xml:space="preserve">Enock </w:t>
            </w:r>
          </w:p>
        </w:tc>
        <w:tc>
          <w:tcPr>
            <w:tcW w:w="724" w:type="pct"/>
            <w:shd w:val="clear" w:color="DDEBF7" w:fill="DDEBF7"/>
            <w:noWrap/>
            <w:vAlign w:val="bottom"/>
          </w:tcPr>
          <w:p w14:paraId="2295D515" w14:textId="77777777" w:rsidR="00B21C6D" w:rsidRPr="00436437" w:rsidRDefault="00B21C6D" w:rsidP="00B21C6D">
            <w:pPr>
              <w:bidi w:val="0"/>
              <w:spacing w:before="0"/>
              <w:rPr>
                <w:rFonts w:ascii="Calibri" w:hAnsi="Calibri"/>
                <w:color w:val="000000"/>
              </w:rPr>
            </w:pPr>
            <w:r w:rsidRPr="00436437">
              <w:rPr>
                <w:rFonts w:ascii="Calibri" w:hAnsi="Calibri"/>
                <w:color w:val="000000"/>
              </w:rPr>
              <w:t>Gothias</w:t>
            </w:r>
          </w:p>
        </w:tc>
        <w:tc>
          <w:tcPr>
            <w:tcW w:w="832" w:type="pct"/>
            <w:shd w:val="clear" w:color="DDEBF7" w:fill="DDEBF7"/>
            <w:noWrap/>
            <w:vAlign w:val="bottom"/>
          </w:tcPr>
          <w:p w14:paraId="691C5AC5" w14:textId="77777777" w:rsidR="00B21C6D" w:rsidRPr="00436437" w:rsidRDefault="00B21C6D" w:rsidP="00B21C6D">
            <w:pPr>
              <w:bidi w:val="0"/>
              <w:spacing w:before="0"/>
              <w:rPr>
                <w:rFonts w:ascii="Calibri" w:hAnsi="Calibri"/>
                <w:color w:val="000000"/>
              </w:rPr>
            </w:pPr>
            <w:r w:rsidRPr="00436437">
              <w:rPr>
                <w:rFonts w:ascii="Calibri" w:hAnsi="Calibri"/>
                <w:color w:val="000000"/>
              </w:rPr>
              <w:t>Central African Rep.</w:t>
            </w:r>
          </w:p>
        </w:tc>
        <w:tc>
          <w:tcPr>
            <w:tcW w:w="681" w:type="pct"/>
            <w:shd w:val="clear" w:color="DDEBF7" w:fill="DDEBF7"/>
            <w:noWrap/>
            <w:vAlign w:val="bottom"/>
          </w:tcPr>
          <w:p w14:paraId="7FD33717" w14:textId="77777777" w:rsidR="00B21C6D" w:rsidRPr="00436437" w:rsidRDefault="00B21C6D" w:rsidP="00B21C6D">
            <w:pPr>
              <w:bidi w:val="0"/>
              <w:spacing w:before="0"/>
              <w:rPr>
                <w:rFonts w:ascii="Calibri" w:hAnsi="Calibri"/>
                <w:color w:val="000000"/>
              </w:rPr>
            </w:pPr>
            <w:r w:rsidRPr="00436437">
              <w:rPr>
                <w:rFonts w:ascii="Calibri" w:hAnsi="Calibri"/>
                <w:color w:val="000000"/>
              </w:rPr>
              <w:t>Africa</w:t>
            </w:r>
          </w:p>
        </w:tc>
        <w:tc>
          <w:tcPr>
            <w:tcW w:w="725" w:type="pct"/>
            <w:shd w:val="clear" w:color="DDEBF7" w:fill="DDEBF7"/>
            <w:vAlign w:val="bottom"/>
          </w:tcPr>
          <w:p w14:paraId="64F57366"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61C885E8" w14:textId="77777777" w:rsidTr="00C10F12">
        <w:trPr>
          <w:trHeight w:val="234"/>
        </w:trPr>
        <w:tc>
          <w:tcPr>
            <w:tcW w:w="577" w:type="pct"/>
            <w:shd w:val="clear" w:color="auto" w:fill="auto"/>
            <w:noWrap/>
            <w:vAlign w:val="bottom"/>
          </w:tcPr>
          <w:p w14:paraId="6E92487E" w14:textId="77777777" w:rsidR="00B21C6D" w:rsidRPr="00436437" w:rsidRDefault="00B21C6D" w:rsidP="00B21C6D">
            <w:pPr>
              <w:bidi w:val="0"/>
              <w:spacing w:before="0"/>
              <w:rPr>
                <w:rFonts w:ascii="Calibri" w:hAnsi="Calibri"/>
                <w:color w:val="000000"/>
              </w:rPr>
            </w:pPr>
          </w:p>
        </w:tc>
        <w:tc>
          <w:tcPr>
            <w:tcW w:w="602" w:type="pct"/>
            <w:shd w:val="clear" w:color="auto" w:fill="auto"/>
            <w:noWrap/>
            <w:vAlign w:val="bottom"/>
          </w:tcPr>
          <w:p w14:paraId="7CF3F119"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35753881"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Ms</w:t>
            </w:r>
          </w:p>
        </w:tc>
        <w:tc>
          <w:tcPr>
            <w:tcW w:w="672" w:type="pct"/>
            <w:shd w:val="clear" w:color="auto" w:fill="auto"/>
            <w:noWrap/>
            <w:vAlign w:val="bottom"/>
          </w:tcPr>
          <w:p w14:paraId="6D058068"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 xml:space="preserve">Aminata Niang </w:t>
            </w:r>
          </w:p>
        </w:tc>
        <w:tc>
          <w:tcPr>
            <w:tcW w:w="724" w:type="pct"/>
            <w:shd w:val="clear" w:color="auto" w:fill="auto"/>
            <w:noWrap/>
            <w:vAlign w:val="bottom"/>
          </w:tcPr>
          <w:p w14:paraId="071C03EE"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Diagne</w:t>
            </w:r>
          </w:p>
        </w:tc>
        <w:tc>
          <w:tcPr>
            <w:tcW w:w="832" w:type="pct"/>
            <w:shd w:val="clear" w:color="auto" w:fill="auto"/>
            <w:noWrap/>
            <w:vAlign w:val="bottom"/>
          </w:tcPr>
          <w:p w14:paraId="58CF7589"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Senegal</w:t>
            </w:r>
          </w:p>
        </w:tc>
        <w:tc>
          <w:tcPr>
            <w:tcW w:w="681" w:type="pct"/>
            <w:shd w:val="clear" w:color="auto" w:fill="auto"/>
            <w:noWrap/>
            <w:vAlign w:val="bottom"/>
          </w:tcPr>
          <w:p w14:paraId="29DCEBD4"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Africa</w:t>
            </w:r>
          </w:p>
        </w:tc>
        <w:tc>
          <w:tcPr>
            <w:tcW w:w="725" w:type="pct"/>
            <w:shd w:val="clear" w:color="auto" w:fill="auto"/>
            <w:vAlign w:val="bottom"/>
          </w:tcPr>
          <w:p w14:paraId="1B4FDC70"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Administration</w:t>
            </w:r>
          </w:p>
        </w:tc>
      </w:tr>
      <w:tr w:rsidR="00B21C6D" w:rsidRPr="00436437" w14:paraId="79FC50FF" w14:textId="77777777" w:rsidTr="00C10F12">
        <w:trPr>
          <w:trHeight w:val="330"/>
        </w:trPr>
        <w:tc>
          <w:tcPr>
            <w:tcW w:w="577" w:type="pct"/>
            <w:shd w:val="clear" w:color="DDEBF7" w:fill="DDEBF7"/>
            <w:noWrap/>
            <w:vAlign w:val="bottom"/>
          </w:tcPr>
          <w:p w14:paraId="64C61196" w14:textId="77777777" w:rsidR="00B21C6D" w:rsidRPr="00436437" w:rsidRDefault="00B21C6D" w:rsidP="00B21C6D">
            <w:pPr>
              <w:bidi w:val="0"/>
              <w:spacing w:before="0"/>
              <w:rPr>
                <w:rFonts w:ascii="Calibri" w:hAnsi="Calibri"/>
                <w:color w:val="000000"/>
              </w:rPr>
            </w:pPr>
          </w:p>
        </w:tc>
        <w:tc>
          <w:tcPr>
            <w:tcW w:w="602" w:type="pct"/>
            <w:shd w:val="clear" w:color="DDEBF7" w:fill="DDEBF7"/>
            <w:noWrap/>
            <w:vAlign w:val="bottom"/>
          </w:tcPr>
          <w:p w14:paraId="1D9D8E72" w14:textId="77777777" w:rsidR="00B21C6D" w:rsidRPr="00436437" w:rsidRDefault="00B21C6D" w:rsidP="00B21C6D">
            <w:pPr>
              <w:bidi w:val="0"/>
              <w:spacing w:before="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DDEBF7" w:fill="DDEBF7"/>
            <w:noWrap/>
            <w:vAlign w:val="bottom"/>
          </w:tcPr>
          <w:p w14:paraId="406E74EB" w14:textId="77777777" w:rsidR="00B21C6D" w:rsidRPr="00436437" w:rsidRDefault="00B21C6D" w:rsidP="00B21C6D">
            <w:pPr>
              <w:bidi w:val="0"/>
              <w:spacing w:before="0"/>
              <w:rPr>
                <w:rFonts w:ascii="Calibri" w:hAnsi="Calibri"/>
                <w:color w:val="000000"/>
              </w:rPr>
            </w:pPr>
            <w:r w:rsidRPr="00436437">
              <w:rPr>
                <w:rFonts w:ascii="Calibri" w:hAnsi="Calibri"/>
                <w:color w:val="000000"/>
              </w:rPr>
              <w:t>M</w:t>
            </w:r>
            <w:r>
              <w:rPr>
                <w:rFonts w:ascii="Calibri" w:hAnsi="Calibri"/>
                <w:color w:val="000000"/>
              </w:rPr>
              <w:t>r</w:t>
            </w:r>
          </w:p>
        </w:tc>
        <w:tc>
          <w:tcPr>
            <w:tcW w:w="672" w:type="pct"/>
            <w:shd w:val="clear" w:color="DDEBF7" w:fill="DDEBF7"/>
            <w:noWrap/>
            <w:vAlign w:val="bottom"/>
          </w:tcPr>
          <w:p w14:paraId="68883C7A" w14:textId="77777777" w:rsidR="00B21C6D" w:rsidRPr="00436437" w:rsidRDefault="00B21C6D" w:rsidP="00B21C6D">
            <w:pPr>
              <w:bidi w:val="0"/>
              <w:spacing w:before="0"/>
              <w:rPr>
                <w:rFonts w:ascii="Calibri" w:hAnsi="Calibri"/>
                <w:color w:val="000000"/>
              </w:rPr>
            </w:pPr>
            <w:r>
              <w:rPr>
                <w:rFonts w:ascii="Calibri" w:hAnsi="Calibri"/>
                <w:color w:val="000000"/>
              </w:rPr>
              <w:t>R.M.</w:t>
            </w:r>
          </w:p>
        </w:tc>
        <w:tc>
          <w:tcPr>
            <w:tcW w:w="724" w:type="pct"/>
            <w:shd w:val="clear" w:color="DDEBF7" w:fill="DDEBF7"/>
            <w:noWrap/>
            <w:vAlign w:val="bottom"/>
          </w:tcPr>
          <w:p w14:paraId="4D84FDBE" w14:textId="77777777" w:rsidR="00B21C6D" w:rsidRPr="00436437" w:rsidRDefault="00B21C6D" w:rsidP="00B21C6D">
            <w:pPr>
              <w:bidi w:val="0"/>
              <w:spacing w:before="0"/>
              <w:rPr>
                <w:rFonts w:ascii="Calibri" w:hAnsi="Calibri"/>
                <w:color w:val="000000"/>
              </w:rPr>
            </w:pPr>
            <w:r>
              <w:rPr>
                <w:rFonts w:ascii="Calibri" w:hAnsi="Calibri"/>
                <w:color w:val="000000"/>
              </w:rPr>
              <w:t>Chaturvedi</w:t>
            </w:r>
          </w:p>
        </w:tc>
        <w:tc>
          <w:tcPr>
            <w:tcW w:w="832" w:type="pct"/>
            <w:shd w:val="clear" w:color="DDEBF7" w:fill="DDEBF7"/>
            <w:noWrap/>
            <w:vAlign w:val="bottom"/>
          </w:tcPr>
          <w:p w14:paraId="020751AC" w14:textId="77777777" w:rsidR="00B21C6D" w:rsidRPr="00436437" w:rsidRDefault="00B21C6D" w:rsidP="00B21C6D">
            <w:pPr>
              <w:bidi w:val="0"/>
              <w:spacing w:before="0"/>
              <w:rPr>
                <w:rFonts w:ascii="Calibri" w:hAnsi="Calibri"/>
                <w:color w:val="000000"/>
              </w:rPr>
            </w:pPr>
            <w:r>
              <w:rPr>
                <w:rFonts w:ascii="Calibri" w:hAnsi="Calibri"/>
                <w:color w:val="000000"/>
              </w:rPr>
              <w:t>India</w:t>
            </w:r>
          </w:p>
        </w:tc>
        <w:tc>
          <w:tcPr>
            <w:tcW w:w="681" w:type="pct"/>
            <w:shd w:val="clear" w:color="DDEBF7" w:fill="DDEBF7"/>
            <w:noWrap/>
            <w:vAlign w:val="center"/>
          </w:tcPr>
          <w:p w14:paraId="6DD4D952" w14:textId="77777777" w:rsidR="00B21C6D" w:rsidRPr="00436437" w:rsidRDefault="00B21C6D" w:rsidP="00B21C6D">
            <w:pPr>
              <w:bidi w:val="0"/>
              <w:spacing w:before="0"/>
              <w:rPr>
                <w:rFonts w:ascii="Calibri" w:hAnsi="Calibri"/>
                <w:color w:val="000000"/>
              </w:rPr>
            </w:pPr>
            <w:r w:rsidRPr="00436437">
              <w:rPr>
                <w:rFonts w:ascii="Calibri" w:hAnsi="Calibri"/>
                <w:color w:val="000000"/>
              </w:rPr>
              <w:t>Asia &amp; Pacific</w:t>
            </w:r>
          </w:p>
        </w:tc>
        <w:tc>
          <w:tcPr>
            <w:tcW w:w="725" w:type="pct"/>
            <w:shd w:val="clear" w:color="DDEBF7" w:fill="DDEBF7"/>
            <w:vAlign w:val="center"/>
          </w:tcPr>
          <w:p w14:paraId="19A21495" w14:textId="77777777" w:rsidR="00B21C6D" w:rsidRPr="00436437" w:rsidRDefault="00B21C6D" w:rsidP="00B21C6D">
            <w:pPr>
              <w:bidi w:val="0"/>
              <w:spacing w:before="0"/>
              <w:rPr>
                <w:rFonts w:ascii="Calibri" w:hAnsi="Calibri"/>
                <w:color w:val="000000"/>
              </w:rPr>
            </w:pPr>
            <w:r w:rsidRPr="00436437">
              <w:rPr>
                <w:rFonts w:ascii="Calibri" w:hAnsi="Calibri"/>
                <w:color w:val="000000"/>
              </w:rPr>
              <w:t>Administration</w:t>
            </w:r>
          </w:p>
        </w:tc>
      </w:tr>
      <w:tr w:rsidR="00B21C6D" w:rsidRPr="00436437" w14:paraId="2E0D2370" w14:textId="77777777" w:rsidTr="00C10F12">
        <w:trPr>
          <w:trHeight w:val="234"/>
        </w:trPr>
        <w:tc>
          <w:tcPr>
            <w:tcW w:w="577" w:type="pct"/>
            <w:shd w:val="clear" w:color="auto" w:fill="auto"/>
            <w:noWrap/>
            <w:vAlign w:val="bottom"/>
          </w:tcPr>
          <w:p w14:paraId="5FBC41AB" w14:textId="77777777" w:rsidR="00B21C6D" w:rsidRPr="00436437" w:rsidRDefault="00B21C6D" w:rsidP="00B21C6D">
            <w:pPr>
              <w:bidi w:val="0"/>
              <w:spacing w:before="0"/>
              <w:rPr>
                <w:rFonts w:ascii="Calibri" w:hAnsi="Calibri"/>
                <w:color w:val="000000"/>
              </w:rPr>
            </w:pPr>
          </w:p>
        </w:tc>
        <w:tc>
          <w:tcPr>
            <w:tcW w:w="602" w:type="pct"/>
            <w:shd w:val="clear" w:color="auto" w:fill="auto"/>
            <w:noWrap/>
            <w:vAlign w:val="bottom"/>
          </w:tcPr>
          <w:p w14:paraId="543020DA"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Vice-</w:t>
            </w:r>
            <w:r>
              <w:rPr>
                <w:rFonts w:ascii="Calibri" w:hAnsi="Calibri"/>
                <w:color w:val="000000"/>
              </w:rPr>
              <w:t>r</w:t>
            </w:r>
            <w:r w:rsidRPr="00436437">
              <w:rPr>
                <w:rFonts w:ascii="Calibri" w:hAnsi="Calibri"/>
                <w:color w:val="000000"/>
              </w:rPr>
              <w:t>apporteur</w:t>
            </w:r>
          </w:p>
        </w:tc>
        <w:tc>
          <w:tcPr>
            <w:tcW w:w="186" w:type="pct"/>
            <w:shd w:val="clear" w:color="auto" w:fill="auto"/>
            <w:noWrap/>
            <w:vAlign w:val="bottom"/>
          </w:tcPr>
          <w:p w14:paraId="55691BF8"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 xml:space="preserve">Mr </w:t>
            </w:r>
          </w:p>
        </w:tc>
        <w:tc>
          <w:tcPr>
            <w:tcW w:w="672" w:type="pct"/>
            <w:shd w:val="clear" w:color="auto" w:fill="auto"/>
            <w:noWrap/>
            <w:vAlign w:val="bottom"/>
          </w:tcPr>
          <w:p w14:paraId="3C62CB97"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Gregory</w:t>
            </w:r>
          </w:p>
        </w:tc>
        <w:tc>
          <w:tcPr>
            <w:tcW w:w="724" w:type="pct"/>
            <w:shd w:val="clear" w:color="auto" w:fill="auto"/>
            <w:noWrap/>
            <w:vAlign w:val="bottom"/>
          </w:tcPr>
          <w:p w14:paraId="3529392C"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 xml:space="preserve">Domond </w:t>
            </w:r>
          </w:p>
        </w:tc>
        <w:tc>
          <w:tcPr>
            <w:tcW w:w="832" w:type="pct"/>
            <w:shd w:val="clear" w:color="auto" w:fill="auto"/>
            <w:noWrap/>
            <w:vAlign w:val="bottom"/>
          </w:tcPr>
          <w:p w14:paraId="0983143F"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Haiti</w:t>
            </w:r>
          </w:p>
        </w:tc>
        <w:tc>
          <w:tcPr>
            <w:tcW w:w="681" w:type="pct"/>
            <w:shd w:val="clear" w:color="auto" w:fill="auto"/>
            <w:noWrap/>
            <w:vAlign w:val="bottom"/>
          </w:tcPr>
          <w:p w14:paraId="04AC5E67"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Americas</w:t>
            </w:r>
          </w:p>
        </w:tc>
        <w:tc>
          <w:tcPr>
            <w:tcW w:w="725" w:type="pct"/>
            <w:shd w:val="clear" w:color="auto" w:fill="auto"/>
            <w:vAlign w:val="bottom"/>
          </w:tcPr>
          <w:p w14:paraId="63AE3AA8" w14:textId="77777777" w:rsidR="00B21C6D" w:rsidRPr="00436437" w:rsidRDefault="00B21C6D" w:rsidP="00B21C6D">
            <w:pPr>
              <w:bidi w:val="0"/>
              <w:spacing w:before="40" w:after="40"/>
              <w:rPr>
                <w:rFonts w:ascii="Calibri" w:hAnsi="Calibri"/>
                <w:color w:val="000000"/>
              </w:rPr>
            </w:pPr>
            <w:r w:rsidRPr="00436437">
              <w:rPr>
                <w:rFonts w:ascii="Calibri" w:hAnsi="Calibri"/>
                <w:color w:val="000000"/>
              </w:rPr>
              <w:t>Administration</w:t>
            </w:r>
          </w:p>
        </w:tc>
      </w:tr>
    </w:tbl>
    <w:p w14:paraId="49154273" w14:textId="77777777" w:rsidR="00B21C6D" w:rsidRDefault="00B21C6D" w:rsidP="00B21C6D">
      <w:pPr>
        <w:bidi w:val="0"/>
        <w:spacing w:after="120"/>
      </w:pPr>
    </w:p>
    <w:p w14:paraId="7D36E5B6" w14:textId="77777777" w:rsidR="00B21C6D" w:rsidRDefault="00B21C6D" w:rsidP="00B21C6D">
      <w:pPr>
        <w:spacing w:before="0"/>
        <w:rPr>
          <w:rtl/>
        </w:rPr>
        <w:sectPr w:rsidR="00B21C6D" w:rsidSect="00734905">
          <w:headerReference w:type="default" r:id="rId181"/>
          <w:footerReference w:type="default" r:id="rId182"/>
          <w:headerReference w:type="first" r:id="rId183"/>
          <w:pgSz w:w="16840" w:h="11907" w:orient="landscape" w:code="9"/>
          <w:pgMar w:top="1134" w:right="1418" w:bottom="1134" w:left="1418" w:header="720" w:footer="720" w:gutter="0"/>
          <w:cols w:space="720"/>
          <w:docGrid w:linePitch="326"/>
        </w:sectPr>
      </w:pPr>
    </w:p>
    <w:p w14:paraId="331C1E74" w14:textId="77777777" w:rsidR="00B21C6D" w:rsidRDefault="00B21C6D" w:rsidP="00B21C6D">
      <w:pPr>
        <w:bidi w:val="0"/>
        <w:spacing w:before="0" w:after="120"/>
        <w:rPr>
          <w:b/>
          <w:bCs/>
        </w:rPr>
      </w:pPr>
      <w:r>
        <w:rPr>
          <w:b/>
          <w:bCs/>
        </w:rPr>
        <w:lastRenderedPageBreak/>
        <w:t>Annex 2: List of ITU-D study group coordinators on key topics of interest</w:t>
      </w:r>
    </w:p>
    <w:p w14:paraId="58C922F4" w14:textId="77777777" w:rsidR="00B21C6D" w:rsidRPr="00EB7306" w:rsidRDefault="00B21C6D" w:rsidP="00B21C6D">
      <w:pPr>
        <w:bidi w:val="0"/>
        <w:spacing w:before="0" w:after="120"/>
        <w:rPr>
          <w:b/>
          <w:bCs/>
        </w:rPr>
      </w:pPr>
      <w:r w:rsidRPr="00AC4938">
        <w:rPr>
          <w:b/>
          <w:szCs w:val="24"/>
        </w:rPr>
        <w:t xml:space="preserve">Table </w:t>
      </w:r>
      <w:r>
        <w:rPr>
          <w:b/>
          <w:szCs w:val="24"/>
        </w:rPr>
        <w:t>3A</w:t>
      </w:r>
      <w:r w:rsidRPr="00AC4938">
        <w:rPr>
          <w:b/>
          <w:szCs w:val="24"/>
        </w:rPr>
        <w:t xml:space="preserve">: List of </w:t>
      </w:r>
      <w:r>
        <w:rPr>
          <w:b/>
          <w:szCs w:val="24"/>
        </w:rPr>
        <w:t>appointed coordinators</w:t>
      </w:r>
      <w:r>
        <w:rPr>
          <w:bCs/>
          <w:szCs w:val="24"/>
        </w:rPr>
        <w:t xml:space="preserve"> </w:t>
      </w:r>
    </w:p>
    <w:tbl>
      <w:tblPr>
        <w:tblStyle w:val="GridTable4-Accent1"/>
        <w:tblW w:w="0" w:type="auto"/>
        <w:tblLook w:val="04A0" w:firstRow="1" w:lastRow="0" w:firstColumn="1" w:lastColumn="0" w:noHBand="0" w:noVBand="1"/>
      </w:tblPr>
      <w:tblGrid>
        <w:gridCol w:w="2792"/>
        <w:gridCol w:w="3536"/>
        <w:gridCol w:w="3311"/>
      </w:tblGrid>
      <w:tr w:rsidR="00B21C6D" w:rsidRPr="00D2161E" w14:paraId="243FF96A" w14:textId="77777777" w:rsidTr="00C10F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374ECA2D" w14:textId="77777777" w:rsidR="00B21C6D" w:rsidRPr="00D2161E" w:rsidRDefault="00B21C6D" w:rsidP="00B21C6D">
            <w:pPr>
              <w:bidi w:val="0"/>
              <w:spacing w:before="40" w:after="40" w:line="240" w:lineRule="exact"/>
              <w:rPr>
                <w:b w:val="0"/>
                <w:bCs w:val="0"/>
                <w:sz w:val="22"/>
                <w:szCs w:val="22"/>
              </w:rPr>
            </w:pPr>
          </w:p>
        </w:tc>
        <w:tc>
          <w:tcPr>
            <w:tcW w:w="5220" w:type="dxa"/>
            <w:tcBorders>
              <w:top w:val="nil"/>
              <w:bottom w:val="nil"/>
            </w:tcBorders>
          </w:tcPr>
          <w:p w14:paraId="64AEEA86" w14:textId="77777777" w:rsidR="00B21C6D" w:rsidRPr="00D2161E" w:rsidRDefault="00B21C6D" w:rsidP="00B21C6D">
            <w:pPr>
              <w:bidi w:val="0"/>
              <w:spacing w:before="40" w:after="40" w:line="240" w:lineRule="exact"/>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 xml:space="preserve">ITU-D </w:t>
            </w:r>
            <w:r w:rsidRPr="00D2161E">
              <w:rPr>
                <w:b w:val="0"/>
                <w:bCs w:val="0"/>
                <w:sz w:val="22"/>
                <w:szCs w:val="22"/>
              </w:rPr>
              <w:t xml:space="preserve">Study Group 1 </w:t>
            </w:r>
          </w:p>
        </w:tc>
        <w:tc>
          <w:tcPr>
            <w:tcW w:w="4860" w:type="dxa"/>
            <w:tcBorders>
              <w:top w:val="nil"/>
              <w:bottom w:val="nil"/>
              <w:right w:val="nil"/>
            </w:tcBorders>
          </w:tcPr>
          <w:p w14:paraId="25681024" w14:textId="77777777" w:rsidR="00B21C6D" w:rsidRPr="00D2161E" w:rsidRDefault="00B21C6D" w:rsidP="00B21C6D">
            <w:pPr>
              <w:bidi w:val="0"/>
              <w:spacing w:before="40" w:after="40" w:line="240" w:lineRule="exact"/>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 xml:space="preserve">ITU-D </w:t>
            </w:r>
            <w:r w:rsidRPr="00D2161E">
              <w:rPr>
                <w:b w:val="0"/>
                <w:bCs w:val="0"/>
                <w:sz w:val="22"/>
                <w:szCs w:val="22"/>
              </w:rPr>
              <w:t>Study Group 2</w:t>
            </w:r>
          </w:p>
        </w:tc>
      </w:tr>
      <w:tr w:rsidR="00B21C6D" w:rsidRPr="00D2161E" w14:paraId="2E880BC4" w14:textId="77777777" w:rsidTr="00B21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cPr>
          <w:p w14:paraId="45502429" w14:textId="77777777" w:rsidR="00B21C6D" w:rsidRPr="00D2161E" w:rsidRDefault="00B21C6D" w:rsidP="00B21C6D">
            <w:pPr>
              <w:bidi w:val="0"/>
              <w:spacing w:before="40" w:after="40" w:line="240" w:lineRule="exact"/>
              <w:rPr>
                <w:sz w:val="22"/>
                <w:szCs w:val="22"/>
              </w:rPr>
            </w:pPr>
            <w:r w:rsidRPr="00D2161E">
              <w:rPr>
                <w:sz w:val="22"/>
                <w:szCs w:val="22"/>
              </w:rPr>
              <w:t>Preparation of topics for WTDC-2</w:t>
            </w:r>
            <w:r>
              <w:rPr>
                <w:sz w:val="22"/>
                <w:szCs w:val="22"/>
              </w:rPr>
              <w:t>2</w:t>
            </w:r>
          </w:p>
        </w:tc>
      </w:tr>
      <w:tr w:rsidR="00B21C6D" w:rsidRPr="00D2161E" w14:paraId="4A0700F1" w14:textId="77777777" w:rsidTr="00C10F12">
        <w:tc>
          <w:tcPr>
            <w:cnfStyle w:val="001000000000" w:firstRow="0" w:lastRow="0" w:firstColumn="1" w:lastColumn="0" w:oddVBand="0" w:evenVBand="0" w:oddHBand="0" w:evenHBand="0" w:firstRowFirstColumn="0" w:firstRowLastColumn="0" w:lastRowFirstColumn="0" w:lastRowLastColumn="0"/>
            <w:tcW w:w="3870" w:type="dxa"/>
          </w:tcPr>
          <w:p w14:paraId="343833FF" w14:textId="77777777" w:rsidR="00B21C6D" w:rsidRPr="00D2161E" w:rsidRDefault="00B21C6D" w:rsidP="00B21C6D">
            <w:pPr>
              <w:bidi w:val="0"/>
              <w:spacing w:before="40" w:after="40" w:line="240" w:lineRule="exact"/>
              <w:rPr>
                <w:b w:val="0"/>
                <w:bCs w:val="0"/>
                <w:sz w:val="22"/>
                <w:szCs w:val="22"/>
                <w:lang w:val="en-US"/>
              </w:rPr>
            </w:pPr>
            <w:r w:rsidRPr="00D2161E">
              <w:rPr>
                <w:b w:val="0"/>
                <w:bCs w:val="0"/>
                <w:sz w:val="22"/>
                <w:szCs w:val="22"/>
                <w:lang w:val="en-US"/>
              </w:rPr>
              <w:t>Working methods (WTDC-2</w:t>
            </w:r>
            <w:r>
              <w:rPr>
                <w:b w:val="0"/>
                <w:bCs w:val="0"/>
                <w:sz w:val="22"/>
                <w:szCs w:val="22"/>
                <w:lang w:val="en-US"/>
              </w:rPr>
              <w:t>2</w:t>
            </w:r>
            <w:r w:rsidRPr="00D2161E">
              <w:rPr>
                <w:b w:val="0"/>
                <w:bCs w:val="0"/>
                <w:sz w:val="22"/>
                <w:szCs w:val="22"/>
                <w:lang w:val="en-US"/>
              </w:rPr>
              <w:t xml:space="preserve"> Res. 1)</w:t>
            </w:r>
          </w:p>
        </w:tc>
        <w:tc>
          <w:tcPr>
            <w:tcW w:w="5220" w:type="dxa"/>
          </w:tcPr>
          <w:p w14:paraId="6B2F96A6"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Mr Arseny Plossky, Rapporteur for Q4/1, Russian Federation</w:t>
            </w:r>
          </w:p>
        </w:tc>
        <w:tc>
          <w:tcPr>
            <w:tcW w:w="4860" w:type="dxa"/>
          </w:tcPr>
          <w:p w14:paraId="1BB3566B"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Ms Alina Modan, Vice-Chairman, ITU-D SG2, Romania</w:t>
            </w:r>
          </w:p>
        </w:tc>
      </w:tr>
      <w:tr w:rsidR="00B21C6D" w:rsidRPr="00D2161E" w14:paraId="75AA88D4" w14:textId="77777777" w:rsidTr="00C10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9BBEEA0" w14:textId="77777777" w:rsidR="00B21C6D" w:rsidRPr="00D2161E" w:rsidRDefault="00B21C6D" w:rsidP="00B21C6D">
            <w:pPr>
              <w:bidi w:val="0"/>
              <w:spacing w:before="40" w:after="40" w:line="240" w:lineRule="exact"/>
              <w:rPr>
                <w:sz w:val="22"/>
                <w:szCs w:val="22"/>
                <w:lang w:val="en-US"/>
              </w:rPr>
            </w:pPr>
            <w:r w:rsidRPr="00D2161E">
              <w:rPr>
                <w:b w:val="0"/>
                <w:bCs w:val="0"/>
                <w:sz w:val="22"/>
                <w:szCs w:val="22"/>
                <w:lang w:val="en-US"/>
              </w:rPr>
              <w:t xml:space="preserve">Future study </w:t>
            </w:r>
            <w:r>
              <w:rPr>
                <w:b w:val="0"/>
                <w:bCs w:val="0"/>
                <w:sz w:val="22"/>
                <w:szCs w:val="22"/>
                <w:lang w:val="en-US"/>
              </w:rPr>
              <w:t xml:space="preserve">group </w:t>
            </w:r>
            <w:r w:rsidRPr="00D2161E">
              <w:rPr>
                <w:b w:val="0"/>
                <w:bCs w:val="0"/>
                <w:sz w:val="22"/>
                <w:szCs w:val="22"/>
                <w:lang w:val="en-US"/>
              </w:rPr>
              <w:t>Questions (WTDC-2</w:t>
            </w:r>
            <w:r>
              <w:rPr>
                <w:b w:val="0"/>
                <w:bCs w:val="0"/>
                <w:sz w:val="22"/>
                <w:szCs w:val="22"/>
                <w:lang w:val="en-US"/>
              </w:rPr>
              <w:t>2</w:t>
            </w:r>
            <w:r w:rsidRPr="00D2161E">
              <w:rPr>
                <w:b w:val="0"/>
                <w:bCs w:val="0"/>
                <w:sz w:val="22"/>
                <w:szCs w:val="22"/>
                <w:lang w:val="en-US"/>
              </w:rPr>
              <w:t xml:space="preserve"> Res. 2)</w:t>
            </w:r>
          </w:p>
        </w:tc>
        <w:tc>
          <w:tcPr>
            <w:tcW w:w="5220" w:type="dxa"/>
          </w:tcPr>
          <w:p w14:paraId="09BE3822" w14:textId="77777777" w:rsidR="00B21C6D" w:rsidRPr="00D2161E"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617C392E" w14:textId="77777777" w:rsidR="00B21C6D" w:rsidRPr="00D2161E"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Abdelaziz Alzarooni, Vice-Chairman, ITU-D SG2, United Arab Emirates</w:t>
            </w:r>
          </w:p>
        </w:tc>
      </w:tr>
      <w:tr w:rsidR="00B21C6D" w:rsidRPr="00D2161E" w14:paraId="6C162063" w14:textId="77777777" w:rsidTr="00C10F12">
        <w:tc>
          <w:tcPr>
            <w:cnfStyle w:val="001000000000" w:firstRow="0" w:lastRow="0" w:firstColumn="1" w:lastColumn="0" w:oddVBand="0" w:evenVBand="0" w:oddHBand="0" w:evenHBand="0" w:firstRowFirstColumn="0" w:firstRowLastColumn="0" w:lastRowFirstColumn="0" w:lastRowLastColumn="0"/>
            <w:tcW w:w="3870" w:type="dxa"/>
          </w:tcPr>
          <w:p w14:paraId="2A50152B" w14:textId="77777777" w:rsidR="00B21C6D" w:rsidRPr="00D2161E" w:rsidRDefault="00B21C6D" w:rsidP="00B21C6D">
            <w:pPr>
              <w:bidi w:val="0"/>
              <w:spacing w:before="40" w:after="40" w:line="240" w:lineRule="exact"/>
              <w:rPr>
                <w:b w:val="0"/>
                <w:bCs w:val="0"/>
                <w:sz w:val="22"/>
                <w:szCs w:val="22"/>
                <w:lang w:val="en-US"/>
              </w:rPr>
            </w:pPr>
            <w:r w:rsidRPr="00D2161E">
              <w:rPr>
                <w:b w:val="0"/>
                <w:bCs w:val="0"/>
                <w:sz w:val="22"/>
                <w:szCs w:val="22"/>
                <w:lang w:val="en-US"/>
              </w:rPr>
              <w:t>Synergies of future study</w:t>
            </w:r>
            <w:r>
              <w:rPr>
                <w:b w:val="0"/>
                <w:bCs w:val="0"/>
                <w:sz w:val="22"/>
                <w:szCs w:val="22"/>
                <w:lang w:val="en-US"/>
              </w:rPr>
              <w:t xml:space="preserve"> group</w:t>
            </w:r>
            <w:r w:rsidRPr="00D2161E">
              <w:rPr>
                <w:b w:val="0"/>
                <w:bCs w:val="0"/>
                <w:sz w:val="22"/>
                <w:szCs w:val="22"/>
                <w:lang w:val="en-US"/>
              </w:rPr>
              <w:t xml:space="preserve"> Questions with regional preparatory processes</w:t>
            </w:r>
          </w:p>
        </w:tc>
        <w:tc>
          <w:tcPr>
            <w:tcW w:w="5220" w:type="dxa"/>
          </w:tcPr>
          <w:p w14:paraId="5D48D8AD"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4EAD5EAE"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Ms Maria Bolshakova, Vice-Chairman, ITU-D SG2, Russian Federation</w:t>
            </w:r>
          </w:p>
        </w:tc>
      </w:tr>
      <w:tr w:rsidR="00B21C6D" w:rsidRPr="00D2161E" w14:paraId="4C4486F2" w14:textId="77777777" w:rsidTr="00C10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7E55460" w14:textId="77777777" w:rsidR="00B21C6D" w:rsidRPr="00D2161E" w:rsidRDefault="00B21C6D" w:rsidP="00B21C6D">
            <w:pPr>
              <w:bidi w:val="0"/>
              <w:spacing w:before="40" w:after="40" w:line="240" w:lineRule="exact"/>
              <w:rPr>
                <w:b w:val="0"/>
                <w:bCs w:val="0"/>
                <w:sz w:val="22"/>
                <w:szCs w:val="22"/>
                <w:lang w:val="en-US"/>
              </w:rPr>
            </w:pPr>
            <w:r w:rsidRPr="00D2161E">
              <w:rPr>
                <w:b w:val="0"/>
                <w:bCs w:val="0"/>
                <w:sz w:val="22"/>
                <w:szCs w:val="22"/>
                <w:lang w:val="en-US"/>
              </w:rPr>
              <w:t>Streamlining of WTDC-2</w:t>
            </w:r>
            <w:r>
              <w:rPr>
                <w:b w:val="0"/>
                <w:bCs w:val="0"/>
                <w:sz w:val="22"/>
                <w:szCs w:val="22"/>
                <w:lang w:val="en-US"/>
              </w:rPr>
              <w:t>2</w:t>
            </w:r>
            <w:r w:rsidRPr="00D2161E">
              <w:rPr>
                <w:b w:val="0"/>
                <w:bCs w:val="0"/>
                <w:sz w:val="22"/>
                <w:szCs w:val="22"/>
                <w:lang w:val="en-US"/>
              </w:rPr>
              <w:t xml:space="preserve"> Resolutions</w:t>
            </w:r>
          </w:p>
        </w:tc>
        <w:tc>
          <w:tcPr>
            <w:tcW w:w="10080" w:type="dxa"/>
            <w:gridSpan w:val="2"/>
          </w:tcPr>
          <w:p w14:paraId="23E2BB9F" w14:textId="77777777" w:rsidR="00B21C6D" w:rsidRPr="00D2161E"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Arseny Plossky, Rapporteur for Q4/1, Russian Federation</w:t>
            </w:r>
          </w:p>
        </w:tc>
      </w:tr>
      <w:tr w:rsidR="00B21C6D" w:rsidRPr="003F09D9" w14:paraId="5406FCC9" w14:textId="77777777" w:rsidTr="00C10F12">
        <w:tc>
          <w:tcPr>
            <w:cnfStyle w:val="001000000000" w:firstRow="0" w:lastRow="0" w:firstColumn="1" w:lastColumn="0" w:oddVBand="0" w:evenVBand="0" w:oddHBand="0" w:evenHBand="0" w:firstRowFirstColumn="0" w:firstRowLastColumn="0" w:lastRowFirstColumn="0" w:lastRowLastColumn="0"/>
            <w:tcW w:w="3870" w:type="dxa"/>
          </w:tcPr>
          <w:p w14:paraId="7BF9D6FD" w14:textId="77777777" w:rsidR="00B21C6D" w:rsidRPr="00D2161E" w:rsidRDefault="00B21C6D" w:rsidP="00B21C6D">
            <w:pPr>
              <w:bidi w:val="0"/>
              <w:spacing w:before="40" w:after="40" w:line="240" w:lineRule="exact"/>
              <w:rPr>
                <w:b w:val="0"/>
                <w:bCs w:val="0"/>
                <w:sz w:val="22"/>
                <w:szCs w:val="22"/>
                <w:lang w:val="en-US"/>
              </w:rPr>
            </w:pPr>
            <w:r w:rsidRPr="00D2161E">
              <w:rPr>
                <w:b w:val="0"/>
                <w:bCs w:val="0"/>
                <w:sz w:val="22"/>
                <w:szCs w:val="22"/>
                <w:lang w:val="en-US"/>
              </w:rPr>
              <w:t>WTDC-2</w:t>
            </w:r>
            <w:r>
              <w:rPr>
                <w:b w:val="0"/>
                <w:bCs w:val="0"/>
                <w:sz w:val="22"/>
                <w:szCs w:val="22"/>
                <w:lang w:val="en-US"/>
              </w:rPr>
              <w:t>2</w:t>
            </w:r>
            <w:r w:rsidRPr="00D2161E">
              <w:rPr>
                <w:b w:val="0"/>
                <w:bCs w:val="0"/>
                <w:sz w:val="22"/>
                <w:szCs w:val="22"/>
                <w:lang w:val="en-US"/>
              </w:rPr>
              <w:t xml:space="preserve"> draft declaration</w:t>
            </w:r>
          </w:p>
        </w:tc>
        <w:tc>
          <w:tcPr>
            <w:tcW w:w="5220" w:type="dxa"/>
          </w:tcPr>
          <w:p w14:paraId="3AB9A963"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Momen Mohammad, </w:t>
            </w:r>
            <w:r w:rsidRPr="00D2161E">
              <w:rPr>
                <w:sz w:val="22"/>
                <w:szCs w:val="22"/>
                <w:lang w:val="en-US"/>
              </w:rPr>
              <w:t>Vice-Chairman, ITU-D SG1</w:t>
            </w:r>
            <w:r w:rsidRPr="00D2161E">
              <w:rPr>
                <w:sz w:val="22"/>
                <w:szCs w:val="22"/>
              </w:rPr>
              <w:t>, Kuwait</w:t>
            </w:r>
          </w:p>
        </w:tc>
        <w:tc>
          <w:tcPr>
            <w:tcW w:w="4860" w:type="dxa"/>
          </w:tcPr>
          <w:p w14:paraId="7FA41001"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Ms Amel Khiar,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B21C6D" w:rsidRPr="00D2161E" w14:paraId="7F5E4662" w14:textId="77777777" w:rsidTr="00B21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cPr>
          <w:p w14:paraId="2B1C7FC4" w14:textId="77777777" w:rsidR="00B21C6D" w:rsidRPr="00D2161E" w:rsidRDefault="00B21C6D" w:rsidP="00B21C6D">
            <w:pPr>
              <w:bidi w:val="0"/>
              <w:spacing w:before="40" w:after="40" w:line="240" w:lineRule="exact"/>
              <w:rPr>
                <w:sz w:val="22"/>
                <w:szCs w:val="22"/>
              </w:rPr>
            </w:pPr>
            <w:r w:rsidRPr="00D2161E">
              <w:rPr>
                <w:sz w:val="22"/>
                <w:szCs w:val="22"/>
              </w:rPr>
              <w:t>Other key activities and topics for ITU-D study groups</w:t>
            </w:r>
          </w:p>
        </w:tc>
      </w:tr>
      <w:tr w:rsidR="00B21C6D" w:rsidRPr="00D2161E" w14:paraId="14F928EF" w14:textId="77777777" w:rsidTr="00C10F12">
        <w:tc>
          <w:tcPr>
            <w:cnfStyle w:val="001000000000" w:firstRow="0" w:lastRow="0" w:firstColumn="1" w:lastColumn="0" w:oddVBand="0" w:evenVBand="0" w:oddHBand="0" w:evenHBand="0" w:firstRowFirstColumn="0" w:firstRowLastColumn="0" w:lastRowFirstColumn="0" w:lastRowLastColumn="0"/>
            <w:tcW w:w="3870" w:type="dxa"/>
          </w:tcPr>
          <w:p w14:paraId="5EBF290B" w14:textId="77777777" w:rsidR="00B21C6D" w:rsidRPr="00D2161E" w:rsidRDefault="00B21C6D" w:rsidP="00B21C6D">
            <w:pPr>
              <w:bidi w:val="0"/>
              <w:spacing w:before="40" w:after="40" w:line="240" w:lineRule="exact"/>
              <w:rPr>
                <w:b w:val="0"/>
                <w:bCs w:val="0"/>
                <w:sz w:val="22"/>
                <w:szCs w:val="22"/>
                <w:lang w:val="en-US"/>
              </w:rPr>
            </w:pPr>
            <w:r w:rsidRPr="00D2161E">
              <w:rPr>
                <w:b w:val="0"/>
                <w:bCs w:val="0"/>
                <w:sz w:val="22"/>
                <w:szCs w:val="22"/>
                <w:lang w:val="en-US"/>
              </w:rPr>
              <w:t>Dashboard for monitoring Question progress</w:t>
            </w:r>
          </w:p>
        </w:tc>
        <w:tc>
          <w:tcPr>
            <w:tcW w:w="5220" w:type="dxa"/>
          </w:tcPr>
          <w:p w14:paraId="6696662F"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Vadym Kaptur Vice-Chairman, Vice-Chairman </w:t>
            </w:r>
            <w:r>
              <w:rPr>
                <w:sz w:val="22"/>
                <w:szCs w:val="22"/>
                <w:lang w:val="en-US"/>
              </w:rPr>
              <w:t xml:space="preserve">, </w:t>
            </w:r>
            <w:r w:rsidRPr="00D2161E">
              <w:rPr>
                <w:sz w:val="22"/>
                <w:szCs w:val="22"/>
                <w:lang w:val="en-US"/>
              </w:rPr>
              <w:t>ITU-D SG1 &amp; Rapporteur for Q1/1, Ukraine</w:t>
            </w:r>
          </w:p>
        </w:tc>
        <w:tc>
          <w:tcPr>
            <w:tcW w:w="4860" w:type="dxa"/>
          </w:tcPr>
          <w:p w14:paraId="32DAF516"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Mr Abdulkarim Oloyede, Vice-Rapporteur for Q5/2, Nigeria (Federal Republic of)</w:t>
            </w:r>
          </w:p>
        </w:tc>
      </w:tr>
      <w:tr w:rsidR="00B21C6D" w:rsidRPr="00D2161E" w14:paraId="751443EC" w14:textId="77777777" w:rsidTr="00C10F1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35A4076E" w14:textId="77777777" w:rsidR="00B21C6D" w:rsidRPr="00D2161E" w:rsidRDefault="00B21C6D" w:rsidP="00B21C6D">
            <w:pPr>
              <w:bidi w:val="0"/>
              <w:spacing w:before="40" w:after="40" w:line="240" w:lineRule="exact"/>
              <w:rPr>
                <w:b w:val="0"/>
                <w:bCs w:val="0"/>
                <w:sz w:val="22"/>
                <w:szCs w:val="22"/>
              </w:rPr>
            </w:pPr>
            <w:r w:rsidRPr="00D2161E">
              <w:rPr>
                <w:b w:val="0"/>
                <w:bCs w:val="0"/>
                <w:sz w:val="22"/>
                <w:szCs w:val="22"/>
              </w:rPr>
              <w:t>Inter-sectoral mappings</w:t>
            </w:r>
          </w:p>
        </w:tc>
        <w:tc>
          <w:tcPr>
            <w:tcW w:w="5220" w:type="dxa"/>
          </w:tcPr>
          <w:p w14:paraId="70BDE00C" w14:textId="77777777" w:rsidR="00B21C6D" w:rsidRPr="00D2161E"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Arseny Plossky, Rapporteur for Q4/1, Russian Federation</w:t>
            </w:r>
          </w:p>
        </w:tc>
        <w:tc>
          <w:tcPr>
            <w:tcW w:w="4860" w:type="dxa"/>
          </w:tcPr>
          <w:p w14:paraId="3F492B70" w14:textId="77777777" w:rsidR="00B21C6D" w:rsidRPr="00D2161E"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Haim Mazar, Co-Rapporteur for Q7/2, ATDI (France)</w:t>
            </w:r>
          </w:p>
        </w:tc>
      </w:tr>
      <w:tr w:rsidR="00B21C6D" w:rsidRPr="00D2161E" w14:paraId="2942DE81" w14:textId="77777777" w:rsidTr="00C10F12">
        <w:tc>
          <w:tcPr>
            <w:cnfStyle w:val="001000000000" w:firstRow="0" w:lastRow="0" w:firstColumn="1" w:lastColumn="0" w:oddVBand="0" w:evenVBand="0" w:oddHBand="0" w:evenHBand="0" w:firstRowFirstColumn="0" w:firstRowLastColumn="0" w:lastRowFirstColumn="0" w:lastRowLastColumn="0"/>
            <w:tcW w:w="3870" w:type="dxa"/>
          </w:tcPr>
          <w:p w14:paraId="257EA594" w14:textId="77777777" w:rsidR="00B21C6D" w:rsidRPr="00D2161E" w:rsidRDefault="00B21C6D" w:rsidP="00B21C6D">
            <w:pPr>
              <w:bidi w:val="0"/>
              <w:spacing w:before="40" w:after="40" w:line="240" w:lineRule="exact"/>
              <w:rPr>
                <w:b w:val="0"/>
                <w:bCs w:val="0"/>
                <w:sz w:val="22"/>
                <w:szCs w:val="22"/>
                <w:lang w:val="fr-CH"/>
              </w:rPr>
            </w:pPr>
            <w:r w:rsidRPr="00D2161E">
              <w:rPr>
                <w:b w:val="0"/>
                <w:bCs w:val="0"/>
                <w:sz w:val="22"/>
                <w:szCs w:val="22"/>
                <w:lang w:val="fr-CH"/>
              </w:rPr>
              <w:t>ITU</w:t>
            </w:r>
            <w:r>
              <w:rPr>
                <w:b w:val="0"/>
                <w:bCs w:val="0"/>
                <w:sz w:val="22"/>
                <w:szCs w:val="22"/>
                <w:lang w:val="fr-CH"/>
              </w:rPr>
              <w:t xml:space="preserve"> </w:t>
            </w:r>
            <w:r w:rsidRPr="00D2161E">
              <w:rPr>
                <w:b w:val="0"/>
                <w:bCs w:val="0"/>
                <w:sz w:val="22"/>
                <w:szCs w:val="22"/>
                <w:lang w:val="fr-CH"/>
              </w:rPr>
              <w:t>CCT (Vocabulary)</w:t>
            </w:r>
          </w:p>
        </w:tc>
        <w:tc>
          <w:tcPr>
            <w:tcW w:w="5220" w:type="dxa"/>
          </w:tcPr>
          <w:p w14:paraId="06A2E786"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r w:rsidRPr="00D2161E">
              <w:rPr>
                <w:sz w:val="22"/>
                <w:szCs w:val="22"/>
                <w:lang w:val="en-US"/>
              </w:rPr>
              <w:t>Mr Peter Mbengie, Vice-Chairman, ITU-D SG1, Cameroon</w:t>
            </w:r>
          </w:p>
        </w:tc>
        <w:tc>
          <w:tcPr>
            <w:tcW w:w="4860" w:type="dxa"/>
          </w:tcPr>
          <w:p w14:paraId="3298C178"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Ms Ke Wang, Vice-Chairman, ITU-D SG2, China (People’s Republic of)</w:t>
            </w:r>
          </w:p>
        </w:tc>
      </w:tr>
      <w:tr w:rsidR="00B21C6D" w:rsidRPr="00D2161E" w14:paraId="49C71C2A" w14:textId="77777777" w:rsidTr="00C10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55EC067" w14:textId="77777777" w:rsidR="00B21C6D" w:rsidRPr="00D2161E" w:rsidRDefault="00B21C6D" w:rsidP="00B21C6D">
            <w:pPr>
              <w:bidi w:val="0"/>
              <w:spacing w:before="40" w:after="40" w:line="240" w:lineRule="exact"/>
              <w:rPr>
                <w:b w:val="0"/>
                <w:bCs w:val="0"/>
                <w:sz w:val="22"/>
                <w:szCs w:val="22"/>
                <w:lang w:val="fr-CH"/>
              </w:rPr>
            </w:pPr>
            <w:r w:rsidRPr="00D2161E">
              <w:rPr>
                <w:b w:val="0"/>
                <w:bCs w:val="0"/>
                <w:sz w:val="22"/>
                <w:szCs w:val="22"/>
                <w:lang w:val="fr-CH"/>
              </w:rPr>
              <w:t>Statistics (EGTI, EGH)</w:t>
            </w:r>
          </w:p>
        </w:tc>
        <w:tc>
          <w:tcPr>
            <w:tcW w:w="5220" w:type="dxa"/>
          </w:tcPr>
          <w:p w14:paraId="1F07D21D" w14:textId="3FE8D042" w:rsidR="00B21C6D" w:rsidRPr="00C83475"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r w:rsidRPr="00C83475">
              <w:rPr>
                <w:sz w:val="22"/>
                <w:szCs w:val="22"/>
                <w:lang w:val="en-US"/>
              </w:rPr>
              <w:t xml:space="preserve">Ms Anastasia Konukhova, </w:t>
            </w:r>
            <w:r w:rsidRPr="00D2161E">
              <w:rPr>
                <w:sz w:val="22"/>
                <w:szCs w:val="22"/>
                <w:lang w:val="en-US"/>
              </w:rPr>
              <w:t>Vice-Chairman</w:t>
            </w:r>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&amp;</w:t>
            </w:r>
            <w:r w:rsidRPr="00C83475">
              <w:rPr>
                <w:sz w:val="22"/>
                <w:szCs w:val="22"/>
                <w:lang w:val="en-US"/>
              </w:rPr>
              <w:t xml:space="preserve"> 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0A1459D6" w14:textId="77777777" w:rsidR="00B21C6D" w:rsidRPr="00D2161E"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Roland Kudozia, Vice-Chairman, ITU-D SG2, Ghana</w:t>
            </w:r>
          </w:p>
        </w:tc>
      </w:tr>
      <w:tr w:rsidR="00B21C6D" w:rsidRPr="00D2161E" w14:paraId="46C5FDE2" w14:textId="77777777" w:rsidTr="00C10F12">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769064A6" w14:textId="77777777" w:rsidR="00B21C6D" w:rsidRPr="00D2161E" w:rsidRDefault="00B21C6D" w:rsidP="00B21C6D">
            <w:pPr>
              <w:bidi w:val="0"/>
              <w:spacing w:before="40" w:after="40" w:line="240" w:lineRule="exact"/>
              <w:rPr>
                <w:b w:val="0"/>
                <w:bCs w:val="0"/>
                <w:sz w:val="22"/>
                <w:szCs w:val="22"/>
                <w:lang w:val="en-US"/>
              </w:rPr>
            </w:pPr>
            <w:r w:rsidRPr="00D2161E">
              <w:rPr>
                <w:b w:val="0"/>
                <w:bCs w:val="0"/>
                <w:sz w:val="22"/>
                <w:szCs w:val="22"/>
                <w:lang w:val="en-US"/>
              </w:rPr>
              <w:t>Synergies of study</w:t>
            </w:r>
            <w:r>
              <w:rPr>
                <w:b w:val="0"/>
                <w:bCs w:val="0"/>
                <w:sz w:val="22"/>
                <w:szCs w:val="22"/>
                <w:lang w:val="en-US"/>
              </w:rPr>
              <w:t xml:space="preserve"> group</w:t>
            </w:r>
            <w:r w:rsidRPr="00D2161E">
              <w:rPr>
                <w:b w:val="0"/>
                <w:bCs w:val="0"/>
                <w:sz w:val="22"/>
                <w:szCs w:val="22"/>
                <w:lang w:val="en-US"/>
              </w:rPr>
              <w:t xml:space="preserve"> Questions with BDT projects</w:t>
            </w:r>
          </w:p>
        </w:tc>
        <w:tc>
          <w:tcPr>
            <w:tcW w:w="5220" w:type="dxa"/>
          </w:tcPr>
          <w:p w14:paraId="1C723C01"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r w:rsidRPr="00D2161E">
              <w:rPr>
                <w:rFonts w:cstheme="minorHAnsi"/>
                <w:bCs/>
                <w:sz w:val="22"/>
                <w:szCs w:val="22"/>
                <w:lang w:val="en-US"/>
              </w:rPr>
              <w:t xml:space="preserve">Mr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6574A40A"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FIGI: Mr Fadel Digham, Co-Rapporteur for Q1/2, Egypt (Arab Republic of)</w:t>
            </w:r>
          </w:p>
        </w:tc>
      </w:tr>
      <w:tr w:rsidR="00B21C6D" w:rsidRPr="00D2161E" w14:paraId="1295035F" w14:textId="77777777" w:rsidTr="00C10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34A9904F" w14:textId="77777777" w:rsidR="00B21C6D" w:rsidRPr="00D2161E" w:rsidRDefault="00B21C6D" w:rsidP="00B21C6D">
            <w:pPr>
              <w:bidi w:val="0"/>
              <w:spacing w:before="40" w:after="40" w:line="240" w:lineRule="exact"/>
              <w:rPr>
                <w:b w:val="0"/>
                <w:bCs w:val="0"/>
                <w:sz w:val="22"/>
                <w:szCs w:val="22"/>
                <w:lang w:val="en-US"/>
              </w:rPr>
            </w:pPr>
          </w:p>
        </w:tc>
        <w:tc>
          <w:tcPr>
            <w:tcW w:w="10080" w:type="dxa"/>
            <w:gridSpan w:val="2"/>
          </w:tcPr>
          <w:p w14:paraId="6811EBEE" w14:textId="77777777" w:rsidR="00B21C6D" w:rsidRPr="00D2161E" w:rsidRDefault="00B21C6D" w:rsidP="00B21C6D">
            <w:pPr>
              <w:bidi w:val="0"/>
              <w:spacing w:before="40" w:after="40"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PRIDA: Mr Haim Mazar, Co-Rapporteur for Q7/2, ATDI (France)</w:t>
            </w:r>
          </w:p>
        </w:tc>
      </w:tr>
      <w:tr w:rsidR="00B21C6D" w:rsidRPr="00D2161E" w14:paraId="1060CD5D" w14:textId="77777777" w:rsidTr="00C10F12">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79AF1B4A" w14:textId="77777777" w:rsidR="00B21C6D" w:rsidRPr="00D2161E" w:rsidRDefault="00B21C6D" w:rsidP="00B21C6D">
            <w:pPr>
              <w:bidi w:val="0"/>
              <w:spacing w:before="40" w:after="40" w:line="240" w:lineRule="exact"/>
              <w:rPr>
                <w:b w:val="0"/>
                <w:bCs w:val="0"/>
                <w:sz w:val="22"/>
                <w:szCs w:val="22"/>
              </w:rPr>
            </w:pPr>
            <w:r w:rsidRPr="00D2161E">
              <w:rPr>
                <w:b w:val="0"/>
                <w:bCs w:val="0"/>
                <w:sz w:val="22"/>
                <w:szCs w:val="22"/>
              </w:rPr>
              <w:t>WTDC Resolution 9</w:t>
            </w:r>
          </w:p>
        </w:tc>
        <w:tc>
          <w:tcPr>
            <w:tcW w:w="5220" w:type="dxa"/>
          </w:tcPr>
          <w:p w14:paraId="4DB6E689"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7CB6EAF6" w14:textId="77777777" w:rsidR="00B21C6D" w:rsidRPr="00D2161E" w:rsidRDefault="00B21C6D" w:rsidP="00B21C6D">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Mr Fadel Digham, Co-Rapporteur for Q1/2, Egypt (Arab Republic of)</w:t>
            </w:r>
          </w:p>
        </w:tc>
      </w:tr>
    </w:tbl>
    <w:p w14:paraId="6CB33522" w14:textId="77777777" w:rsidR="00B21C6D" w:rsidRDefault="00B21C6D" w:rsidP="00B21C6D">
      <w:pPr>
        <w:bidi w:val="0"/>
        <w:ind w:right="-126"/>
        <w:rPr>
          <w:b/>
          <w:bCs/>
        </w:rPr>
      </w:pPr>
    </w:p>
    <w:p w14:paraId="320A5D14" w14:textId="77777777" w:rsidR="00B21C6D" w:rsidRDefault="00B21C6D" w:rsidP="00B21C6D">
      <w:pPr>
        <w:bidi w:val="0"/>
        <w:spacing w:before="0"/>
        <w:rPr>
          <w:b/>
          <w:bCs/>
        </w:rPr>
      </w:pPr>
    </w:p>
    <w:p w14:paraId="4FA3098C" w14:textId="3A8515E2" w:rsidR="00B21C6D" w:rsidRPr="00B21C6D" w:rsidRDefault="00B21C6D" w:rsidP="00B21C6D">
      <w:pPr>
        <w:sectPr w:rsidR="00B21C6D" w:rsidRPr="00B21C6D" w:rsidSect="00B21C6D">
          <w:headerReference w:type="default" r:id="rId184"/>
          <w:pgSz w:w="11907" w:h="16840" w:code="9"/>
          <w:pgMar w:top="1418" w:right="1134" w:bottom="1418" w:left="1134" w:header="720" w:footer="720" w:gutter="0"/>
          <w:cols w:space="720"/>
          <w:docGrid w:linePitch="326"/>
        </w:sectPr>
      </w:pPr>
    </w:p>
    <w:p w14:paraId="0D3E5E7D" w14:textId="77777777" w:rsidR="00B21C6D" w:rsidRDefault="00B21C6D" w:rsidP="00B21C6D">
      <w:pPr>
        <w:bidi w:val="0"/>
        <w:spacing w:after="120"/>
        <w:rPr>
          <w:b/>
          <w:szCs w:val="24"/>
        </w:rPr>
      </w:pPr>
      <w:r>
        <w:rPr>
          <w:b/>
          <w:szCs w:val="24"/>
        </w:rPr>
        <w:lastRenderedPageBreak/>
        <w:t>Annex 3</w:t>
      </w:r>
      <w:r w:rsidRPr="003E4DEB">
        <w:rPr>
          <w:b/>
          <w:szCs w:val="24"/>
        </w:rPr>
        <w:t xml:space="preserve">: </w:t>
      </w:r>
      <w:r>
        <w:rPr>
          <w:b/>
          <w:szCs w:val="24"/>
        </w:rPr>
        <w:t>Work plan of ITU-D Study Group 2 (with update done in October 2021)</w:t>
      </w:r>
    </w:p>
    <w:p w14:paraId="53CB3DFA" w14:textId="0B96B9A1" w:rsidR="00684445" w:rsidRDefault="00B21C6D" w:rsidP="00684445">
      <w:pPr>
        <w:bidi w:val="0"/>
        <w:spacing w:before="0" w:after="120"/>
        <w:rPr>
          <w:rtl/>
        </w:rPr>
      </w:pPr>
      <w:r>
        <w:rPr>
          <w:noProof/>
        </w:rPr>
        <w:drawing>
          <wp:inline distT="0" distB="0" distL="0" distR="0" wp14:anchorId="34D5686C" wp14:editId="7A13B51F">
            <wp:extent cx="8973820" cy="5005070"/>
            <wp:effectExtent l="0" t="0" r="0" b="5080"/>
            <wp:docPr id="98" name="Picture 9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alendar&#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973820" cy="5005070"/>
                    </a:xfrm>
                    <a:prstGeom prst="rect">
                      <a:avLst/>
                    </a:prstGeom>
                    <a:noFill/>
                  </pic:spPr>
                </pic:pic>
              </a:graphicData>
            </a:graphic>
          </wp:inline>
        </w:drawing>
      </w:r>
      <w:r w:rsidRPr="0093574B">
        <w:t>(continued on the next page)</w:t>
      </w:r>
      <w:r w:rsidRPr="0093574B">
        <w:br w:type="page"/>
      </w:r>
    </w:p>
    <w:p w14:paraId="6E4BD3C9" w14:textId="32EE596D" w:rsidR="009F578D" w:rsidRPr="00B21C6D" w:rsidRDefault="00684445" w:rsidP="00684445">
      <w:pPr>
        <w:pStyle w:val="Figure"/>
        <w:jc w:val="center"/>
        <w:sectPr w:rsidR="009F578D" w:rsidRPr="00B21C6D" w:rsidSect="00B21C6D">
          <w:headerReference w:type="default" r:id="rId186"/>
          <w:headerReference w:type="first" r:id="rId187"/>
          <w:footerReference w:type="first" r:id="rId188"/>
          <w:pgSz w:w="16840" w:h="11907" w:orient="landscape" w:code="9"/>
          <w:pgMar w:top="1134" w:right="1418" w:bottom="1134" w:left="1134" w:header="709" w:footer="709" w:gutter="0"/>
          <w:cols w:space="708"/>
          <w:titlePg/>
          <w:docGrid w:linePitch="360"/>
        </w:sectPr>
      </w:pPr>
      <w:r>
        <w:lastRenderedPageBreak/>
        <w:drawing>
          <wp:inline distT="0" distB="0" distL="0" distR="0" wp14:anchorId="7CE96A95" wp14:editId="21AADAFB">
            <wp:extent cx="2883537" cy="3819949"/>
            <wp:effectExtent l="0" t="0" r="0" b="9525"/>
            <wp:docPr id="88" name="Picture 8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imeline&#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92081" cy="3831268"/>
                    </a:xfrm>
                    <a:prstGeom prst="rect">
                      <a:avLst/>
                    </a:prstGeom>
                    <a:noFill/>
                  </pic:spPr>
                </pic:pic>
              </a:graphicData>
            </a:graphic>
          </wp:inline>
        </w:drawing>
      </w:r>
    </w:p>
    <w:p w14:paraId="40EABFCD" w14:textId="77777777" w:rsidR="00684445" w:rsidRDefault="00684445" w:rsidP="00684445">
      <w:pPr>
        <w:bidi w:val="0"/>
        <w:spacing w:before="0" w:after="120"/>
        <w:rPr>
          <w:b/>
          <w:bCs/>
        </w:rPr>
      </w:pPr>
      <w:r w:rsidRPr="000D0B62">
        <w:rPr>
          <w:b/>
          <w:bCs/>
        </w:rPr>
        <w:lastRenderedPageBreak/>
        <w:t xml:space="preserve">Annex </w:t>
      </w:r>
      <w:r>
        <w:rPr>
          <w:b/>
          <w:bCs/>
        </w:rPr>
        <w:t>4</w:t>
      </w:r>
      <w:r w:rsidRPr="000D0B62">
        <w:rPr>
          <w:b/>
          <w:bCs/>
        </w:rPr>
        <w:t xml:space="preserve">: ITU-D Study Group 2 </w:t>
      </w:r>
      <w:r>
        <w:rPr>
          <w:b/>
          <w:bCs/>
        </w:rPr>
        <w:t>and r</w:t>
      </w:r>
      <w:r w:rsidRPr="000D0B62">
        <w:rPr>
          <w:b/>
          <w:bCs/>
        </w:rPr>
        <w:t xml:space="preserve">apporteur </w:t>
      </w:r>
      <w:r>
        <w:rPr>
          <w:b/>
          <w:bCs/>
        </w:rPr>
        <w:t>g</w:t>
      </w:r>
      <w:r w:rsidRPr="000D0B62">
        <w:rPr>
          <w:b/>
          <w:bCs/>
        </w:rPr>
        <w:t>roup meetings</w:t>
      </w:r>
    </w:p>
    <w:p w14:paraId="08CCEA27" w14:textId="77777777" w:rsidR="00684445" w:rsidRPr="00C02EC3" w:rsidRDefault="00684445" w:rsidP="00684445">
      <w:pPr>
        <w:bidi w:val="0"/>
        <w:spacing w:before="0" w:after="120"/>
        <w:rPr>
          <w:b/>
          <w:bCs/>
        </w:rPr>
      </w:pPr>
      <w:r w:rsidRPr="00AC4938">
        <w:rPr>
          <w:b/>
          <w:szCs w:val="24"/>
        </w:rPr>
        <w:t xml:space="preserve">Table </w:t>
      </w:r>
      <w:r>
        <w:rPr>
          <w:b/>
          <w:szCs w:val="24"/>
        </w:rPr>
        <w:t>4A</w:t>
      </w:r>
      <w:r w:rsidRPr="00AC4938">
        <w:rPr>
          <w:b/>
          <w:szCs w:val="24"/>
        </w:rPr>
        <w:t xml:space="preserve">: List </w:t>
      </w:r>
      <w:r>
        <w:rPr>
          <w:b/>
          <w:szCs w:val="24"/>
        </w:rPr>
        <w:t>of ITU-D Study Group 2 and rapporteur group meetings</w:t>
      </w:r>
      <w:r>
        <w:rPr>
          <w:bCs/>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1"/>
      </w:tblGrid>
      <w:tr w:rsidR="00684445" w:rsidRPr="005E749D" w14:paraId="2759D7F4" w14:textId="77777777" w:rsidTr="00C10F12">
        <w:trPr>
          <w:tblHeader/>
          <w:jc w:val="center"/>
        </w:trPr>
        <w:tc>
          <w:tcPr>
            <w:tcW w:w="2647" w:type="pct"/>
            <w:tcBorders>
              <w:bottom w:val="single" w:sz="4" w:space="0" w:color="auto"/>
            </w:tcBorders>
            <w:shd w:val="clear" w:color="auto" w:fill="5B9BD5"/>
          </w:tcPr>
          <w:p w14:paraId="383F8301" w14:textId="77777777" w:rsidR="00684445" w:rsidRPr="005E749D" w:rsidRDefault="00684445" w:rsidP="00684445">
            <w:pPr>
              <w:bidi w:val="0"/>
              <w:spacing w:before="20" w:after="20"/>
              <w:rPr>
                <w:b/>
              </w:rPr>
            </w:pPr>
            <w:r>
              <w:rPr>
                <w:b/>
                <w:bCs/>
              </w:rPr>
              <w:t>ITU-D s</w:t>
            </w:r>
            <w:r w:rsidRPr="005F791D">
              <w:rPr>
                <w:b/>
                <w:bCs/>
              </w:rPr>
              <w:t xml:space="preserve">tudy </w:t>
            </w:r>
            <w:r>
              <w:rPr>
                <w:b/>
                <w:bCs/>
              </w:rPr>
              <w:t>g</w:t>
            </w:r>
            <w:r w:rsidRPr="005F791D">
              <w:rPr>
                <w:b/>
                <w:bCs/>
              </w:rPr>
              <w:t>roup</w:t>
            </w:r>
            <w:r>
              <w:rPr>
                <w:b/>
                <w:bCs/>
              </w:rPr>
              <w:t xml:space="preserve"> / r</w:t>
            </w:r>
            <w:r w:rsidRPr="005F791D">
              <w:rPr>
                <w:b/>
                <w:bCs/>
              </w:rPr>
              <w:t xml:space="preserve">apporteur </w:t>
            </w:r>
            <w:r>
              <w:rPr>
                <w:b/>
                <w:bCs/>
              </w:rPr>
              <w:t>g</w:t>
            </w:r>
            <w:r w:rsidRPr="005F791D">
              <w:rPr>
                <w:b/>
                <w:bCs/>
              </w:rPr>
              <w:t>roup</w:t>
            </w:r>
            <w:r>
              <w:rPr>
                <w:b/>
                <w:bCs/>
              </w:rPr>
              <w:t xml:space="preserve"> m</w:t>
            </w:r>
            <w:r w:rsidRPr="005F791D">
              <w:rPr>
                <w:b/>
                <w:bCs/>
              </w:rPr>
              <w:t>eeting</w:t>
            </w:r>
          </w:p>
        </w:tc>
        <w:tc>
          <w:tcPr>
            <w:tcW w:w="2353" w:type="pct"/>
            <w:tcBorders>
              <w:bottom w:val="single" w:sz="4" w:space="0" w:color="auto"/>
            </w:tcBorders>
            <w:shd w:val="clear" w:color="auto" w:fill="5B9BD5"/>
          </w:tcPr>
          <w:p w14:paraId="779196F9" w14:textId="77777777" w:rsidR="00684445" w:rsidRPr="00456CAB" w:rsidRDefault="00684445" w:rsidP="00684445">
            <w:pPr>
              <w:bidi w:val="0"/>
              <w:spacing w:before="20" w:after="20"/>
              <w:rPr>
                <w:b/>
              </w:rPr>
            </w:pPr>
            <w:r w:rsidRPr="00456CAB">
              <w:rPr>
                <w:b/>
              </w:rPr>
              <w:t>Date and location</w:t>
            </w:r>
          </w:p>
        </w:tc>
      </w:tr>
      <w:tr w:rsidR="00684445" w:rsidRPr="005E749D" w14:paraId="0CEA8FF0" w14:textId="77777777" w:rsidTr="00C10F12">
        <w:trPr>
          <w:jc w:val="center"/>
        </w:trPr>
        <w:tc>
          <w:tcPr>
            <w:tcW w:w="2647" w:type="pct"/>
            <w:shd w:val="clear" w:color="auto" w:fill="D9D9D9" w:themeFill="background1" w:themeFillShade="D9"/>
          </w:tcPr>
          <w:p w14:paraId="3CBE6B1B" w14:textId="77777777" w:rsidR="00684445" w:rsidRPr="005E749D" w:rsidRDefault="00684445" w:rsidP="00684445">
            <w:pPr>
              <w:bidi w:val="0"/>
              <w:spacing w:before="20" w:after="20"/>
              <w:rPr>
                <w:b/>
              </w:rPr>
            </w:pPr>
            <w:r>
              <w:rPr>
                <w:b/>
              </w:rPr>
              <w:t xml:space="preserve">ITU-D </w:t>
            </w:r>
            <w:r w:rsidRPr="00D45C41">
              <w:rPr>
                <w:b/>
              </w:rPr>
              <w:t xml:space="preserve">Study Group </w:t>
            </w:r>
            <w:r>
              <w:rPr>
                <w:b/>
              </w:rPr>
              <w:t>2</w:t>
            </w:r>
            <w:r w:rsidRPr="00D45C41">
              <w:rPr>
                <w:b/>
              </w:rPr>
              <w:t xml:space="preserve"> meetings</w:t>
            </w:r>
          </w:p>
        </w:tc>
        <w:tc>
          <w:tcPr>
            <w:tcW w:w="2353" w:type="pct"/>
            <w:shd w:val="clear" w:color="auto" w:fill="D9D9D9" w:themeFill="background1" w:themeFillShade="D9"/>
          </w:tcPr>
          <w:p w14:paraId="701FBEE0" w14:textId="77777777" w:rsidR="00684445" w:rsidRPr="005E749D" w:rsidRDefault="00684445" w:rsidP="00684445">
            <w:pPr>
              <w:bidi w:val="0"/>
              <w:spacing w:before="20" w:after="20"/>
              <w:rPr>
                <w:b/>
              </w:rPr>
            </w:pPr>
          </w:p>
        </w:tc>
      </w:tr>
      <w:tr w:rsidR="00684445" w:rsidRPr="003E7971" w14:paraId="5A0846B3" w14:textId="77777777" w:rsidTr="00C10F12">
        <w:trPr>
          <w:jc w:val="center"/>
        </w:trPr>
        <w:tc>
          <w:tcPr>
            <w:tcW w:w="2647" w:type="pct"/>
          </w:tcPr>
          <w:p w14:paraId="1DA0A7B5" w14:textId="77777777" w:rsidR="00684445" w:rsidRPr="00170FEB" w:rsidRDefault="00A340FF" w:rsidP="00684445">
            <w:pPr>
              <w:bidi w:val="0"/>
              <w:spacing w:before="20" w:after="20"/>
            </w:pPr>
            <w:hyperlink r:id="rId190" w:history="1">
              <w:r w:rsidR="00684445" w:rsidRPr="00170FEB">
                <w:rPr>
                  <w:rStyle w:val="Hyperlink"/>
                  <w:rFonts w:cs="Simplified Arabic"/>
                </w:rPr>
                <w:t xml:space="preserve">Fourth meeting of ITU-D Study Group </w:t>
              </w:r>
              <w:r w:rsidR="00684445">
                <w:rPr>
                  <w:rStyle w:val="Hyperlink"/>
                  <w:rFonts w:cs="Simplified Arabic"/>
                </w:rPr>
                <w:t>2</w:t>
              </w:r>
            </w:hyperlink>
          </w:p>
        </w:tc>
        <w:tc>
          <w:tcPr>
            <w:tcW w:w="2353" w:type="pct"/>
            <w:shd w:val="clear" w:color="auto" w:fill="auto"/>
          </w:tcPr>
          <w:p w14:paraId="374E831A" w14:textId="77777777" w:rsidR="00684445" w:rsidRPr="003E7971" w:rsidRDefault="00684445" w:rsidP="00684445">
            <w:pPr>
              <w:bidi w:val="0"/>
              <w:spacing w:before="20" w:after="20"/>
            </w:pPr>
            <w:r>
              <w:t>15</w:t>
            </w:r>
            <w:r w:rsidRPr="00DA250F">
              <w:t xml:space="preserve"> </w:t>
            </w:r>
            <w:r>
              <w:t>-</w:t>
            </w:r>
            <w:r w:rsidRPr="00DA250F">
              <w:t xml:space="preserve"> </w:t>
            </w:r>
            <w:r>
              <w:t>19</w:t>
            </w:r>
            <w:r w:rsidRPr="00DA250F">
              <w:t xml:space="preserve"> March 2021</w:t>
            </w:r>
            <w:r w:rsidRPr="00F2076F">
              <w:t xml:space="preserve">, </w:t>
            </w:r>
            <w:r>
              <w:t>fully virtual e-meeting</w:t>
            </w:r>
          </w:p>
        </w:tc>
      </w:tr>
      <w:tr w:rsidR="00684445" w:rsidRPr="003E7971" w14:paraId="77E9C8D9" w14:textId="77777777" w:rsidTr="00C10F12">
        <w:trPr>
          <w:jc w:val="center"/>
        </w:trPr>
        <w:tc>
          <w:tcPr>
            <w:tcW w:w="2647" w:type="pct"/>
          </w:tcPr>
          <w:p w14:paraId="0A8D1B18" w14:textId="77777777" w:rsidR="00684445" w:rsidRPr="00170FEB" w:rsidRDefault="00A340FF" w:rsidP="00684445">
            <w:pPr>
              <w:bidi w:val="0"/>
              <w:spacing w:before="20" w:after="20"/>
            </w:pPr>
            <w:hyperlink r:id="rId191" w:history="1">
              <w:r w:rsidR="00684445" w:rsidRPr="00170FEB">
                <w:rPr>
                  <w:rStyle w:val="Hyperlink"/>
                  <w:rFonts w:cs="Simplified Arabic"/>
                </w:rPr>
                <w:t xml:space="preserve">Third meeting of ITU-D Study Group </w:t>
              </w:r>
              <w:r w:rsidR="00684445">
                <w:rPr>
                  <w:rStyle w:val="Hyperlink"/>
                  <w:rFonts w:cs="Simplified Arabic"/>
                </w:rPr>
                <w:t>2</w:t>
              </w:r>
            </w:hyperlink>
          </w:p>
        </w:tc>
        <w:tc>
          <w:tcPr>
            <w:tcW w:w="2353" w:type="pct"/>
            <w:shd w:val="clear" w:color="auto" w:fill="auto"/>
          </w:tcPr>
          <w:p w14:paraId="625527EE" w14:textId="77777777" w:rsidR="00684445" w:rsidRPr="003E7971" w:rsidRDefault="00684445" w:rsidP="00684445">
            <w:pPr>
              <w:bidi w:val="0"/>
              <w:spacing w:before="20" w:after="20"/>
            </w:pPr>
            <w:r>
              <w:t>24</w:t>
            </w:r>
            <w:r w:rsidRPr="00DA250F">
              <w:t xml:space="preserve"> </w:t>
            </w:r>
            <w:r>
              <w:t>-</w:t>
            </w:r>
            <w:r w:rsidRPr="00DA250F">
              <w:t xml:space="preserve"> 2</w:t>
            </w:r>
            <w:r>
              <w:t>8</w:t>
            </w:r>
            <w:r w:rsidRPr="00DA250F">
              <w:t xml:space="preserve"> February 2020</w:t>
            </w:r>
            <w:r w:rsidRPr="00F2076F">
              <w:t>, Switzerland [Geneva]</w:t>
            </w:r>
          </w:p>
        </w:tc>
      </w:tr>
      <w:tr w:rsidR="00684445" w:rsidRPr="003E7971" w14:paraId="3BD2851E" w14:textId="77777777" w:rsidTr="00C10F12">
        <w:trPr>
          <w:jc w:val="center"/>
        </w:trPr>
        <w:tc>
          <w:tcPr>
            <w:tcW w:w="2647" w:type="pct"/>
          </w:tcPr>
          <w:p w14:paraId="5ECB228B" w14:textId="77777777" w:rsidR="00684445" w:rsidRPr="00170FEB" w:rsidRDefault="00A340FF" w:rsidP="00684445">
            <w:pPr>
              <w:bidi w:val="0"/>
              <w:spacing w:before="20" w:after="20"/>
            </w:pPr>
            <w:hyperlink r:id="rId192" w:history="1">
              <w:r w:rsidR="00684445" w:rsidRPr="00170FEB">
                <w:rPr>
                  <w:rStyle w:val="Hyperlink"/>
                  <w:rFonts w:cs="Simplified Arabic"/>
                </w:rPr>
                <w:t xml:space="preserve">Second meeting of ITU-D Study Group </w:t>
              </w:r>
              <w:r w:rsidR="00684445">
                <w:rPr>
                  <w:rStyle w:val="Hyperlink"/>
                  <w:rFonts w:cs="Simplified Arabic"/>
                </w:rPr>
                <w:t>2</w:t>
              </w:r>
            </w:hyperlink>
          </w:p>
        </w:tc>
        <w:tc>
          <w:tcPr>
            <w:tcW w:w="2353" w:type="pct"/>
            <w:shd w:val="clear" w:color="auto" w:fill="auto"/>
          </w:tcPr>
          <w:p w14:paraId="31F91620" w14:textId="77777777" w:rsidR="00684445" w:rsidRPr="003E7971" w:rsidRDefault="00684445" w:rsidP="00684445">
            <w:pPr>
              <w:bidi w:val="0"/>
              <w:spacing w:before="20" w:after="20"/>
            </w:pPr>
            <w:r>
              <w:t>25</w:t>
            </w:r>
            <w:r w:rsidRPr="00DA250F">
              <w:t xml:space="preserve"> </w:t>
            </w:r>
            <w:r>
              <w:t>-</w:t>
            </w:r>
            <w:r w:rsidRPr="00DA250F">
              <w:t xml:space="preserve"> 2</w:t>
            </w:r>
            <w:r>
              <w:t>9</w:t>
            </w:r>
            <w:r w:rsidRPr="00DA250F">
              <w:t xml:space="preserve"> March 2019</w:t>
            </w:r>
            <w:r w:rsidRPr="00F2076F">
              <w:t>, Switzerland [Geneva]</w:t>
            </w:r>
          </w:p>
        </w:tc>
      </w:tr>
      <w:tr w:rsidR="00684445" w:rsidRPr="003E7971" w14:paraId="285982CE" w14:textId="77777777" w:rsidTr="00C10F12">
        <w:trPr>
          <w:jc w:val="center"/>
        </w:trPr>
        <w:tc>
          <w:tcPr>
            <w:tcW w:w="2647" w:type="pct"/>
            <w:tcBorders>
              <w:bottom w:val="single" w:sz="4" w:space="0" w:color="auto"/>
            </w:tcBorders>
          </w:tcPr>
          <w:p w14:paraId="1649B248" w14:textId="77777777" w:rsidR="00684445" w:rsidRPr="00170FEB" w:rsidRDefault="00A340FF" w:rsidP="00684445">
            <w:pPr>
              <w:bidi w:val="0"/>
              <w:spacing w:before="20" w:after="20"/>
            </w:pPr>
            <w:hyperlink r:id="rId193" w:history="1">
              <w:r w:rsidR="00684445" w:rsidRPr="00653C7C">
                <w:rPr>
                  <w:rStyle w:val="Hyperlink"/>
                  <w:rFonts w:cs="Simplified Arabic"/>
                </w:rPr>
                <w:t xml:space="preserve">First meeting of ITU-D Study Group </w:t>
              </w:r>
              <w:r w:rsidR="00684445">
                <w:rPr>
                  <w:rStyle w:val="Hyperlink"/>
                  <w:rFonts w:cs="Simplified Arabic"/>
                </w:rPr>
                <w:t>2</w:t>
              </w:r>
            </w:hyperlink>
          </w:p>
        </w:tc>
        <w:tc>
          <w:tcPr>
            <w:tcW w:w="2353" w:type="pct"/>
            <w:tcBorders>
              <w:bottom w:val="single" w:sz="4" w:space="0" w:color="auto"/>
            </w:tcBorders>
            <w:shd w:val="clear" w:color="auto" w:fill="auto"/>
          </w:tcPr>
          <w:p w14:paraId="24493A97" w14:textId="77777777" w:rsidR="00684445" w:rsidRPr="003E7971" w:rsidRDefault="00684445" w:rsidP="00684445">
            <w:pPr>
              <w:bidi w:val="0"/>
              <w:spacing w:before="20" w:after="20"/>
            </w:pPr>
            <w:r>
              <w:t>7 - 11</w:t>
            </w:r>
            <w:r w:rsidRPr="00DA250F">
              <w:t xml:space="preserve"> May 2018</w:t>
            </w:r>
            <w:r w:rsidRPr="00F2076F">
              <w:t>, Switzerland [Geneva]</w:t>
            </w:r>
          </w:p>
        </w:tc>
      </w:tr>
      <w:tr w:rsidR="00684445" w:rsidRPr="005E749D" w14:paraId="3134B050" w14:textId="77777777" w:rsidTr="00C10F12">
        <w:trPr>
          <w:jc w:val="center"/>
        </w:trPr>
        <w:tc>
          <w:tcPr>
            <w:tcW w:w="2647" w:type="pct"/>
            <w:shd w:val="clear" w:color="auto" w:fill="D9D9D9" w:themeFill="background1" w:themeFillShade="D9"/>
          </w:tcPr>
          <w:p w14:paraId="0CFBEB69" w14:textId="77777777" w:rsidR="00684445" w:rsidRPr="00170FEB" w:rsidRDefault="00684445" w:rsidP="00684445">
            <w:pPr>
              <w:bidi w:val="0"/>
              <w:spacing w:before="20" w:after="20"/>
              <w:rPr>
                <w:b/>
              </w:rPr>
            </w:pPr>
            <w:r>
              <w:rPr>
                <w:b/>
              </w:rPr>
              <w:t>ITU-D Study Group 2 r</w:t>
            </w:r>
            <w:r w:rsidRPr="00170FEB">
              <w:rPr>
                <w:b/>
              </w:rPr>
              <w:t xml:space="preserve">apporteur </w:t>
            </w:r>
            <w:r>
              <w:rPr>
                <w:b/>
              </w:rPr>
              <w:t>g</w:t>
            </w:r>
            <w:r w:rsidRPr="00170FEB">
              <w:rPr>
                <w:b/>
              </w:rPr>
              <w:t>roup meetings</w:t>
            </w:r>
          </w:p>
        </w:tc>
        <w:tc>
          <w:tcPr>
            <w:tcW w:w="2353" w:type="pct"/>
            <w:shd w:val="clear" w:color="auto" w:fill="D9D9D9" w:themeFill="background1" w:themeFillShade="D9"/>
          </w:tcPr>
          <w:p w14:paraId="3782D511" w14:textId="77777777" w:rsidR="00684445" w:rsidRPr="005E749D" w:rsidRDefault="00684445" w:rsidP="00684445">
            <w:pPr>
              <w:bidi w:val="0"/>
              <w:spacing w:before="20" w:after="20"/>
              <w:rPr>
                <w:b/>
              </w:rPr>
            </w:pPr>
          </w:p>
        </w:tc>
      </w:tr>
      <w:tr w:rsidR="00684445" w:rsidRPr="003E7971" w14:paraId="58A9513D" w14:textId="77777777" w:rsidTr="00C10F12">
        <w:trPr>
          <w:jc w:val="center"/>
        </w:trPr>
        <w:tc>
          <w:tcPr>
            <w:tcW w:w="2647" w:type="pct"/>
          </w:tcPr>
          <w:p w14:paraId="4D5CBD4F" w14:textId="77777777" w:rsidR="00684445" w:rsidRPr="0093574B" w:rsidRDefault="00A340FF" w:rsidP="00684445">
            <w:pPr>
              <w:bidi w:val="0"/>
              <w:spacing w:before="20" w:after="20"/>
              <w:rPr>
                <w:szCs w:val="18"/>
              </w:rPr>
            </w:pPr>
            <w:hyperlink r:id="rId194" w:history="1">
              <w:r w:rsidR="00684445" w:rsidRPr="0093574B">
                <w:rPr>
                  <w:rStyle w:val="Hyperlink"/>
                  <w:rFonts w:ascii="Calibri" w:hAnsi="Calibri" w:cs="Calibri"/>
                  <w:szCs w:val="18"/>
                  <w:shd w:val="clear" w:color="auto" w:fill="FFFFFF"/>
                </w:rPr>
                <w:t>Plenary and rapporteur group meetings</w:t>
              </w:r>
            </w:hyperlink>
          </w:p>
        </w:tc>
        <w:tc>
          <w:tcPr>
            <w:tcW w:w="2353" w:type="pct"/>
            <w:shd w:val="clear" w:color="auto" w:fill="auto"/>
          </w:tcPr>
          <w:p w14:paraId="79D76E24" w14:textId="77777777" w:rsidR="00684445" w:rsidRDefault="00684445" w:rsidP="00684445">
            <w:pPr>
              <w:bidi w:val="0"/>
              <w:spacing w:before="20" w:after="20"/>
            </w:pPr>
            <w:r>
              <w:t>18 - 22 October 2021, fully virtual e-meeting</w:t>
            </w:r>
          </w:p>
        </w:tc>
      </w:tr>
      <w:tr w:rsidR="00684445" w:rsidRPr="003E7971" w14:paraId="3178B2BA" w14:textId="77777777" w:rsidTr="00C10F12">
        <w:trPr>
          <w:jc w:val="center"/>
        </w:trPr>
        <w:tc>
          <w:tcPr>
            <w:tcW w:w="2647" w:type="pct"/>
          </w:tcPr>
          <w:p w14:paraId="729E7C3B" w14:textId="77777777" w:rsidR="00684445" w:rsidRPr="0093574B" w:rsidRDefault="00A340FF" w:rsidP="00684445">
            <w:pPr>
              <w:bidi w:val="0"/>
              <w:spacing w:before="20" w:after="20"/>
              <w:rPr>
                <w:rFonts w:ascii="Calibri" w:hAnsi="Calibri" w:cs="Calibri"/>
                <w:szCs w:val="18"/>
              </w:rPr>
            </w:pPr>
            <w:hyperlink r:id="rId195" w:history="1">
              <w:r w:rsidR="00684445" w:rsidRPr="0093574B">
                <w:rPr>
                  <w:rStyle w:val="Hyperlink"/>
                  <w:rFonts w:ascii="Calibri" w:hAnsi="Calibri" w:cs="Calibri"/>
                  <w:szCs w:val="18"/>
                  <w:shd w:val="clear" w:color="auto" w:fill="FFFFFF"/>
                </w:rPr>
                <w:t>Plenary and rapporteur group meetings</w:t>
              </w:r>
            </w:hyperlink>
          </w:p>
        </w:tc>
        <w:tc>
          <w:tcPr>
            <w:tcW w:w="2353" w:type="pct"/>
            <w:shd w:val="clear" w:color="auto" w:fill="auto"/>
          </w:tcPr>
          <w:p w14:paraId="4510D2ED" w14:textId="77777777" w:rsidR="00684445" w:rsidRPr="003E7971" w:rsidRDefault="00684445" w:rsidP="00684445">
            <w:pPr>
              <w:bidi w:val="0"/>
              <w:spacing w:before="20" w:after="20"/>
            </w:pPr>
            <w:r>
              <w:t>5 - 16</w:t>
            </w:r>
            <w:r w:rsidRPr="00DA250F">
              <w:t xml:space="preserve"> October 2020</w:t>
            </w:r>
            <w:r w:rsidRPr="00F2076F">
              <w:t xml:space="preserve">, </w:t>
            </w:r>
            <w:r>
              <w:t>fully virtual e-meeting</w:t>
            </w:r>
          </w:p>
        </w:tc>
      </w:tr>
      <w:tr w:rsidR="00684445" w:rsidRPr="003E7971" w14:paraId="16792090" w14:textId="77777777" w:rsidTr="00C10F12">
        <w:trPr>
          <w:jc w:val="center"/>
        </w:trPr>
        <w:tc>
          <w:tcPr>
            <w:tcW w:w="2647" w:type="pct"/>
          </w:tcPr>
          <w:p w14:paraId="7E6D613C" w14:textId="77777777" w:rsidR="00684445" w:rsidRPr="0093574B" w:rsidRDefault="00A340FF" w:rsidP="00684445">
            <w:pPr>
              <w:bidi w:val="0"/>
              <w:spacing w:before="20" w:after="20"/>
              <w:rPr>
                <w:szCs w:val="18"/>
              </w:rPr>
            </w:pPr>
            <w:hyperlink r:id="rId196" w:history="1">
              <w:r w:rsidR="00684445" w:rsidRPr="0093574B">
                <w:rPr>
                  <w:rStyle w:val="Hyperlink"/>
                  <w:rFonts w:ascii="Calibri" w:hAnsi="Calibri" w:cs="Calibri"/>
                  <w:szCs w:val="18"/>
                  <w:shd w:val="clear" w:color="auto" w:fill="FFFFFF"/>
                </w:rPr>
                <w:t>Rapporteur group meetings</w:t>
              </w:r>
            </w:hyperlink>
          </w:p>
        </w:tc>
        <w:tc>
          <w:tcPr>
            <w:tcW w:w="2353" w:type="pct"/>
            <w:shd w:val="clear" w:color="auto" w:fill="auto"/>
          </w:tcPr>
          <w:p w14:paraId="45382891" w14:textId="77777777" w:rsidR="00684445" w:rsidRPr="003E7971" w:rsidRDefault="00684445" w:rsidP="00684445">
            <w:pPr>
              <w:bidi w:val="0"/>
              <w:spacing w:before="20" w:after="20"/>
            </w:pPr>
            <w:r>
              <w:t>7 - 18</w:t>
            </w:r>
            <w:r w:rsidRPr="00DA250F">
              <w:t xml:space="preserve"> October 2019</w:t>
            </w:r>
            <w:r w:rsidRPr="00F2076F">
              <w:t>, Switzerland [Geneva]</w:t>
            </w:r>
          </w:p>
        </w:tc>
      </w:tr>
      <w:tr w:rsidR="00684445" w:rsidRPr="003E7971" w14:paraId="47B6D521" w14:textId="77777777" w:rsidTr="00C10F12">
        <w:trPr>
          <w:trHeight w:val="252"/>
          <w:jc w:val="center"/>
        </w:trPr>
        <w:tc>
          <w:tcPr>
            <w:tcW w:w="2647" w:type="pct"/>
          </w:tcPr>
          <w:p w14:paraId="3FE2FEA4" w14:textId="77777777" w:rsidR="00684445" w:rsidRPr="0093574B" w:rsidRDefault="00A340FF" w:rsidP="00684445">
            <w:pPr>
              <w:bidi w:val="0"/>
              <w:spacing w:before="20" w:after="20"/>
              <w:rPr>
                <w:szCs w:val="18"/>
              </w:rPr>
            </w:pPr>
            <w:hyperlink r:id="rId197" w:history="1">
              <w:r w:rsidR="00684445" w:rsidRPr="0093574B">
                <w:rPr>
                  <w:rStyle w:val="Hyperlink"/>
                  <w:rFonts w:ascii="Calibri" w:hAnsi="Calibri" w:cs="Calibri"/>
                  <w:szCs w:val="18"/>
                  <w:shd w:val="clear" w:color="auto" w:fill="FFFFFF"/>
                </w:rPr>
                <w:t>Rapporteur group meetings</w:t>
              </w:r>
            </w:hyperlink>
          </w:p>
        </w:tc>
        <w:tc>
          <w:tcPr>
            <w:tcW w:w="2353" w:type="pct"/>
            <w:shd w:val="clear" w:color="auto" w:fill="auto"/>
          </w:tcPr>
          <w:p w14:paraId="024FBA9D" w14:textId="77777777" w:rsidR="00684445" w:rsidRPr="003E7971" w:rsidRDefault="00684445" w:rsidP="00684445">
            <w:pPr>
              <w:bidi w:val="0"/>
              <w:spacing w:before="20" w:after="20"/>
            </w:pPr>
            <w:r>
              <w:t>1</w:t>
            </w:r>
            <w:r w:rsidRPr="00474B59">
              <w:t xml:space="preserve"> - </w:t>
            </w:r>
            <w:r>
              <w:t>12</w:t>
            </w:r>
            <w:r w:rsidRPr="00474B59">
              <w:t xml:space="preserve"> </w:t>
            </w:r>
            <w:r>
              <w:t>October</w:t>
            </w:r>
            <w:r w:rsidRPr="00474B59">
              <w:t xml:space="preserve"> 2018</w:t>
            </w:r>
            <w:r w:rsidRPr="00F2076F">
              <w:t>, Switzerland [Geneva]</w:t>
            </w:r>
          </w:p>
        </w:tc>
      </w:tr>
      <w:tr w:rsidR="00684445" w:rsidRPr="00474B59" w14:paraId="3F3911C6" w14:textId="77777777" w:rsidTr="00C10F12">
        <w:trPr>
          <w:trHeight w:val="252"/>
          <w:jc w:val="center"/>
        </w:trPr>
        <w:tc>
          <w:tcPr>
            <w:tcW w:w="2647" w:type="pct"/>
            <w:shd w:val="clear" w:color="auto" w:fill="D9D9D9" w:themeFill="background1" w:themeFillShade="D9"/>
          </w:tcPr>
          <w:p w14:paraId="4C1B2064" w14:textId="77777777" w:rsidR="00684445" w:rsidRPr="00474B59" w:rsidRDefault="00684445" w:rsidP="00684445">
            <w:pPr>
              <w:bidi w:val="0"/>
              <w:spacing w:before="20" w:after="20"/>
              <w:rPr>
                <w:b/>
              </w:rPr>
            </w:pPr>
            <w:r w:rsidRPr="00474B59">
              <w:rPr>
                <w:b/>
              </w:rPr>
              <w:t xml:space="preserve">Informal </w:t>
            </w:r>
            <w:r>
              <w:rPr>
                <w:b/>
              </w:rPr>
              <w:t>m</w:t>
            </w:r>
            <w:r w:rsidRPr="00474B59">
              <w:rPr>
                <w:b/>
              </w:rPr>
              <w:t>eeting</w:t>
            </w:r>
            <w:r>
              <w:rPr>
                <w:b/>
              </w:rPr>
              <w:t>s</w:t>
            </w:r>
            <w:r w:rsidRPr="00474B59">
              <w:rPr>
                <w:b/>
              </w:rPr>
              <w:t xml:space="preserve"> </w:t>
            </w:r>
          </w:p>
        </w:tc>
        <w:tc>
          <w:tcPr>
            <w:tcW w:w="2353" w:type="pct"/>
            <w:shd w:val="clear" w:color="auto" w:fill="D9D9D9" w:themeFill="background1" w:themeFillShade="D9"/>
          </w:tcPr>
          <w:p w14:paraId="47B67F29" w14:textId="77777777" w:rsidR="00684445" w:rsidRPr="00474B59" w:rsidRDefault="00684445" w:rsidP="00684445">
            <w:pPr>
              <w:bidi w:val="0"/>
              <w:spacing w:before="20" w:after="20"/>
              <w:rPr>
                <w:b/>
              </w:rPr>
            </w:pPr>
          </w:p>
        </w:tc>
      </w:tr>
      <w:tr w:rsidR="00684445" w:rsidRPr="003E7971" w14:paraId="141B0916" w14:textId="77777777" w:rsidTr="00C10F12">
        <w:trPr>
          <w:trHeight w:val="252"/>
          <w:jc w:val="center"/>
        </w:trPr>
        <w:tc>
          <w:tcPr>
            <w:tcW w:w="2647" w:type="pct"/>
          </w:tcPr>
          <w:p w14:paraId="0B6BB685" w14:textId="77777777" w:rsidR="00684445" w:rsidRDefault="00A340FF" w:rsidP="00684445">
            <w:pPr>
              <w:bidi w:val="0"/>
              <w:spacing w:before="20" w:after="20"/>
              <w:rPr>
                <w:rFonts w:ascii="Calibri" w:hAnsi="Calibri" w:cs="Calibri"/>
                <w:szCs w:val="24"/>
                <w:shd w:val="clear" w:color="auto" w:fill="FFFFFF"/>
              </w:rPr>
            </w:pPr>
            <w:hyperlink r:id="rId198" w:history="1">
              <w:r w:rsidR="00684445" w:rsidRPr="0093574B">
                <w:rPr>
                  <w:rStyle w:val="Hyperlink"/>
                  <w:rFonts w:ascii="Calibri" w:hAnsi="Calibri" w:cs="Calibri"/>
                  <w:shd w:val="clear" w:color="auto" w:fill="FFFFFF"/>
                </w:rPr>
                <w:t>Informal rapporteur group meetings</w:t>
              </w:r>
            </w:hyperlink>
          </w:p>
        </w:tc>
        <w:tc>
          <w:tcPr>
            <w:tcW w:w="2353" w:type="pct"/>
            <w:shd w:val="clear" w:color="auto" w:fill="auto"/>
          </w:tcPr>
          <w:p w14:paraId="3E45BAC6" w14:textId="77777777" w:rsidR="00684445" w:rsidRPr="00474B59" w:rsidRDefault="00684445" w:rsidP="00684445">
            <w:pPr>
              <w:bidi w:val="0"/>
              <w:spacing w:before="20" w:after="20"/>
            </w:pPr>
            <w:r>
              <w:t>22 - 26 February</w:t>
            </w:r>
            <w:r w:rsidRPr="00474B59">
              <w:t xml:space="preserve"> 2021</w:t>
            </w:r>
            <w:r>
              <w:t>, fully virtual e-meeting</w:t>
            </w:r>
          </w:p>
        </w:tc>
      </w:tr>
      <w:tr w:rsidR="00684445" w:rsidRPr="00474B59" w14:paraId="323832C8" w14:textId="77777777" w:rsidTr="00C10F12">
        <w:trPr>
          <w:trHeight w:val="252"/>
          <w:jc w:val="center"/>
        </w:trPr>
        <w:tc>
          <w:tcPr>
            <w:tcW w:w="2647" w:type="pct"/>
            <w:shd w:val="clear" w:color="auto" w:fill="D9D9D9" w:themeFill="background1" w:themeFillShade="D9"/>
          </w:tcPr>
          <w:p w14:paraId="6C384B95" w14:textId="77777777" w:rsidR="00684445" w:rsidRPr="00474B59" w:rsidRDefault="00684445" w:rsidP="00684445">
            <w:pPr>
              <w:bidi w:val="0"/>
              <w:spacing w:before="20" w:after="20"/>
              <w:rPr>
                <w:b/>
              </w:rPr>
            </w:pPr>
            <w:r w:rsidRPr="00474B59">
              <w:rPr>
                <w:b/>
              </w:rPr>
              <w:t xml:space="preserve">Joint </w:t>
            </w:r>
            <w:r>
              <w:rPr>
                <w:b/>
              </w:rPr>
              <w:t>m</w:t>
            </w:r>
            <w:r w:rsidRPr="00474B59">
              <w:rPr>
                <w:b/>
              </w:rPr>
              <w:t>eeting</w:t>
            </w:r>
            <w:r>
              <w:rPr>
                <w:b/>
              </w:rPr>
              <w:t>s</w:t>
            </w:r>
            <w:r w:rsidRPr="00474B59">
              <w:rPr>
                <w:b/>
              </w:rPr>
              <w:t xml:space="preserve"> </w:t>
            </w:r>
          </w:p>
        </w:tc>
        <w:tc>
          <w:tcPr>
            <w:tcW w:w="2353" w:type="pct"/>
            <w:shd w:val="clear" w:color="auto" w:fill="D9D9D9" w:themeFill="background1" w:themeFillShade="D9"/>
          </w:tcPr>
          <w:p w14:paraId="46B894FB" w14:textId="77777777" w:rsidR="00684445" w:rsidRPr="00474B59" w:rsidRDefault="00684445" w:rsidP="00684445">
            <w:pPr>
              <w:bidi w:val="0"/>
              <w:spacing w:before="20" w:after="20"/>
              <w:rPr>
                <w:b/>
              </w:rPr>
            </w:pPr>
          </w:p>
        </w:tc>
      </w:tr>
      <w:tr w:rsidR="00684445" w:rsidRPr="003E7971" w14:paraId="428A9C6A" w14:textId="77777777" w:rsidTr="00C10F12">
        <w:trPr>
          <w:trHeight w:val="252"/>
          <w:jc w:val="center"/>
        </w:trPr>
        <w:tc>
          <w:tcPr>
            <w:tcW w:w="2647" w:type="pct"/>
            <w:tcBorders>
              <w:bottom w:val="single" w:sz="4" w:space="0" w:color="auto"/>
            </w:tcBorders>
          </w:tcPr>
          <w:p w14:paraId="3100F514" w14:textId="77777777" w:rsidR="00684445" w:rsidRDefault="00A340FF" w:rsidP="00684445">
            <w:pPr>
              <w:bidi w:val="0"/>
              <w:spacing w:before="20" w:after="20"/>
              <w:rPr>
                <w:rFonts w:ascii="Calibri" w:hAnsi="Calibri" w:cs="Calibri"/>
                <w:szCs w:val="24"/>
                <w:shd w:val="clear" w:color="auto" w:fill="FFFFFF"/>
              </w:rPr>
            </w:pPr>
            <w:hyperlink r:id="rId199" w:history="1">
              <w:r w:rsidR="00684445" w:rsidRPr="0093574B">
                <w:rPr>
                  <w:rStyle w:val="Hyperlink"/>
                  <w:rFonts w:ascii="Calibri" w:hAnsi="Calibri" w:cs="Calibri"/>
                  <w:shd w:val="clear" w:color="auto" w:fill="FFFFFF"/>
                </w:rPr>
                <w:t>Joint plenary meeting of ITU-D Study Groups 1 and 2</w:t>
              </w:r>
            </w:hyperlink>
          </w:p>
        </w:tc>
        <w:tc>
          <w:tcPr>
            <w:tcW w:w="2353" w:type="pct"/>
            <w:tcBorders>
              <w:bottom w:val="single" w:sz="4" w:space="0" w:color="auto"/>
            </w:tcBorders>
            <w:shd w:val="clear" w:color="auto" w:fill="auto"/>
          </w:tcPr>
          <w:p w14:paraId="0CC6D29E" w14:textId="77777777" w:rsidR="00684445" w:rsidRDefault="00684445" w:rsidP="00684445">
            <w:pPr>
              <w:bidi w:val="0"/>
              <w:spacing w:before="20" w:after="20"/>
              <w:rPr>
                <w:rFonts w:ascii="Arial" w:hAnsi="Arial" w:cs="Arial"/>
                <w:b/>
                <w:bCs/>
                <w:color w:val="052D53"/>
                <w:sz w:val="18"/>
                <w:szCs w:val="18"/>
                <w:shd w:val="clear" w:color="auto" w:fill="FFFFFF"/>
              </w:rPr>
            </w:pPr>
            <w:r w:rsidRPr="00474B59">
              <w:t>31 March - 1 April 202</w:t>
            </w:r>
            <w:r>
              <w:t>1, fully virtual e-meeting</w:t>
            </w:r>
          </w:p>
        </w:tc>
      </w:tr>
    </w:tbl>
    <w:p w14:paraId="5A9F5E01" w14:textId="77777777" w:rsidR="00684445" w:rsidRPr="0093574B" w:rsidRDefault="00684445" w:rsidP="00684445">
      <w:pPr>
        <w:bidi w:val="0"/>
        <w:spacing w:before="240" w:after="120"/>
        <w:rPr>
          <w:rStyle w:val="Hyperlink"/>
        </w:rPr>
      </w:pPr>
      <w:r w:rsidRPr="0093574B">
        <w:t xml:space="preserve">All associated workshops and webinars are detailed in the ITU-D study groups website on the page dedicated to workshops and other events (see </w:t>
      </w:r>
      <w:hyperlink r:id="rId200" w:history="1">
        <w:r w:rsidRPr="00BE5762">
          <w:rPr>
            <w:rStyle w:val="Hyperlink"/>
          </w:rPr>
          <w:t>link</w:t>
        </w:r>
      </w:hyperlink>
      <w:r w:rsidRPr="0093574B">
        <w:rPr>
          <w:rStyle w:val="Hyperlink"/>
        </w:rPr>
        <w:t>).</w:t>
      </w:r>
    </w:p>
    <w:p w14:paraId="60C1DF22" w14:textId="77777777" w:rsidR="00684445" w:rsidRDefault="00684445" w:rsidP="00684445">
      <w:pPr>
        <w:bidi w:val="0"/>
        <w:sectPr w:rsidR="00684445" w:rsidSect="006C3242">
          <w:headerReference w:type="default" r:id="rId201"/>
          <w:footerReference w:type="default" r:id="rId202"/>
          <w:headerReference w:type="first" r:id="rId203"/>
          <w:footerReference w:type="first" r:id="rId204"/>
          <w:type w:val="oddPage"/>
          <w:pgSz w:w="11907" w:h="16840" w:code="9"/>
          <w:pgMar w:top="1418" w:right="1134" w:bottom="1134" w:left="1134" w:header="709" w:footer="709" w:gutter="0"/>
          <w:cols w:space="708"/>
          <w:titlePg/>
          <w:docGrid w:linePitch="360"/>
        </w:sectPr>
      </w:pPr>
    </w:p>
    <w:p w14:paraId="6019BCF4" w14:textId="77777777" w:rsidR="00684445" w:rsidRDefault="00684445" w:rsidP="00684445">
      <w:pPr>
        <w:tabs>
          <w:tab w:val="left" w:pos="567"/>
        </w:tabs>
        <w:bidi w:val="0"/>
        <w:rPr>
          <w:b/>
        </w:rPr>
      </w:pPr>
      <w:r>
        <w:rPr>
          <w:b/>
        </w:rPr>
        <w:lastRenderedPageBreak/>
        <w:t>Annex 5: I</w:t>
      </w:r>
      <w:r w:rsidRPr="00EF0901">
        <w:rPr>
          <w:b/>
        </w:rPr>
        <w:t xml:space="preserve">ntra-sector mapping between ITU-D </w:t>
      </w:r>
      <w:r>
        <w:rPr>
          <w:b/>
        </w:rPr>
        <w:t>Study Group 1</w:t>
      </w:r>
      <w:r w:rsidRPr="00EF0901">
        <w:rPr>
          <w:b/>
        </w:rPr>
        <w:t xml:space="preserve"> and </w:t>
      </w:r>
      <w:r>
        <w:rPr>
          <w:b/>
        </w:rPr>
        <w:t>Study Group 2</w:t>
      </w:r>
      <w:r w:rsidRPr="00EF0901">
        <w:rPr>
          <w:b/>
        </w:rPr>
        <w:t xml:space="preserve"> Questions</w:t>
      </w:r>
    </w:p>
    <w:p w14:paraId="5672C910" w14:textId="77777777" w:rsidR="00684445" w:rsidRDefault="00684445" w:rsidP="00684445">
      <w:pPr>
        <w:bidi w:val="0"/>
        <w:spacing w:after="120"/>
        <w:rPr>
          <w:rFonts w:eastAsia="Batang" w:cs="Calibri"/>
          <w:bCs/>
        </w:rPr>
      </w:pPr>
      <w:r>
        <w:rPr>
          <w:rFonts w:eastAsia="Batang" w:cs="Calibri"/>
          <w:bCs/>
        </w:rPr>
        <w:t>This aim of this matrix of relationships and interactions between study group Questions in ITU-D SG1 and ITU-D SG2 was to identify areas of possible areas of overlap and opportunities where collaboration could be further strengthened.</w:t>
      </w:r>
    </w:p>
    <w:p w14:paraId="0C983E49" w14:textId="77777777" w:rsidR="00684445" w:rsidRDefault="00684445" w:rsidP="00684445">
      <w:pPr>
        <w:bidi w:val="0"/>
        <w:spacing w:after="120"/>
        <w:rPr>
          <w:b/>
        </w:rPr>
      </w:pPr>
      <w:r>
        <w:rPr>
          <w:rFonts w:cs="Calibri"/>
          <w:b/>
          <w:bCs/>
        </w:rPr>
        <w:t>Table 5A: Matrix of relationships between study group Questions in ITU-D SG1 and ITU-D SG2</w:t>
      </w:r>
    </w:p>
    <w:tbl>
      <w:tblPr>
        <w:tblStyle w:val="TableGrid"/>
        <w:tblW w:w="15304" w:type="dxa"/>
        <w:tblLook w:val="04A0" w:firstRow="1" w:lastRow="0" w:firstColumn="1" w:lastColumn="0" w:noHBand="0" w:noVBand="1"/>
      </w:tblPr>
      <w:tblGrid>
        <w:gridCol w:w="1020"/>
        <w:gridCol w:w="1020"/>
        <w:gridCol w:w="1020"/>
        <w:gridCol w:w="1021"/>
        <w:gridCol w:w="1020"/>
        <w:gridCol w:w="1020"/>
        <w:gridCol w:w="1020"/>
        <w:gridCol w:w="1021"/>
        <w:gridCol w:w="1020"/>
        <w:gridCol w:w="1020"/>
        <w:gridCol w:w="1020"/>
        <w:gridCol w:w="1021"/>
        <w:gridCol w:w="1020"/>
        <w:gridCol w:w="1020"/>
        <w:gridCol w:w="1021"/>
      </w:tblGrid>
      <w:tr w:rsidR="00684445" w:rsidRPr="00FD2987" w14:paraId="687424C5" w14:textId="77777777" w:rsidTr="00C10F12">
        <w:trPr>
          <w:trHeight w:val="440"/>
        </w:trPr>
        <w:tc>
          <w:tcPr>
            <w:tcW w:w="1020" w:type="dxa"/>
          </w:tcPr>
          <w:p w14:paraId="479A3755" w14:textId="77777777" w:rsidR="00684445" w:rsidRPr="00FD2987" w:rsidRDefault="00684445" w:rsidP="00684445">
            <w:pPr>
              <w:bidi w:val="0"/>
              <w:spacing w:before="40" w:after="40" w:line="240" w:lineRule="exact"/>
            </w:pPr>
          </w:p>
        </w:tc>
        <w:tc>
          <w:tcPr>
            <w:tcW w:w="1020" w:type="dxa"/>
          </w:tcPr>
          <w:p w14:paraId="0249964B" w14:textId="77777777" w:rsidR="00684445" w:rsidRPr="00246D5C" w:rsidRDefault="00A340FF" w:rsidP="00684445">
            <w:pPr>
              <w:bidi w:val="0"/>
              <w:spacing w:before="40" w:after="40" w:line="240" w:lineRule="exact"/>
              <w:jc w:val="center"/>
            </w:pPr>
            <w:hyperlink r:id="rId205"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1/1</w:t>
              </w:r>
            </w:hyperlink>
          </w:p>
        </w:tc>
        <w:tc>
          <w:tcPr>
            <w:tcW w:w="1020" w:type="dxa"/>
          </w:tcPr>
          <w:p w14:paraId="5C1769A0" w14:textId="77777777" w:rsidR="00684445" w:rsidRPr="00246D5C" w:rsidRDefault="00A340FF" w:rsidP="00684445">
            <w:pPr>
              <w:bidi w:val="0"/>
              <w:spacing w:before="40" w:after="40" w:line="240" w:lineRule="exact"/>
              <w:jc w:val="center"/>
            </w:pPr>
            <w:hyperlink r:id="rId206"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2/1</w:t>
              </w:r>
            </w:hyperlink>
          </w:p>
        </w:tc>
        <w:tc>
          <w:tcPr>
            <w:tcW w:w="1021" w:type="dxa"/>
          </w:tcPr>
          <w:p w14:paraId="093C09AE" w14:textId="77777777" w:rsidR="00684445" w:rsidRPr="00246D5C" w:rsidRDefault="00A340FF" w:rsidP="00684445">
            <w:pPr>
              <w:bidi w:val="0"/>
              <w:spacing w:before="40" w:after="40" w:line="240" w:lineRule="exact"/>
              <w:jc w:val="center"/>
            </w:pPr>
            <w:hyperlink r:id="rId207"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3/1</w:t>
              </w:r>
            </w:hyperlink>
          </w:p>
        </w:tc>
        <w:tc>
          <w:tcPr>
            <w:tcW w:w="1020" w:type="dxa"/>
          </w:tcPr>
          <w:p w14:paraId="5F4C0790" w14:textId="77777777" w:rsidR="00684445" w:rsidRPr="00246D5C" w:rsidRDefault="00A340FF" w:rsidP="00684445">
            <w:pPr>
              <w:bidi w:val="0"/>
              <w:spacing w:before="40" w:after="40" w:line="240" w:lineRule="exact"/>
              <w:jc w:val="center"/>
            </w:pPr>
            <w:hyperlink r:id="rId208"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4/1</w:t>
              </w:r>
            </w:hyperlink>
          </w:p>
        </w:tc>
        <w:tc>
          <w:tcPr>
            <w:tcW w:w="1020" w:type="dxa"/>
          </w:tcPr>
          <w:p w14:paraId="02CB17BA" w14:textId="77777777" w:rsidR="00684445" w:rsidRPr="00246D5C" w:rsidRDefault="00A340FF" w:rsidP="00684445">
            <w:pPr>
              <w:bidi w:val="0"/>
              <w:spacing w:before="40" w:after="40" w:line="240" w:lineRule="exact"/>
              <w:jc w:val="center"/>
            </w:pPr>
            <w:hyperlink r:id="rId209"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5/1</w:t>
              </w:r>
            </w:hyperlink>
          </w:p>
        </w:tc>
        <w:tc>
          <w:tcPr>
            <w:tcW w:w="1020" w:type="dxa"/>
          </w:tcPr>
          <w:p w14:paraId="4459EA13" w14:textId="77777777" w:rsidR="00684445" w:rsidRPr="00246D5C" w:rsidRDefault="00A340FF" w:rsidP="00684445">
            <w:pPr>
              <w:bidi w:val="0"/>
              <w:spacing w:before="40" w:after="40" w:line="240" w:lineRule="exact"/>
              <w:jc w:val="center"/>
            </w:pPr>
            <w:hyperlink r:id="rId210"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6/1</w:t>
              </w:r>
            </w:hyperlink>
          </w:p>
        </w:tc>
        <w:tc>
          <w:tcPr>
            <w:tcW w:w="1021" w:type="dxa"/>
          </w:tcPr>
          <w:p w14:paraId="4875BAE3" w14:textId="77777777" w:rsidR="00684445" w:rsidRPr="00246D5C" w:rsidRDefault="00A340FF" w:rsidP="00684445">
            <w:pPr>
              <w:bidi w:val="0"/>
              <w:spacing w:before="40" w:after="40" w:line="240" w:lineRule="exact"/>
              <w:jc w:val="center"/>
            </w:pPr>
            <w:hyperlink r:id="rId211"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7/1</w:t>
              </w:r>
            </w:hyperlink>
          </w:p>
        </w:tc>
        <w:tc>
          <w:tcPr>
            <w:tcW w:w="1020" w:type="dxa"/>
          </w:tcPr>
          <w:p w14:paraId="678F7B17" w14:textId="77777777" w:rsidR="00684445" w:rsidRPr="00246D5C" w:rsidRDefault="00A340FF" w:rsidP="00684445">
            <w:pPr>
              <w:bidi w:val="0"/>
              <w:spacing w:before="40" w:after="40" w:line="240" w:lineRule="exact"/>
              <w:jc w:val="center"/>
            </w:pPr>
            <w:hyperlink r:id="rId212"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1/2</w:t>
              </w:r>
            </w:hyperlink>
          </w:p>
        </w:tc>
        <w:tc>
          <w:tcPr>
            <w:tcW w:w="1020" w:type="dxa"/>
          </w:tcPr>
          <w:p w14:paraId="06721F64" w14:textId="77777777" w:rsidR="00684445" w:rsidRPr="00246D5C" w:rsidRDefault="00A340FF" w:rsidP="00684445">
            <w:pPr>
              <w:bidi w:val="0"/>
              <w:spacing w:before="40" w:after="40" w:line="240" w:lineRule="exact"/>
              <w:jc w:val="center"/>
            </w:pPr>
            <w:hyperlink r:id="rId213"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2/2</w:t>
              </w:r>
            </w:hyperlink>
          </w:p>
        </w:tc>
        <w:tc>
          <w:tcPr>
            <w:tcW w:w="1020" w:type="dxa"/>
          </w:tcPr>
          <w:p w14:paraId="632AE05F" w14:textId="77777777" w:rsidR="00684445" w:rsidRPr="00246D5C" w:rsidRDefault="00A340FF" w:rsidP="00684445">
            <w:pPr>
              <w:bidi w:val="0"/>
              <w:spacing w:before="40" w:after="40" w:line="240" w:lineRule="exact"/>
              <w:jc w:val="center"/>
            </w:pPr>
            <w:hyperlink r:id="rId214"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3/2</w:t>
              </w:r>
            </w:hyperlink>
          </w:p>
        </w:tc>
        <w:tc>
          <w:tcPr>
            <w:tcW w:w="1021" w:type="dxa"/>
          </w:tcPr>
          <w:p w14:paraId="7EEE7A52" w14:textId="77777777" w:rsidR="00684445" w:rsidRPr="00246D5C" w:rsidRDefault="00A340FF" w:rsidP="00684445">
            <w:pPr>
              <w:bidi w:val="0"/>
              <w:spacing w:before="40" w:after="40" w:line="240" w:lineRule="exact"/>
              <w:jc w:val="center"/>
            </w:pPr>
            <w:hyperlink r:id="rId215" w:history="1">
              <w:r w:rsidR="00684445" w:rsidRPr="00246D5C">
                <w:rPr>
                  <w:rFonts w:cs="Arial"/>
                  <w:b/>
                  <w:bCs/>
                  <w:u w:val="single"/>
                  <w:bdr w:val="none" w:sz="0" w:space="0" w:color="auto" w:frame="1"/>
                  <w:lang w:eastAsia="en-GB"/>
                </w:rPr>
                <w:t>Q4/2</w:t>
              </w:r>
            </w:hyperlink>
          </w:p>
        </w:tc>
        <w:tc>
          <w:tcPr>
            <w:tcW w:w="1020" w:type="dxa"/>
          </w:tcPr>
          <w:p w14:paraId="1DD78584" w14:textId="77777777" w:rsidR="00684445" w:rsidRPr="00246D5C" w:rsidRDefault="00A340FF" w:rsidP="00684445">
            <w:pPr>
              <w:bidi w:val="0"/>
              <w:spacing w:before="40" w:after="40" w:line="240" w:lineRule="exact"/>
              <w:jc w:val="center"/>
            </w:pPr>
            <w:hyperlink r:id="rId216"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5/2</w:t>
              </w:r>
            </w:hyperlink>
          </w:p>
        </w:tc>
        <w:tc>
          <w:tcPr>
            <w:tcW w:w="1020" w:type="dxa"/>
          </w:tcPr>
          <w:p w14:paraId="7029D7D1" w14:textId="77777777" w:rsidR="00684445" w:rsidRPr="00246D5C" w:rsidRDefault="00A340FF" w:rsidP="00684445">
            <w:pPr>
              <w:bidi w:val="0"/>
              <w:spacing w:before="40" w:after="40" w:line="240" w:lineRule="exact"/>
              <w:jc w:val="center"/>
            </w:pPr>
            <w:hyperlink r:id="rId217"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6/2</w:t>
              </w:r>
            </w:hyperlink>
          </w:p>
        </w:tc>
        <w:tc>
          <w:tcPr>
            <w:tcW w:w="1021" w:type="dxa"/>
          </w:tcPr>
          <w:p w14:paraId="104955FA" w14:textId="77777777" w:rsidR="00684445" w:rsidRPr="00246D5C" w:rsidRDefault="00A340FF" w:rsidP="00684445">
            <w:pPr>
              <w:bidi w:val="0"/>
              <w:spacing w:before="40" w:after="40" w:line="240" w:lineRule="exact"/>
              <w:jc w:val="center"/>
            </w:pPr>
            <w:hyperlink r:id="rId218" w:history="1">
              <w:r w:rsidR="00684445">
                <w:rPr>
                  <w:rFonts w:cs="Arial"/>
                  <w:b/>
                  <w:bCs/>
                  <w:u w:val="single"/>
                  <w:bdr w:val="none" w:sz="0" w:space="0" w:color="auto" w:frame="1"/>
                  <w:lang w:eastAsia="en-GB"/>
                </w:rPr>
                <w:t>Q</w:t>
              </w:r>
              <w:r w:rsidR="00684445" w:rsidRPr="00246D5C">
                <w:rPr>
                  <w:rFonts w:cs="Arial"/>
                  <w:b/>
                  <w:bCs/>
                  <w:u w:val="single"/>
                  <w:bdr w:val="none" w:sz="0" w:space="0" w:color="auto" w:frame="1"/>
                  <w:lang w:eastAsia="en-GB"/>
                </w:rPr>
                <w:t>7/2</w:t>
              </w:r>
            </w:hyperlink>
          </w:p>
        </w:tc>
      </w:tr>
      <w:tr w:rsidR="00684445" w:rsidRPr="00FD2987" w14:paraId="324776D0" w14:textId="77777777" w:rsidTr="00C10F12">
        <w:trPr>
          <w:trHeight w:val="333"/>
        </w:trPr>
        <w:tc>
          <w:tcPr>
            <w:tcW w:w="1020" w:type="dxa"/>
          </w:tcPr>
          <w:p w14:paraId="4AB3884F" w14:textId="77777777" w:rsidR="00684445" w:rsidRPr="00246D5C" w:rsidRDefault="00A340FF" w:rsidP="00684445">
            <w:pPr>
              <w:bidi w:val="0"/>
              <w:spacing w:before="40" w:after="40" w:line="240" w:lineRule="exact"/>
              <w:jc w:val="center"/>
            </w:pPr>
            <w:hyperlink r:id="rId219" w:history="1">
              <w:r w:rsidR="00684445" w:rsidRPr="00246D5C">
                <w:rPr>
                  <w:rFonts w:cs="Arial"/>
                  <w:b/>
                  <w:bCs/>
                  <w:u w:val="single"/>
                  <w:bdr w:val="none" w:sz="0" w:space="0" w:color="auto" w:frame="1"/>
                  <w:lang w:eastAsia="en-GB"/>
                </w:rPr>
                <w:t>Q1/1</w:t>
              </w:r>
            </w:hyperlink>
          </w:p>
        </w:tc>
        <w:tc>
          <w:tcPr>
            <w:tcW w:w="1020" w:type="dxa"/>
          </w:tcPr>
          <w:p w14:paraId="64812A5F" w14:textId="77777777" w:rsidR="00684445" w:rsidRPr="00C02EC3" w:rsidRDefault="00684445" w:rsidP="00684445">
            <w:pPr>
              <w:bidi w:val="0"/>
              <w:spacing w:before="40" w:after="40" w:line="240" w:lineRule="exact"/>
              <w:jc w:val="center"/>
              <w:rPr>
                <w:b/>
                <w:bCs/>
                <w:szCs w:val="24"/>
              </w:rPr>
            </w:pPr>
          </w:p>
        </w:tc>
        <w:tc>
          <w:tcPr>
            <w:tcW w:w="1020" w:type="dxa"/>
          </w:tcPr>
          <w:p w14:paraId="4A435906"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1" w:type="dxa"/>
          </w:tcPr>
          <w:p w14:paraId="14BB2535"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6A8F168D"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0E611730"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3DC3387F" w14:textId="77777777" w:rsidR="00684445" w:rsidRPr="00C02EC3" w:rsidRDefault="00684445" w:rsidP="00684445">
            <w:pPr>
              <w:bidi w:val="0"/>
              <w:spacing w:before="40" w:after="40" w:line="240" w:lineRule="exact"/>
              <w:jc w:val="center"/>
              <w:rPr>
                <w:b/>
                <w:bCs/>
                <w:szCs w:val="24"/>
              </w:rPr>
            </w:pPr>
          </w:p>
        </w:tc>
        <w:tc>
          <w:tcPr>
            <w:tcW w:w="1021" w:type="dxa"/>
          </w:tcPr>
          <w:p w14:paraId="055B327D"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16AC8A6D"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74474718"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6D7F5934" w14:textId="77777777" w:rsidR="00684445" w:rsidRPr="00C02EC3" w:rsidRDefault="00684445" w:rsidP="00684445">
            <w:pPr>
              <w:bidi w:val="0"/>
              <w:spacing w:before="40" w:after="40" w:line="240" w:lineRule="exact"/>
              <w:jc w:val="center"/>
              <w:rPr>
                <w:b/>
                <w:bCs/>
                <w:szCs w:val="24"/>
              </w:rPr>
            </w:pPr>
          </w:p>
        </w:tc>
        <w:tc>
          <w:tcPr>
            <w:tcW w:w="1021" w:type="dxa"/>
          </w:tcPr>
          <w:p w14:paraId="498E18E6"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6B5E16E1"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13A0A216"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1" w:type="dxa"/>
          </w:tcPr>
          <w:p w14:paraId="1476F2A6" w14:textId="77777777" w:rsidR="00684445" w:rsidRPr="0014603C" w:rsidRDefault="00684445" w:rsidP="00684445">
            <w:pPr>
              <w:bidi w:val="0"/>
              <w:spacing w:before="40" w:after="40" w:line="240" w:lineRule="exact"/>
              <w:jc w:val="center"/>
              <w:rPr>
                <w:b/>
                <w:bCs/>
                <w:szCs w:val="24"/>
              </w:rPr>
            </w:pPr>
          </w:p>
        </w:tc>
      </w:tr>
      <w:tr w:rsidR="00684445" w:rsidRPr="00FD2987" w14:paraId="2426A756" w14:textId="77777777" w:rsidTr="00C10F12">
        <w:trPr>
          <w:trHeight w:val="355"/>
        </w:trPr>
        <w:tc>
          <w:tcPr>
            <w:tcW w:w="1020" w:type="dxa"/>
          </w:tcPr>
          <w:p w14:paraId="7AA5DF5A" w14:textId="77777777" w:rsidR="00684445" w:rsidRPr="00246D5C" w:rsidRDefault="00A340FF" w:rsidP="00684445">
            <w:pPr>
              <w:bidi w:val="0"/>
              <w:spacing w:before="40" w:after="40" w:line="240" w:lineRule="exact"/>
              <w:jc w:val="center"/>
            </w:pPr>
            <w:hyperlink r:id="rId220" w:history="1">
              <w:r w:rsidR="00684445" w:rsidRPr="00246D5C">
                <w:rPr>
                  <w:rFonts w:cs="Arial"/>
                  <w:b/>
                  <w:bCs/>
                  <w:u w:val="single"/>
                  <w:bdr w:val="none" w:sz="0" w:space="0" w:color="auto" w:frame="1"/>
                  <w:lang w:eastAsia="en-GB"/>
                </w:rPr>
                <w:t>Q2/1</w:t>
              </w:r>
            </w:hyperlink>
          </w:p>
        </w:tc>
        <w:tc>
          <w:tcPr>
            <w:tcW w:w="1020" w:type="dxa"/>
          </w:tcPr>
          <w:p w14:paraId="48767F13"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04F5CDA7" w14:textId="77777777" w:rsidR="00684445" w:rsidRPr="00C02EC3" w:rsidRDefault="00684445" w:rsidP="00684445">
            <w:pPr>
              <w:bidi w:val="0"/>
              <w:spacing w:before="40" w:after="40" w:line="240" w:lineRule="exact"/>
              <w:jc w:val="center"/>
              <w:rPr>
                <w:b/>
                <w:bCs/>
                <w:szCs w:val="24"/>
              </w:rPr>
            </w:pPr>
          </w:p>
        </w:tc>
        <w:tc>
          <w:tcPr>
            <w:tcW w:w="1021" w:type="dxa"/>
          </w:tcPr>
          <w:p w14:paraId="64DF39A9" w14:textId="77777777" w:rsidR="00684445" w:rsidRPr="00C02EC3" w:rsidRDefault="00684445" w:rsidP="00684445">
            <w:pPr>
              <w:bidi w:val="0"/>
              <w:spacing w:before="40" w:after="40" w:line="240" w:lineRule="exact"/>
              <w:jc w:val="center"/>
              <w:rPr>
                <w:b/>
                <w:bCs/>
                <w:szCs w:val="24"/>
              </w:rPr>
            </w:pPr>
          </w:p>
        </w:tc>
        <w:tc>
          <w:tcPr>
            <w:tcW w:w="1020" w:type="dxa"/>
          </w:tcPr>
          <w:p w14:paraId="62B3F8DC" w14:textId="77777777" w:rsidR="00684445" w:rsidRPr="00C02EC3" w:rsidRDefault="00684445" w:rsidP="00684445">
            <w:pPr>
              <w:bidi w:val="0"/>
              <w:spacing w:before="40" w:after="40" w:line="240" w:lineRule="exact"/>
              <w:jc w:val="center"/>
              <w:rPr>
                <w:b/>
                <w:bCs/>
                <w:szCs w:val="24"/>
              </w:rPr>
            </w:pPr>
          </w:p>
        </w:tc>
        <w:tc>
          <w:tcPr>
            <w:tcW w:w="1020" w:type="dxa"/>
          </w:tcPr>
          <w:p w14:paraId="2D5F026A"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30EC64F7" w14:textId="77777777" w:rsidR="00684445" w:rsidRPr="00C02EC3" w:rsidRDefault="00684445" w:rsidP="00684445">
            <w:pPr>
              <w:bidi w:val="0"/>
              <w:spacing w:before="40" w:after="40" w:line="240" w:lineRule="exact"/>
              <w:jc w:val="center"/>
              <w:rPr>
                <w:b/>
                <w:bCs/>
                <w:szCs w:val="24"/>
              </w:rPr>
            </w:pPr>
          </w:p>
        </w:tc>
        <w:tc>
          <w:tcPr>
            <w:tcW w:w="1021" w:type="dxa"/>
          </w:tcPr>
          <w:p w14:paraId="77EA2401"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6C74371E" w14:textId="77777777" w:rsidR="00684445" w:rsidRPr="00C02EC3" w:rsidRDefault="00684445" w:rsidP="00684445">
            <w:pPr>
              <w:bidi w:val="0"/>
              <w:spacing w:before="40" w:after="40" w:line="240" w:lineRule="exact"/>
              <w:jc w:val="center"/>
              <w:rPr>
                <w:b/>
                <w:bCs/>
                <w:szCs w:val="24"/>
              </w:rPr>
            </w:pPr>
          </w:p>
        </w:tc>
        <w:tc>
          <w:tcPr>
            <w:tcW w:w="1020" w:type="dxa"/>
          </w:tcPr>
          <w:p w14:paraId="4173645F" w14:textId="77777777" w:rsidR="00684445" w:rsidRPr="00C02EC3" w:rsidRDefault="00684445" w:rsidP="00684445">
            <w:pPr>
              <w:bidi w:val="0"/>
              <w:spacing w:before="40" w:after="40" w:line="240" w:lineRule="exact"/>
              <w:jc w:val="center"/>
              <w:rPr>
                <w:b/>
                <w:bCs/>
                <w:szCs w:val="24"/>
              </w:rPr>
            </w:pPr>
          </w:p>
        </w:tc>
        <w:tc>
          <w:tcPr>
            <w:tcW w:w="1020" w:type="dxa"/>
          </w:tcPr>
          <w:p w14:paraId="02DE6EB3" w14:textId="77777777" w:rsidR="00684445" w:rsidRPr="00C02EC3" w:rsidRDefault="00684445" w:rsidP="00684445">
            <w:pPr>
              <w:bidi w:val="0"/>
              <w:spacing w:before="40" w:after="40" w:line="240" w:lineRule="exact"/>
              <w:jc w:val="center"/>
              <w:rPr>
                <w:b/>
                <w:bCs/>
                <w:szCs w:val="24"/>
              </w:rPr>
            </w:pPr>
          </w:p>
        </w:tc>
        <w:tc>
          <w:tcPr>
            <w:tcW w:w="1021" w:type="dxa"/>
          </w:tcPr>
          <w:p w14:paraId="2A4988DE"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62147D32"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4713E21F"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1" w:type="dxa"/>
          </w:tcPr>
          <w:p w14:paraId="60D69BDF" w14:textId="77777777" w:rsidR="00684445" w:rsidRPr="0014603C" w:rsidRDefault="00684445" w:rsidP="00684445">
            <w:pPr>
              <w:bidi w:val="0"/>
              <w:spacing w:before="40" w:after="40" w:line="240" w:lineRule="exact"/>
              <w:jc w:val="center"/>
              <w:rPr>
                <w:b/>
                <w:bCs/>
                <w:szCs w:val="24"/>
              </w:rPr>
            </w:pPr>
          </w:p>
        </w:tc>
      </w:tr>
      <w:tr w:rsidR="00684445" w:rsidRPr="00FD2987" w14:paraId="377E9226" w14:textId="77777777" w:rsidTr="00C10F12">
        <w:trPr>
          <w:trHeight w:val="251"/>
        </w:trPr>
        <w:tc>
          <w:tcPr>
            <w:tcW w:w="1020" w:type="dxa"/>
          </w:tcPr>
          <w:p w14:paraId="79EE423D" w14:textId="77777777" w:rsidR="00684445" w:rsidRPr="00246D5C" w:rsidRDefault="00A340FF" w:rsidP="00684445">
            <w:pPr>
              <w:bidi w:val="0"/>
              <w:spacing w:before="40" w:after="40" w:line="240" w:lineRule="exact"/>
              <w:jc w:val="center"/>
            </w:pPr>
            <w:hyperlink r:id="rId221" w:history="1">
              <w:r w:rsidR="00684445" w:rsidRPr="00246D5C">
                <w:rPr>
                  <w:rFonts w:cs="Arial"/>
                  <w:b/>
                  <w:bCs/>
                  <w:u w:val="single"/>
                  <w:bdr w:val="none" w:sz="0" w:space="0" w:color="auto" w:frame="1"/>
                  <w:lang w:eastAsia="en-GB"/>
                </w:rPr>
                <w:t>Q3/1</w:t>
              </w:r>
            </w:hyperlink>
          </w:p>
        </w:tc>
        <w:tc>
          <w:tcPr>
            <w:tcW w:w="1020" w:type="dxa"/>
          </w:tcPr>
          <w:p w14:paraId="4470209C"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1C9FE3A8" w14:textId="77777777" w:rsidR="00684445" w:rsidRPr="0014603C" w:rsidRDefault="00684445" w:rsidP="00684445">
            <w:pPr>
              <w:bidi w:val="0"/>
              <w:spacing w:before="40" w:after="40" w:line="240" w:lineRule="exact"/>
              <w:jc w:val="center"/>
              <w:rPr>
                <w:b/>
                <w:bCs/>
                <w:szCs w:val="24"/>
              </w:rPr>
            </w:pPr>
          </w:p>
        </w:tc>
        <w:tc>
          <w:tcPr>
            <w:tcW w:w="1021" w:type="dxa"/>
          </w:tcPr>
          <w:p w14:paraId="3CED557C" w14:textId="77777777" w:rsidR="00684445" w:rsidRPr="0014603C" w:rsidRDefault="00684445" w:rsidP="00684445">
            <w:pPr>
              <w:bidi w:val="0"/>
              <w:spacing w:before="40" w:after="40" w:line="240" w:lineRule="exact"/>
              <w:jc w:val="center"/>
              <w:rPr>
                <w:b/>
                <w:bCs/>
                <w:szCs w:val="24"/>
              </w:rPr>
            </w:pPr>
          </w:p>
        </w:tc>
        <w:tc>
          <w:tcPr>
            <w:tcW w:w="1020" w:type="dxa"/>
          </w:tcPr>
          <w:p w14:paraId="77F54B63"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185A10E6" w14:textId="77777777" w:rsidR="00684445" w:rsidRPr="0014603C" w:rsidRDefault="00684445" w:rsidP="00684445">
            <w:pPr>
              <w:bidi w:val="0"/>
              <w:spacing w:before="40" w:after="40" w:line="240" w:lineRule="exact"/>
              <w:jc w:val="center"/>
              <w:rPr>
                <w:b/>
                <w:bCs/>
                <w:szCs w:val="24"/>
              </w:rPr>
            </w:pPr>
          </w:p>
        </w:tc>
        <w:tc>
          <w:tcPr>
            <w:tcW w:w="1020" w:type="dxa"/>
          </w:tcPr>
          <w:p w14:paraId="52470BD0"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0A9D169D"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477935AA" w14:textId="77777777" w:rsidR="00684445" w:rsidRPr="0014603C" w:rsidRDefault="00684445" w:rsidP="00684445">
            <w:pPr>
              <w:bidi w:val="0"/>
              <w:spacing w:before="40" w:after="40" w:line="240" w:lineRule="exact"/>
              <w:jc w:val="center"/>
              <w:rPr>
                <w:b/>
                <w:bCs/>
                <w:szCs w:val="24"/>
              </w:rPr>
            </w:pPr>
          </w:p>
        </w:tc>
        <w:tc>
          <w:tcPr>
            <w:tcW w:w="1020" w:type="dxa"/>
          </w:tcPr>
          <w:p w14:paraId="100C902E" w14:textId="77777777" w:rsidR="00684445" w:rsidRPr="0014603C" w:rsidRDefault="00684445" w:rsidP="00684445">
            <w:pPr>
              <w:bidi w:val="0"/>
              <w:spacing w:before="40" w:after="40" w:line="240" w:lineRule="exact"/>
              <w:jc w:val="center"/>
              <w:rPr>
                <w:b/>
                <w:bCs/>
                <w:szCs w:val="24"/>
              </w:rPr>
            </w:pPr>
          </w:p>
        </w:tc>
        <w:tc>
          <w:tcPr>
            <w:tcW w:w="1020" w:type="dxa"/>
          </w:tcPr>
          <w:p w14:paraId="4D03EAE2"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2A56C675" w14:textId="77777777" w:rsidR="00684445" w:rsidRPr="0014603C" w:rsidRDefault="00684445" w:rsidP="00684445">
            <w:pPr>
              <w:bidi w:val="0"/>
              <w:spacing w:before="40" w:after="40" w:line="240" w:lineRule="exact"/>
              <w:jc w:val="center"/>
              <w:rPr>
                <w:b/>
                <w:bCs/>
                <w:szCs w:val="24"/>
              </w:rPr>
            </w:pPr>
          </w:p>
        </w:tc>
        <w:tc>
          <w:tcPr>
            <w:tcW w:w="1020" w:type="dxa"/>
          </w:tcPr>
          <w:p w14:paraId="5E082EA0"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7AF18BD5"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1F8E772C" w14:textId="77777777" w:rsidR="00684445" w:rsidRPr="0014603C" w:rsidRDefault="00684445" w:rsidP="00684445">
            <w:pPr>
              <w:bidi w:val="0"/>
              <w:spacing w:before="40" w:after="40" w:line="240" w:lineRule="exact"/>
              <w:jc w:val="center"/>
              <w:rPr>
                <w:b/>
                <w:bCs/>
                <w:szCs w:val="24"/>
              </w:rPr>
            </w:pPr>
          </w:p>
        </w:tc>
      </w:tr>
      <w:tr w:rsidR="00684445" w:rsidRPr="00FD2987" w14:paraId="0A04F28C" w14:textId="77777777" w:rsidTr="00C10F12">
        <w:trPr>
          <w:trHeight w:val="58"/>
        </w:trPr>
        <w:tc>
          <w:tcPr>
            <w:tcW w:w="1020" w:type="dxa"/>
          </w:tcPr>
          <w:p w14:paraId="0DB99A5E" w14:textId="77777777" w:rsidR="00684445" w:rsidRPr="00246D5C" w:rsidRDefault="00A340FF" w:rsidP="00684445">
            <w:pPr>
              <w:bidi w:val="0"/>
              <w:spacing w:before="40" w:after="40" w:line="240" w:lineRule="exact"/>
              <w:jc w:val="center"/>
            </w:pPr>
            <w:hyperlink r:id="rId222" w:history="1">
              <w:r w:rsidR="00684445" w:rsidRPr="00246D5C">
                <w:rPr>
                  <w:rFonts w:cs="Arial"/>
                  <w:b/>
                  <w:bCs/>
                  <w:u w:val="single"/>
                  <w:bdr w:val="none" w:sz="0" w:space="0" w:color="auto" w:frame="1"/>
                  <w:lang w:eastAsia="en-GB"/>
                </w:rPr>
                <w:t>Q4/1</w:t>
              </w:r>
            </w:hyperlink>
          </w:p>
        </w:tc>
        <w:tc>
          <w:tcPr>
            <w:tcW w:w="1020" w:type="dxa"/>
          </w:tcPr>
          <w:p w14:paraId="2463C478"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2274EB8A" w14:textId="77777777" w:rsidR="00684445" w:rsidRPr="0014603C" w:rsidRDefault="00684445" w:rsidP="00684445">
            <w:pPr>
              <w:bidi w:val="0"/>
              <w:spacing w:before="40" w:after="40" w:line="240" w:lineRule="exact"/>
              <w:jc w:val="center"/>
              <w:rPr>
                <w:b/>
                <w:bCs/>
                <w:szCs w:val="24"/>
              </w:rPr>
            </w:pPr>
          </w:p>
        </w:tc>
        <w:tc>
          <w:tcPr>
            <w:tcW w:w="1021" w:type="dxa"/>
          </w:tcPr>
          <w:p w14:paraId="7A7CCC98"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20C1DDA7" w14:textId="77777777" w:rsidR="00684445" w:rsidRPr="0014603C" w:rsidRDefault="00684445" w:rsidP="00684445">
            <w:pPr>
              <w:bidi w:val="0"/>
              <w:spacing w:before="40" w:after="40" w:line="240" w:lineRule="exact"/>
              <w:jc w:val="center"/>
              <w:rPr>
                <w:b/>
                <w:bCs/>
                <w:szCs w:val="24"/>
              </w:rPr>
            </w:pPr>
          </w:p>
        </w:tc>
        <w:tc>
          <w:tcPr>
            <w:tcW w:w="1020" w:type="dxa"/>
          </w:tcPr>
          <w:p w14:paraId="4861220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5162BED5"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543FC0E0"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2CD746DD" w14:textId="77777777" w:rsidR="00684445" w:rsidRPr="0014603C" w:rsidRDefault="00684445" w:rsidP="00684445">
            <w:pPr>
              <w:bidi w:val="0"/>
              <w:spacing w:before="40" w:after="40" w:line="240" w:lineRule="exact"/>
              <w:jc w:val="center"/>
              <w:rPr>
                <w:b/>
                <w:bCs/>
                <w:szCs w:val="24"/>
              </w:rPr>
            </w:pPr>
          </w:p>
        </w:tc>
        <w:tc>
          <w:tcPr>
            <w:tcW w:w="1020" w:type="dxa"/>
          </w:tcPr>
          <w:p w14:paraId="59C65EEE" w14:textId="77777777" w:rsidR="00684445" w:rsidRPr="0014603C" w:rsidRDefault="00684445" w:rsidP="00684445">
            <w:pPr>
              <w:bidi w:val="0"/>
              <w:spacing w:before="40" w:after="40" w:line="240" w:lineRule="exact"/>
              <w:jc w:val="center"/>
              <w:rPr>
                <w:b/>
                <w:bCs/>
                <w:szCs w:val="24"/>
              </w:rPr>
            </w:pPr>
          </w:p>
        </w:tc>
        <w:tc>
          <w:tcPr>
            <w:tcW w:w="1020" w:type="dxa"/>
          </w:tcPr>
          <w:p w14:paraId="2A34B7B7" w14:textId="77777777" w:rsidR="00684445" w:rsidRPr="0014603C" w:rsidRDefault="00684445" w:rsidP="00684445">
            <w:pPr>
              <w:bidi w:val="0"/>
              <w:spacing w:before="40" w:after="40" w:line="240" w:lineRule="exact"/>
              <w:jc w:val="center"/>
              <w:rPr>
                <w:b/>
                <w:bCs/>
                <w:szCs w:val="24"/>
              </w:rPr>
            </w:pPr>
          </w:p>
        </w:tc>
        <w:tc>
          <w:tcPr>
            <w:tcW w:w="1021" w:type="dxa"/>
          </w:tcPr>
          <w:p w14:paraId="4378A67F" w14:textId="77777777" w:rsidR="00684445" w:rsidRPr="0014603C" w:rsidRDefault="00684445" w:rsidP="00684445">
            <w:pPr>
              <w:bidi w:val="0"/>
              <w:spacing w:before="40" w:after="40" w:line="240" w:lineRule="exact"/>
              <w:jc w:val="center"/>
              <w:rPr>
                <w:b/>
                <w:bCs/>
                <w:szCs w:val="24"/>
              </w:rPr>
            </w:pPr>
          </w:p>
        </w:tc>
        <w:tc>
          <w:tcPr>
            <w:tcW w:w="1020" w:type="dxa"/>
          </w:tcPr>
          <w:p w14:paraId="069826C3"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1613CB67" w14:textId="77777777" w:rsidR="00684445" w:rsidRPr="0014603C" w:rsidRDefault="00684445" w:rsidP="00684445">
            <w:pPr>
              <w:bidi w:val="0"/>
              <w:spacing w:before="40" w:after="40" w:line="240" w:lineRule="exact"/>
              <w:jc w:val="center"/>
              <w:rPr>
                <w:b/>
                <w:bCs/>
                <w:szCs w:val="24"/>
              </w:rPr>
            </w:pPr>
          </w:p>
        </w:tc>
        <w:tc>
          <w:tcPr>
            <w:tcW w:w="1021" w:type="dxa"/>
          </w:tcPr>
          <w:p w14:paraId="106EE99D" w14:textId="77777777" w:rsidR="00684445" w:rsidRPr="0014603C" w:rsidRDefault="00684445" w:rsidP="00684445">
            <w:pPr>
              <w:bidi w:val="0"/>
              <w:spacing w:before="40" w:after="40" w:line="240" w:lineRule="exact"/>
              <w:jc w:val="center"/>
              <w:rPr>
                <w:b/>
                <w:bCs/>
                <w:szCs w:val="24"/>
              </w:rPr>
            </w:pPr>
          </w:p>
        </w:tc>
      </w:tr>
      <w:tr w:rsidR="00684445" w:rsidRPr="00FD2987" w14:paraId="412E385F" w14:textId="77777777" w:rsidTr="00C10F12">
        <w:trPr>
          <w:trHeight w:val="58"/>
        </w:trPr>
        <w:tc>
          <w:tcPr>
            <w:tcW w:w="1020" w:type="dxa"/>
          </w:tcPr>
          <w:p w14:paraId="7AD99569" w14:textId="77777777" w:rsidR="00684445" w:rsidRPr="00246D5C" w:rsidRDefault="00A340FF" w:rsidP="00684445">
            <w:pPr>
              <w:bidi w:val="0"/>
              <w:spacing w:before="40" w:after="40" w:line="240" w:lineRule="exact"/>
              <w:jc w:val="center"/>
            </w:pPr>
            <w:hyperlink r:id="rId223" w:history="1">
              <w:r w:rsidR="00684445" w:rsidRPr="00246D5C">
                <w:rPr>
                  <w:rFonts w:cs="Arial"/>
                  <w:b/>
                  <w:bCs/>
                  <w:u w:val="single"/>
                  <w:bdr w:val="none" w:sz="0" w:space="0" w:color="auto" w:frame="1"/>
                  <w:lang w:eastAsia="en-GB"/>
                </w:rPr>
                <w:t>Q5/1</w:t>
              </w:r>
            </w:hyperlink>
          </w:p>
        </w:tc>
        <w:tc>
          <w:tcPr>
            <w:tcW w:w="1020" w:type="dxa"/>
          </w:tcPr>
          <w:p w14:paraId="0845D1F6"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799484BC"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51B50D3E" w14:textId="77777777" w:rsidR="00684445" w:rsidRPr="0014603C" w:rsidRDefault="00684445" w:rsidP="00684445">
            <w:pPr>
              <w:bidi w:val="0"/>
              <w:spacing w:before="40" w:after="40" w:line="240" w:lineRule="exact"/>
              <w:jc w:val="center"/>
              <w:rPr>
                <w:b/>
                <w:bCs/>
                <w:szCs w:val="24"/>
              </w:rPr>
            </w:pPr>
          </w:p>
        </w:tc>
        <w:tc>
          <w:tcPr>
            <w:tcW w:w="1020" w:type="dxa"/>
          </w:tcPr>
          <w:p w14:paraId="29C9E18F"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40DF0337" w14:textId="77777777" w:rsidR="00684445" w:rsidRPr="0014603C" w:rsidRDefault="00684445" w:rsidP="00684445">
            <w:pPr>
              <w:bidi w:val="0"/>
              <w:spacing w:before="40" w:after="40" w:line="240" w:lineRule="exact"/>
              <w:jc w:val="center"/>
              <w:rPr>
                <w:b/>
                <w:bCs/>
                <w:szCs w:val="24"/>
              </w:rPr>
            </w:pPr>
          </w:p>
        </w:tc>
        <w:tc>
          <w:tcPr>
            <w:tcW w:w="1020" w:type="dxa"/>
          </w:tcPr>
          <w:p w14:paraId="468B2DC5"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6467C1C5" w14:textId="77777777" w:rsidR="00684445" w:rsidRPr="0014603C" w:rsidRDefault="00684445" w:rsidP="00684445">
            <w:pPr>
              <w:bidi w:val="0"/>
              <w:spacing w:before="40" w:after="40" w:line="240" w:lineRule="exact"/>
              <w:jc w:val="center"/>
              <w:rPr>
                <w:b/>
                <w:bCs/>
                <w:szCs w:val="24"/>
              </w:rPr>
            </w:pPr>
          </w:p>
        </w:tc>
        <w:tc>
          <w:tcPr>
            <w:tcW w:w="1020" w:type="dxa"/>
          </w:tcPr>
          <w:p w14:paraId="7B818F49"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3462D2DD"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4E403F20" w14:textId="77777777" w:rsidR="00684445" w:rsidRPr="0014603C" w:rsidRDefault="00684445" w:rsidP="00684445">
            <w:pPr>
              <w:bidi w:val="0"/>
              <w:spacing w:before="40" w:after="40" w:line="240" w:lineRule="exact"/>
              <w:jc w:val="center"/>
              <w:rPr>
                <w:b/>
                <w:bCs/>
                <w:szCs w:val="24"/>
              </w:rPr>
            </w:pPr>
          </w:p>
        </w:tc>
        <w:tc>
          <w:tcPr>
            <w:tcW w:w="1021" w:type="dxa"/>
          </w:tcPr>
          <w:p w14:paraId="11C29C79" w14:textId="77777777" w:rsidR="00684445" w:rsidRPr="0014603C" w:rsidRDefault="00684445" w:rsidP="00684445">
            <w:pPr>
              <w:bidi w:val="0"/>
              <w:spacing w:before="40" w:after="40" w:line="240" w:lineRule="exact"/>
              <w:jc w:val="center"/>
              <w:rPr>
                <w:b/>
                <w:bCs/>
                <w:szCs w:val="24"/>
              </w:rPr>
            </w:pPr>
          </w:p>
        </w:tc>
        <w:tc>
          <w:tcPr>
            <w:tcW w:w="1020" w:type="dxa"/>
          </w:tcPr>
          <w:p w14:paraId="71F98C5F" w14:textId="77777777" w:rsidR="00684445" w:rsidRPr="0014603C" w:rsidRDefault="00684445" w:rsidP="00684445">
            <w:pPr>
              <w:bidi w:val="0"/>
              <w:spacing w:before="40" w:after="40" w:line="240" w:lineRule="exact"/>
              <w:jc w:val="center"/>
              <w:rPr>
                <w:b/>
                <w:bCs/>
                <w:strike/>
                <w:szCs w:val="24"/>
              </w:rPr>
            </w:pPr>
            <w:r w:rsidRPr="0014603C">
              <w:rPr>
                <w:b/>
                <w:bCs/>
                <w:szCs w:val="24"/>
              </w:rPr>
              <w:t>X</w:t>
            </w:r>
          </w:p>
        </w:tc>
        <w:tc>
          <w:tcPr>
            <w:tcW w:w="1020" w:type="dxa"/>
          </w:tcPr>
          <w:p w14:paraId="0D8AFE1E"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28438411" w14:textId="77777777" w:rsidR="00684445" w:rsidRPr="0014603C" w:rsidRDefault="00684445" w:rsidP="00684445">
            <w:pPr>
              <w:bidi w:val="0"/>
              <w:spacing w:before="40" w:after="40" w:line="240" w:lineRule="exact"/>
              <w:jc w:val="center"/>
              <w:rPr>
                <w:b/>
                <w:bCs/>
                <w:szCs w:val="24"/>
              </w:rPr>
            </w:pPr>
          </w:p>
        </w:tc>
      </w:tr>
      <w:tr w:rsidR="00684445" w:rsidRPr="00FD2987" w14:paraId="4DFF0367" w14:textId="77777777" w:rsidTr="00C10F12">
        <w:trPr>
          <w:trHeight w:val="58"/>
        </w:trPr>
        <w:tc>
          <w:tcPr>
            <w:tcW w:w="1020" w:type="dxa"/>
          </w:tcPr>
          <w:p w14:paraId="25357732" w14:textId="77777777" w:rsidR="00684445" w:rsidRPr="00246D5C" w:rsidRDefault="00A340FF" w:rsidP="00684445">
            <w:pPr>
              <w:bidi w:val="0"/>
              <w:spacing w:before="40" w:after="40" w:line="240" w:lineRule="exact"/>
              <w:jc w:val="center"/>
            </w:pPr>
            <w:hyperlink r:id="rId224" w:history="1">
              <w:r w:rsidR="00684445" w:rsidRPr="00246D5C">
                <w:rPr>
                  <w:rFonts w:cs="Arial"/>
                  <w:b/>
                  <w:bCs/>
                  <w:u w:val="single"/>
                  <w:bdr w:val="none" w:sz="0" w:space="0" w:color="auto" w:frame="1"/>
                  <w:lang w:eastAsia="en-GB"/>
                </w:rPr>
                <w:t>Q6/1</w:t>
              </w:r>
            </w:hyperlink>
          </w:p>
        </w:tc>
        <w:tc>
          <w:tcPr>
            <w:tcW w:w="1020" w:type="dxa"/>
          </w:tcPr>
          <w:p w14:paraId="0F2A751C" w14:textId="77777777" w:rsidR="00684445" w:rsidRPr="0014603C" w:rsidRDefault="00684445" w:rsidP="00684445">
            <w:pPr>
              <w:bidi w:val="0"/>
              <w:spacing w:before="40" w:after="40" w:line="240" w:lineRule="exact"/>
              <w:jc w:val="center"/>
              <w:rPr>
                <w:b/>
                <w:bCs/>
                <w:szCs w:val="24"/>
              </w:rPr>
            </w:pPr>
          </w:p>
        </w:tc>
        <w:tc>
          <w:tcPr>
            <w:tcW w:w="1020" w:type="dxa"/>
          </w:tcPr>
          <w:p w14:paraId="6ADB72A2" w14:textId="77777777" w:rsidR="00684445" w:rsidRPr="0014603C" w:rsidRDefault="00684445" w:rsidP="00684445">
            <w:pPr>
              <w:bidi w:val="0"/>
              <w:spacing w:before="40" w:after="40" w:line="240" w:lineRule="exact"/>
              <w:jc w:val="center"/>
              <w:rPr>
                <w:b/>
                <w:bCs/>
                <w:szCs w:val="24"/>
              </w:rPr>
            </w:pPr>
          </w:p>
        </w:tc>
        <w:tc>
          <w:tcPr>
            <w:tcW w:w="1021" w:type="dxa"/>
          </w:tcPr>
          <w:p w14:paraId="7FC9AB48"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76BCE1DD"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4731CD1A"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5C9634FC" w14:textId="77777777" w:rsidR="00684445" w:rsidRPr="0014603C" w:rsidRDefault="00684445" w:rsidP="00684445">
            <w:pPr>
              <w:bidi w:val="0"/>
              <w:spacing w:before="40" w:after="40" w:line="240" w:lineRule="exact"/>
              <w:jc w:val="center"/>
              <w:rPr>
                <w:b/>
                <w:bCs/>
                <w:szCs w:val="24"/>
              </w:rPr>
            </w:pPr>
          </w:p>
        </w:tc>
        <w:tc>
          <w:tcPr>
            <w:tcW w:w="1021" w:type="dxa"/>
          </w:tcPr>
          <w:p w14:paraId="097B9FE3"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66B17000" w14:textId="77777777" w:rsidR="00684445" w:rsidRPr="0014603C" w:rsidRDefault="00684445" w:rsidP="00684445">
            <w:pPr>
              <w:bidi w:val="0"/>
              <w:spacing w:before="40" w:after="40" w:line="240" w:lineRule="exact"/>
              <w:jc w:val="center"/>
              <w:rPr>
                <w:b/>
                <w:bCs/>
                <w:szCs w:val="24"/>
              </w:rPr>
            </w:pPr>
          </w:p>
        </w:tc>
        <w:tc>
          <w:tcPr>
            <w:tcW w:w="1020" w:type="dxa"/>
          </w:tcPr>
          <w:p w14:paraId="4022941B" w14:textId="77777777" w:rsidR="00684445" w:rsidRPr="0014603C" w:rsidRDefault="00684445" w:rsidP="00684445">
            <w:pPr>
              <w:bidi w:val="0"/>
              <w:spacing w:before="40" w:after="40" w:line="240" w:lineRule="exact"/>
              <w:jc w:val="center"/>
              <w:rPr>
                <w:b/>
                <w:bCs/>
                <w:szCs w:val="24"/>
              </w:rPr>
            </w:pPr>
          </w:p>
        </w:tc>
        <w:tc>
          <w:tcPr>
            <w:tcW w:w="1020" w:type="dxa"/>
          </w:tcPr>
          <w:p w14:paraId="09989D10"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3ECE2CB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0695D095" w14:textId="77777777" w:rsidR="00684445" w:rsidRPr="0014603C" w:rsidRDefault="00684445" w:rsidP="00684445">
            <w:pPr>
              <w:bidi w:val="0"/>
              <w:spacing w:before="40" w:after="40" w:line="240" w:lineRule="exact"/>
              <w:jc w:val="center"/>
              <w:rPr>
                <w:b/>
                <w:bCs/>
                <w:szCs w:val="24"/>
              </w:rPr>
            </w:pPr>
          </w:p>
        </w:tc>
        <w:tc>
          <w:tcPr>
            <w:tcW w:w="1020" w:type="dxa"/>
          </w:tcPr>
          <w:p w14:paraId="3C6F99C7" w14:textId="77777777" w:rsidR="00684445" w:rsidRPr="0014603C" w:rsidRDefault="00684445" w:rsidP="00684445">
            <w:pPr>
              <w:bidi w:val="0"/>
              <w:spacing w:before="40" w:after="40" w:line="240" w:lineRule="exact"/>
              <w:jc w:val="center"/>
              <w:rPr>
                <w:b/>
                <w:bCs/>
                <w:szCs w:val="24"/>
              </w:rPr>
            </w:pPr>
          </w:p>
        </w:tc>
        <w:tc>
          <w:tcPr>
            <w:tcW w:w="1021" w:type="dxa"/>
          </w:tcPr>
          <w:p w14:paraId="206B433B" w14:textId="77777777" w:rsidR="00684445" w:rsidRPr="0014603C" w:rsidRDefault="00684445" w:rsidP="00684445">
            <w:pPr>
              <w:bidi w:val="0"/>
              <w:spacing w:before="40" w:after="40" w:line="240" w:lineRule="exact"/>
              <w:jc w:val="center"/>
              <w:rPr>
                <w:b/>
                <w:bCs/>
                <w:szCs w:val="24"/>
              </w:rPr>
            </w:pPr>
            <w:r w:rsidRPr="0014603C">
              <w:rPr>
                <w:b/>
                <w:bCs/>
                <w:szCs w:val="24"/>
              </w:rPr>
              <w:t>X</w:t>
            </w:r>
          </w:p>
        </w:tc>
      </w:tr>
      <w:tr w:rsidR="00684445" w:rsidRPr="00FD2987" w14:paraId="7CD2C402" w14:textId="77777777" w:rsidTr="00C10F12">
        <w:trPr>
          <w:trHeight w:val="354"/>
        </w:trPr>
        <w:tc>
          <w:tcPr>
            <w:tcW w:w="1020" w:type="dxa"/>
          </w:tcPr>
          <w:p w14:paraId="4B325F82" w14:textId="77777777" w:rsidR="00684445" w:rsidRPr="00246D5C" w:rsidRDefault="00A340FF" w:rsidP="00684445">
            <w:pPr>
              <w:bidi w:val="0"/>
              <w:spacing w:before="40" w:after="40" w:line="240" w:lineRule="exact"/>
              <w:jc w:val="center"/>
            </w:pPr>
            <w:hyperlink r:id="rId225" w:history="1">
              <w:r w:rsidR="00684445" w:rsidRPr="00246D5C">
                <w:rPr>
                  <w:rFonts w:cs="Arial"/>
                  <w:b/>
                  <w:bCs/>
                  <w:u w:val="single"/>
                  <w:bdr w:val="none" w:sz="0" w:space="0" w:color="auto" w:frame="1"/>
                  <w:lang w:eastAsia="en-GB"/>
                </w:rPr>
                <w:t>Q7/1</w:t>
              </w:r>
            </w:hyperlink>
          </w:p>
        </w:tc>
        <w:tc>
          <w:tcPr>
            <w:tcW w:w="1020" w:type="dxa"/>
          </w:tcPr>
          <w:p w14:paraId="6686D6F1"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5DF0B7C9"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76C78ADC"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602708E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548CED1E" w14:textId="77777777" w:rsidR="00684445" w:rsidRPr="0014603C" w:rsidRDefault="00684445" w:rsidP="00684445">
            <w:pPr>
              <w:bidi w:val="0"/>
              <w:spacing w:before="40" w:after="40" w:line="240" w:lineRule="exact"/>
              <w:jc w:val="center"/>
              <w:rPr>
                <w:b/>
                <w:bCs/>
                <w:szCs w:val="24"/>
              </w:rPr>
            </w:pPr>
          </w:p>
        </w:tc>
        <w:tc>
          <w:tcPr>
            <w:tcW w:w="1020" w:type="dxa"/>
          </w:tcPr>
          <w:p w14:paraId="3D716D0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4370197B" w14:textId="77777777" w:rsidR="00684445" w:rsidRPr="0014603C" w:rsidRDefault="00684445" w:rsidP="00684445">
            <w:pPr>
              <w:bidi w:val="0"/>
              <w:spacing w:before="40" w:after="40" w:line="240" w:lineRule="exact"/>
              <w:jc w:val="center"/>
              <w:rPr>
                <w:b/>
                <w:bCs/>
                <w:szCs w:val="24"/>
              </w:rPr>
            </w:pPr>
          </w:p>
        </w:tc>
        <w:tc>
          <w:tcPr>
            <w:tcW w:w="1020" w:type="dxa"/>
          </w:tcPr>
          <w:p w14:paraId="3E8E5428" w14:textId="77777777" w:rsidR="00684445" w:rsidRPr="0014603C" w:rsidRDefault="00684445" w:rsidP="00684445">
            <w:pPr>
              <w:bidi w:val="0"/>
              <w:spacing w:before="40" w:after="40" w:line="240" w:lineRule="exact"/>
              <w:jc w:val="center"/>
              <w:rPr>
                <w:b/>
                <w:bCs/>
                <w:szCs w:val="24"/>
              </w:rPr>
            </w:pPr>
          </w:p>
        </w:tc>
        <w:tc>
          <w:tcPr>
            <w:tcW w:w="1020" w:type="dxa"/>
          </w:tcPr>
          <w:p w14:paraId="753F5F8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1B4034C1"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093495E0" w14:textId="77777777" w:rsidR="00684445" w:rsidRPr="0014603C" w:rsidRDefault="00684445" w:rsidP="00684445">
            <w:pPr>
              <w:bidi w:val="0"/>
              <w:spacing w:before="40" w:after="40" w:line="240" w:lineRule="exact"/>
              <w:jc w:val="center"/>
              <w:rPr>
                <w:b/>
                <w:bCs/>
                <w:szCs w:val="24"/>
              </w:rPr>
            </w:pPr>
          </w:p>
        </w:tc>
        <w:tc>
          <w:tcPr>
            <w:tcW w:w="1020" w:type="dxa"/>
          </w:tcPr>
          <w:p w14:paraId="416669F9"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10FC46C2" w14:textId="77777777" w:rsidR="00684445" w:rsidRPr="0014603C" w:rsidRDefault="00684445" w:rsidP="00684445">
            <w:pPr>
              <w:bidi w:val="0"/>
              <w:spacing w:before="40" w:after="40" w:line="240" w:lineRule="exact"/>
              <w:jc w:val="center"/>
              <w:rPr>
                <w:b/>
                <w:bCs/>
                <w:szCs w:val="24"/>
              </w:rPr>
            </w:pPr>
          </w:p>
        </w:tc>
        <w:tc>
          <w:tcPr>
            <w:tcW w:w="1021" w:type="dxa"/>
          </w:tcPr>
          <w:p w14:paraId="39333706" w14:textId="77777777" w:rsidR="00684445" w:rsidRPr="0014603C" w:rsidRDefault="00684445" w:rsidP="00684445">
            <w:pPr>
              <w:bidi w:val="0"/>
              <w:spacing w:before="40" w:after="40" w:line="240" w:lineRule="exact"/>
              <w:jc w:val="center"/>
              <w:rPr>
                <w:b/>
                <w:bCs/>
                <w:szCs w:val="24"/>
              </w:rPr>
            </w:pPr>
          </w:p>
        </w:tc>
      </w:tr>
      <w:tr w:rsidR="00684445" w:rsidRPr="00FD2987" w14:paraId="7CC6C304" w14:textId="77777777" w:rsidTr="00C10F12">
        <w:trPr>
          <w:trHeight w:val="220"/>
        </w:trPr>
        <w:tc>
          <w:tcPr>
            <w:tcW w:w="1020" w:type="dxa"/>
          </w:tcPr>
          <w:p w14:paraId="3CB670F8" w14:textId="77777777" w:rsidR="00684445" w:rsidRPr="00246D5C" w:rsidRDefault="00A340FF" w:rsidP="00684445">
            <w:pPr>
              <w:bidi w:val="0"/>
              <w:spacing w:before="40" w:after="40" w:line="240" w:lineRule="exact"/>
              <w:jc w:val="center"/>
            </w:pPr>
            <w:hyperlink r:id="rId226" w:history="1">
              <w:r w:rsidR="00684445" w:rsidRPr="00246D5C">
                <w:rPr>
                  <w:rFonts w:cs="Arial"/>
                  <w:b/>
                  <w:bCs/>
                  <w:u w:val="single"/>
                  <w:bdr w:val="none" w:sz="0" w:space="0" w:color="auto" w:frame="1"/>
                  <w:lang w:eastAsia="en-GB"/>
                </w:rPr>
                <w:t>Q1/2</w:t>
              </w:r>
            </w:hyperlink>
          </w:p>
        </w:tc>
        <w:tc>
          <w:tcPr>
            <w:tcW w:w="1020" w:type="dxa"/>
          </w:tcPr>
          <w:p w14:paraId="3E18B7D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555122C5" w14:textId="77777777" w:rsidR="00684445" w:rsidRPr="0014603C" w:rsidRDefault="00684445" w:rsidP="00684445">
            <w:pPr>
              <w:bidi w:val="0"/>
              <w:spacing w:before="40" w:after="40" w:line="240" w:lineRule="exact"/>
              <w:jc w:val="center"/>
              <w:rPr>
                <w:b/>
                <w:bCs/>
                <w:szCs w:val="24"/>
              </w:rPr>
            </w:pPr>
          </w:p>
        </w:tc>
        <w:tc>
          <w:tcPr>
            <w:tcW w:w="1021" w:type="dxa"/>
          </w:tcPr>
          <w:p w14:paraId="24AFC8D8" w14:textId="77777777" w:rsidR="00684445" w:rsidRPr="0014603C" w:rsidRDefault="00684445" w:rsidP="00684445">
            <w:pPr>
              <w:bidi w:val="0"/>
              <w:spacing w:before="40" w:after="40" w:line="240" w:lineRule="exact"/>
              <w:jc w:val="center"/>
              <w:rPr>
                <w:b/>
                <w:bCs/>
                <w:szCs w:val="24"/>
              </w:rPr>
            </w:pPr>
          </w:p>
        </w:tc>
        <w:tc>
          <w:tcPr>
            <w:tcW w:w="1020" w:type="dxa"/>
          </w:tcPr>
          <w:p w14:paraId="06B8C1D1" w14:textId="77777777" w:rsidR="00684445" w:rsidRPr="0014603C" w:rsidRDefault="00684445" w:rsidP="00684445">
            <w:pPr>
              <w:bidi w:val="0"/>
              <w:spacing w:before="40" w:after="40" w:line="240" w:lineRule="exact"/>
              <w:jc w:val="center"/>
              <w:rPr>
                <w:b/>
                <w:bCs/>
                <w:szCs w:val="24"/>
              </w:rPr>
            </w:pPr>
          </w:p>
        </w:tc>
        <w:tc>
          <w:tcPr>
            <w:tcW w:w="1020" w:type="dxa"/>
          </w:tcPr>
          <w:p w14:paraId="78F01D01"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2E95A467" w14:textId="77777777" w:rsidR="00684445" w:rsidRPr="0014603C" w:rsidRDefault="00684445" w:rsidP="00684445">
            <w:pPr>
              <w:bidi w:val="0"/>
              <w:spacing w:before="40" w:after="40" w:line="240" w:lineRule="exact"/>
              <w:jc w:val="center"/>
              <w:rPr>
                <w:b/>
                <w:bCs/>
                <w:szCs w:val="24"/>
              </w:rPr>
            </w:pPr>
          </w:p>
        </w:tc>
        <w:tc>
          <w:tcPr>
            <w:tcW w:w="1021" w:type="dxa"/>
          </w:tcPr>
          <w:p w14:paraId="3DD0D2C4" w14:textId="77777777" w:rsidR="00684445" w:rsidRPr="0014603C" w:rsidRDefault="00684445" w:rsidP="00684445">
            <w:pPr>
              <w:bidi w:val="0"/>
              <w:spacing w:before="40" w:after="40" w:line="240" w:lineRule="exact"/>
              <w:jc w:val="center"/>
              <w:rPr>
                <w:b/>
                <w:bCs/>
                <w:szCs w:val="24"/>
              </w:rPr>
            </w:pPr>
          </w:p>
        </w:tc>
        <w:tc>
          <w:tcPr>
            <w:tcW w:w="1020" w:type="dxa"/>
          </w:tcPr>
          <w:p w14:paraId="0F3290C2" w14:textId="77777777" w:rsidR="00684445" w:rsidRPr="0014603C" w:rsidRDefault="00684445" w:rsidP="00684445">
            <w:pPr>
              <w:bidi w:val="0"/>
              <w:spacing w:before="40" w:after="40" w:line="240" w:lineRule="exact"/>
              <w:jc w:val="center"/>
              <w:rPr>
                <w:b/>
                <w:bCs/>
                <w:szCs w:val="24"/>
              </w:rPr>
            </w:pPr>
          </w:p>
        </w:tc>
        <w:tc>
          <w:tcPr>
            <w:tcW w:w="1020" w:type="dxa"/>
          </w:tcPr>
          <w:p w14:paraId="21E81701"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5FC74180"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7A28B7EB"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0724AC35"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24EF2E38"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06CCE055" w14:textId="77777777" w:rsidR="00684445" w:rsidRPr="0014603C" w:rsidRDefault="00684445" w:rsidP="00684445">
            <w:pPr>
              <w:bidi w:val="0"/>
              <w:spacing w:before="40" w:after="40" w:line="240" w:lineRule="exact"/>
              <w:jc w:val="center"/>
              <w:rPr>
                <w:b/>
                <w:bCs/>
                <w:szCs w:val="24"/>
              </w:rPr>
            </w:pPr>
            <w:r w:rsidRPr="0014603C">
              <w:rPr>
                <w:b/>
                <w:bCs/>
                <w:szCs w:val="24"/>
              </w:rPr>
              <w:t>X</w:t>
            </w:r>
          </w:p>
        </w:tc>
      </w:tr>
      <w:tr w:rsidR="00684445" w:rsidRPr="00FD2987" w14:paraId="49151AE0" w14:textId="77777777" w:rsidTr="00C10F12">
        <w:trPr>
          <w:trHeight w:val="100"/>
        </w:trPr>
        <w:tc>
          <w:tcPr>
            <w:tcW w:w="1020" w:type="dxa"/>
          </w:tcPr>
          <w:p w14:paraId="70345BBF" w14:textId="77777777" w:rsidR="00684445" w:rsidRPr="00246D5C" w:rsidRDefault="00A340FF" w:rsidP="00684445">
            <w:pPr>
              <w:bidi w:val="0"/>
              <w:spacing w:before="40" w:after="40" w:line="240" w:lineRule="exact"/>
              <w:jc w:val="center"/>
            </w:pPr>
            <w:hyperlink r:id="rId227" w:history="1">
              <w:r w:rsidR="00684445" w:rsidRPr="00246D5C">
                <w:rPr>
                  <w:rFonts w:cs="Arial"/>
                  <w:b/>
                  <w:bCs/>
                  <w:u w:val="single"/>
                  <w:bdr w:val="none" w:sz="0" w:space="0" w:color="auto" w:frame="1"/>
                  <w:lang w:eastAsia="en-GB"/>
                </w:rPr>
                <w:t>Q2/2</w:t>
              </w:r>
            </w:hyperlink>
          </w:p>
        </w:tc>
        <w:tc>
          <w:tcPr>
            <w:tcW w:w="1020" w:type="dxa"/>
          </w:tcPr>
          <w:p w14:paraId="23B0B2C9"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4CC7A15C" w14:textId="77777777" w:rsidR="00684445" w:rsidRPr="0014603C" w:rsidRDefault="00684445" w:rsidP="00684445">
            <w:pPr>
              <w:bidi w:val="0"/>
              <w:spacing w:before="40" w:after="40" w:line="240" w:lineRule="exact"/>
              <w:jc w:val="center"/>
              <w:rPr>
                <w:b/>
                <w:bCs/>
                <w:szCs w:val="24"/>
              </w:rPr>
            </w:pPr>
          </w:p>
        </w:tc>
        <w:tc>
          <w:tcPr>
            <w:tcW w:w="1021" w:type="dxa"/>
          </w:tcPr>
          <w:p w14:paraId="2186262F" w14:textId="77777777" w:rsidR="00684445" w:rsidRPr="0014603C" w:rsidRDefault="00684445" w:rsidP="00684445">
            <w:pPr>
              <w:bidi w:val="0"/>
              <w:spacing w:before="40" w:after="40" w:line="240" w:lineRule="exact"/>
              <w:jc w:val="center"/>
              <w:rPr>
                <w:b/>
                <w:bCs/>
                <w:szCs w:val="24"/>
              </w:rPr>
            </w:pPr>
          </w:p>
        </w:tc>
        <w:tc>
          <w:tcPr>
            <w:tcW w:w="1020" w:type="dxa"/>
          </w:tcPr>
          <w:p w14:paraId="327391CC" w14:textId="77777777" w:rsidR="00684445" w:rsidRPr="0014603C" w:rsidRDefault="00684445" w:rsidP="00684445">
            <w:pPr>
              <w:bidi w:val="0"/>
              <w:spacing w:before="40" w:after="40" w:line="240" w:lineRule="exact"/>
              <w:jc w:val="center"/>
              <w:rPr>
                <w:b/>
                <w:bCs/>
                <w:szCs w:val="24"/>
              </w:rPr>
            </w:pPr>
          </w:p>
        </w:tc>
        <w:tc>
          <w:tcPr>
            <w:tcW w:w="1020" w:type="dxa"/>
          </w:tcPr>
          <w:p w14:paraId="16AD05D8"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06C5F4EE" w14:textId="77777777" w:rsidR="00684445" w:rsidRPr="0014603C" w:rsidRDefault="00684445" w:rsidP="00684445">
            <w:pPr>
              <w:bidi w:val="0"/>
              <w:spacing w:before="40" w:after="40" w:line="240" w:lineRule="exact"/>
              <w:jc w:val="center"/>
              <w:rPr>
                <w:b/>
                <w:bCs/>
                <w:szCs w:val="24"/>
              </w:rPr>
            </w:pPr>
          </w:p>
        </w:tc>
        <w:tc>
          <w:tcPr>
            <w:tcW w:w="1021" w:type="dxa"/>
          </w:tcPr>
          <w:p w14:paraId="7352108B"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2E51ACA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0E58EB12" w14:textId="77777777" w:rsidR="00684445" w:rsidRPr="0014603C" w:rsidRDefault="00684445" w:rsidP="00684445">
            <w:pPr>
              <w:bidi w:val="0"/>
              <w:spacing w:before="40" w:after="40" w:line="240" w:lineRule="exact"/>
              <w:jc w:val="center"/>
              <w:rPr>
                <w:b/>
                <w:bCs/>
                <w:szCs w:val="24"/>
              </w:rPr>
            </w:pPr>
          </w:p>
        </w:tc>
        <w:tc>
          <w:tcPr>
            <w:tcW w:w="1020" w:type="dxa"/>
          </w:tcPr>
          <w:p w14:paraId="043EBCB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75D9EA7A" w14:textId="77777777" w:rsidR="00684445" w:rsidRPr="0014603C" w:rsidRDefault="00684445" w:rsidP="00684445">
            <w:pPr>
              <w:bidi w:val="0"/>
              <w:spacing w:before="40" w:after="40" w:line="240" w:lineRule="exact"/>
              <w:jc w:val="center"/>
              <w:rPr>
                <w:b/>
                <w:bCs/>
                <w:szCs w:val="24"/>
              </w:rPr>
            </w:pPr>
          </w:p>
        </w:tc>
        <w:tc>
          <w:tcPr>
            <w:tcW w:w="1020" w:type="dxa"/>
          </w:tcPr>
          <w:p w14:paraId="44054727"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19876E53" w14:textId="77777777" w:rsidR="00684445" w:rsidRPr="0014603C" w:rsidRDefault="00684445" w:rsidP="00684445">
            <w:pPr>
              <w:bidi w:val="0"/>
              <w:spacing w:before="40" w:after="40" w:line="240" w:lineRule="exact"/>
              <w:jc w:val="center"/>
              <w:rPr>
                <w:b/>
                <w:bCs/>
                <w:szCs w:val="24"/>
              </w:rPr>
            </w:pPr>
          </w:p>
        </w:tc>
        <w:tc>
          <w:tcPr>
            <w:tcW w:w="1021" w:type="dxa"/>
          </w:tcPr>
          <w:p w14:paraId="7BA020BE" w14:textId="77777777" w:rsidR="00684445" w:rsidRPr="0014603C" w:rsidRDefault="00684445" w:rsidP="00684445">
            <w:pPr>
              <w:bidi w:val="0"/>
              <w:spacing w:before="40" w:after="40" w:line="240" w:lineRule="exact"/>
              <w:jc w:val="center"/>
              <w:rPr>
                <w:b/>
                <w:bCs/>
                <w:szCs w:val="24"/>
              </w:rPr>
            </w:pPr>
          </w:p>
        </w:tc>
      </w:tr>
      <w:tr w:rsidR="00684445" w:rsidRPr="00FD2987" w14:paraId="636E8835" w14:textId="77777777" w:rsidTr="00C10F12">
        <w:trPr>
          <w:trHeight w:val="58"/>
        </w:trPr>
        <w:tc>
          <w:tcPr>
            <w:tcW w:w="1020" w:type="dxa"/>
          </w:tcPr>
          <w:p w14:paraId="49B4D4F9" w14:textId="77777777" w:rsidR="00684445" w:rsidRPr="00246D5C" w:rsidRDefault="00A340FF" w:rsidP="00684445">
            <w:pPr>
              <w:bidi w:val="0"/>
              <w:spacing w:before="40" w:after="40" w:line="240" w:lineRule="exact"/>
              <w:jc w:val="center"/>
            </w:pPr>
            <w:hyperlink r:id="rId228" w:history="1">
              <w:r w:rsidR="00684445" w:rsidRPr="00246D5C">
                <w:rPr>
                  <w:rFonts w:cs="Arial"/>
                  <w:b/>
                  <w:bCs/>
                  <w:u w:val="single"/>
                  <w:bdr w:val="none" w:sz="0" w:space="0" w:color="auto" w:frame="1"/>
                  <w:lang w:eastAsia="en-GB"/>
                </w:rPr>
                <w:t>Q3/2</w:t>
              </w:r>
            </w:hyperlink>
          </w:p>
        </w:tc>
        <w:tc>
          <w:tcPr>
            <w:tcW w:w="1020" w:type="dxa"/>
          </w:tcPr>
          <w:p w14:paraId="395B26E1" w14:textId="77777777" w:rsidR="00684445" w:rsidRPr="0014603C" w:rsidRDefault="00684445" w:rsidP="00684445">
            <w:pPr>
              <w:bidi w:val="0"/>
              <w:spacing w:before="40" w:after="40" w:line="240" w:lineRule="exact"/>
              <w:jc w:val="center"/>
              <w:rPr>
                <w:b/>
                <w:bCs/>
                <w:szCs w:val="24"/>
              </w:rPr>
            </w:pPr>
          </w:p>
        </w:tc>
        <w:tc>
          <w:tcPr>
            <w:tcW w:w="1020" w:type="dxa"/>
          </w:tcPr>
          <w:p w14:paraId="78EF5815" w14:textId="77777777" w:rsidR="00684445" w:rsidRPr="0014603C" w:rsidRDefault="00684445" w:rsidP="00684445">
            <w:pPr>
              <w:bidi w:val="0"/>
              <w:spacing w:before="40" w:after="40" w:line="240" w:lineRule="exact"/>
              <w:jc w:val="center"/>
              <w:rPr>
                <w:b/>
                <w:bCs/>
                <w:szCs w:val="24"/>
              </w:rPr>
            </w:pPr>
          </w:p>
        </w:tc>
        <w:tc>
          <w:tcPr>
            <w:tcW w:w="1021" w:type="dxa"/>
          </w:tcPr>
          <w:p w14:paraId="11130F60"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23417F2A" w14:textId="77777777" w:rsidR="00684445" w:rsidRPr="0014603C" w:rsidRDefault="00684445" w:rsidP="00684445">
            <w:pPr>
              <w:bidi w:val="0"/>
              <w:spacing w:before="40" w:after="40" w:line="240" w:lineRule="exact"/>
              <w:jc w:val="center"/>
              <w:rPr>
                <w:b/>
                <w:bCs/>
                <w:szCs w:val="24"/>
              </w:rPr>
            </w:pPr>
          </w:p>
        </w:tc>
        <w:tc>
          <w:tcPr>
            <w:tcW w:w="1020" w:type="dxa"/>
          </w:tcPr>
          <w:p w14:paraId="22B824F5" w14:textId="77777777" w:rsidR="00684445" w:rsidRPr="0014603C" w:rsidRDefault="00684445" w:rsidP="00684445">
            <w:pPr>
              <w:bidi w:val="0"/>
              <w:spacing w:before="40" w:after="40" w:line="240" w:lineRule="exact"/>
              <w:jc w:val="center"/>
              <w:rPr>
                <w:b/>
                <w:bCs/>
                <w:szCs w:val="24"/>
              </w:rPr>
            </w:pPr>
          </w:p>
        </w:tc>
        <w:tc>
          <w:tcPr>
            <w:tcW w:w="1020" w:type="dxa"/>
          </w:tcPr>
          <w:p w14:paraId="0D6E9569"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66669EC8"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09E63CFF"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60BEAA0C"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0D8E7D08" w14:textId="77777777" w:rsidR="00684445" w:rsidRPr="0014603C" w:rsidRDefault="00684445" w:rsidP="00684445">
            <w:pPr>
              <w:bidi w:val="0"/>
              <w:spacing w:before="40" w:after="40" w:line="240" w:lineRule="exact"/>
              <w:jc w:val="center"/>
              <w:rPr>
                <w:b/>
                <w:bCs/>
                <w:szCs w:val="24"/>
              </w:rPr>
            </w:pPr>
          </w:p>
        </w:tc>
        <w:tc>
          <w:tcPr>
            <w:tcW w:w="1021" w:type="dxa"/>
          </w:tcPr>
          <w:p w14:paraId="2E5F5A3F" w14:textId="77777777" w:rsidR="00684445" w:rsidRPr="0014603C" w:rsidRDefault="00684445" w:rsidP="00684445">
            <w:pPr>
              <w:bidi w:val="0"/>
              <w:spacing w:before="40" w:after="40" w:line="240" w:lineRule="exact"/>
              <w:jc w:val="center"/>
              <w:rPr>
                <w:b/>
                <w:bCs/>
                <w:szCs w:val="24"/>
              </w:rPr>
            </w:pPr>
          </w:p>
        </w:tc>
        <w:tc>
          <w:tcPr>
            <w:tcW w:w="1020" w:type="dxa"/>
          </w:tcPr>
          <w:p w14:paraId="1B160186"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364534F7" w14:textId="77777777" w:rsidR="00684445" w:rsidRPr="0014603C" w:rsidRDefault="00684445" w:rsidP="00684445">
            <w:pPr>
              <w:bidi w:val="0"/>
              <w:spacing w:before="40" w:after="40" w:line="240" w:lineRule="exact"/>
              <w:jc w:val="center"/>
              <w:rPr>
                <w:b/>
                <w:bCs/>
                <w:szCs w:val="24"/>
              </w:rPr>
            </w:pPr>
          </w:p>
        </w:tc>
        <w:tc>
          <w:tcPr>
            <w:tcW w:w="1021" w:type="dxa"/>
          </w:tcPr>
          <w:p w14:paraId="180DC5EB" w14:textId="77777777" w:rsidR="00684445" w:rsidRPr="0014603C" w:rsidRDefault="00684445" w:rsidP="00684445">
            <w:pPr>
              <w:bidi w:val="0"/>
              <w:spacing w:before="40" w:after="40" w:line="240" w:lineRule="exact"/>
              <w:jc w:val="center"/>
              <w:rPr>
                <w:b/>
                <w:bCs/>
                <w:szCs w:val="24"/>
              </w:rPr>
            </w:pPr>
          </w:p>
        </w:tc>
      </w:tr>
      <w:tr w:rsidR="00684445" w:rsidRPr="00FD2987" w14:paraId="0D8FD827" w14:textId="77777777" w:rsidTr="00C10F12">
        <w:trPr>
          <w:trHeight w:val="300"/>
        </w:trPr>
        <w:tc>
          <w:tcPr>
            <w:tcW w:w="1020" w:type="dxa"/>
          </w:tcPr>
          <w:p w14:paraId="226C502B" w14:textId="77777777" w:rsidR="00684445" w:rsidRPr="00246D5C" w:rsidRDefault="00A340FF" w:rsidP="00684445">
            <w:pPr>
              <w:bidi w:val="0"/>
              <w:spacing w:before="40" w:after="40" w:line="240" w:lineRule="exact"/>
              <w:jc w:val="center"/>
            </w:pPr>
            <w:hyperlink r:id="rId229" w:history="1">
              <w:r w:rsidR="00684445" w:rsidRPr="00246D5C">
                <w:rPr>
                  <w:rFonts w:cs="Arial"/>
                  <w:b/>
                  <w:bCs/>
                  <w:u w:val="single"/>
                  <w:bdr w:val="none" w:sz="0" w:space="0" w:color="auto" w:frame="1"/>
                  <w:lang w:eastAsia="en-GB"/>
                </w:rPr>
                <w:t>Q4/2</w:t>
              </w:r>
            </w:hyperlink>
          </w:p>
        </w:tc>
        <w:tc>
          <w:tcPr>
            <w:tcW w:w="1020" w:type="dxa"/>
          </w:tcPr>
          <w:p w14:paraId="304C3F37"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7821E04B"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46A689BE" w14:textId="77777777" w:rsidR="00684445" w:rsidRPr="0014603C" w:rsidRDefault="00684445" w:rsidP="00684445">
            <w:pPr>
              <w:bidi w:val="0"/>
              <w:spacing w:before="40" w:after="40" w:line="240" w:lineRule="exact"/>
              <w:jc w:val="center"/>
              <w:rPr>
                <w:b/>
                <w:bCs/>
                <w:szCs w:val="24"/>
              </w:rPr>
            </w:pPr>
          </w:p>
        </w:tc>
        <w:tc>
          <w:tcPr>
            <w:tcW w:w="1020" w:type="dxa"/>
          </w:tcPr>
          <w:p w14:paraId="7DFF1875" w14:textId="77777777" w:rsidR="00684445" w:rsidRPr="0014603C" w:rsidRDefault="00684445" w:rsidP="00684445">
            <w:pPr>
              <w:bidi w:val="0"/>
              <w:spacing w:before="40" w:after="40" w:line="240" w:lineRule="exact"/>
              <w:jc w:val="center"/>
              <w:rPr>
                <w:b/>
                <w:bCs/>
                <w:szCs w:val="24"/>
              </w:rPr>
            </w:pPr>
          </w:p>
        </w:tc>
        <w:tc>
          <w:tcPr>
            <w:tcW w:w="1020" w:type="dxa"/>
          </w:tcPr>
          <w:p w14:paraId="3E5A49EC" w14:textId="77777777" w:rsidR="00684445" w:rsidRPr="0014603C" w:rsidRDefault="00684445" w:rsidP="00684445">
            <w:pPr>
              <w:bidi w:val="0"/>
              <w:spacing w:before="40" w:after="40" w:line="240" w:lineRule="exact"/>
              <w:jc w:val="center"/>
              <w:rPr>
                <w:b/>
                <w:bCs/>
                <w:szCs w:val="24"/>
              </w:rPr>
            </w:pPr>
          </w:p>
        </w:tc>
        <w:tc>
          <w:tcPr>
            <w:tcW w:w="1020" w:type="dxa"/>
          </w:tcPr>
          <w:p w14:paraId="28D2C1AC"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385C9C48" w14:textId="77777777" w:rsidR="00684445" w:rsidRPr="0014603C" w:rsidRDefault="00684445" w:rsidP="00684445">
            <w:pPr>
              <w:bidi w:val="0"/>
              <w:spacing w:before="40" w:after="40" w:line="240" w:lineRule="exact"/>
              <w:jc w:val="center"/>
              <w:rPr>
                <w:b/>
                <w:bCs/>
                <w:szCs w:val="24"/>
              </w:rPr>
            </w:pPr>
          </w:p>
        </w:tc>
        <w:tc>
          <w:tcPr>
            <w:tcW w:w="1020" w:type="dxa"/>
          </w:tcPr>
          <w:p w14:paraId="53E443DB"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770C1042" w14:textId="77777777" w:rsidR="00684445" w:rsidRPr="0014603C" w:rsidRDefault="00684445" w:rsidP="00684445">
            <w:pPr>
              <w:bidi w:val="0"/>
              <w:spacing w:before="40" w:after="40" w:line="240" w:lineRule="exact"/>
              <w:jc w:val="center"/>
              <w:rPr>
                <w:b/>
                <w:bCs/>
                <w:szCs w:val="24"/>
              </w:rPr>
            </w:pPr>
          </w:p>
        </w:tc>
        <w:tc>
          <w:tcPr>
            <w:tcW w:w="1020" w:type="dxa"/>
          </w:tcPr>
          <w:p w14:paraId="24D89CCE" w14:textId="77777777" w:rsidR="00684445" w:rsidRPr="0014603C" w:rsidRDefault="00684445" w:rsidP="00684445">
            <w:pPr>
              <w:bidi w:val="0"/>
              <w:spacing w:before="40" w:after="40" w:line="240" w:lineRule="exact"/>
              <w:jc w:val="center"/>
              <w:rPr>
                <w:b/>
                <w:bCs/>
                <w:szCs w:val="24"/>
              </w:rPr>
            </w:pPr>
          </w:p>
        </w:tc>
        <w:tc>
          <w:tcPr>
            <w:tcW w:w="1021" w:type="dxa"/>
          </w:tcPr>
          <w:p w14:paraId="250442CF" w14:textId="77777777" w:rsidR="00684445" w:rsidRPr="0014603C" w:rsidRDefault="00684445" w:rsidP="00684445">
            <w:pPr>
              <w:bidi w:val="0"/>
              <w:spacing w:before="40" w:after="40" w:line="240" w:lineRule="exact"/>
              <w:jc w:val="center"/>
              <w:rPr>
                <w:b/>
                <w:bCs/>
                <w:szCs w:val="24"/>
              </w:rPr>
            </w:pPr>
          </w:p>
        </w:tc>
        <w:tc>
          <w:tcPr>
            <w:tcW w:w="1020" w:type="dxa"/>
          </w:tcPr>
          <w:p w14:paraId="2F83CCFA" w14:textId="77777777" w:rsidR="00684445" w:rsidRPr="0014603C" w:rsidRDefault="00684445" w:rsidP="00684445">
            <w:pPr>
              <w:bidi w:val="0"/>
              <w:spacing w:before="40" w:after="40" w:line="240" w:lineRule="exact"/>
              <w:jc w:val="center"/>
              <w:rPr>
                <w:b/>
                <w:bCs/>
                <w:szCs w:val="24"/>
              </w:rPr>
            </w:pPr>
          </w:p>
        </w:tc>
        <w:tc>
          <w:tcPr>
            <w:tcW w:w="1020" w:type="dxa"/>
          </w:tcPr>
          <w:p w14:paraId="6E5B5B20" w14:textId="77777777" w:rsidR="00684445" w:rsidRPr="0014603C" w:rsidRDefault="00684445" w:rsidP="00684445">
            <w:pPr>
              <w:bidi w:val="0"/>
              <w:spacing w:before="40" w:after="40" w:line="240" w:lineRule="exact"/>
              <w:jc w:val="center"/>
              <w:rPr>
                <w:b/>
                <w:bCs/>
                <w:szCs w:val="24"/>
              </w:rPr>
            </w:pPr>
          </w:p>
        </w:tc>
        <w:tc>
          <w:tcPr>
            <w:tcW w:w="1021" w:type="dxa"/>
          </w:tcPr>
          <w:p w14:paraId="41C3BF54" w14:textId="77777777" w:rsidR="00684445" w:rsidRPr="0014603C" w:rsidRDefault="00684445" w:rsidP="00684445">
            <w:pPr>
              <w:bidi w:val="0"/>
              <w:spacing w:before="40" w:after="40" w:line="240" w:lineRule="exact"/>
              <w:jc w:val="center"/>
              <w:rPr>
                <w:b/>
                <w:bCs/>
                <w:szCs w:val="24"/>
              </w:rPr>
            </w:pPr>
            <w:r w:rsidRPr="0014603C">
              <w:rPr>
                <w:b/>
                <w:bCs/>
                <w:szCs w:val="24"/>
              </w:rPr>
              <w:t>X</w:t>
            </w:r>
          </w:p>
        </w:tc>
      </w:tr>
      <w:tr w:rsidR="00684445" w:rsidRPr="00FD2987" w14:paraId="136420AD" w14:textId="77777777" w:rsidTr="00C10F12">
        <w:trPr>
          <w:trHeight w:val="58"/>
        </w:trPr>
        <w:tc>
          <w:tcPr>
            <w:tcW w:w="1020" w:type="dxa"/>
          </w:tcPr>
          <w:p w14:paraId="62641374" w14:textId="77777777" w:rsidR="00684445" w:rsidRPr="00246D5C" w:rsidRDefault="00A340FF" w:rsidP="00684445">
            <w:pPr>
              <w:bidi w:val="0"/>
              <w:spacing w:before="40" w:after="40" w:line="240" w:lineRule="exact"/>
              <w:jc w:val="center"/>
            </w:pPr>
            <w:hyperlink r:id="rId230" w:history="1">
              <w:r w:rsidR="00684445" w:rsidRPr="00246D5C">
                <w:rPr>
                  <w:rFonts w:cs="Arial"/>
                  <w:b/>
                  <w:bCs/>
                  <w:u w:val="single"/>
                  <w:bdr w:val="none" w:sz="0" w:space="0" w:color="auto" w:frame="1"/>
                  <w:lang w:eastAsia="en-GB"/>
                </w:rPr>
                <w:t>Q5/2</w:t>
              </w:r>
            </w:hyperlink>
          </w:p>
        </w:tc>
        <w:tc>
          <w:tcPr>
            <w:tcW w:w="1020" w:type="dxa"/>
          </w:tcPr>
          <w:p w14:paraId="344B275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4230815B"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59DF509B"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67242E43" w14:textId="77777777" w:rsidR="00684445" w:rsidRPr="0014603C" w:rsidRDefault="00684445" w:rsidP="00684445">
            <w:pPr>
              <w:bidi w:val="0"/>
              <w:spacing w:before="40" w:after="40" w:line="240" w:lineRule="exact"/>
              <w:jc w:val="center"/>
              <w:rPr>
                <w:b/>
                <w:bCs/>
                <w:szCs w:val="24"/>
              </w:rPr>
            </w:pPr>
          </w:p>
        </w:tc>
        <w:tc>
          <w:tcPr>
            <w:tcW w:w="1020" w:type="dxa"/>
          </w:tcPr>
          <w:p w14:paraId="720FA604"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5D60D3F3" w14:textId="77777777" w:rsidR="00684445" w:rsidRPr="0014603C" w:rsidRDefault="00684445" w:rsidP="00684445">
            <w:pPr>
              <w:bidi w:val="0"/>
              <w:spacing w:before="40" w:after="40" w:line="240" w:lineRule="exact"/>
              <w:jc w:val="center"/>
              <w:rPr>
                <w:b/>
                <w:bCs/>
                <w:szCs w:val="24"/>
              </w:rPr>
            </w:pPr>
          </w:p>
        </w:tc>
        <w:tc>
          <w:tcPr>
            <w:tcW w:w="1021" w:type="dxa"/>
          </w:tcPr>
          <w:p w14:paraId="66AFEBB7"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05F2AE8A"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4A1E9C8E"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1368C4D0"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35530F25" w14:textId="77777777" w:rsidR="00684445" w:rsidRPr="0014603C" w:rsidRDefault="00684445" w:rsidP="00684445">
            <w:pPr>
              <w:bidi w:val="0"/>
              <w:spacing w:before="40" w:after="40" w:line="240" w:lineRule="exact"/>
              <w:jc w:val="center"/>
              <w:rPr>
                <w:b/>
                <w:bCs/>
                <w:szCs w:val="24"/>
              </w:rPr>
            </w:pPr>
          </w:p>
        </w:tc>
        <w:tc>
          <w:tcPr>
            <w:tcW w:w="1020" w:type="dxa"/>
          </w:tcPr>
          <w:p w14:paraId="4E78BF07" w14:textId="77777777" w:rsidR="00684445" w:rsidRPr="0014603C" w:rsidRDefault="00684445" w:rsidP="00684445">
            <w:pPr>
              <w:bidi w:val="0"/>
              <w:spacing w:before="40" w:after="40" w:line="240" w:lineRule="exact"/>
              <w:jc w:val="center"/>
              <w:rPr>
                <w:b/>
                <w:bCs/>
                <w:szCs w:val="24"/>
              </w:rPr>
            </w:pPr>
          </w:p>
        </w:tc>
        <w:tc>
          <w:tcPr>
            <w:tcW w:w="1020" w:type="dxa"/>
          </w:tcPr>
          <w:p w14:paraId="09455F6A"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456A2040" w14:textId="77777777" w:rsidR="00684445" w:rsidRPr="0014603C" w:rsidRDefault="00684445" w:rsidP="00684445">
            <w:pPr>
              <w:bidi w:val="0"/>
              <w:spacing w:before="40" w:after="40" w:line="240" w:lineRule="exact"/>
              <w:jc w:val="center"/>
              <w:rPr>
                <w:b/>
                <w:bCs/>
                <w:szCs w:val="24"/>
              </w:rPr>
            </w:pPr>
          </w:p>
        </w:tc>
      </w:tr>
      <w:tr w:rsidR="00684445" w:rsidRPr="00FD2987" w14:paraId="4E74CA8A" w14:textId="77777777" w:rsidTr="00C10F12">
        <w:trPr>
          <w:trHeight w:val="60"/>
        </w:trPr>
        <w:tc>
          <w:tcPr>
            <w:tcW w:w="1020" w:type="dxa"/>
          </w:tcPr>
          <w:p w14:paraId="03465622" w14:textId="77777777" w:rsidR="00684445" w:rsidRPr="00246D5C" w:rsidRDefault="00A340FF" w:rsidP="00684445">
            <w:pPr>
              <w:bidi w:val="0"/>
              <w:spacing w:before="40" w:after="40" w:line="240" w:lineRule="exact"/>
              <w:jc w:val="center"/>
            </w:pPr>
            <w:hyperlink r:id="rId231" w:history="1">
              <w:r w:rsidR="00684445" w:rsidRPr="00246D5C">
                <w:rPr>
                  <w:rFonts w:cs="Arial"/>
                  <w:b/>
                  <w:bCs/>
                  <w:u w:val="single"/>
                  <w:bdr w:val="none" w:sz="0" w:space="0" w:color="auto" w:frame="1"/>
                  <w:lang w:eastAsia="en-GB"/>
                </w:rPr>
                <w:t>Q6/2</w:t>
              </w:r>
            </w:hyperlink>
          </w:p>
        </w:tc>
        <w:tc>
          <w:tcPr>
            <w:tcW w:w="1020" w:type="dxa"/>
          </w:tcPr>
          <w:p w14:paraId="3C62FC31"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0" w:type="dxa"/>
          </w:tcPr>
          <w:p w14:paraId="3C71B33A" w14:textId="77777777" w:rsidR="00684445" w:rsidRPr="00C02EC3" w:rsidRDefault="00684445" w:rsidP="00684445">
            <w:pPr>
              <w:bidi w:val="0"/>
              <w:spacing w:before="40" w:after="40" w:line="240" w:lineRule="exact"/>
              <w:jc w:val="center"/>
              <w:rPr>
                <w:b/>
                <w:bCs/>
                <w:szCs w:val="24"/>
              </w:rPr>
            </w:pPr>
            <w:r w:rsidRPr="00C02EC3">
              <w:rPr>
                <w:b/>
                <w:bCs/>
                <w:szCs w:val="24"/>
              </w:rPr>
              <w:t>X</w:t>
            </w:r>
          </w:p>
        </w:tc>
        <w:tc>
          <w:tcPr>
            <w:tcW w:w="1021" w:type="dxa"/>
          </w:tcPr>
          <w:p w14:paraId="70F5973A" w14:textId="77777777" w:rsidR="00684445" w:rsidRPr="000F1D6F" w:rsidRDefault="00684445" w:rsidP="00684445">
            <w:pPr>
              <w:bidi w:val="0"/>
              <w:spacing w:before="40" w:after="40" w:line="240" w:lineRule="exact"/>
              <w:jc w:val="center"/>
              <w:rPr>
                <w:b/>
                <w:bCs/>
                <w:szCs w:val="24"/>
              </w:rPr>
            </w:pPr>
            <w:r w:rsidRPr="000F1D6F">
              <w:rPr>
                <w:b/>
                <w:bCs/>
                <w:szCs w:val="24"/>
              </w:rPr>
              <w:t>X</w:t>
            </w:r>
          </w:p>
        </w:tc>
        <w:tc>
          <w:tcPr>
            <w:tcW w:w="1020" w:type="dxa"/>
          </w:tcPr>
          <w:p w14:paraId="18B78023" w14:textId="77777777" w:rsidR="00684445" w:rsidRPr="000F1D6F" w:rsidRDefault="00684445" w:rsidP="00684445">
            <w:pPr>
              <w:bidi w:val="0"/>
              <w:spacing w:before="40" w:after="40" w:line="240" w:lineRule="exact"/>
              <w:jc w:val="center"/>
              <w:rPr>
                <w:b/>
                <w:bCs/>
                <w:szCs w:val="24"/>
              </w:rPr>
            </w:pPr>
          </w:p>
        </w:tc>
        <w:tc>
          <w:tcPr>
            <w:tcW w:w="1020" w:type="dxa"/>
          </w:tcPr>
          <w:p w14:paraId="52BB8020" w14:textId="77777777" w:rsidR="00684445" w:rsidRPr="000F1D6F" w:rsidRDefault="00684445" w:rsidP="00684445">
            <w:pPr>
              <w:bidi w:val="0"/>
              <w:spacing w:before="40" w:after="40" w:line="240" w:lineRule="exact"/>
              <w:jc w:val="center"/>
              <w:rPr>
                <w:b/>
                <w:bCs/>
                <w:szCs w:val="24"/>
              </w:rPr>
            </w:pPr>
            <w:r w:rsidRPr="000F1D6F">
              <w:rPr>
                <w:b/>
                <w:bCs/>
                <w:szCs w:val="24"/>
              </w:rPr>
              <w:t>X</w:t>
            </w:r>
          </w:p>
        </w:tc>
        <w:tc>
          <w:tcPr>
            <w:tcW w:w="1020" w:type="dxa"/>
          </w:tcPr>
          <w:p w14:paraId="7E2F3B6A" w14:textId="77777777" w:rsidR="00684445" w:rsidRPr="000F1D6F" w:rsidRDefault="00684445" w:rsidP="00684445">
            <w:pPr>
              <w:bidi w:val="0"/>
              <w:spacing w:before="40" w:after="40" w:line="240" w:lineRule="exact"/>
              <w:jc w:val="center"/>
              <w:rPr>
                <w:b/>
                <w:bCs/>
                <w:szCs w:val="24"/>
              </w:rPr>
            </w:pPr>
          </w:p>
        </w:tc>
        <w:tc>
          <w:tcPr>
            <w:tcW w:w="1021" w:type="dxa"/>
          </w:tcPr>
          <w:p w14:paraId="75075202" w14:textId="77777777" w:rsidR="00684445" w:rsidRPr="000F1D6F" w:rsidRDefault="00684445" w:rsidP="00684445">
            <w:pPr>
              <w:bidi w:val="0"/>
              <w:spacing w:before="40" w:after="40" w:line="240" w:lineRule="exact"/>
              <w:jc w:val="center"/>
              <w:rPr>
                <w:b/>
                <w:bCs/>
                <w:szCs w:val="24"/>
              </w:rPr>
            </w:pPr>
          </w:p>
        </w:tc>
        <w:tc>
          <w:tcPr>
            <w:tcW w:w="1020" w:type="dxa"/>
          </w:tcPr>
          <w:p w14:paraId="34E20459" w14:textId="77777777" w:rsidR="00684445" w:rsidRPr="000F1D6F" w:rsidRDefault="00684445" w:rsidP="00684445">
            <w:pPr>
              <w:bidi w:val="0"/>
              <w:spacing w:before="40" w:after="40" w:line="240" w:lineRule="exact"/>
              <w:jc w:val="center"/>
              <w:rPr>
                <w:b/>
                <w:bCs/>
                <w:szCs w:val="24"/>
              </w:rPr>
            </w:pPr>
            <w:r w:rsidRPr="000F1D6F">
              <w:rPr>
                <w:b/>
                <w:bCs/>
                <w:szCs w:val="24"/>
              </w:rPr>
              <w:t>X</w:t>
            </w:r>
          </w:p>
        </w:tc>
        <w:tc>
          <w:tcPr>
            <w:tcW w:w="1020" w:type="dxa"/>
          </w:tcPr>
          <w:p w14:paraId="5DCD9A47" w14:textId="77777777" w:rsidR="00684445" w:rsidRPr="000F1D6F" w:rsidRDefault="00684445" w:rsidP="00684445">
            <w:pPr>
              <w:bidi w:val="0"/>
              <w:spacing w:before="40" w:after="40" w:line="240" w:lineRule="exact"/>
              <w:jc w:val="center"/>
              <w:rPr>
                <w:b/>
                <w:bCs/>
                <w:szCs w:val="24"/>
              </w:rPr>
            </w:pPr>
          </w:p>
        </w:tc>
        <w:tc>
          <w:tcPr>
            <w:tcW w:w="1020" w:type="dxa"/>
          </w:tcPr>
          <w:p w14:paraId="33A48EBA" w14:textId="77777777" w:rsidR="00684445" w:rsidRPr="000F1D6F" w:rsidRDefault="00684445" w:rsidP="00684445">
            <w:pPr>
              <w:bidi w:val="0"/>
              <w:spacing w:before="40" w:after="40" w:line="240" w:lineRule="exact"/>
              <w:jc w:val="center"/>
              <w:rPr>
                <w:b/>
                <w:bCs/>
                <w:szCs w:val="24"/>
              </w:rPr>
            </w:pPr>
          </w:p>
        </w:tc>
        <w:tc>
          <w:tcPr>
            <w:tcW w:w="1021" w:type="dxa"/>
          </w:tcPr>
          <w:p w14:paraId="4B0455DA" w14:textId="77777777" w:rsidR="00684445" w:rsidRPr="000F1D6F" w:rsidRDefault="00684445" w:rsidP="00684445">
            <w:pPr>
              <w:bidi w:val="0"/>
              <w:spacing w:before="40" w:after="40" w:line="240" w:lineRule="exact"/>
              <w:jc w:val="center"/>
              <w:rPr>
                <w:b/>
                <w:bCs/>
                <w:szCs w:val="24"/>
              </w:rPr>
            </w:pPr>
          </w:p>
        </w:tc>
        <w:tc>
          <w:tcPr>
            <w:tcW w:w="1020" w:type="dxa"/>
          </w:tcPr>
          <w:p w14:paraId="005E75B3" w14:textId="77777777" w:rsidR="00684445" w:rsidRPr="000F1D6F" w:rsidRDefault="00684445" w:rsidP="00684445">
            <w:pPr>
              <w:bidi w:val="0"/>
              <w:spacing w:before="40" w:after="40" w:line="240" w:lineRule="exact"/>
              <w:jc w:val="center"/>
              <w:rPr>
                <w:b/>
                <w:bCs/>
                <w:szCs w:val="24"/>
              </w:rPr>
            </w:pPr>
            <w:r w:rsidRPr="000F1D6F">
              <w:rPr>
                <w:b/>
                <w:bCs/>
                <w:szCs w:val="24"/>
              </w:rPr>
              <w:t>X</w:t>
            </w:r>
          </w:p>
        </w:tc>
        <w:tc>
          <w:tcPr>
            <w:tcW w:w="1020" w:type="dxa"/>
          </w:tcPr>
          <w:p w14:paraId="42D5FDEA" w14:textId="77777777" w:rsidR="00684445" w:rsidRPr="0014603C" w:rsidRDefault="00684445" w:rsidP="00684445">
            <w:pPr>
              <w:bidi w:val="0"/>
              <w:spacing w:before="40" w:after="40" w:line="240" w:lineRule="exact"/>
              <w:jc w:val="center"/>
              <w:rPr>
                <w:b/>
                <w:bCs/>
                <w:szCs w:val="24"/>
              </w:rPr>
            </w:pPr>
          </w:p>
        </w:tc>
        <w:tc>
          <w:tcPr>
            <w:tcW w:w="1021" w:type="dxa"/>
          </w:tcPr>
          <w:p w14:paraId="267AC218" w14:textId="77777777" w:rsidR="00684445" w:rsidRPr="0014603C" w:rsidRDefault="00684445" w:rsidP="00684445">
            <w:pPr>
              <w:bidi w:val="0"/>
              <w:spacing w:before="40" w:after="40" w:line="240" w:lineRule="exact"/>
              <w:jc w:val="center"/>
              <w:rPr>
                <w:b/>
                <w:bCs/>
                <w:szCs w:val="24"/>
              </w:rPr>
            </w:pPr>
            <w:r w:rsidRPr="0014603C">
              <w:rPr>
                <w:b/>
                <w:bCs/>
                <w:szCs w:val="24"/>
              </w:rPr>
              <w:t>X</w:t>
            </w:r>
          </w:p>
        </w:tc>
      </w:tr>
      <w:tr w:rsidR="00684445" w:rsidRPr="00FD2987" w14:paraId="7DD6898E" w14:textId="77777777" w:rsidTr="00C10F12">
        <w:trPr>
          <w:trHeight w:val="366"/>
        </w:trPr>
        <w:tc>
          <w:tcPr>
            <w:tcW w:w="1020" w:type="dxa"/>
          </w:tcPr>
          <w:p w14:paraId="718AF655" w14:textId="77777777" w:rsidR="00684445" w:rsidRPr="00246D5C" w:rsidRDefault="00A340FF" w:rsidP="00684445">
            <w:pPr>
              <w:bidi w:val="0"/>
              <w:spacing w:before="40" w:after="40" w:line="240" w:lineRule="exact"/>
              <w:jc w:val="center"/>
              <w:rPr>
                <w:rFonts w:cs="Arial"/>
                <w:b/>
                <w:bCs/>
                <w:u w:val="single"/>
                <w:bdr w:val="none" w:sz="0" w:space="0" w:color="auto" w:frame="1"/>
                <w:lang w:eastAsia="en-GB"/>
              </w:rPr>
            </w:pPr>
            <w:hyperlink r:id="rId232" w:history="1">
              <w:r w:rsidR="00684445" w:rsidRPr="00246D5C">
                <w:rPr>
                  <w:rFonts w:cs="Arial"/>
                  <w:b/>
                  <w:bCs/>
                  <w:u w:val="single"/>
                  <w:bdr w:val="none" w:sz="0" w:space="0" w:color="auto" w:frame="1"/>
                  <w:lang w:eastAsia="en-GB"/>
                </w:rPr>
                <w:t>Q7/2</w:t>
              </w:r>
            </w:hyperlink>
          </w:p>
        </w:tc>
        <w:tc>
          <w:tcPr>
            <w:tcW w:w="1020" w:type="dxa"/>
          </w:tcPr>
          <w:p w14:paraId="7B1911C9" w14:textId="77777777" w:rsidR="00684445" w:rsidRPr="00C02EC3" w:rsidRDefault="00684445" w:rsidP="00684445">
            <w:pPr>
              <w:bidi w:val="0"/>
              <w:spacing w:before="40" w:after="40" w:line="240" w:lineRule="exact"/>
              <w:jc w:val="center"/>
              <w:rPr>
                <w:b/>
                <w:bCs/>
                <w:szCs w:val="24"/>
              </w:rPr>
            </w:pPr>
          </w:p>
        </w:tc>
        <w:tc>
          <w:tcPr>
            <w:tcW w:w="1020" w:type="dxa"/>
          </w:tcPr>
          <w:p w14:paraId="0BCC566A" w14:textId="77777777" w:rsidR="00684445" w:rsidRPr="00C02EC3" w:rsidRDefault="00684445" w:rsidP="00684445">
            <w:pPr>
              <w:bidi w:val="0"/>
              <w:spacing w:before="40" w:after="40" w:line="240" w:lineRule="exact"/>
              <w:jc w:val="center"/>
              <w:rPr>
                <w:b/>
                <w:bCs/>
                <w:szCs w:val="24"/>
              </w:rPr>
            </w:pPr>
          </w:p>
        </w:tc>
        <w:tc>
          <w:tcPr>
            <w:tcW w:w="1021" w:type="dxa"/>
          </w:tcPr>
          <w:p w14:paraId="391BE6DE" w14:textId="77777777" w:rsidR="00684445" w:rsidRPr="0014603C" w:rsidRDefault="00684445" w:rsidP="00684445">
            <w:pPr>
              <w:bidi w:val="0"/>
              <w:spacing w:before="40" w:after="40" w:line="240" w:lineRule="exact"/>
              <w:jc w:val="center"/>
              <w:rPr>
                <w:b/>
                <w:bCs/>
                <w:szCs w:val="24"/>
              </w:rPr>
            </w:pPr>
          </w:p>
        </w:tc>
        <w:tc>
          <w:tcPr>
            <w:tcW w:w="1020" w:type="dxa"/>
          </w:tcPr>
          <w:p w14:paraId="7E749BA0" w14:textId="77777777" w:rsidR="00684445" w:rsidRPr="0014603C" w:rsidRDefault="00684445" w:rsidP="00684445">
            <w:pPr>
              <w:bidi w:val="0"/>
              <w:spacing w:before="40" w:after="40" w:line="240" w:lineRule="exact"/>
              <w:jc w:val="center"/>
              <w:rPr>
                <w:b/>
                <w:bCs/>
                <w:szCs w:val="24"/>
              </w:rPr>
            </w:pPr>
          </w:p>
        </w:tc>
        <w:tc>
          <w:tcPr>
            <w:tcW w:w="1020" w:type="dxa"/>
          </w:tcPr>
          <w:p w14:paraId="5A83462E" w14:textId="77777777" w:rsidR="00684445" w:rsidRPr="0014603C" w:rsidRDefault="00684445" w:rsidP="00684445">
            <w:pPr>
              <w:bidi w:val="0"/>
              <w:spacing w:before="40" w:after="40" w:line="240" w:lineRule="exact"/>
              <w:jc w:val="center"/>
              <w:rPr>
                <w:b/>
                <w:bCs/>
                <w:szCs w:val="24"/>
              </w:rPr>
            </w:pPr>
          </w:p>
        </w:tc>
        <w:tc>
          <w:tcPr>
            <w:tcW w:w="1020" w:type="dxa"/>
          </w:tcPr>
          <w:p w14:paraId="792832B1"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162DA44B" w14:textId="77777777" w:rsidR="00684445" w:rsidRPr="0014603C" w:rsidRDefault="00684445" w:rsidP="00684445">
            <w:pPr>
              <w:bidi w:val="0"/>
              <w:spacing w:before="40" w:after="40" w:line="240" w:lineRule="exact"/>
              <w:jc w:val="center"/>
              <w:rPr>
                <w:b/>
                <w:bCs/>
                <w:szCs w:val="24"/>
              </w:rPr>
            </w:pPr>
          </w:p>
        </w:tc>
        <w:tc>
          <w:tcPr>
            <w:tcW w:w="1020" w:type="dxa"/>
          </w:tcPr>
          <w:p w14:paraId="70048B9D"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796CF2FA" w14:textId="77777777" w:rsidR="00684445" w:rsidRPr="0014603C" w:rsidRDefault="00684445" w:rsidP="00684445">
            <w:pPr>
              <w:bidi w:val="0"/>
              <w:spacing w:before="40" w:after="40" w:line="240" w:lineRule="exact"/>
              <w:jc w:val="center"/>
              <w:rPr>
                <w:b/>
                <w:bCs/>
                <w:szCs w:val="24"/>
              </w:rPr>
            </w:pPr>
          </w:p>
        </w:tc>
        <w:tc>
          <w:tcPr>
            <w:tcW w:w="1020" w:type="dxa"/>
          </w:tcPr>
          <w:p w14:paraId="63B26537" w14:textId="77777777" w:rsidR="00684445" w:rsidRPr="0014603C" w:rsidRDefault="00684445" w:rsidP="00684445">
            <w:pPr>
              <w:bidi w:val="0"/>
              <w:spacing w:before="40" w:after="40" w:line="240" w:lineRule="exact"/>
              <w:jc w:val="center"/>
              <w:rPr>
                <w:b/>
                <w:bCs/>
                <w:szCs w:val="24"/>
              </w:rPr>
            </w:pPr>
          </w:p>
        </w:tc>
        <w:tc>
          <w:tcPr>
            <w:tcW w:w="1021" w:type="dxa"/>
          </w:tcPr>
          <w:p w14:paraId="4DE1EDAF"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0" w:type="dxa"/>
          </w:tcPr>
          <w:p w14:paraId="6F683254" w14:textId="77777777" w:rsidR="00684445" w:rsidRPr="0014603C" w:rsidRDefault="00684445" w:rsidP="00684445">
            <w:pPr>
              <w:bidi w:val="0"/>
              <w:spacing w:before="40" w:after="40" w:line="240" w:lineRule="exact"/>
              <w:jc w:val="center"/>
              <w:rPr>
                <w:b/>
                <w:bCs/>
                <w:szCs w:val="24"/>
              </w:rPr>
            </w:pPr>
          </w:p>
        </w:tc>
        <w:tc>
          <w:tcPr>
            <w:tcW w:w="1020" w:type="dxa"/>
          </w:tcPr>
          <w:p w14:paraId="0B5FC5F7" w14:textId="77777777" w:rsidR="00684445" w:rsidRPr="0014603C" w:rsidRDefault="00684445" w:rsidP="00684445">
            <w:pPr>
              <w:bidi w:val="0"/>
              <w:spacing w:before="40" w:after="40" w:line="240" w:lineRule="exact"/>
              <w:jc w:val="center"/>
              <w:rPr>
                <w:b/>
                <w:bCs/>
                <w:szCs w:val="24"/>
              </w:rPr>
            </w:pPr>
            <w:r w:rsidRPr="0014603C">
              <w:rPr>
                <w:b/>
                <w:bCs/>
                <w:szCs w:val="24"/>
              </w:rPr>
              <w:t>X</w:t>
            </w:r>
          </w:p>
        </w:tc>
        <w:tc>
          <w:tcPr>
            <w:tcW w:w="1021" w:type="dxa"/>
          </w:tcPr>
          <w:p w14:paraId="743A5B89" w14:textId="77777777" w:rsidR="00684445" w:rsidRPr="0014603C" w:rsidRDefault="00684445" w:rsidP="00684445">
            <w:pPr>
              <w:bidi w:val="0"/>
              <w:spacing w:before="40" w:after="40" w:line="240" w:lineRule="exact"/>
              <w:jc w:val="center"/>
              <w:rPr>
                <w:b/>
                <w:bCs/>
                <w:szCs w:val="24"/>
              </w:rPr>
            </w:pPr>
          </w:p>
        </w:tc>
      </w:tr>
    </w:tbl>
    <w:p w14:paraId="33613537" w14:textId="77777777" w:rsidR="00684445" w:rsidRDefault="00684445" w:rsidP="00684445">
      <w:pPr>
        <w:bidi w:val="0"/>
        <w:ind w:right="-126"/>
        <w:rPr>
          <w:b/>
          <w:bCs/>
        </w:rPr>
        <w:sectPr w:rsidR="00684445" w:rsidSect="00C02EC3">
          <w:headerReference w:type="default" r:id="rId233"/>
          <w:footerReference w:type="default" r:id="rId234"/>
          <w:pgSz w:w="16840" w:h="11907" w:orient="landscape" w:code="9"/>
          <w:pgMar w:top="1134" w:right="1418" w:bottom="1134" w:left="900" w:header="720" w:footer="720" w:gutter="0"/>
          <w:cols w:space="720"/>
          <w:docGrid w:linePitch="326"/>
        </w:sectPr>
      </w:pPr>
    </w:p>
    <w:p w14:paraId="3447F8FA" w14:textId="77777777" w:rsidR="00684445" w:rsidRDefault="00684445" w:rsidP="00684445">
      <w:pPr>
        <w:tabs>
          <w:tab w:val="left" w:pos="567"/>
        </w:tabs>
        <w:bidi w:val="0"/>
        <w:spacing w:before="0"/>
        <w:rPr>
          <w:b/>
        </w:rPr>
      </w:pPr>
      <w:r>
        <w:rPr>
          <w:b/>
        </w:rPr>
        <w:lastRenderedPageBreak/>
        <w:t xml:space="preserve">Annex 6: Needs and collaboration topics on WTDC Resolution 9 </w:t>
      </w:r>
      <w:r w:rsidRPr="00762D20">
        <w:rPr>
          <w:b/>
          <w:bCs/>
        </w:rPr>
        <w:t>(Rev. Buenos Aires, 2017)</w:t>
      </w:r>
      <w:r>
        <w:rPr>
          <w:b/>
          <w:bCs/>
        </w:rPr>
        <w:t xml:space="preserve"> </w:t>
      </w:r>
      <w:r>
        <w:rPr>
          <w:b/>
        </w:rPr>
        <w:t>linked with ITU-D Study Group 2 Questions</w:t>
      </w:r>
    </w:p>
    <w:p w14:paraId="48275687" w14:textId="77777777" w:rsidR="00684445" w:rsidRPr="002864F2" w:rsidRDefault="00684445" w:rsidP="00684445">
      <w:pPr>
        <w:bidi w:val="0"/>
        <w:spacing w:after="120"/>
        <w:ind w:left="990" w:hanging="990"/>
        <w:rPr>
          <w:b/>
          <w:bCs/>
        </w:rPr>
      </w:pPr>
      <w:r w:rsidRPr="00762D20">
        <w:rPr>
          <w:b/>
          <w:bCs/>
        </w:rPr>
        <w:t xml:space="preserve">Table </w:t>
      </w:r>
      <w:r>
        <w:rPr>
          <w:b/>
          <w:bCs/>
        </w:rPr>
        <w:t>6A</w:t>
      </w:r>
      <w:r w:rsidRPr="00762D20">
        <w:rPr>
          <w:b/>
          <w:bCs/>
        </w:rPr>
        <w:t xml:space="preserve">: Identified needs and potential collaboration topics on WTDC Resolution 9 </w:t>
      </w:r>
      <w:r w:rsidRPr="00762D20">
        <w:rPr>
          <w:b/>
          <w:bCs/>
        </w:rPr>
        <w:br/>
        <w:t>(Rev. Buenos Aires, 2017)</w:t>
      </w:r>
      <w:r w:rsidRPr="002864F2">
        <w:rPr>
          <w:b/>
          <w:bCs/>
        </w:rPr>
        <w:t xml:space="preserve"> </w:t>
      </w:r>
    </w:p>
    <w:tbl>
      <w:tblPr>
        <w:tblStyle w:val="TableGrid"/>
        <w:tblW w:w="9715" w:type="dxa"/>
        <w:tblLayout w:type="fixed"/>
        <w:tblLook w:val="04A0" w:firstRow="1" w:lastRow="0" w:firstColumn="1" w:lastColumn="0" w:noHBand="0" w:noVBand="1"/>
      </w:tblPr>
      <w:tblGrid>
        <w:gridCol w:w="1795"/>
        <w:gridCol w:w="1620"/>
        <w:gridCol w:w="6300"/>
      </w:tblGrid>
      <w:tr w:rsidR="00684445" w:rsidRPr="00C56CB3" w14:paraId="6131285F" w14:textId="77777777" w:rsidTr="00C10F12">
        <w:trPr>
          <w:trHeight w:val="305"/>
        </w:trPr>
        <w:tc>
          <w:tcPr>
            <w:tcW w:w="1795" w:type="dxa"/>
          </w:tcPr>
          <w:p w14:paraId="282F4C5D" w14:textId="77777777" w:rsidR="00684445" w:rsidRPr="00581DDC" w:rsidRDefault="00684445" w:rsidP="00684445">
            <w:pPr>
              <w:bidi w:val="0"/>
              <w:spacing w:before="40" w:after="40" w:line="240" w:lineRule="exact"/>
              <w:rPr>
                <w:rFonts w:cstheme="minorHAnsi"/>
                <w:b/>
                <w:bCs/>
              </w:rPr>
            </w:pPr>
            <w:r w:rsidRPr="00581DDC">
              <w:rPr>
                <w:rFonts w:cstheme="minorHAnsi"/>
                <w:b/>
                <w:bCs/>
              </w:rPr>
              <w:t>Question</w:t>
            </w:r>
          </w:p>
        </w:tc>
        <w:tc>
          <w:tcPr>
            <w:tcW w:w="1620" w:type="dxa"/>
          </w:tcPr>
          <w:p w14:paraId="39916507" w14:textId="77777777" w:rsidR="00684445" w:rsidRPr="00581DDC" w:rsidRDefault="00684445" w:rsidP="00684445">
            <w:pPr>
              <w:bidi w:val="0"/>
              <w:spacing w:before="40" w:after="40" w:line="240" w:lineRule="exact"/>
              <w:rPr>
                <w:rFonts w:cstheme="minorHAnsi"/>
                <w:b/>
                <w:bCs/>
              </w:rPr>
            </w:pPr>
            <w:r w:rsidRPr="00581DDC">
              <w:rPr>
                <w:rFonts w:cstheme="minorHAnsi"/>
                <w:b/>
                <w:bCs/>
              </w:rPr>
              <w:t>Corresponding Needs in Res</w:t>
            </w:r>
            <w:r>
              <w:rPr>
                <w:rFonts w:cstheme="minorHAnsi"/>
                <w:b/>
                <w:bCs/>
              </w:rPr>
              <w:t>.</w:t>
            </w:r>
            <w:r w:rsidRPr="00581DDC">
              <w:rPr>
                <w:rFonts w:cstheme="minorHAnsi"/>
                <w:b/>
                <w:bCs/>
              </w:rPr>
              <w:t xml:space="preserve"> 9</w:t>
            </w:r>
          </w:p>
        </w:tc>
        <w:tc>
          <w:tcPr>
            <w:tcW w:w="6300" w:type="dxa"/>
          </w:tcPr>
          <w:p w14:paraId="19DD7DD6" w14:textId="77777777" w:rsidR="00684445" w:rsidRPr="00581DDC" w:rsidRDefault="00684445" w:rsidP="00684445">
            <w:pPr>
              <w:bidi w:val="0"/>
              <w:spacing w:before="40" w:after="40" w:line="240" w:lineRule="exact"/>
              <w:rPr>
                <w:rFonts w:cstheme="minorHAnsi"/>
                <w:b/>
                <w:bCs/>
              </w:rPr>
            </w:pPr>
            <w:r>
              <w:rPr>
                <w:rFonts w:cstheme="minorHAnsi"/>
                <w:b/>
                <w:bCs/>
              </w:rPr>
              <w:t>Potential t</w:t>
            </w:r>
            <w:r w:rsidRPr="00581DDC">
              <w:rPr>
                <w:rFonts w:cstheme="minorHAnsi"/>
                <w:b/>
                <w:bCs/>
              </w:rPr>
              <w:t>opics for collaboration</w:t>
            </w:r>
            <w:r>
              <w:rPr>
                <w:rFonts w:cstheme="minorHAnsi"/>
                <w:b/>
                <w:bCs/>
              </w:rPr>
              <w:t xml:space="preserve"> with ITU-R</w:t>
            </w:r>
          </w:p>
        </w:tc>
      </w:tr>
      <w:tr w:rsidR="00684445" w:rsidRPr="00C56CB3" w14:paraId="18CF5EC1" w14:textId="77777777" w:rsidTr="00C10F12">
        <w:trPr>
          <w:trHeight w:val="1005"/>
        </w:trPr>
        <w:tc>
          <w:tcPr>
            <w:tcW w:w="1795" w:type="dxa"/>
          </w:tcPr>
          <w:p w14:paraId="35E6B61B" w14:textId="77777777" w:rsidR="00684445" w:rsidRPr="00581DDC" w:rsidRDefault="00684445" w:rsidP="00684445">
            <w:pPr>
              <w:bidi w:val="0"/>
              <w:spacing w:before="40" w:after="40" w:line="240" w:lineRule="exact"/>
              <w:rPr>
                <w:rFonts w:cstheme="minorHAnsi"/>
              </w:rPr>
            </w:pPr>
            <w:r w:rsidRPr="00581DDC">
              <w:rPr>
                <w:rFonts w:cstheme="minorHAnsi"/>
              </w:rPr>
              <w:t>Q1/2: Creating the smart cities and society: Employing ICTs for sustainable social and economic development</w:t>
            </w:r>
          </w:p>
        </w:tc>
        <w:tc>
          <w:tcPr>
            <w:tcW w:w="1620" w:type="dxa"/>
          </w:tcPr>
          <w:p w14:paraId="6EE4EB5E" w14:textId="77777777" w:rsidR="00684445" w:rsidRPr="00581DDC" w:rsidRDefault="00684445" w:rsidP="00684445">
            <w:pPr>
              <w:bidi w:val="0"/>
              <w:spacing w:before="40" w:after="40" w:line="240" w:lineRule="exact"/>
              <w:rPr>
                <w:rFonts w:cstheme="minorHAnsi"/>
              </w:rPr>
            </w:pPr>
            <w:r w:rsidRPr="00581DDC">
              <w:rPr>
                <w:rFonts w:cstheme="minorHAnsi"/>
                <w:b/>
                <w:bCs/>
              </w:rPr>
              <w:t>Need 9</w:t>
            </w:r>
            <w:r w:rsidRPr="00581DDC">
              <w:rPr>
                <w:rFonts w:cstheme="minorHAnsi"/>
              </w:rPr>
              <w:t>: Assistance in identifying the most efficient ways to utilize the digital dividend</w:t>
            </w:r>
          </w:p>
          <w:p w14:paraId="5F2672E0" w14:textId="77777777" w:rsidR="00684445" w:rsidRPr="00581DDC" w:rsidRDefault="00684445" w:rsidP="00684445">
            <w:pPr>
              <w:bidi w:val="0"/>
              <w:spacing w:before="40" w:after="40" w:line="240" w:lineRule="exact"/>
              <w:rPr>
                <w:rFonts w:cstheme="minorHAnsi"/>
              </w:rPr>
            </w:pPr>
            <w:r w:rsidRPr="00581DDC">
              <w:rPr>
                <w:rFonts w:cstheme="minorHAnsi"/>
                <w:b/>
                <w:bCs/>
              </w:rPr>
              <w:t>Need 10</w:t>
            </w:r>
            <w:r w:rsidRPr="00581DDC">
              <w:rPr>
                <w:rFonts w:cstheme="minorHAnsi"/>
              </w:rPr>
              <w:t>: Emerging technologies and approaches in using spectrum</w:t>
            </w:r>
          </w:p>
        </w:tc>
        <w:tc>
          <w:tcPr>
            <w:tcW w:w="6300" w:type="dxa"/>
          </w:tcPr>
          <w:p w14:paraId="6111F3C8" w14:textId="77777777" w:rsidR="00684445" w:rsidRPr="00581DDC" w:rsidRDefault="00684445" w:rsidP="00684445">
            <w:pPr>
              <w:pStyle w:val="ListParagraph"/>
              <w:widowControl w:val="0"/>
              <w:numPr>
                <w:ilvl w:val="0"/>
                <w:numId w:val="12"/>
              </w:numPr>
              <w:tabs>
                <w:tab w:val="left" w:pos="1191"/>
                <w:tab w:val="left" w:pos="1588"/>
                <w:tab w:val="left" w:pos="1985"/>
              </w:tabs>
              <w:overflowPunct w:val="0"/>
              <w:autoSpaceDE w:val="0"/>
              <w:autoSpaceDN w:val="0"/>
              <w:bidi w:val="0"/>
              <w:adjustRightInd w:val="0"/>
              <w:spacing w:before="40" w:after="40" w:line="240" w:lineRule="exact"/>
              <w:ind w:left="250" w:hanging="250"/>
              <w:contextualSpacing w:val="0"/>
              <w:jc w:val="left"/>
              <w:textAlignment w:val="baseline"/>
            </w:pPr>
            <w:r w:rsidRPr="00581DDC">
              <w:t>Passive and active mobile sites sharing: sharing is a key principal for efficiency in smart cities. In particular, there is a need to examine different models and case studies for active sharing;</w:t>
            </w:r>
          </w:p>
          <w:p w14:paraId="08C23BE4" w14:textId="77777777" w:rsidR="00684445" w:rsidRPr="00581DDC" w:rsidRDefault="00684445" w:rsidP="00684445">
            <w:pPr>
              <w:pStyle w:val="ListParagraph"/>
              <w:widowControl w:val="0"/>
              <w:numPr>
                <w:ilvl w:val="0"/>
                <w:numId w:val="12"/>
              </w:numPr>
              <w:tabs>
                <w:tab w:val="left" w:pos="1191"/>
                <w:tab w:val="left" w:pos="1588"/>
                <w:tab w:val="left" w:pos="1985"/>
              </w:tabs>
              <w:overflowPunct w:val="0"/>
              <w:autoSpaceDE w:val="0"/>
              <w:autoSpaceDN w:val="0"/>
              <w:bidi w:val="0"/>
              <w:adjustRightInd w:val="0"/>
              <w:spacing w:before="40" w:after="40" w:line="240" w:lineRule="exact"/>
              <w:ind w:left="250" w:hanging="250"/>
              <w:contextualSpacing w:val="0"/>
              <w:jc w:val="left"/>
              <w:textAlignment w:val="baseline"/>
            </w:pPr>
            <w:r w:rsidRPr="00581DDC">
              <w:t>Existing and future frequency allocations for Wi-Fi: public Wi-Fi and hotspots are being highly adopted in many cities. It is essential to be aware of the current and future potential spectrum allocations for Wi-Fi and their relevant use cases;</w:t>
            </w:r>
          </w:p>
          <w:p w14:paraId="1E805373" w14:textId="77777777" w:rsidR="00684445" w:rsidRPr="00581DDC" w:rsidRDefault="00684445" w:rsidP="00684445">
            <w:pPr>
              <w:pStyle w:val="ListParagraph"/>
              <w:widowControl w:val="0"/>
              <w:numPr>
                <w:ilvl w:val="0"/>
                <w:numId w:val="12"/>
              </w:numPr>
              <w:tabs>
                <w:tab w:val="left" w:pos="1191"/>
                <w:tab w:val="left" w:pos="1588"/>
                <w:tab w:val="left" w:pos="1985"/>
              </w:tabs>
              <w:overflowPunct w:val="0"/>
              <w:autoSpaceDE w:val="0"/>
              <w:autoSpaceDN w:val="0"/>
              <w:bidi w:val="0"/>
              <w:adjustRightInd w:val="0"/>
              <w:spacing w:before="40" w:after="40" w:line="240" w:lineRule="exact"/>
              <w:ind w:left="250" w:hanging="250"/>
              <w:contextualSpacing w:val="0"/>
              <w:jc w:val="left"/>
              <w:textAlignment w:val="baseline"/>
            </w:pPr>
            <w:r w:rsidRPr="00581DDC">
              <w:t>Identification of potential technologies and relevant spectrum allocation for utilities management (e.g. meters connectivity);</w:t>
            </w:r>
          </w:p>
          <w:p w14:paraId="3C0E3067" w14:textId="77777777" w:rsidR="00684445" w:rsidRPr="00581DDC" w:rsidRDefault="00684445" w:rsidP="00684445">
            <w:pPr>
              <w:pStyle w:val="ListParagraph"/>
              <w:widowControl w:val="0"/>
              <w:numPr>
                <w:ilvl w:val="0"/>
                <w:numId w:val="12"/>
              </w:numPr>
              <w:tabs>
                <w:tab w:val="left" w:pos="1191"/>
                <w:tab w:val="left" w:pos="1588"/>
                <w:tab w:val="left" w:pos="1985"/>
              </w:tabs>
              <w:overflowPunct w:val="0"/>
              <w:autoSpaceDE w:val="0"/>
              <w:autoSpaceDN w:val="0"/>
              <w:bidi w:val="0"/>
              <w:adjustRightInd w:val="0"/>
              <w:spacing w:before="40" w:after="40" w:line="240" w:lineRule="exact"/>
              <w:ind w:left="250" w:hanging="250"/>
              <w:contextualSpacing w:val="0"/>
              <w:jc w:val="left"/>
              <w:textAlignment w:val="baseline"/>
            </w:pPr>
            <w:r w:rsidRPr="00581DDC">
              <w:t xml:space="preserve">IoT and short range devices: what are the current and potential plans for IoT and </w:t>
            </w:r>
            <w:r>
              <w:t>short range devices</w:t>
            </w:r>
            <w:r w:rsidRPr="00581DDC">
              <w:t xml:space="preserve">?  </w:t>
            </w:r>
          </w:p>
          <w:p w14:paraId="0763C027" w14:textId="77777777" w:rsidR="00684445" w:rsidRPr="00581DDC" w:rsidRDefault="00684445" w:rsidP="00684445">
            <w:pPr>
              <w:pStyle w:val="ListParagraph"/>
              <w:widowControl w:val="0"/>
              <w:numPr>
                <w:ilvl w:val="0"/>
                <w:numId w:val="12"/>
              </w:numPr>
              <w:tabs>
                <w:tab w:val="left" w:pos="1191"/>
                <w:tab w:val="left" w:pos="1588"/>
                <w:tab w:val="left" w:pos="1985"/>
              </w:tabs>
              <w:overflowPunct w:val="0"/>
              <w:autoSpaceDE w:val="0"/>
              <w:autoSpaceDN w:val="0"/>
              <w:bidi w:val="0"/>
              <w:adjustRightInd w:val="0"/>
              <w:spacing w:before="40" w:after="40" w:line="240" w:lineRule="exact"/>
              <w:ind w:left="250" w:hanging="250"/>
              <w:contextualSpacing w:val="0"/>
              <w:jc w:val="left"/>
              <w:textAlignment w:val="baseline"/>
            </w:pPr>
            <w:r w:rsidRPr="00581DDC">
              <w:t>Any specific studies in relation to emerging systems (along with relevant spectrum issues) that could be adopted in smart cities such as connected cars, intelligent transportation, flying stations or drones, etc.</w:t>
            </w:r>
          </w:p>
        </w:tc>
      </w:tr>
      <w:tr w:rsidR="00684445" w:rsidRPr="00C56CB3" w14:paraId="37949927" w14:textId="77777777" w:rsidTr="00C10F12">
        <w:trPr>
          <w:trHeight w:val="75"/>
        </w:trPr>
        <w:tc>
          <w:tcPr>
            <w:tcW w:w="1795" w:type="dxa"/>
          </w:tcPr>
          <w:p w14:paraId="6672C9A2" w14:textId="77777777" w:rsidR="00684445" w:rsidRPr="00581DDC" w:rsidRDefault="00684445" w:rsidP="00684445">
            <w:pPr>
              <w:bidi w:val="0"/>
              <w:spacing w:before="40" w:after="40" w:line="240" w:lineRule="exact"/>
              <w:rPr>
                <w:rFonts w:cstheme="minorHAnsi"/>
              </w:rPr>
            </w:pPr>
            <w:r w:rsidRPr="00581DDC">
              <w:rPr>
                <w:rFonts w:cstheme="minorHAnsi"/>
              </w:rPr>
              <w:t>Q4/2: Assistance to developing countries for implementing conformance and interoperability (C&amp;I) programs and combating counterfeit ICT equipment and theft of mobile devices</w:t>
            </w:r>
          </w:p>
        </w:tc>
        <w:tc>
          <w:tcPr>
            <w:tcW w:w="1620" w:type="dxa"/>
          </w:tcPr>
          <w:p w14:paraId="5CAE3C8B" w14:textId="77777777" w:rsidR="00684445" w:rsidRPr="00581DDC" w:rsidRDefault="00684445" w:rsidP="00684445">
            <w:pPr>
              <w:bidi w:val="0"/>
              <w:spacing w:before="40" w:after="40" w:line="240" w:lineRule="exact"/>
              <w:rPr>
                <w:rFonts w:cstheme="minorHAnsi"/>
              </w:rPr>
            </w:pPr>
            <w:r w:rsidRPr="00581DDC">
              <w:rPr>
                <w:rFonts w:cstheme="minorHAnsi"/>
                <w:b/>
                <w:bCs/>
              </w:rPr>
              <w:t>Need 12</w:t>
            </w:r>
            <w:r w:rsidRPr="00581DDC">
              <w:rPr>
                <w:rFonts w:cstheme="minorHAnsi"/>
              </w:rPr>
              <w:t>: Assistance with interference caused by devices in derogation of national spectrum allocations</w:t>
            </w:r>
          </w:p>
        </w:tc>
        <w:tc>
          <w:tcPr>
            <w:tcW w:w="6300" w:type="dxa"/>
          </w:tcPr>
          <w:p w14:paraId="23558188" w14:textId="77777777" w:rsidR="00684445" w:rsidRPr="00581DDC" w:rsidRDefault="00684445" w:rsidP="00684445">
            <w:pPr>
              <w:pStyle w:val="m-6302565922324221804msolistparagraph"/>
              <w:numPr>
                <w:ilvl w:val="0"/>
                <w:numId w:val="13"/>
              </w:numPr>
              <w:spacing w:before="40" w:beforeAutospacing="0" w:after="40" w:afterAutospacing="0" w:line="240" w:lineRule="exact"/>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Legal framework for spectrum management;</w:t>
            </w:r>
          </w:p>
          <w:p w14:paraId="2256FA80" w14:textId="77777777" w:rsidR="00684445" w:rsidRPr="00581DDC" w:rsidRDefault="00684445" w:rsidP="00684445">
            <w:pPr>
              <w:pStyle w:val="m-6302565922324221804msolistparagraph"/>
              <w:numPr>
                <w:ilvl w:val="0"/>
                <w:numId w:val="13"/>
              </w:numPr>
              <w:spacing w:before="40" w:beforeAutospacing="0" w:after="40" w:afterAutospacing="0" w:line="240" w:lineRule="exact"/>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How spectrum is used;</w:t>
            </w:r>
          </w:p>
          <w:p w14:paraId="7DD4CDE6" w14:textId="77777777" w:rsidR="00684445" w:rsidRPr="00581DDC" w:rsidRDefault="00684445" w:rsidP="00684445">
            <w:pPr>
              <w:pStyle w:val="m-6302565922324221804msolistparagraph"/>
              <w:numPr>
                <w:ilvl w:val="0"/>
                <w:numId w:val="13"/>
              </w:numPr>
              <w:spacing w:before="40" w:beforeAutospacing="0" w:after="40" w:afterAutospacing="0" w:line="240" w:lineRule="exact"/>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What spectrum is available for particular purposes (</w:t>
            </w:r>
            <w:r>
              <w:rPr>
                <w:rFonts w:asciiTheme="minorHAnsi" w:eastAsia="Times New Roman" w:hAnsiTheme="minorHAnsi"/>
                <w:sz w:val="22"/>
                <w:szCs w:val="18"/>
                <w:lang w:val="en-US" w:eastAsia="en-US"/>
              </w:rPr>
              <w:t>n</w:t>
            </w:r>
            <w:r w:rsidRPr="00581DDC">
              <w:rPr>
                <w:rFonts w:asciiTheme="minorHAnsi" w:eastAsia="Times New Roman" w:hAnsiTheme="minorHAnsi"/>
                <w:sz w:val="22"/>
                <w:szCs w:val="18"/>
                <w:lang w:val="en-US" w:eastAsia="en-US"/>
              </w:rPr>
              <w:t xml:space="preserve">ational </w:t>
            </w:r>
            <w:r>
              <w:rPr>
                <w:rFonts w:asciiTheme="minorHAnsi" w:eastAsia="Times New Roman" w:hAnsiTheme="minorHAnsi"/>
                <w:sz w:val="22"/>
                <w:szCs w:val="18"/>
                <w:lang w:val="en-US" w:eastAsia="en-US"/>
              </w:rPr>
              <w:t>t</w:t>
            </w:r>
            <w:r w:rsidRPr="00581DDC">
              <w:rPr>
                <w:rFonts w:asciiTheme="minorHAnsi" w:eastAsia="Times New Roman" w:hAnsiTheme="minorHAnsi"/>
                <w:sz w:val="22"/>
                <w:szCs w:val="18"/>
                <w:lang w:val="en-US" w:eastAsia="en-US"/>
              </w:rPr>
              <w:t xml:space="preserve">able of </w:t>
            </w:r>
            <w:r>
              <w:rPr>
                <w:rFonts w:asciiTheme="minorHAnsi" w:eastAsia="Times New Roman" w:hAnsiTheme="minorHAnsi"/>
                <w:sz w:val="22"/>
                <w:szCs w:val="18"/>
                <w:lang w:val="en-US" w:eastAsia="en-US"/>
              </w:rPr>
              <w:t>f</w:t>
            </w:r>
            <w:r w:rsidRPr="00581DDC">
              <w:rPr>
                <w:rFonts w:asciiTheme="minorHAnsi" w:eastAsia="Times New Roman" w:hAnsiTheme="minorHAnsi"/>
                <w:sz w:val="22"/>
                <w:szCs w:val="18"/>
                <w:lang w:val="en-US" w:eastAsia="en-US"/>
              </w:rPr>
              <w:t xml:space="preserve">requency </w:t>
            </w:r>
            <w:r>
              <w:rPr>
                <w:rFonts w:asciiTheme="minorHAnsi" w:eastAsia="Times New Roman" w:hAnsiTheme="minorHAnsi"/>
                <w:sz w:val="22"/>
                <w:szCs w:val="18"/>
                <w:lang w:val="en-US" w:eastAsia="en-US"/>
              </w:rPr>
              <w:t>a</w:t>
            </w:r>
            <w:r w:rsidRPr="00581DDC">
              <w:rPr>
                <w:rFonts w:asciiTheme="minorHAnsi" w:eastAsia="Times New Roman" w:hAnsiTheme="minorHAnsi"/>
                <w:sz w:val="22"/>
                <w:szCs w:val="18"/>
                <w:lang w:val="en-US" w:eastAsia="en-US"/>
              </w:rPr>
              <w:t>llocation) ;</w:t>
            </w:r>
          </w:p>
          <w:p w14:paraId="67EBE2BE" w14:textId="77777777" w:rsidR="00684445" w:rsidRPr="00581DDC" w:rsidRDefault="00684445" w:rsidP="00684445">
            <w:pPr>
              <w:pStyle w:val="m-6302565922324221804msolistparagraph"/>
              <w:numPr>
                <w:ilvl w:val="0"/>
                <w:numId w:val="13"/>
              </w:numPr>
              <w:spacing w:before="40" w:beforeAutospacing="0" w:after="40" w:afterAutospacing="0" w:line="240" w:lineRule="exact"/>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Equipment specifications and standards (for each band/purpose);</w:t>
            </w:r>
          </w:p>
          <w:p w14:paraId="5F668C55" w14:textId="77777777" w:rsidR="00684445" w:rsidRPr="00581DDC" w:rsidRDefault="00684445" w:rsidP="00684445">
            <w:pPr>
              <w:pStyle w:val="m-6302565922324221804msolistparagraph"/>
              <w:numPr>
                <w:ilvl w:val="0"/>
                <w:numId w:val="13"/>
              </w:numPr>
              <w:spacing w:before="40" w:beforeAutospacing="0" w:after="40" w:afterAutospacing="0" w:line="240" w:lineRule="exact"/>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quality control, interference management &amp; enforcement;</w:t>
            </w:r>
          </w:p>
          <w:p w14:paraId="7C2275A3" w14:textId="77777777" w:rsidR="00684445" w:rsidRPr="00581DDC" w:rsidRDefault="00684445" w:rsidP="00684445">
            <w:pPr>
              <w:pStyle w:val="m-6302565922324221804msolistparagraph"/>
              <w:numPr>
                <w:ilvl w:val="0"/>
                <w:numId w:val="13"/>
              </w:numPr>
              <w:spacing w:before="40" w:beforeAutospacing="0" w:after="40" w:afterAutospacing="0" w:line="240" w:lineRule="exact"/>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Proposed changes to regulations and spectrum use;</w:t>
            </w:r>
          </w:p>
          <w:p w14:paraId="5107E979" w14:textId="77777777" w:rsidR="00684445" w:rsidRPr="00581DDC" w:rsidRDefault="00684445" w:rsidP="00684445">
            <w:pPr>
              <w:pStyle w:val="m-6302565922324221804msolistparagraph"/>
              <w:numPr>
                <w:ilvl w:val="0"/>
                <w:numId w:val="13"/>
              </w:numPr>
              <w:spacing w:before="40" w:beforeAutospacing="0" w:after="40" w:afterAutospacing="0" w:line="240" w:lineRule="exact"/>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&amp; apparatus assignment/licensing processes/mechanisms.</w:t>
            </w:r>
          </w:p>
        </w:tc>
      </w:tr>
      <w:tr w:rsidR="00684445" w:rsidRPr="00C56CB3" w14:paraId="3018757E" w14:textId="77777777" w:rsidTr="00C10F12">
        <w:trPr>
          <w:trHeight w:val="1229"/>
        </w:trPr>
        <w:tc>
          <w:tcPr>
            <w:tcW w:w="1795" w:type="dxa"/>
          </w:tcPr>
          <w:p w14:paraId="5AC450F9" w14:textId="77777777" w:rsidR="00684445" w:rsidRPr="00581DDC" w:rsidRDefault="00684445" w:rsidP="00684445">
            <w:pPr>
              <w:bidi w:val="0"/>
              <w:spacing w:before="40" w:after="40" w:line="240" w:lineRule="exact"/>
              <w:rPr>
                <w:rFonts w:cstheme="minorHAnsi"/>
              </w:rPr>
            </w:pPr>
            <w:r w:rsidRPr="00581DDC">
              <w:rPr>
                <w:rFonts w:cstheme="minorHAnsi"/>
                <w:bCs/>
              </w:rPr>
              <w:t>Q7/2: Strategies and policies concerning human exposure to electromagnetic fields</w:t>
            </w:r>
            <w:r>
              <w:rPr>
                <w:rFonts w:cstheme="minorHAnsi"/>
                <w:bCs/>
              </w:rPr>
              <w:t xml:space="preserve"> (EMF)</w:t>
            </w:r>
          </w:p>
        </w:tc>
        <w:tc>
          <w:tcPr>
            <w:tcW w:w="1620" w:type="dxa"/>
          </w:tcPr>
          <w:p w14:paraId="38633833" w14:textId="77777777" w:rsidR="00684445" w:rsidRPr="00581DDC" w:rsidRDefault="00684445" w:rsidP="00684445">
            <w:pPr>
              <w:bidi w:val="0"/>
              <w:spacing w:before="40" w:after="40" w:line="240" w:lineRule="exact"/>
              <w:rPr>
                <w:rFonts w:cstheme="minorHAnsi"/>
              </w:rPr>
            </w:pPr>
            <w:r w:rsidRPr="00581DDC">
              <w:rPr>
                <w:rFonts w:cstheme="minorHAnsi"/>
                <w:b/>
                <w:bCs/>
              </w:rPr>
              <w:t>Need 1</w:t>
            </w:r>
            <w:r w:rsidRPr="00581DDC">
              <w:rPr>
                <w:rFonts w:cstheme="minorHAnsi"/>
              </w:rPr>
              <w:t xml:space="preserve">: Assistance in raising the awareness of national policy-makers as to the importance of effective spectrum management for a </w:t>
            </w:r>
            <w:r w:rsidRPr="002C615E">
              <w:rPr>
                <w:rFonts w:cstheme="minorHAnsi"/>
              </w:rPr>
              <w:t>country</w:t>
            </w:r>
            <w:r w:rsidRPr="00581DDC">
              <w:rPr>
                <w:rFonts w:cstheme="minorHAnsi"/>
              </w:rPr>
              <w:t xml:space="preserve">'s economic and social development </w:t>
            </w:r>
          </w:p>
        </w:tc>
        <w:tc>
          <w:tcPr>
            <w:tcW w:w="6300" w:type="dxa"/>
          </w:tcPr>
          <w:p w14:paraId="516FCAE7" w14:textId="77777777" w:rsidR="00684445" w:rsidRPr="00581DDC" w:rsidRDefault="00684445" w:rsidP="00684445">
            <w:pPr>
              <w:pStyle w:val="ListParagraph"/>
              <w:widowControl w:val="0"/>
              <w:numPr>
                <w:ilvl w:val="0"/>
                <w:numId w:val="14"/>
              </w:numPr>
              <w:tabs>
                <w:tab w:val="clear" w:pos="794"/>
              </w:tabs>
              <w:overflowPunct w:val="0"/>
              <w:autoSpaceDE w:val="0"/>
              <w:autoSpaceDN w:val="0"/>
              <w:bidi w:val="0"/>
              <w:spacing w:before="40" w:after="40" w:line="240" w:lineRule="exact"/>
              <w:ind w:left="250" w:hanging="250"/>
              <w:contextualSpacing w:val="0"/>
              <w:jc w:val="left"/>
            </w:pPr>
            <w:r w:rsidRPr="00581DDC">
              <w:t>Challenges of spectrum monitoring, taking into account ITU-R Recommendations, reports, handbooks and other outputs from ITU-R;</w:t>
            </w:r>
          </w:p>
          <w:p w14:paraId="48C7D99B" w14:textId="77777777" w:rsidR="00684445" w:rsidRPr="00581DDC" w:rsidRDefault="00684445" w:rsidP="00684445">
            <w:pPr>
              <w:pStyle w:val="ListParagraph"/>
              <w:widowControl w:val="0"/>
              <w:numPr>
                <w:ilvl w:val="0"/>
                <w:numId w:val="14"/>
              </w:numPr>
              <w:tabs>
                <w:tab w:val="clear" w:pos="794"/>
              </w:tabs>
              <w:overflowPunct w:val="0"/>
              <w:autoSpaceDE w:val="0"/>
              <w:autoSpaceDN w:val="0"/>
              <w:bidi w:val="0"/>
              <w:spacing w:before="40" w:after="40" w:line="240" w:lineRule="exact"/>
              <w:ind w:left="250" w:hanging="250"/>
              <w:contextualSpacing w:val="0"/>
              <w:jc w:val="left"/>
            </w:pPr>
            <w:r w:rsidRPr="00581DDC">
              <w:t>What are the impacts of active site-sharing on EMF exposures around transmitting stations?</w:t>
            </w:r>
          </w:p>
          <w:p w14:paraId="35F3F968" w14:textId="1198DF72" w:rsidR="00684445" w:rsidRPr="00581DDC" w:rsidRDefault="00684445" w:rsidP="00684445">
            <w:pPr>
              <w:pStyle w:val="ListParagraph"/>
              <w:widowControl w:val="0"/>
              <w:numPr>
                <w:ilvl w:val="0"/>
                <w:numId w:val="14"/>
              </w:numPr>
              <w:tabs>
                <w:tab w:val="clear" w:pos="794"/>
              </w:tabs>
              <w:overflowPunct w:val="0"/>
              <w:autoSpaceDE w:val="0"/>
              <w:autoSpaceDN w:val="0"/>
              <w:bidi w:val="0"/>
              <w:spacing w:before="40" w:after="40" w:line="240" w:lineRule="exact"/>
              <w:ind w:left="250" w:hanging="250"/>
              <w:contextualSpacing w:val="0"/>
              <w:jc w:val="left"/>
            </w:pPr>
            <w:r w:rsidRPr="00581DDC">
              <w:t>Given no change in other parameters (technology, power, altitude; coverage, capacity and QoS), does provision of additional RF spectrum to cellular operators reduce EMF exposure around base stations, and also reduce the number of base stations?</w:t>
            </w:r>
          </w:p>
          <w:p w14:paraId="6BB3EC69" w14:textId="71602438" w:rsidR="00684445" w:rsidRPr="00581DDC" w:rsidRDefault="00684445" w:rsidP="00684445">
            <w:pPr>
              <w:pStyle w:val="ListParagraph"/>
              <w:widowControl w:val="0"/>
              <w:numPr>
                <w:ilvl w:val="0"/>
                <w:numId w:val="14"/>
              </w:numPr>
              <w:tabs>
                <w:tab w:val="clear" w:pos="794"/>
              </w:tabs>
              <w:overflowPunct w:val="0"/>
              <w:autoSpaceDE w:val="0"/>
              <w:autoSpaceDN w:val="0"/>
              <w:bidi w:val="0"/>
              <w:spacing w:before="40" w:after="40" w:line="240" w:lineRule="exact"/>
              <w:ind w:left="250" w:hanging="250"/>
              <w:contextualSpacing w:val="0"/>
              <w:jc w:val="left"/>
            </w:pPr>
            <w:r w:rsidRPr="00581DDC">
              <w:t>How to quantify EMF exposure around low and high-power non-beam wireless power transfer devices?</w:t>
            </w:r>
          </w:p>
          <w:p w14:paraId="70816BFB" w14:textId="77777777" w:rsidR="00684445" w:rsidRPr="00581DDC" w:rsidRDefault="00684445" w:rsidP="00684445">
            <w:pPr>
              <w:bidi w:val="0"/>
              <w:spacing w:before="40" w:after="40" w:line="240" w:lineRule="exact"/>
              <w:ind w:left="250" w:hanging="250"/>
              <w:rPr>
                <w:rFonts w:cstheme="minorHAnsi"/>
                <w:b/>
                <w:bCs/>
              </w:rPr>
            </w:pPr>
          </w:p>
        </w:tc>
      </w:tr>
    </w:tbl>
    <w:p w14:paraId="48751F89" w14:textId="77777777" w:rsidR="00684445" w:rsidRDefault="00684445" w:rsidP="00684445">
      <w:r>
        <w:br w:type="page"/>
      </w:r>
    </w:p>
    <w:p w14:paraId="504798C5" w14:textId="77777777" w:rsidR="00684445" w:rsidRDefault="00684445" w:rsidP="00684445">
      <w:pPr>
        <w:tabs>
          <w:tab w:val="left" w:pos="567"/>
        </w:tabs>
        <w:bidi w:val="0"/>
        <w:spacing w:before="0"/>
        <w:rPr>
          <w:b/>
        </w:rPr>
      </w:pPr>
      <w:r w:rsidRPr="00DA7609">
        <w:rPr>
          <w:b/>
        </w:rPr>
        <w:lastRenderedPageBreak/>
        <w:t xml:space="preserve">Annex </w:t>
      </w:r>
      <w:r>
        <w:rPr>
          <w:b/>
        </w:rPr>
        <w:t>7</w:t>
      </w:r>
      <w:r w:rsidRPr="00DA7609">
        <w:rPr>
          <w:b/>
        </w:rPr>
        <w:t xml:space="preserve">: Revised </w:t>
      </w:r>
      <w:r>
        <w:rPr>
          <w:b/>
        </w:rPr>
        <w:t>t</w:t>
      </w:r>
      <w:r w:rsidRPr="00DA7609">
        <w:rPr>
          <w:b/>
        </w:rPr>
        <w:t xml:space="preserve">erms of </w:t>
      </w:r>
      <w:r>
        <w:rPr>
          <w:b/>
        </w:rPr>
        <w:t>r</w:t>
      </w:r>
      <w:r w:rsidRPr="00DA7609">
        <w:rPr>
          <w:b/>
        </w:rPr>
        <w:t>eference for ITU-D Study Group 2 Questions</w:t>
      </w:r>
    </w:p>
    <w:p w14:paraId="65BC9AC6" w14:textId="77777777" w:rsidR="00684445" w:rsidRDefault="00684445" w:rsidP="00684445">
      <w:pPr>
        <w:bidi w:val="0"/>
        <w:ind w:right="-126"/>
      </w:pPr>
      <w:r>
        <w:t>The following table provides a list of revised terms of reference (ToRs) for SG2 Questions. All ToRs reached consensus during the SG2 plenary meeting held on 22 October 2021.</w:t>
      </w:r>
    </w:p>
    <w:p w14:paraId="0F8A9CA3" w14:textId="77777777" w:rsidR="00684445" w:rsidRDefault="00684445" w:rsidP="00684445">
      <w:pPr>
        <w:bidi w:val="0"/>
        <w:spacing w:after="120"/>
        <w:ind w:left="990" w:hanging="990"/>
        <w:rPr>
          <w:b/>
          <w:bCs/>
        </w:rPr>
      </w:pPr>
      <w:r w:rsidRPr="00762D20">
        <w:rPr>
          <w:b/>
          <w:bCs/>
        </w:rPr>
        <w:t xml:space="preserve">Table </w:t>
      </w:r>
      <w:r>
        <w:rPr>
          <w:b/>
          <w:bCs/>
        </w:rPr>
        <w:t>7A</w:t>
      </w:r>
      <w:r w:rsidRPr="00762D20">
        <w:rPr>
          <w:b/>
          <w:bCs/>
        </w:rPr>
        <w:t xml:space="preserve">: </w:t>
      </w:r>
      <w:r>
        <w:rPr>
          <w:b/>
          <w:bCs/>
        </w:rPr>
        <w:t>Revised draft terms of reference for SG2 Questions</w:t>
      </w:r>
      <w:r w:rsidRPr="00762D20">
        <w:rPr>
          <w:b/>
          <w:bCs/>
        </w:rPr>
        <w:t xml:space="preserve"> </w:t>
      </w:r>
    </w:p>
    <w:tbl>
      <w:tblPr>
        <w:tblStyle w:val="TableGrid"/>
        <w:tblW w:w="0" w:type="auto"/>
        <w:tblInd w:w="2971" w:type="dxa"/>
        <w:tblLook w:val="04A0" w:firstRow="1" w:lastRow="0" w:firstColumn="1" w:lastColumn="0" w:noHBand="0" w:noVBand="1"/>
      </w:tblPr>
      <w:tblGrid>
        <w:gridCol w:w="1227"/>
        <w:gridCol w:w="2458"/>
      </w:tblGrid>
      <w:tr w:rsidR="00684445" w14:paraId="1B7C9E36" w14:textId="77777777" w:rsidTr="00C10F12">
        <w:trPr>
          <w:trHeight w:val="504"/>
        </w:trPr>
        <w:tc>
          <w:tcPr>
            <w:tcW w:w="1227" w:type="dxa"/>
            <w:shd w:val="clear" w:color="auto" w:fill="DEEAF6" w:themeFill="accent1" w:themeFillTint="33"/>
          </w:tcPr>
          <w:p w14:paraId="53A7D29C" w14:textId="77777777" w:rsidR="00684445" w:rsidRDefault="00684445" w:rsidP="00684445">
            <w:pPr>
              <w:bidi w:val="0"/>
              <w:spacing w:after="120"/>
              <w:rPr>
                <w:b/>
                <w:bCs/>
              </w:rPr>
            </w:pPr>
            <w:r>
              <w:rPr>
                <w:b/>
                <w:bCs/>
              </w:rPr>
              <w:t>Question</w:t>
            </w:r>
          </w:p>
        </w:tc>
        <w:tc>
          <w:tcPr>
            <w:tcW w:w="2458" w:type="dxa"/>
            <w:shd w:val="clear" w:color="auto" w:fill="DEEAF6" w:themeFill="accent1" w:themeFillTint="33"/>
          </w:tcPr>
          <w:p w14:paraId="684789C1" w14:textId="77777777" w:rsidR="00684445" w:rsidRDefault="00684445" w:rsidP="00684445">
            <w:pPr>
              <w:bidi w:val="0"/>
              <w:spacing w:after="120"/>
              <w:rPr>
                <w:b/>
                <w:bCs/>
              </w:rPr>
            </w:pPr>
            <w:r>
              <w:rPr>
                <w:b/>
                <w:bCs/>
              </w:rPr>
              <w:t>Revised ToR</w:t>
            </w:r>
          </w:p>
        </w:tc>
      </w:tr>
      <w:tr w:rsidR="00684445" w14:paraId="72E31679" w14:textId="77777777" w:rsidTr="00C10F12">
        <w:trPr>
          <w:trHeight w:val="504"/>
        </w:trPr>
        <w:tc>
          <w:tcPr>
            <w:tcW w:w="1227" w:type="dxa"/>
          </w:tcPr>
          <w:p w14:paraId="16CE4314" w14:textId="77777777" w:rsidR="00684445" w:rsidRPr="0033656F" w:rsidRDefault="00684445" w:rsidP="00684445">
            <w:pPr>
              <w:bidi w:val="0"/>
              <w:spacing w:after="120"/>
            </w:pPr>
            <w:r w:rsidRPr="0033656F">
              <w:t>Q1/2</w:t>
            </w:r>
          </w:p>
        </w:tc>
        <w:tc>
          <w:tcPr>
            <w:tcW w:w="2458" w:type="dxa"/>
          </w:tcPr>
          <w:p w14:paraId="01F0185B" w14:textId="77777777" w:rsidR="00684445" w:rsidRDefault="00A340FF" w:rsidP="00684445">
            <w:pPr>
              <w:bidi w:val="0"/>
              <w:spacing w:after="120"/>
              <w:rPr>
                <w:b/>
                <w:bCs/>
              </w:rPr>
            </w:pPr>
            <w:hyperlink r:id="rId235" w:history="1">
              <w:r w:rsidR="00684445" w:rsidRPr="000000EB">
                <w:rPr>
                  <w:rStyle w:val="Hyperlink"/>
                </w:rPr>
                <w:t>SG2RGQ/319</w:t>
              </w:r>
            </w:hyperlink>
            <w:r w:rsidR="00684445" w:rsidRPr="000000EB">
              <w:t xml:space="preserve"> (Rev.1)</w:t>
            </w:r>
          </w:p>
        </w:tc>
      </w:tr>
      <w:tr w:rsidR="00684445" w14:paraId="3FF119F0" w14:textId="77777777" w:rsidTr="00C10F12">
        <w:trPr>
          <w:trHeight w:val="504"/>
        </w:trPr>
        <w:tc>
          <w:tcPr>
            <w:tcW w:w="1227" w:type="dxa"/>
          </w:tcPr>
          <w:p w14:paraId="0CE221BD" w14:textId="77777777" w:rsidR="00684445" w:rsidRPr="0033656F" w:rsidRDefault="00684445" w:rsidP="00684445">
            <w:pPr>
              <w:bidi w:val="0"/>
              <w:spacing w:after="120"/>
            </w:pPr>
            <w:r w:rsidRPr="0033656F">
              <w:t>Q2/2</w:t>
            </w:r>
          </w:p>
        </w:tc>
        <w:tc>
          <w:tcPr>
            <w:tcW w:w="2458" w:type="dxa"/>
          </w:tcPr>
          <w:p w14:paraId="5A350AED" w14:textId="77777777" w:rsidR="00684445" w:rsidRDefault="00A340FF" w:rsidP="00684445">
            <w:pPr>
              <w:bidi w:val="0"/>
              <w:spacing w:after="120"/>
              <w:rPr>
                <w:b/>
                <w:bCs/>
              </w:rPr>
            </w:pPr>
            <w:hyperlink r:id="rId236" w:history="1">
              <w:r w:rsidR="00684445" w:rsidRPr="00F0165A">
                <w:rPr>
                  <w:rStyle w:val="Hyperlink"/>
                </w:rPr>
                <w:t>SG2RGQ/320</w:t>
              </w:r>
            </w:hyperlink>
            <w:r w:rsidR="00684445" w:rsidRPr="000000EB">
              <w:t xml:space="preserve"> (Rev.</w:t>
            </w:r>
            <w:r w:rsidR="00684445">
              <w:t>2</w:t>
            </w:r>
            <w:r w:rsidR="00684445" w:rsidRPr="000000EB">
              <w:t>)</w:t>
            </w:r>
          </w:p>
        </w:tc>
      </w:tr>
      <w:tr w:rsidR="00684445" w14:paraId="091671A7" w14:textId="77777777" w:rsidTr="00C10F12">
        <w:trPr>
          <w:trHeight w:val="511"/>
        </w:trPr>
        <w:tc>
          <w:tcPr>
            <w:tcW w:w="1227" w:type="dxa"/>
          </w:tcPr>
          <w:p w14:paraId="1F7CDEFC" w14:textId="77777777" w:rsidR="00684445" w:rsidRPr="0033656F" w:rsidRDefault="00684445" w:rsidP="00684445">
            <w:pPr>
              <w:bidi w:val="0"/>
              <w:spacing w:after="120"/>
            </w:pPr>
            <w:r w:rsidRPr="0033656F">
              <w:t>Q3/2</w:t>
            </w:r>
          </w:p>
        </w:tc>
        <w:tc>
          <w:tcPr>
            <w:tcW w:w="2458" w:type="dxa"/>
          </w:tcPr>
          <w:p w14:paraId="14833860" w14:textId="77777777" w:rsidR="00684445" w:rsidRDefault="00A340FF" w:rsidP="00684445">
            <w:pPr>
              <w:bidi w:val="0"/>
              <w:spacing w:after="120"/>
              <w:rPr>
                <w:b/>
                <w:bCs/>
              </w:rPr>
            </w:pPr>
            <w:hyperlink r:id="rId237" w:history="1">
              <w:r w:rsidR="00684445" w:rsidRPr="00971F51">
                <w:rPr>
                  <w:rStyle w:val="Hyperlink"/>
                </w:rPr>
                <w:t>SG2RGQ/321</w:t>
              </w:r>
            </w:hyperlink>
            <w:r w:rsidR="00684445" w:rsidRPr="000000EB">
              <w:t xml:space="preserve"> (Rev.</w:t>
            </w:r>
            <w:r w:rsidR="00684445">
              <w:t>2</w:t>
            </w:r>
            <w:r w:rsidR="00684445" w:rsidRPr="000000EB">
              <w:t>)</w:t>
            </w:r>
          </w:p>
        </w:tc>
      </w:tr>
      <w:tr w:rsidR="00684445" w14:paraId="471F7C48" w14:textId="77777777" w:rsidTr="00C10F12">
        <w:trPr>
          <w:trHeight w:val="504"/>
        </w:trPr>
        <w:tc>
          <w:tcPr>
            <w:tcW w:w="1227" w:type="dxa"/>
          </w:tcPr>
          <w:p w14:paraId="3D12BEAD" w14:textId="77777777" w:rsidR="00684445" w:rsidRPr="0033656F" w:rsidRDefault="00684445" w:rsidP="00684445">
            <w:pPr>
              <w:bidi w:val="0"/>
              <w:spacing w:after="120"/>
            </w:pPr>
            <w:r w:rsidRPr="0033656F">
              <w:t>Q4/2</w:t>
            </w:r>
          </w:p>
        </w:tc>
        <w:tc>
          <w:tcPr>
            <w:tcW w:w="2458" w:type="dxa"/>
          </w:tcPr>
          <w:p w14:paraId="1329D6BB" w14:textId="77777777" w:rsidR="00684445" w:rsidRDefault="00A340FF" w:rsidP="00684445">
            <w:pPr>
              <w:bidi w:val="0"/>
              <w:spacing w:after="120"/>
              <w:rPr>
                <w:b/>
                <w:bCs/>
              </w:rPr>
            </w:pPr>
            <w:hyperlink r:id="rId238" w:history="1">
              <w:r w:rsidR="00684445" w:rsidRPr="00A1660A">
                <w:rPr>
                  <w:rStyle w:val="Hyperlink"/>
                </w:rPr>
                <w:t>SG2RGQ/322</w:t>
              </w:r>
            </w:hyperlink>
            <w:r w:rsidR="00684445" w:rsidRPr="000000EB">
              <w:t xml:space="preserve"> (Rev.</w:t>
            </w:r>
            <w:r w:rsidR="00684445">
              <w:t>2</w:t>
            </w:r>
            <w:r w:rsidR="00684445" w:rsidRPr="000000EB">
              <w:t>)</w:t>
            </w:r>
          </w:p>
        </w:tc>
      </w:tr>
      <w:tr w:rsidR="00684445" w14:paraId="7CFFF5D4" w14:textId="77777777" w:rsidTr="00C10F12">
        <w:trPr>
          <w:trHeight w:val="504"/>
        </w:trPr>
        <w:tc>
          <w:tcPr>
            <w:tcW w:w="1227" w:type="dxa"/>
          </w:tcPr>
          <w:p w14:paraId="1DEFA06A" w14:textId="77777777" w:rsidR="00684445" w:rsidRPr="0033656F" w:rsidRDefault="00684445" w:rsidP="00684445">
            <w:pPr>
              <w:bidi w:val="0"/>
              <w:spacing w:after="120"/>
            </w:pPr>
            <w:r w:rsidRPr="0033656F">
              <w:t>Q5/2</w:t>
            </w:r>
          </w:p>
        </w:tc>
        <w:tc>
          <w:tcPr>
            <w:tcW w:w="2458" w:type="dxa"/>
          </w:tcPr>
          <w:p w14:paraId="0CE9B636" w14:textId="77777777" w:rsidR="00684445" w:rsidRDefault="00A340FF" w:rsidP="00684445">
            <w:pPr>
              <w:bidi w:val="0"/>
              <w:spacing w:after="120"/>
              <w:rPr>
                <w:b/>
                <w:bCs/>
              </w:rPr>
            </w:pPr>
            <w:hyperlink r:id="rId239" w:history="1">
              <w:r w:rsidR="00684445" w:rsidRPr="003E5E0C">
                <w:rPr>
                  <w:rStyle w:val="Hyperlink"/>
                </w:rPr>
                <w:t>SG2RGQ/323</w:t>
              </w:r>
            </w:hyperlink>
            <w:r w:rsidR="00684445" w:rsidRPr="000000EB">
              <w:t xml:space="preserve"> (Rev.</w:t>
            </w:r>
            <w:r w:rsidR="00684445">
              <w:t>2</w:t>
            </w:r>
            <w:r w:rsidR="00684445" w:rsidRPr="000000EB">
              <w:t>)</w:t>
            </w:r>
          </w:p>
        </w:tc>
      </w:tr>
      <w:tr w:rsidR="00684445" w14:paraId="24BCCB8B" w14:textId="77777777" w:rsidTr="00C10F12">
        <w:trPr>
          <w:trHeight w:val="511"/>
        </w:trPr>
        <w:tc>
          <w:tcPr>
            <w:tcW w:w="1227" w:type="dxa"/>
          </w:tcPr>
          <w:p w14:paraId="0286B969" w14:textId="77777777" w:rsidR="00684445" w:rsidRPr="0033656F" w:rsidRDefault="00684445" w:rsidP="00684445">
            <w:pPr>
              <w:bidi w:val="0"/>
              <w:spacing w:after="120"/>
            </w:pPr>
            <w:r w:rsidRPr="0033656F">
              <w:t>Q6/2</w:t>
            </w:r>
          </w:p>
        </w:tc>
        <w:tc>
          <w:tcPr>
            <w:tcW w:w="2458" w:type="dxa"/>
          </w:tcPr>
          <w:p w14:paraId="05839A22" w14:textId="77777777" w:rsidR="00684445" w:rsidRDefault="00A340FF" w:rsidP="00684445">
            <w:pPr>
              <w:bidi w:val="0"/>
              <w:spacing w:after="120"/>
              <w:rPr>
                <w:b/>
                <w:bCs/>
              </w:rPr>
            </w:pPr>
            <w:hyperlink r:id="rId240" w:history="1">
              <w:r w:rsidR="00684445" w:rsidRPr="009B7D4D">
                <w:rPr>
                  <w:rStyle w:val="Hyperlink"/>
                </w:rPr>
                <w:t>SG2RGQ/324</w:t>
              </w:r>
            </w:hyperlink>
            <w:r w:rsidR="00684445" w:rsidRPr="000000EB">
              <w:t xml:space="preserve"> (Rev.</w:t>
            </w:r>
            <w:r w:rsidR="00684445">
              <w:t>2</w:t>
            </w:r>
            <w:r w:rsidR="00684445" w:rsidRPr="000000EB">
              <w:t>)</w:t>
            </w:r>
          </w:p>
        </w:tc>
      </w:tr>
      <w:tr w:rsidR="00684445" w14:paraId="741C7110" w14:textId="77777777" w:rsidTr="00C10F12">
        <w:trPr>
          <w:trHeight w:val="511"/>
        </w:trPr>
        <w:tc>
          <w:tcPr>
            <w:tcW w:w="1227" w:type="dxa"/>
          </w:tcPr>
          <w:p w14:paraId="79D95F03" w14:textId="77777777" w:rsidR="00684445" w:rsidRPr="0033656F" w:rsidRDefault="00684445" w:rsidP="00684445">
            <w:pPr>
              <w:bidi w:val="0"/>
              <w:spacing w:after="120"/>
            </w:pPr>
            <w:r w:rsidRPr="0033656F">
              <w:t>Q7/2</w:t>
            </w:r>
          </w:p>
        </w:tc>
        <w:tc>
          <w:tcPr>
            <w:tcW w:w="2458" w:type="dxa"/>
          </w:tcPr>
          <w:p w14:paraId="231EEAA5" w14:textId="77777777" w:rsidR="00684445" w:rsidRDefault="00A340FF" w:rsidP="00684445">
            <w:pPr>
              <w:bidi w:val="0"/>
              <w:spacing w:after="120"/>
              <w:rPr>
                <w:b/>
                <w:bCs/>
              </w:rPr>
            </w:pPr>
            <w:hyperlink r:id="rId241" w:history="1">
              <w:r w:rsidR="00684445" w:rsidRPr="00CD7422">
                <w:rPr>
                  <w:rStyle w:val="Hyperlink"/>
                </w:rPr>
                <w:t>SG2RGQ/325</w:t>
              </w:r>
            </w:hyperlink>
            <w:r w:rsidR="00684445" w:rsidRPr="000000EB">
              <w:t xml:space="preserve"> (Rev.</w:t>
            </w:r>
            <w:r w:rsidR="00684445">
              <w:t>2</w:t>
            </w:r>
            <w:r w:rsidR="00684445" w:rsidRPr="000000EB">
              <w:t>)</w:t>
            </w:r>
          </w:p>
        </w:tc>
      </w:tr>
    </w:tbl>
    <w:p w14:paraId="2B663BED" w14:textId="695B3BB4" w:rsidR="009C3AD7" w:rsidRDefault="00684445" w:rsidP="00684445">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w:t>
      </w:r>
    </w:p>
    <w:sectPr w:rsidR="009C3AD7" w:rsidSect="00762D20">
      <w:headerReference w:type="default" r:id="rId242"/>
      <w:pgSz w:w="11907" w:h="16840" w:code="9"/>
      <w:pgMar w:top="1418" w:right="1134" w:bottom="900"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A9D5B" w14:textId="77777777" w:rsidR="00704FA2" w:rsidRDefault="00704FA2" w:rsidP="006C3242">
      <w:pPr>
        <w:spacing w:before="0" w:line="240" w:lineRule="auto"/>
      </w:pPr>
      <w:r>
        <w:separator/>
      </w:r>
    </w:p>
  </w:endnote>
  <w:endnote w:type="continuationSeparator" w:id="0">
    <w:p w14:paraId="3632E907" w14:textId="77777777" w:rsidR="00704FA2" w:rsidRDefault="00704FA2"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Segoe UI">
    <w:altName w:val="Sylfaen"/>
    <w:panose1 w:val="020B0502040204020203"/>
    <w:charset w:val="00"/>
    <w:family w:val="swiss"/>
    <w:pitch w:val="variable"/>
    <w:sig w:usb0="E4002EFF" w:usb1="C000E47F" w:usb2="00000009" w:usb3="00000000" w:csb0="000001FF" w:csb1="00000000"/>
  </w:font>
  <w:font w:name="Verdana Bold">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98D1" w14:textId="4EAFEDB6" w:rsidR="009F578D" w:rsidRPr="00BF608A" w:rsidRDefault="009F578D" w:rsidP="00FE5872">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BF608A">
      <w:rPr>
        <w:sz w:val="16"/>
        <w:szCs w:val="16"/>
        <w:lang w:val="en-GB"/>
      </w:rPr>
      <w:instrText xml:space="preserve"> FILENAME \p \* MERGEFORMAT </w:instrText>
    </w:r>
    <w:r w:rsidRPr="0026373E">
      <w:rPr>
        <w:sz w:val="16"/>
        <w:szCs w:val="16"/>
        <w:lang w:val="fr-FR"/>
      </w:rPr>
      <w:fldChar w:fldCharType="separate"/>
    </w:r>
    <w:r w:rsidR="003D691A" w:rsidRPr="00BF608A">
      <w:rPr>
        <w:noProof/>
        <w:sz w:val="16"/>
        <w:szCs w:val="16"/>
        <w:lang w:val="en-GB"/>
      </w:rPr>
      <w:t>P:\ARA\ITU-D\CONF-D\WTDC21\000\007A.docx</w:t>
    </w:r>
    <w:r w:rsidRPr="0026373E">
      <w:rPr>
        <w:sz w:val="16"/>
        <w:szCs w:val="16"/>
      </w:rPr>
      <w:fldChar w:fldCharType="end"/>
    </w:r>
    <w:proofErr w:type="gramStart"/>
    <w:r w:rsidRPr="0026373E">
      <w:rPr>
        <w:sz w:val="16"/>
        <w:szCs w:val="16"/>
      </w:rPr>
      <w:t xml:space="preserve">  </w:t>
    </w:r>
    <w:r w:rsidRPr="00BF608A">
      <w:rPr>
        <w:sz w:val="16"/>
        <w:szCs w:val="16"/>
        <w:lang w:val="en-GB"/>
      </w:rPr>
      <w:t xml:space="preserve"> (</w:t>
    </w:r>
    <w:proofErr w:type="gramEnd"/>
    <w:r w:rsidR="00493F32" w:rsidRPr="00BF608A">
      <w:rPr>
        <w:sz w:val="16"/>
        <w:szCs w:val="16"/>
        <w:lang w:val="en-GB"/>
      </w:rPr>
      <w:t>497148</w:t>
    </w:r>
    <w:r w:rsidRPr="00BF608A">
      <w:rPr>
        <w:sz w:val="16"/>
        <w:szCs w:val="16"/>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9F578D" w:rsidRPr="005874F2" w14:paraId="0D8358F2" w14:textId="77777777" w:rsidTr="00F03E94">
      <w:tc>
        <w:tcPr>
          <w:tcW w:w="991" w:type="dxa"/>
          <w:tcBorders>
            <w:top w:val="single" w:sz="4" w:space="0" w:color="auto"/>
            <w:left w:val="nil"/>
            <w:bottom w:val="nil"/>
            <w:right w:val="nil"/>
          </w:tcBorders>
          <w:shd w:val="clear" w:color="auto" w:fill="FFFFFF" w:themeFill="background1"/>
          <w:hideMark/>
        </w:tcPr>
        <w:p w14:paraId="7A1A6A33" w14:textId="77777777" w:rsidR="009F578D" w:rsidRPr="005874F2" w:rsidRDefault="009F578D" w:rsidP="00DF74B0">
          <w:pPr>
            <w:spacing w:before="40" w:after="40" w:line="24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626923BB" w14:textId="77777777" w:rsidR="009F578D" w:rsidRPr="005874F2" w:rsidRDefault="009F578D" w:rsidP="00DF74B0">
          <w:pPr>
            <w:spacing w:before="40" w:after="40" w:line="24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768CAADA" w14:textId="77777777" w:rsidR="009F578D" w:rsidRPr="005874F2" w:rsidRDefault="009F578D" w:rsidP="00DF74B0">
          <w:pPr>
            <w:spacing w:before="40" w:after="40" w:line="240" w:lineRule="exact"/>
            <w:rPr>
              <w:position w:val="2"/>
              <w:sz w:val="18"/>
              <w:szCs w:val="18"/>
              <w:rtl/>
              <w:lang w:val="en-GB" w:bidi="ar-EG"/>
            </w:rPr>
          </w:pPr>
          <w:r w:rsidRPr="0071529C">
            <w:rPr>
              <w:rFonts w:hint="cs"/>
              <w:position w:val="2"/>
              <w:sz w:val="18"/>
              <w:szCs w:val="18"/>
              <w:rtl/>
              <w:lang w:val="fr-FR"/>
            </w:rPr>
            <w:t>الدكتور أحمد رضا شرفات، رئيس لجنة الدراسات 2 لقطاع تنمية الاتصالات</w:t>
          </w:r>
        </w:p>
      </w:tc>
    </w:tr>
    <w:tr w:rsidR="009F578D" w:rsidRPr="005874F2" w14:paraId="6E77B4A4" w14:textId="77777777" w:rsidTr="00F03E94">
      <w:tc>
        <w:tcPr>
          <w:tcW w:w="991" w:type="dxa"/>
        </w:tcPr>
        <w:p w14:paraId="02F7F730" w14:textId="77777777" w:rsidR="009F578D" w:rsidRPr="005874F2" w:rsidRDefault="009F578D" w:rsidP="00DF74B0">
          <w:pPr>
            <w:spacing w:before="40" w:after="40" w:line="240" w:lineRule="exact"/>
            <w:rPr>
              <w:position w:val="2"/>
              <w:sz w:val="18"/>
              <w:szCs w:val="18"/>
              <w:lang w:val="en-GB"/>
            </w:rPr>
          </w:pPr>
        </w:p>
      </w:tc>
      <w:tc>
        <w:tcPr>
          <w:tcW w:w="2411" w:type="dxa"/>
          <w:hideMark/>
        </w:tcPr>
        <w:p w14:paraId="7DD2938C" w14:textId="77777777" w:rsidR="009F578D" w:rsidRPr="005874F2" w:rsidRDefault="009F578D" w:rsidP="00DF74B0">
          <w:pPr>
            <w:spacing w:before="40" w:after="40" w:line="240" w:lineRule="exact"/>
            <w:rPr>
              <w:position w:val="2"/>
              <w:sz w:val="18"/>
              <w:szCs w:val="18"/>
              <w:lang w:val="en-GB"/>
            </w:rPr>
          </w:pPr>
          <w:r w:rsidRPr="005874F2">
            <w:rPr>
              <w:position w:val="2"/>
              <w:sz w:val="18"/>
              <w:szCs w:val="18"/>
              <w:rtl/>
              <w:lang w:val="fr-FR" w:bidi="ar-EG"/>
            </w:rPr>
            <w:t>رقم الهاتف:</w:t>
          </w:r>
        </w:p>
      </w:tc>
      <w:tc>
        <w:tcPr>
          <w:tcW w:w="6237" w:type="dxa"/>
        </w:tcPr>
        <w:p w14:paraId="12735B06" w14:textId="77777777" w:rsidR="009F578D" w:rsidRPr="005874F2" w:rsidRDefault="009F578D" w:rsidP="00DF74B0">
          <w:pPr>
            <w:spacing w:before="40" w:after="40" w:line="240" w:lineRule="exact"/>
            <w:rPr>
              <w:position w:val="2"/>
              <w:sz w:val="18"/>
              <w:szCs w:val="18"/>
              <w:lang w:val="en-GB"/>
            </w:rPr>
          </w:pPr>
          <w:r>
            <w:rPr>
              <w:sz w:val="18"/>
              <w:szCs w:val="18"/>
            </w:rPr>
            <w:t>+98 912 106 1716</w:t>
          </w:r>
          <w:r>
            <w:rPr>
              <w:rFonts w:hint="cs"/>
              <w:sz w:val="18"/>
              <w:szCs w:val="18"/>
              <w:rtl/>
            </w:rPr>
            <w:t xml:space="preserve">، </w:t>
          </w:r>
          <w:r>
            <w:rPr>
              <w:sz w:val="18"/>
              <w:szCs w:val="18"/>
            </w:rPr>
            <w:t>+41 76 622 7447</w:t>
          </w:r>
        </w:p>
      </w:tc>
    </w:tr>
    <w:tr w:rsidR="009F578D" w:rsidRPr="005874F2" w14:paraId="1EF41237" w14:textId="77777777" w:rsidTr="00F03E94">
      <w:tc>
        <w:tcPr>
          <w:tcW w:w="991" w:type="dxa"/>
        </w:tcPr>
        <w:p w14:paraId="0159F204" w14:textId="77777777" w:rsidR="009F578D" w:rsidRPr="005874F2" w:rsidRDefault="009F578D" w:rsidP="00DF74B0">
          <w:pPr>
            <w:spacing w:before="40" w:after="40" w:line="240" w:lineRule="exact"/>
            <w:rPr>
              <w:position w:val="2"/>
              <w:sz w:val="18"/>
              <w:szCs w:val="18"/>
              <w:lang w:val="en-GB"/>
            </w:rPr>
          </w:pPr>
        </w:p>
      </w:tc>
      <w:tc>
        <w:tcPr>
          <w:tcW w:w="2411" w:type="dxa"/>
          <w:hideMark/>
        </w:tcPr>
        <w:p w14:paraId="72A62F6F" w14:textId="77777777" w:rsidR="009F578D" w:rsidRPr="005874F2" w:rsidRDefault="009F578D" w:rsidP="00DF74B0">
          <w:pPr>
            <w:spacing w:before="40" w:after="40" w:line="24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6C76A710" w14:textId="77777777" w:rsidR="009F578D" w:rsidRPr="005874F2" w:rsidRDefault="00A340FF" w:rsidP="00DF74B0">
          <w:pPr>
            <w:spacing w:before="40" w:after="40" w:line="240" w:lineRule="exact"/>
            <w:rPr>
              <w:position w:val="2"/>
              <w:sz w:val="18"/>
              <w:szCs w:val="18"/>
              <w:rtl/>
              <w:lang w:val="fr-FR" w:bidi="ar-EG"/>
            </w:rPr>
          </w:pPr>
          <w:hyperlink r:id="rId1" w:history="1">
            <w:r w:rsidR="009F578D">
              <w:rPr>
                <w:rStyle w:val="Hyperlink"/>
                <w:sz w:val="18"/>
                <w:szCs w:val="18"/>
              </w:rPr>
              <w:t>ahmad.sharafat@gmail.com</w:t>
            </w:r>
          </w:hyperlink>
          <w:hyperlink r:id="rId2" w:history="1"/>
          <w:hyperlink r:id="rId3" w:history="1"/>
        </w:p>
      </w:tc>
    </w:tr>
  </w:tbl>
  <w:p w14:paraId="146B9622" w14:textId="77777777" w:rsidR="009F578D" w:rsidRPr="003971E3" w:rsidRDefault="00A340FF" w:rsidP="003971E3">
    <w:pPr>
      <w:pStyle w:val="Footer"/>
      <w:tabs>
        <w:tab w:val="clear" w:pos="4153"/>
        <w:tab w:val="clear" w:pos="8306"/>
        <w:tab w:val="center" w:pos="5103"/>
        <w:tab w:val="right" w:pos="9639"/>
      </w:tabs>
      <w:spacing w:before="120"/>
      <w:jc w:val="center"/>
      <w:rPr>
        <w:sz w:val="18"/>
        <w:szCs w:val="18"/>
        <w:lang w:val="fr-FR"/>
      </w:rPr>
    </w:pPr>
    <w:hyperlink r:id="rId4" w:history="1">
      <w:r w:rsidR="009F578D" w:rsidRPr="003971E3">
        <w:rPr>
          <w:rStyle w:val="Hyperlink"/>
          <w:sz w:val="18"/>
          <w:szCs w:val="18"/>
        </w:rPr>
        <w:t>TDAG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F879" w14:textId="316DAC23" w:rsidR="00B21C6D" w:rsidRPr="00BF608A" w:rsidRDefault="00B21C6D" w:rsidP="00B21C6D">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BF608A">
      <w:rPr>
        <w:sz w:val="16"/>
        <w:szCs w:val="16"/>
        <w:lang w:val="en-GB"/>
      </w:rPr>
      <w:instrText xml:space="preserve"> FILENAME \p \* MERGEFORMAT </w:instrText>
    </w:r>
    <w:r w:rsidRPr="0026373E">
      <w:rPr>
        <w:sz w:val="16"/>
        <w:szCs w:val="16"/>
        <w:lang w:val="fr-FR"/>
      </w:rPr>
      <w:fldChar w:fldCharType="separate"/>
    </w:r>
    <w:r w:rsidR="003D691A" w:rsidRPr="00BF608A">
      <w:rPr>
        <w:noProof/>
        <w:sz w:val="16"/>
        <w:szCs w:val="16"/>
        <w:lang w:val="en-GB"/>
      </w:rPr>
      <w:t>P:\ARA\ITU-D\CONF-D\WTDC21\000\007A.docx</w:t>
    </w:r>
    <w:r w:rsidRPr="0026373E">
      <w:rPr>
        <w:sz w:val="16"/>
        <w:szCs w:val="16"/>
      </w:rPr>
      <w:fldChar w:fldCharType="end"/>
    </w:r>
    <w:proofErr w:type="gramStart"/>
    <w:r w:rsidRPr="0026373E">
      <w:rPr>
        <w:sz w:val="16"/>
        <w:szCs w:val="16"/>
      </w:rPr>
      <w:t xml:space="preserve">  </w:t>
    </w:r>
    <w:r w:rsidRPr="00BF608A">
      <w:rPr>
        <w:sz w:val="16"/>
        <w:szCs w:val="16"/>
        <w:lang w:val="en-GB"/>
      </w:rPr>
      <w:t xml:space="preserve"> (</w:t>
    </w:r>
    <w:proofErr w:type="gramEnd"/>
    <w:r w:rsidR="00493F32" w:rsidRPr="00BF608A">
      <w:rPr>
        <w:sz w:val="16"/>
        <w:szCs w:val="16"/>
        <w:lang w:val="en-GB"/>
      </w:rPr>
      <w:t>497148</w:t>
    </w:r>
    <w:r w:rsidRPr="00BF608A">
      <w:rPr>
        <w:sz w:val="16"/>
        <w:szCs w:val="16"/>
        <w:lang w:val="en-GB"/>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BF2E" w14:textId="1CD25F43" w:rsidR="00B21C6D" w:rsidRPr="00BF608A" w:rsidRDefault="00B21C6D" w:rsidP="00B21C6D">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BF608A">
      <w:rPr>
        <w:sz w:val="16"/>
        <w:szCs w:val="16"/>
        <w:lang w:val="en-GB"/>
      </w:rPr>
      <w:instrText xml:space="preserve"> FILENAME \p \* MERGEFORMAT </w:instrText>
    </w:r>
    <w:r w:rsidRPr="0026373E">
      <w:rPr>
        <w:sz w:val="16"/>
        <w:szCs w:val="16"/>
        <w:lang w:val="fr-FR"/>
      </w:rPr>
      <w:fldChar w:fldCharType="separate"/>
    </w:r>
    <w:r w:rsidR="003D691A" w:rsidRPr="00BF608A">
      <w:rPr>
        <w:noProof/>
        <w:sz w:val="16"/>
        <w:szCs w:val="16"/>
        <w:lang w:val="en-GB"/>
      </w:rPr>
      <w:t>P:\ARA\ITU-D\CONF-D\WTDC21\000\007A.docx</w:t>
    </w:r>
    <w:r w:rsidRPr="0026373E">
      <w:rPr>
        <w:sz w:val="16"/>
        <w:szCs w:val="16"/>
      </w:rPr>
      <w:fldChar w:fldCharType="end"/>
    </w:r>
    <w:proofErr w:type="gramStart"/>
    <w:r w:rsidRPr="0026373E">
      <w:rPr>
        <w:sz w:val="16"/>
        <w:szCs w:val="16"/>
      </w:rPr>
      <w:t xml:space="preserve">  </w:t>
    </w:r>
    <w:r w:rsidRPr="00BF608A">
      <w:rPr>
        <w:sz w:val="16"/>
        <w:szCs w:val="16"/>
        <w:lang w:val="en-GB"/>
      </w:rPr>
      <w:t xml:space="preserve"> (</w:t>
    </w:r>
    <w:proofErr w:type="gramEnd"/>
    <w:r w:rsidR="00493F32" w:rsidRPr="00BF608A">
      <w:rPr>
        <w:sz w:val="16"/>
        <w:szCs w:val="16"/>
        <w:lang w:val="en-GB"/>
      </w:rPr>
      <w:t>497148</w:t>
    </w:r>
    <w:r w:rsidRPr="00BF608A">
      <w:rPr>
        <w:sz w:val="16"/>
        <w:szCs w:val="16"/>
        <w:lang w:val="en-GB"/>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957E" w14:textId="2F672D4E" w:rsidR="006C3242" w:rsidRPr="00EA7D73" w:rsidRDefault="00EA7D73" w:rsidP="00EA7D73">
    <w:pPr>
      <w:pStyle w:val="Footer"/>
      <w:rPr>
        <w:sz w:val="16"/>
        <w:szCs w:val="16"/>
        <w:lang w:val="fr-FR"/>
      </w:rPr>
    </w:pPr>
    <w:r w:rsidRPr="00EA7D73">
      <w:rPr>
        <w:sz w:val="16"/>
        <w:szCs w:val="16"/>
        <w:lang w:val="fr-FR"/>
      </w:rPr>
      <w:fldChar w:fldCharType="begin"/>
    </w:r>
    <w:r w:rsidRPr="00EA7D73">
      <w:rPr>
        <w:sz w:val="16"/>
        <w:szCs w:val="16"/>
        <w:lang w:val="fr-FR"/>
      </w:rPr>
      <w:instrText xml:space="preserve"> FILENAME \p \* MERGEFORMAT </w:instrText>
    </w:r>
    <w:r w:rsidRPr="00EA7D73">
      <w:rPr>
        <w:sz w:val="16"/>
        <w:szCs w:val="16"/>
        <w:lang w:val="fr-FR"/>
      </w:rPr>
      <w:fldChar w:fldCharType="separate"/>
    </w:r>
    <w:r w:rsidR="00095808">
      <w:rPr>
        <w:noProof/>
        <w:sz w:val="16"/>
        <w:szCs w:val="16"/>
        <w:lang w:val="fr-FR"/>
      </w:rPr>
      <w:t>P:\TRAD\A\ITU-D\CONF-D\WTDC21\000\007A (montage).docx</w:t>
    </w:r>
    <w:r w:rsidRPr="00EA7D73">
      <w:rPr>
        <w:sz w:val="16"/>
        <w:szCs w:val="16"/>
        <w:lang w:val="en-GB"/>
      </w:rPr>
      <w:fldChar w:fldCharType="end"/>
    </w:r>
    <w:proofErr w:type="gramStart"/>
    <w:r w:rsidRPr="00EA7D73">
      <w:rPr>
        <w:sz w:val="16"/>
        <w:szCs w:val="16"/>
      </w:rPr>
      <w:t xml:space="preserve">  </w:t>
    </w:r>
    <w:r w:rsidRPr="00EA7D73">
      <w:rPr>
        <w:sz w:val="16"/>
        <w:szCs w:val="16"/>
        <w:lang w:val="fr-FR"/>
      </w:rPr>
      <w:t xml:space="preserve"> (</w:t>
    </w:r>
    <w:proofErr w:type="gramEnd"/>
    <w:r w:rsidR="00095808" w:rsidRPr="00095808">
      <w:rPr>
        <w:sz w:val="16"/>
        <w:szCs w:val="16"/>
        <w:lang w:val="fr-FR"/>
      </w:rPr>
      <w:t>497148</w:t>
    </w:r>
    <w:r w:rsidRPr="00EA7D73">
      <w:rPr>
        <w:sz w:val="16"/>
        <w:szCs w:val="16"/>
        <w:lang w:val="fr-FR"/>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F720" w14:textId="43E411DC" w:rsidR="00B21C6D" w:rsidRPr="00BF608A" w:rsidRDefault="00B21C6D" w:rsidP="00B21C6D">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BF608A">
      <w:rPr>
        <w:sz w:val="16"/>
        <w:szCs w:val="16"/>
        <w:lang w:val="en-GB"/>
      </w:rPr>
      <w:instrText xml:space="preserve"> FILENAME \p \* MERGEFORMAT </w:instrText>
    </w:r>
    <w:r w:rsidRPr="0026373E">
      <w:rPr>
        <w:sz w:val="16"/>
        <w:szCs w:val="16"/>
        <w:lang w:val="fr-FR"/>
      </w:rPr>
      <w:fldChar w:fldCharType="separate"/>
    </w:r>
    <w:r w:rsidR="003D691A" w:rsidRPr="00BF608A">
      <w:rPr>
        <w:noProof/>
        <w:sz w:val="16"/>
        <w:szCs w:val="16"/>
        <w:lang w:val="en-GB"/>
      </w:rPr>
      <w:t>P:\ARA\ITU-D\CONF-D\WTDC21\000\007A.docx</w:t>
    </w:r>
    <w:r w:rsidRPr="0026373E">
      <w:rPr>
        <w:sz w:val="16"/>
        <w:szCs w:val="16"/>
      </w:rPr>
      <w:fldChar w:fldCharType="end"/>
    </w:r>
    <w:proofErr w:type="gramStart"/>
    <w:r w:rsidRPr="0026373E">
      <w:rPr>
        <w:sz w:val="16"/>
        <w:szCs w:val="16"/>
      </w:rPr>
      <w:t xml:space="preserve">  </w:t>
    </w:r>
    <w:r w:rsidRPr="00BF608A">
      <w:rPr>
        <w:sz w:val="16"/>
        <w:szCs w:val="16"/>
        <w:lang w:val="en-GB"/>
      </w:rPr>
      <w:t xml:space="preserve"> (</w:t>
    </w:r>
    <w:proofErr w:type="gramEnd"/>
    <w:r w:rsidR="00493F32" w:rsidRPr="00BF608A">
      <w:rPr>
        <w:sz w:val="16"/>
        <w:szCs w:val="16"/>
        <w:lang w:val="en-GB"/>
      </w:rPr>
      <w:t>497148</w:t>
    </w:r>
    <w:r w:rsidRPr="00BF608A">
      <w:rPr>
        <w:sz w:val="16"/>
        <w:szCs w:val="16"/>
        <w:lang w:val="en-GB"/>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91F9" w14:textId="16D14D1F" w:rsidR="00684445" w:rsidRPr="00BF608A" w:rsidRDefault="00684445" w:rsidP="00684445">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BF608A">
      <w:rPr>
        <w:sz w:val="16"/>
        <w:szCs w:val="16"/>
        <w:lang w:val="en-GB"/>
      </w:rPr>
      <w:instrText xml:space="preserve"> FILENAME \p \* MERGEFORMAT </w:instrText>
    </w:r>
    <w:r w:rsidRPr="0026373E">
      <w:rPr>
        <w:sz w:val="16"/>
        <w:szCs w:val="16"/>
        <w:lang w:val="fr-FR"/>
      </w:rPr>
      <w:fldChar w:fldCharType="separate"/>
    </w:r>
    <w:r w:rsidR="003D691A" w:rsidRPr="00BF608A">
      <w:rPr>
        <w:noProof/>
        <w:sz w:val="16"/>
        <w:szCs w:val="16"/>
        <w:lang w:val="en-GB"/>
      </w:rPr>
      <w:t>P:\ARA\ITU-D\CONF-D\WTDC21\000\007A.docx</w:t>
    </w:r>
    <w:r w:rsidRPr="0026373E">
      <w:rPr>
        <w:sz w:val="16"/>
        <w:szCs w:val="16"/>
      </w:rPr>
      <w:fldChar w:fldCharType="end"/>
    </w:r>
    <w:proofErr w:type="gramStart"/>
    <w:r w:rsidRPr="0026373E">
      <w:rPr>
        <w:sz w:val="16"/>
        <w:szCs w:val="16"/>
      </w:rPr>
      <w:t xml:space="preserve">  </w:t>
    </w:r>
    <w:r w:rsidRPr="00BF608A">
      <w:rPr>
        <w:sz w:val="16"/>
        <w:szCs w:val="16"/>
        <w:lang w:val="en-GB"/>
      </w:rPr>
      <w:t xml:space="preserve"> (</w:t>
    </w:r>
    <w:proofErr w:type="gramEnd"/>
    <w:r w:rsidR="00493F32" w:rsidRPr="00BF608A">
      <w:rPr>
        <w:sz w:val="16"/>
        <w:szCs w:val="16"/>
        <w:lang w:val="en-GB"/>
      </w:rPr>
      <w:t>497148</w:t>
    </w:r>
    <w:r w:rsidRPr="00BF608A">
      <w:rPr>
        <w:sz w:val="16"/>
        <w:szCs w:val="16"/>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14595" w14:textId="77777777" w:rsidR="00704FA2" w:rsidRDefault="00704FA2" w:rsidP="006C3242">
      <w:pPr>
        <w:spacing w:before="0" w:line="240" w:lineRule="auto"/>
      </w:pPr>
      <w:r>
        <w:separator/>
      </w:r>
    </w:p>
  </w:footnote>
  <w:footnote w:type="continuationSeparator" w:id="0">
    <w:p w14:paraId="517C5327" w14:textId="77777777" w:rsidR="00704FA2" w:rsidRDefault="00704FA2" w:rsidP="006C3242">
      <w:pPr>
        <w:spacing w:before="0" w:line="240" w:lineRule="auto"/>
      </w:pPr>
      <w:r>
        <w:continuationSeparator/>
      </w:r>
    </w:p>
  </w:footnote>
  <w:footnote w:id="1">
    <w:p w14:paraId="48D161C8" w14:textId="1B57591F" w:rsidR="00704FA2" w:rsidRDefault="00704FA2" w:rsidP="00704FA2">
      <w:pPr>
        <w:pStyle w:val="FootnoteText"/>
        <w:tabs>
          <w:tab w:val="clear" w:pos="794"/>
          <w:tab w:val="left" w:pos="283"/>
        </w:tabs>
        <w:rPr>
          <w:rtl/>
          <w:lang w:bidi="ar-EG"/>
        </w:rPr>
      </w:pPr>
      <w:r>
        <w:rPr>
          <w:rStyle w:val="FootnoteReference"/>
        </w:rPr>
        <w:footnoteRef/>
      </w:r>
      <w:r>
        <w:rPr>
          <w:rtl/>
        </w:rPr>
        <w:tab/>
      </w:r>
      <w:r>
        <w:rPr>
          <w:rFonts w:hint="cs"/>
          <w:rtl/>
        </w:rPr>
        <w:t xml:space="preserve">يمكن النفاذ إلى جميع التقارير النهائية ومقاطع الفيديو من خلال الصفحة الإلكترونية التالية: </w:t>
      </w:r>
      <w:hyperlink r:id="rId1" w:history="1">
        <w:r w:rsidRPr="00CC6CF7">
          <w:rPr>
            <w:rStyle w:val="Hyperlink"/>
          </w:rPr>
          <w:t>http://www.itu.int/itudsgpub</w:t>
        </w:r>
      </w:hyperlink>
      <w:r w:rsidR="003D691A" w:rsidRPr="003D691A">
        <w:rPr>
          <w:rFonts w:hint="cs"/>
          <w:rtl/>
        </w:rPr>
        <w:t>.</w:t>
      </w:r>
    </w:p>
  </w:footnote>
  <w:footnote w:id="2">
    <w:p w14:paraId="23A10588" w14:textId="535A3710" w:rsidR="00704FA2" w:rsidRDefault="00704FA2" w:rsidP="00704FA2">
      <w:pPr>
        <w:pStyle w:val="FootnoteText"/>
        <w:tabs>
          <w:tab w:val="clear" w:pos="794"/>
          <w:tab w:val="left" w:pos="283"/>
        </w:tabs>
        <w:rPr>
          <w:lang w:bidi="ar-EG"/>
        </w:rPr>
      </w:pPr>
      <w:r>
        <w:rPr>
          <w:rStyle w:val="FootnoteReference"/>
        </w:rPr>
        <w:footnoteRef/>
      </w:r>
      <w:r>
        <w:rPr>
          <w:rtl/>
          <w:lang w:bidi="ar-EG"/>
        </w:rPr>
        <w:tab/>
      </w:r>
      <w:r>
        <w:rPr>
          <w:rFonts w:hint="cs"/>
          <w:rtl/>
          <w:lang w:bidi="ar-EG"/>
        </w:rPr>
        <w:t xml:space="preserve">انظر </w:t>
      </w:r>
      <w:hyperlink r:id="rId2" w:history="1">
        <w:r w:rsidRPr="00AF6316">
          <w:rPr>
            <w:rStyle w:val="Hyperlink"/>
            <w:lang w:bidi="ar-EG"/>
          </w:rPr>
          <w:t>https://www.itu.int/en/ITU-D/Study-Groups/2018-2021/Pages/OngoingWork.aspx</w:t>
        </w:r>
      </w:hyperlink>
      <w:r w:rsidR="003D691A" w:rsidRPr="003D691A">
        <w:rPr>
          <w:rFonts w:hint="cs"/>
          <w:rtl/>
        </w:rPr>
        <w:t>.</w:t>
      </w:r>
    </w:p>
  </w:footnote>
  <w:footnote w:id="3">
    <w:p w14:paraId="735DFE02" w14:textId="77777777" w:rsidR="00704FA2" w:rsidRDefault="00704FA2" w:rsidP="00704FA2">
      <w:pPr>
        <w:pStyle w:val="FootnoteText"/>
        <w:tabs>
          <w:tab w:val="clear" w:pos="794"/>
          <w:tab w:val="left" w:pos="283"/>
        </w:tabs>
        <w:rPr>
          <w:lang w:bidi="ar-EG"/>
        </w:rPr>
      </w:pPr>
      <w:r>
        <w:rPr>
          <w:rStyle w:val="FootnoteReference"/>
        </w:rPr>
        <w:footnoteRef/>
      </w:r>
      <w:r>
        <w:rPr>
          <w:rtl/>
          <w:lang w:bidi="ar-EG"/>
        </w:rPr>
        <w:tab/>
      </w:r>
      <w:r w:rsidRPr="003D691A">
        <w:rPr>
          <w:rFonts w:hint="cs"/>
          <w:i/>
          <w:iCs/>
          <w:rtl/>
          <w:lang w:bidi="ar-EG"/>
        </w:rPr>
        <w:t>المرجع نفسه</w:t>
      </w:r>
      <w:r>
        <w:rPr>
          <w:rFonts w:hint="cs"/>
          <w:rtl/>
          <w:lang w:bidi="ar-EG"/>
        </w:rPr>
        <w:t>.</w:t>
      </w:r>
    </w:p>
  </w:footnote>
  <w:footnote w:id="4">
    <w:p w14:paraId="77E67721" w14:textId="0D731E32" w:rsidR="00704FA2" w:rsidRPr="00BF6159" w:rsidRDefault="00704FA2" w:rsidP="00704FA2">
      <w:pPr>
        <w:pStyle w:val="FootnoteText"/>
        <w:tabs>
          <w:tab w:val="clear" w:pos="794"/>
          <w:tab w:val="left" w:pos="283"/>
        </w:tabs>
        <w:rPr>
          <w:rtl/>
          <w:lang w:bidi="ar-EG"/>
        </w:rPr>
      </w:pPr>
      <w:r w:rsidRPr="00BF6159">
        <w:rPr>
          <w:rStyle w:val="FootnoteReference"/>
          <w:spacing w:val="-2"/>
        </w:rPr>
        <w:footnoteRef/>
      </w:r>
      <w:r w:rsidRPr="00BF6159">
        <w:rPr>
          <w:rtl/>
        </w:rPr>
        <w:tab/>
      </w:r>
      <w:r w:rsidRPr="00BF6159">
        <w:rPr>
          <w:rFonts w:hint="cs"/>
          <w:rtl/>
        </w:rPr>
        <w:t xml:space="preserve">فيما يتعلق بالمسائل </w:t>
      </w:r>
      <w:r w:rsidRPr="00BF6159">
        <w:t>2/2</w:t>
      </w:r>
      <w:r w:rsidRPr="00BF6159">
        <w:rPr>
          <w:rFonts w:hint="cs"/>
          <w:rtl/>
          <w:lang w:bidi="ar-EG"/>
        </w:rPr>
        <w:t xml:space="preserve"> و</w:t>
      </w:r>
      <w:r w:rsidRPr="00BF6159">
        <w:rPr>
          <w:lang w:bidi="ar-EG"/>
        </w:rPr>
        <w:t>5/2</w:t>
      </w:r>
      <w:r w:rsidRPr="00BF6159">
        <w:rPr>
          <w:rFonts w:hint="cs"/>
          <w:rtl/>
          <w:lang w:bidi="ar-EG"/>
        </w:rPr>
        <w:t xml:space="preserve"> و</w:t>
      </w:r>
      <w:r w:rsidRPr="00BF6159">
        <w:rPr>
          <w:lang w:bidi="ar-EG"/>
        </w:rPr>
        <w:t>6/2</w:t>
      </w:r>
      <w:r w:rsidRPr="00BF6159">
        <w:rPr>
          <w:rFonts w:hint="cs"/>
          <w:rtl/>
          <w:lang w:bidi="ar-EG"/>
        </w:rPr>
        <w:t xml:space="preserve">، انظر </w:t>
      </w:r>
      <w:r>
        <w:rPr>
          <w:lang w:bidi="ar-EG"/>
        </w:rPr>
        <w:tab/>
      </w:r>
      <w:r>
        <w:rPr>
          <w:lang w:bidi="ar-EG"/>
        </w:rPr>
        <w:br/>
      </w:r>
      <w:hyperlink r:id="rId3" w:history="1">
        <w:r w:rsidRPr="005129A0">
          <w:rPr>
            <w:rStyle w:val="Hyperlink"/>
            <w:lang w:bidi="ar-EG"/>
          </w:rPr>
          <w:t>https://www.itu.int/en/ITU-D/Study-Groups/2018-2021/Pages/covid19/webinars/1stSeries.aspx</w:t>
        </w:r>
      </w:hyperlink>
      <w:r w:rsidRPr="003D691A">
        <w:t>.</w:t>
      </w:r>
      <w:r w:rsidR="003D691A" w:rsidRPr="003D691A">
        <w:rPr>
          <w:rFonts w:hint="cs"/>
          <w:rtl/>
        </w:rPr>
        <w:t>.</w:t>
      </w:r>
    </w:p>
  </w:footnote>
  <w:footnote w:id="5">
    <w:p w14:paraId="29DE2A62" w14:textId="550E7466" w:rsidR="00704FA2" w:rsidRDefault="00704FA2" w:rsidP="00704FA2">
      <w:pPr>
        <w:pStyle w:val="FootnoteText"/>
        <w:tabs>
          <w:tab w:val="clear" w:pos="794"/>
          <w:tab w:val="left" w:pos="283"/>
        </w:tabs>
        <w:rPr>
          <w:lang w:bidi="ar-EG"/>
        </w:rPr>
      </w:pPr>
      <w:r w:rsidRPr="00BF6159">
        <w:rPr>
          <w:rStyle w:val="FootnoteReference"/>
        </w:rPr>
        <w:footnoteRef/>
      </w:r>
      <w:r w:rsidRPr="00BF6159">
        <w:rPr>
          <w:rtl/>
        </w:rPr>
        <w:tab/>
      </w:r>
      <w:r w:rsidR="00CD06FE">
        <w:rPr>
          <w:rFonts w:hint="cs"/>
          <w:rtl/>
        </w:rPr>
        <w:t xml:space="preserve">انظر القسم </w:t>
      </w:r>
      <w:r w:rsidR="00CD06FE">
        <w:t>6.5</w:t>
      </w:r>
      <w:r w:rsidR="00CD06FE">
        <w:rPr>
          <w:rFonts w:hint="cs"/>
          <w:rtl/>
          <w:lang w:bidi="ar-EG"/>
        </w:rPr>
        <w:t xml:space="preserve"> لمزيد من المعلومات</w:t>
      </w:r>
      <w:r w:rsidR="00281DE3">
        <w:rPr>
          <w:rFonts w:hint="cs"/>
          <w:rtl/>
        </w:rPr>
        <w:t>.</w:t>
      </w:r>
    </w:p>
  </w:footnote>
  <w:footnote w:id="6">
    <w:p w14:paraId="4B0CAEE4" w14:textId="77777777" w:rsidR="00704FA2" w:rsidRPr="00F445A9" w:rsidRDefault="00704FA2" w:rsidP="00704FA2">
      <w:pPr>
        <w:pStyle w:val="FootnoteText"/>
        <w:tabs>
          <w:tab w:val="clear" w:pos="794"/>
          <w:tab w:val="left" w:pos="283"/>
        </w:tabs>
        <w:rPr>
          <w:rtl/>
        </w:rPr>
      </w:pPr>
      <w:r w:rsidRPr="00F445A9">
        <w:rPr>
          <w:rStyle w:val="FootnoteReference"/>
        </w:rPr>
        <w:footnoteRef/>
      </w:r>
      <w:r>
        <w:rPr>
          <w:rtl/>
        </w:rPr>
        <w:tab/>
      </w:r>
      <w:r>
        <w:rPr>
          <w:rFonts w:hint="cs"/>
          <w:rtl/>
        </w:rPr>
        <w:t xml:space="preserve">انظر القائمة الكاملة في </w:t>
      </w:r>
      <w:hyperlink r:id="rId4" w:history="1">
        <w:r w:rsidRPr="00AF6316">
          <w:rPr>
            <w:rStyle w:val="Hyperlink"/>
          </w:rPr>
          <w:t>https://www.itu.int/en/ITU-D/Study-Groups/2018-2021/Pages/meetings/events_workshops.aspx</w:t>
        </w:r>
      </w:hyperlink>
      <w:r>
        <w:rPr>
          <w:rFonts w:hint="cs"/>
          <w:rtl/>
        </w:rPr>
        <w:t>.</w:t>
      </w:r>
    </w:p>
  </w:footnote>
  <w:footnote w:id="7">
    <w:p w14:paraId="409E50FF" w14:textId="3C8B7061" w:rsidR="00704FA2" w:rsidRPr="00F445A9" w:rsidRDefault="00704FA2" w:rsidP="00704FA2">
      <w:pPr>
        <w:pStyle w:val="FootnoteText"/>
        <w:tabs>
          <w:tab w:val="clear" w:pos="794"/>
          <w:tab w:val="left" w:pos="283"/>
        </w:tabs>
        <w:rPr>
          <w:lang w:bidi="ar-EG"/>
        </w:rPr>
      </w:pPr>
      <w:r w:rsidRPr="00BF6159">
        <w:rPr>
          <w:rStyle w:val="FootnoteReference"/>
        </w:rPr>
        <w:footnoteRef/>
      </w:r>
      <w:r w:rsidRPr="00BF6159">
        <w:rPr>
          <w:rtl/>
        </w:rPr>
        <w:tab/>
      </w:r>
      <w:r w:rsidRPr="00BF6159">
        <w:rPr>
          <w:rFonts w:hint="cs"/>
          <w:rtl/>
        </w:rPr>
        <w:t xml:space="preserve">انظر </w:t>
      </w:r>
      <w:hyperlink r:id="rId5" w:history="1">
        <w:r w:rsidRPr="00BF6159">
          <w:rPr>
            <w:rStyle w:val="Hyperlink"/>
            <w:rFonts w:hint="cs"/>
            <w:rtl/>
          </w:rPr>
          <w:t>الرابط1</w:t>
        </w:r>
      </w:hyperlink>
      <w:r w:rsidRPr="00BF6159">
        <w:rPr>
          <w:rFonts w:hint="cs"/>
          <w:rtl/>
        </w:rPr>
        <w:t xml:space="preserve"> (المسألة </w:t>
      </w:r>
      <w:r w:rsidRPr="00BF6159">
        <w:t>1/2</w:t>
      </w:r>
      <w:r w:rsidRPr="00BF6159">
        <w:rPr>
          <w:rFonts w:hint="cs"/>
          <w:rtl/>
          <w:lang w:bidi="ar-EG"/>
        </w:rPr>
        <w:t>،</w:t>
      </w:r>
      <w:r w:rsidRPr="00BF6159">
        <w:rPr>
          <w:lang w:bidi="ar-EG"/>
        </w:rPr>
        <w:t>2021</w:t>
      </w:r>
      <w:r w:rsidRPr="00BF6159">
        <w:rPr>
          <w:rFonts w:hint="cs"/>
          <w:rtl/>
          <w:lang w:bidi="ar-EG"/>
        </w:rPr>
        <w:t>) و</w:t>
      </w:r>
      <w:hyperlink r:id="rId6" w:history="1">
        <w:r w:rsidRPr="00BF6159">
          <w:rPr>
            <w:rStyle w:val="Hyperlink"/>
            <w:rFonts w:hint="cs"/>
            <w:rtl/>
            <w:lang w:bidi="ar-EG"/>
          </w:rPr>
          <w:t>الرابط</w:t>
        </w:r>
        <w:r w:rsidRPr="00BF6159">
          <w:rPr>
            <w:rStyle w:val="Hyperlink"/>
            <w:lang w:bidi="ar-EG"/>
          </w:rPr>
          <w:t>2</w:t>
        </w:r>
      </w:hyperlink>
      <w:r w:rsidRPr="00BF6159">
        <w:rPr>
          <w:rFonts w:hint="cs"/>
          <w:rtl/>
          <w:lang w:bidi="ar-EG"/>
        </w:rPr>
        <w:t xml:space="preserve"> (المسألة </w:t>
      </w:r>
      <w:r w:rsidRPr="00BF6159">
        <w:rPr>
          <w:lang w:bidi="ar-EG"/>
        </w:rPr>
        <w:t>5/2</w:t>
      </w:r>
      <w:r w:rsidRPr="00BF6159">
        <w:rPr>
          <w:rFonts w:hint="cs"/>
          <w:rtl/>
          <w:lang w:bidi="ar-EG"/>
        </w:rPr>
        <w:t xml:space="preserve">، </w:t>
      </w:r>
      <w:r w:rsidRPr="00BF6159">
        <w:rPr>
          <w:lang w:bidi="ar-EG"/>
        </w:rPr>
        <w:t>2021</w:t>
      </w:r>
      <w:r w:rsidRPr="00BF6159">
        <w:rPr>
          <w:rFonts w:hint="cs"/>
          <w:rtl/>
          <w:lang w:bidi="ar-EG"/>
        </w:rPr>
        <w:t>) و</w:t>
      </w:r>
      <w:hyperlink r:id="rId7" w:history="1">
        <w:r w:rsidRPr="00BF6159">
          <w:rPr>
            <w:rStyle w:val="Hyperlink"/>
            <w:rFonts w:hint="cs"/>
            <w:rtl/>
            <w:lang w:bidi="ar-EG"/>
          </w:rPr>
          <w:t>الرابط</w:t>
        </w:r>
        <w:r w:rsidRPr="00BF6159">
          <w:rPr>
            <w:rStyle w:val="Hyperlink"/>
            <w:lang w:bidi="ar-EG"/>
          </w:rPr>
          <w:t>3</w:t>
        </w:r>
      </w:hyperlink>
      <w:r w:rsidRPr="00BF6159">
        <w:rPr>
          <w:rFonts w:hint="cs"/>
          <w:rtl/>
          <w:lang w:bidi="ar-EG"/>
        </w:rPr>
        <w:t xml:space="preserve"> (المسألة 2/2، </w:t>
      </w:r>
      <w:r w:rsidRPr="00BF6159">
        <w:rPr>
          <w:lang w:bidi="ar-EG"/>
        </w:rPr>
        <w:t>2020</w:t>
      </w:r>
      <w:r w:rsidRPr="00BF6159">
        <w:rPr>
          <w:rFonts w:hint="cs"/>
          <w:rtl/>
          <w:lang w:bidi="ar-EG"/>
        </w:rPr>
        <w:t>) و</w:t>
      </w:r>
      <w:hyperlink r:id="rId8" w:history="1">
        <w:r w:rsidRPr="00BF6159">
          <w:rPr>
            <w:rStyle w:val="Hyperlink"/>
            <w:rFonts w:hint="cs"/>
            <w:rtl/>
            <w:lang w:bidi="ar-EG"/>
          </w:rPr>
          <w:t>الرابط</w:t>
        </w:r>
        <w:r w:rsidRPr="00BF6159">
          <w:rPr>
            <w:rStyle w:val="Hyperlink"/>
            <w:lang w:bidi="ar-EG"/>
          </w:rPr>
          <w:t>4</w:t>
        </w:r>
      </w:hyperlink>
      <w:r w:rsidRPr="00BF6159">
        <w:rPr>
          <w:rFonts w:hint="cs"/>
          <w:rtl/>
          <w:lang w:bidi="ar-EG"/>
        </w:rPr>
        <w:t xml:space="preserve"> (المسألة </w:t>
      </w:r>
      <w:r w:rsidRPr="00BF6159">
        <w:rPr>
          <w:lang w:bidi="ar-EG"/>
        </w:rPr>
        <w:t>5/2</w:t>
      </w:r>
      <w:r w:rsidRPr="00BF6159">
        <w:rPr>
          <w:rFonts w:hint="cs"/>
          <w:rtl/>
          <w:lang w:bidi="ar-EG"/>
        </w:rPr>
        <w:t xml:space="preserve">، </w:t>
      </w:r>
      <w:r w:rsidRPr="00BF6159">
        <w:rPr>
          <w:lang w:bidi="ar-EG"/>
        </w:rPr>
        <w:t>2020</w:t>
      </w:r>
      <w:r w:rsidRPr="00BF6159">
        <w:rPr>
          <w:rFonts w:hint="cs"/>
          <w:rtl/>
          <w:lang w:bidi="ar-EG"/>
        </w:rPr>
        <w:t>) و</w:t>
      </w:r>
      <w:hyperlink r:id="rId9" w:history="1">
        <w:r w:rsidRPr="00BF6159">
          <w:rPr>
            <w:rStyle w:val="Hyperlink"/>
            <w:rFonts w:hint="cs"/>
            <w:rtl/>
            <w:lang w:bidi="ar-EG"/>
          </w:rPr>
          <w:t>الرابط</w:t>
        </w:r>
        <w:r w:rsidRPr="00BF6159">
          <w:rPr>
            <w:rStyle w:val="Hyperlink"/>
            <w:lang w:bidi="ar-EG"/>
          </w:rPr>
          <w:t>5</w:t>
        </w:r>
      </w:hyperlink>
      <w:r w:rsidRPr="00BF6159">
        <w:rPr>
          <w:rFonts w:hint="cs"/>
          <w:rtl/>
          <w:lang w:bidi="ar-EG"/>
        </w:rPr>
        <w:t xml:space="preserve"> (المسألة </w:t>
      </w:r>
      <w:r w:rsidRPr="00BF6159">
        <w:rPr>
          <w:lang w:bidi="ar-EG"/>
        </w:rPr>
        <w:t>6/2</w:t>
      </w:r>
      <w:r w:rsidRPr="00BF6159">
        <w:rPr>
          <w:rFonts w:hint="cs"/>
          <w:rtl/>
          <w:lang w:bidi="ar-EG"/>
        </w:rPr>
        <w:t xml:space="preserve">، </w:t>
      </w:r>
      <w:r w:rsidRPr="00BF6159">
        <w:rPr>
          <w:lang w:bidi="ar-EG"/>
        </w:rPr>
        <w:t>2020</w:t>
      </w:r>
      <w:r w:rsidRPr="00BF6159">
        <w:rPr>
          <w:rFonts w:hint="cs"/>
          <w:rtl/>
          <w:lang w:bidi="ar-EG"/>
        </w:rPr>
        <w:t>) و</w:t>
      </w:r>
      <w:hyperlink r:id="rId10" w:history="1">
        <w:r w:rsidRPr="00BF6159">
          <w:rPr>
            <w:rStyle w:val="Hyperlink"/>
            <w:rFonts w:hint="cs"/>
            <w:rtl/>
            <w:lang w:bidi="ar-EG"/>
          </w:rPr>
          <w:t>الرابط</w:t>
        </w:r>
        <w:r w:rsidRPr="00BF6159">
          <w:rPr>
            <w:rStyle w:val="Hyperlink"/>
            <w:lang w:bidi="ar-EG"/>
          </w:rPr>
          <w:t>6</w:t>
        </w:r>
      </w:hyperlink>
      <w:r w:rsidRPr="00BF6159">
        <w:rPr>
          <w:rFonts w:hint="cs"/>
          <w:rtl/>
          <w:lang w:bidi="ar-EG"/>
        </w:rPr>
        <w:t xml:space="preserve"> (المسألة </w:t>
      </w:r>
      <w:r w:rsidRPr="00BF6159">
        <w:rPr>
          <w:lang w:bidi="ar-EG"/>
        </w:rPr>
        <w:t>7/2</w:t>
      </w:r>
      <w:r w:rsidRPr="00BF6159">
        <w:rPr>
          <w:rFonts w:hint="cs"/>
          <w:rtl/>
          <w:lang w:bidi="ar-EG"/>
        </w:rPr>
        <w:t xml:space="preserve">، </w:t>
      </w:r>
      <w:r w:rsidRPr="00BF6159">
        <w:rPr>
          <w:lang w:bidi="ar-EG"/>
        </w:rPr>
        <w:t>2018</w:t>
      </w:r>
      <w:r w:rsidRPr="00BF6159">
        <w:rPr>
          <w:rFonts w:hint="cs"/>
          <w:rtl/>
          <w:lang w:bidi="ar-EG"/>
        </w:rPr>
        <w:t>)</w:t>
      </w:r>
      <w:r w:rsidRPr="00BF6159">
        <w:rPr>
          <w:rFonts w:hint="cs"/>
          <w:rtl/>
        </w:rPr>
        <w:t>.</w:t>
      </w:r>
    </w:p>
  </w:footnote>
  <w:footnote w:id="8">
    <w:p w14:paraId="14961D42" w14:textId="77777777" w:rsidR="00704FA2" w:rsidRDefault="00704FA2" w:rsidP="00704FA2">
      <w:pPr>
        <w:pStyle w:val="FootnoteText"/>
        <w:tabs>
          <w:tab w:val="clear" w:pos="794"/>
          <w:tab w:val="left" w:pos="283"/>
        </w:tabs>
        <w:rPr>
          <w:lang w:bidi="ar-EG"/>
        </w:rPr>
      </w:pPr>
      <w:r>
        <w:rPr>
          <w:rStyle w:val="FootnoteReference"/>
        </w:rPr>
        <w:footnoteRef/>
      </w:r>
      <w:r>
        <w:rPr>
          <w:rtl/>
        </w:rPr>
        <w:tab/>
      </w:r>
      <w:r>
        <w:rPr>
          <w:rFonts w:hint="cs"/>
          <w:rtl/>
        </w:rPr>
        <w:t xml:space="preserve">انظر </w:t>
      </w:r>
      <w:hyperlink r:id="rId11" w:history="1">
        <w:r>
          <w:rPr>
            <w:rStyle w:val="Hyperlink"/>
          </w:rPr>
          <w:t>https://www.itu.int/en/mediacentre/Pages/MC_OCT_2021_.aspx</w:t>
        </w:r>
      </w:hyperlink>
    </w:p>
  </w:footnote>
  <w:footnote w:id="9">
    <w:p w14:paraId="079C5160" w14:textId="249F9BA7" w:rsidR="00281DE3" w:rsidRDefault="00281DE3">
      <w:pPr>
        <w:pStyle w:val="FootnoteText"/>
        <w:rPr>
          <w:lang w:bidi="ar-EG"/>
        </w:rPr>
      </w:pPr>
      <w:r>
        <w:rPr>
          <w:rStyle w:val="FootnoteReference"/>
        </w:rPr>
        <w:footnoteRef/>
      </w:r>
      <w:r>
        <w:rPr>
          <w:rtl/>
        </w:rPr>
        <w:t xml:space="preserve"> </w:t>
      </w:r>
      <w:r>
        <w:rPr>
          <w:rtl/>
          <w:lang w:bidi="ar-EG"/>
        </w:rPr>
        <w:tab/>
      </w:r>
      <w:r w:rsidR="0089733B">
        <w:rPr>
          <w:rFonts w:hint="cs"/>
          <w:rtl/>
          <w:lang w:bidi="ar-EG"/>
        </w:rPr>
        <w:t xml:space="preserve">انظر الوثيقة </w:t>
      </w:r>
      <w:hyperlink r:id="rId12" w:history="1">
        <w:r w:rsidR="0089733B" w:rsidRPr="00341195">
          <w:rPr>
            <w:rStyle w:val="Hyperlink"/>
            <w:rFonts w:cstheme="minorHAnsi"/>
            <w:szCs w:val="24"/>
          </w:rPr>
          <w:t>2/2</w:t>
        </w:r>
      </w:hyperlink>
      <w:r>
        <w:rPr>
          <w:rFonts w:hint="cs"/>
          <w:rtl/>
          <w:lang w:bidi="ar-EG"/>
        </w:rPr>
        <w:t xml:space="preserve">. </w:t>
      </w:r>
    </w:p>
  </w:footnote>
  <w:footnote w:id="10">
    <w:p w14:paraId="56A8F400" w14:textId="2DE1A71A" w:rsidR="00281DE3" w:rsidRDefault="00281DE3">
      <w:pPr>
        <w:pStyle w:val="FootnoteText"/>
        <w:rPr>
          <w:lang w:bidi="ar-EG"/>
        </w:rPr>
      </w:pPr>
      <w:r>
        <w:rPr>
          <w:rStyle w:val="FootnoteReference"/>
        </w:rPr>
        <w:footnoteRef/>
      </w:r>
      <w:r>
        <w:rPr>
          <w:rtl/>
        </w:rPr>
        <w:t xml:space="preserve"> </w:t>
      </w:r>
      <w:r>
        <w:rPr>
          <w:rtl/>
          <w:lang w:bidi="ar-EG"/>
        </w:rPr>
        <w:tab/>
      </w:r>
      <w:r w:rsidR="0089733B">
        <w:rPr>
          <w:rFonts w:hint="cs"/>
          <w:rtl/>
          <w:lang w:bidi="ar-EG"/>
        </w:rPr>
        <w:t xml:space="preserve">انظر الوثيقة </w:t>
      </w:r>
      <w:hyperlink r:id="rId13" w:history="1">
        <w:r w:rsidR="0089733B" w:rsidRPr="006447BE">
          <w:rPr>
            <w:rStyle w:val="Hyperlink"/>
          </w:rPr>
          <w:t>TDAG-21/2/DT/5</w:t>
        </w:r>
      </w:hyperlink>
      <w:r>
        <w:rPr>
          <w:rFonts w:hint="cs"/>
          <w:rtl/>
          <w:lang w:bidi="ar-EG"/>
        </w:rPr>
        <w:t xml:space="preserve">. </w:t>
      </w:r>
    </w:p>
  </w:footnote>
  <w:footnote w:id="11">
    <w:p w14:paraId="744B0033" w14:textId="269B66E1" w:rsidR="00281DE3" w:rsidRDefault="00281DE3">
      <w:pPr>
        <w:pStyle w:val="FootnoteText"/>
        <w:rPr>
          <w:lang w:bidi="ar-EG"/>
        </w:rPr>
      </w:pPr>
      <w:r>
        <w:rPr>
          <w:rStyle w:val="FootnoteReference"/>
        </w:rPr>
        <w:footnoteRef/>
      </w:r>
      <w:r>
        <w:rPr>
          <w:rtl/>
        </w:rPr>
        <w:t xml:space="preserve"> </w:t>
      </w:r>
      <w:r>
        <w:rPr>
          <w:rtl/>
        </w:rPr>
        <w:tab/>
      </w:r>
      <w:r w:rsidR="00702810">
        <w:rPr>
          <w:rFonts w:hint="cs"/>
          <w:rtl/>
        </w:rPr>
        <w:t xml:space="preserve">انظر </w:t>
      </w:r>
      <w:hyperlink r:id="rId14" w:history="1">
        <w:r w:rsidR="00702810" w:rsidRPr="00C13ACD">
          <w:rPr>
            <w:rStyle w:val="Hyperlink"/>
            <w:rFonts w:eastAsia="Malgun Gothic"/>
          </w:rPr>
          <w:t>https://www.itu.int/en/ITU-D/Conferences/GSR/Pages/GSR.aspx</w:t>
        </w:r>
      </w:hyperlink>
      <w:r w:rsidR="00702810">
        <w:rPr>
          <w:rFonts w:eastAsia="Malgun Gothic"/>
        </w:rPr>
        <w:t>.</w:t>
      </w:r>
      <w:r>
        <w:rPr>
          <w:rFonts w:hint="cs"/>
          <w:rtl/>
        </w:rPr>
        <w:t>.</w:t>
      </w:r>
    </w:p>
  </w:footnote>
  <w:footnote w:id="12">
    <w:p w14:paraId="7074E380" w14:textId="7CA53242" w:rsidR="00281DE3" w:rsidRDefault="00281DE3">
      <w:pPr>
        <w:pStyle w:val="FootnoteText"/>
        <w:rPr>
          <w:lang w:bidi="ar-EG"/>
        </w:rPr>
      </w:pPr>
      <w:r>
        <w:rPr>
          <w:rStyle w:val="FootnoteReference"/>
        </w:rPr>
        <w:footnoteRef/>
      </w:r>
      <w:r>
        <w:rPr>
          <w:rtl/>
        </w:rPr>
        <w:t xml:space="preserve"> </w:t>
      </w:r>
      <w:r>
        <w:rPr>
          <w:rtl/>
        </w:rPr>
        <w:tab/>
      </w:r>
      <w:r w:rsidR="00702810">
        <w:rPr>
          <w:rFonts w:hint="cs"/>
          <w:rtl/>
        </w:rPr>
        <w:t xml:space="preserve">انظر القسم </w:t>
      </w:r>
      <w:r w:rsidR="00702810">
        <w:t>6.5</w:t>
      </w:r>
      <w:r w:rsidR="00702810">
        <w:rPr>
          <w:rFonts w:hint="cs"/>
          <w:rtl/>
          <w:lang w:bidi="ar-EG"/>
        </w:rPr>
        <w:t xml:space="preserve"> من هذا التقرير لمزيد من المعلومات</w:t>
      </w:r>
      <w:r>
        <w:rPr>
          <w:rFonts w:hint="cs"/>
          <w:rtl/>
        </w:rPr>
        <w:t xml:space="preserve">. </w:t>
      </w:r>
    </w:p>
  </w:footnote>
  <w:footnote w:id="13">
    <w:p w14:paraId="23A82FAA" w14:textId="3D1B2204" w:rsidR="00281DE3" w:rsidRDefault="00281DE3">
      <w:pPr>
        <w:pStyle w:val="FootnoteText"/>
        <w:rPr>
          <w:lang w:bidi="ar-EG"/>
        </w:rPr>
      </w:pPr>
      <w:r>
        <w:rPr>
          <w:rStyle w:val="FootnoteReference"/>
        </w:rPr>
        <w:footnoteRef/>
      </w:r>
      <w:r>
        <w:rPr>
          <w:rtl/>
        </w:rPr>
        <w:t xml:space="preserve"> </w:t>
      </w:r>
      <w:r>
        <w:rPr>
          <w:rtl/>
          <w:lang w:bidi="ar-EG"/>
        </w:rPr>
        <w:tab/>
      </w:r>
      <w:r w:rsidR="00702810">
        <w:rPr>
          <w:rFonts w:hint="cs"/>
          <w:rtl/>
        </w:rPr>
        <w:t xml:space="preserve">انظر </w:t>
      </w:r>
      <w:hyperlink r:id="rId15" w:history="1">
        <w:r w:rsidR="00702810" w:rsidRPr="00C34D14">
          <w:rPr>
            <w:rStyle w:val="Hyperlink"/>
            <w:rFonts w:eastAsia="Malgun Gothic"/>
          </w:rPr>
          <w:t>https://www.itu.int/en/ITU-D/Emergency-Telecommunications/Pages/Events/2019/GET-2019/default.aspx</w:t>
        </w:r>
      </w:hyperlink>
      <w:r>
        <w:rPr>
          <w:rFonts w:hint="cs"/>
          <w:rtl/>
        </w:rPr>
        <w:t xml:space="preserve">. </w:t>
      </w:r>
    </w:p>
  </w:footnote>
  <w:footnote w:id="14">
    <w:p w14:paraId="07E44BF6" w14:textId="336F2642" w:rsidR="00281DE3" w:rsidRDefault="00281DE3">
      <w:pPr>
        <w:pStyle w:val="FootnoteText"/>
        <w:rPr>
          <w:lang w:bidi="ar-EG"/>
        </w:rPr>
      </w:pPr>
      <w:r>
        <w:rPr>
          <w:rStyle w:val="FootnoteReference"/>
        </w:rPr>
        <w:footnoteRef/>
      </w:r>
      <w:r>
        <w:rPr>
          <w:rtl/>
        </w:rPr>
        <w:t xml:space="preserve"> </w:t>
      </w:r>
      <w:r>
        <w:rPr>
          <w:rtl/>
          <w:lang w:bidi="ar-EG"/>
        </w:rPr>
        <w:tab/>
      </w:r>
      <w:r w:rsidR="00702810">
        <w:rPr>
          <w:rFonts w:hint="cs"/>
          <w:rtl/>
        </w:rPr>
        <w:t xml:space="preserve">انظر </w:t>
      </w:r>
      <w:hyperlink r:id="rId16" w:history="1">
        <w:r w:rsidR="00702810" w:rsidRPr="00C34D14">
          <w:rPr>
            <w:rStyle w:val="Hyperlink"/>
          </w:rPr>
          <w:t>https://www.itu.int/en/ITU-D/Conferences/ET/2021/Pages/default.aspx</w:t>
        </w:r>
      </w:hyperlink>
      <w:r>
        <w:rPr>
          <w:rFonts w:hint="cs"/>
          <w:rtl/>
        </w:rPr>
        <w:t xml:space="preserve">. </w:t>
      </w:r>
    </w:p>
  </w:footnote>
  <w:footnote w:id="15">
    <w:p w14:paraId="3C6C547B" w14:textId="649A3F18" w:rsidR="00281DE3" w:rsidRDefault="00281DE3">
      <w:pPr>
        <w:pStyle w:val="FootnoteText"/>
        <w:rPr>
          <w:lang w:bidi="ar-EG"/>
        </w:rPr>
      </w:pPr>
      <w:r>
        <w:rPr>
          <w:rStyle w:val="FootnoteReference"/>
        </w:rPr>
        <w:footnoteRef/>
      </w:r>
      <w:r>
        <w:rPr>
          <w:rtl/>
        </w:rPr>
        <w:t xml:space="preserve"> </w:t>
      </w:r>
      <w:r>
        <w:rPr>
          <w:rtl/>
          <w:lang w:bidi="ar-EG"/>
        </w:rPr>
        <w:tab/>
      </w:r>
      <w:r w:rsidR="0055665E">
        <w:rPr>
          <w:rFonts w:hint="cs"/>
          <w:rtl/>
        </w:rPr>
        <w:t xml:space="preserve">انظر </w:t>
      </w:r>
      <w:hyperlink r:id="rId17" w:history="1">
        <w:r w:rsidR="0055665E" w:rsidRPr="00C13ACD">
          <w:rPr>
            <w:rStyle w:val="Hyperlink"/>
            <w:rFonts w:eastAsia="Malgun Gothic"/>
          </w:rPr>
          <w:t>https://gmisummit.com/summits/2019</w:t>
        </w:r>
      </w:hyperlink>
      <w:r>
        <w:rPr>
          <w:rFonts w:hint="cs"/>
          <w:rtl/>
        </w:rPr>
        <w:t xml:space="preserve">. </w:t>
      </w:r>
    </w:p>
  </w:footnote>
  <w:footnote w:id="16">
    <w:p w14:paraId="2AE65049" w14:textId="19D53FFB" w:rsidR="00281DE3" w:rsidRPr="00AF6316" w:rsidRDefault="00281DE3" w:rsidP="00281DE3">
      <w:pPr>
        <w:pStyle w:val="FootnoteText"/>
        <w:tabs>
          <w:tab w:val="clear" w:pos="794"/>
          <w:tab w:val="left" w:pos="283"/>
        </w:tabs>
        <w:rPr>
          <w:rtl/>
        </w:rPr>
      </w:pPr>
      <w:r>
        <w:rPr>
          <w:rStyle w:val="FootnoteReference"/>
        </w:rPr>
        <w:footnoteRef/>
      </w:r>
      <w:r>
        <w:tab/>
      </w:r>
      <w:r>
        <w:rPr>
          <w:rFonts w:hint="cs"/>
          <w:rtl/>
        </w:rPr>
        <w:t>لا يشمل هذا المجموع المشاركين الذين لم يحضروا سوى ورش العمل المنظمة بالاقتران مع اجتماعات لجنة الدراسات 2 وأفرقة المقر</w:t>
      </w:r>
      <w:r w:rsidR="00134D92">
        <w:rPr>
          <w:rFonts w:hint="cs"/>
          <w:rtl/>
        </w:rPr>
        <w:t>ر</w:t>
      </w:r>
      <w:r>
        <w:rPr>
          <w:rFonts w:hint="cs"/>
          <w:rtl/>
        </w:rPr>
        <w:t>ين.</w:t>
      </w:r>
    </w:p>
  </w:footnote>
  <w:footnote w:id="17">
    <w:p w14:paraId="60A2C680" w14:textId="24FD3675" w:rsidR="00281DE3" w:rsidRDefault="00281DE3" w:rsidP="00281DE3">
      <w:pPr>
        <w:pStyle w:val="FootnoteText"/>
        <w:tabs>
          <w:tab w:val="clear" w:pos="794"/>
          <w:tab w:val="left" w:pos="283"/>
        </w:tabs>
        <w:rPr>
          <w:lang w:bidi="ar-EG"/>
        </w:rPr>
      </w:pPr>
      <w:r>
        <w:rPr>
          <w:rStyle w:val="FootnoteReference"/>
        </w:rPr>
        <w:footnoteRef/>
      </w:r>
      <w:r>
        <w:rPr>
          <w:rtl/>
        </w:rPr>
        <w:tab/>
      </w:r>
      <w:r w:rsidR="006A46F0">
        <w:rPr>
          <w:rFonts w:hint="cs"/>
          <w:rtl/>
        </w:rPr>
        <w:t>وردت</w:t>
      </w:r>
      <w:r w:rsidRPr="00433176">
        <w:rPr>
          <w:rtl/>
        </w:rPr>
        <w:t xml:space="preserve"> بعض المساهمات من الشركات الصغيرة والمتوسطة التي شاركت في المشروع التجريبي بشأن الشركات الصغيرة والمتوسطة حتى نهاية 2019، انظر </w:t>
      </w:r>
      <w:hyperlink r:id="rId18" w:history="1">
        <w:r w:rsidRPr="00433176">
          <w:rPr>
            <w:rStyle w:val="Hyperlink"/>
            <w:rtl/>
          </w:rPr>
          <w:t>هنا</w:t>
        </w:r>
      </w:hyperlink>
      <w:r w:rsidRPr="00433176">
        <w:rPr>
          <w:rtl/>
        </w:rPr>
        <w:t xml:space="preserve"> لمزيد من المعلومات.</w:t>
      </w:r>
    </w:p>
  </w:footnote>
  <w:footnote w:id="18">
    <w:p w14:paraId="5FA60F5D" w14:textId="77777777" w:rsidR="00281DE3" w:rsidRPr="000C4F92" w:rsidRDefault="00281DE3" w:rsidP="00281DE3">
      <w:pPr>
        <w:pStyle w:val="FootnoteText"/>
        <w:tabs>
          <w:tab w:val="clear" w:pos="794"/>
          <w:tab w:val="left" w:pos="283"/>
        </w:tabs>
      </w:pPr>
      <w:r>
        <w:rPr>
          <w:rStyle w:val="FootnoteReference"/>
        </w:rPr>
        <w:footnoteRef/>
      </w:r>
      <w:r>
        <w:tab/>
      </w:r>
      <w:r>
        <w:rPr>
          <w:rFonts w:hint="cs"/>
          <w:rtl/>
        </w:rPr>
        <w:t>يمكن حساب بعض المساهمات أكثر من مرة واحدة إذا وُزعت على أكثر من مسألة واحدة.</w:t>
      </w:r>
    </w:p>
  </w:footnote>
  <w:footnote w:id="19">
    <w:p w14:paraId="7309116B" w14:textId="390243FD" w:rsidR="00834874" w:rsidRPr="00A72B6A" w:rsidRDefault="00834874">
      <w:pPr>
        <w:pStyle w:val="FootnoteText"/>
        <w:rPr>
          <w:rtl/>
          <w:lang w:bidi="ar-EG"/>
        </w:rPr>
      </w:pPr>
      <w:r>
        <w:rPr>
          <w:rStyle w:val="FootnoteReference"/>
        </w:rPr>
        <w:footnoteRef/>
      </w:r>
      <w:r>
        <w:rPr>
          <w:rtl/>
        </w:rPr>
        <w:t xml:space="preserve"> </w:t>
      </w:r>
      <w:r>
        <w:rPr>
          <w:lang w:bidi="ar-EG"/>
        </w:rPr>
        <w:tab/>
      </w:r>
      <w:r w:rsidR="0059709E">
        <w:rPr>
          <w:rFonts w:hint="cs"/>
          <w:rtl/>
          <w:lang w:bidi="ar-EG"/>
        </w:rPr>
        <w:t xml:space="preserve">تشمل فئة "أخرى" في </w:t>
      </w:r>
      <w:r w:rsidR="00A72B6A">
        <w:rPr>
          <w:rFonts w:hint="cs"/>
          <w:rtl/>
          <w:lang w:bidi="ar-EG"/>
        </w:rPr>
        <w:t xml:space="preserve">الشكل فلسطين (طبقاً للقرار </w:t>
      </w:r>
      <w:r w:rsidR="00A72B6A">
        <w:rPr>
          <w:lang w:bidi="ar-EG"/>
        </w:rPr>
        <w:t>99</w:t>
      </w:r>
      <w:r w:rsidR="00A72B6A">
        <w:rPr>
          <w:rFonts w:hint="cs"/>
          <w:rtl/>
          <w:lang w:bidi="ar-EG"/>
        </w:rPr>
        <w:t xml:space="preserve"> (المراجَع في دبي، </w:t>
      </w:r>
      <w:r w:rsidR="00A72B6A">
        <w:rPr>
          <w:lang w:bidi="ar-EG"/>
        </w:rPr>
        <w:t>2018</w:t>
      </w:r>
      <w:r w:rsidR="00A72B6A">
        <w:rPr>
          <w:rFonts w:hint="cs"/>
          <w:rtl/>
          <w:lang w:bidi="ar-EG"/>
        </w:rPr>
        <w:t xml:space="preserve">) لمؤتمر المندوبين المفوضين)، والشركات الصغيرة والمتوسطة التي شاركت في المشروع التجريبي للشركات الصغيرة والمتوسطة (انظر </w:t>
      </w:r>
      <w:hyperlink r:id="rId19" w:history="1">
        <w:r w:rsidR="00A72B6A" w:rsidRPr="00631CF8">
          <w:rPr>
            <w:rStyle w:val="Hyperlink"/>
            <w:rFonts w:hint="cs"/>
            <w:rtl/>
            <w:lang w:bidi="ar-EG"/>
          </w:rPr>
          <w:t>الرابط</w:t>
        </w:r>
      </w:hyperlink>
      <w:r w:rsidR="00A31058">
        <w:rPr>
          <w:rFonts w:hint="cs"/>
          <w:rtl/>
          <w:lang w:bidi="ar-EG"/>
        </w:rPr>
        <w:t xml:space="preserve"> لمزيد من المعلومات)، و</w:t>
      </w:r>
      <w:r w:rsidR="009D666E">
        <w:rPr>
          <w:rFonts w:hint="cs"/>
          <w:rtl/>
          <w:lang w:bidi="ar-EG"/>
        </w:rPr>
        <w:t>المنظمات التابعة ل</w:t>
      </w:r>
      <w:r w:rsidR="00A31058">
        <w:rPr>
          <w:rFonts w:hint="cs"/>
          <w:rtl/>
          <w:lang w:bidi="ar-EG"/>
        </w:rPr>
        <w:t>منظومة الأمم المتحدة (غير الاتحاد الدولي للاتصالات)</w:t>
      </w:r>
      <w:r w:rsidR="009D666E">
        <w:rPr>
          <w:rFonts w:hint="cs"/>
          <w:rtl/>
          <w:lang w:bidi="ar-EG"/>
        </w:rPr>
        <w:t>.</w:t>
      </w:r>
    </w:p>
  </w:footnote>
  <w:footnote w:id="20">
    <w:p w14:paraId="00A84E16" w14:textId="187EB0B8" w:rsidR="00281DE3" w:rsidRPr="00834874" w:rsidRDefault="00281DE3" w:rsidP="00834874">
      <w:pPr>
        <w:pStyle w:val="FootnoteText"/>
        <w:rPr>
          <w:rStyle w:val="FootnoteReference"/>
          <w:rtl/>
          <w:lang w:bidi="ar-EG"/>
        </w:rPr>
      </w:pPr>
      <w:r>
        <w:rPr>
          <w:rStyle w:val="FootnoteReference"/>
        </w:rPr>
        <w:footnoteRef/>
      </w:r>
      <w:r w:rsidR="00834874">
        <w:rPr>
          <w:rtl/>
          <w:lang w:bidi="ar-EG"/>
        </w:rPr>
        <w:tab/>
      </w:r>
      <w:r w:rsidR="009D666E">
        <w:rPr>
          <w:rFonts w:hint="cs"/>
          <w:rtl/>
          <w:lang w:bidi="ar-EG"/>
        </w:rPr>
        <w:t xml:space="preserve">انظر الوثيقة </w:t>
      </w:r>
      <w:hyperlink r:id="rId20" w:history="1">
        <w:r w:rsidR="009D666E" w:rsidRPr="00267683">
          <w:rPr>
            <w:rStyle w:val="Hyperlink"/>
          </w:rPr>
          <w:t>52</w:t>
        </w:r>
      </w:hyperlink>
      <w:r w:rsidR="009D666E">
        <w:rPr>
          <w:rFonts w:hint="cs"/>
          <w:rtl/>
          <w:lang w:bidi="ar-EG"/>
        </w:rPr>
        <w:t xml:space="preserve"> لمؤتمر المندوبين المفوضين (دبي، </w:t>
      </w:r>
      <w:r w:rsidR="009D666E">
        <w:rPr>
          <w:lang w:bidi="ar-EG"/>
        </w:rPr>
        <w:t>2018</w:t>
      </w:r>
      <w:r w:rsidR="009D666E">
        <w:rPr>
          <w:rFonts w:hint="cs"/>
          <w:rtl/>
          <w:lang w:bidi="ar-EG"/>
        </w:rPr>
        <w:t>)</w:t>
      </w:r>
      <w:r w:rsidR="00834874">
        <w:rPr>
          <w:rFonts w:hint="cs"/>
          <w:rtl/>
          <w:lang w:bidi="ar-EG"/>
        </w:rPr>
        <w:t xml:space="preserve">. </w:t>
      </w:r>
    </w:p>
  </w:footnote>
  <w:footnote w:id="21">
    <w:p w14:paraId="2D1F2290" w14:textId="668E8F0B" w:rsidR="00CA3A9E" w:rsidRDefault="00CA3A9E" w:rsidP="00CA3A9E">
      <w:pPr>
        <w:pStyle w:val="FootnoteText"/>
        <w:rPr>
          <w:lang w:bidi="ar-EG"/>
        </w:rPr>
      </w:pPr>
      <w:r>
        <w:rPr>
          <w:rStyle w:val="FootnoteReference"/>
        </w:rPr>
        <w:footnoteRef/>
      </w:r>
      <w:r>
        <w:rPr>
          <w:rtl/>
        </w:rPr>
        <w:t xml:space="preserve"> </w:t>
      </w:r>
      <w:r>
        <w:rPr>
          <w:rtl/>
          <w:lang w:bidi="ar-EG"/>
        </w:rPr>
        <w:tab/>
      </w:r>
      <w:r w:rsidR="00866FE4">
        <w:rPr>
          <w:rFonts w:hint="cs"/>
          <w:rtl/>
          <w:lang w:bidi="ar-EG"/>
        </w:rPr>
        <w:t xml:space="preserve">انظر </w:t>
      </w:r>
      <w:hyperlink r:id="rId21" w:history="1">
        <w:r w:rsidR="00866FE4" w:rsidRPr="00C34D14">
          <w:rPr>
            <w:rStyle w:val="Hyperlink"/>
          </w:rPr>
          <w:t>http://www.itu.int/en/ITU-D/Study-Groups/2014-2018/Pages/collaborative-tools.aspx</w:t>
        </w:r>
      </w:hyperlink>
      <w:r>
        <w:rPr>
          <w:rFonts w:hint="cs"/>
          <w:rtl/>
          <w:lang w:bidi="ar-EG"/>
        </w:rPr>
        <w:t>.</w:t>
      </w:r>
    </w:p>
  </w:footnote>
  <w:footnote w:id="22">
    <w:p w14:paraId="2E5C631A" w14:textId="061275FC" w:rsidR="00CA3A9E" w:rsidRDefault="00CA3A9E">
      <w:pPr>
        <w:pStyle w:val="FootnoteText"/>
        <w:rPr>
          <w:lang w:bidi="ar-EG"/>
        </w:rPr>
      </w:pPr>
      <w:r>
        <w:rPr>
          <w:rStyle w:val="FootnoteReference"/>
        </w:rPr>
        <w:footnoteRef/>
      </w:r>
      <w:r>
        <w:rPr>
          <w:rtl/>
        </w:rPr>
        <w:t xml:space="preserve"> </w:t>
      </w:r>
      <w:r>
        <w:rPr>
          <w:rtl/>
          <w:lang w:bidi="ar-EG"/>
        </w:rPr>
        <w:tab/>
      </w:r>
      <w:r w:rsidR="00866FE4">
        <w:rPr>
          <w:rFonts w:hint="cs"/>
          <w:rtl/>
          <w:lang w:bidi="ar-EG"/>
        </w:rPr>
        <w:t xml:space="preserve">انظر </w:t>
      </w:r>
      <w:hyperlink r:id="rId22" w:history="1">
        <w:r w:rsidR="00866FE4" w:rsidRPr="00C05142">
          <w:rPr>
            <w:rStyle w:val="Hyperlink"/>
            <w:rFonts w:eastAsia="Malgun Gothic"/>
          </w:rPr>
          <w:t>https://www.itu.int/itu-d/sites/studygroups/</w:t>
        </w:r>
      </w:hyperlink>
      <w:r>
        <w:rPr>
          <w:rFonts w:hint="cs"/>
          <w:rtl/>
          <w:lang w:bidi="ar-EG"/>
        </w:rPr>
        <w:t>.</w:t>
      </w:r>
    </w:p>
  </w:footnote>
  <w:footnote w:id="23">
    <w:p w14:paraId="53C859AA" w14:textId="0CFF9481" w:rsidR="00281DE3" w:rsidRDefault="00281DE3" w:rsidP="00281DE3">
      <w:pPr>
        <w:pStyle w:val="FootnoteText"/>
        <w:tabs>
          <w:tab w:val="clear" w:pos="794"/>
          <w:tab w:val="left" w:pos="283"/>
        </w:tabs>
        <w:rPr>
          <w:lang w:bidi="ar-EG"/>
        </w:rPr>
      </w:pPr>
      <w:r>
        <w:rPr>
          <w:rStyle w:val="FootnoteReference"/>
        </w:rPr>
        <w:footnoteRef/>
      </w:r>
      <w:r>
        <w:rPr>
          <w:rtl/>
        </w:rPr>
        <w:tab/>
      </w:r>
      <w:r>
        <w:rPr>
          <w:rFonts w:hint="cs"/>
          <w:rtl/>
        </w:rPr>
        <w:t xml:space="preserve">تتاح الصفحة الإلكترونية بخصوص "العمل الجاري" </w:t>
      </w:r>
      <w:r>
        <w:rPr>
          <w:rtl/>
        </w:rPr>
        <w:tab/>
      </w:r>
      <w:r>
        <w:rPr>
          <w:rtl/>
        </w:rPr>
        <w:br/>
      </w:r>
      <w:r>
        <w:rPr>
          <w:rFonts w:hint="cs"/>
          <w:rtl/>
        </w:rPr>
        <w:t>في</w:t>
      </w:r>
      <w:r>
        <w:rPr>
          <w:rFonts w:hint="eastAsia"/>
          <w:rtl/>
        </w:rPr>
        <w:t> </w:t>
      </w:r>
      <w:hyperlink r:id="rId23" w:history="1">
        <w:r w:rsidRPr="00673255">
          <w:rPr>
            <w:rStyle w:val="Hyperlink"/>
          </w:rPr>
          <w:t>https://www.itu.int/en/ITU-D/Study-Groups/2018-2021/Pages/OngoingWork.aspx</w:t>
        </w:r>
      </w:hyperlink>
      <w:r w:rsidR="001D1058" w:rsidRPr="001D1058">
        <w:rPr>
          <w:rFonts w:hint="cs"/>
          <w:rtl/>
        </w:rPr>
        <w:t>.</w:t>
      </w:r>
    </w:p>
  </w:footnote>
  <w:footnote w:id="24">
    <w:p w14:paraId="4824A706" w14:textId="2102CFB6" w:rsidR="00281DE3" w:rsidRDefault="00281DE3" w:rsidP="00281DE3">
      <w:pPr>
        <w:pStyle w:val="FootnoteText"/>
        <w:tabs>
          <w:tab w:val="clear" w:pos="794"/>
          <w:tab w:val="left" w:pos="283"/>
        </w:tabs>
        <w:rPr>
          <w:rtl/>
        </w:rPr>
      </w:pPr>
      <w:r>
        <w:rPr>
          <w:rStyle w:val="FootnoteReference"/>
        </w:rPr>
        <w:footnoteRef/>
      </w:r>
      <w:r>
        <w:rPr>
          <w:rtl/>
        </w:rPr>
        <w:tab/>
      </w:r>
      <w:r>
        <w:rPr>
          <w:rFonts w:hint="cs"/>
          <w:rtl/>
          <w:lang w:bidi="ar-EG"/>
        </w:rPr>
        <w:t xml:space="preserve">عقب هذا الاجتماع، تمت الموافقة على بيان اتصال مشترك للرد مع لجنة الدراسات </w:t>
      </w:r>
      <w:r>
        <w:rPr>
          <w:lang w:bidi="ar-EG"/>
        </w:rPr>
        <w:t>1</w:t>
      </w:r>
      <w:r>
        <w:rPr>
          <w:rFonts w:hint="cs"/>
          <w:rtl/>
        </w:rPr>
        <w:t xml:space="preserve"> لمواصلة استكشاف هذه الاحتمالات في المؤتمر العالمي المقبل لتنمية الاتصالات، عندما تتم الموافقة على المجموعة التالية من المسائل</w:t>
      </w:r>
      <w:r w:rsidR="00695A40">
        <w:rPr>
          <w:rFonts w:hint="cs"/>
          <w:rtl/>
        </w:rPr>
        <w:t>.</w:t>
      </w:r>
    </w:p>
  </w:footnote>
  <w:footnote w:id="25">
    <w:p w14:paraId="4128756F" w14:textId="77777777" w:rsidR="00281DE3" w:rsidRDefault="00281DE3" w:rsidP="00281DE3">
      <w:pPr>
        <w:pStyle w:val="FootnoteText"/>
        <w:tabs>
          <w:tab w:val="clear" w:pos="794"/>
          <w:tab w:val="left" w:pos="283"/>
        </w:tabs>
        <w:rPr>
          <w:lang w:bidi="ar-EG"/>
        </w:rPr>
      </w:pPr>
      <w:r>
        <w:rPr>
          <w:rStyle w:val="FootnoteReference"/>
        </w:rPr>
        <w:footnoteRef/>
      </w:r>
      <w:r>
        <w:rPr>
          <w:rtl/>
        </w:rPr>
        <w:tab/>
      </w:r>
      <w:r>
        <w:rPr>
          <w:rFonts w:hint="cs"/>
          <w:rtl/>
          <w:lang w:bidi="ar-EG"/>
        </w:rPr>
        <w:t xml:space="preserve">انظر الصفحة الإلكترونية للاجتماع: </w:t>
      </w:r>
      <w:hyperlink r:id="rId24" w:history="1">
        <w:r>
          <w:rPr>
            <w:rStyle w:val="Hyperlink"/>
          </w:rPr>
          <w:t>https://www.itu.int/net4/ITU-D/CDS/sg/blkmeetings.asp?lg=1&amp;sp=2018&amp;blk=26278</w:t>
        </w:r>
      </w:hyperlink>
    </w:p>
  </w:footnote>
  <w:footnote w:id="26">
    <w:p w14:paraId="22201E8D" w14:textId="77777777" w:rsidR="009F578D" w:rsidRDefault="009F578D" w:rsidP="009F578D">
      <w:pPr>
        <w:pStyle w:val="FootnoteText"/>
        <w:tabs>
          <w:tab w:val="clear" w:pos="794"/>
          <w:tab w:val="left" w:pos="283"/>
        </w:tabs>
        <w:rPr>
          <w:lang w:bidi="ar-EG"/>
        </w:rPr>
      </w:pPr>
      <w:r>
        <w:rPr>
          <w:rStyle w:val="FootnoteReference"/>
        </w:rPr>
        <w:footnoteRef/>
      </w:r>
      <w:r>
        <w:rPr>
          <w:rtl/>
        </w:rPr>
        <w:tab/>
      </w:r>
      <w:r>
        <w:rPr>
          <w:rFonts w:hint="cs"/>
          <w:rtl/>
        </w:rPr>
        <w:t xml:space="preserve">انظر </w:t>
      </w:r>
      <w:hyperlink r:id="rId25" w:history="1">
        <w:r w:rsidRPr="00923BEC">
          <w:rPr>
            <w:rStyle w:val="Hyperlink"/>
          </w:rPr>
          <w:t>https://www.itu.int/en/ITU-D/Study-Groups/2018-2021/Pages/OngoingWork.aspx</w:t>
        </w:r>
      </w:hyperlink>
    </w:p>
  </w:footnote>
  <w:footnote w:id="27">
    <w:p w14:paraId="4540D213" w14:textId="551C2460" w:rsidR="009F578D" w:rsidRDefault="009F578D" w:rsidP="009F578D">
      <w:pPr>
        <w:pStyle w:val="FootnoteText"/>
        <w:tabs>
          <w:tab w:val="clear" w:pos="794"/>
          <w:tab w:val="left" w:pos="283"/>
        </w:tabs>
        <w:rPr>
          <w:lang w:bidi="ar-EG"/>
        </w:rPr>
      </w:pPr>
      <w:r>
        <w:rPr>
          <w:rStyle w:val="FootnoteReference"/>
        </w:rPr>
        <w:footnoteRef/>
      </w:r>
      <w:r>
        <w:rPr>
          <w:rtl/>
        </w:rPr>
        <w:tab/>
      </w:r>
      <w:r>
        <w:rPr>
          <w:rFonts w:hint="cs"/>
          <w:rtl/>
        </w:rPr>
        <w:t xml:space="preserve">انظر </w:t>
      </w:r>
      <w:hyperlink r:id="rId26" w:history="1">
        <w:r>
          <w:rPr>
            <w:rStyle w:val="Hyperlink"/>
            <w:rFonts w:eastAsia="Malgun Gothic"/>
          </w:rPr>
          <w:t>https://www.itu.int/en/ITU-D/Study-Groups/2018-2021/Pages/OngoingWork.aspx</w:t>
        </w:r>
      </w:hyperlink>
      <w:r w:rsidR="0027171B" w:rsidRPr="0027171B">
        <w:rPr>
          <w:rFonts w:hint="cs"/>
          <w:rtl/>
        </w:rPr>
        <w:t>.</w:t>
      </w:r>
    </w:p>
  </w:footnote>
  <w:footnote w:id="28">
    <w:p w14:paraId="62C80E59" w14:textId="77777777" w:rsidR="009F578D" w:rsidRDefault="009F578D" w:rsidP="009F578D">
      <w:pPr>
        <w:pStyle w:val="FootnoteText"/>
        <w:tabs>
          <w:tab w:val="clear" w:pos="794"/>
          <w:tab w:val="left" w:pos="283"/>
        </w:tabs>
        <w:rPr>
          <w:lang w:bidi="ar-EG"/>
        </w:rPr>
      </w:pPr>
      <w:r>
        <w:rPr>
          <w:rStyle w:val="FootnoteReference"/>
        </w:rPr>
        <w:footnoteRef/>
      </w:r>
      <w:r>
        <w:tab/>
      </w:r>
      <w:r>
        <w:rPr>
          <w:rFonts w:hint="cs"/>
          <w:rtl/>
        </w:rPr>
        <w:t xml:space="preserve">انظر </w:t>
      </w:r>
      <w:hyperlink r:id="rId27" w:history="1">
        <w:r w:rsidRPr="00C11C70">
          <w:rPr>
            <w:rStyle w:val="Hyperlink"/>
          </w:rPr>
          <w:t>https://www.itu.int/en/ITU-D/Study-Groups/2018-2021/Pages/OngoingWork.aspx</w:t>
        </w:r>
      </w:hyperlink>
    </w:p>
  </w:footnote>
  <w:footnote w:id="29">
    <w:p w14:paraId="0CD7785D" w14:textId="77777777" w:rsidR="009F578D" w:rsidRDefault="009F578D" w:rsidP="009F578D">
      <w:pPr>
        <w:pStyle w:val="FootnoteText"/>
        <w:tabs>
          <w:tab w:val="clear" w:pos="794"/>
          <w:tab w:val="left" w:pos="283"/>
        </w:tabs>
      </w:pPr>
      <w:r>
        <w:rPr>
          <w:rStyle w:val="FootnoteReference"/>
        </w:rPr>
        <w:footnoteRef/>
      </w:r>
      <w:r>
        <w:rPr>
          <w:rtl/>
        </w:rPr>
        <w:tab/>
      </w:r>
      <w:r>
        <w:rPr>
          <w:rFonts w:hint="cs"/>
          <w:rtl/>
          <w:lang w:bidi="ar-EG"/>
        </w:rPr>
        <w:t>قُدمت تقارير شفوية في السنوات السابقة.</w:t>
      </w:r>
    </w:p>
  </w:footnote>
  <w:footnote w:id="30">
    <w:p w14:paraId="01777B1A" w14:textId="77777777" w:rsidR="009F578D" w:rsidRDefault="009F578D" w:rsidP="009F578D">
      <w:pPr>
        <w:pStyle w:val="FootnoteText"/>
        <w:tabs>
          <w:tab w:val="clear" w:pos="794"/>
          <w:tab w:val="left" w:pos="283"/>
        </w:tabs>
        <w:rPr>
          <w:lang w:bidi="ar-EG"/>
        </w:rPr>
      </w:pPr>
      <w:r>
        <w:rPr>
          <w:rStyle w:val="FootnoteReference"/>
        </w:rPr>
        <w:footnoteRef/>
      </w:r>
      <w:r>
        <w:rPr>
          <w:rtl/>
        </w:rPr>
        <w:tab/>
      </w:r>
      <w:r>
        <w:rPr>
          <w:rFonts w:hint="cs"/>
          <w:rtl/>
        </w:rPr>
        <w:t xml:space="preserve">يتاح مزيد من المعلومات حول المبادرة العالمية للشمول المالي في </w:t>
      </w:r>
      <w:r>
        <w:rPr>
          <w:rtl/>
        </w:rPr>
        <w:tab/>
      </w:r>
      <w:r>
        <w:rPr>
          <w:rtl/>
        </w:rPr>
        <w:br/>
      </w:r>
      <w:hyperlink r:id="rId28" w:history="1">
        <w:r w:rsidRPr="005129A0">
          <w:rPr>
            <w:rStyle w:val="Hyperlink"/>
          </w:rPr>
          <w:t>https://www.itu.int/net4/ITU-D/CDS/projects/display.asp?ProjectNo=9GLO17088</w:t>
        </w:r>
      </w:hyperlink>
      <w:r>
        <w:rPr>
          <w:rFonts w:hint="cs"/>
          <w:rtl/>
        </w:rPr>
        <w:t>.</w:t>
      </w:r>
    </w:p>
  </w:footnote>
  <w:footnote w:id="31">
    <w:p w14:paraId="5FBA47EB" w14:textId="77777777" w:rsidR="009F578D" w:rsidRDefault="009F578D" w:rsidP="009F578D">
      <w:pPr>
        <w:pStyle w:val="FootnoteText"/>
        <w:tabs>
          <w:tab w:val="clear" w:pos="794"/>
          <w:tab w:val="left" w:pos="283"/>
        </w:tabs>
        <w:rPr>
          <w:lang w:bidi="ar-EG"/>
        </w:rPr>
      </w:pPr>
      <w:r>
        <w:rPr>
          <w:rStyle w:val="FootnoteReference"/>
        </w:rPr>
        <w:footnoteRef/>
      </w:r>
      <w:r>
        <w:rPr>
          <w:rtl/>
        </w:rPr>
        <w:tab/>
      </w:r>
      <w:r>
        <w:rPr>
          <w:rFonts w:hint="cs"/>
          <w:rtl/>
        </w:rPr>
        <w:t xml:space="preserve">يتاح مزيد من المعلومات حول المبادرة السياساتية والتنظيمية لإفريقيا الرقمية في </w:t>
      </w:r>
      <w:r>
        <w:rPr>
          <w:rtl/>
        </w:rPr>
        <w:tab/>
      </w:r>
      <w:r>
        <w:rPr>
          <w:rtl/>
        </w:rPr>
        <w:br/>
      </w:r>
      <w:hyperlink r:id="rId29" w:history="1">
        <w:r w:rsidRPr="005129A0">
          <w:rPr>
            <w:rStyle w:val="Hyperlink"/>
          </w:rPr>
          <w:t>https://www.itu.int/en/ITU-D/Projects/ITU-EC-ACP/PRIDA/Pages/default.aspx</w:t>
        </w:r>
      </w:hyperlink>
      <w:r>
        <w:rPr>
          <w:rFonts w:hint="cs"/>
          <w:rtl/>
        </w:rPr>
        <w:t>.</w:t>
      </w:r>
    </w:p>
  </w:footnote>
  <w:footnote w:id="32">
    <w:p w14:paraId="0865FA69" w14:textId="4E07E72A" w:rsidR="009F578D" w:rsidRDefault="009F578D" w:rsidP="009F578D">
      <w:pPr>
        <w:pStyle w:val="FootnoteText"/>
        <w:tabs>
          <w:tab w:val="clear" w:pos="794"/>
          <w:tab w:val="left" w:pos="283"/>
        </w:tabs>
        <w:rPr>
          <w:lang w:bidi="ar-EG"/>
        </w:rPr>
      </w:pPr>
      <w:r>
        <w:rPr>
          <w:rStyle w:val="FootnoteReference"/>
        </w:rPr>
        <w:footnoteRef/>
      </w:r>
      <w:r>
        <w:rPr>
          <w:rtl/>
        </w:rPr>
        <w:tab/>
      </w:r>
      <w:r>
        <w:rPr>
          <w:rFonts w:hint="cs"/>
          <w:rtl/>
          <w:lang w:bidi="ar-EG"/>
        </w:rPr>
        <w:t>انظر "</w:t>
      </w:r>
      <w:r w:rsidRPr="0040051A">
        <w:rPr>
          <w:i/>
          <w:iCs/>
          <w:rtl/>
        </w:rPr>
        <w:t>ا</w:t>
      </w:r>
      <w:r w:rsidRPr="009A1E68">
        <w:rPr>
          <w:i/>
          <w:iCs/>
          <w:rtl/>
        </w:rPr>
        <w:t xml:space="preserve">لوثيقة الختامية للاجتماع رفيع المستوى للجمعية العامة بشأن الاستعراض الشامل لتنفيذ </w:t>
      </w:r>
      <w:r w:rsidR="009946F2" w:rsidRPr="009A1E68">
        <w:rPr>
          <w:rFonts w:hint="cs"/>
          <w:i/>
          <w:iCs/>
          <w:rtl/>
        </w:rPr>
        <w:t>نتائج</w:t>
      </w:r>
      <w:r w:rsidRPr="009A1E68">
        <w:rPr>
          <w:i/>
          <w:iCs/>
          <w:rtl/>
        </w:rPr>
        <w:t xml:space="preserve"> القمة العالمية لمجتمع المعلومات</w:t>
      </w:r>
      <w:r w:rsidRPr="009A1E68">
        <w:rPr>
          <w:rFonts w:hint="cs"/>
          <w:i/>
          <w:iCs/>
          <w:rtl/>
        </w:rPr>
        <w:t xml:space="preserve"> </w:t>
      </w:r>
      <w:r w:rsidRPr="009A1E68">
        <w:rPr>
          <w:i/>
          <w:iCs/>
          <w:lang w:bidi="ar-EG"/>
        </w:rPr>
        <w:t>(WSIS)</w:t>
      </w:r>
      <w:r w:rsidRPr="00D720B7">
        <w:rPr>
          <w:rFonts w:hint="cs"/>
          <w:rtl/>
          <w:lang w:bidi="ar-EG"/>
        </w:rPr>
        <w:t>"</w:t>
      </w:r>
      <w:r w:rsidRPr="00C15B2D">
        <w:rPr>
          <w:rFonts w:hint="cs"/>
          <w:rtl/>
          <w:lang w:bidi="ar-EG"/>
        </w:rPr>
        <w:t xml:space="preserve">، </w:t>
      </w:r>
      <w:hyperlink r:id="rId30" w:history="1">
        <w:r w:rsidRPr="00110069">
          <w:rPr>
            <w:rStyle w:val="Hyperlink"/>
            <w:rFonts w:hint="cs"/>
            <w:rtl/>
            <w:lang w:bidi="ar-EG"/>
          </w:rPr>
          <w:t xml:space="preserve">القرار </w:t>
        </w:r>
        <w:r w:rsidRPr="00110069">
          <w:rPr>
            <w:rStyle w:val="Hyperlink"/>
            <w:lang w:bidi="ar-EG"/>
          </w:rPr>
          <w:t>A/70/125</w:t>
        </w:r>
      </w:hyperlink>
      <w:r>
        <w:rPr>
          <w:rStyle w:val="Hyperlink"/>
          <w:rFonts w:hint="cs"/>
          <w:rtl/>
          <w:lang w:bidi="ar-EG"/>
        </w:rPr>
        <w:t xml:space="preserve"> </w:t>
      </w:r>
      <w:r w:rsidRPr="00110069">
        <w:rPr>
          <w:rtl/>
        </w:rPr>
        <w:t>للجمعية العامة للأمم المتحدة</w:t>
      </w:r>
      <w:r>
        <w:rPr>
          <w:rFonts w:hint="cs"/>
          <w:rtl/>
          <w:lang w:bidi="ar-EG"/>
        </w:rPr>
        <w:t>.</w:t>
      </w:r>
    </w:p>
  </w:footnote>
  <w:footnote w:id="33">
    <w:p w14:paraId="4B444CA2" w14:textId="77777777" w:rsidR="009F578D" w:rsidRDefault="009F578D" w:rsidP="009F578D">
      <w:pPr>
        <w:pStyle w:val="FootnoteText"/>
        <w:tabs>
          <w:tab w:val="clear" w:pos="794"/>
          <w:tab w:val="left" w:pos="283"/>
        </w:tabs>
        <w:rPr>
          <w:rtl/>
        </w:rPr>
      </w:pPr>
      <w:r>
        <w:rPr>
          <w:rStyle w:val="FootnoteReference"/>
        </w:rPr>
        <w:footnoteRef/>
      </w:r>
      <w:r>
        <w:rPr>
          <w:rtl/>
        </w:rPr>
        <w:tab/>
      </w:r>
      <w:r>
        <w:rPr>
          <w:rFonts w:hint="cs"/>
          <w:rtl/>
        </w:rPr>
        <w:t xml:space="preserve">نُظمت أيضاً ورشة عمل </w:t>
      </w:r>
      <w:proofErr w:type="spellStart"/>
      <w:r>
        <w:rPr>
          <w:rFonts w:hint="cs"/>
          <w:rtl/>
        </w:rPr>
        <w:t>مواضيعية</w:t>
      </w:r>
      <w:proofErr w:type="spellEnd"/>
      <w:r>
        <w:rPr>
          <w:rFonts w:hint="cs"/>
          <w:rtl/>
        </w:rPr>
        <w:t xml:space="preserve"> أخرى محددة للمسألة </w:t>
      </w:r>
      <w:r>
        <w:t>3/1</w:t>
      </w:r>
      <w:r>
        <w:rPr>
          <w:rFonts w:hint="cs"/>
          <w:rtl/>
        </w:rPr>
        <w:t xml:space="preserve">: "خارطة </w:t>
      </w:r>
      <w:r w:rsidRPr="0074479F">
        <w:rPr>
          <w:rtl/>
        </w:rPr>
        <w:t>طريق للحوسبة السحابية الموثوقة من أجل الصالح العام".</w:t>
      </w:r>
      <w:r>
        <w:rPr>
          <w:rFonts w:hint="cs"/>
          <w:rtl/>
          <w:lang w:bidi="ar-EG"/>
        </w:rPr>
        <w:t xml:space="preserve"> (</w:t>
      </w:r>
      <w:hyperlink r:id="rId31" w:history="1">
        <w:r w:rsidRPr="00C15B2D">
          <w:rPr>
            <w:rStyle w:val="Hyperlink"/>
            <w:rFonts w:hint="cs"/>
            <w:rtl/>
            <w:lang w:bidi="ar-EG"/>
          </w:rPr>
          <w:t>البرنامج</w:t>
        </w:r>
      </w:hyperlink>
      <w:r>
        <w:rPr>
          <w:rFonts w:hint="cs"/>
          <w:rtl/>
          <w:lang w:bidi="ar-EG"/>
        </w:rPr>
        <w:t xml:space="preserve">، </w:t>
      </w:r>
      <w:hyperlink r:id="rId32" w:history="1">
        <w:r w:rsidRPr="00C15B2D">
          <w:rPr>
            <w:rStyle w:val="Hyperlink"/>
            <w:rFonts w:hint="cs"/>
            <w:rtl/>
            <w:lang w:bidi="ar-EG"/>
          </w:rPr>
          <w:t>التقرير</w:t>
        </w:r>
      </w:hyperlink>
      <w:r>
        <w:rPr>
          <w:rFonts w:hint="cs"/>
          <w:rtl/>
          <w:lang w:bidi="ar-EG"/>
        </w:rPr>
        <w:t xml:space="preserve"> (الصفحة </w:t>
      </w:r>
      <w:r>
        <w:rPr>
          <w:lang w:bidi="ar-EG"/>
        </w:rPr>
        <w:t>178</w:t>
      </w:r>
      <w:r>
        <w:rPr>
          <w:rFonts w:hint="cs"/>
          <w:rtl/>
        </w:rPr>
        <w:t>))</w:t>
      </w:r>
    </w:p>
  </w:footnote>
  <w:footnote w:id="34">
    <w:p w14:paraId="0D4C447C" w14:textId="5EE3A09B" w:rsidR="00F10015" w:rsidRDefault="00F10015">
      <w:pPr>
        <w:pStyle w:val="FootnoteText"/>
        <w:rPr>
          <w:lang w:bidi="ar-EG"/>
        </w:rPr>
      </w:pPr>
      <w:r>
        <w:rPr>
          <w:rStyle w:val="FootnoteReference"/>
        </w:rPr>
        <w:footnoteRef/>
      </w:r>
      <w:r>
        <w:rPr>
          <w:rtl/>
        </w:rPr>
        <w:t xml:space="preserve"> </w:t>
      </w:r>
      <w:r>
        <w:rPr>
          <w:rtl/>
          <w:lang w:bidi="ar-EG"/>
        </w:rPr>
        <w:tab/>
      </w:r>
      <w:r w:rsidR="009203DA">
        <w:rPr>
          <w:rFonts w:hint="cs"/>
          <w:rtl/>
          <w:lang w:bidi="ar-EG"/>
        </w:rPr>
        <w:t>لم يكن التقرير المتعلق بورشة العمل متاحاً وقت كتابة هذا التقرير</w:t>
      </w:r>
      <w:r>
        <w:rPr>
          <w:rFonts w:hint="cs"/>
          <w:rtl/>
          <w:lang w:bidi="ar-EG"/>
        </w:rPr>
        <w:t xml:space="preserve">. </w:t>
      </w:r>
    </w:p>
  </w:footnote>
  <w:footnote w:id="35">
    <w:p w14:paraId="3A147506" w14:textId="0F8AEAEA" w:rsidR="00F10015" w:rsidRDefault="00F10015">
      <w:pPr>
        <w:pStyle w:val="FootnoteText"/>
        <w:rPr>
          <w:lang w:bidi="ar-EG"/>
        </w:rPr>
      </w:pPr>
      <w:r>
        <w:rPr>
          <w:rStyle w:val="FootnoteReference"/>
        </w:rPr>
        <w:footnoteRef/>
      </w:r>
      <w:r>
        <w:rPr>
          <w:rtl/>
        </w:rPr>
        <w:t xml:space="preserve"> </w:t>
      </w:r>
      <w:r>
        <w:rPr>
          <w:rtl/>
          <w:lang w:bidi="ar-EG"/>
        </w:rPr>
        <w:tab/>
      </w:r>
      <w:r w:rsidR="009203DA">
        <w:rPr>
          <w:rFonts w:hint="cs"/>
          <w:rtl/>
          <w:lang w:bidi="ar-EG"/>
        </w:rPr>
        <w:t>لم يكن التقرير المتعلق بورشة العمل متاحاً وقت كتابة هذا التقرير</w:t>
      </w:r>
      <w:r>
        <w:rPr>
          <w:rFonts w:hint="cs"/>
          <w:rtl/>
          <w:lang w:bidi="ar-EG"/>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2045246286"/>
      <w:docPartObj>
        <w:docPartGallery w:val="Page Numbers (Top of Page)"/>
        <w:docPartUnique/>
      </w:docPartObj>
    </w:sdtPr>
    <w:sdtEndPr>
      <w:rPr>
        <w:rFonts w:cs="Calibri"/>
        <w:noProof/>
        <w:sz w:val="18"/>
        <w:szCs w:val="18"/>
      </w:rPr>
    </w:sdtEndPr>
    <w:sdtContent>
      <w:p w14:paraId="25EB8530" w14:textId="35BE34A9" w:rsidR="009F578D" w:rsidRPr="00FC3D2F" w:rsidRDefault="009F578D" w:rsidP="00882A17">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sidR="003F09D9">
          <w:rPr>
            <w:sz w:val="20"/>
            <w:szCs w:val="20"/>
            <w:lang w:val="es-ES_tradnl"/>
          </w:rPr>
          <w:t>WTDC-22/7</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198466928"/>
      <w:docPartObj>
        <w:docPartGallery w:val="Page Numbers (Top of Page)"/>
        <w:docPartUnique/>
      </w:docPartObj>
    </w:sdtPr>
    <w:sdtEndPr>
      <w:rPr>
        <w:rFonts w:cs="Calibri"/>
        <w:noProof/>
        <w:sz w:val="18"/>
        <w:szCs w:val="18"/>
      </w:rPr>
    </w:sdtEndPr>
    <w:sdtContent>
      <w:p w14:paraId="7651E105" w14:textId="0D2E7667" w:rsidR="00684445" w:rsidRPr="00684445" w:rsidRDefault="00684445" w:rsidP="00684445">
        <w:pPr>
          <w:pStyle w:val="Header"/>
          <w:tabs>
            <w:tab w:val="clear" w:pos="794"/>
            <w:tab w:val="clear" w:pos="4680"/>
            <w:tab w:val="clear" w:pos="9360"/>
            <w:tab w:val="right" w:pos="8476"/>
            <w:tab w:val="right" w:pos="14288"/>
          </w:tabs>
          <w:spacing w:before="120" w:after="120" w:line="192" w:lineRule="auto"/>
          <w:rPr>
            <w:sz w:val="20"/>
            <w:szCs w:val="20"/>
            <w:lang w:bidi="ar-EG"/>
          </w:rPr>
        </w:pPr>
        <w:r w:rsidRPr="00FC3D2F">
          <w:rPr>
            <w:sz w:val="20"/>
            <w:szCs w:val="20"/>
          </w:rPr>
          <w:tab/>
        </w:r>
        <w:r w:rsidR="0072282D">
          <w:rPr>
            <w:sz w:val="20"/>
            <w:szCs w:val="20"/>
            <w:lang w:val="es-ES_tradnl"/>
          </w:rPr>
          <w:t>WTDC-22/7</w:t>
        </w:r>
        <w:r w:rsidR="0072282D"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27</w:t>
        </w:r>
        <w:r w:rsidRPr="00FC3D2F">
          <w:rPr>
            <w:sz w:val="20"/>
            <w:szCs w:val="20"/>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982721689"/>
      <w:docPartObj>
        <w:docPartGallery w:val="Page Numbers (Top of Page)"/>
        <w:docPartUnique/>
      </w:docPartObj>
    </w:sdtPr>
    <w:sdtEndPr>
      <w:rPr>
        <w:rFonts w:cs="Calibri"/>
        <w:noProof/>
        <w:sz w:val="18"/>
        <w:szCs w:val="18"/>
      </w:rPr>
    </w:sdtEndPr>
    <w:sdtContent>
      <w:p w14:paraId="7386E526" w14:textId="760F9921" w:rsidR="00A51D28" w:rsidRPr="00684445" w:rsidRDefault="00684445" w:rsidP="00684445">
        <w:pPr>
          <w:pStyle w:val="Header"/>
          <w:tabs>
            <w:tab w:val="clear" w:pos="794"/>
            <w:tab w:val="clear" w:pos="4680"/>
            <w:tab w:val="clear" w:pos="9360"/>
            <w:tab w:val="center" w:pos="4819"/>
            <w:tab w:val="right" w:pos="9639"/>
          </w:tabs>
          <w:spacing w:before="120" w:after="120" w:line="192" w:lineRule="auto"/>
          <w:rPr>
            <w:sz w:val="20"/>
            <w:szCs w:val="20"/>
            <w:lang w:bidi="ar-EG"/>
          </w:rPr>
        </w:pPr>
        <w:r w:rsidRPr="00FC3D2F">
          <w:rPr>
            <w:sz w:val="20"/>
            <w:szCs w:val="20"/>
          </w:rPr>
          <w:tab/>
        </w:r>
        <w:r w:rsidR="0072282D">
          <w:rPr>
            <w:sz w:val="20"/>
            <w:szCs w:val="20"/>
            <w:lang w:val="es-ES_tradnl"/>
          </w:rPr>
          <w:t>WTDC-22/7</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rPr>
          <w:t>29</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290977407"/>
      <w:docPartObj>
        <w:docPartGallery w:val="Page Numbers (Top of Page)"/>
        <w:docPartUnique/>
      </w:docPartObj>
    </w:sdtPr>
    <w:sdtEndPr>
      <w:rPr>
        <w:rFonts w:cs="Calibri"/>
        <w:noProof/>
        <w:sz w:val="18"/>
        <w:szCs w:val="18"/>
      </w:rPr>
    </w:sdtEndPr>
    <w:sdtContent>
      <w:p w14:paraId="6E44149B" w14:textId="6FD351C2" w:rsidR="00B21C6D" w:rsidRPr="00FC3D2F" w:rsidRDefault="00A340FF" w:rsidP="00B21C6D">
        <w:pPr>
          <w:pStyle w:val="Header"/>
          <w:tabs>
            <w:tab w:val="clear" w:pos="794"/>
            <w:tab w:val="clear" w:pos="4680"/>
            <w:tab w:val="clear" w:pos="9360"/>
            <w:tab w:val="center" w:pos="4819"/>
            <w:tab w:val="right" w:pos="9639"/>
          </w:tabs>
          <w:spacing w:before="120" w:after="120" w:line="192" w:lineRule="auto"/>
          <w:rPr>
            <w:sz w:val="20"/>
            <w:szCs w:val="20"/>
            <w:rtl/>
            <w:lang w:bidi="ar-EG"/>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816153024"/>
      <w:docPartObj>
        <w:docPartGallery w:val="Page Numbers (Top of Page)"/>
        <w:docPartUnique/>
      </w:docPartObj>
    </w:sdtPr>
    <w:sdtEndPr>
      <w:rPr>
        <w:rFonts w:cs="Calibri"/>
        <w:noProof/>
        <w:sz w:val="18"/>
        <w:szCs w:val="18"/>
      </w:rPr>
    </w:sdtEndPr>
    <w:sdtContent>
      <w:p w14:paraId="01EEF6A7" w14:textId="7D7EA580" w:rsidR="00B21C6D" w:rsidRPr="00FC3D2F" w:rsidRDefault="00B21C6D" w:rsidP="00B21C6D">
        <w:pPr>
          <w:pStyle w:val="Header"/>
          <w:tabs>
            <w:tab w:val="clear" w:pos="794"/>
            <w:tab w:val="clear" w:pos="4680"/>
            <w:tab w:val="clear" w:pos="9360"/>
            <w:tab w:val="center" w:pos="7200"/>
            <w:tab w:val="right" w:pos="14004"/>
          </w:tabs>
          <w:spacing w:before="120" w:after="120" w:line="192" w:lineRule="auto"/>
          <w:rPr>
            <w:sz w:val="20"/>
            <w:szCs w:val="20"/>
            <w:rtl/>
            <w:lang w:bidi="ar-EG"/>
          </w:rPr>
        </w:pPr>
        <w:r w:rsidRPr="00FC3D2F">
          <w:rPr>
            <w:sz w:val="20"/>
            <w:szCs w:val="20"/>
          </w:rPr>
          <w:tab/>
        </w:r>
        <w:r w:rsidR="0072282D">
          <w:rPr>
            <w:sz w:val="20"/>
            <w:szCs w:val="20"/>
            <w:lang w:val="es-ES_tradnl"/>
          </w:rPr>
          <w:t>WTDC-22/7</w:t>
        </w:r>
        <w:r w:rsidR="0072282D"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rPr>
          <w:t>21</w:t>
        </w:r>
        <w:r w:rsidRPr="00FC3D2F">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46DC" w14:textId="77777777" w:rsidR="00B21C6D" w:rsidRDefault="00B21C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577942040"/>
      <w:docPartObj>
        <w:docPartGallery w:val="Page Numbers (Top of Page)"/>
        <w:docPartUnique/>
      </w:docPartObj>
    </w:sdtPr>
    <w:sdtEndPr>
      <w:rPr>
        <w:rFonts w:cs="Calibri"/>
        <w:noProof/>
        <w:sz w:val="18"/>
        <w:szCs w:val="18"/>
      </w:rPr>
    </w:sdtEndPr>
    <w:sdtContent>
      <w:p w14:paraId="5203C9D7" w14:textId="469D1D1C" w:rsidR="00B21C6D" w:rsidRPr="00FC3D2F" w:rsidRDefault="00B21C6D" w:rsidP="00B21C6D">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sidR="0072282D">
          <w:rPr>
            <w:sz w:val="20"/>
            <w:szCs w:val="20"/>
            <w:lang w:val="es-ES_tradnl"/>
          </w:rPr>
          <w:t>WTDC-22/7</w:t>
        </w:r>
        <w:r w:rsidR="0072282D"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21</w:t>
        </w:r>
        <w:r w:rsidRPr="00FC3D2F">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782027469"/>
      <w:docPartObj>
        <w:docPartGallery w:val="Page Numbers (Top of Page)"/>
        <w:docPartUnique/>
      </w:docPartObj>
    </w:sdtPr>
    <w:sdtEndPr>
      <w:rPr>
        <w:rFonts w:cs="Calibri"/>
        <w:noProof/>
        <w:sz w:val="18"/>
        <w:szCs w:val="18"/>
      </w:rPr>
    </w:sdtEndPr>
    <w:sdtContent>
      <w:p w14:paraId="798117CE" w14:textId="2F4045E7" w:rsidR="00684445" w:rsidRPr="00684445" w:rsidRDefault="00684445" w:rsidP="00684445">
        <w:pPr>
          <w:pStyle w:val="Header"/>
          <w:tabs>
            <w:tab w:val="clear" w:pos="794"/>
            <w:tab w:val="clear" w:pos="4680"/>
            <w:tab w:val="clear" w:pos="9360"/>
            <w:tab w:val="right" w:pos="8476"/>
            <w:tab w:val="right" w:pos="14288"/>
          </w:tabs>
          <w:spacing w:before="120" w:after="120" w:line="192" w:lineRule="auto"/>
          <w:rPr>
            <w:sz w:val="20"/>
            <w:szCs w:val="20"/>
            <w:rtl/>
            <w:lang w:bidi="ar-EG"/>
          </w:rPr>
        </w:pPr>
        <w:r w:rsidRPr="00FC3D2F">
          <w:rPr>
            <w:sz w:val="20"/>
            <w:szCs w:val="20"/>
          </w:rPr>
          <w:tab/>
        </w:r>
        <w:r w:rsidR="0072282D">
          <w:rPr>
            <w:sz w:val="20"/>
            <w:szCs w:val="20"/>
            <w:lang w:val="es-ES_tradnl"/>
          </w:rPr>
          <w:t>WTDC-22/7</w:t>
        </w:r>
        <w:r w:rsidR="0072282D"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27</w:t>
        </w:r>
        <w:r w:rsidRPr="00FC3D2F">
          <w:rPr>
            <w:sz w:val="20"/>
            <w:szCs w:val="20"/>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921571373"/>
      <w:docPartObj>
        <w:docPartGallery w:val="Page Numbers (Top of Page)"/>
        <w:docPartUnique/>
      </w:docPartObj>
    </w:sdtPr>
    <w:sdtEndPr>
      <w:rPr>
        <w:rFonts w:cs="Calibri"/>
        <w:noProof/>
        <w:sz w:val="18"/>
        <w:szCs w:val="18"/>
      </w:rPr>
    </w:sdtEndPr>
    <w:sdtContent>
      <w:p w14:paraId="67C88D36" w14:textId="52443B1F" w:rsidR="00B21C6D" w:rsidRPr="00FC3D2F" w:rsidRDefault="00B21C6D" w:rsidP="00B21C6D">
        <w:pPr>
          <w:pStyle w:val="Header"/>
          <w:tabs>
            <w:tab w:val="clear" w:pos="794"/>
            <w:tab w:val="clear" w:pos="4680"/>
            <w:tab w:val="clear" w:pos="9360"/>
            <w:tab w:val="right" w:pos="8476"/>
            <w:tab w:val="right" w:pos="14288"/>
          </w:tabs>
          <w:spacing w:before="120" w:after="120" w:line="192" w:lineRule="auto"/>
          <w:rPr>
            <w:sz w:val="20"/>
            <w:szCs w:val="20"/>
            <w:rtl/>
            <w:lang w:bidi="ar-EG"/>
          </w:rPr>
        </w:pPr>
        <w:r w:rsidRPr="00FC3D2F">
          <w:rPr>
            <w:sz w:val="20"/>
            <w:szCs w:val="20"/>
          </w:rPr>
          <w:tab/>
        </w:r>
        <w:r w:rsidR="0072282D">
          <w:rPr>
            <w:sz w:val="20"/>
            <w:szCs w:val="20"/>
            <w:lang w:val="es-ES_tradnl"/>
          </w:rPr>
          <w:t>WTDC-22/7</w:t>
        </w:r>
        <w:r w:rsidR="0072282D"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21</w:t>
        </w:r>
        <w:r w:rsidRPr="00FC3D2F">
          <w:rPr>
            <w:sz w:val="20"/>
            <w:szCs w:val="20"/>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7892340F" w14:textId="62596283" w:rsidR="00882A17" w:rsidRPr="00FC3D2F" w:rsidRDefault="00882A17" w:rsidP="00D502B6">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sidR="00C20295">
          <w:rPr>
            <w:sz w:val="20"/>
            <w:szCs w:val="20"/>
            <w:lang w:val="de-CH"/>
          </w:rPr>
          <w:t>WTDC</w:t>
        </w:r>
        <w:r w:rsidR="005554DE">
          <w:rPr>
            <w:sz w:val="20"/>
            <w:szCs w:val="20"/>
            <w:lang w:val="de-CH"/>
          </w:rPr>
          <w:t>-22</w:t>
        </w:r>
        <w:r w:rsidR="00C20295">
          <w:rPr>
            <w:sz w:val="20"/>
            <w:szCs w:val="20"/>
            <w:lang w:val="de-CH"/>
          </w:rPr>
          <w:t>/</w:t>
        </w:r>
        <w:r w:rsidR="00704FA2">
          <w:rPr>
            <w:sz w:val="20"/>
            <w:szCs w:val="20"/>
            <w:lang w:val="de-CH"/>
          </w:rPr>
          <w:t>7</w:t>
        </w:r>
        <w:r w:rsidR="00C20295">
          <w:rPr>
            <w:sz w:val="20"/>
            <w:szCs w:val="20"/>
            <w:lang w:val="de-CH"/>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413210797"/>
      <w:docPartObj>
        <w:docPartGallery w:val="Page Numbers (Top of Page)"/>
        <w:docPartUnique/>
      </w:docPartObj>
    </w:sdtPr>
    <w:sdtEndPr>
      <w:rPr>
        <w:rFonts w:cs="Calibri"/>
        <w:noProof/>
        <w:sz w:val="18"/>
        <w:szCs w:val="18"/>
      </w:rPr>
    </w:sdtEndPr>
    <w:sdtContent>
      <w:p w14:paraId="0E5DC6CC" w14:textId="75B100A2" w:rsidR="00B21C6D" w:rsidRPr="00B21C6D" w:rsidRDefault="00B21C6D" w:rsidP="00B21C6D">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sidR="0072282D">
          <w:rPr>
            <w:sz w:val="20"/>
            <w:szCs w:val="20"/>
            <w:lang w:val="es-ES_tradnl"/>
          </w:rPr>
          <w:t>WTDC-22/7</w:t>
        </w:r>
        <w:r w:rsidR="0072282D"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26</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4C2F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2707E"/>
    <w:multiLevelType w:val="hybridMultilevel"/>
    <w:tmpl w:val="AA9E1694"/>
    <w:lvl w:ilvl="0" w:tplc="2542BA02">
      <w:start w:val="1"/>
      <w:numFmt w:val="bullet"/>
      <w:lvlText w:val=""/>
      <w:lvlJc w:val="left"/>
      <w:pPr>
        <w:ind w:left="405" w:hanging="405"/>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F042CAE"/>
    <w:multiLevelType w:val="hybridMultilevel"/>
    <w:tmpl w:val="8518536A"/>
    <w:lvl w:ilvl="0" w:tplc="83DE79A4">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3" w15:restartNumberingAfterBreak="0">
    <w:nsid w:val="7BC75CDD"/>
    <w:multiLevelType w:val="hybridMultilevel"/>
    <w:tmpl w:val="B43AA91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C2433EB"/>
    <w:multiLevelType w:val="hybridMultilevel"/>
    <w:tmpl w:val="09D4603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00568693">
    <w:abstractNumId w:val="9"/>
  </w:num>
  <w:num w:numId="2" w16cid:durableId="1304701964">
    <w:abstractNumId w:val="7"/>
  </w:num>
  <w:num w:numId="3" w16cid:durableId="1621061355">
    <w:abstractNumId w:val="6"/>
  </w:num>
  <w:num w:numId="4" w16cid:durableId="1914117049">
    <w:abstractNumId w:val="5"/>
  </w:num>
  <w:num w:numId="5" w16cid:durableId="2061436445">
    <w:abstractNumId w:val="4"/>
  </w:num>
  <w:num w:numId="6" w16cid:durableId="1659259706">
    <w:abstractNumId w:val="8"/>
  </w:num>
  <w:num w:numId="7" w16cid:durableId="978874310">
    <w:abstractNumId w:val="3"/>
  </w:num>
  <w:num w:numId="8" w16cid:durableId="1649439526">
    <w:abstractNumId w:val="2"/>
  </w:num>
  <w:num w:numId="9" w16cid:durableId="1299725519">
    <w:abstractNumId w:val="1"/>
  </w:num>
  <w:num w:numId="10" w16cid:durableId="1754207444">
    <w:abstractNumId w:val="0"/>
  </w:num>
  <w:num w:numId="11" w16cid:durableId="1075855633">
    <w:abstractNumId w:val="11"/>
  </w:num>
  <w:num w:numId="12" w16cid:durableId="1170868044">
    <w:abstractNumId w:val="14"/>
  </w:num>
  <w:num w:numId="13" w16cid:durableId="722755142">
    <w:abstractNumId w:val="10"/>
  </w:num>
  <w:num w:numId="14" w16cid:durableId="1650016115">
    <w:abstractNumId w:val="13"/>
  </w:num>
  <w:num w:numId="15" w16cid:durableId="14890548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A2"/>
    <w:rsid w:val="000001BB"/>
    <w:rsid w:val="00001F6E"/>
    <w:rsid w:val="000234CC"/>
    <w:rsid w:val="0002556E"/>
    <w:rsid w:val="00027EC0"/>
    <w:rsid w:val="00035945"/>
    <w:rsid w:val="000371A6"/>
    <w:rsid w:val="00047800"/>
    <w:rsid w:val="00054E90"/>
    <w:rsid w:val="000554CB"/>
    <w:rsid w:val="000560DC"/>
    <w:rsid w:val="00056F40"/>
    <w:rsid w:val="000610C6"/>
    <w:rsid w:val="00062311"/>
    <w:rsid w:val="0006468A"/>
    <w:rsid w:val="00064B83"/>
    <w:rsid w:val="00081FD4"/>
    <w:rsid w:val="0008436F"/>
    <w:rsid w:val="0008750B"/>
    <w:rsid w:val="00090574"/>
    <w:rsid w:val="00095808"/>
    <w:rsid w:val="000B3E1A"/>
    <w:rsid w:val="000B5714"/>
    <w:rsid w:val="000B634F"/>
    <w:rsid w:val="000C1C0E"/>
    <w:rsid w:val="000C548A"/>
    <w:rsid w:val="000D67AF"/>
    <w:rsid w:val="000D7A86"/>
    <w:rsid w:val="000E652C"/>
    <w:rsid w:val="001004B5"/>
    <w:rsid w:val="00102724"/>
    <w:rsid w:val="00111180"/>
    <w:rsid w:val="00120FBE"/>
    <w:rsid w:val="0012246D"/>
    <w:rsid w:val="001319AA"/>
    <w:rsid w:val="0013258A"/>
    <w:rsid w:val="00134D92"/>
    <w:rsid w:val="00137EC0"/>
    <w:rsid w:val="00142D40"/>
    <w:rsid w:val="00147DCA"/>
    <w:rsid w:val="00150DAC"/>
    <w:rsid w:val="00151992"/>
    <w:rsid w:val="001533EB"/>
    <w:rsid w:val="0015410C"/>
    <w:rsid w:val="00164F14"/>
    <w:rsid w:val="00171458"/>
    <w:rsid w:val="00182A1A"/>
    <w:rsid w:val="00185FDD"/>
    <w:rsid w:val="00186CD2"/>
    <w:rsid w:val="00195512"/>
    <w:rsid w:val="001963F3"/>
    <w:rsid w:val="001974C8"/>
    <w:rsid w:val="001A00DD"/>
    <w:rsid w:val="001A1F0D"/>
    <w:rsid w:val="001B33EE"/>
    <w:rsid w:val="001C0169"/>
    <w:rsid w:val="001D1058"/>
    <w:rsid w:val="001D1D50"/>
    <w:rsid w:val="001D6745"/>
    <w:rsid w:val="001D6AD1"/>
    <w:rsid w:val="001E0262"/>
    <w:rsid w:val="001E0D4F"/>
    <w:rsid w:val="001E446E"/>
    <w:rsid w:val="00207E13"/>
    <w:rsid w:val="002154EE"/>
    <w:rsid w:val="00215DFB"/>
    <w:rsid w:val="002276D2"/>
    <w:rsid w:val="00230853"/>
    <w:rsid w:val="0023283D"/>
    <w:rsid w:val="002339DE"/>
    <w:rsid w:val="00241088"/>
    <w:rsid w:val="00244A1E"/>
    <w:rsid w:val="00245AE9"/>
    <w:rsid w:val="00254BEF"/>
    <w:rsid w:val="00262705"/>
    <w:rsid w:val="00263154"/>
    <w:rsid w:val="0026373E"/>
    <w:rsid w:val="00270315"/>
    <w:rsid w:val="0027171B"/>
    <w:rsid w:val="00271C43"/>
    <w:rsid w:val="0027781C"/>
    <w:rsid w:val="00281DE3"/>
    <w:rsid w:val="00290728"/>
    <w:rsid w:val="00290831"/>
    <w:rsid w:val="002911ED"/>
    <w:rsid w:val="002978F4"/>
    <w:rsid w:val="002A0F03"/>
    <w:rsid w:val="002B028D"/>
    <w:rsid w:val="002B51A0"/>
    <w:rsid w:val="002C4123"/>
    <w:rsid w:val="002C4D06"/>
    <w:rsid w:val="002E19DD"/>
    <w:rsid w:val="002E299E"/>
    <w:rsid w:val="002E3B5A"/>
    <w:rsid w:val="002E6541"/>
    <w:rsid w:val="002E7E53"/>
    <w:rsid w:val="002F1B50"/>
    <w:rsid w:val="00300C92"/>
    <w:rsid w:val="003068CD"/>
    <w:rsid w:val="00313AEC"/>
    <w:rsid w:val="00313BAA"/>
    <w:rsid w:val="00322A9A"/>
    <w:rsid w:val="003238D1"/>
    <w:rsid w:val="00326B91"/>
    <w:rsid w:val="00334924"/>
    <w:rsid w:val="003409BC"/>
    <w:rsid w:val="00357185"/>
    <w:rsid w:val="0037729C"/>
    <w:rsid w:val="003776A2"/>
    <w:rsid w:val="003806EF"/>
    <w:rsid w:val="003833C9"/>
    <w:rsid w:val="003836A8"/>
    <w:rsid w:val="00383829"/>
    <w:rsid w:val="003877ED"/>
    <w:rsid w:val="00396179"/>
    <w:rsid w:val="003971E3"/>
    <w:rsid w:val="003A6B40"/>
    <w:rsid w:val="003B5DFA"/>
    <w:rsid w:val="003B7B2E"/>
    <w:rsid w:val="003B7D1C"/>
    <w:rsid w:val="003C4402"/>
    <w:rsid w:val="003C586D"/>
    <w:rsid w:val="003C7DAC"/>
    <w:rsid w:val="003D5A83"/>
    <w:rsid w:val="003D691A"/>
    <w:rsid w:val="003D7FA8"/>
    <w:rsid w:val="003E12DA"/>
    <w:rsid w:val="003E1D3E"/>
    <w:rsid w:val="003F09D9"/>
    <w:rsid w:val="003F10D1"/>
    <w:rsid w:val="003F4B29"/>
    <w:rsid w:val="0040051A"/>
    <w:rsid w:val="00406E48"/>
    <w:rsid w:val="004146C7"/>
    <w:rsid w:val="00416439"/>
    <w:rsid w:val="00422A0C"/>
    <w:rsid w:val="0042686F"/>
    <w:rsid w:val="00430E4C"/>
    <w:rsid w:val="004317D8"/>
    <w:rsid w:val="00434183"/>
    <w:rsid w:val="00443869"/>
    <w:rsid w:val="00447F32"/>
    <w:rsid w:val="00452D2B"/>
    <w:rsid w:val="00455AF4"/>
    <w:rsid w:val="00464E5A"/>
    <w:rsid w:val="0047296B"/>
    <w:rsid w:val="00473315"/>
    <w:rsid w:val="00493C08"/>
    <w:rsid w:val="00493F32"/>
    <w:rsid w:val="004946D1"/>
    <w:rsid w:val="004A38B5"/>
    <w:rsid w:val="004A5357"/>
    <w:rsid w:val="004B4AC2"/>
    <w:rsid w:val="004B5369"/>
    <w:rsid w:val="004C3482"/>
    <w:rsid w:val="004D538A"/>
    <w:rsid w:val="004D7301"/>
    <w:rsid w:val="004E11DC"/>
    <w:rsid w:val="004E68D2"/>
    <w:rsid w:val="004F0063"/>
    <w:rsid w:val="004F2916"/>
    <w:rsid w:val="004F77C1"/>
    <w:rsid w:val="00506F7F"/>
    <w:rsid w:val="005108D3"/>
    <w:rsid w:val="00525DDD"/>
    <w:rsid w:val="00532DA1"/>
    <w:rsid w:val="005409AC"/>
    <w:rsid w:val="00540A89"/>
    <w:rsid w:val="00541114"/>
    <w:rsid w:val="00550704"/>
    <w:rsid w:val="00553492"/>
    <w:rsid w:val="0055516A"/>
    <w:rsid w:val="005554DE"/>
    <w:rsid w:val="0055665E"/>
    <w:rsid w:val="0055705D"/>
    <w:rsid w:val="0056294A"/>
    <w:rsid w:val="005648A9"/>
    <w:rsid w:val="0058491B"/>
    <w:rsid w:val="00586C13"/>
    <w:rsid w:val="005874F2"/>
    <w:rsid w:val="00592EA5"/>
    <w:rsid w:val="0059709E"/>
    <w:rsid w:val="005A2CCE"/>
    <w:rsid w:val="005A3170"/>
    <w:rsid w:val="005A38BD"/>
    <w:rsid w:val="005A577B"/>
    <w:rsid w:val="005B22D2"/>
    <w:rsid w:val="005E2A84"/>
    <w:rsid w:val="005F10EC"/>
    <w:rsid w:val="005F1DBB"/>
    <w:rsid w:val="005F2F07"/>
    <w:rsid w:val="005F790F"/>
    <w:rsid w:val="0061040B"/>
    <w:rsid w:val="00617829"/>
    <w:rsid w:val="00621664"/>
    <w:rsid w:val="00621E99"/>
    <w:rsid w:val="00623AF0"/>
    <w:rsid w:val="00631CF8"/>
    <w:rsid w:val="00652B70"/>
    <w:rsid w:val="00653EB6"/>
    <w:rsid w:val="00655313"/>
    <w:rsid w:val="0065643D"/>
    <w:rsid w:val="00660CDB"/>
    <w:rsid w:val="00661280"/>
    <w:rsid w:val="006653D2"/>
    <w:rsid w:val="0067013C"/>
    <w:rsid w:val="0067182E"/>
    <w:rsid w:val="00672501"/>
    <w:rsid w:val="00672F57"/>
    <w:rsid w:val="00675D6E"/>
    <w:rsid w:val="006767C7"/>
    <w:rsid w:val="00676FAC"/>
    <w:rsid w:val="00677396"/>
    <w:rsid w:val="00683E52"/>
    <w:rsid w:val="00684445"/>
    <w:rsid w:val="006849CD"/>
    <w:rsid w:val="006860F4"/>
    <w:rsid w:val="00686CE7"/>
    <w:rsid w:val="0069200F"/>
    <w:rsid w:val="00695A40"/>
    <w:rsid w:val="006A08E7"/>
    <w:rsid w:val="006A46F0"/>
    <w:rsid w:val="006A65CB"/>
    <w:rsid w:val="006C141B"/>
    <w:rsid w:val="006C3242"/>
    <w:rsid w:val="006C7CC0"/>
    <w:rsid w:val="006D0D88"/>
    <w:rsid w:val="006D1A83"/>
    <w:rsid w:val="006D7C69"/>
    <w:rsid w:val="006E0D36"/>
    <w:rsid w:val="006F143E"/>
    <w:rsid w:val="006F63F7"/>
    <w:rsid w:val="006F73E4"/>
    <w:rsid w:val="0070180C"/>
    <w:rsid w:val="007025C7"/>
    <w:rsid w:val="00702810"/>
    <w:rsid w:val="00704FA2"/>
    <w:rsid w:val="00706D7A"/>
    <w:rsid w:val="00721AC4"/>
    <w:rsid w:val="0072282D"/>
    <w:rsid w:val="00722F0D"/>
    <w:rsid w:val="00723149"/>
    <w:rsid w:val="00723D46"/>
    <w:rsid w:val="00724106"/>
    <w:rsid w:val="00725D59"/>
    <w:rsid w:val="00730A33"/>
    <w:rsid w:val="0073703D"/>
    <w:rsid w:val="0074420E"/>
    <w:rsid w:val="00745B94"/>
    <w:rsid w:val="00747A70"/>
    <w:rsid w:val="00782AB2"/>
    <w:rsid w:val="0078303F"/>
    <w:rsid w:val="00783A69"/>
    <w:rsid w:val="00783E26"/>
    <w:rsid w:val="00791749"/>
    <w:rsid w:val="0079355F"/>
    <w:rsid w:val="00794A53"/>
    <w:rsid w:val="007B68DA"/>
    <w:rsid w:val="007C3BC7"/>
    <w:rsid w:val="007C3BCD"/>
    <w:rsid w:val="007D4ACF"/>
    <w:rsid w:val="007D5EA5"/>
    <w:rsid w:val="007E170E"/>
    <w:rsid w:val="007F0787"/>
    <w:rsid w:val="007F2C39"/>
    <w:rsid w:val="00810905"/>
    <w:rsid w:val="00810B7B"/>
    <w:rsid w:val="008141E9"/>
    <w:rsid w:val="00815CA3"/>
    <w:rsid w:val="00822ECB"/>
    <w:rsid w:val="00823139"/>
    <w:rsid w:val="0082358A"/>
    <w:rsid w:val="008235CD"/>
    <w:rsid w:val="008247DE"/>
    <w:rsid w:val="00833D08"/>
    <w:rsid w:val="00834874"/>
    <w:rsid w:val="00840B10"/>
    <w:rsid w:val="00846785"/>
    <w:rsid w:val="00846800"/>
    <w:rsid w:val="0084680C"/>
    <w:rsid w:val="008513CB"/>
    <w:rsid w:val="008539F5"/>
    <w:rsid w:val="008562F3"/>
    <w:rsid w:val="008621E3"/>
    <w:rsid w:val="008647BE"/>
    <w:rsid w:val="00866FE4"/>
    <w:rsid w:val="00867B4D"/>
    <w:rsid w:val="00882A17"/>
    <w:rsid w:val="00883895"/>
    <w:rsid w:val="0089733B"/>
    <w:rsid w:val="008A263B"/>
    <w:rsid w:val="008A7F84"/>
    <w:rsid w:val="008B355B"/>
    <w:rsid w:val="008E11C5"/>
    <w:rsid w:val="008E7999"/>
    <w:rsid w:val="009104F9"/>
    <w:rsid w:val="0091702E"/>
    <w:rsid w:val="009203DA"/>
    <w:rsid w:val="00921A1A"/>
    <w:rsid w:val="00923A6A"/>
    <w:rsid w:val="00923B0C"/>
    <w:rsid w:val="00931B57"/>
    <w:rsid w:val="009321A1"/>
    <w:rsid w:val="0094021C"/>
    <w:rsid w:val="00943F3D"/>
    <w:rsid w:val="00951607"/>
    <w:rsid w:val="00952F86"/>
    <w:rsid w:val="009561EB"/>
    <w:rsid w:val="00962B3D"/>
    <w:rsid w:val="00973525"/>
    <w:rsid w:val="0097521E"/>
    <w:rsid w:val="00977AB5"/>
    <w:rsid w:val="00982B28"/>
    <w:rsid w:val="00986A94"/>
    <w:rsid w:val="00990647"/>
    <w:rsid w:val="00993726"/>
    <w:rsid w:val="009946F2"/>
    <w:rsid w:val="00997296"/>
    <w:rsid w:val="009A1E68"/>
    <w:rsid w:val="009A72DC"/>
    <w:rsid w:val="009B390B"/>
    <w:rsid w:val="009B52BD"/>
    <w:rsid w:val="009C065D"/>
    <w:rsid w:val="009C3AD7"/>
    <w:rsid w:val="009C3F61"/>
    <w:rsid w:val="009D143C"/>
    <w:rsid w:val="009D313F"/>
    <w:rsid w:val="009D4E01"/>
    <w:rsid w:val="009D666E"/>
    <w:rsid w:val="009D717E"/>
    <w:rsid w:val="009E2EC7"/>
    <w:rsid w:val="009E4311"/>
    <w:rsid w:val="009F24E8"/>
    <w:rsid w:val="009F2963"/>
    <w:rsid w:val="009F545C"/>
    <w:rsid w:val="009F578D"/>
    <w:rsid w:val="00A02743"/>
    <w:rsid w:val="00A029C0"/>
    <w:rsid w:val="00A06CBE"/>
    <w:rsid w:val="00A13832"/>
    <w:rsid w:val="00A1780E"/>
    <w:rsid w:val="00A23B77"/>
    <w:rsid w:val="00A30E20"/>
    <w:rsid w:val="00A31058"/>
    <w:rsid w:val="00A31C7E"/>
    <w:rsid w:val="00A340FF"/>
    <w:rsid w:val="00A46B2C"/>
    <w:rsid w:val="00A47A5A"/>
    <w:rsid w:val="00A60D6E"/>
    <w:rsid w:val="00A64845"/>
    <w:rsid w:val="00A6683B"/>
    <w:rsid w:val="00A72B6A"/>
    <w:rsid w:val="00A92FB0"/>
    <w:rsid w:val="00A97F94"/>
    <w:rsid w:val="00AA3CA2"/>
    <w:rsid w:val="00AA5EA5"/>
    <w:rsid w:val="00AA7EA2"/>
    <w:rsid w:val="00AC54A4"/>
    <w:rsid w:val="00AE217C"/>
    <w:rsid w:val="00AE221D"/>
    <w:rsid w:val="00AF5B56"/>
    <w:rsid w:val="00B03099"/>
    <w:rsid w:val="00B05BC8"/>
    <w:rsid w:val="00B1565E"/>
    <w:rsid w:val="00B159C8"/>
    <w:rsid w:val="00B20474"/>
    <w:rsid w:val="00B21C6D"/>
    <w:rsid w:val="00B23D96"/>
    <w:rsid w:val="00B259C1"/>
    <w:rsid w:val="00B3203B"/>
    <w:rsid w:val="00B400F7"/>
    <w:rsid w:val="00B55CD3"/>
    <w:rsid w:val="00B609CA"/>
    <w:rsid w:val="00B622AF"/>
    <w:rsid w:val="00B64B47"/>
    <w:rsid w:val="00B67031"/>
    <w:rsid w:val="00B67655"/>
    <w:rsid w:val="00B9254C"/>
    <w:rsid w:val="00B93B7B"/>
    <w:rsid w:val="00BA0591"/>
    <w:rsid w:val="00BA2932"/>
    <w:rsid w:val="00BC4897"/>
    <w:rsid w:val="00BC512B"/>
    <w:rsid w:val="00BD0342"/>
    <w:rsid w:val="00BD1C10"/>
    <w:rsid w:val="00BD2954"/>
    <w:rsid w:val="00BD3D15"/>
    <w:rsid w:val="00BE173F"/>
    <w:rsid w:val="00BF0312"/>
    <w:rsid w:val="00BF0317"/>
    <w:rsid w:val="00BF0C12"/>
    <w:rsid w:val="00BF608A"/>
    <w:rsid w:val="00C002DE"/>
    <w:rsid w:val="00C04180"/>
    <w:rsid w:val="00C16BF2"/>
    <w:rsid w:val="00C20295"/>
    <w:rsid w:val="00C20B64"/>
    <w:rsid w:val="00C218D6"/>
    <w:rsid w:val="00C220C6"/>
    <w:rsid w:val="00C30584"/>
    <w:rsid w:val="00C316DE"/>
    <w:rsid w:val="00C32EB7"/>
    <w:rsid w:val="00C3320F"/>
    <w:rsid w:val="00C36487"/>
    <w:rsid w:val="00C413A7"/>
    <w:rsid w:val="00C53560"/>
    <w:rsid w:val="00C53BF8"/>
    <w:rsid w:val="00C54228"/>
    <w:rsid w:val="00C55286"/>
    <w:rsid w:val="00C66157"/>
    <w:rsid w:val="00C66197"/>
    <w:rsid w:val="00C663E1"/>
    <w:rsid w:val="00C674FE"/>
    <w:rsid w:val="00C67501"/>
    <w:rsid w:val="00C70C71"/>
    <w:rsid w:val="00C75633"/>
    <w:rsid w:val="00CA3A9E"/>
    <w:rsid w:val="00CB0F5C"/>
    <w:rsid w:val="00CB276F"/>
    <w:rsid w:val="00CC3161"/>
    <w:rsid w:val="00CD06FE"/>
    <w:rsid w:val="00CD4F3D"/>
    <w:rsid w:val="00CE2EE1"/>
    <w:rsid w:val="00CE3349"/>
    <w:rsid w:val="00CE36E5"/>
    <w:rsid w:val="00CE5807"/>
    <w:rsid w:val="00CF27F5"/>
    <w:rsid w:val="00CF286D"/>
    <w:rsid w:val="00CF3FFD"/>
    <w:rsid w:val="00D07407"/>
    <w:rsid w:val="00D10CCF"/>
    <w:rsid w:val="00D2427B"/>
    <w:rsid w:val="00D30618"/>
    <w:rsid w:val="00D320DE"/>
    <w:rsid w:val="00D502B6"/>
    <w:rsid w:val="00D64A7B"/>
    <w:rsid w:val="00D722C9"/>
    <w:rsid w:val="00D7370B"/>
    <w:rsid w:val="00D77D0F"/>
    <w:rsid w:val="00D8311F"/>
    <w:rsid w:val="00DA1C67"/>
    <w:rsid w:val="00DA1CF0"/>
    <w:rsid w:val="00DA206F"/>
    <w:rsid w:val="00DA389A"/>
    <w:rsid w:val="00DA4534"/>
    <w:rsid w:val="00DB6A88"/>
    <w:rsid w:val="00DB7D22"/>
    <w:rsid w:val="00DC1109"/>
    <w:rsid w:val="00DC13AA"/>
    <w:rsid w:val="00DC1569"/>
    <w:rsid w:val="00DC1E02"/>
    <w:rsid w:val="00DC24B4"/>
    <w:rsid w:val="00DC5FB0"/>
    <w:rsid w:val="00DD3588"/>
    <w:rsid w:val="00DF16DC"/>
    <w:rsid w:val="00DF5E93"/>
    <w:rsid w:val="00E01C3E"/>
    <w:rsid w:val="00E06EB5"/>
    <w:rsid w:val="00E11C63"/>
    <w:rsid w:val="00E14382"/>
    <w:rsid w:val="00E1528C"/>
    <w:rsid w:val="00E20174"/>
    <w:rsid w:val="00E206D6"/>
    <w:rsid w:val="00E21E40"/>
    <w:rsid w:val="00E3070C"/>
    <w:rsid w:val="00E31842"/>
    <w:rsid w:val="00E33A3D"/>
    <w:rsid w:val="00E35375"/>
    <w:rsid w:val="00E45211"/>
    <w:rsid w:val="00E473C5"/>
    <w:rsid w:val="00E560BD"/>
    <w:rsid w:val="00E90969"/>
    <w:rsid w:val="00E92863"/>
    <w:rsid w:val="00E97D86"/>
    <w:rsid w:val="00EA3A15"/>
    <w:rsid w:val="00EA5939"/>
    <w:rsid w:val="00EA7D73"/>
    <w:rsid w:val="00EB1E45"/>
    <w:rsid w:val="00EB796D"/>
    <w:rsid w:val="00ED2A00"/>
    <w:rsid w:val="00ED3088"/>
    <w:rsid w:val="00ED3598"/>
    <w:rsid w:val="00ED77C8"/>
    <w:rsid w:val="00EE25F3"/>
    <w:rsid w:val="00EE5CF2"/>
    <w:rsid w:val="00EE7532"/>
    <w:rsid w:val="00F01A0A"/>
    <w:rsid w:val="00F058DC"/>
    <w:rsid w:val="00F05FD8"/>
    <w:rsid w:val="00F10015"/>
    <w:rsid w:val="00F164CE"/>
    <w:rsid w:val="00F17459"/>
    <w:rsid w:val="00F17F62"/>
    <w:rsid w:val="00F225A6"/>
    <w:rsid w:val="00F24FC4"/>
    <w:rsid w:val="00F250C2"/>
    <w:rsid w:val="00F2676C"/>
    <w:rsid w:val="00F3154E"/>
    <w:rsid w:val="00F361FF"/>
    <w:rsid w:val="00F40815"/>
    <w:rsid w:val="00F42D60"/>
    <w:rsid w:val="00F47550"/>
    <w:rsid w:val="00F55197"/>
    <w:rsid w:val="00F5571D"/>
    <w:rsid w:val="00F61666"/>
    <w:rsid w:val="00F61CCA"/>
    <w:rsid w:val="00F71CEA"/>
    <w:rsid w:val="00F7781E"/>
    <w:rsid w:val="00F80CB4"/>
    <w:rsid w:val="00F84366"/>
    <w:rsid w:val="00F85089"/>
    <w:rsid w:val="00F86243"/>
    <w:rsid w:val="00F87712"/>
    <w:rsid w:val="00F974C5"/>
    <w:rsid w:val="00F9766B"/>
    <w:rsid w:val="00FA3730"/>
    <w:rsid w:val="00FA6F46"/>
    <w:rsid w:val="00FB079D"/>
    <w:rsid w:val="00FB14FF"/>
    <w:rsid w:val="00FB510C"/>
    <w:rsid w:val="00FC49C1"/>
    <w:rsid w:val="00FD0A31"/>
    <w:rsid w:val="00FD45EB"/>
    <w:rsid w:val="00FD547D"/>
    <w:rsid w:val="00FD5F1A"/>
    <w:rsid w:val="00FE1810"/>
    <w:rsid w:val="00FE3A6E"/>
    <w:rsid w:val="00FE4680"/>
    <w:rsid w:val="00FE5872"/>
    <w:rsid w:val="00FE7FCA"/>
    <w:rsid w:val="00FF41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3EB6BF"/>
  <w15:chartTrackingRefBased/>
  <w15:docId w15:val="{06A87FD2-BA18-4284-B01D-04FF79EF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qFormat="1"/>
    <w:lsdException w:name="index 5" w:semiHidden="1" w:uiPriority="0" w:unhideWhenUsed="1"/>
    <w:lsdException w:name="index 6" w:semiHidden="1" w:uiPriority="0" w:unhideWhenUsed="1" w:qFormat="1"/>
    <w:lsdException w:name="index 7" w:semiHidden="1" w:uiPriority="0" w:unhideWhenUsed="1" w:qFormat="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qFormat="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rsid w:val="00F974C5"/>
    <w:rPr>
      <w:rFonts w:ascii="Dubai" w:eastAsiaTheme="majorEastAsia" w:hAnsi="Dubai" w:cs="Dubai"/>
      <w:b/>
      <w:bCs/>
    </w:rPr>
  </w:style>
  <w:style w:type="character" w:customStyle="1" w:styleId="Heading8Char">
    <w:name w:val="Heading 8 Char"/>
    <w:basedOn w:val="DefaultParagraphFont"/>
    <w:link w:val="Heading8"/>
    <w:rsid w:val="00F974C5"/>
    <w:rPr>
      <w:rFonts w:ascii="Dubai" w:eastAsiaTheme="majorEastAsia" w:hAnsi="Dubai" w:cs="Dubai"/>
      <w:b/>
      <w:bCs/>
    </w:rPr>
  </w:style>
  <w:style w:type="character" w:customStyle="1" w:styleId="Heading9Char">
    <w:name w:val="Heading 9 Char"/>
    <w:basedOn w:val="DefaultParagraphFont"/>
    <w:link w:val="Heading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aliases w:val="footer odd,footer,fo,pie de página"/>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aliases w:val="footer odd Char,footer Char,fo Char,pie de página Char"/>
    <w:basedOn w:val="DefaultParagraphFont"/>
    <w:link w:val="Footer"/>
    <w:qFormat/>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nhideWhenUsed/>
    <w:qFormat/>
    <w:rsid w:val="00F974C5"/>
    <w:pPr>
      <w:keepNext/>
      <w:spacing w:after="120"/>
      <w:jc w:val="right"/>
    </w:pPr>
  </w:style>
  <w:style w:type="character" w:customStyle="1" w:styleId="DateChar">
    <w:name w:val="Date Char"/>
    <w:basedOn w:val="DefaultParagraphFont"/>
    <w:link w:val="Date"/>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autoRedefine/>
    <w:unhideWhenUsed/>
    <w:qFormat/>
    <w:rsid w:val="00747A70"/>
    <w:pPr>
      <w:spacing w:before="60" w:line="168" w:lineRule="auto"/>
    </w:pPr>
    <w:rPr>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747A70"/>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link w:val="Section1Char"/>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link w:val="SourceChar"/>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link w:val="Title1Char"/>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qFormat/>
    <w:rsid w:val="00F974C5"/>
    <w:pPr>
      <w:ind w:left="720" w:hanging="720"/>
    </w:pPr>
  </w:style>
  <w:style w:type="paragraph" w:styleId="TOC2">
    <w:name w:val="toc 2"/>
    <w:basedOn w:val="Normal"/>
    <w:next w:val="Normal"/>
    <w:autoRedefine/>
    <w:unhideWhenUsed/>
    <w:qFormat/>
    <w:rsid w:val="002978F4"/>
    <w:pPr>
      <w:ind w:left="1514" w:hanging="720"/>
    </w:pPr>
  </w:style>
  <w:style w:type="paragraph" w:styleId="TOC3">
    <w:name w:val="toc 3"/>
    <w:basedOn w:val="Normal"/>
    <w:next w:val="Normal"/>
    <w:autoRedefine/>
    <w:unhideWhenUsed/>
    <w:qFormat/>
    <w:rsid w:val="002978F4"/>
    <w:pPr>
      <w:ind w:left="2308" w:hanging="720"/>
    </w:pPr>
  </w:style>
  <w:style w:type="paragraph" w:styleId="TOC4">
    <w:name w:val="toc 4"/>
    <w:basedOn w:val="Normal"/>
    <w:next w:val="Normal"/>
    <w:autoRedefine/>
    <w:unhideWhenUsed/>
    <w:qFormat/>
    <w:rsid w:val="0023283D"/>
    <w:pPr>
      <w:ind w:left="3045" w:hanging="720"/>
    </w:pPr>
  </w:style>
  <w:style w:type="paragraph" w:styleId="TOC5">
    <w:name w:val="toc 5"/>
    <w:basedOn w:val="Normal"/>
    <w:next w:val="Normal"/>
    <w:autoRedefine/>
    <w:unhideWhenUsed/>
    <w:qFormat/>
    <w:rsid w:val="0023283D"/>
    <w:pPr>
      <w:ind w:left="3782" w:hanging="720"/>
    </w:pPr>
  </w:style>
  <w:style w:type="paragraph" w:styleId="TOC6">
    <w:name w:val="toc 6"/>
    <w:basedOn w:val="Normal"/>
    <w:next w:val="Normal"/>
    <w:autoRedefine/>
    <w:unhideWhenUsed/>
    <w:rsid w:val="0023283D"/>
    <w:pPr>
      <w:ind w:left="4519" w:hanging="720"/>
    </w:pPr>
  </w:style>
  <w:style w:type="paragraph" w:styleId="TOC7">
    <w:name w:val="toc 7"/>
    <w:basedOn w:val="Normal"/>
    <w:next w:val="Normal"/>
    <w:autoRedefine/>
    <w:unhideWhenUsed/>
    <w:rsid w:val="0023283D"/>
    <w:pPr>
      <w:ind w:left="5256" w:hanging="720"/>
    </w:pPr>
  </w:style>
  <w:style w:type="paragraph" w:styleId="TOC8">
    <w:name w:val="toc 8"/>
    <w:basedOn w:val="Normal"/>
    <w:next w:val="Normal"/>
    <w:autoRedefine/>
    <w:unhideWhenUsed/>
    <w:rsid w:val="0023283D"/>
    <w:pPr>
      <w:ind w:left="6050" w:hanging="720"/>
    </w:pPr>
    <w:rPr>
      <w:lang w:bidi="ar-SY"/>
    </w:rPr>
  </w:style>
  <w:style w:type="paragraph" w:styleId="TOC9">
    <w:name w:val="toc 9"/>
    <w:basedOn w:val="Normal"/>
    <w:next w:val="Normal"/>
    <w:autoRedefine/>
    <w:unhideWhenUsed/>
    <w:qFormat/>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aliases w:val="표준표"/>
    <w:basedOn w:val="TableNormal"/>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Header/Footer,header odd,header entry,HE,页眉,header odd1,header odd2,header,header odd3,header odd4,header odd5,header odd6,header1,header2,header3,header odd11,header odd21,header odd7,header4,header odd8,header odd9,header5,header odd12"/>
    <w:basedOn w:val="Normal"/>
    <w:link w:val="HeaderChar"/>
    <w:uiPriority w:val="99"/>
    <w:unhideWhenUsed/>
    <w:qFormat/>
    <w:rsid w:val="00F974C5"/>
    <w:pPr>
      <w:tabs>
        <w:tab w:val="center" w:pos="4680"/>
        <w:tab w:val="right" w:pos="9360"/>
      </w:tabs>
      <w:spacing w:before="0" w:line="240" w:lineRule="auto"/>
    </w:pPr>
  </w:style>
  <w:style w:type="character" w:customStyle="1" w:styleId="HeaderChar">
    <w:name w:val="Header Char"/>
    <w:aliases w:val="h Char,Header/Footer Char,header odd Char,header entry Char,HE Char,页眉 Char,header odd1 Char,header odd2 Char,header Char,header odd3 Char,header odd4 Char,header odd5 Char,header odd6 Char,header1 Char,header2 Char,header3 Char,header4 Char"/>
    <w:basedOn w:val="DefaultParagraphFont"/>
    <w:link w:val="Header"/>
    <w:uiPriority w:val="99"/>
    <w:qFormat/>
    <w:rsid w:val="00F974C5"/>
    <w:rPr>
      <w:rFonts w:ascii="Dubai" w:hAnsi="Dubai" w:cs="Dubai"/>
    </w:rPr>
  </w:style>
  <w:style w:type="character" w:styleId="Hyperlink">
    <w:name w:val="Hyperlink"/>
    <w:aliases w:val="CEO_Hyperlink,超级链接,超?级链,Style 58,超????,하이퍼링크2,超链接1,超?级链?,Style?,S,하이퍼링크21,ECC Hyperlink"/>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FollowedHyperlink">
    <w:name w:val="FollowedHyperlink"/>
    <w:aliases w:val="CEO_FollowedHyperlink"/>
    <w:basedOn w:val="DefaultParagraphFont"/>
    <w:uiPriority w:val="99"/>
    <w:unhideWhenUsed/>
    <w:rsid w:val="009C3AD7"/>
    <w:rPr>
      <w:color w:val="954F72" w:themeColor="followedHyperlink"/>
      <w:u w:val="single"/>
    </w:rPr>
  </w:style>
  <w:style w:type="paragraph" w:customStyle="1" w:styleId="msonormal0">
    <w:name w:val="msonormal"/>
    <w:basedOn w:val="Normal"/>
    <w:rsid w:val="009C3AD7"/>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unhideWhenUsed/>
    <w:qFormat/>
    <w:rsid w:val="009C3AD7"/>
    <w:pPr>
      <w:tabs>
        <w:tab w:val="clear" w:pos="794"/>
        <w:tab w:val="left" w:pos="113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rsid w:val="009C3AD7"/>
    <w:rPr>
      <w:rFonts w:ascii="Segoe UI" w:eastAsia="Times New Roman" w:hAnsi="Segoe UI" w:cs="Segoe UI"/>
      <w:sz w:val="18"/>
      <w:szCs w:val="18"/>
      <w:lang w:eastAsia="en-US"/>
    </w:rPr>
  </w:style>
  <w:style w:type="paragraph" w:customStyle="1" w:styleId="Headingi0">
    <w:name w:val="Heading_i"/>
    <w:basedOn w:val="Heading3"/>
    <w:next w:val="Normal"/>
    <w:qFormat/>
    <w:rsid w:val="009C3AD7"/>
    <w:pPr>
      <w:tabs>
        <w:tab w:val="clear" w:pos="794"/>
        <w:tab w:val="left" w:pos="567"/>
        <w:tab w:val="left" w:pos="1134"/>
        <w:tab w:val="left" w:pos="1701"/>
        <w:tab w:val="left" w:pos="2268"/>
        <w:tab w:val="left" w:pos="2835"/>
      </w:tabs>
      <w:overflowPunct w:val="0"/>
      <w:autoSpaceDE w:val="0"/>
      <w:autoSpaceDN w:val="0"/>
      <w:adjustRightInd w:val="0"/>
      <w:spacing w:before="160"/>
      <w:ind w:left="0" w:firstLine="0"/>
      <w:outlineLvl w:val="0"/>
    </w:pPr>
    <w:rPr>
      <w:rFonts w:ascii="Calibri" w:eastAsia="Times New Roman" w:hAnsi="Calibri" w:cs="Traditional Arabic"/>
      <w:i/>
      <w:iCs/>
      <w:szCs w:val="30"/>
      <w:lang w:val="en-GB" w:eastAsia="en-US" w:bidi="ar-EG"/>
    </w:rPr>
  </w:style>
  <w:style w:type="paragraph" w:customStyle="1" w:styleId="AnnexNo0">
    <w:name w:val="Annex_No"/>
    <w:basedOn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360" w:after="120"/>
      <w:jc w:val="center"/>
    </w:pPr>
    <w:rPr>
      <w:rFonts w:ascii="Calibri" w:eastAsia="Times New Roman" w:hAnsi="Calibri" w:cs="Traditional Arabic"/>
      <w:sz w:val="28"/>
      <w:szCs w:val="40"/>
      <w:lang w:val="en-GB" w:eastAsia="en-US" w:bidi="ar-EG"/>
    </w:rPr>
  </w:style>
  <w:style w:type="character" w:customStyle="1" w:styleId="CallChar">
    <w:name w:val="Call Char"/>
    <w:basedOn w:val="DefaultParagraphFont"/>
    <w:link w:val="Call"/>
    <w:locked/>
    <w:rsid w:val="009C3AD7"/>
    <w:rPr>
      <w:rFonts w:ascii="Dubai" w:hAnsi="Dubai" w:cs="Dubai"/>
      <w:i/>
      <w:iCs/>
    </w:rPr>
  </w:style>
  <w:style w:type="character" w:customStyle="1" w:styleId="NormalaftertitleChar">
    <w:name w:val="Normal after title Char"/>
    <w:basedOn w:val="DefaultParagraphFont"/>
    <w:link w:val="Normalaftertitle"/>
    <w:locked/>
    <w:rsid w:val="009C3AD7"/>
    <w:rPr>
      <w:rFonts w:ascii="Dubai" w:hAnsi="Dubai" w:cs="Dubai"/>
      <w:lang w:bidi="ar-SY"/>
    </w:rPr>
  </w:style>
  <w:style w:type="character" w:customStyle="1" w:styleId="ReasonsChar">
    <w:name w:val="Reasons Char"/>
    <w:basedOn w:val="DefaultParagraphFont"/>
    <w:link w:val="Reasons"/>
    <w:locked/>
    <w:rsid w:val="009C3AD7"/>
    <w:rPr>
      <w:rFonts w:ascii="Dubai" w:hAnsi="Dubai" w:cs="Dubai"/>
      <w:b/>
      <w:bCs/>
    </w:rPr>
  </w:style>
  <w:style w:type="paragraph" w:customStyle="1" w:styleId="Annexref">
    <w:name w:val="Annex_ref"/>
    <w:qFormat/>
    <w:rsid w:val="009C3AD7"/>
    <w:pPr>
      <w:keepLines/>
      <w:bidi/>
      <w:spacing w:before="120" w:after="120" w:line="192" w:lineRule="auto"/>
    </w:pPr>
    <w:rPr>
      <w:rFonts w:ascii="Calibri" w:eastAsia="Times New Roman" w:hAnsi="Calibri" w:cs="Traditional Arabic"/>
      <w:b/>
      <w:bCs/>
      <w:szCs w:val="30"/>
      <w:lang w:eastAsia="en-US" w:bidi="ar-SY"/>
    </w:rPr>
  </w:style>
  <w:style w:type="character" w:customStyle="1" w:styleId="AnnextitleChar">
    <w:name w:val="Annex_title Char"/>
    <w:basedOn w:val="DefaultParagraphFont"/>
    <w:link w:val="Annextitle0"/>
    <w:locked/>
    <w:rsid w:val="009C3AD7"/>
    <w:rPr>
      <w:rFonts w:ascii="Calibri" w:eastAsia="Times New Roman" w:hAnsi="Calibri" w:cs="Traditional Arabic"/>
      <w:b/>
      <w:bCs/>
      <w:sz w:val="28"/>
      <w:szCs w:val="40"/>
      <w:lang w:eastAsia="en-US"/>
    </w:rPr>
  </w:style>
  <w:style w:type="paragraph" w:customStyle="1" w:styleId="Annextitle0">
    <w:name w:val="Annex_title"/>
    <w:basedOn w:val="Normal"/>
    <w:next w:val="Normal"/>
    <w:link w:val="AnnextitleChar"/>
    <w:uiPriority w:val="99"/>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rPr>
  </w:style>
  <w:style w:type="paragraph" w:customStyle="1" w:styleId="AppendixNo0">
    <w:name w:val="Appendix_No"/>
    <w:basedOn w:val="AnnexNo0"/>
    <w:qFormat/>
    <w:rsid w:val="009C3AD7"/>
  </w:style>
  <w:style w:type="paragraph" w:customStyle="1" w:styleId="Appendixtitle0">
    <w:name w:val="Appendix_title"/>
    <w:basedOn w:val="Annextitle0"/>
    <w:next w:val="Normal"/>
    <w:rsid w:val="009C3AD7"/>
  </w:style>
  <w:style w:type="paragraph" w:customStyle="1" w:styleId="Headingb0">
    <w:name w:val="Heading_b"/>
    <w:basedOn w:val="Heading2"/>
    <w:link w:val="HeadingbChar"/>
    <w:qFormat/>
    <w:rsid w:val="009C3AD7"/>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character" w:customStyle="1" w:styleId="TableheadChar">
    <w:name w:val="Table_head Char"/>
    <w:basedOn w:val="DefaultParagraphFont"/>
    <w:link w:val="Tablehead0"/>
    <w:locked/>
    <w:rsid w:val="009C3AD7"/>
    <w:rPr>
      <w:rFonts w:ascii="Calibri" w:eastAsia="Times New Roman" w:hAnsi="Calibri" w:cs="Traditional Arabic"/>
      <w:b/>
      <w:bCs/>
      <w:sz w:val="20"/>
      <w:szCs w:val="26"/>
      <w:lang w:eastAsia="en-US" w:bidi="ar-EG"/>
    </w:rPr>
  </w:style>
  <w:style w:type="paragraph" w:customStyle="1" w:styleId="Tablehead0">
    <w:name w:val="Table_head"/>
    <w:basedOn w:val="Normal"/>
    <w:link w:val="TableheadChar"/>
    <w:uiPriority w:val="99"/>
    <w:qFormat/>
    <w:rsid w:val="009C3AD7"/>
    <w:pPr>
      <w:keepNext/>
      <w:tabs>
        <w:tab w:val="clear" w:pos="794"/>
        <w:tab w:val="left" w:pos="1134"/>
      </w:tabs>
      <w:spacing w:before="60" w:after="60" w:line="260" w:lineRule="exact"/>
      <w:jc w:val="center"/>
    </w:pPr>
    <w:rPr>
      <w:rFonts w:ascii="Calibri" w:eastAsia="Times New Roman" w:hAnsi="Calibri" w:cs="Traditional Arabic"/>
      <w:b/>
      <w:bCs/>
      <w:sz w:val="20"/>
      <w:szCs w:val="26"/>
      <w:lang w:eastAsia="en-US" w:bidi="ar-EG"/>
    </w:rPr>
  </w:style>
  <w:style w:type="paragraph" w:customStyle="1" w:styleId="Tabletitle0">
    <w:name w:val="Table_title"/>
    <w:basedOn w:val="Normal"/>
    <w:next w:val="Normal"/>
    <w:rsid w:val="009C3AD7"/>
    <w:pPr>
      <w:keepNext/>
      <w:keepLines/>
      <w:tabs>
        <w:tab w:val="clear" w:pos="794"/>
        <w:tab w:val="left" w:pos="1134"/>
        <w:tab w:val="left" w:pos="2948"/>
        <w:tab w:val="left" w:pos="4082"/>
      </w:tabs>
      <w:spacing w:after="120"/>
      <w:jc w:val="center"/>
    </w:pPr>
    <w:rPr>
      <w:rFonts w:ascii="Calibri" w:eastAsia="Times New Roman" w:hAnsi="Calibri" w:cs="Traditional Arabic"/>
      <w:b/>
      <w:bCs/>
      <w:szCs w:val="30"/>
      <w:lang w:eastAsia="en-US"/>
    </w:rPr>
  </w:style>
  <w:style w:type="character" w:customStyle="1" w:styleId="TableNoChar">
    <w:name w:val="Table_No Char"/>
    <w:basedOn w:val="DefaultParagraphFont"/>
    <w:link w:val="TableNo0"/>
    <w:locked/>
    <w:rsid w:val="009C3AD7"/>
    <w:rPr>
      <w:rFonts w:ascii="Calibri" w:eastAsia="Times New Roman" w:hAnsi="Calibri" w:cs="Traditional Arabic"/>
      <w:szCs w:val="30"/>
      <w:lang w:eastAsia="en-US"/>
    </w:rPr>
  </w:style>
  <w:style w:type="paragraph" w:customStyle="1" w:styleId="TableNo0">
    <w:name w:val="Table_No"/>
    <w:basedOn w:val="Normal"/>
    <w:next w:val="Normal"/>
    <w:link w:val="TableNoChar"/>
    <w:uiPriority w:val="99"/>
    <w:qFormat/>
    <w:rsid w:val="009C3AD7"/>
    <w:pPr>
      <w:keepNext/>
      <w:keepLines/>
      <w:tabs>
        <w:tab w:val="clear" w:pos="794"/>
        <w:tab w:val="left" w:pos="1134"/>
      </w:tabs>
      <w:spacing w:before="240" w:after="120"/>
      <w:jc w:val="center"/>
    </w:pPr>
    <w:rPr>
      <w:rFonts w:ascii="Calibri" w:eastAsia="Times New Roman" w:hAnsi="Calibri" w:cs="Traditional Arabic"/>
      <w:szCs w:val="30"/>
      <w:lang w:eastAsia="en-US"/>
    </w:rPr>
  </w:style>
  <w:style w:type="character" w:customStyle="1" w:styleId="TabletextChar">
    <w:name w:val="Table_text Char"/>
    <w:basedOn w:val="DefaultParagraphFont"/>
    <w:link w:val="Tabletext"/>
    <w:locked/>
    <w:rsid w:val="009C3AD7"/>
    <w:rPr>
      <w:rFonts w:ascii="Calibri" w:eastAsia="Times New Roman" w:hAnsi="Calibri" w:cs="Traditional Arabic"/>
      <w:sz w:val="20"/>
      <w:szCs w:val="26"/>
      <w:lang w:val="fr-FR" w:eastAsia="en-US" w:bidi="ar-EG"/>
    </w:rPr>
  </w:style>
  <w:style w:type="paragraph" w:customStyle="1" w:styleId="Tabletext">
    <w:name w:val="Table_text"/>
    <w:basedOn w:val="Normal"/>
    <w:link w:val="TabletextChar"/>
    <w:qFormat/>
    <w:rsid w:val="009C3AD7"/>
    <w:pPr>
      <w:tabs>
        <w:tab w:val="clear" w:pos="794"/>
        <w:tab w:val="left" w:pos="113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enumlev1Char">
    <w:name w:val="enumlev1 Char"/>
    <w:basedOn w:val="DefaultParagraphFont"/>
    <w:link w:val="enumlev10"/>
    <w:qFormat/>
    <w:locked/>
    <w:rsid w:val="009C3AD7"/>
    <w:rPr>
      <w:rFonts w:ascii="Calibri" w:eastAsia="Times New Roman" w:hAnsi="Calibri" w:cs="Traditional Arabic"/>
      <w:szCs w:val="30"/>
      <w:lang w:eastAsia="en-US"/>
    </w:rPr>
  </w:style>
  <w:style w:type="paragraph" w:customStyle="1" w:styleId="enumlev10">
    <w:name w:val="enumlev1"/>
    <w:basedOn w:val="Normal"/>
    <w:next w:val="Normal"/>
    <w:link w:val="enumlev1Char"/>
    <w:qFormat/>
    <w:rsid w:val="009C3AD7"/>
    <w:pPr>
      <w:tabs>
        <w:tab w:val="clear" w:pos="794"/>
        <w:tab w:val="left" w:pos="1134"/>
      </w:tabs>
      <w:spacing w:before="80"/>
      <w:ind w:left="1134" w:hanging="1134"/>
    </w:pPr>
    <w:rPr>
      <w:rFonts w:ascii="Calibri" w:eastAsia="Times New Roman" w:hAnsi="Calibri" w:cs="Traditional Arabic"/>
      <w:szCs w:val="30"/>
      <w:lang w:eastAsia="en-US"/>
    </w:rPr>
  </w:style>
  <w:style w:type="paragraph" w:customStyle="1" w:styleId="Questiontitle">
    <w:name w:val="Question_title"/>
    <w:basedOn w:val="Normal"/>
    <w:next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qFormat/>
    <w:rsid w:val="009C3AD7"/>
    <w:pPr>
      <w:keepLines/>
      <w:tabs>
        <w:tab w:val="clear" w:pos="794"/>
        <w:tab w:val="left" w:pos="567"/>
        <w:tab w:val="left" w:pos="1134"/>
        <w:tab w:val="left" w:pos="1701"/>
        <w:tab w:val="left" w:pos="2268"/>
        <w:tab w:val="left" w:pos="2835"/>
      </w:tabs>
      <w:spacing w:after="120"/>
    </w:pPr>
    <w:rPr>
      <w:rFonts w:ascii="Calibri" w:eastAsia="Times New Roman" w:hAnsi="Calibri" w:cs="Traditional Arabic"/>
      <w:b/>
      <w:bCs/>
      <w:sz w:val="24"/>
      <w:szCs w:val="32"/>
      <w:lang w:eastAsia="en-US" w:bidi="ar-EG"/>
    </w:rPr>
  </w:style>
  <w:style w:type="paragraph" w:customStyle="1" w:styleId="Committee">
    <w:name w:val="Committee"/>
    <w:basedOn w:val="Normal"/>
    <w:qFormat/>
    <w:rsid w:val="009C3AD7"/>
    <w:pPr>
      <w:tabs>
        <w:tab w:val="clear" w:pos="794"/>
        <w:tab w:val="left" w:pos="851"/>
        <w:tab w:val="left" w:pos="1134"/>
        <w:tab w:val="left" w:pos="1871"/>
        <w:tab w:val="left" w:pos="2268"/>
      </w:tabs>
      <w:overflowPunct w:val="0"/>
      <w:autoSpaceDE w:val="0"/>
      <w:autoSpaceDN w:val="0"/>
      <w:bidi w:val="0"/>
      <w:adjustRightInd w:val="0"/>
      <w:spacing w:before="60" w:after="60" w:line="340" w:lineRule="exact"/>
      <w:jc w:val="left"/>
    </w:pPr>
    <w:rPr>
      <w:rFonts w:ascii="Calibri" w:eastAsia="Times New Roman" w:hAnsi="Calibri" w:cs="Traditional Arabic"/>
      <w:b/>
      <w:bCs/>
      <w:szCs w:val="30"/>
      <w:lang w:val="en-GB" w:eastAsia="en-US"/>
    </w:rPr>
  </w:style>
  <w:style w:type="paragraph" w:customStyle="1" w:styleId="Adress">
    <w:name w:val="Adress"/>
    <w:qFormat/>
    <w:rsid w:val="009C3AD7"/>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qFormat/>
    <w:rsid w:val="009C3AD7"/>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paragraph" w:customStyle="1" w:styleId="ChapNo">
    <w:name w:val="Chap_No"/>
    <w:basedOn w:val="Normal"/>
    <w:qFormat/>
    <w:rsid w:val="009C3AD7"/>
    <w:pPr>
      <w:keepNext/>
      <w:keepLines/>
      <w:tabs>
        <w:tab w:val="clear" w:pos="794"/>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Opiniontitle0">
    <w:name w:val="Opinion_title"/>
    <w:next w:val="Normal"/>
    <w:qFormat/>
    <w:rsid w:val="009C3AD7"/>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9C3AD7"/>
    <w:pPr>
      <w:keepNext/>
      <w:tabs>
        <w:tab w:val="clear" w:pos="794"/>
        <w:tab w:val="left" w:pos="113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qFormat/>
    <w:rsid w:val="009C3AD7"/>
    <w:pPr>
      <w:spacing w:after="360"/>
    </w:pPr>
    <w:rPr>
      <w:b/>
      <w:bCs/>
    </w:rPr>
  </w:style>
  <w:style w:type="paragraph" w:customStyle="1" w:styleId="FigureNo0">
    <w:name w:val="Figure_No"/>
    <w:basedOn w:val="Normal"/>
    <w:link w:val="FigureNoChar"/>
    <w:qFormat/>
    <w:rsid w:val="009C3AD7"/>
    <w:pPr>
      <w:keepNext/>
      <w:keepLines/>
      <w:tabs>
        <w:tab w:val="left" w:pos="1191"/>
        <w:tab w:val="left" w:pos="1588"/>
        <w:tab w:val="left" w:pos="1985"/>
      </w:tabs>
      <w:overflowPunct w:val="0"/>
      <w:autoSpaceDE w:val="0"/>
      <w:autoSpaceDN w:val="0"/>
      <w:adjustRightInd w:val="0"/>
      <w:spacing w:before="240" w:after="120"/>
      <w:jc w:val="center"/>
    </w:pPr>
    <w:rPr>
      <w:rFonts w:ascii="Calibri" w:eastAsia="Times New Roman" w:hAnsi="Calibri" w:cs="Traditional Arabic"/>
      <w:szCs w:val="30"/>
      <w:lang w:eastAsia="en-US"/>
    </w:rPr>
  </w:style>
  <w:style w:type="paragraph" w:customStyle="1" w:styleId="Figuretitle0">
    <w:name w:val="Figure_title"/>
    <w:link w:val="FiguretitleChar"/>
    <w:qFormat/>
    <w:rsid w:val="009C3AD7"/>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9C3AD7"/>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Normalend">
    <w:name w:val="Normal_end"/>
    <w:basedOn w:val="Normal"/>
    <w:qFormat/>
    <w:rsid w:val="009C3AD7"/>
    <w:pPr>
      <w:tabs>
        <w:tab w:val="clear" w:pos="794"/>
        <w:tab w:val="left" w:pos="113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qFormat/>
    <w:rsid w:val="009C3AD7"/>
    <w:pPr>
      <w:keepNext/>
      <w:keepLines/>
      <w:tabs>
        <w:tab w:val="left" w:pos="1191"/>
        <w:tab w:val="left" w:pos="1588"/>
        <w:tab w:val="left" w:pos="1985"/>
      </w:tabs>
      <w:overflowPunct w:val="0"/>
      <w:autoSpaceDE w:val="0"/>
      <w:autoSpaceDN w:val="0"/>
      <w:adjustRightInd w:val="0"/>
      <w:spacing w:after="360"/>
      <w:jc w:val="center"/>
    </w:pPr>
    <w:rPr>
      <w:rFonts w:ascii="Calibri" w:eastAsia="Times New Roman" w:hAnsi="Calibri" w:cs="Traditional Arabic"/>
      <w:b/>
      <w:bCs/>
      <w:sz w:val="28"/>
      <w:szCs w:val="40"/>
      <w:lang w:val="en-GB" w:eastAsia="en-US" w:bidi="ar-EG"/>
    </w:rPr>
  </w:style>
  <w:style w:type="paragraph" w:customStyle="1" w:styleId="Part1">
    <w:name w:val="Part_1"/>
    <w:basedOn w:val="Parttitle0"/>
    <w:qFormat/>
    <w:rsid w:val="009C3AD7"/>
    <w:pPr>
      <w:tabs>
        <w:tab w:val="clear" w:pos="794"/>
        <w:tab w:val="clear" w:pos="1191"/>
        <w:tab w:val="clear" w:pos="1588"/>
        <w:tab w:val="clear" w:pos="1985"/>
        <w:tab w:val="left" w:pos="1928"/>
        <w:tab w:val="left" w:pos="2495"/>
        <w:tab w:val="center" w:pos="4820"/>
      </w:tabs>
      <w:overflowPunct/>
      <w:autoSpaceDE/>
      <w:autoSpaceDN/>
      <w:adjustRightInd/>
      <w:spacing w:after="120"/>
    </w:pPr>
    <w:rPr>
      <w:sz w:val="24"/>
      <w:szCs w:val="32"/>
      <w:lang w:val="en-US"/>
    </w:rPr>
  </w:style>
  <w:style w:type="paragraph" w:customStyle="1" w:styleId="PartNo0">
    <w:name w:val="Part_No"/>
    <w:basedOn w:val="Normal"/>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Reftext">
    <w:name w:val="Ref_text"/>
    <w:basedOn w:val="Normal"/>
    <w:rsid w:val="009C3AD7"/>
    <w:pPr>
      <w:tabs>
        <w:tab w:val="clear" w:pos="794"/>
        <w:tab w:val="left" w:pos="113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locked/>
    <w:rsid w:val="009C3AD7"/>
    <w:rPr>
      <w:rFonts w:ascii="Dubai" w:hAnsi="Dubai" w:cs="Dubai"/>
      <w:sz w:val="26"/>
      <w:szCs w:val="26"/>
    </w:rPr>
  </w:style>
  <w:style w:type="character" w:customStyle="1" w:styleId="RestitleChar">
    <w:name w:val="Res_title Char"/>
    <w:basedOn w:val="AnnextitleChar"/>
    <w:link w:val="Restitle"/>
    <w:locked/>
    <w:rsid w:val="009C3AD7"/>
    <w:rPr>
      <w:rFonts w:ascii="Dubai" w:eastAsia="Times New Roman" w:hAnsi="Dubai" w:cs="Dubai"/>
      <w:b/>
      <w:bCs/>
      <w:sz w:val="28"/>
      <w:szCs w:val="28"/>
      <w:lang w:eastAsia="en-US" w:bidi="ar-SY"/>
    </w:rPr>
  </w:style>
  <w:style w:type="character" w:customStyle="1" w:styleId="Section1Char">
    <w:name w:val="Section 1 Char"/>
    <w:link w:val="Section1"/>
    <w:locked/>
    <w:rsid w:val="009C3AD7"/>
    <w:rPr>
      <w:rFonts w:ascii="Dubai" w:hAnsi="Dubai" w:cs="Dubai"/>
      <w:b/>
      <w:bCs/>
      <w:sz w:val="26"/>
      <w:szCs w:val="26"/>
      <w:lang w:bidi="ar-SY"/>
    </w:rPr>
  </w:style>
  <w:style w:type="paragraph" w:customStyle="1" w:styleId="Section3">
    <w:name w:val="Section 3‎"/>
    <w:qFormat/>
    <w:rsid w:val="009C3AD7"/>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SpecialFooter">
    <w:name w:val="Special Footer"/>
    <w:basedOn w:val="Normal"/>
    <w:rsid w:val="009C3AD7"/>
    <w:pPr>
      <w:tabs>
        <w:tab w:val="clear" w:pos="794"/>
        <w:tab w:val="left" w:pos="567"/>
        <w:tab w:val="left" w:pos="1134"/>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9C3AD7"/>
    <w:pPr>
      <w:tabs>
        <w:tab w:val="clear" w:pos="794"/>
        <w:tab w:val="left" w:pos="113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qFormat/>
    <w:rsid w:val="009C3AD7"/>
    <w:pPr>
      <w:tabs>
        <w:tab w:val="clear" w:pos="794"/>
        <w:tab w:val="left" w:pos="1871"/>
        <w:tab w:val="left" w:pos="2268"/>
      </w:tabs>
      <w:overflowPunct w:val="0"/>
      <w:autoSpaceDE w:val="0"/>
      <w:autoSpaceDN w:val="0"/>
      <w:bidi w:val="0"/>
      <w:adjustRightInd w:val="0"/>
      <w:spacing w:before="0" w:line="240" w:lineRule="auto"/>
    </w:pPr>
    <w:rPr>
      <w:rFonts w:ascii="Calibri" w:eastAsia="Times New Roman" w:hAnsi="Calibri" w:cs="Times New Roman"/>
      <w:sz w:val="12"/>
      <w:szCs w:val="20"/>
      <w:lang w:val="fr-FR" w:eastAsia="en-US"/>
    </w:rPr>
  </w:style>
  <w:style w:type="character" w:customStyle="1" w:styleId="TablelegendChar">
    <w:name w:val="Table_legend Char"/>
    <w:link w:val="Tablelegend0"/>
    <w:locked/>
    <w:rsid w:val="009C3AD7"/>
    <w:rPr>
      <w:rFonts w:ascii="Calibri" w:eastAsia="Times New Roman" w:hAnsi="Calibri" w:cs="Traditional Arabic"/>
      <w:i/>
      <w:iCs/>
      <w:szCs w:val="30"/>
      <w:lang w:bidi="ar-EG"/>
    </w:rPr>
  </w:style>
  <w:style w:type="paragraph" w:customStyle="1" w:styleId="Tablelegend0">
    <w:name w:val="Table_legend"/>
    <w:basedOn w:val="Normal"/>
    <w:link w:val="TablelegendChar"/>
    <w:rsid w:val="009C3AD7"/>
    <w:pPr>
      <w:tabs>
        <w:tab w:val="clear" w:pos="794"/>
        <w:tab w:val="left" w:pos="283"/>
        <w:tab w:val="left" w:pos="1531"/>
        <w:tab w:val="left" w:pos="2041"/>
      </w:tabs>
      <w:overflowPunct w:val="0"/>
      <w:autoSpaceDE w:val="0"/>
      <w:autoSpaceDN w:val="0"/>
      <w:adjustRightInd w:val="0"/>
      <w:spacing w:before="60" w:after="60"/>
      <w:ind w:left="567" w:hanging="567"/>
    </w:pPr>
    <w:rPr>
      <w:rFonts w:ascii="Calibri" w:eastAsia="Times New Roman" w:hAnsi="Calibri" w:cs="Traditional Arabic"/>
      <w:i/>
      <w:iCs/>
      <w:szCs w:val="30"/>
      <w:lang w:bidi="ar-EG"/>
    </w:rPr>
  </w:style>
  <w:style w:type="paragraph" w:customStyle="1" w:styleId="Title10">
    <w:name w:val="Title1"/>
    <w:basedOn w:val="Normal"/>
    <w:qFormat/>
    <w:rsid w:val="009C3AD7"/>
    <w:pPr>
      <w:tabs>
        <w:tab w:val="clear" w:pos="794"/>
        <w:tab w:val="left" w:pos="113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rsid w:val="009C3AD7"/>
    <w:pPr>
      <w:tabs>
        <w:tab w:val="clear" w:pos="794"/>
      </w:tabs>
      <w:spacing w:line="240" w:lineRule="auto"/>
      <w:ind w:right="-142"/>
      <w:jc w:val="right"/>
    </w:pPr>
    <w:rPr>
      <w:rFonts w:ascii="Calibri" w:eastAsia="Times New Roman" w:hAnsi="Calibri" w:cs="Traditional Arabic"/>
      <w:b/>
      <w:bCs/>
      <w:szCs w:val="30"/>
      <w:lang w:eastAsia="en-US"/>
    </w:rPr>
  </w:style>
  <w:style w:type="paragraph" w:customStyle="1" w:styleId="Volumetitle0">
    <w:name w:val="Volume_title"/>
    <w:basedOn w:val="Normal"/>
    <w:qFormat/>
    <w:rsid w:val="009C3AD7"/>
    <w:pPr>
      <w:keepNext/>
      <w:keepLines/>
      <w:tabs>
        <w:tab w:val="clear" w:pos="794"/>
        <w:tab w:val="left" w:pos="113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0"/>
    <w:qFormat/>
    <w:rsid w:val="009C3AD7"/>
    <w:rPr>
      <w:sz w:val="22"/>
      <w:szCs w:val="30"/>
    </w:rPr>
  </w:style>
  <w:style w:type="paragraph" w:customStyle="1" w:styleId="Recref">
    <w:name w:val="Rec_ref"/>
    <w:basedOn w:val="Normal"/>
    <w:qFormat/>
    <w:rsid w:val="009C3AD7"/>
    <w:pPr>
      <w:keepNext/>
      <w:tabs>
        <w:tab w:val="clear" w:pos="794"/>
        <w:tab w:val="left" w:pos="1134"/>
      </w:tabs>
      <w:spacing w:after="120"/>
      <w:jc w:val="center"/>
    </w:pPr>
    <w:rPr>
      <w:rFonts w:ascii="Times New Roman italic" w:eastAsia="Times New Roman" w:hAnsi="Times New Roman italic" w:cs="Traditional Arabic"/>
      <w:i/>
      <w:iCs/>
      <w:szCs w:val="30"/>
      <w:lang w:eastAsia="en-US"/>
    </w:rPr>
  </w:style>
  <w:style w:type="paragraph" w:customStyle="1" w:styleId="Resref">
    <w:name w:val="Res_ref"/>
    <w:basedOn w:val="Recref"/>
    <w:qFormat/>
    <w:rsid w:val="009C3AD7"/>
    <w:pPr>
      <w:keepLines/>
    </w:pPr>
    <w:rPr>
      <w:rFonts w:ascii="Calibri" w:hAnsi="Calibri"/>
    </w:rPr>
  </w:style>
  <w:style w:type="character" w:styleId="PageNumber">
    <w:name w:val="page number"/>
    <w:basedOn w:val="DefaultParagraphFont"/>
    <w:unhideWhenUsed/>
    <w:rsid w:val="009C3AD7"/>
    <w:rPr>
      <w:rFonts w:ascii="Calibri" w:hAnsi="Calibri" w:cs="Calibri" w:hint="default"/>
      <w:b w:val="0"/>
      <w:bCs w:val="0"/>
      <w:i w:val="0"/>
      <w:iCs w:val="0"/>
      <w:strike w:val="0"/>
      <w:dstrike w:val="0"/>
      <w:color w:val="auto"/>
      <w:spacing w:val="0"/>
      <w:w w:val="100"/>
      <w:position w:val="0"/>
      <w:sz w:val="20"/>
      <w:szCs w:val="20"/>
      <w:u w:val="none"/>
      <w:effect w:val="none"/>
    </w:rPr>
  </w:style>
  <w:style w:type="character" w:styleId="EndnoteReference">
    <w:name w:val="endnote reference"/>
    <w:basedOn w:val="DefaultParagraphFont"/>
    <w:unhideWhenUsed/>
    <w:rsid w:val="009C3AD7"/>
    <w:rPr>
      <w:rFonts w:ascii="Calibri" w:hAnsi="Calibri" w:cs="Calibri" w:hint="default"/>
      <w:b w:val="0"/>
      <w:bCs w:val="0"/>
      <w:i w:val="0"/>
      <w:iCs w:val="0"/>
      <w:caps w:val="0"/>
      <w:smallCaps w:val="0"/>
      <w:strike w:val="0"/>
      <w:dstrike w:val="0"/>
      <w:vanish w:val="0"/>
      <w:webHidden w:val="0"/>
      <w:spacing w:val="0"/>
      <w:w w:val="100"/>
      <w:position w:val="6"/>
      <w:sz w:val="18"/>
      <w:szCs w:val="18"/>
      <w:u w:val="none"/>
      <w:effect w:val="none"/>
      <w:vertAlign w:val="baseline"/>
      <w:specVanish w:val="0"/>
    </w:rPr>
  </w:style>
  <w:style w:type="paragraph" w:customStyle="1" w:styleId="enumlev20">
    <w:name w:val="enumlev2"/>
    <w:basedOn w:val="enumlev10"/>
    <w:next w:val="Normal"/>
    <w:link w:val="enumlev2Char"/>
    <w:qFormat/>
    <w:rsid w:val="009C3AD7"/>
    <w:pPr>
      <w:ind w:left="1814" w:hanging="680"/>
    </w:pPr>
  </w:style>
  <w:style w:type="character" w:customStyle="1" w:styleId="enumlev2Char">
    <w:name w:val="enumlev2 Char"/>
    <w:basedOn w:val="enumlev1Char"/>
    <w:link w:val="enumlev20"/>
    <w:locked/>
    <w:rsid w:val="009C3AD7"/>
    <w:rPr>
      <w:rFonts w:ascii="Calibri" w:eastAsia="Times New Roman" w:hAnsi="Calibri" w:cs="Traditional Arabic"/>
      <w:szCs w:val="30"/>
      <w:lang w:eastAsia="en-US"/>
    </w:rPr>
  </w:style>
  <w:style w:type="paragraph" w:customStyle="1" w:styleId="enumlev30">
    <w:name w:val="enumlev3"/>
    <w:basedOn w:val="enumlev20"/>
    <w:next w:val="Normal"/>
    <w:link w:val="enumlev3Char"/>
    <w:qFormat/>
    <w:rsid w:val="009C3AD7"/>
    <w:pPr>
      <w:tabs>
        <w:tab w:val="clear" w:pos="1134"/>
        <w:tab w:val="left" w:pos="2500"/>
      </w:tabs>
      <w:ind w:left="2494"/>
    </w:pPr>
  </w:style>
  <w:style w:type="character" w:customStyle="1" w:styleId="enumlev3Char">
    <w:name w:val="enumlev3 Char"/>
    <w:basedOn w:val="enumlev2Char"/>
    <w:link w:val="enumlev30"/>
    <w:locked/>
    <w:rsid w:val="009C3AD7"/>
    <w:rPr>
      <w:rFonts w:ascii="Calibri" w:eastAsia="Times New Roman" w:hAnsi="Calibri" w:cs="Traditional Arabic"/>
      <w:szCs w:val="30"/>
      <w:lang w:eastAsia="en-US"/>
    </w:rPr>
  </w:style>
  <w:style w:type="character" w:customStyle="1" w:styleId="Tablefreq">
    <w:name w:val="Table_freq"/>
    <w:rsid w:val="009C3AD7"/>
    <w:rPr>
      <w:rFonts w:ascii="Calibri" w:hAnsi="Calibri" w:cs="Traditional Arabic" w:hint="default"/>
      <w:b/>
      <w:bCs/>
      <w:i w:val="0"/>
      <w:iCs w:val="0"/>
      <w:color w:val="auto"/>
      <w:sz w:val="20"/>
      <w:szCs w:val="26"/>
    </w:rPr>
  </w:style>
  <w:style w:type="character" w:customStyle="1" w:styleId="rwrro">
    <w:name w:val="rwrro"/>
    <w:basedOn w:val="DefaultParagraphFont"/>
    <w:rsid w:val="009C3AD7"/>
  </w:style>
  <w:style w:type="paragraph" w:customStyle="1" w:styleId="Sectiontitle0">
    <w:name w:val="Section_title"/>
    <w:basedOn w:val="Annextitle0"/>
    <w:next w:val="Normalaftertitle"/>
    <w:rsid w:val="009C3AD7"/>
    <w:pPr>
      <w:tabs>
        <w:tab w:val="clear" w:pos="567"/>
        <w:tab w:val="clear" w:pos="1701"/>
        <w:tab w:val="clear" w:pos="2835"/>
        <w:tab w:val="left" w:pos="1871"/>
      </w:tabs>
      <w:bidi w:val="0"/>
    </w:pPr>
    <w:rPr>
      <w:lang w:val="en-GB"/>
    </w:rPr>
  </w:style>
  <w:style w:type="paragraph" w:customStyle="1" w:styleId="OpinionNo0">
    <w:name w:val="Opinion_No"/>
    <w:basedOn w:val="ResNo"/>
    <w:next w:val="Opiniontitle0"/>
    <w:qFormat/>
    <w:rsid w:val="009C3AD7"/>
    <w:pPr>
      <w:tabs>
        <w:tab w:val="clear" w:pos="794"/>
      </w:tabs>
      <w:overflowPunct w:val="0"/>
      <w:autoSpaceDE w:val="0"/>
      <w:autoSpaceDN w:val="0"/>
      <w:adjustRightInd w:val="0"/>
      <w:spacing w:after="120"/>
    </w:pPr>
    <w:rPr>
      <w:rFonts w:ascii="Calibri" w:eastAsia="Times New Roman" w:hAnsi="Calibri" w:cs="Traditional Arabic"/>
      <w:caps/>
      <w:sz w:val="28"/>
      <w:szCs w:val="40"/>
      <w:lang w:val="en-GB" w:eastAsia="en-US" w:bidi="ar-EG"/>
    </w:rPr>
  </w:style>
  <w:style w:type="paragraph" w:customStyle="1" w:styleId="Tablehead1">
    <w:name w:val="Table head"/>
    <w:basedOn w:val="Normal"/>
    <w:uiPriority w:val="99"/>
    <w:rsid w:val="009C3AD7"/>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Times New Roman" w:cs="Times New Roman"/>
      <w:b/>
      <w:sz w:val="24"/>
      <w:szCs w:val="20"/>
      <w:lang w:val="en-GB" w:eastAsia="en-US"/>
    </w:rPr>
  </w:style>
  <w:style w:type="character" w:styleId="UnresolvedMention">
    <w:name w:val="Unresolved Mention"/>
    <w:basedOn w:val="DefaultParagraphFont"/>
    <w:uiPriority w:val="99"/>
    <w:semiHidden/>
    <w:unhideWhenUsed/>
    <w:rsid w:val="009C3AD7"/>
    <w:rPr>
      <w:color w:val="605E5C"/>
      <w:shd w:val="clear" w:color="auto" w:fill="E1DFDD"/>
    </w:rPr>
  </w:style>
  <w:style w:type="paragraph" w:styleId="Revision">
    <w:name w:val="Revision"/>
    <w:hidden/>
    <w:uiPriority w:val="99"/>
    <w:rsid w:val="00F42D60"/>
    <w:pPr>
      <w:spacing w:after="0" w:line="240" w:lineRule="auto"/>
    </w:pPr>
    <w:rPr>
      <w:rFonts w:ascii="Dubai" w:hAnsi="Dubai" w:cs="Dubai"/>
    </w:rPr>
  </w:style>
  <w:style w:type="paragraph" w:customStyle="1" w:styleId="Figure">
    <w:name w:val="Figure"/>
    <w:basedOn w:val="Normal"/>
    <w:qFormat/>
    <w:rsid w:val="00281DE3"/>
    <w:pPr>
      <w:spacing w:before="100" w:beforeAutospacing="1" w:after="100" w:afterAutospacing="1" w:line="240" w:lineRule="auto"/>
    </w:pPr>
    <w:rPr>
      <w:noProof/>
      <w:lang w:bidi="ar-EG"/>
    </w:rPr>
  </w:style>
  <w:style w:type="character" w:customStyle="1" w:styleId="FiguretitleChar">
    <w:name w:val="Figure_title Char"/>
    <w:basedOn w:val="DefaultParagraphFont"/>
    <w:link w:val="Figuretitle0"/>
    <w:rsid w:val="00281DE3"/>
    <w:rPr>
      <w:rFonts w:ascii="Calibri" w:eastAsia="Times New Roman" w:hAnsi="Calibri" w:cs="Traditional Arabic"/>
      <w:b/>
      <w:bCs/>
      <w:szCs w:val="30"/>
      <w:lang w:eastAsia="en-US" w:bidi="ar-EG"/>
    </w:rPr>
  </w:style>
  <w:style w:type="table" w:styleId="GridTable5Dark-Accent1">
    <w:name w:val="Grid Table 5 Dark Accent 1"/>
    <w:basedOn w:val="TableNormal"/>
    <w:uiPriority w:val="50"/>
    <w:rsid w:val="00281DE3"/>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Figurelegend0">
    <w:name w:val="Figure_legend"/>
    <w:basedOn w:val="Normal"/>
    <w:rsid w:val="009F578D"/>
    <w:pPr>
      <w:keepNext/>
      <w:keepLines/>
      <w:tabs>
        <w:tab w:val="clear" w:pos="794"/>
      </w:tabs>
      <w:overflowPunct w:val="0"/>
      <w:autoSpaceDE w:val="0"/>
      <w:autoSpaceDN w:val="0"/>
      <w:adjustRightInd w:val="0"/>
      <w:spacing w:before="20" w:after="20"/>
      <w:textAlignment w:val="baseline"/>
    </w:pPr>
    <w:rPr>
      <w:rFonts w:eastAsia="Times New Roman"/>
      <w:sz w:val="18"/>
      <w:lang w:val="en-GB" w:eastAsia="en-US"/>
    </w:rPr>
  </w:style>
  <w:style w:type="paragraph" w:customStyle="1" w:styleId="Equation">
    <w:name w:val="Equation"/>
    <w:basedOn w:val="Normal"/>
    <w:rsid w:val="009F578D"/>
    <w:pPr>
      <w:tabs>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rstFooter">
    <w:name w:val="FirstFooter"/>
    <w:basedOn w:val="Footer"/>
    <w:qFormat/>
    <w:rsid w:val="009F578D"/>
    <w:pPr>
      <w:tabs>
        <w:tab w:val="clear" w:pos="794"/>
        <w:tab w:val="clear" w:pos="4153"/>
        <w:tab w:val="clear" w:pos="8306"/>
      </w:tabs>
      <w:bidi/>
      <w:spacing w:before="60" w:after="60" w:line="168" w:lineRule="auto"/>
      <w:jc w:val="both"/>
    </w:pPr>
    <w:rPr>
      <w:sz w:val="18"/>
      <w:szCs w:val="18"/>
      <w:lang w:val="fr-FR"/>
    </w:rPr>
  </w:style>
  <w:style w:type="character" w:customStyle="1" w:styleId="Appdef">
    <w:name w:val="App_def"/>
    <w:rsid w:val="009F578D"/>
    <w:rPr>
      <w:rFonts w:ascii="Calibri" w:hAnsi="Calibri"/>
      <w:b/>
    </w:rPr>
  </w:style>
  <w:style w:type="character" w:customStyle="1" w:styleId="Appref">
    <w:name w:val="App_ref"/>
    <w:qFormat/>
    <w:rsid w:val="009F578D"/>
    <w:rPr>
      <w:rFonts w:ascii="Calibri" w:hAnsi="Calibri"/>
    </w:rPr>
  </w:style>
  <w:style w:type="paragraph" w:customStyle="1" w:styleId="Appendixref">
    <w:name w:val="Appendix_ref"/>
    <w:basedOn w:val="Annexref"/>
    <w:next w:val="Annextitle0"/>
    <w:rsid w:val="009F578D"/>
    <w:pPr>
      <w:keepNext/>
      <w:tabs>
        <w:tab w:val="left" w:pos="794"/>
        <w:tab w:val="left" w:pos="1191"/>
        <w:tab w:val="left" w:pos="1588"/>
        <w:tab w:val="left" w:pos="1985"/>
      </w:tabs>
      <w:overflowPunct w:val="0"/>
      <w:autoSpaceDE w:val="0"/>
      <w:autoSpaceDN w:val="0"/>
      <w:adjustRightInd w:val="0"/>
      <w:spacing w:after="280"/>
      <w:jc w:val="center"/>
      <w:textAlignment w:val="baseline"/>
    </w:pPr>
    <w:rPr>
      <w:rFonts w:ascii="Dubai" w:hAnsi="Dubai" w:cs="Dubai"/>
      <w:b w:val="0"/>
      <w:bCs w:val="0"/>
      <w:szCs w:val="22"/>
      <w:lang w:val="en-GB" w:bidi="ar-SA"/>
    </w:rPr>
  </w:style>
  <w:style w:type="character" w:customStyle="1" w:styleId="Artdef">
    <w:name w:val="Art_def"/>
    <w:rsid w:val="009F578D"/>
    <w:rPr>
      <w:rFonts w:ascii="Calibri" w:hAnsi="Calibri"/>
      <w:b/>
    </w:rPr>
  </w:style>
  <w:style w:type="paragraph" w:customStyle="1" w:styleId="Artheading">
    <w:name w:val="Art_heading"/>
    <w:basedOn w:val="Normal"/>
    <w:next w:val="Normal"/>
    <w:rsid w:val="009F578D"/>
    <w:pPr>
      <w:tabs>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rtNo">
    <w:name w:val="Art_No"/>
    <w:basedOn w:val="Normal"/>
    <w:next w:val="Normal"/>
    <w:rsid w:val="009F578D"/>
    <w:pPr>
      <w:keepNext/>
      <w:keepLines/>
      <w:tabs>
        <w:tab w:val="left" w:pos="1191"/>
        <w:tab w:val="left" w:pos="1588"/>
        <w:tab w:val="left" w:pos="1985"/>
      </w:tabs>
      <w:overflowPunct w:val="0"/>
      <w:autoSpaceDE w:val="0"/>
      <w:autoSpaceDN w:val="0"/>
      <w:adjustRightInd w:val="0"/>
      <w:spacing w:before="480"/>
      <w:jc w:val="center"/>
      <w:textAlignment w:val="baseline"/>
    </w:pPr>
    <w:rPr>
      <w:rFonts w:eastAsia="Times New Roman"/>
      <w:caps/>
      <w:sz w:val="28"/>
      <w:lang w:val="en-GB" w:eastAsia="en-US"/>
    </w:rPr>
  </w:style>
  <w:style w:type="character" w:customStyle="1" w:styleId="Artref">
    <w:name w:val="Art_ref"/>
    <w:rsid w:val="009F578D"/>
  </w:style>
  <w:style w:type="paragraph" w:customStyle="1" w:styleId="Arttitle">
    <w:name w:val="Art_title"/>
    <w:basedOn w:val="Normal"/>
    <w:next w:val="Normal"/>
    <w:rsid w:val="009F578D"/>
    <w:pPr>
      <w:keepNext/>
      <w:keepLines/>
      <w:tabs>
        <w:tab w:val="left" w:pos="1191"/>
        <w:tab w:val="left" w:pos="1588"/>
        <w:tab w:val="left" w:pos="1985"/>
      </w:tabs>
      <w:overflowPunct w:val="0"/>
      <w:autoSpaceDE w:val="0"/>
      <w:autoSpaceDN w:val="0"/>
      <w:adjustRightInd w:val="0"/>
      <w:spacing w:before="240"/>
      <w:jc w:val="center"/>
      <w:textAlignment w:val="baseline"/>
    </w:pPr>
    <w:rPr>
      <w:rFonts w:eastAsia="Times New Roman"/>
      <w:b/>
      <w:sz w:val="28"/>
      <w:lang w:val="en-GB" w:eastAsia="en-US"/>
    </w:rPr>
  </w:style>
  <w:style w:type="paragraph" w:customStyle="1" w:styleId="ASN1">
    <w:name w:val="ASN.1"/>
    <w:basedOn w:val="Normal"/>
    <w:rsid w:val="009F578D"/>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Times New Roman Bold" w:eastAsia="Times New Roman" w:hAnsi="Times New Roman Bold"/>
      <w:b/>
      <w:noProof/>
      <w:sz w:val="20"/>
      <w:lang w:val="en-GB" w:eastAsia="en-US"/>
    </w:rPr>
  </w:style>
  <w:style w:type="paragraph" w:customStyle="1" w:styleId="ddate">
    <w:name w:val="ddate"/>
    <w:basedOn w:val="Normal"/>
    <w:rsid w:val="009F578D"/>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dnum">
    <w:name w:val="dnum"/>
    <w:basedOn w:val="Normal"/>
    <w:rsid w:val="009F578D"/>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textAlignment w:val="baseline"/>
    </w:pPr>
    <w:rPr>
      <w:rFonts w:eastAsia="Times New Roman"/>
      <w:b/>
      <w:bCs/>
      <w:lang w:val="en-GB" w:eastAsia="en-US"/>
    </w:rPr>
  </w:style>
  <w:style w:type="paragraph" w:customStyle="1" w:styleId="dorlang">
    <w:name w:val="dorlang"/>
    <w:basedOn w:val="Normal"/>
    <w:rsid w:val="009F578D"/>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Equationlegend">
    <w:name w:val="Equation_legend"/>
    <w:basedOn w:val="Normal"/>
    <w:rsid w:val="009F578D"/>
    <w:pPr>
      <w:tabs>
        <w:tab w:val="clear" w:pos="794"/>
        <w:tab w:val="right" w:pos="1531"/>
        <w:tab w:val="left" w:pos="1701"/>
      </w:tabs>
      <w:overflowPunct w:val="0"/>
      <w:autoSpaceDE w:val="0"/>
      <w:autoSpaceDN w:val="0"/>
      <w:adjustRightInd w:val="0"/>
      <w:spacing w:before="80"/>
      <w:ind w:left="1701" w:hanging="1701"/>
      <w:textAlignment w:val="baseline"/>
    </w:pPr>
    <w:rPr>
      <w:rFonts w:eastAsia="Times New Roman"/>
      <w:lang w:val="en-GB" w:eastAsia="en-US"/>
    </w:rPr>
  </w:style>
  <w:style w:type="paragraph" w:customStyle="1" w:styleId="Figurewithouttitle">
    <w:name w:val="Figure_without_title"/>
    <w:basedOn w:val="FigureNo0"/>
    <w:next w:val="Normal"/>
    <w:rsid w:val="009F578D"/>
    <w:pPr>
      <w:keepNext w:val="0"/>
      <w:textAlignment w:val="baseline"/>
    </w:pPr>
    <w:rPr>
      <w:rFonts w:ascii="Dubai" w:hAnsi="Dubai" w:cs="Dubai"/>
      <w:szCs w:val="22"/>
      <w:lang w:val="en-GB"/>
    </w:rPr>
  </w:style>
  <w:style w:type="paragraph" w:styleId="Index1">
    <w:name w:val="index 1"/>
    <w:basedOn w:val="Normal"/>
    <w:next w:val="Normal"/>
    <w:rsid w:val="009F578D"/>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styleId="Index2">
    <w:name w:val="index 2"/>
    <w:basedOn w:val="Normal"/>
    <w:next w:val="Normal"/>
    <w:rsid w:val="009F578D"/>
    <w:pPr>
      <w:tabs>
        <w:tab w:val="left" w:pos="1191"/>
        <w:tab w:val="left" w:pos="1588"/>
        <w:tab w:val="left" w:pos="1985"/>
      </w:tabs>
      <w:overflowPunct w:val="0"/>
      <w:autoSpaceDE w:val="0"/>
      <w:autoSpaceDN w:val="0"/>
      <w:adjustRightInd w:val="0"/>
      <w:ind w:left="283"/>
      <w:textAlignment w:val="baseline"/>
    </w:pPr>
    <w:rPr>
      <w:rFonts w:eastAsia="Times New Roman"/>
      <w:lang w:val="en-GB" w:eastAsia="en-US"/>
    </w:rPr>
  </w:style>
  <w:style w:type="paragraph" w:styleId="Index3">
    <w:name w:val="index 3"/>
    <w:basedOn w:val="Normal"/>
    <w:next w:val="Normal"/>
    <w:rsid w:val="009F578D"/>
    <w:pPr>
      <w:tabs>
        <w:tab w:val="left" w:pos="1191"/>
        <w:tab w:val="left" w:pos="1588"/>
        <w:tab w:val="left" w:pos="1985"/>
      </w:tabs>
      <w:overflowPunct w:val="0"/>
      <w:autoSpaceDE w:val="0"/>
      <w:autoSpaceDN w:val="0"/>
      <w:adjustRightInd w:val="0"/>
      <w:ind w:left="566"/>
      <w:textAlignment w:val="baseline"/>
    </w:pPr>
    <w:rPr>
      <w:rFonts w:eastAsia="Times New Roman"/>
      <w:lang w:val="en-GB" w:eastAsia="en-US"/>
    </w:rPr>
  </w:style>
  <w:style w:type="paragraph" w:styleId="Index4">
    <w:name w:val="index 4"/>
    <w:basedOn w:val="Normal"/>
    <w:next w:val="Normal"/>
    <w:qFormat/>
    <w:rsid w:val="009F578D"/>
    <w:pPr>
      <w:tabs>
        <w:tab w:val="left" w:pos="1191"/>
        <w:tab w:val="left" w:pos="1588"/>
        <w:tab w:val="left" w:pos="1985"/>
      </w:tabs>
      <w:overflowPunct w:val="0"/>
      <w:autoSpaceDE w:val="0"/>
      <w:autoSpaceDN w:val="0"/>
      <w:adjustRightInd w:val="0"/>
      <w:ind w:left="849"/>
      <w:textAlignment w:val="baseline"/>
    </w:pPr>
    <w:rPr>
      <w:rFonts w:eastAsia="Times New Roman"/>
      <w:lang w:val="en-GB" w:eastAsia="en-US"/>
    </w:rPr>
  </w:style>
  <w:style w:type="paragraph" w:styleId="Index5">
    <w:name w:val="index 5"/>
    <w:basedOn w:val="Normal"/>
    <w:next w:val="Normal"/>
    <w:rsid w:val="009F578D"/>
    <w:pPr>
      <w:tabs>
        <w:tab w:val="left" w:pos="1191"/>
        <w:tab w:val="left" w:pos="1588"/>
        <w:tab w:val="left" w:pos="1985"/>
      </w:tabs>
      <w:overflowPunct w:val="0"/>
      <w:autoSpaceDE w:val="0"/>
      <w:autoSpaceDN w:val="0"/>
      <w:adjustRightInd w:val="0"/>
      <w:ind w:left="1132"/>
      <w:textAlignment w:val="baseline"/>
    </w:pPr>
    <w:rPr>
      <w:rFonts w:eastAsia="Times New Roman"/>
      <w:lang w:val="en-GB" w:eastAsia="en-US"/>
    </w:rPr>
  </w:style>
  <w:style w:type="paragraph" w:styleId="Index6">
    <w:name w:val="index 6"/>
    <w:basedOn w:val="Normal"/>
    <w:next w:val="Normal"/>
    <w:qFormat/>
    <w:rsid w:val="009F578D"/>
    <w:pPr>
      <w:tabs>
        <w:tab w:val="left" w:pos="1191"/>
        <w:tab w:val="left" w:pos="1588"/>
        <w:tab w:val="left" w:pos="1985"/>
      </w:tabs>
      <w:overflowPunct w:val="0"/>
      <w:autoSpaceDE w:val="0"/>
      <w:autoSpaceDN w:val="0"/>
      <w:adjustRightInd w:val="0"/>
      <w:ind w:left="1415"/>
      <w:textAlignment w:val="baseline"/>
    </w:pPr>
    <w:rPr>
      <w:rFonts w:eastAsia="Times New Roman"/>
      <w:lang w:val="en-GB" w:eastAsia="en-US"/>
    </w:rPr>
  </w:style>
  <w:style w:type="paragraph" w:styleId="Index7">
    <w:name w:val="index 7"/>
    <w:basedOn w:val="Normal"/>
    <w:next w:val="Normal"/>
    <w:qFormat/>
    <w:rsid w:val="009F578D"/>
    <w:pPr>
      <w:tabs>
        <w:tab w:val="left" w:pos="1191"/>
        <w:tab w:val="left" w:pos="1588"/>
        <w:tab w:val="left" w:pos="1985"/>
      </w:tabs>
      <w:overflowPunct w:val="0"/>
      <w:autoSpaceDE w:val="0"/>
      <w:autoSpaceDN w:val="0"/>
      <w:adjustRightInd w:val="0"/>
      <w:ind w:left="1698"/>
      <w:textAlignment w:val="baseline"/>
    </w:pPr>
    <w:rPr>
      <w:rFonts w:eastAsia="Times New Roman"/>
      <w:lang w:val="en-GB" w:eastAsia="en-US"/>
    </w:rPr>
  </w:style>
  <w:style w:type="paragraph" w:styleId="IndexHeading">
    <w:name w:val="index heading"/>
    <w:basedOn w:val="Normal"/>
    <w:next w:val="Index1"/>
    <w:rsid w:val="009F578D"/>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character" w:styleId="LineNumber">
    <w:name w:val="line number"/>
    <w:rsid w:val="009F578D"/>
  </w:style>
  <w:style w:type="paragraph" w:styleId="NormalIndent">
    <w:name w:val="Normal Indent"/>
    <w:basedOn w:val="Normal"/>
    <w:rsid w:val="009F578D"/>
    <w:pPr>
      <w:tabs>
        <w:tab w:val="left" w:pos="1191"/>
        <w:tab w:val="left" w:pos="1588"/>
        <w:tab w:val="left" w:pos="1985"/>
      </w:tabs>
      <w:overflowPunct w:val="0"/>
      <w:autoSpaceDE w:val="0"/>
      <w:autoSpaceDN w:val="0"/>
      <w:adjustRightInd w:val="0"/>
      <w:ind w:left="794"/>
      <w:textAlignment w:val="baseline"/>
    </w:pPr>
    <w:rPr>
      <w:rFonts w:eastAsia="Times New Roman"/>
      <w:lang w:val="en-GB" w:eastAsia="en-US"/>
    </w:rPr>
  </w:style>
  <w:style w:type="paragraph" w:customStyle="1" w:styleId="Partref">
    <w:name w:val="Part_ref"/>
    <w:basedOn w:val="Annexref"/>
    <w:next w:val="Normal"/>
    <w:rsid w:val="009F578D"/>
    <w:pPr>
      <w:keepNext/>
      <w:tabs>
        <w:tab w:val="left" w:pos="794"/>
        <w:tab w:val="left" w:pos="1191"/>
        <w:tab w:val="left" w:pos="1588"/>
        <w:tab w:val="left" w:pos="1985"/>
      </w:tabs>
      <w:overflowPunct w:val="0"/>
      <w:autoSpaceDE w:val="0"/>
      <w:autoSpaceDN w:val="0"/>
      <w:adjustRightInd w:val="0"/>
      <w:spacing w:after="280"/>
      <w:jc w:val="center"/>
      <w:textAlignment w:val="baseline"/>
    </w:pPr>
    <w:rPr>
      <w:rFonts w:ascii="Dubai" w:hAnsi="Dubai" w:cs="Dubai"/>
      <w:b w:val="0"/>
      <w:bCs w:val="0"/>
      <w:szCs w:val="22"/>
      <w:lang w:val="en-GB" w:bidi="ar-SA"/>
    </w:rPr>
  </w:style>
  <w:style w:type="paragraph" w:customStyle="1" w:styleId="Recdate">
    <w:name w:val="Rec_date"/>
    <w:basedOn w:val="Recref"/>
    <w:next w:val="Normalaftertitle"/>
    <w:rsid w:val="009F578D"/>
    <w:pPr>
      <w:keepLines/>
      <w:tabs>
        <w:tab w:val="clear" w:pos="1134"/>
      </w:tabs>
      <w:overflowPunct w:val="0"/>
      <w:autoSpaceDE w:val="0"/>
      <w:autoSpaceDN w:val="0"/>
      <w:adjustRightInd w:val="0"/>
      <w:spacing w:after="360"/>
      <w:jc w:val="right"/>
      <w:textAlignment w:val="baseline"/>
    </w:pPr>
    <w:rPr>
      <w:rFonts w:ascii="Dubai" w:hAnsi="Dubai" w:cs="Dubai"/>
      <w:bCs/>
      <w:iCs w:val="0"/>
      <w:szCs w:val="26"/>
      <w:lang w:val="en-GB"/>
    </w:rPr>
  </w:style>
  <w:style w:type="paragraph" w:customStyle="1" w:styleId="Questiondate">
    <w:name w:val="Question_date"/>
    <w:basedOn w:val="Recdate"/>
    <w:next w:val="Normalaftertitle"/>
    <w:rsid w:val="009F578D"/>
  </w:style>
  <w:style w:type="paragraph" w:customStyle="1" w:styleId="Questionref">
    <w:name w:val="Question_ref"/>
    <w:basedOn w:val="Recref"/>
    <w:next w:val="Questiondate"/>
    <w:rsid w:val="009F578D"/>
    <w:pPr>
      <w:keepLines/>
      <w:tabs>
        <w:tab w:val="clear" w:pos="1134"/>
      </w:tabs>
      <w:overflowPunct w:val="0"/>
      <w:autoSpaceDE w:val="0"/>
      <w:autoSpaceDN w:val="0"/>
      <w:adjustRightInd w:val="0"/>
      <w:spacing w:after="360"/>
      <w:textAlignment w:val="baseline"/>
    </w:pPr>
    <w:rPr>
      <w:rFonts w:ascii="Dubai" w:hAnsi="Dubai" w:cs="Dubai"/>
      <w:bCs/>
      <w:iCs w:val="0"/>
      <w:sz w:val="24"/>
      <w:szCs w:val="26"/>
      <w:lang w:val="en-GB"/>
    </w:rPr>
  </w:style>
  <w:style w:type="character" w:customStyle="1" w:styleId="Recdef">
    <w:name w:val="Rec_def"/>
    <w:rsid w:val="009F578D"/>
    <w:rPr>
      <w:rFonts w:ascii="Calibri" w:hAnsi="Calibri"/>
      <w:b/>
    </w:rPr>
  </w:style>
  <w:style w:type="paragraph" w:customStyle="1" w:styleId="Repdate">
    <w:name w:val="Rep_date"/>
    <w:basedOn w:val="Recdate"/>
    <w:next w:val="Normalaftertitle"/>
    <w:rsid w:val="009F578D"/>
  </w:style>
  <w:style w:type="paragraph" w:customStyle="1" w:styleId="RepNo">
    <w:name w:val="Rep_No"/>
    <w:basedOn w:val="RecNo"/>
    <w:next w:val="Normal"/>
    <w:rsid w:val="009F578D"/>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Repref">
    <w:name w:val="Rep_ref"/>
    <w:basedOn w:val="Recref"/>
    <w:next w:val="Repdate"/>
    <w:rsid w:val="009F578D"/>
    <w:pPr>
      <w:keepLines/>
      <w:tabs>
        <w:tab w:val="clear" w:pos="1134"/>
      </w:tabs>
      <w:overflowPunct w:val="0"/>
      <w:autoSpaceDE w:val="0"/>
      <w:autoSpaceDN w:val="0"/>
      <w:adjustRightInd w:val="0"/>
      <w:spacing w:after="360"/>
      <w:textAlignment w:val="baseline"/>
    </w:pPr>
    <w:rPr>
      <w:rFonts w:ascii="Dubai" w:hAnsi="Dubai" w:cs="Dubai"/>
      <w:bCs/>
      <w:iCs w:val="0"/>
      <w:sz w:val="24"/>
      <w:szCs w:val="26"/>
      <w:lang w:val="en-GB"/>
    </w:rPr>
  </w:style>
  <w:style w:type="paragraph" w:customStyle="1" w:styleId="Reptitle">
    <w:name w:val="Rep_title"/>
    <w:basedOn w:val="Rectitle"/>
    <w:next w:val="Repref"/>
    <w:rsid w:val="009F578D"/>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paragraph" w:customStyle="1" w:styleId="Resdate">
    <w:name w:val="Res_date"/>
    <w:basedOn w:val="Recdate"/>
    <w:next w:val="Normalaftertitle"/>
    <w:rsid w:val="009F578D"/>
  </w:style>
  <w:style w:type="character" w:customStyle="1" w:styleId="Resdef">
    <w:name w:val="Res_def"/>
    <w:rsid w:val="009F578D"/>
    <w:rPr>
      <w:rFonts w:ascii="Calibri" w:hAnsi="Calibri"/>
      <w:b/>
    </w:rPr>
  </w:style>
  <w:style w:type="paragraph" w:customStyle="1" w:styleId="Tableref">
    <w:name w:val="Table_ref"/>
    <w:basedOn w:val="Normal"/>
    <w:next w:val="Tabletitle0"/>
    <w:rsid w:val="009F578D"/>
    <w:pPr>
      <w:keepNext/>
      <w:tabs>
        <w:tab w:val="left" w:pos="1191"/>
        <w:tab w:val="left" w:pos="1588"/>
        <w:tab w:val="left" w:pos="1985"/>
      </w:tabs>
      <w:overflowPunct w:val="0"/>
      <w:autoSpaceDE w:val="0"/>
      <w:autoSpaceDN w:val="0"/>
      <w:adjustRightInd w:val="0"/>
      <w:spacing w:before="0" w:after="120"/>
      <w:jc w:val="center"/>
      <w:textAlignment w:val="baseline"/>
    </w:pPr>
    <w:rPr>
      <w:rFonts w:eastAsia="Times New Roman"/>
      <w:lang w:val="en-GB" w:eastAsia="en-US"/>
    </w:rPr>
  </w:style>
  <w:style w:type="character" w:styleId="CommentReference">
    <w:name w:val="annotation reference"/>
    <w:basedOn w:val="DefaultParagraphFont"/>
    <w:uiPriority w:val="99"/>
    <w:rsid w:val="009F578D"/>
    <w:rPr>
      <w:sz w:val="16"/>
      <w:szCs w:val="16"/>
    </w:rPr>
  </w:style>
  <w:style w:type="paragraph" w:styleId="CommentText">
    <w:name w:val="annotation text"/>
    <w:basedOn w:val="Normal"/>
    <w:link w:val="CommentTextChar"/>
    <w:uiPriority w:val="99"/>
    <w:qFormat/>
    <w:rsid w:val="009F578D"/>
    <w:pPr>
      <w:tabs>
        <w:tab w:val="left" w:pos="1191"/>
        <w:tab w:val="left" w:pos="1588"/>
        <w:tab w:val="left" w:pos="1985"/>
      </w:tabs>
      <w:overflowPunct w:val="0"/>
      <w:autoSpaceDE w:val="0"/>
      <w:autoSpaceDN w:val="0"/>
      <w:adjustRightInd w:val="0"/>
      <w:textAlignment w:val="baseline"/>
    </w:pPr>
    <w:rPr>
      <w:rFonts w:eastAsia="Times New Roman"/>
      <w:sz w:val="20"/>
      <w:lang w:val="en-GB" w:eastAsia="en-US"/>
    </w:rPr>
  </w:style>
  <w:style w:type="character" w:customStyle="1" w:styleId="CommentTextChar">
    <w:name w:val="Comment Text Char"/>
    <w:basedOn w:val="DefaultParagraphFont"/>
    <w:link w:val="CommentText"/>
    <w:uiPriority w:val="99"/>
    <w:rsid w:val="009F578D"/>
    <w:rPr>
      <w:rFonts w:ascii="Dubai" w:eastAsia="Times New Roman" w:hAnsi="Dubai" w:cs="Dubai"/>
      <w:sz w:val="20"/>
      <w:lang w:val="en-GB" w:eastAsia="en-US"/>
    </w:rPr>
  </w:style>
  <w:style w:type="paragraph" w:styleId="CommentSubject">
    <w:name w:val="annotation subject"/>
    <w:basedOn w:val="CommentText"/>
    <w:next w:val="CommentText"/>
    <w:link w:val="CommentSubjectChar"/>
    <w:uiPriority w:val="99"/>
    <w:rsid w:val="009F578D"/>
    <w:rPr>
      <w:b/>
      <w:bCs/>
    </w:rPr>
  </w:style>
  <w:style w:type="character" w:customStyle="1" w:styleId="CommentSubjectChar">
    <w:name w:val="Comment Subject Char"/>
    <w:basedOn w:val="CommentTextChar"/>
    <w:link w:val="CommentSubject"/>
    <w:uiPriority w:val="99"/>
    <w:rsid w:val="009F578D"/>
    <w:rPr>
      <w:rFonts w:ascii="Dubai" w:eastAsia="Times New Roman" w:hAnsi="Dubai" w:cs="Dubai"/>
      <w:b/>
      <w:bCs/>
      <w:sz w:val="20"/>
      <w:lang w:val="en-GB" w:eastAsia="en-US"/>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9F578D"/>
    <w:rPr>
      <w:rFonts w:ascii="Dubai" w:hAnsi="Dubai" w:cs="Dubai"/>
    </w:rPr>
  </w:style>
  <w:style w:type="paragraph" w:styleId="EndnoteText">
    <w:name w:val="endnote text"/>
    <w:basedOn w:val="Normal"/>
    <w:link w:val="EndnoteTextChar"/>
    <w:rsid w:val="009F578D"/>
    <w:pPr>
      <w:tabs>
        <w:tab w:val="left" w:pos="1191"/>
        <w:tab w:val="left" w:pos="1588"/>
        <w:tab w:val="left" w:pos="1985"/>
      </w:tabs>
      <w:overflowPunct w:val="0"/>
      <w:autoSpaceDE w:val="0"/>
      <w:autoSpaceDN w:val="0"/>
      <w:adjustRightInd w:val="0"/>
      <w:spacing w:before="0" w:line="240" w:lineRule="auto"/>
      <w:textAlignment w:val="baseline"/>
    </w:pPr>
    <w:rPr>
      <w:rFonts w:eastAsia="Times New Roman"/>
      <w:sz w:val="20"/>
      <w:szCs w:val="20"/>
      <w:lang w:val="en-GB" w:eastAsia="en-US"/>
    </w:rPr>
  </w:style>
  <w:style w:type="character" w:customStyle="1" w:styleId="EndnoteTextChar">
    <w:name w:val="Endnote Text Char"/>
    <w:basedOn w:val="DefaultParagraphFont"/>
    <w:link w:val="EndnoteText"/>
    <w:rsid w:val="009F578D"/>
    <w:rPr>
      <w:rFonts w:ascii="Dubai" w:eastAsia="Times New Roman" w:hAnsi="Dubai" w:cs="Dubai"/>
      <w:sz w:val="20"/>
      <w:szCs w:val="20"/>
      <w:lang w:val="en-GB" w:eastAsia="en-US"/>
    </w:rPr>
  </w:style>
  <w:style w:type="numbering" w:customStyle="1" w:styleId="NoList1">
    <w:name w:val="No List1"/>
    <w:next w:val="NoList"/>
    <w:uiPriority w:val="99"/>
    <w:semiHidden/>
    <w:unhideWhenUsed/>
    <w:rsid w:val="009F578D"/>
  </w:style>
  <w:style w:type="paragraph" w:customStyle="1" w:styleId="ApptoAnnex">
    <w:name w:val="App_to_Annex"/>
    <w:basedOn w:val="AppendixNo0"/>
    <w:next w:val="Normal"/>
    <w:qFormat/>
    <w:rsid w:val="009F578D"/>
    <w:pPr>
      <w:widowControl w:val="0"/>
      <w:tabs>
        <w:tab w:val="clear" w:pos="567"/>
        <w:tab w:val="clear" w:pos="1701"/>
        <w:tab w:val="clear" w:pos="2835"/>
        <w:tab w:val="left" w:pos="1871"/>
      </w:tabs>
      <w:bidi w:val="0"/>
      <w:spacing w:before="480" w:after="80" w:line="240" w:lineRule="auto"/>
      <w:textAlignment w:val="baseline"/>
    </w:pPr>
    <w:rPr>
      <w:rFonts w:cs="Times New Roman"/>
      <w:caps/>
      <w:szCs w:val="20"/>
      <w:lang w:bidi="ar-SA"/>
    </w:rPr>
  </w:style>
  <w:style w:type="character" w:customStyle="1" w:styleId="FigureNoChar">
    <w:name w:val="Figure_No Char"/>
    <w:basedOn w:val="DefaultParagraphFont"/>
    <w:link w:val="FigureNo0"/>
    <w:rsid w:val="009F578D"/>
    <w:rPr>
      <w:rFonts w:ascii="Calibri" w:eastAsia="Times New Roman" w:hAnsi="Calibri" w:cs="Traditional Arabic"/>
      <w:szCs w:val="30"/>
      <w:lang w:eastAsia="en-US"/>
    </w:rPr>
  </w:style>
  <w:style w:type="paragraph" w:customStyle="1" w:styleId="Section10">
    <w:name w:val="Section_1"/>
    <w:basedOn w:val="Normal"/>
    <w:rsid w:val="009F578D"/>
    <w:pPr>
      <w:widowControl w:val="0"/>
      <w:tabs>
        <w:tab w:val="clear" w:pos="794"/>
        <w:tab w:val="left" w:pos="1871"/>
        <w:tab w:val="center" w:pos="4820"/>
      </w:tabs>
      <w:overflowPunct w:val="0"/>
      <w:autoSpaceDE w:val="0"/>
      <w:autoSpaceDN w:val="0"/>
      <w:bidi w:val="0"/>
      <w:adjustRightInd w:val="0"/>
      <w:spacing w:before="360" w:line="240" w:lineRule="auto"/>
      <w:jc w:val="center"/>
      <w:textAlignment w:val="baseline"/>
    </w:pPr>
    <w:rPr>
      <w:rFonts w:ascii="Calibri" w:eastAsia="Times New Roman" w:hAnsi="Calibri" w:cs="Times New Roman"/>
      <w:b/>
      <w:sz w:val="24"/>
      <w:szCs w:val="20"/>
      <w:lang w:val="en-GB" w:eastAsia="en-US"/>
    </w:rPr>
  </w:style>
  <w:style w:type="paragraph" w:customStyle="1" w:styleId="Section20">
    <w:name w:val="Section_2"/>
    <w:basedOn w:val="Section10"/>
    <w:rsid w:val="009F578D"/>
    <w:rPr>
      <w:b w:val="0"/>
      <w:i/>
    </w:rPr>
  </w:style>
  <w:style w:type="paragraph" w:customStyle="1" w:styleId="Section30">
    <w:name w:val="Section_3"/>
    <w:basedOn w:val="Section10"/>
    <w:rsid w:val="009F578D"/>
    <w:rPr>
      <w:b w:val="0"/>
    </w:rPr>
  </w:style>
  <w:style w:type="character" w:customStyle="1" w:styleId="SourceChar">
    <w:name w:val="Source Char"/>
    <w:link w:val="Source"/>
    <w:locked/>
    <w:rsid w:val="009F578D"/>
    <w:rPr>
      <w:rFonts w:ascii="Dubai" w:hAnsi="Dubai" w:cs="Dubai"/>
      <w:b/>
      <w:bCs/>
      <w:sz w:val="32"/>
      <w:szCs w:val="32"/>
    </w:rPr>
  </w:style>
  <w:style w:type="paragraph" w:customStyle="1" w:styleId="Subsection1">
    <w:name w:val="Subsection_1"/>
    <w:basedOn w:val="Section10"/>
    <w:next w:val="Normalaftertitle"/>
    <w:qFormat/>
    <w:rsid w:val="009F578D"/>
  </w:style>
  <w:style w:type="character" w:customStyle="1" w:styleId="Title1Char">
    <w:name w:val="Title 1 Char"/>
    <w:link w:val="Title1"/>
    <w:qFormat/>
    <w:locked/>
    <w:rsid w:val="009F578D"/>
    <w:rPr>
      <w:rFonts w:ascii="Dubai" w:hAnsi="Dubai" w:cs="Dubai"/>
      <w:w w:val="120"/>
      <w:sz w:val="28"/>
      <w:szCs w:val="28"/>
    </w:rPr>
  </w:style>
  <w:style w:type="character" w:customStyle="1" w:styleId="HeadingbChar">
    <w:name w:val="Heading_b Char"/>
    <w:basedOn w:val="DefaultParagraphFont"/>
    <w:link w:val="Headingb0"/>
    <w:locked/>
    <w:rsid w:val="009F578D"/>
    <w:rPr>
      <w:rFonts w:ascii="Calibri" w:eastAsia="Times New Roman" w:hAnsi="Calibri" w:cs="Traditional Arabic"/>
      <w:b/>
      <w:bCs/>
      <w:kern w:val="14"/>
      <w:sz w:val="24"/>
      <w:szCs w:val="32"/>
      <w:lang w:eastAsia="en-US" w:bidi="ar-EG"/>
    </w:rPr>
  </w:style>
  <w:style w:type="paragraph" w:customStyle="1" w:styleId="AppArtNo">
    <w:name w:val="App_Art_No"/>
    <w:basedOn w:val="ArtNo"/>
    <w:qFormat/>
    <w:rsid w:val="009F578D"/>
    <w:pPr>
      <w:widowControl w:val="0"/>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Arttitle">
    <w:name w:val="App_Art_title"/>
    <w:basedOn w:val="Arttitle"/>
    <w:qFormat/>
    <w:rsid w:val="009F578D"/>
    <w:pPr>
      <w:widowControl w:val="0"/>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table" w:customStyle="1" w:styleId="TableGrid1">
    <w:name w:val="Table Grid1"/>
    <w:basedOn w:val="TableNormal"/>
    <w:next w:val="TableGrid"/>
    <w:rsid w:val="009F578D"/>
    <w:pPr>
      <w:spacing w:after="0" w:line="240" w:lineRule="auto"/>
    </w:pPr>
    <w:rPr>
      <w:rFonts w:ascii="CG Times" w:eastAsia="Batang"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9F578D"/>
    <w:pPr>
      <w:widowControl w:val="0"/>
      <w:autoSpaceDE w:val="0"/>
      <w:autoSpaceDN w:val="0"/>
      <w:adjustRightInd w:val="0"/>
      <w:spacing w:after="0" w:line="360" w:lineRule="atLeast"/>
      <w:jc w:val="both"/>
      <w:textAlignment w:val="baseline"/>
    </w:pPr>
    <w:rPr>
      <w:rFonts w:ascii="Verdana" w:eastAsia="Times New Roman" w:hAnsi="Verdana" w:cs="Times New Roman"/>
      <w:color w:val="000000"/>
      <w:sz w:val="24"/>
      <w:szCs w:val="24"/>
      <w:lang w:val="en-GB" w:eastAsia="en-US"/>
    </w:rPr>
  </w:style>
  <w:style w:type="paragraph" w:customStyle="1" w:styleId="CEOcontributionStart">
    <w:name w:val="CEO_contributionStart"/>
    <w:basedOn w:val="Normal"/>
    <w:rsid w:val="009F578D"/>
    <w:pPr>
      <w:widowControl w:val="0"/>
      <w:tabs>
        <w:tab w:val="clear" w:pos="794"/>
      </w:tabs>
      <w:bidi w:val="0"/>
      <w:spacing w:before="360" w:after="120" w:line="240" w:lineRule="auto"/>
      <w:jc w:val="left"/>
    </w:pPr>
    <w:rPr>
      <w:rFonts w:ascii="Verdana" w:eastAsia="SimHei" w:hAnsi="Verdana" w:cs="Simplified Arabic"/>
      <w:sz w:val="19"/>
      <w:szCs w:val="19"/>
      <w:lang w:val="en-GB" w:eastAsia="en-US"/>
    </w:rPr>
  </w:style>
  <w:style w:type="character" w:customStyle="1" w:styleId="UnresolvedMention1">
    <w:name w:val="Unresolved Mention1"/>
    <w:basedOn w:val="DefaultParagraphFont"/>
    <w:uiPriority w:val="99"/>
    <w:semiHidden/>
    <w:unhideWhenUsed/>
    <w:rsid w:val="009F578D"/>
    <w:rPr>
      <w:color w:val="605E5C"/>
      <w:shd w:val="clear" w:color="auto" w:fill="E1DFDD"/>
    </w:rPr>
  </w:style>
  <w:style w:type="character" w:customStyle="1" w:styleId="UnresolvedMention2">
    <w:name w:val="Unresolved Mention2"/>
    <w:basedOn w:val="DefaultParagraphFont"/>
    <w:uiPriority w:val="99"/>
    <w:semiHidden/>
    <w:unhideWhenUsed/>
    <w:rsid w:val="009F578D"/>
    <w:rPr>
      <w:color w:val="605E5C"/>
      <w:shd w:val="clear" w:color="auto" w:fill="E1DFDD"/>
    </w:rPr>
  </w:style>
  <w:style w:type="paragraph" w:customStyle="1" w:styleId="m-6302565922324221804msolistparagraph">
    <w:name w:val="m_-6302565922324221804msolistparagraph"/>
    <w:basedOn w:val="Normal"/>
    <w:rsid w:val="009F578D"/>
    <w:pPr>
      <w:widowControl w:val="0"/>
      <w:tabs>
        <w:tab w:val="clear" w:pos="794"/>
      </w:tabs>
      <w:bidi w:val="0"/>
      <w:spacing w:before="100" w:beforeAutospacing="1" w:after="100" w:afterAutospacing="1" w:line="240" w:lineRule="auto"/>
      <w:jc w:val="left"/>
    </w:pPr>
    <w:rPr>
      <w:rFonts w:ascii="Times New Roman" w:eastAsia="Calibri" w:hAnsi="Times New Roman" w:cs="Times New Roman"/>
      <w:sz w:val="24"/>
      <w:szCs w:val="24"/>
      <w:lang w:val="fr-FR" w:eastAsia="fr-FR"/>
    </w:rPr>
  </w:style>
  <w:style w:type="paragraph" w:styleId="NormalWeb">
    <w:name w:val="Normal (Web)"/>
    <w:basedOn w:val="Normal"/>
    <w:uiPriority w:val="99"/>
    <w:unhideWhenUsed/>
    <w:rsid w:val="009F578D"/>
    <w:pPr>
      <w:tabs>
        <w:tab w:val="clear" w:pos="794"/>
      </w:tabs>
      <w:bidi w:val="0"/>
      <w:spacing w:before="100" w:beforeAutospacing="1" w:after="100" w:afterAutospacing="1" w:line="240" w:lineRule="auto"/>
      <w:jc w:val="left"/>
    </w:pPr>
    <w:rPr>
      <w:rFonts w:ascii="Times New Roman" w:eastAsia="MS Mincho" w:hAnsi="Times New Roman" w:cs="Times New Roman"/>
      <w:sz w:val="24"/>
      <w:szCs w:val="24"/>
      <w:lang w:val="en-GB"/>
    </w:rPr>
  </w:style>
  <w:style w:type="character" w:customStyle="1" w:styleId="ms-rtethemeforecolor-2-0">
    <w:name w:val="ms-rtethemeforecolor-2-0"/>
    <w:basedOn w:val="DefaultParagraphFont"/>
    <w:rsid w:val="009F578D"/>
  </w:style>
  <w:style w:type="paragraph" w:customStyle="1" w:styleId="Docnumber">
    <w:name w:val="Docnumber"/>
    <w:basedOn w:val="Normal"/>
    <w:link w:val="DocnumberChar"/>
    <w:qFormat/>
    <w:rsid w:val="009F578D"/>
    <w:pPr>
      <w:tabs>
        <w:tab w:val="left" w:pos="1191"/>
        <w:tab w:val="left" w:pos="1588"/>
        <w:tab w:val="left" w:pos="1985"/>
      </w:tabs>
      <w:overflowPunct w:val="0"/>
      <w:autoSpaceDE w:val="0"/>
      <w:autoSpaceDN w:val="0"/>
      <w:bidi w:val="0"/>
      <w:adjustRightInd w:val="0"/>
      <w:spacing w:line="240" w:lineRule="auto"/>
      <w:jc w:val="right"/>
      <w:textAlignment w:val="baseline"/>
    </w:pPr>
    <w:rPr>
      <w:rFonts w:ascii="Times New Roman" w:eastAsia="SimSun" w:hAnsi="Times New Roman" w:cs="Times New Roman"/>
      <w:b/>
      <w:sz w:val="40"/>
      <w:szCs w:val="20"/>
      <w:lang w:val="en-GB" w:eastAsia="en-US"/>
    </w:rPr>
  </w:style>
  <w:style w:type="character" w:customStyle="1" w:styleId="DocnumberChar">
    <w:name w:val="Docnumber Char"/>
    <w:link w:val="Docnumber"/>
    <w:qFormat/>
    <w:rsid w:val="009F578D"/>
    <w:rPr>
      <w:rFonts w:ascii="Times New Roman" w:eastAsia="SimSun" w:hAnsi="Times New Roman" w:cs="Times New Roman"/>
      <w:b/>
      <w:sz w:val="40"/>
      <w:szCs w:val="20"/>
      <w:lang w:val="en-GB" w:eastAsia="en-US"/>
    </w:rPr>
  </w:style>
  <w:style w:type="character" w:customStyle="1" w:styleId="-">
    <w:name w:val="Интернет-ссылка"/>
    <w:rsid w:val="009F578D"/>
    <w:rPr>
      <w:color w:val="0000FF"/>
      <w:u w:val="single"/>
    </w:rPr>
  </w:style>
  <w:style w:type="character" w:customStyle="1" w:styleId="CEOChairNameChar">
    <w:name w:val="CEO_ChairName Char"/>
    <w:link w:val="CEOChairName"/>
    <w:locked/>
    <w:rsid w:val="009F578D"/>
    <w:rPr>
      <w:rFonts w:ascii="Verdana" w:hAnsi="Verdana"/>
      <w:sz w:val="18"/>
      <w:szCs w:val="19"/>
      <w:lang w:eastAsia="en-US"/>
    </w:rPr>
  </w:style>
  <w:style w:type="paragraph" w:customStyle="1" w:styleId="CEOChairName">
    <w:name w:val="CEO_ChairName"/>
    <w:basedOn w:val="Normal"/>
    <w:link w:val="CEOChairNameChar"/>
    <w:rsid w:val="009F578D"/>
    <w:pPr>
      <w:tabs>
        <w:tab w:val="clear" w:pos="794"/>
      </w:tabs>
      <w:bidi w:val="0"/>
      <w:spacing w:before="1200" w:line="240" w:lineRule="auto"/>
      <w:ind w:left="5812"/>
      <w:jc w:val="center"/>
    </w:pPr>
    <w:rPr>
      <w:rFonts w:ascii="Verdana" w:hAnsi="Verdana" w:cstheme="minorBidi"/>
      <w:sz w:val="18"/>
      <w:szCs w:val="19"/>
      <w:lang w:eastAsia="en-US"/>
    </w:rPr>
  </w:style>
  <w:style w:type="paragraph" w:customStyle="1" w:styleId="Banner">
    <w:name w:val="Banner"/>
    <w:basedOn w:val="Normal"/>
    <w:rsid w:val="009F578D"/>
    <w:pPr>
      <w:tabs>
        <w:tab w:val="clear" w:pos="794"/>
        <w:tab w:val="left" w:pos="993"/>
      </w:tabs>
      <w:overflowPunct w:val="0"/>
      <w:autoSpaceDE w:val="0"/>
      <w:autoSpaceDN w:val="0"/>
      <w:bidi w:val="0"/>
      <w:adjustRightInd w:val="0"/>
      <w:spacing w:before="240" w:line="240" w:lineRule="auto"/>
      <w:ind w:left="993" w:hanging="993"/>
      <w:jc w:val="left"/>
    </w:pPr>
    <w:rPr>
      <w:rFonts w:ascii="Arial" w:eastAsia="SimSun" w:hAnsi="Arial" w:cs="Times New Roman"/>
      <w:lang w:val="en-GB" w:eastAsia="en-US"/>
    </w:rPr>
  </w:style>
  <w:style w:type="paragraph" w:customStyle="1" w:styleId="CEOAgendaItemN">
    <w:name w:val="CEO_AgendaItemN°"/>
    <w:basedOn w:val="Normal"/>
    <w:rsid w:val="009F578D"/>
    <w:pPr>
      <w:tabs>
        <w:tab w:val="clear" w:pos="794"/>
      </w:tabs>
      <w:bidi w:val="0"/>
      <w:spacing w:before="60" w:after="60" w:line="240" w:lineRule="auto"/>
      <w:ind w:right="12"/>
      <w:jc w:val="right"/>
    </w:pPr>
    <w:rPr>
      <w:rFonts w:ascii="Verdana" w:eastAsia="SimHei" w:hAnsi="Verdana" w:cs="Simplified Arabic"/>
      <w:bCs/>
      <w:sz w:val="19"/>
      <w:szCs w:val="19"/>
      <w:lang w:eastAsia="en-US"/>
    </w:rPr>
  </w:style>
  <w:style w:type="character" w:customStyle="1" w:styleId="InternetLink">
    <w:name w:val="Internet Link"/>
    <w:rsid w:val="009F578D"/>
    <w:rPr>
      <w:color w:val="0000FF"/>
      <w:u w:val="single"/>
    </w:rPr>
  </w:style>
  <w:style w:type="paragraph" w:customStyle="1" w:styleId="CEOindent-abc">
    <w:name w:val="CEO_indent-abc"/>
    <w:basedOn w:val="Normal"/>
    <w:rsid w:val="009F578D"/>
    <w:pPr>
      <w:tabs>
        <w:tab w:val="clear" w:pos="794"/>
        <w:tab w:val="num" w:pos="1440"/>
      </w:tabs>
      <w:bidi w:val="0"/>
      <w:spacing w:before="0" w:line="240" w:lineRule="auto"/>
      <w:ind w:left="1440" w:hanging="360"/>
      <w:jc w:val="left"/>
    </w:pPr>
    <w:rPr>
      <w:rFonts w:ascii="Verdana" w:eastAsia="SimHei" w:hAnsi="Verdana" w:cs="Traditional Arabic"/>
      <w:bCs/>
      <w:sz w:val="18"/>
      <w:szCs w:val="28"/>
      <w:lang w:val="en-GB" w:eastAsia="en-US"/>
    </w:rPr>
  </w:style>
  <w:style w:type="paragraph" w:customStyle="1" w:styleId="CEOIndenti-ii-iii">
    <w:name w:val="CEO_Indenti-ii-iii"/>
    <w:rsid w:val="009F578D"/>
    <w:pPr>
      <w:tabs>
        <w:tab w:val="num" w:pos="2160"/>
      </w:tabs>
      <w:spacing w:before="120" w:after="120" w:line="240" w:lineRule="auto"/>
      <w:ind w:left="2160" w:hanging="18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9F578D"/>
    <w:pPr>
      <w:tabs>
        <w:tab w:val="clear" w:pos="794"/>
      </w:tabs>
      <w:bidi w:val="0"/>
      <w:spacing w:before="0" w:line="240" w:lineRule="auto"/>
      <w:jc w:val="left"/>
    </w:pPr>
    <w:rPr>
      <w:rFonts w:ascii="Calibri" w:eastAsia="SimSun" w:hAnsi="Calibri" w:cs="Times New Roman"/>
      <w:szCs w:val="21"/>
      <w:lang w:val="x-none" w:eastAsia="x-none"/>
    </w:rPr>
  </w:style>
  <w:style w:type="character" w:customStyle="1" w:styleId="PlainTextChar">
    <w:name w:val="Plain Text Char"/>
    <w:basedOn w:val="DefaultParagraphFont"/>
    <w:link w:val="PlainText"/>
    <w:uiPriority w:val="99"/>
    <w:rsid w:val="009F578D"/>
    <w:rPr>
      <w:rFonts w:ascii="Calibri" w:eastAsia="SimSun" w:hAnsi="Calibri" w:cs="Times New Roman"/>
      <w:szCs w:val="21"/>
      <w:lang w:val="x-none" w:eastAsia="x-none"/>
    </w:rPr>
  </w:style>
  <w:style w:type="paragraph" w:styleId="TOCHeading">
    <w:name w:val="TOC Heading"/>
    <w:basedOn w:val="Heading1"/>
    <w:next w:val="Normal"/>
    <w:uiPriority w:val="39"/>
    <w:unhideWhenUsed/>
    <w:qFormat/>
    <w:rsid w:val="009F578D"/>
    <w:pPr>
      <w:tabs>
        <w:tab w:val="clear" w:pos="794"/>
      </w:tabs>
      <w:bidi w:val="0"/>
      <w:spacing w:before="240" w:line="259" w:lineRule="auto"/>
      <w:ind w:left="0" w:firstLine="0"/>
      <w:jc w:val="left"/>
      <w:outlineLvl w:val="9"/>
    </w:pPr>
    <w:rPr>
      <w:rFonts w:ascii="Cambria" w:eastAsia="SimSun" w:hAnsi="Cambria" w:cs="Times New Roman"/>
      <w:b w:val="0"/>
      <w:bCs w:val="0"/>
      <w:noProof/>
      <w:color w:val="365F91"/>
      <w:sz w:val="32"/>
      <w:szCs w:val="32"/>
      <w:lang w:val="ru-RU" w:eastAsia="ru-RU"/>
    </w:rPr>
  </w:style>
  <w:style w:type="paragraph" w:styleId="DocumentMap">
    <w:name w:val="Document Map"/>
    <w:basedOn w:val="Normal"/>
    <w:link w:val="DocumentMapChar"/>
    <w:unhideWhenUsed/>
    <w:rsid w:val="009F578D"/>
    <w:pPr>
      <w:tabs>
        <w:tab w:val="left" w:pos="1191"/>
        <w:tab w:val="left" w:pos="1588"/>
        <w:tab w:val="left" w:pos="1985"/>
      </w:tabs>
      <w:overflowPunct w:val="0"/>
      <w:autoSpaceDE w:val="0"/>
      <w:autoSpaceDN w:val="0"/>
      <w:bidi w:val="0"/>
      <w:adjustRightInd w:val="0"/>
      <w:spacing w:line="240" w:lineRule="auto"/>
      <w:jc w:val="left"/>
      <w:textAlignment w:val="baseline"/>
    </w:pPr>
    <w:rPr>
      <w:rFonts w:ascii="SimSun" w:eastAsia="SimSun" w:hAnsi="Calibri" w:cs="Times New Roman"/>
      <w:sz w:val="18"/>
      <w:szCs w:val="18"/>
      <w:lang w:val="en-GB" w:eastAsia="en-US"/>
    </w:rPr>
  </w:style>
  <w:style w:type="character" w:customStyle="1" w:styleId="DocumentMapChar">
    <w:name w:val="Document Map Char"/>
    <w:basedOn w:val="DefaultParagraphFont"/>
    <w:link w:val="DocumentMap"/>
    <w:rsid w:val="009F578D"/>
    <w:rPr>
      <w:rFonts w:ascii="SimSun" w:eastAsia="SimSun" w:hAnsi="Calibri" w:cs="Times New Roman"/>
      <w:sz w:val="18"/>
      <w:szCs w:val="18"/>
      <w:lang w:val="en-GB" w:eastAsia="en-US"/>
    </w:rPr>
  </w:style>
  <w:style w:type="character" w:customStyle="1" w:styleId="apple-converted-space">
    <w:name w:val="apple-converted-space"/>
    <w:rsid w:val="009F578D"/>
  </w:style>
  <w:style w:type="paragraph" w:customStyle="1" w:styleId="LSDeadline">
    <w:name w:val="LSDeadline"/>
    <w:basedOn w:val="LSForAction"/>
    <w:next w:val="Normal"/>
    <w:qFormat/>
    <w:rsid w:val="009F578D"/>
    <w:rPr>
      <w:bCs w:val="0"/>
    </w:rPr>
  </w:style>
  <w:style w:type="paragraph" w:customStyle="1" w:styleId="LSForAction">
    <w:name w:val="LSForAction"/>
    <w:basedOn w:val="Normal"/>
    <w:qFormat/>
    <w:rsid w:val="009F578D"/>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Times New Roman" w:cs="Times New Roman"/>
      <w:bCs/>
      <w:sz w:val="24"/>
      <w:szCs w:val="20"/>
      <w:lang w:val="en-GB" w:eastAsia="en-US"/>
    </w:rPr>
  </w:style>
  <w:style w:type="paragraph" w:customStyle="1" w:styleId="LSForComment">
    <w:name w:val="LSForComment"/>
    <w:basedOn w:val="LSForAction"/>
    <w:next w:val="Normal"/>
    <w:qFormat/>
    <w:rsid w:val="009F578D"/>
  </w:style>
  <w:style w:type="character" w:customStyle="1" w:styleId="href">
    <w:name w:val="href"/>
    <w:basedOn w:val="DefaultParagraphFont"/>
    <w:rsid w:val="009F578D"/>
    <w:rPr>
      <w:color w:val="auto"/>
    </w:rPr>
  </w:style>
  <w:style w:type="paragraph" w:customStyle="1" w:styleId="Res">
    <w:name w:val="Res_#"/>
    <w:basedOn w:val="Normal"/>
    <w:next w:val="Restitle"/>
    <w:rsid w:val="009F578D"/>
    <w:pPr>
      <w:keepNext/>
      <w:keepLines/>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720" w:line="240" w:lineRule="auto"/>
      <w:jc w:val="center"/>
    </w:pPr>
    <w:rPr>
      <w:rFonts w:ascii="Times New Roman" w:eastAsia="Times New Roman" w:hAnsi="Times New Roman" w:cs="Times New Roman"/>
      <w:sz w:val="28"/>
      <w:szCs w:val="20"/>
      <w:lang w:val="en-GB" w:eastAsia="en-US"/>
    </w:rPr>
  </w:style>
  <w:style w:type="character" w:customStyle="1" w:styleId="7">
    <w:name w:val="Сноска7"/>
    <w:basedOn w:val="DefaultParagraphFont"/>
    <w:uiPriority w:val="99"/>
    <w:rsid w:val="009F578D"/>
    <w:rPr>
      <w:rFonts w:ascii="Calibri" w:hAnsi="Calibri" w:cs="Calibri" w:hint="default"/>
      <w:sz w:val="16"/>
      <w:szCs w:val="16"/>
      <w:shd w:val="clear" w:color="auto" w:fill="FFFFFF"/>
    </w:rPr>
  </w:style>
  <w:style w:type="paragraph" w:customStyle="1" w:styleId="LSForInfo">
    <w:name w:val="LSForInfo"/>
    <w:basedOn w:val="LSForAction"/>
    <w:next w:val="Normal"/>
    <w:qFormat/>
    <w:rsid w:val="009F578D"/>
  </w:style>
  <w:style w:type="paragraph" w:customStyle="1" w:styleId="AnnexNotitle">
    <w:name w:val="Annex_No &amp; title"/>
    <w:basedOn w:val="Normal"/>
    <w:next w:val="Normal"/>
    <w:rsid w:val="009F578D"/>
    <w:pPr>
      <w:keepNext/>
      <w:keepLines/>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Times New Roman" w:hAnsi="Times New Roman" w:cs="Times New Roman"/>
      <w:b/>
      <w:sz w:val="28"/>
      <w:szCs w:val="20"/>
      <w:lang w:val="en-GB" w:eastAsia="en-US"/>
    </w:rPr>
  </w:style>
  <w:style w:type="paragraph" w:customStyle="1" w:styleId="AppendixNotitle">
    <w:name w:val="Appendix_No &amp; title"/>
    <w:basedOn w:val="AnnexNotitle"/>
    <w:next w:val="Normal"/>
    <w:rsid w:val="009F578D"/>
  </w:style>
  <w:style w:type="paragraph" w:customStyle="1" w:styleId="CorrectionSeparatorBegin">
    <w:name w:val="Correction Separator Begin"/>
    <w:basedOn w:val="Normal"/>
    <w:rsid w:val="009F578D"/>
    <w:pPr>
      <w:keepNext/>
      <w:pBdr>
        <w:bottom w:val="single" w:sz="12" w:space="1" w:color="auto"/>
      </w:pBdr>
      <w:tabs>
        <w:tab w:val="clear" w:pos="794"/>
      </w:tabs>
      <w:bidi w:val="0"/>
      <w:spacing w:before="240" w:after="240" w:line="240" w:lineRule="auto"/>
      <w:ind w:left="1440" w:right="1440"/>
      <w:jc w:val="center"/>
    </w:pPr>
    <w:rPr>
      <w:rFonts w:ascii="Times New Roman" w:eastAsia="Times New Roman" w:hAnsi="Times New Roman" w:cs="Times New Roman"/>
      <w:b/>
      <w:i/>
      <w:sz w:val="20"/>
      <w:szCs w:val="20"/>
      <w:lang w:eastAsia="en-US"/>
    </w:rPr>
  </w:style>
  <w:style w:type="paragraph" w:customStyle="1" w:styleId="CorrectionSeparatorEnd">
    <w:name w:val="Correction Separator End"/>
    <w:basedOn w:val="Normal"/>
    <w:rsid w:val="009F578D"/>
    <w:pPr>
      <w:pBdr>
        <w:top w:val="single" w:sz="12" w:space="1" w:color="auto"/>
      </w:pBdr>
      <w:tabs>
        <w:tab w:val="clear" w:pos="794"/>
      </w:tabs>
      <w:bidi w:val="0"/>
      <w:spacing w:before="240" w:after="240" w:line="240" w:lineRule="auto"/>
      <w:ind w:left="1440" w:right="1440"/>
      <w:jc w:val="center"/>
    </w:pPr>
    <w:rPr>
      <w:rFonts w:ascii="Times New Roman" w:eastAsia="Times New Roman" w:hAnsi="Times New Roman" w:cs="Times New Roman"/>
      <w:b/>
      <w:i/>
      <w:sz w:val="20"/>
      <w:szCs w:val="20"/>
      <w:lang w:eastAsia="en-US"/>
    </w:rPr>
  </w:style>
  <w:style w:type="paragraph" w:customStyle="1" w:styleId="FigureNotitle">
    <w:name w:val="Figure_No &amp; title"/>
    <w:basedOn w:val="Normal"/>
    <w:next w:val="Normal"/>
    <w:qFormat/>
    <w:rsid w:val="009F578D"/>
    <w:pPr>
      <w:keepLines/>
      <w:tabs>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ascii="Times New Roman" w:eastAsia="SimSun" w:hAnsi="Times New Roman" w:cs="Times New Roman"/>
      <w:b/>
      <w:sz w:val="24"/>
      <w:szCs w:val="20"/>
      <w:lang w:val="en-GB" w:eastAsia="ja-JP"/>
    </w:rPr>
  </w:style>
  <w:style w:type="paragraph" w:customStyle="1" w:styleId="Formal">
    <w:name w:val="Formal"/>
    <w:basedOn w:val="Normal"/>
    <w:rsid w:val="009F578D"/>
    <w:pPr>
      <w:tabs>
        <w:tab w:val="clear" w:pos="794"/>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SimSun" w:hAnsi="Courier New" w:cs="Times New Roman"/>
      <w:noProof/>
      <w:sz w:val="20"/>
      <w:szCs w:val="20"/>
      <w:lang w:eastAsia="en-US"/>
    </w:rPr>
  </w:style>
  <w:style w:type="paragraph" w:customStyle="1" w:styleId="Headingib">
    <w:name w:val="Heading_ib"/>
    <w:basedOn w:val="Headingi0"/>
    <w:next w:val="Normal"/>
    <w:qFormat/>
    <w:rsid w:val="009F578D"/>
    <w:pPr>
      <w:keepLines w:val="0"/>
      <w:tabs>
        <w:tab w:val="clear" w:pos="567"/>
        <w:tab w:val="clear" w:pos="1134"/>
        <w:tab w:val="clear" w:pos="1701"/>
        <w:tab w:val="clear" w:pos="2268"/>
        <w:tab w:val="clear" w:pos="2835"/>
        <w:tab w:val="left" w:pos="794"/>
        <w:tab w:val="left" w:pos="1191"/>
        <w:tab w:val="left" w:pos="1588"/>
        <w:tab w:val="left" w:pos="1985"/>
      </w:tabs>
      <w:bidi w:val="0"/>
      <w:spacing w:line="240" w:lineRule="auto"/>
      <w:jc w:val="left"/>
      <w:textAlignment w:val="baseline"/>
      <w:outlineLvl w:val="9"/>
    </w:pPr>
    <w:rPr>
      <w:rFonts w:ascii="Times New Roman" w:eastAsia="SimSun" w:hAnsi="Times New Roman" w:cs="Times New Roman"/>
      <w:iCs w:val="0"/>
      <w:sz w:val="24"/>
      <w:szCs w:val="20"/>
      <w:lang w:eastAsia="ja-JP" w:bidi="ar-SA"/>
    </w:rPr>
  </w:style>
  <w:style w:type="paragraph" w:customStyle="1" w:styleId="Normalbeforetable">
    <w:name w:val="Normal before table"/>
    <w:basedOn w:val="Normal"/>
    <w:rsid w:val="009F578D"/>
    <w:pPr>
      <w:keepNext/>
      <w:tabs>
        <w:tab w:val="clear" w:pos="794"/>
      </w:tabs>
      <w:bidi w:val="0"/>
      <w:spacing w:after="120" w:line="240" w:lineRule="auto"/>
      <w:jc w:val="left"/>
    </w:pPr>
    <w:rPr>
      <w:rFonts w:ascii="Times New Roman" w:eastAsia="????" w:hAnsi="Times New Roman" w:cs="Times New Roman"/>
      <w:sz w:val="24"/>
      <w:szCs w:val="24"/>
      <w:lang w:val="en-GB" w:eastAsia="en-US"/>
    </w:rPr>
  </w:style>
  <w:style w:type="paragraph" w:customStyle="1" w:styleId="TableNotitle">
    <w:name w:val="Table_No &amp; title"/>
    <w:basedOn w:val="Normal"/>
    <w:next w:val="Normal"/>
    <w:qFormat/>
    <w:rsid w:val="009F578D"/>
    <w:pPr>
      <w:keepNext/>
      <w:keepLines/>
      <w:tabs>
        <w:tab w:val="left" w:pos="1191"/>
        <w:tab w:val="left" w:pos="1588"/>
        <w:tab w:val="left" w:pos="1985"/>
      </w:tabs>
      <w:overflowPunct w:val="0"/>
      <w:autoSpaceDE w:val="0"/>
      <w:autoSpaceDN w:val="0"/>
      <w:bidi w:val="0"/>
      <w:adjustRightInd w:val="0"/>
      <w:spacing w:before="360" w:after="120" w:line="240" w:lineRule="auto"/>
      <w:jc w:val="center"/>
      <w:textAlignment w:val="baseline"/>
    </w:pPr>
    <w:rPr>
      <w:rFonts w:ascii="Times New Roman" w:eastAsia="SimSun" w:hAnsi="Times New Roman" w:cs="Times New Roman"/>
      <w:b/>
      <w:sz w:val="24"/>
      <w:szCs w:val="20"/>
      <w:lang w:val="en-GB" w:eastAsia="ja-JP"/>
    </w:rPr>
  </w:style>
  <w:style w:type="paragraph" w:styleId="TableofFigures">
    <w:name w:val="table of figures"/>
    <w:basedOn w:val="Normal"/>
    <w:next w:val="Normal"/>
    <w:uiPriority w:val="99"/>
    <w:rsid w:val="009F578D"/>
    <w:pPr>
      <w:tabs>
        <w:tab w:val="clear" w:pos="794"/>
        <w:tab w:val="right" w:leader="dot" w:pos="9639"/>
      </w:tabs>
      <w:bidi w:val="0"/>
      <w:spacing w:line="240" w:lineRule="auto"/>
      <w:jc w:val="left"/>
    </w:pPr>
    <w:rPr>
      <w:rFonts w:ascii="Times New Roman" w:eastAsia="MS Mincho" w:hAnsi="Times New Roman" w:cs="Times New Roman"/>
      <w:sz w:val="24"/>
      <w:szCs w:val="24"/>
      <w:lang w:val="en-GB" w:eastAsia="ja-JP"/>
    </w:rPr>
  </w:style>
  <w:style w:type="paragraph" w:customStyle="1" w:styleId="Subtitle1">
    <w:name w:val="Subtitle1"/>
    <w:basedOn w:val="Normal"/>
    <w:next w:val="Normal"/>
    <w:qFormat/>
    <w:rsid w:val="009F578D"/>
    <w:pPr>
      <w:numPr>
        <w:ilvl w:val="1"/>
      </w:numPr>
      <w:tabs>
        <w:tab w:val="clear" w:pos="794"/>
      </w:tabs>
      <w:bidi w:val="0"/>
      <w:spacing w:after="160" w:line="240" w:lineRule="auto"/>
      <w:jc w:val="left"/>
    </w:pPr>
    <w:rPr>
      <w:rFonts w:ascii="Calibri" w:eastAsia="SimSun" w:hAnsi="Calibri" w:cs="Arial"/>
      <w:color w:val="5A5A5A"/>
      <w:spacing w:val="15"/>
      <w:lang w:val="en-GB" w:eastAsia="ja-JP"/>
    </w:rPr>
  </w:style>
  <w:style w:type="paragraph" w:customStyle="1" w:styleId="Quote1">
    <w:name w:val="Quote1"/>
    <w:basedOn w:val="Normal"/>
    <w:next w:val="Normal"/>
    <w:uiPriority w:val="29"/>
    <w:rsid w:val="009F578D"/>
    <w:pPr>
      <w:tabs>
        <w:tab w:val="clear" w:pos="794"/>
      </w:tabs>
      <w:bidi w:val="0"/>
      <w:spacing w:before="200" w:after="160" w:line="240" w:lineRule="auto"/>
      <w:ind w:left="864" w:right="864"/>
      <w:jc w:val="center"/>
    </w:pPr>
    <w:rPr>
      <w:rFonts w:ascii="Times New Roman" w:eastAsia="SimSun" w:hAnsi="Times New Roman" w:cs="Times New Roman"/>
      <w:i/>
      <w:iCs/>
      <w:color w:val="404040"/>
      <w:sz w:val="24"/>
      <w:szCs w:val="24"/>
      <w:lang w:val="en-GB" w:eastAsia="ja-JP"/>
    </w:rPr>
  </w:style>
  <w:style w:type="character" w:customStyle="1" w:styleId="Enumlev1Char0">
    <w:name w:val="Enumlev1 Char"/>
    <w:link w:val="Enumlev11"/>
    <w:uiPriority w:val="99"/>
    <w:rsid w:val="009F578D"/>
    <w:rPr>
      <w:sz w:val="24"/>
      <w:lang w:eastAsia="en-US"/>
    </w:rPr>
  </w:style>
  <w:style w:type="paragraph" w:customStyle="1" w:styleId="Enumlev11">
    <w:name w:val="Enumlev1"/>
    <w:basedOn w:val="Normal"/>
    <w:link w:val="Enumlev1Char0"/>
    <w:uiPriority w:val="99"/>
    <w:rsid w:val="009F578D"/>
    <w:pPr>
      <w:tabs>
        <w:tab w:val="clear" w:pos="794"/>
      </w:tabs>
      <w:bidi w:val="0"/>
      <w:spacing w:before="80" w:after="200" w:line="276" w:lineRule="auto"/>
      <w:ind w:left="794" w:hanging="794"/>
      <w:jc w:val="left"/>
    </w:pPr>
    <w:rPr>
      <w:rFonts w:asciiTheme="minorHAnsi" w:hAnsiTheme="minorHAnsi" w:cstheme="minorBidi"/>
      <w:sz w:val="24"/>
      <w:lang w:eastAsia="en-US"/>
    </w:rPr>
  </w:style>
  <w:style w:type="paragraph" w:customStyle="1" w:styleId="Normalaftertitle0">
    <w:name w:val="Normal_after_title"/>
    <w:basedOn w:val="Normal"/>
    <w:next w:val="Normal"/>
    <w:rsid w:val="009F578D"/>
    <w:pPr>
      <w:tabs>
        <w:tab w:val="clear" w:pos="794"/>
        <w:tab w:val="left" w:pos="1134"/>
        <w:tab w:val="left" w:pos="1871"/>
        <w:tab w:val="left" w:pos="2268"/>
      </w:tabs>
      <w:overflowPunct w:val="0"/>
      <w:autoSpaceDE w:val="0"/>
      <w:autoSpaceDN w:val="0"/>
      <w:bidi w:val="0"/>
      <w:adjustRightInd w:val="0"/>
      <w:spacing w:before="360" w:line="240" w:lineRule="auto"/>
      <w:jc w:val="left"/>
      <w:textAlignment w:val="baseline"/>
    </w:pPr>
    <w:rPr>
      <w:rFonts w:ascii="Times New Roman" w:eastAsia="Times New Roman" w:hAnsi="Times New Roman" w:cs="Times New Roman"/>
      <w:sz w:val="24"/>
      <w:szCs w:val="20"/>
      <w:lang w:val="en-GB" w:eastAsia="en-US"/>
    </w:rPr>
  </w:style>
  <w:style w:type="paragraph" w:customStyle="1" w:styleId="CEOAbstract">
    <w:name w:val="CEO_Abstract"/>
    <w:rsid w:val="009F578D"/>
    <w:pPr>
      <w:tabs>
        <w:tab w:val="left" w:pos="2127"/>
      </w:tabs>
      <w:spacing w:before="360" w:after="120" w:line="240" w:lineRule="auto"/>
    </w:pPr>
    <w:rPr>
      <w:rFonts w:ascii="Verdana" w:eastAsia="SimHei" w:hAnsi="Verdana" w:cs="Simplified Arabic"/>
      <w:b/>
      <w:sz w:val="19"/>
      <w:lang w:val="fr-CA"/>
    </w:rPr>
  </w:style>
  <w:style w:type="paragraph" w:customStyle="1" w:styleId="headingb1">
    <w:name w:val="heading_b"/>
    <w:basedOn w:val="Heading3"/>
    <w:next w:val="Normal"/>
    <w:uiPriority w:val="99"/>
    <w:rsid w:val="009F578D"/>
    <w:pPr>
      <w:keepNext w:val="0"/>
      <w:keepLines w:val="0"/>
      <w:numPr>
        <w:ilvl w:val="2"/>
      </w:numPr>
      <w:tabs>
        <w:tab w:val="left" w:pos="2127"/>
        <w:tab w:val="num" w:pos="2160"/>
        <w:tab w:val="left" w:pos="2410"/>
        <w:tab w:val="left" w:pos="2921"/>
        <w:tab w:val="left" w:pos="3261"/>
      </w:tabs>
      <w:bidi w:val="0"/>
      <w:spacing w:before="160" w:after="120" w:line="240" w:lineRule="auto"/>
      <w:ind w:left="792" w:hanging="792"/>
      <w:jc w:val="left"/>
      <w:outlineLvl w:val="9"/>
    </w:pPr>
    <w:rPr>
      <w:rFonts w:ascii="Times New Roman" w:eastAsia="SimSun" w:hAnsi="Times New Roman" w:cs="Simplified Arabic"/>
      <w:bCs w:val="0"/>
      <w:sz w:val="24"/>
      <w:szCs w:val="24"/>
      <w:lang w:val="en-GB" w:eastAsia="en-US"/>
    </w:rPr>
  </w:style>
  <w:style w:type="paragraph" w:customStyle="1" w:styleId="Head">
    <w:name w:val="Head"/>
    <w:basedOn w:val="Normal"/>
    <w:uiPriority w:val="99"/>
    <w:rsid w:val="009F578D"/>
    <w:pPr>
      <w:tabs>
        <w:tab w:val="clear" w:pos="794"/>
        <w:tab w:val="left" w:pos="6663"/>
      </w:tabs>
      <w:bidi w:val="0"/>
      <w:spacing w:before="0" w:line="240" w:lineRule="auto"/>
      <w:jc w:val="left"/>
    </w:pPr>
    <w:rPr>
      <w:rFonts w:ascii="Times New Roman" w:eastAsia="MS Mincho" w:hAnsi="Times New Roman" w:cs="Times New Roman"/>
      <w:sz w:val="24"/>
      <w:szCs w:val="20"/>
      <w:lang w:val="en-GB" w:eastAsia="en-US"/>
    </w:rPr>
  </w:style>
  <w:style w:type="paragraph" w:customStyle="1" w:styleId="FigureNoBR">
    <w:name w:val="Figure_No_BR"/>
    <w:basedOn w:val="Normal"/>
    <w:next w:val="Normal"/>
    <w:rsid w:val="009F578D"/>
    <w:pPr>
      <w:keepNext/>
      <w:keepLines/>
      <w:tabs>
        <w:tab w:val="left" w:pos="1191"/>
        <w:tab w:val="left" w:pos="1588"/>
        <w:tab w:val="left" w:pos="1985"/>
      </w:tabs>
      <w:overflowPunct w:val="0"/>
      <w:autoSpaceDE w:val="0"/>
      <w:autoSpaceDN w:val="0"/>
      <w:bidi w:val="0"/>
      <w:adjustRightInd w:val="0"/>
      <w:spacing w:before="480" w:after="120" w:line="240" w:lineRule="auto"/>
      <w:jc w:val="center"/>
      <w:textAlignment w:val="baseline"/>
    </w:pPr>
    <w:rPr>
      <w:rFonts w:ascii="Times New Roman" w:eastAsia="Times New Roman" w:hAnsi="Times New Roman" w:cs="Times New Roman"/>
      <w:caps/>
      <w:sz w:val="24"/>
      <w:szCs w:val="20"/>
      <w:lang w:val="en-GB" w:eastAsia="en-US"/>
    </w:rPr>
  </w:style>
  <w:style w:type="paragraph" w:styleId="BodyText">
    <w:name w:val="Body Text"/>
    <w:basedOn w:val="Normal"/>
    <w:link w:val="BodyTextChar"/>
    <w:qFormat/>
    <w:rsid w:val="009F578D"/>
    <w:pPr>
      <w:tabs>
        <w:tab w:val="left" w:pos="720"/>
        <w:tab w:val="left" w:pos="1191"/>
        <w:tab w:val="left" w:pos="1588"/>
        <w:tab w:val="left" w:pos="1985"/>
      </w:tabs>
      <w:suppressAutoHyphens/>
      <w:bidi w:val="0"/>
      <w:spacing w:after="120" w:line="240" w:lineRule="auto"/>
      <w:jc w:val="left"/>
    </w:pPr>
    <w:rPr>
      <w:rFonts w:ascii="LMMNHP+BookmanOldStyle" w:eastAsia="Batang" w:hAnsi="LMMNHP+BookmanOldStyle" w:cs="Times New Roman"/>
      <w:color w:val="000000"/>
      <w:kern w:val="2"/>
      <w:sz w:val="24"/>
      <w:szCs w:val="24"/>
      <w:lang w:eastAsia="ja-JP"/>
    </w:rPr>
  </w:style>
  <w:style w:type="character" w:customStyle="1" w:styleId="BodyTextChar">
    <w:name w:val="Body Text Char"/>
    <w:basedOn w:val="DefaultParagraphFont"/>
    <w:link w:val="BodyText"/>
    <w:rsid w:val="009F578D"/>
    <w:rPr>
      <w:rFonts w:ascii="LMMNHP+BookmanOldStyle" w:eastAsia="Batang" w:hAnsi="LMMNHP+BookmanOldStyle" w:cs="Times New Roman"/>
      <w:color w:val="000000"/>
      <w:kern w:val="2"/>
      <w:sz w:val="24"/>
      <w:szCs w:val="24"/>
      <w:lang w:eastAsia="ja-JP"/>
    </w:rPr>
  </w:style>
  <w:style w:type="paragraph" w:styleId="List">
    <w:name w:val="List"/>
    <w:basedOn w:val="Normal"/>
    <w:uiPriority w:val="99"/>
    <w:rsid w:val="009F578D"/>
    <w:pPr>
      <w:tabs>
        <w:tab w:val="clear" w:pos="794"/>
        <w:tab w:val="left" w:pos="1701"/>
        <w:tab w:val="left" w:pos="2127"/>
      </w:tabs>
      <w:bidi w:val="0"/>
      <w:spacing w:before="0" w:line="240" w:lineRule="auto"/>
      <w:ind w:left="2127" w:hanging="2127"/>
      <w:jc w:val="left"/>
    </w:pPr>
    <w:rPr>
      <w:rFonts w:ascii="Times New Roman" w:eastAsia="Times New Roman" w:hAnsi="Times New Roman" w:cs="Times New Roman"/>
      <w:sz w:val="24"/>
      <w:szCs w:val="20"/>
      <w:lang w:val="en-GB" w:eastAsia="en-US"/>
    </w:rPr>
  </w:style>
  <w:style w:type="paragraph" w:styleId="BodyText2">
    <w:name w:val="Body Text 2"/>
    <w:basedOn w:val="Normal"/>
    <w:link w:val="BodyText2Char"/>
    <w:uiPriority w:val="99"/>
    <w:rsid w:val="009F578D"/>
    <w:pPr>
      <w:widowControl w:val="0"/>
      <w:tabs>
        <w:tab w:val="clear" w:pos="794"/>
      </w:tabs>
      <w:bidi w:val="0"/>
      <w:spacing w:before="0" w:line="240" w:lineRule="auto"/>
      <w:jc w:val="left"/>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uiPriority w:val="99"/>
    <w:rsid w:val="009F578D"/>
    <w:rPr>
      <w:rFonts w:ascii="Times New Roman" w:eastAsia="Times New Roman" w:hAnsi="Times New Roman" w:cs="Times New Roman"/>
      <w:sz w:val="24"/>
      <w:szCs w:val="20"/>
      <w:lang w:eastAsia="en-US"/>
    </w:rPr>
  </w:style>
  <w:style w:type="paragraph" w:styleId="ListBullet">
    <w:name w:val="List Bullet"/>
    <w:basedOn w:val="List"/>
    <w:uiPriority w:val="99"/>
    <w:rsid w:val="009F578D"/>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9F578D"/>
    <w:pPr>
      <w:tabs>
        <w:tab w:val="clear" w:pos="794"/>
      </w:tabs>
      <w:bidi w:val="0"/>
      <w:spacing w:before="0" w:after="120" w:line="240" w:lineRule="auto"/>
      <w:ind w:left="360"/>
      <w:jc w:val="left"/>
    </w:pPr>
    <w:rPr>
      <w:rFonts w:ascii="Times New Roman" w:eastAsia="Times New Roman" w:hAnsi="Times New Roman" w:cs="Times New Roman"/>
      <w:sz w:val="24"/>
      <w:szCs w:val="20"/>
      <w:lang w:val="en-GB" w:eastAsia="en-US"/>
    </w:rPr>
  </w:style>
  <w:style w:type="character" w:customStyle="1" w:styleId="BodyTextIndentChar">
    <w:name w:val="Body Text Indent Char"/>
    <w:basedOn w:val="DefaultParagraphFont"/>
    <w:link w:val="BodyTextIndent"/>
    <w:rsid w:val="009F578D"/>
    <w:rPr>
      <w:rFonts w:ascii="Times New Roman" w:eastAsia="Times New Roman" w:hAnsi="Times New Roman" w:cs="Times New Roman"/>
      <w:sz w:val="24"/>
      <w:szCs w:val="20"/>
      <w:lang w:val="en-GB" w:eastAsia="en-US"/>
    </w:rPr>
  </w:style>
  <w:style w:type="paragraph" w:styleId="List2">
    <w:name w:val="List 2"/>
    <w:basedOn w:val="Normal"/>
    <w:uiPriority w:val="99"/>
    <w:rsid w:val="009F578D"/>
    <w:pPr>
      <w:tabs>
        <w:tab w:val="clear" w:pos="794"/>
      </w:tabs>
      <w:bidi w:val="0"/>
      <w:spacing w:before="0" w:line="240" w:lineRule="auto"/>
      <w:ind w:left="720" w:hanging="360"/>
      <w:jc w:val="left"/>
    </w:pPr>
    <w:rPr>
      <w:rFonts w:ascii="Times New Roman" w:eastAsia="Times New Roman" w:hAnsi="Times New Roman" w:cs="Times New Roman"/>
      <w:sz w:val="24"/>
      <w:szCs w:val="20"/>
      <w:lang w:val="en-GB" w:eastAsia="en-US"/>
    </w:rPr>
  </w:style>
  <w:style w:type="paragraph" w:styleId="BodyTextIndent2">
    <w:name w:val="Body Text Indent 2"/>
    <w:basedOn w:val="Normal"/>
    <w:link w:val="BodyTextIndent2Char"/>
    <w:rsid w:val="009F578D"/>
    <w:pPr>
      <w:tabs>
        <w:tab w:val="clear" w:pos="794"/>
        <w:tab w:val="left" w:pos="720"/>
        <w:tab w:val="left" w:pos="1191"/>
        <w:tab w:val="left" w:pos="1588"/>
        <w:tab w:val="left" w:pos="1985"/>
      </w:tabs>
      <w:overflowPunct w:val="0"/>
      <w:autoSpaceDE w:val="0"/>
      <w:autoSpaceDN w:val="0"/>
      <w:bidi w:val="0"/>
      <w:adjustRightInd w:val="0"/>
      <w:spacing w:line="240" w:lineRule="auto"/>
      <w:ind w:left="720" w:hanging="720"/>
      <w:jc w:val="left"/>
      <w:textAlignment w:val="baseline"/>
    </w:pPr>
    <w:rPr>
      <w:rFonts w:ascii="Times New Roman" w:eastAsia="Batang" w:hAnsi="Times New Roman" w:cs="Times New Roman"/>
      <w:sz w:val="24"/>
      <w:szCs w:val="24"/>
      <w:lang w:val="en-GB" w:eastAsia="en-US"/>
    </w:rPr>
  </w:style>
  <w:style w:type="character" w:customStyle="1" w:styleId="BodyTextIndent2Char">
    <w:name w:val="Body Text Indent 2 Char"/>
    <w:basedOn w:val="DefaultParagraphFont"/>
    <w:link w:val="BodyTextIndent2"/>
    <w:rsid w:val="009F578D"/>
    <w:rPr>
      <w:rFonts w:ascii="Times New Roman" w:eastAsia="Batang" w:hAnsi="Times New Roman" w:cs="Times New Roman"/>
      <w:sz w:val="24"/>
      <w:szCs w:val="24"/>
      <w:lang w:val="en-GB" w:eastAsia="en-US"/>
    </w:rPr>
  </w:style>
  <w:style w:type="character" w:customStyle="1" w:styleId="SubtleEmphasis1">
    <w:name w:val="Subtle Emphasis1"/>
    <w:basedOn w:val="DefaultParagraphFont"/>
    <w:uiPriority w:val="19"/>
    <w:qFormat/>
    <w:rsid w:val="009F578D"/>
    <w:rPr>
      <w:i/>
      <w:iCs/>
      <w:color w:val="808080"/>
    </w:rPr>
  </w:style>
  <w:style w:type="paragraph" w:styleId="BodyText3">
    <w:name w:val="Body Text 3"/>
    <w:basedOn w:val="Normal"/>
    <w:link w:val="BodyText3Char"/>
    <w:rsid w:val="009F578D"/>
    <w:pPr>
      <w:widowControl w:val="0"/>
      <w:tabs>
        <w:tab w:val="clear" w:pos="794"/>
        <w:tab w:val="left" w:pos="567"/>
      </w:tabs>
      <w:suppressAutoHyphens/>
      <w:bidi w:val="0"/>
      <w:spacing w:before="0" w:line="240" w:lineRule="auto"/>
      <w:ind w:left="658" w:hanging="420"/>
      <w:jc w:val="left"/>
    </w:pPr>
    <w:rPr>
      <w:rFonts w:ascii="Arial" w:eastAsia="BatangChe" w:hAnsi="Arial" w:cs="Arial"/>
      <w:kern w:val="1"/>
      <w:lang w:val="en-AU" w:eastAsia="ar-SA"/>
    </w:rPr>
  </w:style>
  <w:style w:type="character" w:customStyle="1" w:styleId="BodyText3Char">
    <w:name w:val="Body Text 3 Char"/>
    <w:basedOn w:val="DefaultParagraphFont"/>
    <w:link w:val="BodyText3"/>
    <w:rsid w:val="009F578D"/>
    <w:rPr>
      <w:rFonts w:ascii="Arial" w:eastAsia="BatangChe" w:hAnsi="Arial" w:cs="Arial"/>
      <w:kern w:val="1"/>
      <w:lang w:val="en-AU" w:eastAsia="ar-SA"/>
    </w:rPr>
  </w:style>
  <w:style w:type="paragraph" w:styleId="HTMLPreformatted">
    <w:name w:val="HTML Preformatted"/>
    <w:basedOn w:val="Normal"/>
    <w:link w:val="HTMLPreformattedChar"/>
    <w:uiPriority w:val="99"/>
    <w:unhideWhenUsed/>
    <w:rsid w:val="009F578D"/>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jc w:val="left"/>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9F578D"/>
    <w:rPr>
      <w:rFonts w:ascii="Courier New" w:eastAsia="Times New Roman" w:hAnsi="Courier New" w:cs="Courier New"/>
      <w:sz w:val="24"/>
      <w:szCs w:val="24"/>
    </w:rPr>
  </w:style>
  <w:style w:type="paragraph" w:customStyle="1" w:styleId="Body">
    <w:name w:val="Body"/>
    <w:rsid w:val="009F578D"/>
    <w:pPr>
      <w:pBdr>
        <w:top w:val="nil"/>
        <w:left w:val="nil"/>
        <w:bottom w:val="nil"/>
        <w:right w:val="nil"/>
        <w:between w:val="nil"/>
        <w:bar w:val="nil"/>
      </w:pBdr>
      <w:tabs>
        <w:tab w:val="left" w:pos="1134"/>
        <w:tab w:val="left" w:pos="1871"/>
        <w:tab w:val="left" w:pos="2268"/>
      </w:tabs>
      <w:spacing w:before="120" w:after="0" w:line="240" w:lineRule="auto"/>
    </w:pPr>
    <w:rPr>
      <w:rFonts w:ascii="Times New Roman" w:eastAsia="Times New Roman" w:hAnsi="Times New Roman" w:cs="Times New Roman"/>
      <w:color w:val="000000"/>
      <w:sz w:val="24"/>
      <w:szCs w:val="24"/>
      <w:u w:color="000000"/>
      <w:bdr w:val="nil"/>
      <w:lang w:val="en-GB" w:eastAsia="en-GB"/>
    </w:rPr>
  </w:style>
  <w:style w:type="character" w:customStyle="1" w:styleId="Hyperlink1">
    <w:name w:val="Hyperlink.1"/>
    <w:basedOn w:val="DefaultParagraphFont"/>
    <w:rsid w:val="009F578D"/>
    <w:rPr>
      <w:rFonts w:ascii="Cambria" w:eastAsia="Cambria" w:hAnsi="Cambria" w:cs="Cambria"/>
      <w:color w:val="000066"/>
      <w:u w:val="single" w:color="000066"/>
      <w:lang w:val="en-US"/>
    </w:rPr>
  </w:style>
  <w:style w:type="character" w:customStyle="1" w:styleId="Hyperlink2">
    <w:name w:val="Hyperlink.2"/>
    <w:basedOn w:val="DefaultParagraphFont"/>
    <w:rsid w:val="009F578D"/>
    <w:rPr>
      <w:rFonts w:ascii="Cambria" w:eastAsia="Cambria" w:hAnsi="Cambria" w:cs="Cambria"/>
      <w:color w:val="000066"/>
      <w:u w:val="single" w:color="000066"/>
      <w:lang w:val="en-US"/>
    </w:rPr>
  </w:style>
  <w:style w:type="character" w:customStyle="1" w:styleId="Hyperlink3">
    <w:name w:val="Hyperlink.3"/>
    <w:basedOn w:val="DefaultParagraphFont"/>
    <w:rsid w:val="009F578D"/>
    <w:rPr>
      <w:color w:val="0000FF"/>
      <w:u w:val="single" w:color="0000FF"/>
      <w:lang w:val="en-US"/>
    </w:rPr>
  </w:style>
  <w:style w:type="character" w:customStyle="1" w:styleId="Hyperlink4">
    <w:name w:val="Hyperlink.4"/>
    <w:basedOn w:val="PageNumber"/>
    <w:rsid w:val="009F578D"/>
    <w:rPr>
      <w:rFonts w:ascii="Calibri" w:hAnsi="Calibri" w:cs="Calibri" w:hint="default"/>
      <w:b w:val="0"/>
      <w:bCs w:val="0"/>
      <w:i w:val="0"/>
      <w:iCs w:val="0"/>
      <w:strike w:val="0"/>
      <w:dstrike w:val="0"/>
      <w:color w:val="0000FF"/>
      <w:spacing w:val="0"/>
      <w:w w:val="100"/>
      <w:position w:val="0"/>
      <w:sz w:val="20"/>
      <w:szCs w:val="20"/>
      <w:u w:val="single" w:color="0000FF"/>
      <w:effect w:val="none"/>
      <w:lang w:val="en-US"/>
    </w:rPr>
  </w:style>
  <w:style w:type="paragraph" w:customStyle="1" w:styleId="Style124">
    <w:name w:val="_Style 124"/>
    <w:basedOn w:val="Heading1"/>
    <w:next w:val="Normal"/>
    <w:uiPriority w:val="39"/>
    <w:unhideWhenUsed/>
    <w:qFormat/>
    <w:rsid w:val="009F578D"/>
    <w:pPr>
      <w:tabs>
        <w:tab w:val="left" w:pos="1191"/>
        <w:tab w:val="left" w:pos="1588"/>
        <w:tab w:val="left" w:pos="1985"/>
      </w:tabs>
      <w:bidi w:val="0"/>
      <w:spacing w:before="240" w:after="160" w:line="259" w:lineRule="auto"/>
      <w:ind w:left="0" w:firstLine="0"/>
      <w:jc w:val="left"/>
      <w:outlineLvl w:val="9"/>
    </w:pPr>
    <w:rPr>
      <w:rFonts w:ascii="Cambria" w:eastAsia="SimSun" w:hAnsi="Cambria" w:cs="Times New Roman"/>
      <w:b w:val="0"/>
      <w:bCs w:val="0"/>
      <w:noProof/>
      <w:color w:val="365F91"/>
      <w:sz w:val="32"/>
      <w:szCs w:val="32"/>
      <w:lang w:val="ru-RU" w:eastAsia="ru-RU"/>
    </w:rPr>
  </w:style>
  <w:style w:type="character" w:customStyle="1" w:styleId="ms-offscreen">
    <w:name w:val="ms-offscreen"/>
    <w:basedOn w:val="DefaultParagraphFont"/>
    <w:rsid w:val="009F578D"/>
  </w:style>
  <w:style w:type="character" w:customStyle="1" w:styleId="ms-list-addnew-imgspan16">
    <w:name w:val="ms-list-addnew-imgspan16"/>
    <w:basedOn w:val="DefaultParagraphFont"/>
    <w:rsid w:val="009F578D"/>
  </w:style>
  <w:style w:type="character" w:customStyle="1" w:styleId="ms-tasklistshortcutcalloutspan">
    <w:name w:val="ms-tasklistshortcutcalloutspan"/>
    <w:basedOn w:val="DefaultParagraphFont"/>
    <w:rsid w:val="009F578D"/>
  </w:style>
  <w:style w:type="character" w:customStyle="1" w:styleId="ms-menu-hovarw4">
    <w:name w:val="ms-menu-hovarw4"/>
    <w:basedOn w:val="DefaultParagraphFont"/>
    <w:rsid w:val="009F578D"/>
  </w:style>
  <w:style w:type="character" w:customStyle="1" w:styleId="ms-navedit-itemspan">
    <w:name w:val="ms-navedit-itemspan"/>
    <w:basedOn w:val="DefaultParagraphFont"/>
    <w:rsid w:val="009F578D"/>
  </w:style>
  <w:style w:type="character" w:customStyle="1" w:styleId="ms-viewselectorhover">
    <w:name w:val="ms-viewselectorhover"/>
    <w:basedOn w:val="DefaultParagraphFont"/>
    <w:rsid w:val="009F578D"/>
    <w:rPr>
      <w:bdr w:val="none" w:sz="0" w:space="0" w:color="auto"/>
    </w:rPr>
  </w:style>
  <w:style w:type="character" w:customStyle="1" w:styleId="ms-viewselector2">
    <w:name w:val="ms-viewselector2"/>
    <w:basedOn w:val="DefaultParagraphFont"/>
    <w:rsid w:val="009F578D"/>
    <w:rPr>
      <w:bdr w:val="none" w:sz="0" w:space="0" w:color="auto"/>
    </w:rPr>
  </w:style>
  <w:style w:type="character" w:customStyle="1" w:styleId="ms-cui-mrusb-selecteditem">
    <w:name w:val="ms-cui-mrusb-selecteditem"/>
    <w:basedOn w:val="DefaultParagraphFont"/>
    <w:rsid w:val="009F578D"/>
  </w:style>
  <w:style w:type="character" w:customStyle="1" w:styleId="ms-featurestatustext">
    <w:name w:val="ms-featurestatustext"/>
    <w:basedOn w:val="DefaultParagraphFont"/>
    <w:rsid w:val="009F578D"/>
  </w:style>
  <w:style w:type="table" w:customStyle="1" w:styleId="TableGrid11">
    <w:name w:val="Table Grid11"/>
    <w:basedOn w:val="TableNormal"/>
    <w:next w:val="TableGrid"/>
    <w:uiPriority w:val="59"/>
    <w:rsid w:val="009F578D"/>
    <w:pPr>
      <w:spacing w:after="0" w:line="240" w:lineRule="auto"/>
    </w:pPr>
    <w:rPr>
      <w:rFonts w:ascii="CG Times" w:eastAsia="SimSun" w:hAnsi="CG Times"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
    <w:name w:val="未处理的提及"/>
    <w:uiPriority w:val="99"/>
    <w:semiHidden/>
    <w:unhideWhenUsed/>
    <w:rsid w:val="009F578D"/>
    <w:rPr>
      <w:color w:val="605E5C"/>
      <w:shd w:val="clear" w:color="auto" w:fill="E1DFDD"/>
    </w:rPr>
  </w:style>
  <w:style w:type="paragraph" w:customStyle="1" w:styleId="Caption1">
    <w:name w:val="Caption1"/>
    <w:basedOn w:val="Normal"/>
    <w:next w:val="Normal"/>
    <w:uiPriority w:val="35"/>
    <w:unhideWhenUsed/>
    <w:rsid w:val="009F578D"/>
    <w:pPr>
      <w:tabs>
        <w:tab w:val="clear" w:pos="794"/>
      </w:tabs>
      <w:bidi w:val="0"/>
      <w:spacing w:before="0" w:after="200" w:line="240" w:lineRule="auto"/>
      <w:jc w:val="left"/>
    </w:pPr>
    <w:rPr>
      <w:rFonts w:ascii="Times New Roman" w:eastAsia="SimSun" w:hAnsi="Times New Roman" w:cs="Times New Roman"/>
      <w:i/>
      <w:iCs/>
      <w:color w:val="1F497D"/>
      <w:sz w:val="18"/>
      <w:szCs w:val="18"/>
      <w:lang w:val="en-GB" w:eastAsia="ja-JP"/>
    </w:rPr>
  </w:style>
  <w:style w:type="character" w:customStyle="1" w:styleId="CommentTextChar1">
    <w:name w:val="Comment Text Char1"/>
    <w:basedOn w:val="DefaultParagraphFont"/>
    <w:semiHidden/>
    <w:rsid w:val="009F578D"/>
    <w:rPr>
      <w:rFonts w:ascii="Calibri" w:hAnsi="Calibri"/>
      <w:lang w:val="en-GB" w:eastAsia="en-US"/>
    </w:rPr>
  </w:style>
  <w:style w:type="character" w:customStyle="1" w:styleId="CommentSubjectChar1">
    <w:name w:val="Comment Subject Char1"/>
    <w:basedOn w:val="CommentTextChar1"/>
    <w:semiHidden/>
    <w:rsid w:val="009F578D"/>
    <w:rPr>
      <w:rFonts w:ascii="Calibri" w:hAnsi="Calibri"/>
      <w:b/>
      <w:bCs/>
      <w:lang w:val="en-GB" w:eastAsia="en-US"/>
    </w:rPr>
  </w:style>
  <w:style w:type="paragraph" w:customStyle="1" w:styleId="Style125">
    <w:name w:val="_Style 125"/>
    <w:hidden/>
    <w:uiPriority w:val="99"/>
    <w:semiHidden/>
    <w:rsid w:val="009F578D"/>
    <w:rPr>
      <w:rFonts w:ascii="Times New Roman" w:eastAsia="SimSun" w:hAnsi="Times New Roman" w:cs="Times New Roman"/>
      <w:sz w:val="24"/>
      <w:szCs w:val="24"/>
      <w:lang w:val="en-GB" w:eastAsia="ja-JP"/>
    </w:rPr>
  </w:style>
  <w:style w:type="paragraph" w:customStyle="1" w:styleId="CEONormal">
    <w:name w:val="CEO_Normal"/>
    <w:link w:val="CEONormalChar"/>
    <w:qFormat/>
    <w:rsid w:val="009F578D"/>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9F578D"/>
    <w:rPr>
      <w:rFonts w:ascii="Calibri" w:eastAsia="SimSun" w:hAnsi="Calibri" w:cs="Simplified Arabic"/>
      <w:szCs w:val="19"/>
      <w:lang w:val="en-GB" w:eastAsia="en-US"/>
    </w:rPr>
  </w:style>
  <w:style w:type="character" w:customStyle="1" w:styleId="normaltextrun">
    <w:name w:val="normaltextrun"/>
    <w:basedOn w:val="DefaultParagraphFont"/>
    <w:rsid w:val="009F578D"/>
  </w:style>
  <w:style w:type="paragraph" w:customStyle="1" w:styleId="CEOcontribution-H123">
    <w:name w:val="CEO_contribution-H123"/>
    <w:uiPriority w:val="99"/>
    <w:rsid w:val="009F578D"/>
    <w:pPr>
      <w:tabs>
        <w:tab w:val="num" w:pos="720"/>
      </w:tabs>
      <w:spacing w:before="120" w:after="120" w:line="240" w:lineRule="auto"/>
      <w:ind w:left="720" w:hanging="360"/>
    </w:pPr>
    <w:rPr>
      <w:rFonts w:ascii="Calibri" w:eastAsia="SimHei" w:hAnsi="Calibri" w:cs="Simplified Arabic"/>
      <w:b/>
      <w:szCs w:val="19"/>
      <w:lang w:val="en-GB" w:eastAsia="en-US"/>
    </w:rPr>
  </w:style>
  <w:style w:type="table" w:customStyle="1" w:styleId="GridTable4-Accent11">
    <w:name w:val="Grid Table 4 - Accent 11"/>
    <w:basedOn w:val="TableNormal"/>
    <w:next w:val="GridTable4-Accent1"/>
    <w:uiPriority w:val="49"/>
    <w:rsid w:val="009F578D"/>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TableNormal"/>
    <w:next w:val="GridTable5Dark-Accent1"/>
    <w:uiPriority w:val="50"/>
    <w:rsid w:val="009F578D"/>
    <w:pPr>
      <w:spacing w:after="0" w:line="240" w:lineRule="auto"/>
    </w:pPr>
    <w:rPr>
      <w:rFonts w:ascii="Calibri" w:eastAsia="Calibri" w:hAnsi="Calibri" w:cs="Arial"/>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1Light-Accent11">
    <w:name w:val="Grid Table 1 Light - Accent 11"/>
    <w:basedOn w:val="TableNormal"/>
    <w:next w:val="GridTable1Light-Accent1"/>
    <w:uiPriority w:val="46"/>
    <w:rsid w:val="009F578D"/>
    <w:pPr>
      <w:spacing w:after="0" w:line="240" w:lineRule="auto"/>
    </w:pPr>
    <w:rPr>
      <w:rFonts w:ascii="Times" w:eastAsia="Batang" w:hAnsi="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SubtitleChar1">
    <w:name w:val="Subtitle Char1"/>
    <w:basedOn w:val="DefaultParagraphFont"/>
    <w:rsid w:val="009F578D"/>
    <w:rPr>
      <w:rFonts w:asciiTheme="minorHAnsi" w:eastAsiaTheme="minorEastAsia" w:hAnsiTheme="minorHAnsi" w:cstheme="minorBidi"/>
      <w:color w:val="5A5A5A" w:themeColor="text1" w:themeTint="A5"/>
      <w:spacing w:val="15"/>
      <w:sz w:val="22"/>
      <w:szCs w:val="22"/>
      <w:lang w:eastAsia="en-US"/>
    </w:rPr>
  </w:style>
  <w:style w:type="character" w:customStyle="1" w:styleId="QuoteChar1">
    <w:name w:val="Quote Char1"/>
    <w:basedOn w:val="DefaultParagraphFont"/>
    <w:uiPriority w:val="29"/>
    <w:rsid w:val="009F578D"/>
    <w:rPr>
      <w:rFonts w:ascii="Dubai" w:eastAsia="Times New Roman" w:hAnsi="Dubai" w:cs="Dubai"/>
      <w:i/>
      <w:iCs/>
      <w:color w:val="404040" w:themeColor="text1" w:themeTint="BF"/>
      <w:sz w:val="22"/>
      <w:szCs w:val="22"/>
      <w:lang w:eastAsia="en-US"/>
    </w:rPr>
  </w:style>
  <w:style w:type="character" w:customStyle="1" w:styleId="TitleChar1">
    <w:name w:val="Title Char1"/>
    <w:basedOn w:val="DefaultParagraphFont"/>
    <w:rsid w:val="009F578D"/>
    <w:rPr>
      <w:rFonts w:asciiTheme="majorHAnsi" w:eastAsiaTheme="majorEastAsia" w:hAnsiTheme="majorHAnsi" w:cstheme="majorBidi"/>
      <w:spacing w:val="-10"/>
      <w:kern w:val="28"/>
      <w:sz w:val="56"/>
      <w:szCs w:val="56"/>
      <w:lang w:eastAsia="en-US"/>
    </w:rPr>
  </w:style>
  <w:style w:type="table" w:styleId="GridTable4-Accent1">
    <w:name w:val="Grid Table 4 Accent 1"/>
    <w:basedOn w:val="TableNormal"/>
    <w:uiPriority w:val="49"/>
    <w:rsid w:val="009F578D"/>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9F578D"/>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ootenotere">
    <w:name w:val="Footenote re"/>
    <w:basedOn w:val="Normal"/>
    <w:rsid w:val="009F578D"/>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Tabletext9pt">
    <w:name w:val="Table_text + 9 pt"/>
    <w:basedOn w:val="Tabletext"/>
    <w:rsid w:val="009F578D"/>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Theme="minorHAnsi" w:hAnsiTheme="minorHAnsi" w:cs="Times New Roman"/>
      <w:sz w:val="18"/>
      <w:szCs w:val="18"/>
      <w:lang w:eastAsia="ja-JP" w:bidi="ar-SA"/>
    </w:rPr>
  </w:style>
  <w:style w:type="paragraph" w:customStyle="1" w:styleId="F">
    <w:name w:val="F."/>
    <w:basedOn w:val="Normal"/>
    <w:qFormat/>
    <w:rsid w:val="009F578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526720486">
      <w:bodyDiv w:val="1"/>
      <w:marLeft w:val="0"/>
      <w:marRight w:val="0"/>
      <w:marTop w:val="0"/>
      <w:marBottom w:val="0"/>
      <w:divBdr>
        <w:top w:val="none" w:sz="0" w:space="0" w:color="auto"/>
        <w:left w:val="none" w:sz="0" w:space="0" w:color="auto"/>
        <w:bottom w:val="none" w:sz="0" w:space="0" w:color="auto"/>
        <w:right w:val="none" w:sz="0" w:space="0" w:color="auto"/>
      </w:divBdr>
    </w:div>
    <w:div w:id="1388913910">
      <w:bodyDiv w:val="1"/>
      <w:marLeft w:val="0"/>
      <w:marRight w:val="0"/>
      <w:marTop w:val="0"/>
      <w:marBottom w:val="0"/>
      <w:divBdr>
        <w:top w:val="none" w:sz="0" w:space="0" w:color="auto"/>
        <w:left w:val="none" w:sz="0" w:space="0" w:color="auto"/>
        <w:bottom w:val="none" w:sz="0" w:space="0" w:color="auto"/>
        <w:right w:val="none" w:sz="0" w:space="0" w:color="auto"/>
      </w:divBdr>
    </w:div>
    <w:div w:id="2078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15-CCV-C-0047" TargetMode="External"/><Relationship Id="rId21" Type="http://schemas.openxmlformats.org/officeDocument/2006/relationships/hyperlink" Target="https://www.itu.int/md/D18-SG02-R-0033" TargetMode="External"/><Relationship Id="rId42" Type="http://schemas.openxmlformats.org/officeDocument/2006/relationships/hyperlink" Target="https://www.itu.int/md/D18-SG02-C-0375" TargetMode="External"/><Relationship Id="rId63" Type="http://schemas.openxmlformats.org/officeDocument/2006/relationships/hyperlink" Target="https://www.itu.int/en/ITU-D/Study-Groups/2018-2021/Pages/meetings/session-Q2-2-oct19.aspx" TargetMode="External"/><Relationship Id="rId84" Type="http://schemas.openxmlformats.org/officeDocument/2006/relationships/hyperlink" Target="https://youtu.be/WrDaDaXL8O4" TargetMode="External"/><Relationship Id="rId138" Type="http://schemas.openxmlformats.org/officeDocument/2006/relationships/hyperlink" Target="https://www.itu.int/md/D18-SG02.RGQ-C-0046" TargetMode="External"/><Relationship Id="rId159" Type="http://schemas.openxmlformats.org/officeDocument/2006/relationships/hyperlink" Target="https://www.itu.int/md/D18-SG02-C-0317/en" TargetMode="External"/><Relationship Id="rId170" Type="http://schemas.openxmlformats.org/officeDocument/2006/relationships/hyperlink" Target="https://www.itu.int/md/D18-SG02.RGQ-C-0344" TargetMode="External"/><Relationship Id="rId191" Type="http://schemas.openxmlformats.org/officeDocument/2006/relationships/hyperlink" Target="https://www.itu.int/net4/ITU-D/CDS/sg/blkmeetings.asp?lg=1&amp;sp=2018&amp;blk=24908" TargetMode="External"/><Relationship Id="rId205" Type="http://schemas.openxmlformats.org/officeDocument/2006/relationships/hyperlink" Target="https://www.itu.int/net4/ITU-D/CDS/sg/rgqlist.asp?lg=1&amp;sp=2018&amp;rgq=D18-SG01-RGQ01.1&amp;stg=1" TargetMode="External"/><Relationship Id="rId226" Type="http://schemas.openxmlformats.org/officeDocument/2006/relationships/hyperlink" Target="https://www.itu.int/net4/ITU-D/CDS/sg/rgqlist.asp?lg=1&amp;sp=2018&amp;rgq=D18-SG02-RGQ01.2&amp;stg=2" TargetMode="External"/><Relationship Id="rId107" Type="http://schemas.openxmlformats.org/officeDocument/2006/relationships/hyperlink" Target="https://www.itu.int/md/D18-SG02-C-0381" TargetMode="External"/><Relationship Id="rId11" Type="http://schemas.openxmlformats.org/officeDocument/2006/relationships/hyperlink" Target="https://www.itu.int/md/D18-TDAG24-C-0013" TargetMode="External"/><Relationship Id="rId32" Type="http://schemas.openxmlformats.org/officeDocument/2006/relationships/hyperlink" Target="https://www.itu.int/md/D18-SG02-R-0008" TargetMode="External"/><Relationship Id="rId53" Type="http://schemas.openxmlformats.org/officeDocument/2006/relationships/hyperlink" Target="http://www.itu.int/md/D18-SG02.RGQ-R-0001" TargetMode="External"/><Relationship Id="rId74" Type="http://schemas.openxmlformats.org/officeDocument/2006/relationships/hyperlink" Target="https://www.itu.int/md/D18-SG02-C-0378" TargetMode="External"/><Relationship Id="rId128" Type="http://schemas.openxmlformats.org/officeDocument/2006/relationships/hyperlink" Target="https://www.itu.int/md/D18-SG02-C-0248/" TargetMode="External"/><Relationship Id="rId149" Type="http://schemas.openxmlformats.org/officeDocument/2006/relationships/hyperlink" Target="https://www.itu.int/net4/wsis/forum/2021/Agenda/Session/160" TargetMode="External"/><Relationship Id="rId5" Type="http://schemas.openxmlformats.org/officeDocument/2006/relationships/webSettings" Target="webSettings.xml"/><Relationship Id="rId95" Type="http://schemas.openxmlformats.org/officeDocument/2006/relationships/hyperlink" Target="https://news.itu.int/disaster-management-ict-policy-covid-19/" TargetMode="External"/><Relationship Id="rId160" Type="http://schemas.openxmlformats.org/officeDocument/2006/relationships/hyperlink" Target="https://www.itu.int/md/D18-SG02.RGQ-C-0240/en" TargetMode="External"/><Relationship Id="rId181" Type="http://schemas.openxmlformats.org/officeDocument/2006/relationships/header" Target="header3.xml"/><Relationship Id="rId216" Type="http://schemas.openxmlformats.org/officeDocument/2006/relationships/hyperlink" Target="https://www.itu.int/net4/ITU-D/CDS/sg/rgqlist.asp?lg=1&amp;sp=2018&amp;rgq=D18-SG02-RGQ05.2&amp;stg=2" TargetMode="External"/><Relationship Id="rId237" Type="http://schemas.openxmlformats.org/officeDocument/2006/relationships/hyperlink" Target="https://www.itu.int/md/D18-SG02.RGQ-C-0321" TargetMode="External"/><Relationship Id="rId22" Type="http://schemas.openxmlformats.org/officeDocument/2006/relationships/hyperlink" Target="https://www.itu.int/md/D18-SG02.RGQ-R-0023" TargetMode="External"/><Relationship Id="rId43" Type="http://schemas.openxmlformats.org/officeDocument/2006/relationships/hyperlink" Target="https://www.itu.int/en/myitu/Publications/2021/10/01/07/40/Employing-ICTs-for-sustainable-social-and-economic-development" TargetMode="External"/><Relationship Id="rId64" Type="http://schemas.openxmlformats.org/officeDocument/2006/relationships/hyperlink" Target="http://www.itu.int/md/D18-SG02.RGQ-R-0009" TargetMode="External"/><Relationship Id="rId118" Type="http://schemas.openxmlformats.org/officeDocument/2006/relationships/hyperlink" Target="https://www.itu.int/md/R15-CCV-C-0049" TargetMode="External"/><Relationship Id="rId139" Type="http://schemas.openxmlformats.org/officeDocument/2006/relationships/hyperlink" Target="https://www.itu.int/md/D18-SG02-C-0366" TargetMode="External"/><Relationship Id="rId85" Type="http://schemas.openxmlformats.org/officeDocument/2006/relationships/hyperlink" Target="https://www.itu.int/oth/D0723000005" TargetMode="External"/><Relationship Id="rId150" Type="http://schemas.openxmlformats.org/officeDocument/2006/relationships/hyperlink" Target="https://www.itu.int/net4/wsis/forum/2021/Files/outcomes/draft/WSISForum2021_HighLevelTrackOutcomesAndExecutiveBrief.pdf" TargetMode="External"/><Relationship Id="rId171" Type="http://schemas.openxmlformats.org/officeDocument/2006/relationships/hyperlink" Target="https://www.itu.int/md/D18-SG02.RGQ-C-0345" TargetMode="External"/><Relationship Id="rId192" Type="http://schemas.openxmlformats.org/officeDocument/2006/relationships/hyperlink" Target="https://www.itu.int/net4/ITU-D/CDS/sg/blkmeetings.asp?lg=1&amp;sp=2018&amp;blk=21833" TargetMode="External"/><Relationship Id="rId206" Type="http://schemas.openxmlformats.org/officeDocument/2006/relationships/hyperlink" Target="https://www.itu.int/net4/ITU-D/CDS/sg/rgqlist.asp?lg=1&amp;sp=2018&amp;rgq=D18-SG01-RGQ02.1&amp;stg=1" TargetMode="External"/><Relationship Id="rId227" Type="http://schemas.openxmlformats.org/officeDocument/2006/relationships/hyperlink" Target="https://www.itu.int/net4/ITU-D/CDS/sg/rgqlist.asp?lg=1&amp;sp=2018&amp;rgq=D18-SG02-RGQ02.2&amp;stg=2" TargetMode="External"/><Relationship Id="rId12" Type="http://schemas.openxmlformats.org/officeDocument/2006/relationships/hyperlink" Target="https://www.itu.int/md/D18-TDAG25.2-C-0013" TargetMode="External"/><Relationship Id="rId33" Type="http://schemas.openxmlformats.org/officeDocument/2006/relationships/hyperlink" Target="https://www.itu.int/md/D18-SG02-R-0016" TargetMode="External"/><Relationship Id="rId108" Type="http://schemas.openxmlformats.org/officeDocument/2006/relationships/hyperlink" Target="https://www.itu.int/en/myitu/Publications/2021/10/01/08/44/Policies-guidelines-of-human-exposure-to-radio-frequency-electromagnetic-fields" TargetMode="External"/><Relationship Id="rId129" Type="http://schemas.openxmlformats.org/officeDocument/2006/relationships/hyperlink" Target="https://www.itu.int/md/D18-SG02-C-0353/" TargetMode="External"/><Relationship Id="rId54" Type="http://schemas.openxmlformats.org/officeDocument/2006/relationships/hyperlink" Target="https://www.itu.int/en/ITU-D/Study-Groups/2018-2021/Pages/meetings/tutorial_AI_oct19.aspx" TargetMode="External"/><Relationship Id="rId75" Type="http://schemas.openxmlformats.org/officeDocument/2006/relationships/hyperlink" Target="https://www.itu.int/en/myitu/Publications/2021/09/28/17/06/Assistance-to-developing-countries-to-implement-conformance-interoperability-anti-counterfeit" TargetMode="External"/><Relationship Id="rId96" Type="http://schemas.openxmlformats.org/officeDocument/2006/relationships/hyperlink" Target="https://www.itu.int/md/D18-SG02.RGQ-C-0323" TargetMode="External"/><Relationship Id="rId140" Type="http://schemas.openxmlformats.org/officeDocument/2006/relationships/hyperlink" Target="https://www.itu.int/md/D18-SG02-C-0190/" TargetMode="External"/><Relationship Id="rId161" Type="http://schemas.openxmlformats.org/officeDocument/2006/relationships/hyperlink" Target="https://www.itu.int/md/D18-SG02.RGQ-C-0258" TargetMode="External"/><Relationship Id="rId182" Type="http://schemas.openxmlformats.org/officeDocument/2006/relationships/footer" Target="footer3.xml"/><Relationship Id="rId217" Type="http://schemas.openxmlformats.org/officeDocument/2006/relationships/hyperlink" Target="https://www.itu.int/net4/ITU-D/CDS/sg/rgqlist.asp?lg=1&amp;sp=2018&amp;rgq=D18-SG02-RGQ06.2&amp;stg=2" TargetMode="External"/><Relationship Id="rId6" Type="http://schemas.openxmlformats.org/officeDocument/2006/relationships/footnotes" Target="footnotes.xml"/><Relationship Id="rId238" Type="http://schemas.openxmlformats.org/officeDocument/2006/relationships/hyperlink" Target="https://www.itu.int/md/D18-SG02.RGQ-C-0322" TargetMode="External"/><Relationship Id="rId23" Type="http://schemas.openxmlformats.org/officeDocument/2006/relationships/image" Target="media/image3.emf"/><Relationship Id="rId119" Type="http://schemas.openxmlformats.org/officeDocument/2006/relationships/hyperlink" Target="https://www.itu.int/md/R15-CCV-C-0059" TargetMode="External"/><Relationship Id="rId44" Type="http://schemas.openxmlformats.org/officeDocument/2006/relationships/hyperlink" Target="https://youtu.be/MOv1nJqNoto" TargetMode="External"/><Relationship Id="rId65" Type="http://schemas.openxmlformats.org/officeDocument/2006/relationships/hyperlink" Target="https://www.itu.int/en/ITU-D/Study-Groups/2018-2021/Pages/meetings/Webinars/2020/Q2-2-july06.aspx" TargetMode="External"/><Relationship Id="rId86" Type="http://schemas.openxmlformats.org/officeDocument/2006/relationships/hyperlink" Target="https://youtu.be/ZEsV0RIHpSA" TargetMode="External"/><Relationship Id="rId130" Type="http://schemas.openxmlformats.org/officeDocument/2006/relationships/hyperlink" Target="https://www.itu.int/md/D18-SG02-C-0404" TargetMode="External"/><Relationship Id="rId151" Type="http://schemas.openxmlformats.org/officeDocument/2006/relationships/hyperlink" Target="https://www.itu.int/net4/wsis/forum/2021/Agenda/Session/448" TargetMode="External"/><Relationship Id="rId172" Type="http://schemas.openxmlformats.org/officeDocument/2006/relationships/hyperlink" Target="https://www.itu.int/md/D18-CA-CIR-0011" TargetMode="External"/><Relationship Id="rId193" Type="http://schemas.openxmlformats.org/officeDocument/2006/relationships/hyperlink" Target="https://www.itu.int/net4/ITU-D/CDS/sg/blkmeetings.asp?lg=1&amp;sp=2018&amp;blk=20349" TargetMode="External"/><Relationship Id="rId207" Type="http://schemas.openxmlformats.org/officeDocument/2006/relationships/hyperlink" Target="https://www.itu.int/net4/ITU-D/CDS/sg/rgqlist.asp?lg=1&amp;sp=2018&amp;rgq=D18-SG01-RGQ03.1&amp;stg=1" TargetMode="External"/><Relationship Id="rId228" Type="http://schemas.openxmlformats.org/officeDocument/2006/relationships/hyperlink" Target="https://www.itu.int/net4/ITU-D/CDS/sg/rgqlist.asp?lg=1&amp;sp=2018&amp;rgq=D18-SG02-RGQ03.2&amp;stg=2" TargetMode="External"/><Relationship Id="rId13" Type="http://schemas.openxmlformats.org/officeDocument/2006/relationships/hyperlink" Target="https://www.itu.int/md/D18-TDAG28-C-0009" TargetMode="External"/><Relationship Id="rId109" Type="http://schemas.openxmlformats.org/officeDocument/2006/relationships/hyperlink" Target="https://youtu.be/qLJdBKv9HGY" TargetMode="External"/><Relationship Id="rId34" Type="http://schemas.openxmlformats.org/officeDocument/2006/relationships/hyperlink" Target="https://www.itu.int/md/D18-SG02-R-0024" TargetMode="External"/><Relationship Id="rId55" Type="http://schemas.openxmlformats.org/officeDocument/2006/relationships/hyperlink" Target="http://www.itu.int/md/D18-SG02.RGQ-R-0008" TargetMode="External"/><Relationship Id="rId76" Type="http://schemas.openxmlformats.org/officeDocument/2006/relationships/hyperlink" Target="https://youtu.be/IIt-CG0JHYQ" TargetMode="External"/><Relationship Id="rId97" Type="http://schemas.openxmlformats.org/officeDocument/2006/relationships/hyperlink" Target="https://www.itu.int/md/D18-SG02-C-0380" TargetMode="External"/><Relationship Id="rId120" Type="http://schemas.openxmlformats.org/officeDocument/2006/relationships/hyperlink" Target="https://www.itu.int/md/R19-CCV-C-0003" TargetMode="External"/><Relationship Id="rId141" Type="http://schemas.openxmlformats.org/officeDocument/2006/relationships/hyperlink" Target="https://www.itu.int/md/D18-SG02-C-0251/" TargetMode="External"/><Relationship Id="rId7" Type="http://schemas.openxmlformats.org/officeDocument/2006/relationships/endnotes" Target="endnotes.xml"/><Relationship Id="rId162" Type="http://schemas.openxmlformats.org/officeDocument/2006/relationships/hyperlink" Target="https://www.itu.int/md/D18-SG02-C-0434/en" TargetMode="External"/><Relationship Id="rId183" Type="http://schemas.openxmlformats.org/officeDocument/2006/relationships/header" Target="header4.xml"/><Relationship Id="rId218" Type="http://schemas.openxmlformats.org/officeDocument/2006/relationships/hyperlink" Target="https://www.itu.int/net4/ITU-D/CDS/sg/rgqlist.asp?lg=1&amp;sp=2018&amp;rgq=D18-SG02-RGQ07.2&amp;stg=2" TargetMode="External"/><Relationship Id="rId239" Type="http://schemas.openxmlformats.org/officeDocument/2006/relationships/hyperlink" Target="https://www.itu.int/md/D18-SG02.RGQ-C-0323" TargetMode="External"/><Relationship Id="rId24" Type="http://schemas.openxmlformats.org/officeDocument/2006/relationships/package" Target="embeddings/Microsoft_Excel_Worksheet.xlsx"/><Relationship Id="rId45" Type="http://schemas.openxmlformats.org/officeDocument/2006/relationships/hyperlink" Target="https://www.itu.int/oth/D0717000002" TargetMode="External"/><Relationship Id="rId66" Type="http://schemas.openxmlformats.org/officeDocument/2006/relationships/hyperlink" Target="https://www.itu.int/en/myitu/News/2020/07/17/13/08/New--COVID19-ehealth-tools" TargetMode="External"/><Relationship Id="rId87" Type="http://schemas.openxmlformats.org/officeDocument/2006/relationships/hyperlink" Target="https://www.itu.int/en/myitu/News/2021/08/02/06/54/Telcos-strengthen-India-disaster-preparedness" TargetMode="External"/><Relationship Id="rId110" Type="http://schemas.openxmlformats.org/officeDocument/2006/relationships/hyperlink" Target="https://www.itu.int/en/ITU-D/Study-Groups/2018-2021/Pages/meetings/session-Q7-2-oct18.aspx" TargetMode="External"/><Relationship Id="rId131" Type="http://schemas.openxmlformats.org/officeDocument/2006/relationships/hyperlink" Target="https://www.itu.int/md/D18-SG02.RGQ-C-0339/en" TargetMode="External"/><Relationship Id="rId152" Type="http://schemas.openxmlformats.org/officeDocument/2006/relationships/hyperlink" Target="https://www.itu.int/net4/wsis/forum/2021/Agenda/Session/406" TargetMode="External"/><Relationship Id="rId173" Type="http://schemas.openxmlformats.org/officeDocument/2006/relationships/hyperlink" Target="https://www.itu.int/md/D18-SG02-C-0429" TargetMode="External"/><Relationship Id="rId194" Type="http://schemas.openxmlformats.org/officeDocument/2006/relationships/hyperlink" Target="https://www.itu.int/net4/ITU-D/CDS/sg/blkmeetings.asp?lg=1&amp;stg=2&amp;sp=2018&amp;blk=27666" TargetMode="External"/><Relationship Id="rId208" Type="http://schemas.openxmlformats.org/officeDocument/2006/relationships/hyperlink" Target="https://www.itu.int/net4/ITU-D/CDS/sg/rgqlist.asp?lg=1&amp;sp=2018&amp;rgq=D18-SG01-RGQ04.1&amp;stg=1" TargetMode="External"/><Relationship Id="rId229" Type="http://schemas.openxmlformats.org/officeDocument/2006/relationships/hyperlink" Target="https://www.itu.int/net4/ITU-D/CDS/sg/rgqlist.asp?lg=1&amp;sp=2018&amp;rgq=D18-SG02-RGQ04.2&amp;stg=2" TargetMode="External"/><Relationship Id="rId240" Type="http://schemas.openxmlformats.org/officeDocument/2006/relationships/hyperlink" Target="https://www.itu.int/md/D18-SG02.RGQ-C-0324" TargetMode="External"/><Relationship Id="rId14" Type="http://schemas.openxmlformats.org/officeDocument/2006/relationships/hyperlink" Target="https://www.itu.int/md/D18-TDAG29-C-0006" TargetMode="External"/><Relationship Id="rId35" Type="http://schemas.openxmlformats.org/officeDocument/2006/relationships/hyperlink" Target="http://www.itu.int/md/D18-SG02.RGQ-R-0022/" TargetMode="External"/><Relationship Id="rId56" Type="http://schemas.openxmlformats.org/officeDocument/2006/relationships/hyperlink" Target="https://www.itu.int/md/D18-SG02.RGQ-C-0319" TargetMode="External"/><Relationship Id="rId77" Type="http://schemas.openxmlformats.org/officeDocument/2006/relationships/hyperlink" Target="https://www.itu.int/en/ITU-D/Study-Groups/2018-2021/Pages/meetings/session-Q4-2-oct18.aspx" TargetMode="External"/><Relationship Id="rId100" Type="http://schemas.openxmlformats.org/officeDocument/2006/relationships/hyperlink" Target="https://www.itu.int/en/ITU-D/Study-Groups/2018-2021/Pages/meetings/session-Q6-2-oct18.aspx" TargetMode="External"/><Relationship Id="rId8" Type="http://schemas.openxmlformats.org/officeDocument/2006/relationships/image" Target="media/image1.png"/><Relationship Id="rId98" Type="http://schemas.openxmlformats.org/officeDocument/2006/relationships/hyperlink" Target="https://www.itu.int/en/myitu/Publications/2021/10/01/08/28/Information-and-communication-technologies-and-the-environment" TargetMode="External"/><Relationship Id="rId121" Type="http://schemas.openxmlformats.org/officeDocument/2006/relationships/hyperlink" Target="https://www.itu.int/md/R19-CCV-C-0011" TargetMode="External"/><Relationship Id="rId142" Type="http://schemas.openxmlformats.org/officeDocument/2006/relationships/hyperlink" Target="https://www.itu.int/md/D18-SG02-200224-TD-0034/" TargetMode="External"/><Relationship Id="rId163" Type="http://schemas.openxmlformats.org/officeDocument/2006/relationships/hyperlink" Target="https://www.itu.int/md/D18-SG02-C-0435" TargetMode="External"/><Relationship Id="rId184" Type="http://schemas.openxmlformats.org/officeDocument/2006/relationships/header" Target="header5.xml"/><Relationship Id="rId219" Type="http://schemas.openxmlformats.org/officeDocument/2006/relationships/hyperlink" Target="https://www.itu.int/net4/ITU-D/CDS/sg/rgqlist.asp?lg=1&amp;sp=2018&amp;rgq=D18-SG01-RGQ01.1&amp;stg=1" TargetMode="External"/><Relationship Id="rId230" Type="http://schemas.openxmlformats.org/officeDocument/2006/relationships/hyperlink" Target="https://www.itu.int/net4/ITU-D/CDS/sg/rgqlist.asp?lg=1&amp;sp=2018&amp;rgq=D18-SG02-RGQ05.2&amp;stg=2" TargetMode="External"/><Relationship Id="rId25" Type="http://schemas.openxmlformats.org/officeDocument/2006/relationships/image" Target="media/image4.png"/><Relationship Id="rId46" Type="http://schemas.openxmlformats.org/officeDocument/2006/relationships/hyperlink" Target="https://www.itu.int/md/D18-SG02-190325-TD-0020" TargetMode="External"/><Relationship Id="rId67" Type="http://schemas.openxmlformats.org/officeDocument/2006/relationships/hyperlink" Target="https://www.itu.int/md/D18-SG02.RGQ-C-0320" TargetMode="External"/><Relationship Id="rId88" Type="http://schemas.openxmlformats.org/officeDocument/2006/relationships/hyperlink" Target="https://www.itu.int/en/ITU-D/Study-Groups/2018-2021/Pages/meetings/panel-EWS.aspx" TargetMode="External"/><Relationship Id="rId111" Type="http://schemas.openxmlformats.org/officeDocument/2006/relationships/hyperlink" Target="https://www.itu.int/md/D18-SG02.RGQ-R-0007" TargetMode="External"/><Relationship Id="rId132" Type="http://schemas.openxmlformats.org/officeDocument/2006/relationships/hyperlink" Target="https://www.itu.int/md/D18-SG02-C-0185/" TargetMode="External"/><Relationship Id="rId153" Type="http://schemas.openxmlformats.org/officeDocument/2006/relationships/hyperlink" Target="https://www.itu.int/net4/wsis/forum/2021/Files/outcomes/draft/WSISForum2021_OutcomeDocument.pdf" TargetMode="External"/><Relationship Id="rId174" Type="http://schemas.openxmlformats.org/officeDocument/2006/relationships/image" Target="media/image8.png"/><Relationship Id="rId195" Type="http://schemas.openxmlformats.org/officeDocument/2006/relationships/hyperlink" Target="https://www.itu.int/net4/ITU-D/CDS/sg/blkmeetings.asp?lg=1&amp;sp=2018&amp;blk=24969" TargetMode="External"/><Relationship Id="rId209" Type="http://schemas.openxmlformats.org/officeDocument/2006/relationships/hyperlink" Target="https://www.itu.int/net4/ITU-D/CDS/sg/rgqlist.asp?lg=1&amp;sp=2018&amp;rgq=D18-SG01-RGQ05.1&amp;stg=1" TargetMode="External"/><Relationship Id="rId220" Type="http://schemas.openxmlformats.org/officeDocument/2006/relationships/hyperlink" Target="https://www.itu.int/net4/ITU-D/CDS/sg/rgqlist.asp?lg=1&amp;sp=2018&amp;rgq=D18-SG01-RGQ02.1&amp;stg=1" TargetMode="External"/><Relationship Id="rId241" Type="http://schemas.openxmlformats.org/officeDocument/2006/relationships/hyperlink" Target="https://www.itu.int/md/D18-SG02.RGQ-C-0325" TargetMode="External"/><Relationship Id="rId15" Type="http://schemas.openxmlformats.org/officeDocument/2006/relationships/hyperlink" Target="https://www.itu.int/md/D18-TDAG29-211108-TD-0005" TargetMode="External"/><Relationship Id="rId36" Type="http://schemas.openxmlformats.org/officeDocument/2006/relationships/hyperlink" Target="https://www.itu.int/md/D18-SG02-R-0032" TargetMode="External"/><Relationship Id="rId57" Type="http://schemas.openxmlformats.org/officeDocument/2006/relationships/hyperlink" Target="https://www.itu.int/md/D18-SG02-C-0376" TargetMode="External"/><Relationship Id="rId106" Type="http://schemas.openxmlformats.org/officeDocument/2006/relationships/hyperlink" Target="https://www.itu.int/md/D18-SG02.RGQ-C-0324" TargetMode="External"/><Relationship Id="rId127" Type="http://schemas.openxmlformats.org/officeDocument/2006/relationships/hyperlink" Target="https://www.itu.int/md/D18-SG02-C-0247/" TargetMode="External"/><Relationship Id="rId10" Type="http://schemas.openxmlformats.org/officeDocument/2006/relationships/hyperlink" Target="https://www.itu.int/md/D18-TDAG23-C-0013" TargetMode="External"/><Relationship Id="rId31" Type="http://schemas.openxmlformats.org/officeDocument/2006/relationships/hyperlink" Target="http://www.itu.int/en/ITU-D/Study-Groups/2014-2018/Pages/collaborative-tools.aspx" TargetMode="External"/><Relationship Id="rId52" Type="http://schemas.openxmlformats.org/officeDocument/2006/relationships/hyperlink" Target="https://www.itu.int/en/ITU-D/Study-Groups/2018-2021/Pages/meetings/GMIS-UNIDO-ITU-special-session.aspx" TargetMode="External"/><Relationship Id="rId73" Type="http://schemas.openxmlformats.org/officeDocument/2006/relationships/hyperlink" Target="https://www.itu.int/md/D18-SG02.RGQ-C-0321" TargetMode="External"/><Relationship Id="rId78" Type="http://schemas.openxmlformats.org/officeDocument/2006/relationships/hyperlink" Target="http://www.itu.int/md/D18-SG02.RGQ-R-0004" TargetMode="External"/><Relationship Id="rId94" Type="http://schemas.openxmlformats.org/officeDocument/2006/relationships/hyperlink" Target="https://www.itu.int/en/ITU-D/Study-Groups/2018-2021/Pages/meetings/Webinars/2020/Q5-2-july14.aspx" TargetMode="External"/><Relationship Id="rId99" Type="http://schemas.openxmlformats.org/officeDocument/2006/relationships/hyperlink" Target="https://youtu.be/LyQ16QhhdOs" TargetMode="External"/><Relationship Id="rId101" Type="http://schemas.openxmlformats.org/officeDocument/2006/relationships/hyperlink" Target="https://www.itu.int/md/D18-SG02.RGQ-R-0006" TargetMode="External"/><Relationship Id="rId122" Type="http://schemas.openxmlformats.org/officeDocument/2006/relationships/hyperlink" Target="https://www.itu.int/md/R19-CCV-C-0014" TargetMode="External"/><Relationship Id="rId143" Type="http://schemas.openxmlformats.org/officeDocument/2006/relationships/hyperlink" Target="https://www.itu.int/net4/wsis/forum/2020/Agenda/Session/274" TargetMode="External"/><Relationship Id="rId148" Type="http://schemas.openxmlformats.org/officeDocument/2006/relationships/hyperlink" Target="https://www.itu.int/net4/wsis/forum/2020/Files/outcomes/draft/WSISForum2020_HighLevelTrackOutcomesAndExecutiveBrief_DRAFT.pdf" TargetMode="External"/><Relationship Id="rId164" Type="http://schemas.openxmlformats.org/officeDocument/2006/relationships/hyperlink" Target="https://www.itu.int/md/D18-SG02-C-0436" TargetMode="External"/><Relationship Id="rId169" Type="http://schemas.openxmlformats.org/officeDocument/2006/relationships/hyperlink" Target="https://www.itu.int/md/D18-SG02.RGQ-C-0343" TargetMode="External"/><Relationship Id="rId18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itu.int/net4/ITU-D/CDS/sg/rapporteurs.asp?lg=1&amp;sp=2018" TargetMode="External"/><Relationship Id="rId210" Type="http://schemas.openxmlformats.org/officeDocument/2006/relationships/hyperlink" Target="https://www.itu.int/net4/ITU-D/CDS/sg/rgqlist.asp?lg=1&amp;sp=2018&amp;rgq=D18-SG01-RGQ06.1&amp;stg=1" TargetMode="External"/><Relationship Id="rId215" Type="http://schemas.openxmlformats.org/officeDocument/2006/relationships/hyperlink" Target="https://www.itu.int/net4/ITU-D/CDS/sg/rgqlist.asp?lg=1&amp;sp=2018&amp;rgq=D18-SG02-RGQ04.2&amp;stg=2" TargetMode="External"/><Relationship Id="rId236" Type="http://schemas.openxmlformats.org/officeDocument/2006/relationships/hyperlink" Target="https://www.itu.int/md/D18-SG02.RGQ-C-0320" TargetMode="External"/><Relationship Id="rId26" Type="http://schemas.openxmlformats.org/officeDocument/2006/relationships/image" Target="media/image5.png"/><Relationship Id="rId231" Type="http://schemas.openxmlformats.org/officeDocument/2006/relationships/hyperlink" Target="https://www.itu.int/net4/ITU-D/CDS/sg/rgqlist.asp?lg=1&amp;sp=2018&amp;rgq=D18-SG02-RGQ06.2&amp;stg=2" TargetMode="External"/><Relationship Id="rId47" Type="http://schemas.openxmlformats.org/officeDocument/2006/relationships/hyperlink" Target="https://www.itu.int/en/ITU-D/Study-Groups/2018-2021/Pages/OngoingWork.aspx" TargetMode="External"/><Relationship Id="rId68" Type="http://schemas.openxmlformats.org/officeDocument/2006/relationships/hyperlink" Target="https://www.itu.int/md/D18-SG02-C-0377" TargetMode="External"/><Relationship Id="rId89" Type="http://schemas.openxmlformats.org/officeDocument/2006/relationships/hyperlink" Target="https://www.itu.int/md/D18-SG02-R-0005" TargetMode="External"/><Relationship Id="rId112" Type="http://schemas.openxmlformats.org/officeDocument/2006/relationships/hyperlink" Target="https://www.itu.int/md/D18-SG02.RGQ-C-0325" TargetMode="External"/><Relationship Id="rId133" Type="http://schemas.openxmlformats.org/officeDocument/2006/relationships/hyperlink" Target="https://www.itu.int/md/D18-SG02.RGQ-C-0252" TargetMode="External"/><Relationship Id="rId154" Type="http://schemas.openxmlformats.org/officeDocument/2006/relationships/hyperlink" Target="https://www.itu.int/net4/wsis/forum/2021/Agenda/Session/338" TargetMode="External"/><Relationship Id="rId175" Type="http://schemas.openxmlformats.org/officeDocument/2006/relationships/header" Target="header1.xml"/><Relationship Id="rId196" Type="http://schemas.openxmlformats.org/officeDocument/2006/relationships/hyperlink" Target="https://www.itu.int/net4/ITU-D/CDS/sg/blkmeetings.asp?lg=1&amp;sp=2018&amp;blk=21835" TargetMode="External"/><Relationship Id="rId200" Type="http://schemas.openxmlformats.org/officeDocument/2006/relationships/hyperlink" Target="https://www.itu.int/en/ITU-D/Study-Groups/2018-2021/Pages/meetings/events_workshops.aspx" TargetMode="External"/><Relationship Id="rId16" Type="http://schemas.openxmlformats.org/officeDocument/2006/relationships/hyperlink" Target="https://www.itu.int/md/D18-SG02-R-0008/en" TargetMode="External"/><Relationship Id="rId221" Type="http://schemas.openxmlformats.org/officeDocument/2006/relationships/hyperlink" Target="https://www.itu.int/net4/ITU-D/CDS/sg/rgqlist.asp?lg=1&amp;sp=2018&amp;rgq=D18-SG01-RGQ03.1&amp;stg=1" TargetMode="External"/><Relationship Id="rId242" Type="http://schemas.openxmlformats.org/officeDocument/2006/relationships/header" Target="header11.xml"/><Relationship Id="rId37" Type="http://schemas.openxmlformats.org/officeDocument/2006/relationships/hyperlink" Target="https://www.itu.int/md/D18-SG02-C-0438" TargetMode="External"/><Relationship Id="rId58" Type="http://schemas.openxmlformats.org/officeDocument/2006/relationships/hyperlink" Target="https://www.itu.int/en/myitu/Publications/2021/10/01/08/03/Telecommunications-and-ICTs-for-eHealth" TargetMode="External"/><Relationship Id="rId79" Type="http://schemas.openxmlformats.org/officeDocument/2006/relationships/hyperlink" Target="https://www.itu.int/en/ITU-D/Study-Groups/2018-2021/Pages/meetings/session-Q4-2-oct19.aspx" TargetMode="External"/><Relationship Id="rId102" Type="http://schemas.openxmlformats.org/officeDocument/2006/relationships/hyperlink" Target="https://www.itu.int/en/ITU-D/Study-Groups/2018-2021/Pages/meetings/session-Q6-2-oct19.aspx" TargetMode="External"/><Relationship Id="rId123" Type="http://schemas.openxmlformats.org/officeDocument/2006/relationships/hyperlink" Target="https://www.itu.int/md/R19-CCV-C-0020" TargetMode="External"/><Relationship Id="rId144" Type="http://schemas.openxmlformats.org/officeDocument/2006/relationships/hyperlink" Target="https://www.itu.int/net4/wsis/forum/2020/Files/outcomes/draft/WSISForum2020_OutcomeDocument_DRAFT-20210201.pdf" TargetMode="External"/><Relationship Id="rId90" Type="http://schemas.openxmlformats.org/officeDocument/2006/relationships/hyperlink" Target="https://www.itu.int/en/ITU-D/Study-Groups/2018-2021/Pages/meetings/session-Q5-2-oct18.aspx" TargetMode="External"/><Relationship Id="rId165" Type="http://schemas.openxmlformats.org/officeDocument/2006/relationships/hyperlink" Target="https://www.itu.int/md/D18-SG02-C-0437" TargetMode="External"/><Relationship Id="rId186" Type="http://schemas.openxmlformats.org/officeDocument/2006/relationships/header" Target="header6.xml"/><Relationship Id="rId211" Type="http://schemas.openxmlformats.org/officeDocument/2006/relationships/hyperlink" Target="https://www.itu.int/net4/ITU-D/CDS/sg/rgqlist.asp?lg=1&amp;sp=2018&amp;rgq=D18-SG01-RGQ07.1&amp;stg=1" TargetMode="External"/><Relationship Id="rId232" Type="http://schemas.openxmlformats.org/officeDocument/2006/relationships/hyperlink" Target="https://www.itu.int/net4/ITU-D/CDS/sg/rgqlist.asp?lg=1&amp;sp=2018&amp;rgq=D18-SG02-RGQ07.2&amp;stg=2" TargetMode="External"/><Relationship Id="rId27" Type="http://schemas.openxmlformats.org/officeDocument/2006/relationships/image" Target="media/image6.png"/><Relationship Id="rId48" Type="http://schemas.openxmlformats.org/officeDocument/2006/relationships/hyperlink" Target="https://www.itu.int/md/D18-SG02-200224-TD-0035" TargetMode="External"/><Relationship Id="rId69" Type="http://schemas.openxmlformats.org/officeDocument/2006/relationships/hyperlink" Target="https://www.itu.int/en/myitu/Publications/2021/09/28/13/54/SG2-Q3-2-Final-Report" TargetMode="External"/><Relationship Id="rId113" Type="http://schemas.openxmlformats.org/officeDocument/2006/relationships/hyperlink" Target="https://www.itu.int/en/general-secretariat/Pages/ISCG/ISCT_Documents-Mapping_Tables.aspx" TargetMode="External"/><Relationship Id="rId134" Type="http://schemas.openxmlformats.org/officeDocument/2006/relationships/hyperlink" Target="https://www.itu.int/md/D18-SG02.RGQ-C-0245" TargetMode="External"/><Relationship Id="rId80" Type="http://schemas.openxmlformats.org/officeDocument/2006/relationships/hyperlink" Target="http://www.itu.int/md/D18-SG02.RGQ-R-0011" TargetMode="External"/><Relationship Id="rId155" Type="http://schemas.openxmlformats.org/officeDocument/2006/relationships/hyperlink" Target="https://www.itu.int/md/D18-SG02-C-0076/en" TargetMode="External"/><Relationship Id="rId176" Type="http://schemas.openxmlformats.org/officeDocument/2006/relationships/footer" Target="footer1.xml"/><Relationship Id="rId197" Type="http://schemas.openxmlformats.org/officeDocument/2006/relationships/hyperlink" Target="https://www.itu.int/net4/ITU-D/CDS/sg/blkmeetings.asp?lg=1&amp;sp=2018&amp;blk=20351" TargetMode="External"/><Relationship Id="rId201" Type="http://schemas.openxmlformats.org/officeDocument/2006/relationships/header" Target="header8.xml"/><Relationship Id="rId222" Type="http://schemas.openxmlformats.org/officeDocument/2006/relationships/hyperlink" Target="https://www.itu.int/net4/ITU-D/CDS/sg/rgqlist.asp?lg=1&amp;sp=2018&amp;rgq=D18-SG01-RGQ04.1&amp;stg=1" TargetMode="External"/><Relationship Id="rId243" Type="http://schemas.openxmlformats.org/officeDocument/2006/relationships/fontTable" Target="fontTable.xml"/><Relationship Id="rId17" Type="http://schemas.openxmlformats.org/officeDocument/2006/relationships/hyperlink" Target="https://www.itu.int/md/D18-SG02-R-0016/en" TargetMode="External"/><Relationship Id="rId38" Type="http://schemas.openxmlformats.org/officeDocument/2006/relationships/hyperlink" Target="https://www.itu.int/md/D18-SG02-C-0438" TargetMode="External"/><Relationship Id="rId59" Type="http://schemas.openxmlformats.org/officeDocument/2006/relationships/hyperlink" Target="https://youtu.be/9JFJ2Pl8sKE" TargetMode="External"/><Relationship Id="rId103" Type="http://schemas.openxmlformats.org/officeDocument/2006/relationships/hyperlink" Target="http://www.itu.int/md/D18-SG02.RGQ-R-0013" TargetMode="External"/><Relationship Id="rId124" Type="http://schemas.openxmlformats.org/officeDocument/2006/relationships/hyperlink" Target="https://www.itu.int/md/R19-CCV-C-0021" TargetMode="External"/><Relationship Id="rId70" Type="http://schemas.openxmlformats.org/officeDocument/2006/relationships/hyperlink" Target="https://youtu.be/qXu-ZwAq21o" TargetMode="External"/><Relationship Id="rId91" Type="http://schemas.openxmlformats.org/officeDocument/2006/relationships/hyperlink" Target="https://www.itu.int/md/D18-SG02.RGQ-R-0005" TargetMode="External"/><Relationship Id="rId145" Type="http://schemas.openxmlformats.org/officeDocument/2006/relationships/hyperlink" Target="https://www.itu.int/net4/wsis/forum/2020/Agenda/Session/211" TargetMode="External"/><Relationship Id="rId166" Type="http://schemas.openxmlformats.org/officeDocument/2006/relationships/hyperlink" Target="https://www.itu.int/md/D18-SG02.RGQ-C-0340" TargetMode="External"/><Relationship Id="rId187" Type="http://schemas.openxmlformats.org/officeDocument/2006/relationships/header" Target="header7.xml"/><Relationship Id="rId1" Type="http://schemas.openxmlformats.org/officeDocument/2006/relationships/customXml" Target="../customXml/item1.xml"/><Relationship Id="rId212" Type="http://schemas.openxmlformats.org/officeDocument/2006/relationships/hyperlink" Target="https://www.itu.int/net4/ITU-D/CDS/sg/rgqlist.asp?lg=1&amp;sp=2018&amp;rgq=D18-SG02-RGQ01.2&amp;stg=2" TargetMode="External"/><Relationship Id="rId233" Type="http://schemas.openxmlformats.org/officeDocument/2006/relationships/header" Target="header10.xml"/><Relationship Id="rId28" Type="http://schemas.openxmlformats.org/officeDocument/2006/relationships/chart" Target="charts/chart1.xml"/><Relationship Id="rId49" Type="http://schemas.openxmlformats.org/officeDocument/2006/relationships/hyperlink" Target="https://www.itu.int/oth/D0723000004" TargetMode="External"/><Relationship Id="rId114" Type="http://schemas.openxmlformats.org/officeDocument/2006/relationships/hyperlink" Target="https://www.itu.int/md/D18-TDAG24-C-0040" TargetMode="External"/><Relationship Id="rId60" Type="http://schemas.openxmlformats.org/officeDocument/2006/relationships/hyperlink" Target="https://www.itu.int/oth/D072A000001/en" TargetMode="External"/><Relationship Id="rId81" Type="http://schemas.openxmlformats.org/officeDocument/2006/relationships/hyperlink" Target="https://www.itu.int/md/D18-SG02.RGQ-C-0322" TargetMode="External"/><Relationship Id="rId135" Type="http://schemas.openxmlformats.org/officeDocument/2006/relationships/hyperlink" Target="https://www.itu.int/md/D18-SG02-C-0396" TargetMode="External"/><Relationship Id="rId156" Type="http://schemas.openxmlformats.org/officeDocument/2006/relationships/hyperlink" Target="https://www.itu.int/md/D18-SG02.RGQ-C-0081/en" TargetMode="External"/><Relationship Id="rId177" Type="http://schemas.openxmlformats.org/officeDocument/2006/relationships/header" Target="header2.xml"/><Relationship Id="rId198" Type="http://schemas.openxmlformats.org/officeDocument/2006/relationships/hyperlink" Target="https://www.itu.int/net4/ITU-D/CDS/sg/blkmeetings.asp?lg=1&amp;sp=2018&amp;blk=26282" TargetMode="External"/><Relationship Id="rId202" Type="http://schemas.openxmlformats.org/officeDocument/2006/relationships/footer" Target="footer5.xml"/><Relationship Id="rId223" Type="http://schemas.openxmlformats.org/officeDocument/2006/relationships/hyperlink" Target="https://www.itu.int/net4/ITU-D/CDS/sg/rgqlist.asp?lg=1&amp;sp=2018&amp;rgq=D18-SG01-RGQ05.1&amp;stg=1" TargetMode="External"/><Relationship Id="rId244" Type="http://schemas.openxmlformats.org/officeDocument/2006/relationships/theme" Target="theme/theme1.xml"/><Relationship Id="rId18" Type="http://schemas.openxmlformats.org/officeDocument/2006/relationships/hyperlink" Target="https://www.itu.int/md/D18-SG02-R-0024/en" TargetMode="External"/><Relationship Id="rId39" Type="http://schemas.openxmlformats.org/officeDocument/2006/relationships/hyperlink" Target="https://www.itu.int/md/D18-TDAG29-211108-TD-0005/" TargetMode="External"/><Relationship Id="rId50" Type="http://schemas.openxmlformats.org/officeDocument/2006/relationships/hyperlink" Target="https://youtu.be/051ieMmdMeA" TargetMode="External"/><Relationship Id="rId104" Type="http://schemas.openxmlformats.org/officeDocument/2006/relationships/hyperlink" Target="https://www.itu.int/en/ITU-D/Study-Groups/2018-2021/Pages/meetings/Webinars/2020/Q6-2-july15.aspx" TargetMode="External"/><Relationship Id="rId125" Type="http://schemas.openxmlformats.org/officeDocument/2006/relationships/hyperlink" Target="https://www.itu.int/md/R19-CCV-C-0033" TargetMode="External"/><Relationship Id="rId146" Type="http://schemas.openxmlformats.org/officeDocument/2006/relationships/hyperlink" Target="https://www.itu.int/net4/wsis/forum/2020/Files/outcomes/draft/WSISForum2020_HighLevelTrackOutcomesAndExecutiveBrief_DRAFT.pdf" TargetMode="External"/><Relationship Id="rId167" Type="http://schemas.openxmlformats.org/officeDocument/2006/relationships/hyperlink" Target="https://www.itu.int/md/D18-SG02.RGQ-C-0341" TargetMode="External"/><Relationship Id="rId188" Type="http://schemas.openxmlformats.org/officeDocument/2006/relationships/footer" Target="footer4.xml"/><Relationship Id="rId71" Type="http://schemas.openxmlformats.org/officeDocument/2006/relationships/hyperlink" Target="https://www.itu.int/en/ITU-D/Study-Groups/2018-2021/Pages/meetings/session-Q3-2-oct18.aspx" TargetMode="External"/><Relationship Id="rId92" Type="http://schemas.openxmlformats.org/officeDocument/2006/relationships/hyperlink" Target="https://www.itu.int/en/ITU-D/Study-Groups/2018-2021/Pages/meetings/session-Q5-2-oct19.aspx" TargetMode="External"/><Relationship Id="rId213" Type="http://schemas.openxmlformats.org/officeDocument/2006/relationships/hyperlink" Target="https://www.itu.int/net4/ITU-D/CDS/sg/rgqlist.asp?lg=1&amp;sp=2018&amp;rgq=D18-SG02-RGQ02.2&amp;stg=2" TargetMode="External"/><Relationship Id="rId234"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s://www.itu.int/md/D18-TDAG23-C-0013/" TargetMode="External"/><Relationship Id="rId40" Type="http://schemas.openxmlformats.org/officeDocument/2006/relationships/hyperlink" Target="http://www.itu.int/md/D18-SG02.RGQ-R-0023" TargetMode="External"/><Relationship Id="rId115" Type="http://schemas.openxmlformats.org/officeDocument/2006/relationships/hyperlink" Target="https://www.itu.int/md/D18-TDAG25.2-C-0013" TargetMode="External"/><Relationship Id="rId136" Type="http://schemas.openxmlformats.org/officeDocument/2006/relationships/hyperlink" Target="https://www.itu.int/md/D18-SG02.RGQ-C-0336" TargetMode="External"/><Relationship Id="rId157" Type="http://schemas.openxmlformats.org/officeDocument/2006/relationships/hyperlink" Target="https://www.itu.int/md/D18-SG02.RGQ-C-0167/en" TargetMode="External"/><Relationship Id="rId178" Type="http://schemas.openxmlformats.org/officeDocument/2006/relationships/footer" Target="footer2.xml"/><Relationship Id="rId61" Type="http://schemas.openxmlformats.org/officeDocument/2006/relationships/hyperlink" Target="https://www.itu.int/en/ITU-D/Study-Groups/2018-2021/Pages/meetings/session-Q2-2-oct18.aspx" TargetMode="External"/><Relationship Id="rId82" Type="http://schemas.openxmlformats.org/officeDocument/2006/relationships/hyperlink" Target="https://www.itu.int/md/D18-SG02-C-0379" TargetMode="External"/><Relationship Id="rId199" Type="http://schemas.openxmlformats.org/officeDocument/2006/relationships/hyperlink" Target="https://www.itu.int/net4/ITU-D/CDS/sg/blkmeetings.asp?lg=1&amp;sp=2018&amp;blk=26278" TargetMode="External"/><Relationship Id="rId203" Type="http://schemas.openxmlformats.org/officeDocument/2006/relationships/header" Target="header9.xml"/><Relationship Id="rId19" Type="http://schemas.openxmlformats.org/officeDocument/2006/relationships/hyperlink" Target="https://www.itu.int/md/D18-SG02.RGQ-R-0022" TargetMode="External"/><Relationship Id="rId224" Type="http://schemas.openxmlformats.org/officeDocument/2006/relationships/hyperlink" Target="https://www.itu.int/net4/ITU-D/CDS/sg/rgqlist.asp?lg=1&amp;sp=2018&amp;rgq=D18-SG01-RGQ06.1&amp;stg=1" TargetMode="External"/><Relationship Id="rId30" Type="http://schemas.openxmlformats.org/officeDocument/2006/relationships/hyperlink" Target="https://www.itu.int/md/D18-SG02.RGQ-181001-R/en" TargetMode="External"/><Relationship Id="rId105" Type="http://schemas.openxmlformats.org/officeDocument/2006/relationships/hyperlink" Target="https://news.itu.int/leveraging-icts-to-build-back-greener-after-covid-19/" TargetMode="External"/><Relationship Id="rId126" Type="http://schemas.openxmlformats.org/officeDocument/2006/relationships/hyperlink" Target="https://www.itu.int/md/D18-SG02-C-0406" TargetMode="External"/><Relationship Id="rId147" Type="http://schemas.openxmlformats.org/officeDocument/2006/relationships/hyperlink" Target="https://www.itu.int/net4/wsis/forum/2020/Agenda/Session/204" TargetMode="External"/><Relationship Id="rId168" Type="http://schemas.openxmlformats.org/officeDocument/2006/relationships/hyperlink" Target="https://www.itu.int/md/D18-SG02.RGQ-C-0342" TargetMode="External"/><Relationship Id="rId51" Type="http://schemas.openxmlformats.org/officeDocument/2006/relationships/hyperlink" Target="https://www.itu.int/en/myitu/News/2021/04/30/11/32/Digital-agriculture-hydroponic-melon-farming-Japan" TargetMode="External"/><Relationship Id="rId72" Type="http://schemas.openxmlformats.org/officeDocument/2006/relationships/hyperlink" Target="http://www.itu.int/md/D18-SG02.RGQ-R-0003" TargetMode="External"/><Relationship Id="rId93" Type="http://schemas.openxmlformats.org/officeDocument/2006/relationships/hyperlink" Target="http://www.itu.int/md/D18-SG02.RGQ-R-0012" TargetMode="External"/><Relationship Id="rId189" Type="http://schemas.openxmlformats.org/officeDocument/2006/relationships/image" Target="media/image10.png"/><Relationship Id="rId3" Type="http://schemas.openxmlformats.org/officeDocument/2006/relationships/styles" Target="styles.xml"/><Relationship Id="rId214" Type="http://schemas.openxmlformats.org/officeDocument/2006/relationships/hyperlink" Target="https://www.itu.int/net4/ITU-D/CDS/sg/rgqlist.asp?lg=1&amp;sp=2018&amp;rgq=D18-SG02-RGQ03.2&amp;stg=2" TargetMode="External"/><Relationship Id="rId235" Type="http://schemas.openxmlformats.org/officeDocument/2006/relationships/hyperlink" Target="https://www.itu.int/md/D18-SG02.RGQ-C-0319" TargetMode="External"/><Relationship Id="rId116" Type="http://schemas.openxmlformats.org/officeDocument/2006/relationships/hyperlink" Target="https://www.itu.int/md/D18-SG02-C-0402" TargetMode="External"/><Relationship Id="rId137" Type="http://schemas.openxmlformats.org/officeDocument/2006/relationships/hyperlink" Target="https://www.itu.int/md/D18-SG02.RGQ-C-0249" TargetMode="External"/><Relationship Id="rId158" Type="http://schemas.openxmlformats.org/officeDocument/2006/relationships/hyperlink" Target="https://www.itu.int/md/D18-SG02-C-0312/en" TargetMode="External"/><Relationship Id="rId20" Type="http://schemas.openxmlformats.org/officeDocument/2006/relationships/hyperlink" Target="https://www.itu.int/md/D18-SG02-R-0032" TargetMode="External"/><Relationship Id="rId41" Type="http://schemas.openxmlformats.org/officeDocument/2006/relationships/image" Target="media/image7.png"/><Relationship Id="rId62" Type="http://schemas.openxmlformats.org/officeDocument/2006/relationships/hyperlink" Target="http://www.itu.int/md/D18-SG02.RGQ-R-0002" TargetMode="External"/><Relationship Id="rId83" Type="http://schemas.openxmlformats.org/officeDocument/2006/relationships/hyperlink" Target="https://www.itu.int/en/myitu/Publications/2021/09/09/13/55/Utilizing-telecommunications-and-ICTs-for-disaster-risk-reduction-and-management" TargetMode="External"/><Relationship Id="rId179" Type="http://schemas.openxmlformats.org/officeDocument/2006/relationships/hyperlink" Target="https://www.itu.int/net4/ITU-D/CDS/sg/chairmen.asp?lg=1&amp;sp=2018" TargetMode="External"/><Relationship Id="rId190" Type="http://schemas.openxmlformats.org/officeDocument/2006/relationships/hyperlink" Target="https://www.itu.int/net4/ITU-D/CDS/sg/blkmeetings.asp?lg=1&amp;sp=2018&amp;blk=26284" TargetMode="External"/><Relationship Id="rId204" Type="http://schemas.openxmlformats.org/officeDocument/2006/relationships/footer" Target="footer6.xml"/><Relationship Id="rId225" Type="http://schemas.openxmlformats.org/officeDocument/2006/relationships/hyperlink" Target="https://www.itu.int/net4/ITU-D/CDS/sg/rgqlist.asp?lg=1&amp;sp=2018&amp;rgq=D18-SG01-RGQ07.1&amp;stg=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lkjsd@asdf.com" TargetMode="External"/><Relationship Id="rId2" Type="http://schemas.openxmlformats.org/officeDocument/2006/relationships/hyperlink" Target="mailto:lkjsd@asdf.com" TargetMode="External"/><Relationship Id="rId1" Type="http://schemas.openxmlformats.org/officeDocument/2006/relationships/hyperlink" Target="mailto:ahmad.sharafat@gmail.com" TargetMode="External"/><Relationship Id="rId4" Type="http://schemas.openxmlformats.org/officeDocument/2006/relationships/hyperlink" Target="http://www.itu.int/ITU-D/TDA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yitu/News/2020/07/23/14/34/Effective-disaster-management-policy-environment-COVID-19" TargetMode="External"/><Relationship Id="rId13" Type="http://schemas.openxmlformats.org/officeDocument/2006/relationships/hyperlink" Target="https://www.itu.int/md/D18-TDAG29-211108-TD-0005" TargetMode="External"/><Relationship Id="rId18" Type="http://schemas.openxmlformats.org/officeDocument/2006/relationships/hyperlink" Target="https://www.itu.int/en/join/smes/Documents/SMEs%20background%20info_final_8july%20(1).pdf" TargetMode="External"/><Relationship Id="rId26" Type="http://schemas.openxmlformats.org/officeDocument/2006/relationships/hyperlink" Target="https://www.itu.int/en/ITU-D/Study-Groups/2018-2021/Pages/OngoingWork.aspx" TargetMode="External"/><Relationship Id="rId3" Type="http://schemas.openxmlformats.org/officeDocument/2006/relationships/hyperlink" Target="https://www.itu.int/en/ITU-D/Study-Groups/2018-2021/Pages/covid19/webinars/1stSeries.aspx" TargetMode="External"/><Relationship Id="rId21" Type="http://schemas.openxmlformats.org/officeDocument/2006/relationships/hyperlink" Target="http://www.itu.int/en/ITU-D/Study-Groups/2014-2018/Pages/collaborative-tools.aspx" TargetMode="External"/><Relationship Id="rId7" Type="http://schemas.openxmlformats.org/officeDocument/2006/relationships/hyperlink" Target="https://www.itu.int/en/myitu/News/2020/07/17/13/08/New--COVID19-ehealth-tools" TargetMode="External"/><Relationship Id="rId12" Type="http://schemas.openxmlformats.org/officeDocument/2006/relationships/hyperlink" Target="https://www.itu.int/md/D18-sg02-c-0002" TargetMode="External"/><Relationship Id="rId17" Type="http://schemas.openxmlformats.org/officeDocument/2006/relationships/hyperlink" Target="https://gmisummit.com/summits/2019" TargetMode="External"/><Relationship Id="rId25" Type="http://schemas.openxmlformats.org/officeDocument/2006/relationships/hyperlink" Target="https://www.itu.int/en/ITU-D/Study-Groups/2018-2021/Pages/OngoingWork.aspx" TargetMode="External"/><Relationship Id="rId2" Type="http://schemas.openxmlformats.org/officeDocument/2006/relationships/hyperlink" Target="https://www.itu.int/en/ITU-D/Study-Groups/2018-2021/Pages/OngoingWork.aspx" TargetMode="External"/><Relationship Id="rId16" Type="http://schemas.openxmlformats.org/officeDocument/2006/relationships/hyperlink" Target="https://www.itu.int/en/ITU-D/Conferences/ET/2021/Pages/default.aspx" TargetMode="External"/><Relationship Id="rId20" Type="http://schemas.openxmlformats.org/officeDocument/2006/relationships/hyperlink" Target="https://www.itu.int/md/S18-PP-C-0052" TargetMode="External"/><Relationship Id="rId29" Type="http://schemas.openxmlformats.org/officeDocument/2006/relationships/hyperlink" Target="https://www.itu.int/en/ITU-D/Projects/ITU-EC-ACP/PRIDA/Pages/default.aspx" TargetMode="External"/><Relationship Id="rId1" Type="http://schemas.openxmlformats.org/officeDocument/2006/relationships/hyperlink" Target="http://www.itu.int/itudsgpub" TargetMode="External"/><Relationship Id="rId6" Type="http://schemas.openxmlformats.org/officeDocument/2006/relationships/hyperlink" Target="https://www.itu.int/en/myitu/News/2021/08/02/06/54/Telcos-strengthen-India-disaster-preparedness" TargetMode="External"/><Relationship Id="rId11" Type="http://schemas.openxmlformats.org/officeDocument/2006/relationships/hyperlink" Target="https://www.itu.int/en/mediacentre/Pages/MC_OCT_2021_.aspx" TargetMode="External"/><Relationship Id="rId24" Type="http://schemas.openxmlformats.org/officeDocument/2006/relationships/hyperlink" Target="https://www.itu.int/net4/ITU-D/CDS/sg/blkmeetings.asp?lg=1&amp;sp=2018&amp;blk=26278" TargetMode="External"/><Relationship Id="rId32" Type="http://schemas.openxmlformats.org/officeDocument/2006/relationships/hyperlink" Target="https://www.itu.int/net4/wsis/forum/2020/Files/outcomes/draft/WSISForum2020_OutcomeDocument_DRAFT-20210201.pdf" TargetMode="External"/><Relationship Id="rId5" Type="http://schemas.openxmlformats.org/officeDocument/2006/relationships/hyperlink" Target="https://www.itu.int/en/myitu/News/2021/04/30/11/32/Digital-agriculture-hydroponic-melon-farming-Japan" TargetMode="External"/><Relationship Id="rId15" Type="http://schemas.openxmlformats.org/officeDocument/2006/relationships/hyperlink" Target="https://www.itu.int/en/ITU-D/Emergency-Telecommunications/Pages/Events/2019/GET-2019/default.aspx" TargetMode="External"/><Relationship Id="rId23" Type="http://schemas.openxmlformats.org/officeDocument/2006/relationships/hyperlink" Target="https://www.itu.int/en/ITU-D/Study-Groups/2018-2021/Pages/OngoingWork.aspx" TargetMode="External"/><Relationship Id="rId28" Type="http://schemas.openxmlformats.org/officeDocument/2006/relationships/hyperlink" Target="https://www.itu.int/net4/ITU-D/CDS/projects/display.asp?ProjectNo=9GLO17088" TargetMode="External"/><Relationship Id="rId10" Type="http://schemas.openxmlformats.org/officeDocument/2006/relationships/hyperlink" Target="https://www.itu.int/en/myitu/News/2020/03/27/14/06/IMT-2020-5G-and-the-electromagnetic-field--ITU-shares-the-latest-global-information" TargetMode="External"/><Relationship Id="rId19" Type="http://schemas.openxmlformats.org/officeDocument/2006/relationships/hyperlink" Target="https://www.itu.int/md/S18-PP-C-0052" TargetMode="External"/><Relationship Id="rId31" Type="http://schemas.openxmlformats.org/officeDocument/2006/relationships/hyperlink" Target="https://www.itu.int/net4/wsis/forum/2020/Agenda/Session/279" TargetMode="External"/><Relationship Id="rId4" Type="http://schemas.openxmlformats.org/officeDocument/2006/relationships/hyperlink" Target="https://www.itu.int/en/ITU-D/Study-Groups/2018-2021/Pages/meetings/events_workshops.aspx" TargetMode="External"/><Relationship Id="rId9" Type="http://schemas.openxmlformats.org/officeDocument/2006/relationships/hyperlink" Target="https://www.itu.int/en/myitu/News/2020/07/27/09/39/Leveraging-ICTs-build-back-greener-COVID-19" TargetMode="External"/><Relationship Id="rId14" Type="http://schemas.openxmlformats.org/officeDocument/2006/relationships/hyperlink" Target="https://www.itu.int/en/ITU-D/Conferences/GSR/Pages/GSR.aspx" TargetMode="External"/><Relationship Id="rId22" Type="http://schemas.openxmlformats.org/officeDocument/2006/relationships/hyperlink" Target="https://www.itu.int/itu-d/sites/studygroups/" TargetMode="External"/><Relationship Id="rId27" Type="http://schemas.openxmlformats.org/officeDocument/2006/relationships/hyperlink" Target="https://www.itu.int/en/ITU-D/Study-Groups/2018-2021/Pages/OngoingWork.aspx" TargetMode="External"/><Relationship Id="rId30" Type="http://schemas.openxmlformats.org/officeDocument/2006/relationships/hyperlink" Target="https://unctad.org/en/PublicationsLibrary/ares70d125_e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WTDC\497148\Figure%204%20contribution_stats%20-%20rev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68771783745828E-2"/>
          <c:y val="1.4059871206701977E-2"/>
          <c:w val="0.9173246941629607"/>
          <c:h val="0.85390230712499171"/>
        </c:manualLayout>
      </c:layout>
      <c:barChart>
        <c:barDir val="col"/>
        <c:grouping val="stacked"/>
        <c:varyColors val="0"/>
        <c:ser>
          <c:idx val="0"/>
          <c:order val="0"/>
          <c:tx>
            <c:strRef>
              <c:f>'(Figure 4) Graph members per Q'!$A$2</c:f>
              <c:strCache>
                <c:ptCount val="1"/>
                <c:pt idx="0">
                  <c:v>دولة عضو</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Q'!$B$2:$I$2</c:f>
              <c:numCache>
                <c:formatCode>General</c:formatCode>
                <c:ptCount val="8"/>
                <c:pt idx="0">
                  <c:v>42</c:v>
                </c:pt>
                <c:pt idx="1">
                  <c:v>31</c:v>
                </c:pt>
                <c:pt idx="2">
                  <c:v>56</c:v>
                </c:pt>
                <c:pt idx="3">
                  <c:v>26</c:v>
                </c:pt>
                <c:pt idx="4">
                  <c:v>33</c:v>
                </c:pt>
                <c:pt idx="5">
                  <c:v>26</c:v>
                </c:pt>
                <c:pt idx="6">
                  <c:v>35</c:v>
                </c:pt>
                <c:pt idx="7">
                  <c:v>10</c:v>
                </c:pt>
              </c:numCache>
            </c:numRef>
          </c:val>
          <c:extLst>
            <c:ext xmlns:c16="http://schemas.microsoft.com/office/drawing/2014/chart" uri="{C3380CC4-5D6E-409C-BE32-E72D297353CC}">
              <c16:uniqueId val="{00000000-36FE-4641-A09D-0A8087F0B792}"/>
            </c:ext>
          </c:extLst>
        </c:ser>
        <c:ser>
          <c:idx val="1"/>
          <c:order val="1"/>
          <c:tx>
            <c:strRef>
              <c:f>'(Figure 4) Graph members per Q'!$A$3</c:f>
              <c:strCache>
                <c:ptCount val="1"/>
                <c:pt idx="0">
                  <c:v>عضو قطاع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Q'!$B$3:$I$3</c:f>
              <c:numCache>
                <c:formatCode>General</c:formatCode>
                <c:ptCount val="8"/>
                <c:pt idx="0">
                  <c:v>29</c:v>
                </c:pt>
                <c:pt idx="1">
                  <c:v>15</c:v>
                </c:pt>
                <c:pt idx="2">
                  <c:v>9</c:v>
                </c:pt>
                <c:pt idx="3">
                  <c:v>8</c:v>
                </c:pt>
                <c:pt idx="4">
                  <c:v>13</c:v>
                </c:pt>
                <c:pt idx="5">
                  <c:v>5</c:v>
                </c:pt>
                <c:pt idx="6">
                  <c:v>22</c:v>
                </c:pt>
                <c:pt idx="7">
                  <c:v>5</c:v>
                </c:pt>
              </c:numCache>
            </c:numRef>
          </c:val>
          <c:extLst>
            <c:ext xmlns:c16="http://schemas.microsoft.com/office/drawing/2014/chart" uri="{C3380CC4-5D6E-409C-BE32-E72D297353CC}">
              <c16:uniqueId val="{00000001-36FE-4641-A09D-0A8087F0B792}"/>
            </c:ext>
          </c:extLst>
        </c:ser>
        <c:ser>
          <c:idx val="2"/>
          <c:order val="2"/>
          <c:tx>
            <c:strRef>
              <c:f>'(Figure 4) Graph members per Q'!$A$4</c:f>
              <c:strCache>
                <c:ptCount val="1"/>
                <c:pt idx="0">
                  <c:v>هيئة أكاديمة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Q'!$B$4:$I$4</c:f>
              <c:numCache>
                <c:formatCode>General</c:formatCode>
                <c:ptCount val="8"/>
                <c:pt idx="0">
                  <c:v>3</c:v>
                </c:pt>
                <c:pt idx="1">
                  <c:v>15</c:v>
                </c:pt>
                <c:pt idx="2">
                  <c:v>2</c:v>
                </c:pt>
                <c:pt idx="3">
                  <c:v>1</c:v>
                </c:pt>
                <c:pt idx="5">
                  <c:v>2</c:v>
                </c:pt>
              </c:numCache>
            </c:numRef>
          </c:val>
          <c:extLst>
            <c:ext xmlns:c16="http://schemas.microsoft.com/office/drawing/2014/chart" uri="{C3380CC4-5D6E-409C-BE32-E72D297353CC}">
              <c16:uniqueId val="{00000002-36FE-4641-A09D-0A8087F0B792}"/>
            </c:ext>
          </c:extLst>
        </c:ser>
        <c:ser>
          <c:idx val="3"/>
          <c:order val="3"/>
          <c:tx>
            <c:strRef>
              <c:f>'(Figure 4) Graph members per Q'!$A$5</c:f>
              <c:strCache>
                <c:ptCount val="1"/>
                <c:pt idx="0">
                  <c:v>منتسب</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Q'!$B$5:$I$5</c:f>
              <c:numCache>
                <c:formatCode>General</c:formatCode>
                <c:ptCount val="8"/>
                <c:pt idx="2">
                  <c:v>4</c:v>
                </c:pt>
                <c:pt idx="3">
                  <c:v>1</c:v>
                </c:pt>
                <c:pt idx="4">
                  <c:v>1</c:v>
                </c:pt>
              </c:numCache>
            </c:numRef>
          </c:val>
          <c:extLst>
            <c:ext xmlns:c16="http://schemas.microsoft.com/office/drawing/2014/chart" uri="{C3380CC4-5D6E-409C-BE32-E72D297353CC}">
              <c16:uniqueId val="{00000003-36FE-4641-A09D-0A8087F0B792}"/>
            </c:ext>
          </c:extLst>
        </c:ser>
        <c:ser>
          <c:idx val="4"/>
          <c:order val="4"/>
          <c:tx>
            <c:strRef>
              <c:f>'(Figure 4) Graph members per Q'!$A$6</c:f>
              <c:strCache>
                <c:ptCount val="1"/>
                <c:pt idx="0">
                  <c:v>أخرى</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Q'!$B$6:$I$6</c:f>
              <c:numCache>
                <c:formatCode>General</c:formatCode>
                <c:ptCount val="8"/>
                <c:pt idx="0">
                  <c:v>4</c:v>
                </c:pt>
                <c:pt idx="1">
                  <c:v>4</c:v>
                </c:pt>
                <c:pt idx="2">
                  <c:v>3</c:v>
                </c:pt>
                <c:pt idx="4">
                  <c:v>2</c:v>
                </c:pt>
                <c:pt idx="5">
                  <c:v>1</c:v>
                </c:pt>
              </c:numCache>
            </c:numRef>
          </c:val>
          <c:extLst>
            <c:ext xmlns:c16="http://schemas.microsoft.com/office/drawing/2014/chart" uri="{C3380CC4-5D6E-409C-BE32-E72D297353CC}">
              <c16:uniqueId val="{00000004-36FE-4641-A09D-0A8087F0B792}"/>
            </c:ext>
          </c:extLst>
        </c:ser>
        <c:ser>
          <c:idx val="5"/>
          <c:order val="5"/>
          <c:tx>
            <c:strRef>
              <c:f>'(Figure 4) Graph members per Q'!$A$7</c:f>
              <c:strCache>
                <c:ptCount val="1"/>
                <c:pt idx="0">
                  <c:v>فريق إدارة لجنة الدراسات 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Q'!$B$7:$I$7</c:f>
              <c:numCache>
                <c:formatCode>General</c:formatCode>
                <c:ptCount val="8"/>
                <c:pt idx="0">
                  <c:v>20</c:v>
                </c:pt>
                <c:pt idx="1">
                  <c:v>23</c:v>
                </c:pt>
                <c:pt idx="2">
                  <c:v>14</c:v>
                </c:pt>
                <c:pt idx="3">
                  <c:v>21</c:v>
                </c:pt>
                <c:pt idx="4">
                  <c:v>26</c:v>
                </c:pt>
                <c:pt idx="5">
                  <c:v>13</c:v>
                </c:pt>
                <c:pt idx="6">
                  <c:v>17</c:v>
                </c:pt>
                <c:pt idx="7">
                  <c:v>47</c:v>
                </c:pt>
              </c:numCache>
            </c:numRef>
          </c:val>
          <c:extLst>
            <c:ext xmlns:c16="http://schemas.microsoft.com/office/drawing/2014/chart" uri="{C3380CC4-5D6E-409C-BE32-E72D297353CC}">
              <c16:uniqueId val="{00000005-36FE-4641-A09D-0A8087F0B792}"/>
            </c:ext>
          </c:extLst>
        </c:ser>
        <c:ser>
          <c:idx val="6"/>
          <c:order val="6"/>
          <c:tx>
            <c:strRef>
              <c:f>'(Figure 4) Graph members per Q'!$A$8</c:f>
              <c:strCache>
                <c:ptCount val="1"/>
                <c:pt idx="0">
                  <c:v>الاتحاد الدولي للاتصالات</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Q'!$B$8:$I$8</c:f>
              <c:numCache>
                <c:formatCode>General</c:formatCode>
                <c:ptCount val="8"/>
                <c:pt idx="0">
                  <c:v>25</c:v>
                </c:pt>
                <c:pt idx="1">
                  <c:v>16</c:v>
                </c:pt>
                <c:pt idx="2">
                  <c:v>17</c:v>
                </c:pt>
                <c:pt idx="3">
                  <c:v>17</c:v>
                </c:pt>
                <c:pt idx="4">
                  <c:v>15</c:v>
                </c:pt>
                <c:pt idx="5">
                  <c:v>17</c:v>
                </c:pt>
                <c:pt idx="6">
                  <c:v>14</c:v>
                </c:pt>
                <c:pt idx="7">
                  <c:v>44</c:v>
                </c:pt>
              </c:numCache>
            </c:numRef>
          </c:val>
          <c:extLst>
            <c:ext xmlns:c16="http://schemas.microsoft.com/office/drawing/2014/chart" uri="{C3380CC4-5D6E-409C-BE32-E72D297353CC}">
              <c16:uniqueId val="{00000006-36FE-4641-A09D-0A8087F0B792}"/>
            </c:ext>
          </c:extLst>
        </c:ser>
        <c:dLbls>
          <c:showLegendKey val="0"/>
          <c:showVal val="1"/>
          <c:showCatName val="0"/>
          <c:showSerName val="0"/>
          <c:showPercent val="0"/>
          <c:showBubbleSize val="0"/>
        </c:dLbls>
        <c:gapWidth val="75"/>
        <c:overlap val="100"/>
        <c:axId val="824665376"/>
        <c:axId val="824685760"/>
      </c:barChart>
      <c:lineChart>
        <c:grouping val="standard"/>
        <c:varyColors val="0"/>
        <c:ser>
          <c:idx val="7"/>
          <c:order val="7"/>
          <c:tx>
            <c:strRef>
              <c:f>'(Figure 4) Graph members per Q'!$A$9</c:f>
              <c:strCache>
                <c:ptCount val="1"/>
                <c:pt idx="0">
                  <c:v>Total</c:v>
                </c:pt>
              </c:strCache>
            </c:strRef>
          </c:tx>
          <c:spPr>
            <a:ln w="28575" cap="rnd">
              <a:noFill/>
              <a:round/>
            </a:ln>
            <a:effectLst/>
          </c:spPr>
          <c:marker>
            <c:symbol val="none"/>
          </c:marker>
          <c:dLbls>
            <c:dLbl>
              <c:idx val="0"/>
              <c:layout>
                <c:manualLayout>
                  <c:x val="-3.6852284547184658E-2"/>
                  <c:y val="-2.8669673363172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FE-4641-A09D-0A8087F0B79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Dubai" panose="020B0503030403030204" pitchFamily="34" charset="-78"/>
                    <a:ea typeface="+mn-ea"/>
                    <a:cs typeface="Dubai" panose="020B0503030403030204" pitchFamily="34" charset="-78"/>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 Graph members per Q'!$B$1:$I$1</c:f>
              <c:strCache>
                <c:ptCount val="8"/>
                <c:pt idx="0">
                  <c:v>Q1/2</c:v>
                </c:pt>
                <c:pt idx="1">
                  <c:v>Q2/2</c:v>
                </c:pt>
                <c:pt idx="2">
                  <c:v>Q3/2</c:v>
                </c:pt>
                <c:pt idx="3">
                  <c:v>Q4/2</c:v>
                </c:pt>
                <c:pt idx="4">
                  <c:v>Q5/2</c:v>
                </c:pt>
                <c:pt idx="5">
                  <c:v>Q6/2</c:v>
                </c:pt>
                <c:pt idx="6">
                  <c:v>Q7/2</c:v>
                </c:pt>
                <c:pt idx="7">
                  <c:v>QAll/2</c:v>
                </c:pt>
              </c:strCache>
            </c:strRef>
          </c:cat>
          <c:val>
            <c:numRef>
              <c:f>'(Figure 4) Graph members per Q'!$B$9:$I$9</c:f>
              <c:numCache>
                <c:formatCode>General</c:formatCode>
                <c:ptCount val="8"/>
                <c:pt idx="0">
                  <c:v>123</c:v>
                </c:pt>
                <c:pt idx="1">
                  <c:v>104</c:v>
                </c:pt>
                <c:pt idx="2">
                  <c:v>105</c:v>
                </c:pt>
                <c:pt idx="3">
                  <c:v>74</c:v>
                </c:pt>
                <c:pt idx="4">
                  <c:v>90</c:v>
                </c:pt>
                <c:pt idx="5">
                  <c:v>64</c:v>
                </c:pt>
                <c:pt idx="6">
                  <c:v>88</c:v>
                </c:pt>
                <c:pt idx="7">
                  <c:v>106</c:v>
                </c:pt>
              </c:numCache>
            </c:numRef>
          </c:val>
          <c:smooth val="0"/>
          <c:extLst>
            <c:ext xmlns:c16="http://schemas.microsoft.com/office/drawing/2014/chart" uri="{C3380CC4-5D6E-409C-BE32-E72D297353CC}">
              <c16:uniqueId val="{00000008-36FE-4641-A09D-0A8087F0B792}"/>
            </c:ext>
          </c:extLst>
        </c:ser>
        <c:dLbls>
          <c:showLegendKey val="0"/>
          <c:showVal val="0"/>
          <c:showCatName val="0"/>
          <c:showSerName val="0"/>
          <c:showPercent val="0"/>
          <c:showBubbleSize val="0"/>
        </c:dLbls>
        <c:marker val="1"/>
        <c:smooth val="0"/>
        <c:axId val="824665376"/>
        <c:axId val="824685760"/>
      </c:lineChart>
      <c:catAx>
        <c:axId val="82466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24685760"/>
        <c:crosses val="autoZero"/>
        <c:auto val="1"/>
        <c:lblAlgn val="ctr"/>
        <c:lblOffset val="100"/>
        <c:noMultiLvlLbl val="0"/>
      </c:catAx>
      <c:valAx>
        <c:axId val="824685760"/>
        <c:scaling>
          <c:orientation val="minMax"/>
          <c:max val="13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crossAx val="824665376"/>
        <c:crosses val="autoZero"/>
        <c:crossBetween val="between"/>
      </c:valAx>
      <c:spPr>
        <a:noFill/>
        <a:ln>
          <a:noFill/>
        </a:ln>
        <a:effectLst/>
      </c:spPr>
    </c:plotArea>
    <c:legend>
      <c:legendPos val="b"/>
      <c:legendEntry>
        <c:idx val="7"/>
        <c:delete val="1"/>
      </c:legendEntry>
      <c:layout>
        <c:manualLayout>
          <c:xMode val="edge"/>
          <c:yMode val="edge"/>
          <c:x val="0"/>
          <c:y val="0.92027908909852552"/>
          <c:w val="1"/>
          <c:h val="6.436198056027041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B221B-6E77-446D-9359-B3AF0B6D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34</Pages>
  <Words>12131</Words>
  <Characters>69148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Arabic</cp:lastModifiedBy>
  <cp:revision>25</cp:revision>
  <dcterms:created xsi:type="dcterms:W3CDTF">2022-05-20T12:11:00Z</dcterms:created>
  <dcterms:modified xsi:type="dcterms:W3CDTF">2022-05-20T15:21:00Z</dcterms:modified>
</cp:coreProperties>
</file>