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1843"/>
        <w:gridCol w:w="1384"/>
      </w:tblGrid>
      <w:tr w:rsidR="00F6685B" w:rsidRPr="00F9433D" w14:paraId="0AC12C6E" w14:textId="77777777" w:rsidTr="00F6685B">
        <w:trPr>
          <w:cantSplit/>
          <w:trHeight w:val="1134"/>
        </w:trPr>
        <w:tc>
          <w:tcPr>
            <w:tcW w:w="2268" w:type="dxa"/>
          </w:tcPr>
          <w:p w14:paraId="5515FFC8" w14:textId="65ED5040" w:rsidR="00F6685B" w:rsidRPr="001875A6" w:rsidRDefault="00DE4573" w:rsidP="00962B0F">
            <w:pPr>
              <w:tabs>
                <w:tab w:val="clear" w:pos="1134"/>
              </w:tabs>
              <w:spacing w:before="0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  <w:lang w:eastAsia="zh-CN"/>
              </w:rPr>
              <w:pict w14:anchorId="435D24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6pt;height:85.8pt">
                  <v:imagedata r:id="rId12" o:title="501460_Revisions to WTDC logo_C_w_d-01"/>
                </v:shape>
              </w:pict>
            </w:r>
          </w:p>
        </w:tc>
        <w:tc>
          <w:tcPr>
            <w:tcW w:w="6379" w:type="dxa"/>
            <w:gridSpan w:val="2"/>
          </w:tcPr>
          <w:p w14:paraId="3E0264B2" w14:textId="5F222148" w:rsidR="00F6685B" w:rsidRDefault="00F6685B" w:rsidP="00962B0F">
            <w:pPr>
              <w:tabs>
                <w:tab w:val="clear" w:pos="1134"/>
              </w:tabs>
              <w:spacing w:before="36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世界电信发展大会（</w:t>
            </w:r>
            <w:r w:rsidRPr="001875A6">
              <w:rPr>
                <w:b/>
                <w:bCs/>
                <w:sz w:val="32"/>
                <w:szCs w:val="32"/>
                <w:lang w:eastAsia="zh-CN"/>
              </w:rPr>
              <w:t>WTDC</w:t>
            </w:r>
            <w:r w:rsidR="0091388A">
              <w:rPr>
                <w:b/>
                <w:bCs/>
                <w:sz w:val="32"/>
                <w:szCs w:val="32"/>
                <w:lang w:eastAsia="zh-CN"/>
              </w:rPr>
              <w:t>-2</w:t>
            </w:r>
            <w:r w:rsidR="00D05585">
              <w:rPr>
                <w:b/>
                <w:bCs/>
                <w:sz w:val="32"/>
                <w:szCs w:val="32"/>
                <w:lang w:eastAsia="zh-CN"/>
              </w:rPr>
              <w:t>2</w:t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015C3ED6" w14:textId="3B4F630F" w:rsidR="00F6685B" w:rsidRPr="00775A4B" w:rsidRDefault="0091388A" w:rsidP="00EB52C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Cs w:val="24"/>
                <w:lang w:eastAsia="zh-CN"/>
              </w:rPr>
            </w:pP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2022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6-16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日，卢旺达基加利</w:t>
            </w:r>
          </w:p>
        </w:tc>
        <w:tc>
          <w:tcPr>
            <w:tcW w:w="1384" w:type="dxa"/>
          </w:tcPr>
          <w:p w14:paraId="4AE33DA8" w14:textId="117A2DD6" w:rsidR="00F6685B" w:rsidRPr="00F9433D" w:rsidRDefault="00F6685B" w:rsidP="00F6685B">
            <w:pPr>
              <w:spacing w:before="160"/>
              <w:jc w:val="right"/>
              <w:rPr>
                <w:rFonts w:cstheme="minorHAnsi"/>
                <w:lang w:val="es-ES" w:eastAsia="zh-CN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73D2C28" wp14:editId="20D3C3F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F93" w:rsidRPr="00F9433D" w14:paraId="328542E7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2FD22119" w14:textId="77777777" w:rsidR="00121F93" w:rsidRPr="00F9433D" w:rsidRDefault="00121F93" w:rsidP="00121F93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 w:eastAsia="zh-CN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2B4C8B35" w14:textId="77777777" w:rsidR="00121F93" w:rsidRPr="00F9433D" w:rsidRDefault="00121F93" w:rsidP="00121F93">
            <w:pPr>
              <w:spacing w:before="0" w:line="240" w:lineRule="atLeast"/>
              <w:rPr>
                <w:rFonts w:cstheme="minorHAnsi"/>
                <w:sz w:val="20"/>
                <w:lang w:val="es-ES" w:eastAsia="zh-CN"/>
              </w:rPr>
            </w:pPr>
          </w:p>
        </w:tc>
      </w:tr>
      <w:tr w:rsidR="00121F93" w:rsidRPr="0038489B" w14:paraId="69D45A9A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3D6458CE" w14:textId="54004F0D" w:rsidR="00121F93" w:rsidRPr="00D96B4B" w:rsidRDefault="00121F93" w:rsidP="00121F93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F21BF3">
              <w:rPr>
                <w:lang w:eastAsia="zh-CN"/>
              </w:rPr>
              <w:t>全体会议</w:t>
            </w:r>
          </w:p>
        </w:tc>
        <w:tc>
          <w:tcPr>
            <w:tcW w:w="3227" w:type="dxa"/>
            <w:gridSpan w:val="2"/>
          </w:tcPr>
          <w:p w14:paraId="4DAFBC37" w14:textId="4554A8F3" w:rsidR="00121F93" w:rsidRPr="00F9433D" w:rsidRDefault="00121F93" w:rsidP="000C2322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b/>
                <w:bCs/>
                <w:szCs w:val="24"/>
                <w:lang w:eastAsia="zh-CN"/>
              </w:rPr>
              <w:t>文件</w:t>
            </w:r>
            <w:r w:rsidR="001D7549"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  <w:r w:rsidR="00E14092" w:rsidRPr="00E14092">
              <w:rPr>
                <w:b/>
                <w:bCs/>
                <w:szCs w:val="24"/>
                <w:lang w:eastAsia="zh-CN"/>
              </w:rPr>
              <w:t>WTDC-22/</w:t>
            </w:r>
            <w:r w:rsidR="00E14092">
              <w:rPr>
                <w:b/>
                <w:bCs/>
                <w:szCs w:val="24"/>
                <w:lang w:eastAsia="zh-CN"/>
              </w:rPr>
              <w:t>33</w:t>
            </w:r>
            <w:r w:rsidR="00E14092" w:rsidRPr="00E14092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tr w:rsidR="00121F93" w:rsidRPr="00C324A8" w14:paraId="5DBAB5C3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12A4B0DF" w14:textId="77777777" w:rsidR="00121F93" w:rsidRPr="00F9433D" w:rsidRDefault="00121F93" w:rsidP="00121F9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53221634" w14:textId="312126C7" w:rsidR="00121F93" w:rsidRPr="00D96B4B" w:rsidRDefault="00121F93" w:rsidP="00121F93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F21BF3">
              <w:rPr>
                <w:b/>
                <w:bCs/>
                <w:szCs w:val="24"/>
              </w:rPr>
              <w:t>2022</w:t>
            </w:r>
            <w:r w:rsidRPr="00F21BF3">
              <w:rPr>
                <w:b/>
                <w:bCs/>
                <w:szCs w:val="24"/>
              </w:rPr>
              <w:t>年</w:t>
            </w:r>
            <w:r w:rsidRPr="00F21BF3">
              <w:rPr>
                <w:b/>
                <w:bCs/>
                <w:szCs w:val="24"/>
              </w:rPr>
              <w:t>5</w:t>
            </w:r>
            <w:r w:rsidRPr="00F21BF3">
              <w:rPr>
                <w:b/>
                <w:bCs/>
                <w:szCs w:val="24"/>
              </w:rPr>
              <w:t>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15</w:t>
            </w:r>
            <w:r w:rsidRPr="00F21BF3">
              <w:rPr>
                <w:b/>
                <w:bCs/>
                <w:szCs w:val="24"/>
              </w:rPr>
              <w:t>日</w:t>
            </w:r>
          </w:p>
        </w:tc>
      </w:tr>
      <w:tr w:rsidR="00121F93" w:rsidRPr="00C324A8" w14:paraId="23CD14C2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5EDBD0C1" w14:textId="77777777" w:rsidR="00121F93" w:rsidRPr="00D96B4B" w:rsidRDefault="00121F93" w:rsidP="00121F93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227" w:type="dxa"/>
            <w:gridSpan w:val="2"/>
          </w:tcPr>
          <w:p w14:paraId="31E470ED" w14:textId="342F6789" w:rsidR="00121F93" w:rsidRPr="00D96B4B" w:rsidRDefault="00121F93" w:rsidP="00121F93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F21BF3">
              <w:rPr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121F93" w:rsidRPr="00C324A8" w14:paraId="1E36525D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DA21618" w14:textId="62047020" w:rsidR="00121F93" w:rsidRPr="00D83BF5" w:rsidRDefault="00D767EC" w:rsidP="00121F93">
            <w:pPr>
              <w:pStyle w:val="Source"/>
              <w:spacing w:before="240" w:after="240"/>
              <w:rPr>
                <w:lang w:eastAsia="zh-CN"/>
              </w:rPr>
            </w:pPr>
            <w:r w:rsidRPr="00D767EC">
              <w:rPr>
                <w:lang w:eastAsia="zh-CN"/>
              </w:rPr>
              <w:t>美利坚合众</w:t>
            </w:r>
            <w:r w:rsidRPr="00D767EC">
              <w:rPr>
                <w:rFonts w:hint="eastAsia"/>
                <w:lang w:eastAsia="zh-CN"/>
              </w:rPr>
              <w:t>国</w:t>
            </w:r>
          </w:p>
        </w:tc>
      </w:tr>
      <w:tr w:rsidR="00121F93" w:rsidRPr="00C324A8" w14:paraId="6C84CE36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250283BE" w14:textId="48F1BBCF" w:rsidR="00121F93" w:rsidRDefault="00121F93" w:rsidP="00121F93">
            <w:pPr>
              <w:pStyle w:val="Title1"/>
              <w:spacing w:before="120" w:after="120"/>
            </w:pPr>
            <w:bookmarkStart w:id="8" w:name="lt_pId020"/>
            <w:r>
              <w:rPr>
                <w:rFonts w:hint="eastAsia"/>
                <w:lang w:eastAsia="zh-CN"/>
              </w:rPr>
              <w:t>有关大会工作的提案</w:t>
            </w:r>
            <w:bookmarkEnd w:id="8"/>
          </w:p>
        </w:tc>
      </w:tr>
      <w:tr w:rsidR="00121F93" w:rsidRPr="00C324A8" w14:paraId="043CB2D1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E7E4AE" w14:textId="77777777" w:rsidR="00121F93" w:rsidRPr="00B911B2" w:rsidRDefault="00121F93" w:rsidP="00121F93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tr w:rsidR="00121F93" w:rsidRPr="00C324A8" w14:paraId="160ABEF3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C7B0" w14:textId="31AABBF3" w:rsidR="00121F93" w:rsidRPr="00164814" w:rsidRDefault="00121F93" w:rsidP="00121F93">
            <w:pPr>
              <w:rPr>
                <w:rFonts w:ascii="Calibri" w:eastAsia="SimSun" w:hAnsi="Calibri"/>
                <w:lang w:eastAsia="zh-CN"/>
              </w:rPr>
            </w:pPr>
            <w:r w:rsidRPr="00164814">
              <w:rPr>
                <w:rFonts w:ascii="Calibri" w:eastAsia="SimSun" w:hAnsi="Calibri"/>
                <w:b/>
                <w:bCs/>
                <w:lang w:eastAsia="zh-CN"/>
              </w:rPr>
              <w:t>重点领域：</w:t>
            </w:r>
            <w:r w:rsidRPr="00164814">
              <w:rPr>
                <w:rFonts w:ascii="Calibri" w:eastAsia="SimSun" w:hAnsi="Calibri"/>
                <w:b/>
                <w:bCs/>
                <w:lang w:eastAsia="zh-CN"/>
              </w:rPr>
              <w:tab/>
            </w:r>
            <w:bookmarkStart w:id="9" w:name="lt_pId022"/>
            <w:r w:rsidR="00164814" w:rsidRPr="00DE4573">
              <w:rPr>
                <w:rFonts w:ascii="Calibri" w:eastAsia="SimSun" w:hAnsi="Calibri"/>
                <w:lang w:eastAsia="zh-CN"/>
              </w:rPr>
              <w:t>–</w:t>
            </w:r>
            <w:r w:rsidR="00164814" w:rsidRPr="00DE4573">
              <w:rPr>
                <w:rFonts w:ascii="Calibri" w:eastAsia="SimSun" w:hAnsi="Calibri"/>
                <w:lang w:eastAsia="zh-CN"/>
              </w:rPr>
              <w:tab/>
            </w:r>
            <w:r w:rsidRPr="00164814">
              <w:rPr>
                <w:rFonts w:ascii="Calibri" w:eastAsia="SimSun" w:hAnsi="Calibri" w:hint="eastAsia"/>
                <w:bCs/>
                <w:lang w:eastAsia="zh-CN"/>
              </w:rPr>
              <w:t>不适用</w:t>
            </w:r>
            <w:bookmarkEnd w:id="9"/>
          </w:p>
          <w:p w14:paraId="61C7975B" w14:textId="77777777" w:rsidR="00121F93" w:rsidRPr="00164814" w:rsidRDefault="00121F93" w:rsidP="00121F93">
            <w:pPr>
              <w:rPr>
                <w:rFonts w:ascii="Calibri" w:eastAsia="SimSun" w:hAnsi="Calibri"/>
                <w:lang w:eastAsia="zh-CN"/>
              </w:rPr>
            </w:pPr>
            <w:r w:rsidRPr="00164814">
              <w:rPr>
                <w:rFonts w:ascii="Calibri" w:eastAsia="SimSun" w:hAnsi="Calibri" w:hint="eastAsia"/>
                <w:b/>
                <w:bCs/>
                <w:lang w:eastAsia="zh-CN"/>
              </w:rPr>
              <w:t>概要</w:t>
            </w:r>
            <w:r w:rsidRPr="00164814">
              <w:rPr>
                <w:rFonts w:ascii="Calibri" w:eastAsia="SimSun" w:hAnsi="Calibri"/>
                <w:b/>
                <w:bCs/>
                <w:lang w:eastAsia="zh-CN"/>
              </w:rPr>
              <w:t>：</w:t>
            </w:r>
          </w:p>
          <w:p w14:paraId="410677E4" w14:textId="6796A0FD" w:rsidR="00121F93" w:rsidRPr="00164814" w:rsidRDefault="00DD62D0" w:rsidP="00121F93">
            <w:pPr>
              <w:ind w:firstLineChars="200" w:firstLine="480"/>
              <w:rPr>
                <w:rFonts w:ascii="Calibri" w:eastAsia="SimSun" w:hAnsi="Calibri"/>
                <w:lang w:eastAsia="zh-CN"/>
              </w:rPr>
            </w:pPr>
            <w:bookmarkStart w:id="10" w:name="lt_pId024"/>
            <w:r w:rsidRPr="00164814">
              <w:rPr>
                <w:rFonts w:ascii="Calibri" w:eastAsia="SimSun" w:hAnsi="Calibri" w:hint="eastAsia"/>
                <w:lang w:eastAsia="zh-CN"/>
              </w:rPr>
              <w:t>美国</w:t>
            </w:r>
            <w:r w:rsidR="00121F93" w:rsidRPr="00164814">
              <w:rPr>
                <w:rFonts w:ascii="Calibri" w:eastAsia="SimSun" w:hAnsi="Calibri" w:hint="eastAsia"/>
                <w:lang w:eastAsia="zh-CN"/>
              </w:rPr>
              <w:t>提交</w:t>
            </w:r>
            <w:r w:rsidRPr="00164814">
              <w:rPr>
                <w:rFonts w:ascii="Calibri" w:eastAsia="SimSun" w:hAnsi="Calibri" w:hint="eastAsia"/>
                <w:lang w:eastAsia="zh-CN"/>
              </w:rPr>
              <w:t>了</w:t>
            </w:r>
            <w:r w:rsidR="00121F93" w:rsidRPr="00164814">
              <w:rPr>
                <w:rFonts w:ascii="Calibri" w:eastAsia="SimSun" w:hAnsi="Calibri" w:hint="eastAsia"/>
                <w:lang w:eastAsia="zh-CN"/>
              </w:rPr>
              <w:t>关于</w:t>
            </w:r>
            <w:r w:rsidR="00736E60" w:rsidRPr="00164814">
              <w:rPr>
                <w:rFonts w:ascii="Calibri" w:eastAsia="SimSun" w:hAnsi="Calibri" w:hint="eastAsia"/>
                <w:lang w:eastAsia="zh-CN"/>
              </w:rPr>
              <w:t>2022</w:t>
            </w:r>
            <w:r w:rsidR="00736E60" w:rsidRPr="00164814">
              <w:rPr>
                <w:rFonts w:ascii="Calibri" w:eastAsia="SimSun" w:hAnsi="Calibri" w:hint="eastAsia"/>
                <w:lang w:eastAsia="zh-CN"/>
              </w:rPr>
              <w:t>年</w:t>
            </w:r>
            <w:r w:rsidR="00121F93" w:rsidRPr="00164814">
              <w:rPr>
                <w:rFonts w:ascii="Calibri" w:eastAsia="SimSun" w:hAnsi="Calibri" w:hint="eastAsia"/>
                <w:lang w:eastAsia="zh-CN"/>
              </w:rPr>
              <w:t>世界电信发展大会（</w:t>
            </w:r>
            <w:r w:rsidR="00121F93" w:rsidRPr="00164814">
              <w:rPr>
                <w:rFonts w:ascii="Calibri" w:eastAsia="SimSun" w:hAnsi="Calibri" w:hint="eastAsia"/>
                <w:lang w:eastAsia="zh-CN"/>
              </w:rPr>
              <w:t>WTDC-22</w:t>
            </w:r>
            <w:r w:rsidR="00121F93" w:rsidRPr="00164814">
              <w:rPr>
                <w:rFonts w:ascii="Calibri" w:eastAsia="SimSun" w:hAnsi="Calibri" w:hint="eastAsia"/>
                <w:lang w:eastAsia="zh-CN"/>
              </w:rPr>
              <w:t>）工作的三份提案，</w:t>
            </w:r>
            <w:r w:rsidRPr="00164814">
              <w:rPr>
                <w:rFonts w:ascii="Calibri" w:eastAsia="SimSun" w:hAnsi="Calibri" w:hint="eastAsia"/>
                <w:lang w:eastAsia="zh-CN"/>
              </w:rPr>
              <w:t>具体</w:t>
            </w:r>
            <w:r w:rsidR="00121F93" w:rsidRPr="00164814">
              <w:rPr>
                <w:rFonts w:ascii="Calibri" w:eastAsia="SimSun" w:hAnsi="Calibri" w:hint="eastAsia"/>
                <w:lang w:eastAsia="zh-CN"/>
              </w:rPr>
              <w:t>见本文件</w:t>
            </w:r>
            <w:r w:rsidRPr="00164814">
              <w:rPr>
                <w:rFonts w:ascii="Calibri" w:eastAsia="SimSun" w:hAnsi="Calibri" w:hint="eastAsia"/>
                <w:lang w:eastAsia="zh-CN"/>
              </w:rPr>
              <w:t>相关</w:t>
            </w:r>
            <w:r w:rsidR="00121F93" w:rsidRPr="00164814">
              <w:rPr>
                <w:rFonts w:ascii="Calibri" w:eastAsia="SimSun" w:hAnsi="Calibri" w:hint="eastAsia"/>
                <w:lang w:eastAsia="zh-CN"/>
              </w:rPr>
              <w:t>补遗。</w:t>
            </w:r>
            <w:bookmarkEnd w:id="10"/>
          </w:p>
          <w:p w14:paraId="30324D01" w14:textId="77777777" w:rsidR="00121F93" w:rsidRPr="00164814" w:rsidRDefault="00121F93" w:rsidP="00121F93">
            <w:pPr>
              <w:rPr>
                <w:rFonts w:ascii="Calibri" w:eastAsia="SimSun" w:hAnsi="Calibri"/>
                <w:lang w:eastAsia="zh-CN"/>
              </w:rPr>
            </w:pPr>
            <w:r w:rsidRPr="00164814">
              <w:rPr>
                <w:rFonts w:ascii="Calibri" w:eastAsia="SimSun" w:hAnsi="Calibri"/>
                <w:b/>
                <w:bCs/>
                <w:lang w:eastAsia="zh-CN"/>
              </w:rPr>
              <w:t>预期结果：</w:t>
            </w:r>
          </w:p>
          <w:p w14:paraId="14C0FDC7" w14:textId="4D39BD74" w:rsidR="00121F93" w:rsidRPr="00164814" w:rsidRDefault="00DD62D0" w:rsidP="00121F93">
            <w:pPr>
              <w:ind w:firstLineChars="200" w:firstLine="480"/>
              <w:rPr>
                <w:rFonts w:ascii="Calibri" w:eastAsia="SimSun" w:hAnsi="Calibri"/>
                <w:lang w:eastAsia="zh-CN"/>
              </w:rPr>
            </w:pPr>
            <w:bookmarkStart w:id="11" w:name="lt_pId026"/>
            <w:r w:rsidRPr="00164814">
              <w:rPr>
                <w:rFonts w:ascii="Calibri" w:eastAsia="SimSun" w:hAnsi="Calibri" w:hint="eastAsia"/>
                <w:lang w:eastAsia="zh-CN"/>
              </w:rPr>
              <w:t>美国</w:t>
            </w:r>
            <w:r w:rsidR="00121F93" w:rsidRPr="00164814">
              <w:rPr>
                <w:rFonts w:ascii="Calibri" w:eastAsia="SimSun" w:hAnsi="Calibri" w:hint="eastAsia"/>
                <w:lang w:eastAsia="zh-CN"/>
              </w:rPr>
              <w:t>谨请</w:t>
            </w:r>
            <w:r w:rsidR="00121F93" w:rsidRPr="00164814">
              <w:rPr>
                <w:rFonts w:ascii="Calibri" w:eastAsia="SimSun" w:hAnsi="Calibri" w:hint="eastAsia"/>
                <w:lang w:eastAsia="zh-CN"/>
              </w:rPr>
              <w:t>WTDC</w:t>
            </w:r>
            <w:r w:rsidRPr="00164814">
              <w:rPr>
                <w:rFonts w:ascii="Calibri" w:eastAsia="SimSun" w:hAnsi="Calibri" w:hint="eastAsia"/>
                <w:lang w:eastAsia="zh-CN"/>
              </w:rPr>
              <w:t>审查这些提案</w:t>
            </w:r>
            <w:r w:rsidR="00121F93" w:rsidRPr="00164814">
              <w:rPr>
                <w:rFonts w:ascii="Calibri" w:eastAsia="SimSun" w:hAnsi="Calibri" w:hint="eastAsia"/>
                <w:lang w:eastAsia="zh-CN"/>
              </w:rPr>
              <w:t>并批准所附的</w:t>
            </w:r>
            <w:r w:rsidRPr="00164814">
              <w:rPr>
                <w:rFonts w:ascii="Calibri" w:eastAsia="SimSun" w:hAnsi="Calibri" w:hint="eastAsia"/>
                <w:lang w:eastAsia="zh-CN"/>
              </w:rPr>
              <w:t>经</w:t>
            </w:r>
            <w:r w:rsidR="00121F93" w:rsidRPr="00164814">
              <w:rPr>
                <w:rFonts w:ascii="Calibri" w:eastAsia="SimSun" w:hAnsi="Calibri" w:hint="eastAsia"/>
                <w:lang w:eastAsia="zh-CN"/>
              </w:rPr>
              <w:t>修订案文</w:t>
            </w:r>
            <w:bookmarkEnd w:id="11"/>
            <w:r w:rsidR="005241E9" w:rsidRPr="00164814">
              <w:rPr>
                <w:rFonts w:ascii="Calibri" w:eastAsia="SimSun" w:hAnsi="Calibri" w:hint="eastAsia"/>
                <w:lang w:eastAsia="zh-CN"/>
              </w:rPr>
              <w:t>。</w:t>
            </w:r>
          </w:p>
          <w:p w14:paraId="4AD469AC" w14:textId="77777777" w:rsidR="00121F93" w:rsidRPr="00164814" w:rsidRDefault="00121F93" w:rsidP="00121F93">
            <w:pPr>
              <w:rPr>
                <w:rFonts w:ascii="Calibri" w:eastAsia="SimSun" w:hAnsi="Calibri"/>
                <w:lang w:eastAsia="zh-CN"/>
              </w:rPr>
            </w:pPr>
            <w:r w:rsidRPr="00164814">
              <w:rPr>
                <w:rFonts w:ascii="Calibri" w:eastAsia="SimSun" w:hAnsi="Calibri"/>
                <w:b/>
                <w:bCs/>
                <w:lang w:eastAsia="zh-CN"/>
              </w:rPr>
              <w:t>参考文件：</w:t>
            </w:r>
          </w:p>
          <w:p w14:paraId="6BFAF80B" w14:textId="51E6D608" w:rsidR="00121F93" w:rsidRPr="00D9621A" w:rsidRDefault="00121F93" w:rsidP="00121F93">
            <w:pPr>
              <w:spacing w:after="120"/>
              <w:rPr>
                <w:lang w:eastAsia="zh-CN"/>
              </w:rPr>
            </w:pPr>
            <w:r w:rsidRPr="00164814">
              <w:rPr>
                <w:rFonts w:ascii="Calibri" w:eastAsia="SimSun" w:hAnsi="Calibri" w:hint="eastAsia"/>
                <w:lang w:eastAsia="zh-CN"/>
              </w:rPr>
              <w:t>不适用</w:t>
            </w:r>
          </w:p>
        </w:tc>
      </w:tr>
    </w:tbl>
    <w:p w14:paraId="024AB4EE" w14:textId="77777777" w:rsidR="00B96106" w:rsidRDefault="00B96106" w:rsidP="00164814">
      <w:pPr>
        <w:rPr>
          <w:lang w:eastAsia="zh-CN"/>
        </w:rPr>
      </w:pPr>
      <w:bookmarkStart w:id="12" w:name="lt_pId029"/>
      <w:bookmarkEnd w:id="6"/>
      <w:bookmarkEnd w:id="7"/>
    </w:p>
    <w:p w14:paraId="70D2620D" w14:textId="30A48E08" w:rsidR="00121F93" w:rsidRPr="00AA68EA" w:rsidRDefault="00B96106" w:rsidP="0016481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美国</w:t>
      </w:r>
      <w:r w:rsidR="00121F93" w:rsidRPr="00986F98">
        <w:rPr>
          <w:rFonts w:hint="eastAsia"/>
          <w:lang w:eastAsia="zh-CN"/>
        </w:rPr>
        <w:t>提交的三份提案如下：</w:t>
      </w:r>
      <w:bookmarkEnd w:id="12"/>
    </w:p>
    <w:tbl>
      <w:tblPr>
        <w:tblStyle w:val="TableGrid"/>
        <w:tblW w:w="10004" w:type="dxa"/>
        <w:tblLook w:val="04A0" w:firstRow="1" w:lastRow="0" w:firstColumn="1" w:lastColumn="0" w:noHBand="0" w:noVBand="1"/>
      </w:tblPr>
      <w:tblGrid>
        <w:gridCol w:w="7933"/>
        <w:gridCol w:w="2071"/>
      </w:tblGrid>
      <w:tr w:rsidR="00121F93" w:rsidRPr="00AA68EA" w14:paraId="06669791" w14:textId="77777777" w:rsidTr="00DE4573">
        <w:tc>
          <w:tcPr>
            <w:tcW w:w="7933" w:type="dxa"/>
          </w:tcPr>
          <w:p w14:paraId="52086EF4" w14:textId="467581A2" w:rsidR="00121F93" w:rsidRPr="00164814" w:rsidRDefault="000541E7" w:rsidP="00164814">
            <w:pPr>
              <w:pStyle w:val="Tabletext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r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第</w:t>
            </w:r>
            <w:r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3</w:t>
            </w:r>
            <w:r w:rsidRPr="00164814">
              <w:rPr>
                <w:rFonts w:ascii="Calibri" w:eastAsia="SimSun" w:hAnsi="Calibri"/>
                <w:sz w:val="24"/>
                <w:szCs w:val="24"/>
                <w:lang w:eastAsia="zh-CN"/>
              </w:rPr>
              <w:t>4</w:t>
            </w:r>
            <w:r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号决议</w:t>
            </w:r>
            <w:r w:rsidR="00DE4573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 xml:space="preserve"> </w:t>
            </w:r>
            <w:r w:rsidR="00DE4573" w:rsidRPr="00DE4573">
              <w:rPr>
                <w:rFonts w:ascii="Calibri" w:eastAsia="SimSun" w:hAnsi="Calibri"/>
                <w:sz w:val="24"/>
                <w:szCs w:val="24"/>
                <w:lang w:eastAsia="zh-CN"/>
              </w:rPr>
              <w:t>–</w:t>
            </w:r>
            <w:r w:rsidR="00DE4573">
              <w:rPr>
                <w:rFonts w:ascii="Calibri" w:eastAsia="SimSun" w:hAnsi="Calibri"/>
                <w:sz w:val="24"/>
                <w:szCs w:val="24"/>
                <w:lang w:eastAsia="zh-CN"/>
              </w:rPr>
              <w:t xml:space="preserve"> </w:t>
            </w:r>
            <w:r w:rsidR="00B96106"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电信</w:t>
            </w:r>
            <w:r w:rsidR="00B96106"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/</w:t>
            </w:r>
            <w:r w:rsidR="00B96106"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信息通信技术在备灾、早期预警、救援、减灾、救灾和灾害响应方面的作用</w:t>
            </w:r>
            <w:r w:rsidR="00DE4573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 xml:space="preserve"> </w:t>
            </w:r>
            <w:r w:rsidR="00DE4573" w:rsidRPr="00DE4573">
              <w:rPr>
                <w:rFonts w:ascii="Calibri" w:eastAsia="SimSun" w:hAnsi="Calibri"/>
                <w:sz w:val="24"/>
                <w:szCs w:val="24"/>
                <w:lang w:eastAsia="zh-CN"/>
              </w:rPr>
              <w:t>–</w:t>
            </w:r>
            <w:r w:rsidR="00DE4573">
              <w:rPr>
                <w:rFonts w:ascii="Calibri" w:eastAsia="SimSun" w:hAnsi="Calibri"/>
                <w:sz w:val="24"/>
                <w:szCs w:val="24"/>
                <w:lang w:eastAsia="zh-CN"/>
              </w:rPr>
              <w:t xml:space="preserve"> </w:t>
            </w:r>
            <w:r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的拟议修改</w:t>
            </w:r>
          </w:p>
        </w:tc>
        <w:tc>
          <w:tcPr>
            <w:tcW w:w="2071" w:type="dxa"/>
          </w:tcPr>
          <w:p w14:paraId="28956594" w14:textId="77777777" w:rsidR="00121F93" w:rsidRPr="00164814" w:rsidRDefault="00121F93" w:rsidP="00736E60">
            <w:pPr>
              <w:pStyle w:val="Tabletext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bookmarkStart w:id="13" w:name="lt_pId031"/>
            <w:r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补遗</w:t>
            </w:r>
            <w:r w:rsidRPr="00164814">
              <w:rPr>
                <w:rFonts w:ascii="Calibri" w:eastAsia="SimSun" w:hAnsi="Calibri"/>
                <w:sz w:val="24"/>
                <w:szCs w:val="24"/>
                <w:lang w:eastAsia="zh-CN"/>
              </w:rPr>
              <w:t>1</w:t>
            </w:r>
            <w:bookmarkEnd w:id="13"/>
          </w:p>
        </w:tc>
      </w:tr>
      <w:tr w:rsidR="00B96106" w:rsidRPr="00AA68EA" w14:paraId="73B2C534" w14:textId="77777777" w:rsidTr="00DE4573">
        <w:tc>
          <w:tcPr>
            <w:tcW w:w="7933" w:type="dxa"/>
          </w:tcPr>
          <w:p w14:paraId="28D13D04" w14:textId="2321D85E" w:rsidR="00B96106" w:rsidRPr="00164814" w:rsidRDefault="00B96106" w:rsidP="00164814">
            <w:pPr>
              <w:pStyle w:val="Tabletext"/>
              <w:rPr>
                <w:rFonts w:ascii="Calibri" w:eastAsia="SimSun" w:hAnsi="Calibri" w:cs="Calibri"/>
                <w:b/>
                <w:sz w:val="24"/>
                <w:szCs w:val="24"/>
                <w:lang w:eastAsia="zh-CN"/>
              </w:rPr>
            </w:pPr>
            <w:r w:rsidRPr="00164814">
              <w:rPr>
                <w:rFonts w:ascii="Calibri" w:eastAsia="SimSun" w:hAnsi="Calibri"/>
                <w:sz w:val="24"/>
                <w:szCs w:val="24"/>
                <w:lang w:eastAsia="zh-CN"/>
              </w:rPr>
              <w:t>WTDC</w:t>
            </w:r>
            <w:r w:rsidR="000541E7"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第</w:t>
            </w:r>
            <w:r w:rsidRPr="00164814">
              <w:rPr>
                <w:rFonts w:ascii="Calibri" w:eastAsia="SimSun" w:hAnsi="Calibri"/>
                <w:sz w:val="24"/>
                <w:szCs w:val="24"/>
                <w:lang w:eastAsia="zh-CN"/>
              </w:rPr>
              <w:t>6/1</w:t>
            </w:r>
            <w:r w:rsidR="000541E7"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号课题</w:t>
            </w:r>
            <w:r w:rsidR="00DE4573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 xml:space="preserve"> </w:t>
            </w:r>
            <w:r w:rsidR="00DE4573" w:rsidRPr="00DE4573">
              <w:rPr>
                <w:rFonts w:ascii="Calibri" w:eastAsia="SimSun" w:hAnsi="Calibri"/>
                <w:sz w:val="24"/>
                <w:szCs w:val="24"/>
                <w:lang w:eastAsia="zh-CN"/>
              </w:rPr>
              <w:t>–</w:t>
            </w:r>
            <w:r w:rsidR="00DE4573">
              <w:rPr>
                <w:rFonts w:ascii="Calibri" w:eastAsia="SimSun" w:hAnsi="Calibri"/>
                <w:sz w:val="24"/>
                <w:szCs w:val="24"/>
                <w:lang w:eastAsia="zh-CN"/>
              </w:rPr>
              <w:t xml:space="preserve"> </w:t>
            </w:r>
            <w:r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消费者信息、保护和权利：法律、监管、经济基础、消费者网络</w:t>
            </w:r>
            <w:r w:rsidR="00DE4573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 xml:space="preserve"> </w:t>
            </w:r>
            <w:r w:rsidR="00DE4573" w:rsidRPr="00DE4573">
              <w:rPr>
                <w:rFonts w:ascii="Calibri" w:eastAsia="SimSun" w:hAnsi="Calibri"/>
                <w:sz w:val="24"/>
                <w:szCs w:val="24"/>
                <w:lang w:eastAsia="zh-CN"/>
              </w:rPr>
              <w:t>–</w:t>
            </w:r>
            <w:r w:rsidR="00DE4573">
              <w:rPr>
                <w:rFonts w:ascii="Calibri" w:eastAsia="SimSun" w:hAnsi="Calibri"/>
                <w:sz w:val="24"/>
                <w:szCs w:val="24"/>
                <w:lang w:eastAsia="zh-CN"/>
              </w:rPr>
              <w:t xml:space="preserve"> </w:t>
            </w:r>
            <w:r w:rsidR="000541E7"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的拟议修改</w:t>
            </w:r>
          </w:p>
        </w:tc>
        <w:tc>
          <w:tcPr>
            <w:tcW w:w="2071" w:type="dxa"/>
          </w:tcPr>
          <w:p w14:paraId="7E1E83CA" w14:textId="77777777" w:rsidR="00B96106" w:rsidRPr="00164814" w:rsidRDefault="00B96106" w:rsidP="00B96106">
            <w:pPr>
              <w:pStyle w:val="Tabletext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bookmarkStart w:id="14" w:name="lt_pId033"/>
            <w:r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补遗</w:t>
            </w:r>
            <w:r w:rsidRPr="00164814">
              <w:rPr>
                <w:rFonts w:ascii="Calibri" w:eastAsia="SimSun" w:hAnsi="Calibri"/>
                <w:sz w:val="24"/>
                <w:szCs w:val="24"/>
                <w:lang w:eastAsia="zh-CN"/>
              </w:rPr>
              <w:t>2</w:t>
            </w:r>
            <w:bookmarkEnd w:id="14"/>
          </w:p>
        </w:tc>
      </w:tr>
      <w:tr w:rsidR="00B96106" w:rsidRPr="00AA68EA" w14:paraId="15EA4508" w14:textId="77777777" w:rsidTr="00DE4573">
        <w:tc>
          <w:tcPr>
            <w:tcW w:w="7933" w:type="dxa"/>
          </w:tcPr>
          <w:p w14:paraId="2C446097" w14:textId="2BE7F8F3" w:rsidR="00B96106" w:rsidRPr="00164814" w:rsidRDefault="00B96106" w:rsidP="00B96106">
            <w:pPr>
              <w:pStyle w:val="Tabletext"/>
              <w:rPr>
                <w:rFonts w:ascii="Calibri" w:eastAsia="SimSun" w:hAnsi="Calibri" w:cs="Calibri"/>
                <w:b/>
                <w:sz w:val="24"/>
                <w:szCs w:val="24"/>
                <w:lang w:eastAsia="zh-CN"/>
              </w:rPr>
            </w:pPr>
            <w:r w:rsidRPr="00164814">
              <w:rPr>
                <w:rFonts w:ascii="Calibri" w:eastAsia="SimSun" w:hAnsi="Calibri"/>
                <w:sz w:val="24"/>
                <w:szCs w:val="24"/>
                <w:lang w:eastAsia="zh-CN"/>
              </w:rPr>
              <w:t>WTDC</w:t>
            </w:r>
            <w:r w:rsidR="000541E7"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第</w:t>
            </w:r>
            <w:r w:rsidRPr="00164814">
              <w:rPr>
                <w:rFonts w:ascii="Calibri" w:eastAsia="SimSun" w:hAnsi="Calibri"/>
                <w:sz w:val="24"/>
                <w:szCs w:val="24"/>
                <w:lang w:eastAsia="zh-CN"/>
              </w:rPr>
              <w:t>5/1</w:t>
            </w:r>
            <w:r w:rsidR="000541E7"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号课题</w:t>
            </w:r>
            <w:r w:rsidR="00DE4573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 xml:space="preserve"> </w:t>
            </w:r>
            <w:r w:rsidR="00DE4573" w:rsidRPr="00DE4573">
              <w:rPr>
                <w:rFonts w:ascii="Calibri" w:eastAsia="SimSun" w:hAnsi="Calibri"/>
                <w:sz w:val="24"/>
                <w:szCs w:val="24"/>
                <w:lang w:eastAsia="zh-CN"/>
              </w:rPr>
              <w:t>–</w:t>
            </w:r>
            <w:r w:rsidR="00DE4573">
              <w:rPr>
                <w:rFonts w:ascii="Calibri" w:eastAsia="SimSun" w:hAnsi="Calibri"/>
                <w:sz w:val="24"/>
                <w:szCs w:val="24"/>
                <w:lang w:eastAsia="zh-CN"/>
              </w:rPr>
              <w:t xml:space="preserve"> </w:t>
            </w:r>
            <w:r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农村和边远地区的电信</w:t>
            </w:r>
            <w:r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/</w:t>
            </w:r>
            <w:r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信息通信技术</w:t>
            </w:r>
            <w:r w:rsidR="00DE4573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 xml:space="preserve"> </w:t>
            </w:r>
            <w:r w:rsidR="00DE4573" w:rsidRPr="00DE4573">
              <w:rPr>
                <w:rFonts w:ascii="Calibri" w:eastAsia="SimSun" w:hAnsi="Calibri"/>
                <w:sz w:val="24"/>
                <w:szCs w:val="24"/>
                <w:lang w:eastAsia="zh-CN"/>
              </w:rPr>
              <w:t>–</w:t>
            </w:r>
            <w:r w:rsidR="00DE4573">
              <w:rPr>
                <w:rFonts w:ascii="Calibri" w:eastAsia="SimSun" w:hAnsi="Calibri"/>
                <w:sz w:val="24"/>
                <w:szCs w:val="24"/>
                <w:lang w:eastAsia="zh-CN"/>
              </w:rPr>
              <w:t xml:space="preserve"> </w:t>
            </w:r>
            <w:r w:rsidR="000541E7"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的拟议修改</w:t>
            </w:r>
          </w:p>
        </w:tc>
        <w:tc>
          <w:tcPr>
            <w:tcW w:w="2071" w:type="dxa"/>
          </w:tcPr>
          <w:p w14:paraId="563A4EB4" w14:textId="77777777" w:rsidR="00B96106" w:rsidRPr="00164814" w:rsidRDefault="00B96106" w:rsidP="00B96106">
            <w:pPr>
              <w:pStyle w:val="Tabletext"/>
              <w:rPr>
                <w:rFonts w:ascii="Calibri" w:eastAsia="SimSun" w:hAnsi="Calibri"/>
                <w:sz w:val="24"/>
                <w:szCs w:val="24"/>
                <w:lang w:eastAsia="zh-CN"/>
              </w:rPr>
            </w:pPr>
            <w:bookmarkStart w:id="15" w:name="lt_pId035"/>
            <w:r w:rsidRPr="00164814">
              <w:rPr>
                <w:rFonts w:ascii="Calibri" w:eastAsia="SimSun" w:hAnsi="Calibri" w:hint="eastAsia"/>
                <w:sz w:val="24"/>
                <w:szCs w:val="24"/>
                <w:lang w:eastAsia="zh-CN"/>
              </w:rPr>
              <w:t>补遗</w:t>
            </w:r>
            <w:r w:rsidRPr="00164814">
              <w:rPr>
                <w:rFonts w:ascii="Calibri" w:eastAsia="SimSun" w:hAnsi="Calibri"/>
                <w:sz w:val="24"/>
                <w:szCs w:val="24"/>
                <w:lang w:eastAsia="zh-CN"/>
              </w:rPr>
              <w:t>3</w:t>
            </w:r>
            <w:bookmarkEnd w:id="15"/>
          </w:p>
        </w:tc>
      </w:tr>
    </w:tbl>
    <w:p w14:paraId="4F5462DB" w14:textId="77777777" w:rsidR="00164814" w:rsidRDefault="00164814" w:rsidP="00164814">
      <w:pPr>
        <w:rPr>
          <w:lang w:eastAsia="zh-CN"/>
        </w:rPr>
      </w:pPr>
      <w:bookmarkStart w:id="16" w:name="_Hlk103592973"/>
    </w:p>
    <w:p w14:paraId="252FF0A3" w14:textId="77777777" w:rsidR="00121F93" w:rsidRPr="00AA68EA" w:rsidRDefault="00121F93" w:rsidP="00121F93">
      <w:pPr>
        <w:spacing w:before="360"/>
        <w:jc w:val="center"/>
        <w:rPr>
          <w:lang w:eastAsia="zh-CN"/>
        </w:rPr>
      </w:pPr>
      <w:r w:rsidRPr="00AA68EA">
        <w:rPr>
          <w:lang w:eastAsia="zh-CN"/>
        </w:rPr>
        <w:t>________________</w:t>
      </w:r>
      <w:bookmarkEnd w:id="16"/>
    </w:p>
    <w:sectPr w:rsidR="00121F93" w:rsidRPr="00AA68EA" w:rsidSect="0039169B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FBDB" w14:textId="77777777" w:rsidR="003B0482" w:rsidRDefault="003B0482">
      <w:r>
        <w:separator/>
      </w:r>
    </w:p>
  </w:endnote>
  <w:endnote w:type="continuationSeparator" w:id="0">
    <w:p w14:paraId="2EA40117" w14:textId="77777777" w:rsidR="003B0482" w:rsidRDefault="003B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547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B1EEBC" w14:textId="7AC22BB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E4573">
      <w:rPr>
        <w:noProof/>
      </w:rPr>
      <w:t>27.05.22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66CD" w14:textId="077D1C36" w:rsidR="0021457D" w:rsidRDefault="00001C44" w:rsidP="008E1989">
    <w:pPr>
      <w:pStyle w:val="Footer"/>
    </w:pPr>
    <w:fldSimple w:instr=" FILENAME \p  \* MERGEFORMAT ">
      <w:r w:rsidR="008E1989">
        <w:t>P:\TRAD\C\ITU-D\CONF-D\WTDC21\000\033C-montage.docx</w:t>
      </w:r>
    </w:fldSimple>
    <w:r w:rsidR="008E1989">
      <w:t xml:space="preserve"> (</w:t>
    </w:r>
    <w:r w:rsidR="008E1989" w:rsidRPr="008E1989">
      <w:t>505905</w:t>
    </w:r>
    <w:r w:rsidR="008E1989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21F93" w:rsidRPr="0091388A" w14:paraId="7DFA1D7C" w14:textId="77777777" w:rsidTr="00121F93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178E202" w14:textId="77777777" w:rsidR="00121F93" w:rsidRPr="0091388A" w:rsidRDefault="00121F93" w:rsidP="00121F9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5836B20" w14:textId="77777777" w:rsidR="00121F93" w:rsidRPr="0091388A" w:rsidRDefault="00121F93" w:rsidP="00121F9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91388A">
            <w:rPr>
              <w:sz w:val="18"/>
              <w:szCs w:val="18"/>
              <w:lang w:val="en-US"/>
            </w:rPr>
            <w:t>/</w:t>
          </w:r>
          <w:r w:rsidRPr="0091388A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91388A">
            <w:rPr>
              <w:sz w:val="18"/>
              <w:szCs w:val="18"/>
              <w:lang w:val="en-US"/>
            </w:rPr>
            <w:t>/</w:t>
          </w:r>
          <w:r w:rsidRPr="0091388A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252DB16" w14:textId="2CD77076" w:rsidR="00121F93" w:rsidRPr="000C2322" w:rsidRDefault="00A225AE" w:rsidP="0016481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美国国际信息和通信政策局</w:t>
          </w:r>
          <w:r w:rsidR="00DE4573">
            <w:rPr>
              <w:rFonts w:hint="eastAsia"/>
              <w:sz w:val="18"/>
              <w:szCs w:val="18"/>
              <w:lang w:val="en-US" w:eastAsia="zh-CN"/>
            </w:rPr>
            <w:t>（</w:t>
          </w:r>
          <w:r w:rsidRPr="000C2322">
            <w:rPr>
              <w:sz w:val="18"/>
              <w:szCs w:val="18"/>
              <w:lang w:val="en-US"/>
            </w:rPr>
            <w:t>ICP</w:t>
          </w:r>
          <w:r w:rsidR="00DE4573">
            <w:rPr>
              <w:rFonts w:hint="eastAsia"/>
              <w:sz w:val="18"/>
              <w:szCs w:val="18"/>
              <w:lang w:val="en-US" w:eastAsia="zh-CN"/>
            </w:rPr>
            <w:t>）</w:t>
          </w:r>
          <w:r w:rsidR="000C2322" w:rsidRPr="000C2322">
            <w:rPr>
              <w:sz w:val="18"/>
              <w:szCs w:val="18"/>
              <w:lang w:val="en-US"/>
            </w:rPr>
            <w:t xml:space="preserve">Paul </w:t>
          </w:r>
          <w:proofErr w:type="spellStart"/>
          <w:r w:rsidR="000C2322" w:rsidRPr="000C2322">
            <w:rPr>
              <w:sz w:val="18"/>
              <w:szCs w:val="18"/>
              <w:lang w:val="en-US"/>
            </w:rPr>
            <w:t>Najarian</w:t>
          </w:r>
          <w:proofErr w:type="spellEnd"/>
          <w:r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  <w:bookmarkStart w:id="21" w:name="OrgName"/>
      <w:bookmarkEnd w:id="21"/>
    </w:tr>
    <w:tr w:rsidR="00121F93" w:rsidRPr="0091388A" w14:paraId="7E290ACD" w14:textId="77777777" w:rsidTr="000C2322">
      <w:trPr>
        <w:trHeight w:val="64"/>
      </w:trPr>
      <w:tc>
        <w:tcPr>
          <w:tcW w:w="1526" w:type="dxa"/>
          <w:shd w:val="clear" w:color="auto" w:fill="auto"/>
        </w:tcPr>
        <w:p w14:paraId="7F4A237E" w14:textId="77777777" w:rsidR="00121F93" w:rsidRPr="0091388A" w:rsidRDefault="00121F93" w:rsidP="00121F9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A4085F1" w14:textId="77777777" w:rsidR="00121F93" w:rsidRPr="0091388A" w:rsidRDefault="00121F93" w:rsidP="00121F9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0C0B211C" w14:textId="734D621A" w:rsidR="00121F93" w:rsidRPr="000C2322" w:rsidRDefault="00121F93" w:rsidP="00121F9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0C2322">
            <w:rPr>
              <w:rFonts w:hint="eastAsia"/>
              <w:sz w:val="18"/>
              <w:szCs w:val="18"/>
              <w:lang w:val="en-US" w:eastAsia="zh-CN"/>
            </w:rPr>
            <w:t>不适用</w:t>
          </w:r>
        </w:p>
      </w:tc>
      <w:bookmarkStart w:id="22" w:name="PhoneNo"/>
      <w:bookmarkEnd w:id="22"/>
    </w:tr>
    <w:tr w:rsidR="00121F93" w:rsidRPr="0091388A" w14:paraId="42651E3A" w14:textId="77777777" w:rsidTr="00121F93">
      <w:tc>
        <w:tcPr>
          <w:tcW w:w="1526" w:type="dxa"/>
          <w:shd w:val="clear" w:color="auto" w:fill="auto"/>
        </w:tcPr>
        <w:p w14:paraId="07905EE0" w14:textId="77777777" w:rsidR="00121F93" w:rsidRPr="0091388A" w:rsidRDefault="00121F93" w:rsidP="00121F9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894695A" w14:textId="77777777" w:rsidR="00121F93" w:rsidRPr="0091388A" w:rsidRDefault="00121F93" w:rsidP="00121F9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3FFE8DD8" w14:textId="1F22A1A9" w:rsidR="00121F93" w:rsidRPr="000C2322" w:rsidRDefault="00DE4573" w:rsidP="00121F93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0C2322" w:rsidRPr="000C2322">
              <w:rPr>
                <w:rStyle w:val="Hyperlink"/>
                <w:sz w:val="18"/>
                <w:szCs w:val="18"/>
                <w:lang w:val="en-US"/>
              </w:rPr>
              <w:t>najarianpb@state.gov</w:t>
            </w:r>
          </w:hyperlink>
        </w:p>
      </w:tc>
      <w:bookmarkStart w:id="23" w:name="Email"/>
      <w:bookmarkEnd w:id="23"/>
    </w:tr>
  </w:tbl>
  <w:p w14:paraId="4C2C78C2" w14:textId="09508550" w:rsidR="00E45D05" w:rsidRPr="00D83BF5" w:rsidRDefault="00DE4573" w:rsidP="00121F93">
    <w:pPr>
      <w:jc w:val="center"/>
    </w:pPr>
    <w:hyperlink r:id="rId2" w:history="1">
      <w:r w:rsidR="008B61EA" w:rsidRPr="00954A08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874E" w14:textId="77777777" w:rsidR="003B0482" w:rsidRDefault="003B0482">
      <w:r>
        <w:rPr>
          <w:b/>
        </w:rPr>
        <w:t>_______________</w:t>
      </w:r>
    </w:p>
  </w:footnote>
  <w:footnote w:type="continuationSeparator" w:id="0">
    <w:p w14:paraId="5A0C3ACA" w14:textId="77777777" w:rsidR="003B0482" w:rsidRDefault="003B0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3BBF" w14:textId="55C6A3B4" w:rsidR="00A066F1" w:rsidRPr="0091388A" w:rsidRDefault="00D83BF5" w:rsidP="005551F1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  <w:lang w:val="es-ES_tradnl"/>
      </w:rPr>
    </w:pPr>
    <w:r w:rsidRPr="0091388A">
      <w:rPr>
        <w:sz w:val="22"/>
        <w:szCs w:val="22"/>
      </w:rPr>
      <w:tab/>
    </w:r>
    <w:bookmarkStart w:id="17" w:name="_Hlk56755748"/>
    <w:r w:rsidR="0091388A" w:rsidRPr="0091388A">
      <w:rPr>
        <w:sz w:val="22"/>
        <w:szCs w:val="22"/>
        <w:lang w:val="de-CH"/>
      </w:rPr>
      <w:t>WTDC-2</w:t>
    </w:r>
    <w:r w:rsidR="00D05585">
      <w:rPr>
        <w:sz w:val="22"/>
        <w:szCs w:val="22"/>
        <w:lang w:val="de-CH"/>
      </w:rPr>
      <w:t>2</w:t>
    </w:r>
    <w:r w:rsidR="0091388A" w:rsidRPr="0091388A">
      <w:rPr>
        <w:sz w:val="22"/>
        <w:szCs w:val="22"/>
        <w:lang w:val="de-CH"/>
      </w:rPr>
      <w:t>/</w:t>
    </w:r>
    <w:bookmarkStart w:id="18" w:name="OLE_LINK3"/>
    <w:bookmarkStart w:id="19" w:name="OLE_LINK2"/>
    <w:bookmarkStart w:id="20" w:name="OLE_LINK1"/>
    <w:bookmarkEnd w:id="18"/>
    <w:bookmarkEnd w:id="19"/>
    <w:bookmarkEnd w:id="20"/>
    <w:r w:rsidR="0091388A" w:rsidRPr="0091388A">
      <w:rPr>
        <w:sz w:val="22"/>
        <w:szCs w:val="22"/>
        <w:lang w:val="de-CH"/>
      </w:rPr>
      <w:t>xx</w:t>
    </w:r>
    <w:r w:rsidR="0091388A" w:rsidRPr="0091388A">
      <w:rPr>
        <w:sz w:val="22"/>
        <w:szCs w:val="22"/>
      </w:rPr>
      <w:t>-</w:t>
    </w:r>
    <w:bookmarkEnd w:id="17"/>
    <w:r w:rsidR="0091388A">
      <w:rPr>
        <w:sz w:val="22"/>
        <w:szCs w:val="22"/>
      </w:rPr>
      <w:t>C</w:t>
    </w:r>
    <w:r w:rsidRPr="0091388A">
      <w:rPr>
        <w:sz w:val="22"/>
        <w:szCs w:val="22"/>
        <w:lang w:val="es-ES_tradnl"/>
      </w:rPr>
      <w:tab/>
    </w:r>
    <w:r w:rsidRPr="0091388A">
      <w:rPr>
        <w:sz w:val="22"/>
        <w:szCs w:val="22"/>
      </w:rPr>
      <w:fldChar w:fldCharType="begin"/>
    </w:r>
    <w:r w:rsidRPr="0091388A">
      <w:rPr>
        <w:sz w:val="22"/>
        <w:szCs w:val="22"/>
        <w:lang w:val="es-ES_tradnl"/>
      </w:rPr>
      <w:instrText xml:space="preserve"> PAGE </w:instrText>
    </w:r>
    <w:r w:rsidRPr="0091388A">
      <w:rPr>
        <w:sz w:val="22"/>
        <w:szCs w:val="22"/>
      </w:rPr>
      <w:fldChar w:fldCharType="separate"/>
    </w:r>
    <w:r w:rsidR="00164814">
      <w:rPr>
        <w:noProof/>
        <w:sz w:val="22"/>
        <w:szCs w:val="22"/>
        <w:lang w:val="es-ES_tradnl"/>
      </w:rPr>
      <w:t>2</w:t>
    </w:r>
    <w:r w:rsidRPr="0091388A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1C44"/>
    <w:rsid w:val="000041EA"/>
    <w:rsid w:val="00022A29"/>
    <w:rsid w:val="00023375"/>
    <w:rsid w:val="000355FD"/>
    <w:rsid w:val="00035FD9"/>
    <w:rsid w:val="00051E39"/>
    <w:rsid w:val="000541E7"/>
    <w:rsid w:val="00075C63"/>
    <w:rsid w:val="00077239"/>
    <w:rsid w:val="00080905"/>
    <w:rsid w:val="000822BE"/>
    <w:rsid w:val="00086491"/>
    <w:rsid w:val="00091346"/>
    <w:rsid w:val="000C2322"/>
    <w:rsid w:val="000F73FF"/>
    <w:rsid w:val="00114CF7"/>
    <w:rsid w:val="00121F93"/>
    <w:rsid w:val="00123B68"/>
    <w:rsid w:val="00126F2E"/>
    <w:rsid w:val="00146F6F"/>
    <w:rsid w:val="00147DA1"/>
    <w:rsid w:val="00152957"/>
    <w:rsid w:val="00164814"/>
    <w:rsid w:val="001875A6"/>
    <w:rsid w:val="00187BD9"/>
    <w:rsid w:val="00190B55"/>
    <w:rsid w:val="00194CFB"/>
    <w:rsid w:val="001A3CFA"/>
    <w:rsid w:val="001B2ED3"/>
    <w:rsid w:val="001C3B5F"/>
    <w:rsid w:val="001D058F"/>
    <w:rsid w:val="001D31EE"/>
    <w:rsid w:val="001D7549"/>
    <w:rsid w:val="002009EA"/>
    <w:rsid w:val="00202CA0"/>
    <w:rsid w:val="0021457D"/>
    <w:rsid w:val="002154A6"/>
    <w:rsid w:val="002162CD"/>
    <w:rsid w:val="002255B3"/>
    <w:rsid w:val="00236E8A"/>
    <w:rsid w:val="00271316"/>
    <w:rsid w:val="00296313"/>
    <w:rsid w:val="002D58BE"/>
    <w:rsid w:val="002F415A"/>
    <w:rsid w:val="003013EE"/>
    <w:rsid w:val="00377BD3"/>
    <w:rsid w:val="00384088"/>
    <w:rsid w:val="0038489B"/>
    <w:rsid w:val="003912B1"/>
    <w:rsid w:val="0039169B"/>
    <w:rsid w:val="003A7F8C"/>
    <w:rsid w:val="003B0482"/>
    <w:rsid w:val="003B532E"/>
    <w:rsid w:val="003B6F14"/>
    <w:rsid w:val="003D0F8B"/>
    <w:rsid w:val="004131D4"/>
    <w:rsid w:val="0041348E"/>
    <w:rsid w:val="00430667"/>
    <w:rsid w:val="00434169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241E9"/>
    <w:rsid w:val="00524DF1"/>
    <w:rsid w:val="0055140B"/>
    <w:rsid w:val="00554C4F"/>
    <w:rsid w:val="005551F1"/>
    <w:rsid w:val="00561D72"/>
    <w:rsid w:val="005964AB"/>
    <w:rsid w:val="005B0676"/>
    <w:rsid w:val="005B3E1A"/>
    <w:rsid w:val="005B44F5"/>
    <w:rsid w:val="005C099A"/>
    <w:rsid w:val="005C31A5"/>
    <w:rsid w:val="005E10C9"/>
    <w:rsid w:val="005E61DD"/>
    <w:rsid w:val="005E6321"/>
    <w:rsid w:val="006023DF"/>
    <w:rsid w:val="0064273E"/>
    <w:rsid w:val="0064322F"/>
    <w:rsid w:val="00657DE0"/>
    <w:rsid w:val="0067199F"/>
    <w:rsid w:val="00685313"/>
    <w:rsid w:val="006A6E9B"/>
    <w:rsid w:val="006B7C2A"/>
    <w:rsid w:val="006C23DA"/>
    <w:rsid w:val="006E3D45"/>
    <w:rsid w:val="00711EBD"/>
    <w:rsid w:val="007149F9"/>
    <w:rsid w:val="00733A30"/>
    <w:rsid w:val="00736E60"/>
    <w:rsid w:val="00745AEE"/>
    <w:rsid w:val="007479EA"/>
    <w:rsid w:val="00750F10"/>
    <w:rsid w:val="007649F7"/>
    <w:rsid w:val="007742CA"/>
    <w:rsid w:val="00775A4B"/>
    <w:rsid w:val="007866D5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90524"/>
    <w:rsid w:val="008B43F2"/>
    <w:rsid w:val="008B61EA"/>
    <w:rsid w:val="008B6CFF"/>
    <w:rsid w:val="008E1989"/>
    <w:rsid w:val="00910B26"/>
    <w:rsid w:val="0091388A"/>
    <w:rsid w:val="009274B4"/>
    <w:rsid w:val="00933808"/>
    <w:rsid w:val="00934EA2"/>
    <w:rsid w:val="00944A5C"/>
    <w:rsid w:val="00952A66"/>
    <w:rsid w:val="00954A08"/>
    <w:rsid w:val="00962B0F"/>
    <w:rsid w:val="009C56E5"/>
    <w:rsid w:val="009E5FC8"/>
    <w:rsid w:val="009E687A"/>
    <w:rsid w:val="00A03C5C"/>
    <w:rsid w:val="00A066F1"/>
    <w:rsid w:val="00A141AF"/>
    <w:rsid w:val="00A16D29"/>
    <w:rsid w:val="00A20E5E"/>
    <w:rsid w:val="00A225AE"/>
    <w:rsid w:val="00A30305"/>
    <w:rsid w:val="00A31D2D"/>
    <w:rsid w:val="00A4600A"/>
    <w:rsid w:val="00A538A6"/>
    <w:rsid w:val="00A54231"/>
    <w:rsid w:val="00A54C25"/>
    <w:rsid w:val="00A55BF4"/>
    <w:rsid w:val="00A710E7"/>
    <w:rsid w:val="00A7372E"/>
    <w:rsid w:val="00A93B85"/>
    <w:rsid w:val="00AA0B18"/>
    <w:rsid w:val="00AA666F"/>
    <w:rsid w:val="00AB4927"/>
    <w:rsid w:val="00AB5398"/>
    <w:rsid w:val="00B004E5"/>
    <w:rsid w:val="00B10248"/>
    <w:rsid w:val="00B15F9D"/>
    <w:rsid w:val="00B639E9"/>
    <w:rsid w:val="00B817CD"/>
    <w:rsid w:val="00B911B2"/>
    <w:rsid w:val="00B951D0"/>
    <w:rsid w:val="00B96106"/>
    <w:rsid w:val="00BB0E0E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3427"/>
    <w:rsid w:val="00C64CD8"/>
    <w:rsid w:val="00C97C68"/>
    <w:rsid w:val="00CA1A47"/>
    <w:rsid w:val="00CC247A"/>
    <w:rsid w:val="00CE5E47"/>
    <w:rsid w:val="00CF020F"/>
    <w:rsid w:val="00CF2B5B"/>
    <w:rsid w:val="00D05585"/>
    <w:rsid w:val="00D14CE0"/>
    <w:rsid w:val="00D36333"/>
    <w:rsid w:val="00D5651D"/>
    <w:rsid w:val="00D74898"/>
    <w:rsid w:val="00D767EC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D62D0"/>
    <w:rsid w:val="00DE2AC3"/>
    <w:rsid w:val="00DE434C"/>
    <w:rsid w:val="00DE4573"/>
    <w:rsid w:val="00DE5692"/>
    <w:rsid w:val="00DF6F8E"/>
    <w:rsid w:val="00E03C94"/>
    <w:rsid w:val="00E07105"/>
    <w:rsid w:val="00E14092"/>
    <w:rsid w:val="00E26226"/>
    <w:rsid w:val="00E4165C"/>
    <w:rsid w:val="00E45D05"/>
    <w:rsid w:val="00E55816"/>
    <w:rsid w:val="00E55AEF"/>
    <w:rsid w:val="00E976C1"/>
    <w:rsid w:val="00EA12E5"/>
    <w:rsid w:val="00EB52CA"/>
    <w:rsid w:val="00EC111E"/>
    <w:rsid w:val="00EE289E"/>
    <w:rsid w:val="00F02766"/>
    <w:rsid w:val="00F04067"/>
    <w:rsid w:val="00F05BD4"/>
    <w:rsid w:val="00F11A98"/>
    <w:rsid w:val="00F21A1D"/>
    <w:rsid w:val="00F50017"/>
    <w:rsid w:val="00F65C19"/>
    <w:rsid w:val="00F6685B"/>
    <w:rsid w:val="00F9433D"/>
    <w:rsid w:val="00FD2546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6832AB06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12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3912B1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link w:val="ResNoChar"/>
    <w:rsid w:val="00DE2AC3"/>
  </w:style>
  <w:style w:type="paragraph" w:customStyle="1" w:styleId="Restitle">
    <w:name w:val="Res_title"/>
    <w:basedOn w:val="Rectitle"/>
    <w:next w:val="Normal"/>
    <w:link w:val="RestitleChar"/>
    <w:uiPriority w:val="99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3912B1"/>
    <w:rPr>
      <w:rFonts w:asciiTheme="minorHAnsi" w:hAnsiTheme="minorHAns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912B1"/>
    <w:rPr>
      <w:rFonts w:ascii="STKaiti" w:eastAsia="STKaiti" w:hAnsi="STKait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3912B1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3912B1"/>
    <w:rPr>
      <w:rFonts w:asciiTheme="minorHAnsi" w:hAnsiTheme="minorHAnsi"/>
      <w:caps/>
      <w:sz w:val="28"/>
      <w:lang w:val="en-GB" w:eastAsia="en-US"/>
    </w:rPr>
  </w:style>
  <w:style w:type="character" w:customStyle="1" w:styleId="href">
    <w:name w:val="href"/>
    <w:basedOn w:val="DefaultParagraphFont"/>
    <w:qFormat/>
    <w:rsid w:val="003912B1"/>
    <w:rPr>
      <w:color w:val="auto"/>
    </w:rPr>
  </w:style>
  <w:style w:type="table" w:styleId="TableGrid">
    <w:name w:val="Table Grid"/>
    <w:basedOn w:val="TableNormal"/>
    <w:rsid w:val="0012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961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zh/ITU-D/Conferences/WTDC/WTDC21/Pages/default.aspx" TargetMode="External"/><Relationship Id="rId1" Type="http://schemas.openxmlformats.org/officeDocument/2006/relationships/hyperlink" Target="mailto:najarianpb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E6EB6-A85C-4CC0-B68A-18C72D46B7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ITU</Company>
  <LinksUpToDate>false</LinksUpToDate>
  <CharactersWithSpaces>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Zheng bingyue</cp:lastModifiedBy>
  <cp:revision>8</cp:revision>
  <cp:lastPrinted>2017-03-10T13:45:00Z</cp:lastPrinted>
  <dcterms:created xsi:type="dcterms:W3CDTF">2022-05-27T13:52:00Z</dcterms:created>
  <dcterms:modified xsi:type="dcterms:W3CDTF">2022-05-27T15:20:00Z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