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40"/>
        <w:tblW w:w="9781" w:type="dxa"/>
        <w:tblLayout w:type="fixed"/>
        <w:tblLook w:val="0000" w:firstRow="0" w:lastRow="0" w:firstColumn="0" w:lastColumn="0" w:noHBand="0" w:noVBand="0"/>
      </w:tblPr>
      <w:tblGrid>
        <w:gridCol w:w="2268"/>
        <w:gridCol w:w="4395"/>
        <w:gridCol w:w="1559"/>
        <w:gridCol w:w="1559"/>
      </w:tblGrid>
      <w:tr w:rsidR="004D1C9E" w:rsidRPr="00A26E1D" w14:paraId="3863B336" w14:textId="77777777" w:rsidTr="004D1C9E">
        <w:trPr>
          <w:cantSplit/>
          <w:trHeight w:val="1134"/>
        </w:trPr>
        <w:tc>
          <w:tcPr>
            <w:tcW w:w="2268" w:type="dxa"/>
            <w:vAlign w:val="center"/>
          </w:tcPr>
          <w:p w14:paraId="0F2E07BE" w14:textId="26A6E6DA" w:rsidR="004D1C9E" w:rsidRPr="00A26E1D" w:rsidRDefault="00EE2B9F" w:rsidP="00EE2B9F">
            <w:pPr>
              <w:spacing w:before="0" w:after="40"/>
              <w:ind w:left="-57"/>
              <w:rPr>
                <w:b/>
                <w:bCs/>
                <w:szCs w:val="22"/>
              </w:rPr>
            </w:pPr>
            <w:r w:rsidRPr="00A26E1D">
              <w:rPr>
                <w:lang w:eastAsia="ru-RU"/>
              </w:rPr>
              <w:drawing>
                <wp:inline distT="0" distB="0" distL="0" distR="0" wp14:anchorId="6BF2EFAA" wp14:editId="13EF9B95">
                  <wp:extent cx="1332000" cy="1032834"/>
                  <wp:effectExtent l="0" t="0" r="1905" b="0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032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21122F02" w14:textId="5851552F" w:rsidR="004D1C9E" w:rsidRPr="00A26E1D" w:rsidRDefault="004D1C9E" w:rsidP="00EE2B9F">
            <w:pPr>
              <w:spacing w:before="240"/>
              <w:rPr>
                <w:b/>
                <w:bCs/>
                <w:sz w:val="30"/>
                <w:szCs w:val="30"/>
              </w:rPr>
            </w:pPr>
            <w:bookmarkStart w:id="0" w:name="ditulogo"/>
            <w:bookmarkEnd w:id="0"/>
            <w:r w:rsidRPr="00A26E1D">
              <w:rPr>
                <w:b/>
                <w:bCs/>
                <w:sz w:val="30"/>
                <w:szCs w:val="30"/>
              </w:rPr>
              <w:t>Всемирная конференция по развитию электросвязи (ВКРЭ-2</w:t>
            </w:r>
            <w:r w:rsidR="00217EB7" w:rsidRPr="00A26E1D">
              <w:rPr>
                <w:b/>
                <w:bCs/>
                <w:sz w:val="30"/>
                <w:szCs w:val="30"/>
              </w:rPr>
              <w:t>2</w:t>
            </w:r>
            <w:r w:rsidRPr="00A26E1D">
              <w:rPr>
                <w:b/>
                <w:bCs/>
                <w:sz w:val="30"/>
                <w:szCs w:val="30"/>
              </w:rPr>
              <w:t>)</w:t>
            </w:r>
          </w:p>
          <w:p w14:paraId="1A54DB73" w14:textId="27D81215" w:rsidR="004D1C9E" w:rsidRPr="00A26E1D" w:rsidRDefault="00EE2B9F" w:rsidP="00EE2B9F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A26E1D">
              <w:rPr>
                <w:b/>
                <w:bCs/>
                <w:sz w:val="24"/>
                <w:szCs w:val="24"/>
              </w:rPr>
              <w:t>Кигали</w:t>
            </w:r>
            <w:r w:rsidR="004D1C9E" w:rsidRPr="00A26E1D">
              <w:rPr>
                <w:b/>
                <w:bCs/>
                <w:sz w:val="24"/>
                <w:szCs w:val="24"/>
              </w:rPr>
              <w:t xml:space="preserve">, </w:t>
            </w:r>
            <w:r w:rsidRPr="00A26E1D">
              <w:rPr>
                <w:b/>
                <w:bCs/>
                <w:sz w:val="24"/>
                <w:szCs w:val="24"/>
              </w:rPr>
              <w:t>Руанда</w:t>
            </w:r>
            <w:r w:rsidR="004D1C9E" w:rsidRPr="00A26E1D">
              <w:rPr>
                <w:b/>
                <w:bCs/>
                <w:sz w:val="24"/>
                <w:szCs w:val="24"/>
              </w:rPr>
              <w:t xml:space="preserve">, </w:t>
            </w:r>
            <w:r w:rsidRPr="00A26E1D">
              <w:rPr>
                <w:b/>
                <w:bCs/>
                <w:sz w:val="24"/>
                <w:szCs w:val="24"/>
              </w:rPr>
              <w:t>6</w:t>
            </w:r>
            <w:r w:rsidR="00CE03A3" w:rsidRPr="00A26E1D">
              <w:rPr>
                <w:b/>
                <w:bCs/>
                <w:sz w:val="24"/>
                <w:szCs w:val="24"/>
              </w:rPr>
              <w:t>–</w:t>
            </w:r>
            <w:r w:rsidRPr="00A26E1D">
              <w:rPr>
                <w:b/>
                <w:bCs/>
                <w:sz w:val="24"/>
                <w:szCs w:val="24"/>
              </w:rPr>
              <w:t>16 июня 2022</w:t>
            </w:r>
            <w:r w:rsidR="004D1C9E" w:rsidRPr="00A26E1D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73EBCEA6" w14:textId="3CD43632" w:rsidR="004D1C9E" w:rsidRPr="00A26E1D" w:rsidRDefault="004D1C9E" w:rsidP="00EE2B9F">
            <w:pPr>
              <w:spacing w:before="0"/>
              <w:jc w:val="center"/>
              <w:rPr>
                <w:rFonts w:cstheme="minorHAnsi"/>
              </w:rPr>
            </w:pPr>
            <w:r w:rsidRPr="00A26E1D">
              <w:rPr>
                <w:lang w:eastAsia="ru-RU"/>
              </w:rPr>
              <w:drawing>
                <wp:inline distT="0" distB="0" distL="0" distR="0" wp14:anchorId="342FE392" wp14:editId="10FA183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A26E1D" w14:paraId="3903FD1C" w14:textId="77777777" w:rsidTr="004D1C9E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3DEF0A9" w14:textId="77777777" w:rsidR="00D83BF5" w:rsidRPr="00A26E1D" w:rsidRDefault="00D83BF5" w:rsidP="00EE2B9F">
            <w:pPr>
              <w:spacing w:before="0"/>
              <w:rPr>
                <w:rFonts w:cstheme="minorHAnsi"/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7AC37F9F" w14:textId="77777777" w:rsidR="00D83BF5" w:rsidRPr="00A26E1D" w:rsidRDefault="00D83BF5" w:rsidP="00EE2B9F">
            <w:pPr>
              <w:spacing w:before="0"/>
              <w:rPr>
                <w:rFonts w:cstheme="minorHAnsi"/>
                <w:szCs w:val="22"/>
              </w:rPr>
            </w:pPr>
          </w:p>
        </w:tc>
      </w:tr>
      <w:tr w:rsidR="00D83BF5" w:rsidRPr="00A26E1D" w14:paraId="2A7F20F2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911E8DF" w14:textId="7DA1AD4A" w:rsidR="00D83BF5" w:rsidRPr="00A26E1D" w:rsidRDefault="005F7BA5" w:rsidP="00EE2B9F">
            <w:pPr>
              <w:pStyle w:val="Committee"/>
              <w:framePr w:hSpace="0" w:wrap="auto" w:hAnchor="text" w:yAlign="inline"/>
              <w:spacing w:line="240" w:lineRule="auto"/>
              <w:rPr>
                <w:szCs w:val="22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A26E1D">
              <w:rPr>
                <w:szCs w:val="22"/>
              </w:rPr>
              <w:t>ПЛЕНАРНОЕ ЗАСЕДАНИЕ</w:t>
            </w:r>
          </w:p>
        </w:tc>
        <w:tc>
          <w:tcPr>
            <w:tcW w:w="3118" w:type="dxa"/>
            <w:gridSpan w:val="2"/>
          </w:tcPr>
          <w:p w14:paraId="6F1F9AB6" w14:textId="40B7623C" w:rsidR="00D83BF5" w:rsidRPr="00A26E1D" w:rsidRDefault="005F7BA5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r w:rsidRPr="00A26E1D">
              <w:rPr>
                <w:b/>
                <w:bCs/>
                <w:szCs w:val="22"/>
              </w:rPr>
              <w:t>Документ</w:t>
            </w:r>
            <w:r w:rsidR="00D83BF5" w:rsidRPr="00A26E1D">
              <w:rPr>
                <w:b/>
                <w:bCs/>
                <w:szCs w:val="22"/>
              </w:rPr>
              <w:t xml:space="preserve"> </w:t>
            </w:r>
            <w:bookmarkStart w:id="4" w:name="DocRef1"/>
            <w:bookmarkEnd w:id="4"/>
            <w:proofErr w:type="spellStart"/>
            <w:r w:rsidR="007F10FB" w:rsidRPr="00A26E1D">
              <w:rPr>
                <w:b/>
                <w:bCs/>
                <w:szCs w:val="22"/>
              </w:rPr>
              <w:t>WTDC</w:t>
            </w:r>
            <w:proofErr w:type="spellEnd"/>
            <w:r w:rsidR="00D83BF5" w:rsidRPr="00A26E1D">
              <w:rPr>
                <w:b/>
                <w:bCs/>
                <w:szCs w:val="22"/>
              </w:rPr>
              <w:t>-</w:t>
            </w:r>
            <w:r w:rsidR="00E40B8A" w:rsidRPr="00A26E1D">
              <w:rPr>
                <w:b/>
                <w:bCs/>
                <w:szCs w:val="22"/>
              </w:rPr>
              <w:t>22/</w:t>
            </w:r>
            <w:r w:rsidR="007F10FB" w:rsidRPr="00A26E1D">
              <w:rPr>
                <w:b/>
                <w:bCs/>
                <w:szCs w:val="22"/>
              </w:rPr>
              <w:t>33</w:t>
            </w:r>
            <w:r w:rsidR="00E40B8A" w:rsidRPr="00A26E1D">
              <w:rPr>
                <w:b/>
                <w:bCs/>
                <w:szCs w:val="22"/>
              </w:rPr>
              <w:t>-</w:t>
            </w:r>
            <w:r w:rsidRPr="00A26E1D">
              <w:rPr>
                <w:b/>
                <w:bCs/>
                <w:szCs w:val="22"/>
              </w:rPr>
              <w:t>R</w:t>
            </w:r>
          </w:p>
        </w:tc>
      </w:tr>
      <w:tr w:rsidR="00D83BF5" w:rsidRPr="00A26E1D" w14:paraId="3B840FD4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6A1F9BE2" w14:textId="77777777" w:rsidR="00D83BF5" w:rsidRPr="00A26E1D" w:rsidRDefault="00D83BF5" w:rsidP="00EE2B9F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2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118" w:type="dxa"/>
            <w:gridSpan w:val="2"/>
          </w:tcPr>
          <w:p w14:paraId="59AC213D" w14:textId="302431D3" w:rsidR="00D83BF5" w:rsidRPr="00A26E1D" w:rsidRDefault="00A51E88" w:rsidP="00EE2B9F">
            <w:pPr>
              <w:spacing w:before="0"/>
              <w:rPr>
                <w:rFonts w:cstheme="minorHAnsi"/>
                <w:szCs w:val="22"/>
              </w:rPr>
            </w:pPr>
            <w:r w:rsidRPr="00A26E1D">
              <w:rPr>
                <w:b/>
                <w:bCs/>
                <w:szCs w:val="22"/>
              </w:rPr>
              <w:t>15 мая 2022 </w:t>
            </w:r>
            <w:r w:rsidR="007F10FB" w:rsidRPr="00A26E1D">
              <w:rPr>
                <w:b/>
                <w:bCs/>
                <w:szCs w:val="22"/>
              </w:rPr>
              <w:t>г</w:t>
            </w:r>
            <w:r w:rsidR="00E40B8A" w:rsidRPr="00A26E1D">
              <w:rPr>
                <w:b/>
                <w:bCs/>
                <w:szCs w:val="22"/>
              </w:rPr>
              <w:t>ода</w:t>
            </w:r>
          </w:p>
        </w:tc>
      </w:tr>
      <w:tr w:rsidR="00D83BF5" w:rsidRPr="00A26E1D" w14:paraId="63BB1A47" w14:textId="77777777" w:rsidTr="004D1C9E">
        <w:trPr>
          <w:cantSplit/>
          <w:trHeight w:val="23"/>
        </w:trPr>
        <w:tc>
          <w:tcPr>
            <w:tcW w:w="6663" w:type="dxa"/>
            <w:gridSpan w:val="2"/>
            <w:shd w:val="clear" w:color="auto" w:fill="auto"/>
          </w:tcPr>
          <w:p w14:paraId="063A9D7B" w14:textId="77777777" w:rsidR="006C28B8" w:rsidRPr="00A26E1D" w:rsidRDefault="006C28B8" w:rsidP="00EE2B9F">
            <w:pPr>
              <w:tabs>
                <w:tab w:val="left" w:pos="851"/>
              </w:tabs>
              <w:spacing w:before="0"/>
              <w:rPr>
                <w:rFonts w:cstheme="minorHAnsi"/>
                <w:szCs w:val="22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18" w:type="dxa"/>
            <w:gridSpan w:val="2"/>
          </w:tcPr>
          <w:p w14:paraId="11B83AF9" w14:textId="69C616AF" w:rsidR="00D83BF5" w:rsidRPr="00A26E1D" w:rsidRDefault="005F7BA5" w:rsidP="00EE2B9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2"/>
              </w:rPr>
            </w:pPr>
            <w:r w:rsidRPr="00A26E1D">
              <w:rPr>
                <w:b/>
                <w:bCs/>
                <w:szCs w:val="22"/>
              </w:rPr>
              <w:t>Оригинал</w:t>
            </w:r>
            <w:r w:rsidR="00D83BF5" w:rsidRPr="00A26E1D">
              <w:rPr>
                <w:b/>
                <w:bCs/>
                <w:szCs w:val="22"/>
              </w:rPr>
              <w:t xml:space="preserve">: </w:t>
            </w:r>
            <w:r w:rsidRPr="00A26E1D">
              <w:rPr>
                <w:b/>
                <w:bCs/>
                <w:szCs w:val="22"/>
              </w:rPr>
              <w:t>английский</w:t>
            </w:r>
          </w:p>
        </w:tc>
      </w:tr>
      <w:tr w:rsidR="00D83BF5" w:rsidRPr="00A26E1D" w14:paraId="472F362F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</w:tcPr>
          <w:p w14:paraId="1BEBFBFF" w14:textId="0B463477" w:rsidR="00D83BF5" w:rsidRPr="00A26E1D" w:rsidRDefault="007F10FB" w:rsidP="00EE2B9F">
            <w:pPr>
              <w:pStyle w:val="Source"/>
            </w:pPr>
            <w:r w:rsidRPr="00A26E1D">
              <w:t>Соединенные Штаты Америки</w:t>
            </w:r>
          </w:p>
        </w:tc>
      </w:tr>
      <w:tr w:rsidR="00D83BF5" w:rsidRPr="00A26E1D" w14:paraId="6FB52B38" w14:textId="77777777" w:rsidTr="004D1C9E">
        <w:trPr>
          <w:cantSplit/>
          <w:trHeight w:val="23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793E8D07" w14:textId="4932A44E" w:rsidR="00D83BF5" w:rsidRPr="00A26E1D" w:rsidRDefault="00E64C6D" w:rsidP="00EE2B9F">
            <w:pPr>
              <w:pStyle w:val="Title1"/>
            </w:pPr>
            <w:r w:rsidRPr="00A26E1D">
              <w:t>ПРЕДЛОЖЕНИЯ ПО РАБОТЕ КОНФЕРЕНЦИИ</w:t>
            </w:r>
          </w:p>
        </w:tc>
      </w:tr>
      <w:tr w:rsidR="00D83BF5" w:rsidRPr="00A26E1D" w14:paraId="26CBC57E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47EFEB" w14:textId="77777777" w:rsidR="00D83BF5" w:rsidRPr="00A26E1D" w:rsidRDefault="00D83BF5" w:rsidP="00EE2B9F">
            <w:pPr>
              <w:pStyle w:val="Normalaftertitle"/>
            </w:pPr>
          </w:p>
        </w:tc>
      </w:tr>
      <w:tr w:rsidR="0064322F" w:rsidRPr="00A26E1D" w14:paraId="01371430" w14:textId="77777777" w:rsidTr="004D1C9E">
        <w:trPr>
          <w:cantSplit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324F" w14:textId="6945F464" w:rsidR="00296313" w:rsidRPr="00A26E1D" w:rsidRDefault="005F7BA5" w:rsidP="00E64C6D">
            <w:pPr>
              <w:tabs>
                <w:tab w:val="left" w:pos="2447"/>
                <w:tab w:val="left" w:pos="2869"/>
              </w:tabs>
              <w:ind w:left="2872" w:hanging="2872"/>
            </w:pPr>
            <w:r w:rsidRPr="00A26E1D">
              <w:rPr>
                <w:b/>
                <w:bCs/>
              </w:rPr>
              <w:t>Приоритетная область</w:t>
            </w:r>
            <w:r w:rsidR="00D9621A" w:rsidRPr="00A26E1D">
              <w:t>:</w:t>
            </w:r>
            <w:r w:rsidR="00296313" w:rsidRPr="00A26E1D">
              <w:tab/>
            </w:r>
            <w:r w:rsidR="00704D2C" w:rsidRPr="00A26E1D">
              <w:t>отсутствует</w:t>
            </w:r>
          </w:p>
          <w:p w14:paraId="08EB021B" w14:textId="77777777" w:rsidR="00D9621A" w:rsidRPr="00A26E1D" w:rsidRDefault="000E18FE" w:rsidP="00097B39">
            <w:pPr>
              <w:pStyle w:val="Headingb"/>
            </w:pPr>
            <w:r w:rsidRPr="00A26E1D">
              <w:t>Резюме</w:t>
            </w:r>
          </w:p>
          <w:p w14:paraId="6FA884EC" w14:textId="020A5E67" w:rsidR="00704D2C" w:rsidRPr="00A26E1D" w:rsidRDefault="00704D2C" w:rsidP="00EE2B9F">
            <w:r w:rsidRPr="00A26E1D">
              <w:rPr>
                <w:szCs w:val="24"/>
              </w:rPr>
              <w:t>Соединенные Штаты Америки представили три предложения для работы ВКРЭ-22, которые содержатся в дополнительных документах к настоящему документу.</w:t>
            </w:r>
          </w:p>
          <w:p w14:paraId="69C54B5D" w14:textId="77777777" w:rsidR="00D9621A" w:rsidRPr="00A26E1D" w:rsidRDefault="000E18FE" w:rsidP="00097B39">
            <w:pPr>
              <w:pStyle w:val="Headingb"/>
            </w:pPr>
            <w:r w:rsidRPr="00A26E1D">
              <w:t>Ожидаемые результаты</w:t>
            </w:r>
          </w:p>
          <w:p w14:paraId="050E8A18" w14:textId="59053EF6" w:rsidR="00704D2C" w:rsidRPr="00A26E1D" w:rsidRDefault="00704D2C" w:rsidP="00EE2B9F">
            <w:r w:rsidRPr="00A26E1D">
              <w:rPr>
                <w:szCs w:val="24"/>
              </w:rPr>
              <w:t>Соединенные Штаты Америки предлагают ВКРЭ рассмотреть предложения и утвердить прилагаемые пересмотренные тексты.</w:t>
            </w:r>
          </w:p>
          <w:p w14:paraId="1B46C266" w14:textId="77777777" w:rsidR="00D9621A" w:rsidRPr="00A26E1D" w:rsidRDefault="000E18FE" w:rsidP="00097B39">
            <w:pPr>
              <w:pStyle w:val="Headingb"/>
              <w:rPr>
                <w:szCs w:val="24"/>
              </w:rPr>
            </w:pPr>
            <w:r w:rsidRPr="00A26E1D">
              <w:t>Справочные документы</w:t>
            </w:r>
          </w:p>
          <w:p w14:paraId="049C74BC" w14:textId="00B687B0" w:rsidR="00D9621A" w:rsidRPr="00A26E1D" w:rsidRDefault="00704D2C" w:rsidP="00EE2B9F">
            <w:pPr>
              <w:spacing w:after="120"/>
            </w:pPr>
            <w:r w:rsidRPr="00A26E1D">
              <w:t>Отсутствуют</w:t>
            </w:r>
            <w:r w:rsidR="00A26E1D" w:rsidRPr="00A26E1D">
              <w:t>.</w:t>
            </w:r>
          </w:p>
        </w:tc>
      </w:tr>
    </w:tbl>
    <w:bookmarkEnd w:id="7"/>
    <w:bookmarkEnd w:id="8"/>
    <w:p w14:paraId="0A8D3A5E" w14:textId="1D1167E2" w:rsidR="00E64C6D" w:rsidRPr="00A26E1D" w:rsidRDefault="00704D2C" w:rsidP="00E40B8A">
      <w:pPr>
        <w:pStyle w:val="Normalaftertitle"/>
        <w:spacing w:after="120"/>
      </w:pPr>
      <w:r w:rsidRPr="00A26E1D">
        <w:rPr>
          <w:szCs w:val="24"/>
        </w:rPr>
        <w:t>Соединенные Штаты Америки</w:t>
      </w:r>
      <w:r w:rsidRPr="00A26E1D">
        <w:t xml:space="preserve"> представили следующие три предложения</w:t>
      </w:r>
      <w:r w:rsidR="00E64C6D" w:rsidRPr="00A26E1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121"/>
      </w:tblGrid>
      <w:tr w:rsidR="00E64C6D" w:rsidRPr="00A26E1D" w14:paraId="0C3CACA4" w14:textId="77777777" w:rsidTr="00E40B8A">
        <w:tc>
          <w:tcPr>
            <w:tcW w:w="7508" w:type="dxa"/>
          </w:tcPr>
          <w:p w14:paraId="6704D81A" w14:textId="3933A142" w:rsidR="00E64C6D" w:rsidRPr="00A26E1D" w:rsidRDefault="00C23199" w:rsidP="00C23199">
            <w:pPr>
              <w:spacing w:before="60" w:after="60"/>
            </w:pPr>
            <w:r w:rsidRPr="00A26E1D">
              <w:t>Предлагаемые изменения к Резолюции </w:t>
            </w:r>
            <w:r w:rsidR="00B116A4" w:rsidRPr="00A26E1D">
              <w:t xml:space="preserve">34 </w:t>
            </w:r>
            <w:r w:rsidR="00197935" w:rsidRPr="00A26E1D">
              <w:t>о</w:t>
            </w:r>
            <w:bookmarkStart w:id="9" w:name="_Toc393975721"/>
            <w:bookmarkStart w:id="10" w:name="_Toc393976891"/>
            <w:bookmarkStart w:id="11" w:name="_Toc402169399"/>
            <w:bookmarkStart w:id="12" w:name="_Toc506555678"/>
            <w:r w:rsidR="00197935" w:rsidRPr="00A26E1D">
              <w:t xml:space="preserve"> р</w:t>
            </w:r>
            <w:r w:rsidR="00B116A4" w:rsidRPr="00A26E1D">
              <w:t>ол</w:t>
            </w:r>
            <w:r w:rsidR="00197935" w:rsidRPr="00A26E1D">
              <w:t>и</w:t>
            </w:r>
            <w:r w:rsidR="00B116A4" w:rsidRPr="00A26E1D">
              <w:t xml:space="preserve"> электросвязи/информационно-коммуникационных технологий в обеспечении готовности к бедствиям, раннем предупреждении, спасании, смягчении последствий бедствий, оказании помощи при бедствиях и мерах реагирования</w:t>
            </w:r>
            <w:bookmarkEnd w:id="9"/>
            <w:bookmarkEnd w:id="10"/>
            <w:bookmarkEnd w:id="11"/>
            <w:bookmarkEnd w:id="12"/>
          </w:p>
        </w:tc>
        <w:tc>
          <w:tcPr>
            <w:tcW w:w="2121" w:type="dxa"/>
            <w:vAlign w:val="center"/>
          </w:tcPr>
          <w:p w14:paraId="3FE340E0" w14:textId="22EEDB27" w:rsidR="00E64C6D" w:rsidRPr="00A26E1D" w:rsidRDefault="00E40B8A" w:rsidP="00E40B8A">
            <w:pPr>
              <w:spacing w:before="60" w:after="60"/>
              <w:jc w:val="center"/>
            </w:pPr>
            <w:r w:rsidRPr="00A26E1D">
              <w:t>Дополнительный документ</w:t>
            </w:r>
            <w:r w:rsidR="00A51E88" w:rsidRPr="00A26E1D">
              <w:t> </w:t>
            </w:r>
            <w:r w:rsidR="00E64C6D" w:rsidRPr="00A26E1D">
              <w:t>1</w:t>
            </w:r>
          </w:p>
        </w:tc>
      </w:tr>
      <w:tr w:rsidR="00E64C6D" w:rsidRPr="00A26E1D" w14:paraId="6A1E7F86" w14:textId="77777777" w:rsidTr="00E40B8A">
        <w:tc>
          <w:tcPr>
            <w:tcW w:w="7508" w:type="dxa"/>
          </w:tcPr>
          <w:p w14:paraId="0EB7CC33" w14:textId="00094B57" w:rsidR="00E64C6D" w:rsidRPr="00A26E1D" w:rsidRDefault="00C23199" w:rsidP="00C23199">
            <w:pPr>
              <w:spacing w:before="60" w:after="60"/>
            </w:pPr>
            <w:r w:rsidRPr="00A26E1D">
              <w:t xml:space="preserve">Предлагаемые изменения к </w:t>
            </w:r>
            <w:r w:rsidR="00B116A4" w:rsidRPr="00A26E1D">
              <w:t>Вопросу</w:t>
            </w:r>
            <w:r w:rsidRPr="00A26E1D">
              <w:t> </w:t>
            </w:r>
            <w:r w:rsidR="00B116A4" w:rsidRPr="00A26E1D">
              <w:t>6/1</w:t>
            </w:r>
            <w:r w:rsidRPr="00A26E1D">
              <w:t xml:space="preserve"> ВКРЭ</w:t>
            </w:r>
            <w:r w:rsidR="00B116A4" w:rsidRPr="00A26E1D">
              <w:t xml:space="preserve"> </w:t>
            </w:r>
            <w:r w:rsidR="00197935" w:rsidRPr="00A26E1D">
              <w:t>об и</w:t>
            </w:r>
            <w:r w:rsidR="00B116A4" w:rsidRPr="00A26E1D">
              <w:t>нформаци</w:t>
            </w:r>
            <w:r w:rsidR="00197935" w:rsidRPr="00A26E1D">
              <w:t>и</w:t>
            </w:r>
            <w:r w:rsidR="00B116A4" w:rsidRPr="00A26E1D">
              <w:t xml:space="preserve"> для потребителей, их защит</w:t>
            </w:r>
            <w:r w:rsidR="00197935" w:rsidRPr="00A26E1D">
              <w:t>е</w:t>
            </w:r>
            <w:r w:rsidR="00B116A4" w:rsidRPr="00A26E1D">
              <w:t xml:space="preserve"> и права</w:t>
            </w:r>
            <w:r w:rsidR="00197935" w:rsidRPr="00A26E1D">
              <w:t>х</w:t>
            </w:r>
            <w:r w:rsidR="00B116A4" w:rsidRPr="00A26E1D">
              <w:t>: законы, нормативные положения, экономические основы, сети потребителей</w:t>
            </w:r>
          </w:p>
        </w:tc>
        <w:tc>
          <w:tcPr>
            <w:tcW w:w="2121" w:type="dxa"/>
            <w:vAlign w:val="center"/>
          </w:tcPr>
          <w:p w14:paraId="3C2171FB" w14:textId="40DD495F" w:rsidR="00E64C6D" w:rsidRPr="00A26E1D" w:rsidRDefault="00A51E88" w:rsidP="00E40B8A">
            <w:pPr>
              <w:spacing w:before="60" w:after="60"/>
              <w:jc w:val="center"/>
            </w:pPr>
            <w:r w:rsidRPr="00A26E1D">
              <w:t>Дополнительный документ </w:t>
            </w:r>
            <w:r w:rsidR="00E64C6D" w:rsidRPr="00A26E1D">
              <w:t>2</w:t>
            </w:r>
          </w:p>
        </w:tc>
      </w:tr>
      <w:tr w:rsidR="00E64C6D" w:rsidRPr="00A26E1D" w14:paraId="12F9B38E" w14:textId="77777777" w:rsidTr="00E40B8A">
        <w:tc>
          <w:tcPr>
            <w:tcW w:w="7508" w:type="dxa"/>
          </w:tcPr>
          <w:p w14:paraId="2F0F339D" w14:textId="4A5112B4" w:rsidR="00E64C6D" w:rsidRPr="00A26E1D" w:rsidRDefault="00C23199" w:rsidP="00C23199">
            <w:pPr>
              <w:spacing w:before="60" w:after="60"/>
            </w:pPr>
            <w:r w:rsidRPr="00A26E1D">
              <w:t xml:space="preserve">Предлагаемые изменения к Вопросу 5/1 ВКРЭ </w:t>
            </w:r>
            <w:r w:rsidR="00197935" w:rsidRPr="00A26E1D">
              <w:t>об электросвязи</w:t>
            </w:r>
            <w:r w:rsidR="00B116A4" w:rsidRPr="00A26E1D">
              <w:t>/информационно-коммуникационны</w:t>
            </w:r>
            <w:r w:rsidR="00197935" w:rsidRPr="00A26E1D">
              <w:t>х</w:t>
            </w:r>
            <w:r w:rsidR="00B116A4" w:rsidRPr="00A26E1D">
              <w:t xml:space="preserve"> технологи</w:t>
            </w:r>
            <w:r w:rsidR="00197935" w:rsidRPr="00A26E1D">
              <w:t>ях</w:t>
            </w:r>
            <w:r w:rsidR="00B116A4" w:rsidRPr="00A26E1D">
              <w:t xml:space="preserve"> для сельских и отдаленных районов</w:t>
            </w:r>
          </w:p>
        </w:tc>
        <w:tc>
          <w:tcPr>
            <w:tcW w:w="2121" w:type="dxa"/>
            <w:vAlign w:val="center"/>
          </w:tcPr>
          <w:p w14:paraId="753BD224" w14:textId="23173D3C" w:rsidR="00E64C6D" w:rsidRPr="00A26E1D" w:rsidRDefault="00A51E88" w:rsidP="00FE1E24">
            <w:pPr>
              <w:spacing w:before="60" w:after="60"/>
              <w:jc w:val="center"/>
            </w:pPr>
            <w:r w:rsidRPr="00A26E1D">
              <w:t>Дополнительный документ </w:t>
            </w:r>
            <w:r w:rsidR="00E64C6D" w:rsidRPr="00A26E1D">
              <w:t>3</w:t>
            </w:r>
          </w:p>
        </w:tc>
      </w:tr>
    </w:tbl>
    <w:p w14:paraId="72B73139" w14:textId="77777777" w:rsidR="00E40B8A" w:rsidRPr="00A26E1D" w:rsidRDefault="00E40B8A" w:rsidP="00411C49">
      <w:pPr>
        <w:pStyle w:val="Reasons"/>
      </w:pPr>
    </w:p>
    <w:p w14:paraId="78E854F7" w14:textId="77777777" w:rsidR="00E40B8A" w:rsidRPr="00A26E1D" w:rsidRDefault="00E40B8A">
      <w:pPr>
        <w:jc w:val="center"/>
      </w:pPr>
      <w:r w:rsidRPr="00A26E1D">
        <w:t>______________</w:t>
      </w:r>
    </w:p>
    <w:sectPr w:rsidR="00E40B8A" w:rsidRPr="00A26E1D" w:rsidSect="00EE2B9F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567" w:footer="567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E2A6" w14:textId="77777777" w:rsidR="00C41673" w:rsidRDefault="00C41673">
      <w:r>
        <w:separator/>
      </w:r>
    </w:p>
  </w:endnote>
  <w:endnote w:type="continuationSeparator" w:id="0">
    <w:p w14:paraId="2DF9DF82" w14:textId="77777777" w:rsidR="00C41673" w:rsidRDefault="00C4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D02" w14:textId="77777777" w:rsidR="006D15F1" w:rsidRDefault="006D15F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1A5CB8" w14:textId="441BA5D4" w:rsidR="006D15F1" w:rsidRPr="0041348E" w:rsidRDefault="006D15F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B0F73">
      <w:rPr>
        <w:noProof/>
        <w:lang w:val="en-US"/>
      </w:rPr>
      <w:t>P:\RUS\ITU-D\CONF-D\WTDC21\DIV\002REV1R.docx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6E1D">
      <w:rPr>
        <w:noProof/>
      </w:rPr>
      <w:t>31.05.22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0F73">
      <w:rPr>
        <w:noProof/>
      </w:rPr>
      <w:t>13.03.17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EAE1" w14:textId="3F8116C0" w:rsidR="006D15F1" w:rsidRPr="00FC2348" w:rsidRDefault="00C409F6" w:rsidP="00DF5E33">
    <w:pPr>
      <w:pStyle w:val="Footer"/>
      <w:rPr>
        <w:lang w:val="en-GB"/>
      </w:rPr>
    </w:pPr>
    <w:r>
      <w:fldChar w:fldCharType="begin"/>
    </w:r>
    <w:r w:rsidRPr="00FC2348">
      <w:rPr>
        <w:lang w:val="en-GB"/>
      </w:rPr>
      <w:instrText xml:space="preserve"> FILENAME \p  \* MERGEFORMAT </w:instrText>
    </w:r>
    <w:r>
      <w:fldChar w:fldCharType="separate"/>
    </w:r>
    <w:r w:rsidR="00E64C6D">
      <w:rPr>
        <w:lang w:val="en-GB"/>
      </w:rPr>
      <w:t>P:\RUS\ITU-D\CONF-D\WTDC21\000\033R.docx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B30F" w14:textId="77777777" w:rsidR="006D15F1" w:rsidRPr="00EE2B9F" w:rsidRDefault="006D15F1" w:rsidP="005B4874">
    <w:pPr>
      <w:spacing w:before="0"/>
      <w:rPr>
        <w:sz w:val="18"/>
        <w:szCs w:val="18"/>
      </w:rPr>
    </w:pPr>
  </w:p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0E18FE" w:rsidRPr="00E64C6D" w14:paraId="6754369E" w14:textId="77777777" w:rsidTr="005B4874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C54FBCD" w14:textId="77777777" w:rsidR="000E18FE" w:rsidRPr="00EE2B9F" w:rsidRDefault="00587173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Координатор</w:t>
          </w:r>
          <w:r w:rsidR="000E18FE" w:rsidRPr="00EE2B9F">
            <w:rPr>
              <w:sz w:val="18"/>
              <w:szCs w:val="18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334CA78A" w14:textId="77777777" w:rsidR="000E18FE" w:rsidRPr="00EE2B9F" w:rsidRDefault="000E18FE" w:rsidP="00EE2B9F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1EC42F38" w14:textId="52B74184" w:rsidR="000E18FE" w:rsidRPr="00C23199" w:rsidRDefault="00C23199" w:rsidP="00E64C6D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г-н </w:t>
          </w:r>
          <w:r w:rsidRPr="00083F9D">
            <w:rPr>
              <w:sz w:val="18"/>
              <w:szCs w:val="18"/>
            </w:rPr>
            <w:t>Пол Наджарян</w:t>
          </w:r>
          <w:r>
            <w:rPr>
              <w:sz w:val="18"/>
              <w:szCs w:val="18"/>
            </w:rPr>
            <w:t xml:space="preserve"> (</w:t>
          </w:r>
          <w:proofErr w:type="spellStart"/>
          <w:r w:rsidRPr="00FC47C5">
            <w:rPr>
              <w:sz w:val="18"/>
              <w:szCs w:val="18"/>
              <w:lang w:val="en-US"/>
            </w:rPr>
            <w:t>Mr</w:t>
          </w:r>
          <w:proofErr w:type="spellEnd"/>
          <w:r w:rsidRPr="00083F9D">
            <w:rPr>
              <w:sz w:val="18"/>
              <w:szCs w:val="18"/>
            </w:rPr>
            <w:t xml:space="preserve"> </w:t>
          </w:r>
          <w:r w:rsidRPr="00FC47C5">
            <w:rPr>
              <w:sz w:val="18"/>
              <w:szCs w:val="18"/>
              <w:lang w:val="en-US"/>
            </w:rPr>
            <w:t>Paul</w:t>
          </w:r>
          <w:r w:rsidRPr="00083F9D">
            <w:rPr>
              <w:sz w:val="18"/>
              <w:szCs w:val="18"/>
            </w:rPr>
            <w:t xml:space="preserve"> </w:t>
          </w:r>
          <w:proofErr w:type="spellStart"/>
          <w:r w:rsidRPr="00FC47C5">
            <w:rPr>
              <w:sz w:val="18"/>
              <w:szCs w:val="18"/>
              <w:lang w:val="en-US"/>
            </w:rPr>
            <w:t>Najarian</w:t>
          </w:r>
          <w:proofErr w:type="spellEnd"/>
          <w:r w:rsidRPr="00083F9D">
            <w:rPr>
              <w:sz w:val="18"/>
              <w:szCs w:val="18"/>
            </w:rPr>
            <w:t xml:space="preserve">), </w:t>
          </w:r>
          <w:r>
            <w:rPr>
              <w:sz w:val="18"/>
              <w:szCs w:val="18"/>
            </w:rPr>
            <w:t>Отдел по вопросам международной</w:t>
          </w:r>
          <w:r w:rsidRPr="00083F9D">
            <w:rPr>
              <w:sz w:val="18"/>
              <w:szCs w:val="18"/>
            </w:rPr>
            <w:t xml:space="preserve"> политик</w:t>
          </w:r>
          <w:r>
            <w:rPr>
              <w:sz w:val="18"/>
              <w:szCs w:val="18"/>
            </w:rPr>
            <w:t>и</w:t>
          </w:r>
          <w:r w:rsidRPr="00083F9D">
            <w:rPr>
              <w:sz w:val="18"/>
              <w:szCs w:val="18"/>
            </w:rPr>
            <w:t xml:space="preserve"> в области информации и коммуникаций (</w:t>
          </w:r>
          <w:proofErr w:type="spellStart"/>
          <w:r w:rsidRPr="00083F9D">
            <w:rPr>
              <w:sz w:val="18"/>
              <w:szCs w:val="18"/>
            </w:rPr>
            <w:t>ICP</w:t>
          </w:r>
          <w:proofErr w:type="spellEnd"/>
          <w:r>
            <w:rPr>
              <w:sz w:val="18"/>
              <w:szCs w:val="18"/>
            </w:rPr>
            <w:t>), Соединенные Штаты Америки</w:t>
          </w:r>
        </w:p>
      </w:tc>
    </w:tr>
    <w:tr w:rsidR="000E18FE" w:rsidRPr="00EE2B9F" w14:paraId="29570DE4" w14:textId="77777777" w:rsidTr="005B4874">
      <w:tc>
        <w:tcPr>
          <w:tcW w:w="1418" w:type="dxa"/>
          <w:shd w:val="clear" w:color="auto" w:fill="auto"/>
        </w:tcPr>
        <w:p w14:paraId="24C04798" w14:textId="77777777" w:rsidR="000E18FE" w:rsidRPr="00C23199" w:rsidRDefault="000E18FE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7F875B7F" w14:textId="77777777" w:rsidR="000E18FE" w:rsidRPr="00EE2B9F" w:rsidRDefault="000E18FE" w:rsidP="00EE2B9F">
          <w:pPr>
            <w:pStyle w:val="FirstFooter"/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06CE09B5" w14:textId="4363888A" w:rsidR="000E18FE" w:rsidRPr="00E64C6D" w:rsidRDefault="00E64C6D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н. д.</w:t>
          </w:r>
        </w:p>
      </w:tc>
    </w:tr>
    <w:tr w:rsidR="000E18FE" w:rsidRPr="00EE2B9F" w14:paraId="055ABAF3" w14:textId="77777777" w:rsidTr="005B4874">
      <w:tc>
        <w:tcPr>
          <w:tcW w:w="1418" w:type="dxa"/>
          <w:shd w:val="clear" w:color="auto" w:fill="auto"/>
        </w:tcPr>
        <w:p w14:paraId="0BBCB2F5" w14:textId="77777777" w:rsidR="000E18FE" w:rsidRPr="00EE2B9F" w:rsidRDefault="000E18FE" w:rsidP="00EE2B9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60" w:type="dxa"/>
        </w:tcPr>
        <w:p w14:paraId="612A0D49" w14:textId="77777777" w:rsidR="000E18FE" w:rsidRPr="00EE2B9F" w:rsidRDefault="000E18FE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EE2B9F">
            <w:rPr>
              <w:sz w:val="18"/>
              <w:szCs w:val="18"/>
            </w:rPr>
            <w:t>Эл. почта:</w:t>
          </w:r>
        </w:p>
      </w:tc>
      <w:tc>
        <w:tcPr>
          <w:tcW w:w="4961" w:type="dxa"/>
          <w:shd w:val="clear" w:color="auto" w:fill="auto"/>
        </w:tcPr>
        <w:p w14:paraId="254C90C6" w14:textId="31D37D33" w:rsidR="000E18FE" w:rsidRPr="000E3DE9" w:rsidRDefault="00A26E1D" w:rsidP="00EE2B9F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E64C6D" w:rsidRPr="00EC76CA">
              <w:rPr>
                <w:rStyle w:val="Hyperlink"/>
                <w:sz w:val="18"/>
                <w:szCs w:val="18"/>
                <w:lang w:val="en-US"/>
              </w:rPr>
              <w:t>najarianpb@state.gov</w:t>
            </w:r>
          </w:hyperlink>
        </w:p>
      </w:tc>
    </w:tr>
  </w:tbl>
  <w:p w14:paraId="04C2A68A" w14:textId="5A0EFAC9" w:rsidR="006D15F1" w:rsidRPr="00784E03" w:rsidRDefault="00A26E1D" w:rsidP="00597B4F">
    <w:pPr>
      <w:jc w:val="center"/>
      <w:rPr>
        <w:sz w:val="20"/>
      </w:rPr>
    </w:pPr>
    <w:hyperlink r:id="rId2" w:history="1">
      <w:r w:rsidR="00597B4F" w:rsidRPr="004E7B86">
        <w:rPr>
          <w:rStyle w:val="Hyperlink"/>
          <w:sz w:val="20"/>
        </w:rPr>
        <w:t>ВКРЭ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E194" w14:textId="77777777" w:rsidR="00C41673" w:rsidRDefault="00C41673">
      <w:r>
        <w:rPr>
          <w:b/>
        </w:rPr>
        <w:t>_______________</w:t>
      </w:r>
    </w:p>
  </w:footnote>
  <w:footnote w:type="continuationSeparator" w:id="0">
    <w:p w14:paraId="5885DDA3" w14:textId="77777777" w:rsidR="00C41673" w:rsidRDefault="00C4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F1C" w14:textId="5FC3AF66" w:rsidR="006D15F1" w:rsidRPr="00D83BF5" w:rsidRDefault="006D15F1" w:rsidP="007211DA">
    <w:pPr>
      <w:tabs>
        <w:tab w:val="clear" w:pos="794"/>
        <w:tab w:val="center" w:pos="4820"/>
        <w:tab w:val="right" w:pos="9638"/>
      </w:tabs>
      <w:spacing w:before="0"/>
      <w:rPr>
        <w:smallCaps/>
        <w:spacing w:val="24"/>
        <w:szCs w:val="22"/>
        <w:lang w:val="es-ES_tradnl"/>
      </w:rPr>
    </w:pPr>
    <w:r w:rsidRPr="004D495C">
      <w:rPr>
        <w:szCs w:val="22"/>
      </w:rPr>
      <w:tab/>
    </w:r>
    <w:proofErr w:type="spellStart"/>
    <w:r>
      <w:rPr>
        <w:szCs w:val="22"/>
        <w:lang w:val="es-ES_tradnl"/>
      </w:rPr>
      <w:t>WTDC</w:t>
    </w:r>
    <w:proofErr w:type="spellEnd"/>
    <w:r w:rsidR="00EE2B9F">
      <w:rPr>
        <w:szCs w:val="22"/>
        <w:lang w:val="es-ES_tradnl"/>
      </w:rPr>
      <w:t>-</w:t>
    </w:r>
    <w:r w:rsidR="004E7B86">
      <w:rPr>
        <w:szCs w:val="22"/>
        <w:lang w:val="es-ES_tradnl"/>
      </w:rPr>
      <w:t>2</w:t>
    </w:r>
    <w:r w:rsidR="00217EB7">
      <w:rPr>
        <w:szCs w:val="22"/>
        <w:lang w:val="es-ES_tradnl"/>
      </w:rPr>
      <w:t>2</w:t>
    </w:r>
    <w:r w:rsidRPr="00FF089C">
      <w:rPr>
        <w:szCs w:val="22"/>
        <w:lang w:val="es-ES_tradnl"/>
      </w:rPr>
      <w:t>/</w:t>
    </w:r>
    <w:proofErr w:type="spellStart"/>
    <w:r>
      <w:rPr>
        <w:szCs w:val="22"/>
        <w:lang w:val="es-ES_tradnl"/>
      </w:rPr>
      <w:t>xx</w:t>
    </w:r>
    <w:proofErr w:type="spellEnd"/>
    <w:r w:rsidRPr="00FF089C">
      <w:rPr>
        <w:szCs w:val="22"/>
        <w:lang w:val="es-ES_tradnl"/>
      </w:rPr>
      <w:t>-</w:t>
    </w:r>
    <w:r w:rsidR="000E18FE">
      <w:rPr>
        <w:szCs w:val="22"/>
        <w:lang w:val="es-ES_tradnl"/>
      </w:rPr>
      <w:t>R</w:t>
    </w:r>
    <w:r w:rsidRPr="00FF089C">
      <w:rPr>
        <w:szCs w:val="22"/>
        <w:lang w:val="es-ES_tradnl"/>
      </w:rPr>
      <w:tab/>
    </w:r>
    <w:r w:rsidR="000E18FE">
      <w:rPr>
        <w:szCs w:val="22"/>
      </w:rPr>
      <w:t>Страница</w:t>
    </w:r>
    <w:r w:rsidRPr="00FF089C">
      <w:rPr>
        <w:szCs w:val="22"/>
        <w:lang w:val="es-ES_tradnl"/>
      </w:rPr>
      <w:t xml:space="preserve"> </w:t>
    </w:r>
    <w:r w:rsidRPr="004D495C">
      <w:rPr>
        <w:szCs w:val="22"/>
      </w:rPr>
      <w:fldChar w:fldCharType="begin"/>
    </w:r>
    <w:r w:rsidRPr="00FF089C">
      <w:rPr>
        <w:szCs w:val="22"/>
        <w:lang w:val="es-ES_tradnl"/>
      </w:rPr>
      <w:instrText xml:space="preserve"> PAGE </w:instrText>
    </w:r>
    <w:r w:rsidRPr="004D495C">
      <w:rPr>
        <w:szCs w:val="22"/>
      </w:rPr>
      <w:fldChar w:fldCharType="separate"/>
    </w:r>
    <w:r w:rsidR="00C23199">
      <w:rPr>
        <w:noProof/>
        <w:szCs w:val="22"/>
        <w:lang w:val="es-ES_tradnl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94340F1"/>
    <w:multiLevelType w:val="hybridMultilevel"/>
    <w:tmpl w:val="4EFA2602"/>
    <w:lvl w:ilvl="0" w:tplc="2326C61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765898">
    <w:abstractNumId w:val="0"/>
  </w:num>
  <w:num w:numId="2" w16cid:durableId="15880719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01668741">
    <w:abstractNumId w:val="5"/>
  </w:num>
  <w:num w:numId="4" w16cid:durableId="1456094545">
    <w:abstractNumId w:val="2"/>
  </w:num>
  <w:num w:numId="5" w16cid:durableId="1803576411">
    <w:abstractNumId w:val="4"/>
  </w:num>
  <w:num w:numId="6" w16cid:durableId="2011134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75C63"/>
    <w:rsid w:val="00077239"/>
    <w:rsid w:val="00080905"/>
    <w:rsid w:val="000822BE"/>
    <w:rsid w:val="00086491"/>
    <w:rsid w:val="00091346"/>
    <w:rsid w:val="00097B39"/>
    <w:rsid w:val="000D7656"/>
    <w:rsid w:val="000E18FE"/>
    <w:rsid w:val="000E3DE9"/>
    <w:rsid w:val="000F0D65"/>
    <w:rsid w:val="000F73FF"/>
    <w:rsid w:val="00114CF7"/>
    <w:rsid w:val="00123B68"/>
    <w:rsid w:val="00126F2E"/>
    <w:rsid w:val="00146F19"/>
    <w:rsid w:val="00146F6F"/>
    <w:rsid w:val="00147DA1"/>
    <w:rsid w:val="00152957"/>
    <w:rsid w:val="00160802"/>
    <w:rsid w:val="0017536A"/>
    <w:rsid w:val="00187BD9"/>
    <w:rsid w:val="00190B55"/>
    <w:rsid w:val="00194CFB"/>
    <w:rsid w:val="00197935"/>
    <w:rsid w:val="001B2ED3"/>
    <w:rsid w:val="001C3B5F"/>
    <w:rsid w:val="001D058F"/>
    <w:rsid w:val="002009EA"/>
    <w:rsid w:val="00202CA0"/>
    <w:rsid w:val="002154A6"/>
    <w:rsid w:val="002162CD"/>
    <w:rsid w:val="00217EB7"/>
    <w:rsid w:val="002255B3"/>
    <w:rsid w:val="00236E8A"/>
    <w:rsid w:val="00271316"/>
    <w:rsid w:val="00296313"/>
    <w:rsid w:val="002C1856"/>
    <w:rsid w:val="002D58BE"/>
    <w:rsid w:val="003013EE"/>
    <w:rsid w:val="00377BD3"/>
    <w:rsid w:val="00384088"/>
    <w:rsid w:val="0038489B"/>
    <w:rsid w:val="0039169B"/>
    <w:rsid w:val="00392297"/>
    <w:rsid w:val="003A7F8C"/>
    <w:rsid w:val="003B532E"/>
    <w:rsid w:val="003B6F14"/>
    <w:rsid w:val="003D0F8B"/>
    <w:rsid w:val="004131D4"/>
    <w:rsid w:val="0041348E"/>
    <w:rsid w:val="00447308"/>
    <w:rsid w:val="004765FF"/>
    <w:rsid w:val="004836C7"/>
    <w:rsid w:val="00492075"/>
    <w:rsid w:val="004969AD"/>
    <w:rsid w:val="004B13CB"/>
    <w:rsid w:val="004B4FDF"/>
    <w:rsid w:val="004D1C9E"/>
    <w:rsid w:val="004D5D5C"/>
    <w:rsid w:val="004E7B86"/>
    <w:rsid w:val="0050139F"/>
    <w:rsid w:val="00521223"/>
    <w:rsid w:val="00524DF1"/>
    <w:rsid w:val="0055140B"/>
    <w:rsid w:val="00554C4F"/>
    <w:rsid w:val="00561D72"/>
    <w:rsid w:val="00587173"/>
    <w:rsid w:val="005964AB"/>
    <w:rsid w:val="00597B4F"/>
    <w:rsid w:val="005B44F5"/>
    <w:rsid w:val="005B4874"/>
    <w:rsid w:val="005C099A"/>
    <w:rsid w:val="005C31A5"/>
    <w:rsid w:val="005E10C9"/>
    <w:rsid w:val="005E61DD"/>
    <w:rsid w:val="005E6321"/>
    <w:rsid w:val="005F7BA5"/>
    <w:rsid w:val="006023DF"/>
    <w:rsid w:val="0064322F"/>
    <w:rsid w:val="00655ADE"/>
    <w:rsid w:val="00657DE0"/>
    <w:rsid w:val="0067199F"/>
    <w:rsid w:val="00685313"/>
    <w:rsid w:val="006A6E9B"/>
    <w:rsid w:val="006B7C2A"/>
    <w:rsid w:val="006C23DA"/>
    <w:rsid w:val="006C28B8"/>
    <w:rsid w:val="006D15F1"/>
    <w:rsid w:val="006D527F"/>
    <w:rsid w:val="006E3D45"/>
    <w:rsid w:val="006F2DA6"/>
    <w:rsid w:val="006F3DE2"/>
    <w:rsid w:val="00704D2C"/>
    <w:rsid w:val="007149F9"/>
    <w:rsid w:val="007211DA"/>
    <w:rsid w:val="00733A30"/>
    <w:rsid w:val="007455E3"/>
    <w:rsid w:val="00745AEE"/>
    <w:rsid w:val="007479EA"/>
    <w:rsid w:val="00750F10"/>
    <w:rsid w:val="007742CA"/>
    <w:rsid w:val="007D06F0"/>
    <w:rsid w:val="007D45E3"/>
    <w:rsid w:val="007D5320"/>
    <w:rsid w:val="007F10FB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B43F2"/>
    <w:rsid w:val="008B61EA"/>
    <w:rsid w:val="008B6CFF"/>
    <w:rsid w:val="00910B26"/>
    <w:rsid w:val="009274B4"/>
    <w:rsid w:val="00934EA2"/>
    <w:rsid w:val="00944A5C"/>
    <w:rsid w:val="00952A66"/>
    <w:rsid w:val="009C56E5"/>
    <w:rsid w:val="009E449E"/>
    <w:rsid w:val="009E5FC8"/>
    <w:rsid w:val="009E687A"/>
    <w:rsid w:val="00A03C5C"/>
    <w:rsid w:val="00A066F1"/>
    <w:rsid w:val="00A141AF"/>
    <w:rsid w:val="00A16D29"/>
    <w:rsid w:val="00A20E5E"/>
    <w:rsid w:val="00A26E1D"/>
    <w:rsid w:val="00A30305"/>
    <w:rsid w:val="00A31D2D"/>
    <w:rsid w:val="00A31EA1"/>
    <w:rsid w:val="00A4600A"/>
    <w:rsid w:val="00A51E88"/>
    <w:rsid w:val="00A538A6"/>
    <w:rsid w:val="00A54C25"/>
    <w:rsid w:val="00A710E7"/>
    <w:rsid w:val="00A7372E"/>
    <w:rsid w:val="00A93B85"/>
    <w:rsid w:val="00AA0B18"/>
    <w:rsid w:val="00AA666F"/>
    <w:rsid w:val="00AB4927"/>
    <w:rsid w:val="00B004E5"/>
    <w:rsid w:val="00B116A4"/>
    <w:rsid w:val="00B15F9D"/>
    <w:rsid w:val="00B639E9"/>
    <w:rsid w:val="00B817CD"/>
    <w:rsid w:val="00B8577A"/>
    <w:rsid w:val="00B911B2"/>
    <w:rsid w:val="00B951D0"/>
    <w:rsid w:val="00B96138"/>
    <w:rsid w:val="00BB29C8"/>
    <w:rsid w:val="00BB3A95"/>
    <w:rsid w:val="00BC0382"/>
    <w:rsid w:val="00C0018F"/>
    <w:rsid w:val="00C20466"/>
    <w:rsid w:val="00C214ED"/>
    <w:rsid w:val="00C23199"/>
    <w:rsid w:val="00C234E6"/>
    <w:rsid w:val="00C324A8"/>
    <w:rsid w:val="00C409F6"/>
    <w:rsid w:val="00C41673"/>
    <w:rsid w:val="00C54517"/>
    <w:rsid w:val="00C64CD8"/>
    <w:rsid w:val="00C90722"/>
    <w:rsid w:val="00C97C68"/>
    <w:rsid w:val="00CA1A47"/>
    <w:rsid w:val="00CC247A"/>
    <w:rsid w:val="00CE03A3"/>
    <w:rsid w:val="00CE5E47"/>
    <w:rsid w:val="00CF020F"/>
    <w:rsid w:val="00CF2B5B"/>
    <w:rsid w:val="00CF673B"/>
    <w:rsid w:val="00D14CE0"/>
    <w:rsid w:val="00D36333"/>
    <w:rsid w:val="00D5651D"/>
    <w:rsid w:val="00D74898"/>
    <w:rsid w:val="00D801ED"/>
    <w:rsid w:val="00D808D2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B0F73"/>
    <w:rsid w:val="00DD08B4"/>
    <w:rsid w:val="00DD44AF"/>
    <w:rsid w:val="00DE2AC3"/>
    <w:rsid w:val="00DE434C"/>
    <w:rsid w:val="00DE4E9B"/>
    <w:rsid w:val="00DE5692"/>
    <w:rsid w:val="00DF5E33"/>
    <w:rsid w:val="00DF6F8E"/>
    <w:rsid w:val="00E03C94"/>
    <w:rsid w:val="00E07105"/>
    <w:rsid w:val="00E17478"/>
    <w:rsid w:val="00E26226"/>
    <w:rsid w:val="00E40B8A"/>
    <w:rsid w:val="00E4165C"/>
    <w:rsid w:val="00E45D05"/>
    <w:rsid w:val="00E55816"/>
    <w:rsid w:val="00E55AEF"/>
    <w:rsid w:val="00E61073"/>
    <w:rsid w:val="00E64C6D"/>
    <w:rsid w:val="00E93C4C"/>
    <w:rsid w:val="00E976C1"/>
    <w:rsid w:val="00EA12E5"/>
    <w:rsid w:val="00EE2B9F"/>
    <w:rsid w:val="00F02766"/>
    <w:rsid w:val="00F04067"/>
    <w:rsid w:val="00F05BD4"/>
    <w:rsid w:val="00F11A98"/>
    <w:rsid w:val="00F21A1D"/>
    <w:rsid w:val="00F65C19"/>
    <w:rsid w:val="00FC2348"/>
    <w:rsid w:val="00FD2546"/>
    <w:rsid w:val="00FD772E"/>
    <w:rsid w:val="00FE1E24"/>
    <w:rsid w:val="00FE2E73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54F7E1"/>
  <w15:docId w15:val="{EA2F7A60-E1BD-4CC3-A1A6-149E61D6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03A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B0F73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97B3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B487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CF673B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5B487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B487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CF673B"/>
    <w:rPr>
      <w:rFonts w:ascii="Calibri" w:hAnsi="Calibri"/>
      <w:b/>
    </w:rPr>
  </w:style>
  <w:style w:type="character" w:customStyle="1" w:styleId="Appref">
    <w:name w:val="App_ref"/>
    <w:basedOn w:val="DefaultParagraphFont"/>
    <w:rsid w:val="00CF673B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CF673B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CF673B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CF673B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CF673B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CF673B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CF673B"/>
  </w:style>
  <w:style w:type="paragraph" w:customStyle="1" w:styleId="enumlev1">
    <w:name w:val="enumlev1"/>
    <w:basedOn w:val="Normal"/>
    <w:rsid w:val="00DB0F73"/>
    <w:pPr>
      <w:spacing w:before="80"/>
      <w:ind w:left="794" w:hanging="794"/>
    </w:pPr>
  </w:style>
  <w:style w:type="paragraph" w:customStyle="1" w:styleId="enumlev2">
    <w:name w:val="enumlev2"/>
    <w:basedOn w:val="enumlev1"/>
    <w:rsid w:val="00DB0F73"/>
    <w:pPr>
      <w:ind w:left="1361" w:hanging="567"/>
    </w:pPr>
  </w:style>
  <w:style w:type="paragraph" w:customStyle="1" w:styleId="enumlev3">
    <w:name w:val="enumlev3"/>
    <w:basedOn w:val="enumlev2"/>
    <w:rsid w:val="00DB0F73"/>
    <w:pPr>
      <w:tabs>
        <w:tab w:val="clear" w:pos="794"/>
      </w:tabs>
      <w:ind w:left="2325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B4874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5B4874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F673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E1747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7478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DB0F73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5B487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655ADE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655ADE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DB0F73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5B4874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097B39"/>
    <w:pPr>
      <w:spacing w:before="160"/>
    </w:pPr>
    <w:rPr>
      <w:rFonts w:cs="Times New Roman Bold"/>
      <w:b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5B4874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5B487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CF673B"/>
  </w:style>
  <w:style w:type="paragraph" w:customStyle="1" w:styleId="AppArttitle">
    <w:name w:val="App_Art_title"/>
    <w:basedOn w:val="Arttitle"/>
    <w:qFormat/>
    <w:rsid w:val="00CF673B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5B4874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D15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5F7BA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B86"/>
    <w:rPr>
      <w:color w:val="605E5C"/>
      <w:shd w:val="clear" w:color="auto" w:fill="E1DFDD"/>
    </w:rPr>
  </w:style>
  <w:style w:type="table" w:styleId="TableGrid">
    <w:name w:val="Table Grid"/>
    <w:basedOn w:val="TableNormal"/>
    <w:rsid w:val="00E6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default.aspx" TargetMode="External"/><Relationship Id="rId1" Type="http://schemas.openxmlformats.org/officeDocument/2006/relationships/hyperlink" Target="mailto:najarianpb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239BA9CB-1981-4666-9C01-38B7775600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WTDC-21</dc:subject>
  <dc:creator>Manias, Michel</dc:creator>
  <cp:keywords>WTDC-21</cp:keywords>
  <dc:description/>
  <cp:lastModifiedBy>Antipina, Nadezda</cp:lastModifiedBy>
  <cp:revision>10</cp:revision>
  <cp:lastPrinted>2017-03-13T09:05:00Z</cp:lastPrinted>
  <dcterms:created xsi:type="dcterms:W3CDTF">2022-05-27T11:50:00Z</dcterms:created>
  <dcterms:modified xsi:type="dcterms:W3CDTF">2022-06-01T06:46:00Z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