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40DF3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240DF3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240DF3">
              <w:t xml:space="preserve">Консультативная группа </w:t>
            </w:r>
            <w:r w:rsidRPr="00240DF3">
              <w:br/>
              <w:t>по развитию электросвязи (КГРЭ)</w:t>
            </w:r>
          </w:p>
          <w:p w14:paraId="33DF924A" w14:textId="32BBBD9C" w:rsidR="00982196" w:rsidRPr="00240DF3" w:rsidRDefault="00982196" w:rsidP="003F18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240DF3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5B429D" w:rsidRPr="00240DF3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240DF3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240DF3">
              <w:rPr>
                <w:b/>
                <w:bCs/>
                <w:sz w:val="24"/>
                <w:szCs w:val="24"/>
              </w:rPr>
              <w:t xml:space="preserve">, </w:t>
            </w:r>
            <w:r w:rsidR="005B429D" w:rsidRPr="00240DF3">
              <w:rPr>
                <w:b/>
                <w:bCs/>
                <w:sz w:val="24"/>
                <w:szCs w:val="24"/>
              </w:rPr>
              <w:t>20</w:t>
            </w:r>
            <w:r w:rsidR="003C01D0" w:rsidRPr="00240DF3">
              <w:rPr>
                <w:b/>
                <w:bCs/>
                <w:sz w:val="24"/>
                <w:szCs w:val="24"/>
              </w:rPr>
              <w:t>–23</w:t>
            </w:r>
            <w:r w:rsidRPr="00240DF3">
              <w:rPr>
                <w:b/>
                <w:bCs/>
                <w:sz w:val="24"/>
                <w:szCs w:val="24"/>
              </w:rPr>
              <w:t xml:space="preserve"> </w:t>
            </w:r>
            <w:r w:rsidR="005B429D" w:rsidRPr="00240DF3">
              <w:rPr>
                <w:b/>
                <w:bCs/>
                <w:sz w:val="24"/>
                <w:szCs w:val="24"/>
              </w:rPr>
              <w:t>мая</w:t>
            </w:r>
            <w:r w:rsidRPr="00240DF3">
              <w:rPr>
                <w:b/>
                <w:bCs/>
                <w:sz w:val="24"/>
                <w:szCs w:val="24"/>
              </w:rPr>
              <w:t xml:space="preserve"> 202</w:t>
            </w:r>
            <w:r w:rsidR="005B429D" w:rsidRPr="00240DF3">
              <w:rPr>
                <w:b/>
                <w:bCs/>
                <w:sz w:val="24"/>
                <w:szCs w:val="24"/>
              </w:rPr>
              <w:t>4</w:t>
            </w:r>
            <w:r w:rsidRPr="00240DF3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40DF3" w:rsidRDefault="00982196" w:rsidP="00C677D2">
            <w:pPr>
              <w:widowControl w:val="0"/>
              <w:spacing w:after="120"/>
              <w:jc w:val="center"/>
            </w:pPr>
            <w:r w:rsidRPr="00240DF3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40DF3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40DF3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40DF3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40DF3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40DF3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484FCA72" w:rsidR="00F105F5" w:rsidRPr="00240DF3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40DF3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240DF3">
              <w:rPr>
                <w:rFonts w:cstheme="minorHAnsi"/>
                <w:b/>
                <w:bCs/>
              </w:rPr>
              <w:t xml:space="preserve"> TDAG-2</w:t>
            </w:r>
            <w:r w:rsidR="00EC0566" w:rsidRPr="00240DF3">
              <w:rPr>
                <w:rFonts w:cstheme="minorHAnsi"/>
                <w:b/>
                <w:bCs/>
              </w:rPr>
              <w:t>4</w:t>
            </w:r>
            <w:r w:rsidRPr="00240DF3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047E83" w:rsidRPr="00240DF3">
              <w:rPr>
                <w:rFonts w:cstheme="minorHAnsi"/>
                <w:b/>
                <w:bCs/>
              </w:rPr>
              <w:t>31</w:t>
            </w:r>
            <w:r w:rsidRPr="00240DF3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40DF3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40DF3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4918B4BA" w:rsidR="00F105F5" w:rsidRPr="00240DF3" w:rsidRDefault="00047E83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240DF3">
              <w:rPr>
                <w:b/>
                <w:bCs/>
              </w:rPr>
              <w:t>6</w:t>
            </w:r>
            <w:r w:rsidR="00EC0566" w:rsidRPr="00240DF3">
              <w:rPr>
                <w:b/>
                <w:bCs/>
              </w:rPr>
              <w:t> ма</w:t>
            </w:r>
            <w:r w:rsidR="00D12F8F" w:rsidRPr="00240DF3">
              <w:rPr>
                <w:b/>
                <w:bCs/>
              </w:rPr>
              <w:t>я</w:t>
            </w:r>
            <w:r w:rsidR="00F105F5" w:rsidRPr="00240DF3">
              <w:rPr>
                <w:b/>
                <w:bCs/>
              </w:rPr>
              <w:t xml:space="preserve"> 202</w:t>
            </w:r>
            <w:r w:rsidR="005B429D" w:rsidRPr="00240DF3">
              <w:rPr>
                <w:b/>
                <w:bCs/>
              </w:rPr>
              <w:t>4</w:t>
            </w:r>
            <w:r w:rsidR="00F105F5" w:rsidRPr="00240DF3">
              <w:rPr>
                <w:b/>
                <w:bCs/>
              </w:rPr>
              <w:t xml:space="preserve"> года</w:t>
            </w:r>
          </w:p>
        </w:tc>
      </w:tr>
      <w:tr w:rsidR="00F105F5" w:rsidRPr="00240DF3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40DF3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240DF3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40DF3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240DF3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240DF3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1D662E11" w:rsidR="00CD34AE" w:rsidRPr="00240DF3" w:rsidRDefault="00047E83" w:rsidP="00871909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240DF3">
              <w:t>Директор Бюро развития электросвязи</w:t>
            </w:r>
          </w:p>
        </w:tc>
      </w:tr>
      <w:tr w:rsidR="00CD34AE" w:rsidRPr="00240DF3" w14:paraId="7E911F3C" w14:textId="77777777" w:rsidTr="00270876">
        <w:tc>
          <w:tcPr>
            <w:tcW w:w="9923" w:type="dxa"/>
            <w:gridSpan w:val="3"/>
          </w:tcPr>
          <w:p w14:paraId="027C889A" w14:textId="4927362B" w:rsidR="00CD34AE" w:rsidRPr="00240DF3" w:rsidRDefault="006B0403" w:rsidP="00871909">
            <w:pPr>
              <w:pStyle w:val="Title1"/>
            </w:pPr>
            <w:bookmarkStart w:id="5" w:name="Title"/>
            <w:bookmarkEnd w:id="5"/>
            <w:r w:rsidRPr="00240DF3">
              <w:t xml:space="preserve">ОТЧЕТ О </w:t>
            </w:r>
            <w:r w:rsidR="005F05E6" w:rsidRPr="00240DF3">
              <w:t xml:space="preserve">ХОДЕ </w:t>
            </w:r>
            <w:r w:rsidRPr="00240DF3">
              <w:t>ПРОГРАММ</w:t>
            </w:r>
            <w:r w:rsidR="005F05E6" w:rsidRPr="00240DF3">
              <w:t>Ы</w:t>
            </w:r>
            <w:r w:rsidRPr="00240DF3">
              <w:t xml:space="preserve"> ПОСЛАННИКОВ МОЛОДЕЖИ В РАМКАХ </w:t>
            </w:r>
            <w:r w:rsidR="005F05E6" w:rsidRPr="00240DF3">
              <w:br/>
            </w:r>
            <w:r w:rsidRPr="00240DF3">
              <w:t>ИНИЦИАТИВЫ МСЭ "ПОКОЛЕНИЕ ПОДКЛЮЧЕНИЙ" В 2024 ГОДУ</w:t>
            </w:r>
          </w:p>
        </w:tc>
      </w:tr>
      <w:tr w:rsidR="00CD34AE" w:rsidRPr="00240DF3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40DF3" w:rsidRDefault="00CD34AE" w:rsidP="00CD34AE"/>
        </w:tc>
      </w:tr>
      <w:tr w:rsidR="00CD34AE" w:rsidRPr="00240DF3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240DF3" w:rsidRDefault="00F105F5" w:rsidP="00F105F5">
            <w:pPr>
              <w:pStyle w:val="Headingb"/>
              <w:jc w:val="both"/>
            </w:pPr>
            <w:r w:rsidRPr="00240DF3">
              <w:t>Резюме</w:t>
            </w:r>
          </w:p>
          <w:p w14:paraId="4751683A" w14:textId="1AC0F112" w:rsidR="00F105F5" w:rsidRPr="00240DF3" w:rsidRDefault="003C0C9E" w:rsidP="00F105F5">
            <w:r w:rsidRPr="00240DF3">
              <w:t xml:space="preserve">В настоящем документе представлены </w:t>
            </w:r>
            <w:r w:rsidR="006B0403" w:rsidRPr="00240DF3">
              <w:t>итоги</w:t>
            </w:r>
            <w:r w:rsidRPr="00240DF3">
              <w:t xml:space="preserve"> процесса отбора </w:t>
            </w:r>
            <w:r w:rsidR="00A527FD" w:rsidRPr="00240DF3">
              <w:t>посланников молодежи</w:t>
            </w:r>
            <w:r w:rsidR="00C1561D" w:rsidRPr="00240DF3">
              <w:t xml:space="preserve"> в рамках</w:t>
            </w:r>
            <w:r w:rsidR="00A527FD" w:rsidRPr="00240DF3">
              <w:t xml:space="preserve"> инициативы "Поколение подключений" </w:t>
            </w:r>
            <w:r w:rsidR="00FF5FF6" w:rsidRPr="00240DF3">
              <w:t>(</w:t>
            </w:r>
            <w:r w:rsidR="006D5F92" w:rsidRPr="00240DF3">
              <w:t>посланники молодежи</w:t>
            </w:r>
            <w:r w:rsidR="00FF5FF6" w:rsidRPr="00240DF3">
              <w:t>)</w:t>
            </w:r>
            <w:r w:rsidRPr="00240DF3">
              <w:t xml:space="preserve"> </w:t>
            </w:r>
            <w:r w:rsidR="00A25DA8" w:rsidRPr="00240DF3">
              <w:t xml:space="preserve">в </w:t>
            </w:r>
            <w:r w:rsidRPr="00240DF3">
              <w:t>2024 год</w:t>
            </w:r>
            <w:r w:rsidR="00A25DA8" w:rsidRPr="00240DF3">
              <w:t>у</w:t>
            </w:r>
            <w:r w:rsidRPr="00240DF3">
              <w:t>.</w:t>
            </w:r>
          </w:p>
          <w:p w14:paraId="19185981" w14:textId="77777777" w:rsidR="00F105F5" w:rsidRPr="00240DF3" w:rsidRDefault="00F105F5" w:rsidP="00135135">
            <w:pPr>
              <w:pStyle w:val="Headingb"/>
            </w:pPr>
            <w:r w:rsidRPr="00240DF3">
              <w:t>Необходимые действия</w:t>
            </w:r>
          </w:p>
          <w:p w14:paraId="562E7AEF" w14:textId="3C34F147" w:rsidR="00F105F5" w:rsidRPr="00240DF3" w:rsidRDefault="00EC0566" w:rsidP="00F105F5">
            <w:r w:rsidRPr="00240DF3">
              <w:t xml:space="preserve">КГРЭ предлагается принять </w:t>
            </w:r>
            <w:r w:rsidR="00017C0B" w:rsidRPr="00240DF3">
              <w:t xml:space="preserve">к сведению </w:t>
            </w:r>
            <w:r w:rsidRPr="00240DF3">
              <w:t>настоящий документ</w:t>
            </w:r>
            <w:r w:rsidR="00017C0B" w:rsidRPr="00240DF3">
              <w:t>, представленный для информации</w:t>
            </w:r>
            <w:r w:rsidRPr="00240DF3">
              <w:t>.</w:t>
            </w:r>
          </w:p>
          <w:p w14:paraId="502F1131" w14:textId="77777777" w:rsidR="00F105F5" w:rsidRPr="00240DF3" w:rsidRDefault="00F105F5" w:rsidP="00F105F5">
            <w:pPr>
              <w:pStyle w:val="Headingb"/>
              <w:jc w:val="both"/>
            </w:pPr>
            <w:r w:rsidRPr="00240DF3">
              <w:t>Справочные материалы</w:t>
            </w:r>
          </w:p>
          <w:p w14:paraId="67E1B607" w14:textId="044E06AD" w:rsidR="00EC0566" w:rsidRPr="00240DF3" w:rsidRDefault="00EC0566" w:rsidP="00EC0566">
            <w:pPr>
              <w:spacing w:after="120"/>
            </w:pPr>
            <w:r w:rsidRPr="00240DF3">
              <w:t xml:space="preserve">Резолюция </w:t>
            </w:r>
            <w:r w:rsidR="00286B31" w:rsidRPr="00240DF3">
              <w:t>76</w:t>
            </w:r>
            <w:r w:rsidRPr="00240DF3">
              <w:t xml:space="preserve"> (Пересм. Кигали, 2022 г.) </w:t>
            </w:r>
            <w:r w:rsidR="00D12F8F" w:rsidRPr="00240DF3">
              <w:t xml:space="preserve">Всемирной конференции по развитию электросвязи </w:t>
            </w:r>
            <w:r w:rsidR="00286B31" w:rsidRPr="00240DF3">
              <w:t>(дополненная Резолюциями 11, 37, 45, 46, 55, 58</w:t>
            </w:r>
            <w:r w:rsidR="00C50043" w:rsidRPr="00240DF3">
              <w:t xml:space="preserve"> и</w:t>
            </w:r>
            <w:r w:rsidR="00286B31" w:rsidRPr="00240DF3">
              <w:t xml:space="preserve"> 67 ВКРЭ)</w:t>
            </w:r>
          </w:p>
          <w:p w14:paraId="1E7E0297" w14:textId="4062D12C" w:rsidR="00CD34AE" w:rsidRPr="00240DF3" w:rsidRDefault="00EC0566" w:rsidP="00EC0566">
            <w:pPr>
              <w:spacing w:after="120"/>
            </w:pPr>
            <w:r w:rsidRPr="00240DF3">
              <w:t xml:space="preserve">Резолюция </w:t>
            </w:r>
            <w:r w:rsidR="000F4666" w:rsidRPr="00240DF3">
              <w:t>198</w:t>
            </w:r>
            <w:r w:rsidRPr="00240DF3">
              <w:t xml:space="preserve"> (Пересм. </w:t>
            </w:r>
            <w:r w:rsidR="000F4666" w:rsidRPr="00240DF3">
              <w:t>Бухарест</w:t>
            </w:r>
            <w:r w:rsidRPr="00240DF3">
              <w:t xml:space="preserve">, 2022 г.) </w:t>
            </w:r>
            <w:r w:rsidR="00C50043" w:rsidRPr="00240DF3">
              <w:t>Полномочной</w:t>
            </w:r>
            <w:r w:rsidR="00D12F8F" w:rsidRPr="00240DF3">
              <w:t xml:space="preserve"> конференции</w:t>
            </w:r>
            <w:r w:rsidR="00C50043" w:rsidRPr="00240DF3">
              <w:t xml:space="preserve"> (дополненная Резолюциями</w:t>
            </w:r>
            <w:r w:rsidR="00943173" w:rsidRPr="00240DF3">
              <w:t> </w:t>
            </w:r>
            <w:r w:rsidR="00C50043" w:rsidRPr="00240DF3">
              <w:t>70, 175, 179 и 184 ПК)</w:t>
            </w:r>
          </w:p>
        </w:tc>
      </w:tr>
    </w:tbl>
    <w:p w14:paraId="6839E72B" w14:textId="77777777" w:rsidR="002931FA" w:rsidRPr="00240DF3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40DF3">
        <w:br w:type="page"/>
      </w:r>
    </w:p>
    <w:p w14:paraId="039BFEB0" w14:textId="7410B9F3" w:rsidR="000D1F37" w:rsidRPr="00240DF3" w:rsidRDefault="00240DF3" w:rsidP="00240DF3">
      <w:pPr>
        <w:rPr>
          <w:rFonts w:eastAsia="Calibri"/>
        </w:rPr>
      </w:pPr>
      <w:r>
        <w:rPr>
          <w:rFonts w:eastAsia="Calibri"/>
        </w:rPr>
        <w:lastRenderedPageBreak/>
        <w:t>1</w:t>
      </w:r>
      <w:r>
        <w:rPr>
          <w:rFonts w:eastAsia="Calibri"/>
        </w:rPr>
        <w:tab/>
      </w:r>
      <w:r w:rsidR="00943DA4" w:rsidRPr="00240DF3">
        <w:rPr>
          <w:rFonts w:eastAsia="Calibri"/>
        </w:rPr>
        <w:t xml:space="preserve">В </w:t>
      </w:r>
      <w:r w:rsidR="000D1F37" w:rsidRPr="00240DF3">
        <w:rPr>
          <w:rFonts w:eastAsia="Calibri"/>
        </w:rPr>
        <w:t>Резолюци</w:t>
      </w:r>
      <w:r w:rsidR="00943DA4" w:rsidRPr="00240DF3">
        <w:rPr>
          <w:rFonts w:eastAsia="Calibri"/>
        </w:rPr>
        <w:t>и</w:t>
      </w:r>
      <w:r w:rsidR="000D1F37" w:rsidRPr="00240DF3">
        <w:rPr>
          <w:rFonts w:eastAsia="Calibri"/>
        </w:rPr>
        <w:t xml:space="preserve"> 76 </w:t>
      </w:r>
      <w:r w:rsidR="00042742" w:rsidRPr="00240DF3">
        <w:rPr>
          <w:rFonts w:eastAsia="Calibri"/>
        </w:rPr>
        <w:t xml:space="preserve">(Пересм. Кигали, 2022 г.) </w:t>
      </w:r>
      <w:r w:rsidR="000D1F37" w:rsidRPr="00240DF3">
        <w:rPr>
          <w:rFonts w:eastAsia="Calibri"/>
        </w:rPr>
        <w:t>Всемирной конференции по развитию электросвязи (ВКРЭ) и Резолюци</w:t>
      </w:r>
      <w:r w:rsidR="00943DA4" w:rsidRPr="00240DF3">
        <w:rPr>
          <w:rFonts w:eastAsia="Calibri"/>
        </w:rPr>
        <w:t>и</w:t>
      </w:r>
      <w:r w:rsidR="000D1F37" w:rsidRPr="00240DF3">
        <w:rPr>
          <w:rFonts w:eastAsia="Calibri"/>
        </w:rPr>
        <w:t xml:space="preserve"> 198</w:t>
      </w:r>
      <w:r w:rsidR="00042742" w:rsidRPr="00240DF3">
        <w:rPr>
          <w:rFonts w:eastAsia="Calibri"/>
        </w:rPr>
        <w:t xml:space="preserve"> (Пересм. Бухарест, 2022 г.) </w:t>
      </w:r>
      <w:r w:rsidR="000D1F37" w:rsidRPr="00240DF3">
        <w:rPr>
          <w:rFonts w:eastAsia="Calibri"/>
        </w:rPr>
        <w:t xml:space="preserve">Полномочной конференции </w:t>
      </w:r>
      <w:r w:rsidR="00042742" w:rsidRPr="00240DF3">
        <w:rPr>
          <w:rFonts w:eastAsia="Calibri"/>
        </w:rPr>
        <w:t xml:space="preserve">(ПК) </w:t>
      </w:r>
      <w:r w:rsidR="000D1F37" w:rsidRPr="00240DF3">
        <w:rPr>
          <w:rFonts w:eastAsia="Calibri"/>
        </w:rPr>
        <w:t xml:space="preserve">МСЭ </w:t>
      </w:r>
      <w:r w:rsidR="00943DA4" w:rsidRPr="00240DF3">
        <w:rPr>
          <w:rFonts w:eastAsia="Calibri"/>
        </w:rPr>
        <w:t>содержится призыв к</w:t>
      </w:r>
      <w:r w:rsidR="000D1F37" w:rsidRPr="00240DF3">
        <w:rPr>
          <w:rFonts w:eastAsia="Calibri"/>
        </w:rPr>
        <w:t xml:space="preserve"> расширени</w:t>
      </w:r>
      <w:r w:rsidR="00943DA4" w:rsidRPr="00240DF3">
        <w:rPr>
          <w:rFonts w:eastAsia="Calibri"/>
        </w:rPr>
        <w:t>ю</w:t>
      </w:r>
      <w:r w:rsidR="000D1F37" w:rsidRPr="00240DF3">
        <w:rPr>
          <w:rFonts w:eastAsia="Calibri"/>
        </w:rPr>
        <w:t xml:space="preserve"> прав и возможностей молодых мужчин и женщин посредством </w:t>
      </w:r>
      <w:r w:rsidR="00E1110E" w:rsidRPr="00240DF3">
        <w:rPr>
          <w:rFonts w:eastAsia="Calibri"/>
        </w:rPr>
        <w:t xml:space="preserve">пропаганды информационно-коммуникационных технологий </w:t>
      </w:r>
      <w:r w:rsidR="000D1F37" w:rsidRPr="00240DF3">
        <w:rPr>
          <w:rFonts w:eastAsia="Calibri"/>
        </w:rPr>
        <w:t>(ИКТ) для их социально</w:t>
      </w:r>
      <w:r w:rsidR="00BA4526" w:rsidRPr="00240DF3">
        <w:rPr>
          <w:rFonts w:eastAsia="Calibri"/>
        </w:rPr>
        <w:t>-</w:t>
      </w:r>
      <w:r w:rsidR="000D1F37" w:rsidRPr="00240DF3">
        <w:rPr>
          <w:rFonts w:eastAsia="Calibri"/>
        </w:rPr>
        <w:t xml:space="preserve">экономического развития. Кроме того, в этих </w:t>
      </w:r>
      <w:r w:rsidR="00EB0D0D" w:rsidRPr="00240DF3">
        <w:rPr>
          <w:rFonts w:eastAsia="Calibri"/>
        </w:rPr>
        <w:t>Р</w:t>
      </w:r>
      <w:r w:rsidR="000D1F37" w:rsidRPr="00240DF3">
        <w:rPr>
          <w:rFonts w:eastAsia="Calibri"/>
        </w:rPr>
        <w:t xml:space="preserve">езолюциях подчеркивается важность расширения прав и возможностей молодежи посредством электросвязи и ИКТ. Инициатива </w:t>
      </w:r>
      <w:r w:rsidR="00BA0E41" w:rsidRPr="00240DF3">
        <w:rPr>
          <w:rFonts w:eastAsia="Calibri"/>
        </w:rPr>
        <w:t>"Поколение подключений"</w:t>
      </w:r>
      <w:r>
        <w:rPr>
          <w:rFonts w:eastAsia="Calibri"/>
        </w:rPr>
        <w:t> </w:t>
      </w:r>
      <w:r w:rsidR="00460156" w:rsidRPr="00240DF3">
        <w:rPr>
          <w:rFonts w:eastAsia="Calibri"/>
        </w:rPr>
        <w:t>–</w:t>
      </w:r>
      <w:r w:rsidR="000D1F37" w:rsidRPr="00240DF3">
        <w:rPr>
          <w:rFonts w:eastAsia="Calibri"/>
        </w:rPr>
        <w:t xml:space="preserve"> это </w:t>
      </w:r>
      <w:r w:rsidR="00460156" w:rsidRPr="00240DF3">
        <w:rPr>
          <w:rFonts w:eastAsia="Calibri"/>
        </w:rPr>
        <w:t>волонтерское сообщество</w:t>
      </w:r>
      <w:r w:rsidR="00A33D3D" w:rsidRPr="00240DF3">
        <w:rPr>
          <w:rFonts w:eastAsia="Calibri"/>
        </w:rPr>
        <w:t xml:space="preserve">, </w:t>
      </w:r>
      <w:r w:rsidR="00460156" w:rsidRPr="00240DF3">
        <w:rPr>
          <w:rFonts w:eastAsia="Calibri"/>
        </w:rPr>
        <w:t>целью которого является</w:t>
      </w:r>
      <w:r w:rsidR="00A33D3D" w:rsidRPr="00240DF3">
        <w:rPr>
          <w:rFonts w:eastAsia="Calibri"/>
        </w:rPr>
        <w:t xml:space="preserve"> привлечение молодых людей во всем мире </w:t>
      </w:r>
      <w:r w:rsidR="000D1F37" w:rsidRPr="00240DF3">
        <w:rPr>
          <w:rFonts w:eastAsia="Calibri"/>
        </w:rPr>
        <w:t xml:space="preserve">в качестве </w:t>
      </w:r>
      <w:r w:rsidR="004A3BC2" w:rsidRPr="00240DF3">
        <w:rPr>
          <w:rFonts w:eastAsia="Calibri"/>
        </w:rPr>
        <w:t>лидеров современных изменений в области цифровых технологий для продвижения их видения соединенного будущего</w:t>
      </w:r>
      <w:r w:rsidR="000D1F37" w:rsidRPr="00240DF3">
        <w:rPr>
          <w:rFonts w:eastAsia="Calibri"/>
        </w:rPr>
        <w:t>.</w:t>
      </w:r>
    </w:p>
    <w:p w14:paraId="6A0295AC" w14:textId="4E29B59C" w:rsidR="000D1F37" w:rsidRPr="00240DF3" w:rsidRDefault="00240DF3" w:rsidP="00240DF3">
      <w:pPr>
        <w:rPr>
          <w:rFonts w:eastAsia="Calibri"/>
        </w:rPr>
      </w:pPr>
      <w:r>
        <w:rPr>
          <w:rFonts w:eastAsia="Calibri"/>
        </w:rPr>
        <w:t>2</w:t>
      </w:r>
      <w:r>
        <w:rPr>
          <w:rFonts w:eastAsia="Calibri"/>
        </w:rPr>
        <w:tab/>
      </w:r>
      <w:r w:rsidR="000D1F37" w:rsidRPr="00240DF3">
        <w:rPr>
          <w:rFonts w:eastAsia="Calibri"/>
        </w:rPr>
        <w:t xml:space="preserve">Директор БРЭ опубликовал </w:t>
      </w:r>
      <w:r w:rsidR="0063766B" w:rsidRPr="00240DF3">
        <w:rPr>
          <w:rFonts w:eastAsia="Calibri"/>
        </w:rPr>
        <w:t>Ц</w:t>
      </w:r>
      <w:r w:rsidR="000D1F37" w:rsidRPr="00240DF3">
        <w:rPr>
          <w:rFonts w:eastAsia="Calibri"/>
        </w:rPr>
        <w:t xml:space="preserve">иркулярное письмо </w:t>
      </w:r>
      <w:hyperlink r:id="rId11" w:history="1">
        <w:proofErr w:type="spellStart"/>
        <w:r w:rsidR="002F1F62" w:rsidRPr="00240DF3">
          <w:rPr>
            <w:rFonts w:eastAsia="Calibri"/>
            <w:color w:val="0000FF"/>
            <w:u w:val="single"/>
          </w:rPr>
          <w:t>BDT</w:t>
        </w:r>
        <w:proofErr w:type="spellEnd"/>
        <w:r w:rsidR="002F1F62" w:rsidRPr="00240DF3">
          <w:rPr>
            <w:rFonts w:eastAsia="Calibri"/>
            <w:color w:val="0000FF"/>
            <w:u w:val="single"/>
          </w:rPr>
          <w:t>/DNS/DSG/018</w:t>
        </w:r>
      </w:hyperlink>
      <w:r w:rsidR="000D1F37" w:rsidRPr="00240DF3">
        <w:rPr>
          <w:rFonts w:eastAsia="Calibri"/>
        </w:rPr>
        <w:t xml:space="preserve">, в котором предложил всем администрациям </w:t>
      </w:r>
      <w:r w:rsidR="00C46AB1" w:rsidRPr="00240DF3">
        <w:rPr>
          <w:rFonts w:eastAsia="Calibri"/>
        </w:rPr>
        <w:t>Международного союза электросвязи (МСЭ) выдвинуть</w:t>
      </w:r>
      <w:r w:rsidR="000D1F37" w:rsidRPr="00240DF3">
        <w:rPr>
          <w:rFonts w:eastAsia="Calibri"/>
        </w:rPr>
        <w:t xml:space="preserve"> кандидатов в </w:t>
      </w:r>
      <w:r w:rsidR="00577EF3" w:rsidRPr="00240DF3">
        <w:rPr>
          <w:rFonts w:eastAsia="Calibri"/>
        </w:rPr>
        <w:t xml:space="preserve">состав </w:t>
      </w:r>
      <w:r w:rsidR="000D1F37" w:rsidRPr="00240DF3">
        <w:rPr>
          <w:rFonts w:eastAsia="Calibri"/>
        </w:rPr>
        <w:t>будущ</w:t>
      </w:r>
      <w:r w:rsidR="00577EF3" w:rsidRPr="00240DF3">
        <w:rPr>
          <w:rFonts w:eastAsia="Calibri"/>
        </w:rPr>
        <w:t>ей</w:t>
      </w:r>
      <w:r w:rsidR="000D1F37" w:rsidRPr="00240DF3">
        <w:rPr>
          <w:rFonts w:eastAsia="Calibri"/>
        </w:rPr>
        <w:t xml:space="preserve"> групп</w:t>
      </w:r>
      <w:r w:rsidR="00577EF3" w:rsidRPr="00240DF3">
        <w:rPr>
          <w:rFonts w:eastAsia="Calibri"/>
        </w:rPr>
        <w:t>ы</w:t>
      </w:r>
      <w:r w:rsidR="000D1F37" w:rsidRPr="00240DF3">
        <w:rPr>
          <w:rFonts w:eastAsia="Calibri"/>
        </w:rPr>
        <w:t xml:space="preserve"> посланников </w:t>
      </w:r>
      <w:r w:rsidR="00577EF3" w:rsidRPr="00240DF3">
        <w:rPr>
          <w:rFonts w:eastAsia="Calibri"/>
        </w:rPr>
        <w:t>молодежи</w:t>
      </w:r>
      <w:r w:rsidR="00A830AC" w:rsidRPr="00240DF3">
        <w:t xml:space="preserve"> </w:t>
      </w:r>
      <w:r w:rsidR="00A830AC" w:rsidRPr="00240DF3">
        <w:rPr>
          <w:rFonts w:eastAsia="Calibri"/>
        </w:rPr>
        <w:t>инициативы</w:t>
      </w:r>
      <w:r w:rsidR="00577EF3" w:rsidRPr="00240DF3">
        <w:rPr>
          <w:rFonts w:eastAsia="Calibri"/>
        </w:rPr>
        <w:t xml:space="preserve"> </w:t>
      </w:r>
      <w:r w:rsidR="00C624AF" w:rsidRPr="00240DF3">
        <w:rPr>
          <w:rFonts w:eastAsia="Calibri"/>
        </w:rPr>
        <w:t>"Поколение подключений"</w:t>
      </w:r>
      <w:r w:rsidR="000D1F37" w:rsidRPr="00240DF3">
        <w:rPr>
          <w:rFonts w:eastAsia="Calibri"/>
        </w:rPr>
        <w:t xml:space="preserve"> (</w:t>
      </w:r>
      <w:r w:rsidR="00963178" w:rsidRPr="00240DF3">
        <w:rPr>
          <w:rFonts w:eastAsia="Calibri"/>
        </w:rPr>
        <w:t>посланники молодежи</w:t>
      </w:r>
      <w:r w:rsidR="000D1F37" w:rsidRPr="00240DF3">
        <w:rPr>
          <w:rFonts w:eastAsia="Calibri"/>
        </w:rPr>
        <w:t>)</w:t>
      </w:r>
      <w:r w:rsidR="00C46AB1" w:rsidRPr="00240DF3">
        <w:rPr>
          <w:rFonts w:eastAsia="Calibri"/>
        </w:rPr>
        <w:t xml:space="preserve"> МСЭ</w:t>
      </w:r>
      <w:r w:rsidR="000D1F37" w:rsidRPr="00240DF3">
        <w:rPr>
          <w:rFonts w:eastAsia="Calibri"/>
        </w:rPr>
        <w:t xml:space="preserve">. Администрациям было предложено </w:t>
      </w:r>
      <w:r w:rsidR="00163443" w:rsidRPr="00240DF3">
        <w:rPr>
          <w:rFonts w:eastAsia="Calibri"/>
        </w:rPr>
        <w:t>номинировать</w:t>
      </w:r>
      <w:r w:rsidR="000D1F37" w:rsidRPr="00240DF3">
        <w:rPr>
          <w:rFonts w:eastAsia="Calibri"/>
        </w:rPr>
        <w:t xml:space="preserve"> до четырех (4) кандидатов</w:t>
      </w:r>
      <w:r w:rsidR="00782BF3" w:rsidRPr="00240DF3">
        <w:rPr>
          <w:rFonts w:eastAsia="Calibri"/>
        </w:rPr>
        <w:t>,</w:t>
      </w:r>
      <w:r w:rsidR="00F04BC4" w:rsidRPr="00240DF3">
        <w:rPr>
          <w:rFonts w:eastAsia="Calibri"/>
        </w:rPr>
        <w:t xml:space="preserve"> удел</w:t>
      </w:r>
      <w:r w:rsidR="00782BF3" w:rsidRPr="00240DF3">
        <w:rPr>
          <w:rFonts w:eastAsia="Calibri"/>
        </w:rPr>
        <w:t>ив</w:t>
      </w:r>
      <w:r w:rsidR="000D1F37" w:rsidRPr="00240DF3">
        <w:rPr>
          <w:rFonts w:eastAsia="Calibri"/>
        </w:rPr>
        <w:t xml:space="preserve"> особо</w:t>
      </w:r>
      <w:r w:rsidR="00782BF3" w:rsidRPr="00240DF3">
        <w:rPr>
          <w:rFonts w:eastAsia="Calibri"/>
        </w:rPr>
        <w:t>е</w:t>
      </w:r>
      <w:r w:rsidR="000D1F37" w:rsidRPr="00240DF3">
        <w:rPr>
          <w:rFonts w:eastAsia="Calibri"/>
        </w:rPr>
        <w:t xml:space="preserve"> внимани</w:t>
      </w:r>
      <w:r w:rsidR="00782BF3" w:rsidRPr="00240DF3">
        <w:rPr>
          <w:rFonts w:eastAsia="Calibri"/>
        </w:rPr>
        <w:t>е</w:t>
      </w:r>
      <w:r w:rsidR="000D1F37" w:rsidRPr="00240DF3">
        <w:rPr>
          <w:rFonts w:eastAsia="Calibri"/>
        </w:rPr>
        <w:t xml:space="preserve"> гендерно</w:t>
      </w:r>
      <w:r w:rsidR="00F04BC4" w:rsidRPr="00240DF3">
        <w:rPr>
          <w:rFonts w:eastAsia="Calibri"/>
        </w:rPr>
        <w:t>му</w:t>
      </w:r>
      <w:r w:rsidR="000D1F37" w:rsidRPr="00240DF3">
        <w:rPr>
          <w:rFonts w:eastAsia="Calibri"/>
        </w:rPr>
        <w:t xml:space="preserve"> баланс</w:t>
      </w:r>
      <w:r w:rsidR="00F04BC4" w:rsidRPr="00240DF3">
        <w:rPr>
          <w:rFonts w:eastAsia="Calibri"/>
        </w:rPr>
        <w:t>у</w:t>
      </w:r>
      <w:r w:rsidR="00782BF3" w:rsidRPr="00240DF3">
        <w:rPr>
          <w:rFonts w:eastAsia="Calibri"/>
        </w:rPr>
        <w:t>,</w:t>
      </w:r>
      <w:r w:rsidR="000D1F37" w:rsidRPr="00240DF3">
        <w:rPr>
          <w:rFonts w:eastAsia="Calibri"/>
        </w:rPr>
        <w:t xml:space="preserve"> и </w:t>
      </w:r>
      <w:r w:rsidR="001B1F76" w:rsidRPr="00240DF3">
        <w:rPr>
          <w:rFonts w:eastAsia="Calibri"/>
        </w:rPr>
        <w:t>представить информацию о них</w:t>
      </w:r>
      <w:r w:rsidR="000D1F37" w:rsidRPr="00240DF3">
        <w:rPr>
          <w:rFonts w:eastAsia="Calibri"/>
        </w:rPr>
        <w:t xml:space="preserve"> в МСЭ. Первоначальный срок </w:t>
      </w:r>
      <w:r w:rsidR="00C778A2" w:rsidRPr="00240DF3">
        <w:rPr>
          <w:rFonts w:eastAsia="Calibri"/>
        </w:rPr>
        <w:t>для представления</w:t>
      </w:r>
      <w:r w:rsidR="000D1F37" w:rsidRPr="00240DF3">
        <w:rPr>
          <w:rFonts w:eastAsia="Calibri"/>
        </w:rPr>
        <w:t xml:space="preserve"> кандидатов, 10 февраля 2024</w:t>
      </w:r>
      <w:r w:rsidR="00B96694" w:rsidRPr="00240DF3">
        <w:rPr>
          <w:rFonts w:eastAsia="Calibri"/>
        </w:rPr>
        <w:t> </w:t>
      </w:r>
      <w:r w:rsidR="000D1F37" w:rsidRPr="00240DF3">
        <w:rPr>
          <w:rFonts w:eastAsia="Calibri"/>
        </w:rPr>
        <w:t>года, был продлен на месяц, чтобы дать больше времени для выдвижения.</w:t>
      </w:r>
    </w:p>
    <w:p w14:paraId="5AE08352" w14:textId="19449ED5" w:rsidR="00B96806" w:rsidRPr="00240DF3" w:rsidRDefault="00031160" w:rsidP="00240DF3">
      <w:pPr>
        <w:rPr>
          <w:rFonts w:eastAsia="Calibri"/>
        </w:rPr>
      </w:pPr>
      <w:r>
        <w:rPr>
          <w:rFonts w:eastAsia="Calibri"/>
        </w:rPr>
        <w:t>3</w:t>
      </w:r>
      <w:r>
        <w:rPr>
          <w:rFonts w:eastAsia="Calibri"/>
        </w:rPr>
        <w:tab/>
      </w:r>
      <w:r w:rsidR="00B96806" w:rsidRPr="00240DF3">
        <w:rPr>
          <w:rFonts w:eastAsia="Calibri"/>
        </w:rPr>
        <w:t xml:space="preserve">После получения заявок МСЭ при </w:t>
      </w:r>
      <w:r w:rsidR="00C26D48" w:rsidRPr="00240DF3">
        <w:rPr>
          <w:rFonts w:eastAsia="Calibri"/>
        </w:rPr>
        <w:t>содействии</w:t>
      </w:r>
      <w:r w:rsidR="00B96806" w:rsidRPr="00240DF3">
        <w:rPr>
          <w:rFonts w:eastAsia="Calibri"/>
        </w:rPr>
        <w:t xml:space="preserve"> </w:t>
      </w:r>
      <w:r w:rsidR="00AC7DAB" w:rsidRPr="00240DF3">
        <w:rPr>
          <w:rFonts w:eastAsia="Calibri"/>
        </w:rPr>
        <w:t xml:space="preserve">директоров региональных отделений </w:t>
      </w:r>
      <w:r w:rsidR="00B96806" w:rsidRPr="00240DF3">
        <w:rPr>
          <w:rFonts w:eastAsia="Calibri"/>
        </w:rPr>
        <w:t xml:space="preserve">и </w:t>
      </w:r>
      <w:r w:rsidR="00AC7DAB" w:rsidRPr="00240DF3">
        <w:rPr>
          <w:rFonts w:eastAsia="Calibri"/>
        </w:rPr>
        <w:t xml:space="preserve">региональных координаторов по вопросам молодежи </w:t>
      </w:r>
      <w:r w:rsidR="00B96806" w:rsidRPr="00240DF3">
        <w:rPr>
          <w:rFonts w:eastAsia="Calibri"/>
        </w:rPr>
        <w:t xml:space="preserve">провел </w:t>
      </w:r>
      <w:r w:rsidR="006D5E44" w:rsidRPr="00240DF3">
        <w:rPr>
          <w:rFonts w:eastAsia="Calibri"/>
        </w:rPr>
        <w:t xml:space="preserve">во всех регионах </w:t>
      </w:r>
      <w:r w:rsidR="00B96806" w:rsidRPr="00240DF3">
        <w:rPr>
          <w:rFonts w:eastAsia="Calibri"/>
        </w:rPr>
        <w:t>процесс отбора</w:t>
      </w:r>
      <w:r w:rsidR="006D5E44" w:rsidRPr="00240DF3">
        <w:rPr>
          <w:rFonts w:eastAsia="Calibri"/>
        </w:rPr>
        <w:t xml:space="preserve"> с опорой</w:t>
      </w:r>
      <w:r w:rsidR="00964641" w:rsidRPr="00240DF3">
        <w:rPr>
          <w:rFonts w:eastAsia="Calibri"/>
        </w:rPr>
        <w:t xml:space="preserve"> на</w:t>
      </w:r>
      <w:r w:rsidR="00B96806" w:rsidRPr="00240DF3">
        <w:rPr>
          <w:rFonts w:eastAsia="Calibri"/>
        </w:rPr>
        <w:t xml:space="preserve"> заранее объявленны</w:t>
      </w:r>
      <w:r w:rsidR="00964641" w:rsidRPr="00240DF3">
        <w:rPr>
          <w:rFonts w:eastAsia="Calibri"/>
        </w:rPr>
        <w:t>е</w:t>
      </w:r>
      <w:r w:rsidR="00B96806" w:rsidRPr="00240DF3">
        <w:rPr>
          <w:rFonts w:eastAsia="Calibri"/>
        </w:rPr>
        <w:t xml:space="preserve"> критери</w:t>
      </w:r>
      <w:r w:rsidR="00964641" w:rsidRPr="00240DF3">
        <w:rPr>
          <w:rFonts w:eastAsia="Calibri"/>
        </w:rPr>
        <w:t>и</w:t>
      </w:r>
      <w:r w:rsidR="00B96806" w:rsidRPr="00240DF3">
        <w:rPr>
          <w:rFonts w:eastAsia="Calibri"/>
        </w:rPr>
        <w:t xml:space="preserve">. </w:t>
      </w:r>
      <w:r w:rsidR="00D24111" w:rsidRPr="00240DF3">
        <w:rPr>
          <w:rFonts w:eastAsia="Calibri"/>
        </w:rPr>
        <w:t>Результатом этого</w:t>
      </w:r>
      <w:r w:rsidR="00B96806" w:rsidRPr="00240DF3">
        <w:rPr>
          <w:rFonts w:eastAsia="Calibri"/>
        </w:rPr>
        <w:t xml:space="preserve"> отбор</w:t>
      </w:r>
      <w:r w:rsidR="00D24111" w:rsidRPr="00240DF3">
        <w:rPr>
          <w:rFonts w:eastAsia="Calibri"/>
        </w:rPr>
        <w:t>а</w:t>
      </w:r>
      <w:r w:rsidR="00B96806" w:rsidRPr="00240DF3">
        <w:rPr>
          <w:rFonts w:eastAsia="Calibri"/>
        </w:rPr>
        <w:t xml:space="preserve"> </w:t>
      </w:r>
      <w:r w:rsidR="00A31E41" w:rsidRPr="00240DF3">
        <w:rPr>
          <w:rFonts w:eastAsia="Calibri"/>
        </w:rPr>
        <w:t xml:space="preserve">стал </w:t>
      </w:r>
      <w:r w:rsidR="00B96806" w:rsidRPr="00240DF3">
        <w:rPr>
          <w:rFonts w:eastAsia="Calibri"/>
        </w:rPr>
        <w:t>впечатляющ</w:t>
      </w:r>
      <w:r w:rsidR="00A31E41" w:rsidRPr="00240DF3">
        <w:rPr>
          <w:rFonts w:eastAsia="Calibri"/>
        </w:rPr>
        <w:t>ий уровень</w:t>
      </w:r>
      <w:r w:rsidR="00B96806" w:rsidRPr="00240DF3">
        <w:rPr>
          <w:rFonts w:eastAsia="Calibri"/>
        </w:rPr>
        <w:t xml:space="preserve"> </w:t>
      </w:r>
      <w:r w:rsidR="00A31E41" w:rsidRPr="00240DF3">
        <w:rPr>
          <w:rFonts w:eastAsia="Calibri"/>
        </w:rPr>
        <w:t xml:space="preserve">представленности регионов </w:t>
      </w:r>
      <w:r w:rsidR="00B96806" w:rsidRPr="00240DF3">
        <w:rPr>
          <w:rFonts w:eastAsia="Calibri"/>
        </w:rPr>
        <w:t xml:space="preserve">всего мира. </w:t>
      </w:r>
      <w:r w:rsidR="00A417AB" w:rsidRPr="00240DF3">
        <w:rPr>
          <w:rFonts w:eastAsia="Calibri"/>
        </w:rPr>
        <w:t>Было получено</w:t>
      </w:r>
      <w:r w:rsidR="00B96806" w:rsidRPr="00240DF3">
        <w:rPr>
          <w:rFonts w:eastAsia="Calibri"/>
        </w:rPr>
        <w:t xml:space="preserve"> 634</w:t>
      </w:r>
      <w:r w:rsidR="00A417AB" w:rsidRPr="00240DF3">
        <w:rPr>
          <w:rFonts w:eastAsia="Calibri"/>
        </w:rPr>
        <w:t> </w:t>
      </w:r>
      <w:r w:rsidR="00B96806" w:rsidRPr="00240DF3">
        <w:rPr>
          <w:rFonts w:eastAsia="Calibri"/>
        </w:rPr>
        <w:t>заяв</w:t>
      </w:r>
      <w:r w:rsidR="00A417AB" w:rsidRPr="00240DF3">
        <w:rPr>
          <w:rFonts w:eastAsia="Calibri"/>
        </w:rPr>
        <w:t xml:space="preserve">ки по кандидатам из </w:t>
      </w:r>
      <w:r w:rsidR="00B96806" w:rsidRPr="00240DF3">
        <w:rPr>
          <w:rFonts w:eastAsia="Calibri"/>
        </w:rPr>
        <w:t>шести регионов, в том числе 209 кандидат</w:t>
      </w:r>
      <w:r w:rsidR="002C56B5" w:rsidRPr="00240DF3">
        <w:rPr>
          <w:rFonts w:eastAsia="Calibri"/>
        </w:rPr>
        <w:t>ов было номинировано</w:t>
      </w:r>
      <w:r w:rsidR="00B96806" w:rsidRPr="00240DF3">
        <w:rPr>
          <w:rFonts w:eastAsia="Calibri"/>
        </w:rPr>
        <w:t xml:space="preserve"> 64</w:t>
      </w:r>
      <w:r w:rsidR="005A5208" w:rsidRPr="00031160">
        <w:rPr>
          <w:rStyle w:val="FootnoteReference"/>
          <w:rFonts w:eastAsia="Calibri"/>
        </w:rPr>
        <w:footnoteReference w:id="1"/>
      </w:r>
      <w:r w:rsidR="00B96806" w:rsidRPr="00240DF3">
        <w:rPr>
          <w:rFonts w:eastAsia="Calibri"/>
        </w:rPr>
        <w:t xml:space="preserve"> Государствами</w:t>
      </w:r>
      <w:r w:rsidR="00492B01" w:rsidRPr="00240DF3">
        <w:rPr>
          <w:rFonts w:eastAsia="Calibri"/>
        </w:rPr>
        <w:t xml:space="preserve"> – </w:t>
      </w:r>
      <w:r w:rsidR="00B96806" w:rsidRPr="00240DF3">
        <w:rPr>
          <w:rFonts w:eastAsia="Calibri"/>
        </w:rPr>
        <w:t>Членами МСЭ</w:t>
      </w:r>
      <w:r w:rsidR="002C56B5" w:rsidRPr="00240DF3">
        <w:rPr>
          <w:rFonts w:eastAsia="Calibri"/>
        </w:rPr>
        <w:t>;</w:t>
      </w:r>
      <w:r w:rsidR="00B96806" w:rsidRPr="00240DF3">
        <w:rPr>
          <w:rFonts w:eastAsia="Calibri"/>
        </w:rPr>
        <w:t xml:space="preserve"> </w:t>
      </w:r>
      <w:r w:rsidR="00492B01" w:rsidRPr="00240DF3">
        <w:rPr>
          <w:rFonts w:eastAsia="Calibri"/>
        </w:rPr>
        <w:t xml:space="preserve">из </w:t>
      </w:r>
      <w:r w:rsidR="002C56B5" w:rsidRPr="00240DF3">
        <w:rPr>
          <w:rFonts w:eastAsia="Calibri"/>
        </w:rPr>
        <w:t>них по итогам отбора была сформирована новая группа, в состав которой вошли</w:t>
      </w:r>
      <w:r w:rsidR="00B96806" w:rsidRPr="00240DF3">
        <w:rPr>
          <w:rFonts w:eastAsia="Calibri"/>
        </w:rPr>
        <w:t xml:space="preserve"> 184 </w:t>
      </w:r>
      <w:r w:rsidR="002C56B5" w:rsidRPr="00240DF3">
        <w:rPr>
          <w:rFonts w:eastAsia="Calibri"/>
        </w:rPr>
        <w:t xml:space="preserve">посланника молодежи </w:t>
      </w:r>
      <w:r w:rsidR="00B96806" w:rsidRPr="00240DF3">
        <w:rPr>
          <w:rFonts w:eastAsia="Calibri"/>
        </w:rPr>
        <w:t>из 64</w:t>
      </w:r>
      <w:r w:rsidR="002C56B5" w:rsidRPr="00240DF3">
        <w:rPr>
          <w:rFonts w:eastAsia="Calibri"/>
        </w:rPr>
        <w:t> </w:t>
      </w:r>
      <w:r w:rsidR="00B96806" w:rsidRPr="00240DF3">
        <w:rPr>
          <w:rFonts w:eastAsia="Calibri"/>
        </w:rPr>
        <w:t xml:space="preserve">стран. </w:t>
      </w:r>
      <w:r w:rsidR="0077621C" w:rsidRPr="00240DF3">
        <w:rPr>
          <w:rFonts w:eastAsia="Calibri"/>
        </w:rPr>
        <w:t xml:space="preserve">Посланники молодежи </w:t>
      </w:r>
      <w:r w:rsidR="00B96806" w:rsidRPr="00240DF3">
        <w:rPr>
          <w:rFonts w:eastAsia="Calibri"/>
        </w:rPr>
        <w:t>в возрасте от 18 до 24 лет представляют собой разнородную группу молодых людей</w:t>
      </w:r>
      <w:r w:rsidR="00D04AF9" w:rsidRPr="00240DF3">
        <w:rPr>
          <w:rFonts w:eastAsia="Calibri"/>
        </w:rPr>
        <w:t>:</w:t>
      </w:r>
      <w:r w:rsidR="00B96806" w:rsidRPr="00240DF3">
        <w:rPr>
          <w:rFonts w:eastAsia="Calibri"/>
        </w:rPr>
        <w:t xml:space="preserve"> 75 </w:t>
      </w:r>
      <w:r w:rsidR="005B18F8" w:rsidRPr="00240DF3">
        <w:rPr>
          <w:rFonts w:eastAsia="Calibri"/>
        </w:rPr>
        <w:t>посланников молодежи</w:t>
      </w:r>
      <w:r w:rsidR="00B96806" w:rsidRPr="00240DF3">
        <w:rPr>
          <w:rFonts w:eastAsia="Calibri"/>
        </w:rPr>
        <w:t xml:space="preserve"> из 25</w:t>
      </w:r>
      <w:r w:rsidR="005B18F8" w:rsidRPr="00240DF3">
        <w:rPr>
          <w:rFonts w:eastAsia="Calibri"/>
        </w:rPr>
        <w:t> </w:t>
      </w:r>
      <w:r w:rsidR="00B96806" w:rsidRPr="00240DF3">
        <w:rPr>
          <w:rFonts w:eastAsia="Calibri"/>
        </w:rPr>
        <w:t>стран Африки, 26</w:t>
      </w:r>
      <w:r w:rsidR="00D04AF9" w:rsidRPr="00240DF3">
        <w:rPr>
          <w:rFonts w:eastAsia="Calibri"/>
        </w:rPr>
        <w:t> </w:t>
      </w:r>
      <w:r w:rsidR="005B18F8" w:rsidRPr="00240DF3">
        <w:rPr>
          <w:rFonts w:eastAsia="Calibri"/>
        </w:rPr>
        <w:t xml:space="preserve">посланников молодежи </w:t>
      </w:r>
      <w:r w:rsidR="00B96806" w:rsidRPr="00240DF3">
        <w:rPr>
          <w:rFonts w:eastAsia="Calibri"/>
        </w:rPr>
        <w:t xml:space="preserve">из </w:t>
      </w:r>
      <w:r w:rsidR="0050281F" w:rsidRPr="00240DF3">
        <w:rPr>
          <w:rFonts w:eastAsia="Calibri"/>
        </w:rPr>
        <w:t>десяти</w:t>
      </w:r>
      <w:r w:rsidR="00B96806" w:rsidRPr="00240DF3">
        <w:rPr>
          <w:rFonts w:eastAsia="Calibri"/>
        </w:rPr>
        <w:t xml:space="preserve"> стран </w:t>
      </w:r>
      <w:r w:rsidR="005B18F8" w:rsidRPr="00240DF3">
        <w:rPr>
          <w:rFonts w:eastAsia="Calibri"/>
        </w:rPr>
        <w:t xml:space="preserve">Северной и Южной </w:t>
      </w:r>
      <w:r w:rsidR="00B96806" w:rsidRPr="00240DF3">
        <w:rPr>
          <w:rFonts w:eastAsia="Calibri"/>
        </w:rPr>
        <w:t>Америки и Карибского бассейна, 36</w:t>
      </w:r>
      <w:r>
        <w:rPr>
          <w:rFonts w:eastAsia="Calibri"/>
        </w:rPr>
        <w:t> </w:t>
      </w:r>
      <w:r w:rsidR="00FE368D" w:rsidRPr="00240DF3">
        <w:rPr>
          <w:rFonts w:eastAsia="Calibri"/>
        </w:rPr>
        <w:t xml:space="preserve">посланников молодежи </w:t>
      </w:r>
      <w:r w:rsidR="00B96806" w:rsidRPr="00240DF3">
        <w:rPr>
          <w:rFonts w:eastAsia="Calibri"/>
        </w:rPr>
        <w:t xml:space="preserve">из </w:t>
      </w:r>
      <w:r w:rsidR="0050281F" w:rsidRPr="00240DF3">
        <w:rPr>
          <w:rFonts w:eastAsia="Calibri"/>
        </w:rPr>
        <w:t xml:space="preserve">десяти </w:t>
      </w:r>
      <w:r w:rsidR="00B96806" w:rsidRPr="00240DF3">
        <w:rPr>
          <w:rFonts w:eastAsia="Calibri"/>
        </w:rPr>
        <w:t xml:space="preserve">арабских </w:t>
      </w:r>
      <w:r w:rsidR="004E76A8" w:rsidRPr="00240DF3">
        <w:rPr>
          <w:rFonts w:eastAsia="Calibri"/>
        </w:rPr>
        <w:t>стран</w:t>
      </w:r>
      <w:r w:rsidR="00B96806" w:rsidRPr="00240DF3">
        <w:rPr>
          <w:rFonts w:eastAsia="Calibri"/>
        </w:rPr>
        <w:t xml:space="preserve">, 21 </w:t>
      </w:r>
      <w:r w:rsidR="00FE368D" w:rsidRPr="00240DF3">
        <w:rPr>
          <w:rFonts w:eastAsia="Calibri"/>
        </w:rPr>
        <w:t xml:space="preserve">посланник молодежи </w:t>
      </w:r>
      <w:r w:rsidR="00B96806" w:rsidRPr="00240DF3">
        <w:rPr>
          <w:rFonts w:eastAsia="Calibri"/>
        </w:rPr>
        <w:t xml:space="preserve">из </w:t>
      </w:r>
      <w:r w:rsidR="0050281F" w:rsidRPr="00240DF3">
        <w:rPr>
          <w:rFonts w:eastAsia="Calibri"/>
        </w:rPr>
        <w:t>семи</w:t>
      </w:r>
      <w:r w:rsidR="00B96806" w:rsidRPr="00240DF3">
        <w:rPr>
          <w:rFonts w:eastAsia="Calibri"/>
        </w:rPr>
        <w:t xml:space="preserve"> стран Азиатско-Тихоокеанского региона, </w:t>
      </w:r>
      <w:r w:rsidR="00FE368D" w:rsidRPr="00240DF3">
        <w:rPr>
          <w:rFonts w:eastAsia="Calibri"/>
        </w:rPr>
        <w:t>восемь</w:t>
      </w:r>
      <w:r w:rsidR="00B96806" w:rsidRPr="00240DF3">
        <w:rPr>
          <w:rFonts w:eastAsia="Calibri"/>
        </w:rPr>
        <w:t xml:space="preserve"> </w:t>
      </w:r>
      <w:r w:rsidR="00FE368D" w:rsidRPr="00240DF3">
        <w:rPr>
          <w:rFonts w:eastAsia="Calibri"/>
        </w:rPr>
        <w:t xml:space="preserve">посланников молодежи </w:t>
      </w:r>
      <w:r w:rsidR="00B96806" w:rsidRPr="00240DF3">
        <w:rPr>
          <w:rFonts w:eastAsia="Calibri"/>
        </w:rPr>
        <w:t xml:space="preserve">из </w:t>
      </w:r>
      <w:r w:rsidR="008F2CDA" w:rsidRPr="00240DF3">
        <w:rPr>
          <w:rFonts w:eastAsia="Calibri"/>
        </w:rPr>
        <w:t>четырех</w:t>
      </w:r>
      <w:r w:rsidR="00B96806" w:rsidRPr="00240DF3">
        <w:rPr>
          <w:rFonts w:eastAsia="Calibri"/>
        </w:rPr>
        <w:t xml:space="preserve"> стран СНГ и 18</w:t>
      </w:r>
      <w:r>
        <w:rPr>
          <w:rFonts w:eastAsia="Calibri"/>
        </w:rPr>
        <w:t> </w:t>
      </w:r>
      <w:r w:rsidR="0092719A" w:rsidRPr="00240DF3">
        <w:rPr>
          <w:rFonts w:eastAsia="Calibri"/>
        </w:rPr>
        <w:t xml:space="preserve">посланников молодежи </w:t>
      </w:r>
      <w:r w:rsidR="00B96806" w:rsidRPr="00240DF3">
        <w:rPr>
          <w:rFonts w:eastAsia="Calibri"/>
        </w:rPr>
        <w:t xml:space="preserve">из </w:t>
      </w:r>
      <w:r w:rsidR="0092719A" w:rsidRPr="00240DF3">
        <w:rPr>
          <w:rFonts w:eastAsia="Calibri"/>
        </w:rPr>
        <w:t>восьми</w:t>
      </w:r>
      <w:r w:rsidR="00B96806" w:rsidRPr="00240DF3">
        <w:rPr>
          <w:rFonts w:eastAsia="Calibri"/>
        </w:rPr>
        <w:t xml:space="preserve"> стран Европы (</w:t>
      </w:r>
      <w:r w:rsidR="00B267BC" w:rsidRPr="00240DF3">
        <w:rPr>
          <w:rFonts w:eastAsia="Calibri"/>
        </w:rPr>
        <w:t>с</w:t>
      </w:r>
      <w:r w:rsidR="00B96806" w:rsidRPr="00240DF3">
        <w:rPr>
          <w:rFonts w:eastAsia="Calibri"/>
        </w:rPr>
        <w:t>м. Приложение с подробной информацией о</w:t>
      </w:r>
      <w:r>
        <w:rPr>
          <w:rFonts w:eastAsia="Calibri"/>
        </w:rPr>
        <w:t> </w:t>
      </w:r>
      <w:r w:rsidR="00B4167C" w:rsidRPr="00240DF3">
        <w:rPr>
          <w:rFonts w:eastAsia="Calibri"/>
        </w:rPr>
        <w:t xml:space="preserve">посланниках молодежи </w:t>
      </w:r>
      <w:r w:rsidR="0050281F" w:rsidRPr="00240DF3">
        <w:rPr>
          <w:rFonts w:eastAsia="Calibri"/>
        </w:rPr>
        <w:t xml:space="preserve">в разбивке </w:t>
      </w:r>
      <w:r w:rsidR="00B96806" w:rsidRPr="00240DF3">
        <w:rPr>
          <w:rFonts w:eastAsia="Calibri"/>
        </w:rPr>
        <w:t>по стран</w:t>
      </w:r>
      <w:r w:rsidR="0050281F" w:rsidRPr="00240DF3">
        <w:rPr>
          <w:rFonts w:eastAsia="Calibri"/>
        </w:rPr>
        <w:t>ам</w:t>
      </w:r>
      <w:r w:rsidR="00B96806" w:rsidRPr="00240DF3">
        <w:rPr>
          <w:rFonts w:eastAsia="Calibri"/>
        </w:rPr>
        <w:t xml:space="preserve"> и регионам).</w:t>
      </w:r>
    </w:p>
    <w:p w14:paraId="2056AB23" w14:textId="7F486118" w:rsidR="000614BB" w:rsidRPr="00240DF3" w:rsidRDefault="00714B9A" w:rsidP="00240DF3">
      <w:pPr>
        <w:rPr>
          <w:rFonts w:eastAsia="Calibri"/>
        </w:rPr>
      </w:pPr>
      <w:r w:rsidRPr="00240DF3">
        <w:rPr>
          <w:rFonts w:eastAsia="Calibri"/>
        </w:rPr>
        <w:t>Также п</w:t>
      </w:r>
      <w:r w:rsidR="00CF5C05" w:rsidRPr="00240DF3">
        <w:rPr>
          <w:rFonts w:eastAsia="Calibri"/>
        </w:rPr>
        <w:t>ри</w:t>
      </w:r>
      <w:r w:rsidR="000614BB" w:rsidRPr="00240DF3">
        <w:rPr>
          <w:rFonts w:eastAsia="Calibri"/>
        </w:rPr>
        <w:t xml:space="preserve"> отборе был достигнут почти идеальный гендерный баланс (49% женщин и 51% мужчин)</w:t>
      </w:r>
      <w:r w:rsidR="00DE6D09" w:rsidRPr="00240DF3">
        <w:rPr>
          <w:rFonts w:eastAsia="Calibri"/>
        </w:rPr>
        <w:t xml:space="preserve"> и</w:t>
      </w:r>
      <w:r w:rsidR="00031160">
        <w:rPr>
          <w:rFonts w:eastAsia="Calibri"/>
        </w:rPr>
        <w:t> </w:t>
      </w:r>
      <w:r w:rsidR="006C5C1D" w:rsidRPr="00240DF3">
        <w:rPr>
          <w:rFonts w:eastAsia="Calibri"/>
        </w:rPr>
        <w:t>обеспечен</w:t>
      </w:r>
      <w:r w:rsidR="00095A50" w:rsidRPr="00240DF3">
        <w:rPr>
          <w:rFonts w:eastAsia="Calibri"/>
        </w:rPr>
        <w:t>а</w:t>
      </w:r>
      <w:r w:rsidR="000614BB" w:rsidRPr="00240DF3">
        <w:rPr>
          <w:rFonts w:eastAsia="Calibri"/>
        </w:rPr>
        <w:t xml:space="preserve"> значительн</w:t>
      </w:r>
      <w:r w:rsidR="00FE506D" w:rsidRPr="00240DF3">
        <w:rPr>
          <w:rFonts w:eastAsia="Calibri"/>
        </w:rPr>
        <w:t xml:space="preserve">ая представленность </w:t>
      </w:r>
      <w:r w:rsidR="000614BB" w:rsidRPr="00240DF3">
        <w:rPr>
          <w:rFonts w:eastAsia="Calibri"/>
        </w:rPr>
        <w:t>наименее развитых стран (НРС)</w:t>
      </w:r>
      <w:r w:rsidR="006C5C1D" w:rsidRPr="00240DF3">
        <w:rPr>
          <w:rFonts w:eastAsia="Calibri"/>
        </w:rPr>
        <w:t xml:space="preserve"> – 25</w:t>
      </w:r>
      <w:r w:rsidR="000614BB" w:rsidRPr="00240DF3">
        <w:rPr>
          <w:rFonts w:eastAsia="Calibri"/>
        </w:rPr>
        <w:t>, развивающихся стран, не имеющих выхода к морю (</w:t>
      </w:r>
      <w:r w:rsidR="00F62000" w:rsidRPr="00240DF3">
        <w:rPr>
          <w:rFonts w:eastAsia="Calibri"/>
        </w:rPr>
        <w:t>ЛЛДС</w:t>
      </w:r>
      <w:r w:rsidR="000614BB" w:rsidRPr="00240DF3">
        <w:rPr>
          <w:rFonts w:eastAsia="Calibri"/>
        </w:rPr>
        <w:t>)</w:t>
      </w:r>
      <w:r w:rsidR="00C63724" w:rsidRPr="00240DF3">
        <w:rPr>
          <w:rFonts w:eastAsia="Calibri"/>
        </w:rPr>
        <w:t>,</w:t>
      </w:r>
      <w:r w:rsidR="006C5C1D" w:rsidRPr="00240DF3">
        <w:rPr>
          <w:rFonts w:eastAsia="Calibri"/>
        </w:rPr>
        <w:t xml:space="preserve"> – десять</w:t>
      </w:r>
      <w:r w:rsidR="000614BB" w:rsidRPr="00240DF3">
        <w:rPr>
          <w:rFonts w:eastAsia="Calibri"/>
        </w:rPr>
        <w:t>, и малых островных развивающихся государств (</w:t>
      </w:r>
      <w:r w:rsidR="00F62000" w:rsidRPr="00240DF3">
        <w:rPr>
          <w:rFonts w:eastAsia="Calibri"/>
        </w:rPr>
        <w:t>СИДС</w:t>
      </w:r>
      <w:r w:rsidR="000614BB" w:rsidRPr="00240DF3">
        <w:rPr>
          <w:rFonts w:eastAsia="Calibri"/>
        </w:rPr>
        <w:t>)</w:t>
      </w:r>
      <w:r w:rsidR="00AD4127" w:rsidRPr="00240DF3">
        <w:rPr>
          <w:rFonts w:eastAsia="Calibri"/>
        </w:rPr>
        <w:t xml:space="preserve"> – шесть</w:t>
      </w:r>
      <w:r w:rsidR="000614BB" w:rsidRPr="00240DF3">
        <w:rPr>
          <w:rFonts w:eastAsia="Calibri"/>
        </w:rPr>
        <w:t>.</w:t>
      </w:r>
    </w:p>
    <w:p w14:paraId="081D8FB2" w14:textId="26BF7EE5" w:rsidR="00941E4C" w:rsidRPr="00240DF3" w:rsidRDefault="00031160" w:rsidP="00240DF3">
      <w:pPr>
        <w:rPr>
          <w:rFonts w:eastAsia="Calibri"/>
        </w:rPr>
      </w:pPr>
      <w:r>
        <w:rPr>
          <w:rFonts w:eastAsia="Calibri"/>
        </w:rPr>
        <w:t>4</w:t>
      </w:r>
      <w:r>
        <w:rPr>
          <w:rFonts w:eastAsia="Calibri"/>
        </w:rPr>
        <w:tab/>
      </w:r>
      <w:r w:rsidR="00EB2805" w:rsidRPr="00240DF3">
        <w:rPr>
          <w:rFonts w:eastAsia="Calibri"/>
        </w:rPr>
        <w:t>В</w:t>
      </w:r>
      <w:r w:rsidR="00941E4C" w:rsidRPr="00240DF3">
        <w:rPr>
          <w:rFonts w:eastAsia="Calibri"/>
        </w:rPr>
        <w:t xml:space="preserve">ыбранные </w:t>
      </w:r>
      <w:r w:rsidR="00192BAC" w:rsidRPr="00240DF3">
        <w:rPr>
          <w:rFonts w:eastAsia="Calibri"/>
        </w:rPr>
        <w:t>посланники молодежи</w:t>
      </w:r>
      <w:r w:rsidR="00941E4C" w:rsidRPr="00240DF3">
        <w:rPr>
          <w:rFonts w:eastAsia="Calibri"/>
        </w:rPr>
        <w:t xml:space="preserve"> вместе с администрациями своих стран</w:t>
      </w:r>
      <w:r w:rsidR="00E8188B" w:rsidRPr="00240DF3">
        <w:rPr>
          <w:rFonts w:eastAsia="Calibri"/>
        </w:rPr>
        <w:t xml:space="preserve"> были проинформированы об итогах отбора</w:t>
      </w:r>
      <w:r w:rsidR="00941E4C" w:rsidRPr="00240DF3">
        <w:rPr>
          <w:rFonts w:eastAsia="Calibri"/>
        </w:rPr>
        <w:t xml:space="preserve">. Успешные результаты процесса отбора </w:t>
      </w:r>
      <w:r w:rsidR="00EB2805" w:rsidRPr="00240DF3">
        <w:rPr>
          <w:rFonts w:eastAsia="Calibri"/>
        </w:rPr>
        <w:t xml:space="preserve">посланников молодежи </w:t>
      </w:r>
      <w:r w:rsidR="00941E4C" w:rsidRPr="00240DF3">
        <w:rPr>
          <w:rFonts w:eastAsia="Calibri"/>
        </w:rPr>
        <w:t xml:space="preserve">2024 года были достигнуты благодаря активному участию и сотрудничеству наших </w:t>
      </w:r>
      <w:r w:rsidR="0017618D" w:rsidRPr="00240DF3">
        <w:rPr>
          <w:rFonts w:eastAsia="Calibri"/>
        </w:rPr>
        <w:t>Государств-Членов</w:t>
      </w:r>
      <w:r w:rsidR="00941E4C" w:rsidRPr="00240DF3">
        <w:rPr>
          <w:rFonts w:eastAsia="Calibri"/>
        </w:rPr>
        <w:t xml:space="preserve">. </w:t>
      </w:r>
    </w:p>
    <w:p w14:paraId="683BF14C" w14:textId="476BCEAD" w:rsidR="00941E4C" w:rsidRPr="00240DF3" w:rsidRDefault="00031160" w:rsidP="00240DF3">
      <w:pPr>
        <w:rPr>
          <w:rFonts w:eastAsia="Calibri"/>
        </w:rPr>
      </w:pPr>
      <w:r>
        <w:rPr>
          <w:rFonts w:eastAsia="Calibri"/>
        </w:rPr>
        <w:t>5</w:t>
      </w:r>
      <w:r>
        <w:rPr>
          <w:rFonts w:eastAsia="Calibri"/>
        </w:rPr>
        <w:tab/>
      </w:r>
      <w:r w:rsidR="00BE2A1D" w:rsidRPr="00240DF3">
        <w:rPr>
          <w:rFonts w:eastAsia="Calibri"/>
        </w:rPr>
        <w:t xml:space="preserve">Что касается планов, 16 мая 2024 года </w:t>
      </w:r>
      <w:r w:rsidR="00941E4C" w:rsidRPr="00240DF3">
        <w:rPr>
          <w:rFonts w:eastAsia="Calibri"/>
        </w:rPr>
        <w:t xml:space="preserve">БРЭ </w:t>
      </w:r>
      <w:r w:rsidR="00BE2A1D" w:rsidRPr="00240DF3">
        <w:rPr>
          <w:rFonts w:eastAsia="Calibri"/>
        </w:rPr>
        <w:t>готовится провести</w:t>
      </w:r>
      <w:r w:rsidR="00941E4C" w:rsidRPr="00240DF3">
        <w:rPr>
          <w:rFonts w:eastAsia="Calibri"/>
        </w:rPr>
        <w:t xml:space="preserve"> мероприятие, чтобы отметить достижения </w:t>
      </w:r>
      <w:r w:rsidR="00201620" w:rsidRPr="00240DF3">
        <w:rPr>
          <w:rFonts w:eastAsia="Calibri"/>
        </w:rPr>
        <w:t>группы</w:t>
      </w:r>
      <w:r w:rsidR="00900D16" w:rsidRPr="00240DF3">
        <w:rPr>
          <w:rFonts w:eastAsia="Calibri"/>
        </w:rPr>
        <w:t xml:space="preserve"> </w:t>
      </w:r>
      <w:r w:rsidR="00A53FFA" w:rsidRPr="00240DF3">
        <w:rPr>
          <w:rFonts w:eastAsia="Calibri"/>
        </w:rPr>
        <w:t>посланник</w:t>
      </w:r>
      <w:r w:rsidR="00B53A8D" w:rsidRPr="00240DF3">
        <w:rPr>
          <w:rFonts w:eastAsia="Calibri"/>
        </w:rPr>
        <w:t>ов</w:t>
      </w:r>
      <w:r w:rsidR="00A53FFA" w:rsidRPr="00240DF3">
        <w:rPr>
          <w:rFonts w:eastAsia="Calibri"/>
        </w:rPr>
        <w:t xml:space="preserve"> молодежи</w:t>
      </w:r>
      <w:r w:rsidR="00201620" w:rsidRPr="00240DF3">
        <w:rPr>
          <w:rFonts w:eastAsia="Calibri"/>
        </w:rPr>
        <w:t xml:space="preserve"> с истекающими полномочиями</w:t>
      </w:r>
      <w:r w:rsidR="00941E4C" w:rsidRPr="00240DF3">
        <w:rPr>
          <w:rFonts w:eastAsia="Calibri"/>
        </w:rPr>
        <w:t>, котор</w:t>
      </w:r>
      <w:r w:rsidR="00C27DE5" w:rsidRPr="00240DF3">
        <w:rPr>
          <w:rFonts w:eastAsia="Calibri"/>
        </w:rPr>
        <w:t>ые</w:t>
      </w:r>
      <w:r w:rsidR="00941E4C" w:rsidRPr="00240DF3">
        <w:rPr>
          <w:rFonts w:eastAsia="Calibri"/>
        </w:rPr>
        <w:t xml:space="preserve"> </w:t>
      </w:r>
      <w:r w:rsidR="00C27DE5" w:rsidRPr="00240DF3">
        <w:rPr>
          <w:rFonts w:eastAsia="Calibri"/>
        </w:rPr>
        <w:t>получат</w:t>
      </w:r>
      <w:r w:rsidR="00941E4C" w:rsidRPr="00240DF3">
        <w:rPr>
          <w:rFonts w:eastAsia="Calibri"/>
        </w:rPr>
        <w:t xml:space="preserve"> статус выпускников, и приветствовать нов</w:t>
      </w:r>
      <w:r w:rsidR="00A831CA" w:rsidRPr="00240DF3">
        <w:rPr>
          <w:rFonts w:eastAsia="Calibri"/>
        </w:rPr>
        <w:t>ых</w:t>
      </w:r>
      <w:r w:rsidR="00941E4C" w:rsidRPr="00240DF3">
        <w:rPr>
          <w:rFonts w:eastAsia="Calibri"/>
        </w:rPr>
        <w:t xml:space="preserve">. </w:t>
      </w:r>
      <w:r w:rsidR="00F154AE" w:rsidRPr="00240DF3">
        <w:rPr>
          <w:rFonts w:eastAsia="Calibri"/>
        </w:rPr>
        <w:t>Кроме того,</w:t>
      </w:r>
      <w:r w:rsidR="00FD4F02" w:rsidRPr="00240DF3">
        <w:rPr>
          <w:rFonts w:eastAsia="Calibri"/>
        </w:rPr>
        <w:t xml:space="preserve"> в</w:t>
      </w:r>
      <w:r w:rsidR="00941E4C" w:rsidRPr="00240DF3">
        <w:rPr>
          <w:rFonts w:eastAsia="Calibri"/>
        </w:rPr>
        <w:t xml:space="preserve">ыпускники, желающие продолжать участвовать в молодежной </w:t>
      </w:r>
      <w:r w:rsidR="0046399A" w:rsidRPr="00240DF3">
        <w:rPr>
          <w:rFonts w:eastAsia="Calibri"/>
        </w:rPr>
        <w:t>работе</w:t>
      </w:r>
      <w:r w:rsidR="00941E4C" w:rsidRPr="00240DF3">
        <w:rPr>
          <w:rFonts w:eastAsia="Calibri"/>
        </w:rPr>
        <w:t xml:space="preserve"> МСЭ, получа</w:t>
      </w:r>
      <w:r w:rsidR="00FD4F02" w:rsidRPr="00240DF3">
        <w:rPr>
          <w:rFonts w:eastAsia="Calibri"/>
        </w:rPr>
        <w:t>ю</w:t>
      </w:r>
      <w:r w:rsidR="00941E4C" w:rsidRPr="00240DF3">
        <w:rPr>
          <w:rFonts w:eastAsia="Calibri"/>
        </w:rPr>
        <w:t>т такую возможность.</w:t>
      </w:r>
    </w:p>
    <w:p w14:paraId="5F762204" w14:textId="77777777" w:rsidR="004279E6" w:rsidRDefault="004279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</w:rPr>
      </w:pPr>
      <w:r>
        <w:rPr>
          <w:rFonts w:eastAsia="Calibri"/>
        </w:rPr>
        <w:br w:type="page"/>
      </w:r>
    </w:p>
    <w:p w14:paraId="73B806C8" w14:textId="350D6F5D" w:rsidR="00941E4C" w:rsidRPr="00240DF3" w:rsidRDefault="00941E4C" w:rsidP="00240DF3">
      <w:pPr>
        <w:rPr>
          <w:rFonts w:eastAsia="Calibri"/>
        </w:rPr>
      </w:pPr>
      <w:r w:rsidRPr="00240DF3">
        <w:rPr>
          <w:rFonts w:eastAsia="Calibri"/>
        </w:rPr>
        <w:lastRenderedPageBreak/>
        <w:t xml:space="preserve">В настоящее время реализуется </w:t>
      </w:r>
      <w:r w:rsidR="006849A9" w:rsidRPr="00240DF3">
        <w:rPr>
          <w:rFonts w:eastAsia="Calibri"/>
          <w:i/>
          <w:iCs/>
        </w:rPr>
        <w:t>П</w:t>
      </w:r>
      <w:r w:rsidRPr="00240DF3">
        <w:rPr>
          <w:rFonts w:eastAsia="Calibri"/>
          <w:i/>
          <w:iCs/>
        </w:rPr>
        <w:t>рограмма развития знаний и наставничества</w:t>
      </w:r>
      <w:r w:rsidRPr="00240DF3">
        <w:rPr>
          <w:rFonts w:eastAsia="Calibri"/>
        </w:rPr>
        <w:t xml:space="preserve"> для </w:t>
      </w:r>
      <w:r w:rsidR="00A53FFA" w:rsidRPr="00240DF3">
        <w:rPr>
          <w:rFonts w:eastAsia="Calibri"/>
        </w:rPr>
        <w:t>посланников молодежи</w:t>
      </w:r>
      <w:r w:rsidRPr="00240DF3">
        <w:rPr>
          <w:rFonts w:eastAsia="Calibri"/>
        </w:rPr>
        <w:t xml:space="preserve">. </w:t>
      </w:r>
      <w:r w:rsidR="00F93E36" w:rsidRPr="00240DF3">
        <w:rPr>
          <w:rFonts w:eastAsia="Calibri"/>
        </w:rPr>
        <w:t>Задача</w:t>
      </w:r>
      <w:r w:rsidRPr="00240DF3">
        <w:rPr>
          <w:rFonts w:eastAsia="Calibri"/>
        </w:rPr>
        <w:t xml:space="preserve"> программы </w:t>
      </w:r>
      <w:r w:rsidR="006849A9" w:rsidRPr="00240DF3">
        <w:rPr>
          <w:rFonts w:eastAsia="Calibri"/>
        </w:rPr>
        <w:t>–</w:t>
      </w:r>
      <w:r w:rsidRPr="00240DF3">
        <w:rPr>
          <w:rFonts w:eastAsia="Calibri"/>
        </w:rPr>
        <w:t xml:space="preserve"> </w:t>
      </w:r>
      <w:r w:rsidR="006849A9" w:rsidRPr="00240DF3">
        <w:rPr>
          <w:rFonts w:eastAsia="Calibri"/>
        </w:rPr>
        <w:t>расширить</w:t>
      </w:r>
      <w:r w:rsidRPr="00240DF3">
        <w:rPr>
          <w:rFonts w:eastAsia="Calibri"/>
        </w:rPr>
        <w:t xml:space="preserve"> знания </w:t>
      </w:r>
      <w:r w:rsidR="006849A9" w:rsidRPr="00240DF3">
        <w:rPr>
          <w:rFonts w:eastAsia="Calibri"/>
        </w:rPr>
        <w:t xml:space="preserve">посланников молодежи </w:t>
      </w:r>
      <w:r w:rsidRPr="00240DF3">
        <w:rPr>
          <w:rFonts w:eastAsia="Calibri"/>
        </w:rPr>
        <w:t xml:space="preserve">о работе </w:t>
      </w:r>
      <w:r w:rsidR="00040D7C" w:rsidRPr="00240DF3">
        <w:rPr>
          <w:rFonts w:eastAsia="Calibri"/>
        </w:rPr>
        <w:t xml:space="preserve">МСЭ </w:t>
      </w:r>
      <w:r w:rsidRPr="00240DF3">
        <w:rPr>
          <w:rFonts w:eastAsia="Calibri"/>
        </w:rPr>
        <w:t xml:space="preserve">и инициативах, направленных на </w:t>
      </w:r>
      <w:r w:rsidR="00054096" w:rsidRPr="00240DF3">
        <w:rPr>
          <w:rFonts w:eastAsia="Calibri"/>
        </w:rPr>
        <w:t xml:space="preserve">содействие выполнению </w:t>
      </w:r>
      <w:r w:rsidR="00040D7C" w:rsidRPr="00240DF3">
        <w:rPr>
          <w:rFonts w:eastAsia="Calibri"/>
        </w:rPr>
        <w:t>повестки дня</w:t>
      </w:r>
      <w:r w:rsidRPr="00240DF3">
        <w:rPr>
          <w:rFonts w:eastAsia="Calibri"/>
        </w:rPr>
        <w:t xml:space="preserve"> </w:t>
      </w:r>
      <w:r w:rsidR="00226F37" w:rsidRPr="00240DF3">
        <w:rPr>
          <w:rFonts w:eastAsia="Calibri"/>
        </w:rPr>
        <w:t>инклюзивной</w:t>
      </w:r>
      <w:r w:rsidR="004769EC" w:rsidRPr="00240DF3">
        <w:rPr>
          <w:rFonts w:eastAsia="Calibri"/>
        </w:rPr>
        <w:t xml:space="preserve"> и устойчивой цифровой трансформации</w:t>
      </w:r>
      <w:r w:rsidRPr="00240DF3">
        <w:rPr>
          <w:rFonts w:eastAsia="Calibri"/>
        </w:rPr>
        <w:t xml:space="preserve">. </w:t>
      </w:r>
      <w:r w:rsidR="009474A7" w:rsidRPr="00240DF3">
        <w:rPr>
          <w:rFonts w:eastAsia="Calibri"/>
        </w:rPr>
        <w:t>Она будет ориентирована на</w:t>
      </w:r>
      <w:r w:rsidRPr="00240DF3">
        <w:rPr>
          <w:rFonts w:eastAsia="Calibri"/>
        </w:rPr>
        <w:t xml:space="preserve"> создание потенциала молодых людей</w:t>
      </w:r>
      <w:r w:rsidR="009827DD" w:rsidRPr="00240DF3">
        <w:rPr>
          <w:rFonts w:eastAsia="Calibri"/>
        </w:rPr>
        <w:t>, чтобы</w:t>
      </w:r>
      <w:r w:rsidRPr="00240DF3">
        <w:rPr>
          <w:rFonts w:eastAsia="Calibri"/>
        </w:rPr>
        <w:t xml:space="preserve"> </w:t>
      </w:r>
      <w:r w:rsidR="00E01499" w:rsidRPr="00240DF3">
        <w:rPr>
          <w:rFonts w:eastAsia="Calibri"/>
        </w:rPr>
        <w:t>гарантировать</w:t>
      </w:r>
      <w:r w:rsidR="00227887" w:rsidRPr="00240DF3">
        <w:rPr>
          <w:rFonts w:eastAsia="Calibri"/>
        </w:rPr>
        <w:t xml:space="preserve"> расширени</w:t>
      </w:r>
      <w:r w:rsidR="009827DD" w:rsidRPr="00240DF3">
        <w:rPr>
          <w:rFonts w:eastAsia="Calibri"/>
        </w:rPr>
        <w:t>е</w:t>
      </w:r>
      <w:r w:rsidR="00227887" w:rsidRPr="00240DF3">
        <w:rPr>
          <w:rFonts w:eastAsia="Calibri"/>
        </w:rPr>
        <w:t xml:space="preserve"> </w:t>
      </w:r>
      <w:r w:rsidR="002034C4" w:rsidRPr="00240DF3">
        <w:rPr>
          <w:rFonts w:eastAsia="Calibri"/>
        </w:rPr>
        <w:t xml:space="preserve">их </w:t>
      </w:r>
      <w:r w:rsidR="00227887" w:rsidRPr="00240DF3">
        <w:rPr>
          <w:rFonts w:eastAsia="Calibri"/>
        </w:rPr>
        <w:t xml:space="preserve">прав и возможностей на равной и справедливой основе с помощью технологий </w:t>
      </w:r>
      <w:r w:rsidRPr="00240DF3">
        <w:rPr>
          <w:rFonts w:eastAsia="Calibri"/>
        </w:rPr>
        <w:t xml:space="preserve">для </w:t>
      </w:r>
      <w:r w:rsidR="00E01499" w:rsidRPr="00240DF3">
        <w:rPr>
          <w:rFonts w:eastAsia="Calibri"/>
        </w:rPr>
        <w:t xml:space="preserve">обеспечения </w:t>
      </w:r>
      <w:r w:rsidRPr="00240DF3">
        <w:rPr>
          <w:rFonts w:eastAsia="Calibri"/>
        </w:rPr>
        <w:t>прогресса в образовании и социально-экономическом развитии, а также активн</w:t>
      </w:r>
      <w:r w:rsidR="00D152D8" w:rsidRPr="00240DF3">
        <w:rPr>
          <w:rFonts w:eastAsia="Calibri"/>
        </w:rPr>
        <w:t>о</w:t>
      </w:r>
      <w:r w:rsidR="00C508F5" w:rsidRPr="00240DF3">
        <w:rPr>
          <w:rFonts w:eastAsia="Calibri"/>
        </w:rPr>
        <w:t>го</w:t>
      </w:r>
      <w:r w:rsidRPr="00240DF3">
        <w:rPr>
          <w:rFonts w:eastAsia="Calibri"/>
        </w:rPr>
        <w:t xml:space="preserve"> участ</w:t>
      </w:r>
      <w:r w:rsidR="00D152D8" w:rsidRPr="00240DF3">
        <w:rPr>
          <w:rFonts w:eastAsia="Calibri"/>
        </w:rPr>
        <w:t>и</w:t>
      </w:r>
      <w:r w:rsidR="00C508F5" w:rsidRPr="00240DF3">
        <w:rPr>
          <w:rFonts w:eastAsia="Calibri"/>
        </w:rPr>
        <w:t>я</w:t>
      </w:r>
      <w:r w:rsidRPr="00240DF3">
        <w:rPr>
          <w:rFonts w:eastAsia="Calibri"/>
        </w:rPr>
        <w:t xml:space="preserve"> </w:t>
      </w:r>
      <w:r w:rsidR="00D152D8" w:rsidRPr="00240DF3">
        <w:rPr>
          <w:rFonts w:eastAsia="Calibri"/>
        </w:rPr>
        <w:t xml:space="preserve">в </w:t>
      </w:r>
      <w:r w:rsidR="007640C6" w:rsidRPr="00240DF3">
        <w:rPr>
          <w:rFonts w:eastAsia="Calibri"/>
        </w:rPr>
        <w:t xml:space="preserve">жизни </w:t>
      </w:r>
      <w:r w:rsidR="00D152D8" w:rsidRPr="00240DF3">
        <w:rPr>
          <w:rFonts w:eastAsia="Calibri"/>
        </w:rPr>
        <w:t>цифровы</w:t>
      </w:r>
      <w:r w:rsidR="000100B2" w:rsidRPr="00240DF3">
        <w:rPr>
          <w:rFonts w:eastAsia="Calibri"/>
        </w:rPr>
        <w:t>х</w:t>
      </w:r>
      <w:r w:rsidR="00D152D8" w:rsidRPr="00240DF3">
        <w:rPr>
          <w:rFonts w:eastAsia="Calibri"/>
        </w:rPr>
        <w:t xml:space="preserve"> обществ,</w:t>
      </w:r>
      <w:r w:rsidR="007640C6" w:rsidRPr="00240DF3">
        <w:rPr>
          <w:rFonts w:eastAsia="Calibri"/>
        </w:rPr>
        <w:t xml:space="preserve"> в</w:t>
      </w:r>
      <w:r w:rsidR="00D152D8" w:rsidRPr="00240DF3">
        <w:rPr>
          <w:rFonts w:eastAsia="Calibri"/>
        </w:rPr>
        <w:t xml:space="preserve"> цифров</w:t>
      </w:r>
      <w:r w:rsidR="007640C6" w:rsidRPr="00240DF3">
        <w:rPr>
          <w:rFonts w:eastAsia="Calibri"/>
        </w:rPr>
        <w:t>ых</w:t>
      </w:r>
      <w:r w:rsidR="00D152D8" w:rsidRPr="00240DF3">
        <w:rPr>
          <w:rFonts w:eastAsia="Calibri"/>
        </w:rPr>
        <w:t xml:space="preserve"> экономик</w:t>
      </w:r>
      <w:r w:rsidR="007640C6" w:rsidRPr="00240DF3">
        <w:rPr>
          <w:rFonts w:eastAsia="Calibri"/>
        </w:rPr>
        <w:t>ах</w:t>
      </w:r>
      <w:r w:rsidR="00D152D8" w:rsidRPr="00240DF3">
        <w:rPr>
          <w:rFonts w:eastAsia="Calibri"/>
        </w:rPr>
        <w:t xml:space="preserve"> и цифров</w:t>
      </w:r>
      <w:r w:rsidR="000100B2" w:rsidRPr="00240DF3">
        <w:rPr>
          <w:rFonts w:eastAsia="Calibri"/>
        </w:rPr>
        <w:t>о</w:t>
      </w:r>
      <w:r w:rsidR="00201620" w:rsidRPr="00240DF3">
        <w:rPr>
          <w:rFonts w:eastAsia="Calibri"/>
        </w:rPr>
        <w:t>й</w:t>
      </w:r>
      <w:r w:rsidR="00D152D8" w:rsidRPr="00240DF3">
        <w:rPr>
          <w:rFonts w:eastAsia="Calibri"/>
        </w:rPr>
        <w:t xml:space="preserve"> сред</w:t>
      </w:r>
      <w:r w:rsidR="000100B2" w:rsidRPr="00240DF3">
        <w:rPr>
          <w:rFonts w:eastAsia="Calibri"/>
        </w:rPr>
        <w:t>е</w:t>
      </w:r>
      <w:r w:rsidRPr="00240DF3">
        <w:rPr>
          <w:rFonts w:eastAsia="Calibri"/>
        </w:rPr>
        <w:t xml:space="preserve">. Конечная цель усилий МСЭ заключается в том, чтобы поддержать молодежь во всем мире, чтобы она могла участвовать и вносить свой вклад в формирование будущего </w:t>
      </w:r>
      <w:r w:rsidR="00A87FC6" w:rsidRPr="00240DF3">
        <w:rPr>
          <w:rFonts w:eastAsia="Calibri"/>
        </w:rPr>
        <w:t>сферы</w:t>
      </w:r>
      <w:r w:rsidRPr="00240DF3">
        <w:rPr>
          <w:rFonts w:eastAsia="Calibri"/>
        </w:rPr>
        <w:t xml:space="preserve"> ИКТ.</w:t>
      </w:r>
    </w:p>
    <w:p w14:paraId="1BEFBFB5" w14:textId="55C8F8B9" w:rsidR="00240DF3" w:rsidRPr="00240DF3" w:rsidRDefault="00240DF3" w:rsidP="00240DF3">
      <w:pPr>
        <w:spacing w:before="720"/>
        <w:jc w:val="center"/>
      </w:pPr>
      <w:r w:rsidRPr="00240DF3">
        <w:t>______________</w:t>
      </w:r>
    </w:p>
    <w:sectPr w:rsidR="00240DF3" w:rsidRPr="00240DF3" w:rsidSect="00C832DB">
      <w:headerReference w:type="default" r:id="rId12"/>
      <w:footerReference w:type="first" r:id="rId1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EA85" w14:textId="77777777" w:rsidR="00471439" w:rsidRDefault="00471439" w:rsidP="00E54FD2">
      <w:pPr>
        <w:spacing w:before="0"/>
      </w:pPr>
      <w:r>
        <w:separator/>
      </w:r>
    </w:p>
  </w:endnote>
  <w:endnote w:type="continuationSeparator" w:id="0">
    <w:p w14:paraId="254C98EE" w14:textId="77777777" w:rsidR="00471439" w:rsidRDefault="0047143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240DF3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240DF3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240DF3">
            <w:rPr>
              <w:sz w:val="18"/>
              <w:szCs w:val="18"/>
            </w:rPr>
            <w:t>Для контактов</w:t>
          </w:r>
          <w:r w:rsidR="00BD2C91" w:rsidRPr="00240DF3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240DF3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240DF3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4F3C1971" w:rsidR="00BD2C91" w:rsidRPr="00240DF3" w:rsidRDefault="005A07C5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240DF3">
            <w:rPr>
              <w:sz w:val="18"/>
              <w:szCs w:val="18"/>
            </w:rPr>
            <w:t>г-н Марко Обизо (</w:t>
          </w:r>
          <w:r w:rsidRPr="00240DF3">
            <w:rPr>
              <w:sz w:val="18"/>
              <w:szCs w:val="18"/>
              <w:lang w:val="en-US"/>
            </w:rPr>
            <w:t>Mr</w:t>
          </w:r>
          <w:r w:rsidRPr="00240DF3">
            <w:rPr>
              <w:sz w:val="18"/>
              <w:szCs w:val="18"/>
            </w:rPr>
            <w:t xml:space="preserve"> </w:t>
          </w:r>
          <w:r w:rsidRPr="00240DF3">
            <w:rPr>
              <w:sz w:val="18"/>
              <w:szCs w:val="18"/>
              <w:lang w:val="en-US"/>
            </w:rPr>
            <w:t>Marco</w:t>
          </w:r>
          <w:r w:rsidRPr="00240DF3">
            <w:rPr>
              <w:sz w:val="18"/>
              <w:szCs w:val="18"/>
            </w:rPr>
            <w:t xml:space="preserve"> </w:t>
          </w:r>
          <w:r w:rsidRPr="00240DF3">
            <w:rPr>
              <w:sz w:val="18"/>
              <w:szCs w:val="18"/>
              <w:lang w:val="en-US"/>
            </w:rPr>
            <w:t>Obiso</w:t>
          </w:r>
          <w:r w:rsidRPr="00240DF3">
            <w:rPr>
              <w:sz w:val="18"/>
              <w:szCs w:val="18"/>
            </w:rPr>
            <w:t xml:space="preserve">), </w:t>
          </w:r>
          <w:r w:rsidR="00015A80" w:rsidRPr="00240DF3">
            <w:rPr>
              <w:sz w:val="18"/>
              <w:szCs w:val="18"/>
            </w:rPr>
            <w:t>руководитель Департамента партнерств в целях цифрового развития Бюро развития электросвязи</w:t>
          </w:r>
        </w:p>
      </w:tc>
    </w:tr>
    <w:tr w:rsidR="00BD2C91" w:rsidRPr="00240DF3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BD2C91" w:rsidRPr="00240DF3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BD2C91" w:rsidRPr="00240DF3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240DF3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24B93AB2" w:rsidR="00BD2C91" w:rsidRPr="00240DF3" w:rsidRDefault="00156E96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240DF3">
            <w:rPr>
              <w:sz w:val="18"/>
              <w:szCs w:val="18"/>
            </w:rPr>
            <w:t>+41 22 730 6760</w:t>
          </w:r>
        </w:p>
      </w:tc>
    </w:tr>
    <w:tr w:rsidR="00BD2C91" w:rsidRPr="00240DF3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BD2C91" w:rsidRPr="00240DF3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BD2C91" w:rsidRPr="00240DF3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240DF3">
            <w:rPr>
              <w:sz w:val="18"/>
              <w:szCs w:val="18"/>
            </w:rPr>
            <w:t>Эл. почта</w:t>
          </w:r>
          <w:r w:rsidRPr="00240DF3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18ABD217" w:rsidR="00BD2C91" w:rsidRPr="00240DF3" w:rsidRDefault="00083ED2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156E96" w:rsidRPr="00240DF3">
              <w:rPr>
                <w:rStyle w:val="Hyperlink"/>
                <w:sz w:val="18"/>
                <w:szCs w:val="18"/>
              </w:rPr>
              <w:t>marco.obiso@itu.int</w:t>
            </w:r>
          </w:hyperlink>
          <w:r w:rsidR="00156E96" w:rsidRPr="00240DF3">
            <w:rPr>
              <w:sz w:val="18"/>
              <w:szCs w:val="18"/>
            </w:rPr>
            <w:t xml:space="preserve"> </w:t>
          </w:r>
        </w:p>
      </w:tc>
    </w:tr>
  </w:tbl>
  <w:p w14:paraId="45A138E1" w14:textId="3B032351" w:rsidR="00B52E6E" w:rsidRPr="00F320E9" w:rsidRDefault="00083ED2" w:rsidP="00240DF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2315" w14:textId="77777777" w:rsidR="00471439" w:rsidRDefault="00471439" w:rsidP="00E54FD2">
      <w:pPr>
        <w:spacing w:before="0"/>
      </w:pPr>
      <w:r>
        <w:separator/>
      </w:r>
    </w:p>
  </w:footnote>
  <w:footnote w:type="continuationSeparator" w:id="0">
    <w:p w14:paraId="44621E26" w14:textId="77777777" w:rsidR="00471439" w:rsidRDefault="00471439" w:rsidP="00E54FD2">
      <w:pPr>
        <w:spacing w:before="0"/>
      </w:pPr>
      <w:r>
        <w:continuationSeparator/>
      </w:r>
    </w:p>
  </w:footnote>
  <w:footnote w:id="1">
    <w:p w14:paraId="52AE3541" w14:textId="6703E04E" w:rsidR="005A5208" w:rsidRPr="00083ED2" w:rsidRDefault="005A5208" w:rsidP="00240DF3">
      <w:pPr>
        <w:tabs>
          <w:tab w:val="clear" w:pos="794"/>
          <w:tab w:val="left" w:pos="284"/>
        </w:tabs>
        <w:spacing w:before="0"/>
        <w:ind w:left="284" w:hanging="284"/>
        <w:rPr>
          <w:rFonts w:cs="Calibri"/>
          <w:sz w:val="20"/>
        </w:rPr>
      </w:pPr>
      <w:r w:rsidRPr="00240DF3">
        <w:rPr>
          <w:rStyle w:val="FootnoteReference"/>
        </w:rPr>
        <w:footnoteRef/>
      </w:r>
      <w:r w:rsidR="00240DF3">
        <w:rPr>
          <w:rFonts w:cs="Calibri"/>
          <w:sz w:val="20"/>
        </w:rPr>
        <w:tab/>
      </w:r>
      <w:r w:rsidR="00E147DD" w:rsidRPr="00083ED2">
        <w:rPr>
          <w:rStyle w:val="FootnoteTextChar"/>
          <w:lang w:val="ru-RU"/>
        </w:rPr>
        <w:t>Следует отметить</w:t>
      </w:r>
      <w:r w:rsidRPr="00083ED2">
        <w:rPr>
          <w:rStyle w:val="FootnoteTextChar"/>
          <w:lang w:val="ru-RU"/>
        </w:rPr>
        <w:t>, что еще две администрации (Коста-Рика и Судан) номинировали молодых людей, которые не соответствовали критериям отбора (возраст от 18 до 24 лет).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3510ECA3" w:rsidR="003A294B" w:rsidRPr="00701E31" w:rsidRDefault="003A294B" w:rsidP="00240DF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5B429D">
      <w:t>4</w:t>
    </w:r>
    <w:r w:rsidR="00F105F5">
      <w:rPr>
        <w:lang w:val="en-GB"/>
      </w:rPr>
      <w:t>/</w:t>
    </w:r>
    <w:r w:rsidR="000D1F37">
      <w:t>31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B2B"/>
    <w:multiLevelType w:val="hybridMultilevel"/>
    <w:tmpl w:val="A47CA9E0"/>
    <w:styleLink w:val="ImportedStyle3"/>
    <w:lvl w:ilvl="0" w:tplc="6C149A8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C6D29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68989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2D1D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8CA06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A44F0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03F6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47F1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F8261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074A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154E0B"/>
    <w:multiLevelType w:val="hybridMultilevel"/>
    <w:tmpl w:val="89E0F7F4"/>
    <w:lvl w:ilvl="0" w:tplc="CDEC6D3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20688D"/>
    <w:multiLevelType w:val="hybridMultilevel"/>
    <w:tmpl w:val="A47CA9E0"/>
    <w:numStyleLink w:val="ImportedStyle3"/>
  </w:abstractNum>
  <w:abstractNum w:abstractNumId="4" w15:restartNumberingAfterBreak="0">
    <w:nsid w:val="7A7E760A"/>
    <w:multiLevelType w:val="hybridMultilevel"/>
    <w:tmpl w:val="93189FA0"/>
    <w:lvl w:ilvl="0" w:tplc="3D16DEA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81344">
    <w:abstractNumId w:val="4"/>
  </w:num>
  <w:num w:numId="2" w16cid:durableId="931665139">
    <w:abstractNumId w:val="0"/>
  </w:num>
  <w:num w:numId="3" w16cid:durableId="2118330294">
    <w:abstractNumId w:val="3"/>
  </w:num>
  <w:num w:numId="4" w16cid:durableId="1390835168">
    <w:abstractNumId w:val="2"/>
  </w:num>
  <w:num w:numId="5" w16cid:durableId="186574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s-ES" w:vendorID="64" w:dllVersion="4096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00B2"/>
    <w:rsid w:val="00015A80"/>
    <w:rsid w:val="00017C0B"/>
    <w:rsid w:val="000210BF"/>
    <w:rsid w:val="00026149"/>
    <w:rsid w:val="00031160"/>
    <w:rsid w:val="00040D7C"/>
    <w:rsid w:val="00042742"/>
    <w:rsid w:val="00047E83"/>
    <w:rsid w:val="00054096"/>
    <w:rsid w:val="000614BB"/>
    <w:rsid w:val="00076DA8"/>
    <w:rsid w:val="00083ED2"/>
    <w:rsid w:val="00095A50"/>
    <w:rsid w:val="000A531A"/>
    <w:rsid w:val="000A7A14"/>
    <w:rsid w:val="000A7BBB"/>
    <w:rsid w:val="000B27FC"/>
    <w:rsid w:val="000C09B0"/>
    <w:rsid w:val="000C2CBA"/>
    <w:rsid w:val="000C576F"/>
    <w:rsid w:val="000D1F37"/>
    <w:rsid w:val="000E7AED"/>
    <w:rsid w:val="000F4666"/>
    <w:rsid w:val="000F5B09"/>
    <w:rsid w:val="0010179E"/>
    <w:rsid w:val="0010187C"/>
    <w:rsid w:val="00102086"/>
    <w:rsid w:val="00107E03"/>
    <w:rsid w:val="00111662"/>
    <w:rsid w:val="001329E5"/>
    <w:rsid w:val="00134D3C"/>
    <w:rsid w:val="00135135"/>
    <w:rsid w:val="001530FB"/>
    <w:rsid w:val="00156E96"/>
    <w:rsid w:val="00163443"/>
    <w:rsid w:val="0017618D"/>
    <w:rsid w:val="00191479"/>
    <w:rsid w:val="00192BAC"/>
    <w:rsid w:val="00195E8E"/>
    <w:rsid w:val="00197305"/>
    <w:rsid w:val="001A22F7"/>
    <w:rsid w:val="001A27C7"/>
    <w:rsid w:val="001A3DCD"/>
    <w:rsid w:val="001B1F76"/>
    <w:rsid w:val="001C5EBA"/>
    <w:rsid w:val="001C6DD3"/>
    <w:rsid w:val="001D0E04"/>
    <w:rsid w:val="001E2B3C"/>
    <w:rsid w:val="001E3483"/>
    <w:rsid w:val="001E3E78"/>
    <w:rsid w:val="001F3751"/>
    <w:rsid w:val="00201620"/>
    <w:rsid w:val="00202D0A"/>
    <w:rsid w:val="002034C4"/>
    <w:rsid w:val="00213CFE"/>
    <w:rsid w:val="002219FC"/>
    <w:rsid w:val="00222663"/>
    <w:rsid w:val="002229C2"/>
    <w:rsid w:val="002236F8"/>
    <w:rsid w:val="00226F37"/>
    <w:rsid w:val="00227887"/>
    <w:rsid w:val="00233B04"/>
    <w:rsid w:val="002363C5"/>
    <w:rsid w:val="00240DF3"/>
    <w:rsid w:val="00240F57"/>
    <w:rsid w:val="002502FE"/>
    <w:rsid w:val="00251664"/>
    <w:rsid w:val="00257C2C"/>
    <w:rsid w:val="00262A42"/>
    <w:rsid w:val="00270876"/>
    <w:rsid w:val="002717CC"/>
    <w:rsid w:val="0028505D"/>
    <w:rsid w:val="00286B31"/>
    <w:rsid w:val="002905FB"/>
    <w:rsid w:val="002931FA"/>
    <w:rsid w:val="002C56B5"/>
    <w:rsid w:val="002D0880"/>
    <w:rsid w:val="002D19C0"/>
    <w:rsid w:val="002D48F4"/>
    <w:rsid w:val="002D5AA9"/>
    <w:rsid w:val="002F1F62"/>
    <w:rsid w:val="002F47CC"/>
    <w:rsid w:val="0030221A"/>
    <w:rsid w:val="00313A7F"/>
    <w:rsid w:val="00316454"/>
    <w:rsid w:val="00324F44"/>
    <w:rsid w:val="00366978"/>
    <w:rsid w:val="00380146"/>
    <w:rsid w:val="00393325"/>
    <w:rsid w:val="003A294B"/>
    <w:rsid w:val="003C01D0"/>
    <w:rsid w:val="003C0C9E"/>
    <w:rsid w:val="003C6E83"/>
    <w:rsid w:val="003E29FA"/>
    <w:rsid w:val="003E6E87"/>
    <w:rsid w:val="003E777C"/>
    <w:rsid w:val="003F1281"/>
    <w:rsid w:val="003F1882"/>
    <w:rsid w:val="003F2B4F"/>
    <w:rsid w:val="003F6211"/>
    <w:rsid w:val="00403215"/>
    <w:rsid w:val="0040328D"/>
    <w:rsid w:val="004138D7"/>
    <w:rsid w:val="004143D5"/>
    <w:rsid w:val="00422053"/>
    <w:rsid w:val="004279E6"/>
    <w:rsid w:val="0043633A"/>
    <w:rsid w:val="00442BD3"/>
    <w:rsid w:val="00460156"/>
    <w:rsid w:val="0046399A"/>
    <w:rsid w:val="004713B8"/>
    <w:rsid w:val="00471439"/>
    <w:rsid w:val="004769EC"/>
    <w:rsid w:val="00480838"/>
    <w:rsid w:val="00486FC9"/>
    <w:rsid w:val="00491C03"/>
    <w:rsid w:val="00492670"/>
    <w:rsid w:val="00492B01"/>
    <w:rsid w:val="004A3BC2"/>
    <w:rsid w:val="004C3271"/>
    <w:rsid w:val="004D0E96"/>
    <w:rsid w:val="004E13B2"/>
    <w:rsid w:val="004E4490"/>
    <w:rsid w:val="004E56F5"/>
    <w:rsid w:val="004E76A8"/>
    <w:rsid w:val="004E7CB4"/>
    <w:rsid w:val="0050281F"/>
    <w:rsid w:val="00514AE1"/>
    <w:rsid w:val="00525DEF"/>
    <w:rsid w:val="00536C1D"/>
    <w:rsid w:val="00551246"/>
    <w:rsid w:val="0056204A"/>
    <w:rsid w:val="005773D4"/>
    <w:rsid w:val="00577EF3"/>
    <w:rsid w:val="00587DE5"/>
    <w:rsid w:val="005A07C5"/>
    <w:rsid w:val="005A5208"/>
    <w:rsid w:val="005B18F8"/>
    <w:rsid w:val="005B429D"/>
    <w:rsid w:val="005C0551"/>
    <w:rsid w:val="005D4DF3"/>
    <w:rsid w:val="005E006A"/>
    <w:rsid w:val="005F05E6"/>
    <w:rsid w:val="0061777D"/>
    <w:rsid w:val="0062024C"/>
    <w:rsid w:val="00631202"/>
    <w:rsid w:val="0063766B"/>
    <w:rsid w:val="00655923"/>
    <w:rsid w:val="00673B4C"/>
    <w:rsid w:val="00681483"/>
    <w:rsid w:val="006849A9"/>
    <w:rsid w:val="00693E44"/>
    <w:rsid w:val="00694764"/>
    <w:rsid w:val="00695C7C"/>
    <w:rsid w:val="006B0403"/>
    <w:rsid w:val="006C3353"/>
    <w:rsid w:val="006C43C4"/>
    <w:rsid w:val="006C5C1D"/>
    <w:rsid w:val="006D238B"/>
    <w:rsid w:val="006D5E44"/>
    <w:rsid w:val="006D5F92"/>
    <w:rsid w:val="006E61C2"/>
    <w:rsid w:val="006F5E91"/>
    <w:rsid w:val="00701E31"/>
    <w:rsid w:val="00703698"/>
    <w:rsid w:val="00714B9A"/>
    <w:rsid w:val="00715097"/>
    <w:rsid w:val="00715362"/>
    <w:rsid w:val="00722669"/>
    <w:rsid w:val="00723AA4"/>
    <w:rsid w:val="00732F91"/>
    <w:rsid w:val="007447C8"/>
    <w:rsid w:val="00762B32"/>
    <w:rsid w:val="007640C6"/>
    <w:rsid w:val="0077265D"/>
    <w:rsid w:val="00774046"/>
    <w:rsid w:val="0077621C"/>
    <w:rsid w:val="00782BF3"/>
    <w:rsid w:val="00792BE5"/>
    <w:rsid w:val="007A3B28"/>
    <w:rsid w:val="007E6B3A"/>
    <w:rsid w:val="007F4049"/>
    <w:rsid w:val="008112E9"/>
    <w:rsid w:val="00816216"/>
    <w:rsid w:val="00820A25"/>
    <w:rsid w:val="008213B1"/>
    <w:rsid w:val="00831731"/>
    <w:rsid w:val="00831FDB"/>
    <w:rsid w:val="00871909"/>
    <w:rsid w:val="00875722"/>
    <w:rsid w:val="00885FBA"/>
    <w:rsid w:val="008915C2"/>
    <w:rsid w:val="008C3E55"/>
    <w:rsid w:val="008C576E"/>
    <w:rsid w:val="008C58F5"/>
    <w:rsid w:val="008E1880"/>
    <w:rsid w:val="008F2CDA"/>
    <w:rsid w:val="00900C10"/>
    <w:rsid w:val="00900D16"/>
    <w:rsid w:val="00912359"/>
    <w:rsid w:val="00912878"/>
    <w:rsid w:val="009135B4"/>
    <w:rsid w:val="00916B10"/>
    <w:rsid w:val="0092719A"/>
    <w:rsid w:val="009334DB"/>
    <w:rsid w:val="00933E0E"/>
    <w:rsid w:val="00941E4C"/>
    <w:rsid w:val="00943173"/>
    <w:rsid w:val="00943DA4"/>
    <w:rsid w:val="009471B3"/>
    <w:rsid w:val="009474A7"/>
    <w:rsid w:val="00963178"/>
    <w:rsid w:val="00964641"/>
    <w:rsid w:val="00965DE3"/>
    <w:rsid w:val="00982196"/>
    <w:rsid w:val="009827DD"/>
    <w:rsid w:val="00982D38"/>
    <w:rsid w:val="009A03DA"/>
    <w:rsid w:val="009B1B04"/>
    <w:rsid w:val="009C5B8E"/>
    <w:rsid w:val="009E4DB8"/>
    <w:rsid w:val="009F4AA8"/>
    <w:rsid w:val="00A14281"/>
    <w:rsid w:val="00A25DA8"/>
    <w:rsid w:val="00A30897"/>
    <w:rsid w:val="00A31E41"/>
    <w:rsid w:val="00A33D3D"/>
    <w:rsid w:val="00A417AB"/>
    <w:rsid w:val="00A43A55"/>
    <w:rsid w:val="00A44602"/>
    <w:rsid w:val="00A527FD"/>
    <w:rsid w:val="00A53FFA"/>
    <w:rsid w:val="00A60C69"/>
    <w:rsid w:val="00A64D68"/>
    <w:rsid w:val="00A64F9D"/>
    <w:rsid w:val="00A7082F"/>
    <w:rsid w:val="00A73D91"/>
    <w:rsid w:val="00A830AC"/>
    <w:rsid w:val="00A831CA"/>
    <w:rsid w:val="00A87FC6"/>
    <w:rsid w:val="00A965F8"/>
    <w:rsid w:val="00AA0ACA"/>
    <w:rsid w:val="00AA42F8"/>
    <w:rsid w:val="00AA6643"/>
    <w:rsid w:val="00AB0E9E"/>
    <w:rsid w:val="00AB71C9"/>
    <w:rsid w:val="00AC2E0E"/>
    <w:rsid w:val="00AC57E1"/>
    <w:rsid w:val="00AC5A99"/>
    <w:rsid w:val="00AC6023"/>
    <w:rsid w:val="00AC7DAB"/>
    <w:rsid w:val="00AD1872"/>
    <w:rsid w:val="00AD4127"/>
    <w:rsid w:val="00AE0BB7"/>
    <w:rsid w:val="00AE1BA7"/>
    <w:rsid w:val="00B030CB"/>
    <w:rsid w:val="00B222FE"/>
    <w:rsid w:val="00B24169"/>
    <w:rsid w:val="00B267BC"/>
    <w:rsid w:val="00B4167C"/>
    <w:rsid w:val="00B43687"/>
    <w:rsid w:val="00B466A4"/>
    <w:rsid w:val="00B52E6E"/>
    <w:rsid w:val="00B53A8D"/>
    <w:rsid w:val="00B574D9"/>
    <w:rsid w:val="00B726C0"/>
    <w:rsid w:val="00B75868"/>
    <w:rsid w:val="00B86DFA"/>
    <w:rsid w:val="00B9410B"/>
    <w:rsid w:val="00B961EF"/>
    <w:rsid w:val="00B96694"/>
    <w:rsid w:val="00B96806"/>
    <w:rsid w:val="00BA0E41"/>
    <w:rsid w:val="00BA4526"/>
    <w:rsid w:val="00BB01CE"/>
    <w:rsid w:val="00BC5F20"/>
    <w:rsid w:val="00BD2C91"/>
    <w:rsid w:val="00BD7A1A"/>
    <w:rsid w:val="00BE2A1D"/>
    <w:rsid w:val="00C15500"/>
    <w:rsid w:val="00C1561D"/>
    <w:rsid w:val="00C26D48"/>
    <w:rsid w:val="00C27DE5"/>
    <w:rsid w:val="00C3333A"/>
    <w:rsid w:val="00C33388"/>
    <w:rsid w:val="00C46AB1"/>
    <w:rsid w:val="00C50043"/>
    <w:rsid w:val="00C508F5"/>
    <w:rsid w:val="00C624AF"/>
    <w:rsid w:val="00C62E82"/>
    <w:rsid w:val="00C63724"/>
    <w:rsid w:val="00C677D2"/>
    <w:rsid w:val="00C71A6F"/>
    <w:rsid w:val="00C778A2"/>
    <w:rsid w:val="00C832DB"/>
    <w:rsid w:val="00C84CCD"/>
    <w:rsid w:val="00C85F0C"/>
    <w:rsid w:val="00CB2F96"/>
    <w:rsid w:val="00CB56B7"/>
    <w:rsid w:val="00CC599A"/>
    <w:rsid w:val="00CD0DC3"/>
    <w:rsid w:val="00CD1F3E"/>
    <w:rsid w:val="00CD34AE"/>
    <w:rsid w:val="00CD5202"/>
    <w:rsid w:val="00CE37A1"/>
    <w:rsid w:val="00CE5E7B"/>
    <w:rsid w:val="00CF5C05"/>
    <w:rsid w:val="00D04AF9"/>
    <w:rsid w:val="00D12F8F"/>
    <w:rsid w:val="00D1363A"/>
    <w:rsid w:val="00D152D8"/>
    <w:rsid w:val="00D16175"/>
    <w:rsid w:val="00D24111"/>
    <w:rsid w:val="00D574C1"/>
    <w:rsid w:val="00D712FE"/>
    <w:rsid w:val="00D923CD"/>
    <w:rsid w:val="00D93FCC"/>
    <w:rsid w:val="00DA0F85"/>
    <w:rsid w:val="00DA4610"/>
    <w:rsid w:val="00DC354B"/>
    <w:rsid w:val="00DC5FC2"/>
    <w:rsid w:val="00DD19E1"/>
    <w:rsid w:val="00DD5D8C"/>
    <w:rsid w:val="00DE6D09"/>
    <w:rsid w:val="00DF59B0"/>
    <w:rsid w:val="00E0082F"/>
    <w:rsid w:val="00E01499"/>
    <w:rsid w:val="00E06A7D"/>
    <w:rsid w:val="00E1110E"/>
    <w:rsid w:val="00E147DD"/>
    <w:rsid w:val="00E2678C"/>
    <w:rsid w:val="00E30170"/>
    <w:rsid w:val="00E31CBB"/>
    <w:rsid w:val="00E339EB"/>
    <w:rsid w:val="00E42858"/>
    <w:rsid w:val="00E54FD2"/>
    <w:rsid w:val="00E7589C"/>
    <w:rsid w:val="00E8188B"/>
    <w:rsid w:val="00E82D31"/>
    <w:rsid w:val="00E90184"/>
    <w:rsid w:val="00EB0D0D"/>
    <w:rsid w:val="00EB100E"/>
    <w:rsid w:val="00EB141C"/>
    <w:rsid w:val="00EB2805"/>
    <w:rsid w:val="00EC0566"/>
    <w:rsid w:val="00ED569B"/>
    <w:rsid w:val="00EE153D"/>
    <w:rsid w:val="00EF59F9"/>
    <w:rsid w:val="00F04BC4"/>
    <w:rsid w:val="00F105F5"/>
    <w:rsid w:val="00F10D68"/>
    <w:rsid w:val="00F154AE"/>
    <w:rsid w:val="00F21CFC"/>
    <w:rsid w:val="00F2736A"/>
    <w:rsid w:val="00F320E9"/>
    <w:rsid w:val="00F33E8F"/>
    <w:rsid w:val="00F44734"/>
    <w:rsid w:val="00F50E6A"/>
    <w:rsid w:val="00F54488"/>
    <w:rsid w:val="00F56660"/>
    <w:rsid w:val="00F62000"/>
    <w:rsid w:val="00F72A94"/>
    <w:rsid w:val="00F7322C"/>
    <w:rsid w:val="00F746B3"/>
    <w:rsid w:val="00F93E36"/>
    <w:rsid w:val="00F961B7"/>
    <w:rsid w:val="00FA2BC3"/>
    <w:rsid w:val="00FA6BDB"/>
    <w:rsid w:val="00FC1008"/>
    <w:rsid w:val="00FC5ABC"/>
    <w:rsid w:val="00FD4F02"/>
    <w:rsid w:val="00FE081C"/>
    <w:rsid w:val="00FE368D"/>
    <w:rsid w:val="00FE506D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71909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basedOn w:val="Normal"/>
    <w:qFormat/>
    <w:rsid w:val="00EC056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numbering" w:customStyle="1" w:styleId="ImportedStyle3">
    <w:name w:val="Imported Style 3"/>
    <w:rsid w:val="00EC0566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56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BDT-CIR-0018/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arco.obis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8FBA1-CAEE-4938-8273-54FC7BACF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E38619-45EB-40F0-BD85-7A0A10B53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140</cp:revision>
  <cp:lastPrinted>2023-01-16T12:34:00Z</cp:lastPrinted>
  <dcterms:created xsi:type="dcterms:W3CDTF">2024-05-09T10:00:00Z</dcterms:created>
  <dcterms:modified xsi:type="dcterms:W3CDTF">2024-05-09T13:56:00Z</dcterms:modified>
</cp:coreProperties>
</file>