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D149CE" w14:paraId="4BB33BEA" w14:textId="77777777" w:rsidTr="008D45FA">
        <w:trPr>
          <w:trHeight w:val="1134"/>
        </w:trPr>
        <w:tc>
          <w:tcPr>
            <w:tcW w:w="8364" w:type="dxa"/>
            <w:gridSpan w:val="2"/>
          </w:tcPr>
          <w:p w14:paraId="77B034DC" w14:textId="77777777" w:rsidR="00982196" w:rsidRPr="00D149CE" w:rsidRDefault="00982196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149C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D149C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3DE8DEBF" w14:textId="77777777" w:rsidR="00982196" w:rsidRPr="00D149CE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D149C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D149C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D149C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D149CE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453874" w:rsidRPr="00D149CE">
              <w:rPr>
                <w:b/>
                <w:bCs/>
                <w:sz w:val="24"/>
                <w:szCs w:val="24"/>
              </w:rPr>
              <w:t>20</w:t>
            </w:r>
            <w:r w:rsidR="003A5506" w:rsidRPr="00D149CE">
              <w:rPr>
                <w:b/>
                <w:bCs/>
                <w:sz w:val="24"/>
                <w:szCs w:val="24"/>
              </w:rPr>
              <w:t>−</w:t>
            </w:r>
            <w:r w:rsidR="003C01D0" w:rsidRPr="00D149CE">
              <w:rPr>
                <w:b/>
                <w:bCs/>
                <w:sz w:val="24"/>
                <w:szCs w:val="24"/>
              </w:rPr>
              <w:t>2</w:t>
            </w:r>
            <w:r w:rsidR="009F4457" w:rsidRPr="00D149CE">
              <w:rPr>
                <w:b/>
                <w:bCs/>
                <w:sz w:val="24"/>
                <w:szCs w:val="24"/>
              </w:rPr>
              <w:t>3</w:t>
            </w:r>
            <w:proofErr w:type="gramEnd"/>
            <w:r w:rsidRPr="00D149CE">
              <w:rPr>
                <w:b/>
                <w:bCs/>
                <w:sz w:val="24"/>
                <w:szCs w:val="24"/>
              </w:rPr>
              <w:t xml:space="preserve"> </w:t>
            </w:r>
            <w:r w:rsidR="00453874" w:rsidRPr="00D149CE">
              <w:rPr>
                <w:b/>
                <w:bCs/>
                <w:sz w:val="24"/>
                <w:szCs w:val="24"/>
              </w:rPr>
              <w:t>мая</w:t>
            </w:r>
            <w:r w:rsidRPr="00D149CE">
              <w:rPr>
                <w:b/>
                <w:bCs/>
                <w:sz w:val="24"/>
                <w:szCs w:val="24"/>
              </w:rPr>
              <w:t xml:space="preserve"> 202</w:t>
            </w:r>
            <w:r w:rsidR="00453874" w:rsidRPr="00D149CE">
              <w:rPr>
                <w:b/>
                <w:bCs/>
                <w:sz w:val="24"/>
                <w:szCs w:val="24"/>
              </w:rPr>
              <w:t>4</w:t>
            </w:r>
            <w:r w:rsidRPr="00D149C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9B624EC" w14:textId="77777777" w:rsidR="00982196" w:rsidRPr="00D149CE" w:rsidRDefault="00982196" w:rsidP="00FA6BDB">
            <w:pPr>
              <w:widowControl w:val="0"/>
              <w:jc w:val="center"/>
            </w:pPr>
            <w:r w:rsidRPr="00D149CE">
              <w:rPr>
                <w:noProof/>
              </w:rPr>
              <w:drawing>
                <wp:inline distT="0" distB="0" distL="0" distR="0" wp14:anchorId="2FCE55F2" wp14:editId="19C3FD4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D149CE" w14:paraId="60941317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360E531B" w14:textId="77777777" w:rsidR="00CD34AE" w:rsidRPr="00D149C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96F724" w14:textId="77777777" w:rsidR="00CD34AE" w:rsidRPr="00D149C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A3A35" w:rsidRPr="00D149CE" w14:paraId="292AF952" w14:textId="77777777" w:rsidTr="00CD34AE">
        <w:trPr>
          <w:trHeight w:val="300"/>
        </w:trPr>
        <w:tc>
          <w:tcPr>
            <w:tcW w:w="6662" w:type="dxa"/>
          </w:tcPr>
          <w:p w14:paraId="2BAD5297" w14:textId="77777777" w:rsidR="000A3A35" w:rsidRPr="00D149CE" w:rsidRDefault="000A3A35" w:rsidP="000A3A3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34640A6" w14:textId="0806EB41" w:rsidR="000A3A35" w:rsidRPr="00D149CE" w:rsidRDefault="000A3A35" w:rsidP="000A3A3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149CE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D149CE">
              <w:rPr>
                <w:rFonts w:cstheme="minorHAnsi"/>
                <w:b/>
                <w:bCs/>
              </w:rPr>
              <w:t xml:space="preserve"> TDAG-24/</w:t>
            </w:r>
            <w:bookmarkStart w:id="1" w:name="DocNo1"/>
            <w:bookmarkEnd w:id="1"/>
            <w:r w:rsidR="003A0DCF" w:rsidRPr="00D149CE">
              <w:rPr>
                <w:rFonts w:cstheme="minorHAnsi"/>
                <w:b/>
                <w:bCs/>
              </w:rPr>
              <w:t>3</w:t>
            </w:r>
            <w:r w:rsidRPr="00D149CE">
              <w:rPr>
                <w:rFonts w:cstheme="minorHAnsi"/>
                <w:b/>
                <w:bCs/>
              </w:rPr>
              <w:t>6-R</w:t>
            </w:r>
          </w:p>
        </w:tc>
      </w:tr>
      <w:tr w:rsidR="000A3A35" w:rsidRPr="00D149CE" w14:paraId="7BA8943D" w14:textId="77777777" w:rsidTr="00CD34AE">
        <w:trPr>
          <w:trHeight w:val="300"/>
        </w:trPr>
        <w:tc>
          <w:tcPr>
            <w:tcW w:w="6662" w:type="dxa"/>
          </w:tcPr>
          <w:p w14:paraId="70AB9088" w14:textId="77777777" w:rsidR="000A3A35" w:rsidRPr="00D149CE" w:rsidRDefault="000A3A35" w:rsidP="000A3A3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0D4B822" w14:textId="070FDB54" w:rsidR="000A3A35" w:rsidRPr="00D149CE" w:rsidRDefault="003A0DCF" w:rsidP="000A3A3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D149CE">
              <w:rPr>
                <w:b/>
                <w:bCs/>
              </w:rPr>
              <w:t>8</w:t>
            </w:r>
            <w:r w:rsidR="009C7D0F" w:rsidRPr="00D149CE">
              <w:rPr>
                <w:b/>
                <w:bCs/>
              </w:rPr>
              <w:t xml:space="preserve"> мая</w:t>
            </w:r>
            <w:r w:rsidR="000A3A35" w:rsidRPr="00D149CE">
              <w:rPr>
                <w:b/>
                <w:bCs/>
              </w:rPr>
              <w:t xml:space="preserve"> 2024 года</w:t>
            </w:r>
          </w:p>
        </w:tc>
      </w:tr>
      <w:tr w:rsidR="000A3A35" w:rsidRPr="00D149CE" w14:paraId="4BEB90A6" w14:textId="77777777" w:rsidTr="00CD34AE">
        <w:trPr>
          <w:trHeight w:val="300"/>
        </w:trPr>
        <w:tc>
          <w:tcPr>
            <w:tcW w:w="6662" w:type="dxa"/>
          </w:tcPr>
          <w:p w14:paraId="0D4BE898" w14:textId="77777777" w:rsidR="000A3A35" w:rsidRPr="00D149CE" w:rsidRDefault="000A3A35" w:rsidP="000A3A3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426B49C" w14:textId="68BDB89F" w:rsidR="000A3A35" w:rsidRPr="00D149CE" w:rsidRDefault="000A3A35" w:rsidP="000A3A3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149CE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D149CE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D149CE" w14:paraId="07B532F6" w14:textId="77777777" w:rsidTr="00CD34AE">
        <w:trPr>
          <w:trHeight w:val="850"/>
        </w:trPr>
        <w:tc>
          <w:tcPr>
            <w:tcW w:w="9923" w:type="dxa"/>
            <w:gridSpan w:val="3"/>
          </w:tcPr>
          <w:p w14:paraId="27191130" w14:textId="7CE9AAC1" w:rsidR="00CD34AE" w:rsidRPr="00D149CE" w:rsidRDefault="000A3A35" w:rsidP="000E7EA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149CE">
              <w:t>Директор Бюро развития электросвязи</w:t>
            </w:r>
          </w:p>
        </w:tc>
      </w:tr>
      <w:tr w:rsidR="00CD34AE" w:rsidRPr="00D149CE" w14:paraId="781BC961" w14:textId="77777777" w:rsidTr="00270876">
        <w:tc>
          <w:tcPr>
            <w:tcW w:w="9923" w:type="dxa"/>
            <w:gridSpan w:val="3"/>
          </w:tcPr>
          <w:p w14:paraId="4D70B6A5" w14:textId="297DA305" w:rsidR="00CD34AE" w:rsidRPr="00D149CE" w:rsidRDefault="00EA4516" w:rsidP="00D149CE">
            <w:pPr>
              <w:pStyle w:val="Title1"/>
            </w:pPr>
            <w:bookmarkStart w:id="5" w:name="Title"/>
            <w:bookmarkEnd w:id="5"/>
            <w:r w:rsidRPr="00D149CE">
              <w:t>Совершенствование финансового контроля и отчетности по проектам</w:t>
            </w:r>
          </w:p>
        </w:tc>
      </w:tr>
      <w:tr w:rsidR="00CD34AE" w:rsidRPr="00D149CE" w14:paraId="52B0168A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5D098E97" w14:textId="77777777" w:rsidR="00CD34AE" w:rsidRPr="00D149CE" w:rsidRDefault="00CD34AE" w:rsidP="00CD34AE"/>
        </w:tc>
      </w:tr>
      <w:tr w:rsidR="00CD34AE" w:rsidRPr="00D149CE" w14:paraId="314F2A03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440" w14:textId="77777777" w:rsidR="00F105F5" w:rsidRPr="00D149CE" w:rsidRDefault="00F105F5" w:rsidP="00F105F5">
            <w:pPr>
              <w:pStyle w:val="Headingb"/>
              <w:jc w:val="both"/>
            </w:pPr>
            <w:r w:rsidRPr="00D149CE">
              <w:t>Резюме</w:t>
            </w:r>
          </w:p>
          <w:p w14:paraId="06D3788E" w14:textId="59063702" w:rsidR="003A0DCF" w:rsidRPr="00D149CE" w:rsidRDefault="000A3A35" w:rsidP="003A0DCF">
            <w:pPr>
              <w:spacing w:after="120"/>
              <w:rPr>
                <w:rFonts w:cstheme="minorBidi"/>
                <w:lang w:eastAsia="zh-CN"/>
              </w:rPr>
            </w:pPr>
            <w:r w:rsidRPr="00D149CE">
              <w:t xml:space="preserve">В настоящем документе представлена информация </w:t>
            </w:r>
            <w:bookmarkStart w:id="6" w:name="lt_pId019"/>
            <w:r w:rsidR="003A0DCF" w:rsidRPr="00D149CE">
              <w:t xml:space="preserve">о </w:t>
            </w:r>
            <w:r w:rsidR="00764072" w:rsidRPr="00D149CE">
              <w:t xml:space="preserve">введенных БРЭ </w:t>
            </w:r>
            <w:r w:rsidR="003A0DCF" w:rsidRPr="00D149CE">
              <w:t xml:space="preserve">мерах </w:t>
            </w:r>
            <w:r w:rsidR="00764072" w:rsidRPr="00D149CE">
              <w:t>по</w:t>
            </w:r>
            <w:r w:rsidR="003A0DCF" w:rsidRPr="00D149CE">
              <w:t xml:space="preserve"> совершенствовани</w:t>
            </w:r>
            <w:r w:rsidR="00764072" w:rsidRPr="00D149CE">
              <w:t>ю</w:t>
            </w:r>
            <w:r w:rsidR="005F0535" w:rsidRPr="00D149CE">
              <w:t xml:space="preserve"> финансового мониторинга и отчетности </w:t>
            </w:r>
            <w:r w:rsidR="005F0535" w:rsidRPr="00D149CE">
              <w:rPr>
                <w:rFonts w:cstheme="minorBidi"/>
                <w:lang w:eastAsia="zh-CN"/>
              </w:rPr>
              <w:t>по проектам БРЭ</w:t>
            </w:r>
            <w:r w:rsidR="003A0DCF" w:rsidRPr="00D149CE">
              <w:rPr>
                <w:rFonts w:cstheme="minorBidi"/>
                <w:lang w:eastAsia="zh-CN"/>
              </w:rPr>
              <w:t>.</w:t>
            </w:r>
            <w:bookmarkEnd w:id="6"/>
          </w:p>
          <w:p w14:paraId="1C9F0EE5" w14:textId="79C4A2A5" w:rsidR="00F105F5" w:rsidRPr="00D149CE" w:rsidRDefault="00F105F5" w:rsidP="00135135">
            <w:pPr>
              <w:pStyle w:val="Headingb"/>
            </w:pPr>
            <w:r w:rsidRPr="00D149CE">
              <w:t>Необходимые действия</w:t>
            </w:r>
          </w:p>
          <w:p w14:paraId="14CE14E3" w14:textId="77777777" w:rsidR="003A0DCF" w:rsidRPr="00D149CE" w:rsidRDefault="003A0DCF" w:rsidP="00D149CE">
            <w:pPr>
              <w:spacing w:after="120"/>
            </w:pPr>
            <w:r w:rsidRPr="00D149CE">
              <w:t>КГРЭ предлагается принять настоящий документ к сведению и предоставить руководящие указания, которые она сочтет необходимыми.</w:t>
            </w:r>
          </w:p>
          <w:p w14:paraId="50C2847F" w14:textId="77777777" w:rsidR="00F105F5" w:rsidRPr="00D149CE" w:rsidRDefault="00F105F5" w:rsidP="00F105F5">
            <w:pPr>
              <w:pStyle w:val="Headingb"/>
              <w:jc w:val="both"/>
            </w:pPr>
            <w:r w:rsidRPr="00D149CE">
              <w:t>Справочные материалы</w:t>
            </w:r>
          </w:p>
          <w:p w14:paraId="67EBB394" w14:textId="1ECD0DBE" w:rsidR="005F0535" w:rsidRPr="00D149CE" w:rsidRDefault="005F0535" w:rsidP="003A0DCF">
            <w:pPr>
              <w:rPr>
                <w:rStyle w:val="s22"/>
                <w:rFonts w:eastAsiaTheme="minorHAnsi" w:cs="Calibri"/>
                <w:color w:val="000000"/>
                <w:lang w:eastAsia="en-GB"/>
              </w:rPr>
            </w:pPr>
            <w:r w:rsidRPr="00D149CE">
              <w:rPr>
                <w:rStyle w:val="s22"/>
                <w:rFonts w:eastAsiaTheme="minorHAnsi" w:cs="Calibri"/>
                <w:color w:val="000000"/>
                <w:lang w:eastAsia="en-GB"/>
              </w:rPr>
              <w:t>Резолюции 17 (Пересм. Кигали, 2022 г.) и 52 (Пересм. Дубай, 2014 г.) Всемирной конференции по развитию электросвязи (ВКРЭ)</w:t>
            </w:r>
          </w:p>
          <w:p w14:paraId="5161D5AD" w14:textId="6848C680" w:rsidR="00CD34AE" w:rsidRPr="00D149CE" w:rsidRDefault="005F0535" w:rsidP="00D149CE">
            <w:pPr>
              <w:spacing w:after="120"/>
            </w:pPr>
            <w:r w:rsidRPr="00D149CE">
              <w:rPr>
                <w:rStyle w:val="s22"/>
                <w:color w:val="000000"/>
              </w:rPr>
              <w:t>Резолюци</w:t>
            </w:r>
            <w:r w:rsidR="00764072" w:rsidRPr="00D149CE">
              <w:rPr>
                <w:rStyle w:val="s22"/>
                <w:color w:val="000000"/>
              </w:rPr>
              <w:t>я</w:t>
            </w:r>
            <w:r w:rsidRPr="00D149CE">
              <w:rPr>
                <w:rStyle w:val="s22"/>
                <w:color w:val="000000"/>
              </w:rPr>
              <w:t xml:space="preserve"> 157 (Пересм. Бухарест, 2022 г.) Полномочной конференции</w:t>
            </w:r>
          </w:p>
        </w:tc>
      </w:tr>
    </w:tbl>
    <w:p w14:paraId="12CB0D0C" w14:textId="77777777" w:rsidR="002931FA" w:rsidRPr="00D149CE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149CE">
        <w:br w:type="page"/>
      </w:r>
    </w:p>
    <w:p w14:paraId="1FEBB8A0" w14:textId="06EAC2D3" w:rsidR="00AC7FCD" w:rsidRPr="00D149CE" w:rsidRDefault="00D149CE" w:rsidP="00D149CE">
      <w:pPr>
        <w:pStyle w:val="Heading1"/>
      </w:pPr>
      <w:r w:rsidRPr="00D149CE">
        <w:lastRenderedPageBreak/>
        <w:t>1</w:t>
      </w:r>
      <w:r w:rsidRPr="00D149CE">
        <w:tab/>
      </w:r>
      <w:r w:rsidR="00EA4516" w:rsidRPr="00D149CE">
        <w:t>Введение</w:t>
      </w:r>
    </w:p>
    <w:p w14:paraId="3116A479" w14:textId="3576321D" w:rsidR="00AC7FCD" w:rsidRPr="00D149CE" w:rsidRDefault="00A03E28" w:rsidP="00D149CE">
      <w:r w:rsidRPr="00D149CE">
        <w:t xml:space="preserve">В Документе TDAG-24/7(Rev.1) представлен обзор состояния портфеля </w:t>
      </w:r>
      <w:r w:rsidR="00930752" w:rsidRPr="00D149CE">
        <w:t>осуществляемых</w:t>
      </w:r>
      <w:r w:rsidRPr="00D149CE">
        <w:t xml:space="preserve"> проектов БРЭ в 2023 году, а также перечень мер, принятых в 2023 году для укрепления практики управления проектами.</w:t>
      </w:r>
    </w:p>
    <w:p w14:paraId="4CB08156" w14:textId="6D238236" w:rsidR="00AC7FCD" w:rsidRPr="00D149CE" w:rsidRDefault="00930752" w:rsidP="00D149CE">
      <w:r w:rsidRPr="00D149CE">
        <w:t>Директор БРЭ ввел новую практику, требующую регулярной отчетности перед партнерами по финансированию и донорами проектов БРЭ. При том что партнеры и доноры могут в любое время запрашивать</w:t>
      </w:r>
      <w:r w:rsidR="00764072" w:rsidRPr="00D149CE">
        <w:t xml:space="preserve"> у</w:t>
      </w:r>
      <w:r w:rsidRPr="00D149CE">
        <w:t xml:space="preserve"> </w:t>
      </w:r>
      <w:r w:rsidR="00764072" w:rsidRPr="00D149CE">
        <w:t xml:space="preserve">БРЭ </w:t>
      </w:r>
      <w:r w:rsidRPr="00D149CE">
        <w:t>отчеты о ходе выполнения своих проектов, теперь отчеты должны представляться каждому партнеру два раз в год, т. е. каждые шесть (6) месяцев. Для выполнения этого решения была создана группа в составе сотрудников Департамента управления финансовыми ресурсами (FRMD), Департамента информационных служб (</w:t>
      </w:r>
      <w:proofErr w:type="spellStart"/>
      <w:r w:rsidRPr="00D149CE">
        <w:t>IS</w:t>
      </w:r>
      <w:proofErr w:type="spellEnd"/>
      <w:r w:rsidRPr="00D149CE">
        <w:t>) и БРЭ, с тем чтобы можно было просматривать по требованию операции, связанные с проектом и ускорять закрытие проектов, а также обеспечивать своевременную подготовку финансовой отчетности.</w:t>
      </w:r>
    </w:p>
    <w:p w14:paraId="2A5E8FBE" w14:textId="768EF030" w:rsidR="00AC7FCD" w:rsidRPr="00D149CE" w:rsidRDefault="00D149CE" w:rsidP="00D149CE">
      <w:pPr>
        <w:pStyle w:val="Heading1"/>
      </w:pPr>
      <w:r w:rsidRPr="00D149CE">
        <w:t>2</w:t>
      </w:r>
      <w:r w:rsidRPr="00D149CE">
        <w:tab/>
      </w:r>
      <w:r w:rsidR="00EA4516" w:rsidRPr="00D149CE">
        <w:t>Назначение</w:t>
      </w:r>
    </w:p>
    <w:p w14:paraId="7724397D" w14:textId="2592992F" w:rsidR="002F2E2E" w:rsidRPr="00D149CE" w:rsidRDefault="002F2E2E" w:rsidP="00D149CE">
      <w:r w:rsidRPr="00D149CE">
        <w:rPr>
          <w:shd w:val="clear" w:color="auto" w:fill="FFFFFF"/>
        </w:rPr>
        <w:t xml:space="preserve">Цель состоит в </w:t>
      </w:r>
      <w:r w:rsidR="00764072" w:rsidRPr="00D149CE">
        <w:rPr>
          <w:shd w:val="clear" w:color="auto" w:fill="FFFFFF"/>
        </w:rPr>
        <w:t xml:space="preserve">том, чтобы </w:t>
      </w:r>
      <w:r w:rsidRPr="00D149CE">
        <w:rPr>
          <w:shd w:val="clear" w:color="auto" w:fill="FFFFFF"/>
        </w:rPr>
        <w:t>обеспеч</w:t>
      </w:r>
      <w:r w:rsidR="00764072" w:rsidRPr="00D149CE">
        <w:rPr>
          <w:shd w:val="clear" w:color="auto" w:fill="FFFFFF"/>
        </w:rPr>
        <w:t>ить</w:t>
      </w:r>
      <w:r w:rsidRPr="00D149CE">
        <w:rPr>
          <w:shd w:val="clear" w:color="auto" w:fill="FFFFFF"/>
        </w:rPr>
        <w:t xml:space="preserve"> мониторинг в режиме реального времени и своевременн</w:t>
      </w:r>
      <w:r w:rsidR="00764072" w:rsidRPr="00D149CE">
        <w:rPr>
          <w:shd w:val="clear" w:color="auto" w:fill="FFFFFF"/>
        </w:rPr>
        <w:t>ую</w:t>
      </w:r>
      <w:r w:rsidRPr="00D149CE">
        <w:rPr>
          <w:shd w:val="clear" w:color="auto" w:fill="FFFFFF"/>
        </w:rPr>
        <w:t xml:space="preserve"> финансов</w:t>
      </w:r>
      <w:r w:rsidR="00764072" w:rsidRPr="00D149CE">
        <w:rPr>
          <w:shd w:val="clear" w:color="auto" w:fill="FFFFFF"/>
        </w:rPr>
        <w:t>ую</w:t>
      </w:r>
      <w:r w:rsidRPr="00D149CE">
        <w:rPr>
          <w:shd w:val="clear" w:color="auto" w:fill="FFFFFF"/>
        </w:rPr>
        <w:t xml:space="preserve"> отчетност</w:t>
      </w:r>
      <w:r w:rsidR="00764072" w:rsidRPr="00D149CE">
        <w:rPr>
          <w:shd w:val="clear" w:color="auto" w:fill="FFFFFF"/>
        </w:rPr>
        <w:t>ь</w:t>
      </w:r>
      <w:r w:rsidRPr="00D149CE">
        <w:rPr>
          <w:shd w:val="clear" w:color="auto" w:fill="FFFFFF"/>
        </w:rPr>
        <w:t xml:space="preserve"> начиная с 2024 года. Ниже перечислены преимущества этой меры.</w:t>
      </w:r>
    </w:p>
    <w:p w14:paraId="08BD3B27" w14:textId="1F90124A" w:rsidR="00AC7FCD" w:rsidRPr="00D149CE" w:rsidRDefault="00D149CE" w:rsidP="00D149CE">
      <w:pPr>
        <w:pStyle w:val="enumlev1"/>
      </w:pPr>
      <w:r w:rsidRPr="00D149CE">
        <w:rPr>
          <w:shd w:val="clear" w:color="auto" w:fill="FFFFFF"/>
        </w:rPr>
        <w:t>−</w:t>
      </w:r>
      <w:r w:rsidRPr="00D149CE">
        <w:rPr>
          <w:shd w:val="clear" w:color="auto" w:fill="FFFFFF"/>
        </w:rPr>
        <w:tab/>
      </w:r>
      <w:r w:rsidR="002F2E2E" w:rsidRPr="00D149CE">
        <w:rPr>
          <w:i/>
          <w:iCs/>
          <w:shd w:val="clear" w:color="auto" w:fill="FFFFFF"/>
        </w:rPr>
        <w:t xml:space="preserve">Сокращение </w:t>
      </w:r>
      <w:r w:rsidR="003841FE" w:rsidRPr="00D149CE">
        <w:rPr>
          <w:i/>
          <w:iCs/>
          <w:shd w:val="clear" w:color="auto" w:fill="FFFFFF"/>
        </w:rPr>
        <w:t>времени</w:t>
      </w:r>
      <w:r w:rsidR="002F2E2E" w:rsidRPr="00D149CE">
        <w:rPr>
          <w:i/>
          <w:iCs/>
          <w:shd w:val="clear" w:color="auto" w:fill="FFFFFF"/>
        </w:rPr>
        <w:t xml:space="preserve"> подготовк</w:t>
      </w:r>
      <w:r w:rsidR="003841FE" w:rsidRPr="00D149CE">
        <w:rPr>
          <w:i/>
          <w:iCs/>
          <w:shd w:val="clear" w:color="auto" w:fill="FFFFFF"/>
        </w:rPr>
        <w:t>и</w:t>
      </w:r>
      <w:r w:rsidR="002F2E2E" w:rsidRPr="00D149CE">
        <w:rPr>
          <w:i/>
          <w:iCs/>
          <w:shd w:val="clear" w:color="auto" w:fill="FFFFFF"/>
        </w:rPr>
        <w:t xml:space="preserve"> отчетности</w:t>
      </w:r>
      <w:r w:rsidR="002F2E2E" w:rsidRPr="00D149CE">
        <w:rPr>
          <w:shd w:val="clear" w:color="auto" w:fill="FFFFFF"/>
        </w:rPr>
        <w:t xml:space="preserve">. Автоматизированная система позволит МСЭ мгновенно создавать и распространять финансовые отчеты. Существующий в МСЭ метод отчетности предусматривает </w:t>
      </w:r>
      <w:r w:rsidR="00764072" w:rsidRPr="00D149CE">
        <w:rPr>
          <w:shd w:val="clear" w:color="auto" w:fill="FFFFFF"/>
        </w:rPr>
        <w:t>требующий значительного времени процесс</w:t>
      </w:r>
      <w:r w:rsidR="002F2E2E" w:rsidRPr="00D149CE">
        <w:rPr>
          <w:shd w:val="clear" w:color="auto" w:fill="FFFFFF"/>
        </w:rPr>
        <w:t xml:space="preserve"> сбор</w:t>
      </w:r>
      <w:r w:rsidR="00764072" w:rsidRPr="00D149CE">
        <w:rPr>
          <w:shd w:val="clear" w:color="auto" w:fill="FFFFFF"/>
        </w:rPr>
        <w:t>а</w:t>
      </w:r>
      <w:r w:rsidR="002F2E2E" w:rsidRPr="00D149CE">
        <w:rPr>
          <w:shd w:val="clear" w:color="auto" w:fill="FFFFFF"/>
        </w:rPr>
        <w:t xml:space="preserve">, </w:t>
      </w:r>
      <w:r w:rsidR="00764072" w:rsidRPr="00D149CE">
        <w:rPr>
          <w:shd w:val="clear" w:color="auto" w:fill="FFFFFF"/>
        </w:rPr>
        <w:t>сведения</w:t>
      </w:r>
      <w:r w:rsidR="002F2E2E" w:rsidRPr="00D149CE">
        <w:rPr>
          <w:shd w:val="clear" w:color="auto" w:fill="FFFFFF"/>
        </w:rPr>
        <w:t xml:space="preserve"> и обработк</w:t>
      </w:r>
      <w:r w:rsidR="00764072" w:rsidRPr="00D149CE">
        <w:rPr>
          <w:shd w:val="clear" w:color="auto" w:fill="FFFFFF"/>
        </w:rPr>
        <w:t>и</w:t>
      </w:r>
      <w:r w:rsidR="002F2E2E" w:rsidRPr="00D149CE">
        <w:rPr>
          <w:shd w:val="clear" w:color="auto" w:fill="FFFFFF"/>
        </w:rPr>
        <w:t xml:space="preserve"> данных. За счет исключения ручного ввода данных и оптимизации рабочих процессов составления отчетов новая </w:t>
      </w:r>
      <w:r w:rsidR="003841FE" w:rsidRPr="00D149CE">
        <w:rPr>
          <w:shd w:val="clear" w:color="auto" w:fill="FFFFFF"/>
        </w:rPr>
        <w:t>система</w:t>
      </w:r>
      <w:r w:rsidR="002F2E2E" w:rsidRPr="00D149CE">
        <w:rPr>
          <w:shd w:val="clear" w:color="auto" w:fill="FFFFFF"/>
        </w:rPr>
        <w:t xml:space="preserve"> позволит свести к минимуму </w:t>
      </w:r>
      <w:r w:rsidR="003841FE" w:rsidRPr="00D149CE">
        <w:rPr>
          <w:shd w:val="clear" w:color="auto" w:fill="FFFFFF"/>
        </w:rPr>
        <w:t xml:space="preserve">время подготовки </w:t>
      </w:r>
      <w:r w:rsidR="002F2E2E" w:rsidRPr="00D149CE">
        <w:rPr>
          <w:shd w:val="clear" w:color="auto" w:fill="FFFFFF"/>
        </w:rPr>
        <w:t>отчет</w:t>
      </w:r>
      <w:r w:rsidR="003841FE" w:rsidRPr="00D149CE">
        <w:rPr>
          <w:shd w:val="clear" w:color="auto" w:fill="FFFFFF"/>
        </w:rPr>
        <w:t>ности</w:t>
      </w:r>
      <w:r w:rsidR="002F2E2E" w:rsidRPr="00D149CE">
        <w:rPr>
          <w:shd w:val="clear" w:color="auto" w:fill="FFFFFF"/>
        </w:rPr>
        <w:t>.</w:t>
      </w:r>
    </w:p>
    <w:p w14:paraId="67972AD5" w14:textId="241BE979" w:rsidR="005D2A33" w:rsidRPr="00D149CE" w:rsidRDefault="00D149CE" w:rsidP="00D149CE">
      <w:pPr>
        <w:pStyle w:val="enumlev1"/>
        <w:rPr>
          <w:rFonts w:asciiTheme="minorHAnsi" w:hAnsiTheme="minorHAnsi" w:cstheme="minorHAnsi"/>
          <w:color w:val="0D0D0D"/>
        </w:rPr>
      </w:pPr>
      <w:bookmarkStart w:id="7" w:name="lt_pId035"/>
      <w:r w:rsidRPr="00D149CE">
        <w:rPr>
          <w:rFonts w:asciiTheme="minorHAnsi" w:hAnsiTheme="minorHAnsi" w:cstheme="minorHAnsi"/>
          <w:color w:val="0D0D0D"/>
          <w:shd w:val="clear" w:color="auto" w:fill="FFFFFF"/>
        </w:rPr>
        <w:t>−</w:t>
      </w:r>
      <w:r w:rsidRPr="00D149CE">
        <w:rPr>
          <w:rFonts w:asciiTheme="minorHAnsi" w:hAnsiTheme="minorHAnsi" w:cstheme="minorHAnsi"/>
          <w:color w:val="0D0D0D"/>
          <w:shd w:val="clear" w:color="auto" w:fill="FFFFFF"/>
        </w:rPr>
        <w:tab/>
      </w:r>
      <w:r w:rsidR="0033022C" w:rsidRPr="00D149CE">
        <w:rPr>
          <w:rFonts w:asciiTheme="minorHAnsi" w:hAnsiTheme="minorHAnsi" w:cstheme="minorHAnsi"/>
          <w:i/>
          <w:iCs/>
          <w:color w:val="0D0D0D" w:themeColor="text1" w:themeTint="F2"/>
        </w:rPr>
        <w:t>Наглядность</w:t>
      </w:r>
      <w:r w:rsidR="00F17DBC" w:rsidRPr="00D149CE">
        <w:rPr>
          <w:rFonts w:asciiTheme="minorHAnsi" w:hAnsiTheme="minorHAnsi" w:cstheme="minorHAnsi"/>
          <w:i/>
          <w:iCs/>
          <w:color w:val="0D0D0D" w:themeColor="text1" w:themeTint="F2"/>
        </w:rPr>
        <w:t xml:space="preserve"> в режиме реального времени</w:t>
      </w:r>
      <w:r w:rsidR="005D2A33" w:rsidRPr="00D149CE">
        <w:rPr>
          <w:rFonts w:asciiTheme="minorHAnsi" w:hAnsiTheme="minorHAnsi" w:cstheme="minorHAnsi"/>
          <w:color w:val="0D0D0D" w:themeColor="text1" w:themeTint="F2"/>
        </w:rPr>
        <w:t>.</w:t>
      </w:r>
      <w:r w:rsidR="00F17DBC" w:rsidRPr="00D149CE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5D2A33" w:rsidRPr="00D149CE">
        <w:rPr>
          <w:rFonts w:asciiTheme="minorHAnsi" w:hAnsiTheme="minorHAnsi" w:cstheme="minorHAnsi"/>
          <w:color w:val="0D0D0D" w:themeColor="text1" w:themeTint="F2"/>
        </w:rPr>
        <w:t xml:space="preserve">Автоматизированная финансовая отчетность в режиме реального времени предоставит руководству и менеджерам проектов мгновенный доступ к актуальной финансовой информации. В отличие от </w:t>
      </w:r>
      <w:r w:rsidR="00764072" w:rsidRPr="00D149CE">
        <w:rPr>
          <w:rFonts w:asciiTheme="minorHAnsi" w:hAnsiTheme="minorHAnsi" w:cstheme="minorHAnsi"/>
          <w:color w:val="0D0D0D" w:themeColor="text1" w:themeTint="F2"/>
        </w:rPr>
        <w:t>отчетов, составляемых в настоящее время через определенные промежутки времени</w:t>
      </w:r>
      <w:r w:rsidR="005D2A33" w:rsidRPr="00D149CE">
        <w:rPr>
          <w:rFonts w:asciiTheme="minorHAnsi" w:hAnsiTheme="minorHAnsi" w:cstheme="minorHAnsi"/>
          <w:color w:val="0D0D0D" w:themeColor="text1" w:themeTint="F2"/>
        </w:rPr>
        <w:t>, отчеты в режиме реального времени предоставляют обзор финансовой деятельности по мере ее возникновения. Таким образом, руководство и менеджеры проектов смогут отслеживать использование средств в режиме реального времени, чтобы избежать нецелевого использования средств или случаев мошенничества.</w:t>
      </w:r>
    </w:p>
    <w:p w14:paraId="5E92F373" w14:textId="5DD89136" w:rsidR="00AC7FCD" w:rsidRPr="00D149CE" w:rsidRDefault="00D149CE" w:rsidP="00D149CE">
      <w:pPr>
        <w:pStyle w:val="enumlev1"/>
        <w:rPr>
          <w:rFonts w:asciiTheme="minorHAnsi" w:hAnsiTheme="minorHAnsi" w:cstheme="minorHAnsi"/>
          <w:color w:val="0D0D0D"/>
        </w:rPr>
      </w:pPr>
      <w:bookmarkStart w:id="8" w:name="lt_pId038"/>
      <w:bookmarkEnd w:id="7"/>
      <w:r w:rsidRPr="00D149CE">
        <w:rPr>
          <w:rFonts w:asciiTheme="minorHAnsi" w:hAnsiTheme="minorHAnsi" w:cstheme="minorHAnsi"/>
          <w:color w:val="0D0D0D"/>
          <w:shd w:val="clear" w:color="auto" w:fill="FFFFFF"/>
        </w:rPr>
        <w:t>−</w:t>
      </w:r>
      <w:r w:rsidRPr="00D149CE">
        <w:rPr>
          <w:rFonts w:asciiTheme="minorHAnsi" w:hAnsiTheme="minorHAnsi" w:cstheme="minorHAnsi"/>
          <w:color w:val="0D0D0D"/>
          <w:shd w:val="clear" w:color="auto" w:fill="FFFFFF"/>
        </w:rPr>
        <w:tab/>
      </w:r>
      <w:r w:rsidR="00994E28" w:rsidRPr="00D149CE">
        <w:rPr>
          <w:rFonts w:asciiTheme="minorHAnsi" w:hAnsiTheme="minorHAnsi" w:cstheme="minorHAnsi"/>
          <w:i/>
          <w:iCs/>
          <w:color w:val="0D0D0D" w:themeColor="text1" w:themeTint="F2"/>
        </w:rPr>
        <w:t>Своевременное принятие решений</w:t>
      </w:r>
      <w:r w:rsidR="00994E28" w:rsidRPr="00D149CE">
        <w:rPr>
          <w:rFonts w:asciiTheme="minorHAnsi" w:hAnsiTheme="minorHAnsi" w:cstheme="minorHAnsi"/>
          <w:color w:val="0D0D0D" w:themeColor="text1" w:themeTint="F2"/>
        </w:rPr>
        <w:t>.</w:t>
      </w:r>
      <w:r w:rsidR="00AC7FCD" w:rsidRPr="00D149CE">
        <w:rPr>
          <w:rFonts w:asciiTheme="minorHAnsi" w:hAnsiTheme="minorHAnsi" w:cstheme="minorHAnsi"/>
          <w:color w:val="0D0D0D" w:themeColor="text1" w:themeTint="F2"/>
        </w:rPr>
        <w:t xml:space="preserve"> </w:t>
      </w:r>
      <w:bookmarkEnd w:id="8"/>
      <w:r w:rsidR="00994E28" w:rsidRPr="00D149CE">
        <w:rPr>
          <w:rFonts w:asciiTheme="minorHAnsi" w:hAnsiTheme="minorHAnsi" w:cstheme="minorHAnsi"/>
        </w:rPr>
        <w:t xml:space="preserve">Благодаря автоматизированной финансовой отчетности в режиме реального времени руководители проектов и </w:t>
      </w:r>
      <w:r w:rsidR="003A6F7A" w:rsidRPr="00D149CE">
        <w:rPr>
          <w:rFonts w:asciiTheme="minorHAnsi" w:hAnsiTheme="minorHAnsi" w:cstheme="minorHAnsi"/>
        </w:rPr>
        <w:t xml:space="preserve">партнеры по </w:t>
      </w:r>
      <w:r w:rsidR="00994E28" w:rsidRPr="00D149CE">
        <w:rPr>
          <w:rFonts w:asciiTheme="minorHAnsi" w:hAnsiTheme="minorHAnsi" w:cstheme="minorHAnsi"/>
        </w:rPr>
        <w:t>финанс</w:t>
      </w:r>
      <w:r w:rsidR="003A6F7A" w:rsidRPr="00D149CE">
        <w:rPr>
          <w:rFonts w:asciiTheme="minorHAnsi" w:hAnsiTheme="minorHAnsi" w:cstheme="minorHAnsi"/>
        </w:rPr>
        <w:t>ированию</w:t>
      </w:r>
      <w:r w:rsidR="00994E28" w:rsidRPr="00D149CE">
        <w:rPr>
          <w:rFonts w:asciiTheme="minorHAnsi" w:hAnsiTheme="minorHAnsi" w:cstheme="minorHAnsi"/>
        </w:rPr>
        <w:t xml:space="preserve"> смогут</w:t>
      </w:r>
      <w:r w:rsidR="003A6F7A" w:rsidRPr="00D149CE">
        <w:rPr>
          <w:rFonts w:asciiTheme="minorHAnsi" w:hAnsiTheme="minorHAnsi" w:cstheme="minorHAnsi"/>
        </w:rPr>
        <w:t xml:space="preserve"> своевременно</w:t>
      </w:r>
      <w:r w:rsidR="00994E28" w:rsidRPr="00D149CE">
        <w:rPr>
          <w:rFonts w:asciiTheme="minorHAnsi" w:hAnsiTheme="minorHAnsi" w:cstheme="minorHAnsi"/>
        </w:rPr>
        <w:t xml:space="preserve"> принимать обоснованные решения, что позволит им </w:t>
      </w:r>
      <w:r w:rsidR="003A6F7A" w:rsidRPr="00D149CE">
        <w:rPr>
          <w:rFonts w:asciiTheme="minorHAnsi" w:hAnsiTheme="minorHAnsi" w:cstheme="minorHAnsi"/>
        </w:rPr>
        <w:t xml:space="preserve">заблаговременно </w:t>
      </w:r>
      <w:r w:rsidR="00994E28" w:rsidRPr="00D149CE">
        <w:rPr>
          <w:rFonts w:asciiTheme="minorHAnsi" w:hAnsiTheme="minorHAnsi" w:cstheme="minorHAnsi"/>
        </w:rPr>
        <w:t>принимать решения о перераспределении ресурсов или корректировках бюджетных статей, если это необходимо.</w:t>
      </w:r>
    </w:p>
    <w:p w14:paraId="46926A07" w14:textId="58479EAE" w:rsidR="00AC7FCD" w:rsidRPr="00D149CE" w:rsidRDefault="00D149CE" w:rsidP="00D149CE">
      <w:pPr>
        <w:pStyle w:val="enumlev1"/>
        <w:rPr>
          <w:rFonts w:asciiTheme="minorHAnsi" w:hAnsiTheme="minorHAnsi" w:cstheme="minorHAnsi"/>
          <w:color w:val="0D0D0D"/>
        </w:rPr>
      </w:pPr>
      <w:r w:rsidRPr="00D149CE">
        <w:rPr>
          <w:rFonts w:asciiTheme="minorHAnsi" w:hAnsiTheme="minorHAnsi" w:cstheme="minorHAnsi"/>
          <w:color w:val="0D0D0D"/>
          <w:shd w:val="clear" w:color="auto" w:fill="FFFFFF"/>
        </w:rPr>
        <w:t>−</w:t>
      </w:r>
      <w:r w:rsidRPr="00D149CE">
        <w:rPr>
          <w:rFonts w:asciiTheme="minorHAnsi" w:hAnsiTheme="minorHAnsi" w:cstheme="minorHAnsi"/>
          <w:color w:val="0D0D0D"/>
          <w:shd w:val="clear" w:color="auto" w:fill="FFFFFF"/>
        </w:rPr>
        <w:tab/>
      </w:r>
      <w:r w:rsidR="00B950F4" w:rsidRPr="00D149CE">
        <w:rPr>
          <w:rFonts w:asciiTheme="minorHAnsi" w:hAnsiTheme="minorHAnsi" w:cstheme="minorHAnsi"/>
          <w:i/>
          <w:iCs/>
          <w:color w:val="0D0D0D" w:themeColor="text1" w:themeTint="F2"/>
        </w:rPr>
        <w:t>Усовершенствованная подотчетность и повышенная прозрачность.</w:t>
      </w:r>
      <w:r w:rsidR="00B950F4" w:rsidRPr="00D149CE">
        <w:rPr>
          <w:rFonts w:asciiTheme="minorHAnsi" w:hAnsiTheme="minorHAnsi" w:cstheme="minorHAnsi"/>
          <w:color w:val="0D0D0D" w:themeColor="text1" w:themeTint="F2"/>
        </w:rPr>
        <w:t xml:space="preserve"> Отчетность в реальном времени будет способствовать укреплению культуры прозрачности и подотчетности, что приведет к принятию практики ответственного финансового управления и сведению к минимуму риска неправильного управления и мошенничества. Эта работа проводится в рамках Системы подотчетности МСЭ.</w:t>
      </w:r>
    </w:p>
    <w:p w14:paraId="79FA73EB" w14:textId="532A9569" w:rsidR="00AC7FCD" w:rsidRPr="00D149CE" w:rsidRDefault="00D149CE" w:rsidP="00D149CE">
      <w:pPr>
        <w:pStyle w:val="Heading1"/>
      </w:pPr>
      <w:r w:rsidRPr="00D149CE">
        <w:t>3</w:t>
      </w:r>
      <w:r w:rsidRPr="00D149CE">
        <w:tab/>
      </w:r>
      <w:r w:rsidR="00EA4516" w:rsidRPr="00D149CE">
        <w:t>Текущее состояние</w:t>
      </w:r>
    </w:p>
    <w:p w14:paraId="183DF55C" w14:textId="072078C7" w:rsidR="00AC7FCD" w:rsidRPr="00D149CE" w:rsidRDefault="00712B8F" w:rsidP="00D149CE">
      <w:r w:rsidRPr="00D149CE">
        <w:t xml:space="preserve">В апреле 2024 года была создана группа по проекту для изучения объема требуемых усовершенствований ИТ и разработки соответствующих решений. В МСЭ </w:t>
      </w:r>
      <w:r w:rsidR="001C541D" w:rsidRPr="00D149CE">
        <w:t xml:space="preserve">центральным хранилищем данных финансовых операций является </w:t>
      </w:r>
      <w:r w:rsidRPr="00D149CE">
        <w:t>SAP. Однако были выявлены проблемы, связанные с извлечением и качеством данных. В рамках текущей работы разработаны решения и начаты испытания.</w:t>
      </w:r>
    </w:p>
    <w:p w14:paraId="1BFA8EFC" w14:textId="57A7F50E" w:rsidR="00AC7FCD" w:rsidRPr="00D149CE" w:rsidRDefault="00712B8F" w:rsidP="00D149CE">
      <w:r w:rsidRPr="00D149CE">
        <w:lastRenderedPageBreak/>
        <w:t>К июню 2024 года некоторые проекты БРЭ будут использоваться в качестве прототипов для тестирования автоматизированной отчетности. При успешном подтверждении концепции остальные проекты</w:t>
      </w:r>
      <w:r w:rsidR="0033022C" w:rsidRPr="00D149CE">
        <w:t xml:space="preserve"> тоже</w:t>
      </w:r>
      <w:r w:rsidRPr="00D149CE">
        <w:t xml:space="preserve"> будут автоматизированы, включая разработку </w:t>
      </w:r>
      <w:r w:rsidR="0033022C" w:rsidRPr="00D149CE">
        <w:t xml:space="preserve">информационной панели с инструментом Power </w:t>
      </w:r>
      <w:proofErr w:type="spellStart"/>
      <w:r w:rsidR="0033022C" w:rsidRPr="00D149CE">
        <w:t>BI</w:t>
      </w:r>
      <w:proofErr w:type="spellEnd"/>
      <w:r w:rsidRPr="00D149CE">
        <w:t xml:space="preserve"> как интеллектуального инструмента, обеспечивающего визуализацию данных и платформу отчетности. Результаты этой работы будут представлены будущим </w:t>
      </w:r>
      <w:r w:rsidR="001C541D" w:rsidRPr="00D149CE">
        <w:t>сессиями</w:t>
      </w:r>
      <w:r w:rsidRPr="00D149CE">
        <w:t xml:space="preserve"> КГРЭ.</w:t>
      </w:r>
    </w:p>
    <w:p w14:paraId="23B2AC7F" w14:textId="77777777" w:rsidR="00D149CE" w:rsidRPr="00D149CE" w:rsidRDefault="00EA4516" w:rsidP="00D149CE">
      <w:bookmarkStart w:id="9" w:name="lt_pId049"/>
      <w:r w:rsidRPr="00D149CE">
        <w:rPr>
          <w:sz w:val="20"/>
          <w:szCs w:val="20"/>
          <w:shd w:val="clear" w:color="auto" w:fill="FFFFFF"/>
        </w:rPr>
        <w:t>КГРЭ предлагается принять настоящий документ к сведению</w:t>
      </w:r>
      <w:r w:rsidRPr="00D149CE">
        <w:rPr>
          <w:rFonts w:eastAsiaTheme="minorHAnsi"/>
          <w:lang w:eastAsia="en-GB"/>
        </w:rPr>
        <w:t xml:space="preserve"> и предоставить руководящие указания, которые она сочтет необходимыми</w:t>
      </w:r>
      <w:r w:rsidR="00AC7FCD" w:rsidRPr="00D149CE">
        <w:t>.</w:t>
      </w:r>
      <w:bookmarkEnd w:id="9"/>
    </w:p>
    <w:p w14:paraId="18904554" w14:textId="77777777" w:rsidR="00D149CE" w:rsidRPr="00D149CE" w:rsidRDefault="00D149CE" w:rsidP="00D149CE">
      <w:pPr>
        <w:spacing w:before="480"/>
        <w:jc w:val="center"/>
      </w:pPr>
      <w:r w:rsidRPr="00D149CE">
        <w:t>______________</w:t>
      </w:r>
    </w:p>
    <w:sectPr w:rsidR="00D149CE" w:rsidRPr="00D149CE" w:rsidSect="000A3A35">
      <w:headerReference w:type="defaul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B600" w14:textId="77777777" w:rsidR="000A3A35" w:rsidRDefault="000A3A35" w:rsidP="00E54FD2">
      <w:pPr>
        <w:spacing w:before="0"/>
      </w:pPr>
      <w:r>
        <w:separator/>
      </w:r>
    </w:p>
  </w:endnote>
  <w:endnote w:type="continuationSeparator" w:id="0">
    <w:p w14:paraId="0A17DFDA" w14:textId="77777777" w:rsidR="000A3A35" w:rsidRDefault="000A3A35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149CE" w:rsidRPr="003A0DCF" w14:paraId="43347CE2" w14:textId="77777777" w:rsidTr="00D149CE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C29982E" w14:textId="77777777" w:rsidR="00D149CE" w:rsidRPr="004D495C" w:rsidRDefault="00D149CE" w:rsidP="003A0DC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42BFFE91" w14:textId="77777777" w:rsidR="00D149CE" w:rsidRPr="00EB2F10" w:rsidRDefault="00D149CE" w:rsidP="003A0DCF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702CAB76" w14:textId="05C1DCA5" w:rsidR="00D149CE" w:rsidRPr="003A0DCF" w:rsidRDefault="00D149CE" w:rsidP="003A0DC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bookmarkStart w:id="10" w:name="lt_pId004"/>
          <w:r w:rsidRPr="003A0DCF">
            <w:rPr>
              <w:sz w:val="18"/>
              <w:szCs w:val="18"/>
            </w:rPr>
            <w:t>г-жа Джуд Мариани (</w:t>
          </w:r>
          <w:r>
            <w:rPr>
              <w:sz w:val="18"/>
              <w:szCs w:val="18"/>
              <w:lang w:val="en-GB"/>
            </w:rPr>
            <w:t>Ms</w:t>
          </w:r>
          <w:r w:rsidRPr="003A0DC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GB"/>
            </w:rPr>
            <w:t>Jude</w:t>
          </w:r>
          <w:r w:rsidRPr="003A0DC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GB"/>
            </w:rPr>
            <w:t>Mariani</w:t>
          </w:r>
          <w:r w:rsidRPr="003A0DCF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</w:t>
          </w:r>
          <w:r w:rsidRPr="003A0DC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подразделения</w:t>
          </w:r>
          <w:r w:rsidRPr="003A0DC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по</w:t>
          </w:r>
          <w:r w:rsidRPr="003A0DCF">
            <w:rPr>
              <w:sz w:val="18"/>
              <w:szCs w:val="18"/>
            </w:rPr>
            <w:t xml:space="preserve"> контрол</w:t>
          </w:r>
          <w:r>
            <w:rPr>
              <w:sz w:val="18"/>
              <w:szCs w:val="18"/>
            </w:rPr>
            <w:t>ю</w:t>
          </w:r>
          <w:r w:rsidRPr="003A0DC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за</w:t>
          </w:r>
          <w:r w:rsidRPr="003A0DCF">
            <w:rPr>
              <w:sz w:val="18"/>
              <w:szCs w:val="18"/>
            </w:rPr>
            <w:t xml:space="preserve"> внебюджетны</w:t>
          </w:r>
          <w:r>
            <w:rPr>
              <w:sz w:val="18"/>
              <w:szCs w:val="18"/>
            </w:rPr>
            <w:t>ми</w:t>
          </w:r>
          <w:r w:rsidRPr="003A0DC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средствами</w:t>
          </w:r>
          <w:r w:rsidRPr="003A0DCF">
            <w:rPr>
              <w:sz w:val="18"/>
              <w:szCs w:val="18"/>
            </w:rPr>
            <w:t>, Департамент управления финансовыми ресурсами</w:t>
          </w:r>
          <w:bookmarkEnd w:id="10"/>
        </w:p>
      </w:tc>
    </w:tr>
    <w:tr w:rsidR="00D149CE" w:rsidRPr="004D495C" w14:paraId="0DD1FC9F" w14:textId="77777777" w:rsidTr="00D149CE">
      <w:tc>
        <w:tcPr>
          <w:tcW w:w="1418" w:type="dxa"/>
          <w:shd w:val="clear" w:color="auto" w:fill="auto"/>
        </w:tcPr>
        <w:p w14:paraId="4FA7BA0D" w14:textId="77777777" w:rsidR="00D149CE" w:rsidRPr="003A0DCF" w:rsidRDefault="00D149CE" w:rsidP="003A0DC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7099574A" w14:textId="77777777" w:rsidR="00D149CE" w:rsidRPr="00EB2F10" w:rsidRDefault="00D149CE" w:rsidP="003A0DCF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363F29A" w14:textId="77FDCC8C" w:rsidR="00D149CE" w:rsidRDefault="00D149CE" w:rsidP="003A0DC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+41 22 730 6163</w:t>
          </w:r>
        </w:p>
      </w:tc>
    </w:tr>
    <w:tr w:rsidR="00D149CE" w:rsidRPr="004D495C" w14:paraId="0C364CB3" w14:textId="77777777" w:rsidTr="00D149CE">
      <w:tc>
        <w:tcPr>
          <w:tcW w:w="1418" w:type="dxa"/>
          <w:shd w:val="clear" w:color="auto" w:fill="auto"/>
        </w:tcPr>
        <w:p w14:paraId="4BD5109D" w14:textId="77777777" w:rsidR="00D149CE" w:rsidRPr="004D495C" w:rsidRDefault="00D149CE" w:rsidP="003A0DC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7EB415C" w14:textId="77777777" w:rsidR="00D149CE" w:rsidRPr="00EB2F10" w:rsidRDefault="00D149CE" w:rsidP="003A0DC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69E5B597" w14:textId="5E9D0F1E" w:rsidR="00D149CE" w:rsidRDefault="00D149CE" w:rsidP="003A0DCF">
          <w:pPr>
            <w:pStyle w:val="FirstFooter"/>
            <w:tabs>
              <w:tab w:val="left" w:pos="2302"/>
            </w:tabs>
            <w:spacing w:before="40"/>
          </w:pPr>
          <w:hyperlink r:id="rId1" w:history="1">
            <w:r w:rsidRPr="002E2A27">
              <w:rPr>
                <w:rStyle w:val="Hyperlink"/>
                <w:sz w:val="18"/>
                <w:lang w:val="en-GB"/>
              </w:rPr>
              <w:t>jude.mariani@itu.int</w:t>
            </w:r>
          </w:hyperlink>
          <w:r>
            <w:rPr>
              <w:sz w:val="18"/>
              <w:lang w:val="en-GB"/>
            </w:rPr>
            <w:t xml:space="preserve"> </w:t>
          </w:r>
        </w:p>
      </w:tc>
    </w:tr>
  </w:tbl>
  <w:p w14:paraId="1A291C96" w14:textId="77777777" w:rsidR="00B52E6E" w:rsidRPr="006E4AB3" w:rsidRDefault="00D149CE" w:rsidP="00D149C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C998" w14:textId="77777777" w:rsidR="000A3A35" w:rsidRDefault="000A3A35" w:rsidP="00E54FD2">
      <w:pPr>
        <w:spacing w:before="0"/>
      </w:pPr>
      <w:r>
        <w:separator/>
      </w:r>
    </w:p>
  </w:footnote>
  <w:footnote w:type="continuationSeparator" w:id="0">
    <w:p w14:paraId="50E61DE2" w14:textId="77777777" w:rsidR="000A3A35" w:rsidRDefault="000A3A35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06E0" w14:textId="043B32D4" w:rsidR="003A294B" w:rsidRPr="00701E31" w:rsidRDefault="003A294B" w:rsidP="00D149C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33022C">
      <w:t>3</w:t>
    </w:r>
    <w:r w:rsidR="000A3A35">
      <w:rPr>
        <w:lang w:val="en-US"/>
      </w:rPr>
      <w:t>6</w:t>
    </w:r>
    <w:r w:rsidR="000A3A35"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471D6D"/>
    <w:multiLevelType w:val="hybridMultilevel"/>
    <w:tmpl w:val="33FA8B7E"/>
    <w:lvl w:ilvl="0" w:tplc="8D9AC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21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AB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4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41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A1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28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EE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1659"/>
    <w:multiLevelType w:val="hybridMultilevel"/>
    <w:tmpl w:val="03F64126"/>
    <w:lvl w:ilvl="0" w:tplc="A7224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03049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2CBD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FC60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76C8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64AF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78CE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4E43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0E2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7755FB"/>
    <w:multiLevelType w:val="hybridMultilevel"/>
    <w:tmpl w:val="A9E8DC44"/>
    <w:lvl w:ilvl="0" w:tplc="7480C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34CB2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806F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F0CA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84D9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4668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A44C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C637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EAC6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4E0F31"/>
    <w:multiLevelType w:val="multilevel"/>
    <w:tmpl w:val="C9AED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F1B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1880758">
    <w:abstractNumId w:val="3"/>
  </w:num>
  <w:num w:numId="2" w16cid:durableId="629672061">
    <w:abstractNumId w:val="1"/>
  </w:num>
  <w:num w:numId="3" w16cid:durableId="1378318893">
    <w:abstractNumId w:val="5"/>
  </w:num>
  <w:num w:numId="4" w16cid:durableId="1695229518">
    <w:abstractNumId w:val="2"/>
  </w:num>
  <w:num w:numId="5" w16cid:durableId="1097554435">
    <w:abstractNumId w:val="0"/>
  </w:num>
  <w:num w:numId="6" w16cid:durableId="2035381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2192"/>
    <w:rsid w:val="00066005"/>
    <w:rsid w:val="000A101B"/>
    <w:rsid w:val="000A3A35"/>
    <w:rsid w:val="000C09B0"/>
    <w:rsid w:val="000D32E9"/>
    <w:rsid w:val="000E30D2"/>
    <w:rsid w:val="000E7EAE"/>
    <w:rsid w:val="00107E03"/>
    <w:rsid w:val="00111662"/>
    <w:rsid w:val="00134706"/>
    <w:rsid w:val="00134D3C"/>
    <w:rsid w:val="00135135"/>
    <w:rsid w:val="001530FB"/>
    <w:rsid w:val="00191479"/>
    <w:rsid w:val="00197305"/>
    <w:rsid w:val="001A042D"/>
    <w:rsid w:val="001C4929"/>
    <w:rsid w:val="001C541D"/>
    <w:rsid w:val="001C6DD3"/>
    <w:rsid w:val="001E3E78"/>
    <w:rsid w:val="00202D0A"/>
    <w:rsid w:val="00202D72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C3714"/>
    <w:rsid w:val="002D48F4"/>
    <w:rsid w:val="002F2E2E"/>
    <w:rsid w:val="00316454"/>
    <w:rsid w:val="00316C81"/>
    <w:rsid w:val="003205B9"/>
    <w:rsid w:val="0033022C"/>
    <w:rsid w:val="00366978"/>
    <w:rsid w:val="003841FE"/>
    <w:rsid w:val="003A0DCF"/>
    <w:rsid w:val="003A294B"/>
    <w:rsid w:val="003A5506"/>
    <w:rsid w:val="003A6F7A"/>
    <w:rsid w:val="003C01D0"/>
    <w:rsid w:val="003C6E83"/>
    <w:rsid w:val="003E6E87"/>
    <w:rsid w:val="0040328D"/>
    <w:rsid w:val="004143D5"/>
    <w:rsid w:val="00422053"/>
    <w:rsid w:val="00453874"/>
    <w:rsid w:val="004713B8"/>
    <w:rsid w:val="004824FD"/>
    <w:rsid w:val="004872B1"/>
    <w:rsid w:val="00492670"/>
    <w:rsid w:val="004D0E96"/>
    <w:rsid w:val="004E4490"/>
    <w:rsid w:val="005000C2"/>
    <w:rsid w:val="00525DEF"/>
    <w:rsid w:val="0052751C"/>
    <w:rsid w:val="00535051"/>
    <w:rsid w:val="0056204A"/>
    <w:rsid w:val="005773D4"/>
    <w:rsid w:val="005C0551"/>
    <w:rsid w:val="005D2A33"/>
    <w:rsid w:val="005D4DF3"/>
    <w:rsid w:val="005D6905"/>
    <w:rsid w:val="005E006A"/>
    <w:rsid w:val="005F0535"/>
    <w:rsid w:val="005F3AEE"/>
    <w:rsid w:val="00631202"/>
    <w:rsid w:val="00655923"/>
    <w:rsid w:val="00686728"/>
    <w:rsid w:val="00694764"/>
    <w:rsid w:val="006A2C19"/>
    <w:rsid w:val="006C3485"/>
    <w:rsid w:val="006E77F1"/>
    <w:rsid w:val="006F5E91"/>
    <w:rsid w:val="00701E31"/>
    <w:rsid w:val="00712B8F"/>
    <w:rsid w:val="00764072"/>
    <w:rsid w:val="007C51EC"/>
    <w:rsid w:val="007E6B3A"/>
    <w:rsid w:val="008112E9"/>
    <w:rsid w:val="00823BF1"/>
    <w:rsid w:val="00875722"/>
    <w:rsid w:val="00875993"/>
    <w:rsid w:val="00892918"/>
    <w:rsid w:val="008A0415"/>
    <w:rsid w:val="008C576E"/>
    <w:rsid w:val="009135B4"/>
    <w:rsid w:val="00916B10"/>
    <w:rsid w:val="00930752"/>
    <w:rsid w:val="00933E0E"/>
    <w:rsid w:val="00936F1E"/>
    <w:rsid w:val="0094273A"/>
    <w:rsid w:val="009442B4"/>
    <w:rsid w:val="00945292"/>
    <w:rsid w:val="00955740"/>
    <w:rsid w:val="00965DE3"/>
    <w:rsid w:val="00981942"/>
    <w:rsid w:val="00982196"/>
    <w:rsid w:val="00994E28"/>
    <w:rsid w:val="009C5B8E"/>
    <w:rsid w:val="009C7D0F"/>
    <w:rsid w:val="009E7B58"/>
    <w:rsid w:val="009F4457"/>
    <w:rsid w:val="00A03E28"/>
    <w:rsid w:val="00A30897"/>
    <w:rsid w:val="00A44602"/>
    <w:rsid w:val="00A64F9D"/>
    <w:rsid w:val="00A73D91"/>
    <w:rsid w:val="00AA42F8"/>
    <w:rsid w:val="00AC2E0E"/>
    <w:rsid w:val="00AC5A99"/>
    <w:rsid w:val="00AC6023"/>
    <w:rsid w:val="00AC7FCD"/>
    <w:rsid w:val="00AD2EB6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50F4"/>
    <w:rsid w:val="00B961EF"/>
    <w:rsid w:val="00BC5F20"/>
    <w:rsid w:val="00BD2C91"/>
    <w:rsid w:val="00BD7A1A"/>
    <w:rsid w:val="00C15500"/>
    <w:rsid w:val="00C3333A"/>
    <w:rsid w:val="00C33388"/>
    <w:rsid w:val="00C62E82"/>
    <w:rsid w:val="00C71A6F"/>
    <w:rsid w:val="00C812A0"/>
    <w:rsid w:val="00C84CCD"/>
    <w:rsid w:val="00C85F0C"/>
    <w:rsid w:val="00CB44E5"/>
    <w:rsid w:val="00CD1F3E"/>
    <w:rsid w:val="00CD34AE"/>
    <w:rsid w:val="00CD6DB6"/>
    <w:rsid w:val="00CE37A1"/>
    <w:rsid w:val="00CE5E7B"/>
    <w:rsid w:val="00D149CE"/>
    <w:rsid w:val="00D16175"/>
    <w:rsid w:val="00D317C3"/>
    <w:rsid w:val="00D712FE"/>
    <w:rsid w:val="00D923CD"/>
    <w:rsid w:val="00D93FCC"/>
    <w:rsid w:val="00DA4610"/>
    <w:rsid w:val="00DC354B"/>
    <w:rsid w:val="00DD19E1"/>
    <w:rsid w:val="00DD5D8C"/>
    <w:rsid w:val="00E06A7D"/>
    <w:rsid w:val="00E11980"/>
    <w:rsid w:val="00E22ACC"/>
    <w:rsid w:val="00E30170"/>
    <w:rsid w:val="00E54FD2"/>
    <w:rsid w:val="00E82D31"/>
    <w:rsid w:val="00EA4516"/>
    <w:rsid w:val="00EC3C94"/>
    <w:rsid w:val="00EE153D"/>
    <w:rsid w:val="00F105F5"/>
    <w:rsid w:val="00F17DBC"/>
    <w:rsid w:val="00F24B05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EAF1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超?级链,Style 58,超????,하이퍼링크2,하이퍼링크21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character" w:customStyle="1" w:styleId="s22">
    <w:name w:val="s22"/>
    <w:basedOn w:val="DefaultParagraphFont"/>
    <w:rsid w:val="000A3A35"/>
  </w:style>
  <w:style w:type="paragraph" w:customStyle="1" w:styleId="s21">
    <w:name w:val="s21"/>
    <w:basedOn w:val="Normal"/>
    <w:rsid w:val="000A3A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B44E5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3205B9"/>
    <w:rPr>
      <w:rFonts w:ascii="Calibri" w:eastAsia="Times New Roman" w:hAnsi="Calibri" w:cs="Times New Roman"/>
      <w:lang w:val="ru-RU" w:eastAsia="en-US"/>
    </w:rPr>
  </w:style>
  <w:style w:type="paragraph" w:styleId="ListParagraph">
    <w:name w:val="List Paragraph"/>
    <w:aliases w:val="List Paragraph1,List Paragraph11,Listenabsatz Standard,Recommendation"/>
    <w:basedOn w:val="Normal"/>
    <w:link w:val="ListParagraphChar"/>
    <w:uiPriority w:val="34"/>
    <w:qFormat/>
    <w:rsid w:val="00AC7FC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Listenabsatz Standard Char,Recommendation Char"/>
    <w:basedOn w:val="DefaultParagraphFont"/>
    <w:link w:val="ListParagraph"/>
    <w:uiPriority w:val="34"/>
    <w:locked/>
    <w:rsid w:val="00AC7FCD"/>
    <w:rPr>
      <w:rFonts w:eastAsia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C7F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jude.marian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D2A8C-CD54-448D-98DC-C58B4DD6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Sikacheva, Violetta</dc:creator>
  <cp:keywords/>
  <dc:description/>
  <cp:lastModifiedBy>Antipina, Nadezda</cp:lastModifiedBy>
  <cp:revision>12</cp:revision>
  <cp:lastPrinted>2015-03-02T13:42:00Z</cp:lastPrinted>
  <dcterms:created xsi:type="dcterms:W3CDTF">2024-05-10T13:05:00Z</dcterms:created>
  <dcterms:modified xsi:type="dcterms:W3CDTF">2024-05-13T08:32:00Z</dcterms:modified>
</cp:coreProperties>
</file>