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95315C" w14:paraId="03BDF2BB" w14:textId="77777777" w:rsidTr="00C753E5">
        <w:trPr>
          <w:cantSplit/>
          <w:trHeight w:val="1134"/>
        </w:trPr>
        <w:tc>
          <w:tcPr>
            <w:tcW w:w="6379" w:type="dxa"/>
          </w:tcPr>
          <w:p w14:paraId="12BA84CA" w14:textId="7B4841CA" w:rsidR="0095315C" w:rsidRDefault="0095315C" w:rsidP="0095315C">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884FB2C" w14:textId="0CEB8EF8" w:rsidR="0095315C" w:rsidRPr="00844A56" w:rsidRDefault="000D64D3" w:rsidP="0095315C">
            <w:pPr>
              <w:tabs>
                <w:tab w:val="clear" w:pos="1191"/>
                <w:tab w:val="clear" w:pos="1588"/>
                <w:tab w:val="clear" w:pos="1985"/>
              </w:tabs>
              <w:spacing w:before="100" w:after="120"/>
              <w:ind w:left="34"/>
              <w:rPr>
                <w:rFonts w:ascii="Verdana" w:hAnsi="Verdana"/>
                <w:sz w:val="28"/>
                <w:szCs w:val="28"/>
              </w:rPr>
            </w:pPr>
            <w:r>
              <w:rPr>
                <w:b/>
                <w:bCs/>
                <w:sz w:val="26"/>
                <w:szCs w:val="26"/>
              </w:rPr>
              <w:t>31st Meeting, Geneva, Switzerland, 20</w:t>
            </w:r>
            <w:r w:rsidRPr="00307769">
              <w:rPr>
                <w:b/>
                <w:bCs/>
                <w:sz w:val="26"/>
                <w:szCs w:val="26"/>
              </w:rPr>
              <w:t>-</w:t>
            </w:r>
            <w:r>
              <w:rPr>
                <w:b/>
                <w:bCs/>
                <w:sz w:val="26"/>
                <w:szCs w:val="26"/>
              </w:rPr>
              <w:t>23</w:t>
            </w:r>
            <w:r w:rsidRPr="00307769">
              <w:rPr>
                <w:b/>
                <w:bCs/>
                <w:sz w:val="26"/>
                <w:szCs w:val="26"/>
              </w:rPr>
              <w:t xml:space="preserve"> </w:t>
            </w:r>
            <w:r>
              <w:rPr>
                <w:b/>
                <w:bCs/>
                <w:sz w:val="26"/>
                <w:szCs w:val="26"/>
              </w:rPr>
              <w:t>May</w:t>
            </w:r>
            <w:r w:rsidRPr="00307769">
              <w:rPr>
                <w:b/>
                <w:bCs/>
                <w:sz w:val="26"/>
                <w:szCs w:val="26"/>
              </w:rPr>
              <w:t xml:space="preserve"> 202</w:t>
            </w:r>
            <w:r>
              <w:rPr>
                <w:b/>
                <w:bCs/>
                <w:sz w:val="26"/>
                <w:szCs w:val="26"/>
              </w:rPr>
              <w:t>4</w:t>
            </w:r>
          </w:p>
        </w:tc>
        <w:tc>
          <w:tcPr>
            <w:tcW w:w="3509" w:type="dxa"/>
          </w:tcPr>
          <w:p w14:paraId="40A48CE5" w14:textId="77777777" w:rsidR="0095315C" w:rsidRPr="00683C32" w:rsidRDefault="0095315C" w:rsidP="0095315C">
            <w:pPr>
              <w:spacing w:after="120"/>
              <w:ind w:right="142"/>
              <w:jc w:val="right"/>
            </w:pPr>
            <w:r>
              <w:rPr>
                <w:noProof/>
                <w:lang w:val="fr-FR" w:eastAsia="fr-FR"/>
              </w:rPr>
              <w:drawing>
                <wp:inline distT="0" distB="0" distL="0" distR="0" wp14:anchorId="52E290F5" wp14:editId="58DFEB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5315C" w:rsidRPr="00997358" w14:paraId="0C30B7CF" w14:textId="77777777" w:rsidTr="00C753E5">
        <w:trPr>
          <w:cantSplit/>
        </w:trPr>
        <w:tc>
          <w:tcPr>
            <w:tcW w:w="6379" w:type="dxa"/>
            <w:tcBorders>
              <w:top w:val="single" w:sz="12" w:space="0" w:color="auto"/>
            </w:tcBorders>
          </w:tcPr>
          <w:p w14:paraId="291592A1" w14:textId="77777777" w:rsidR="0095315C" w:rsidRPr="00997358" w:rsidRDefault="0095315C" w:rsidP="0095315C">
            <w:pPr>
              <w:spacing w:before="0"/>
              <w:rPr>
                <w:rFonts w:cs="Arial"/>
                <w:b/>
                <w:bCs/>
                <w:sz w:val="20"/>
              </w:rPr>
            </w:pPr>
          </w:p>
        </w:tc>
        <w:tc>
          <w:tcPr>
            <w:tcW w:w="3509" w:type="dxa"/>
            <w:tcBorders>
              <w:top w:val="single" w:sz="12" w:space="0" w:color="auto"/>
            </w:tcBorders>
          </w:tcPr>
          <w:p w14:paraId="3BA6E1C9" w14:textId="6D712B15" w:rsidR="0095315C" w:rsidRPr="00997358" w:rsidRDefault="00A85F6F" w:rsidP="0095315C">
            <w:pPr>
              <w:spacing w:before="0"/>
              <w:rPr>
                <w:b/>
                <w:bCs/>
                <w:sz w:val="20"/>
              </w:rPr>
            </w:pPr>
            <w:r w:rsidRPr="00A85F6F">
              <w:rPr>
                <w:b/>
                <w:bCs/>
                <w:szCs w:val="24"/>
              </w:rPr>
              <w:t>Revision 1 to</w:t>
            </w:r>
          </w:p>
        </w:tc>
      </w:tr>
      <w:tr w:rsidR="0095315C" w:rsidRPr="00E4141B" w14:paraId="2B48CE2C" w14:textId="77777777" w:rsidTr="00C753E5">
        <w:trPr>
          <w:cantSplit/>
        </w:trPr>
        <w:tc>
          <w:tcPr>
            <w:tcW w:w="6379" w:type="dxa"/>
          </w:tcPr>
          <w:p w14:paraId="4408473B" w14:textId="77777777" w:rsidR="0095315C" w:rsidRPr="007F1CC7" w:rsidRDefault="0095315C" w:rsidP="0095315C">
            <w:pPr>
              <w:pStyle w:val="Committee"/>
              <w:spacing w:before="0"/>
              <w:rPr>
                <w:b w:val="0"/>
                <w:szCs w:val="24"/>
              </w:rPr>
            </w:pPr>
          </w:p>
        </w:tc>
        <w:tc>
          <w:tcPr>
            <w:tcW w:w="3509" w:type="dxa"/>
          </w:tcPr>
          <w:p w14:paraId="0CA183C5" w14:textId="725C0355" w:rsidR="0095315C" w:rsidRPr="000D64D3" w:rsidRDefault="0095315C" w:rsidP="0095315C">
            <w:pPr>
              <w:spacing w:before="0"/>
              <w:jc w:val="both"/>
              <w:rPr>
                <w:b/>
                <w:bCs/>
                <w:szCs w:val="24"/>
                <w:lang w:val="fr-FR"/>
              </w:rPr>
            </w:pPr>
            <w:r w:rsidRPr="000D64D3">
              <w:rPr>
                <w:b/>
                <w:bCs/>
                <w:lang w:val="fr-FR"/>
              </w:rPr>
              <w:t xml:space="preserve">Document </w:t>
            </w:r>
            <w:bookmarkStart w:id="0" w:name="DocRef1"/>
            <w:bookmarkEnd w:id="0"/>
            <w:r w:rsidRPr="000D64D3">
              <w:rPr>
                <w:b/>
                <w:bCs/>
                <w:lang w:val="fr-FR"/>
              </w:rPr>
              <w:t>TDAG-2</w:t>
            </w:r>
            <w:bookmarkStart w:id="1" w:name="DocNo1"/>
            <w:bookmarkEnd w:id="1"/>
            <w:r w:rsidR="000D64D3" w:rsidRPr="000D64D3">
              <w:rPr>
                <w:b/>
                <w:bCs/>
                <w:lang w:val="fr-FR"/>
              </w:rPr>
              <w:t>4</w:t>
            </w:r>
            <w:r w:rsidRPr="000D64D3">
              <w:rPr>
                <w:b/>
                <w:bCs/>
                <w:lang w:val="fr-FR"/>
              </w:rPr>
              <w:t>/INF/1-E</w:t>
            </w:r>
          </w:p>
        </w:tc>
      </w:tr>
      <w:tr w:rsidR="0095315C" w14:paraId="3BBF0EBF" w14:textId="77777777" w:rsidTr="00C753E5">
        <w:trPr>
          <w:cantSplit/>
        </w:trPr>
        <w:tc>
          <w:tcPr>
            <w:tcW w:w="6379" w:type="dxa"/>
          </w:tcPr>
          <w:p w14:paraId="231A2AE7" w14:textId="77777777" w:rsidR="0095315C" w:rsidRPr="00007130" w:rsidRDefault="0095315C" w:rsidP="0095315C">
            <w:pPr>
              <w:spacing w:before="0"/>
              <w:rPr>
                <w:b/>
                <w:bCs/>
                <w:smallCaps/>
                <w:szCs w:val="24"/>
                <w:lang w:val="fr-FR"/>
              </w:rPr>
            </w:pPr>
          </w:p>
        </w:tc>
        <w:tc>
          <w:tcPr>
            <w:tcW w:w="3509" w:type="dxa"/>
          </w:tcPr>
          <w:p w14:paraId="3DECAD3F" w14:textId="303135F8" w:rsidR="0095315C" w:rsidRPr="000D64D3" w:rsidRDefault="00A85F6F" w:rsidP="0095315C">
            <w:pPr>
              <w:spacing w:before="0"/>
              <w:rPr>
                <w:b/>
                <w:bCs/>
                <w:szCs w:val="24"/>
              </w:rPr>
            </w:pPr>
            <w:bookmarkStart w:id="2" w:name="CreationDate"/>
            <w:bookmarkEnd w:id="2"/>
            <w:r>
              <w:rPr>
                <w:b/>
                <w:bCs/>
                <w:szCs w:val="28"/>
              </w:rPr>
              <w:t>7</w:t>
            </w:r>
            <w:r w:rsidR="00A63226">
              <w:rPr>
                <w:b/>
                <w:bCs/>
                <w:szCs w:val="28"/>
              </w:rPr>
              <w:t xml:space="preserve"> </w:t>
            </w:r>
            <w:r>
              <w:rPr>
                <w:b/>
                <w:bCs/>
                <w:szCs w:val="28"/>
              </w:rPr>
              <w:t>May</w:t>
            </w:r>
            <w:r w:rsidR="00A63226">
              <w:rPr>
                <w:b/>
                <w:bCs/>
                <w:szCs w:val="28"/>
              </w:rPr>
              <w:t xml:space="preserve"> 2024</w:t>
            </w:r>
          </w:p>
        </w:tc>
      </w:tr>
      <w:tr w:rsidR="0095315C" w14:paraId="63A88575" w14:textId="77777777" w:rsidTr="00C753E5">
        <w:trPr>
          <w:cantSplit/>
        </w:trPr>
        <w:tc>
          <w:tcPr>
            <w:tcW w:w="6379" w:type="dxa"/>
          </w:tcPr>
          <w:p w14:paraId="2BA58C74" w14:textId="77777777" w:rsidR="0095315C" w:rsidRPr="007F1CC7" w:rsidRDefault="0095315C" w:rsidP="0095315C">
            <w:pPr>
              <w:spacing w:before="0"/>
              <w:rPr>
                <w:b/>
                <w:bCs/>
                <w:smallCaps/>
                <w:szCs w:val="24"/>
              </w:rPr>
            </w:pPr>
          </w:p>
        </w:tc>
        <w:tc>
          <w:tcPr>
            <w:tcW w:w="3509" w:type="dxa"/>
          </w:tcPr>
          <w:p w14:paraId="090A1A88" w14:textId="77777777" w:rsidR="0095315C" w:rsidRPr="007F1CC7" w:rsidRDefault="0095315C" w:rsidP="0095315C">
            <w:pPr>
              <w:spacing w:before="0"/>
              <w:rPr>
                <w:szCs w:val="24"/>
              </w:rPr>
            </w:pPr>
            <w:r>
              <w:rPr>
                <w:b/>
              </w:rPr>
              <w:t>Original:</w:t>
            </w:r>
            <w:bookmarkStart w:id="3" w:name="Original"/>
            <w:bookmarkEnd w:id="3"/>
            <w:r>
              <w:rPr>
                <w:b/>
              </w:rPr>
              <w:t xml:space="preserve"> English</w:t>
            </w:r>
          </w:p>
        </w:tc>
      </w:tr>
      <w:tr w:rsidR="0095315C" w14:paraId="5E1F7265" w14:textId="77777777" w:rsidTr="00C753E5">
        <w:trPr>
          <w:cantSplit/>
          <w:trHeight w:val="852"/>
        </w:trPr>
        <w:tc>
          <w:tcPr>
            <w:tcW w:w="9888" w:type="dxa"/>
            <w:gridSpan w:val="2"/>
          </w:tcPr>
          <w:p w14:paraId="5314C03B" w14:textId="77777777" w:rsidR="0095315C" w:rsidRPr="0030353C" w:rsidRDefault="0095315C" w:rsidP="0095315C">
            <w:pPr>
              <w:pStyle w:val="Source"/>
            </w:pPr>
            <w:bookmarkStart w:id="4" w:name="Source"/>
            <w:bookmarkEnd w:id="4"/>
            <w:r w:rsidRPr="00007130">
              <w:t>Director, Telecommunication Development Bureau</w:t>
            </w:r>
          </w:p>
        </w:tc>
      </w:tr>
      <w:tr w:rsidR="0095315C" w:rsidRPr="002E6963" w14:paraId="4A7F5F32" w14:textId="77777777" w:rsidTr="00C753E5">
        <w:trPr>
          <w:cantSplit/>
        </w:trPr>
        <w:tc>
          <w:tcPr>
            <w:tcW w:w="9888" w:type="dxa"/>
            <w:gridSpan w:val="2"/>
          </w:tcPr>
          <w:p w14:paraId="77747A29" w14:textId="640D428A" w:rsidR="0095315C" w:rsidRPr="0030353C" w:rsidRDefault="0095315C" w:rsidP="0017405F">
            <w:pPr>
              <w:pStyle w:val="Title1"/>
            </w:pPr>
            <w:bookmarkStart w:id="5" w:name="Title"/>
            <w:bookmarkEnd w:id="5"/>
            <w:r w:rsidRPr="00007130">
              <w:t xml:space="preserve">Partnerships with and without financial contributions for </w:t>
            </w:r>
            <w:r w:rsidR="00E63B95">
              <w:t>2023</w:t>
            </w:r>
          </w:p>
        </w:tc>
      </w:tr>
      <w:tr w:rsidR="0095315C" w:rsidRPr="002E6963" w14:paraId="5DBF9161" w14:textId="77777777" w:rsidTr="00C753E5">
        <w:trPr>
          <w:cantSplit/>
        </w:trPr>
        <w:tc>
          <w:tcPr>
            <w:tcW w:w="9888" w:type="dxa"/>
            <w:gridSpan w:val="2"/>
            <w:tcBorders>
              <w:bottom w:val="single" w:sz="4" w:space="0" w:color="auto"/>
            </w:tcBorders>
          </w:tcPr>
          <w:p w14:paraId="1373D503" w14:textId="77777777" w:rsidR="0095315C" w:rsidRPr="00A721F4" w:rsidRDefault="0095315C" w:rsidP="0095315C"/>
        </w:tc>
      </w:tr>
      <w:tr w:rsidR="0095315C" w:rsidRPr="002E6963" w14:paraId="1004681A" w14:textId="77777777" w:rsidTr="00C753E5">
        <w:trPr>
          <w:cantSplit/>
        </w:trPr>
        <w:tc>
          <w:tcPr>
            <w:tcW w:w="9888" w:type="dxa"/>
            <w:gridSpan w:val="2"/>
            <w:tcBorders>
              <w:top w:val="single" w:sz="4" w:space="0" w:color="auto"/>
              <w:left w:val="single" w:sz="4" w:space="0" w:color="auto"/>
              <w:bottom w:val="single" w:sz="4" w:space="0" w:color="auto"/>
              <w:right w:val="single" w:sz="4" w:space="0" w:color="auto"/>
            </w:tcBorders>
          </w:tcPr>
          <w:p w14:paraId="19392669" w14:textId="77777777" w:rsidR="0095315C" w:rsidRPr="00D9621A" w:rsidRDefault="0095315C" w:rsidP="0017405F">
            <w:pPr>
              <w:spacing w:after="120"/>
              <w:rPr>
                <w:b/>
                <w:bCs/>
                <w:szCs w:val="24"/>
              </w:rPr>
            </w:pPr>
            <w:r w:rsidRPr="00D9621A">
              <w:rPr>
                <w:b/>
                <w:bCs/>
                <w:szCs w:val="24"/>
              </w:rPr>
              <w:t>Summary:</w:t>
            </w:r>
          </w:p>
          <w:p w14:paraId="40833A66" w14:textId="0E2CD4C1"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33FDC">
              <w:rPr>
                <w:rFonts w:ascii="Calibri" w:hAnsi="Calibri" w:cs="Calibri"/>
                <w:color w:val="000000"/>
                <w:szCs w:val="24"/>
                <w:lang w:eastAsia="zh-CN"/>
              </w:rPr>
              <w:t xml:space="preserve">should be read in conjunction with </w:t>
            </w:r>
            <w:r w:rsidRPr="00995972">
              <w:rPr>
                <w:rFonts w:ascii="Calibri" w:hAnsi="Calibri" w:cs="Calibri"/>
                <w:color w:val="000000"/>
                <w:szCs w:val="24"/>
                <w:lang w:eastAsia="zh-CN"/>
              </w:rPr>
              <w:t xml:space="preserve">Document </w:t>
            </w:r>
            <w:r w:rsidR="002658CA" w:rsidRPr="00995972">
              <w:rPr>
                <w:rFonts w:ascii="Calibri" w:hAnsi="Calibri" w:cs="Calibri"/>
                <w:color w:val="000000"/>
                <w:szCs w:val="24"/>
                <w:lang w:eastAsia="zh-CN"/>
              </w:rPr>
              <w:t>4</w:t>
            </w:r>
            <w:r w:rsidR="00033FDC">
              <w:rPr>
                <w:rFonts w:ascii="Calibri" w:hAnsi="Calibri" w:cs="Calibri"/>
                <w:color w:val="000000"/>
                <w:szCs w:val="24"/>
                <w:lang w:eastAsia="zh-CN"/>
              </w:rPr>
              <w:t xml:space="preserve">. It provides a list of </w:t>
            </w:r>
            <w:r w:rsidRPr="000536FE">
              <w:rPr>
                <w:rFonts w:ascii="Calibri" w:hAnsi="Calibri" w:cs="Calibri"/>
                <w:color w:val="000000"/>
                <w:szCs w:val="24"/>
                <w:lang w:eastAsia="zh-CN"/>
              </w:rPr>
              <w:t xml:space="preserve">agreements </w:t>
            </w:r>
            <w:r>
              <w:rPr>
                <w:rFonts w:ascii="Calibri" w:hAnsi="Calibri" w:cs="Calibri"/>
                <w:color w:val="000000"/>
                <w:szCs w:val="24"/>
                <w:lang w:eastAsia="zh-CN"/>
              </w:rPr>
              <w:t>with and without financial contributions</w:t>
            </w:r>
            <w:r w:rsidR="006E5756">
              <w:rPr>
                <w:rFonts w:ascii="Calibri" w:hAnsi="Calibri" w:cs="Calibri"/>
                <w:color w:val="000000"/>
                <w:szCs w:val="24"/>
                <w:lang w:eastAsia="zh-CN"/>
              </w:rPr>
              <w:t>.</w:t>
            </w:r>
          </w:p>
          <w:p w14:paraId="05643400" w14:textId="77777777" w:rsidR="0095315C" w:rsidRPr="00D9621A" w:rsidRDefault="0095315C" w:rsidP="0017405F">
            <w:pPr>
              <w:spacing w:after="120"/>
              <w:rPr>
                <w:b/>
                <w:bCs/>
                <w:szCs w:val="24"/>
              </w:rPr>
            </w:pPr>
            <w:r w:rsidRPr="005E090D">
              <w:rPr>
                <w:b/>
                <w:bCs/>
              </w:rPr>
              <w:t>Action required:</w:t>
            </w:r>
          </w:p>
          <w:p w14:paraId="702B886A" w14:textId="77777777"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p>
          <w:p w14:paraId="511D2EFC" w14:textId="77777777" w:rsidR="0095315C" w:rsidRPr="00F864D9" w:rsidRDefault="0095315C" w:rsidP="0017405F">
            <w:pPr>
              <w:spacing w:after="120"/>
              <w:rPr>
                <w:rFonts w:cstheme="minorHAnsi"/>
                <w:b/>
                <w:bCs/>
                <w:szCs w:val="24"/>
              </w:rPr>
            </w:pPr>
            <w:r w:rsidRPr="00F864D9">
              <w:rPr>
                <w:rFonts w:cstheme="minorHAnsi"/>
                <w:b/>
                <w:bCs/>
                <w:szCs w:val="24"/>
              </w:rPr>
              <w:t>References:</w:t>
            </w:r>
          </w:p>
          <w:p w14:paraId="67A069B6" w14:textId="77777777" w:rsidR="0095315C" w:rsidRPr="00D9621A" w:rsidRDefault="0095315C" w:rsidP="0017405F">
            <w:pPr>
              <w:spacing w:after="120"/>
            </w:pPr>
            <w:r>
              <w:t>N/A</w:t>
            </w:r>
          </w:p>
        </w:tc>
      </w:tr>
    </w:tbl>
    <w:p w14:paraId="141A6006" w14:textId="77777777" w:rsidR="0095315C" w:rsidRDefault="0095315C" w:rsidP="0095315C">
      <w:pPr>
        <w:spacing w:after="120"/>
      </w:pPr>
    </w:p>
    <w:p w14:paraId="2EC2844A" w14:textId="14DE5A32" w:rsidR="00821996" w:rsidRDefault="007A6185" w:rsidP="007A6185">
      <w:pPr>
        <w:tabs>
          <w:tab w:val="clear" w:pos="794"/>
          <w:tab w:val="clear" w:pos="1191"/>
          <w:tab w:val="clear" w:pos="1588"/>
          <w:tab w:val="clear" w:pos="1985"/>
        </w:tabs>
        <w:overflowPunct/>
        <w:autoSpaceDE/>
        <w:autoSpaceDN/>
        <w:adjustRightInd/>
        <w:spacing w:before="0"/>
        <w:textAlignment w:val="auto"/>
      </w:pPr>
      <w:r>
        <w:br w:type="page"/>
      </w:r>
    </w:p>
    <w:p w14:paraId="0603941C" w14:textId="77777777" w:rsidR="007A6185" w:rsidRDefault="007A6185">
      <w:pPr>
        <w:tabs>
          <w:tab w:val="clear" w:pos="794"/>
          <w:tab w:val="clear" w:pos="1191"/>
          <w:tab w:val="clear" w:pos="1588"/>
          <w:tab w:val="clear" w:pos="1985"/>
        </w:tabs>
        <w:overflowPunct/>
        <w:autoSpaceDE/>
        <w:autoSpaceDN/>
        <w:adjustRightInd/>
        <w:spacing w:before="0"/>
        <w:textAlignment w:val="auto"/>
        <w:sectPr w:rsidR="007A6185" w:rsidSect="00904DD2">
          <w:head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596A87" w14:paraId="767C7F94" w14:textId="77777777" w:rsidTr="00B7225A">
        <w:tc>
          <w:tcPr>
            <w:tcW w:w="15451" w:type="dxa"/>
          </w:tcPr>
          <w:p w14:paraId="7E720025" w14:textId="7BC3D121" w:rsidR="00596A87" w:rsidRPr="00596A87" w:rsidRDefault="00596A87" w:rsidP="00596A87">
            <w:pPr>
              <w:spacing w:beforeLines="30" w:before="72" w:afterLines="30" w:after="72"/>
              <w:jc w:val="center"/>
              <w:rPr>
                <w:rFonts w:cs="Calibri"/>
                <w:b/>
                <w:bCs/>
                <w:szCs w:val="24"/>
                <w:lang w:val="en-US"/>
              </w:rPr>
            </w:pPr>
            <w:bookmarkStart w:id="9" w:name="_Hlk133932519"/>
            <w:r w:rsidRPr="00596A87">
              <w:rPr>
                <w:rFonts w:cs="Calibri"/>
                <w:b/>
                <w:color w:val="548DD4" w:themeColor="text2" w:themeTint="99"/>
                <w:sz w:val="28"/>
                <w:szCs w:val="28"/>
                <w:lang w:val="en-US"/>
              </w:rPr>
              <w:lastRenderedPageBreak/>
              <w:t xml:space="preserve">Partnership Agreements signed </w:t>
            </w:r>
            <w:r w:rsidR="00487629">
              <w:rPr>
                <w:rFonts w:cs="Calibri"/>
                <w:b/>
                <w:color w:val="548DD4" w:themeColor="text2" w:themeTint="99"/>
                <w:sz w:val="28"/>
                <w:szCs w:val="28"/>
                <w:lang w:val="en-US"/>
              </w:rPr>
              <w:t xml:space="preserve">in </w:t>
            </w:r>
            <w:r w:rsidR="00645F8C" w:rsidRPr="00596A87">
              <w:rPr>
                <w:rFonts w:cs="Calibri"/>
                <w:b/>
                <w:color w:val="548DD4" w:themeColor="text2" w:themeTint="99"/>
                <w:sz w:val="28"/>
                <w:szCs w:val="28"/>
                <w:lang w:val="en-US"/>
              </w:rPr>
              <w:t>20</w:t>
            </w:r>
            <w:r w:rsidR="00645F8C">
              <w:rPr>
                <w:rFonts w:cs="Calibri"/>
                <w:b/>
                <w:color w:val="548DD4" w:themeColor="text2" w:themeTint="99"/>
                <w:sz w:val="28"/>
                <w:szCs w:val="28"/>
                <w:lang w:val="en-US"/>
              </w:rPr>
              <w:t>2</w:t>
            </w:r>
            <w:r w:rsidR="00056480">
              <w:rPr>
                <w:rFonts w:cs="Calibri"/>
                <w:b/>
                <w:color w:val="548DD4" w:themeColor="text2" w:themeTint="99"/>
                <w:sz w:val="28"/>
                <w:szCs w:val="28"/>
                <w:lang w:val="en-US"/>
              </w:rPr>
              <w:t>3</w:t>
            </w:r>
            <w:r w:rsidR="00645F8C" w:rsidRPr="00596A87">
              <w:rPr>
                <w:rFonts w:cs="Calibri"/>
                <w:b/>
                <w:color w:val="548DD4" w:themeColor="text2" w:themeTint="99"/>
                <w:sz w:val="28"/>
                <w:szCs w:val="28"/>
                <w:lang w:val="en-US"/>
              </w:rPr>
              <w:t xml:space="preserve"> </w:t>
            </w:r>
            <w:r w:rsidRPr="00596A87">
              <w:rPr>
                <w:rFonts w:cs="Calibri"/>
                <w:b/>
                <w:color w:val="548DD4" w:themeColor="text2" w:themeTint="99"/>
                <w:sz w:val="28"/>
                <w:szCs w:val="28"/>
                <w:lang w:val="en-US"/>
              </w:rPr>
              <w:t>with financial contributions</w:t>
            </w:r>
          </w:p>
        </w:tc>
      </w:tr>
      <w:bookmarkEnd w:id="9"/>
    </w:tbl>
    <w:p w14:paraId="55EA316D" w14:textId="710CFA43" w:rsidR="00596A87" w:rsidRDefault="00596A87" w:rsidP="001E0E53">
      <w:pPr>
        <w:spacing w:before="0" w:after="20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552"/>
        <w:gridCol w:w="2551"/>
        <w:gridCol w:w="1276"/>
        <w:gridCol w:w="1276"/>
        <w:gridCol w:w="2126"/>
        <w:gridCol w:w="5670"/>
      </w:tblGrid>
      <w:tr w:rsidR="0017405F" w:rsidRPr="00D85D05" w14:paraId="07428EFB" w14:textId="77777777" w:rsidTr="00174335">
        <w:trPr>
          <w:trHeight w:val="101"/>
          <w:tblHeader/>
        </w:trPr>
        <w:tc>
          <w:tcPr>
            <w:tcW w:w="2552" w:type="dxa"/>
            <w:vMerge w:val="restart"/>
            <w:shd w:val="clear" w:color="auto" w:fill="C6D9F1" w:themeFill="text2" w:themeFillTint="33"/>
          </w:tcPr>
          <w:p w14:paraId="37D63F40" w14:textId="77777777" w:rsidR="00056480" w:rsidRPr="00D85D05" w:rsidRDefault="00056480" w:rsidP="002E7891">
            <w:pPr>
              <w:spacing w:before="0"/>
              <w:rPr>
                <w:rFonts w:cstheme="minorHAnsi"/>
                <w:b/>
                <w:sz w:val="18"/>
                <w:szCs w:val="18"/>
              </w:rPr>
            </w:pPr>
            <w:r w:rsidRPr="00D85D05">
              <w:rPr>
                <w:rFonts w:cstheme="minorHAnsi"/>
                <w:b/>
                <w:sz w:val="18"/>
                <w:szCs w:val="18"/>
              </w:rPr>
              <w:t>Signatories</w:t>
            </w:r>
          </w:p>
        </w:tc>
        <w:tc>
          <w:tcPr>
            <w:tcW w:w="2551" w:type="dxa"/>
            <w:vMerge w:val="restart"/>
            <w:shd w:val="clear" w:color="auto" w:fill="C6D9F1" w:themeFill="text2" w:themeFillTint="33"/>
          </w:tcPr>
          <w:p w14:paraId="314542EF" w14:textId="77777777" w:rsidR="00056480" w:rsidRPr="00D85D05" w:rsidRDefault="00056480" w:rsidP="002E7891">
            <w:pPr>
              <w:spacing w:before="0"/>
              <w:rPr>
                <w:rFonts w:cstheme="minorHAnsi"/>
                <w:b/>
                <w:sz w:val="18"/>
                <w:szCs w:val="18"/>
              </w:rPr>
            </w:pPr>
            <w:r w:rsidRPr="00D85D05">
              <w:rPr>
                <w:rFonts w:cstheme="minorHAnsi"/>
                <w:b/>
                <w:sz w:val="18"/>
                <w:szCs w:val="18"/>
              </w:rPr>
              <w:t>Document Title</w:t>
            </w:r>
          </w:p>
        </w:tc>
        <w:tc>
          <w:tcPr>
            <w:tcW w:w="1276" w:type="dxa"/>
            <w:vMerge w:val="restart"/>
            <w:shd w:val="clear" w:color="auto" w:fill="C6D9F1" w:themeFill="text2" w:themeFillTint="33"/>
          </w:tcPr>
          <w:p w14:paraId="492585A5" w14:textId="77777777" w:rsidR="00056480" w:rsidRPr="00D85D05" w:rsidRDefault="00056480" w:rsidP="002E7891">
            <w:pPr>
              <w:spacing w:before="0"/>
              <w:rPr>
                <w:rFonts w:cstheme="minorHAnsi"/>
                <w:b/>
                <w:sz w:val="18"/>
                <w:szCs w:val="18"/>
              </w:rPr>
            </w:pPr>
            <w:r w:rsidRPr="00D85D05">
              <w:rPr>
                <w:rFonts w:cstheme="minorHAnsi"/>
                <w:b/>
                <w:sz w:val="18"/>
                <w:szCs w:val="18"/>
              </w:rPr>
              <w:t>Entry into Force</w:t>
            </w:r>
          </w:p>
        </w:tc>
        <w:tc>
          <w:tcPr>
            <w:tcW w:w="3402" w:type="dxa"/>
            <w:gridSpan w:val="2"/>
            <w:tcBorders>
              <w:right w:val="single" w:sz="4" w:space="0" w:color="8DB3E2" w:themeColor="text2" w:themeTint="66"/>
            </w:tcBorders>
            <w:shd w:val="clear" w:color="auto" w:fill="C6D9F1" w:themeFill="text2" w:themeFillTint="33"/>
          </w:tcPr>
          <w:p w14:paraId="3F84D4F9" w14:textId="77777777" w:rsidR="00056480" w:rsidRPr="00D85D05" w:rsidRDefault="00056480" w:rsidP="002E7891">
            <w:pPr>
              <w:spacing w:before="0"/>
              <w:jc w:val="center"/>
              <w:rPr>
                <w:rFonts w:cstheme="minorHAnsi"/>
                <w:b/>
                <w:sz w:val="18"/>
                <w:szCs w:val="18"/>
              </w:rPr>
            </w:pPr>
            <w:r w:rsidRPr="00D85D05">
              <w:rPr>
                <w:rFonts w:cstheme="minorHAnsi"/>
                <w:b/>
                <w:sz w:val="18"/>
                <w:szCs w:val="18"/>
              </w:rPr>
              <w:t>Amount</w:t>
            </w:r>
          </w:p>
        </w:tc>
        <w:tc>
          <w:tcPr>
            <w:tcW w:w="5670"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5EB199D" w14:textId="77777777" w:rsidR="00056480" w:rsidRPr="00D85D05" w:rsidRDefault="00056480" w:rsidP="002E7891">
            <w:pPr>
              <w:spacing w:before="0"/>
              <w:rPr>
                <w:rFonts w:cstheme="minorHAnsi"/>
                <w:b/>
                <w:sz w:val="18"/>
                <w:szCs w:val="18"/>
              </w:rPr>
            </w:pPr>
            <w:r w:rsidRPr="00D85D05">
              <w:rPr>
                <w:rFonts w:cstheme="minorHAnsi"/>
                <w:b/>
                <w:sz w:val="18"/>
                <w:szCs w:val="18"/>
              </w:rPr>
              <w:t>Objective</w:t>
            </w:r>
          </w:p>
        </w:tc>
      </w:tr>
      <w:tr w:rsidR="0017405F" w:rsidRPr="00D85D05" w14:paraId="7E474204" w14:textId="77777777" w:rsidTr="00174335">
        <w:trPr>
          <w:trHeight w:val="120"/>
          <w:tblHeader/>
        </w:trPr>
        <w:tc>
          <w:tcPr>
            <w:tcW w:w="2552" w:type="dxa"/>
            <w:vMerge/>
            <w:shd w:val="clear" w:color="auto" w:fill="C6D9F1" w:themeFill="text2" w:themeFillTint="33"/>
          </w:tcPr>
          <w:p w14:paraId="1F73D8BA" w14:textId="77777777" w:rsidR="00056480" w:rsidRPr="00D85D05" w:rsidRDefault="00056480" w:rsidP="00D85D05">
            <w:pPr>
              <w:spacing w:before="0" w:after="60"/>
              <w:rPr>
                <w:rFonts w:cstheme="minorHAnsi"/>
                <w:b/>
                <w:sz w:val="18"/>
                <w:szCs w:val="18"/>
              </w:rPr>
            </w:pPr>
          </w:p>
        </w:tc>
        <w:tc>
          <w:tcPr>
            <w:tcW w:w="2551" w:type="dxa"/>
            <w:vMerge/>
            <w:shd w:val="clear" w:color="auto" w:fill="C6D9F1" w:themeFill="text2" w:themeFillTint="33"/>
          </w:tcPr>
          <w:p w14:paraId="3A4E0B1F" w14:textId="77777777" w:rsidR="00056480" w:rsidRPr="00D85D05" w:rsidRDefault="00056480" w:rsidP="00D85D05">
            <w:pPr>
              <w:spacing w:before="0" w:after="60"/>
              <w:rPr>
                <w:rFonts w:cstheme="minorHAnsi"/>
                <w:b/>
                <w:sz w:val="18"/>
                <w:szCs w:val="18"/>
              </w:rPr>
            </w:pPr>
          </w:p>
        </w:tc>
        <w:tc>
          <w:tcPr>
            <w:tcW w:w="1276" w:type="dxa"/>
            <w:vMerge/>
            <w:shd w:val="clear" w:color="auto" w:fill="C6D9F1" w:themeFill="text2" w:themeFillTint="33"/>
          </w:tcPr>
          <w:p w14:paraId="5F0D7CE6" w14:textId="77777777" w:rsidR="00056480" w:rsidRPr="00D85D05" w:rsidRDefault="00056480" w:rsidP="00D85D05">
            <w:pPr>
              <w:spacing w:before="0" w:after="60"/>
              <w:rPr>
                <w:rFonts w:cstheme="minorHAnsi"/>
                <w:b/>
                <w:sz w:val="18"/>
                <w:szCs w:val="18"/>
              </w:rPr>
            </w:pPr>
          </w:p>
        </w:tc>
        <w:tc>
          <w:tcPr>
            <w:tcW w:w="1276" w:type="dxa"/>
            <w:tcBorders>
              <w:right w:val="nil"/>
            </w:tcBorders>
            <w:shd w:val="clear" w:color="auto" w:fill="C6D9F1" w:themeFill="text2" w:themeFillTint="33"/>
          </w:tcPr>
          <w:p w14:paraId="237D7F30" w14:textId="77777777" w:rsidR="00056480" w:rsidRPr="00D85D05" w:rsidRDefault="00056480" w:rsidP="00D85D05">
            <w:pPr>
              <w:spacing w:before="0" w:after="60"/>
              <w:jc w:val="center"/>
              <w:rPr>
                <w:rFonts w:cstheme="minorHAnsi"/>
                <w:b/>
                <w:sz w:val="18"/>
                <w:szCs w:val="18"/>
              </w:rPr>
            </w:pPr>
            <w:r w:rsidRPr="00D85D05">
              <w:rPr>
                <w:rFonts w:cstheme="minorHAnsi"/>
                <w:b/>
                <w:sz w:val="18"/>
                <w:szCs w:val="18"/>
              </w:rPr>
              <w:t>ITU</w:t>
            </w:r>
          </w:p>
        </w:tc>
        <w:tc>
          <w:tcPr>
            <w:tcW w:w="2126" w:type="dxa"/>
            <w:tcBorders>
              <w:right w:val="single" w:sz="4" w:space="0" w:color="8DB3E2" w:themeColor="text2" w:themeTint="66"/>
            </w:tcBorders>
            <w:shd w:val="clear" w:color="auto" w:fill="C6D9F1" w:themeFill="text2" w:themeFillTint="33"/>
          </w:tcPr>
          <w:p w14:paraId="2085230A" w14:textId="77777777" w:rsidR="00056480" w:rsidRPr="00D85D05" w:rsidRDefault="00056480" w:rsidP="00D85D05">
            <w:pPr>
              <w:spacing w:before="0" w:after="60"/>
              <w:jc w:val="center"/>
              <w:rPr>
                <w:rFonts w:cstheme="minorHAnsi"/>
                <w:b/>
                <w:sz w:val="18"/>
                <w:szCs w:val="18"/>
              </w:rPr>
            </w:pPr>
            <w:r w:rsidRPr="00D85D05">
              <w:rPr>
                <w:rFonts w:cstheme="minorHAnsi"/>
                <w:b/>
                <w:sz w:val="18"/>
                <w:szCs w:val="18"/>
              </w:rPr>
              <w:t>Partners</w:t>
            </w:r>
          </w:p>
        </w:tc>
        <w:tc>
          <w:tcPr>
            <w:tcW w:w="5670"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E9DFEDD" w14:textId="77777777" w:rsidR="00056480" w:rsidRPr="00D85D05" w:rsidRDefault="00056480" w:rsidP="00D85D05">
            <w:pPr>
              <w:spacing w:before="0" w:after="60"/>
              <w:rPr>
                <w:rFonts w:cstheme="minorHAnsi"/>
                <w:b/>
                <w:sz w:val="18"/>
                <w:szCs w:val="18"/>
              </w:rPr>
            </w:pPr>
          </w:p>
        </w:tc>
      </w:tr>
      <w:tr w:rsidR="00765083" w:rsidRPr="00D85D05" w14:paraId="56819661" w14:textId="77777777" w:rsidTr="00174335">
        <w:trPr>
          <w:trHeight w:val="467"/>
        </w:trPr>
        <w:tc>
          <w:tcPr>
            <w:tcW w:w="2552" w:type="dxa"/>
            <w:shd w:val="clear" w:color="auto" w:fill="auto"/>
          </w:tcPr>
          <w:p w14:paraId="0AAFE309" w14:textId="63DDC6E4" w:rsidR="00765083" w:rsidRPr="00D85D05" w:rsidRDefault="00765083" w:rsidP="00D85D05">
            <w:pPr>
              <w:shd w:val="clear" w:color="auto" w:fill="FFFFFF"/>
              <w:spacing w:before="0" w:after="60"/>
              <w:ind w:right="34"/>
              <w:rPr>
                <w:rFonts w:cstheme="minorHAnsi"/>
                <w:sz w:val="18"/>
                <w:szCs w:val="18"/>
              </w:rPr>
            </w:pPr>
            <w:r w:rsidRPr="00D85D05">
              <w:rPr>
                <w:rFonts w:cstheme="minorHAnsi"/>
                <w:sz w:val="18"/>
                <w:szCs w:val="18"/>
                <w:lang w:val="en-US"/>
              </w:rPr>
              <w:t>ITU - Huawei Technologies Co., Ltd.</w:t>
            </w:r>
          </w:p>
        </w:tc>
        <w:tc>
          <w:tcPr>
            <w:tcW w:w="2551" w:type="dxa"/>
          </w:tcPr>
          <w:p w14:paraId="18A58B51" w14:textId="4F064E4D" w:rsidR="00765083" w:rsidRPr="00D85D05" w:rsidRDefault="00765083"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Generation Connect Young Leadership </w:t>
            </w:r>
            <w:proofErr w:type="spellStart"/>
            <w:r w:rsidRPr="00D85D05">
              <w:rPr>
                <w:rFonts w:cstheme="minorHAnsi"/>
                <w:sz w:val="18"/>
                <w:szCs w:val="18"/>
                <w:lang w:val="en-US"/>
              </w:rPr>
              <w:t>Programme</w:t>
            </w:r>
            <w:proofErr w:type="spellEnd"/>
            <w:r w:rsidRPr="00D85D05">
              <w:rPr>
                <w:rFonts w:cstheme="minorHAnsi"/>
                <w:sz w:val="18"/>
                <w:szCs w:val="18"/>
                <w:lang w:val="en-US"/>
              </w:rPr>
              <w:t xml:space="preserve"> in partnership with ITU-D Sector Member</w:t>
            </w:r>
            <w:r w:rsidR="00F92EBD" w:rsidRPr="00D85D05">
              <w:rPr>
                <w:rFonts w:cstheme="minorHAnsi"/>
                <w:sz w:val="18"/>
                <w:szCs w:val="18"/>
                <w:lang w:val="en-US"/>
              </w:rPr>
              <w:t xml:space="preserve">, </w:t>
            </w:r>
            <w:r w:rsidRPr="00D85D05">
              <w:rPr>
                <w:rFonts w:cstheme="minorHAnsi"/>
                <w:sz w:val="18"/>
                <w:szCs w:val="18"/>
                <w:lang w:val="en-US"/>
              </w:rPr>
              <w:t>Huawei</w:t>
            </w:r>
          </w:p>
        </w:tc>
        <w:tc>
          <w:tcPr>
            <w:tcW w:w="1276" w:type="dxa"/>
            <w:shd w:val="clear" w:color="auto" w:fill="auto"/>
          </w:tcPr>
          <w:p w14:paraId="21DE5B00" w14:textId="39DFD5A1" w:rsidR="00765083" w:rsidRPr="00D85D05" w:rsidRDefault="00817F02" w:rsidP="00D85D05">
            <w:pPr>
              <w:shd w:val="clear" w:color="auto" w:fill="FFFFFF"/>
              <w:spacing w:before="0" w:after="60"/>
              <w:ind w:right="34"/>
              <w:rPr>
                <w:rFonts w:cstheme="minorHAnsi"/>
                <w:sz w:val="18"/>
                <w:szCs w:val="18"/>
              </w:rPr>
            </w:pPr>
            <w:r w:rsidRPr="00D85D05">
              <w:rPr>
                <w:rFonts w:cstheme="minorHAnsi"/>
                <w:sz w:val="18"/>
                <w:szCs w:val="18"/>
              </w:rPr>
              <w:t>2</w:t>
            </w:r>
            <w:r w:rsidR="00F92EBD" w:rsidRPr="00D85D05">
              <w:rPr>
                <w:rFonts w:cstheme="minorHAnsi"/>
                <w:sz w:val="18"/>
                <w:szCs w:val="18"/>
              </w:rPr>
              <w:t>2</w:t>
            </w:r>
            <w:r w:rsidRPr="00D85D05">
              <w:rPr>
                <w:rFonts w:cstheme="minorHAnsi"/>
                <w:sz w:val="18"/>
                <w:szCs w:val="18"/>
              </w:rPr>
              <w:t>.12.2023</w:t>
            </w:r>
          </w:p>
        </w:tc>
        <w:tc>
          <w:tcPr>
            <w:tcW w:w="1276" w:type="dxa"/>
            <w:shd w:val="clear" w:color="auto" w:fill="auto"/>
          </w:tcPr>
          <w:p w14:paraId="6A55C7CB" w14:textId="6CA7B2B8" w:rsidR="00765083" w:rsidRPr="00D85D05" w:rsidRDefault="003F0E63"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USD </w:t>
            </w:r>
            <w:r w:rsidR="00765083" w:rsidRPr="00D85D05">
              <w:rPr>
                <w:rFonts w:cstheme="minorHAnsi"/>
                <w:sz w:val="18"/>
                <w:szCs w:val="18"/>
                <w:lang w:val="en-US"/>
              </w:rPr>
              <w:t>500,000</w:t>
            </w:r>
          </w:p>
        </w:tc>
        <w:tc>
          <w:tcPr>
            <w:tcW w:w="2126" w:type="dxa"/>
          </w:tcPr>
          <w:p w14:paraId="77DEAACF" w14:textId="62B011C8" w:rsidR="00765083" w:rsidRPr="00D85D05" w:rsidRDefault="003F0E63"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USD </w:t>
            </w:r>
            <w:r w:rsidR="00765083" w:rsidRPr="00D85D05">
              <w:rPr>
                <w:rFonts w:cstheme="minorHAnsi"/>
                <w:sz w:val="18"/>
                <w:szCs w:val="18"/>
                <w:lang w:val="en-US"/>
              </w:rPr>
              <w:t>1,255,654</w:t>
            </w:r>
          </w:p>
        </w:tc>
        <w:tc>
          <w:tcPr>
            <w:tcW w:w="5670" w:type="dxa"/>
          </w:tcPr>
          <w:p w14:paraId="344BAEE7" w14:textId="59AA166B" w:rsidR="00BC4C63" w:rsidRPr="00D85D05" w:rsidRDefault="003F0E63" w:rsidP="00D85D05">
            <w:pPr>
              <w:spacing w:before="0" w:after="60"/>
              <w:ind w:right="34"/>
              <w:rPr>
                <w:rFonts w:cstheme="minorHAnsi"/>
                <w:sz w:val="18"/>
                <w:szCs w:val="18"/>
              </w:rPr>
            </w:pPr>
            <w:r w:rsidRPr="00D85D05">
              <w:rPr>
                <w:rFonts w:cstheme="minorHAnsi"/>
                <w:sz w:val="18"/>
                <w:szCs w:val="18"/>
              </w:rPr>
              <w:t>To support future young leaders (fellows) from around the world willing to champion digitalization for equal and equitable empowerment through ICTs especially for people in vulnerable situ</w:t>
            </w:r>
            <w:r w:rsidR="00C23013" w:rsidRPr="00D85D05">
              <w:rPr>
                <w:rFonts w:cstheme="minorHAnsi"/>
                <w:sz w:val="18"/>
                <w:szCs w:val="18"/>
              </w:rPr>
              <w:t>a</w:t>
            </w:r>
            <w:r w:rsidRPr="00D85D05">
              <w:rPr>
                <w:rFonts w:cstheme="minorHAnsi"/>
                <w:sz w:val="18"/>
                <w:szCs w:val="18"/>
              </w:rPr>
              <w:t>tions.</w:t>
            </w:r>
            <w:r w:rsidR="00BC4C63" w:rsidRPr="00D85D05">
              <w:rPr>
                <w:rFonts w:cstheme="minorHAnsi"/>
                <w:sz w:val="18"/>
                <w:szCs w:val="18"/>
              </w:rPr>
              <w:t xml:space="preserve"> </w:t>
            </w:r>
          </w:p>
        </w:tc>
      </w:tr>
      <w:tr w:rsidR="00083B3C" w:rsidRPr="00D85D05" w14:paraId="576FA070" w14:textId="77777777" w:rsidTr="00174335">
        <w:trPr>
          <w:trHeight w:val="467"/>
        </w:trPr>
        <w:tc>
          <w:tcPr>
            <w:tcW w:w="2552" w:type="dxa"/>
            <w:shd w:val="clear" w:color="auto" w:fill="auto"/>
          </w:tcPr>
          <w:p w14:paraId="6895D724" w14:textId="34D93B45" w:rsidR="00083B3C" w:rsidRPr="00D85D05" w:rsidRDefault="00083B3C" w:rsidP="00D85D05">
            <w:pPr>
              <w:shd w:val="clear" w:color="auto" w:fill="FFFFFF"/>
              <w:spacing w:before="0" w:after="60"/>
              <w:ind w:right="34"/>
              <w:rPr>
                <w:rFonts w:cstheme="minorHAnsi"/>
                <w:sz w:val="18"/>
                <w:szCs w:val="18"/>
              </w:rPr>
            </w:pPr>
            <w:r w:rsidRPr="00D85D05">
              <w:rPr>
                <w:rFonts w:cstheme="minorHAnsi"/>
                <w:sz w:val="18"/>
                <w:szCs w:val="18"/>
                <w:lang w:val="en-US"/>
              </w:rPr>
              <w:t>ITU</w:t>
            </w:r>
            <w:r w:rsidR="00C23013" w:rsidRPr="00D85D05">
              <w:rPr>
                <w:rFonts w:cstheme="minorHAnsi"/>
                <w:sz w:val="18"/>
                <w:szCs w:val="18"/>
                <w:lang w:val="en-US"/>
              </w:rPr>
              <w:t xml:space="preserve"> </w:t>
            </w:r>
            <w:r w:rsidR="009D2FF6" w:rsidRPr="00D85D05">
              <w:rPr>
                <w:rFonts w:cstheme="minorHAnsi"/>
                <w:sz w:val="18"/>
                <w:szCs w:val="18"/>
                <w:lang w:val="en-US"/>
              </w:rPr>
              <w:t>-</w:t>
            </w:r>
            <w:r w:rsidR="00C23013" w:rsidRPr="00D85D05">
              <w:rPr>
                <w:rFonts w:cstheme="minorHAnsi"/>
                <w:sz w:val="18"/>
                <w:szCs w:val="18"/>
                <w:lang w:val="en-US"/>
              </w:rPr>
              <w:t xml:space="preserve"> </w:t>
            </w:r>
            <w:r w:rsidRPr="00D85D05">
              <w:rPr>
                <w:rFonts w:cstheme="minorHAnsi"/>
                <w:sz w:val="18"/>
                <w:szCs w:val="18"/>
                <w:lang w:val="en-US"/>
              </w:rPr>
              <w:t>Communication</w:t>
            </w:r>
            <w:r w:rsidR="00CA2EE2" w:rsidRPr="00D85D05">
              <w:rPr>
                <w:rFonts w:cstheme="minorHAnsi"/>
                <w:sz w:val="18"/>
                <w:szCs w:val="18"/>
                <w:lang w:val="en-US"/>
              </w:rPr>
              <w:t>s</w:t>
            </w:r>
            <w:r w:rsidR="00C23013" w:rsidRPr="00D85D05">
              <w:rPr>
                <w:rFonts w:cstheme="minorHAnsi"/>
                <w:sz w:val="18"/>
                <w:szCs w:val="18"/>
                <w:lang w:val="en-US"/>
              </w:rPr>
              <w:t>,</w:t>
            </w:r>
            <w:r w:rsidRPr="00D85D05">
              <w:rPr>
                <w:rFonts w:cstheme="minorHAnsi"/>
                <w:sz w:val="18"/>
                <w:szCs w:val="18"/>
                <w:lang w:val="en-US"/>
              </w:rPr>
              <w:t xml:space="preserve"> Space </w:t>
            </w:r>
            <w:r w:rsidR="00C23013" w:rsidRPr="00D85D05">
              <w:rPr>
                <w:rFonts w:cstheme="minorHAnsi"/>
                <w:sz w:val="18"/>
                <w:szCs w:val="18"/>
                <w:lang w:val="en-US"/>
              </w:rPr>
              <w:t>and</w:t>
            </w:r>
            <w:r w:rsidRPr="00D85D05">
              <w:rPr>
                <w:rFonts w:cstheme="minorHAnsi"/>
                <w:sz w:val="18"/>
                <w:szCs w:val="18"/>
                <w:lang w:val="en-US"/>
              </w:rPr>
              <w:t xml:space="preserve"> Technology Commission</w:t>
            </w:r>
            <w:r w:rsidR="00C23013" w:rsidRPr="00D85D05">
              <w:rPr>
                <w:rFonts w:cstheme="minorHAnsi"/>
                <w:sz w:val="18"/>
                <w:szCs w:val="18"/>
                <w:lang w:val="en-US"/>
              </w:rPr>
              <w:t xml:space="preserve">, </w:t>
            </w:r>
            <w:r w:rsidRPr="00D85D05">
              <w:rPr>
                <w:rFonts w:cstheme="minorHAnsi"/>
                <w:sz w:val="18"/>
                <w:szCs w:val="18"/>
                <w:lang w:val="en-US"/>
              </w:rPr>
              <w:t>Saudi Arabia</w:t>
            </w:r>
          </w:p>
        </w:tc>
        <w:tc>
          <w:tcPr>
            <w:tcW w:w="2551" w:type="dxa"/>
          </w:tcPr>
          <w:p w14:paraId="576B7EDB" w14:textId="4173D6F8" w:rsidR="00083B3C" w:rsidRPr="00D85D05" w:rsidRDefault="00083B3C" w:rsidP="00D85D05">
            <w:pPr>
              <w:shd w:val="clear" w:color="auto" w:fill="FFFFFF"/>
              <w:spacing w:before="0" w:after="60"/>
              <w:ind w:right="34"/>
              <w:rPr>
                <w:rFonts w:cstheme="minorHAnsi"/>
                <w:sz w:val="18"/>
                <w:szCs w:val="18"/>
              </w:rPr>
            </w:pPr>
            <w:r w:rsidRPr="00D85D05">
              <w:rPr>
                <w:rFonts w:cstheme="minorHAnsi"/>
                <w:sz w:val="18"/>
                <w:szCs w:val="18"/>
                <w:lang w:val="en-US"/>
              </w:rPr>
              <w:t>Building a network of women leaders</w:t>
            </w:r>
          </w:p>
        </w:tc>
        <w:tc>
          <w:tcPr>
            <w:tcW w:w="1276" w:type="dxa"/>
            <w:shd w:val="clear" w:color="auto" w:fill="auto"/>
          </w:tcPr>
          <w:p w14:paraId="51EE7E49" w14:textId="313A2702" w:rsidR="00817F02" w:rsidRPr="00D85D05" w:rsidRDefault="00817F02" w:rsidP="00643021">
            <w:pPr>
              <w:shd w:val="clear" w:color="auto" w:fill="FFFFFF"/>
              <w:spacing w:before="0" w:after="60"/>
              <w:ind w:right="34"/>
              <w:rPr>
                <w:rFonts w:cstheme="minorHAnsi"/>
                <w:sz w:val="18"/>
                <w:szCs w:val="18"/>
              </w:rPr>
            </w:pPr>
            <w:r w:rsidRPr="00D85D05">
              <w:rPr>
                <w:rFonts w:cstheme="minorHAnsi"/>
                <w:sz w:val="18"/>
                <w:szCs w:val="18"/>
              </w:rPr>
              <w:t>21.12.2023</w:t>
            </w:r>
          </w:p>
        </w:tc>
        <w:tc>
          <w:tcPr>
            <w:tcW w:w="1276" w:type="dxa"/>
            <w:shd w:val="clear" w:color="auto" w:fill="auto"/>
          </w:tcPr>
          <w:p w14:paraId="456F917C" w14:textId="13FDC934" w:rsidR="00083B3C" w:rsidRPr="00D85D05" w:rsidRDefault="00083B3C" w:rsidP="00D85D05">
            <w:pPr>
              <w:shd w:val="clear" w:color="auto" w:fill="FFFFFF"/>
              <w:spacing w:before="0" w:after="60"/>
              <w:ind w:right="34"/>
              <w:rPr>
                <w:rFonts w:cstheme="minorHAnsi"/>
                <w:sz w:val="18"/>
                <w:szCs w:val="18"/>
              </w:rPr>
            </w:pPr>
          </w:p>
        </w:tc>
        <w:tc>
          <w:tcPr>
            <w:tcW w:w="2126" w:type="dxa"/>
          </w:tcPr>
          <w:p w14:paraId="642D0927" w14:textId="1AF71E5D" w:rsidR="00083B3C" w:rsidRPr="00D85D05" w:rsidRDefault="00C23013" w:rsidP="00D85D05">
            <w:pPr>
              <w:shd w:val="clear" w:color="auto" w:fill="FFFFFF"/>
              <w:spacing w:before="0" w:after="60"/>
              <w:ind w:right="34"/>
              <w:rPr>
                <w:rFonts w:cstheme="minorHAnsi"/>
                <w:sz w:val="18"/>
                <w:szCs w:val="18"/>
                <w:lang w:val="fr-CH"/>
              </w:rPr>
            </w:pPr>
            <w:r w:rsidRPr="00D85D05">
              <w:rPr>
                <w:rFonts w:cstheme="minorHAnsi"/>
                <w:sz w:val="18"/>
                <w:szCs w:val="18"/>
                <w:lang w:val="fr-CH"/>
              </w:rPr>
              <w:t xml:space="preserve">USD </w:t>
            </w:r>
            <w:r w:rsidR="00083B3C" w:rsidRPr="00D85D05">
              <w:rPr>
                <w:rFonts w:cstheme="minorHAnsi"/>
                <w:sz w:val="18"/>
                <w:szCs w:val="18"/>
                <w:lang w:val="fr-CH"/>
              </w:rPr>
              <w:t>200,000</w:t>
            </w:r>
            <w:r w:rsidRPr="00D85D05">
              <w:rPr>
                <w:rFonts w:cstheme="minorHAnsi"/>
                <w:sz w:val="18"/>
                <w:szCs w:val="18"/>
                <w:lang w:val="fr-CH"/>
              </w:rPr>
              <w:t xml:space="preserve"> </w:t>
            </w:r>
          </w:p>
        </w:tc>
        <w:tc>
          <w:tcPr>
            <w:tcW w:w="5670" w:type="dxa"/>
          </w:tcPr>
          <w:p w14:paraId="2EC50578" w14:textId="2A8AA77A" w:rsidR="00083B3C" w:rsidRPr="00D85D05" w:rsidRDefault="00C23013" w:rsidP="00D85D05">
            <w:pPr>
              <w:spacing w:before="0" w:after="60"/>
              <w:ind w:right="34"/>
              <w:rPr>
                <w:rFonts w:cstheme="minorHAnsi"/>
                <w:sz w:val="18"/>
                <w:szCs w:val="18"/>
              </w:rPr>
            </w:pPr>
            <w:r w:rsidRPr="00D85D05">
              <w:rPr>
                <w:rFonts w:cstheme="minorHAnsi"/>
                <w:sz w:val="18"/>
                <w:szCs w:val="18"/>
              </w:rPr>
              <w:t>To support and provide platforms for building the capacity of women and supporting their equal participation in decision-making in the telecommunication development sector.</w:t>
            </w:r>
          </w:p>
        </w:tc>
      </w:tr>
      <w:tr w:rsidR="00083B3C" w:rsidRPr="00D85D05" w14:paraId="06E09B6C" w14:textId="77777777" w:rsidTr="00174335">
        <w:trPr>
          <w:trHeight w:val="467"/>
        </w:trPr>
        <w:tc>
          <w:tcPr>
            <w:tcW w:w="2552" w:type="dxa"/>
            <w:shd w:val="clear" w:color="auto" w:fill="auto"/>
          </w:tcPr>
          <w:p w14:paraId="3B1F493C" w14:textId="5C5495EC" w:rsidR="00083B3C" w:rsidRPr="00D85D05" w:rsidRDefault="00083B3C"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European Union</w:t>
            </w:r>
            <w:r w:rsidR="009D2FF6" w:rsidRPr="00D85D05">
              <w:rPr>
                <w:rFonts w:cstheme="minorHAnsi"/>
                <w:sz w:val="18"/>
                <w:szCs w:val="18"/>
                <w:lang w:val="en-US"/>
              </w:rPr>
              <w:t xml:space="preserve"> </w:t>
            </w:r>
            <w:r w:rsidRPr="00D85D05">
              <w:rPr>
                <w:rFonts w:cstheme="minorHAnsi"/>
                <w:sz w:val="18"/>
                <w:szCs w:val="18"/>
                <w:lang w:val="en-US"/>
              </w:rPr>
              <w:t xml:space="preserve">- </w:t>
            </w:r>
            <w:r w:rsidR="005A3BED" w:rsidRPr="00D85D05">
              <w:rPr>
                <w:rFonts w:cstheme="minorHAnsi"/>
                <w:sz w:val="18"/>
                <w:szCs w:val="18"/>
                <w:lang w:val="en-US"/>
              </w:rPr>
              <w:t>Food and Agriculture Organization of the United Nations</w:t>
            </w:r>
          </w:p>
        </w:tc>
        <w:tc>
          <w:tcPr>
            <w:tcW w:w="2551" w:type="dxa"/>
          </w:tcPr>
          <w:p w14:paraId="3A494376" w14:textId="7C1D9B3A" w:rsidR="00083B3C" w:rsidRPr="00D85D05" w:rsidRDefault="00083B3C" w:rsidP="00D85D05">
            <w:pPr>
              <w:shd w:val="clear" w:color="auto" w:fill="FFFFFF"/>
              <w:spacing w:before="0" w:after="60"/>
              <w:ind w:right="34"/>
              <w:rPr>
                <w:rFonts w:cstheme="minorHAnsi"/>
                <w:sz w:val="18"/>
                <w:szCs w:val="18"/>
                <w:lang w:val="fr-CH"/>
              </w:rPr>
            </w:pPr>
            <w:r w:rsidRPr="00D85D05">
              <w:rPr>
                <w:rFonts w:cstheme="minorHAnsi"/>
                <w:sz w:val="18"/>
                <w:szCs w:val="18"/>
                <w:lang w:val="fr-CH"/>
              </w:rPr>
              <w:t xml:space="preserve">MERIAN - </w:t>
            </w:r>
            <w:proofErr w:type="spellStart"/>
            <w:r w:rsidRPr="00D85D05">
              <w:rPr>
                <w:rFonts w:cstheme="minorHAnsi"/>
                <w:sz w:val="18"/>
                <w:szCs w:val="18"/>
                <w:lang w:val="fr-CH"/>
              </w:rPr>
              <w:t>Fortalecimiento</w:t>
            </w:r>
            <w:proofErr w:type="spellEnd"/>
            <w:r w:rsidRPr="00D85D05">
              <w:rPr>
                <w:rFonts w:cstheme="minorHAnsi"/>
                <w:sz w:val="18"/>
                <w:szCs w:val="18"/>
                <w:lang w:val="fr-CH"/>
              </w:rPr>
              <w:t xml:space="preserve"> de </w:t>
            </w:r>
            <w:proofErr w:type="spellStart"/>
            <w:r w:rsidRPr="00D85D05">
              <w:rPr>
                <w:rFonts w:cstheme="minorHAnsi"/>
                <w:sz w:val="18"/>
                <w:szCs w:val="18"/>
                <w:lang w:val="fr-CH"/>
              </w:rPr>
              <w:t>capacidades</w:t>
            </w:r>
            <w:proofErr w:type="spellEnd"/>
            <w:r w:rsidRPr="00D85D05">
              <w:rPr>
                <w:rFonts w:cstheme="minorHAnsi"/>
                <w:sz w:val="18"/>
                <w:szCs w:val="18"/>
                <w:lang w:val="fr-CH"/>
              </w:rPr>
              <w:t xml:space="preserve"> de CENTA y ENA para la </w:t>
            </w:r>
            <w:proofErr w:type="spellStart"/>
            <w:r w:rsidRPr="00D85D05">
              <w:rPr>
                <w:rFonts w:cstheme="minorHAnsi"/>
                <w:sz w:val="18"/>
                <w:szCs w:val="18"/>
                <w:lang w:val="fr-CH"/>
              </w:rPr>
              <w:t>investigación</w:t>
            </w:r>
            <w:proofErr w:type="spellEnd"/>
            <w:r w:rsidRPr="00D85D05">
              <w:rPr>
                <w:rFonts w:cstheme="minorHAnsi"/>
                <w:sz w:val="18"/>
                <w:szCs w:val="18"/>
                <w:lang w:val="fr-CH"/>
              </w:rPr>
              <w:t xml:space="preserve">, </w:t>
            </w:r>
            <w:proofErr w:type="spellStart"/>
            <w:r w:rsidRPr="00D85D05">
              <w:rPr>
                <w:rFonts w:cstheme="minorHAnsi"/>
                <w:sz w:val="18"/>
                <w:szCs w:val="18"/>
                <w:lang w:val="fr-CH"/>
              </w:rPr>
              <w:t>extensión</w:t>
            </w:r>
            <w:proofErr w:type="spellEnd"/>
            <w:r w:rsidRPr="00D85D05">
              <w:rPr>
                <w:rFonts w:cstheme="minorHAnsi"/>
                <w:sz w:val="18"/>
                <w:szCs w:val="18"/>
                <w:lang w:val="fr-CH"/>
              </w:rPr>
              <w:t xml:space="preserve"> y </w:t>
            </w:r>
            <w:proofErr w:type="spellStart"/>
            <w:r w:rsidRPr="00D85D05">
              <w:rPr>
                <w:rFonts w:cstheme="minorHAnsi"/>
                <w:sz w:val="18"/>
                <w:szCs w:val="18"/>
                <w:lang w:val="fr-CH"/>
              </w:rPr>
              <w:t>educación</w:t>
            </w:r>
            <w:proofErr w:type="spellEnd"/>
            <w:r w:rsidRPr="00D85D05">
              <w:rPr>
                <w:rFonts w:cstheme="minorHAnsi"/>
                <w:sz w:val="18"/>
                <w:szCs w:val="18"/>
                <w:lang w:val="fr-CH"/>
              </w:rPr>
              <w:t xml:space="preserve"> digital </w:t>
            </w:r>
            <w:proofErr w:type="spellStart"/>
            <w:r w:rsidRPr="00D85D05">
              <w:rPr>
                <w:rFonts w:cstheme="minorHAnsi"/>
                <w:sz w:val="18"/>
                <w:szCs w:val="18"/>
                <w:lang w:val="fr-CH"/>
              </w:rPr>
              <w:t>agrícola</w:t>
            </w:r>
            <w:proofErr w:type="spellEnd"/>
          </w:p>
        </w:tc>
        <w:tc>
          <w:tcPr>
            <w:tcW w:w="1276" w:type="dxa"/>
            <w:shd w:val="clear" w:color="auto" w:fill="auto"/>
          </w:tcPr>
          <w:p w14:paraId="27ADD658" w14:textId="2AAF6BBC" w:rsidR="00083B3C" w:rsidRPr="00D85D05" w:rsidRDefault="008344B4" w:rsidP="00643021">
            <w:pPr>
              <w:shd w:val="clear" w:color="auto" w:fill="FFFFFF"/>
              <w:spacing w:before="0" w:after="60"/>
              <w:ind w:right="34"/>
              <w:rPr>
                <w:rFonts w:cstheme="minorHAnsi"/>
                <w:sz w:val="18"/>
                <w:szCs w:val="18"/>
                <w:lang w:val="en-US"/>
              </w:rPr>
            </w:pPr>
            <w:r w:rsidRPr="00D85D05">
              <w:rPr>
                <w:rFonts w:cstheme="minorHAnsi"/>
                <w:sz w:val="18"/>
                <w:szCs w:val="18"/>
                <w:lang w:val="en-US"/>
              </w:rPr>
              <w:t>21.12.2023</w:t>
            </w:r>
          </w:p>
        </w:tc>
        <w:tc>
          <w:tcPr>
            <w:tcW w:w="1276" w:type="dxa"/>
            <w:shd w:val="clear" w:color="auto" w:fill="auto"/>
          </w:tcPr>
          <w:p w14:paraId="5304A497" w14:textId="08D950CF" w:rsidR="00083B3C" w:rsidRPr="00D85D05" w:rsidRDefault="00083B3C" w:rsidP="00D85D05">
            <w:pPr>
              <w:shd w:val="clear" w:color="auto" w:fill="FFFFFF"/>
              <w:spacing w:before="0" w:after="60"/>
              <w:ind w:right="34"/>
              <w:rPr>
                <w:rFonts w:cstheme="minorHAnsi"/>
                <w:sz w:val="18"/>
                <w:szCs w:val="18"/>
                <w:lang w:val="en-US"/>
              </w:rPr>
            </w:pPr>
          </w:p>
        </w:tc>
        <w:tc>
          <w:tcPr>
            <w:tcW w:w="2126" w:type="dxa"/>
          </w:tcPr>
          <w:p w14:paraId="1C450178" w14:textId="7C8DB314" w:rsidR="00C23013" w:rsidRPr="00D60939" w:rsidRDefault="00C23013" w:rsidP="00D85D05">
            <w:pPr>
              <w:shd w:val="clear" w:color="auto" w:fill="FFFFFF"/>
              <w:spacing w:before="0" w:after="60"/>
              <w:ind w:right="34"/>
              <w:rPr>
                <w:rFonts w:cstheme="minorHAnsi"/>
                <w:i/>
                <w:iCs/>
                <w:sz w:val="18"/>
                <w:szCs w:val="18"/>
                <w:lang w:val="en-US"/>
              </w:rPr>
            </w:pPr>
            <w:r w:rsidRPr="00D60939">
              <w:rPr>
                <w:rFonts w:cstheme="minorHAnsi"/>
                <w:i/>
                <w:iCs/>
                <w:sz w:val="18"/>
                <w:szCs w:val="18"/>
                <w:lang w:val="en-US"/>
              </w:rPr>
              <w:t>Total</w:t>
            </w:r>
            <w:r w:rsidR="00D60939">
              <w:rPr>
                <w:rFonts w:cstheme="minorHAnsi"/>
                <w:i/>
                <w:iCs/>
                <w:sz w:val="18"/>
                <w:szCs w:val="18"/>
                <w:lang w:val="en-US"/>
              </w:rPr>
              <w:t xml:space="preserve"> project</w:t>
            </w:r>
            <w:r w:rsidRPr="00D60939">
              <w:rPr>
                <w:rFonts w:cstheme="minorHAnsi"/>
                <w:i/>
                <w:iCs/>
                <w:sz w:val="18"/>
                <w:szCs w:val="18"/>
                <w:lang w:val="en-US"/>
              </w:rPr>
              <w:t>: EUR 5.2M</w:t>
            </w:r>
            <w:r w:rsidR="00D60939">
              <w:rPr>
                <w:rFonts w:cstheme="minorHAnsi"/>
                <w:i/>
                <w:iCs/>
                <w:sz w:val="18"/>
                <w:szCs w:val="18"/>
                <w:lang w:val="en-US"/>
              </w:rPr>
              <w:t xml:space="preserve"> (</w:t>
            </w:r>
            <w:r w:rsidRPr="00D60939">
              <w:rPr>
                <w:rFonts w:cstheme="minorHAnsi"/>
                <w:i/>
                <w:iCs/>
                <w:sz w:val="18"/>
                <w:szCs w:val="18"/>
                <w:lang w:val="en-US"/>
              </w:rPr>
              <w:t>EUR 5M from EC and 200K from FAO)</w:t>
            </w:r>
          </w:p>
          <w:p w14:paraId="077BB5A8" w14:textId="4AEB6163" w:rsidR="00C23013" w:rsidRPr="00D85D05" w:rsidRDefault="00C23013" w:rsidP="007B5163">
            <w:pPr>
              <w:pStyle w:val="ListParagraph"/>
              <w:numPr>
                <w:ilvl w:val="0"/>
                <w:numId w:val="3"/>
              </w:numPr>
              <w:shd w:val="clear" w:color="auto" w:fill="FFFFFF"/>
              <w:spacing w:before="0"/>
              <w:ind w:left="318" w:right="34" w:hanging="284"/>
              <w:contextualSpacing w:val="0"/>
              <w:rPr>
                <w:rFonts w:cstheme="minorHAnsi"/>
                <w:sz w:val="18"/>
                <w:szCs w:val="18"/>
                <w:lang w:val="en-US"/>
              </w:rPr>
            </w:pPr>
            <w:r w:rsidRPr="00D85D05">
              <w:rPr>
                <w:rFonts w:cstheme="minorHAnsi"/>
                <w:sz w:val="18"/>
                <w:szCs w:val="18"/>
                <w:lang w:val="en-US"/>
              </w:rPr>
              <w:t>EUR 1.</w:t>
            </w:r>
            <w:r w:rsidR="00BC1E98" w:rsidRPr="00D85D05">
              <w:rPr>
                <w:rFonts w:cstheme="minorHAnsi"/>
                <w:sz w:val="18"/>
                <w:szCs w:val="18"/>
                <w:lang w:val="en-US"/>
              </w:rPr>
              <w:t>1</w:t>
            </w:r>
            <w:r w:rsidRPr="00D85D05">
              <w:rPr>
                <w:rFonts w:cstheme="minorHAnsi"/>
                <w:sz w:val="18"/>
                <w:szCs w:val="18"/>
                <w:lang w:val="en-US"/>
              </w:rPr>
              <w:t xml:space="preserve">M to ITU </w:t>
            </w:r>
          </w:p>
          <w:p w14:paraId="742B1EA7" w14:textId="4303E383" w:rsidR="00083B3C" w:rsidRPr="00D60939" w:rsidRDefault="00C23013" w:rsidP="007B5163">
            <w:pPr>
              <w:pStyle w:val="ListParagraph"/>
              <w:numPr>
                <w:ilvl w:val="0"/>
                <w:numId w:val="3"/>
              </w:numPr>
              <w:shd w:val="clear" w:color="auto" w:fill="FFFFFF"/>
              <w:spacing w:before="0" w:after="60"/>
              <w:ind w:left="318" w:right="34" w:hanging="284"/>
              <w:contextualSpacing w:val="0"/>
              <w:rPr>
                <w:rFonts w:cstheme="minorHAnsi"/>
                <w:i/>
                <w:iCs/>
                <w:sz w:val="18"/>
                <w:szCs w:val="18"/>
                <w:lang w:val="en-US"/>
              </w:rPr>
            </w:pPr>
            <w:r w:rsidRPr="00D60939">
              <w:rPr>
                <w:rFonts w:cstheme="minorHAnsi"/>
                <w:i/>
                <w:iCs/>
                <w:sz w:val="18"/>
                <w:szCs w:val="18"/>
                <w:lang w:val="en-US"/>
              </w:rPr>
              <w:t>EUR 3.9M to FAO</w:t>
            </w:r>
          </w:p>
        </w:tc>
        <w:tc>
          <w:tcPr>
            <w:tcW w:w="5670" w:type="dxa"/>
          </w:tcPr>
          <w:p w14:paraId="3543D8CA" w14:textId="7B75F5BF" w:rsidR="00083B3C" w:rsidRPr="00D85D05" w:rsidRDefault="00BC1E98" w:rsidP="00D85D05">
            <w:pPr>
              <w:spacing w:before="0" w:after="60"/>
              <w:ind w:right="34"/>
              <w:rPr>
                <w:rFonts w:cstheme="minorHAnsi"/>
                <w:sz w:val="18"/>
                <w:szCs w:val="18"/>
                <w:lang w:val="en-US"/>
              </w:rPr>
            </w:pPr>
            <w:r w:rsidRPr="00D85D05">
              <w:rPr>
                <w:rFonts w:cstheme="minorHAnsi"/>
                <w:sz w:val="18"/>
                <w:szCs w:val="18"/>
                <w:lang w:val="en-US"/>
              </w:rPr>
              <w:t xml:space="preserve">To </w:t>
            </w:r>
            <w:r w:rsidR="00A93E42" w:rsidRPr="00D85D05">
              <w:rPr>
                <w:rFonts w:cstheme="minorHAnsi"/>
                <w:sz w:val="18"/>
                <w:szCs w:val="18"/>
              </w:rPr>
              <w:t>drive the adoption of emerging and advanced technologies in the agricultural sector</w:t>
            </w:r>
            <w:r w:rsidR="0002470B" w:rsidRPr="00D85D05">
              <w:rPr>
                <w:rFonts w:cstheme="minorHAnsi"/>
                <w:sz w:val="18"/>
                <w:szCs w:val="18"/>
              </w:rPr>
              <w:t xml:space="preserve">. </w:t>
            </w:r>
          </w:p>
        </w:tc>
      </w:tr>
      <w:tr w:rsidR="0002470B" w:rsidRPr="00D85D05" w14:paraId="4DF4CE41" w14:textId="77777777" w:rsidTr="00174335">
        <w:trPr>
          <w:trHeight w:val="467"/>
        </w:trPr>
        <w:tc>
          <w:tcPr>
            <w:tcW w:w="2552" w:type="dxa"/>
            <w:shd w:val="clear" w:color="auto" w:fill="auto"/>
          </w:tcPr>
          <w:p w14:paraId="11C1425B" w14:textId="308236F7" w:rsidR="0002470B" w:rsidRPr="00D85D05" w:rsidRDefault="0002470B" w:rsidP="00D85D05">
            <w:pPr>
              <w:shd w:val="clear" w:color="auto" w:fill="FFFFFF"/>
              <w:spacing w:before="0" w:after="60"/>
              <w:ind w:right="34"/>
              <w:rPr>
                <w:rFonts w:cstheme="minorHAnsi"/>
                <w:sz w:val="18"/>
                <w:szCs w:val="18"/>
                <w:lang w:val="fr-CH"/>
              </w:rPr>
            </w:pPr>
            <w:r w:rsidRPr="00D85D05">
              <w:rPr>
                <w:rFonts w:cstheme="minorHAnsi"/>
                <w:sz w:val="18"/>
                <w:szCs w:val="18"/>
                <w:lang w:val="fr-CH"/>
              </w:rPr>
              <w:t xml:space="preserve">ITU - </w:t>
            </w:r>
            <w:proofErr w:type="spellStart"/>
            <w:r w:rsidRPr="00D85D05">
              <w:rPr>
                <w:rFonts w:cstheme="minorHAnsi"/>
                <w:sz w:val="18"/>
                <w:szCs w:val="18"/>
                <w:lang w:val="fr-CH"/>
              </w:rPr>
              <w:t>Comisión</w:t>
            </w:r>
            <w:proofErr w:type="spellEnd"/>
            <w:r w:rsidRPr="00D85D05">
              <w:rPr>
                <w:rFonts w:cstheme="minorHAnsi"/>
                <w:sz w:val="18"/>
                <w:szCs w:val="18"/>
                <w:lang w:val="fr-CH"/>
              </w:rPr>
              <w:t xml:space="preserve"> </w:t>
            </w:r>
            <w:proofErr w:type="spellStart"/>
            <w:r w:rsidRPr="00D85D05">
              <w:rPr>
                <w:rFonts w:cstheme="minorHAnsi"/>
                <w:sz w:val="18"/>
                <w:szCs w:val="18"/>
                <w:lang w:val="fr-CH"/>
              </w:rPr>
              <w:t>Nacional</w:t>
            </w:r>
            <w:proofErr w:type="spellEnd"/>
            <w:r w:rsidRPr="00D85D05">
              <w:rPr>
                <w:rFonts w:cstheme="minorHAnsi"/>
                <w:sz w:val="18"/>
                <w:szCs w:val="18"/>
                <w:lang w:val="fr-CH"/>
              </w:rPr>
              <w:t xml:space="preserve"> de </w:t>
            </w:r>
            <w:proofErr w:type="spellStart"/>
            <w:r w:rsidRPr="00D85D05">
              <w:rPr>
                <w:rFonts w:cstheme="minorHAnsi"/>
                <w:sz w:val="18"/>
                <w:szCs w:val="18"/>
                <w:lang w:val="fr-CH"/>
              </w:rPr>
              <w:t>Telecomunicaciones</w:t>
            </w:r>
            <w:proofErr w:type="spellEnd"/>
            <w:r w:rsidRPr="00D85D05">
              <w:rPr>
                <w:rFonts w:cstheme="minorHAnsi"/>
                <w:sz w:val="18"/>
                <w:szCs w:val="18"/>
                <w:lang w:val="fr-CH"/>
              </w:rPr>
              <w:t>, Honduras</w:t>
            </w:r>
          </w:p>
        </w:tc>
        <w:tc>
          <w:tcPr>
            <w:tcW w:w="2551" w:type="dxa"/>
          </w:tcPr>
          <w:p w14:paraId="3E1B4CCA" w14:textId="0E837714" w:rsidR="0002470B" w:rsidRPr="00D85D05" w:rsidRDefault="0002470B" w:rsidP="00D85D05">
            <w:pPr>
              <w:shd w:val="clear" w:color="auto" w:fill="FFFFFF"/>
              <w:spacing w:before="0" w:after="60"/>
              <w:ind w:right="34"/>
              <w:rPr>
                <w:rFonts w:cstheme="minorHAnsi"/>
                <w:sz w:val="18"/>
                <w:szCs w:val="18"/>
                <w:lang w:val="fr-CH"/>
              </w:rPr>
            </w:pPr>
            <w:proofErr w:type="spellStart"/>
            <w:r w:rsidRPr="00D85D05">
              <w:rPr>
                <w:rFonts w:cstheme="minorHAnsi"/>
                <w:sz w:val="18"/>
                <w:szCs w:val="18"/>
                <w:lang w:val="fr-CH"/>
              </w:rPr>
              <w:t>Propuesta</w:t>
            </w:r>
            <w:proofErr w:type="spellEnd"/>
            <w:r w:rsidRPr="00D85D05">
              <w:rPr>
                <w:rFonts w:cstheme="minorHAnsi"/>
                <w:sz w:val="18"/>
                <w:szCs w:val="18"/>
                <w:lang w:val="fr-CH"/>
              </w:rPr>
              <w:t xml:space="preserve"> de </w:t>
            </w:r>
            <w:proofErr w:type="spellStart"/>
            <w:r w:rsidRPr="00D85D05">
              <w:rPr>
                <w:rFonts w:cstheme="minorHAnsi"/>
                <w:sz w:val="18"/>
                <w:szCs w:val="18"/>
                <w:lang w:val="fr-CH"/>
              </w:rPr>
              <w:t>actualización</w:t>
            </w:r>
            <w:proofErr w:type="spellEnd"/>
            <w:r w:rsidRPr="00D85D05">
              <w:rPr>
                <w:rFonts w:cstheme="minorHAnsi"/>
                <w:sz w:val="18"/>
                <w:szCs w:val="18"/>
                <w:lang w:val="fr-CH"/>
              </w:rPr>
              <w:t xml:space="preserve"> </w:t>
            </w:r>
            <w:proofErr w:type="spellStart"/>
            <w:r w:rsidRPr="00D85D05">
              <w:rPr>
                <w:rFonts w:cstheme="minorHAnsi"/>
                <w:sz w:val="18"/>
                <w:szCs w:val="18"/>
                <w:lang w:val="fr-CH"/>
              </w:rPr>
              <w:t>normativa</w:t>
            </w:r>
            <w:proofErr w:type="spellEnd"/>
            <w:r w:rsidRPr="00D85D05">
              <w:rPr>
                <w:rFonts w:cstheme="minorHAnsi"/>
                <w:sz w:val="18"/>
                <w:szCs w:val="18"/>
                <w:lang w:val="fr-CH"/>
              </w:rPr>
              <w:t xml:space="preserve"> y </w:t>
            </w:r>
            <w:proofErr w:type="spellStart"/>
            <w:r w:rsidRPr="00D85D05">
              <w:rPr>
                <w:rFonts w:cstheme="minorHAnsi"/>
                <w:sz w:val="18"/>
                <w:szCs w:val="18"/>
                <w:lang w:val="fr-CH"/>
              </w:rPr>
              <w:t>regulatoria</w:t>
            </w:r>
            <w:proofErr w:type="spellEnd"/>
            <w:r w:rsidRPr="00D85D05">
              <w:rPr>
                <w:rFonts w:cstheme="minorHAnsi"/>
                <w:sz w:val="18"/>
                <w:szCs w:val="18"/>
                <w:lang w:val="fr-CH"/>
              </w:rPr>
              <w:t xml:space="preserve"> en </w:t>
            </w:r>
            <w:proofErr w:type="spellStart"/>
            <w:r w:rsidRPr="00D85D05">
              <w:rPr>
                <w:rFonts w:cstheme="minorHAnsi"/>
                <w:sz w:val="18"/>
                <w:szCs w:val="18"/>
                <w:lang w:val="fr-CH"/>
              </w:rPr>
              <w:t>materia</w:t>
            </w:r>
            <w:proofErr w:type="spellEnd"/>
            <w:r w:rsidRPr="00D85D05">
              <w:rPr>
                <w:rFonts w:cstheme="minorHAnsi"/>
                <w:sz w:val="18"/>
                <w:szCs w:val="18"/>
                <w:lang w:val="fr-CH"/>
              </w:rPr>
              <w:t xml:space="preserve"> de </w:t>
            </w:r>
            <w:proofErr w:type="spellStart"/>
            <w:r w:rsidRPr="00D85D05">
              <w:rPr>
                <w:rFonts w:cstheme="minorHAnsi"/>
                <w:sz w:val="18"/>
                <w:szCs w:val="18"/>
                <w:lang w:val="fr-CH"/>
              </w:rPr>
              <w:t>telecomunicaciones</w:t>
            </w:r>
            <w:proofErr w:type="spellEnd"/>
            <w:r w:rsidRPr="00D85D05">
              <w:rPr>
                <w:rFonts w:cstheme="minorHAnsi"/>
                <w:sz w:val="18"/>
                <w:szCs w:val="18"/>
                <w:lang w:val="fr-CH"/>
              </w:rPr>
              <w:t xml:space="preserve"> en la República de Honduras</w:t>
            </w:r>
          </w:p>
        </w:tc>
        <w:tc>
          <w:tcPr>
            <w:tcW w:w="1276" w:type="dxa"/>
            <w:shd w:val="clear" w:color="auto" w:fill="auto"/>
          </w:tcPr>
          <w:p w14:paraId="385DAFE9" w14:textId="423DDA60" w:rsidR="0002470B" w:rsidRPr="00643021" w:rsidRDefault="0002470B" w:rsidP="00643021">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7D323EE7" w14:textId="77777777" w:rsidR="0002470B" w:rsidRPr="00D85D05" w:rsidRDefault="0002470B" w:rsidP="00D85D05">
            <w:pPr>
              <w:shd w:val="clear" w:color="auto" w:fill="FFFFFF"/>
              <w:spacing w:before="0" w:after="60"/>
              <w:ind w:right="34"/>
              <w:rPr>
                <w:rFonts w:cstheme="minorHAnsi"/>
                <w:sz w:val="18"/>
                <w:szCs w:val="18"/>
                <w:lang w:val="en-US"/>
              </w:rPr>
            </w:pPr>
          </w:p>
        </w:tc>
        <w:tc>
          <w:tcPr>
            <w:tcW w:w="2126" w:type="dxa"/>
          </w:tcPr>
          <w:p w14:paraId="0BA42C24" w14:textId="00B88B12"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USD 200,000</w:t>
            </w:r>
          </w:p>
        </w:tc>
        <w:tc>
          <w:tcPr>
            <w:tcW w:w="5670" w:type="dxa"/>
          </w:tcPr>
          <w:p w14:paraId="343E1D3F" w14:textId="17ACB0ED" w:rsidR="0002470B" w:rsidRPr="00D85D05" w:rsidRDefault="0002470B" w:rsidP="00D85D05">
            <w:pPr>
              <w:spacing w:before="0" w:after="60"/>
              <w:ind w:right="34"/>
              <w:rPr>
                <w:rFonts w:cstheme="minorHAnsi"/>
                <w:sz w:val="18"/>
                <w:szCs w:val="18"/>
                <w:lang w:val="en-US"/>
              </w:rPr>
            </w:pPr>
            <w:r w:rsidRPr="00D85D05">
              <w:rPr>
                <w:rFonts w:cstheme="minorHAnsi"/>
                <w:sz w:val="18"/>
                <w:szCs w:val="18"/>
              </w:rPr>
              <w:t>To present to CONATEL a proposal for a modern regulatory framework for the telecommunication sector based on international standards and practices to allow the development of the sector.</w:t>
            </w:r>
          </w:p>
        </w:tc>
      </w:tr>
      <w:tr w:rsidR="00784ACF" w:rsidRPr="00D85D05" w14:paraId="26F5C157" w14:textId="77777777" w:rsidTr="00174335">
        <w:trPr>
          <w:trHeight w:val="467"/>
        </w:trPr>
        <w:tc>
          <w:tcPr>
            <w:tcW w:w="2552" w:type="dxa"/>
            <w:shd w:val="clear" w:color="auto" w:fill="auto"/>
          </w:tcPr>
          <w:p w14:paraId="250AA030" w14:textId="45C970C0"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 xml:space="preserve">ITU - UN/UNDP Multi-Partner Trust Fund Office </w:t>
            </w:r>
          </w:p>
        </w:tc>
        <w:tc>
          <w:tcPr>
            <w:tcW w:w="2551" w:type="dxa"/>
          </w:tcPr>
          <w:p w14:paraId="23B021FD" w14:textId="48C815E5"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 xml:space="preserve">Optimizing innovative finance for underserved groups to build resilience and accelerate the achievement of the SDGs in Antigua </w:t>
            </w:r>
            <w:r w:rsidR="00663138">
              <w:rPr>
                <w:rFonts w:cstheme="minorHAnsi"/>
                <w:sz w:val="18"/>
                <w:szCs w:val="18"/>
              </w:rPr>
              <w:t>and</w:t>
            </w:r>
            <w:r w:rsidRPr="00D85D05">
              <w:rPr>
                <w:rFonts w:cstheme="minorHAnsi"/>
                <w:sz w:val="18"/>
                <w:szCs w:val="18"/>
              </w:rPr>
              <w:t xml:space="preserve"> Barbuda and St. Lucia</w:t>
            </w:r>
          </w:p>
        </w:tc>
        <w:tc>
          <w:tcPr>
            <w:tcW w:w="1276" w:type="dxa"/>
            <w:shd w:val="clear" w:color="auto" w:fill="auto"/>
          </w:tcPr>
          <w:p w14:paraId="3714A481" w14:textId="6CE8B78B"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2DF7A82E" w14:textId="77777777" w:rsidR="00784ACF" w:rsidRPr="00D85D05" w:rsidRDefault="00784ACF" w:rsidP="00D85D05">
            <w:pPr>
              <w:shd w:val="clear" w:color="auto" w:fill="FFFFFF"/>
              <w:spacing w:before="0" w:after="60"/>
              <w:ind w:right="34"/>
              <w:rPr>
                <w:rFonts w:cstheme="minorHAnsi"/>
                <w:sz w:val="18"/>
                <w:szCs w:val="18"/>
                <w:lang w:val="en-US"/>
              </w:rPr>
            </w:pPr>
          </w:p>
        </w:tc>
        <w:tc>
          <w:tcPr>
            <w:tcW w:w="2126" w:type="dxa"/>
          </w:tcPr>
          <w:p w14:paraId="10FBB2D9" w14:textId="2BC2269E" w:rsidR="00784ACF" w:rsidRPr="00D85D05" w:rsidRDefault="00784ACF" w:rsidP="00D85D05">
            <w:pPr>
              <w:shd w:val="clear" w:color="auto" w:fill="FFFFFF"/>
              <w:spacing w:before="0" w:after="60"/>
              <w:ind w:right="34"/>
              <w:rPr>
                <w:rFonts w:cstheme="minorHAnsi"/>
                <w:sz w:val="18"/>
                <w:szCs w:val="18"/>
                <w:lang w:val="en-US"/>
              </w:rPr>
            </w:pPr>
            <w:r w:rsidRPr="00D85D05">
              <w:rPr>
                <w:rFonts w:cstheme="minorHAnsi"/>
                <w:sz w:val="18"/>
                <w:szCs w:val="18"/>
                <w:lang w:val="en-US"/>
              </w:rPr>
              <w:t>USD 243,048</w:t>
            </w:r>
          </w:p>
        </w:tc>
        <w:tc>
          <w:tcPr>
            <w:tcW w:w="5670" w:type="dxa"/>
          </w:tcPr>
          <w:p w14:paraId="2308E2E9" w14:textId="3C502319" w:rsidR="00784ACF" w:rsidRPr="00D85D05" w:rsidRDefault="00784ACF" w:rsidP="00D85D05">
            <w:pPr>
              <w:spacing w:before="0" w:after="60"/>
              <w:ind w:right="34"/>
              <w:rPr>
                <w:rFonts w:cstheme="minorHAnsi"/>
                <w:sz w:val="18"/>
                <w:szCs w:val="18"/>
              </w:rPr>
            </w:pPr>
            <w:r w:rsidRPr="00D85D05">
              <w:rPr>
                <w:rFonts w:cstheme="minorHAnsi"/>
                <w:sz w:val="18"/>
                <w:szCs w:val="18"/>
              </w:rPr>
              <w:t>To strengthen the foundations for achieving greater financial through promoting innovative solutions designed in a more accessible and effective way that builds forward better from COVID-19 and advances the successful delivery of SDGs.</w:t>
            </w:r>
          </w:p>
        </w:tc>
      </w:tr>
      <w:tr w:rsidR="0002470B" w:rsidRPr="00D85D05" w14:paraId="0C24D805" w14:textId="77777777" w:rsidTr="00174335">
        <w:trPr>
          <w:trHeight w:val="467"/>
        </w:trPr>
        <w:tc>
          <w:tcPr>
            <w:tcW w:w="2552" w:type="dxa"/>
            <w:shd w:val="clear" w:color="auto" w:fill="auto"/>
          </w:tcPr>
          <w:p w14:paraId="2C398259" w14:textId="5BF74626"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ITU</w:t>
            </w:r>
            <w:r w:rsidR="009D2FF6" w:rsidRPr="00D85D05">
              <w:rPr>
                <w:rFonts w:cstheme="minorHAnsi"/>
                <w:sz w:val="18"/>
                <w:szCs w:val="18"/>
                <w:lang w:val="en-US"/>
              </w:rPr>
              <w:t xml:space="preserve"> </w:t>
            </w:r>
            <w:r w:rsidRPr="00D85D05">
              <w:rPr>
                <w:rFonts w:cstheme="minorHAnsi"/>
                <w:sz w:val="18"/>
                <w:szCs w:val="18"/>
                <w:lang w:val="en-US"/>
              </w:rPr>
              <w:t xml:space="preserve">- Ministry of Internal Affairs and Communications, Japan </w:t>
            </w:r>
          </w:p>
        </w:tc>
        <w:tc>
          <w:tcPr>
            <w:tcW w:w="2551" w:type="dxa"/>
          </w:tcPr>
          <w:p w14:paraId="354A5D49" w14:textId="54AB944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Pathways to Cybersecurity in Pacific</w:t>
            </w:r>
          </w:p>
        </w:tc>
        <w:tc>
          <w:tcPr>
            <w:tcW w:w="1276" w:type="dxa"/>
            <w:shd w:val="clear" w:color="auto" w:fill="auto"/>
          </w:tcPr>
          <w:p w14:paraId="00E981E8" w14:textId="2BA196AD"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1929403B" w14:textId="6C6DCF5B"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37,500</w:t>
            </w:r>
          </w:p>
        </w:tc>
        <w:tc>
          <w:tcPr>
            <w:tcW w:w="2126" w:type="dxa"/>
          </w:tcPr>
          <w:p w14:paraId="5E91CB95" w14:textId="1B4DEBBA"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150,000</w:t>
            </w:r>
          </w:p>
        </w:tc>
        <w:tc>
          <w:tcPr>
            <w:tcW w:w="5670" w:type="dxa"/>
          </w:tcPr>
          <w:p w14:paraId="1A3C08A8" w14:textId="1E548974" w:rsidR="0002470B" w:rsidRPr="00D85D05" w:rsidRDefault="0002470B" w:rsidP="00D85D05">
            <w:pPr>
              <w:spacing w:before="0" w:after="60"/>
              <w:ind w:right="34"/>
              <w:rPr>
                <w:rFonts w:cstheme="minorHAnsi"/>
                <w:sz w:val="18"/>
                <w:szCs w:val="18"/>
              </w:rPr>
            </w:pPr>
            <w:r w:rsidRPr="00D85D05">
              <w:rPr>
                <w:rFonts w:cstheme="minorHAnsi"/>
                <w:sz w:val="18"/>
                <w:szCs w:val="18"/>
              </w:rPr>
              <w:t>To build and enhance cybersecurity capacities through the development of a certified cybersecurity capacity building programme for entry-level professionals in Pacific Island Member States seeking cybersecurity related professional opportunities, and further support the creation of internship and professional opportunities in the field of cybersecurity.</w:t>
            </w:r>
          </w:p>
        </w:tc>
      </w:tr>
      <w:tr w:rsidR="00ED120F" w:rsidRPr="00D85D05" w14:paraId="5E8F2D56" w14:textId="77777777" w:rsidTr="00174335">
        <w:trPr>
          <w:trHeight w:val="467"/>
        </w:trPr>
        <w:tc>
          <w:tcPr>
            <w:tcW w:w="2552" w:type="dxa"/>
            <w:shd w:val="clear" w:color="auto" w:fill="auto"/>
          </w:tcPr>
          <w:p w14:paraId="0E1AB122" w14:textId="76E95F1C" w:rsidR="00ED120F" w:rsidRPr="00D85D05" w:rsidRDefault="00ED120F" w:rsidP="00D85D05">
            <w:pPr>
              <w:shd w:val="clear" w:color="auto" w:fill="FFFFFF"/>
              <w:spacing w:before="0" w:after="60"/>
              <w:ind w:right="34"/>
              <w:rPr>
                <w:rFonts w:cstheme="minorHAnsi"/>
                <w:sz w:val="18"/>
                <w:szCs w:val="18"/>
                <w:lang w:val="en-US"/>
              </w:rPr>
            </w:pPr>
            <w:r>
              <w:rPr>
                <w:rFonts w:cstheme="minorHAnsi"/>
                <w:sz w:val="18"/>
                <w:szCs w:val="18"/>
                <w:lang w:val="en-US"/>
              </w:rPr>
              <w:lastRenderedPageBreak/>
              <w:t xml:space="preserve">ITU - </w:t>
            </w:r>
            <w:r w:rsidR="002D4488" w:rsidRPr="00121E87">
              <w:rPr>
                <w:rFonts w:cstheme="minorHAnsi"/>
                <w:sz w:val="18"/>
                <w:szCs w:val="18"/>
                <w:lang w:val="en-US"/>
              </w:rPr>
              <w:t>Foreign, Commonwealth &amp; Development Office, United Kingdom</w:t>
            </w:r>
          </w:p>
        </w:tc>
        <w:tc>
          <w:tcPr>
            <w:tcW w:w="2551" w:type="dxa"/>
          </w:tcPr>
          <w:p w14:paraId="71A35D4E"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Promoting effective regulation, greater investment and</w:t>
            </w:r>
          </w:p>
          <w:p w14:paraId="233F7040"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innovative models for school connectivity in underserved</w:t>
            </w:r>
          </w:p>
          <w:p w14:paraId="53C204EA"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communities and for broader digital inclusion in Digital</w:t>
            </w:r>
          </w:p>
          <w:p w14:paraId="310A2D82" w14:textId="554371A7" w:rsidR="00ED120F" w:rsidRPr="00D85D05" w:rsidRDefault="00095D32" w:rsidP="00095D32">
            <w:pPr>
              <w:shd w:val="clear" w:color="auto" w:fill="FFFFFF"/>
              <w:spacing w:before="0" w:after="60"/>
              <w:ind w:right="34"/>
              <w:rPr>
                <w:rFonts w:cstheme="minorHAnsi"/>
                <w:sz w:val="18"/>
                <w:szCs w:val="18"/>
                <w:lang w:val="en-US"/>
              </w:rPr>
            </w:pPr>
            <w:r w:rsidRPr="00121E87">
              <w:rPr>
                <w:rFonts w:cstheme="minorHAnsi"/>
                <w:sz w:val="18"/>
                <w:szCs w:val="18"/>
                <w:lang w:val="en-US"/>
              </w:rPr>
              <w:t xml:space="preserve">Access </w:t>
            </w:r>
            <w:proofErr w:type="spellStart"/>
            <w:r w:rsidRPr="00121E87">
              <w:rPr>
                <w:rFonts w:cstheme="minorHAnsi"/>
                <w:sz w:val="18"/>
                <w:szCs w:val="18"/>
                <w:lang w:val="en-US"/>
              </w:rPr>
              <w:t>Programme</w:t>
            </w:r>
            <w:proofErr w:type="spellEnd"/>
            <w:r w:rsidRPr="00121E87">
              <w:rPr>
                <w:rFonts w:cstheme="minorHAnsi"/>
                <w:sz w:val="18"/>
                <w:szCs w:val="18"/>
                <w:lang w:val="en-US"/>
              </w:rPr>
              <w:t xml:space="preserve"> (DAP) countries</w:t>
            </w:r>
          </w:p>
        </w:tc>
        <w:tc>
          <w:tcPr>
            <w:tcW w:w="1276" w:type="dxa"/>
            <w:shd w:val="clear" w:color="auto" w:fill="auto"/>
          </w:tcPr>
          <w:p w14:paraId="6E80AAFE" w14:textId="3101C3B4" w:rsidR="00ED120F" w:rsidRPr="00D85D05" w:rsidRDefault="00ED120F" w:rsidP="00643021">
            <w:pPr>
              <w:shd w:val="clear" w:color="auto" w:fill="FFFFFF"/>
              <w:spacing w:before="0" w:after="60"/>
              <w:ind w:right="34"/>
              <w:rPr>
                <w:rFonts w:cstheme="minorHAnsi"/>
                <w:sz w:val="18"/>
                <w:szCs w:val="18"/>
              </w:rPr>
            </w:pPr>
            <w:r>
              <w:rPr>
                <w:rFonts w:cstheme="minorHAnsi"/>
                <w:sz w:val="18"/>
                <w:szCs w:val="18"/>
              </w:rPr>
              <w:t>19</w:t>
            </w:r>
            <w:r w:rsidRPr="00D85D05">
              <w:rPr>
                <w:rFonts w:cstheme="minorHAnsi"/>
                <w:sz w:val="18"/>
                <w:szCs w:val="18"/>
              </w:rPr>
              <w:t>.12.2023</w:t>
            </w:r>
          </w:p>
        </w:tc>
        <w:tc>
          <w:tcPr>
            <w:tcW w:w="1276" w:type="dxa"/>
            <w:shd w:val="clear" w:color="auto" w:fill="auto"/>
          </w:tcPr>
          <w:p w14:paraId="592CB926" w14:textId="77777777" w:rsidR="00ED120F" w:rsidRPr="00D85D05" w:rsidRDefault="00ED120F" w:rsidP="00D85D05">
            <w:pPr>
              <w:shd w:val="clear" w:color="auto" w:fill="FFFFFF"/>
              <w:spacing w:before="0" w:after="60"/>
              <w:ind w:right="34"/>
              <w:rPr>
                <w:rFonts w:cstheme="minorHAnsi"/>
                <w:sz w:val="18"/>
                <w:szCs w:val="18"/>
                <w:lang w:val="en-US"/>
              </w:rPr>
            </w:pPr>
          </w:p>
        </w:tc>
        <w:tc>
          <w:tcPr>
            <w:tcW w:w="2126" w:type="dxa"/>
          </w:tcPr>
          <w:p w14:paraId="23C7CFC8" w14:textId="1E64D59F" w:rsidR="00ED120F" w:rsidRPr="00D85D05" w:rsidRDefault="00CF003E" w:rsidP="00D85D05">
            <w:pPr>
              <w:shd w:val="clear" w:color="auto" w:fill="FFFFFF"/>
              <w:spacing w:before="0" w:after="60"/>
              <w:ind w:right="34"/>
              <w:rPr>
                <w:rFonts w:cstheme="minorHAnsi"/>
                <w:sz w:val="18"/>
                <w:szCs w:val="18"/>
                <w:lang w:val="en-US"/>
              </w:rPr>
            </w:pPr>
            <w:r w:rsidRPr="00121E87">
              <w:rPr>
                <w:rFonts w:cstheme="minorHAnsi"/>
                <w:sz w:val="18"/>
                <w:szCs w:val="18"/>
              </w:rPr>
              <w:t>£</w:t>
            </w:r>
            <w:r w:rsidR="008C341B">
              <w:rPr>
                <w:rFonts w:cstheme="minorHAnsi"/>
                <w:sz w:val="18"/>
                <w:szCs w:val="18"/>
              </w:rPr>
              <w:t xml:space="preserve"> </w:t>
            </w:r>
            <w:r w:rsidRPr="00121E87">
              <w:rPr>
                <w:rFonts w:cstheme="minorHAnsi"/>
                <w:sz w:val="18"/>
                <w:szCs w:val="18"/>
              </w:rPr>
              <w:t>427,993</w:t>
            </w:r>
          </w:p>
        </w:tc>
        <w:tc>
          <w:tcPr>
            <w:tcW w:w="5670" w:type="dxa"/>
          </w:tcPr>
          <w:p w14:paraId="437AF17D" w14:textId="4387A551" w:rsidR="00AF4525" w:rsidRPr="00D85D05" w:rsidRDefault="002D4488" w:rsidP="00795846">
            <w:pPr>
              <w:spacing w:before="0" w:after="60"/>
              <w:ind w:right="34"/>
              <w:rPr>
                <w:rFonts w:cstheme="minorHAnsi"/>
                <w:sz w:val="18"/>
                <w:szCs w:val="18"/>
              </w:rPr>
            </w:pPr>
            <w:r>
              <w:rPr>
                <w:rFonts w:cstheme="minorHAnsi"/>
                <w:sz w:val="18"/>
                <w:szCs w:val="18"/>
              </w:rPr>
              <w:t>To further support</w:t>
            </w:r>
            <w:r w:rsidR="00795846">
              <w:rPr>
                <w:rFonts w:cstheme="minorHAnsi"/>
                <w:sz w:val="18"/>
                <w:szCs w:val="18"/>
              </w:rPr>
              <w:t xml:space="preserve"> as shared vision </w:t>
            </w:r>
            <w:r w:rsidR="00795846" w:rsidRPr="00D359CF">
              <w:rPr>
                <w:rFonts w:ascii="Calibri" w:hAnsi="Calibri" w:cs="Calibri"/>
                <w:color w:val="000000" w:themeColor="text1"/>
                <w:sz w:val="18"/>
                <w:szCs w:val="18"/>
              </w:rPr>
              <w:t xml:space="preserve">for digital inclusion and a keen desire to implement a diversity of programmes in service of this vision. </w:t>
            </w:r>
          </w:p>
        </w:tc>
      </w:tr>
      <w:tr w:rsidR="0002470B" w:rsidRPr="00D85D05" w14:paraId="642452D9" w14:textId="77777777" w:rsidTr="00174335">
        <w:trPr>
          <w:trHeight w:val="467"/>
        </w:trPr>
        <w:tc>
          <w:tcPr>
            <w:tcW w:w="2552" w:type="dxa"/>
            <w:shd w:val="clear" w:color="auto" w:fill="auto"/>
          </w:tcPr>
          <w:p w14:paraId="62F1C2B6" w14:textId="2510162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Science and ICT, Korea</w:t>
            </w:r>
            <w:r w:rsidR="00404DA7" w:rsidRPr="00D85D05">
              <w:rPr>
                <w:rFonts w:cstheme="minorHAnsi"/>
                <w:sz w:val="18"/>
                <w:szCs w:val="18"/>
                <w:lang w:val="en-US"/>
              </w:rPr>
              <w:t xml:space="preserve"> Rep.</w:t>
            </w:r>
          </w:p>
        </w:tc>
        <w:tc>
          <w:tcPr>
            <w:tcW w:w="2551" w:type="dxa"/>
          </w:tcPr>
          <w:p w14:paraId="6FC7A62B" w14:textId="56FA30C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Assistance to encourage the use of innovative technologies for building a digital shared prosperity society</w:t>
            </w:r>
          </w:p>
        </w:tc>
        <w:tc>
          <w:tcPr>
            <w:tcW w:w="1276" w:type="dxa"/>
            <w:shd w:val="clear" w:color="auto" w:fill="auto"/>
          </w:tcPr>
          <w:p w14:paraId="593EA898" w14:textId="5D90E14E"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18.12.2023</w:t>
            </w:r>
          </w:p>
        </w:tc>
        <w:tc>
          <w:tcPr>
            <w:tcW w:w="1276" w:type="dxa"/>
            <w:shd w:val="clear" w:color="auto" w:fill="auto"/>
          </w:tcPr>
          <w:p w14:paraId="53D6BB7D" w14:textId="0A1C859E" w:rsidR="0002470B" w:rsidRPr="00D85D05" w:rsidRDefault="0002470B" w:rsidP="00D85D05">
            <w:pPr>
              <w:shd w:val="clear" w:color="auto" w:fill="FFFFFF"/>
              <w:spacing w:before="0" w:after="60"/>
              <w:ind w:right="34"/>
              <w:rPr>
                <w:rFonts w:cstheme="minorHAnsi"/>
                <w:sz w:val="18"/>
                <w:szCs w:val="18"/>
              </w:rPr>
            </w:pPr>
          </w:p>
        </w:tc>
        <w:tc>
          <w:tcPr>
            <w:tcW w:w="2126" w:type="dxa"/>
          </w:tcPr>
          <w:p w14:paraId="6FE3964E" w14:textId="0A883E60"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226,429</w:t>
            </w:r>
          </w:p>
        </w:tc>
        <w:tc>
          <w:tcPr>
            <w:tcW w:w="5670" w:type="dxa"/>
          </w:tcPr>
          <w:p w14:paraId="090A1DC2" w14:textId="37A4DFB0" w:rsidR="0002470B" w:rsidRPr="00D85D05" w:rsidRDefault="0002470B" w:rsidP="00D85D05">
            <w:pPr>
              <w:spacing w:before="0" w:after="60"/>
              <w:ind w:right="34"/>
              <w:rPr>
                <w:rFonts w:cstheme="minorHAnsi"/>
                <w:sz w:val="18"/>
                <w:szCs w:val="18"/>
              </w:rPr>
            </w:pPr>
            <w:r w:rsidRPr="00D85D05">
              <w:rPr>
                <w:rFonts w:cstheme="minorHAnsi"/>
                <w:sz w:val="18"/>
                <w:szCs w:val="18"/>
              </w:rPr>
              <w:t>To enhance the awareness of global discussions on digital transformation and digital inclusion and exert to reach common understanding through global cooperation.</w:t>
            </w:r>
          </w:p>
        </w:tc>
      </w:tr>
      <w:tr w:rsidR="0002470B" w:rsidRPr="00D85D05" w14:paraId="39EE043E" w14:textId="77777777" w:rsidTr="00174335">
        <w:trPr>
          <w:trHeight w:val="467"/>
        </w:trPr>
        <w:tc>
          <w:tcPr>
            <w:tcW w:w="2552" w:type="dxa"/>
            <w:shd w:val="clear" w:color="auto" w:fill="auto"/>
          </w:tcPr>
          <w:p w14:paraId="5ADB4A89" w14:textId="2EEF0807"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Foreign Affairs, Czech Rep</w:t>
            </w:r>
            <w:r w:rsidR="005F3D16" w:rsidRPr="00D85D05">
              <w:rPr>
                <w:rFonts w:cstheme="minorHAnsi"/>
                <w:sz w:val="18"/>
                <w:szCs w:val="18"/>
                <w:lang w:val="en-US"/>
              </w:rPr>
              <w:t>.</w:t>
            </w:r>
          </w:p>
        </w:tc>
        <w:tc>
          <w:tcPr>
            <w:tcW w:w="2551" w:type="dxa"/>
          </w:tcPr>
          <w:p w14:paraId="29C75D63" w14:textId="7D3944FD"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Supporting Cybersecurity infrastructure in developing countries</w:t>
            </w:r>
          </w:p>
        </w:tc>
        <w:tc>
          <w:tcPr>
            <w:tcW w:w="1276" w:type="dxa"/>
            <w:shd w:val="clear" w:color="auto" w:fill="auto"/>
          </w:tcPr>
          <w:p w14:paraId="60565CDB" w14:textId="7218E4B4"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13.12.2023</w:t>
            </w:r>
          </w:p>
        </w:tc>
        <w:tc>
          <w:tcPr>
            <w:tcW w:w="1276" w:type="dxa"/>
            <w:shd w:val="clear" w:color="auto" w:fill="auto"/>
          </w:tcPr>
          <w:p w14:paraId="6C3518BE" w14:textId="590B8850" w:rsidR="0002470B" w:rsidRPr="00D85D05" w:rsidRDefault="0002470B" w:rsidP="00D85D05">
            <w:pPr>
              <w:shd w:val="clear" w:color="auto" w:fill="FFFFFF"/>
              <w:spacing w:before="0" w:after="60"/>
              <w:ind w:right="34"/>
              <w:rPr>
                <w:rFonts w:cstheme="minorHAnsi"/>
                <w:sz w:val="18"/>
                <w:szCs w:val="18"/>
              </w:rPr>
            </w:pPr>
          </w:p>
        </w:tc>
        <w:tc>
          <w:tcPr>
            <w:tcW w:w="2126" w:type="dxa"/>
          </w:tcPr>
          <w:p w14:paraId="4C033366" w14:textId="7E6BD0B6"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CZK 2,500,000</w:t>
            </w:r>
          </w:p>
        </w:tc>
        <w:tc>
          <w:tcPr>
            <w:tcW w:w="5670" w:type="dxa"/>
          </w:tcPr>
          <w:p w14:paraId="31D7ABFE" w14:textId="24D4F0F1" w:rsidR="0002470B" w:rsidRPr="00D85D05" w:rsidRDefault="0002470B" w:rsidP="00D85D05">
            <w:pPr>
              <w:spacing w:before="0" w:after="60"/>
              <w:ind w:right="34"/>
              <w:rPr>
                <w:rFonts w:cstheme="minorHAnsi"/>
                <w:sz w:val="18"/>
                <w:szCs w:val="18"/>
              </w:rPr>
            </w:pPr>
            <w:r w:rsidRPr="00D85D05">
              <w:rPr>
                <w:rFonts w:cstheme="minorHAnsi"/>
                <w:sz w:val="18"/>
                <w:szCs w:val="18"/>
              </w:rPr>
              <w:t>To bolster efforts in the realm of cybersecurity, protection of critical infrastructure against cyber-attacks, and enhancing capacity building and resilience alongside promoting the use of Artificial Intelligence for cybersecurity and disaster risk reduction initiatives.</w:t>
            </w:r>
          </w:p>
        </w:tc>
      </w:tr>
      <w:tr w:rsidR="0002470B" w:rsidRPr="00D85D05" w14:paraId="68059FA8" w14:textId="77777777" w:rsidTr="00174335">
        <w:trPr>
          <w:trHeight w:val="467"/>
        </w:trPr>
        <w:tc>
          <w:tcPr>
            <w:tcW w:w="2552" w:type="dxa"/>
            <w:shd w:val="clear" w:color="auto" w:fill="auto"/>
          </w:tcPr>
          <w:p w14:paraId="218BE94E" w14:textId="770BADEA"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e-Government Directorate, Suriname </w:t>
            </w:r>
          </w:p>
        </w:tc>
        <w:tc>
          <w:tcPr>
            <w:tcW w:w="2551" w:type="dxa"/>
          </w:tcPr>
          <w:p w14:paraId="123ECFB6" w14:textId="77777777"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National Computer Incident Response Team (CIRT) Implementation - Suriname</w:t>
            </w:r>
          </w:p>
          <w:p w14:paraId="0F821FF8" w14:textId="77777777" w:rsidR="0002470B" w:rsidRPr="00D85D05" w:rsidRDefault="0002470B" w:rsidP="00D85D05">
            <w:pPr>
              <w:shd w:val="clear" w:color="auto" w:fill="FFFFFF"/>
              <w:spacing w:before="0" w:after="60"/>
              <w:ind w:right="34"/>
              <w:rPr>
                <w:rFonts w:cstheme="minorHAnsi"/>
                <w:sz w:val="18"/>
                <w:szCs w:val="18"/>
                <w:lang w:val="en-US"/>
              </w:rPr>
            </w:pPr>
          </w:p>
        </w:tc>
        <w:tc>
          <w:tcPr>
            <w:tcW w:w="1276" w:type="dxa"/>
            <w:shd w:val="clear" w:color="auto" w:fill="auto"/>
          </w:tcPr>
          <w:p w14:paraId="0E111D47" w14:textId="1BE142AC"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06.12.2023</w:t>
            </w:r>
          </w:p>
        </w:tc>
        <w:tc>
          <w:tcPr>
            <w:tcW w:w="1276" w:type="dxa"/>
            <w:shd w:val="clear" w:color="auto" w:fill="auto"/>
          </w:tcPr>
          <w:p w14:paraId="419CD867" w14:textId="340C29DD"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55,000</w:t>
            </w:r>
          </w:p>
        </w:tc>
        <w:tc>
          <w:tcPr>
            <w:tcW w:w="2126" w:type="dxa"/>
          </w:tcPr>
          <w:p w14:paraId="3926B651" w14:textId="64D95E7E" w:rsidR="0002470B" w:rsidRPr="00F240E8" w:rsidRDefault="0002470B" w:rsidP="00F240E8">
            <w:pPr>
              <w:shd w:val="clear" w:color="auto" w:fill="FFFFFF"/>
              <w:spacing w:before="0" w:after="60"/>
              <w:ind w:right="34"/>
              <w:rPr>
                <w:rFonts w:cstheme="minorHAnsi"/>
                <w:sz w:val="18"/>
                <w:szCs w:val="18"/>
                <w:lang w:val="en-US"/>
              </w:rPr>
            </w:pPr>
            <w:r w:rsidRPr="00F240E8">
              <w:rPr>
                <w:rFonts w:cstheme="minorHAnsi"/>
                <w:sz w:val="18"/>
                <w:szCs w:val="18"/>
                <w:lang w:val="en-US"/>
              </w:rPr>
              <w:t xml:space="preserve">USD </w:t>
            </w:r>
            <w:r w:rsidR="00F240E8" w:rsidRPr="00F240E8">
              <w:rPr>
                <w:rFonts w:cstheme="minorHAnsi"/>
                <w:sz w:val="18"/>
                <w:szCs w:val="18"/>
                <w:lang w:val="en-US"/>
              </w:rPr>
              <w:t>200</w:t>
            </w:r>
            <w:r w:rsidRPr="00F240E8">
              <w:rPr>
                <w:rFonts w:cstheme="minorHAnsi"/>
                <w:sz w:val="18"/>
                <w:szCs w:val="18"/>
                <w:lang w:val="en-US"/>
              </w:rPr>
              <w:t xml:space="preserve">,000 </w:t>
            </w:r>
          </w:p>
        </w:tc>
        <w:tc>
          <w:tcPr>
            <w:tcW w:w="5670" w:type="dxa"/>
          </w:tcPr>
          <w:p w14:paraId="1D2D2588" w14:textId="15DDC246" w:rsidR="0002470B" w:rsidRPr="00F240E8" w:rsidRDefault="0002470B" w:rsidP="00D85D05">
            <w:pPr>
              <w:spacing w:before="0" w:after="60"/>
              <w:ind w:right="34"/>
              <w:rPr>
                <w:rFonts w:cstheme="minorHAnsi"/>
                <w:sz w:val="18"/>
                <w:szCs w:val="18"/>
                <w:lang w:val="en-US"/>
              </w:rPr>
            </w:pPr>
            <w:r w:rsidRPr="00F240E8">
              <w:rPr>
                <w:rFonts w:cstheme="minorHAnsi"/>
                <w:sz w:val="18"/>
                <w:szCs w:val="18"/>
                <w:lang w:val="en-US"/>
              </w:rPr>
              <w:t xml:space="preserve">To assist the Government of Suriname to operationalize its National Computer Incident Response Team (CIRT) that will serve as a trusting, central point of contact, and coordination for cybersecurity, aimed at identifying, defending, </w:t>
            </w:r>
            <w:proofErr w:type="gramStart"/>
            <w:r w:rsidRPr="00F240E8">
              <w:rPr>
                <w:rFonts w:cstheme="minorHAnsi"/>
                <w:sz w:val="18"/>
                <w:szCs w:val="18"/>
                <w:lang w:val="en-US"/>
              </w:rPr>
              <w:t>responding</w:t>
            </w:r>
            <w:proofErr w:type="gramEnd"/>
            <w:r w:rsidRPr="00F240E8">
              <w:rPr>
                <w:rFonts w:cstheme="minorHAnsi"/>
                <w:sz w:val="18"/>
                <w:szCs w:val="18"/>
                <w:lang w:val="en-US"/>
              </w:rPr>
              <w:t xml:space="preserve"> and managing cyber threats.</w:t>
            </w:r>
          </w:p>
        </w:tc>
      </w:tr>
      <w:tr w:rsidR="0002470B" w:rsidRPr="00D85D05" w14:paraId="01B9CE2A" w14:textId="77777777" w:rsidTr="00174335">
        <w:trPr>
          <w:trHeight w:val="467"/>
        </w:trPr>
        <w:tc>
          <w:tcPr>
            <w:tcW w:w="2552" w:type="dxa"/>
            <w:shd w:val="clear" w:color="auto" w:fill="auto"/>
          </w:tcPr>
          <w:p w14:paraId="0C2B3F55"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ITU - Norwegian Agency for Development Cooperation</w:t>
            </w:r>
          </w:p>
        </w:tc>
        <w:tc>
          <w:tcPr>
            <w:tcW w:w="2551" w:type="dxa"/>
          </w:tcPr>
          <w:p w14:paraId="722968A2"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Boosting digital skills through Digital Transformation </w:t>
            </w:r>
            <w:proofErr w:type="spellStart"/>
            <w:r w:rsidRPr="00D85D05">
              <w:rPr>
                <w:rFonts w:cstheme="minorHAnsi"/>
                <w:sz w:val="18"/>
                <w:szCs w:val="18"/>
                <w:lang w:val="en-US"/>
              </w:rPr>
              <w:t>Centres</w:t>
            </w:r>
            <w:proofErr w:type="spellEnd"/>
            <w:r w:rsidRPr="00D85D05">
              <w:rPr>
                <w:rFonts w:cstheme="minorHAnsi"/>
                <w:sz w:val="18"/>
                <w:szCs w:val="18"/>
                <w:lang w:val="en-US"/>
              </w:rPr>
              <w:t xml:space="preserve"> (DTCs), Phase 2</w:t>
            </w:r>
          </w:p>
        </w:tc>
        <w:tc>
          <w:tcPr>
            <w:tcW w:w="1276" w:type="dxa"/>
            <w:shd w:val="clear" w:color="auto" w:fill="auto"/>
          </w:tcPr>
          <w:p w14:paraId="399FF701"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rPr>
              <w:t>01.12.2023</w:t>
            </w:r>
          </w:p>
        </w:tc>
        <w:tc>
          <w:tcPr>
            <w:tcW w:w="1276" w:type="dxa"/>
            <w:shd w:val="clear" w:color="auto" w:fill="auto"/>
          </w:tcPr>
          <w:p w14:paraId="569E8AC6" w14:textId="77777777"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CHF 268,000</w:t>
            </w:r>
          </w:p>
          <w:p w14:paraId="48D3A76C" w14:textId="7598B180" w:rsidR="0002470B" w:rsidRPr="00D85D05" w:rsidRDefault="0002470B" w:rsidP="00D85D05">
            <w:pPr>
              <w:shd w:val="clear" w:color="auto" w:fill="FFFFFF"/>
              <w:spacing w:before="0" w:after="60"/>
              <w:ind w:right="34"/>
              <w:rPr>
                <w:rFonts w:cstheme="minorHAnsi"/>
                <w:sz w:val="18"/>
                <w:szCs w:val="18"/>
                <w:lang w:val="en-US"/>
              </w:rPr>
            </w:pPr>
          </w:p>
        </w:tc>
        <w:tc>
          <w:tcPr>
            <w:tcW w:w="2126" w:type="dxa"/>
          </w:tcPr>
          <w:p w14:paraId="13F70B21" w14:textId="77777777" w:rsidR="0002470B" w:rsidRPr="00D85D05" w:rsidRDefault="0002470B" w:rsidP="00D85D05">
            <w:pPr>
              <w:shd w:val="clear" w:color="auto" w:fill="FFFFFF"/>
              <w:spacing w:before="0" w:after="60"/>
              <w:ind w:left="31" w:right="34" w:hanging="31"/>
              <w:rPr>
                <w:rFonts w:cstheme="minorHAnsi"/>
                <w:sz w:val="18"/>
                <w:szCs w:val="18"/>
                <w:lang w:val="en-US"/>
              </w:rPr>
            </w:pPr>
            <w:r w:rsidRPr="00D85D05">
              <w:rPr>
                <w:rFonts w:cstheme="minorHAnsi"/>
                <w:sz w:val="18"/>
                <w:szCs w:val="18"/>
                <w:lang w:val="en-US"/>
              </w:rPr>
              <w:t>CHF 801,965</w:t>
            </w:r>
          </w:p>
          <w:p w14:paraId="7ACAADB4" w14:textId="7DDE6F8F" w:rsidR="0002470B" w:rsidRPr="00D85D05" w:rsidRDefault="0002470B" w:rsidP="00D85D05">
            <w:pPr>
              <w:shd w:val="clear" w:color="auto" w:fill="FFFFFF"/>
              <w:spacing w:before="0" w:after="60"/>
              <w:ind w:left="31" w:right="34" w:hanging="31"/>
              <w:rPr>
                <w:rFonts w:cstheme="minorHAnsi"/>
                <w:sz w:val="18"/>
                <w:szCs w:val="18"/>
                <w:lang w:val="en-US"/>
              </w:rPr>
            </w:pPr>
          </w:p>
        </w:tc>
        <w:tc>
          <w:tcPr>
            <w:tcW w:w="5670" w:type="dxa"/>
          </w:tcPr>
          <w:p w14:paraId="4C76B991" w14:textId="77777777" w:rsidR="0002470B" w:rsidRPr="00D85D05" w:rsidRDefault="0002470B" w:rsidP="00D85D05">
            <w:pPr>
              <w:spacing w:before="0" w:after="60"/>
              <w:ind w:right="34"/>
              <w:rPr>
                <w:rFonts w:cstheme="minorHAnsi"/>
                <w:sz w:val="18"/>
                <w:szCs w:val="18"/>
              </w:rPr>
            </w:pPr>
            <w:r w:rsidRPr="00D85D05">
              <w:rPr>
                <w:rFonts w:cstheme="minorHAnsi"/>
                <w:sz w:val="18"/>
                <w:szCs w:val="18"/>
              </w:rPr>
              <w:t xml:space="preserve">To enhance the capacity of citizens, in particular women, youth, school children and persons with disabilities, in developing countries to fully benefit from the digital economy and society, and to increase the employment opportunities of young people by strengthening their digital skills through training delivery by DTCs. </w:t>
            </w:r>
          </w:p>
        </w:tc>
      </w:tr>
      <w:tr w:rsidR="0002470B" w:rsidRPr="00D85D05" w14:paraId="03610AED" w14:textId="77777777" w:rsidTr="00174335">
        <w:trPr>
          <w:trHeight w:val="467"/>
        </w:trPr>
        <w:tc>
          <w:tcPr>
            <w:tcW w:w="2552" w:type="dxa"/>
            <w:shd w:val="clear" w:color="auto" w:fill="auto"/>
          </w:tcPr>
          <w:p w14:paraId="5BEBB4C4" w14:textId="4303F681"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Foreign Affairs, Czech Rep</w:t>
            </w:r>
            <w:r w:rsidR="005F3D16" w:rsidRPr="00D85D05">
              <w:rPr>
                <w:rFonts w:cstheme="minorHAnsi"/>
                <w:sz w:val="18"/>
                <w:szCs w:val="18"/>
                <w:lang w:val="en-US"/>
              </w:rPr>
              <w:t>.</w:t>
            </w:r>
          </w:p>
        </w:tc>
        <w:tc>
          <w:tcPr>
            <w:tcW w:w="2551" w:type="dxa"/>
          </w:tcPr>
          <w:p w14:paraId="7C829D6A" w14:textId="269DE275"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Connect2Recover initiative for supporting digital resilience of Eastern Europe Partnership Countries</w:t>
            </w:r>
          </w:p>
        </w:tc>
        <w:tc>
          <w:tcPr>
            <w:tcW w:w="1276" w:type="dxa"/>
            <w:shd w:val="clear" w:color="auto" w:fill="auto"/>
          </w:tcPr>
          <w:p w14:paraId="39DDE006" w14:textId="32340D0A"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30.11.2023</w:t>
            </w:r>
          </w:p>
        </w:tc>
        <w:tc>
          <w:tcPr>
            <w:tcW w:w="1276" w:type="dxa"/>
            <w:shd w:val="clear" w:color="auto" w:fill="auto"/>
          </w:tcPr>
          <w:p w14:paraId="0FE80B0B" w14:textId="0F3FACBB" w:rsidR="0002470B" w:rsidRPr="00D85D05" w:rsidRDefault="0002470B" w:rsidP="00D85D05">
            <w:pPr>
              <w:shd w:val="clear" w:color="auto" w:fill="FFFFFF"/>
              <w:spacing w:before="0" w:after="60"/>
              <w:ind w:right="34"/>
              <w:rPr>
                <w:rFonts w:cstheme="minorHAnsi"/>
                <w:sz w:val="18"/>
                <w:szCs w:val="18"/>
              </w:rPr>
            </w:pPr>
          </w:p>
        </w:tc>
        <w:tc>
          <w:tcPr>
            <w:tcW w:w="2126" w:type="dxa"/>
          </w:tcPr>
          <w:p w14:paraId="53FC55B3" w14:textId="14820781"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rPr>
              <w:t>CZK 600,000</w:t>
            </w:r>
          </w:p>
        </w:tc>
        <w:tc>
          <w:tcPr>
            <w:tcW w:w="5670" w:type="dxa"/>
          </w:tcPr>
          <w:p w14:paraId="1270906B" w14:textId="67B0AEDC" w:rsidR="0002470B" w:rsidRPr="00D85D05" w:rsidRDefault="0002470B" w:rsidP="00D85D05">
            <w:pPr>
              <w:spacing w:before="0" w:after="60"/>
              <w:ind w:right="34"/>
              <w:rPr>
                <w:rFonts w:cstheme="minorHAnsi"/>
                <w:sz w:val="18"/>
                <w:szCs w:val="18"/>
              </w:rPr>
            </w:pPr>
            <w:r w:rsidRPr="00D85D05">
              <w:rPr>
                <w:rFonts w:cstheme="minorHAnsi"/>
                <w:sz w:val="18"/>
                <w:szCs w:val="18"/>
              </w:rPr>
              <w:t>To support digital resilience of Eastern Europe Partnership countries, specifically to support digital resilience of Georgia, in the framework of the “Connect2Recover” (C2R) Initiative.</w:t>
            </w:r>
          </w:p>
        </w:tc>
      </w:tr>
      <w:tr w:rsidR="00174335" w14:paraId="5B3C496B" w14:textId="77777777" w:rsidTr="00174335">
        <w:trPr>
          <w:trHeight w:val="467"/>
        </w:trPr>
        <w:tc>
          <w:tcPr>
            <w:tcW w:w="2551" w:type="dxa"/>
            <w:tcBorders>
              <w:top w:val="single" w:sz="8" w:space="0" w:color="8AB1EC"/>
              <w:left w:val="single" w:sz="8" w:space="0" w:color="8AB1EC"/>
              <w:bottom w:val="single" w:sz="8" w:space="0" w:color="8AB1EC"/>
              <w:right w:val="single" w:sz="8" w:space="0" w:color="8AB1EC"/>
            </w:tcBorders>
            <w:hideMark/>
          </w:tcPr>
          <w:p w14:paraId="1E57B9E9" w14:textId="1AD76CDF" w:rsidR="00174335" w:rsidRDefault="00174335">
            <w:pPr>
              <w:shd w:val="clear" w:color="auto" w:fill="FFFFFF"/>
              <w:spacing w:before="0" w:after="60"/>
              <w:ind w:right="34"/>
              <w:rPr>
                <w:rFonts w:cstheme="minorHAnsi"/>
                <w:sz w:val="18"/>
                <w:szCs w:val="18"/>
                <w:lang w:val="en-US"/>
              </w:rPr>
            </w:pPr>
            <w:r>
              <w:rPr>
                <w:rFonts w:cstheme="minorHAnsi"/>
                <w:sz w:val="18"/>
                <w:szCs w:val="18"/>
                <w:lang w:val="en-US"/>
              </w:rPr>
              <w:t>ITU –U</w:t>
            </w:r>
            <w:r w:rsidR="001B08BB">
              <w:rPr>
                <w:rFonts w:cstheme="minorHAnsi"/>
                <w:sz w:val="18"/>
                <w:szCs w:val="18"/>
                <w:lang w:val="en-US"/>
              </w:rPr>
              <w:t>.S. Department of State</w:t>
            </w:r>
          </w:p>
        </w:tc>
        <w:tc>
          <w:tcPr>
            <w:tcW w:w="2551" w:type="dxa"/>
            <w:tcBorders>
              <w:top w:val="single" w:sz="8" w:space="0" w:color="8AB1EC"/>
              <w:left w:val="single" w:sz="8" w:space="0" w:color="8AB1EC"/>
              <w:bottom w:val="single" w:sz="8" w:space="0" w:color="8AB1EC"/>
              <w:right w:val="single" w:sz="8" w:space="0" w:color="8AB1EC"/>
            </w:tcBorders>
            <w:hideMark/>
          </w:tcPr>
          <w:p w14:paraId="2683DDC3" w14:textId="77777777" w:rsidR="00174335" w:rsidRDefault="00174335">
            <w:pPr>
              <w:spacing w:before="0" w:after="60"/>
              <w:rPr>
                <w:rFonts w:cstheme="minorHAnsi"/>
                <w:sz w:val="18"/>
                <w:szCs w:val="18"/>
                <w:lang w:val="en-US"/>
              </w:rPr>
            </w:pPr>
            <w:r>
              <w:rPr>
                <w:rFonts w:cstheme="minorHAnsi"/>
                <w:sz w:val="18"/>
                <w:szCs w:val="18"/>
                <w:lang w:val="en-US"/>
              </w:rPr>
              <w:t>ITU Global Partnership for Gender Equality “EQUALS” program for calendar year 2023</w:t>
            </w:r>
          </w:p>
        </w:tc>
        <w:tc>
          <w:tcPr>
            <w:tcW w:w="1276" w:type="dxa"/>
            <w:tcBorders>
              <w:top w:val="single" w:sz="8" w:space="0" w:color="8AB1EC"/>
              <w:left w:val="single" w:sz="8" w:space="0" w:color="8AB1EC"/>
              <w:bottom w:val="single" w:sz="8" w:space="0" w:color="8AB1EC"/>
              <w:right w:val="single" w:sz="8" w:space="0" w:color="8AB1EC"/>
            </w:tcBorders>
            <w:hideMark/>
          </w:tcPr>
          <w:p w14:paraId="2BDF4B92" w14:textId="77777777" w:rsidR="00174335" w:rsidRDefault="00174335">
            <w:pPr>
              <w:shd w:val="clear" w:color="auto" w:fill="FFFFFF"/>
              <w:spacing w:before="0" w:after="60"/>
              <w:ind w:right="34"/>
              <w:rPr>
                <w:rFonts w:cstheme="minorHAnsi"/>
                <w:sz w:val="18"/>
                <w:szCs w:val="18"/>
                <w:lang w:val="en-US"/>
              </w:rPr>
            </w:pPr>
            <w:r>
              <w:rPr>
                <w:rFonts w:cstheme="minorHAnsi"/>
                <w:sz w:val="18"/>
                <w:szCs w:val="18"/>
                <w:lang w:val="en-US"/>
              </w:rPr>
              <w:t>29.11.2023</w:t>
            </w:r>
          </w:p>
        </w:tc>
        <w:tc>
          <w:tcPr>
            <w:tcW w:w="1276" w:type="dxa"/>
            <w:tcBorders>
              <w:top w:val="single" w:sz="8" w:space="0" w:color="8AB1EC"/>
              <w:left w:val="single" w:sz="8" w:space="0" w:color="8AB1EC"/>
              <w:bottom w:val="single" w:sz="8" w:space="0" w:color="8AB1EC"/>
              <w:right w:val="single" w:sz="8" w:space="0" w:color="8AB1EC"/>
            </w:tcBorders>
          </w:tcPr>
          <w:p w14:paraId="3062EFB0" w14:textId="77777777" w:rsidR="00174335" w:rsidRDefault="00174335">
            <w:pPr>
              <w:shd w:val="clear" w:color="auto" w:fill="FFFFFF"/>
              <w:spacing w:before="0" w:after="60"/>
              <w:ind w:right="34"/>
              <w:rPr>
                <w:rFonts w:cstheme="minorHAnsi"/>
                <w:sz w:val="18"/>
                <w:szCs w:val="18"/>
                <w:lang w:val="en-US"/>
              </w:rPr>
            </w:pPr>
          </w:p>
        </w:tc>
        <w:tc>
          <w:tcPr>
            <w:tcW w:w="2126" w:type="dxa"/>
            <w:tcBorders>
              <w:top w:val="single" w:sz="8" w:space="0" w:color="8AB1EC"/>
              <w:left w:val="single" w:sz="8" w:space="0" w:color="8AB1EC"/>
              <w:bottom w:val="single" w:sz="8" w:space="0" w:color="8AB1EC"/>
              <w:right w:val="single" w:sz="8" w:space="0" w:color="8AB1EC"/>
            </w:tcBorders>
            <w:hideMark/>
          </w:tcPr>
          <w:p w14:paraId="5E920FFF" w14:textId="77777777" w:rsidR="00174335" w:rsidRDefault="00174335">
            <w:pPr>
              <w:shd w:val="clear" w:color="auto" w:fill="FFFFFF"/>
              <w:spacing w:before="0" w:after="60"/>
              <w:ind w:right="34"/>
              <w:rPr>
                <w:rFonts w:cstheme="minorHAnsi"/>
                <w:sz w:val="18"/>
                <w:szCs w:val="18"/>
                <w:lang w:val="en-US"/>
              </w:rPr>
            </w:pPr>
            <w:r>
              <w:rPr>
                <w:rFonts w:cstheme="minorHAnsi"/>
                <w:sz w:val="18"/>
                <w:szCs w:val="18"/>
                <w:lang w:val="en-US"/>
              </w:rPr>
              <w:t>USD 300,000</w:t>
            </w:r>
          </w:p>
        </w:tc>
        <w:tc>
          <w:tcPr>
            <w:tcW w:w="5670" w:type="dxa"/>
            <w:tcBorders>
              <w:top w:val="single" w:sz="8" w:space="0" w:color="8AB1EC"/>
              <w:left w:val="single" w:sz="8" w:space="0" w:color="8AB1EC"/>
              <w:bottom w:val="single" w:sz="8" w:space="0" w:color="8AB1EC"/>
              <w:right w:val="single" w:sz="8" w:space="0" w:color="8AB1EC"/>
            </w:tcBorders>
            <w:hideMark/>
          </w:tcPr>
          <w:p w14:paraId="247C9A68" w14:textId="77777777" w:rsidR="00174335" w:rsidRDefault="00174335">
            <w:pPr>
              <w:spacing w:before="0" w:after="60"/>
              <w:ind w:right="34"/>
              <w:rPr>
                <w:rFonts w:cstheme="minorHAnsi"/>
                <w:sz w:val="18"/>
                <w:szCs w:val="18"/>
                <w:lang w:val="en-US"/>
              </w:rPr>
            </w:pPr>
            <w:r>
              <w:rPr>
                <w:rFonts w:cstheme="minorHAnsi"/>
                <w:sz w:val="18"/>
                <w:szCs w:val="18"/>
                <w:lang w:val="en-US"/>
              </w:rPr>
              <w:t>To support ITU’s efforts to promote global connectivity and digital inclusion through the “EQUALS” program.</w:t>
            </w:r>
          </w:p>
        </w:tc>
      </w:tr>
      <w:tr w:rsidR="0002470B" w:rsidRPr="00D85D05" w14:paraId="64E29905" w14:textId="77777777" w:rsidTr="00174335">
        <w:trPr>
          <w:trHeight w:val="467"/>
        </w:trPr>
        <w:tc>
          <w:tcPr>
            <w:tcW w:w="2552" w:type="dxa"/>
            <w:shd w:val="clear" w:color="auto" w:fill="auto"/>
          </w:tcPr>
          <w:p w14:paraId="32C4B228" w14:textId="541FB39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Digital Security Authority, Cyprus</w:t>
            </w:r>
          </w:p>
        </w:tc>
        <w:tc>
          <w:tcPr>
            <w:tcW w:w="2551" w:type="dxa"/>
          </w:tcPr>
          <w:p w14:paraId="3EF38884" w14:textId="255DC355"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 xml:space="preserve">ITU Europe &amp; Asia-Pacific Interregional </w:t>
            </w:r>
            <w:proofErr w:type="spellStart"/>
            <w:r w:rsidRPr="00D85D05">
              <w:rPr>
                <w:rFonts w:cstheme="minorHAnsi"/>
                <w:sz w:val="18"/>
                <w:szCs w:val="18"/>
                <w:lang w:val="en-US"/>
              </w:rPr>
              <w:t>Cyberdrill</w:t>
            </w:r>
            <w:proofErr w:type="spellEnd"/>
          </w:p>
        </w:tc>
        <w:tc>
          <w:tcPr>
            <w:tcW w:w="1276" w:type="dxa"/>
            <w:shd w:val="clear" w:color="auto" w:fill="auto"/>
          </w:tcPr>
          <w:p w14:paraId="1FC8FD95" w14:textId="3EC353D2"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17.11.2023</w:t>
            </w:r>
          </w:p>
        </w:tc>
        <w:tc>
          <w:tcPr>
            <w:tcW w:w="1276" w:type="dxa"/>
            <w:shd w:val="clear" w:color="auto" w:fill="auto"/>
          </w:tcPr>
          <w:p w14:paraId="7CB4F77F" w14:textId="18D2309E" w:rsidR="0002470B" w:rsidRPr="00D85D05" w:rsidRDefault="0002470B" w:rsidP="00D85D05">
            <w:pPr>
              <w:shd w:val="clear" w:color="auto" w:fill="FFFFFF"/>
              <w:spacing w:before="0" w:after="60"/>
              <w:ind w:right="34"/>
              <w:rPr>
                <w:rFonts w:cstheme="minorHAnsi"/>
                <w:sz w:val="18"/>
                <w:szCs w:val="18"/>
              </w:rPr>
            </w:pPr>
          </w:p>
        </w:tc>
        <w:tc>
          <w:tcPr>
            <w:tcW w:w="2126" w:type="dxa"/>
          </w:tcPr>
          <w:p w14:paraId="4587B015" w14:textId="3E8C4A33"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EUR 17,000</w:t>
            </w:r>
          </w:p>
        </w:tc>
        <w:tc>
          <w:tcPr>
            <w:tcW w:w="5670" w:type="dxa"/>
          </w:tcPr>
          <w:p w14:paraId="017AF3AB" w14:textId="2BAD62A0" w:rsidR="0002470B" w:rsidRPr="00D85D05" w:rsidRDefault="0002470B" w:rsidP="00D85D05">
            <w:pPr>
              <w:spacing w:before="0" w:after="60"/>
              <w:ind w:right="34"/>
              <w:rPr>
                <w:rFonts w:cstheme="minorHAnsi"/>
                <w:sz w:val="18"/>
                <w:szCs w:val="18"/>
              </w:rPr>
            </w:pPr>
            <w:r w:rsidRPr="00D85D05">
              <w:rPr>
                <w:rFonts w:cstheme="minorHAnsi"/>
                <w:sz w:val="18"/>
                <w:szCs w:val="18"/>
              </w:rPr>
              <w:t>To support the</w:t>
            </w:r>
            <w:r w:rsidRPr="00D85D05">
              <w:rPr>
                <w:rFonts w:cstheme="minorHAnsi"/>
                <w:sz w:val="18"/>
                <w:szCs w:val="18"/>
                <w:lang w:val="en-US"/>
              </w:rPr>
              <w:t xml:space="preserve"> ITU Europe &amp; Asia-Pacific Interregional </w:t>
            </w:r>
            <w:proofErr w:type="spellStart"/>
            <w:r w:rsidRPr="00D85D05">
              <w:rPr>
                <w:rFonts w:cstheme="minorHAnsi"/>
                <w:sz w:val="18"/>
                <w:szCs w:val="18"/>
                <w:lang w:val="en-US"/>
              </w:rPr>
              <w:t>Cyberdrill</w:t>
            </w:r>
            <w:proofErr w:type="spellEnd"/>
            <w:r w:rsidRPr="00D85D05">
              <w:rPr>
                <w:rFonts w:cstheme="minorHAnsi"/>
                <w:sz w:val="18"/>
                <w:szCs w:val="18"/>
                <w:lang w:val="en-US"/>
              </w:rPr>
              <w:t xml:space="preserve"> to unite the cybersecurity community across the region and foster international cooperation. </w:t>
            </w:r>
            <w:r w:rsidRPr="00D85D05">
              <w:rPr>
                <w:rFonts w:cstheme="minorHAnsi"/>
                <w:sz w:val="18"/>
                <w:szCs w:val="18"/>
              </w:rPr>
              <w:t xml:space="preserve"> </w:t>
            </w:r>
          </w:p>
        </w:tc>
      </w:tr>
      <w:tr w:rsidR="0002470B" w:rsidRPr="00D85D05" w14:paraId="07770087" w14:textId="77777777" w:rsidTr="00174335">
        <w:trPr>
          <w:trHeight w:val="467"/>
        </w:trPr>
        <w:tc>
          <w:tcPr>
            <w:tcW w:w="2552" w:type="dxa"/>
            <w:shd w:val="clear" w:color="auto" w:fill="auto"/>
          </w:tcPr>
          <w:p w14:paraId="385E946A" w14:textId="7B5BDF15"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Institute for Training and Research</w:t>
            </w:r>
          </w:p>
        </w:tc>
        <w:tc>
          <w:tcPr>
            <w:tcW w:w="2551" w:type="dxa"/>
          </w:tcPr>
          <w:p w14:paraId="1F707F73" w14:textId="0E8A10A2"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The Global E-waste Monitor 2023</w:t>
            </w:r>
          </w:p>
        </w:tc>
        <w:tc>
          <w:tcPr>
            <w:tcW w:w="1276" w:type="dxa"/>
            <w:shd w:val="clear" w:color="auto" w:fill="auto"/>
          </w:tcPr>
          <w:p w14:paraId="39D6298E" w14:textId="6630F480"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30.10.2023</w:t>
            </w:r>
          </w:p>
        </w:tc>
        <w:tc>
          <w:tcPr>
            <w:tcW w:w="1276" w:type="dxa"/>
            <w:shd w:val="clear" w:color="auto" w:fill="auto"/>
          </w:tcPr>
          <w:p w14:paraId="68051110" w14:textId="4D00536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41,000</w:t>
            </w:r>
          </w:p>
        </w:tc>
        <w:tc>
          <w:tcPr>
            <w:tcW w:w="2126" w:type="dxa"/>
          </w:tcPr>
          <w:p w14:paraId="256C82E8" w14:textId="11BF3426" w:rsidR="0002470B" w:rsidRPr="00D85D05" w:rsidRDefault="0002470B" w:rsidP="00D85D05">
            <w:pPr>
              <w:shd w:val="clear" w:color="auto" w:fill="FFFFFF"/>
              <w:spacing w:before="0" w:after="60"/>
              <w:ind w:right="34"/>
              <w:rPr>
                <w:rFonts w:cstheme="minorHAnsi"/>
                <w:sz w:val="18"/>
                <w:szCs w:val="18"/>
              </w:rPr>
            </w:pPr>
          </w:p>
        </w:tc>
        <w:tc>
          <w:tcPr>
            <w:tcW w:w="5670" w:type="dxa"/>
          </w:tcPr>
          <w:p w14:paraId="4EE6CDEE" w14:textId="2441C5ED" w:rsidR="0002470B" w:rsidRPr="00D85D05" w:rsidRDefault="0002470B" w:rsidP="00D85D05">
            <w:pPr>
              <w:spacing w:before="0" w:after="60"/>
              <w:ind w:right="34"/>
              <w:rPr>
                <w:rFonts w:cstheme="minorHAnsi"/>
                <w:sz w:val="18"/>
                <w:szCs w:val="18"/>
              </w:rPr>
            </w:pPr>
            <w:r w:rsidRPr="00D85D05">
              <w:rPr>
                <w:rFonts w:cstheme="minorHAnsi"/>
                <w:sz w:val="18"/>
                <w:szCs w:val="18"/>
              </w:rPr>
              <w:t xml:space="preserve">To increase awareness about the challenges and opportunities of e-waste and gain greater visibility about the importance of collecting e-waste data and generating statistics. </w:t>
            </w:r>
          </w:p>
        </w:tc>
      </w:tr>
      <w:tr w:rsidR="0002470B" w:rsidRPr="00D85D05" w14:paraId="1B3D5349" w14:textId="77777777" w:rsidTr="00174335">
        <w:trPr>
          <w:trHeight w:val="467"/>
        </w:trPr>
        <w:tc>
          <w:tcPr>
            <w:tcW w:w="2552" w:type="dxa"/>
            <w:shd w:val="clear" w:color="auto" w:fill="auto"/>
          </w:tcPr>
          <w:p w14:paraId="009813B8" w14:textId="1AB0D065"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High-Tech Industry, Armenia</w:t>
            </w:r>
          </w:p>
        </w:tc>
        <w:tc>
          <w:tcPr>
            <w:tcW w:w="2551" w:type="dxa"/>
          </w:tcPr>
          <w:p w14:paraId="653939C1" w14:textId="0C376100"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Rural networks pilot project in Armenia</w:t>
            </w:r>
          </w:p>
        </w:tc>
        <w:tc>
          <w:tcPr>
            <w:tcW w:w="1276" w:type="dxa"/>
            <w:shd w:val="clear" w:color="auto" w:fill="auto"/>
          </w:tcPr>
          <w:p w14:paraId="5F699EFE" w14:textId="6FBC5884"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23.10.2023</w:t>
            </w:r>
          </w:p>
        </w:tc>
        <w:tc>
          <w:tcPr>
            <w:tcW w:w="1276" w:type="dxa"/>
            <w:shd w:val="clear" w:color="auto" w:fill="auto"/>
          </w:tcPr>
          <w:p w14:paraId="72056191" w14:textId="699B586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28,000</w:t>
            </w:r>
          </w:p>
        </w:tc>
        <w:tc>
          <w:tcPr>
            <w:tcW w:w="2126" w:type="dxa"/>
          </w:tcPr>
          <w:p w14:paraId="537CFC13" w14:textId="77777777" w:rsidR="0002470B" w:rsidRPr="00D85D05" w:rsidRDefault="0002470B" w:rsidP="00D85D05">
            <w:pPr>
              <w:shd w:val="clear" w:color="auto" w:fill="FFFFFF"/>
              <w:spacing w:before="0" w:after="60"/>
              <w:ind w:right="34"/>
              <w:rPr>
                <w:rFonts w:cstheme="minorHAnsi"/>
                <w:sz w:val="18"/>
                <w:szCs w:val="18"/>
              </w:rPr>
            </w:pPr>
          </w:p>
        </w:tc>
        <w:tc>
          <w:tcPr>
            <w:tcW w:w="5670" w:type="dxa"/>
          </w:tcPr>
          <w:p w14:paraId="7CDF3D3D" w14:textId="3FD1D277" w:rsidR="0002470B" w:rsidRPr="00D85D05" w:rsidRDefault="0002470B" w:rsidP="00D85D05">
            <w:pPr>
              <w:spacing w:before="0" w:after="60"/>
              <w:ind w:right="34"/>
              <w:rPr>
                <w:rFonts w:cstheme="minorHAnsi"/>
                <w:sz w:val="18"/>
                <w:szCs w:val="18"/>
              </w:rPr>
            </w:pPr>
            <w:r w:rsidRPr="00D85D05">
              <w:rPr>
                <w:rFonts w:cstheme="minorHAnsi"/>
                <w:sz w:val="18"/>
                <w:szCs w:val="18"/>
              </w:rPr>
              <w:t>To pilot a new approach to extend backhaul network in rural areas in Armenia.</w:t>
            </w:r>
          </w:p>
        </w:tc>
      </w:tr>
      <w:tr w:rsidR="0002470B" w:rsidRPr="00D85D05" w14:paraId="476129F6" w14:textId="77777777" w:rsidTr="00174335">
        <w:trPr>
          <w:trHeight w:val="467"/>
        </w:trPr>
        <w:tc>
          <w:tcPr>
            <w:tcW w:w="2552" w:type="dxa"/>
            <w:shd w:val="clear" w:color="auto" w:fill="auto"/>
          </w:tcPr>
          <w:p w14:paraId="304C181C" w14:textId="7593A246"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w:t>
            </w:r>
          </w:p>
        </w:tc>
        <w:tc>
          <w:tcPr>
            <w:tcW w:w="2551" w:type="dxa"/>
          </w:tcPr>
          <w:p w14:paraId="7245C74E" w14:textId="3BC54473"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BDT support to the implementation of the Partner2Connect Digital Coalition</w:t>
            </w:r>
          </w:p>
        </w:tc>
        <w:tc>
          <w:tcPr>
            <w:tcW w:w="1276" w:type="dxa"/>
            <w:shd w:val="clear" w:color="auto" w:fill="auto"/>
          </w:tcPr>
          <w:p w14:paraId="79FBF311" w14:textId="0935F025"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19.10.2023</w:t>
            </w:r>
          </w:p>
        </w:tc>
        <w:tc>
          <w:tcPr>
            <w:tcW w:w="1276" w:type="dxa"/>
            <w:shd w:val="clear" w:color="auto" w:fill="auto"/>
          </w:tcPr>
          <w:p w14:paraId="51A8DD91" w14:textId="1303F88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CHF 400,000</w:t>
            </w:r>
          </w:p>
        </w:tc>
        <w:tc>
          <w:tcPr>
            <w:tcW w:w="2126" w:type="dxa"/>
          </w:tcPr>
          <w:p w14:paraId="5648F065" w14:textId="6F404262" w:rsidR="0002470B" w:rsidRPr="00D85D05" w:rsidRDefault="0002470B" w:rsidP="00D85D05">
            <w:pPr>
              <w:shd w:val="clear" w:color="auto" w:fill="FFFFFF"/>
              <w:spacing w:before="0" w:after="60"/>
              <w:ind w:right="34"/>
              <w:rPr>
                <w:rFonts w:cstheme="minorHAnsi"/>
                <w:sz w:val="18"/>
                <w:szCs w:val="18"/>
              </w:rPr>
            </w:pPr>
          </w:p>
        </w:tc>
        <w:tc>
          <w:tcPr>
            <w:tcW w:w="5670" w:type="dxa"/>
          </w:tcPr>
          <w:p w14:paraId="473B4209" w14:textId="20FDCF7D" w:rsidR="0002470B" w:rsidRPr="00D85D05" w:rsidRDefault="0002470B" w:rsidP="00D85D05">
            <w:pPr>
              <w:spacing w:before="0" w:after="60"/>
              <w:ind w:right="34"/>
              <w:rPr>
                <w:rFonts w:cstheme="minorHAnsi"/>
                <w:sz w:val="18"/>
                <w:szCs w:val="18"/>
              </w:rPr>
            </w:pPr>
            <w:r w:rsidRPr="00D85D05">
              <w:rPr>
                <w:rFonts w:cstheme="minorHAnsi"/>
                <w:sz w:val="18"/>
                <w:szCs w:val="18"/>
              </w:rPr>
              <w:t xml:space="preserve">To support the </w:t>
            </w:r>
            <w:proofErr w:type="spellStart"/>
            <w:r w:rsidRPr="00D85D05">
              <w:rPr>
                <w:rFonts w:cstheme="minorHAnsi"/>
                <w:sz w:val="18"/>
                <w:szCs w:val="18"/>
              </w:rPr>
              <w:t>catalyzing</w:t>
            </w:r>
            <w:proofErr w:type="spellEnd"/>
            <w:r w:rsidRPr="00D85D05">
              <w:rPr>
                <w:rFonts w:cstheme="minorHAnsi"/>
                <w:sz w:val="18"/>
                <w:szCs w:val="18"/>
              </w:rPr>
              <w:t xml:space="preserve"> of concrete joint efforts to accelerate connectivity and mobilize resources across the four P2C focus areas (ACESS, ADOPTION, VALUE CREATION, ACCELERATE) through the P2C Coalition and the multistakeholder partnership model it represents.</w:t>
            </w:r>
          </w:p>
        </w:tc>
      </w:tr>
      <w:tr w:rsidR="00CB3AA9" w:rsidRPr="00D85D05" w14:paraId="62368AD3" w14:textId="77777777" w:rsidTr="00174335">
        <w:trPr>
          <w:trHeight w:val="467"/>
        </w:trPr>
        <w:tc>
          <w:tcPr>
            <w:tcW w:w="2552" w:type="dxa"/>
            <w:shd w:val="clear" w:color="auto" w:fill="auto"/>
          </w:tcPr>
          <w:p w14:paraId="733AE9E1" w14:textId="7DC3A35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Cisco Systems, Inc.</w:t>
            </w:r>
          </w:p>
        </w:tc>
        <w:tc>
          <w:tcPr>
            <w:tcW w:w="2551" w:type="dxa"/>
          </w:tcPr>
          <w:p w14:paraId="362B5DC4" w14:textId="555E2C20" w:rsidR="00CB3AA9" w:rsidRPr="00D85D05" w:rsidRDefault="00CB3AA9" w:rsidP="00D85D05">
            <w:pPr>
              <w:spacing w:before="0" w:after="60"/>
              <w:rPr>
                <w:rFonts w:cstheme="minorHAnsi"/>
                <w:sz w:val="18"/>
                <w:szCs w:val="18"/>
                <w:lang w:val="fr-CH"/>
              </w:rPr>
            </w:pPr>
            <w:r w:rsidRPr="00D85D05">
              <w:rPr>
                <w:rFonts w:cstheme="minorHAnsi"/>
                <w:sz w:val="18"/>
                <w:szCs w:val="18"/>
                <w:lang w:val="fr-CH"/>
              </w:rPr>
              <w:t>ITU Digital Transformation Centres Initiative</w:t>
            </w:r>
          </w:p>
        </w:tc>
        <w:tc>
          <w:tcPr>
            <w:tcW w:w="1276" w:type="dxa"/>
            <w:shd w:val="clear" w:color="auto" w:fill="auto"/>
          </w:tcPr>
          <w:p w14:paraId="38B8F9F3" w14:textId="0A25295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14.10.2023</w:t>
            </w:r>
          </w:p>
        </w:tc>
        <w:tc>
          <w:tcPr>
            <w:tcW w:w="1276" w:type="dxa"/>
            <w:shd w:val="clear" w:color="auto" w:fill="auto"/>
          </w:tcPr>
          <w:p w14:paraId="2B59BFA3" w14:textId="7777777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D199A52" w14:textId="7437F872"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USD 20,000</w:t>
            </w:r>
          </w:p>
        </w:tc>
        <w:tc>
          <w:tcPr>
            <w:tcW w:w="5670" w:type="dxa"/>
          </w:tcPr>
          <w:p w14:paraId="4A4207EA" w14:textId="500A813D" w:rsidR="00CB3AA9" w:rsidRPr="00D85D05" w:rsidRDefault="00CB3AA9" w:rsidP="00D85D05">
            <w:pPr>
              <w:spacing w:before="0" w:after="60"/>
              <w:ind w:right="34"/>
              <w:rPr>
                <w:rFonts w:cstheme="minorHAnsi"/>
                <w:sz w:val="18"/>
                <w:szCs w:val="18"/>
              </w:rPr>
            </w:pPr>
            <w:r w:rsidRPr="00D85D05">
              <w:rPr>
                <w:rFonts w:cstheme="minorHAnsi"/>
                <w:sz w:val="18"/>
                <w:szCs w:val="18"/>
              </w:rPr>
              <w:t>To further support and develop the Digital Transformation Centres Initiative (</w:t>
            </w:r>
            <w:proofErr w:type="spellStart"/>
            <w:r w:rsidRPr="00D85D05">
              <w:rPr>
                <w:rFonts w:cstheme="minorHAnsi"/>
                <w:sz w:val="18"/>
                <w:szCs w:val="18"/>
              </w:rPr>
              <w:t>DTCi</w:t>
            </w:r>
            <w:proofErr w:type="spellEnd"/>
            <w:r w:rsidRPr="00D85D05">
              <w:rPr>
                <w:rFonts w:cstheme="minorHAnsi"/>
                <w:sz w:val="18"/>
                <w:szCs w:val="18"/>
              </w:rPr>
              <w:t>)</w:t>
            </w:r>
            <w:r w:rsidR="00C608E1">
              <w:rPr>
                <w:rFonts w:cstheme="minorHAnsi"/>
                <w:sz w:val="18"/>
                <w:szCs w:val="18"/>
              </w:rPr>
              <w:t>.</w:t>
            </w:r>
          </w:p>
        </w:tc>
      </w:tr>
      <w:tr w:rsidR="00CB3AA9" w:rsidRPr="00D85D05" w14:paraId="5FB7E1A5" w14:textId="77777777" w:rsidTr="00174335">
        <w:trPr>
          <w:trHeight w:val="467"/>
        </w:trPr>
        <w:tc>
          <w:tcPr>
            <w:tcW w:w="2552" w:type="dxa"/>
            <w:shd w:val="clear" w:color="auto" w:fill="auto"/>
          </w:tcPr>
          <w:p w14:paraId="55932FAF" w14:textId="23FD2F09"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Development Fund for Women</w:t>
            </w:r>
          </w:p>
        </w:tc>
        <w:tc>
          <w:tcPr>
            <w:tcW w:w="2551" w:type="dxa"/>
          </w:tcPr>
          <w:p w14:paraId="0A9931BB" w14:textId="430224D7" w:rsidR="00CB3AA9" w:rsidRPr="00D85D05" w:rsidRDefault="00CB3AA9" w:rsidP="00D85D05">
            <w:pPr>
              <w:spacing w:before="0" w:after="60"/>
              <w:rPr>
                <w:rFonts w:cstheme="minorHAnsi"/>
                <w:sz w:val="18"/>
                <w:szCs w:val="18"/>
              </w:rPr>
            </w:pPr>
            <w:r w:rsidRPr="00D85D05">
              <w:rPr>
                <w:rFonts w:cstheme="minorHAnsi"/>
                <w:sz w:val="18"/>
                <w:szCs w:val="18"/>
                <w:lang w:val="en-US"/>
              </w:rPr>
              <w:t>EQUALS in Tech Awards</w:t>
            </w:r>
          </w:p>
        </w:tc>
        <w:tc>
          <w:tcPr>
            <w:tcW w:w="1276" w:type="dxa"/>
            <w:shd w:val="clear" w:color="auto" w:fill="auto"/>
          </w:tcPr>
          <w:p w14:paraId="32158EA7" w14:textId="2DD33E4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06.10.2023</w:t>
            </w:r>
          </w:p>
        </w:tc>
        <w:tc>
          <w:tcPr>
            <w:tcW w:w="1276" w:type="dxa"/>
            <w:shd w:val="clear" w:color="auto" w:fill="auto"/>
          </w:tcPr>
          <w:p w14:paraId="000E6D98" w14:textId="529FD718" w:rsidR="00CB3AA9" w:rsidRPr="00D85D05" w:rsidRDefault="00CB3AA9" w:rsidP="00D85D05">
            <w:pPr>
              <w:shd w:val="clear" w:color="auto" w:fill="FFFFFF"/>
              <w:spacing w:before="0" w:after="60"/>
              <w:ind w:right="34"/>
              <w:rPr>
                <w:rFonts w:cstheme="minorHAnsi"/>
                <w:sz w:val="18"/>
                <w:szCs w:val="18"/>
              </w:rPr>
            </w:pPr>
          </w:p>
        </w:tc>
        <w:tc>
          <w:tcPr>
            <w:tcW w:w="2126" w:type="dxa"/>
          </w:tcPr>
          <w:p w14:paraId="448F1A4A" w14:textId="39249D68"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USD 19,000</w:t>
            </w:r>
          </w:p>
        </w:tc>
        <w:tc>
          <w:tcPr>
            <w:tcW w:w="5670" w:type="dxa"/>
          </w:tcPr>
          <w:p w14:paraId="40F059F5" w14:textId="763395BA"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United Nations EQUALS in Tech Award 2023.</w:t>
            </w:r>
          </w:p>
        </w:tc>
      </w:tr>
      <w:tr w:rsidR="00CB3AA9" w:rsidRPr="00D85D05" w14:paraId="75728D14" w14:textId="77777777" w:rsidTr="00174335">
        <w:trPr>
          <w:trHeight w:val="467"/>
        </w:trPr>
        <w:tc>
          <w:tcPr>
            <w:tcW w:w="2552" w:type="dxa"/>
            <w:shd w:val="clear" w:color="auto" w:fill="auto"/>
          </w:tcPr>
          <w:p w14:paraId="6E0EB6D6" w14:textId="10C6636A" w:rsidR="00CB3AA9" w:rsidRPr="00D85D05" w:rsidRDefault="00CB3AA9" w:rsidP="00D85D05">
            <w:pPr>
              <w:shd w:val="clear" w:color="auto" w:fill="FFFFFF"/>
              <w:spacing w:before="0" w:after="60"/>
              <w:ind w:right="34"/>
              <w:rPr>
                <w:rFonts w:cstheme="minorHAnsi"/>
                <w:sz w:val="18"/>
                <w:szCs w:val="18"/>
                <w:lang w:val="fr-CH"/>
              </w:rPr>
            </w:pPr>
            <w:r w:rsidRPr="00D85D05">
              <w:rPr>
                <w:rFonts w:cstheme="minorHAnsi"/>
                <w:color w:val="000000" w:themeColor="text1"/>
                <w:sz w:val="18"/>
                <w:szCs w:val="18"/>
                <w:lang w:val="fr-CH"/>
              </w:rPr>
              <w:t xml:space="preserve">ITU – </w:t>
            </w:r>
            <w:proofErr w:type="gramStart"/>
            <w:r w:rsidRPr="00D85D05">
              <w:rPr>
                <w:rFonts w:cstheme="minorHAnsi"/>
                <w:sz w:val="18"/>
                <w:szCs w:val="18"/>
                <w:lang w:val="fr-CH"/>
              </w:rPr>
              <w:t>Ministère de l’économie</w:t>
            </w:r>
            <w:proofErr w:type="gramEnd"/>
            <w:r w:rsidRPr="00D85D05">
              <w:rPr>
                <w:rFonts w:cstheme="minorHAnsi"/>
                <w:sz w:val="18"/>
                <w:szCs w:val="18"/>
                <w:lang w:val="fr-CH"/>
              </w:rPr>
              <w:t xml:space="preserve"> numérique, des postes et télécommunications, Central </w:t>
            </w:r>
            <w:proofErr w:type="spellStart"/>
            <w:r w:rsidRPr="00D85D05">
              <w:rPr>
                <w:rFonts w:cstheme="minorHAnsi"/>
                <w:sz w:val="18"/>
                <w:szCs w:val="18"/>
                <w:lang w:val="fr-CH"/>
              </w:rPr>
              <w:t>African</w:t>
            </w:r>
            <w:proofErr w:type="spellEnd"/>
            <w:r w:rsidRPr="00D85D05">
              <w:rPr>
                <w:rFonts w:cstheme="minorHAnsi"/>
                <w:sz w:val="18"/>
                <w:szCs w:val="18"/>
                <w:lang w:val="fr-CH"/>
              </w:rPr>
              <w:t xml:space="preserve"> Rep.</w:t>
            </w:r>
          </w:p>
        </w:tc>
        <w:tc>
          <w:tcPr>
            <w:tcW w:w="2551" w:type="dxa"/>
          </w:tcPr>
          <w:p w14:paraId="45893185" w14:textId="25E08F88" w:rsidR="00CB3AA9" w:rsidRPr="00D85D05" w:rsidRDefault="00CB3AA9" w:rsidP="00D85D05">
            <w:pPr>
              <w:spacing w:before="0" w:after="60"/>
              <w:rPr>
                <w:rFonts w:cstheme="minorHAnsi"/>
                <w:sz w:val="18"/>
                <w:szCs w:val="18"/>
                <w:lang w:val="fr-CH"/>
              </w:rPr>
            </w:pPr>
            <w:r w:rsidRPr="00D85D05">
              <w:rPr>
                <w:rFonts w:cstheme="minorHAnsi"/>
                <w:color w:val="000000" w:themeColor="text1"/>
                <w:sz w:val="18"/>
                <w:szCs w:val="18"/>
                <w:lang w:val="fr-CH"/>
              </w:rPr>
              <w:t>Etablissement d'un centre de formation pour la fibre optique dans la République Centrafricaine</w:t>
            </w:r>
          </w:p>
        </w:tc>
        <w:tc>
          <w:tcPr>
            <w:tcW w:w="1276" w:type="dxa"/>
            <w:shd w:val="clear" w:color="auto" w:fill="auto"/>
          </w:tcPr>
          <w:p w14:paraId="3B3D85DF" w14:textId="64D518E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27.09.2023</w:t>
            </w:r>
          </w:p>
        </w:tc>
        <w:tc>
          <w:tcPr>
            <w:tcW w:w="1276" w:type="dxa"/>
            <w:shd w:val="clear" w:color="auto" w:fill="auto"/>
          </w:tcPr>
          <w:p w14:paraId="42458B96" w14:textId="1C975B05"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CHF 300,000</w:t>
            </w:r>
          </w:p>
        </w:tc>
        <w:tc>
          <w:tcPr>
            <w:tcW w:w="2126" w:type="dxa"/>
          </w:tcPr>
          <w:p w14:paraId="0108CF97" w14:textId="77777777" w:rsidR="00CB3AA9" w:rsidRPr="00D85D05" w:rsidRDefault="00CB3AA9" w:rsidP="00D85D05">
            <w:pPr>
              <w:shd w:val="clear" w:color="auto" w:fill="FFFFFF"/>
              <w:spacing w:before="0" w:after="60"/>
              <w:ind w:right="34"/>
              <w:rPr>
                <w:rFonts w:cstheme="minorHAnsi"/>
                <w:sz w:val="18"/>
                <w:szCs w:val="18"/>
                <w:lang w:val="en-US"/>
              </w:rPr>
            </w:pPr>
          </w:p>
        </w:tc>
        <w:tc>
          <w:tcPr>
            <w:tcW w:w="5670" w:type="dxa"/>
          </w:tcPr>
          <w:p w14:paraId="4A107C04" w14:textId="3884E731"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the Government of Central African Republic in the implementation of its </w:t>
            </w:r>
            <w:proofErr w:type="spellStart"/>
            <w:r w:rsidRPr="00D85D05">
              <w:rPr>
                <w:rFonts w:cstheme="minorHAnsi"/>
                <w:sz w:val="18"/>
                <w:szCs w:val="18"/>
              </w:rPr>
              <w:t>fiber</w:t>
            </w:r>
            <w:proofErr w:type="spellEnd"/>
            <w:r w:rsidRPr="00D85D05">
              <w:rPr>
                <w:rFonts w:cstheme="minorHAnsi"/>
                <w:sz w:val="18"/>
                <w:szCs w:val="18"/>
              </w:rPr>
              <w:t xml:space="preserve"> optic backbone network to connect the capital Bangui to the other capitals of the sub-region.</w:t>
            </w:r>
          </w:p>
        </w:tc>
      </w:tr>
      <w:tr w:rsidR="00CB3AA9" w:rsidRPr="00D85D05" w14:paraId="46CF67FE" w14:textId="77777777" w:rsidTr="00174335">
        <w:trPr>
          <w:trHeight w:val="467"/>
        </w:trPr>
        <w:tc>
          <w:tcPr>
            <w:tcW w:w="2552" w:type="dxa"/>
            <w:shd w:val="clear" w:color="auto" w:fill="auto"/>
          </w:tcPr>
          <w:p w14:paraId="27FE99C5" w14:textId="14ED632C"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Amazon Web Services </w:t>
            </w:r>
          </w:p>
        </w:tc>
        <w:tc>
          <w:tcPr>
            <w:tcW w:w="2551" w:type="dxa"/>
          </w:tcPr>
          <w:p w14:paraId="6D5DE9D7" w14:textId="77777777"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 xml:space="preserve">Sponsorship </w:t>
            </w:r>
            <w:proofErr w:type="gramStart"/>
            <w:r w:rsidRPr="00D85D05">
              <w:rPr>
                <w:rFonts w:cstheme="minorHAnsi"/>
                <w:color w:val="000000" w:themeColor="text1"/>
                <w:sz w:val="18"/>
                <w:szCs w:val="18"/>
                <w:lang w:val="en-US"/>
              </w:rPr>
              <w:t>on the occasion of</w:t>
            </w:r>
            <w:proofErr w:type="gramEnd"/>
            <w:r w:rsidRPr="00D85D05">
              <w:rPr>
                <w:rFonts w:cstheme="minorHAnsi"/>
                <w:color w:val="000000" w:themeColor="text1"/>
                <w:sz w:val="18"/>
                <w:szCs w:val="18"/>
                <w:lang w:val="en-US"/>
              </w:rPr>
              <w:t xml:space="preserve"> Regional Development Forum for Asia and the Pacific</w:t>
            </w:r>
          </w:p>
        </w:tc>
        <w:tc>
          <w:tcPr>
            <w:tcW w:w="1276" w:type="dxa"/>
            <w:shd w:val="clear" w:color="auto" w:fill="auto"/>
          </w:tcPr>
          <w:p w14:paraId="36D9E806" w14:textId="43BFB8E9" w:rsidR="00CB3AA9" w:rsidRPr="00D85D05" w:rsidRDefault="00CB3AA9" w:rsidP="00643021">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12.09.2023</w:t>
            </w:r>
          </w:p>
        </w:tc>
        <w:tc>
          <w:tcPr>
            <w:tcW w:w="1276" w:type="dxa"/>
            <w:shd w:val="clear" w:color="auto" w:fill="auto"/>
          </w:tcPr>
          <w:p w14:paraId="60A6F4E9" w14:textId="490397A7" w:rsidR="00CB3AA9" w:rsidRPr="00D85D05" w:rsidRDefault="00CB3AA9" w:rsidP="00D85D05">
            <w:pPr>
              <w:shd w:val="clear" w:color="auto" w:fill="FFFFFF"/>
              <w:spacing w:before="0" w:after="60"/>
              <w:ind w:right="34"/>
              <w:rPr>
                <w:rFonts w:cstheme="minorHAnsi"/>
                <w:color w:val="000000" w:themeColor="text1"/>
                <w:sz w:val="18"/>
                <w:szCs w:val="18"/>
                <w:lang w:val="en-US"/>
              </w:rPr>
            </w:pPr>
          </w:p>
        </w:tc>
        <w:tc>
          <w:tcPr>
            <w:tcW w:w="2126" w:type="dxa"/>
          </w:tcPr>
          <w:p w14:paraId="000E7A78" w14:textId="28C22D4C"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20,000</w:t>
            </w:r>
          </w:p>
        </w:tc>
        <w:tc>
          <w:tcPr>
            <w:tcW w:w="5670" w:type="dxa"/>
          </w:tcPr>
          <w:p w14:paraId="467D0FAE" w14:textId="3296F631" w:rsidR="00CB3AA9" w:rsidRPr="00D85D05" w:rsidRDefault="00CB3AA9" w:rsidP="00D85D05">
            <w:pPr>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To support side-Event activities </w:t>
            </w:r>
            <w:proofErr w:type="gramStart"/>
            <w:r w:rsidRPr="00D85D05">
              <w:rPr>
                <w:rFonts w:cstheme="minorHAnsi"/>
                <w:color w:val="000000" w:themeColor="text1"/>
                <w:sz w:val="18"/>
                <w:szCs w:val="18"/>
                <w:lang w:val="en-US"/>
              </w:rPr>
              <w:t>on the occasion of</w:t>
            </w:r>
            <w:proofErr w:type="gramEnd"/>
            <w:r w:rsidRPr="00D85D05">
              <w:rPr>
                <w:rFonts w:cstheme="minorHAnsi"/>
                <w:color w:val="000000" w:themeColor="text1"/>
                <w:sz w:val="18"/>
                <w:szCs w:val="18"/>
                <w:lang w:val="en-US"/>
              </w:rPr>
              <w:t xml:space="preserve"> the Regional Development Forum for Asia and the Pacific.</w:t>
            </w:r>
          </w:p>
        </w:tc>
      </w:tr>
      <w:tr w:rsidR="00CB3AA9" w:rsidRPr="00D85D05" w14:paraId="679E4C42" w14:textId="77777777" w:rsidTr="00174335">
        <w:trPr>
          <w:trHeight w:val="467"/>
        </w:trPr>
        <w:tc>
          <w:tcPr>
            <w:tcW w:w="2552" w:type="dxa"/>
            <w:shd w:val="clear" w:color="auto" w:fill="auto"/>
          </w:tcPr>
          <w:p w14:paraId="26E041E1" w14:textId="3459482A"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color w:val="000000" w:themeColor="text1"/>
                <w:sz w:val="18"/>
                <w:szCs w:val="18"/>
                <w:lang w:val="en-US"/>
              </w:rPr>
              <w:t xml:space="preserve">ITU - Welchman Keen Pte. Ltd. </w:t>
            </w:r>
          </w:p>
        </w:tc>
        <w:tc>
          <w:tcPr>
            <w:tcW w:w="2551" w:type="dxa"/>
          </w:tcPr>
          <w:p w14:paraId="044C0B11" w14:textId="5BB5CA6F"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Sponsorship </w:t>
            </w:r>
            <w:proofErr w:type="gramStart"/>
            <w:r w:rsidRPr="00D85D05">
              <w:rPr>
                <w:rFonts w:cstheme="minorHAnsi"/>
                <w:sz w:val="18"/>
                <w:szCs w:val="18"/>
                <w:lang w:val="en-US"/>
              </w:rPr>
              <w:t>on the occasion of</w:t>
            </w:r>
            <w:proofErr w:type="gramEnd"/>
            <w:r w:rsidRPr="00D85D05">
              <w:rPr>
                <w:rFonts w:cstheme="minorHAnsi"/>
                <w:sz w:val="18"/>
                <w:szCs w:val="18"/>
                <w:lang w:val="en-US"/>
              </w:rPr>
              <w:t xml:space="preserve"> the Regional Development Forum for Asia and the Pacific</w:t>
            </w:r>
          </w:p>
        </w:tc>
        <w:tc>
          <w:tcPr>
            <w:tcW w:w="1276" w:type="dxa"/>
            <w:shd w:val="clear" w:color="auto" w:fill="auto"/>
          </w:tcPr>
          <w:p w14:paraId="745132BC" w14:textId="5E66B6AF"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29.08.2023</w:t>
            </w:r>
          </w:p>
        </w:tc>
        <w:tc>
          <w:tcPr>
            <w:tcW w:w="1276" w:type="dxa"/>
            <w:shd w:val="clear" w:color="auto" w:fill="auto"/>
          </w:tcPr>
          <w:p w14:paraId="6A1452E6" w14:textId="29DDC4F3"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8BD4475" w14:textId="78236E48"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3,000</w:t>
            </w:r>
          </w:p>
        </w:tc>
        <w:tc>
          <w:tcPr>
            <w:tcW w:w="5670" w:type="dxa"/>
          </w:tcPr>
          <w:p w14:paraId="7FF7FC7D" w14:textId="1C67F6B3"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w:t>
            </w:r>
            <w:proofErr w:type="gramStart"/>
            <w:r w:rsidRPr="00D85D05">
              <w:rPr>
                <w:rFonts w:cstheme="minorHAnsi"/>
                <w:sz w:val="18"/>
                <w:szCs w:val="18"/>
              </w:rPr>
              <w:t>on the occasion of</w:t>
            </w:r>
            <w:proofErr w:type="gramEnd"/>
            <w:r w:rsidRPr="00D85D05">
              <w:rPr>
                <w:rFonts w:cstheme="minorHAnsi"/>
                <w:sz w:val="18"/>
                <w:szCs w:val="18"/>
              </w:rPr>
              <w:t xml:space="preserve"> </w:t>
            </w:r>
            <w:r w:rsidRPr="00D85D05">
              <w:rPr>
                <w:rFonts w:cstheme="minorHAnsi"/>
                <w:sz w:val="18"/>
                <w:szCs w:val="18"/>
                <w:lang w:val="en-US"/>
              </w:rPr>
              <w:t>the Regional Development Forum for Asia and the Pacific.</w:t>
            </w:r>
          </w:p>
        </w:tc>
      </w:tr>
      <w:tr w:rsidR="00CB3AA9" w:rsidRPr="00D85D05" w14:paraId="146CA746" w14:textId="77777777" w:rsidTr="00174335">
        <w:trPr>
          <w:trHeight w:val="467"/>
        </w:trPr>
        <w:tc>
          <w:tcPr>
            <w:tcW w:w="2552" w:type="dxa"/>
            <w:shd w:val="clear" w:color="auto" w:fill="auto"/>
          </w:tcPr>
          <w:p w14:paraId="688D1E33" w14:textId="038E17BA"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Huawei Technologies Co., Ltd. </w:t>
            </w:r>
          </w:p>
        </w:tc>
        <w:tc>
          <w:tcPr>
            <w:tcW w:w="2551" w:type="dxa"/>
          </w:tcPr>
          <w:p w14:paraId="08CC79CD" w14:textId="4398BCB9"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Sponsorship </w:t>
            </w:r>
            <w:proofErr w:type="gramStart"/>
            <w:r w:rsidRPr="00D85D05">
              <w:rPr>
                <w:rFonts w:cstheme="minorHAnsi"/>
                <w:sz w:val="18"/>
                <w:szCs w:val="18"/>
                <w:lang w:val="en-US"/>
              </w:rPr>
              <w:t>on the occasion of</w:t>
            </w:r>
            <w:proofErr w:type="gramEnd"/>
            <w:r w:rsidRPr="00D85D05">
              <w:rPr>
                <w:rFonts w:cstheme="minorHAnsi"/>
                <w:sz w:val="18"/>
                <w:szCs w:val="18"/>
                <w:lang w:val="en-US"/>
              </w:rPr>
              <w:t xml:space="preserve"> the Regional Development Forum for Asia and the Pacific</w:t>
            </w:r>
          </w:p>
        </w:tc>
        <w:tc>
          <w:tcPr>
            <w:tcW w:w="1276" w:type="dxa"/>
            <w:shd w:val="clear" w:color="auto" w:fill="auto"/>
          </w:tcPr>
          <w:p w14:paraId="276956D6" w14:textId="54153BA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28.08.2023</w:t>
            </w:r>
          </w:p>
        </w:tc>
        <w:tc>
          <w:tcPr>
            <w:tcW w:w="1276" w:type="dxa"/>
            <w:shd w:val="clear" w:color="auto" w:fill="auto"/>
          </w:tcPr>
          <w:p w14:paraId="0F350D69" w14:textId="3BD96B9B"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01503B6E" w14:textId="650C08A4"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43,000</w:t>
            </w:r>
          </w:p>
        </w:tc>
        <w:tc>
          <w:tcPr>
            <w:tcW w:w="5670" w:type="dxa"/>
          </w:tcPr>
          <w:p w14:paraId="7E04ACF8" w14:textId="5860C929"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w:t>
            </w:r>
            <w:proofErr w:type="gramStart"/>
            <w:r w:rsidRPr="00D85D05">
              <w:rPr>
                <w:rFonts w:cstheme="minorHAnsi"/>
                <w:sz w:val="18"/>
                <w:szCs w:val="18"/>
              </w:rPr>
              <w:t>on the occasion of</w:t>
            </w:r>
            <w:proofErr w:type="gramEnd"/>
            <w:r w:rsidRPr="00D85D05">
              <w:rPr>
                <w:rFonts w:cstheme="minorHAnsi"/>
                <w:sz w:val="18"/>
                <w:szCs w:val="18"/>
              </w:rPr>
              <w:t xml:space="preserve"> </w:t>
            </w:r>
            <w:r w:rsidRPr="00D85D05">
              <w:rPr>
                <w:rFonts w:cstheme="minorHAnsi"/>
                <w:sz w:val="18"/>
                <w:szCs w:val="18"/>
                <w:lang w:val="en-US"/>
              </w:rPr>
              <w:t>the Regional Development Forum for Asia and the Pacific.</w:t>
            </w:r>
          </w:p>
        </w:tc>
      </w:tr>
      <w:tr w:rsidR="00CB3AA9" w:rsidRPr="00D85D05" w14:paraId="7CB255A4" w14:textId="77777777" w:rsidTr="00174335">
        <w:trPr>
          <w:trHeight w:val="467"/>
        </w:trPr>
        <w:tc>
          <w:tcPr>
            <w:tcW w:w="2552" w:type="dxa"/>
            <w:shd w:val="clear" w:color="auto" w:fill="auto"/>
          </w:tcPr>
          <w:p w14:paraId="6E3846D4" w14:textId="072F1437"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w:t>
            </w:r>
            <w:r w:rsidR="00404DA7" w:rsidRPr="00D85D05">
              <w:rPr>
                <w:rFonts w:cstheme="minorHAnsi"/>
                <w:color w:val="000000" w:themeColor="text1"/>
                <w:sz w:val="18"/>
                <w:szCs w:val="18"/>
                <w:lang w:val="en-US"/>
              </w:rPr>
              <w:t xml:space="preserve"> </w:t>
            </w:r>
            <w:r w:rsidRPr="00D85D05">
              <w:rPr>
                <w:rFonts w:cstheme="minorHAnsi"/>
                <w:color w:val="000000" w:themeColor="text1"/>
                <w:sz w:val="18"/>
                <w:szCs w:val="18"/>
                <w:lang w:val="en-US"/>
              </w:rPr>
              <w:t>-</w:t>
            </w:r>
            <w:r w:rsidR="00404DA7" w:rsidRPr="00D85D05">
              <w:rPr>
                <w:rFonts w:cstheme="minorHAnsi"/>
                <w:color w:val="000000" w:themeColor="text1"/>
                <w:sz w:val="18"/>
                <w:szCs w:val="18"/>
                <w:lang w:val="en-US"/>
              </w:rPr>
              <w:t xml:space="preserve"> </w:t>
            </w:r>
            <w:r w:rsidRPr="00D85D05">
              <w:rPr>
                <w:rFonts w:cstheme="minorHAnsi"/>
                <w:color w:val="000000" w:themeColor="text1"/>
                <w:sz w:val="18"/>
                <w:szCs w:val="18"/>
                <w:lang w:val="en-US"/>
              </w:rPr>
              <w:t xml:space="preserve">Department of Infrastructure, Transport, Regional </w:t>
            </w:r>
            <w:proofErr w:type="gramStart"/>
            <w:r w:rsidRPr="00D85D05">
              <w:rPr>
                <w:rFonts w:cstheme="minorHAnsi"/>
                <w:color w:val="000000" w:themeColor="text1"/>
                <w:sz w:val="18"/>
                <w:szCs w:val="18"/>
                <w:lang w:val="en-US"/>
              </w:rPr>
              <w:t>Development,  Communications</w:t>
            </w:r>
            <w:proofErr w:type="gramEnd"/>
            <w:r w:rsidRPr="00D85D05">
              <w:rPr>
                <w:rFonts w:cstheme="minorHAnsi"/>
                <w:color w:val="000000" w:themeColor="text1"/>
                <w:sz w:val="18"/>
                <w:szCs w:val="18"/>
                <w:lang w:val="en-US"/>
              </w:rPr>
              <w:t xml:space="preserve"> and the Arts, Australia</w:t>
            </w:r>
          </w:p>
        </w:tc>
        <w:tc>
          <w:tcPr>
            <w:tcW w:w="2551" w:type="dxa"/>
          </w:tcPr>
          <w:p w14:paraId="00022A4E" w14:textId="27A74DF4"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Accelerating Digital Transformation in Asia-Pacific</w:t>
            </w:r>
          </w:p>
        </w:tc>
        <w:tc>
          <w:tcPr>
            <w:tcW w:w="1276" w:type="dxa"/>
            <w:shd w:val="clear" w:color="auto" w:fill="auto"/>
          </w:tcPr>
          <w:p w14:paraId="6E1DAC67" w14:textId="5FD9117B" w:rsidR="00CB3AA9" w:rsidRPr="00D85D05" w:rsidRDefault="00CB3AA9" w:rsidP="00643021">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25.08.2023</w:t>
            </w:r>
          </w:p>
        </w:tc>
        <w:tc>
          <w:tcPr>
            <w:tcW w:w="1276" w:type="dxa"/>
            <w:shd w:val="clear" w:color="auto" w:fill="auto"/>
          </w:tcPr>
          <w:p w14:paraId="036BE2DC" w14:textId="479F977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67,500</w:t>
            </w:r>
          </w:p>
        </w:tc>
        <w:tc>
          <w:tcPr>
            <w:tcW w:w="2126" w:type="dxa"/>
          </w:tcPr>
          <w:p w14:paraId="5CEAC180" w14:textId="2360B8C2"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270,000</w:t>
            </w:r>
          </w:p>
        </w:tc>
        <w:tc>
          <w:tcPr>
            <w:tcW w:w="5670" w:type="dxa"/>
          </w:tcPr>
          <w:p w14:paraId="350E3274" w14:textId="26FB61E9" w:rsidR="00CB3AA9" w:rsidRPr="00D85D05" w:rsidRDefault="00CB3AA9" w:rsidP="00D85D05">
            <w:pPr>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To accelerate digital transformation by assisting ITU Members in Asia-Pacific, with focus on LDCs, LLDCs and SIDS, in developing whole-of-government digital transformation strategies and policies as well as integrating telecommunication/ICT innovation and digitalization into national development agendas.</w:t>
            </w:r>
          </w:p>
        </w:tc>
      </w:tr>
      <w:tr w:rsidR="00CB3AA9" w:rsidRPr="00D85D05" w14:paraId="2C3FDF39" w14:textId="77777777" w:rsidTr="00174335">
        <w:trPr>
          <w:trHeight w:val="467"/>
        </w:trPr>
        <w:tc>
          <w:tcPr>
            <w:tcW w:w="2552" w:type="dxa"/>
            <w:shd w:val="clear" w:color="auto" w:fill="auto"/>
          </w:tcPr>
          <w:p w14:paraId="35A9C856" w14:textId="0F65A9B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SENKO Advanced Component (HK) Ltd.</w:t>
            </w:r>
          </w:p>
        </w:tc>
        <w:tc>
          <w:tcPr>
            <w:tcW w:w="2551" w:type="dxa"/>
          </w:tcPr>
          <w:p w14:paraId="4D776861" w14:textId="61BF831D"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 xml:space="preserve">Sponsorship </w:t>
            </w:r>
            <w:proofErr w:type="gramStart"/>
            <w:r w:rsidRPr="00D85D05">
              <w:rPr>
                <w:rFonts w:cstheme="minorHAnsi"/>
                <w:color w:val="000000" w:themeColor="text1"/>
                <w:sz w:val="18"/>
                <w:szCs w:val="18"/>
                <w:lang w:val="en-US"/>
              </w:rPr>
              <w:t>on the occasion of</w:t>
            </w:r>
            <w:proofErr w:type="gramEnd"/>
            <w:r w:rsidRPr="00D85D05">
              <w:rPr>
                <w:rFonts w:cstheme="minorHAnsi"/>
                <w:color w:val="000000" w:themeColor="text1"/>
                <w:sz w:val="18"/>
                <w:szCs w:val="18"/>
                <w:lang w:val="en-US"/>
              </w:rPr>
              <w:t xml:space="preserve"> the Regional Development Forum for Asia and the pacific</w:t>
            </w:r>
          </w:p>
        </w:tc>
        <w:tc>
          <w:tcPr>
            <w:tcW w:w="1276" w:type="dxa"/>
            <w:shd w:val="clear" w:color="auto" w:fill="auto"/>
          </w:tcPr>
          <w:p w14:paraId="78EC229B" w14:textId="66A8101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24.08.2023</w:t>
            </w:r>
          </w:p>
        </w:tc>
        <w:tc>
          <w:tcPr>
            <w:tcW w:w="1276" w:type="dxa"/>
            <w:shd w:val="clear" w:color="auto" w:fill="auto"/>
          </w:tcPr>
          <w:p w14:paraId="15F89E8E" w14:textId="5DA7D2D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7DE76601" w14:textId="7458FF18"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3,000</w:t>
            </w:r>
          </w:p>
        </w:tc>
        <w:tc>
          <w:tcPr>
            <w:tcW w:w="5670" w:type="dxa"/>
          </w:tcPr>
          <w:p w14:paraId="31412BF3" w14:textId="75595A50"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w:t>
            </w:r>
            <w:proofErr w:type="gramStart"/>
            <w:r w:rsidRPr="00D85D05">
              <w:rPr>
                <w:rFonts w:cstheme="minorHAnsi"/>
                <w:sz w:val="18"/>
                <w:szCs w:val="18"/>
              </w:rPr>
              <w:t>on the occasion of</w:t>
            </w:r>
            <w:proofErr w:type="gramEnd"/>
            <w:r w:rsidRPr="00D85D05">
              <w:rPr>
                <w:rFonts w:cstheme="minorHAnsi"/>
                <w:sz w:val="18"/>
                <w:szCs w:val="18"/>
              </w:rPr>
              <w:t xml:space="preserve"> </w:t>
            </w:r>
            <w:r w:rsidRPr="00D85D05">
              <w:rPr>
                <w:rFonts w:cstheme="minorHAnsi"/>
                <w:sz w:val="18"/>
                <w:szCs w:val="18"/>
                <w:lang w:val="en-US"/>
              </w:rPr>
              <w:t>the Regional Development Forum for Asia and the Pacific.</w:t>
            </w:r>
          </w:p>
        </w:tc>
      </w:tr>
      <w:tr w:rsidR="00CB3AA9" w:rsidRPr="00D85D05" w14:paraId="58D8C6CE" w14:textId="77777777" w:rsidTr="00174335">
        <w:trPr>
          <w:trHeight w:val="467"/>
        </w:trPr>
        <w:tc>
          <w:tcPr>
            <w:tcW w:w="2552" w:type="dxa"/>
            <w:shd w:val="clear" w:color="auto" w:fill="auto"/>
          </w:tcPr>
          <w:p w14:paraId="364E819B" w14:textId="20893A72"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Huawei Technologies Co., Ltd.</w:t>
            </w:r>
          </w:p>
        </w:tc>
        <w:tc>
          <w:tcPr>
            <w:tcW w:w="2551" w:type="dxa"/>
          </w:tcPr>
          <w:p w14:paraId="7CCED7D2" w14:textId="01A25F85"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Support of Americas Regional Initiatives</w:t>
            </w:r>
          </w:p>
        </w:tc>
        <w:tc>
          <w:tcPr>
            <w:tcW w:w="1276" w:type="dxa"/>
            <w:shd w:val="clear" w:color="auto" w:fill="auto"/>
          </w:tcPr>
          <w:p w14:paraId="263A7C31" w14:textId="05A0402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17.08.2023</w:t>
            </w:r>
          </w:p>
        </w:tc>
        <w:tc>
          <w:tcPr>
            <w:tcW w:w="1276" w:type="dxa"/>
            <w:shd w:val="clear" w:color="auto" w:fill="auto"/>
          </w:tcPr>
          <w:p w14:paraId="2CBB22AB" w14:textId="0A506371"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22DBCCF" w14:textId="4A44A61C"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150,000</w:t>
            </w:r>
          </w:p>
        </w:tc>
        <w:tc>
          <w:tcPr>
            <w:tcW w:w="5670" w:type="dxa"/>
          </w:tcPr>
          <w:p w14:paraId="4FB11E00" w14:textId="649B60FA"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implementation of Regional Initiatives in the Americas Region through the delivery of products and services for the enhancement and expansion of ICT digital skills, support for digital transformation and innovation ecosystem and provision of technical assistance to countries in the field of 5</w:t>
            </w:r>
            <w:r w:rsidRPr="00D85D05">
              <w:rPr>
                <w:rFonts w:cstheme="minorHAnsi"/>
                <w:sz w:val="18"/>
                <w:szCs w:val="18"/>
                <w:vertAlign w:val="superscript"/>
              </w:rPr>
              <w:t>th</w:t>
            </w:r>
            <w:r w:rsidRPr="00D85D05">
              <w:rPr>
                <w:rFonts w:cstheme="minorHAnsi"/>
                <w:sz w:val="18"/>
                <w:szCs w:val="18"/>
              </w:rPr>
              <w:t xml:space="preserve"> generation of fixed network.</w:t>
            </w:r>
          </w:p>
        </w:tc>
      </w:tr>
      <w:tr w:rsidR="00CB3AA9" w:rsidRPr="00D85D05" w14:paraId="11B2E711" w14:textId="77777777" w:rsidTr="00174335">
        <w:trPr>
          <w:trHeight w:val="467"/>
        </w:trPr>
        <w:tc>
          <w:tcPr>
            <w:tcW w:w="2552" w:type="dxa"/>
            <w:shd w:val="clear" w:color="auto" w:fill="auto"/>
          </w:tcPr>
          <w:p w14:paraId="3ACFF72D" w14:textId="5461E3F4"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European Commission - </w:t>
            </w:r>
            <w:r w:rsidRPr="00D85D05">
              <w:rPr>
                <w:rFonts w:cstheme="minorHAnsi"/>
                <w:sz w:val="18"/>
                <w:szCs w:val="18"/>
              </w:rPr>
              <w:t>United Nations Development Programme</w:t>
            </w:r>
            <w:r w:rsidRPr="00D85D05">
              <w:rPr>
                <w:rFonts w:cstheme="minorHAnsi"/>
                <w:color w:val="000000" w:themeColor="text1"/>
                <w:sz w:val="18"/>
                <w:szCs w:val="18"/>
                <w:lang w:val="en-US"/>
              </w:rPr>
              <w:t xml:space="preserve"> </w:t>
            </w:r>
          </w:p>
        </w:tc>
        <w:tc>
          <w:tcPr>
            <w:tcW w:w="2551" w:type="dxa"/>
          </w:tcPr>
          <w:p w14:paraId="574A5116" w14:textId="04FDE680"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Open-source Ecosystem Enablement for Public Services Innovation</w:t>
            </w:r>
          </w:p>
        </w:tc>
        <w:tc>
          <w:tcPr>
            <w:tcW w:w="1276" w:type="dxa"/>
            <w:shd w:val="clear" w:color="auto" w:fill="auto"/>
          </w:tcPr>
          <w:p w14:paraId="5915ADBB" w14:textId="1F25E321"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11.08.2023</w:t>
            </w:r>
          </w:p>
        </w:tc>
        <w:tc>
          <w:tcPr>
            <w:tcW w:w="1276" w:type="dxa"/>
            <w:shd w:val="clear" w:color="auto" w:fill="auto"/>
          </w:tcPr>
          <w:p w14:paraId="2FB6B8A0" w14:textId="72590F2B"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5AD3BEE" w14:textId="006975BA" w:rsidR="00CB3AA9" w:rsidRPr="00D60939" w:rsidRDefault="00CB3AA9" w:rsidP="00D85D05">
            <w:pPr>
              <w:shd w:val="clear" w:color="auto" w:fill="FFFFFF"/>
              <w:spacing w:before="0" w:after="60"/>
              <w:ind w:right="34"/>
              <w:rPr>
                <w:rFonts w:cstheme="minorHAnsi"/>
                <w:i/>
                <w:iCs/>
                <w:sz w:val="18"/>
                <w:szCs w:val="18"/>
              </w:rPr>
            </w:pPr>
            <w:r w:rsidRPr="00D60939">
              <w:rPr>
                <w:rFonts w:cstheme="minorHAnsi"/>
                <w:i/>
                <w:iCs/>
                <w:sz w:val="18"/>
                <w:szCs w:val="18"/>
              </w:rPr>
              <w:t>Total project: EUR 3M</w:t>
            </w:r>
          </w:p>
          <w:p w14:paraId="22927F59" w14:textId="4F9B2CEC" w:rsidR="00CB3AA9" w:rsidRPr="00D85D05" w:rsidRDefault="00CB3AA9" w:rsidP="00D60939">
            <w:pPr>
              <w:pStyle w:val="ListParagraph"/>
              <w:numPr>
                <w:ilvl w:val="0"/>
                <w:numId w:val="3"/>
              </w:numPr>
              <w:shd w:val="clear" w:color="auto" w:fill="FFFFFF"/>
              <w:spacing w:before="0"/>
              <w:ind w:left="176" w:right="34" w:hanging="141"/>
              <w:contextualSpacing w:val="0"/>
              <w:rPr>
                <w:rFonts w:cstheme="minorHAnsi"/>
                <w:sz w:val="18"/>
                <w:szCs w:val="18"/>
                <w:lang w:val="en-US"/>
              </w:rPr>
            </w:pPr>
            <w:r w:rsidRPr="00D85D05">
              <w:rPr>
                <w:rFonts w:cstheme="minorHAnsi"/>
                <w:sz w:val="18"/>
                <w:szCs w:val="18"/>
              </w:rPr>
              <w:t>EUR 1.84 to ITU</w:t>
            </w:r>
          </w:p>
          <w:p w14:paraId="0FD595DD" w14:textId="7E607E7E" w:rsidR="00CB3AA9" w:rsidRPr="00D60939" w:rsidRDefault="00CB3AA9" w:rsidP="00D60939">
            <w:pPr>
              <w:pStyle w:val="ListParagraph"/>
              <w:numPr>
                <w:ilvl w:val="0"/>
                <w:numId w:val="3"/>
              </w:numPr>
              <w:shd w:val="clear" w:color="auto" w:fill="FFFFFF"/>
              <w:spacing w:before="0"/>
              <w:ind w:left="176" w:right="34" w:hanging="141"/>
              <w:contextualSpacing w:val="0"/>
              <w:rPr>
                <w:rFonts w:cstheme="minorHAnsi"/>
                <w:i/>
                <w:iCs/>
                <w:sz w:val="18"/>
                <w:szCs w:val="18"/>
                <w:lang w:val="en-US"/>
              </w:rPr>
            </w:pPr>
            <w:r w:rsidRPr="00D60939">
              <w:rPr>
                <w:rFonts w:cstheme="minorHAnsi"/>
                <w:i/>
                <w:iCs/>
                <w:sz w:val="18"/>
                <w:szCs w:val="18"/>
              </w:rPr>
              <w:t>EUR 1.16 to UNDP</w:t>
            </w:r>
          </w:p>
        </w:tc>
        <w:tc>
          <w:tcPr>
            <w:tcW w:w="5670" w:type="dxa"/>
          </w:tcPr>
          <w:p w14:paraId="0FE2FA8F" w14:textId="71461C1F" w:rsidR="00CB3AA9" w:rsidRPr="00D85D05" w:rsidRDefault="00CB3AA9" w:rsidP="00D85D05">
            <w:pPr>
              <w:tabs>
                <w:tab w:val="clear" w:pos="794"/>
                <w:tab w:val="clear" w:pos="1191"/>
                <w:tab w:val="clear" w:pos="1588"/>
                <w:tab w:val="clear" w:pos="1985"/>
              </w:tabs>
              <w:overflowPunct/>
              <w:spacing w:before="0" w:after="60"/>
              <w:textAlignment w:val="auto"/>
              <w:rPr>
                <w:rFonts w:cstheme="minorHAnsi"/>
                <w:sz w:val="18"/>
                <w:szCs w:val="18"/>
              </w:rPr>
            </w:pPr>
            <w:r w:rsidRPr="00D85D05">
              <w:rPr>
                <w:rFonts w:cstheme="minorHAnsi"/>
                <w:sz w:val="18"/>
                <w:szCs w:val="18"/>
              </w:rPr>
              <w:t xml:space="preserve">To enhance the capacity of local and regional public and private actors to adopt </w:t>
            </w:r>
            <w:proofErr w:type="gramStart"/>
            <w:r w:rsidRPr="00D85D05">
              <w:rPr>
                <w:rFonts w:cstheme="minorHAnsi"/>
                <w:sz w:val="18"/>
                <w:szCs w:val="18"/>
              </w:rPr>
              <w:t>open-source</w:t>
            </w:r>
            <w:proofErr w:type="gramEnd"/>
            <w:r w:rsidRPr="00D85D05">
              <w:rPr>
                <w:rFonts w:cstheme="minorHAnsi"/>
                <w:sz w:val="18"/>
                <w:szCs w:val="18"/>
              </w:rPr>
              <w:t xml:space="preserve"> to deliver digital government services. </w:t>
            </w:r>
          </w:p>
        </w:tc>
      </w:tr>
      <w:tr w:rsidR="00CB3AA9" w:rsidRPr="00D85D05" w14:paraId="6D159132" w14:textId="77777777" w:rsidTr="00174335">
        <w:trPr>
          <w:trHeight w:val="234"/>
        </w:trPr>
        <w:tc>
          <w:tcPr>
            <w:tcW w:w="2552" w:type="dxa"/>
            <w:shd w:val="clear" w:color="auto" w:fill="auto"/>
          </w:tcPr>
          <w:p w14:paraId="42CC1E75" w14:textId="592A2231"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United Nations Office for Project Services </w:t>
            </w:r>
          </w:p>
        </w:tc>
        <w:tc>
          <w:tcPr>
            <w:tcW w:w="2551" w:type="dxa"/>
          </w:tcPr>
          <w:p w14:paraId="2BB93B88" w14:textId="3CD22BC1"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Support to ITU Spectrum management training for young girls</w:t>
            </w:r>
          </w:p>
        </w:tc>
        <w:tc>
          <w:tcPr>
            <w:tcW w:w="1276" w:type="dxa"/>
            <w:shd w:val="clear" w:color="auto" w:fill="auto"/>
          </w:tcPr>
          <w:p w14:paraId="7C2D9FC1" w14:textId="0B56AFD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03.08.2023</w:t>
            </w:r>
          </w:p>
        </w:tc>
        <w:tc>
          <w:tcPr>
            <w:tcW w:w="1276" w:type="dxa"/>
            <w:shd w:val="clear" w:color="auto" w:fill="auto"/>
          </w:tcPr>
          <w:p w14:paraId="7D5696A9" w14:textId="3DF4B87A"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235,346</w:t>
            </w:r>
          </w:p>
        </w:tc>
        <w:tc>
          <w:tcPr>
            <w:tcW w:w="2126" w:type="dxa"/>
          </w:tcPr>
          <w:p w14:paraId="7DDED2CB" w14:textId="7FE43F30" w:rsidR="00CB3AA9" w:rsidRPr="00D85D05" w:rsidRDefault="00CB3AA9" w:rsidP="00D85D05">
            <w:pPr>
              <w:shd w:val="clear" w:color="auto" w:fill="FFFFFF"/>
              <w:spacing w:before="0" w:after="60"/>
              <w:ind w:right="34"/>
              <w:rPr>
                <w:rFonts w:cstheme="minorHAnsi"/>
                <w:sz w:val="18"/>
                <w:szCs w:val="18"/>
                <w:lang w:val="en-US"/>
              </w:rPr>
            </w:pPr>
          </w:p>
        </w:tc>
        <w:tc>
          <w:tcPr>
            <w:tcW w:w="5670" w:type="dxa"/>
          </w:tcPr>
          <w:p w14:paraId="6849AA42" w14:textId="53EDC77E"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get support for logistics aspects of the </w:t>
            </w:r>
            <w:r w:rsidRPr="00D85D05">
              <w:rPr>
                <w:rFonts w:cstheme="minorHAnsi"/>
                <w:color w:val="000000" w:themeColor="text1"/>
                <w:sz w:val="18"/>
                <w:szCs w:val="18"/>
                <w:lang w:val="en-US"/>
              </w:rPr>
              <w:t>ITU Spectrum management training for young girls in Kenya under PRIDA project.</w:t>
            </w:r>
          </w:p>
        </w:tc>
      </w:tr>
      <w:tr w:rsidR="00CB3AA9" w:rsidRPr="00D85D05" w14:paraId="6F26C2D2" w14:textId="77777777" w:rsidTr="00174335">
        <w:trPr>
          <w:trHeight w:val="467"/>
        </w:trPr>
        <w:tc>
          <w:tcPr>
            <w:tcW w:w="2552" w:type="dxa"/>
            <w:shd w:val="clear" w:color="auto" w:fill="auto"/>
          </w:tcPr>
          <w:p w14:paraId="29A23E2D" w14:textId="3535525D"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European Commission - </w:t>
            </w:r>
            <w:r w:rsidRPr="00D85D05">
              <w:rPr>
                <w:rFonts w:cstheme="minorHAnsi"/>
                <w:sz w:val="18"/>
                <w:szCs w:val="18"/>
              </w:rPr>
              <w:t>United Nations Development Programme</w:t>
            </w:r>
            <w:r w:rsidRPr="00D85D05">
              <w:rPr>
                <w:rFonts w:cstheme="minorHAnsi"/>
                <w:color w:val="000000" w:themeColor="text1"/>
                <w:sz w:val="18"/>
                <w:szCs w:val="18"/>
                <w:lang w:val="en-US"/>
              </w:rPr>
              <w:t xml:space="preserve"> </w:t>
            </w:r>
          </w:p>
        </w:tc>
        <w:tc>
          <w:tcPr>
            <w:tcW w:w="2551" w:type="dxa"/>
          </w:tcPr>
          <w:p w14:paraId="5037FC3E" w14:textId="351E792E"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Capacity development for digital transformation</w:t>
            </w:r>
          </w:p>
        </w:tc>
        <w:tc>
          <w:tcPr>
            <w:tcW w:w="1276" w:type="dxa"/>
            <w:shd w:val="clear" w:color="auto" w:fill="auto"/>
          </w:tcPr>
          <w:p w14:paraId="0ED4C3B3" w14:textId="683B64A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27.07.2023</w:t>
            </w:r>
          </w:p>
        </w:tc>
        <w:tc>
          <w:tcPr>
            <w:tcW w:w="1276" w:type="dxa"/>
            <w:shd w:val="clear" w:color="auto" w:fill="auto"/>
          </w:tcPr>
          <w:p w14:paraId="13645018" w14:textId="3CEB4428"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06698384" w14:textId="5FC84352" w:rsidR="00CB3AA9" w:rsidRPr="00D60939" w:rsidRDefault="00CB3AA9" w:rsidP="00D85D05">
            <w:pPr>
              <w:shd w:val="clear" w:color="auto" w:fill="FFFFFF"/>
              <w:spacing w:before="0" w:after="60"/>
              <w:ind w:right="34"/>
              <w:rPr>
                <w:rFonts w:cstheme="minorHAnsi"/>
                <w:i/>
                <w:iCs/>
                <w:sz w:val="18"/>
                <w:szCs w:val="18"/>
              </w:rPr>
            </w:pPr>
            <w:r w:rsidRPr="00D60939">
              <w:rPr>
                <w:rFonts w:cstheme="minorHAnsi"/>
                <w:i/>
                <w:iCs/>
                <w:sz w:val="18"/>
                <w:szCs w:val="18"/>
              </w:rPr>
              <w:t>Total</w:t>
            </w:r>
            <w:r w:rsidR="00D60939" w:rsidRPr="00D60939">
              <w:rPr>
                <w:rFonts w:cstheme="minorHAnsi"/>
                <w:i/>
                <w:iCs/>
                <w:sz w:val="18"/>
                <w:szCs w:val="18"/>
              </w:rPr>
              <w:t xml:space="preserve"> project</w:t>
            </w:r>
            <w:r w:rsidRPr="00D60939">
              <w:rPr>
                <w:rFonts w:cstheme="minorHAnsi"/>
                <w:i/>
                <w:iCs/>
                <w:sz w:val="18"/>
                <w:szCs w:val="18"/>
              </w:rPr>
              <w:t xml:space="preserve">: EUR 4M </w:t>
            </w:r>
          </w:p>
          <w:p w14:paraId="7754F298" w14:textId="77777777" w:rsidR="00CB3AA9" w:rsidRPr="00D60939" w:rsidRDefault="00CB3AA9" w:rsidP="00D60939">
            <w:pPr>
              <w:pStyle w:val="ListParagraph"/>
              <w:numPr>
                <w:ilvl w:val="0"/>
                <w:numId w:val="3"/>
              </w:numPr>
              <w:shd w:val="clear" w:color="auto" w:fill="FFFFFF"/>
              <w:spacing w:before="0"/>
              <w:ind w:left="170" w:right="34" w:hanging="210"/>
              <w:contextualSpacing w:val="0"/>
              <w:rPr>
                <w:rFonts w:cstheme="minorHAnsi"/>
                <w:sz w:val="18"/>
                <w:szCs w:val="18"/>
                <w:lang w:val="en-US"/>
              </w:rPr>
            </w:pPr>
            <w:r w:rsidRPr="00D60939">
              <w:rPr>
                <w:rFonts w:cstheme="minorHAnsi"/>
                <w:sz w:val="18"/>
                <w:szCs w:val="18"/>
              </w:rPr>
              <w:t>EUR 3.4M to ITU</w:t>
            </w:r>
          </w:p>
          <w:p w14:paraId="0A6166B0" w14:textId="3F94D431" w:rsidR="00CB3AA9" w:rsidRPr="00D85D05" w:rsidRDefault="00CB3AA9" w:rsidP="00D85D05">
            <w:pPr>
              <w:pStyle w:val="ListParagraph"/>
              <w:numPr>
                <w:ilvl w:val="0"/>
                <w:numId w:val="3"/>
              </w:numPr>
              <w:shd w:val="clear" w:color="auto" w:fill="FFFFFF"/>
              <w:spacing w:before="0" w:after="60"/>
              <w:ind w:left="174" w:right="34" w:hanging="211"/>
              <w:contextualSpacing w:val="0"/>
              <w:rPr>
                <w:rFonts w:cstheme="minorHAnsi"/>
                <w:sz w:val="18"/>
                <w:szCs w:val="18"/>
                <w:lang w:val="en-US"/>
              </w:rPr>
            </w:pPr>
            <w:r w:rsidRPr="00D60939">
              <w:rPr>
                <w:rFonts w:cstheme="minorHAnsi"/>
                <w:i/>
                <w:iCs/>
                <w:sz w:val="18"/>
                <w:szCs w:val="18"/>
              </w:rPr>
              <w:t>EUR 0.6 M to UNDP</w:t>
            </w:r>
          </w:p>
        </w:tc>
        <w:tc>
          <w:tcPr>
            <w:tcW w:w="5670" w:type="dxa"/>
          </w:tcPr>
          <w:p w14:paraId="55AD29BB" w14:textId="3CBA36C1" w:rsidR="00CB3AA9" w:rsidRPr="00D85D05" w:rsidRDefault="00CB3AA9" w:rsidP="00D85D05">
            <w:pPr>
              <w:spacing w:before="0" w:after="60"/>
              <w:ind w:right="34"/>
              <w:rPr>
                <w:rFonts w:cstheme="minorHAnsi"/>
                <w:sz w:val="18"/>
                <w:szCs w:val="18"/>
              </w:rPr>
            </w:pPr>
            <w:r w:rsidRPr="00D85D05">
              <w:rPr>
                <w:rFonts w:cstheme="minorHAnsi"/>
                <w:sz w:val="18"/>
                <w:szCs w:val="18"/>
              </w:rPr>
              <w:t>To enhance the capacity of government officials who are engaged in digital transformation efforts worldwide.</w:t>
            </w:r>
          </w:p>
        </w:tc>
      </w:tr>
      <w:tr w:rsidR="00CB3AA9" w:rsidRPr="00D85D05" w14:paraId="7680BD26" w14:textId="77777777" w:rsidTr="00174335">
        <w:trPr>
          <w:trHeight w:val="467"/>
        </w:trPr>
        <w:tc>
          <w:tcPr>
            <w:tcW w:w="2552" w:type="dxa"/>
            <w:shd w:val="clear" w:color="auto" w:fill="auto"/>
          </w:tcPr>
          <w:p w14:paraId="7A320C5C" w14:textId="6B82A929"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Office of the Special Representative for the Secretary-General on Violence Against Children </w:t>
            </w:r>
          </w:p>
        </w:tc>
        <w:tc>
          <w:tcPr>
            <w:tcW w:w="2551" w:type="dxa"/>
          </w:tcPr>
          <w:p w14:paraId="6D112ADE" w14:textId="139D5541"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Protection through online participation (POP) Initiative</w:t>
            </w:r>
          </w:p>
        </w:tc>
        <w:tc>
          <w:tcPr>
            <w:tcW w:w="1276" w:type="dxa"/>
            <w:shd w:val="clear" w:color="auto" w:fill="auto"/>
          </w:tcPr>
          <w:p w14:paraId="46A673D2" w14:textId="02969647"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27.07.2023</w:t>
            </w:r>
          </w:p>
        </w:tc>
        <w:tc>
          <w:tcPr>
            <w:tcW w:w="1276" w:type="dxa"/>
            <w:shd w:val="clear" w:color="auto" w:fill="auto"/>
          </w:tcPr>
          <w:p w14:paraId="7AB60BCA" w14:textId="28A292BE"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34EF2FAE" w14:textId="13A5D4D9"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55,854</w:t>
            </w:r>
          </w:p>
        </w:tc>
        <w:tc>
          <w:tcPr>
            <w:tcW w:w="5670" w:type="dxa"/>
          </w:tcPr>
          <w:p w14:paraId="5705043F" w14:textId="19443295"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the coordination and implementation of the </w:t>
            </w:r>
            <w:r w:rsidRPr="00D85D05">
              <w:rPr>
                <w:rFonts w:cstheme="minorHAnsi"/>
                <w:color w:val="000000" w:themeColor="text1"/>
                <w:sz w:val="18"/>
                <w:szCs w:val="18"/>
                <w:lang w:val="en-US"/>
              </w:rPr>
              <w:t>Protection through online participation (POP) Initiative.</w:t>
            </w:r>
          </w:p>
        </w:tc>
      </w:tr>
      <w:tr w:rsidR="00CB3AA9" w:rsidRPr="00D85D05" w14:paraId="6626FCBE" w14:textId="77777777" w:rsidTr="00174335">
        <w:trPr>
          <w:trHeight w:val="467"/>
        </w:trPr>
        <w:tc>
          <w:tcPr>
            <w:tcW w:w="2552" w:type="dxa"/>
            <w:shd w:val="clear" w:color="auto" w:fill="auto"/>
          </w:tcPr>
          <w:p w14:paraId="7DBFCC6F" w14:textId="00BAEFBA"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Strathmore University </w:t>
            </w:r>
          </w:p>
        </w:tc>
        <w:tc>
          <w:tcPr>
            <w:tcW w:w="2551" w:type="dxa"/>
          </w:tcPr>
          <w:p w14:paraId="4212ABCB" w14:textId="1E8B58DC"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 xml:space="preserve">Use of ITU Spectrum Management Training </w:t>
            </w:r>
            <w:proofErr w:type="spellStart"/>
            <w:r w:rsidRPr="00D85D05">
              <w:rPr>
                <w:rFonts w:cstheme="minorHAnsi"/>
                <w:color w:val="000000" w:themeColor="text1"/>
                <w:sz w:val="18"/>
                <w:szCs w:val="18"/>
                <w:lang w:val="en-US"/>
              </w:rPr>
              <w:t>Programme</w:t>
            </w:r>
            <w:proofErr w:type="spellEnd"/>
            <w:r w:rsidRPr="00D85D05">
              <w:rPr>
                <w:rFonts w:cstheme="minorHAnsi"/>
                <w:color w:val="000000" w:themeColor="text1"/>
                <w:sz w:val="18"/>
                <w:szCs w:val="18"/>
                <w:lang w:val="en-US"/>
              </w:rPr>
              <w:t xml:space="preserve"> Materials</w:t>
            </w:r>
          </w:p>
        </w:tc>
        <w:tc>
          <w:tcPr>
            <w:tcW w:w="1276" w:type="dxa"/>
            <w:shd w:val="clear" w:color="auto" w:fill="auto"/>
          </w:tcPr>
          <w:p w14:paraId="6155731F" w14:textId="23C195F8"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25.07.2023</w:t>
            </w:r>
          </w:p>
        </w:tc>
        <w:tc>
          <w:tcPr>
            <w:tcW w:w="1276" w:type="dxa"/>
            <w:shd w:val="clear" w:color="auto" w:fill="auto"/>
          </w:tcPr>
          <w:p w14:paraId="262E4714" w14:textId="05C8CDB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5869836F" w14:textId="602A83EB"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7,500</w:t>
            </w:r>
          </w:p>
        </w:tc>
        <w:tc>
          <w:tcPr>
            <w:tcW w:w="5670" w:type="dxa"/>
          </w:tcPr>
          <w:p w14:paraId="62E429DD" w14:textId="0EE8F5A0" w:rsidR="00CB3AA9" w:rsidRPr="00D85D05" w:rsidRDefault="00CB3AA9" w:rsidP="00D85D05">
            <w:pPr>
              <w:spacing w:before="0" w:after="60"/>
              <w:ind w:right="34"/>
              <w:rPr>
                <w:rFonts w:cstheme="minorHAnsi"/>
                <w:sz w:val="18"/>
                <w:szCs w:val="18"/>
              </w:rPr>
            </w:pPr>
            <w:r w:rsidRPr="00D85D05">
              <w:rPr>
                <w:rFonts w:cstheme="minorHAnsi"/>
                <w:sz w:val="18"/>
                <w:szCs w:val="18"/>
                <w:shd w:val="clear" w:color="auto" w:fill="FFFFFF"/>
              </w:rPr>
              <w:t>To benefit of ITU Spectrum Management Training Programme (SMTP) materials.</w:t>
            </w:r>
          </w:p>
        </w:tc>
      </w:tr>
      <w:tr w:rsidR="00CB3AA9" w:rsidRPr="00D85D05" w14:paraId="07658BDD" w14:textId="77777777" w:rsidTr="00174335">
        <w:trPr>
          <w:trHeight w:val="467"/>
        </w:trPr>
        <w:tc>
          <w:tcPr>
            <w:tcW w:w="2552" w:type="dxa"/>
            <w:shd w:val="clear" w:color="auto" w:fill="auto"/>
          </w:tcPr>
          <w:p w14:paraId="476A3A89" w14:textId="02DCA5CF"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Tides Foundation</w:t>
            </w:r>
          </w:p>
        </w:tc>
        <w:tc>
          <w:tcPr>
            <w:tcW w:w="2551" w:type="dxa"/>
          </w:tcPr>
          <w:p w14:paraId="51547FF9" w14:textId="4A2FA893"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 xml:space="preserve">Establishing an open-source </w:t>
            </w:r>
            <w:proofErr w:type="spellStart"/>
            <w:r w:rsidRPr="00D85D05">
              <w:rPr>
                <w:rFonts w:cstheme="minorHAnsi"/>
                <w:color w:val="000000" w:themeColor="text1"/>
                <w:sz w:val="18"/>
                <w:szCs w:val="18"/>
                <w:lang w:val="en-US"/>
              </w:rPr>
              <w:t>Programme</w:t>
            </w:r>
            <w:proofErr w:type="spellEnd"/>
            <w:r w:rsidRPr="00D85D05">
              <w:rPr>
                <w:rFonts w:cstheme="minorHAnsi"/>
                <w:color w:val="000000" w:themeColor="text1"/>
                <w:sz w:val="18"/>
                <w:szCs w:val="18"/>
                <w:lang w:val="en-US"/>
              </w:rPr>
              <w:t xml:space="preserve"> Office at ITU</w:t>
            </w:r>
          </w:p>
        </w:tc>
        <w:tc>
          <w:tcPr>
            <w:tcW w:w="1276" w:type="dxa"/>
            <w:shd w:val="clear" w:color="auto" w:fill="auto"/>
          </w:tcPr>
          <w:p w14:paraId="31BE4402" w14:textId="09BE0B3D"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13.07.2023</w:t>
            </w:r>
          </w:p>
        </w:tc>
        <w:tc>
          <w:tcPr>
            <w:tcW w:w="1276" w:type="dxa"/>
            <w:shd w:val="clear" w:color="auto" w:fill="auto"/>
          </w:tcPr>
          <w:p w14:paraId="6B43BE51" w14:textId="03889F54"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0E90F1B" w14:textId="0206CA8C"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175,000</w:t>
            </w:r>
          </w:p>
        </w:tc>
        <w:tc>
          <w:tcPr>
            <w:tcW w:w="5670" w:type="dxa"/>
          </w:tcPr>
          <w:p w14:paraId="27F54505" w14:textId="10D65BDE" w:rsidR="00272219" w:rsidRPr="00D85D05" w:rsidRDefault="00CB3AA9" w:rsidP="00D85D05">
            <w:pPr>
              <w:spacing w:before="0" w:after="60"/>
              <w:ind w:right="34"/>
              <w:rPr>
                <w:rFonts w:cstheme="minorHAnsi"/>
                <w:sz w:val="18"/>
                <w:szCs w:val="18"/>
                <w:shd w:val="clear" w:color="auto" w:fill="FFFFFF"/>
              </w:rPr>
            </w:pPr>
            <w:r w:rsidRPr="00D85D05">
              <w:rPr>
                <w:rFonts w:cstheme="minorHAnsi"/>
                <w:sz w:val="18"/>
                <w:szCs w:val="18"/>
                <w:shd w:val="clear" w:color="auto" w:fill="FFFFFF"/>
              </w:rPr>
              <w:t xml:space="preserve">To support the establishment of an </w:t>
            </w:r>
            <w:proofErr w:type="gramStart"/>
            <w:r w:rsidRPr="00D85D05">
              <w:rPr>
                <w:rFonts w:cstheme="minorHAnsi"/>
                <w:sz w:val="18"/>
                <w:szCs w:val="18"/>
                <w:shd w:val="clear" w:color="auto" w:fill="FFFFFF"/>
              </w:rPr>
              <w:t>Open Source</w:t>
            </w:r>
            <w:proofErr w:type="gramEnd"/>
            <w:r w:rsidRPr="00D85D05">
              <w:rPr>
                <w:rFonts w:cstheme="minorHAnsi"/>
                <w:sz w:val="18"/>
                <w:szCs w:val="18"/>
                <w:shd w:val="clear" w:color="auto" w:fill="FFFFFF"/>
              </w:rPr>
              <w:t xml:space="preserve"> Programme Office (OSPO) </w:t>
            </w:r>
            <w:r w:rsidR="00272219" w:rsidRPr="00D85D05">
              <w:rPr>
                <w:rFonts w:cstheme="minorHAnsi"/>
                <w:sz w:val="18"/>
                <w:szCs w:val="18"/>
                <w:shd w:val="clear" w:color="auto" w:fill="FFFFFF"/>
              </w:rPr>
              <w:t>to</w:t>
            </w:r>
            <w:r w:rsidRPr="00D85D05">
              <w:rPr>
                <w:rFonts w:cstheme="minorHAnsi"/>
                <w:sz w:val="18"/>
                <w:szCs w:val="18"/>
                <w:shd w:val="clear" w:color="auto" w:fill="FFFFFF"/>
              </w:rPr>
              <w:t xml:space="preserve"> support the use, development and release of digital public goods.</w:t>
            </w:r>
          </w:p>
        </w:tc>
      </w:tr>
      <w:tr w:rsidR="00CB3AA9" w:rsidRPr="00D85D05" w14:paraId="5C0D7579" w14:textId="77777777" w:rsidTr="00174335">
        <w:trPr>
          <w:trHeight w:val="467"/>
        </w:trPr>
        <w:tc>
          <w:tcPr>
            <w:tcW w:w="2552" w:type="dxa"/>
            <w:shd w:val="clear" w:color="auto" w:fill="auto"/>
          </w:tcPr>
          <w:p w14:paraId="5170012F" w14:textId="0B60809F"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United Nations Federal Credit Union Foundation</w:t>
            </w:r>
          </w:p>
        </w:tc>
        <w:tc>
          <w:tcPr>
            <w:tcW w:w="2551" w:type="dxa"/>
          </w:tcPr>
          <w:p w14:paraId="50EA461C" w14:textId="10330930"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2023 African Girls Can Code Initiative</w:t>
            </w:r>
          </w:p>
        </w:tc>
        <w:tc>
          <w:tcPr>
            <w:tcW w:w="1276" w:type="dxa"/>
            <w:shd w:val="clear" w:color="auto" w:fill="auto"/>
          </w:tcPr>
          <w:p w14:paraId="46907870" w14:textId="4D1EDF6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07.07.2023</w:t>
            </w:r>
          </w:p>
        </w:tc>
        <w:tc>
          <w:tcPr>
            <w:tcW w:w="1276" w:type="dxa"/>
            <w:shd w:val="clear" w:color="auto" w:fill="auto"/>
          </w:tcPr>
          <w:p w14:paraId="2F69397B" w14:textId="2B5515AF"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72CEE086" w14:textId="04B22BB0"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25,000</w:t>
            </w:r>
          </w:p>
        </w:tc>
        <w:tc>
          <w:tcPr>
            <w:tcW w:w="5670" w:type="dxa"/>
          </w:tcPr>
          <w:p w14:paraId="05886168" w14:textId="4DC17ACF" w:rsidR="00CB3AA9" w:rsidRPr="00D85D05" w:rsidRDefault="00CB3AA9" w:rsidP="00D85D05">
            <w:pPr>
              <w:spacing w:before="0" w:after="60"/>
              <w:ind w:right="34"/>
              <w:rPr>
                <w:rFonts w:cstheme="minorHAnsi"/>
                <w:sz w:val="18"/>
                <w:szCs w:val="18"/>
                <w:shd w:val="clear" w:color="auto" w:fill="FFFFFF"/>
              </w:rPr>
            </w:pPr>
            <w:r w:rsidRPr="00D85D05">
              <w:rPr>
                <w:rFonts w:cstheme="minorHAnsi"/>
                <w:sz w:val="18"/>
                <w:szCs w:val="18"/>
                <w:shd w:val="clear" w:color="auto" w:fill="FFFFFF"/>
              </w:rPr>
              <w:t xml:space="preserve">To advance digital inclusion through digital skills to empower the youth and bridge the gender digital divide. </w:t>
            </w:r>
          </w:p>
        </w:tc>
      </w:tr>
      <w:tr w:rsidR="00C066C1" w:rsidRPr="00D85D05" w14:paraId="009C0B83" w14:textId="77777777" w:rsidTr="00174335">
        <w:trPr>
          <w:trHeight w:val="467"/>
        </w:trPr>
        <w:tc>
          <w:tcPr>
            <w:tcW w:w="2552" w:type="dxa"/>
            <w:shd w:val="clear" w:color="auto" w:fill="auto"/>
          </w:tcPr>
          <w:p w14:paraId="1DEEBAD3" w14:textId="77777777" w:rsidR="00C066C1" w:rsidRPr="00D85D05" w:rsidRDefault="00C066C1" w:rsidP="006E163F">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Qualcomm, Inc. </w:t>
            </w:r>
          </w:p>
        </w:tc>
        <w:tc>
          <w:tcPr>
            <w:tcW w:w="2551" w:type="dxa"/>
          </w:tcPr>
          <w:p w14:paraId="6A81FD3A" w14:textId="77777777" w:rsidR="00C066C1" w:rsidRPr="00D85D05" w:rsidRDefault="00C066C1" w:rsidP="006E163F">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Digital skills for digital inclusion of Africa’s girls and youth and Her Digital Skills for Life</w:t>
            </w:r>
          </w:p>
        </w:tc>
        <w:tc>
          <w:tcPr>
            <w:tcW w:w="1276" w:type="dxa"/>
            <w:shd w:val="clear" w:color="auto" w:fill="auto"/>
          </w:tcPr>
          <w:p w14:paraId="03009929" w14:textId="7EA9555C" w:rsidR="00C066C1" w:rsidRPr="00D85D05" w:rsidRDefault="00C066C1" w:rsidP="00643021">
            <w:pPr>
              <w:shd w:val="clear" w:color="auto" w:fill="FFFFFF"/>
              <w:spacing w:before="0" w:after="60"/>
              <w:ind w:right="34"/>
              <w:rPr>
                <w:rFonts w:cstheme="minorHAnsi"/>
                <w:sz w:val="18"/>
                <w:szCs w:val="18"/>
              </w:rPr>
            </w:pPr>
            <w:r w:rsidRPr="00D85D05">
              <w:rPr>
                <w:rFonts w:cstheme="minorHAnsi"/>
                <w:sz w:val="18"/>
                <w:szCs w:val="18"/>
              </w:rPr>
              <w:t>06.07.2023</w:t>
            </w:r>
          </w:p>
        </w:tc>
        <w:tc>
          <w:tcPr>
            <w:tcW w:w="1276" w:type="dxa"/>
            <w:shd w:val="clear" w:color="auto" w:fill="auto"/>
          </w:tcPr>
          <w:p w14:paraId="49006C2C" w14:textId="77777777" w:rsidR="00C066C1" w:rsidRPr="00D85D05" w:rsidRDefault="00C066C1" w:rsidP="006E163F">
            <w:pPr>
              <w:shd w:val="clear" w:color="auto" w:fill="FFFFFF"/>
              <w:spacing w:before="0" w:after="60"/>
              <w:ind w:right="34"/>
              <w:rPr>
                <w:rFonts w:cstheme="minorHAnsi"/>
                <w:sz w:val="18"/>
                <w:szCs w:val="18"/>
                <w:lang w:val="en-US"/>
              </w:rPr>
            </w:pPr>
          </w:p>
        </w:tc>
        <w:tc>
          <w:tcPr>
            <w:tcW w:w="2126" w:type="dxa"/>
          </w:tcPr>
          <w:p w14:paraId="3042A942" w14:textId="77777777" w:rsidR="00C066C1" w:rsidRPr="00D85D05" w:rsidRDefault="00C066C1" w:rsidP="006E163F">
            <w:pPr>
              <w:shd w:val="clear" w:color="auto" w:fill="FFFFFF"/>
              <w:spacing w:before="0" w:after="60"/>
              <w:ind w:right="34"/>
              <w:rPr>
                <w:rFonts w:cstheme="minorHAnsi"/>
                <w:sz w:val="18"/>
                <w:szCs w:val="18"/>
                <w:lang w:val="en-US"/>
              </w:rPr>
            </w:pPr>
            <w:r w:rsidRPr="00D85D05">
              <w:rPr>
                <w:rFonts w:cstheme="minorHAnsi"/>
                <w:sz w:val="18"/>
                <w:szCs w:val="18"/>
              </w:rPr>
              <w:t>USD 300,000</w:t>
            </w:r>
          </w:p>
        </w:tc>
        <w:tc>
          <w:tcPr>
            <w:tcW w:w="5670" w:type="dxa"/>
          </w:tcPr>
          <w:p w14:paraId="08640838" w14:textId="77777777" w:rsidR="00C066C1" w:rsidRPr="00D85D05" w:rsidRDefault="00C066C1" w:rsidP="006E163F">
            <w:pPr>
              <w:spacing w:before="0" w:after="60"/>
              <w:ind w:right="34"/>
              <w:rPr>
                <w:rFonts w:cstheme="minorHAnsi"/>
                <w:sz w:val="18"/>
                <w:szCs w:val="18"/>
              </w:rPr>
            </w:pPr>
            <w:r w:rsidRPr="00D85D05">
              <w:rPr>
                <w:rFonts w:cstheme="minorHAnsi"/>
                <w:sz w:val="18"/>
                <w:szCs w:val="18"/>
              </w:rPr>
              <w:t>To equip girls and young women around the world with digital skills to increase their opportunities to access formal employment and entrepreneurship.</w:t>
            </w:r>
            <w:r w:rsidRPr="00D85D05">
              <w:rPr>
                <w:rFonts w:cstheme="minorHAnsi"/>
                <w:color w:val="004B96"/>
                <w:sz w:val="18"/>
                <w:szCs w:val="18"/>
                <w:shd w:val="clear" w:color="auto" w:fill="FFFFFF"/>
              </w:rPr>
              <w:t xml:space="preserve"> </w:t>
            </w:r>
          </w:p>
        </w:tc>
      </w:tr>
      <w:tr w:rsidR="00CB3AA9" w:rsidRPr="00D85D05" w14:paraId="158EB6F6" w14:textId="77777777" w:rsidTr="00174335">
        <w:trPr>
          <w:trHeight w:val="467"/>
        </w:trPr>
        <w:tc>
          <w:tcPr>
            <w:tcW w:w="2552" w:type="dxa"/>
            <w:shd w:val="clear" w:color="auto" w:fill="auto"/>
          </w:tcPr>
          <w:p w14:paraId="7BE791E9" w14:textId="4EA8D74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sz w:val="18"/>
                <w:szCs w:val="18"/>
                <w:lang w:val="en-US"/>
              </w:rPr>
              <w:t xml:space="preserve">ITU - United Nations Population Fund </w:t>
            </w:r>
          </w:p>
        </w:tc>
        <w:tc>
          <w:tcPr>
            <w:tcW w:w="2551" w:type="dxa"/>
          </w:tcPr>
          <w:p w14:paraId="7DD59033" w14:textId="419E0A16" w:rsidR="00CB3AA9" w:rsidRPr="00D85D05" w:rsidRDefault="00CB3AA9" w:rsidP="00D85D05">
            <w:pPr>
              <w:spacing w:before="0" w:after="60"/>
              <w:rPr>
                <w:rFonts w:cstheme="minorHAnsi"/>
                <w:color w:val="000000" w:themeColor="text1"/>
                <w:sz w:val="18"/>
                <w:szCs w:val="18"/>
                <w:lang w:val="en-US"/>
              </w:rPr>
            </w:pPr>
            <w:r w:rsidRPr="00D85D05">
              <w:rPr>
                <w:rFonts w:cstheme="minorHAnsi"/>
                <w:sz w:val="18"/>
                <w:szCs w:val="18"/>
                <w:lang w:val="en-US"/>
              </w:rPr>
              <w:t>Development and nurturing sustainable digital innovation ecosystems that accelerate youth resilience and empowerment in Benin</w:t>
            </w:r>
          </w:p>
        </w:tc>
        <w:tc>
          <w:tcPr>
            <w:tcW w:w="1276" w:type="dxa"/>
            <w:shd w:val="clear" w:color="auto" w:fill="auto"/>
          </w:tcPr>
          <w:p w14:paraId="6B7FAA59" w14:textId="59AD58E2"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29.06.2023</w:t>
            </w:r>
          </w:p>
        </w:tc>
        <w:tc>
          <w:tcPr>
            <w:tcW w:w="1276" w:type="dxa"/>
            <w:shd w:val="clear" w:color="auto" w:fill="auto"/>
          </w:tcPr>
          <w:p w14:paraId="1BB70FEC" w14:textId="7A2DAEF1" w:rsidR="00CB3AA9" w:rsidRPr="00D85D05" w:rsidRDefault="00CB3AA9" w:rsidP="00D85D05">
            <w:pPr>
              <w:shd w:val="clear" w:color="auto" w:fill="FFFFFF"/>
              <w:spacing w:before="0" w:after="60"/>
              <w:ind w:right="34"/>
              <w:rPr>
                <w:rFonts w:cstheme="minorHAnsi"/>
                <w:sz w:val="18"/>
                <w:szCs w:val="18"/>
              </w:rPr>
            </w:pPr>
          </w:p>
        </w:tc>
        <w:tc>
          <w:tcPr>
            <w:tcW w:w="2126" w:type="dxa"/>
          </w:tcPr>
          <w:p w14:paraId="58EA8050" w14:textId="1741D011"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100,000</w:t>
            </w:r>
          </w:p>
        </w:tc>
        <w:tc>
          <w:tcPr>
            <w:tcW w:w="5670" w:type="dxa"/>
          </w:tcPr>
          <w:p w14:paraId="37496404" w14:textId="54155C58"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assist, nurture and support the local digital innovation ecosystem of Benin and develop uses cases that can be applied for other countries in the region for the development of a sustainable and inclusive initiatives to accelerate inclusive digital transformation. </w:t>
            </w:r>
          </w:p>
        </w:tc>
      </w:tr>
      <w:tr w:rsidR="00CB3AA9" w:rsidRPr="00D85D05" w14:paraId="40ABC0A2" w14:textId="77777777" w:rsidTr="00174335">
        <w:trPr>
          <w:trHeight w:val="467"/>
        </w:trPr>
        <w:tc>
          <w:tcPr>
            <w:tcW w:w="2552" w:type="dxa"/>
            <w:shd w:val="clear" w:color="auto" w:fill="auto"/>
          </w:tcPr>
          <w:p w14:paraId="13AAD878" w14:textId="0D216E16"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ITU - Communications, Space and Technology Commission, Saudi Arabia</w:t>
            </w:r>
          </w:p>
        </w:tc>
        <w:tc>
          <w:tcPr>
            <w:tcW w:w="2551" w:type="dxa"/>
          </w:tcPr>
          <w:p w14:paraId="1C3F354F" w14:textId="4F67E7AD"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Digital Regulation Network</w:t>
            </w:r>
          </w:p>
        </w:tc>
        <w:tc>
          <w:tcPr>
            <w:tcW w:w="1276" w:type="dxa"/>
            <w:shd w:val="clear" w:color="auto" w:fill="auto"/>
          </w:tcPr>
          <w:p w14:paraId="3FECD6A4" w14:textId="0AA09705"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16.06.2023</w:t>
            </w:r>
          </w:p>
        </w:tc>
        <w:tc>
          <w:tcPr>
            <w:tcW w:w="1276" w:type="dxa"/>
            <w:shd w:val="clear" w:color="auto" w:fill="auto"/>
          </w:tcPr>
          <w:p w14:paraId="7BF31B3B" w14:textId="2F7E81DB" w:rsidR="00CB3AA9" w:rsidRPr="00D85D05" w:rsidRDefault="00CB3AA9" w:rsidP="00D85D05">
            <w:pPr>
              <w:shd w:val="clear" w:color="auto" w:fill="FFFFFF"/>
              <w:spacing w:before="0" w:after="60"/>
              <w:ind w:right="34"/>
              <w:rPr>
                <w:rFonts w:cstheme="minorHAnsi"/>
                <w:sz w:val="18"/>
                <w:szCs w:val="18"/>
              </w:rPr>
            </w:pPr>
          </w:p>
        </w:tc>
        <w:tc>
          <w:tcPr>
            <w:tcW w:w="2126" w:type="dxa"/>
          </w:tcPr>
          <w:p w14:paraId="3868957A" w14:textId="3B5D7FA7"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65,000</w:t>
            </w:r>
          </w:p>
        </w:tc>
        <w:tc>
          <w:tcPr>
            <w:tcW w:w="5670" w:type="dxa"/>
          </w:tcPr>
          <w:p w14:paraId="1F3B4AA8" w14:textId="4D4834B3"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the Digital Regulation Network aiming to accelerate sustainable digital transformation through common approaches to collaborative digital policy, </w:t>
            </w:r>
            <w:proofErr w:type="gramStart"/>
            <w:r w:rsidRPr="00D85D05">
              <w:rPr>
                <w:rFonts w:cstheme="minorHAnsi"/>
                <w:sz w:val="18"/>
                <w:szCs w:val="18"/>
              </w:rPr>
              <w:t>regulation</w:t>
            </w:r>
            <w:proofErr w:type="gramEnd"/>
            <w:r w:rsidRPr="00D85D05">
              <w:rPr>
                <w:rFonts w:cstheme="minorHAnsi"/>
                <w:sz w:val="18"/>
                <w:szCs w:val="18"/>
              </w:rPr>
              <w:t xml:space="preserve"> and governance across economic sectors and across borders.</w:t>
            </w:r>
          </w:p>
        </w:tc>
      </w:tr>
      <w:tr w:rsidR="00CB3AA9" w:rsidRPr="00D85D05" w14:paraId="7AC97047" w14:textId="77777777" w:rsidTr="00174335">
        <w:trPr>
          <w:trHeight w:val="467"/>
        </w:trPr>
        <w:tc>
          <w:tcPr>
            <w:tcW w:w="2552" w:type="dxa"/>
            <w:shd w:val="clear" w:color="auto" w:fill="auto"/>
          </w:tcPr>
          <w:p w14:paraId="6C188644" w14:textId="4ADA77F9" w:rsidR="00CB3AA9" w:rsidRPr="00D85D05" w:rsidRDefault="00717C48" w:rsidP="00D85D05">
            <w:pPr>
              <w:shd w:val="clear" w:color="auto" w:fill="FFFFFF"/>
              <w:spacing w:before="0" w:after="60"/>
              <w:ind w:right="34"/>
              <w:rPr>
                <w:rFonts w:cstheme="minorHAnsi"/>
                <w:sz w:val="18"/>
                <w:szCs w:val="18"/>
              </w:rPr>
            </w:pPr>
            <w:r w:rsidRPr="00D85D05">
              <w:rPr>
                <w:rFonts w:cstheme="minorHAnsi"/>
                <w:color w:val="000000" w:themeColor="text1"/>
                <w:sz w:val="18"/>
                <w:szCs w:val="18"/>
                <w:lang w:val="en-US"/>
              </w:rPr>
              <w:t>ITU - Department of Infrastructure, Transport, Regional Development, Communications and the Arts, Australia</w:t>
            </w:r>
          </w:p>
        </w:tc>
        <w:tc>
          <w:tcPr>
            <w:tcW w:w="2551" w:type="dxa"/>
          </w:tcPr>
          <w:p w14:paraId="03E3C702" w14:textId="33BAEEAD"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Support to telecommunications/ ICT development activities in the Asia-Pacific region</w:t>
            </w:r>
          </w:p>
        </w:tc>
        <w:tc>
          <w:tcPr>
            <w:tcW w:w="1276" w:type="dxa"/>
            <w:shd w:val="clear" w:color="auto" w:fill="auto"/>
          </w:tcPr>
          <w:p w14:paraId="54565C49" w14:textId="3A96362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14.06.2023</w:t>
            </w:r>
          </w:p>
        </w:tc>
        <w:tc>
          <w:tcPr>
            <w:tcW w:w="1276" w:type="dxa"/>
            <w:shd w:val="clear" w:color="auto" w:fill="auto"/>
          </w:tcPr>
          <w:p w14:paraId="101F3E14" w14:textId="23488BFF" w:rsidR="00CB3AA9" w:rsidRPr="00D85D05" w:rsidRDefault="00CB3AA9" w:rsidP="00D85D05">
            <w:pPr>
              <w:shd w:val="clear" w:color="auto" w:fill="FFFFFF"/>
              <w:spacing w:before="0" w:after="60"/>
              <w:ind w:right="34"/>
              <w:rPr>
                <w:rFonts w:cstheme="minorHAnsi"/>
                <w:sz w:val="18"/>
                <w:szCs w:val="18"/>
                <w:highlight w:val="magenta"/>
              </w:rPr>
            </w:pPr>
          </w:p>
        </w:tc>
        <w:tc>
          <w:tcPr>
            <w:tcW w:w="2126" w:type="dxa"/>
          </w:tcPr>
          <w:p w14:paraId="199D4BC7" w14:textId="47E173BF" w:rsidR="00CB3AA9"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CHF 591,000</w:t>
            </w:r>
          </w:p>
        </w:tc>
        <w:tc>
          <w:tcPr>
            <w:tcW w:w="5670" w:type="dxa"/>
          </w:tcPr>
          <w:p w14:paraId="15260D24" w14:textId="7926587F" w:rsidR="00386923" w:rsidRPr="00D85D05" w:rsidRDefault="00386923" w:rsidP="00D85D05">
            <w:pPr>
              <w:spacing w:before="0" w:after="60"/>
              <w:ind w:right="34"/>
              <w:rPr>
                <w:rFonts w:cstheme="minorHAnsi"/>
                <w:sz w:val="18"/>
                <w:szCs w:val="18"/>
              </w:rPr>
            </w:pPr>
            <w:r w:rsidRPr="00D85D05">
              <w:rPr>
                <w:rFonts w:cstheme="minorHAnsi"/>
                <w:sz w:val="18"/>
                <w:szCs w:val="18"/>
              </w:rPr>
              <w:t>To support the implementation of the ITU Asia-Pacific Regional Initiative.</w:t>
            </w:r>
          </w:p>
          <w:p w14:paraId="6FD2E52F" w14:textId="77777777" w:rsidR="00386923" w:rsidRPr="00D85D05" w:rsidRDefault="00386923" w:rsidP="00D85D05">
            <w:pPr>
              <w:spacing w:before="0" w:after="60"/>
              <w:ind w:right="34"/>
              <w:rPr>
                <w:rFonts w:cstheme="minorHAnsi"/>
                <w:sz w:val="18"/>
                <w:szCs w:val="18"/>
              </w:rPr>
            </w:pPr>
          </w:p>
          <w:p w14:paraId="4270C1D9" w14:textId="77777777" w:rsidR="00CB3AA9" w:rsidRPr="00D85D05" w:rsidRDefault="00CB3AA9" w:rsidP="00D85D05">
            <w:pPr>
              <w:spacing w:before="0" w:after="60"/>
              <w:ind w:right="34"/>
              <w:rPr>
                <w:rFonts w:cstheme="minorHAnsi"/>
                <w:sz w:val="18"/>
                <w:szCs w:val="18"/>
              </w:rPr>
            </w:pPr>
          </w:p>
        </w:tc>
      </w:tr>
      <w:tr w:rsidR="00CB3AA9" w:rsidRPr="00D85D05" w14:paraId="1F41B828" w14:textId="77777777" w:rsidTr="00174335">
        <w:trPr>
          <w:trHeight w:val="467"/>
        </w:trPr>
        <w:tc>
          <w:tcPr>
            <w:tcW w:w="2552" w:type="dxa"/>
            <w:shd w:val="clear" w:color="auto" w:fill="auto"/>
          </w:tcPr>
          <w:p w14:paraId="0548B480" w14:textId="4FA7E44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 xml:space="preserve">ITU – Communications, </w:t>
            </w:r>
            <w:proofErr w:type="spellStart"/>
            <w:r w:rsidRPr="00D85D05">
              <w:rPr>
                <w:rFonts w:cstheme="minorHAnsi"/>
                <w:sz w:val="18"/>
                <w:szCs w:val="18"/>
                <w:lang w:val="fr-CH"/>
              </w:rPr>
              <w:t>Space</w:t>
            </w:r>
            <w:proofErr w:type="spellEnd"/>
            <w:r w:rsidRPr="00D85D05">
              <w:rPr>
                <w:rFonts w:cstheme="minorHAnsi"/>
                <w:sz w:val="18"/>
                <w:szCs w:val="18"/>
                <w:lang w:val="fr-CH"/>
              </w:rPr>
              <w:t xml:space="preserve"> and </w:t>
            </w:r>
            <w:proofErr w:type="spellStart"/>
            <w:r w:rsidRPr="00D85D05">
              <w:rPr>
                <w:rFonts w:cstheme="minorHAnsi"/>
                <w:sz w:val="18"/>
                <w:szCs w:val="18"/>
                <w:lang w:val="fr-CH"/>
              </w:rPr>
              <w:t>Technology</w:t>
            </w:r>
            <w:proofErr w:type="spellEnd"/>
            <w:r w:rsidRPr="00D85D05">
              <w:rPr>
                <w:rFonts w:cstheme="minorHAnsi"/>
                <w:sz w:val="18"/>
                <w:szCs w:val="18"/>
                <w:lang w:val="fr-CH"/>
              </w:rPr>
              <w:t xml:space="preserve"> Commission, </w:t>
            </w:r>
            <w:proofErr w:type="spellStart"/>
            <w:r w:rsidRPr="00D85D05">
              <w:rPr>
                <w:rFonts w:cstheme="minorHAnsi"/>
                <w:sz w:val="18"/>
                <w:szCs w:val="18"/>
                <w:lang w:val="fr-CH"/>
              </w:rPr>
              <w:t>Saudi</w:t>
            </w:r>
            <w:proofErr w:type="spellEnd"/>
            <w:r w:rsidRPr="00D85D05">
              <w:rPr>
                <w:rFonts w:cstheme="minorHAnsi"/>
                <w:sz w:val="18"/>
                <w:szCs w:val="18"/>
                <w:lang w:val="fr-CH"/>
              </w:rPr>
              <w:t xml:space="preserve"> Arabia</w:t>
            </w:r>
            <w:r w:rsidRPr="00D85D05">
              <w:rPr>
                <w:rFonts w:cstheme="minorHAnsi"/>
                <w:sz w:val="18"/>
                <w:szCs w:val="18"/>
              </w:rPr>
              <w:t xml:space="preserve"> </w:t>
            </w:r>
          </w:p>
        </w:tc>
        <w:tc>
          <w:tcPr>
            <w:tcW w:w="2551" w:type="dxa"/>
          </w:tcPr>
          <w:p w14:paraId="51414BD2" w14:textId="0EA9C0EB"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Developing and Implementing E-waste Policy and Regulation for a Circular Economy</w:t>
            </w:r>
          </w:p>
        </w:tc>
        <w:tc>
          <w:tcPr>
            <w:tcW w:w="1276" w:type="dxa"/>
            <w:shd w:val="clear" w:color="auto" w:fill="auto"/>
          </w:tcPr>
          <w:p w14:paraId="51068F67" w14:textId="5C1F2A8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05.06.2023</w:t>
            </w:r>
          </w:p>
        </w:tc>
        <w:tc>
          <w:tcPr>
            <w:tcW w:w="1276" w:type="dxa"/>
            <w:shd w:val="clear" w:color="auto" w:fill="auto"/>
          </w:tcPr>
          <w:p w14:paraId="03B853A3" w14:textId="312F7C85" w:rsidR="00CB3AA9" w:rsidRPr="00D85D05" w:rsidRDefault="00CB3AA9" w:rsidP="00D85D05">
            <w:pPr>
              <w:shd w:val="clear" w:color="auto" w:fill="FFFFFF"/>
              <w:spacing w:before="0" w:after="60"/>
              <w:ind w:right="34"/>
              <w:rPr>
                <w:rFonts w:cstheme="minorHAnsi"/>
                <w:sz w:val="18"/>
                <w:szCs w:val="18"/>
              </w:rPr>
            </w:pPr>
          </w:p>
        </w:tc>
        <w:tc>
          <w:tcPr>
            <w:tcW w:w="2126" w:type="dxa"/>
          </w:tcPr>
          <w:p w14:paraId="516D594C" w14:textId="75528F0F"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500,000</w:t>
            </w:r>
          </w:p>
        </w:tc>
        <w:tc>
          <w:tcPr>
            <w:tcW w:w="5670" w:type="dxa"/>
          </w:tcPr>
          <w:p w14:paraId="6B07A494" w14:textId="6203AB87" w:rsidR="00CB3AA9" w:rsidRPr="00D85D05" w:rsidRDefault="00CB3AA9" w:rsidP="00D85D05">
            <w:pPr>
              <w:spacing w:before="0" w:after="60"/>
              <w:ind w:right="34"/>
              <w:rPr>
                <w:rFonts w:cstheme="minorHAnsi"/>
                <w:sz w:val="18"/>
                <w:szCs w:val="18"/>
                <w:lang w:val="en-US"/>
              </w:rPr>
            </w:pPr>
            <w:r w:rsidRPr="00D85D05">
              <w:rPr>
                <w:rFonts w:cstheme="minorHAnsi"/>
                <w:sz w:val="18"/>
                <w:szCs w:val="18"/>
                <w:lang w:val="en-US"/>
              </w:rPr>
              <w:t>To support development and implementation of sound WEEE policy and regulation in beneficiary countries.</w:t>
            </w:r>
          </w:p>
        </w:tc>
      </w:tr>
      <w:tr w:rsidR="00CB3AA9" w:rsidRPr="00D85D05" w14:paraId="0077B84F" w14:textId="77777777" w:rsidTr="00174335">
        <w:trPr>
          <w:trHeight w:val="467"/>
        </w:trPr>
        <w:tc>
          <w:tcPr>
            <w:tcW w:w="2552" w:type="dxa"/>
            <w:shd w:val="clear" w:color="auto" w:fill="auto"/>
          </w:tcPr>
          <w:p w14:paraId="5AE31131" w14:textId="7777777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 xml:space="preserve">ITU - </w:t>
            </w:r>
            <w:proofErr w:type="spellStart"/>
            <w:r w:rsidRPr="00D85D05">
              <w:rPr>
                <w:rFonts w:cstheme="minorHAnsi"/>
                <w:sz w:val="18"/>
                <w:szCs w:val="18"/>
                <w:lang w:val="fr-CH"/>
              </w:rPr>
              <w:t>European</w:t>
            </w:r>
            <w:proofErr w:type="spellEnd"/>
            <w:r w:rsidRPr="00D85D05">
              <w:rPr>
                <w:rFonts w:cstheme="minorHAnsi"/>
                <w:sz w:val="18"/>
                <w:szCs w:val="18"/>
                <w:lang w:val="fr-CH"/>
              </w:rPr>
              <w:t xml:space="preserve"> Commission</w:t>
            </w:r>
          </w:p>
        </w:tc>
        <w:tc>
          <w:tcPr>
            <w:tcW w:w="2551" w:type="dxa"/>
          </w:tcPr>
          <w:p w14:paraId="541776EA" w14:textId="77777777"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Laying the Foundation for </w:t>
            </w:r>
            <w:proofErr w:type="spellStart"/>
            <w:r w:rsidRPr="00D85D05">
              <w:rPr>
                <w:rFonts w:cstheme="minorHAnsi"/>
                <w:sz w:val="18"/>
                <w:szCs w:val="18"/>
                <w:lang w:val="en-US"/>
              </w:rPr>
              <w:t>VaMoz</w:t>
            </w:r>
            <w:proofErr w:type="spellEnd"/>
            <w:r w:rsidRPr="00D85D05">
              <w:rPr>
                <w:rFonts w:cstheme="minorHAnsi"/>
                <w:sz w:val="18"/>
                <w:szCs w:val="18"/>
                <w:lang w:val="en-US"/>
              </w:rPr>
              <w:t xml:space="preserve"> Digital!</w:t>
            </w:r>
          </w:p>
        </w:tc>
        <w:tc>
          <w:tcPr>
            <w:tcW w:w="1276" w:type="dxa"/>
            <w:shd w:val="clear" w:color="auto" w:fill="auto"/>
          </w:tcPr>
          <w:p w14:paraId="7E86F436" w14:textId="5469E744"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22.05.2023</w:t>
            </w:r>
          </w:p>
        </w:tc>
        <w:tc>
          <w:tcPr>
            <w:tcW w:w="1276" w:type="dxa"/>
            <w:shd w:val="clear" w:color="auto" w:fill="auto"/>
          </w:tcPr>
          <w:p w14:paraId="1A53B681" w14:textId="70BA2085" w:rsidR="00CB3AA9" w:rsidRPr="00D85D05" w:rsidRDefault="00CB3AA9" w:rsidP="00D85D05">
            <w:pPr>
              <w:shd w:val="clear" w:color="auto" w:fill="FFFFFF"/>
              <w:spacing w:before="0" w:after="60"/>
              <w:ind w:right="34"/>
              <w:rPr>
                <w:rFonts w:cstheme="minorHAnsi"/>
                <w:sz w:val="18"/>
                <w:szCs w:val="18"/>
              </w:rPr>
            </w:pPr>
          </w:p>
        </w:tc>
        <w:tc>
          <w:tcPr>
            <w:tcW w:w="2126" w:type="dxa"/>
          </w:tcPr>
          <w:p w14:paraId="188D2225" w14:textId="37FFADCC"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2</w:t>
            </w:r>
            <w:r w:rsidR="008950E0">
              <w:rPr>
                <w:rFonts w:cstheme="minorHAnsi"/>
                <w:sz w:val="18"/>
                <w:szCs w:val="18"/>
              </w:rPr>
              <w:t>.3M</w:t>
            </w:r>
          </w:p>
        </w:tc>
        <w:tc>
          <w:tcPr>
            <w:tcW w:w="5670" w:type="dxa"/>
          </w:tcPr>
          <w:p w14:paraId="7963B084" w14:textId="1F48BD8B" w:rsidR="00CB3AA9" w:rsidRPr="00D85D05" w:rsidRDefault="00CB3AA9" w:rsidP="00D85D05">
            <w:pPr>
              <w:spacing w:before="0" w:after="60"/>
              <w:ind w:right="34"/>
              <w:rPr>
                <w:rFonts w:cstheme="minorHAnsi"/>
                <w:sz w:val="18"/>
                <w:szCs w:val="18"/>
              </w:rPr>
            </w:pPr>
            <w:r w:rsidRPr="00D85D05">
              <w:rPr>
                <w:rFonts w:cstheme="minorHAnsi"/>
                <w:sz w:val="18"/>
                <w:szCs w:val="18"/>
                <w:lang w:val="en-US"/>
              </w:rPr>
              <w:t xml:space="preserve">To strengthen the enabling environment for inclusive digital transformation through institutional capacity development for policy and regulatory stakeholders, digital skills </w:t>
            </w:r>
            <w:proofErr w:type="gramStart"/>
            <w:r w:rsidRPr="00D85D05">
              <w:rPr>
                <w:rFonts w:cstheme="minorHAnsi"/>
                <w:sz w:val="18"/>
                <w:szCs w:val="18"/>
                <w:lang w:val="en-US"/>
              </w:rPr>
              <w:t>training</w:t>
            </w:r>
            <w:proofErr w:type="gramEnd"/>
            <w:r w:rsidRPr="00D85D05">
              <w:rPr>
                <w:rFonts w:cstheme="minorHAnsi"/>
                <w:sz w:val="18"/>
                <w:szCs w:val="18"/>
                <w:lang w:val="en-US"/>
              </w:rPr>
              <w:t xml:space="preserve"> and targeted actions to foster a vibrant digital innovation ecosystem in Mozambique. The project ‘Laying the foundation for </w:t>
            </w:r>
            <w:proofErr w:type="spellStart"/>
            <w:r w:rsidRPr="00D85D05">
              <w:rPr>
                <w:rFonts w:cstheme="minorHAnsi"/>
                <w:sz w:val="18"/>
                <w:szCs w:val="18"/>
                <w:lang w:val="en-US"/>
              </w:rPr>
              <w:t>VaMoz</w:t>
            </w:r>
            <w:proofErr w:type="spellEnd"/>
            <w:r w:rsidRPr="00D85D05">
              <w:rPr>
                <w:rFonts w:cstheme="minorHAnsi"/>
                <w:sz w:val="18"/>
                <w:szCs w:val="18"/>
                <w:lang w:val="en-US"/>
              </w:rPr>
              <w:t xml:space="preserve"> Digital!’ is a component of the joint EC-ITU-AICS “</w:t>
            </w:r>
            <w:proofErr w:type="spellStart"/>
            <w:r w:rsidRPr="00D85D05">
              <w:rPr>
                <w:rFonts w:cstheme="minorHAnsi"/>
                <w:sz w:val="18"/>
                <w:szCs w:val="18"/>
                <w:lang w:val="en-US"/>
              </w:rPr>
              <w:t>VaMoz</w:t>
            </w:r>
            <w:proofErr w:type="spellEnd"/>
            <w:r w:rsidRPr="00D85D05">
              <w:rPr>
                <w:rFonts w:cstheme="minorHAnsi"/>
                <w:sz w:val="18"/>
                <w:szCs w:val="18"/>
                <w:lang w:val="en-US"/>
              </w:rPr>
              <w:t xml:space="preserve"> Digital!” project which aims to contribute to Mozambique’s inclusive growth focused on digital transformation.</w:t>
            </w:r>
          </w:p>
        </w:tc>
      </w:tr>
      <w:tr w:rsidR="00CB3AA9" w:rsidRPr="00D85D05" w14:paraId="79AFFF86" w14:textId="77777777" w:rsidTr="00174335">
        <w:trPr>
          <w:trHeight w:val="467"/>
        </w:trPr>
        <w:tc>
          <w:tcPr>
            <w:tcW w:w="2552" w:type="dxa"/>
            <w:shd w:val="clear" w:color="auto" w:fill="auto"/>
          </w:tcPr>
          <w:p w14:paraId="412C93F9" w14:textId="6CCB006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 xml:space="preserve">ITU – United Nations Development Programme </w:t>
            </w:r>
          </w:p>
        </w:tc>
        <w:tc>
          <w:tcPr>
            <w:tcW w:w="2551" w:type="dxa"/>
          </w:tcPr>
          <w:p w14:paraId="6635945E" w14:textId="1BAE3EA4"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Scaling Entrepreneurial and Leadership Skill Training: Training of trainers </w:t>
            </w:r>
            <w:proofErr w:type="spellStart"/>
            <w:r w:rsidRPr="00D85D05">
              <w:rPr>
                <w:rFonts w:cstheme="minorHAnsi"/>
                <w:sz w:val="18"/>
                <w:szCs w:val="18"/>
                <w:lang w:val="en-US"/>
              </w:rPr>
              <w:t>Programme</w:t>
            </w:r>
            <w:proofErr w:type="spellEnd"/>
            <w:r w:rsidRPr="00D85D05">
              <w:rPr>
                <w:rFonts w:cstheme="minorHAnsi"/>
                <w:sz w:val="18"/>
                <w:szCs w:val="18"/>
                <w:lang w:val="en-US"/>
              </w:rPr>
              <w:t xml:space="preserve"> for ITU Digital Transformation </w:t>
            </w:r>
            <w:proofErr w:type="spellStart"/>
            <w:r w:rsidRPr="00D85D05">
              <w:rPr>
                <w:rFonts w:cstheme="minorHAnsi"/>
                <w:sz w:val="18"/>
                <w:szCs w:val="18"/>
                <w:lang w:val="en-US"/>
              </w:rPr>
              <w:t>Centres</w:t>
            </w:r>
            <w:proofErr w:type="spellEnd"/>
          </w:p>
        </w:tc>
        <w:tc>
          <w:tcPr>
            <w:tcW w:w="1276" w:type="dxa"/>
            <w:shd w:val="clear" w:color="auto" w:fill="auto"/>
          </w:tcPr>
          <w:p w14:paraId="3089BCFB" w14:textId="1180556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18.05.2023</w:t>
            </w:r>
          </w:p>
        </w:tc>
        <w:tc>
          <w:tcPr>
            <w:tcW w:w="1276" w:type="dxa"/>
            <w:shd w:val="clear" w:color="auto" w:fill="auto"/>
          </w:tcPr>
          <w:p w14:paraId="2F23B310" w14:textId="345550BF"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18,000</w:t>
            </w:r>
          </w:p>
        </w:tc>
        <w:tc>
          <w:tcPr>
            <w:tcW w:w="2126" w:type="dxa"/>
          </w:tcPr>
          <w:p w14:paraId="07994A67" w14:textId="33D44079" w:rsidR="00CB3AA9" w:rsidRPr="00D85D05" w:rsidRDefault="00CB3AA9" w:rsidP="00D85D05">
            <w:pPr>
              <w:shd w:val="clear" w:color="auto" w:fill="FFFFFF"/>
              <w:spacing w:before="0" w:after="60"/>
              <w:ind w:right="34"/>
              <w:rPr>
                <w:rFonts w:cstheme="minorHAnsi"/>
                <w:sz w:val="18"/>
                <w:szCs w:val="18"/>
              </w:rPr>
            </w:pPr>
          </w:p>
        </w:tc>
        <w:tc>
          <w:tcPr>
            <w:tcW w:w="5670" w:type="dxa"/>
          </w:tcPr>
          <w:p w14:paraId="1EC7FFE0" w14:textId="723715FA" w:rsidR="00CB3AA9" w:rsidRPr="00D85D05" w:rsidRDefault="00CB3AA9" w:rsidP="00D85D05">
            <w:pPr>
              <w:spacing w:before="0" w:after="60"/>
              <w:ind w:right="34"/>
              <w:rPr>
                <w:rFonts w:cstheme="minorHAnsi"/>
                <w:sz w:val="18"/>
                <w:szCs w:val="18"/>
              </w:rPr>
            </w:pPr>
            <w:r w:rsidRPr="00D85D05">
              <w:rPr>
                <w:rFonts w:cstheme="minorHAnsi"/>
                <w:sz w:val="18"/>
                <w:szCs w:val="18"/>
                <w:lang w:val="en-US"/>
              </w:rPr>
              <w:t>To foster entrepreneurial learning through training delivery.</w:t>
            </w:r>
          </w:p>
        </w:tc>
      </w:tr>
      <w:tr w:rsidR="00CB3AA9" w:rsidRPr="00D85D05" w14:paraId="7B8DB7DD" w14:textId="77777777" w:rsidTr="00174335">
        <w:trPr>
          <w:trHeight w:val="467"/>
        </w:trPr>
        <w:tc>
          <w:tcPr>
            <w:tcW w:w="2552" w:type="dxa"/>
            <w:shd w:val="clear" w:color="auto" w:fill="auto"/>
          </w:tcPr>
          <w:p w14:paraId="430E7A5A" w14:textId="374E347A" w:rsidR="00CB3AA9" w:rsidRPr="00D85D05" w:rsidRDefault="00CB3AA9" w:rsidP="00D85D05">
            <w:pPr>
              <w:shd w:val="clear" w:color="auto" w:fill="FFFFFF"/>
              <w:spacing w:before="0" w:after="60"/>
              <w:ind w:right="34"/>
              <w:rPr>
                <w:rFonts w:cstheme="minorHAnsi"/>
                <w:sz w:val="18"/>
                <w:szCs w:val="18"/>
                <w:lang w:val="fr-CH"/>
              </w:rPr>
            </w:pPr>
            <w:r w:rsidRPr="00D85D05">
              <w:rPr>
                <w:rFonts w:cstheme="minorHAnsi"/>
                <w:sz w:val="18"/>
                <w:szCs w:val="18"/>
                <w:lang w:val="fr-CH"/>
              </w:rPr>
              <w:t xml:space="preserve">ITU - Deutsche Gesellschaft </w:t>
            </w:r>
            <w:proofErr w:type="spellStart"/>
            <w:r w:rsidRPr="00D85D05">
              <w:rPr>
                <w:rFonts w:cstheme="minorHAnsi"/>
                <w:sz w:val="18"/>
                <w:szCs w:val="18"/>
                <w:lang w:val="fr-CH"/>
              </w:rPr>
              <w:t>für</w:t>
            </w:r>
            <w:proofErr w:type="spellEnd"/>
            <w:r w:rsidRPr="00D85D05">
              <w:rPr>
                <w:rFonts w:cstheme="minorHAnsi"/>
                <w:sz w:val="18"/>
                <w:szCs w:val="18"/>
                <w:lang w:val="fr-CH"/>
              </w:rPr>
              <w:t xml:space="preserve"> Internationale </w:t>
            </w:r>
            <w:proofErr w:type="spellStart"/>
            <w:r w:rsidRPr="00D85D05">
              <w:rPr>
                <w:rFonts w:cstheme="minorHAnsi"/>
                <w:sz w:val="18"/>
                <w:szCs w:val="18"/>
                <w:lang w:val="fr-CH"/>
              </w:rPr>
              <w:t>Zusammenarbeit</w:t>
            </w:r>
            <w:proofErr w:type="spellEnd"/>
            <w:r w:rsidRPr="00D85D05">
              <w:rPr>
                <w:rFonts w:cstheme="minorHAnsi"/>
                <w:sz w:val="18"/>
                <w:szCs w:val="18"/>
                <w:lang w:val="fr-CH"/>
              </w:rPr>
              <w:t xml:space="preserve"> </w:t>
            </w:r>
            <w:proofErr w:type="spellStart"/>
            <w:r w:rsidRPr="00D85D05">
              <w:rPr>
                <w:rFonts w:cstheme="minorHAnsi"/>
                <w:sz w:val="18"/>
                <w:szCs w:val="18"/>
                <w:lang w:val="fr-CH"/>
              </w:rPr>
              <w:t>GmbH</w:t>
            </w:r>
            <w:proofErr w:type="spellEnd"/>
            <w:r w:rsidRPr="00D85D05">
              <w:rPr>
                <w:rFonts w:cstheme="minorHAnsi"/>
                <w:sz w:val="18"/>
                <w:szCs w:val="18"/>
                <w:lang w:val="fr-CH"/>
              </w:rPr>
              <w:t>, Germany</w:t>
            </w:r>
          </w:p>
        </w:tc>
        <w:tc>
          <w:tcPr>
            <w:tcW w:w="2551" w:type="dxa"/>
          </w:tcPr>
          <w:p w14:paraId="1D78A7B6" w14:textId="7CABD9A3"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Partnership for Strengthening Cybersecurity</w:t>
            </w:r>
          </w:p>
        </w:tc>
        <w:tc>
          <w:tcPr>
            <w:tcW w:w="1276" w:type="dxa"/>
            <w:shd w:val="clear" w:color="auto" w:fill="auto"/>
          </w:tcPr>
          <w:p w14:paraId="38C6C2DD" w14:textId="2CDC37DB"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17.05.2023</w:t>
            </w:r>
          </w:p>
        </w:tc>
        <w:tc>
          <w:tcPr>
            <w:tcW w:w="1276" w:type="dxa"/>
            <w:shd w:val="clear" w:color="auto" w:fill="auto"/>
          </w:tcPr>
          <w:p w14:paraId="3C2E78A5" w14:textId="0C27FB72" w:rsidR="00CB3AA9" w:rsidRPr="00D85D05" w:rsidRDefault="00CB3AA9" w:rsidP="00D85D05">
            <w:pPr>
              <w:shd w:val="clear" w:color="auto" w:fill="FFFFFF"/>
              <w:spacing w:before="0" w:after="60"/>
              <w:ind w:right="34"/>
              <w:rPr>
                <w:rFonts w:cstheme="minorHAnsi"/>
                <w:sz w:val="18"/>
                <w:szCs w:val="18"/>
              </w:rPr>
            </w:pPr>
          </w:p>
        </w:tc>
        <w:tc>
          <w:tcPr>
            <w:tcW w:w="2126" w:type="dxa"/>
          </w:tcPr>
          <w:p w14:paraId="5DD71C0B" w14:textId="7D9C2B45"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437,362</w:t>
            </w:r>
          </w:p>
        </w:tc>
        <w:tc>
          <w:tcPr>
            <w:tcW w:w="5670" w:type="dxa"/>
          </w:tcPr>
          <w:p w14:paraId="205BC47D" w14:textId="52A054E9"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“Her </w:t>
            </w:r>
            <w:proofErr w:type="spellStart"/>
            <w:r w:rsidRPr="00D85D05">
              <w:rPr>
                <w:rFonts w:cstheme="minorHAnsi"/>
                <w:sz w:val="18"/>
                <w:szCs w:val="18"/>
              </w:rPr>
              <w:t>Cybertracks</w:t>
            </w:r>
            <w:proofErr w:type="spellEnd"/>
            <w:r w:rsidRPr="00D85D05">
              <w:rPr>
                <w:rFonts w:cstheme="minorHAnsi"/>
                <w:sz w:val="18"/>
                <w:szCs w:val="18"/>
              </w:rPr>
              <w:t xml:space="preserve">” aiming at providing women seeking to enter and/or advance in the field of cybersecurity with a one-stop holistic curriculum. </w:t>
            </w:r>
          </w:p>
        </w:tc>
      </w:tr>
      <w:tr w:rsidR="00CB3AA9" w:rsidRPr="00D85D05" w14:paraId="005E53AA" w14:textId="77777777" w:rsidTr="00174335">
        <w:trPr>
          <w:trHeight w:val="467"/>
        </w:trPr>
        <w:tc>
          <w:tcPr>
            <w:tcW w:w="2552" w:type="dxa"/>
            <w:shd w:val="clear" w:color="auto" w:fill="auto"/>
          </w:tcPr>
          <w:p w14:paraId="6F1B77D9" w14:textId="737D42E1"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 xml:space="preserve">ITU - </w:t>
            </w:r>
            <w:proofErr w:type="spellStart"/>
            <w:r w:rsidRPr="00D85D05">
              <w:rPr>
                <w:rFonts w:cstheme="minorHAnsi"/>
                <w:sz w:val="18"/>
                <w:szCs w:val="18"/>
                <w:lang w:val="fr-CH"/>
              </w:rPr>
              <w:t>European</w:t>
            </w:r>
            <w:proofErr w:type="spellEnd"/>
            <w:r w:rsidRPr="00D85D05">
              <w:rPr>
                <w:rFonts w:cstheme="minorHAnsi"/>
                <w:sz w:val="18"/>
                <w:szCs w:val="18"/>
                <w:lang w:val="fr-CH"/>
              </w:rPr>
              <w:t xml:space="preserve"> Commission</w:t>
            </w:r>
          </w:p>
        </w:tc>
        <w:tc>
          <w:tcPr>
            <w:tcW w:w="2551" w:type="dxa"/>
          </w:tcPr>
          <w:p w14:paraId="0BD1BDDD" w14:textId="7A96EEE2"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Promoting and Measuring Universal and Meaningful Connectivity </w:t>
            </w:r>
          </w:p>
        </w:tc>
        <w:tc>
          <w:tcPr>
            <w:tcW w:w="1276" w:type="dxa"/>
            <w:shd w:val="clear" w:color="auto" w:fill="auto"/>
          </w:tcPr>
          <w:p w14:paraId="086D8ED8" w14:textId="00B754C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21.04.2023</w:t>
            </w:r>
          </w:p>
        </w:tc>
        <w:tc>
          <w:tcPr>
            <w:tcW w:w="1276" w:type="dxa"/>
            <w:shd w:val="clear" w:color="auto" w:fill="auto"/>
          </w:tcPr>
          <w:p w14:paraId="6E0DB9DA" w14:textId="74E5ED79" w:rsidR="00CB3AA9" w:rsidRPr="00D85D05" w:rsidRDefault="00CB3AA9" w:rsidP="00D85D05">
            <w:pPr>
              <w:shd w:val="clear" w:color="auto" w:fill="FFFFFF"/>
              <w:spacing w:before="0" w:after="60"/>
              <w:ind w:right="34"/>
              <w:rPr>
                <w:rFonts w:cstheme="minorHAnsi"/>
                <w:sz w:val="18"/>
                <w:szCs w:val="18"/>
              </w:rPr>
            </w:pPr>
          </w:p>
        </w:tc>
        <w:tc>
          <w:tcPr>
            <w:tcW w:w="2126" w:type="dxa"/>
          </w:tcPr>
          <w:p w14:paraId="1F9FC1AE" w14:textId="4469A09A"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2,963,154</w:t>
            </w:r>
          </w:p>
        </w:tc>
        <w:tc>
          <w:tcPr>
            <w:tcW w:w="5670" w:type="dxa"/>
          </w:tcPr>
          <w:p w14:paraId="4ED5EFD3" w14:textId="1AEE979C" w:rsidR="00CB3AA9" w:rsidRPr="00D85D05" w:rsidRDefault="00CB3AA9" w:rsidP="00D85D05">
            <w:pPr>
              <w:spacing w:before="0" w:after="60"/>
              <w:ind w:right="34"/>
              <w:rPr>
                <w:rFonts w:cstheme="minorHAnsi"/>
                <w:sz w:val="18"/>
                <w:szCs w:val="18"/>
              </w:rPr>
            </w:pPr>
            <w:r w:rsidRPr="00D85D05">
              <w:rPr>
                <w:rFonts w:cstheme="minorHAnsi"/>
                <w:sz w:val="18"/>
                <w:szCs w:val="18"/>
              </w:rPr>
              <w:t>To promote the concept of Universal and Meaningful Connectivity (UMC) and change the narrative around connectivity, from ‘connecting the unconnected’ to ‘connecting everyone meaningfully’. The project aims to mainstream UMC and encourage countries to adapt their strategy from a narrow focus on infrastructure to a holistic approach that also includes the other enablers of meaningful connectivity: quality, affordability, skills, security. It aims to galvanize efforts to meet key digital connectivity targets and advance global sustainable development.</w:t>
            </w:r>
          </w:p>
        </w:tc>
      </w:tr>
      <w:tr w:rsidR="00CB3AA9" w:rsidRPr="00D85D05" w14:paraId="0FBDB766" w14:textId="77777777" w:rsidTr="00174335">
        <w:trPr>
          <w:trHeight w:val="467"/>
        </w:trPr>
        <w:tc>
          <w:tcPr>
            <w:tcW w:w="2552" w:type="dxa"/>
            <w:shd w:val="clear" w:color="auto" w:fill="auto"/>
          </w:tcPr>
          <w:p w14:paraId="46D3735D" w14:textId="2C937073"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ITU - Microsoft Corporation</w:t>
            </w:r>
          </w:p>
        </w:tc>
        <w:tc>
          <w:tcPr>
            <w:tcW w:w="2551" w:type="dxa"/>
          </w:tcPr>
          <w:p w14:paraId="38FD9053" w14:textId="77777777" w:rsidR="00CB3AA9" w:rsidRPr="00D85D05" w:rsidRDefault="00CB3AA9" w:rsidP="00D85D05">
            <w:pPr>
              <w:spacing w:before="0" w:after="60"/>
              <w:rPr>
                <w:rFonts w:cstheme="minorHAnsi"/>
                <w:sz w:val="18"/>
                <w:szCs w:val="18"/>
              </w:rPr>
            </w:pPr>
            <w:r w:rsidRPr="00D85D05">
              <w:rPr>
                <w:rFonts w:cstheme="minorHAnsi"/>
                <w:sz w:val="18"/>
                <w:szCs w:val="18"/>
                <w:lang w:val="en-US"/>
              </w:rPr>
              <w:t xml:space="preserve">Support to Women in Cyber </w:t>
            </w:r>
            <w:proofErr w:type="spellStart"/>
            <w:r w:rsidRPr="00D85D05">
              <w:rPr>
                <w:rFonts w:cstheme="minorHAnsi"/>
                <w:sz w:val="18"/>
                <w:szCs w:val="18"/>
                <w:lang w:val="en-US"/>
              </w:rPr>
              <w:t>Programme</w:t>
            </w:r>
            <w:proofErr w:type="spellEnd"/>
          </w:p>
        </w:tc>
        <w:tc>
          <w:tcPr>
            <w:tcW w:w="1276" w:type="dxa"/>
            <w:shd w:val="clear" w:color="auto" w:fill="auto"/>
          </w:tcPr>
          <w:p w14:paraId="72969C50" w14:textId="7A90DD7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03.04.2023</w:t>
            </w:r>
          </w:p>
        </w:tc>
        <w:tc>
          <w:tcPr>
            <w:tcW w:w="1276" w:type="dxa"/>
            <w:shd w:val="clear" w:color="auto" w:fill="auto"/>
          </w:tcPr>
          <w:p w14:paraId="16F792F0" w14:textId="77777777" w:rsidR="00CB3AA9" w:rsidRPr="00D85D05" w:rsidRDefault="00CB3AA9" w:rsidP="00D85D05">
            <w:pPr>
              <w:shd w:val="clear" w:color="auto" w:fill="FFFFFF"/>
              <w:spacing w:before="0" w:after="60"/>
              <w:ind w:right="34"/>
              <w:rPr>
                <w:rFonts w:cstheme="minorHAnsi"/>
                <w:sz w:val="18"/>
                <w:szCs w:val="18"/>
              </w:rPr>
            </w:pPr>
          </w:p>
        </w:tc>
        <w:tc>
          <w:tcPr>
            <w:tcW w:w="2126" w:type="dxa"/>
          </w:tcPr>
          <w:p w14:paraId="32CCCDFD" w14:textId="4192F1CB"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50,000</w:t>
            </w:r>
          </w:p>
        </w:tc>
        <w:tc>
          <w:tcPr>
            <w:tcW w:w="5670" w:type="dxa"/>
          </w:tcPr>
          <w:p w14:paraId="760743B7" w14:textId="5AADD434" w:rsidR="00CB3AA9" w:rsidRPr="00D85D05" w:rsidRDefault="00CB3AA9" w:rsidP="00D85D05">
            <w:pPr>
              <w:spacing w:before="0" w:after="60"/>
              <w:ind w:right="34"/>
              <w:rPr>
                <w:rFonts w:cstheme="minorHAnsi"/>
                <w:sz w:val="18"/>
                <w:szCs w:val="18"/>
              </w:rPr>
            </w:pPr>
            <w:r w:rsidRPr="00D85D05">
              <w:rPr>
                <w:rFonts w:cstheme="minorHAnsi"/>
                <w:sz w:val="18"/>
                <w:szCs w:val="18"/>
              </w:rPr>
              <w:t>To support activities related to the Women in Cyber Programme that aims to tackle the cultural and systemic barriers that prevent broader inclusion of women in cybersecurity, while working to equip them with the necessary skill set to enter and thrive in the field.</w:t>
            </w:r>
          </w:p>
        </w:tc>
      </w:tr>
      <w:tr w:rsidR="00CB3AA9" w:rsidRPr="00D85D05" w14:paraId="6BC3E949" w14:textId="77777777" w:rsidTr="00174335">
        <w:trPr>
          <w:trHeight w:val="467"/>
        </w:trPr>
        <w:tc>
          <w:tcPr>
            <w:tcW w:w="2552" w:type="dxa"/>
            <w:shd w:val="clear" w:color="auto" w:fill="auto"/>
          </w:tcPr>
          <w:p w14:paraId="1900F69A" w14:textId="2526B75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ITU </w:t>
            </w:r>
            <w:r w:rsidRPr="00D85D05">
              <w:rPr>
                <w:rFonts w:cstheme="minorHAnsi"/>
                <w:sz w:val="18"/>
                <w:szCs w:val="18"/>
              </w:rPr>
              <w:t>– United Nations Children’s Fund</w:t>
            </w:r>
          </w:p>
        </w:tc>
        <w:tc>
          <w:tcPr>
            <w:tcW w:w="2551" w:type="dxa"/>
          </w:tcPr>
          <w:p w14:paraId="55013933" w14:textId="17BEE70B"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Infrastructure analysis and </w:t>
            </w:r>
            <w:proofErr w:type="spellStart"/>
            <w:r w:rsidRPr="00D85D05">
              <w:rPr>
                <w:rFonts w:cstheme="minorHAnsi"/>
                <w:sz w:val="18"/>
                <w:szCs w:val="18"/>
                <w:lang w:val="en-US"/>
              </w:rPr>
              <w:t>programme</w:t>
            </w:r>
            <w:proofErr w:type="spellEnd"/>
            <w:r w:rsidRPr="00D85D05">
              <w:rPr>
                <w:rFonts w:cstheme="minorHAnsi"/>
                <w:sz w:val="18"/>
                <w:szCs w:val="18"/>
                <w:lang w:val="en-US"/>
              </w:rPr>
              <w:t xml:space="preserve"> support for ITU GIGA activities</w:t>
            </w:r>
          </w:p>
        </w:tc>
        <w:tc>
          <w:tcPr>
            <w:tcW w:w="1276" w:type="dxa"/>
            <w:shd w:val="clear" w:color="auto" w:fill="auto"/>
          </w:tcPr>
          <w:p w14:paraId="2AFC4FC4" w14:textId="15D058E4"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24.03.2023</w:t>
            </w:r>
          </w:p>
        </w:tc>
        <w:tc>
          <w:tcPr>
            <w:tcW w:w="1276" w:type="dxa"/>
            <w:shd w:val="clear" w:color="auto" w:fill="auto"/>
          </w:tcPr>
          <w:p w14:paraId="2C8CDDCF" w14:textId="6C25D4FD" w:rsidR="00CB3AA9" w:rsidRPr="00D85D05" w:rsidRDefault="00CB3AA9" w:rsidP="00D85D05">
            <w:pPr>
              <w:shd w:val="clear" w:color="auto" w:fill="FFFFFF"/>
              <w:spacing w:before="0" w:after="60"/>
              <w:ind w:right="34"/>
              <w:rPr>
                <w:rFonts w:cstheme="minorHAnsi"/>
                <w:sz w:val="18"/>
                <w:szCs w:val="18"/>
              </w:rPr>
            </w:pPr>
          </w:p>
        </w:tc>
        <w:tc>
          <w:tcPr>
            <w:tcW w:w="2126" w:type="dxa"/>
          </w:tcPr>
          <w:p w14:paraId="33260C3E" w14:textId="5E1D5997"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fr-CH"/>
              </w:rPr>
              <w:t>USD 300,000</w:t>
            </w:r>
          </w:p>
        </w:tc>
        <w:tc>
          <w:tcPr>
            <w:tcW w:w="5670" w:type="dxa"/>
          </w:tcPr>
          <w:p w14:paraId="55B06949" w14:textId="40B98887" w:rsidR="00CB3AA9" w:rsidRPr="00D85D05" w:rsidRDefault="00CB3AA9" w:rsidP="00D85D05">
            <w:pPr>
              <w:spacing w:before="0" w:after="60"/>
              <w:ind w:right="34"/>
              <w:rPr>
                <w:rFonts w:cstheme="minorHAnsi"/>
                <w:sz w:val="18"/>
                <w:szCs w:val="18"/>
              </w:rPr>
            </w:pPr>
            <w:r w:rsidRPr="00D85D05">
              <w:rPr>
                <w:rFonts w:cstheme="minorHAnsi"/>
                <w:sz w:val="18"/>
                <w:szCs w:val="18"/>
              </w:rPr>
              <w:t>To enable ITU to carry out Giga activities related to infrastructure analysis, the establishment of the Giga ITU infrastructure and policy planning team, and coordination across the combined ITU-UNICEF Giga team.</w:t>
            </w:r>
          </w:p>
        </w:tc>
      </w:tr>
      <w:tr w:rsidR="00A86D56" w:rsidRPr="00D85D05" w14:paraId="74FE7584" w14:textId="77777777" w:rsidTr="00174335">
        <w:trPr>
          <w:trHeight w:val="467"/>
        </w:trPr>
        <w:tc>
          <w:tcPr>
            <w:tcW w:w="2552" w:type="dxa"/>
            <w:shd w:val="clear" w:color="auto" w:fill="auto"/>
          </w:tcPr>
          <w:p w14:paraId="768313B9" w14:textId="5C42AD15"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Instituto Dominicano de las </w:t>
            </w:r>
            <w:proofErr w:type="spellStart"/>
            <w:r w:rsidRPr="00D85D05">
              <w:rPr>
                <w:rFonts w:cstheme="minorHAnsi"/>
                <w:sz w:val="18"/>
                <w:szCs w:val="18"/>
                <w:lang w:val="en-US"/>
              </w:rPr>
              <w:t>Telecomunicaciones</w:t>
            </w:r>
            <w:proofErr w:type="spellEnd"/>
            <w:r w:rsidRPr="00D85D05">
              <w:rPr>
                <w:rFonts w:cstheme="minorHAnsi"/>
                <w:sz w:val="18"/>
                <w:szCs w:val="18"/>
                <w:lang w:val="en-US"/>
              </w:rPr>
              <w:t>, Dominican Rep.</w:t>
            </w:r>
          </w:p>
        </w:tc>
        <w:tc>
          <w:tcPr>
            <w:tcW w:w="2551" w:type="dxa"/>
          </w:tcPr>
          <w:p w14:paraId="1D988A28" w14:textId="04F6E117" w:rsidR="00A86D56" w:rsidRPr="00D85D05" w:rsidRDefault="00A86D56" w:rsidP="00D85D05">
            <w:pPr>
              <w:spacing w:before="0" w:after="60"/>
              <w:rPr>
                <w:rFonts w:cstheme="minorHAnsi"/>
                <w:sz w:val="18"/>
                <w:szCs w:val="18"/>
                <w:lang w:val="fr-CH"/>
              </w:rPr>
            </w:pPr>
            <w:proofErr w:type="spellStart"/>
            <w:r w:rsidRPr="00D85D05">
              <w:rPr>
                <w:rFonts w:cstheme="minorHAnsi"/>
                <w:sz w:val="18"/>
                <w:szCs w:val="18"/>
                <w:lang w:val="fr-CH"/>
              </w:rPr>
              <w:t>Soporte</w:t>
            </w:r>
            <w:proofErr w:type="spellEnd"/>
            <w:r w:rsidRPr="00D85D05">
              <w:rPr>
                <w:rFonts w:cstheme="minorHAnsi"/>
                <w:sz w:val="18"/>
                <w:szCs w:val="18"/>
                <w:lang w:val="fr-CH"/>
              </w:rPr>
              <w:t xml:space="preserve"> </w:t>
            </w:r>
            <w:proofErr w:type="spellStart"/>
            <w:r w:rsidRPr="00D85D05">
              <w:rPr>
                <w:rFonts w:cstheme="minorHAnsi"/>
                <w:sz w:val="18"/>
                <w:szCs w:val="18"/>
                <w:lang w:val="fr-CH"/>
              </w:rPr>
              <w:t>institucional</w:t>
            </w:r>
            <w:proofErr w:type="spellEnd"/>
            <w:r w:rsidRPr="00D85D05">
              <w:rPr>
                <w:rFonts w:cstheme="minorHAnsi"/>
                <w:sz w:val="18"/>
                <w:szCs w:val="18"/>
                <w:lang w:val="fr-CH"/>
              </w:rPr>
              <w:t xml:space="preserve"> al </w:t>
            </w:r>
            <w:proofErr w:type="spellStart"/>
            <w:r w:rsidRPr="00D85D05">
              <w:rPr>
                <w:rFonts w:cstheme="minorHAnsi"/>
                <w:sz w:val="18"/>
                <w:szCs w:val="18"/>
                <w:lang w:val="fr-CH"/>
              </w:rPr>
              <w:t>lnstituto</w:t>
            </w:r>
            <w:proofErr w:type="spellEnd"/>
            <w:r w:rsidRPr="00D85D05">
              <w:rPr>
                <w:rFonts w:cstheme="minorHAnsi"/>
                <w:sz w:val="18"/>
                <w:szCs w:val="18"/>
                <w:lang w:val="fr-CH"/>
              </w:rPr>
              <w:t xml:space="preserve"> </w:t>
            </w:r>
            <w:proofErr w:type="spellStart"/>
            <w:r w:rsidRPr="00D85D05">
              <w:rPr>
                <w:rFonts w:cstheme="minorHAnsi"/>
                <w:sz w:val="18"/>
                <w:szCs w:val="18"/>
                <w:lang w:val="fr-CH"/>
              </w:rPr>
              <w:t>Dominicano</w:t>
            </w:r>
            <w:proofErr w:type="spellEnd"/>
            <w:r w:rsidRPr="00D85D05">
              <w:rPr>
                <w:rFonts w:cstheme="minorHAnsi"/>
                <w:sz w:val="18"/>
                <w:szCs w:val="18"/>
                <w:lang w:val="fr-CH"/>
              </w:rPr>
              <w:t xml:space="preserve"> de las </w:t>
            </w:r>
            <w:proofErr w:type="spellStart"/>
            <w:r w:rsidRPr="00D85D05">
              <w:rPr>
                <w:rFonts w:cstheme="minorHAnsi"/>
                <w:sz w:val="18"/>
                <w:szCs w:val="18"/>
                <w:lang w:val="fr-CH"/>
              </w:rPr>
              <w:t>Telecomunicaciones</w:t>
            </w:r>
            <w:proofErr w:type="spellEnd"/>
          </w:p>
        </w:tc>
        <w:tc>
          <w:tcPr>
            <w:tcW w:w="1276" w:type="dxa"/>
            <w:shd w:val="clear" w:color="auto" w:fill="auto"/>
          </w:tcPr>
          <w:p w14:paraId="7FF8F45F" w14:textId="0E25D665"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13.03.2023</w:t>
            </w:r>
          </w:p>
        </w:tc>
        <w:tc>
          <w:tcPr>
            <w:tcW w:w="1276" w:type="dxa"/>
            <w:shd w:val="clear" w:color="auto" w:fill="auto"/>
          </w:tcPr>
          <w:p w14:paraId="0CC3EA88" w14:textId="77777777" w:rsidR="00A86D56" w:rsidRPr="00D85D05" w:rsidRDefault="00A86D56" w:rsidP="00D85D05">
            <w:pPr>
              <w:shd w:val="clear" w:color="auto" w:fill="FFFFFF"/>
              <w:spacing w:before="0" w:after="60"/>
              <w:ind w:right="34"/>
              <w:rPr>
                <w:rFonts w:cstheme="minorHAnsi"/>
                <w:sz w:val="18"/>
                <w:szCs w:val="18"/>
              </w:rPr>
            </w:pPr>
          </w:p>
        </w:tc>
        <w:tc>
          <w:tcPr>
            <w:tcW w:w="2126" w:type="dxa"/>
          </w:tcPr>
          <w:p w14:paraId="53092D5C" w14:textId="5C9EAC84" w:rsidR="00A86D56" w:rsidRPr="00D85D05" w:rsidRDefault="00A86D56" w:rsidP="00D85D05">
            <w:pPr>
              <w:shd w:val="clear" w:color="auto" w:fill="FFFFFF"/>
              <w:spacing w:before="0" w:after="60"/>
              <w:ind w:right="34"/>
              <w:rPr>
                <w:rFonts w:cstheme="minorHAnsi"/>
                <w:sz w:val="18"/>
                <w:szCs w:val="18"/>
                <w:lang w:val="fr-CH"/>
              </w:rPr>
            </w:pPr>
            <w:r w:rsidRPr="00D85D05">
              <w:rPr>
                <w:rFonts w:cstheme="minorHAnsi"/>
                <w:sz w:val="18"/>
                <w:szCs w:val="18"/>
              </w:rPr>
              <w:t>USD 79,163</w:t>
            </w:r>
          </w:p>
        </w:tc>
        <w:tc>
          <w:tcPr>
            <w:tcW w:w="5670" w:type="dxa"/>
          </w:tcPr>
          <w:p w14:paraId="221E06FA" w14:textId="5AE5685F" w:rsidR="00A86D56" w:rsidRPr="00D85D05" w:rsidRDefault="00A86D56" w:rsidP="00D85D05">
            <w:pPr>
              <w:spacing w:before="0" w:after="60"/>
              <w:ind w:right="34"/>
              <w:rPr>
                <w:rFonts w:cstheme="minorHAnsi"/>
                <w:sz w:val="18"/>
                <w:szCs w:val="18"/>
              </w:rPr>
            </w:pPr>
            <w:r w:rsidRPr="00D85D05">
              <w:rPr>
                <w:rFonts w:cstheme="minorHAnsi"/>
                <w:sz w:val="18"/>
                <w:szCs w:val="18"/>
              </w:rPr>
              <w:t>To assist INDOTEL with proposals related to the proposal of a new telecommunication law and implementation of the Law on regulatory improvement and simplification of procedures, in accordance with best international practices and trends in the sector.</w:t>
            </w:r>
          </w:p>
        </w:tc>
      </w:tr>
      <w:tr w:rsidR="00A86D56" w:rsidRPr="00D85D05" w14:paraId="473B432C" w14:textId="77777777" w:rsidTr="00174335">
        <w:trPr>
          <w:trHeight w:val="467"/>
        </w:trPr>
        <w:tc>
          <w:tcPr>
            <w:tcW w:w="2552" w:type="dxa"/>
            <w:shd w:val="clear" w:color="auto" w:fill="auto"/>
          </w:tcPr>
          <w:p w14:paraId="46E47B9A" w14:textId="704D0619"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Mongolia</w:t>
            </w:r>
          </w:p>
        </w:tc>
        <w:tc>
          <w:tcPr>
            <w:tcW w:w="2551" w:type="dxa"/>
          </w:tcPr>
          <w:p w14:paraId="46668C4D" w14:textId="7DFCF410"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the Asia and Pacific: Project deployment in Mongolia</w:t>
            </w:r>
          </w:p>
        </w:tc>
        <w:tc>
          <w:tcPr>
            <w:tcW w:w="1276" w:type="dxa"/>
            <w:shd w:val="clear" w:color="auto" w:fill="auto"/>
          </w:tcPr>
          <w:p w14:paraId="67213924" w14:textId="7509545D"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09.03.2023</w:t>
            </w:r>
          </w:p>
        </w:tc>
        <w:tc>
          <w:tcPr>
            <w:tcW w:w="1276" w:type="dxa"/>
            <w:shd w:val="clear" w:color="auto" w:fill="auto"/>
          </w:tcPr>
          <w:p w14:paraId="009A0BC0" w14:textId="58D86ED3"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30,000</w:t>
            </w:r>
          </w:p>
        </w:tc>
        <w:tc>
          <w:tcPr>
            <w:tcW w:w="2126" w:type="dxa"/>
          </w:tcPr>
          <w:p w14:paraId="30C166EB" w14:textId="3073F90A" w:rsidR="00A86D56" w:rsidRPr="00D85D05" w:rsidRDefault="00A86D56" w:rsidP="00D85D05">
            <w:pPr>
              <w:shd w:val="clear" w:color="auto" w:fill="FFFFFF"/>
              <w:spacing w:before="0" w:after="60"/>
              <w:ind w:right="34"/>
              <w:rPr>
                <w:rFonts w:cstheme="minorHAnsi"/>
                <w:sz w:val="18"/>
                <w:szCs w:val="18"/>
              </w:rPr>
            </w:pPr>
          </w:p>
        </w:tc>
        <w:tc>
          <w:tcPr>
            <w:tcW w:w="5670" w:type="dxa"/>
          </w:tcPr>
          <w:p w14:paraId="0696189F" w14:textId="0F096F69" w:rsidR="00A86D56" w:rsidRPr="00D85D05" w:rsidRDefault="00A86D56" w:rsidP="00D85D05">
            <w:pPr>
              <w:spacing w:before="0" w:after="60"/>
              <w:ind w:right="34"/>
              <w:rPr>
                <w:rFonts w:cstheme="minorHAnsi"/>
                <w:sz w:val="18"/>
                <w:szCs w:val="18"/>
              </w:rPr>
            </w:pPr>
            <w:r w:rsidRPr="00D85D05">
              <w:rPr>
                <w:rFonts w:cstheme="minorHAnsi"/>
                <w:sz w:val="18"/>
                <w:szCs w:val="18"/>
              </w:rPr>
              <w:t>To deploy Child Online Protection (COP) in Mongolia, including organizing a COP national workshop with a special focus on addressing child online sexual exploitation and abuse, and localising COP guidelines.</w:t>
            </w:r>
          </w:p>
        </w:tc>
      </w:tr>
      <w:tr w:rsidR="00A86D56" w:rsidRPr="00D85D05" w14:paraId="43BA8483" w14:textId="77777777" w:rsidTr="00174335">
        <w:trPr>
          <w:trHeight w:val="467"/>
        </w:trPr>
        <w:tc>
          <w:tcPr>
            <w:tcW w:w="2552" w:type="dxa"/>
            <w:shd w:val="clear" w:color="auto" w:fill="auto"/>
          </w:tcPr>
          <w:p w14:paraId="64541435" w14:textId="61EF58E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Huawei Technologies Co., Ltd. </w:t>
            </w:r>
          </w:p>
        </w:tc>
        <w:tc>
          <w:tcPr>
            <w:tcW w:w="2551" w:type="dxa"/>
          </w:tcPr>
          <w:p w14:paraId="08982AE5" w14:textId="26C96CD9"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Development of an ITU publication titled "IMT2020 (5G) Enablers in the Asia-Pacific"</w:t>
            </w:r>
          </w:p>
        </w:tc>
        <w:tc>
          <w:tcPr>
            <w:tcW w:w="1276" w:type="dxa"/>
            <w:shd w:val="clear" w:color="auto" w:fill="auto"/>
          </w:tcPr>
          <w:p w14:paraId="50B24D69" w14:textId="156FBC5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07.03.2023</w:t>
            </w:r>
          </w:p>
        </w:tc>
        <w:tc>
          <w:tcPr>
            <w:tcW w:w="1276" w:type="dxa"/>
            <w:shd w:val="clear" w:color="auto" w:fill="auto"/>
          </w:tcPr>
          <w:p w14:paraId="63509427" w14:textId="628F59C6" w:rsidR="00A86D56" w:rsidRPr="00D85D05" w:rsidRDefault="00A86D56" w:rsidP="00D85D05">
            <w:pPr>
              <w:shd w:val="clear" w:color="auto" w:fill="FFFFFF"/>
              <w:spacing w:before="0" w:after="60"/>
              <w:ind w:right="34"/>
              <w:rPr>
                <w:rFonts w:cstheme="minorHAnsi"/>
                <w:sz w:val="18"/>
                <w:szCs w:val="18"/>
              </w:rPr>
            </w:pPr>
          </w:p>
        </w:tc>
        <w:tc>
          <w:tcPr>
            <w:tcW w:w="2126" w:type="dxa"/>
          </w:tcPr>
          <w:p w14:paraId="2550824C" w14:textId="6F65FE24"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72,279</w:t>
            </w:r>
          </w:p>
        </w:tc>
        <w:tc>
          <w:tcPr>
            <w:tcW w:w="5670" w:type="dxa"/>
          </w:tcPr>
          <w:p w14:paraId="1CA36731" w14:textId="169765FA" w:rsidR="00A86D56" w:rsidRPr="00D85D05" w:rsidRDefault="00A86D56" w:rsidP="00D85D05">
            <w:pPr>
              <w:spacing w:before="0" w:after="60"/>
              <w:ind w:right="34"/>
              <w:rPr>
                <w:rFonts w:cstheme="minorHAnsi"/>
                <w:sz w:val="18"/>
                <w:szCs w:val="18"/>
              </w:rPr>
            </w:pPr>
            <w:r w:rsidRPr="00D85D05">
              <w:rPr>
                <w:rFonts w:cstheme="minorHAnsi"/>
                <w:sz w:val="18"/>
                <w:szCs w:val="18"/>
              </w:rPr>
              <w:t>To develop an ITU publication titled "5G Enablers in the Asia-pacific" ("White Paper") aiming at analysing the state of mobile industry development in Asia-Pacific, including what advancements are needed to further enable 5G in the region at each individual Member State using ITU's statistics, to promote digital infrastructure deployment in the Asia-Pacific region.</w:t>
            </w:r>
          </w:p>
        </w:tc>
      </w:tr>
      <w:tr w:rsidR="00A86D56" w:rsidRPr="00D85D05" w14:paraId="4D52E86A" w14:textId="77777777" w:rsidTr="00174335">
        <w:trPr>
          <w:trHeight w:val="467"/>
        </w:trPr>
        <w:tc>
          <w:tcPr>
            <w:tcW w:w="2552" w:type="dxa"/>
            <w:shd w:val="clear" w:color="auto" w:fill="auto"/>
          </w:tcPr>
          <w:p w14:paraId="6A665E08" w14:textId="2108F934"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Thailand</w:t>
            </w:r>
          </w:p>
        </w:tc>
        <w:tc>
          <w:tcPr>
            <w:tcW w:w="2551" w:type="dxa"/>
          </w:tcPr>
          <w:p w14:paraId="74325B47" w14:textId="77777777"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the Asia and Pacific – Project deployment in Thailand</w:t>
            </w:r>
          </w:p>
        </w:tc>
        <w:tc>
          <w:tcPr>
            <w:tcW w:w="1276" w:type="dxa"/>
            <w:shd w:val="clear" w:color="auto" w:fill="auto"/>
          </w:tcPr>
          <w:p w14:paraId="4AE4B518" w14:textId="77777777"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28.02.2023</w:t>
            </w:r>
          </w:p>
        </w:tc>
        <w:tc>
          <w:tcPr>
            <w:tcW w:w="1276" w:type="dxa"/>
            <w:shd w:val="clear" w:color="auto" w:fill="auto"/>
          </w:tcPr>
          <w:p w14:paraId="43042EC3" w14:textId="358AEE2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35,000</w:t>
            </w:r>
          </w:p>
        </w:tc>
        <w:tc>
          <w:tcPr>
            <w:tcW w:w="2126" w:type="dxa"/>
          </w:tcPr>
          <w:p w14:paraId="1282CEE7" w14:textId="7D70919E" w:rsidR="00A86D56" w:rsidRPr="00D85D05" w:rsidRDefault="00A86D56" w:rsidP="00D85D05">
            <w:pPr>
              <w:shd w:val="clear" w:color="auto" w:fill="FFFFFF"/>
              <w:spacing w:before="0" w:after="60"/>
              <w:ind w:right="34"/>
              <w:rPr>
                <w:rFonts w:cstheme="minorHAnsi"/>
                <w:sz w:val="18"/>
                <w:szCs w:val="18"/>
              </w:rPr>
            </w:pPr>
          </w:p>
        </w:tc>
        <w:tc>
          <w:tcPr>
            <w:tcW w:w="5670" w:type="dxa"/>
          </w:tcPr>
          <w:p w14:paraId="3F482226" w14:textId="73F8F22D" w:rsidR="00A86D56" w:rsidRPr="00D85D05" w:rsidRDefault="00A86D56" w:rsidP="00D85D05">
            <w:pPr>
              <w:spacing w:before="0" w:after="60"/>
              <w:ind w:right="34"/>
              <w:rPr>
                <w:rFonts w:cstheme="minorHAnsi"/>
                <w:sz w:val="18"/>
                <w:szCs w:val="18"/>
              </w:rPr>
            </w:pPr>
            <w:r w:rsidRPr="00D85D05">
              <w:rPr>
                <w:rFonts w:cstheme="minorHAnsi"/>
                <w:sz w:val="18"/>
                <w:szCs w:val="18"/>
              </w:rPr>
              <w:t>To deploy Child Online Protection (COP) in Thailand, including organizing a COP national conference with a special focus on addressing child online sexual exploitation and abuse, and localising COP guidelines.</w:t>
            </w:r>
          </w:p>
        </w:tc>
      </w:tr>
      <w:tr w:rsidR="00A86D56" w:rsidRPr="00D85D05" w14:paraId="08EBE4A3" w14:textId="77777777" w:rsidTr="00174335">
        <w:trPr>
          <w:trHeight w:val="467"/>
        </w:trPr>
        <w:tc>
          <w:tcPr>
            <w:tcW w:w="2552" w:type="dxa"/>
            <w:shd w:val="clear" w:color="auto" w:fill="auto"/>
          </w:tcPr>
          <w:p w14:paraId="48F2CF70" w14:textId="2FC2A144"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Internal Affairs and Communications, Japan</w:t>
            </w:r>
          </w:p>
        </w:tc>
        <w:tc>
          <w:tcPr>
            <w:tcW w:w="2551" w:type="dxa"/>
          </w:tcPr>
          <w:p w14:paraId="260CC5CB" w14:textId="1830E551"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 xml:space="preserve">Connect2Recover: Recovery from COVID-19 and in times of hazard in Africa </w:t>
            </w:r>
          </w:p>
        </w:tc>
        <w:tc>
          <w:tcPr>
            <w:tcW w:w="1276" w:type="dxa"/>
            <w:shd w:val="clear" w:color="auto" w:fill="auto"/>
          </w:tcPr>
          <w:p w14:paraId="530CC8DF" w14:textId="679C94B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17.02.2023</w:t>
            </w:r>
          </w:p>
        </w:tc>
        <w:tc>
          <w:tcPr>
            <w:tcW w:w="1276" w:type="dxa"/>
            <w:shd w:val="clear" w:color="auto" w:fill="auto"/>
          </w:tcPr>
          <w:p w14:paraId="2C8301D5" w14:textId="3983E4C9" w:rsidR="00A86D56" w:rsidRPr="00D85D05" w:rsidRDefault="00A86D56" w:rsidP="00D85D05">
            <w:pPr>
              <w:shd w:val="clear" w:color="auto" w:fill="FFFFFF"/>
              <w:spacing w:before="0" w:after="60"/>
              <w:ind w:right="34"/>
              <w:rPr>
                <w:rFonts w:cstheme="minorHAnsi"/>
                <w:sz w:val="18"/>
                <w:szCs w:val="18"/>
              </w:rPr>
            </w:pPr>
          </w:p>
        </w:tc>
        <w:tc>
          <w:tcPr>
            <w:tcW w:w="2126" w:type="dxa"/>
          </w:tcPr>
          <w:p w14:paraId="38EA14A8" w14:textId="3AF191B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277,777</w:t>
            </w:r>
          </w:p>
        </w:tc>
        <w:tc>
          <w:tcPr>
            <w:tcW w:w="5670" w:type="dxa"/>
          </w:tcPr>
          <w:p w14:paraId="0727476D" w14:textId="28E4E4E8" w:rsidR="00A86D56" w:rsidRPr="00D85D05" w:rsidRDefault="00A86D56" w:rsidP="00D85D05">
            <w:pPr>
              <w:spacing w:before="0" w:after="60"/>
              <w:ind w:right="34"/>
              <w:rPr>
                <w:rFonts w:cstheme="minorHAnsi"/>
                <w:sz w:val="18"/>
                <w:szCs w:val="18"/>
              </w:rPr>
            </w:pPr>
            <w:r w:rsidRPr="00D85D05">
              <w:rPr>
                <w:rFonts w:cstheme="minorHAnsi"/>
                <w:sz w:val="18"/>
                <w:szCs w:val="18"/>
              </w:rPr>
              <w:t>To support digital infrastructure and ecosystems of beneficiary countries from the African countries as part of COVID-19 recovery efforts and to remain resilient in times of natural hazard.</w:t>
            </w:r>
          </w:p>
        </w:tc>
      </w:tr>
      <w:tr w:rsidR="00A86D56" w:rsidRPr="00D85D05" w14:paraId="089F6F0C" w14:textId="77777777" w:rsidTr="00174335">
        <w:trPr>
          <w:trHeight w:val="467"/>
        </w:trPr>
        <w:tc>
          <w:tcPr>
            <w:tcW w:w="2552" w:type="dxa"/>
            <w:shd w:val="clear" w:color="auto" w:fill="auto"/>
          </w:tcPr>
          <w:p w14:paraId="549E1A24" w14:textId="58B1745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Internal Affairs and Communications, Japan</w:t>
            </w:r>
          </w:p>
        </w:tc>
        <w:tc>
          <w:tcPr>
            <w:tcW w:w="2551" w:type="dxa"/>
          </w:tcPr>
          <w:p w14:paraId="505DC226" w14:textId="63CD91FF"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Innovation and Entrepreneurship Alliance for Digital Development</w:t>
            </w:r>
          </w:p>
        </w:tc>
        <w:tc>
          <w:tcPr>
            <w:tcW w:w="1276" w:type="dxa"/>
            <w:shd w:val="clear" w:color="auto" w:fill="auto"/>
          </w:tcPr>
          <w:p w14:paraId="37EE1B4C" w14:textId="73361C4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14.02.2023</w:t>
            </w:r>
          </w:p>
        </w:tc>
        <w:tc>
          <w:tcPr>
            <w:tcW w:w="1276" w:type="dxa"/>
            <w:shd w:val="clear" w:color="auto" w:fill="auto"/>
          </w:tcPr>
          <w:p w14:paraId="449A173D" w14:textId="13ECC5E5" w:rsidR="00A86D56" w:rsidRPr="00D85D05" w:rsidRDefault="00A86D56" w:rsidP="00D85D05">
            <w:pPr>
              <w:shd w:val="clear" w:color="auto" w:fill="FFFFFF"/>
              <w:spacing w:before="0" w:after="60"/>
              <w:ind w:right="34"/>
              <w:rPr>
                <w:rFonts w:cstheme="minorHAnsi"/>
                <w:sz w:val="18"/>
                <w:szCs w:val="18"/>
              </w:rPr>
            </w:pPr>
          </w:p>
        </w:tc>
        <w:tc>
          <w:tcPr>
            <w:tcW w:w="2126" w:type="dxa"/>
          </w:tcPr>
          <w:p w14:paraId="667A56D3" w14:textId="10C8F7D5"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304,129</w:t>
            </w:r>
          </w:p>
        </w:tc>
        <w:tc>
          <w:tcPr>
            <w:tcW w:w="5670" w:type="dxa"/>
          </w:tcPr>
          <w:p w14:paraId="7E61CA6B" w14:textId="10093F19" w:rsidR="00A86D56" w:rsidRPr="00D85D05" w:rsidRDefault="00A86D56" w:rsidP="00D85D05">
            <w:pPr>
              <w:spacing w:before="0" w:after="60"/>
              <w:ind w:right="34"/>
              <w:rPr>
                <w:rFonts w:cstheme="minorHAnsi"/>
                <w:sz w:val="18"/>
                <w:szCs w:val="18"/>
              </w:rPr>
            </w:pPr>
            <w:r w:rsidRPr="00D85D05">
              <w:rPr>
                <w:rFonts w:cstheme="minorHAnsi"/>
                <w:sz w:val="18"/>
                <w:szCs w:val="18"/>
              </w:rPr>
              <w:t>To support the Innovation and Entrepreneurship Alliance for Digital Development that aims to build critical local enablers to bridge the digital innovation gap and empower ITU membership to overcome challenges in navigating the changing digital environment.</w:t>
            </w:r>
          </w:p>
        </w:tc>
      </w:tr>
      <w:tr w:rsidR="00A86D56" w:rsidRPr="00D85D05" w14:paraId="1AF72144" w14:textId="77777777" w:rsidTr="00174335">
        <w:trPr>
          <w:trHeight w:val="467"/>
        </w:trPr>
        <w:tc>
          <w:tcPr>
            <w:tcW w:w="2552" w:type="dxa"/>
            <w:shd w:val="clear" w:color="auto" w:fill="auto"/>
          </w:tcPr>
          <w:p w14:paraId="18A9E4DD" w14:textId="177B7E9A"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Bhutan</w:t>
            </w:r>
          </w:p>
        </w:tc>
        <w:tc>
          <w:tcPr>
            <w:tcW w:w="2551" w:type="dxa"/>
          </w:tcPr>
          <w:p w14:paraId="48BDAAC8" w14:textId="0A89BA62"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Asia and the Pacific 2023 - Bhutan</w:t>
            </w:r>
          </w:p>
        </w:tc>
        <w:tc>
          <w:tcPr>
            <w:tcW w:w="1276" w:type="dxa"/>
            <w:shd w:val="clear" w:color="auto" w:fill="auto"/>
          </w:tcPr>
          <w:p w14:paraId="2F4D92D9" w14:textId="23E1488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03.02.2023</w:t>
            </w:r>
          </w:p>
        </w:tc>
        <w:tc>
          <w:tcPr>
            <w:tcW w:w="1276" w:type="dxa"/>
            <w:shd w:val="clear" w:color="auto" w:fill="auto"/>
          </w:tcPr>
          <w:p w14:paraId="4E0760A7" w14:textId="45CC858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21,600</w:t>
            </w:r>
          </w:p>
        </w:tc>
        <w:tc>
          <w:tcPr>
            <w:tcW w:w="2126" w:type="dxa"/>
          </w:tcPr>
          <w:p w14:paraId="0C13CDFF" w14:textId="33B1728A" w:rsidR="00A86D56" w:rsidRPr="00D85D05" w:rsidRDefault="00A86D56" w:rsidP="00D85D05">
            <w:pPr>
              <w:shd w:val="clear" w:color="auto" w:fill="FFFFFF"/>
              <w:spacing w:before="0" w:after="60"/>
              <w:ind w:right="34"/>
              <w:rPr>
                <w:rFonts w:cstheme="minorHAnsi"/>
                <w:sz w:val="18"/>
                <w:szCs w:val="18"/>
              </w:rPr>
            </w:pPr>
          </w:p>
        </w:tc>
        <w:tc>
          <w:tcPr>
            <w:tcW w:w="5670" w:type="dxa"/>
          </w:tcPr>
          <w:p w14:paraId="6ED2759E" w14:textId="2A63B1E9" w:rsidR="00A86D56" w:rsidRPr="00D85D05" w:rsidRDefault="00A86D56" w:rsidP="00D85D05">
            <w:pPr>
              <w:spacing w:before="0" w:after="60"/>
              <w:ind w:right="34"/>
              <w:rPr>
                <w:rFonts w:cstheme="minorHAnsi"/>
                <w:sz w:val="18"/>
                <w:szCs w:val="18"/>
              </w:rPr>
            </w:pPr>
            <w:r w:rsidRPr="00D85D05">
              <w:rPr>
                <w:rFonts w:cstheme="minorHAnsi"/>
                <w:sz w:val="18"/>
                <w:szCs w:val="18"/>
              </w:rPr>
              <w:t>To research Child Online Protection (COP) in Bhutan, including conducting a rapid assessment and localised COP guidelines.</w:t>
            </w:r>
          </w:p>
        </w:tc>
      </w:tr>
      <w:tr w:rsidR="00A86D56" w:rsidRPr="00D85D05" w14:paraId="6F946F98" w14:textId="77777777" w:rsidTr="00174335">
        <w:trPr>
          <w:trHeight w:val="467"/>
        </w:trPr>
        <w:tc>
          <w:tcPr>
            <w:tcW w:w="2552" w:type="dxa"/>
            <w:shd w:val="clear" w:color="auto" w:fill="auto"/>
          </w:tcPr>
          <w:p w14:paraId="12D6CA19" w14:textId="28CEBA4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Deutsche Gesellschaft für </w:t>
            </w:r>
            <w:proofErr w:type="spellStart"/>
            <w:r w:rsidRPr="00D85D05">
              <w:rPr>
                <w:rFonts w:cstheme="minorHAnsi"/>
                <w:sz w:val="18"/>
                <w:szCs w:val="18"/>
                <w:lang w:val="en-US"/>
              </w:rPr>
              <w:t>Internationale</w:t>
            </w:r>
            <w:proofErr w:type="spellEnd"/>
            <w:r w:rsidRPr="00D85D05">
              <w:rPr>
                <w:rFonts w:cstheme="minorHAnsi"/>
                <w:sz w:val="18"/>
                <w:szCs w:val="18"/>
                <w:lang w:val="en-US"/>
              </w:rPr>
              <w:t xml:space="preserve"> </w:t>
            </w:r>
            <w:proofErr w:type="spellStart"/>
            <w:r w:rsidRPr="00D85D05">
              <w:rPr>
                <w:rFonts w:cstheme="minorHAnsi"/>
                <w:sz w:val="18"/>
                <w:szCs w:val="18"/>
                <w:lang w:val="en-US"/>
              </w:rPr>
              <w:t>Zusammenarbeit</w:t>
            </w:r>
            <w:proofErr w:type="spellEnd"/>
            <w:r w:rsidRPr="00D85D05">
              <w:rPr>
                <w:rFonts w:cstheme="minorHAnsi"/>
                <w:sz w:val="18"/>
                <w:szCs w:val="18"/>
                <w:lang w:val="en-US"/>
              </w:rPr>
              <w:t xml:space="preserve"> GmbH, Germany </w:t>
            </w:r>
          </w:p>
        </w:tc>
        <w:tc>
          <w:tcPr>
            <w:tcW w:w="2551" w:type="dxa"/>
          </w:tcPr>
          <w:p w14:paraId="5513D1EF" w14:textId="48529C7F"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 xml:space="preserve">Global </w:t>
            </w:r>
            <w:proofErr w:type="spellStart"/>
            <w:r w:rsidRPr="00D85D05">
              <w:rPr>
                <w:rFonts w:cstheme="minorHAnsi"/>
                <w:sz w:val="18"/>
                <w:szCs w:val="18"/>
                <w:lang w:val="en-US"/>
              </w:rPr>
              <w:t>Programme</w:t>
            </w:r>
            <w:proofErr w:type="spellEnd"/>
            <w:r w:rsidRPr="00D85D05">
              <w:rPr>
                <w:rFonts w:cstheme="minorHAnsi"/>
                <w:sz w:val="18"/>
                <w:szCs w:val="18"/>
                <w:lang w:val="en-US"/>
              </w:rPr>
              <w:t xml:space="preserve"> Digital Transformation</w:t>
            </w:r>
          </w:p>
        </w:tc>
        <w:tc>
          <w:tcPr>
            <w:tcW w:w="1276" w:type="dxa"/>
            <w:shd w:val="clear" w:color="auto" w:fill="auto"/>
          </w:tcPr>
          <w:p w14:paraId="7469A825" w14:textId="06E57248"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16.01.2023</w:t>
            </w:r>
          </w:p>
        </w:tc>
        <w:tc>
          <w:tcPr>
            <w:tcW w:w="1276" w:type="dxa"/>
            <w:shd w:val="clear" w:color="auto" w:fill="auto"/>
          </w:tcPr>
          <w:p w14:paraId="146489FB" w14:textId="49738FBA" w:rsidR="00A86D56" w:rsidRPr="00D85D05" w:rsidRDefault="00A86D56" w:rsidP="00D85D05">
            <w:pPr>
              <w:shd w:val="clear" w:color="auto" w:fill="FFFFFF"/>
              <w:spacing w:before="0" w:after="60"/>
              <w:ind w:right="34"/>
              <w:rPr>
                <w:rFonts w:cstheme="minorHAnsi"/>
                <w:sz w:val="18"/>
                <w:szCs w:val="18"/>
              </w:rPr>
            </w:pPr>
          </w:p>
        </w:tc>
        <w:tc>
          <w:tcPr>
            <w:tcW w:w="2126" w:type="dxa"/>
          </w:tcPr>
          <w:p w14:paraId="700E2372" w14:textId="10EDF468"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EUR 885</w:t>
            </w:r>
            <w:r w:rsidR="00F13918">
              <w:rPr>
                <w:rFonts w:cstheme="minorHAnsi"/>
                <w:sz w:val="18"/>
                <w:szCs w:val="18"/>
              </w:rPr>
              <w:t>,</w:t>
            </w:r>
            <w:r w:rsidRPr="00D85D05">
              <w:rPr>
                <w:rFonts w:cstheme="minorHAnsi"/>
                <w:sz w:val="18"/>
                <w:szCs w:val="18"/>
              </w:rPr>
              <w:t>960</w:t>
            </w:r>
          </w:p>
        </w:tc>
        <w:tc>
          <w:tcPr>
            <w:tcW w:w="5670" w:type="dxa"/>
          </w:tcPr>
          <w:p w14:paraId="6972AE45" w14:textId="1FB446AE" w:rsidR="00A86D56" w:rsidRPr="00D85D05" w:rsidRDefault="00A86D56" w:rsidP="00D85D05">
            <w:pPr>
              <w:spacing w:before="0" w:after="60"/>
              <w:ind w:right="34"/>
              <w:rPr>
                <w:rFonts w:cstheme="minorHAnsi"/>
                <w:sz w:val="18"/>
                <w:szCs w:val="18"/>
              </w:rPr>
            </w:pPr>
            <w:r w:rsidRPr="00D85D05">
              <w:rPr>
                <w:rFonts w:cstheme="minorHAnsi"/>
                <w:sz w:val="18"/>
                <w:szCs w:val="18"/>
              </w:rPr>
              <w:t xml:space="preserve">To support selected Horn of Africa countries (Kenya, </w:t>
            </w:r>
            <w:proofErr w:type="gramStart"/>
            <w:r w:rsidRPr="00D85D05">
              <w:rPr>
                <w:rFonts w:cstheme="minorHAnsi"/>
                <w:sz w:val="18"/>
                <w:szCs w:val="18"/>
              </w:rPr>
              <w:t>Somalia</w:t>
            </w:r>
            <w:proofErr w:type="gramEnd"/>
            <w:r w:rsidRPr="00D85D05">
              <w:rPr>
                <w:rFonts w:cstheme="minorHAnsi"/>
                <w:sz w:val="18"/>
                <w:szCs w:val="18"/>
              </w:rPr>
              <w:t xml:space="preserve"> and Djibouti) to enhance their digital service delivery through implementing digital government services. Action areas and activities will include digital government strategy and roadmap development, technical specification and design of e-services use case and, capacity strengthening for digital government. The project is implemented in the framework of the Horn of Africa Initiative. </w:t>
            </w:r>
          </w:p>
        </w:tc>
      </w:tr>
      <w:tr w:rsidR="00A86D56" w:rsidRPr="00D85D05" w14:paraId="333574BA" w14:textId="77777777" w:rsidTr="00174335">
        <w:trPr>
          <w:trHeight w:val="467"/>
        </w:trPr>
        <w:tc>
          <w:tcPr>
            <w:tcW w:w="2552" w:type="dxa"/>
            <w:shd w:val="clear" w:color="auto" w:fill="auto"/>
          </w:tcPr>
          <w:p w14:paraId="5E5E5506" w14:textId="05A3EDAD"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Ministry of Innovation, Science and Smart Technology, Barbados </w:t>
            </w:r>
          </w:p>
        </w:tc>
        <w:tc>
          <w:tcPr>
            <w:tcW w:w="2551" w:type="dxa"/>
          </w:tcPr>
          <w:p w14:paraId="63F0B82B" w14:textId="30CE7E0A"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 xml:space="preserve">Quality of Service Review for Fixed Broadband Services in Barbados </w:t>
            </w:r>
          </w:p>
        </w:tc>
        <w:tc>
          <w:tcPr>
            <w:tcW w:w="1276" w:type="dxa"/>
            <w:shd w:val="clear" w:color="auto" w:fill="auto"/>
          </w:tcPr>
          <w:p w14:paraId="24D64687" w14:textId="6DF8D880"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13.01.2023</w:t>
            </w:r>
          </w:p>
        </w:tc>
        <w:tc>
          <w:tcPr>
            <w:tcW w:w="1276" w:type="dxa"/>
            <w:shd w:val="clear" w:color="auto" w:fill="auto"/>
          </w:tcPr>
          <w:p w14:paraId="4B5C7B04" w14:textId="715DB9E5" w:rsidR="00A86D56" w:rsidRPr="00D85D05" w:rsidRDefault="00A86D56" w:rsidP="00D85D05">
            <w:pPr>
              <w:shd w:val="clear" w:color="auto" w:fill="FFFFFF"/>
              <w:spacing w:before="0" w:after="60"/>
              <w:ind w:right="34"/>
              <w:rPr>
                <w:rFonts w:cstheme="minorHAnsi"/>
                <w:sz w:val="18"/>
                <w:szCs w:val="18"/>
              </w:rPr>
            </w:pPr>
          </w:p>
        </w:tc>
        <w:tc>
          <w:tcPr>
            <w:tcW w:w="2126" w:type="dxa"/>
          </w:tcPr>
          <w:p w14:paraId="35E8175B" w14:textId="2C749069"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30,000</w:t>
            </w:r>
          </w:p>
        </w:tc>
        <w:tc>
          <w:tcPr>
            <w:tcW w:w="5670" w:type="dxa"/>
          </w:tcPr>
          <w:p w14:paraId="23D4BBCD" w14:textId="45255F15" w:rsidR="00A86D56" w:rsidRPr="00D85D05" w:rsidRDefault="00A86D56" w:rsidP="00D85D05">
            <w:pPr>
              <w:spacing w:before="0" w:after="60"/>
              <w:ind w:right="34"/>
              <w:rPr>
                <w:rFonts w:cstheme="minorHAnsi"/>
                <w:sz w:val="18"/>
                <w:szCs w:val="18"/>
              </w:rPr>
            </w:pPr>
            <w:r w:rsidRPr="00D85D05">
              <w:rPr>
                <w:rFonts w:cstheme="minorHAnsi"/>
                <w:sz w:val="18"/>
                <w:szCs w:val="18"/>
              </w:rPr>
              <w:t>To review and evaluate current level of quality of service (QoS) for Fixed Broadband Services throughout the country with a view to establish baseline of QoS parameters, implementing QoS standards as well as updating its regulatory framework related to Fixed Broadband Services.</w:t>
            </w:r>
          </w:p>
        </w:tc>
      </w:tr>
    </w:tbl>
    <w:p w14:paraId="503C34E8" w14:textId="5F718E46" w:rsidR="0086319E" w:rsidRDefault="0086319E">
      <w:pPr>
        <w:tabs>
          <w:tab w:val="clear" w:pos="794"/>
          <w:tab w:val="clear" w:pos="1191"/>
          <w:tab w:val="clear" w:pos="1588"/>
          <w:tab w:val="clear" w:pos="1985"/>
        </w:tabs>
        <w:overflowPunct/>
        <w:autoSpaceDE/>
        <w:autoSpaceDN/>
        <w:adjustRightInd/>
        <w:spacing w:before="0"/>
        <w:textAlignment w:val="auto"/>
        <w:rPr>
          <w:b/>
          <w:szCs w:val="24"/>
        </w:rPr>
      </w:pPr>
    </w:p>
    <w:p w14:paraId="747629D1" w14:textId="5AAEC34F" w:rsidR="00121E87" w:rsidRDefault="00121E87">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D8789C8" w14:textId="77777777" w:rsidR="00BF2492" w:rsidRDefault="00BF2492" w:rsidP="00B226F2">
      <w:pPr>
        <w:tabs>
          <w:tab w:val="clear" w:pos="794"/>
          <w:tab w:val="clear" w:pos="1191"/>
          <w:tab w:val="clear" w:pos="1588"/>
          <w:tab w:val="clear" w:pos="1985"/>
        </w:tabs>
        <w:overflowPunct/>
        <w:autoSpaceDE/>
        <w:autoSpaceDN/>
        <w:adjustRightInd/>
        <w:spacing w:before="0" w:after="60"/>
        <w:textAlignment w:val="auto"/>
        <w:rPr>
          <w:b/>
          <w:szCs w:val="24"/>
        </w:rPr>
      </w:pPr>
    </w:p>
    <w:tbl>
      <w:tblPr>
        <w:tblStyle w:val="TableGrid"/>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57510B" w14:paraId="66677B97" w14:textId="77777777" w:rsidTr="00E32801">
        <w:tc>
          <w:tcPr>
            <w:tcW w:w="15451" w:type="dxa"/>
          </w:tcPr>
          <w:p w14:paraId="22F32F3A" w14:textId="7E4F35BA" w:rsidR="0057510B" w:rsidRPr="00596A87" w:rsidRDefault="0057510B" w:rsidP="00B226F2">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t xml:space="preserve">Partnership Agreements signed </w:t>
            </w:r>
            <w:r w:rsidR="00487629">
              <w:rPr>
                <w:rFonts w:cs="Calibri"/>
                <w:b/>
                <w:color w:val="548DD4" w:themeColor="text2" w:themeTint="99"/>
                <w:sz w:val="28"/>
                <w:szCs w:val="28"/>
                <w:lang w:val="en-US"/>
              </w:rPr>
              <w:t xml:space="preserve">in </w:t>
            </w:r>
            <w:r w:rsidRPr="00596A87">
              <w:rPr>
                <w:rFonts w:cs="Calibri"/>
                <w:b/>
                <w:color w:val="548DD4" w:themeColor="text2" w:themeTint="99"/>
                <w:sz w:val="28"/>
                <w:szCs w:val="28"/>
                <w:lang w:val="en-US"/>
              </w:rPr>
              <w:t>20</w:t>
            </w:r>
            <w:r>
              <w:rPr>
                <w:rFonts w:cs="Calibri"/>
                <w:b/>
                <w:color w:val="548DD4" w:themeColor="text2" w:themeTint="99"/>
                <w:sz w:val="28"/>
                <w:szCs w:val="28"/>
                <w:lang w:val="en-US"/>
              </w:rPr>
              <w:t xml:space="preserve">23 </w:t>
            </w:r>
            <w:r w:rsidRPr="00596A87">
              <w:rPr>
                <w:rFonts w:cs="Calibri"/>
                <w:b/>
                <w:color w:val="548DD4" w:themeColor="text2" w:themeTint="99"/>
                <w:sz w:val="28"/>
                <w:szCs w:val="28"/>
                <w:lang w:val="en-US"/>
              </w:rPr>
              <w:t>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1E8AEB94" w14:textId="77777777" w:rsidR="004F0653" w:rsidRDefault="004F0653" w:rsidP="00B226F2">
      <w:pPr>
        <w:spacing w:before="0" w:after="60" w:line="276" w:lineRule="auto"/>
        <w:rPr>
          <w:b/>
          <w:szCs w:val="24"/>
        </w:rPr>
      </w:pPr>
    </w:p>
    <w:tbl>
      <w:tblPr>
        <w:tblW w:w="15309"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19"/>
        <w:gridCol w:w="3118"/>
        <w:gridCol w:w="1275"/>
        <w:gridCol w:w="7797"/>
      </w:tblGrid>
      <w:tr w:rsidR="0086319E" w:rsidRPr="0017405F" w14:paraId="29DA87E4" w14:textId="77777777" w:rsidTr="00AD6EBF">
        <w:trPr>
          <w:trHeight w:val="566"/>
          <w:tblHeader/>
        </w:trPr>
        <w:tc>
          <w:tcPr>
            <w:tcW w:w="3119" w:type="dxa"/>
            <w:shd w:val="clear" w:color="auto" w:fill="C6D9F1" w:themeFill="text2" w:themeFillTint="33"/>
          </w:tcPr>
          <w:p w14:paraId="28D7D6CC"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Signatories</w:t>
            </w:r>
          </w:p>
        </w:tc>
        <w:tc>
          <w:tcPr>
            <w:tcW w:w="3118" w:type="dxa"/>
            <w:shd w:val="clear" w:color="auto" w:fill="C6D9F1" w:themeFill="text2" w:themeFillTint="33"/>
          </w:tcPr>
          <w:p w14:paraId="7B58077A" w14:textId="77777777" w:rsidR="0086319E" w:rsidRPr="0017405F" w:rsidRDefault="0086319E" w:rsidP="002E7891">
            <w:pPr>
              <w:tabs>
                <w:tab w:val="left" w:pos="1926"/>
              </w:tabs>
              <w:spacing w:before="60"/>
              <w:rPr>
                <w:rFonts w:ascii="Calibri" w:hAnsi="Calibri" w:cs="Calibri"/>
                <w:b/>
                <w:sz w:val="18"/>
                <w:szCs w:val="18"/>
              </w:rPr>
            </w:pPr>
            <w:r w:rsidRPr="0017405F">
              <w:rPr>
                <w:rFonts w:ascii="Calibri" w:hAnsi="Calibri" w:cs="Calibri"/>
                <w:b/>
                <w:sz w:val="18"/>
                <w:szCs w:val="18"/>
              </w:rPr>
              <w:t>Document Title</w:t>
            </w:r>
          </w:p>
        </w:tc>
        <w:tc>
          <w:tcPr>
            <w:tcW w:w="1275" w:type="dxa"/>
            <w:shd w:val="clear" w:color="auto" w:fill="C6D9F1" w:themeFill="text2" w:themeFillTint="33"/>
          </w:tcPr>
          <w:p w14:paraId="7B23DC70"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Entry into Force</w:t>
            </w:r>
          </w:p>
        </w:tc>
        <w:tc>
          <w:tcPr>
            <w:tcW w:w="7797" w:type="dxa"/>
            <w:shd w:val="clear" w:color="auto" w:fill="C6D9F1" w:themeFill="text2" w:themeFillTint="33"/>
          </w:tcPr>
          <w:p w14:paraId="29CC9E1D"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Objective</w:t>
            </w:r>
          </w:p>
        </w:tc>
      </w:tr>
      <w:tr w:rsidR="004F0653" w:rsidRPr="00ED7031" w14:paraId="4A5EFE81" w14:textId="77777777" w:rsidTr="00AD6EBF">
        <w:trPr>
          <w:trHeight w:val="829"/>
        </w:trPr>
        <w:tc>
          <w:tcPr>
            <w:tcW w:w="3119" w:type="dxa"/>
            <w:shd w:val="clear" w:color="auto" w:fill="auto"/>
          </w:tcPr>
          <w:p w14:paraId="4403BC57" w14:textId="4362EAC4"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 xml:space="preserve">ITU </w:t>
            </w:r>
            <w:r w:rsidR="00A35ED4">
              <w:rPr>
                <w:rFonts w:cstheme="minorHAnsi"/>
                <w:sz w:val="18"/>
                <w:szCs w:val="18"/>
                <w:lang w:val="en-US"/>
              </w:rPr>
              <w:t>-</w:t>
            </w:r>
            <w:r w:rsidRPr="00784ACF">
              <w:rPr>
                <w:rFonts w:cstheme="minorHAnsi"/>
                <w:sz w:val="18"/>
                <w:szCs w:val="18"/>
                <w:lang w:val="en-US"/>
              </w:rPr>
              <w:t xml:space="preserve"> World Bank</w:t>
            </w:r>
          </w:p>
        </w:tc>
        <w:tc>
          <w:tcPr>
            <w:tcW w:w="3118" w:type="dxa"/>
          </w:tcPr>
          <w:p w14:paraId="5E5D318A" w14:textId="7488B30A" w:rsidR="004F0653" w:rsidRPr="00ED7031" w:rsidRDefault="004F0653" w:rsidP="002E7891">
            <w:pPr>
              <w:spacing w:before="60" w:after="60"/>
              <w:ind w:right="33"/>
              <w:rPr>
                <w:rFonts w:cstheme="minorHAnsi"/>
                <w:sz w:val="18"/>
                <w:szCs w:val="18"/>
              </w:rPr>
            </w:pPr>
            <w:r w:rsidRPr="00ED7031">
              <w:rPr>
                <w:rFonts w:cstheme="minorHAnsi"/>
                <w:sz w:val="18"/>
                <w:szCs w:val="18"/>
                <w:lang w:val="en-US"/>
              </w:rPr>
              <w:t>Measuring the Emission &amp; Energy Footprint of the ICT Sector - Implication for Climate Action</w:t>
            </w:r>
          </w:p>
        </w:tc>
        <w:tc>
          <w:tcPr>
            <w:tcW w:w="1275" w:type="dxa"/>
            <w:shd w:val="clear" w:color="auto" w:fill="auto"/>
          </w:tcPr>
          <w:p w14:paraId="38427677" w14:textId="5FF09587"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04.12.2023</w:t>
            </w:r>
          </w:p>
        </w:tc>
        <w:tc>
          <w:tcPr>
            <w:tcW w:w="7797" w:type="dxa"/>
          </w:tcPr>
          <w:p w14:paraId="68C78C51" w14:textId="3F0D2AD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create and co-publish, in the English language, the work provisionally titled: “Measuring the </w:t>
            </w:r>
            <w:r w:rsidRPr="00ED7031">
              <w:rPr>
                <w:rFonts w:cstheme="minorHAnsi"/>
                <w:sz w:val="18"/>
                <w:szCs w:val="18"/>
                <w:lang w:val="en-US"/>
              </w:rPr>
              <w:t>Emission &amp; Energy Footprint of the ICT Sector – Implication for Climate Action”.</w:t>
            </w:r>
          </w:p>
        </w:tc>
      </w:tr>
      <w:tr w:rsidR="004F0653" w:rsidRPr="00ED7031" w14:paraId="48D8A57A" w14:textId="77777777" w:rsidTr="00AD6EBF">
        <w:trPr>
          <w:trHeight w:val="828"/>
        </w:trPr>
        <w:tc>
          <w:tcPr>
            <w:tcW w:w="3119" w:type="dxa"/>
            <w:shd w:val="clear" w:color="auto" w:fill="auto"/>
          </w:tcPr>
          <w:p w14:paraId="5022A05B" w14:textId="67252E06"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ITU - STMicroelectronics Foundation</w:t>
            </w:r>
          </w:p>
        </w:tc>
        <w:tc>
          <w:tcPr>
            <w:tcW w:w="3118" w:type="dxa"/>
          </w:tcPr>
          <w:p w14:paraId="5B6EB21A" w14:textId="3B496F15" w:rsidR="004F0653" w:rsidRPr="00ED7031" w:rsidRDefault="004F0653" w:rsidP="002E7891">
            <w:pPr>
              <w:spacing w:before="60" w:after="60"/>
              <w:ind w:right="33"/>
              <w:rPr>
                <w:rFonts w:cstheme="minorHAnsi"/>
                <w:sz w:val="18"/>
                <w:szCs w:val="18"/>
              </w:rPr>
            </w:pPr>
            <w:r w:rsidRPr="00ED7031">
              <w:rPr>
                <w:rFonts w:cstheme="minorHAnsi"/>
                <w:sz w:val="18"/>
                <w:szCs w:val="18"/>
                <w:lang w:val="en-US"/>
              </w:rPr>
              <w:t xml:space="preserve">Capacity-Development Activities under the ITU Digital Transformation </w:t>
            </w:r>
            <w:proofErr w:type="spellStart"/>
            <w:r w:rsidRPr="00ED7031">
              <w:rPr>
                <w:rFonts w:cstheme="minorHAnsi"/>
                <w:sz w:val="18"/>
                <w:szCs w:val="18"/>
                <w:lang w:val="en-US"/>
              </w:rPr>
              <w:t>Centres</w:t>
            </w:r>
            <w:proofErr w:type="spellEnd"/>
            <w:r w:rsidRPr="00ED7031">
              <w:rPr>
                <w:rFonts w:cstheme="minorHAnsi"/>
                <w:sz w:val="18"/>
                <w:szCs w:val="18"/>
                <w:lang w:val="en-US"/>
              </w:rPr>
              <w:t xml:space="preserve"> Initiative</w:t>
            </w:r>
          </w:p>
        </w:tc>
        <w:tc>
          <w:tcPr>
            <w:tcW w:w="1275" w:type="dxa"/>
            <w:shd w:val="clear" w:color="auto" w:fill="auto"/>
          </w:tcPr>
          <w:p w14:paraId="40B370A1" w14:textId="41C91AB3"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02.12.2023</w:t>
            </w:r>
          </w:p>
        </w:tc>
        <w:tc>
          <w:tcPr>
            <w:tcW w:w="7797" w:type="dxa"/>
          </w:tcPr>
          <w:p w14:paraId="3EF49A85" w14:textId="77324D3A"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implement capacity development and training activities under the </w:t>
            </w:r>
            <w:r w:rsidRPr="00ED7031">
              <w:rPr>
                <w:rFonts w:cstheme="minorHAnsi"/>
                <w:sz w:val="18"/>
                <w:szCs w:val="18"/>
                <w:lang w:val="en-US"/>
              </w:rPr>
              <w:t xml:space="preserve">Digital Transformation </w:t>
            </w:r>
            <w:proofErr w:type="spellStart"/>
            <w:r w:rsidRPr="00ED7031">
              <w:rPr>
                <w:rFonts w:cstheme="minorHAnsi"/>
                <w:sz w:val="18"/>
                <w:szCs w:val="18"/>
                <w:lang w:val="en-US"/>
              </w:rPr>
              <w:t>Centres</w:t>
            </w:r>
            <w:proofErr w:type="spellEnd"/>
            <w:r w:rsidRPr="00ED7031">
              <w:rPr>
                <w:rFonts w:cstheme="minorHAnsi"/>
                <w:sz w:val="18"/>
                <w:szCs w:val="18"/>
                <w:lang w:val="en-US"/>
              </w:rPr>
              <w:t xml:space="preserve"> (DTC) Initiative for populations requiring basic and intermediate levels digital skills.</w:t>
            </w:r>
          </w:p>
        </w:tc>
      </w:tr>
      <w:tr w:rsidR="004F0653" w:rsidRPr="00ED7031" w14:paraId="2E554DFB" w14:textId="77777777" w:rsidTr="00AD6EBF">
        <w:trPr>
          <w:trHeight w:val="828"/>
        </w:trPr>
        <w:tc>
          <w:tcPr>
            <w:tcW w:w="3119" w:type="dxa"/>
            <w:shd w:val="clear" w:color="auto" w:fill="auto"/>
          </w:tcPr>
          <w:p w14:paraId="5C729A8A" w14:textId="0E55A753"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ITU - Concept</w:t>
            </w:r>
          </w:p>
        </w:tc>
        <w:tc>
          <w:tcPr>
            <w:tcW w:w="3118" w:type="dxa"/>
          </w:tcPr>
          <w:p w14:paraId="339F7D1F" w14:textId="0700C125"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 xml:space="preserve">Capacity-Development activities under the ITU Digital transformation </w:t>
            </w:r>
            <w:proofErr w:type="spellStart"/>
            <w:r w:rsidRPr="00ED7031">
              <w:rPr>
                <w:rFonts w:cstheme="minorHAnsi"/>
                <w:sz w:val="18"/>
                <w:szCs w:val="18"/>
                <w:lang w:val="en-US"/>
              </w:rPr>
              <w:t>Centres</w:t>
            </w:r>
            <w:proofErr w:type="spellEnd"/>
            <w:r w:rsidRPr="00ED7031">
              <w:rPr>
                <w:rFonts w:cstheme="minorHAnsi"/>
                <w:sz w:val="18"/>
                <w:szCs w:val="18"/>
                <w:lang w:val="en-US"/>
              </w:rPr>
              <w:t xml:space="preserve"> Initiative</w:t>
            </w:r>
          </w:p>
        </w:tc>
        <w:tc>
          <w:tcPr>
            <w:tcW w:w="1275" w:type="dxa"/>
            <w:shd w:val="clear" w:color="auto" w:fill="auto"/>
          </w:tcPr>
          <w:p w14:paraId="088FD1B3" w14:textId="05076064"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19.11.2023</w:t>
            </w:r>
          </w:p>
        </w:tc>
        <w:tc>
          <w:tcPr>
            <w:tcW w:w="7797" w:type="dxa"/>
          </w:tcPr>
          <w:p w14:paraId="106C85CA" w14:textId="781366D0"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implement capacity development and training activities for populations requiring basic and intermediate levels digital skills as well as for policymakers requiring </w:t>
            </w:r>
            <w:proofErr w:type="gramStart"/>
            <w:r w:rsidRPr="00ED7031">
              <w:rPr>
                <w:rFonts w:cstheme="minorHAnsi"/>
                <w:sz w:val="18"/>
                <w:szCs w:val="18"/>
              </w:rPr>
              <w:t xml:space="preserve">to </w:t>
            </w:r>
            <w:r w:rsidR="00A86D56">
              <w:rPr>
                <w:rFonts w:cstheme="minorHAnsi"/>
                <w:sz w:val="18"/>
                <w:szCs w:val="18"/>
              </w:rPr>
              <w:t>i</w:t>
            </w:r>
            <w:r w:rsidRPr="00ED7031">
              <w:rPr>
                <w:rFonts w:cstheme="minorHAnsi"/>
                <w:sz w:val="18"/>
                <w:szCs w:val="18"/>
              </w:rPr>
              <w:t>mprove</w:t>
            </w:r>
            <w:proofErr w:type="gramEnd"/>
            <w:r w:rsidRPr="00ED7031">
              <w:rPr>
                <w:rFonts w:cstheme="minorHAnsi"/>
                <w:sz w:val="18"/>
                <w:szCs w:val="18"/>
              </w:rPr>
              <w:t xml:space="preserve"> their capacity to design and implement digital skills programmes.</w:t>
            </w:r>
          </w:p>
        </w:tc>
      </w:tr>
      <w:tr w:rsidR="00C066C1" w:rsidRPr="00ED7031" w14:paraId="2CBE2B1E" w14:textId="77777777" w:rsidTr="00AD6EBF">
        <w:trPr>
          <w:trHeight w:val="554"/>
        </w:trPr>
        <w:tc>
          <w:tcPr>
            <w:tcW w:w="3119" w:type="dxa"/>
            <w:shd w:val="clear" w:color="auto" w:fill="auto"/>
          </w:tcPr>
          <w:p w14:paraId="555B3ACA" w14:textId="3A2F4DA0" w:rsidR="00C066C1" w:rsidRPr="00784ACF" w:rsidRDefault="00C066C1" w:rsidP="002E7891">
            <w:pPr>
              <w:spacing w:before="60" w:after="60"/>
              <w:ind w:right="34"/>
              <w:rPr>
                <w:rFonts w:cstheme="minorHAnsi"/>
                <w:sz w:val="18"/>
                <w:szCs w:val="18"/>
                <w:lang w:val="en-US"/>
              </w:rPr>
            </w:pPr>
            <w:r>
              <w:rPr>
                <w:rFonts w:cstheme="minorHAnsi"/>
                <w:sz w:val="18"/>
                <w:szCs w:val="18"/>
                <w:lang w:val="en-US"/>
              </w:rPr>
              <w:t xml:space="preserve">ITU – Ministry of Digital Development, Innovations and Aerospace Industry, Kazakhstan – JSC “National Information </w:t>
            </w:r>
            <w:r w:rsidR="002A6AA1">
              <w:rPr>
                <w:rFonts w:cstheme="minorHAnsi"/>
                <w:sz w:val="18"/>
                <w:szCs w:val="18"/>
                <w:lang w:val="en-US"/>
              </w:rPr>
              <w:t>Technologies</w:t>
            </w:r>
            <w:r>
              <w:rPr>
                <w:rFonts w:cstheme="minorHAnsi"/>
                <w:sz w:val="18"/>
                <w:szCs w:val="18"/>
                <w:lang w:val="en-US"/>
              </w:rPr>
              <w:t>”, Kazakhstan</w:t>
            </w:r>
          </w:p>
        </w:tc>
        <w:tc>
          <w:tcPr>
            <w:tcW w:w="3118" w:type="dxa"/>
          </w:tcPr>
          <w:p w14:paraId="27EB2BD4" w14:textId="5C61E49B" w:rsidR="00C066C1" w:rsidRPr="00ED7031" w:rsidRDefault="00C066C1" w:rsidP="002E7891">
            <w:pPr>
              <w:spacing w:before="60" w:after="60"/>
              <w:ind w:right="33"/>
              <w:rPr>
                <w:rFonts w:cstheme="minorHAnsi"/>
                <w:sz w:val="18"/>
                <w:szCs w:val="18"/>
                <w:lang w:val="en-US"/>
              </w:rPr>
            </w:pPr>
            <w:proofErr w:type="spellStart"/>
            <w:r>
              <w:rPr>
                <w:rFonts w:cstheme="minorHAnsi"/>
                <w:sz w:val="18"/>
                <w:szCs w:val="18"/>
                <w:lang w:val="en-US"/>
              </w:rPr>
              <w:t>GovStack</w:t>
            </w:r>
            <w:proofErr w:type="spellEnd"/>
            <w:r>
              <w:rPr>
                <w:rFonts w:cstheme="minorHAnsi"/>
                <w:sz w:val="18"/>
                <w:szCs w:val="18"/>
                <w:lang w:val="en-US"/>
              </w:rPr>
              <w:t xml:space="preserve"> Regional Digital Government </w:t>
            </w:r>
            <w:r w:rsidR="002A6AA1">
              <w:rPr>
                <w:rFonts w:cstheme="minorHAnsi"/>
                <w:sz w:val="18"/>
                <w:szCs w:val="18"/>
                <w:lang w:val="en-US"/>
              </w:rPr>
              <w:t>Cooperation</w:t>
            </w:r>
            <w:r>
              <w:rPr>
                <w:rFonts w:cstheme="minorHAnsi"/>
                <w:sz w:val="18"/>
                <w:szCs w:val="18"/>
                <w:lang w:val="en-US"/>
              </w:rPr>
              <w:t xml:space="preserve"> for Central Asia and Caucasus Countries</w:t>
            </w:r>
          </w:p>
        </w:tc>
        <w:tc>
          <w:tcPr>
            <w:tcW w:w="1275" w:type="dxa"/>
            <w:shd w:val="clear" w:color="auto" w:fill="auto"/>
          </w:tcPr>
          <w:p w14:paraId="03FD32B2" w14:textId="41CEC6F8" w:rsidR="00C066C1" w:rsidRPr="00ED7031" w:rsidRDefault="00C066C1" w:rsidP="002E7891">
            <w:pPr>
              <w:shd w:val="clear" w:color="auto" w:fill="FFFFFF"/>
              <w:spacing w:before="60" w:after="60"/>
              <w:ind w:right="34"/>
              <w:rPr>
                <w:rFonts w:cstheme="minorHAnsi"/>
                <w:sz w:val="18"/>
                <w:szCs w:val="18"/>
              </w:rPr>
            </w:pPr>
            <w:r>
              <w:rPr>
                <w:rFonts w:cstheme="minorHAnsi"/>
                <w:sz w:val="18"/>
                <w:szCs w:val="18"/>
              </w:rPr>
              <w:t>08.</w:t>
            </w:r>
            <w:r w:rsidRPr="00ED7031">
              <w:rPr>
                <w:rFonts w:cstheme="minorHAnsi"/>
                <w:sz w:val="18"/>
                <w:szCs w:val="18"/>
              </w:rPr>
              <w:t>11.2023</w:t>
            </w:r>
          </w:p>
        </w:tc>
        <w:tc>
          <w:tcPr>
            <w:tcW w:w="7797" w:type="dxa"/>
          </w:tcPr>
          <w:p w14:paraId="238E7F81" w14:textId="3936A584" w:rsidR="00C066C1" w:rsidRPr="00ED7031" w:rsidRDefault="00C066C1"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Pr>
                <w:rFonts w:cstheme="minorHAnsi"/>
                <w:sz w:val="18"/>
                <w:szCs w:val="18"/>
              </w:rPr>
              <w:t xml:space="preserve">To cooperate </w:t>
            </w:r>
            <w:proofErr w:type="gramStart"/>
            <w:r>
              <w:rPr>
                <w:rFonts w:cstheme="minorHAnsi"/>
                <w:sz w:val="18"/>
                <w:szCs w:val="18"/>
              </w:rPr>
              <w:t>in the area of</w:t>
            </w:r>
            <w:proofErr w:type="gramEnd"/>
            <w:r>
              <w:rPr>
                <w:rFonts w:cstheme="minorHAnsi"/>
                <w:sz w:val="18"/>
                <w:szCs w:val="18"/>
              </w:rPr>
              <w:t xml:space="preserve"> ICT to power digital transformation by planning to initiate “</w:t>
            </w:r>
            <w:proofErr w:type="spellStart"/>
            <w:r>
              <w:rPr>
                <w:rFonts w:cstheme="minorHAnsi"/>
                <w:sz w:val="18"/>
                <w:szCs w:val="18"/>
              </w:rPr>
              <w:t>GovStack</w:t>
            </w:r>
            <w:proofErr w:type="spellEnd"/>
            <w:r>
              <w:rPr>
                <w:rFonts w:cstheme="minorHAnsi"/>
                <w:sz w:val="18"/>
                <w:szCs w:val="18"/>
              </w:rPr>
              <w:t xml:space="preserve"> Regional Digital Government Cooperation for Central Asia and Caucasus countries”.</w:t>
            </w:r>
          </w:p>
        </w:tc>
      </w:tr>
      <w:tr w:rsidR="004F0653" w:rsidRPr="00ED7031" w14:paraId="13DA8A39" w14:textId="77777777" w:rsidTr="00AD6EBF">
        <w:trPr>
          <w:trHeight w:val="554"/>
        </w:trPr>
        <w:tc>
          <w:tcPr>
            <w:tcW w:w="3119" w:type="dxa"/>
            <w:shd w:val="clear" w:color="auto" w:fill="auto"/>
          </w:tcPr>
          <w:p w14:paraId="4CCD20CC" w14:textId="5FDC4CD9"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ITU - Malta Foundation for the Wellbeing of Society</w:t>
            </w:r>
          </w:p>
        </w:tc>
        <w:tc>
          <w:tcPr>
            <w:tcW w:w="3118" w:type="dxa"/>
          </w:tcPr>
          <w:p w14:paraId="74700A26" w14:textId="5669D13E"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Strengthening Child Online Protection in Malta</w:t>
            </w:r>
          </w:p>
        </w:tc>
        <w:tc>
          <w:tcPr>
            <w:tcW w:w="1275" w:type="dxa"/>
            <w:shd w:val="clear" w:color="auto" w:fill="auto"/>
          </w:tcPr>
          <w:p w14:paraId="09423E0F" w14:textId="30AEB838"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10.10.2023</w:t>
            </w:r>
          </w:p>
        </w:tc>
        <w:tc>
          <w:tcPr>
            <w:tcW w:w="7797" w:type="dxa"/>
          </w:tcPr>
          <w:p w14:paraId="4D536871" w14:textId="0073CD19"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cooperate and collaborate in the field of Child Online Protection, </w:t>
            </w:r>
            <w:proofErr w:type="gramStart"/>
            <w:r w:rsidRPr="00ED7031">
              <w:rPr>
                <w:rFonts w:cstheme="minorHAnsi"/>
                <w:sz w:val="18"/>
                <w:szCs w:val="18"/>
              </w:rPr>
              <w:t>in particular in</w:t>
            </w:r>
            <w:proofErr w:type="gramEnd"/>
            <w:r w:rsidRPr="00ED7031">
              <w:rPr>
                <w:rFonts w:cstheme="minorHAnsi"/>
                <w:sz w:val="18"/>
                <w:szCs w:val="18"/>
              </w:rPr>
              <w:t xml:space="preserve"> delivery of capacity-building.</w:t>
            </w:r>
          </w:p>
        </w:tc>
      </w:tr>
      <w:tr w:rsidR="004F0653" w:rsidRPr="00ED7031" w14:paraId="2CC0B97F" w14:textId="77777777" w:rsidTr="00AD6EBF">
        <w:trPr>
          <w:trHeight w:val="548"/>
        </w:trPr>
        <w:tc>
          <w:tcPr>
            <w:tcW w:w="3119" w:type="dxa"/>
            <w:shd w:val="clear" w:color="auto" w:fill="auto"/>
          </w:tcPr>
          <w:p w14:paraId="2824ACDB" w14:textId="217D0144"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 xml:space="preserve">ITU - PT </w:t>
            </w:r>
            <w:proofErr w:type="spellStart"/>
            <w:r w:rsidRPr="00784ACF">
              <w:rPr>
                <w:rFonts w:cstheme="minorHAnsi"/>
                <w:sz w:val="18"/>
                <w:szCs w:val="18"/>
                <w:lang w:val="en-US"/>
              </w:rPr>
              <w:t>Indosat</w:t>
            </w:r>
            <w:proofErr w:type="spellEnd"/>
            <w:r w:rsidRPr="00784ACF">
              <w:rPr>
                <w:rFonts w:cstheme="minorHAnsi"/>
                <w:sz w:val="18"/>
                <w:szCs w:val="18"/>
                <w:lang w:val="en-US"/>
              </w:rPr>
              <w:t xml:space="preserve"> TBK </w:t>
            </w:r>
          </w:p>
        </w:tc>
        <w:tc>
          <w:tcPr>
            <w:tcW w:w="3118" w:type="dxa"/>
          </w:tcPr>
          <w:p w14:paraId="220824C7" w14:textId="25A30EA5" w:rsidR="004F0653" w:rsidRPr="00A86D56" w:rsidRDefault="004F0653" w:rsidP="002E7891">
            <w:pPr>
              <w:spacing w:before="60" w:after="60"/>
              <w:ind w:right="33"/>
              <w:rPr>
                <w:rFonts w:cstheme="minorHAnsi"/>
                <w:sz w:val="18"/>
                <w:szCs w:val="18"/>
                <w:lang w:val="en-US"/>
              </w:rPr>
            </w:pPr>
            <w:r w:rsidRPr="00A86D56">
              <w:rPr>
                <w:rFonts w:cstheme="minorHAnsi"/>
                <w:sz w:val="18"/>
                <w:szCs w:val="18"/>
                <w:lang w:val="en-US"/>
              </w:rPr>
              <w:t>Collaboration on capacity and digital skills development</w:t>
            </w:r>
          </w:p>
        </w:tc>
        <w:tc>
          <w:tcPr>
            <w:tcW w:w="1275" w:type="dxa"/>
            <w:shd w:val="clear" w:color="auto" w:fill="auto"/>
          </w:tcPr>
          <w:p w14:paraId="2D77AA41" w14:textId="4E2D97AD" w:rsidR="004F0653" w:rsidRPr="00A86D56" w:rsidRDefault="004F0653" w:rsidP="002E7891">
            <w:pPr>
              <w:shd w:val="clear" w:color="auto" w:fill="FFFFFF"/>
              <w:spacing w:before="60" w:after="60"/>
              <w:ind w:right="34"/>
              <w:rPr>
                <w:rFonts w:cstheme="minorHAnsi"/>
                <w:sz w:val="18"/>
                <w:szCs w:val="18"/>
                <w:lang w:val="en-US"/>
              </w:rPr>
            </w:pPr>
            <w:r w:rsidRPr="00A86D56">
              <w:rPr>
                <w:rFonts w:cstheme="minorHAnsi"/>
                <w:sz w:val="18"/>
                <w:szCs w:val="18"/>
                <w:lang w:val="en-US"/>
              </w:rPr>
              <w:t>13.09.2023</w:t>
            </w:r>
          </w:p>
        </w:tc>
        <w:tc>
          <w:tcPr>
            <w:tcW w:w="7797" w:type="dxa"/>
          </w:tcPr>
          <w:p w14:paraId="62CB4FC9" w14:textId="5C35FA69" w:rsidR="004F0653" w:rsidRPr="00ED7031" w:rsidRDefault="00A86D56"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A86D56">
              <w:rPr>
                <w:rFonts w:cstheme="minorHAnsi"/>
                <w:sz w:val="18"/>
                <w:szCs w:val="18"/>
              </w:rPr>
              <w:t xml:space="preserve">To </w:t>
            </w:r>
            <w:r>
              <w:rPr>
                <w:rFonts w:cstheme="minorHAnsi"/>
                <w:sz w:val="18"/>
                <w:szCs w:val="18"/>
              </w:rPr>
              <w:t xml:space="preserve">cooperate and collaborate in the field of digital skills development within the framework of the DTCI and other ITU regional capacity development initiatives. </w:t>
            </w:r>
          </w:p>
        </w:tc>
      </w:tr>
      <w:tr w:rsidR="004F0653" w:rsidRPr="00ED7031" w14:paraId="743F302E" w14:textId="77777777" w:rsidTr="00AD6EBF">
        <w:trPr>
          <w:trHeight w:val="386"/>
        </w:trPr>
        <w:tc>
          <w:tcPr>
            <w:tcW w:w="3119" w:type="dxa"/>
            <w:shd w:val="clear" w:color="auto" w:fill="auto"/>
          </w:tcPr>
          <w:p w14:paraId="549903AB" w14:textId="7073F8A4"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 xml:space="preserve">ITU - ITU Concern Forum </w:t>
            </w:r>
          </w:p>
        </w:tc>
        <w:tc>
          <w:tcPr>
            <w:tcW w:w="3118" w:type="dxa"/>
          </w:tcPr>
          <w:p w14:paraId="0D2E8AF8" w14:textId="2C16AB8F"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Strengthening Digital Transformation</w:t>
            </w:r>
          </w:p>
        </w:tc>
        <w:tc>
          <w:tcPr>
            <w:tcW w:w="1275" w:type="dxa"/>
            <w:shd w:val="clear" w:color="auto" w:fill="auto"/>
          </w:tcPr>
          <w:p w14:paraId="4D960962" w14:textId="5D228BDE"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13.09.2023</w:t>
            </w:r>
          </w:p>
        </w:tc>
        <w:tc>
          <w:tcPr>
            <w:tcW w:w="7797" w:type="dxa"/>
          </w:tcPr>
          <w:p w14:paraId="0FF2E4C6" w14:textId="60C3479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cooperate and collaborate </w:t>
            </w:r>
            <w:proofErr w:type="gramStart"/>
            <w:r w:rsidRPr="00ED7031">
              <w:rPr>
                <w:rFonts w:cstheme="minorHAnsi"/>
                <w:sz w:val="18"/>
                <w:szCs w:val="18"/>
              </w:rPr>
              <w:t>in the area of</w:t>
            </w:r>
            <w:proofErr w:type="gramEnd"/>
            <w:r w:rsidRPr="00ED7031">
              <w:rPr>
                <w:rFonts w:cstheme="minorHAnsi"/>
                <w:sz w:val="18"/>
                <w:szCs w:val="18"/>
              </w:rPr>
              <w:t xml:space="preserve"> digital transformation and inclusion.</w:t>
            </w:r>
          </w:p>
        </w:tc>
      </w:tr>
      <w:tr w:rsidR="004F0653" w:rsidRPr="00ED7031" w14:paraId="099D1044" w14:textId="77777777" w:rsidTr="00AD6EBF">
        <w:trPr>
          <w:trHeight w:val="681"/>
        </w:trPr>
        <w:tc>
          <w:tcPr>
            <w:tcW w:w="3119" w:type="dxa"/>
            <w:shd w:val="clear" w:color="auto" w:fill="auto"/>
          </w:tcPr>
          <w:p w14:paraId="4E3F0543" w14:textId="77D8D73B"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Huawei Technologies Co., Ltd.</w:t>
            </w:r>
          </w:p>
        </w:tc>
        <w:tc>
          <w:tcPr>
            <w:tcW w:w="3118" w:type="dxa"/>
          </w:tcPr>
          <w:p w14:paraId="62B9BF11" w14:textId="54C5E60C"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Digital Development Collaboration</w:t>
            </w:r>
          </w:p>
        </w:tc>
        <w:tc>
          <w:tcPr>
            <w:tcW w:w="1275" w:type="dxa"/>
            <w:shd w:val="clear" w:color="auto" w:fill="auto"/>
          </w:tcPr>
          <w:p w14:paraId="0AE3E651" w14:textId="17F3FBA6"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13.09.2023</w:t>
            </w:r>
          </w:p>
        </w:tc>
        <w:tc>
          <w:tcPr>
            <w:tcW w:w="7797" w:type="dxa"/>
          </w:tcPr>
          <w:p w14:paraId="64075D8F" w14:textId="4677C4B5" w:rsidR="00A86D56" w:rsidRPr="00ED7031" w:rsidRDefault="00A86D56"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Pr>
                <w:rFonts w:cstheme="minorHAnsi"/>
                <w:sz w:val="18"/>
                <w:szCs w:val="18"/>
              </w:rPr>
              <w:t>T</w:t>
            </w:r>
            <w:r w:rsidRPr="00A86D56">
              <w:rPr>
                <w:rFonts w:cstheme="minorHAnsi"/>
                <w:sz w:val="18"/>
                <w:szCs w:val="18"/>
              </w:rPr>
              <w:t xml:space="preserve">o collaborate </w:t>
            </w:r>
            <w:proofErr w:type="gramStart"/>
            <w:r w:rsidRPr="00A86D56">
              <w:rPr>
                <w:rFonts w:cstheme="minorHAnsi"/>
                <w:sz w:val="18"/>
                <w:szCs w:val="18"/>
              </w:rPr>
              <w:t>in the area of</w:t>
            </w:r>
            <w:proofErr w:type="gramEnd"/>
            <w:r w:rsidRPr="00A86D56">
              <w:rPr>
                <w:rFonts w:cstheme="minorHAnsi"/>
                <w:sz w:val="18"/>
                <w:szCs w:val="18"/>
              </w:rPr>
              <w:t xml:space="preserve"> digital development and in particular in digital transformation policy research, capacity building, inclusive and meaningful connectivity, and girls and youth empowerment in Asia-Pacific.</w:t>
            </w:r>
            <w:r>
              <w:rPr>
                <w:rFonts w:ascii="Arial" w:hAnsi="Arial" w:cs="Arial"/>
                <w:color w:val="004B96"/>
                <w:sz w:val="18"/>
                <w:szCs w:val="18"/>
                <w:shd w:val="clear" w:color="auto" w:fill="FFFFFF"/>
              </w:rPr>
              <w:t> </w:t>
            </w:r>
          </w:p>
        </w:tc>
      </w:tr>
      <w:tr w:rsidR="004F0653" w:rsidRPr="00ED7031" w14:paraId="2F9BB939" w14:textId="77777777" w:rsidTr="00AD6EBF">
        <w:trPr>
          <w:trHeight w:val="828"/>
        </w:trPr>
        <w:tc>
          <w:tcPr>
            <w:tcW w:w="3119" w:type="dxa"/>
            <w:shd w:val="clear" w:color="auto" w:fill="auto"/>
          </w:tcPr>
          <w:p w14:paraId="00E8C9CA" w14:textId="0227D489"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University of the West Indies, Barbados</w:t>
            </w:r>
          </w:p>
        </w:tc>
        <w:tc>
          <w:tcPr>
            <w:tcW w:w="3118" w:type="dxa"/>
          </w:tcPr>
          <w:p w14:paraId="7D92026D" w14:textId="265797AC"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 xml:space="preserve">Joint capacity-development activities under the ITU Academy </w:t>
            </w:r>
            <w:r w:rsidR="00CD2AE7">
              <w:rPr>
                <w:rFonts w:cstheme="minorHAnsi"/>
                <w:sz w:val="18"/>
                <w:szCs w:val="18"/>
                <w:lang w:val="en-US"/>
              </w:rPr>
              <w:t>T</w:t>
            </w:r>
            <w:r w:rsidRPr="00ED7031">
              <w:rPr>
                <w:rFonts w:cstheme="minorHAnsi"/>
                <w:sz w:val="18"/>
                <w:szCs w:val="18"/>
                <w:lang w:val="en-US"/>
              </w:rPr>
              <w:t xml:space="preserve">raining </w:t>
            </w:r>
            <w:proofErr w:type="spellStart"/>
            <w:r w:rsidR="00CD2AE7">
              <w:rPr>
                <w:rFonts w:cstheme="minorHAnsi"/>
                <w:sz w:val="18"/>
                <w:szCs w:val="18"/>
                <w:lang w:val="en-US"/>
              </w:rPr>
              <w:t>C</w:t>
            </w:r>
            <w:r w:rsidRPr="00ED7031">
              <w:rPr>
                <w:rFonts w:cstheme="minorHAnsi"/>
                <w:sz w:val="18"/>
                <w:szCs w:val="18"/>
                <w:lang w:val="en-US"/>
              </w:rPr>
              <w:t>entres</w:t>
            </w:r>
            <w:proofErr w:type="spellEnd"/>
            <w:r w:rsidR="00CD2AE7">
              <w:rPr>
                <w:rFonts w:cstheme="minorHAnsi"/>
                <w:sz w:val="18"/>
                <w:szCs w:val="18"/>
                <w:lang w:val="en-US"/>
              </w:rPr>
              <w:t xml:space="preserve"> </w:t>
            </w:r>
            <w:proofErr w:type="spellStart"/>
            <w:r w:rsidR="00CD2AE7">
              <w:rPr>
                <w:rFonts w:cstheme="minorHAnsi"/>
                <w:sz w:val="18"/>
                <w:szCs w:val="18"/>
                <w:lang w:val="en-US"/>
              </w:rPr>
              <w:t>P</w:t>
            </w:r>
            <w:r w:rsidRPr="00ED7031">
              <w:rPr>
                <w:rFonts w:cstheme="minorHAnsi"/>
                <w:sz w:val="18"/>
                <w:szCs w:val="18"/>
                <w:lang w:val="en-US"/>
              </w:rPr>
              <w:t>rogramme</w:t>
            </w:r>
            <w:proofErr w:type="spellEnd"/>
          </w:p>
        </w:tc>
        <w:tc>
          <w:tcPr>
            <w:tcW w:w="1275" w:type="dxa"/>
            <w:shd w:val="clear" w:color="auto" w:fill="auto"/>
          </w:tcPr>
          <w:p w14:paraId="65740AB4" w14:textId="53C95001"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12.09.2023</w:t>
            </w:r>
          </w:p>
        </w:tc>
        <w:tc>
          <w:tcPr>
            <w:tcW w:w="7797" w:type="dxa"/>
          </w:tcPr>
          <w:p w14:paraId="2FCB918E" w14:textId="48D22734"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723454B" w14:textId="77777777" w:rsidTr="00AD6EBF">
        <w:trPr>
          <w:trHeight w:val="828"/>
        </w:trPr>
        <w:tc>
          <w:tcPr>
            <w:tcW w:w="3119" w:type="dxa"/>
            <w:shd w:val="clear" w:color="auto" w:fill="auto"/>
          </w:tcPr>
          <w:p w14:paraId="15A6F563" w14:textId="67846FEF"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National Information &amp; Communications Technology Authority, Papua New Guinea</w:t>
            </w:r>
          </w:p>
        </w:tc>
        <w:tc>
          <w:tcPr>
            <w:tcW w:w="3118" w:type="dxa"/>
          </w:tcPr>
          <w:p w14:paraId="412096A8" w14:textId="5EC6FF9C"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Loan of satellite terminals</w:t>
            </w:r>
          </w:p>
        </w:tc>
        <w:tc>
          <w:tcPr>
            <w:tcW w:w="1275" w:type="dxa"/>
            <w:shd w:val="clear" w:color="auto" w:fill="auto"/>
          </w:tcPr>
          <w:p w14:paraId="1A4084A6" w14:textId="73833A29"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11.08.2023</w:t>
            </w:r>
          </w:p>
        </w:tc>
        <w:tc>
          <w:tcPr>
            <w:tcW w:w="7797" w:type="dxa"/>
          </w:tcPr>
          <w:p w14:paraId="382D9113" w14:textId="4136CF35"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provide satellite equipment to be used in the aftermath of volcanic eruption of Mount </w:t>
            </w:r>
            <w:proofErr w:type="spellStart"/>
            <w:r w:rsidRPr="00ED7031">
              <w:rPr>
                <w:rFonts w:cstheme="minorHAnsi"/>
                <w:sz w:val="18"/>
                <w:szCs w:val="18"/>
              </w:rPr>
              <w:t>Bagana</w:t>
            </w:r>
            <w:proofErr w:type="spellEnd"/>
            <w:r w:rsidRPr="00ED7031">
              <w:rPr>
                <w:rFonts w:cstheme="minorHAnsi"/>
                <w:sz w:val="18"/>
                <w:szCs w:val="18"/>
              </w:rPr>
              <w:t xml:space="preserve"> in Bougainville.  </w:t>
            </w:r>
          </w:p>
        </w:tc>
      </w:tr>
      <w:tr w:rsidR="004F0653" w:rsidRPr="00ED7031" w14:paraId="400949BB" w14:textId="77777777" w:rsidTr="00AD6EBF">
        <w:trPr>
          <w:trHeight w:val="670"/>
        </w:trPr>
        <w:tc>
          <w:tcPr>
            <w:tcW w:w="3119" w:type="dxa"/>
            <w:shd w:val="clear" w:color="auto" w:fill="auto"/>
          </w:tcPr>
          <w:p w14:paraId="2AA6D344" w14:textId="7054FA81"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 xml:space="preserve">ITU - World Bank </w:t>
            </w:r>
          </w:p>
        </w:tc>
        <w:tc>
          <w:tcPr>
            <w:tcW w:w="3118" w:type="dxa"/>
          </w:tcPr>
          <w:p w14:paraId="5D03A51A" w14:textId="68D5FF97"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Guide to Green Data Centers for Public Practitioners</w:t>
            </w:r>
          </w:p>
        </w:tc>
        <w:tc>
          <w:tcPr>
            <w:tcW w:w="1275" w:type="dxa"/>
            <w:shd w:val="clear" w:color="auto" w:fill="auto"/>
          </w:tcPr>
          <w:p w14:paraId="6FE1C8A2" w14:textId="1212326D"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21.07.2023</w:t>
            </w:r>
          </w:p>
        </w:tc>
        <w:tc>
          <w:tcPr>
            <w:tcW w:w="7797" w:type="dxa"/>
          </w:tcPr>
          <w:p w14:paraId="43DAE829" w14:textId="0D5ADFD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language, the work provisionally entitled </w:t>
            </w:r>
            <w:r w:rsidRPr="00ED7031">
              <w:rPr>
                <w:rFonts w:cstheme="minorHAnsi"/>
                <w:color w:val="000000" w:themeColor="text1"/>
                <w:sz w:val="18"/>
                <w:szCs w:val="18"/>
                <w:lang w:val="en-US"/>
              </w:rPr>
              <w:t>Guide to Green Data Centers for Public Practitioners</w:t>
            </w:r>
            <w:r w:rsidR="003C2B3D">
              <w:rPr>
                <w:rFonts w:cstheme="minorHAnsi"/>
                <w:color w:val="000000" w:themeColor="text1"/>
                <w:sz w:val="18"/>
                <w:szCs w:val="18"/>
                <w:lang w:val="en-US"/>
              </w:rPr>
              <w:t>.</w:t>
            </w:r>
          </w:p>
        </w:tc>
      </w:tr>
      <w:tr w:rsidR="004F0653" w:rsidRPr="00ED7031" w14:paraId="275A7CFB" w14:textId="77777777" w:rsidTr="00AD6EBF">
        <w:trPr>
          <w:trHeight w:val="828"/>
        </w:trPr>
        <w:tc>
          <w:tcPr>
            <w:tcW w:w="3119" w:type="dxa"/>
            <w:shd w:val="clear" w:color="auto" w:fill="auto"/>
          </w:tcPr>
          <w:p w14:paraId="7CE8BDF4" w14:textId="2BD22EB3"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 xml:space="preserve">ITU - World Benchmarking Alliance </w:t>
            </w:r>
          </w:p>
        </w:tc>
        <w:tc>
          <w:tcPr>
            <w:tcW w:w="3118" w:type="dxa"/>
          </w:tcPr>
          <w:p w14:paraId="07CC3640" w14:textId="395645A5"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Green Digital Companies 2023: Monitoring Emissions and Climate Commitments</w:t>
            </w:r>
          </w:p>
        </w:tc>
        <w:tc>
          <w:tcPr>
            <w:tcW w:w="1275" w:type="dxa"/>
            <w:shd w:val="clear" w:color="auto" w:fill="auto"/>
          </w:tcPr>
          <w:p w14:paraId="4049EB6C" w14:textId="31E03714"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14.07.2023</w:t>
            </w:r>
          </w:p>
        </w:tc>
        <w:tc>
          <w:tcPr>
            <w:tcW w:w="7797" w:type="dxa"/>
          </w:tcPr>
          <w:p w14:paraId="6ED97495" w14:textId="20D2D0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language, the work provisionally entitled </w:t>
            </w:r>
            <w:r w:rsidRPr="00ED7031">
              <w:rPr>
                <w:rFonts w:cstheme="minorHAnsi"/>
                <w:color w:val="000000" w:themeColor="text1"/>
                <w:sz w:val="18"/>
                <w:szCs w:val="18"/>
                <w:lang w:val="en-US"/>
              </w:rPr>
              <w:t>Green Digital Companies 2023: Monitoring Emissions and Climate Commitments.</w:t>
            </w:r>
          </w:p>
        </w:tc>
      </w:tr>
      <w:tr w:rsidR="004F0653" w:rsidRPr="00ED7031" w14:paraId="3A1714D8" w14:textId="77777777" w:rsidTr="00AD6EBF">
        <w:trPr>
          <w:trHeight w:val="828"/>
        </w:trPr>
        <w:tc>
          <w:tcPr>
            <w:tcW w:w="3119" w:type="dxa"/>
            <w:shd w:val="clear" w:color="auto" w:fill="auto"/>
          </w:tcPr>
          <w:p w14:paraId="597BB30A" w14:textId="262C084C"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 xml:space="preserve">ITU - European Mediterranean Regulators Group - Eastern Partnership </w:t>
            </w:r>
            <w:r w:rsidRPr="00784ACF">
              <w:rPr>
                <w:rFonts w:cstheme="minorHAnsi"/>
                <w:sz w:val="18"/>
                <w:szCs w:val="18"/>
              </w:rPr>
              <w:t>Electronic</w:t>
            </w:r>
            <w:r w:rsidRPr="00784ACF">
              <w:rPr>
                <w:rFonts w:cstheme="minorHAnsi"/>
                <w:sz w:val="18"/>
                <w:szCs w:val="18"/>
                <w:lang w:val="en-US"/>
              </w:rPr>
              <w:t xml:space="preserve"> Communications Regulators Network </w:t>
            </w:r>
          </w:p>
        </w:tc>
        <w:tc>
          <w:tcPr>
            <w:tcW w:w="3118" w:type="dxa"/>
          </w:tcPr>
          <w:p w14:paraId="799079A5" w14:textId="2D8F74D9"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 xml:space="preserve">Strengthened collaboration in the field of mapping of broadband </w:t>
            </w:r>
            <w:r w:rsidR="00801E73">
              <w:rPr>
                <w:rFonts w:cstheme="minorHAnsi"/>
                <w:sz w:val="18"/>
                <w:szCs w:val="18"/>
                <w:lang w:val="en-US"/>
              </w:rPr>
              <w:t>i</w:t>
            </w:r>
            <w:r w:rsidRPr="00ED7031">
              <w:rPr>
                <w:rFonts w:cstheme="minorHAnsi"/>
                <w:sz w:val="18"/>
                <w:szCs w:val="18"/>
                <w:lang w:val="en-US"/>
              </w:rPr>
              <w:t xml:space="preserve">nfrastructure and </w:t>
            </w:r>
            <w:r w:rsidR="00801E73">
              <w:rPr>
                <w:rFonts w:cstheme="minorHAnsi"/>
                <w:sz w:val="18"/>
                <w:szCs w:val="18"/>
                <w:lang w:val="en-US"/>
              </w:rPr>
              <w:t>s</w:t>
            </w:r>
            <w:r w:rsidRPr="00ED7031">
              <w:rPr>
                <w:rFonts w:cstheme="minorHAnsi"/>
                <w:sz w:val="18"/>
                <w:szCs w:val="18"/>
                <w:lang w:val="en-US"/>
              </w:rPr>
              <w:t>ervices</w:t>
            </w:r>
          </w:p>
        </w:tc>
        <w:tc>
          <w:tcPr>
            <w:tcW w:w="1275" w:type="dxa"/>
            <w:shd w:val="clear" w:color="auto" w:fill="auto"/>
          </w:tcPr>
          <w:p w14:paraId="3697B690" w14:textId="055DCE6F"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06.06.2023</w:t>
            </w:r>
          </w:p>
        </w:tc>
        <w:tc>
          <w:tcPr>
            <w:tcW w:w="7797" w:type="dxa"/>
          </w:tcPr>
          <w:p w14:paraId="75438375" w14:textId="446925DB"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collaborate </w:t>
            </w:r>
            <w:r w:rsidRPr="00ED7031">
              <w:rPr>
                <w:rFonts w:cstheme="minorHAnsi"/>
                <w:sz w:val="18"/>
                <w:szCs w:val="18"/>
                <w:lang w:val="en-US"/>
              </w:rPr>
              <w:t>in the field of mapping of broadband Infrastructure and Services.</w:t>
            </w:r>
          </w:p>
        </w:tc>
      </w:tr>
      <w:tr w:rsidR="004F0653" w:rsidRPr="00ED7031" w14:paraId="0A100A98" w14:textId="77777777" w:rsidTr="00AD6EBF">
        <w:trPr>
          <w:trHeight w:val="552"/>
        </w:trPr>
        <w:tc>
          <w:tcPr>
            <w:tcW w:w="3119" w:type="dxa"/>
            <w:shd w:val="clear" w:color="auto" w:fill="auto"/>
          </w:tcPr>
          <w:p w14:paraId="6A898BB6" w14:textId="6A9E2117"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 xml:space="preserve">ITU - European Mediterranean Regulators Group </w:t>
            </w:r>
          </w:p>
        </w:tc>
        <w:tc>
          <w:tcPr>
            <w:tcW w:w="3118" w:type="dxa"/>
          </w:tcPr>
          <w:p w14:paraId="39C1AF4B" w14:textId="4F6850B0"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 xml:space="preserve">Cooperation </w:t>
            </w:r>
            <w:proofErr w:type="gramStart"/>
            <w:r w:rsidRPr="00ED7031">
              <w:rPr>
                <w:rFonts w:cstheme="minorHAnsi"/>
                <w:sz w:val="18"/>
                <w:szCs w:val="18"/>
                <w:lang w:val="en-US"/>
              </w:rPr>
              <w:t>in the area of</w:t>
            </w:r>
            <w:proofErr w:type="gramEnd"/>
            <w:r w:rsidRPr="00ED7031">
              <w:rPr>
                <w:rFonts w:cstheme="minorHAnsi"/>
                <w:sz w:val="18"/>
                <w:szCs w:val="18"/>
                <w:lang w:val="en-US"/>
              </w:rPr>
              <w:t xml:space="preserve"> Electronic Communications</w:t>
            </w:r>
          </w:p>
        </w:tc>
        <w:tc>
          <w:tcPr>
            <w:tcW w:w="1275" w:type="dxa"/>
            <w:shd w:val="clear" w:color="auto" w:fill="auto"/>
          </w:tcPr>
          <w:p w14:paraId="566E927B" w14:textId="413F797E"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06.06.2023</w:t>
            </w:r>
          </w:p>
        </w:tc>
        <w:tc>
          <w:tcPr>
            <w:tcW w:w="7797" w:type="dxa"/>
          </w:tcPr>
          <w:p w14:paraId="6AF66866" w14:textId="10DE1283"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undertake joint actions </w:t>
            </w:r>
            <w:proofErr w:type="gramStart"/>
            <w:r w:rsidRPr="00ED7031">
              <w:rPr>
                <w:rFonts w:cstheme="minorHAnsi"/>
                <w:sz w:val="18"/>
                <w:szCs w:val="18"/>
              </w:rPr>
              <w:t>in the area of</w:t>
            </w:r>
            <w:proofErr w:type="gramEnd"/>
            <w:r w:rsidRPr="00ED7031">
              <w:rPr>
                <w:rFonts w:cstheme="minorHAnsi"/>
                <w:sz w:val="18"/>
                <w:szCs w:val="18"/>
              </w:rPr>
              <w:t xml:space="preserve"> electronic communications to bring the benefit of ICTs to people in a safe, easy and affordable manner.</w:t>
            </w:r>
          </w:p>
        </w:tc>
      </w:tr>
      <w:tr w:rsidR="004F0653" w:rsidRPr="00ED7031" w14:paraId="10AD7E84" w14:textId="77777777" w:rsidTr="00AD6EBF">
        <w:trPr>
          <w:trHeight w:val="828"/>
        </w:trPr>
        <w:tc>
          <w:tcPr>
            <w:tcW w:w="3119" w:type="dxa"/>
            <w:shd w:val="clear" w:color="auto" w:fill="auto"/>
          </w:tcPr>
          <w:p w14:paraId="3EECC558" w14:textId="783418FD"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Western Balkans Cyber Capacity </w:t>
            </w:r>
            <w:proofErr w:type="spellStart"/>
            <w:r w:rsidRPr="00784ACF">
              <w:rPr>
                <w:rFonts w:cstheme="minorHAnsi"/>
                <w:sz w:val="18"/>
                <w:szCs w:val="18"/>
              </w:rPr>
              <w:t>Center</w:t>
            </w:r>
            <w:proofErr w:type="spellEnd"/>
          </w:p>
        </w:tc>
        <w:tc>
          <w:tcPr>
            <w:tcW w:w="3118" w:type="dxa"/>
          </w:tcPr>
          <w:p w14:paraId="1C5B9C9C" w14:textId="526B0DED"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rPr>
              <w:t>Cybersecurity Capacity Building and Gender Inclusion in Cybersecurity in the Western Balkans</w:t>
            </w:r>
          </w:p>
        </w:tc>
        <w:tc>
          <w:tcPr>
            <w:tcW w:w="1275" w:type="dxa"/>
            <w:shd w:val="clear" w:color="auto" w:fill="auto"/>
          </w:tcPr>
          <w:p w14:paraId="0193C5C5" w14:textId="70022F49"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lang w:val="fr-CH"/>
              </w:rPr>
              <w:t>23.05.2023</w:t>
            </w:r>
          </w:p>
        </w:tc>
        <w:tc>
          <w:tcPr>
            <w:tcW w:w="7797" w:type="dxa"/>
          </w:tcPr>
          <w:p w14:paraId="1D16D9C8" w14:textId="3278D7CC"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lang w:val="en-US"/>
              </w:rPr>
              <w:t xml:space="preserve">To strengthen cybersecurity capacity in the Western Balkans, including on initiatives related to gender inclusion in the cybersecurity field and to build capacity of women in cybersecurity policymaking and diplomacy offered through the “Her </w:t>
            </w:r>
            <w:proofErr w:type="spellStart"/>
            <w:r w:rsidRPr="00ED7031">
              <w:rPr>
                <w:rFonts w:cstheme="minorHAnsi"/>
                <w:sz w:val="18"/>
                <w:szCs w:val="18"/>
                <w:lang w:val="en-US"/>
              </w:rPr>
              <w:t>CyberTracks</w:t>
            </w:r>
            <w:proofErr w:type="spellEnd"/>
            <w:r w:rsidRPr="00ED7031">
              <w:rPr>
                <w:rFonts w:cstheme="minorHAnsi"/>
                <w:sz w:val="18"/>
                <w:szCs w:val="18"/>
                <w:lang w:val="en-US"/>
              </w:rPr>
              <w:t xml:space="preserve">” initiative. </w:t>
            </w:r>
          </w:p>
        </w:tc>
      </w:tr>
      <w:tr w:rsidR="004F0653" w:rsidRPr="00ED7031" w14:paraId="29DC2DE4" w14:textId="77777777" w:rsidTr="00AD6EBF">
        <w:trPr>
          <w:trHeight w:val="828"/>
        </w:trPr>
        <w:tc>
          <w:tcPr>
            <w:tcW w:w="3119" w:type="dxa"/>
            <w:shd w:val="clear" w:color="auto" w:fill="auto"/>
          </w:tcPr>
          <w:p w14:paraId="4DC5F6BF" w14:textId="1EDCFCD5"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 xml:space="preserve">ITU - National Media and </w:t>
            </w:r>
            <w:proofErr w:type="spellStart"/>
            <w:r w:rsidRPr="00784ACF">
              <w:rPr>
                <w:rFonts w:cstheme="minorHAnsi"/>
                <w:sz w:val="18"/>
                <w:szCs w:val="18"/>
                <w:lang w:val="en-US"/>
              </w:rPr>
              <w:t>Infocommunications</w:t>
            </w:r>
            <w:proofErr w:type="spellEnd"/>
            <w:r w:rsidRPr="00784ACF">
              <w:rPr>
                <w:rFonts w:cstheme="minorHAnsi"/>
                <w:sz w:val="18"/>
                <w:szCs w:val="18"/>
                <w:lang w:val="en-US"/>
              </w:rPr>
              <w:t xml:space="preserve"> Authority, Hungary</w:t>
            </w:r>
          </w:p>
        </w:tc>
        <w:tc>
          <w:tcPr>
            <w:tcW w:w="3118" w:type="dxa"/>
          </w:tcPr>
          <w:p w14:paraId="3E97D0A2" w14:textId="1EDC2DDB"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Development of a Frequency Management Information System</w:t>
            </w:r>
          </w:p>
        </w:tc>
        <w:tc>
          <w:tcPr>
            <w:tcW w:w="1275" w:type="dxa"/>
            <w:shd w:val="clear" w:color="auto" w:fill="auto"/>
          </w:tcPr>
          <w:p w14:paraId="612BA91F" w14:textId="0D06983A"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19.05.2023</w:t>
            </w:r>
          </w:p>
        </w:tc>
        <w:tc>
          <w:tcPr>
            <w:tcW w:w="7797" w:type="dxa"/>
          </w:tcPr>
          <w:p w14:paraId="6303F508" w14:textId="60FB8D64"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cooperate and collaborate in the field of frequency management information system.</w:t>
            </w:r>
          </w:p>
        </w:tc>
      </w:tr>
      <w:tr w:rsidR="004F0653" w:rsidRPr="00ED7031" w14:paraId="7393AAD7" w14:textId="77777777" w:rsidTr="00AD6EBF">
        <w:trPr>
          <w:trHeight w:val="828"/>
        </w:trPr>
        <w:tc>
          <w:tcPr>
            <w:tcW w:w="3119" w:type="dxa"/>
            <w:shd w:val="clear" w:color="auto" w:fill="auto"/>
          </w:tcPr>
          <w:p w14:paraId="3C580AEB" w14:textId="3F81D5F9"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ITU - Food and Agriculture Organization of the United Nations</w:t>
            </w:r>
          </w:p>
        </w:tc>
        <w:tc>
          <w:tcPr>
            <w:tcW w:w="3118" w:type="dxa"/>
          </w:tcPr>
          <w:p w14:paraId="18A79B3C" w14:textId="4BF19573"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Digital Excellence in Agriculture report. FAO-ITU Regional contest on good practices advancing digital agriculture in Europe and Central Asia</w:t>
            </w:r>
          </w:p>
        </w:tc>
        <w:tc>
          <w:tcPr>
            <w:tcW w:w="1275" w:type="dxa"/>
            <w:shd w:val="clear" w:color="auto" w:fill="auto"/>
          </w:tcPr>
          <w:p w14:paraId="70FB19AC" w14:textId="33473352"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16.05.2023</w:t>
            </w:r>
          </w:p>
        </w:tc>
        <w:tc>
          <w:tcPr>
            <w:tcW w:w="7797" w:type="dxa"/>
          </w:tcPr>
          <w:p w14:paraId="6C14C342" w14:textId="447F0411"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and Russian languages, the work provisionally entitled </w:t>
            </w:r>
            <w:r w:rsidRPr="00ED7031">
              <w:rPr>
                <w:rFonts w:cstheme="minorHAnsi"/>
                <w:sz w:val="18"/>
                <w:szCs w:val="18"/>
                <w:lang w:val="en-US"/>
              </w:rPr>
              <w:t>Digital Excellence in Agriculture report. FAO-ITU Regional contest on good practices advancing digital agriculture in Europe and Central Asia</w:t>
            </w:r>
            <w:r w:rsidR="00090BBB">
              <w:rPr>
                <w:rFonts w:cstheme="minorHAnsi"/>
                <w:sz w:val="18"/>
                <w:szCs w:val="18"/>
                <w:lang w:val="en-US"/>
              </w:rPr>
              <w:t>.</w:t>
            </w:r>
          </w:p>
        </w:tc>
      </w:tr>
      <w:tr w:rsidR="004F0653" w:rsidRPr="00ED7031" w14:paraId="5E000676" w14:textId="77777777" w:rsidTr="00AD6EBF">
        <w:trPr>
          <w:trHeight w:val="1478"/>
        </w:trPr>
        <w:tc>
          <w:tcPr>
            <w:tcW w:w="3119" w:type="dxa"/>
            <w:shd w:val="clear" w:color="auto" w:fill="auto"/>
          </w:tcPr>
          <w:p w14:paraId="3F9C0900"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Smart Africa Secretariat</w:t>
            </w:r>
          </w:p>
        </w:tc>
        <w:tc>
          <w:tcPr>
            <w:tcW w:w="3118" w:type="dxa"/>
          </w:tcPr>
          <w:p w14:paraId="6012104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Innovation, entrepreneurship, and capacity building</w:t>
            </w:r>
          </w:p>
        </w:tc>
        <w:tc>
          <w:tcPr>
            <w:tcW w:w="1275" w:type="dxa"/>
            <w:shd w:val="clear" w:color="auto" w:fill="auto"/>
          </w:tcPr>
          <w:p w14:paraId="300848D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28.04.2023</w:t>
            </w:r>
          </w:p>
        </w:tc>
        <w:tc>
          <w:tcPr>
            <w:tcW w:w="7797" w:type="dxa"/>
          </w:tcPr>
          <w:p w14:paraId="48E03FE5"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contribute on the development of digital innovation ecosystems, digital entrepreneurship and digital innovation in support of digital inclusion, to support sustainable ecosystems and innovation capacity development such as content and knowledge for human capacity development, addressing the challenges faced by Smart Africa’s countries and, to support closing the digital divide and building inclusive economic growth by supporting countries to nurture competitive digital ecosystems where innovators, creators and entrepreneurs can unlock opportunities for future workforce.</w:t>
            </w:r>
          </w:p>
        </w:tc>
      </w:tr>
      <w:tr w:rsidR="004F0653" w:rsidRPr="00ED7031" w14:paraId="6ECE6CDC" w14:textId="77777777" w:rsidTr="00AD6EBF">
        <w:trPr>
          <w:trHeight w:val="819"/>
        </w:trPr>
        <w:tc>
          <w:tcPr>
            <w:tcW w:w="3119" w:type="dxa"/>
            <w:shd w:val="clear" w:color="auto" w:fill="auto"/>
          </w:tcPr>
          <w:p w14:paraId="4204C7A4" w14:textId="7BC4F058" w:rsidR="004F0653" w:rsidRPr="00784ACF" w:rsidRDefault="004F0653" w:rsidP="002E7891">
            <w:pPr>
              <w:spacing w:before="60" w:after="60"/>
              <w:ind w:right="34"/>
              <w:rPr>
                <w:rFonts w:cstheme="minorHAnsi"/>
                <w:sz w:val="18"/>
                <w:szCs w:val="18"/>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University of the Witwatersrand, South Africa</w:t>
            </w:r>
          </w:p>
        </w:tc>
        <w:tc>
          <w:tcPr>
            <w:tcW w:w="3118" w:type="dxa"/>
          </w:tcPr>
          <w:p w14:paraId="4C6BB2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AA01D47"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20.04.2023</w:t>
            </w:r>
          </w:p>
        </w:tc>
        <w:tc>
          <w:tcPr>
            <w:tcW w:w="7797" w:type="dxa"/>
          </w:tcPr>
          <w:p w14:paraId="4B9002F6"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highlight w:val="yellow"/>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0FA06DAC" w14:textId="77777777" w:rsidTr="00AD6EBF">
        <w:trPr>
          <w:trHeight w:val="438"/>
        </w:trPr>
        <w:tc>
          <w:tcPr>
            <w:tcW w:w="3119" w:type="dxa"/>
            <w:shd w:val="clear" w:color="auto" w:fill="auto"/>
          </w:tcPr>
          <w:p w14:paraId="0033176E" w14:textId="3A000248" w:rsidR="004F0653" w:rsidRPr="00784ACF" w:rsidRDefault="004F0653" w:rsidP="002E7891">
            <w:pPr>
              <w:spacing w:before="60" w:after="60"/>
              <w:ind w:right="34"/>
              <w:rPr>
                <w:rFonts w:cstheme="minorHAnsi"/>
                <w:sz w:val="18"/>
                <w:szCs w:val="18"/>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United Nations University </w:t>
            </w:r>
            <w:r w:rsidR="000E1DD2">
              <w:rPr>
                <w:rFonts w:cstheme="minorHAnsi"/>
                <w:sz w:val="18"/>
                <w:szCs w:val="18"/>
              </w:rPr>
              <w:t>-</w:t>
            </w:r>
            <w:r w:rsidRPr="00784ACF">
              <w:rPr>
                <w:rFonts w:cstheme="minorHAnsi"/>
                <w:sz w:val="18"/>
                <w:szCs w:val="18"/>
              </w:rPr>
              <w:t xml:space="preserve"> Maastricht Economic and Social Research Institute on Innovation and Technology, Netherlands</w:t>
            </w:r>
          </w:p>
        </w:tc>
        <w:tc>
          <w:tcPr>
            <w:tcW w:w="3118" w:type="dxa"/>
          </w:tcPr>
          <w:p w14:paraId="431692D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40BADE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13.04.2023</w:t>
            </w:r>
          </w:p>
        </w:tc>
        <w:tc>
          <w:tcPr>
            <w:tcW w:w="7797" w:type="dxa"/>
          </w:tcPr>
          <w:p w14:paraId="5F1A50F3"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D2AFBE0" w14:textId="77777777" w:rsidTr="00AD6EBF">
        <w:trPr>
          <w:trHeight w:val="1015"/>
        </w:trPr>
        <w:tc>
          <w:tcPr>
            <w:tcW w:w="3119" w:type="dxa"/>
            <w:shd w:val="clear" w:color="auto" w:fill="auto"/>
          </w:tcPr>
          <w:p w14:paraId="189C0879" w14:textId="30A9B5C9" w:rsidR="004F0653" w:rsidRPr="00784ACF" w:rsidRDefault="004F0653" w:rsidP="002E7891">
            <w:pPr>
              <w:spacing w:before="60" w:after="60"/>
              <w:ind w:right="34"/>
              <w:rPr>
                <w:rFonts w:cstheme="minorHAnsi"/>
                <w:sz w:val="18"/>
                <w:szCs w:val="18"/>
              </w:rPr>
            </w:pPr>
            <w:r w:rsidRPr="00784ACF">
              <w:rPr>
                <w:rFonts w:cstheme="minorHAnsi"/>
                <w:sz w:val="18"/>
                <w:szCs w:val="18"/>
              </w:rPr>
              <w:t>ITU - United Nations Office of Information and Communications Technology</w:t>
            </w:r>
          </w:p>
        </w:tc>
        <w:tc>
          <w:tcPr>
            <w:tcW w:w="3118" w:type="dxa"/>
          </w:tcPr>
          <w:p w14:paraId="34FDCB2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Digital transformation and technology innovation</w:t>
            </w:r>
          </w:p>
        </w:tc>
        <w:tc>
          <w:tcPr>
            <w:tcW w:w="1275" w:type="dxa"/>
            <w:shd w:val="clear" w:color="auto" w:fill="auto"/>
          </w:tcPr>
          <w:p w14:paraId="0767255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03.04.2023</w:t>
            </w:r>
          </w:p>
        </w:tc>
        <w:tc>
          <w:tcPr>
            <w:tcW w:w="7797" w:type="dxa"/>
          </w:tcPr>
          <w:p w14:paraId="1B0FEE0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 xml:space="preserve">To contribute to the development of digital transformation and technology innovation ecosystems and digital innovation in support of digital inclusion and to support sustainable digital ecosystems and technological innovation capacity development and support the scale-up of innovative solutions. </w:t>
            </w:r>
          </w:p>
        </w:tc>
      </w:tr>
      <w:tr w:rsidR="004F0653" w:rsidRPr="00ED7031" w14:paraId="1073D43D" w14:textId="77777777" w:rsidTr="00E1416F">
        <w:trPr>
          <w:trHeight w:val="769"/>
        </w:trPr>
        <w:tc>
          <w:tcPr>
            <w:tcW w:w="3119" w:type="dxa"/>
            <w:shd w:val="clear" w:color="auto" w:fill="auto"/>
          </w:tcPr>
          <w:p w14:paraId="050D93D9" w14:textId="05CF7BCE" w:rsidR="004F0653" w:rsidRPr="00784ACF" w:rsidRDefault="004F0653" w:rsidP="002E7891">
            <w:pPr>
              <w:spacing w:before="60" w:after="60"/>
              <w:ind w:right="34"/>
              <w:rPr>
                <w:rFonts w:cstheme="minorHAnsi"/>
                <w:sz w:val="18"/>
                <w:szCs w:val="18"/>
                <w:lang w:val="fr-FR"/>
              </w:rPr>
            </w:pPr>
            <w:r w:rsidRPr="00784ACF">
              <w:rPr>
                <w:rFonts w:cstheme="minorHAnsi"/>
                <w:sz w:val="18"/>
                <w:szCs w:val="18"/>
                <w:lang w:val="fr-FR"/>
              </w:rPr>
              <w:t xml:space="preserve">ITU - Instituto </w:t>
            </w:r>
            <w:proofErr w:type="spellStart"/>
            <w:r w:rsidRPr="00784ACF">
              <w:rPr>
                <w:rFonts w:cstheme="minorHAnsi"/>
                <w:sz w:val="18"/>
                <w:szCs w:val="18"/>
                <w:lang w:val="fr-FR"/>
              </w:rPr>
              <w:t>Nacional</w:t>
            </w:r>
            <w:proofErr w:type="spellEnd"/>
            <w:r w:rsidRPr="00784ACF">
              <w:rPr>
                <w:rFonts w:cstheme="minorHAnsi"/>
                <w:sz w:val="18"/>
                <w:szCs w:val="18"/>
                <w:lang w:val="fr-FR"/>
              </w:rPr>
              <w:t xml:space="preserve"> de </w:t>
            </w:r>
            <w:proofErr w:type="spellStart"/>
            <w:r w:rsidRPr="00784ACF">
              <w:rPr>
                <w:rFonts w:cstheme="minorHAnsi"/>
                <w:sz w:val="18"/>
                <w:szCs w:val="18"/>
                <w:lang w:val="fr-FR"/>
              </w:rPr>
              <w:t>Investigación</w:t>
            </w:r>
            <w:proofErr w:type="spellEnd"/>
            <w:r w:rsidRPr="00784ACF">
              <w:rPr>
                <w:rFonts w:cstheme="minorHAnsi"/>
                <w:sz w:val="18"/>
                <w:szCs w:val="18"/>
                <w:lang w:val="fr-FR"/>
              </w:rPr>
              <w:t xml:space="preserve"> y </w:t>
            </w:r>
            <w:proofErr w:type="spellStart"/>
            <w:r w:rsidRPr="00784ACF">
              <w:rPr>
                <w:rFonts w:cstheme="minorHAnsi"/>
                <w:sz w:val="18"/>
                <w:szCs w:val="18"/>
                <w:lang w:val="fr-FR"/>
              </w:rPr>
              <w:t>Capacitacion</w:t>
            </w:r>
            <w:proofErr w:type="spellEnd"/>
            <w:r w:rsidRPr="00784ACF">
              <w:rPr>
                <w:rFonts w:cstheme="minorHAnsi"/>
                <w:sz w:val="18"/>
                <w:szCs w:val="18"/>
                <w:lang w:val="fr-FR"/>
              </w:rPr>
              <w:t xml:space="preserve"> de </w:t>
            </w:r>
            <w:proofErr w:type="spellStart"/>
            <w:r w:rsidRPr="00784ACF">
              <w:rPr>
                <w:rFonts w:cstheme="minorHAnsi"/>
                <w:sz w:val="18"/>
                <w:szCs w:val="18"/>
                <w:lang w:val="fr-FR"/>
              </w:rPr>
              <w:t>Telecomunicaciones</w:t>
            </w:r>
            <w:proofErr w:type="spellEnd"/>
            <w:r w:rsidRPr="00784ACF">
              <w:rPr>
                <w:rFonts w:cstheme="minorHAnsi"/>
                <w:sz w:val="18"/>
                <w:szCs w:val="18"/>
                <w:lang w:val="fr-FR"/>
              </w:rPr>
              <w:t xml:space="preserve">, </w:t>
            </w:r>
            <w:proofErr w:type="spellStart"/>
            <w:r w:rsidRPr="00784ACF">
              <w:rPr>
                <w:rFonts w:cstheme="minorHAnsi"/>
                <w:sz w:val="18"/>
                <w:szCs w:val="18"/>
                <w:lang w:val="fr-FR"/>
              </w:rPr>
              <w:t>Peru</w:t>
            </w:r>
            <w:proofErr w:type="spellEnd"/>
          </w:p>
        </w:tc>
        <w:tc>
          <w:tcPr>
            <w:tcW w:w="3118" w:type="dxa"/>
          </w:tcPr>
          <w:p w14:paraId="74EDACA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D0514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28.03.2023</w:t>
            </w:r>
          </w:p>
        </w:tc>
        <w:tc>
          <w:tcPr>
            <w:tcW w:w="7797" w:type="dxa"/>
          </w:tcPr>
          <w:p w14:paraId="26EA9571"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59F56545" w14:textId="77777777" w:rsidTr="00AD6EBF">
        <w:trPr>
          <w:trHeight w:val="1540"/>
        </w:trPr>
        <w:tc>
          <w:tcPr>
            <w:tcW w:w="3119" w:type="dxa"/>
            <w:shd w:val="clear" w:color="auto" w:fill="auto"/>
          </w:tcPr>
          <w:p w14:paraId="46A1E6E0" w14:textId="1677D152" w:rsidR="004F0653" w:rsidRPr="00784ACF" w:rsidRDefault="004F0653" w:rsidP="002E7891">
            <w:pPr>
              <w:spacing w:before="60" w:after="60"/>
              <w:ind w:right="34"/>
              <w:rPr>
                <w:rFonts w:cstheme="minorHAnsi"/>
                <w:sz w:val="18"/>
                <w:szCs w:val="18"/>
              </w:rPr>
            </w:pPr>
            <w:r w:rsidRPr="00784ACF">
              <w:rPr>
                <w:rFonts w:cstheme="minorHAnsi"/>
                <w:sz w:val="18"/>
                <w:szCs w:val="18"/>
              </w:rPr>
              <w:t>ITU - East Sepik Provincial Administration, Papua New Guinea</w:t>
            </w:r>
          </w:p>
        </w:tc>
        <w:tc>
          <w:tcPr>
            <w:tcW w:w="3118" w:type="dxa"/>
          </w:tcPr>
          <w:p w14:paraId="4C22FA7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 xml:space="preserve">Resource </w:t>
            </w:r>
            <w:proofErr w:type="spellStart"/>
            <w:r w:rsidRPr="00ED7031">
              <w:rPr>
                <w:rFonts w:cstheme="minorHAnsi"/>
                <w:sz w:val="18"/>
                <w:szCs w:val="18"/>
              </w:rPr>
              <w:t>Centers</w:t>
            </w:r>
            <w:proofErr w:type="spellEnd"/>
            <w:r w:rsidRPr="00ED7031">
              <w:rPr>
                <w:rFonts w:cstheme="minorHAnsi"/>
                <w:sz w:val="18"/>
                <w:szCs w:val="18"/>
              </w:rPr>
              <w:t xml:space="preserve"> Establishment in East and West Sepik Provinces</w:t>
            </w:r>
          </w:p>
        </w:tc>
        <w:tc>
          <w:tcPr>
            <w:tcW w:w="1275" w:type="dxa"/>
            <w:shd w:val="clear" w:color="auto" w:fill="auto"/>
          </w:tcPr>
          <w:p w14:paraId="74F0627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23.03.2023</w:t>
            </w:r>
          </w:p>
        </w:tc>
        <w:tc>
          <w:tcPr>
            <w:tcW w:w="7797" w:type="dxa"/>
          </w:tcPr>
          <w:p w14:paraId="44FDDC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 xml:space="preserve">To address the socio-economic challenges faced by communities by bringing the benefits of digital transformation to the community with emphasis on farmers, including vulnerable populations (women, </w:t>
            </w:r>
            <w:proofErr w:type="gramStart"/>
            <w:r w:rsidRPr="00ED7031">
              <w:rPr>
                <w:rFonts w:cstheme="minorHAnsi"/>
                <w:sz w:val="18"/>
                <w:szCs w:val="18"/>
              </w:rPr>
              <w:t>youth</w:t>
            </w:r>
            <w:proofErr w:type="gramEnd"/>
            <w:r w:rsidRPr="00ED7031">
              <w:rPr>
                <w:rFonts w:cstheme="minorHAnsi"/>
                <w:sz w:val="18"/>
                <w:szCs w:val="18"/>
              </w:rPr>
              <w:t xml:space="preserve">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w:t>
            </w:r>
            <w:proofErr w:type="gramStart"/>
            <w:r w:rsidRPr="00ED7031">
              <w:rPr>
                <w:rFonts w:cstheme="minorHAnsi"/>
                <w:sz w:val="18"/>
                <w:szCs w:val="18"/>
              </w:rPr>
              <w:t>vanilla</w:t>
            </w:r>
            <w:proofErr w:type="gramEnd"/>
            <w:r w:rsidRPr="00ED7031">
              <w:rPr>
                <w:rFonts w:cstheme="minorHAnsi"/>
                <w:sz w:val="18"/>
                <w:szCs w:val="18"/>
              </w:rPr>
              <w:t xml:space="preserve"> and fisheries.</w:t>
            </w:r>
          </w:p>
        </w:tc>
      </w:tr>
      <w:tr w:rsidR="004F0653" w:rsidRPr="00ED7031" w14:paraId="4E66B064" w14:textId="77777777" w:rsidTr="00AD6EBF">
        <w:trPr>
          <w:trHeight w:val="839"/>
        </w:trPr>
        <w:tc>
          <w:tcPr>
            <w:tcW w:w="3119" w:type="dxa"/>
            <w:shd w:val="clear" w:color="auto" w:fill="auto"/>
          </w:tcPr>
          <w:p w14:paraId="363AF29E" w14:textId="6800AC38" w:rsidR="004F0653" w:rsidRPr="00784ACF" w:rsidRDefault="004F0653" w:rsidP="002E7891">
            <w:pPr>
              <w:spacing w:before="60" w:after="60"/>
              <w:ind w:right="34"/>
              <w:rPr>
                <w:rFonts w:cstheme="minorHAnsi"/>
                <w:sz w:val="18"/>
                <w:szCs w:val="18"/>
              </w:rPr>
            </w:pPr>
            <w:r w:rsidRPr="00784ACF">
              <w:rPr>
                <w:rFonts w:cstheme="minorHAnsi"/>
                <w:sz w:val="18"/>
                <w:szCs w:val="18"/>
              </w:rPr>
              <w:t xml:space="preserve">ITU - </w:t>
            </w:r>
            <w:proofErr w:type="spellStart"/>
            <w:r w:rsidRPr="00784ACF">
              <w:rPr>
                <w:rFonts w:cstheme="minorHAnsi"/>
                <w:sz w:val="18"/>
                <w:szCs w:val="18"/>
              </w:rPr>
              <w:t>Fundação</w:t>
            </w:r>
            <w:proofErr w:type="spellEnd"/>
            <w:r w:rsidRPr="00784ACF">
              <w:rPr>
                <w:rFonts w:cstheme="minorHAnsi"/>
                <w:sz w:val="18"/>
                <w:szCs w:val="18"/>
              </w:rPr>
              <w:t xml:space="preserve"> Instituto Nacional de </w:t>
            </w:r>
            <w:proofErr w:type="spellStart"/>
            <w:r w:rsidRPr="00784ACF">
              <w:rPr>
                <w:rFonts w:cstheme="minorHAnsi"/>
                <w:sz w:val="18"/>
                <w:szCs w:val="18"/>
              </w:rPr>
              <w:t>Telecomunicações</w:t>
            </w:r>
            <w:proofErr w:type="spellEnd"/>
            <w:r w:rsidRPr="00784ACF">
              <w:rPr>
                <w:rFonts w:cstheme="minorHAnsi"/>
                <w:sz w:val="18"/>
                <w:szCs w:val="18"/>
              </w:rPr>
              <w:t>, Brazil</w:t>
            </w:r>
          </w:p>
        </w:tc>
        <w:tc>
          <w:tcPr>
            <w:tcW w:w="3118" w:type="dxa"/>
          </w:tcPr>
          <w:p w14:paraId="0E7A561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064671A7"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21.03.2023</w:t>
            </w:r>
          </w:p>
        </w:tc>
        <w:tc>
          <w:tcPr>
            <w:tcW w:w="7797" w:type="dxa"/>
          </w:tcPr>
          <w:p w14:paraId="5782C2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266F8120" w14:textId="77777777" w:rsidTr="00E1416F">
        <w:trPr>
          <w:trHeight w:val="745"/>
        </w:trPr>
        <w:tc>
          <w:tcPr>
            <w:tcW w:w="3119" w:type="dxa"/>
            <w:shd w:val="clear" w:color="auto" w:fill="auto"/>
          </w:tcPr>
          <w:p w14:paraId="5489C0EC" w14:textId="3068E8CA" w:rsidR="004F0653" w:rsidRPr="00784ACF" w:rsidRDefault="004F0653" w:rsidP="002E7891">
            <w:pPr>
              <w:spacing w:before="60" w:after="60"/>
              <w:ind w:right="34"/>
              <w:rPr>
                <w:rFonts w:cstheme="minorHAnsi"/>
                <w:sz w:val="18"/>
                <w:szCs w:val="18"/>
              </w:rPr>
            </w:pPr>
            <w:r w:rsidRPr="00784ACF">
              <w:rPr>
                <w:rFonts w:cstheme="minorHAnsi"/>
                <w:sz w:val="18"/>
                <w:szCs w:val="18"/>
              </w:rPr>
              <w:t>ITU - National Telecommunications Institute for Policy Research, Innovation and Training, India</w:t>
            </w:r>
          </w:p>
        </w:tc>
        <w:tc>
          <w:tcPr>
            <w:tcW w:w="3118" w:type="dxa"/>
          </w:tcPr>
          <w:p w14:paraId="43BAFA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7722EF4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14.03.2023</w:t>
            </w:r>
          </w:p>
        </w:tc>
        <w:tc>
          <w:tcPr>
            <w:tcW w:w="7797" w:type="dxa"/>
          </w:tcPr>
          <w:p w14:paraId="1242C44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CD93C35" w14:textId="77777777" w:rsidTr="00AD6EBF">
        <w:trPr>
          <w:trHeight w:val="827"/>
        </w:trPr>
        <w:tc>
          <w:tcPr>
            <w:tcW w:w="3119" w:type="dxa"/>
            <w:shd w:val="clear" w:color="auto" w:fill="auto"/>
          </w:tcPr>
          <w:p w14:paraId="1EB9731B" w14:textId="1C23A16E" w:rsidR="004F0653" w:rsidRPr="00784ACF" w:rsidRDefault="004F0653" w:rsidP="002E7891">
            <w:pPr>
              <w:spacing w:before="60" w:after="60"/>
              <w:ind w:right="34"/>
              <w:rPr>
                <w:rFonts w:cstheme="minorHAnsi"/>
                <w:sz w:val="18"/>
                <w:szCs w:val="18"/>
                <w:lang w:val="fr-CH"/>
              </w:rPr>
            </w:pPr>
            <w:r w:rsidRPr="00784ACF">
              <w:rPr>
                <w:rFonts w:cstheme="minorHAnsi"/>
                <w:sz w:val="18"/>
                <w:szCs w:val="18"/>
                <w:lang w:val="fr-CH"/>
              </w:rPr>
              <w:t>ITU - Digital Bridge Institute, Nigeria</w:t>
            </w:r>
          </w:p>
        </w:tc>
        <w:tc>
          <w:tcPr>
            <w:tcW w:w="3118" w:type="dxa"/>
          </w:tcPr>
          <w:p w14:paraId="4B819B6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6340BB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13.03.2023</w:t>
            </w:r>
          </w:p>
        </w:tc>
        <w:tc>
          <w:tcPr>
            <w:tcW w:w="7797" w:type="dxa"/>
          </w:tcPr>
          <w:p w14:paraId="55B2865B"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1086D332" w14:textId="77777777" w:rsidTr="00AD6EBF">
        <w:trPr>
          <w:trHeight w:val="865"/>
        </w:trPr>
        <w:tc>
          <w:tcPr>
            <w:tcW w:w="3119" w:type="dxa"/>
            <w:shd w:val="clear" w:color="auto" w:fill="auto"/>
          </w:tcPr>
          <w:p w14:paraId="74E78D59" w14:textId="3282C29B" w:rsidR="004F0653" w:rsidRPr="00784ACF" w:rsidRDefault="004F0653" w:rsidP="002E7891">
            <w:pPr>
              <w:spacing w:before="60" w:after="60"/>
              <w:ind w:right="34"/>
              <w:rPr>
                <w:rFonts w:cstheme="minorHAnsi"/>
                <w:sz w:val="18"/>
                <w:szCs w:val="18"/>
              </w:rPr>
            </w:pPr>
            <w:r w:rsidRPr="00784ACF">
              <w:rPr>
                <w:rFonts w:cstheme="minorHAnsi"/>
                <w:sz w:val="18"/>
                <w:szCs w:val="18"/>
              </w:rPr>
              <w:t>ITU - China Academy of Information and Communications Technology, China</w:t>
            </w:r>
          </w:p>
        </w:tc>
        <w:tc>
          <w:tcPr>
            <w:tcW w:w="3118" w:type="dxa"/>
          </w:tcPr>
          <w:p w14:paraId="722696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D5D20E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13.03.2023</w:t>
            </w:r>
          </w:p>
        </w:tc>
        <w:tc>
          <w:tcPr>
            <w:tcW w:w="7797" w:type="dxa"/>
          </w:tcPr>
          <w:p w14:paraId="08C534C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26845BF" w14:textId="77777777" w:rsidTr="00AD6EBF">
        <w:trPr>
          <w:trHeight w:val="825"/>
        </w:trPr>
        <w:tc>
          <w:tcPr>
            <w:tcW w:w="3119" w:type="dxa"/>
            <w:shd w:val="clear" w:color="auto" w:fill="auto"/>
          </w:tcPr>
          <w:p w14:paraId="1F60E647" w14:textId="37A468AB" w:rsidR="004F0653" w:rsidRPr="00784ACF" w:rsidRDefault="004F0653" w:rsidP="002E7891">
            <w:pPr>
              <w:spacing w:before="60" w:after="60"/>
              <w:ind w:right="34"/>
              <w:rPr>
                <w:rFonts w:cstheme="minorHAnsi"/>
                <w:sz w:val="18"/>
                <w:szCs w:val="18"/>
              </w:rPr>
            </w:pPr>
            <w:r w:rsidRPr="00784ACF">
              <w:rPr>
                <w:rFonts w:cstheme="minorHAnsi"/>
                <w:sz w:val="18"/>
                <w:szCs w:val="18"/>
              </w:rPr>
              <w:t>ITU - Tallinn University of Technology, Estonia</w:t>
            </w:r>
          </w:p>
        </w:tc>
        <w:tc>
          <w:tcPr>
            <w:tcW w:w="3118" w:type="dxa"/>
          </w:tcPr>
          <w:p w14:paraId="636F05B6"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353B01B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12.03.2023</w:t>
            </w:r>
          </w:p>
        </w:tc>
        <w:tc>
          <w:tcPr>
            <w:tcW w:w="7797" w:type="dxa"/>
          </w:tcPr>
          <w:p w14:paraId="33BE9BB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D58DB47" w14:textId="77777777" w:rsidTr="00AD6EBF">
        <w:trPr>
          <w:trHeight w:val="825"/>
        </w:trPr>
        <w:tc>
          <w:tcPr>
            <w:tcW w:w="3119" w:type="dxa"/>
            <w:shd w:val="clear" w:color="auto" w:fill="auto"/>
          </w:tcPr>
          <w:p w14:paraId="654885CE"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National Institute of Telecommunications, Poland</w:t>
            </w:r>
          </w:p>
        </w:tc>
        <w:tc>
          <w:tcPr>
            <w:tcW w:w="3118" w:type="dxa"/>
          </w:tcPr>
          <w:p w14:paraId="2A420C6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2E17ED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09.03.2023</w:t>
            </w:r>
          </w:p>
        </w:tc>
        <w:tc>
          <w:tcPr>
            <w:tcW w:w="7797" w:type="dxa"/>
          </w:tcPr>
          <w:p w14:paraId="5FCCC2C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76F222F2" w14:textId="77777777" w:rsidTr="00AD6EBF">
        <w:trPr>
          <w:trHeight w:val="837"/>
        </w:trPr>
        <w:tc>
          <w:tcPr>
            <w:tcW w:w="3119" w:type="dxa"/>
            <w:shd w:val="clear" w:color="auto" w:fill="auto"/>
          </w:tcPr>
          <w:p w14:paraId="64E11938" w14:textId="048171AE" w:rsidR="004F0653" w:rsidRPr="00784ACF" w:rsidRDefault="004F0653" w:rsidP="002E7891">
            <w:pPr>
              <w:spacing w:before="60" w:after="60"/>
              <w:ind w:right="34"/>
              <w:rPr>
                <w:rFonts w:cstheme="minorHAnsi"/>
                <w:sz w:val="18"/>
                <w:szCs w:val="18"/>
              </w:rPr>
            </w:pPr>
            <w:r w:rsidRPr="00784ACF">
              <w:rPr>
                <w:rFonts w:cstheme="minorHAnsi"/>
                <w:sz w:val="18"/>
                <w:szCs w:val="18"/>
              </w:rPr>
              <w:t>ITU - Computer Emergency Response Team of Mauritius</w:t>
            </w:r>
          </w:p>
        </w:tc>
        <w:tc>
          <w:tcPr>
            <w:tcW w:w="3118" w:type="dxa"/>
          </w:tcPr>
          <w:p w14:paraId="2A915ECC"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25EE8FB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09.03.2023</w:t>
            </w:r>
          </w:p>
        </w:tc>
        <w:tc>
          <w:tcPr>
            <w:tcW w:w="7797" w:type="dxa"/>
          </w:tcPr>
          <w:p w14:paraId="4C0BACD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4CE800E" w14:textId="77777777" w:rsidTr="00AD6EBF">
        <w:trPr>
          <w:trHeight w:val="821"/>
        </w:trPr>
        <w:tc>
          <w:tcPr>
            <w:tcW w:w="3119" w:type="dxa"/>
            <w:shd w:val="clear" w:color="auto" w:fill="auto"/>
          </w:tcPr>
          <w:p w14:paraId="42338743" w14:textId="399343F7" w:rsidR="004F0653" w:rsidRPr="00784ACF" w:rsidRDefault="004F0653" w:rsidP="002E7891">
            <w:pPr>
              <w:spacing w:before="60" w:after="60"/>
              <w:ind w:right="34"/>
              <w:rPr>
                <w:rFonts w:cstheme="minorHAnsi"/>
                <w:sz w:val="18"/>
                <w:szCs w:val="18"/>
              </w:rPr>
            </w:pPr>
            <w:r w:rsidRPr="00784ACF">
              <w:rPr>
                <w:rFonts w:cstheme="minorHAnsi"/>
                <w:sz w:val="18"/>
                <w:szCs w:val="18"/>
              </w:rPr>
              <w:t>ITU - African Advanced Level Telecommunications Institute, Kenya</w:t>
            </w:r>
          </w:p>
        </w:tc>
        <w:tc>
          <w:tcPr>
            <w:tcW w:w="3118" w:type="dxa"/>
          </w:tcPr>
          <w:p w14:paraId="4DD8FE2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189B6F8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03.03.2023</w:t>
            </w:r>
          </w:p>
        </w:tc>
        <w:tc>
          <w:tcPr>
            <w:tcW w:w="7797" w:type="dxa"/>
          </w:tcPr>
          <w:p w14:paraId="1E12082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0B665BB4" w14:textId="77777777" w:rsidTr="00AD6EBF">
        <w:trPr>
          <w:trHeight w:val="1542"/>
        </w:trPr>
        <w:tc>
          <w:tcPr>
            <w:tcW w:w="3119" w:type="dxa"/>
            <w:shd w:val="clear" w:color="auto" w:fill="auto"/>
          </w:tcPr>
          <w:p w14:paraId="7113570D"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West Sepik Province Administration, Papua New Guinea</w:t>
            </w:r>
          </w:p>
        </w:tc>
        <w:tc>
          <w:tcPr>
            <w:tcW w:w="3118" w:type="dxa"/>
          </w:tcPr>
          <w:p w14:paraId="0DFF6FE2"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Support to Rural Entrepreneurship Investment and Trade in Papua New Guinea</w:t>
            </w:r>
          </w:p>
        </w:tc>
        <w:tc>
          <w:tcPr>
            <w:tcW w:w="1275" w:type="dxa"/>
            <w:shd w:val="clear" w:color="auto" w:fill="auto"/>
          </w:tcPr>
          <w:p w14:paraId="1B73E2C8"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01.03.2023</w:t>
            </w:r>
          </w:p>
        </w:tc>
        <w:tc>
          <w:tcPr>
            <w:tcW w:w="7797" w:type="dxa"/>
          </w:tcPr>
          <w:p w14:paraId="47CFD68B" w14:textId="77777777" w:rsidR="004F0653" w:rsidRPr="00ED7031" w:rsidRDefault="004F0653" w:rsidP="002E7891">
            <w:pPr>
              <w:spacing w:before="60" w:after="60"/>
              <w:ind w:right="33"/>
              <w:rPr>
                <w:rFonts w:cstheme="minorHAnsi"/>
                <w:sz w:val="18"/>
                <w:szCs w:val="18"/>
                <w:highlight w:val="yellow"/>
              </w:rPr>
            </w:pPr>
            <w:r w:rsidRPr="00ED7031">
              <w:rPr>
                <w:rFonts w:cstheme="minorHAnsi"/>
                <w:sz w:val="18"/>
                <w:szCs w:val="18"/>
              </w:rPr>
              <w:t xml:space="preserve">To address the socio-economic challenges faced by communities by bringing the benefits of digital transformation to the community with emphasis on farmers, including vulnerable populations (women, </w:t>
            </w:r>
            <w:proofErr w:type="gramStart"/>
            <w:r w:rsidRPr="00ED7031">
              <w:rPr>
                <w:rFonts w:cstheme="minorHAnsi"/>
                <w:sz w:val="18"/>
                <w:szCs w:val="18"/>
              </w:rPr>
              <w:t>youth</w:t>
            </w:r>
            <w:proofErr w:type="gramEnd"/>
            <w:r w:rsidRPr="00ED7031">
              <w:rPr>
                <w:rFonts w:cstheme="minorHAnsi"/>
                <w:sz w:val="18"/>
                <w:szCs w:val="18"/>
              </w:rPr>
              <w:t xml:space="preserve">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w:t>
            </w:r>
            <w:proofErr w:type="gramStart"/>
            <w:r w:rsidRPr="00ED7031">
              <w:rPr>
                <w:rFonts w:cstheme="minorHAnsi"/>
                <w:sz w:val="18"/>
                <w:szCs w:val="18"/>
              </w:rPr>
              <w:t>vanilla</w:t>
            </w:r>
            <w:proofErr w:type="gramEnd"/>
            <w:r w:rsidRPr="00ED7031">
              <w:rPr>
                <w:rFonts w:cstheme="minorHAnsi"/>
                <w:sz w:val="18"/>
                <w:szCs w:val="18"/>
              </w:rPr>
              <w:t xml:space="preserve"> and fisheries.</w:t>
            </w:r>
          </w:p>
        </w:tc>
      </w:tr>
      <w:tr w:rsidR="00AD6EBF" w:rsidRPr="00ED7031" w14:paraId="067D791F" w14:textId="77777777" w:rsidTr="00AD6EBF">
        <w:trPr>
          <w:trHeight w:val="1542"/>
        </w:trPr>
        <w:tc>
          <w:tcPr>
            <w:tcW w:w="3119" w:type="dxa"/>
            <w:shd w:val="clear" w:color="auto" w:fill="auto"/>
          </w:tcPr>
          <w:p w14:paraId="19A13882" w14:textId="5CCAA7AE" w:rsidR="00AD6EBF" w:rsidRPr="00784ACF" w:rsidRDefault="00AD6EBF" w:rsidP="002E7891">
            <w:pPr>
              <w:spacing w:before="60" w:after="60"/>
              <w:ind w:right="34"/>
              <w:rPr>
                <w:rFonts w:cstheme="minorHAnsi"/>
                <w:sz w:val="18"/>
                <w:szCs w:val="18"/>
              </w:rPr>
            </w:pPr>
            <w:r w:rsidRPr="00784ACF">
              <w:rPr>
                <w:rFonts w:cstheme="minorHAnsi"/>
                <w:sz w:val="18"/>
                <w:szCs w:val="18"/>
              </w:rPr>
              <w:t>ITU - National Information and Communications Technology Authority, Papua New Guinea</w:t>
            </w:r>
          </w:p>
        </w:tc>
        <w:tc>
          <w:tcPr>
            <w:tcW w:w="3118" w:type="dxa"/>
          </w:tcPr>
          <w:p w14:paraId="590196F6" w14:textId="20D9EB3D" w:rsidR="00AD6EBF" w:rsidRPr="00ED7031" w:rsidRDefault="00AD6EBF" w:rsidP="002E7891">
            <w:pPr>
              <w:spacing w:before="60" w:after="60"/>
              <w:ind w:right="33"/>
              <w:rPr>
                <w:rFonts w:cstheme="minorHAnsi"/>
                <w:sz w:val="18"/>
                <w:szCs w:val="18"/>
              </w:rPr>
            </w:pPr>
            <w:r w:rsidRPr="00AD6EBF">
              <w:rPr>
                <w:rFonts w:cstheme="minorHAnsi"/>
                <w:sz w:val="18"/>
                <w:szCs w:val="18"/>
              </w:rPr>
              <w:t xml:space="preserve">Resource </w:t>
            </w:r>
            <w:proofErr w:type="spellStart"/>
            <w:r w:rsidRPr="00AD6EBF">
              <w:rPr>
                <w:rFonts w:cstheme="minorHAnsi"/>
                <w:sz w:val="18"/>
                <w:szCs w:val="18"/>
              </w:rPr>
              <w:t>Centers</w:t>
            </w:r>
            <w:proofErr w:type="spellEnd"/>
            <w:r w:rsidRPr="00AD6EBF">
              <w:rPr>
                <w:rFonts w:cstheme="minorHAnsi"/>
                <w:sz w:val="18"/>
                <w:szCs w:val="18"/>
              </w:rPr>
              <w:t xml:space="preserve"> Establishment in East and West Sepik Provinces</w:t>
            </w:r>
          </w:p>
        </w:tc>
        <w:tc>
          <w:tcPr>
            <w:tcW w:w="1275" w:type="dxa"/>
            <w:shd w:val="clear" w:color="auto" w:fill="auto"/>
          </w:tcPr>
          <w:p w14:paraId="2D093D00" w14:textId="63224864" w:rsidR="00AD6EBF" w:rsidRPr="00ED7031" w:rsidRDefault="00AD6EBF" w:rsidP="002E7891">
            <w:pPr>
              <w:spacing w:before="60" w:after="60"/>
              <w:ind w:right="33"/>
              <w:rPr>
                <w:rFonts w:cstheme="minorHAnsi"/>
                <w:sz w:val="18"/>
                <w:szCs w:val="18"/>
              </w:rPr>
            </w:pPr>
            <w:r w:rsidRPr="00AD6EBF">
              <w:rPr>
                <w:rFonts w:cstheme="minorHAnsi"/>
                <w:sz w:val="18"/>
                <w:szCs w:val="18"/>
              </w:rPr>
              <w:t>20.02.2023</w:t>
            </w:r>
          </w:p>
        </w:tc>
        <w:tc>
          <w:tcPr>
            <w:tcW w:w="7797" w:type="dxa"/>
          </w:tcPr>
          <w:p w14:paraId="5675F67A" w14:textId="35401E3D" w:rsidR="00AD6EBF" w:rsidRPr="00ED7031" w:rsidRDefault="00AD6EBF" w:rsidP="002E7891">
            <w:pPr>
              <w:spacing w:before="60" w:after="60"/>
              <w:ind w:right="33"/>
              <w:rPr>
                <w:rFonts w:cstheme="minorHAnsi"/>
                <w:sz w:val="18"/>
                <w:szCs w:val="18"/>
              </w:rPr>
            </w:pPr>
            <w:r w:rsidRPr="00AD6EBF">
              <w:rPr>
                <w:rFonts w:cstheme="minorHAnsi"/>
                <w:sz w:val="18"/>
                <w:szCs w:val="18"/>
              </w:rPr>
              <w:t xml:space="preserve">To address the socio-economic challenges faced by communities by bringing the benefits of digital transformation to the community with emphasis on farmers, including vulnerable populations (women, </w:t>
            </w:r>
            <w:proofErr w:type="gramStart"/>
            <w:r w:rsidRPr="00AD6EBF">
              <w:rPr>
                <w:rFonts w:cstheme="minorHAnsi"/>
                <w:sz w:val="18"/>
                <w:szCs w:val="18"/>
              </w:rPr>
              <w:t>youth</w:t>
            </w:r>
            <w:proofErr w:type="gramEnd"/>
            <w:r w:rsidRPr="00AD6EBF">
              <w:rPr>
                <w:rFonts w:cstheme="minorHAnsi"/>
                <w:sz w:val="18"/>
                <w:szCs w:val="18"/>
              </w:rPr>
              <w:t xml:space="preserve">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w:t>
            </w:r>
            <w:proofErr w:type="gramStart"/>
            <w:r w:rsidRPr="00AD6EBF">
              <w:rPr>
                <w:rFonts w:cstheme="minorHAnsi"/>
                <w:sz w:val="18"/>
                <w:szCs w:val="18"/>
              </w:rPr>
              <w:t>vanilla</w:t>
            </w:r>
            <w:proofErr w:type="gramEnd"/>
            <w:r w:rsidRPr="00AD6EBF">
              <w:rPr>
                <w:rFonts w:cstheme="minorHAnsi"/>
                <w:sz w:val="18"/>
                <w:szCs w:val="18"/>
              </w:rPr>
              <w:t xml:space="preserve"> and fisheries.</w:t>
            </w:r>
          </w:p>
        </w:tc>
      </w:tr>
      <w:tr w:rsidR="00AD6EBF" w:rsidRPr="00ED7031" w14:paraId="5C13D9AB" w14:textId="77777777" w:rsidTr="00AD6EBF">
        <w:trPr>
          <w:trHeight w:val="438"/>
        </w:trPr>
        <w:tc>
          <w:tcPr>
            <w:tcW w:w="3119" w:type="dxa"/>
            <w:shd w:val="clear" w:color="auto" w:fill="auto"/>
          </w:tcPr>
          <w:p w14:paraId="18D52A8F" w14:textId="18B5FC98" w:rsidR="00AD6EBF" w:rsidRPr="00784ACF" w:rsidRDefault="00AD6EBF" w:rsidP="002E7891">
            <w:pPr>
              <w:spacing w:before="60" w:after="60"/>
              <w:ind w:right="34"/>
              <w:rPr>
                <w:rFonts w:cstheme="minorHAnsi"/>
                <w:sz w:val="18"/>
                <w:szCs w:val="18"/>
              </w:rPr>
            </w:pPr>
            <w:r w:rsidRPr="00784ACF">
              <w:rPr>
                <w:rFonts w:cstheme="minorHAnsi"/>
                <w:sz w:val="18"/>
                <w:szCs w:val="18"/>
              </w:rPr>
              <w:t>ITU - Risk-informed Early Action Partnership</w:t>
            </w:r>
          </w:p>
        </w:tc>
        <w:tc>
          <w:tcPr>
            <w:tcW w:w="3118" w:type="dxa"/>
          </w:tcPr>
          <w:p w14:paraId="44CE7CE7"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Risk-informed Early Action Partnership (REAP) on the strengthening of early action financing and improvement of early warning systems</w:t>
            </w:r>
          </w:p>
        </w:tc>
        <w:tc>
          <w:tcPr>
            <w:tcW w:w="1275" w:type="dxa"/>
            <w:shd w:val="clear" w:color="auto" w:fill="auto"/>
          </w:tcPr>
          <w:p w14:paraId="409A724D"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08.02.2023</w:t>
            </w:r>
          </w:p>
        </w:tc>
        <w:tc>
          <w:tcPr>
            <w:tcW w:w="7797" w:type="dxa"/>
          </w:tcPr>
          <w:p w14:paraId="001FB949"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 xml:space="preserve">To join the Risk-informed Early Action Partnership (REAP), a global partnership that brings together a wide range of stakeholders across the climate, </w:t>
            </w:r>
            <w:proofErr w:type="gramStart"/>
            <w:r w:rsidRPr="00ED7031">
              <w:rPr>
                <w:rFonts w:cstheme="minorHAnsi"/>
                <w:sz w:val="18"/>
                <w:szCs w:val="18"/>
              </w:rPr>
              <w:t>humanitarian</w:t>
            </w:r>
            <w:proofErr w:type="gramEnd"/>
            <w:r w:rsidRPr="00ED7031">
              <w:rPr>
                <w:rFonts w:cstheme="minorHAnsi"/>
                <w:sz w:val="18"/>
                <w:szCs w:val="18"/>
              </w:rPr>
              <w:t xml:space="preserve"> and development communities with the aim of making 1 billion people safer from disaster by 2025.</w:t>
            </w:r>
          </w:p>
        </w:tc>
      </w:tr>
      <w:tr w:rsidR="00AD6EBF" w:rsidRPr="00ED7031" w14:paraId="71F6DA50" w14:textId="77777777" w:rsidTr="00AD6EBF">
        <w:trPr>
          <w:trHeight w:val="438"/>
        </w:trPr>
        <w:tc>
          <w:tcPr>
            <w:tcW w:w="3119" w:type="dxa"/>
            <w:shd w:val="clear" w:color="auto" w:fill="auto"/>
          </w:tcPr>
          <w:p w14:paraId="00925F26" w14:textId="77777777" w:rsidR="00AD6EBF" w:rsidRPr="00784ACF" w:rsidRDefault="00AD6EBF" w:rsidP="002E7891">
            <w:pPr>
              <w:spacing w:before="60" w:after="60"/>
              <w:ind w:right="34"/>
              <w:rPr>
                <w:rFonts w:cstheme="minorHAnsi"/>
                <w:sz w:val="18"/>
                <w:szCs w:val="18"/>
              </w:rPr>
            </w:pPr>
            <w:r w:rsidRPr="00784ACF">
              <w:rPr>
                <w:rFonts w:cstheme="minorHAnsi"/>
                <w:sz w:val="18"/>
                <w:szCs w:val="18"/>
              </w:rPr>
              <w:t>ITU - UN/UNDP Multi-Partner Trust Fund</w:t>
            </w:r>
          </w:p>
        </w:tc>
        <w:tc>
          <w:tcPr>
            <w:tcW w:w="3118" w:type="dxa"/>
          </w:tcPr>
          <w:p w14:paraId="0A58F77F"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Montenegro SDG Acceleration Fund using pass-through fund management</w:t>
            </w:r>
          </w:p>
        </w:tc>
        <w:tc>
          <w:tcPr>
            <w:tcW w:w="1275" w:type="dxa"/>
            <w:shd w:val="clear" w:color="auto" w:fill="auto"/>
          </w:tcPr>
          <w:p w14:paraId="121B6994"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01.02.2023</w:t>
            </w:r>
          </w:p>
        </w:tc>
        <w:tc>
          <w:tcPr>
            <w:tcW w:w="7797" w:type="dxa"/>
          </w:tcPr>
          <w:p w14:paraId="40AE18B6" w14:textId="77777777" w:rsidR="00AD6EBF" w:rsidRPr="00ED7031" w:rsidRDefault="00AD6EBF" w:rsidP="002E7891">
            <w:pPr>
              <w:spacing w:before="60" w:after="60"/>
              <w:ind w:right="33"/>
              <w:rPr>
                <w:rFonts w:cstheme="minorHAnsi"/>
                <w:sz w:val="18"/>
                <w:szCs w:val="18"/>
              </w:rPr>
            </w:pPr>
            <w:r w:rsidRPr="00ED7031">
              <w:rPr>
                <w:rFonts w:cstheme="minorHAnsi"/>
                <w:iCs/>
                <w:sz w:val="18"/>
                <w:szCs w:val="18"/>
              </w:rPr>
              <w:t xml:space="preserve">To </w:t>
            </w:r>
            <w:r w:rsidRPr="00ED7031">
              <w:rPr>
                <w:rFonts w:cstheme="minorHAnsi"/>
                <w:sz w:val="18"/>
                <w:szCs w:val="18"/>
                <w:lang w:eastAsia="fr-FR"/>
              </w:rPr>
              <w:t>participate in the</w:t>
            </w:r>
            <w:r w:rsidRPr="00ED7031">
              <w:rPr>
                <w:rFonts w:cstheme="minorHAnsi"/>
                <w:iCs/>
                <w:sz w:val="18"/>
                <w:szCs w:val="18"/>
              </w:rPr>
              <w:t xml:space="preserve"> </w:t>
            </w:r>
            <w:r w:rsidRPr="00ED7031">
              <w:rPr>
                <w:rFonts w:cstheme="minorHAnsi"/>
                <w:sz w:val="18"/>
                <w:szCs w:val="18"/>
              </w:rPr>
              <w:t>Montenegro SDG Acceleration Fund that aims to accelerate the implementation of the 2030 Agenda for Sustainable Development and imminent achievement of Sustainable Development Goals (SDGs) in Montenegro.</w:t>
            </w:r>
          </w:p>
        </w:tc>
      </w:tr>
    </w:tbl>
    <w:p w14:paraId="6473F875" w14:textId="22DB25E1" w:rsidR="007B22D0" w:rsidRPr="004B7B93" w:rsidRDefault="004B7B93" w:rsidP="004B7B93">
      <w:pPr>
        <w:spacing w:before="40" w:after="40" w:line="276" w:lineRule="auto"/>
        <w:jc w:val="center"/>
        <w:rPr>
          <w:bCs/>
          <w:szCs w:val="24"/>
        </w:rPr>
      </w:pPr>
      <w:r w:rsidRPr="004B7B93">
        <w:rPr>
          <w:bCs/>
          <w:szCs w:val="24"/>
        </w:rPr>
        <w:t>________________</w:t>
      </w:r>
    </w:p>
    <w:sectPr w:rsidR="007B22D0" w:rsidRPr="004B7B93" w:rsidSect="00904DD2">
      <w:headerReference w:type="default" r:id="rId15"/>
      <w:footerReference w:type="default" r:id="rId16"/>
      <w:headerReference w:type="first" r:id="rId17"/>
      <w:footerReference w:type="first" r:id="rId18"/>
      <w:pgSz w:w="16834" w:h="11907" w:orient="landscape" w:code="9"/>
      <w:pgMar w:top="1299" w:right="532" w:bottom="993"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1AD3" w14:textId="77777777" w:rsidR="00904DD2" w:rsidRDefault="00904DD2">
      <w:r>
        <w:separator/>
      </w:r>
    </w:p>
  </w:endnote>
  <w:endnote w:type="continuationSeparator" w:id="0">
    <w:p w14:paraId="30DE7954" w14:textId="77777777" w:rsidR="00904DD2" w:rsidRDefault="0090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7405F" w:rsidRPr="004D495C" w14:paraId="30B6DA94" w14:textId="77777777" w:rsidTr="002C6C3C">
      <w:tc>
        <w:tcPr>
          <w:tcW w:w="1526" w:type="dxa"/>
          <w:tcBorders>
            <w:top w:val="single" w:sz="4" w:space="0" w:color="000000"/>
          </w:tcBorders>
          <w:shd w:val="clear" w:color="auto" w:fill="auto"/>
        </w:tcPr>
        <w:p w14:paraId="5279F72B" w14:textId="77777777" w:rsidR="0017405F" w:rsidRPr="004D495C" w:rsidRDefault="0017405F" w:rsidP="001740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C0C1213" w14:textId="77777777" w:rsidR="0017405F" w:rsidRPr="004D495C" w:rsidRDefault="0017405F" w:rsidP="001740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61E3A7E" w14:textId="7F79C025" w:rsidR="0017405F" w:rsidRPr="00AF7A97" w:rsidRDefault="0017405F" w:rsidP="0017405F">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Sandrine Guyot, Head Partnerships and Resource Mobilization Service, Partnerships for Digital Development Department</w:t>
          </w:r>
        </w:p>
      </w:tc>
      <w:bookmarkStart w:id="6" w:name="OrgName"/>
      <w:bookmarkEnd w:id="6"/>
    </w:tr>
    <w:tr w:rsidR="0017405F" w:rsidRPr="004D495C" w14:paraId="2723A174" w14:textId="77777777" w:rsidTr="002C6C3C">
      <w:tc>
        <w:tcPr>
          <w:tcW w:w="1526" w:type="dxa"/>
          <w:shd w:val="clear" w:color="auto" w:fill="auto"/>
        </w:tcPr>
        <w:p w14:paraId="71EC1B55"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09E1753B" w14:textId="77777777" w:rsidR="0017405F" w:rsidRPr="004D495C" w:rsidRDefault="0017405F" w:rsidP="0017405F">
          <w:pPr>
            <w:pStyle w:val="FirstFooter"/>
            <w:tabs>
              <w:tab w:val="left" w:pos="2302"/>
            </w:tabs>
            <w:rPr>
              <w:sz w:val="18"/>
              <w:szCs w:val="18"/>
              <w:lang w:val="en-US"/>
            </w:rPr>
          </w:pPr>
          <w:r w:rsidRPr="004D495C">
            <w:rPr>
              <w:sz w:val="18"/>
              <w:szCs w:val="18"/>
              <w:lang w:val="en-US"/>
            </w:rPr>
            <w:t>Phone number:</w:t>
          </w:r>
        </w:p>
      </w:tc>
      <w:tc>
        <w:tcPr>
          <w:tcW w:w="5987" w:type="dxa"/>
        </w:tcPr>
        <w:p w14:paraId="295B1AE6" w14:textId="61D6D2DA" w:rsidR="0017405F" w:rsidRPr="00AF7A97" w:rsidRDefault="0017405F" w:rsidP="0017405F">
          <w:pPr>
            <w:pStyle w:val="FirstFooter"/>
            <w:tabs>
              <w:tab w:val="left" w:pos="2302"/>
            </w:tabs>
            <w:rPr>
              <w:sz w:val="18"/>
              <w:szCs w:val="18"/>
              <w:lang w:val="en-US"/>
            </w:rPr>
          </w:pPr>
          <w:r>
            <w:rPr>
              <w:sz w:val="18"/>
              <w:szCs w:val="18"/>
              <w:lang w:val="en-US"/>
            </w:rPr>
            <w:t>+41 22 730</w:t>
          </w:r>
          <w:r w:rsidR="004B7B93">
            <w:rPr>
              <w:sz w:val="18"/>
              <w:szCs w:val="18"/>
              <w:lang w:val="en-US"/>
            </w:rPr>
            <w:t xml:space="preserve"> </w:t>
          </w:r>
          <w:r>
            <w:rPr>
              <w:sz w:val="18"/>
              <w:szCs w:val="18"/>
              <w:lang w:val="en-US"/>
            </w:rPr>
            <w:t>5100</w:t>
          </w:r>
        </w:p>
      </w:tc>
      <w:bookmarkStart w:id="7" w:name="PhoneNo"/>
      <w:bookmarkEnd w:id="7"/>
    </w:tr>
    <w:tr w:rsidR="0017405F" w:rsidRPr="004D495C" w14:paraId="54A75D00" w14:textId="77777777" w:rsidTr="002C6C3C">
      <w:tc>
        <w:tcPr>
          <w:tcW w:w="1526" w:type="dxa"/>
          <w:shd w:val="clear" w:color="auto" w:fill="auto"/>
        </w:tcPr>
        <w:p w14:paraId="1CF5A5F3"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16EC27B5" w14:textId="77777777" w:rsidR="0017405F" w:rsidRPr="004D495C" w:rsidRDefault="0017405F" w:rsidP="0017405F">
          <w:pPr>
            <w:pStyle w:val="FirstFooter"/>
            <w:tabs>
              <w:tab w:val="left" w:pos="2302"/>
            </w:tabs>
            <w:rPr>
              <w:sz w:val="18"/>
              <w:szCs w:val="18"/>
              <w:lang w:val="en-US"/>
            </w:rPr>
          </w:pPr>
          <w:r w:rsidRPr="004D495C">
            <w:rPr>
              <w:sz w:val="18"/>
              <w:szCs w:val="18"/>
              <w:lang w:val="en-US"/>
            </w:rPr>
            <w:t>E-mail:</w:t>
          </w:r>
        </w:p>
      </w:tc>
      <w:tc>
        <w:tcPr>
          <w:tcW w:w="5987" w:type="dxa"/>
        </w:tcPr>
        <w:p w14:paraId="7CBC08B7" w14:textId="77777777" w:rsidR="0017405F" w:rsidRPr="00AF7A97" w:rsidRDefault="00A85F6F" w:rsidP="0017405F">
          <w:pPr>
            <w:pStyle w:val="FirstFooter"/>
            <w:tabs>
              <w:tab w:val="left" w:pos="2302"/>
            </w:tabs>
            <w:rPr>
              <w:sz w:val="18"/>
              <w:szCs w:val="18"/>
              <w:lang w:val="en-US"/>
            </w:rPr>
          </w:pPr>
          <w:hyperlink r:id="rId1" w:history="1">
            <w:r w:rsidR="0017405F" w:rsidRPr="00DC02DB">
              <w:rPr>
                <w:rStyle w:val="Hyperlink"/>
                <w:sz w:val="18"/>
                <w:szCs w:val="18"/>
                <w:lang w:val="en-US"/>
              </w:rPr>
              <w:t>sandrine.guyot@itu.int</w:t>
            </w:r>
          </w:hyperlink>
          <w:r w:rsidR="0017405F">
            <w:rPr>
              <w:sz w:val="18"/>
              <w:szCs w:val="18"/>
              <w:lang w:val="en-US"/>
            </w:rPr>
            <w:t xml:space="preserve"> </w:t>
          </w:r>
        </w:p>
      </w:tc>
      <w:bookmarkStart w:id="8" w:name="Email"/>
      <w:bookmarkEnd w:id="8"/>
    </w:tr>
  </w:tbl>
  <w:p w14:paraId="4CBC0613" w14:textId="098485BB" w:rsidR="008F4C5A" w:rsidRDefault="008F4C5A" w:rsidP="004B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FB8C" w14:textId="77777777" w:rsidR="0017405F" w:rsidRDefault="00174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CEC" w14:textId="381D1FB9" w:rsidR="0017405F" w:rsidRPr="0017405F" w:rsidRDefault="0017405F" w:rsidP="0017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10A9" w14:textId="77777777" w:rsidR="00904DD2" w:rsidRDefault="00904DD2">
      <w:r>
        <w:t>____________________</w:t>
      </w:r>
    </w:p>
  </w:footnote>
  <w:footnote w:type="continuationSeparator" w:id="0">
    <w:p w14:paraId="7555B030" w14:textId="77777777" w:rsidR="00904DD2" w:rsidRDefault="0090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BE7" w14:textId="4B5295BC" w:rsidR="008F4C5A" w:rsidRPr="0099544A" w:rsidRDefault="0099544A"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CFB" w14:textId="6E5CDB6D" w:rsidR="008F4C5A" w:rsidRPr="0099544A" w:rsidRDefault="008F4C5A" w:rsidP="0099544A">
    <w:pPr>
      <w:tabs>
        <w:tab w:val="clear" w:pos="794"/>
        <w:tab w:val="clear" w:pos="1191"/>
        <w:tab w:val="clear" w:pos="1588"/>
        <w:tab w:val="clear" w:pos="1985"/>
        <w:tab w:val="center" w:pos="7513"/>
        <w:tab w:val="right" w:pos="14742"/>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E1D0" w14:textId="6E47C02F" w:rsidR="00BE3822" w:rsidRPr="0099544A" w:rsidRDefault="00BE3822"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w:t>
    </w:r>
    <w:r w:rsidR="000907E2">
      <w:rPr>
        <w:sz w:val="22"/>
        <w:szCs w:val="22"/>
        <w:lang w:val="de-CH"/>
      </w:rPr>
      <w:t>4</w:t>
    </w:r>
    <w:r w:rsidRPr="00A54E72">
      <w:rPr>
        <w:sz w:val="22"/>
        <w:szCs w:val="22"/>
        <w:lang w:val="de-CH"/>
      </w:rPr>
      <w:t>/</w:t>
    </w:r>
    <w:r>
      <w:rPr>
        <w:sz w:val="22"/>
        <w:szCs w:val="22"/>
        <w:lang w:val="de-CH"/>
      </w:rPr>
      <w:t>INF/</w:t>
    </w:r>
    <w:r w:rsidR="003A7904">
      <w:rPr>
        <w:sz w:val="22"/>
        <w:szCs w:val="22"/>
        <w:lang w:val="de-CH"/>
      </w:rPr>
      <w:t>1</w:t>
    </w:r>
    <w:r w:rsidR="00A85F6F">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056B" w14:textId="3C49ECF0" w:rsidR="00BE3822" w:rsidRPr="0099544A" w:rsidRDefault="00BE3822" w:rsidP="0099544A">
    <w:pPr>
      <w:tabs>
        <w:tab w:val="clear" w:pos="794"/>
        <w:tab w:val="clear" w:pos="1191"/>
        <w:tab w:val="clear" w:pos="1588"/>
        <w:tab w:val="clear" w:pos="1985"/>
        <w:tab w:val="center" w:pos="7513"/>
        <w:tab w:val="right" w:pos="14742"/>
      </w:tabs>
      <w:ind w:right="1"/>
    </w:pPr>
    <w:r w:rsidRPr="00972BCD">
      <w:rPr>
        <w:sz w:val="22"/>
        <w:szCs w:val="22"/>
      </w:rPr>
      <w:tab/>
    </w:r>
    <w:r w:rsidRPr="00C010A4">
      <w:rPr>
        <w:sz w:val="22"/>
        <w:szCs w:val="22"/>
        <w:lang w:val="de-CH"/>
      </w:rPr>
      <w:t>TDAG-2</w:t>
    </w:r>
    <w:r w:rsidR="00487629">
      <w:rPr>
        <w:sz w:val="22"/>
        <w:szCs w:val="22"/>
        <w:lang w:val="de-CH"/>
      </w:rPr>
      <w:t>4</w:t>
    </w:r>
    <w:r w:rsidRPr="00C010A4">
      <w:rPr>
        <w:sz w:val="22"/>
        <w:szCs w:val="22"/>
        <w:lang w:val="de-CH"/>
      </w:rPr>
      <w:t>/INF/</w:t>
    </w:r>
    <w:r w:rsidR="0018284C" w:rsidRPr="00C010A4">
      <w:rPr>
        <w:sz w:val="22"/>
        <w:szCs w:val="22"/>
        <w:lang w:val="de-CH"/>
      </w:rPr>
      <w:t>1</w:t>
    </w:r>
    <w:r w:rsidR="00A85F6F">
      <w:rPr>
        <w:sz w:val="22"/>
        <w:szCs w:val="22"/>
        <w:lang w:val="de-CH"/>
      </w:rPr>
      <w:t>(Rev.1)</w:t>
    </w:r>
    <w:r w:rsidRPr="00C010A4">
      <w:rPr>
        <w:sz w:val="22"/>
        <w:szCs w:val="22"/>
        <w:lang w:val="de-CH"/>
      </w:rPr>
      <w:t>-E</w:t>
    </w:r>
    <w:r w:rsidRPr="006D271A">
      <w:rPr>
        <w:sz w:val="22"/>
        <w:szCs w:val="22"/>
        <w:lang w:val="de-CH"/>
      </w:rPr>
      <w:tab/>
      <w:t xml:space="preserve">Page </w:t>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4C54"/>
    <w:multiLevelType w:val="hybridMultilevel"/>
    <w:tmpl w:val="7054B6CC"/>
    <w:lvl w:ilvl="0" w:tplc="96FEF780">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B4336"/>
    <w:multiLevelType w:val="hybridMultilevel"/>
    <w:tmpl w:val="4566B86A"/>
    <w:lvl w:ilvl="0" w:tplc="7FE261DA">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72315426">
    <w:abstractNumId w:val="2"/>
  </w:num>
  <w:num w:numId="2" w16cid:durableId="975649016">
    <w:abstractNumId w:val="0"/>
  </w:num>
  <w:num w:numId="3" w16cid:durableId="91085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F5"/>
    <w:rsid w:val="00001A1E"/>
    <w:rsid w:val="00002716"/>
    <w:rsid w:val="00003772"/>
    <w:rsid w:val="00003B28"/>
    <w:rsid w:val="00003B6D"/>
    <w:rsid w:val="00003C43"/>
    <w:rsid w:val="00003DD6"/>
    <w:rsid w:val="00003EEA"/>
    <w:rsid w:val="000048A9"/>
    <w:rsid w:val="00005791"/>
    <w:rsid w:val="00010827"/>
    <w:rsid w:val="00010E38"/>
    <w:rsid w:val="00013B27"/>
    <w:rsid w:val="00015089"/>
    <w:rsid w:val="00015310"/>
    <w:rsid w:val="00017CB9"/>
    <w:rsid w:val="00017FD2"/>
    <w:rsid w:val="000203E6"/>
    <w:rsid w:val="000209B7"/>
    <w:rsid w:val="000216BF"/>
    <w:rsid w:val="00021785"/>
    <w:rsid w:val="00022D68"/>
    <w:rsid w:val="0002375E"/>
    <w:rsid w:val="00023F0A"/>
    <w:rsid w:val="000240ED"/>
    <w:rsid w:val="0002470B"/>
    <w:rsid w:val="00024974"/>
    <w:rsid w:val="0002520B"/>
    <w:rsid w:val="000258B9"/>
    <w:rsid w:val="00026605"/>
    <w:rsid w:val="0003110A"/>
    <w:rsid w:val="0003143D"/>
    <w:rsid w:val="0003144B"/>
    <w:rsid w:val="00032111"/>
    <w:rsid w:val="00033FDC"/>
    <w:rsid w:val="00034158"/>
    <w:rsid w:val="00034F16"/>
    <w:rsid w:val="00035E8C"/>
    <w:rsid w:val="000362B5"/>
    <w:rsid w:val="00037A9E"/>
    <w:rsid w:val="00037F91"/>
    <w:rsid w:val="000439EF"/>
    <w:rsid w:val="0004443A"/>
    <w:rsid w:val="000460C3"/>
    <w:rsid w:val="00047BBB"/>
    <w:rsid w:val="00047D0A"/>
    <w:rsid w:val="00050038"/>
    <w:rsid w:val="000519FA"/>
    <w:rsid w:val="000528E2"/>
    <w:rsid w:val="000539F1"/>
    <w:rsid w:val="00054747"/>
    <w:rsid w:val="00055A2A"/>
    <w:rsid w:val="00056480"/>
    <w:rsid w:val="00056F53"/>
    <w:rsid w:val="000615C1"/>
    <w:rsid w:val="00061675"/>
    <w:rsid w:val="00061FB0"/>
    <w:rsid w:val="000631EE"/>
    <w:rsid w:val="0006378F"/>
    <w:rsid w:val="00064EA8"/>
    <w:rsid w:val="00065EAF"/>
    <w:rsid w:val="0006602D"/>
    <w:rsid w:val="00066211"/>
    <w:rsid w:val="0007001B"/>
    <w:rsid w:val="000717BB"/>
    <w:rsid w:val="000718DC"/>
    <w:rsid w:val="00071E6B"/>
    <w:rsid w:val="0007308F"/>
    <w:rsid w:val="0007378F"/>
    <w:rsid w:val="000743AA"/>
    <w:rsid w:val="0007495F"/>
    <w:rsid w:val="0007597E"/>
    <w:rsid w:val="00075AED"/>
    <w:rsid w:val="00075F06"/>
    <w:rsid w:val="0007655C"/>
    <w:rsid w:val="000806DE"/>
    <w:rsid w:val="0008371F"/>
    <w:rsid w:val="00083B3C"/>
    <w:rsid w:val="00085ACB"/>
    <w:rsid w:val="000862AF"/>
    <w:rsid w:val="00086E46"/>
    <w:rsid w:val="0009076F"/>
    <w:rsid w:val="000907E2"/>
    <w:rsid w:val="00090BBB"/>
    <w:rsid w:val="00091B03"/>
    <w:rsid w:val="0009225C"/>
    <w:rsid w:val="00092427"/>
    <w:rsid w:val="0009354E"/>
    <w:rsid w:val="000938C2"/>
    <w:rsid w:val="00093ACB"/>
    <w:rsid w:val="0009418A"/>
    <w:rsid w:val="00094476"/>
    <w:rsid w:val="00095A5A"/>
    <w:rsid w:val="00095D32"/>
    <w:rsid w:val="00097000"/>
    <w:rsid w:val="000A0EDB"/>
    <w:rsid w:val="000A16E8"/>
    <w:rsid w:val="000A17C4"/>
    <w:rsid w:val="000A23AF"/>
    <w:rsid w:val="000A23B5"/>
    <w:rsid w:val="000A27A9"/>
    <w:rsid w:val="000A2958"/>
    <w:rsid w:val="000A36A4"/>
    <w:rsid w:val="000A4B45"/>
    <w:rsid w:val="000A5ED3"/>
    <w:rsid w:val="000A660B"/>
    <w:rsid w:val="000B085A"/>
    <w:rsid w:val="000B0DE0"/>
    <w:rsid w:val="000B1138"/>
    <w:rsid w:val="000B14EC"/>
    <w:rsid w:val="000B2352"/>
    <w:rsid w:val="000B306F"/>
    <w:rsid w:val="000B33F4"/>
    <w:rsid w:val="000B4B45"/>
    <w:rsid w:val="000B61FE"/>
    <w:rsid w:val="000B6A4E"/>
    <w:rsid w:val="000B6E95"/>
    <w:rsid w:val="000C2469"/>
    <w:rsid w:val="000C31CB"/>
    <w:rsid w:val="000C3BA3"/>
    <w:rsid w:val="000C463B"/>
    <w:rsid w:val="000C7B84"/>
    <w:rsid w:val="000C7BD8"/>
    <w:rsid w:val="000D1DDE"/>
    <w:rsid w:val="000D1ED7"/>
    <w:rsid w:val="000D261B"/>
    <w:rsid w:val="000D468D"/>
    <w:rsid w:val="000D58A3"/>
    <w:rsid w:val="000D6470"/>
    <w:rsid w:val="000D64D3"/>
    <w:rsid w:val="000D798A"/>
    <w:rsid w:val="000E0F11"/>
    <w:rsid w:val="000E0F2C"/>
    <w:rsid w:val="000E1700"/>
    <w:rsid w:val="000E1DD2"/>
    <w:rsid w:val="000E2306"/>
    <w:rsid w:val="000E3ED4"/>
    <w:rsid w:val="000E3F9C"/>
    <w:rsid w:val="000E4E47"/>
    <w:rsid w:val="000E56D9"/>
    <w:rsid w:val="000E60CA"/>
    <w:rsid w:val="000F030E"/>
    <w:rsid w:val="000F1550"/>
    <w:rsid w:val="000F251B"/>
    <w:rsid w:val="000F36A0"/>
    <w:rsid w:val="000F4000"/>
    <w:rsid w:val="000F5B44"/>
    <w:rsid w:val="000F5BE6"/>
    <w:rsid w:val="000F5FE8"/>
    <w:rsid w:val="000F6644"/>
    <w:rsid w:val="00100833"/>
    <w:rsid w:val="00100E6F"/>
    <w:rsid w:val="00102F72"/>
    <w:rsid w:val="00103CE3"/>
    <w:rsid w:val="001048DA"/>
    <w:rsid w:val="0010497C"/>
    <w:rsid w:val="00107174"/>
    <w:rsid w:val="00107633"/>
    <w:rsid w:val="00107E00"/>
    <w:rsid w:val="00107E85"/>
    <w:rsid w:val="00110267"/>
    <w:rsid w:val="0011067E"/>
    <w:rsid w:val="00111469"/>
    <w:rsid w:val="00111A9B"/>
    <w:rsid w:val="0011222A"/>
    <w:rsid w:val="00112EC6"/>
    <w:rsid w:val="00113EE8"/>
    <w:rsid w:val="0011455A"/>
    <w:rsid w:val="001149D3"/>
    <w:rsid w:val="00114A65"/>
    <w:rsid w:val="0011614B"/>
    <w:rsid w:val="00120B9A"/>
    <w:rsid w:val="00121E87"/>
    <w:rsid w:val="00122673"/>
    <w:rsid w:val="001226DB"/>
    <w:rsid w:val="00123A2A"/>
    <w:rsid w:val="0012466D"/>
    <w:rsid w:val="001250D7"/>
    <w:rsid w:val="001271E2"/>
    <w:rsid w:val="00132421"/>
    <w:rsid w:val="00133061"/>
    <w:rsid w:val="0013323B"/>
    <w:rsid w:val="00134015"/>
    <w:rsid w:val="00134868"/>
    <w:rsid w:val="00135246"/>
    <w:rsid w:val="00136A9B"/>
    <w:rsid w:val="00136C17"/>
    <w:rsid w:val="00140833"/>
    <w:rsid w:val="00140C60"/>
    <w:rsid w:val="00141699"/>
    <w:rsid w:val="0014213F"/>
    <w:rsid w:val="00143380"/>
    <w:rsid w:val="00146410"/>
    <w:rsid w:val="00147000"/>
    <w:rsid w:val="00147214"/>
    <w:rsid w:val="0014798C"/>
    <w:rsid w:val="00152A55"/>
    <w:rsid w:val="00154AEE"/>
    <w:rsid w:val="00155FF6"/>
    <w:rsid w:val="001560E5"/>
    <w:rsid w:val="001569A8"/>
    <w:rsid w:val="00156B9A"/>
    <w:rsid w:val="0015711E"/>
    <w:rsid w:val="001573D3"/>
    <w:rsid w:val="001625E4"/>
    <w:rsid w:val="00163091"/>
    <w:rsid w:val="00163820"/>
    <w:rsid w:val="00163D30"/>
    <w:rsid w:val="0016406F"/>
    <w:rsid w:val="001640F7"/>
    <w:rsid w:val="00164330"/>
    <w:rsid w:val="001645CB"/>
    <w:rsid w:val="00166305"/>
    <w:rsid w:val="00166894"/>
    <w:rsid w:val="00167545"/>
    <w:rsid w:val="001703C6"/>
    <w:rsid w:val="00170A5B"/>
    <w:rsid w:val="001723B9"/>
    <w:rsid w:val="00172559"/>
    <w:rsid w:val="001730AF"/>
    <w:rsid w:val="00173781"/>
    <w:rsid w:val="001739A9"/>
    <w:rsid w:val="00173E3F"/>
    <w:rsid w:val="0017405F"/>
    <w:rsid w:val="00174335"/>
    <w:rsid w:val="00175ADF"/>
    <w:rsid w:val="00175CAE"/>
    <w:rsid w:val="0017770F"/>
    <w:rsid w:val="0018118E"/>
    <w:rsid w:val="0018284C"/>
    <w:rsid w:val="001828DB"/>
    <w:rsid w:val="0018350D"/>
    <w:rsid w:val="001835F1"/>
    <w:rsid w:val="00183B40"/>
    <w:rsid w:val="001850FE"/>
    <w:rsid w:val="00185135"/>
    <w:rsid w:val="0018680E"/>
    <w:rsid w:val="0019037C"/>
    <w:rsid w:val="001905A9"/>
    <w:rsid w:val="00191273"/>
    <w:rsid w:val="00191926"/>
    <w:rsid w:val="00191CC8"/>
    <w:rsid w:val="001924F3"/>
    <w:rsid w:val="00193069"/>
    <w:rsid w:val="001942A7"/>
    <w:rsid w:val="00194B47"/>
    <w:rsid w:val="0019587B"/>
    <w:rsid w:val="00195E0C"/>
    <w:rsid w:val="00197AF0"/>
    <w:rsid w:val="001A027B"/>
    <w:rsid w:val="001A02C5"/>
    <w:rsid w:val="001A0666"/>
    <w:rsid w:val="001A10EC"/>
    <w:rsid w:val="001A1147"/>
    <w:rsid w:val="001A163D"/>
    <w:rsid w:val="001A220E"/>
    <w:rsid w:val="001A2ECE"/>
    <w:rsid w:val="001A441E"/>
    <w:rsid w:val="001A5F40"/>
    <w:rsid w:val="001A6733"/>
    <w:rsid w:val="001A6C4D"/>
    <w:rsid w:val="001B05A3"/>
    <w:rsid w:val="001B08BB"/>
    <w:rsid w:val="001B357F"/>
    <w:rsid w:val="001B6324"/>
    <w:rsid w:val="001B7252"/>
    <w:rsid w:val="001C1718"/>
    <w:rsid w:val="001C3444"/>
    <w:rsid w:val="001C3541"/>
    <w:rsid w:val="001C3702"/>
    <w:rsid w:val="001C3949"/>
    <w:rsid w:val="001C3CEF"/>
    <w:rsid w:val="001C410E"/>
    <w:rsid w:val="001C4656"/>
    <w:rsid w:val="001C46BC"/>
    <w:rsid w:val="001C5F62"/>
    <w:rsid w:val="001C6B71"/>
    <w:rsid w:val="001C7F2F"/>
    <w:rsid w:val="001D1E06"/>
    <w:rsid w:val="001D3820"/>
    <w:rsid w:val="001D38DC"/>
    <w:rsid w:val="001D3F68"/>
    <w:rsid w:val="001D5679"/>
    <w:rsid w:val="001D78FB"/>
    <w:rsid w:val="001D797F"/>
    <w:rsid w:val="001E0A5D"/>
    <w:rsid w:val="001E0E53"/>
    <w:rsid w:val="001E3117"/>
    <w:rsid w:val="001E74D0"/>
    <w:rsid w:val="001F0232"/>
    <w:rsid w:val="001F23E6"/>
    <w:rsid w:val="001F2709"/>
    <w:rsid w:val="001F3560"/>
    <w:rsid w:val="001F360A"/>
    <w:rsid w:val="001F3CF8"/>
    <w:rsid w:val="001F4238"/>
    <w:rsid w:val="001F4344"/>
    <w:rsid w:val="001F4381"/>
    <w:rsid w:val="001F50E8"/>
    <w:rsid w:val="001F5B64"/>
    <w:rsid w:val="00200A38"/>
    <w:rsid w:val="00200A46"/>
    <w:rsid w:val="00205482"/>
    <w:rsid w:val="00206105"/>
    <w:rsid w:val="00207567"/>
    <w:rsid w:val="00211B6F"/>
    <w:rsid w:val="00211FDC"/>
    <w:rsid w:val="00212744"/>
    <w:rsid w:val="0021296F"/>
    <w:rsid w:val="00213ECC"/>
    <w:rsid w:val="002140FD"/>
    <w:rsid w:val="00214828"/>
    <w:rsid w:val="00217CC3"/>
    <w:rsid w:val="0022059F"/>
    <w:rsid w:val="00220AB6"/>
    <w:rsid w:val="0022120F"/>
    <w:rsid w:val="00221AE4"/>
    <w:rsid w:val="00221E13"/>
    <w:rsid w:val="00221F1B"/>
    <w:rsid w:val="00222907"/>
    <w:rsid w:val="00223182"/>
    <w:rsid w:val="00223807"/>
    <w:rsid w:val="00225CFC"/>
    <w:rsid w:val="002264F3"/>
    <w:rsid w:val="00226C1C"/>
    <w:rsid w:val="00226D34"/>
    <w:rsid w:val="0022754A"/>
    <w:rsid w:val="002305D3"/>
    <w:rsid w:val="00232864"/>
    <w:rsid w:val="00232922"/>
    <w:rsid w:val="00232B77"/>
    <w:rsid w:val="00233B87"/>
    <w:rsid w:val="002353C5"/>
    <w:rsid w:val="0023545F"/>
    <w:rsid w:val="00236560"/>
    <w:rsid w:val="0023662E"/>
    <w:rsid w:val="00240EE6"/>
    <w:rsid w:val="00243F33"/>
    <w:rsid w:val="0024549B"/>
    <w:rsid w:val="00245B4A"/>
    <w:rsid w:val="00245D0F"/>
    <w:rsid w:val="00245FF5"/>
    <w:rsid w:val="0024724D"/>
    <w:rsid w:val="00247485"/>
    <w:rsid w:val="00251C79"/>
    <w:rsid w:val="00251DE5"/>
    <w:rsid w:val="002547E2"/>
    <w:rsid w:val="002548C3"/>
    <w:rsid w:val="00254CCA"/>
    <w:rsid w:val="00254EFD"/>
    <w:rsid w:val="002550E4"/>
    <w:rsid w:val="0025511F"/>
    <w:rsid w:val="0025530F"/>
    <w:rsid w:val="002554DB"/>
    <w:rsid w:val="00257ACD"/>
    <w:rsid w:val="00260D50"/>
    <w:rsid w:val="002620F4"/>
    <w:rsid w:val="00262908"/>
    <w:rsid w:val="00263804"/>
    <w:rsid w:val="0026425A"/>
    <w:rsid w:val="002645F2"/>
    <w:rsid w:val="002650F4"/>
    <w:rsid w:val="002653BD"/>
    <w:rsid w:val="002658CA"/>
    <w:rsid w:val="00265E62"/>
    <w:rsid w:val="00266B65"/>
    <w:rsid w:val="00266C68"/>
    <w:rsid w:val="00270932"/>
    <w:rsid w:val="00270F0A"/>
    <w:rsid w:val="00270F79"/>
    <w:rsid w:val="00271240"/>
    <w:rsid w:val="002715FD"/>
    <w:rsid w:val="00272219"/>
    <w:rsid w:val="00273172"/>
    <w:rsid w:val="002753B5"/>
    <w:rsid w:val="00275B0E"/>
    <w:rsid w:val="002761A3"/>
    <w:rsid w:val="0027651B"/>
    <w:rsid w:val="00276976"/>
    <w:rsid w:val="002770B1"/>
    <w:rsid w:val="00280CA7"/>
    <w:rsid w:val="0028192B"/>
    <w:rsid w:val="002819FE"/>
    <w:rsid w:val="002830F6"/>
    <w:rsid w:val="002834C1"/>
    <w:rsid w:val="00283BC1"/>
    <w:rsid w:val="00284687"/>
    <w:rsid w:val="00284DF6"/>
    <w:rsid w:val="00285B33"/>
    <w:rsid w:val="00286494"/>
    <w:rsid w:val="00286DF5"/>
    <w:rsid w:val="00287230"/>
    <w:rsid w:val="00287A3C"/>
    <w:rsid w:val="00287B63"/>
    <w:rsid w:val="00291244"/>
    <w:rsid w:val="00292715"/>
    <w:rsid w:val="00292867"/>
    <w:rsid w:val="00295AF8"/>
    <w:rsid w:val="00295D7E"/>
    <w:rsid w:val="0029614B"/>
    <w:rsid w:val="00296300"/>
    <w:rsid w:val="002A02AD"/>
    <w:rsid w:val="002A1F08"/>
    <w:rsid w:val="002A2C41"/>
    <w:rsid w:val="002A2FC6"/>
    <w:rsid w:val="002A4072"/>
    <w:rsid w:val="002A4E58"/>
    <w:rsid w:val="002A4E8F"/>
    <w:rsid w:val="002A5402"/>
    <w:rsid w:val="002A566D"/>
    <w:rsid w:val="002A58CA"/>
    <w:rsid w:val="002A6AA1"/>
    <w:rsid w:val="002B10D2"/>
    <w:rsid w:val="002B13F6"/>
    <w:rsid w:val="002B252F"/>
    <w:rsid w:val="002B27C5"/>
    <w:rsid w:val="002B3873"/>
    <w:rsid w:val="002B56CB"/>
    <w:rsid w:val="002B5AE6"/>
    <w:rsid w:val="002B6D36"/>
    <w:rsid w:val="002B6F08"/>
    <w:rsid w:val="002B6F39"/>
    <w:rsid w:val="002C0BE4"/>
    <w:rsid w:val="002C1914"/>
    <w:rsid w:val="002C1EC7"/>
    <w:rsid w:val="002C231B"/>
    <w:rsid w:val="002C2472"/>
    <w:rsid w:val="002C3015"/>
    <w:rsid w:val="002C3E4B"/>
    <w:rsid w:val="002C4342"/>
    <w:rsid w:val="002C4B7D"/>
    <w:rsid w:val="002C5166"/>
    <w:rsid w:val="002C5B1B"/>
    <w:rsid w:val="002C693D"/>
    <w:rsid w:val="002C71DE"/>
    <w:rsid w:val="002C760A"/>
    <w:rsid w:val="002C7EA3"/>
    <w:rsid w:val="002D0199"/>
    <w:rsid w:val="002D1E7A"/>
    <w:rsid w:val="002D20AE"/>
    <w:rsid w:val="002D3730"/>
    <w:rsid w:val="002D3A6E"/>
    <w:rsid w:val="002D4488"/>
    <w:rsid w:val="002D4E8F"/>
    <w:rsid w:val="002D6C61"/>
    <w:rsid w:val="002D71C7"/>
    <w:rsid w:val="002D793E"/>
    <w:rsid w:val="002E131E"/>
    <w:rsid w:val="002E13DA"/>
    <w:rsid w:val="002E2104"/>
    <w:rsid w:val="002E2DAC"/>
    <w:rsid w:val="002E44D3"/>
    <w:rsid w:val="002E6550"/>
    <w:rsid w:val="002E681C"/>
    <w:rsid w:val="002E6963"/>
    <w:rsid w:val="002E6F8F"/>
    <w:rsid w:val="002E700A"/>
    <w:rsid w:val="002E7109"/>
    <w:rsid w:val="002E77A7"/>
    <w:rsid w:val="002E77C1"/>
    <w:rsid w:val="002E7891"/>
    <w:rsid w:val="002F05D8"/>
    <w:rsid w:val="002F08A2"/>
    <w:rsid w:val="002F0912"/>
    <w:rsid w:val="002F213B"/>
    <w:rsid w:val="002F23FA"/>
    <w:rsid w:val="002F24D1"/>
    <w:rsid w:val="002F2DE0"/>
    <w:rsid w:val="002F54EA"/>
    <w:rsid w:val="002F5A0E"/>
    <w:rsid w:val="002F5E25"/>
    <w:rsid w:val="002F6159"/>
    <w:rsid w:val="002F6348"/>
    <w:rsid w:val="002F7AA6"/>
    <w:rsid w:val="0030353C"/>
    <w:rsid w:val="00303C65"/>
    <w:rsid w:val="00303CB9"/>
    <w:rsid w:val="003046A9"/>
    <w:rsid w:val="00305599"/>
    <w:rsid w:val="00306676"/>
    <w:rsid w:val="003102B3"/>
    <w:rsid w:val="00311A08"/>
    <w:rsid w:val="00311F7D"/>
    <w:rsid w:val="0031244B"/>
    <w:rsid w:val="003125C3"/>
    <w:rsid w:val="00312AE6"/>
    <w:rsid w:val="0031336B"/>
    <w:rsid w:val="00314B6E"/>
    <w:rsid w:val="00314F7A"/>
    <w:rsid w:val="00315C43"/>
    <w:rsid w:val="003162D0"/>
    <w:rsid w:val="0031674E"/>
    <w:rsid w:val="00317656"/>
    <w:rsid w:val="00317D1A"/>
    <w:rsid w:val="00321077"/>
    <w:rsid w:val="003211FF"/>
    <w:rsid w:val="003242AB"/>
    <w:rsid w:val="003254B0"/>
    <w:rsid w:val="00327247"/>
    <w:rsid w:val="003274E2"/>
    <w:rsid w:val="00327A9D"/>
    <w:rsid w:val="00330493"/>
    <w:rsid w:val="0033054C"/>
    <w:rsid w:val="0033130E"/>
    <w:rsid w:val="003314A2"/>
    <w:rsid w:val="0033269C"/>
    <w:rsid w:val="00332E81"/>
    <w:rsid w:val="00334EA3"/>
    <w:rsid w:val="00334F44"/>
    <w:rsid w:val="00336F42"/>
    <w:rsid w:val="00343690"/>
    <w:rsid w:val="003438B3"/>
    <w:rsid w:val="00344EB0"/>
    <w:rsid w:val="0034515B"/>
    <w:rsid w:val="00345A71"/>
    <w:rsid w:val="00350561"/>
    <w:rsid w:val="003518CD"/>
    <w:rsid w:val="00351C79"/>
    <w:rsid w:val="00351E8F"/>
    <w:rsid w:val="00353728"/>
    <w:rsid w:val="0035516C"/>
    <w:rsid w:val="00355938"/>
    <w:rsid w:val="00355A4C"/>
    <w:rsid w:val="00357C06"/>
    <w:rsid w:val="003604FB"/>
    <w:rsid w:val="003608BF"/>
    <w:rsid w:val="00360B73"/>
    <w:rsid w:val="00360DAE"/>
    <w:rsid w:val="00361BFD"/>
    <w:rsid w:val="00363BA0"/>
    <w:rsid w:val="0036793F"/>
    <w:rsid w:val="00371772"/>
    <w:rsid w:val="00372537"/>
    <w:rsid w:val="003728A5"/>
    <w:rsid w:val="0037324C"/>
    <w:rsid w:val="003744BF"/>
    <w:rsid w:val="00375BFF"/>
    <w:rsid w:val="00376EFA"/>
    <w:rsid w:val="00377624"/>
    <w:rsid w:val="00377632"/>
    <w:rsid w:val="00377EB7"/>
    <w:rsid w:val="00380B71"/>
    <w:rsid w:val="00382D48"/>
    <w:rsid w:val="0038365A"/>
    <w:rsid w:val="00386923"/>
    <w:rsid w:val="00386988"/>
    <w:rsid w:val="00386A89"/>
    <w:rsid w:val="00391935"/>
    <w:rsid w:val="0039284E"/>
    <w:rsid w:val="0039648E"/>
    <w:rsid w:val="003A0746"/>
    <w:rsid w:val="003A0A6E"/>
    <w:rsid w:val="003A1AB2"/>
    <w:rsid w:val="003A2363"/>
    <w:rsid w:val="003A5AFE"/>
    <w:rsid w:val="003A5D5F"/>
    <w:rsid w:val="003A5F46"/>
    <w:rsid w:val="003A614D"/>
    <w:rsid w:val="003A765D"/>
    <w:rsid w:val="003A7904"/>
    <w:rsid w:val="003A7FFE"/>
    <w:rsid w:val="003B0A63"/>
    <w:rsid w:val="003B22BF"/>
    <w:rsid w:val="003B2593"/>
    <w:rsid w:val="003B3C73"/>
    <w:rsid w:val="003B490D"/>
    <w:rsid w:val="003B50E1"/>
    <w:rsid w:val="003B58D8"/>
    <w:rsid w:val="003B5F4C"/>
    <w:rsid w:val="003B644E"/>
    <w:rsid w:val="003B6B99"/>
    <w:rsid w:val="003C1746"/>
    <w:rsid w:val="003C2AA9"/>
    <w:rsid w:val="003C2B3D"/>
    <w:rsid w:val="003C2ECB"/>
    <w:rsid w:val="003C303D"/>
    <w:rsid w:val="003C47A6"/>
    <w:rsid w:val="003C58BF"/>
    <w:rsid w:val="003C5A3B"/>
    <w:rsid w:val="003C6DD9"/>
    <w:rsid w:val="003C745B"/>
    <w:rsid w:val="003C7761"/>
    <w:rsid w:val="003D1961"/>
    <w:rsid w:val="003D4447"/>
    <w:rsid w:val="003D451D"/>
    <w:rsid w:val="003D51EE"/>
    <w:rsid w:val="003D5D10"/>
    <w:rsid w:val="003D61A9"/>
    <w:rsid w:val="003D6774"/>
    <w:rsid w:val="003D7F9B"/>
    <w:rsid w:val="003E097A"/>
    <w:rsid w:val="003E2040"/>
    <w:rsid w:val="003E354B"/>
    <w:rsid w:val="003E3815"/>
    <w:rsid w:val="003E3FDD"/>
    <w:rsid w:val="003E5725"/>
    <w:rsid w:val="003E5E54"/>
    <w:rsid w:val="003E657B"/>
    <w:rsid w:val="003E68B8"/>
    <w:rsid w:val="003E7E33"/>
    <w:rsid w:val="003F0E63"/>
    <w:rsid w:val="003F204A"/>
    <w:rsid w:val="003F2DD8"/>
    <w:rsid w:val="003F355C"/>
    <w:rsid w:val="003F3F2D"/>
    <w:rsid w:val="003F40CF"/>
    <w:rsid w:val="003F50B2"/>
    <w:rsid w:val="003F596A"/>
    <w:rsid w:val="003F7601"/>
    <w:rsid w:val="003F7BDF"/>
    <w:rsid w:val="00400CBE"/>
    <w:rsid w:val="00400CCF"/>
    <w:rsid w:val="00400F0A"/>
    <w:rsid w:val="00401BFF"/>
    <w:rsid w:val="0040347B"/>
    <w:rsid w:val="00404424"/>
    <w:rsid w:val="00404DA7"/>
    <w:rsid w:val="00406493"/>
    <w:rsid w:val="004064ED"/>
    <w:rsid w:val="00410949"/>
    <w:rsid w:val="00410BEB"/>
    <w:rsid w:val="0041156B"/>
    <w:rsid w:val="004122C5"/>
    <w:rsid w:val="00413B78"/>
    <w:rsid w:val="004148A3"/>
    <w:rsid w:val="00414F16"/>
    <w:rsid w:val="00416DDE"/>
    <w:rsid w:val="004170A5"/>
    <w:rsid w:val="00422E05"/>
    <w:rsid w:val="004238C6"/>
    <w:rsid w:val="00426B66"/>
    <w:rsid w:val="00427656"/>
    <w:rsid w:val="00430E90"/>
    <w:rsid w:val="00431261"/>
    <w:rsid w:val="0043290E"/>
    <w:rsid w:val="004336BD"/>
    <w:rsid w:val="004364C0"/>
    <w:rsid w:val="00441EB9"/>
    <w:rsid w:val="00442E75"/>
    <w:rsid w:val="00442F68"/>
    <w:rsid w:val="004434F8"/>
    <w:rsid w:val="0044411E"/>
    <w:rsid w:val="00444C44"/>
    <w:rsid w:val="00444D48"/>
    <w:rsid w:val="0044566E"/>
    <w:rsid w:val="004464BD"/>
    <w:rsid w:val="00450CDC"/>
    <w:rsid w:val="00452182"/>
    <w:rsid w:val="004526DF"/>
    <w:rsid w:val="00452A96"/>
    <w:rsid w:val="00453435"/>
    <w:rsid w:val="00453465"/>
    <w:rsid w:val="0045499C"/>
    <w:rsid w:val="00455E06"/>
    <w:rsid w:val="00457550"/>
    <w:rsid w:val="00460089"/>
    <w:rsid w:val="004619E7"/>
    <w:rsid w:val="00461A26"/>
    <w:rsid w:val="004627A2"/>
    <w:rsid w:val="004628C8"/>
    <w:rsid w:val="00462F59"/>
    <w:rsid w:val="004634BB"/>
    <w:rsid w:val="0046460A"/>
    <w:rsid w:val="00464B55"/>
    <w:rsid w:val="00466398"/>
    <w:rsid w:val="00466B39"/>
    <w:rsid w:val="00470079"/>
    <w:rsid w:val="00471700"/>
    <w:rsid w:val="00472245"/>
    <w:rsid w:val="0047306D"/>
    <w:rsid w:val="00473105"/>
    <w:rsid w:val="00473752"/>
    <w:rsid w:val="00473791"/>
    <w:rsid w:val="00473CCC"/>
    <w:rsid w:val="0047401C"/>
    <w:rsid w:val="0047441E"/>
    <w:rsid w:val="00474BCC"/>
    <w:rsid w:val="00476244"/>
    <w:rsid w:val="00476E48"/>
    <w:rsid w:val="00476FCC"/>
    <w:rsid w:val="0048013B"/>
    <w:rsid w:val="0048036E"/>
    <w:rsid w:val="00481DE9"/>
    <w:rsid w:val="0048282F"/>
    <w:rsid w:val="004845AD"/>
    <w:rsid w:val="00485093"/>
    <w:rsid w:val="00485234"/>
    <w:rsid w:val="00487629"/>
    <w:rsid w:val="0049128B"/>
    <w:rsid w:val="00491298"/>
    <w:rsid w:val="00491E96"/>
    <w:rsid w:val="00493023"/>
    <w:rsid w:val="004931B9"/>
    <w:rsid w:val="00493903"/>
    <w:rsid w:val="00493B49"/>
    <w:rsid w:val="0049457E"/>
    <w:rsid w:val="00494E81"/>
    <w:rsid w:val="004950EB"/>
    <w:rsid w:val="00495501"/>
    <w:rsid w:val="004A0338"/>
    <w:rsid w:val="004A070A"/>
    <w:rsid w:val="004A18E8"/>
    <w:rsid w:val="004A1FBA"/>
    <w:rsid w:val="004A2866"/>
    <w:rsid w:val="004A320E"/>
    <w:rsid w:val="004A47DF"/>
    <w:rsid w:val="004A4A43"/>
    <w:rsid w:val="004A4E9C"/>
    <w:rsid w:val="004A505D"/>
    <w:rsid w:val="004B086D"/>
    <w:rsid w:val="004B1A3C"/>
    <w:rsid w:val="004B2171"/>
    <w:rsid w:val="004B345C"/>
    <w:rsid w:val="004B554A"/>
    <w:rsid w:val="004B5607"/>
    <w:rsid w:val="004B6084"/>
    <w:rsid w:val="004B64EA"/>
    <w:rsid w:val="004B72E6"/>
    <w:rsid w:val="004B7B93"/>
    <w:rsid w:val="004B7F7B"/>
    <w:rsid w:val="004C2653"/>
    <w:rsid w:val="004C2693"/>
    <w:rsid w:val="004C289F"/>
    <w:rsid w:val="004C3057"/>
    <w:rsid w:val="004C4986"/>
    <w:rsid w:val="004C6181"/>
    <w:rsid w:val="004D0FB7"/>
    <w:rsid w:val="004D11E1"/>
    <w:rsid w:val="004D2A84"/>
    <w:rsid w:val="004D2CC3"/>
    <w:rsid w:val="004D35CB"/>
    <w:rsid w:val="004D38D9"/>
    <w:rsid w:val="004D678C"/>
    <w:rsid w:val="004D6C56"/>
    <w:rsid w:val="004D6C7F"/>
    <w:rsid w:val="004D762C"/>
    <w:rsid w:val="004D7DAB"/>
    <w:rsid w:val="004E20E5"/>
    <w:rsid w:val="004E31AF"/>
    <w:rsid w:val="004E4178"/>
    <w:rsid w:val="004E64EA"/>
    <w:rsid w:val="004E7828"/>
    <w:rsid w:val="004F0653"/>
    <w:rsid w:val="004F0AB3"/>
    <w:rsid w:val="004F10D4"/>
    <w:rsid w:val="004F13D1"/>
    <w:rsid w:val="004F32C2"/>
    <w:rsid w:val="004F3428"/>
    <w:rsid w:val="004F3A1F"/>
    <w:rsid w:val="004F3B22"/>
    <w:rsid w:val="004F41F8"/>
    <w:rsid w:val="004F452A"/>
    <w:rsid w:val="004F46AA"/>
    <w:rsid w:val="004F6A70"/>
    <w:rsid w:val="004F6F5A"/>
    <w:rsid w:val="004F7DFA"/>
    <w:rsid w:val="00500AD7"/>
    <w:rsid w:val="00500F9E"/>
    <w:rsid w:val="00501BB6"/>
    <w:rsid w:val="00501C02"/>
    <w:rsid w:val="00502ABF"/>
    <w:rsid w:val="00504A1A"/>
    <w:rsid w:val="00504DB0"/>
    <w:rsid w:val="00506BF2"/>
    <w:rsid w:val="005071EF"/>
    <w:rsid w:val="00507C35"/>
    <w:rsid w:val="00510735"/>
    <w:rsid w:val="00510746"/>
    <w:rsid w:val="00512370"/>
    <w:rsid w:val="00512C6A"/>
    <w:rsid w:val="00513B8D"/>
    <w:rsid w:val="00514710"/>
    <w:rsid w:val="00514D2F"/>
    <w:rsid w:val="005151F7"/>
    <w:rsid w:val="005155D2"/>
    <w:rsid w:val="005202E9"/>
    <w:rsid w:val="00524163"/>
    <w:rsid w:val="00525B76"/>
    <w:rsid w:val="00525F81"/>
    <w:rsid w:val="00526EB3"/>
    <w:rsid w:val="0052701B"/>
    <w:rsid w:val="00527C45"/>
    <w:rsid w:val="00530214"/>
    <w:rsid w:val="00530AEE"/>
    <w:rsid w:val="00532421"/>
    <w:rsid w:val="0053309B"/>
    <w:rsid w:val="005332AF"/>
    <w:rsid w:val="005343FE"/>
    <w:rsid w:val="00534BD2"/>
    <w:rsid w:val="00535D94"/>
    <w:rsid w:val="00543255"/>
    <w:rsid w:val="0054420E"/>
    <w:rsid w:val="005442AE"/>
    <w:rsid w:val="00544C65"/>
    <w:rsid w:val="00544C9D"/>
    <w:rsid w:val="00544D1B"/>
    <w:rsid w:val="00545DC0"/>
    <w:rsid w:val="00545F6C"/>
    <w:rsid w:val="00546577"/>
    <w:rsid w:val="00546C07"/>
    <w:rsid w:val="00546C64"/>
    <w:rsid w:val="005477D9"/>
    <w:rsid w:val="00547ECF"/>
    <w:rsid w:val="00551138"/>
    <w:rsid w:val="00551A79"/>
    <w:rsid w:val="00554E08"/>
    <w:rsid w:val="00555D5B"/>
    <w:rsid w:val="0055684F"/>
    <w:rsid w:val="0055720C"/>
    <w:rsid w:val="00557E9A"/>
    <w:rsid w:val="00560262"/>
    <w:rsid w:val="00561796"/>
    <w:rsid w:val="00561F9F"/>
    <w:rsid w:val="005632DD"/>
    <w:rsid w:val="00563364"/>
    <w:rsid w:val="0056415A"/>
    <w:rsid w:val="0056423B"/>
    <w:rsid w:val="005647D6"/>
    <w:rsid w:val="005653C5"/>
    <w:rsid w:val="005708F2"/>
    <w:rsid w:val="00571AB4"/>
    <w:rsid w:val="00571E2E"/>
    <w:rsid w:val="00572042"/>
    <w:rsid w:val="00572232"/>
    <w:rsid w:val="0057249B"/>
    <w:rsid w:val="00573424"/>
    <w:rsid w:val="0057355B"/>
    <w:rsid w:val="00573B97"/>
    <w:rsid w:val="0057402F"/>
    <w:rsid w:val="0057510B"/>
    <w:rsid w:val="00576593"/>
    <w:rsid w:val="00577111"/>
    <w:rsid w:val="0057799F"/>
    <w:rsid w:val="00580A62"/>
    <w:rsid w:val="00581653"/>
    <w:rsid w:val="005824C5"/>
    <w:rsid w:val="00582CA8"/>
    <w:rsid w:val="00583DEE"/>
    <w:rsid w:val="005849D6"/>
    <w:rsid w:val="00584EF2"/>
    <w:rsid w:val="00585367"/>
    <w:rsid w:val="00585412"/>
    <w:rsid w:val="00585886"/>
    <w:rsid w:val="005871A1"/>
    <w:rsid w:val="00587200"/>
    <w:rsid w:val="0058737E"/>
    <w:rsid w:val="0059102C"/>
    <w:rsid w:val="00591D5B"/>
    <w:rsid w:val="00591F24"/>
    <w:rsid w:val="00592285"/>
    <w:rsid w:val="00592518"/>
    <w:rsid w:val="00592E87"/>
    <w:rsid w:val="0059420B"/>
    <w:rsid w:val="00594561"/>
    <w:rsid w:val="00594966"/>
    <w:rsid w:val="00594C4D"/>
    <w:rsid w:val="00595DB4"/>
    <w:rsid w:val="00596289"/>
    <w:rsid w:val="005963CE"/>
    <w:rsid w:val="00596A87"/>
    <w:rsid w:val="005A12C6"/>
    <w:rsid w:val="005A1C82"/>
    <w:rsid w:val="005A214F"/>
    <w:rsid w:val="005A24F4"/>
    <w:rsid w:val="005A33B0"/>
    <w:rsid w:val="005A3BED"/>
    <w:rsid w:val="005A5054"/>
    <w:rsid w:val="005A5D28"/>
    <w:rsid w:val="005A7984"/>
    <w:rsid w:val="005A7B7A"/>
    <w:rsid w:val="005B1081"/>
    <w:rsid w:val="005B1850"/>
    <w:rsid w:val="005B6133"/>
    <w:rsid w:val="005B7F0D"/>
    <w:rsid w:val="005C1693"/>
    <w:rsid w:val="005C1E01"/>
    <w:rsid w:val="005C1E51"/>
    <w:rsid w:val="005C2DC2"/>
    <w:rsid w:val="005C2E22"/>
    <w:rsid w:val="005C304A"/>
    <w:rsid w:val="005C31D3"/>
    <w:rsid w:val="005C3369"/>
    <w:rsid w:val="005C3D69"/>
    <w:rsid w:val="005C5811"/>
    <w:rsid w:val="005C753C"/>
    <w:rsid w:val="005C7C98"/>
    <w:rsid w:val="005D12E2"/>
    <w:rsid w:val="005D2C3A"/>
    <w:rsid w:val="005D35C0"/>
    <w:rsid w:val="005D3845"/>
    <w:rsid w:val="005D48B7"/>
    <w:rsid w:val="005D4923"/>
    <w:rsid w:val="005D4995"/>
    <w:rsid w:val="005D55A4"/>
    <w:rsid w:val="005D57C8"/>
    <w:rsid w:val="005D7761"/>
    <w:rsid w:val="005E0278"/>
    <w:rsid w:val="005E0318"/>
    <w:rsid w:val="005E090D"/>
    <w:rsid w:val="005E09C3"/>
    <w:rsid w:val="005E1005"/>
    <w:rsid w:val="005E14D7"/>
    <w:rsid w:val="005E153C"/>
    <w:rsid w:val="005E154A"/>
    <w:rsid w:val="005E3886"/>
    <w:rsid w:val="005E3CA0"/>
    <w:rsid w:val="005E44B1"/>
    <w:rsid w:val="005E67B0"/>
    <w:rsid w:val="005E7047"/>
    <w:rsid w:val="005E777F"/>
    <w:rsid w:val="005E7F9C"/>
    <w:rsid w:val="005F0E5D"/>
    <w:rsid w:val="005F149A"/>
    <w:rsid w:val="005F18D4"/>
    <w:rsid w:val="005F1A17"/>
    <w:rsid w:val="005F1CA7"/>
    <w:rsid w:val="005F28BE"/>
    <w:rsid w:val="005F3420"/>
    <w:rsid w:val="005F3D16"/>
    <w:rsid w:val="005F43DD"/>
    <w:rsid w:val="005F4F72"/>
    <w:rsid w:val="005F51A9"/>
    <w:rsid w:val="005F6BE1"/>
    <w:rsid w:val="005F7416"/>
    <w:rsid w:val="00600860"/>
    <w:rsid w:val="00600C11"/>
    <w:rsid w:val="0060260C"/>
    <w:rsid w:val="0060316B"/>
    <w:rsid w:val="006032D2"/>
    <w:rsid w:val="0060441F"/>
    <w:rsid w:val="0060463A"/>
    <w:rsid w:val="00604F04"/>
    <w:rsid w:val="00606B89"/>
    <w:rsid w:val="0061024B"/>
    <w:rsid w:val="00611781"/>
    <w:rsid w:val="00611B50"/>
    <w:rsid w:val="00611EAF"/>
    <w:rsid w:val="006127B9"/>
    <w:rsid w:val="0061417E"/>
    <w:rsid w:val="006141F4"/>
    <w:rsid w:val="00615AFC"/>
    <w:rsid w:val="00616554"/>
    <w:rsid w:val="00621285"/>
    <w:rsid w:val="00621DB6"/>
    <w:rsid w:val="006224F6"/>
    <w:rsid w:val="00623F30"/>
    <w:rsid w:val="00625FB8"/>
    <w:rsid w:val="006261BD"/>
    <w:rsid w:val="0062627F"/>
    <w:rsid w:val="006266C5"/>
    <w:rsid w:val="0062705C"/>
    <w:rsid w:val="00630602"/>
    <w:rsid w:val="00630C4E"/>
    <w:rsid w:val="0063429C"/>
    <w:rsid w:val="00634F92"/>
    <w:rsid w:val="0063532D"/>
    <w:rsid w:val="00635EDB"/>
    <w:rsid w:val="0064016F"/>
    <w:rsid w:val="006406FC"/>
    <w:rsid w:val="0064087A"/>
    <w:rsid w:val="00643021"/>
    <w:rsid w:val="0064382C"/>
    <w:rsid w:val="00643875"/>
    <w:rsid w:val="00644C8D"/>
    <w:rsid w:val="00645835"/>
    <w:rsid w:val="00645B9D"/>
    <w:rsid w:val="00645F8C"/>
    <w:rsid w:val="006462F4"/>
    <w:rsid w:val="0064734E"/>
    <w:rsid w:val="00647B13"/>
    <w:rsid w:val="00647BE0"/>
    <w:rsid w:val="00650137"/>
    <w:rsid w:val="006509D7"/>
    <w:rsid w:val="00651CE8"/>
    <w:rsid w:val="00652895"/>
    <w:rsid w:val="00653357"/>
    <w:rsid w:val="00654816"/>
    <w:rsid w:val="0065521B"/>
    <w:rsid w:val="00655C1C"/>
    <w:rsid w:val="00655FD6"/>
    <w:rsid w:val="006573EA"/>
    <w:rsid w:val="00657488"/>
    <w:rsid w:val="00660C9F"/>
    <w:rsid w:val="00663138"/>
    <w:rsid w:val="00663FD5"/>
    <w:rsid w:val="00664109"/>
    <w:rsid w:val="00667995"/>
    <w:rsid w:val="00670920"/>
    <w:rsid w:val="00671D1E"/>
    <w:rsid w:val="00671EF6"/>
    <w:rsid w:val="0067205B"/>
    <w:rsid w:val="00672C5B"/>
    <w:rsid w:val="006748B4"/>
    <w:rsid w:val="006748F8"/>
    <w:rsid w:val="006765F4"/>
    <w:rsid w:val="00676BEC"/>
    <w:rsid w:val="00680489"/>
    <w:rsid w:val="00680C68"/>
    <w:rsid w:val="00680CDA"/>
    <w:rsid w:val="00681898"/>
    <w:rsid w:val="00682283"/>
    <w:rsid w:val="00683C32"/>
    <w:rsid w:val="00686ACD"/>
    <w:rsid w:val="00687102"/>
    <w:rsid w:val="00687525"/>
    <w:rsid w:val="00690BB2"/>
    <w:rsid w:val="00690E7A"/>
    <w:rsid w:val="0069306D"/>
    <w:rsid w:val="00693714"/>
    <w:rsid w:val="006937C7"/>
    <w:rsid w:val="00693B18"/>
    <w:rsid w:val="00693D09"/>
    <w:rsid w:val="006950B8"/>
    <w:rsid w:val="006A1D8D"/>
    <w:rsid w:val="006A2685"/>
    <w:rsid w:val="006A280B"/>
    <w:rsid w:val="006A2BDA"/>
    <w:rsid w:val="006A2E6C"/>
    <w:rsid w:val="006A34B4"/>
    <w:rsid w:val="006A3E72"/>
    <w:rsid w:val="006A6549"/>
    <w:rsid w:val="006A7710"/>
    <w:rsid w:val="006A78ED"/>
    <w:rsid w:val="006A7A61"/>
    <w:rsid w:val="006A7D09"/>
    <w:rsid w:val="006B1E3A"/>
    <w:rsid w:val="006B1E59"/>
    <w:rsid w:val="006B285F"/>
    <w:rsid w:val="006B2FFB"/>
    <w:rsid w:val="006B3903"/>
    <w:rsid w:val="006B5A3E"/>
    <w:rsid w:val="006B5DE1"/>
    <w:rsid w:val="006C10A2"/>
    <w:rsid w:val="006C143C"/>
    <w:rsid w:val="006C1806"/>
    <w:rsid w:val="006C1F18"/>
    <w:rsid w:val="006C2904"/>
    <w:rsid w:val="006C2EC0"/>
    <w:rsid w:val="006C414A"/>
    <w:rsid w:val="006C4B4E"/>
    <w:rsid w:val="006C579A"/>
    <w:rsid w:val="006C6FC0"/>
    <w:rsid w:val="006C70AB"/>
    <w:rsid w:val="006D208A"/>
    <w:rsid w:val="006D2683"/>
    <w:rsid w:val="006D2C63"/>
    <w:rsid w:val="006D37CB"/>
    <w:rsid w:val="006D3B3A"/>
    <w:rsid w:val="006D40D5"/>
    <w:rsid w:val="006D6B3E"/>
    <w:rsid w:val="006E05E7"/>
    <w:rsid w:val="006E0F71"/>
    <w:rsid w:val="006E1028"/>
    <w:rsid w:val="006E2734"/>
    <w:rsid w:val="006E4D93"/>
    <w:rsid w:val="006E5756"/>
    <w:rsid w:val="006E70BB"/>
    <w:rsid w:val="006F009A"/>
    <w:rsid w:val="006F0A8C"/>
    <w:rsid w:val="006F1EBB"/>
    <w:rsid w:val="006F2912"/>
    <w:rsid w:val="006F3D93"/>
    <w:rsid w:val="006F3EAD"/>
    <w:rsid w:val="006F4EDE"/>
    <w:rsid w:val="006F73F2"/>
    <w:rsid w:val="006F7B6E"/>
    <w:rsid w:val="0070090D"/>
    <w:rsid w:val="007019B1"/>
    <w:rsid w:val="007024ED"/>
    <w:rsid w:val="007051C9"/>
    <w:rsid w:val="00705338"/>
    <w:rsid w:val="007070AF"/>
    <w:rsid w:val="00707C7F"/>
    <w:rsid w:val="00707F2D"/>
    <w:rsid w:val="0071159B"/>
    <w:rsid w:val="00711EDA"/>
    <w:rsid w:val="00715BC6"/>
    <w:rsid w:val="007173FC"/>
    <w:rsid w:val="0071775E"/>
    <w:rsid w:val="00717C48"/>
    <w:rsid w:val="00720AAA"/>
    <w:rsid w:val="00721657"/>
    <w:rsid w:val="007216B0"/>
    <w:rsid w:val="00721DBA"/>
    <w:rsid w:val="00722F80"/>
    <w:rsid w:val="00723E17"/>
    <w:rsid w:val="007251C2"/>
    <w:rsid w:val="007279A8"/>
    <w:rsid w:val="00727B1A"/>
    <w:rsid w:val="007321F8"/>
    <w:rsid w:val="00732BB2"/>
    <w:rsid w:val="00732E06"/>
    <w:rsid w:val="0073304F"/>
    <w:rsid w:val="00733449"/>
    <w:rsid w:val="00734350"/>
    <w:rsid w:val="00734938"/>
    <w:rsid w:val="00734ED6"/>
    <w:rsid w:val="0073564E"/>
    <w:rsid w:val="00736F45"/>
    <w:rsid w:val="00737A20"/>
    <w:rsid w:val="00741337"/>
    <w:rsid w:val="00742641"/>
    <w:rsid w:val="0074318F"/>
    <w:rsid w:val="0074331C"/>
    <w:rsid w:val="00747F0B"/>
    <w:rsid w:val="00747F49"/>
    <w:rsid w:val="0075037D"/>
    <w:rsid w:val="0075079E"/>
    <w:rsid w:val="007518A8"/>
    <w:rsid w:val="00751DCE"/>
    <w:rsid w:val="00752258"/>
    <w:rsid w:val="007529E1"/>
    <w:rsid w:val="00753DBD"/>
    <w:rsid w:val="007540BE"/>
    <w:rsid w:val="007562E2"/>
    <w:rsid w:val="00756EC2"/>
    <w:rsid w:val="00757B56"/>
    <w:rsid w:val="00757E59"/>
    <w:rsid w:val="0076063D"/>
    <w:rsid w:val="00760CA2"/>
    <w:rsid w:val="00761818"/>
    <w:rsid w:val="00761A1C"/>
    <w:rsid w:val="00762287"/>
    <w:rsid w:val="00762880"/>
    <w:rsid w:val="00762AD6"/>
    <w:rsid w:val="00762C15"/>
    <w:rsid w:val="00762E02"/>
    <w:rsid w:val="0076493C"/>
    <w:rsid w:val="00765083"/>
    <w:rsid w:val="00766D85"/>
    <w:rsid w:val="007672B8"/>
    <w:rsid w:val="00770175"/>
    <w:rsid w:val="007701E6"/>
    <w:rsid w:val="00770F42"/>
    <w:rsid w:val="00772290"/>
    <w:rsid w:val="00776285"/>
    <w:rsid w:val="00776506"/>
    <w:rsid w:val="00777265"/>
    <w:rsid w:val="007778A7"/>
    <w:rsid w:val="00777BBB"/>
    <w:rsid w:val="007805E7"/>
    <w:rsid w:val="00780966"/>
    <w:rsid w:val="00780DE9"/>
    <w:rsid w:val="0078222A"/>
    <w:rsid w:val="00782B74"/>
    <w:rsid w:val="00782E16"/>
    <w:rsid w:val="00782FC1"/>
    <w:rsid w:val="00783C34"/>
    <w:rsid w:val="00783EE0"/>
    <w:rsid w:val="00784ACF"/>
    <w:rsid w:val="00784BE4"/>
    <w:rsid w:val="00787D48"/>
    <w:rsid w:val="0079475C"/>
    <w:rsid w:val="00795294"/>
    <w:rsid w:val="007957A2"/>
    <w:rsid w:val="00795846"/>
    <w:rsid w:val="007969B1"/>
    <w:rsid w:val="00796BB7"/>
    <w:rsid w:val="007976ED"/>
    <w:rsid w:val="007A0A0E"/>
    <w:rsid w:val="007A19F4"/>
    <w:rsid w:val="007A26A2"/>
    <w:rsid w:val="007A272E"/>
    <w:rsid w:val="007A2C48"/>
    <w:rsid w:val="007A4189"/>
    <w:rsid w:val="007A4E50"/>
    <w:rsid w:val="007A5668"/>
    <w:rsid w:val="007A6185"/>
    <w:rsid w:val="007A6483"/>
    <w:rsid w:val="007B18A7"/>
    <w:rsid w:val="007B1D1E"/>
    <w:rsid w:val="007B22D0"/>
    <w:rsid w:val="007B250B"/>
    <w:rsid w:val="007B250E"/>
    <w:rsid w:val="007B284E"/>
    <w:rsid w:val="007B33FF"/>
    <w:rsid w:val="007B3E11"/>
    <w:rsid w:val="007B49EA"/>
    <w:rsid w:val="007B5163"/>
    <w:rsid w:val="007B5324"/>
    <w:rsid w:val="007C1344"/>
    <w:rsid w:val="007C1C1E"/>
    <w:rsid w:val="007C27FC"/>
    <w:rsid w:val="007C44A2"/>
    <w:rsid w:val="007C51FF"/>
    <w:rsid w:val="007C5325"/>
    <w:rsid w:val="007C58A1"/>
    <w:rsid w:val="007D02BE"/>
    <w:rsid w:val="007D0CC7"/>
    <w:rsid w:val="007D50E4"/>
    <w:rsid w:val="007D5528"/>
    <w:rsid w:val="007D5F9D"/>
    <w:rsid w:val="007E0017"/>
    <w:rsid w:val="007E1615"/>
    <w:rsid w:val="007E1852"/>
    <w:rsid w:val="007E2DC5"/>
    <w:rsid w:val="007E319F"/>
    <w:rsid w:val="007E3D34"/>
    <w:rsid w:val="007E7FD2"/>
    <w:rsid w:val="007F04DD"/>
    <w:rsid w:val="007F12C0"/>
    <w:rsid w:val="007F159A"/>
    <w:rsid w:val="007F19D1"/>
    <w:rsid w:val="007F1CC7"/>
    <w:rsid w:val="007F1F28"/>
    <w:rsid w:val="007F243D"/>
    <w:rsid w:val="007F25E6"/>
    <w:rsid w:val="007F374C"/>
    <w:rsid w:val="007F3EE8"/>
    <w:rsid w:val="007F519F"/>
    <w:rsid w:val="00801E73"/>
    <w:rsid w:val="008027AC"/>
    <w:rsid w:val="008028CE"/>
    <w:rsid w:val="008032DB"/>
    <w:rsid w:val="0080332E"/>
    <w:rsid w:val="00804168"/>
    <w:rsid w:val="00805116"/>
    <w:rsid w:val="00805273"/>
    <w:rsid w:val="00806B5C"/>
    <w:rsid w:val="00807702"/>
    <w:rsid w:val="00812039"/>
    <w:rsid w:val="008141E0"/>
    <w:rsid w:val="00816029"/>
    <w:rsid w:val="00816956"/>
    <w:rsid w:val="00816D02"/>
    <w:rsid w:val="00816EE1"/>
    <w:rsid w:val="00816F88"/>
    <w:rsid w:val="00817F02"/>
    <w:rsid w:val="00821795"/>
    <w:rsid w:val="00821996"/>
    <w:rsid w:val="00821BD2"/>
    <w:rsid w:val="00822323"/>
    <w:rsid w:val="00822C13"/>
    <w:rsid w:val="00822C80"/>
    <w:rsid w:val="008230D7"/>
    <w:rsid w:val="008234ED"/>
    <w:rsid w:val="008241B5"/>
    <w:rsid w:val="00824412"/>
    <w:rsid w:val="00824CDA"/>
    <w:rsid w:val="0082597B"/>
    <w:rsid w:val="00825ED4"/>
    <w:rsid w:val="00826D5B"/>
    <w:rsid w:val="0082711E"/>
    <w:rsid w:val="00827BC6"/>
    <w:rsid w:val="008300AD"/>
    <w:rsid w:val="008318C3"/>
    <w:rsid w:val="008321CC"/>
    <w:rsid w:val="00832B3A"/>
    <w:rsid w:val="00832EA7"/>
    <w:rsid w:val="00833024"/>
    <w:rsid w:val="008344B4"/>
    <w:rsid w:val="00834964"/>
    <w:rsid w:val="00840519"/>
    <w:rsid w:val="008419B1"/>
    <w:rsid w:val="0084447D"/>
    <w:rsid w:val="00844A56"/>
    <w:rsid w:val="00845447"/>
    <w:rsid w:val="008454DA"/>
    <w:rsid w:val="00845B11"/>
    <w:rsid w:val="00846B7E"/>
    <w:rsid w:val="0084768F"/>
    <w:rsid w:val="008503EB"/>
    <w:rsid w:val="00852081"/>
    <w:rsid w:val="008522DD"/>
    <w:rsid w:val="0085249A"/>
    <w:rsid w:val="008526A6"/>
    <w:rsid w:val="0085403D"/>
    <w:rsid w:val="00854777"/>
    <w:rsid w:val="0085512D"/>
    <w:rsid w:val="008561B7"/>
    <w:rsid w:val="00857109"/>
    <w:rsid w:val="00857A37"/>
    <w:rsid w:val="00857AA0"/>
    <w:rsid w:val="008603D8"/>
    <w:rsid w:val="00861479"/>
    <w:rsid w:val="00861CF8"/>
    <w:rsid w:val="00862D72"/>
    <w:rsid w:val="00862F47"/>
    <w:rsid w:val="0086319E"/>
    <w:rsid w:val="00863AAF"/>
    <w:rsid w:val="00866029"/>
    <w:rsid w:val="0086617D"/>
    <w:rsid w:val="008666F7"/>
    <w:rsid w:val="00867768"/>
    <w:rsid w:val="00872B6E"/>
    <w:rsid w:val="00874C67"/>
    <w:rsid w:val="00874DFD"/>
    <w:rsid w:val="00875BA9"/>
    <w:rsid w:val="0087604E"/>
    <w:rsid w:val="008774D3"/>
    <w:rsid w:val="008802F9"/>
    <w:rsid w:val="008818B7"/>
    <w:rsid w:val="00883086"/>
    <w:rsid w:val="0088309E"/>
    <w:rsid w:val="008840F9"/>
    <w:rsid w:val="00884B3A"/>
    <w:rsid w:val="00884CB8"/>
    <w:rsid w:val="008851B2"/>
    <w:rsid w:val="00886B87"/>
    <w:rsid w:val="008879FD"/>
    <w:rsid w:val="00887CEA"/>
    <w:rsid w:val="00890F54"/>
    <w:rsid w:val="00892B0E"/>
    <w:rsid w:val="00894C37"/>
    <w:rsid w:val="008950E0"/>
    <w:rsid w:val="0089776F"/>
    <w:rsid w:val="008A00EA"/>
    <w:rsid w:val="008A0564"/>
    <w:rsid w:val="008A13C2"/>
    <w:rsid w:val="008A1581"/>
    <w:rsid w:val="008A3F93"/>
    <w:rsid w:val="008A44A7"/>
    <w:rsid w:val="008A4544"/>
    <w:rsid w:val="008A6236"/>
    <w:rsid w:val="008A6E1C"/>
    <w:rsid w:val="008A7066"/>
    <w:rsid w:val="008A72FD"/>
    <w:rsid w:val="008B157E"/>
    <w:rsid w:val="008B1D1A"/>
    <w:rsid w:val="008B25ED"/>
    <w:rsid w:val="008B2EDF"/>
    <w:rsid w:val="008B3B81"/>
    <w:rsid w:val="008B47C7"/>
    <w:rsid w:val="008B4D99"/>
    <w:rsid w:val="008B54CB"/>
    <w:rsid w:val="008B5A3D"/>
    <w:rsid w:val="008B6C66"/>
    <w:rsid w:val="008C0A0C"/>
    <w:rsid w:val="008C1782"/>
    <w:rsid w:val="008C209B"/>
    <w:rsid w:val="008C341B"/>
    <w:rsid w:val="008C4010"/>
    <w:rsid w:val="008C45E6"/>
    <w:rsid w:val="008C47D4"/>
    <w:rsid w:val="008C4FDF"/>
    <w:rsid w:val="008C57D2"/>
    <w:rsid w:val="008C6690"/>
    <w:rsid w:val="008C6AC4"/>
    <w:rsid w:val="008C6B1F"/>
    <w:rsid w:val="008C6B44"/>
    <w:rsid w:val="008D1138"/>
    <w:rsid w:val="008D1F54"/>
    <w:rsid w:val="008D21D0"/>
    <w:rsid w:val="008D2479"/>
    <w:rsid w:val="008D2E75"/>
    <w:rsid w:val="008D4BFD"/>
    <w:rsid w:val="008D544F"/>
    <w:rsid w:val="008D5E4F"/>
    <w:rsid w:val="008D63C7"/>
    <w:rsid w:val="008D7E66"/>
    <w:rsid w:val="008E1143"/>
    <w:rsid w:val="008E1780"/>
    <w:rsid w:val="008E34F0"/>
    <w:rsid w:val="008E3503"/>
    <w:rsid w:val="008E3A45"/>
    <w:rsid w:val="008E4B26"/>
    <w:rsid w:val="008E53B0"/>
    <w:rsid w:val="008F027C"/>
    <w:rsid w:val="008F14F5"/>
    <w:rsid w:val="008F3BFF"/>
    <w:rsid w:val="008F3C17"/>
    <w:rsid w:val="008F462D"/>
    <w:rsid w:val="008F4B1B"/>
    <w:rsid w:val="008F4C5A"/>
    <w:rsid w:val="008F4DC8"/>
    <w:rsid w:val="008F4E00"/>
    <w:rsid w:val="008F71C1"/>
    <w:rsid w:val="0090186B"/>
    <w:rsid w:val="00902D41"/>
    <w:rsid w:val="00902F49"/>
    <w:rsid w:val="00903499"/>
    <w:rsid w:val="009034C8"/>
    <w:rsid w:val="00904230"/>
    <w:rsid w:val="00904DD2"/>
    <w:rsid w:val="00913A27"/>
    <w:rsid w:val="00914004"/>
    <w:rsid w:val="009151ED"/>
    <w:rsid w:val="009166FB"/>
    <w:rsid w:val="00920111"/>
    <w:rsid w:val="009208EB"/>
    <w:rsid w:val="009210C9"/>
    <w:rsid w:val="00922C5F"/>
    <w:rsid w:val="00922EC1"/>
    <w:rsid w:val="009235E7"/>
    <w:rsid w:val="00923CF1"/>
    <w:rsid w:val="00925918"/>
    <w:rsid w:val="00926907"/>
    <w:rsid w:val="009301F1"/>
    <w:rsid w:val="009307DF"/>
    <w:rsid w:val="009319E3"/>
    <w:rsid w:val="00933044"/>
    <w:rsid w:val="00933948"/>
    <w:rsid w:val="00934A1C"/>
    <w:rsid w:val="00934AFA"/>
    <w:rsid w:val="00935581"/>
    <w:rsid w:val="009359B8"/>
    <w:rsid w:val="00935BF8"/>
    <w:rsid w:val="00935FF0"/>
    <w:rsid w:val="00936535"/>
    <w:rsid w:val="0093707B"/>
    <w:rsid w:val="009403EB"/>
    <w:rsid w:val="00941713"/>
    <w:rsid w:val="009431F8"/>
    <w:rsid w:val="00945CAF"/>
    <w:rsid w:val="009465FC"/>
    <w:rsid w:val="00947A35"/>
    <w:rsid w:val="0095042F"/>
    <w:rsid w:val="00951329"/>
    <w:rsid w:val="009530AF"/>
    <w:rsid w:val="0095315C"/>
    <w:rsid w:val="00953C26"/>
    <w:rsid w:val="00955629"/>
    <w:rsid w:val="00960AF7"/>
    <w:rsid w:val="00960C22"/>
    <w:rsid w:val="0096147E"/>
    <w:rsid w:val="0096156A"/>
    <w:rsid w:val="0096201B"/>
    <w:rsid w:val="00962081"/>
    <w:rsid w:val="00964651"/>
    <w:rsid w:val="00964B54"/>
    <w:rsid w:val="00965E8F"/>
    <w:rsid w:val="009669BD"/>
    <w:rsid w:val="00966CB5"/>
    <w:rsid w:val="00966D74"/>
    <w:rsid w:val="00970CC7"/>
    <w:rsid w:val="00971CF1"/>
    <w:rsid w:val="009743B2"/>
    <w:rsid w:val="00975786"/>
    <w:rsid w:val="00981261"/>
    <w:rsid w:val="00981CB7"/>
    <w:rsid w:val="00983E1F"/>
    <w:rsid w:val="00985109"/>
    <w:rsid w:val="009860D6"/>
    <w:rsid w:val="009866AE"/>
    <w:rsid w:val="009905B0"/>
    <w:rsid w:val="00990F0E"/>
    <w:rsid w:val="009932F1"/>
    <w:rsid w:val="009934EE"/>
    <w:rsid w:val="0099380C"/>
    <w:rsid w:val="00993F46"/>
    <w:rsid w:val="0099544A"/>
    <w:rsid w:val="00995972"/>
    <w:rsid w:val="00996096"/>
    <w:rsid w:val="00996F86"/>
    <w:rsid w:val="00997358"/>
    <w:rsid w:val="0099791F"/>
    <w:rsid w:val="009A0498"/>
    <w:rsid w:val="009A2DCE"/>
    <w:rsid w:val="009A361C"/>
    <w:rsid w:val="009A3D73"/>
    <w:rsid w:val="009A452B"/>
    <w:rsid w:val="009A534A"/>
    <w:rsid w:val="009A78C5"/>
    <w:rsid w:val="009B050C"/>
    <w:rsid w:val="009B087F"/>
    <w:rsid w:val="009B2279"/>
    <w:rsid w:val="009B2AF4"/>
    <w:rsid w:val="009B3DFB"/>
    <w:rsid w:val="009B69F5"/>
    <w:rsid w:val="009B7717"/>
    <w:rsid w:val="009C110B"/>
    <w:rsid w:val="009C1BA9"/>
    <w:rsid w:val="009C2A9A"/>
    <w:rsid w:val="009C2FAD"/>
    <w:rsid w:val="009C40C6"/>
    <w:rsid w:val="009C5359"/>
    <w:rsid w:val="009C5441"/>
    <w:rsid w:val="009C573E"/>
    <w:rsid w:val="009C577C"/>
    <w:rsid w:val="009C6E34"/>
    <w:rsid w:val="009C7135"/>
    <w:rsid w:val="009C7327"/>
    <w:rsid w:val="009C7C3F"/>
    <w:rsid w:val="009D119F"/>
    <w:rsid w:val="009D2314"/>
    <w:rsid w:val="009D2FF6"/>
    <w:rsid w:val="009D366A"/>
    <w:rsid w:val="009D49A2"/>
    <w:rsid w:val="009D4F6B"/>
    <w:rsid w:val="009D550B"/>
    <w:rsid w:val="009D66BE"/>
    <w:rsid w:val="009E1E55"/>
    <w:rsid w:val="009E1F13"/>
    <w:rsid w:val="009E25CE"/>
    <w:rsid w:val="009E4676"/>
    <w:rsid w:val="009E7400"/>
    <w:rsid w:val="009F0E04"/>
    <w:rsid w:val="009F3940"/>
    <w:rsid w:val="009F3EB2"/>
    <w:rsid w:val="009F49A0"/>
    <w:rsid w:val="009F6EB1"/>
    <w:rsid w:val="00A005C2"/>
    <w:rsid w:val="00A00CEF"/>
    <w:rsid w:val="00A00E40"/>
    <w:rsid w:val="00A01C3B"/>
    <w:rsid w:val="00A036D4"/>
    <w:rsid w:val="00A03C3A"/>
    <w:rsid w:val="00A043B2"/>
    <w:rsid w:val="00A052DB"/>
    <w:rsid w:val="00A05A36"/>
    <w:rsid w:val="00A05C44"/>
    <w:rsid w:val="00A064F0"/>
    <w:rsid w:val="00A066DD"/>
    <w:rsid w:val="00A068FE"/>
    <w:rsid w:val="00A10448"/>
    <w:rsid w:val="00A11C86"/>
    <w:rsid w:val="00A11D05"/>
    <w:rsid w:val="00A125BF"/>
    <w:rsid w:val="00A128B9"/>
    <w:rsid w:val="00A13162"/>
    <w:rsid w:val="00A13248"/>
    <w:rsid w:val="00A1516F"/>
    <w:rsid w:val="00A179AB"/>
    <w:rsid w:val="00A20041"/>
    <w:rsid w:val="00A20267"/>
    <w:rsid w:val="00A2055C"/>
    <w:rsid w:val="00A207D7"/>
    <w:rsid w:val="00A20D41"/>
    <w:rsid w:val="00A20D56"/>
    <w:rsid w:val="00A21FB4"/>
    <w:rsid w:val="00A22CD6"/>
    <w:rsid w:val="00A23DD4"/>
    <w:rsid w:val="00A25076"/>
    <w:rsid w:val="00A25180"/>
    <w:rsid w:val="00A25672"/>
    <w:rsid w:val="00A25E6A"/>
    <w:rsid w:val="00A25E71"/>
    <w:rsid w:val="00A2715B"/>
    <w:rsid w:val="00A279A8"/>
    <w:rsid w:val="00A30522"/>
    <w:rsid w:val="00A31003"/>
    <w:rsid w:val="00A3158C"/>
    <w:rsid w:val="00A31BB2"/>
    <w:rsid w:val="00A32DF3"/>
    <w:rsid w:val="00A32E53"/>
    <w:rsid w:val="00A33410"/>
    <w:rsid w:val="00A33DFD"/>
    <w:rsid w:val="00A33E32"/>
    <w:rsid w:val="00A35194"/>
    <w:rsid w:val="00A35E20"/>
    <w:rsid w:val="00A35ED4"/>
    <w:rsid w:val="00A36F6D"/>
    <w:rsid w:val="00A37D87"/>
    <w:rsid w:val="00A4020F"/>
    <w:rsid w:val="00A41130"/>
    <w:rsid w:val="00A41326"/>
    <w:rsid w:val="00A41D65"/>
    <w:rsid w:val="00A4303D"/>
    <w:rsid w:val="00A441FF"/>
    <w:rsid w:val="00A44D0D"/>
    <w:rsid w:val="00A451BC"/>
    <w:rsid w:val="00A462BD"/>
    <w:rsid w:val="00A4641C"/>
    <w:rsid w:val="00A5025A"/>
    <w:rsid w:val="00A50CA0"/>
    <w:rsid w:val="00A50DF8"/>
    <w:rsid w:val="00A513A4"/>
    <w:rsid w:val="00A525CC"/>
    <w:rsid w:val="00A53E7C"/>
    <w:rsid w:val="00A5607F"/>
    <w:rsid w:val="00A56260"/>
    <w:rsid w:val="00A5768B"/>
    <w:rsid w:val="00A57D1D"/>
    <w:rsid w:val="00A60087"/>
    <w:rsid w:val="00A620C7"/>
    <w:rsid w:val="00A63013"/>
    <w:rsid w:val="00A63226"/>
    <w:rsid w:val="00A6327D"/>
    <w:rsid w:val="00A63FD2"/>
    <w:rsid w:val="00A64BB4"/>
    <w:rsid w:val="00A64DEA"/>
    <w:rsid w:val="00A67208"/>
    <w:rsid w:val="00A705E8"/>
    <w:rsid w:val="00A71553"/>
    <w:rsid w:val="00A71E63"/>
    <w:rsid w:val="00A721F4"/>
    <w:rsid w:val="00A7277F"/>
    <w:rsid w:val="00A76496"/>
    <w:rsid w:val="00A76B9E"/>
    <w:rsid w:val="00A77E9E"/>
    <w:rsid w:val="00A82105"/>
    <w:rsid w:val="00A83A17"/>
    <w:rsid w:val="00A846B8"/>
    <w:rsid w:val="00A849AE"/>
    <w:rsid w:val="00A84E32"/>
    <w:rsid w:val="00A854F7"/>
    <w:rsid w:val="00A85677"/>
    <w:rsid w:val="00A85F51"/>
    <w:rsid w:val="00A85F6F"/>
    <w:rsid w:val="00A86A7A"/>
    <w:rsid w:val="00A86D56"/>
    <w:rsid w:val="00A908DB"/>
    <w:rsid w:val="00A90B80"/>
    <w:rsid w:val="00A920DC"/>
    <w:rsid w:val="00A92A22"/>
    <w:rsid w:val="00A92DF8"/>
    <w:rsid w:val="00A9392C"/>
    <w:rsid w:val="00A93E42"/>
    <w:rsid w:val="00A9462B"/>
    <w:rsid w:val="00A950DF"/>
    <w:rsid w:val="00A97D59"/>
    <w:rsid w:val="00A97F31"/>
    <w:rsid w:val="00AA01D6"/>
    <w:rsid w:val="00AA08A1"/>
    <w:rsid w:val="00AA0C98"/>
    <w:rsid w:val="00AA3E09"/>
    <w:rsid w:val="00AA4BEF"/>
    <w:rsid w:val="00AA636D"/>
    <w:rsid w:val="00AA6518"/>
    <w:rsid w:val="00AA6656"/>
    <w:rsid w:val="00AA6F88"/>
    <w:rsid w:val="00AB1659"/>
    <w:rsid w:val="00AB4256"/>
    <w:rsid w:val="00AB4962"/>
    <w:rsid w:val="00AB556F"/>
    <w:rsid w:val="00AB6D99"/>
    <w:rsid w:val="00AB70EC"/>
    <w:rsid w:val="00AB734E"/>
    <w:rsid w:val="00AB740F"/>
    <w:rsid w:val="00AB794E"/>
    <w:rsid w:val="00AC1056"/>
    <w:rsid w:val="00AC1719"/>
    <w:rsid w:val="00AC21E9"/>
    <w:rsid w:val="00AC5561"/>
    <w:rsid w:val="00AC596D"/>
    <w:rsid w:val="00AC6F14"/>
    <w:rsid w:val="00AC7221"/>
    <w:rsid w:val="00AD10E8"/>
    <w:rsid w:val="00AD21A4"/>
    <w:rsid w:val="00AD36FE"/>
    <w:rsid w:val="00AD3C12"/>
    <w:rsid w:val="00AD4677"/>
    <w:rsid w:val="00AD494F"/>
    <w:rsid w:val="00AD574F"/>
    <w:rsid w:val="00AD5FFC"/>
    <w:rsid w:val="00AD6230"/>
    <w:rsid w:val="00AD6821"/>
    <w:rsid w:val="00AD6C46"/>
    <w:rsid w:val="00AD6EBF"/>
    <w:rsid w:val="00AD6FB9"/>
    <w:rsid w:val="00AD6FCB"/>
    <w:rsid w:val="00AD7716"/>
    <w:rsid w:val="00AE0B83"/>
    <w:rsid w:val="00AE39DC"/>
    <w:rsid w:val="00AE550D"/>
    <w:rsid w:val="00AE5961"/>
    <w:rsid w:val="00AE5AB3"/>
    <w:rsid w:val="00AE5C81"/>
    <w:rsid w:val="00AE7D25"/>
    <w:rsid w:val="00AF0745"/>
    <w:rsid w:val="00AF12BE"/>
    <w:rsid w:val="00AF3F6E"/>
    <w:rsid w:val="00AF4525"/>
    <w:rsid w:val="00AF4971"/>
    <w:rsid w:val="00AF5276"/>
    <w:rsid w:val="00AF5BFF"/>
    <w:rsid w:val="00AF6A70"/>
    <w:rsid w:val="00AF7C86"/>
    <w:rsid w:val="00B01046"/>
    <w:rsid w:val="00B01E53"/>
    <w:rsid w:val="00B02E6A"/>
    <w:rsid w:val="00B03C63"/>
    <w:rsid w:val="00B055EF"/>
    <w:rsid w:val="00B06D19"/>
    <w:rsid w:val="00B07252"/>
    <w:rsid w:val="00B10469"/>
    <w:rsid w:val="00B11C49"/>
    <w:rsid w:val="00B11C57"/>
    <w:rsid w:val="00B226F2"/>
    <w:rsid w:val="00B2500B"/>
    <w:rsid w:val="00B2592C"/>
    <w:rsid w:val="00B25AEE"/>
    <w:rsid w:val="00B25E55"/>
    <w:rsid w:val="00B26426"/>
    <w:rsid w:val="00B310F9"/>
    <w:rsid w:val="00B31701"/>
    <w:rsid w:val="00B31C30"/>
    <w:rsid w:val="00B339EF"/>
    <w:rsid w:val="00B37677"/>
    <w:rsid w:val="00B37866"/>
    <w:rsid w:val="00B412FB"/>
    <w:rsid w:val="00B41F63"/>
    <w:rsid w:val="00B429DE"/>
    <w:rsid w:val="00B439A7"/>
    <w:rsid w:val="00B4503F"/>
    <w:rsid w:val="00B4576B"/>
    <w:rsid w:val="00B460A9"/>
    <w:rsid w:val="00B46350"/>
    <w:rsid w:val="00B464DE"/>
    <w:rsid w:val="00B46625"/>
    <w:rsid w:val="00B46DF3"/>
    <w:rsid w:val="00B47326"/>
    <w:rsid w:val="00B47CED"/>
    <w:rsid w:val="00B503BC"/>
    <w:rsid w:val="00B509BA"/>
    <w:rsid w:val="00B519EF"/>
    <w:rsid w:val="00B532D9"/>
    <w:rsid w:val="00B612C3"/>
    <w:rsid w:val="00B632C9"/>
    <w:rsid w:val="00B63E79"/>
    <w:rsid w:val="00B6447C"/>
    <w:rsid w:val="00B648C7"/>
    <w:rsid w:val="00B648EF"/>
    <w:rsid w:val="00B66E8F"/>
    <w:rsid w:val="00B66EA8"/>
    <w:rsid w:val="00B66F30"/>
    <w:rsid w:val="00B67C18"/>
    <w:rsid w:val="00B700E0"/>
    <w:rsid w:val="00B70413"/>
    <w:rsid w:val="00B71078"/>
    <w:rsid w:val="00B7225A"/>
    <w:rsid w:val="00B73426"/>
    <w:rsid w:val="00B75D82"/>
    <w:rsid w:val="00B80157"/>
    <w:rsid w:val="00B819D9"/>
    <w:rsid w:val="00B82598"/>
    <w:rsid w:val="00B82757"/>
    <w:rsid w:val="00B82C4C"/>
    <w:rsid w:val="00B82C7B"/>
    <w:rsid w:val="00B8330B"/>
    <w:rsid w:val="00B83D5E"/>
    <w:rsid w:val="00B8460A"/>
    <w:rsid w:val="00B84B08"/>
    <w:rsid w:val="00B856CC"/>
    <w:rsid w:val="00B8601D"/>
    <w:rsid w:val="00B8650D"/>
    <w:rsid w:val="00B86BFF"/>
    <w:rsid w:val="00B86FFC"/>
    <w:rsid w:val="00B87409"/>
    <w:rsid w:val="00B876D4"/>
    <w:rsid w:val="00B878B5"/>
    <w:rsid w:val="00B879B4"/>
    <w:rsid w:val="00B9068B"/>
    <w:rsid w:val="00B90D79"/>
    <w:rsid w:val="00B90F07"/>
    <w:rsid w:val="00B925E4"/>
    <w:rsid w:val="00B96157"/>
    <w:rsid w:val="00B962AB"/>
    <w:rsid w:val="00B9634A"/>
    <w:rsid w:val="00B97778"/>
    <w:rsid w:val="00B97BB9"/>
    <w:rsid w:val="00BA0009"/>
    <w:rsid w:val="00BA2D94"/>
    <w:rsid w:val="00BA34CA"/>
    <w:rsid w:val="00BA41F1"/>
    <w:rsid w:val="00BA4ABD"/>
    <w:rsid w:val="00BA76D5"/>
    <w:rsid w:val="00BB02B5"/>
    <w:rsid w:val="00BB1863"/>
    <w:rsid w:val="00BB1989"/>
    <w:rsid w:val="00BB215A"/>
    <w:rsid w:val="00BB25EE"/>
    <w:rsid w:val="00BB2FB4"/>
    <w:rsid w:val="00BB363A"/>
    <w:rsid w:val="00BB3D1F"/>
    <w:rsid w:val="00BC10A0"/>
    <w:rsid w:val="00BC1E98"/>
    <w:rsid w:val="00BC2A1D"/>
    <w:rsid w:val="00BC39CE"/>
    <w:rsid w:val="00BC4537"/>
    <w:rsid w:val="00BC454F"/>
    <w:rsid w:val="00BC4C63"/>
    <w:rsid w:val="00BC4E88"/>
    <w:rsid w:val="00BC529D"/>
    <w:rsid w:val="00BC5BF2"/>
    <w:rsid w:val="00BC7BA2"/>
    <w:rsid w:val="00BD208E"/>
    <w:rsid w:val="00BD2F32"/>
    <w:rsid w:val="00BD426B"/>
    <w:rsid w:val="00BD465F"/>
    <w:rsid w:val="00BD4883"/>
    <w:rsid w:val="00BD4DBC"/>
    <w:rsid w:val="00BD5874"/>
    <w:rsid w:val="00BD746E"/>
    <w:rsid w:val="00BD79F0"/>
    <w:rsid w:val="00BE1ED9"/>
    <w:rsid w:val="00BE2381"/>
    <w:rsid w:val="00BE2B4D"/>
    <w:rsid w:val="00BE35AB"/>
    <w:rsid w:val="00BE3822"/>
    <w:rsid w:val="00BE471B"/>
    <w:rsid w:val="00BE766B"/>
    <w:rsid w:val="00BF04A0"/>
    <w:rsid w:val="00BF0BE7"/>
    <w:rsid w:val="00BF15F3"/>
    <w:rsid w:val="00BF2492"/>
    <w:rsid w:val="00BF2C40"/>
    <w:rsid w:val="00BF3169"/>
    <w:rsid w:val="00BF5588"/>
    <w:rsid w:val="00BF57D6"/>
    <w:rsid w:val="00BF6399"/>
    <w:rsid w:val="00BF727C"/>
    <w:rsid w:val="00C00702"/>
    <w:rsid w:val="00C010A4"/>
    <w:rsid w:val="00C01510"/>
    <w:rsid w:val="00C015F8"/>
    <w:rsid w:val="00C026F6"/>
    <w:rsid w:val="00C02C2A"/>
    <w:rsid w:val="00C0490B"/>
    <w:rsid w:val="00C04DC0"/>
    <w:rsid w:val="00C051D9"/>
    <w:rsid w:val="00C05962"/>
    <w:rsid w:val="00C066C1"/>
    <w:rsid w:val="00C071A3"/>
    <w:rsid w:val="00C074FB"/>
    <w:rsid w:val="00C07E26"/>
    <w:rsid w:val="00C07E9A"/>
    <w:rsid w:val="00C1011C"/>
    <w:rsid w:val="00C10DF3"/>
    <w:rsid w:val="00C10F2B"/>
    <w:rsid w:val="00C11463"/>
    <w:rsid w:val="00C12049"/>
    <w:rsid w:val="00C12D2A"/>
    <w:rsid w:val="00C12F94"/>
    <w:rsid w:val="00C163B6"/>
    <w:rsid w:val="00C176EC"/>
    <w:rsid w:val="00C177C5"/>
    <w:rsid w:val="00C20205"/>
    <w:rsid w:val="00C21984"/>
    <w:rsid w:val="00C21D5A"/>
    <w:rsid w:val="00C23013"/>
    <w:rsid w:val="00C23675"/>
    <w:rsid w:val="00C2506D"/>
    <w:rsid w:val="00C26DDF"/>
    <w:rsid w:val="00C332A2"/>
    <w:rsid w:val="00C34EC3"/>
    <w:rsid w:val="00C35E80"/>
    <w:rsid w:val="00C36236"/>
    <w:rsid w:val="00C36A49"/>
    <w:rsid w:val="00C4038C"/>
    <w:rsid w:val="00C41620"/>
    <w:rsid w:val="00C42BA2"/>
    <w:rsid w:val="00C43E23"/>
    <w:rsid w:val="00C44066"/>
    <w:rsid w:val="00C44E13"/>
    <w:rsid w:val="00C4539E"/>
    <w:rsid w:val="00C46613"/>
    <w:rsid w:val="00C476CC"/>
    <w:rsid w:val="00C47956"/>
    <w:rsid w:val="00C522BC"/>
    <w:rsid w:val="00C53D19"/>
    <w:rsid w:val="00C54133"/>
    <w:rsid w:val="00C55F48"/>
    <w:rsid w:val="00C57E3E"/>
    <w:rsid w:val="00C608E1"/>
    <w:rsid w:val="00C60A41"/>
    <w:rsid w:val="00C60B9F"/>
    <w:rsid w:val="00C62DE8"/>
    <w:rsid w:val="00C62DFB"/>
    <w:rsid w:val="00C630E6"/>
    <w:rsid w:val="00C63812"/>
    <w:rsid w:val="00C646A0"/>
    <w:rsid w:val="00C64AF3"/>
    <w:rsid w:val="00C65373"/>
    <w:rsid w:val="00C66E67"/>
    <w:rsid w:val="00C66F4D"/>
    <w:rsid w:val="00C67BB5"/>
    <w:rsid w:val="00C70FF9"/>
    <w:rsid w:val="00C72713"/>
    <w:rsid w:val="00C75174"/>
    <w:rsid w:val="00C7546C"/>
    <w:rsid w:val="00C7549D"/>
    <w:rsid w:val="00C755BA"/>
    <w:rsid w:val="00C76278"/>
    <w:rsid w:val="00C766F8"/>
    <w:rsid w:val="00C80C30"/>
    <w:rsid w:val="00C841A7"/>
    <w:rsid w:val="00C848EF"/>
    <w:rsid w:val="00C86600"/>
    <w:rsid w:val="00C873F2"/>
    <w:rsid w:val="00C87BCA"/>
    <w:rsid w:val="00C87EED"/>
    <w:rsid w:val="00C92341"/>
    <w:rsid w:val="00C939CA"/>
    <w:rsid w:val="00C94506"/>
    <w:rsid w:val="00C954BC"/>
    <w:rsid w:val="00CA1F0B"/>
    <w:rsid w:val="00CA2E25"/>
    <w:rsid w:val="00CA2EE2"/>
    <w:rsid w:val="00CA363C"/>
    <w:rsid w:val="00CA3646"/>
    <w:rsid w:val="00CA3766"/>
    <w:rsid w:val="00CA3EF9"/>
    <w:rsid w:val="00CA3F51"/>
    <w:rsid w:val="00CA4AE3"/>
    <w:rsid w:val="00CA5C2A"/>
    <w:rsid w:val="00CA6F85"/>
    <w:rsid w:val="00CB110F"/>
    <w:rsid w:val="00CB2A2E"/>
    <w:rsid w:val="00CB338A"/>
    <w:rsid w:val="00CB3AA9"/>
    <w:rsid w:val="00CB3B2A"/>
    <w:rsid w:val="00CB56B4"/>
    <w:rsid w:val="00CB769A"/>
    <w:rsid w:val="00CB779F"/>
    <w:rsid w:val="00CB79C5"/>
    <w:rsid w:val="00CC0089"/>
    <w:rsid w:val="00CC170F"/>
    <w:rsid w:val="00CC411F"/>
    <w:rsid w:val="00CC4B75"/>
    <w:rsid w:val="00CC5C1D"/>
    <w:rsid w:val="00CC732E"/>
    <w:rsid w:val="00CC736D"/>
    <w:rsid w:val="00CD2AE7"/>
    <w:rsid w:val="00CD2FCD"/>
    <w:rsid w:val="00CD38FB"/>
    <w:rsid w:val="00CD3F9D"/>
    <w:rsid w:val="00CD55B8"/>
    <w:rsid w:val="00CD62B6"/>
    <w:rsid w:val="00CD7207"/>
    <w:rsid w:val="00CE0422"/>
    <w:rsid w:val="00CE0687"/>
    <w:rsid w:val="00CE0DBE"/>
    <w:rsid w:val="00CE1422"/>
    <w:rsid w:val="00CE237E"/>
    <w:rsid w:val="00CE3718"/>
    <w:rsid w:val="00CE3CA3"/>
    <w:rsid w:val="00CE4038"/>
    <w:rsid w:val="00CE42D3"/>
    <w:rsid w:val="00CE49CC"/>
    <w:rsid w:val="00CE56E0"/>
    <w:rsid w:val="00CE5E4D"/>
    <w:rsid w:val="00CE6492"/>
    <w:rsid w:val="00CE72BC"/>
    <w:rsid w:val="00CE7F28"/>
    <w:rsid w:val="00CF003E"/>
    <w:rsid w:val="00CF02C4"/>
    <w:rsid w:val="00CF1312"/>
    <w:rsid w:val="00CF167F"/>
    <w:rsid w:val="00CF2947"/>
    <w:rsid w:val="00CF4478"/>
    <w:rsid w:val="00CF72E5"/>
    <w:rsid w:val="00CF7337"/>
    <w:rsid w:val="00D002F6"/>
    <w:rsid w:val="00D008CB"/>
    <w:rsid w:val="00D013EE"/>
    <w:rsid w:val="00D01F54"/>
    <w:rsid w:val="00D02DE4"/>
    <w:rsid w:val="00D040F7"/>
    <w:rsid w:val="00D04A76"/>
    <w:rsid w:val="00D0670F"/>
    <w:rsid w:val="00D06B1B"/>
    <w:rsid w:val="00D0728C"/>
    <w:rsid w:val="00D07D4B"/>
    <w:rsid w:val="00D10FC7"/>
    <w:rsid w:val="00D12012"/>
    <w:rsid w:val="00D13AAB"/>
    <w:rsid w:val="00D1519F"/>
    <w:rsid w:val="00D15972"/>
    <w:rsid w:val="00D16501"/>
    <w:rsid w:val="00D16A1E"/>
    <w:rsid w:val="00D17E8A"/>
    <w:rsid w:val="00D20E99"/>
    <w:rsid w:val="00D2135A"/>
    <w:rsid w:val="00D21C83"/>
    <w:rsid w:val="00D226D8"/>
    <w:rsid w:val="00D234AC"/>
    <w:rsid w:val="00D237F5"/>
    <w:rsid w:val="00D24065"/>
    <w:rsid w:val="00D24CFC"/>
    <w:rsid w:val="00D26387"/>
    <w:rsid w:val="00D31E76"/>
    <w:rsid w:val="00D32A7F"/>
    <w:rsid w:val="00D32F5A"/>
    <w:rsid w:val="00D3396D"/>
    <w:rsid w:val="00D33F37"/>
    <w:rsid w:val="00D35BDD"/>
    <w:rsid w:val="00D36D9F"/>
    <w:rsid w:val="00D3753E"/>
    <w:rsid w:val="00D37978"/>
    <w:rsid w:val="00D41138"/>
    <w:rsid w:val="00D43A93"/>
    <w:rsid w:val="00D45519"/>
    <w:rsid w:val="00D45745"/>
    <w:rsid w:val="00D464DC"/>
    <w:rsid w:val="00D4683E"/>
    <w:rsid w:val="00D46A5D"/>
    <w:rsid w:val="00D46CBD"/>
    <w:rsid w:val="00D46CC5"/>
    <w:rsid w:val="00D47221"/>
    <w:rsid w:val="00D4778C"/>
    <w:rsid w:val="00D502E1"/>
    <w:rsid w:val="00D52436"/>
    <w:rsid w:val="00D52853"/>
    <w:rsid w:val="00D54A5F"/>
    <w:rsid w:val="00D54CA5"/>
    <w:rsid w:val="00D57060"/>
    <w:rsid w:val="00D60939"/>
    <w:rsid w:val="00D60BAF"/>
    <w:rsid w:val="00D6238D"/>
    <w:rsid w:val="00D63006"/>
    <w:rsid w:val="00D63400"/>
    <w:rsid w:val="00D6445E"/>
    <w:rsid w:val="00D64610"/>
    <w:rsid w:val="00D66FCC"/>
    <w:rsid w:val="00D67C43"/>
    <w:rsid w:val="00D67DB3"/>
    <w:rsid w:val="00D72301"/>
    <w:rsid w:val="00D7233F"/>
    <w:rsid w:val="00D73601"/>
    <w:rsid w:val="00D742C4"/>
    <w:rsid w:val="00D75D21"/>
    <w:rsid w:val="00D76A26"/>
    <w:rsid w:val="00D80525"/>
    <w:rsid w:val="00D830BE"/>
    <w:rsid w:val="00D84DF8"/>
    <w:rsid w:val="00D85D05"/>
    <w:rsid w:val="00D86EE0"/>
    <w:rsid w:val="00D875EC"/>
    <w:rsid w:val="00D87E9A"/>
    <w:rsid w:val="00D911DE"/>
    <w:rsid w:val="00D91B97"/>
    <w:rsid w:val="00D92908"/>
    <w:rsid w:val="00D93914"/>
    <w:rsid w:val="00D93ACC"/>
    <w:rsid w:val="00D93C08"/>
    <w:rsid w:val="00D95DAC"/>
    <w:rsid w:val="00D962F4"/>
    <w:rsid w:val="00D96EC9"/>
    <w:rsid w:val="00D9703C"/>
    <w:rsid w:val="00D975E4"/>
    <w:rsid w:val="00D977DB"/>
    <w:rsid w:val="00DA0B53"/>
    <w:rsid w:val="00DA1EBC"/>
    <w:rsid w:val="00DA3D94"/>
    <w:rsid w:val="00DA42DF"/>
    <w:rsid w:val="00DA4E4C"/>
    <w:rsid w:val="00DA7421"/>
    <w:rsid w:val="00DB1171"/>
    <w:rsid w:val="00DB1519"/>
    <w:rsid w:val="00DB1673"/>
    <w:rsid w:val="00DB2840"/>
    <w:rsid w:val="00DB42B7"/>
    <w:rsid w:val="00DB4694"/>
    <w:rsid w:val="00DB7247"/>
    <w:rsid w:val="00DC0951"/>
    <w:rsid w:val="00DC0972"/>
    <w:rsid w:val="00DC1926"/>
    <w:rsid w:val="00DC1BD3"/>
    <w:rsid w:val="00DC2834"/>
    <w:rsid w:val="00DC2C1A"/>
    <w:rsid w:val="00DC3469"/>
    <w:rsid w:val="00DC4424"/>
    <w:rsid w:val="00DC60DB"/>
    <w:rsid w:val="00DC6240"/>
    <w:rsid w:val="00DC6E14"/>
    <w:rsid w:val="00DC7768"/>
    <w:rsid w:val="00DD00BA"/>
    <w:rsid w:val="00DD0917"/>
    <w:rsid w:val="00DD11C0"/>
    <w:rsid w:val="00DD1978"/>
    <w:rsid w:val="00DD2A18"/>
    <w:rsid w:val="00DD32C8"/>
    <w:rsid w:val="00DD34CE"/>
    <w:rsid w:val="00DD3612"/>
    <w:rsid w:val="00DD57E0"/>
    <w:rsid w:val="00DD5D1F"/>
    <w:rsid w:val="00DD6413"/>
    <w:rsid w:val="00DD66B4"/>
    <w:rsid w:val="00DD7921"/>
    <w:rsid w:val="00DE1972"/>
    <w:rsid w:val="00DE20A4"/>
    <w:rsid w:val="00DE24FD"/>
    <w:rsid w:val="00DE27AB"/>
    <w:rsid w:val="00DE56DD"/>
    <w:rsid w:val="00DE7A11"/>
    <w:rsid w:val="00DE7F47"/>
    <w:rsid w:val="00DF0973"/>
    <w:rsid w:val="00DF1CF6"/>
    <w:rsid w:val="00DF1DAF"/>
    <w:rsid w:val="00DF1F86"/>
    <w:rsid w:val="00DF2AB3"/>
    <w:rsid w:val="00DF347B"/>
    <w:rsid w:val="00DF3754"/>
    <w:rsid w:val="00DF4FED"/>
    <w:rsid w:val="00DF52AB"/>
    <w:rsid w:val="00DF533E"/>
    <w:rsid w:val="00DF56D6"/>
    <w:rsid w:val="00DF7250"/>
    <w:rsid w:val="00E000B7"/>
    <w:rsid w:val="00E00CAA"/>
    <w:rsid w:val="00E02156"/>
    <w:rsid w:val="00E026E8"/>
    <w:rsid w:val="00E03EBF"/>
    <w:rsid w:val="00E05209"/>
    <w:rsid w:val="00E0578F"/>
    <w:rsid w:val="00E05AC1"/>
    <w:rsid w:val="00E0644D"/>
    <w:rsid w:val="00E0660E"/>
    <w:rsid w:val="00E11966"/>
    <w:rsid w:val="00E11BCF"/>
    <w:rsid w:val="00E12817"/>
    <w:rsid w:val="00E13F61"/>
    <w:rsid w:val="00E1416F"/>
    <w:rsid w:val="00E15AD2"/>
    <w:rsid w:val="00E1723F"/>
    <w:rsid w:val="00E20895"/>
    <w:rsid w:val="00E215AE"/>
    <w:rsid w:val="00E2258E"/>
    <w:rsid w:val="00E229C9"/>
    <w:rsid w:val="00E23E5D"/>
    <w:rsid w:val="00E23F7D"/>
    <w:rsid w:val="00E260C2"/>
    <w:rsid w:val="00E27081"/>
    <w:rsid w:val="00E2722B"/>
    <w:rsid w:val="00E27E71"/>
    <w:rsid w:val="00E3095D"/>
    <w:rsid w:val="00E32596"/>
    <w:rsid w:val="00E32801"/>
    <w:rsid w:val="00E3297C"/>
    <w:rsid w:val="00E32F62"/>
    <w:rsid w:val="00E368F7"/>
    <w:rsid w:val="00E36EB8"/>
    <w:rsid w:val="00E37FB8"/>
    <w:rsid w:val="00E40B07"/>
    <w:rsid w:val="00E4141B"/>
    <w:rsid w:val="00E42326"/>
    <w:rsid w:val="00E43544"/>
    <w:rsid w:val="00E44790"/>
    <w:rsid w:val="00E44D89"/>
    <w:rsid w:val="00E454C8"/>
    <w:rsid w:val="00E46648"/>
    <w:rsid w:val="00E46F3E"/>
    <w:rsid w:val="00E477EA"/>
    <w:rsid w:val="00E53BD3"/>
    <w:rsid w:val="00E547EB"/>
    <w:rsid w:val="00E55807"/>
    <w:rsid w:val="00E61B33"/>
    <w:rsid w:val="00E61C5B"/>
    <w:rsid w:val="00E6281B"/>
    <w:rsid w:val="00E6294C"/>
    <w:rsid w:val="00E63B14"/>
    <w:rsid w:val="00E63B95"/>
    <w:rsid w:val="00E63FFD"/>
    <w:rsid w:val="00E64938"/>
    <w:rsid w:val="00E65CA0"/>
    <w:rsid w:val="00E6789A"/>
    <w:rsid w:val="00E67E13"/>
    <w:rsid w:val="00E70D9F"/>
    <w:rsid w:val="00E71AF5"/>
    <w:rsid w:val="00E72D01"/>
    <w:rsid w:val="00E73554"/>
    <w:rsid w:val="00E73FA0"/>
    <w:rsid w:val="00E75A0D"/>
    <w:rsid w:val="00E765B9"/>
    <w:rsid w:val="00E807E9"/>
    <w:rsid w:val="00E8204D"/>
    <w:rsid w:val="00E82562"/>
    <w:rsid w:val="00E82DC3"/>
    <w:rsid w:val="00E83810"/>
    <w:rsid w:val="00E842B4"/>
    <w:rsid w:val="00E86933"/>
    <w:rsid w:val="00E873AD"/>
    <w:rsid w:val="00E915D9"/>
    <w:rsid w:val="00E9168E"/>
    <w:rsid w:val="00E91D75"/>
    <w:rsid w:val="00E92C59"/>
    <w:rsid w:val="00E92C98"/>
    <w:rsid w:val="00E93004"/>
    <w:rsid w:val="00E9433E"/>
    <w:rsid w:val="00E9605B"/>
    <w:rsid w:val="00E97298"/>
    <w:rsid w:val="00E97753"/>
    <w:rsid w:val="00E97B2E"/>
    <w:rsid w:val="00EA0A14"/>
    <w:rsid w:val="00EA0C51"/>
    <w:rsid w:val="00EA0F7E"/>
    <w:rsid w:val="00EA20E5"/>
    <w:rsid w:val="00EA2305"/>
    <w:rsid w:val="00EA476D"/>
    <w:rsid w:val="00EA53A7"/>
    <w:rsid w:val="00EA6434"/>
    <w:rsid w:val="00EA777F"/>
    <w:rsid w:val="00EA7CCD"/>
    <w:rsid w:val="00EA7DE7"/>
    <w:rsid w:val="00EB6058"/>
    <w:rsid w:val="00EB61A5"/>
    <w:rsid w:val="00EB6681"/>
    <w:rsid w:val="00EB6AE9"/>
    <w:rsid w:val="00EB7195"/>
    <w:rsid w:val="00EB7A8A"/>
    <w:rsid w:val="00EC0388"/>
    <w:rsid w:val="00EC0F80"/>
    <w:rsid w:val="00EC1288"/>
    <w:rsid w:val="00EC1B64"/>
    <w:rsid w:val="00EC2F63"/>
    <w:rsid w:val="00EC6C5E"/>
    <w:rsid w:val="00EC6FED"/>
    <w:rsid w:val="00EC7F3B"/>
    <w:rsid w:val="00EC7F81"/>
    <w:rsid w:val="00ED0048"/>
    <w:rsid w:val="00ED120F"/>
    <w:rsid w:val="00ED322F"/>
    <w:rsid w:val="00ED32A6"/>
    <w:rsid w:val="00ED38BE"/>
    <w:rsid w:val="00ED5299"/>
    <w:rsid w:val="00ED6A75"/>
    <w:rsid w:val="00ED7031"/>
    <w:rsid w:val="00EE08EB"/>
    <w:rsid w:val="00EE1574"/>
    <w:rsid w:val="00EE1A84"/>
    <w:rsid w:val="00EE2B26"/>
    <w:rsid w:val="00EE3A64"/>
    <w:rsid w:val="00EE4171"/>
    <w:rsid w:val="00EE423D"/>
    <w:rsid w:val="00EE435B"/>
    <w:rsid w:val="00EE50E5"/>
    <w:rsid w:val="00EE5F4C"/>
    <w:rsid w:val="00EE6093"/>
    <w:rsid w:val="00EE7B59"/>
    <w:rsid w:val="00EE7D3C"/>
    <w:rsid w:val="00EF01CF"/>
    <w:rsid w:val="00EF0FEE"/>
    <w:rsid w:val="00EF2B77"/>
    <w:rsid w:val="00EF4688"/>
    <w:rsid w:val="00EF5E54"/>
    <w:rsid w:val="00EF7639"/>
    <w:rsid w:val="00F01BE8"/>
    <w:rsid w:val="00F02118"/>
    <w:rsid w:val="00F0325B"/>
    <w:rsid w:val="00F03590"/>
    <w:rsid w:val="00F03622"/>
    <w:rsid w:val="00F077FD"/>
    <w:rsid w:val="00F10200"/>
    <w:rsid w:val="00F104D1"/>
    <w:rsid w:val="00F1056D"/>
    <w:rsid w:val="00F10652"/>
    <w:rsid w:val="00F10BAC"/>
    <w:rsid w:val="00F11A3D"/>
    <w:rsid w:val="00F124F7"/>
    <w:rsid w:val="00F13625"/>
    <w:rsid w:val="00F13918"/>
    <w:rsid w:val="00F13D9C"/>
    <w:rsid w:val="00F14A22"/>
    <w:rsid w:val="00F15CFB"/>
    <w:rsid w:val="00F169FE"/>
    <w:rsid w:val="00F16CB8"/>
    <w:rsid w:val="00F204F3"/>
    <w:rsid w:val="00F209F5"/>
    <w:rsid w:val="00F218AB"/>
    <w:rsid w:val="00F21C25"/>
    <w:rsid w:val="00F238B3"/>
    <w:rsid w:val="00F23B58"/>
    <w:rsid w:val="00F23BC0"/>
    <w:rsid w:val="00F240E8"/>
    <w:rsid w:val="00F24FED"/>
    <w:rsid w:val="00F25586"/>
    <w:rsid w:val="00F2651D"/>
    <w:rsid w:val="00F27362"/>
    <w:rsid w:val="00F27529"/>
    <w:rsid w:val="00F27EF1"/>
    <w:rsid w:val="00F31498"/>
    <w:rsid w:val="00F32FEF"/>
    <w:rsid w:val="00F33E1B"/>
    <w:rsid w:val="00F34790"/>
    <w:rsid w:val="00F34C8E"/>
    <w:rsid w:val="00F359FE"/>
    <w:rsid w:val="00F36A94"/>
    <w:rsid w:val="00F3742E"/>
    <w:rsid w:val="00F400EB"/>
    <w:rsid w:val="00F4097D"/>
    <w:rsid w:val="00F41B1C"/>
    <w:rsid w:val="00F42ACC"/>
    <w:rsid w:val="00F42E13"/>
    <w:rsid w:val="00F42F1C"/>
    <w:rsid w:val="00F43B44"/>
    <w:rsid w:val="00F440E5"/>
    <w:rsid w:val="00F448F6"/>
    <w:rsid w:val="00F4629C"/>
    <w:rsid w:val="00F50AD5"/>
    <w:rsid w:val="00F52741"/>
    <w:rsid w:val="00F5312D"/>
    <w:rsid w:val="00F53AD2"/>
    <w:rsid w:val="00F53D8A"/>
    <w:rsid w:val="00F54DE6"/>
    <w:rsid w:val="00F554DD"/>
    <w:rsid w:val="00F55BEF"/>
    <w:rsid w:val="00F55C35"/>
    <w:rsid w:val="00F57134"/>
    <w:rsid w:val="00F57FFA"/>
    <w:rsid w:val="00F60C06"/>
    <w:rsid w:val="00F616CB"/>
    <w:rsid w:val="00F61711"/>
    <w:rsid w:val="00F61B16"/>
    <w:rsid w:val="00F623E5"/>
    <w:rsid w:val="00F626F7"/>
    <w:rsid w:val="00F6316B"/>
    <w:rsid w:val="00F67775"/>
    <w:rsid w:val="00F67D9C"/>
    <w:rsid w:val="00F67E84"/>
    <w:rsid w:val="00F70AA4"/>
    <w:rsid w:val="00F716D9"/>
    <w:rsid w:val="00F7362C"/>
    <w:rsid w:val="00F736F9"/>
    <w:rsid w:val="00F73833"/>
    <w:rsid w:val="00F7441D"/>
    <w:rsid w:val="00F74799"/>
    <w:rsid w:val="00F77EEA"/>
    <w:rsid w:val="00F833EE"/>
    <w:rsid w:val="00F87107"/>
    <w:rsid w:val="00F9211C"/>
    <w:rsid w:val="00F92C57"/>
    <w:rsid w:val="00F92EBD"/>
    <w:rsid w:val="00F95F7A"/>
    <w:rsid w:val="00FA0875"/>
    <w:rsid w:val="00FA095D"/>
    <w:rsid w:val="00FA15A2"/>
    <w:rsid w:val="00FA44F7"/>
    <w:rsid w:val="00FA49E9"/>
    <w:rsid w:val="00FA696E"/>
    <w:rsid w:val="00FA69DF"/>
    <w:rsid w:val="00FA6C8B"/>
    <w:rsid w:val="00FA6CDA"/>
    <w:rsid w:val="00FA79C3"/>
    <w:rsid w:val="00FA7C89"/>
    <w:rsid w:val="00FB084B"/>
    <w:rsid w:val="00FB08A3"/>
    <w:rsid w:val="00FB28BC"/>
    <w:rsid w:val="00FB2C06"/>
    <w:rsid w:val="00FB32DA"/>
    <w:rsid w:val="00FB3470"/>
    <w:rsid w:val="00FB4139"/>
    <w:rsid w:val="00FB476E"/>
    <w:rsid w:val="00FB4A43"/>
    <w:rsid w:val="00FB5DDD"/>
    <w:rsid w:val="00FB6F6E"/>
    <w:rsid w:val="00FC0D90"/>
    <w:rsid w:val="00FC147D"/>
    <w:rsid w:val="00FC30AC"/>
    <w:rsid w:val="00FC3C93"/>
    <w:rsid w:val="00FC637F"/>
    <w:rsid w:val="00FC6A5C"/>
    <w:rsid w:val="00FC715C"/>
    <w:rsid w:val="00FC7D8C"/>
    <w:rsid w:val="00FD0883"/>
    <w:rsid w:val="00FD0F48"/>
    <w:rsid w:val="00FD117B"/>
    <w:rsid w:val="00FD13DF"/>
    <w:rsid w:val="00FD1568"/>
    <w:rsid w:val="00FD244E"/>
    <w:rsid w:val="00FD3980"/>
    <w:rsid w:val="00FD3A5A"/>
    <w:rsid w:val="00FD431E"/>
    <w:rsid w:val="00FD4A36"/>
    <w:rsid w:val="00FD5419"/>
    <w:rsid w:val="00FD5A2C"/>
    <w:rsid w:val="00FE0A19"/>
    <w:rsid w:val="00FE0BA4"/>
    <w:rsid w:val="00FE0D47"/>
    <w:rsid w:val="00FE1D5C"/>
    <w:rsid w:val="00FE2442"/>
    <w:rsid w:val="00FE2B21"/>
    <w:rsid w:val="00FE2F8B"/>
    <w:rsid w:val="00FE3669"/>
    <w:rsid w:val="00FE4512"/>
    <w:rsid w:val="00FE5204"/>
    <w:rsid w:val="00FE6017"/>
    <w:rsid w:val="00FE79D2"/>
    <w:rsid w:val="00FF287F"/>
    <w:rsid w:val="00FF2CCD"/>
    <w:rsid w:val="00FF42C2"/>
    <w:rsid w:val="00FF4B21"/>
    <w:rsid w:val="00FF5533"/>
    <w:rsid w:val="00FF5918"/>
    <w:rsid w:val="00FF5E2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1E0E53"/>
    <w:rPr>
      <w:sz w:val="16"/>
      <w:szCs w:val="16"/>
    </w:rPr>
  </w:style>
  <w:style w:type="paragraph" w:styleId="CommentText">
    <w:name w:val="annotation text"/>
    <w:basedOn w:val="Normal"/>
    <w:link w:val="CommentTextChar"/>
    <w:uiPriority w:val="99"/>
    <w:unhideWhenUsed/>
    <w:rsid w:val="001E0E53"/>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1E0E53"/>
    <w:rPr>
      <w:rFonts w:asciiTheme="minorHAnsi" w:eastAsiaTheme="minorEastAsia" w:hAnsiTheme="minorHAnsi" w:cstheme="minorBidi"/>
    </w:rPr>
  </w:style>
  <w:style w:type="character" w:customStyle="1" w:styleId="normaltextrun">
    <w:name w:val="normaltextrun"/>
    <w:basedOn w:val="DefaultParagraphFont"/>
    <w:rsid w:val="001E0E53"/>
  </w:style>
  <w:style w:type="character" w:styleId="UnresolvedMention">
    <w:name w:val="Unresolved Mention"/>
    <w:basedOn w:val="DefaultParagraphFont"/>
    <w:uiPriority w:val="99"/>
    <w:semiHidden/>
    <w:unhideWhenUsed/>
    <w:rsid w:val="00E454C8"/>
    <w:rPr>
      <w:color w:val="605E5C"/>
      <w:shd w:val="clear" w:color="auto" w:fill="E1DFDD"/>
    </w:rPr>
  </w:style>
  <w:style w:type="paragraph" w:styleId="CommentSubject">
    <w:name w:val="annotation subject"/>
    <w:basedOn w:val="CommentText"/>
    <w:next w:val="CommentText"/>
    <w:link w:val="CommentSubjectChar"/>
    <w:semiHidden/>
    <w:unhideWhenUsed/>
    <w:rsid w:val="003B3C7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3B3C73"/>
    <w:rPr>
      <w:rFonts w:asciiTheme="minorHAnsi" w:eastAsiaTheme="minorEastAsia" w:hAnsiTheme="minorHAnsi" w:cstheme="minorBidi"/>
      <w:b/>
      <w:bCs/>
      <w:lang w:val="en-GB" w:eastAsia="en-US"/>
    </w:rPr>
  </w:style>
  <w:style w:type="paragraph" w:customStyle="1" w:styleId="Default">
    <w:name w:val="Default"/>
    <w:rsid w:val="002C693D"/>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8F4C5A"/>
    <w:rPr>
      <w:rFonts w:asciiTheme="minorHAnsi" w:hAnsiTheme="minorHAnsi"/>
      <w:sz w:val="24"/>
      <w:lang w:val="en-GB" w:eastAsia="en-US"/>
    </w:rPr>
  </w:style>
  <w:style w:type="paragraph" w:styleId="NormalWeb">
    <w:name w:val="Normal (Web)"/>
    <w:basedOn w:val="Normal"/>
    <w:uiPriority w:val="99"/>
    <w:unhideWhenUsed/>
    <w:rsid w:val="006709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BA34CA"/>
    <w:rPr>
      <w:b/>
      <w:bCs/>
    </w:rPr>
  </w:style>
  <w:style w:type="paragraph" w:styleId="HTMLPreformatted">
    <w:name w:val="HTML Preformatted"/>
    <w:basedOn w:val="Normal"/>
    <w:link w:val="HTMLPreformattedChar"/>
    <w:uiPriority w:val="99"/>
    <w:unhideWhenUsed/>
    <w:rsid w:val="00647B1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647B13"/>
    <w:rPr>
      <w:rFonts w:ascii="Courier New" w:hAnsi="Courier New" w:cs="Courier New"/>
      <w:lang w:val="en-GB" w:eastAsia="en-GB"/>
    </w:rPr>
  </w:style>
  <w:style w:type="character" w:customStyle="1" w:styleId="y2iqfc">
    <w:name w:val="y2iqfc"/>
    <w:basedOn w:val="DefaultParagraphFont"/>
    <w:rsid w:val="00647B13"/>
  </w:style>
  <w:style w:type="character" w:customStyle="1" w:styleId="ms-rtethemebackcolor-1-0">
    <w:name w:val="ms-rtethemebackcolor-1-0"/>
    <w:basedOn w:val="DefaultParagraphFont"/>
    <w:rsid w:val="00B700E0"/>
  </w:style>
  <w:style w:type="character" w:customStyle="1" w:styleId="ui-provider">
    <w:name w:val="ui-provider"/>
    <w:basedOn w:val="DefaultParagraphFont"/>
    <w:rsid w:val="00A9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364">
      <w:bodyDiv w:val="1"/>
      <w:marLeft w:val="0"/>
      <w:marRight w:val="0"/>
      <w:marTop w:val="0"/>
      <w:marBottom w:val="0"/>
      <w:divBdr>
        <w:top w:val="none" w:sz="0" w:space="0" w:color="auto"/>
        <w:left w:val="none" w:sz="0" w:space="0" w:color="auto"/>
        <w:bottom w:val="none" w:sz="0" w:space="0" w:color="auto"/>
        <w:right w:val="none" w:sz="0" w:space="0" w:color="auto"/>
      </w:divBdr>
    </w:div>
    <w:div w:id="166409648">
      <w:bodyDiv w:val="1"/>
      <w:marLeft w:val="0"/>
      <w:marRight w:val="0"/>
      <w:marTop w:val="0"/>
      <w:marBottom w:val="0"/>
      <w:divBdr>
        <w:top w:val="none" w:sz="0" w:space="0" w:color="auto"/>
        <w:left w:val="none" w:sz="0" w:space="0" w:color="auto"/>
        <w:bottom w:val="none" w:sz="0" w:space="0" w:color="auto"/>
        <w:right w:val="none" w:sz="0" w:space="0" w:color="auto"/>
      </w:divBdr>
    </w:div>
    <w:div w:id="224265402">
      <w:bodyDiv w:val="1"/>
      <w:marLeft w:val="0"/>
      <w:marRight w:val="0"/>
      <w:marTop w:val="0"/>
      <w:marBottom w:val="0"/>
      <w:divBdr>
        <w:top w:val="none" w:sz="0" w:space="0" w:color="auto"/>
        <w:left w:val="none" w:sz="0" w:space="0" w:color="auto"/>
        <w:bottom w:val="none" w:sz="0" w:space="0" w:color="auto"/>
        <w:right w:val="none" w:sz="0" w:space="0" w:color="auto"/>
      </w:divBdr>
    </w:div>
    <w:div w:id="358090141">
      <w:bodyDiv w:val="1"/>
      <w:marLeft w:val="0"/>
      <w:marRight w:val="0"/>
      <w:marTop w:val="0"/>
      <w:marBottom w:val="0"/>
      <w:divBdr>
        <w:top w:val="none" w:sz="0" w:space="0" w:color="auto"/>
        <w:left w:val="none" w:sz="0" w:space="0" w:color="auto"/>
        <w:bottom w:val="none" w:sz="0" w:space="0" w:color="auto"/>
        <w:right w:val="none" w:sz="0" w:space="0" w:color="auto"/>
      </w:divBdr>
    </w:div>
    <w:div w:id="424805780">
      <w:bodyDiv w:val="1"/>
      <w:marLeft w:val="0"/>
      <w:marRight w:val="0"/>
      <w:marTop w:val="0"/>
      <w:marBottom w:val="0"/>
      <w:divBdr>
        <w:top w:val="none" w:sz="0" w:space="0" w:color="auto"/>
        <w:left w:val="none" w:sz="0" w:space="0" w:color="auto"/>
        <w:bottom w:val="none" w:sz="0" w:space="0" w:color="auto"/>
        <w:right w:val="none" w:sz="0" w:space="0" w:color="auto"/>
      </w:divBdr>
    </w:div>
    <w:div w:id="443118809">
      <w:bodyDiv w:val="1"/>
      <w:marLeft w:val="0"/>
      <w:marRight w:val="0"/>
      <w:marTop w:val="0"/>
      <w:marBottom w:val="0"/>
      <w:divBdr>
        <w:top w:val="none" w:sz="0" w:space="0" w:color="auto"/>
        <w:left w:val="none" w:sz="0" w:space="0" w:color="auto"/>
        <w:bottom w:val="none" w:sz="0" w:space="0" w:color="auto"/>
        <w:right w:val="none" w:sz="0" w:space="0" w:color="auto"/>
      </w:divBdr>
    </w:div>
    <w:div w:id="498009334">
      <w:bodyDiv w:val="1"/>
      <w:marLeft w:val="0"/>
      <w:marRight w:val="0"/>
      <w:marTop w:val="0"/>
      <w:marBottom w:val="0"/>
      <w:divBdr>
        <w:top w:val="none" w:sz="0" w:space="0" w:color="auto"/>
        <w:left w:val="none" w:sz="0" w:space="0" w:color="auto"/>
        <w:bottom w:val="none" w:sz="0" w:space="0" w:color="auto"/>
        <w:right w:val="none" w:sz="0" w:space="0" w:color="auto"/>
      </w:divBdr>
    </w:div>
    <w:div w:id="539517972">
      <w:bodyDiv w:val="1"/>
      <w:marLeft w:val="0"/>
      <w:marRight w:val="0"/>
      <w:marTop w:val="0"/>
      <w:marBottom w:val="0"/>
      <w:divBdr>
        <w:top w:val="none" w:sz="0" w:space="0" w:color="auto"/>
        <w:left w:val="none" w:sz="0" w:space="0" w:color="auto"/>
        <w:bottom w:val="none" w:sz="0" w:space="0" w:color="auto"/>
        <w:right w:val="none" w:sz="0" w:space="0" w:color="auto"/>
      </w:divBdr>
    </w:div>
    <w:div w:id="608125117">
      <w:bodyDiv w:val="1"/>
      <w:marLeft w:val="0"/>
      <w:marRight w:val="0"/>
      <w:marTop w:val="0"/>
      <w:marBottom w:val="0"/>
      <w:divBdr>
        <w:top w:val="none" w:sz="0" w:space="0" w:color="auto"/>
        <w:left w:val="none" w:sz="0" w:space="0" w:color="auto"/>
        <w:bottom w:val="none" w:sz="0" w:space="0" w:color="auto"/>
        <w:right w:val="none" w:sz="0" w:space="0" w:color="auto"/>
      </w:divBdr>
      <w:divsChild>
        <w:div w:id="1643733433">
          <w:marLeft w:val="0"/>
          <w:marRight w:val="0"/>
          <w:marTop w:val="0"/>
          <w:marBottom w:val="0"/>
          <w:divBdr>
            <w:top w:val="single" w:sz="48" w:space="0" w:color="FFFFFF"/>
            <w:left w:val="single" w:sz="48" w:space="0" w:color="FFFFFF"/>
            <w:bottom w:val="single" w:sz="48" w:space="0" w:color="FFFFFF"/>
            <w:right w:val="single" w:sz="48" w:space="0" w:color="FFFFFF"/>
          </w:divBdr>
          <w:divsChild>
            <w:div w:id="1232620392">
              <w:marLeft w:val="0"/>
              <w:marRight w:val="0"/>
              <w:marTop w:val="0"/>
              <w:marBottom w:val="0"/>
              <w:divBdr>
                <w:top w:val="none" w:sz="0" w:space="0" w:color="auto"/>
                <w:left w:val="none" w:sz="0" w:space="0" w:color="auto"/>
                <w:bottom w:val="none" w:sz="0" w:space="0" w:color="auto"/>
                <w:right w:val="none" w:sz="0" w:space="0" w:color="auto"/>
              </w:divBdr>
              <w:divsChild>
                <w:div w:id="509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638">
      <w:bodyDiv w:val="1"/>
      <w:marLeft w:val="0"/>
      <w:marRight w:val="0"/>
      <w:marTop w:val="0"/>
      <w:marBottom w:val="0"/>
      <w:divBdr>
        <w:top w:val="none" w:sz="0" w:space="0" w:color="auto"/>
        <w:left w:val="none" w:sz="0" w:space="0" w:color="auto"/>
        <w:bottom w:val="none" w:sz="0" w:space="0" w:color="auto"/>
        <w:right w:val="none" w:sz="0" w:space="0" w:color="auto"/>
      </w:divBdr>
      <w:divsChild>
        <w:div w:id="316224313">
          <w:marLeft w:val="0"/>
          <w:marRight w:val="0"/>
          <w:marTop w:val="0"/>
          <w:marBottom w:val="0"/>
          <w:divBdr>
            <w:top w:val="none" w:sz="0" w:space="0" w:color="auto"/>
            <w:left w:val="none" w:sz="0" w:space="0" w:color="auto"/>
            <w:bottom w:val="none" w:sz="0" w:space="0" w:color="auto"/>
            <w:right w:val="none" w:sz="0" w:space="0" w:color="auto"/>
          </w:divBdr>
        </w:div>
        <w:div w:id="908803150">
          <w:marLeft w:val="0"/>
          <w:marRight w:val="0"/>
          <w:marTop w:val="0"/>
          <w:marBottom w:val="0"/>
          <w:divBdr>
            <w:top w:val="none" w:sz="0" w:space="0" w:color="auto"/>
            <w:left w:val="none" w:sz="0" w:space="0" w:color="auto"/>
            <w:bottom w:val="none" w:sz="0" w:space="0" w:color="auto"/>
            <w:right w:val="none" w:sz="0" w:space="0" w:color="auto"/>
          </w:divBdr>
        </w:div>
        <w:div w:id="486827873">
          <w:marLeft w:val="0"/>
          <w:marRight w:val="0"/>
          <w:marTop w:val="0"/>
          <w:marBottom w:val="0"/>
          <w:divBdr>
            <w:top w:val="none" w:sz="0" w:space="0" w:color="auto"/>
            <w:left w:val="none" w:sz="0" w:space="0" w:color="auto"/>
            <w:bottom w:val="none" w:sz="0" w:space="0" w:color="auto"/>
            <w:right w:val="none" w:sz="0" w:space="0" w:color="auto"/>
          </w:divBdr>
        </w:div>
      </w:divsChild>
    </w:div>
    <w:div w:id="872113887">
      <w:bodyDiv w:val="1"/>
      <w:marLeft w:val="0"/>
      <w:marRight w:val="0"/>
      <w:marTop w:val="0"/>
      <w:marBottom w:val="0"/>
      <w:divBdr>
        <w:top w:val="none" w:sz="0" w:space="0" w:color="auto"/>
        <w:left w:val="none" w:sz="0" w:space="0" w:color="auto"/>
        <w:bottom w:val="none" w:sz="0" w:space="0" w:color="auto"/>
        <w:right w:val="none" w:sz="0" w:space="0" w:color="auto"/>
      </w:divBdr>
    </w:div>
    <w:div w:id="886573978">
      <w:bodyDiv w:val="1"/>
      <w:marLeft w:val="0"/>
      <w:marRight w:val="0"/>
      <w:marTop w:val="0"/>
      <w:marBottom w:val="0"/>
      <w:divBdr>
        <w:top w:val="none" w:sz="0" w:space="0" w:color="auto"/>
        <w:left w:val="none" w:sz="0" w:space="0" w:color="auto"/>
        <w:bottom w:val="none" w:sz="0" w:space="0" w:color="auto"/>
        <w:right w:val="none" w:sz="0" w:space="0" w:color="auto"/>
      </w:divBdr>
    </w:div>
    <w:div w:id="907687375">
      <w:bodyDiv w:val="1"/>
      <w:marLeft w:val="0"/>
      <w:marRight w:val="0"/>
      <w:marTop w:val="0"/>
      <w:marBottom w:val="0"/>
      <w:divBdr>
        <w:top w:val="none" w:sz="0" w:space="0" w:color="auto"/>
        <w:left w:val="none" w:sz="0" w:space="0" w:color="auto"/>
        <w:bottom w:val="none" w:sz="0" w:space="0" w:color="auto"/>
        <w:right w:val="none" w:sz="0" w:space="0" w:color="auto"/>
      </w:divBdr>
    </w:div>
    <w:div w:id="1187912145">
      <w:bodyDiv w:val="1"/>
      <w:marLeft w:val="0"/>
      <w:marRight w:val="0"/>
      <w:marTop w:val="0"/>
      <w:marBottom w:val="0"/>
      <w:divBdr>
        <w:top w:val="none" w:sz="0" w:space="0" w:color="auto"/>
        <w:left w:val="none" w:sz="0" w:space="0" w:color="auto"/>
        <w:bottom w:val="none" w:sz="0" w:space="0" w:color="auto"/>
        <w:right w:val="none" w:sz="0" w:space="0" w:color="auto"/>
      </w:divBdr>
    </w:div>
    <w:div w:id="1234268857">
      <w:bodyDiv w:val="1"/>
      <w:marLeft w:val="0"/>
      <w:marRight w:val="0"/>
      <w:marTop w:val="0"/>
      <w:marBottom w:val="0"/>
      <w:divBdr>
        <w:top w:val="none" w:sz="0" w:space="0" w:color="auto"/>
        <w:left w:val="none" w:sz="0" w:space="0" w:color="auto"/>
        <w:bottom w:val="none" w:sz="0" w:space="0" w:color="auto"/>
        <w:right w:val="none" w:sz="0" w:space="0" w:color="auto"/>
      </w:divBdr>
    </w:div>
    <w:div w:id="1282567520">
      <w:bodyDiv w:val="1"/>
      <w:marLeft w:val="0"/>
      <w:marRight w:val="0"/>
      <w:marTop w:val="0"/>
      <w:marBottom w:val="0"/>
      <w:divBdr>
        <w:top w:val="none" w:sz="0" w:space="0" w:color="auto"/>
        <w:left w:val="none" w:sz="0" w:space="0" w:color="auto"/>
        <w:bottom w:val="none" w:sz="0" w:space="0" w:color="auto"/>
        <w:right w:val="none" w:sz="0" w:space="0" w:color="auto"/>
      </w:divBdr>
    </w:div>
    <w:div w:id="1352956024">
      <w:bodyDiv w:val="1"/>
      <w:marLeft w:val="0"/>
      <w:marRight w:val="0"/>
      <w:marTop w:val="0"/>
      <w:marBottom w:val="0"/>
      <w:divBdr>
        <w:top w:val="none" w:sz="0" w:space="0" w:color="auto"/>
        <w:left w:val="none" w:sz="0" w:space="0" w:color="auto"/>
        <w:bottom w:val="none" w:sz="0" w:space="0" w:color="auto"/>
        <w:right w:val="none" w:sz="0" w:space="0" w:color="auto"/>
      </w:divBdr>
    </w:div>
    <w:div w:id="1505975626">
      <w:bodyDiv w:val="1"/>
      <w:marLeft w:val="0"/>
      <w:marRight w:val="0"/>
      <w:marTop w:val="0"/>
      <w:marBottom w:val="0"/>
      <w:divBdr>
        <w:top w:val="none" w:sz="0" w:space="0" w:color="auto"/>
        <w:left w:val="none" w:sz="0" w:space="0" w:color="auto"/>
        <w:bottom w:val="none" w:sz="0" w:space="0" w:color="auto"/>
        <w:right w:val="none" w:sz="0" w:space="0" w:color="auto"/>
      </w:divBdr>
    </w:div>
    <w:div w:id="1521972485">
      <w:bodyDiv w:val="1"/>
      <w:marLeft w:val="0"/>
      <w:marRight w:val="0"/>
      <w:marTop w:val="0"/>
      <w:marBottom w:val="0"/>
      <w:divBdr>
        <w:top w:val="none" w:sz="0" w:space="0" w:color="auto"/>
        <w:left w:val="none" w:sz="0" w:space="0" w:color="auto"/>
        <w:bottom w:val="none" w:sz="0" w:space="0" w:color="auto"/>
        <w:right w:val="none" w:sz="0" w:space="0" w:color="auto"/>
      </w:divBdr>
    </w:div>
    <w:div w:id="1614362784">
      <w:bodyDiv w:val="1"/>
      <w:marLeft w:val="0"/>
      <w:marRight w:val="0"/>
      <w:marTop w:val="0"/>
      <w:marBottom w:val="0"/>
      <w:divBdr>
        <w:top w:val="none" w:sz="0" w:space="0" w:color="auto"/>
        <w:left w:val="none" w:sz="0" w:space="0" w:color="auto"/>
        <w:bottom w:val="none" w:sz="0" w:space="0" w:color="auto"/>
        <w:right w:val="none" w:sz="0" w:space="0" w:color="auto"/>
      </w:divBdr>
    </w:div>
    <w:div w:id="1706637285">
      <w:bodyDiv w:val="1"/>
      <w:marLeft w:val="0"/>
      <w:marRight w:val="0"/>
      <w:marTop w:val="0"/>
      <w:marBottom w:val="0"/>
      <w:divBdr>
        <w:top w:val="none" w:sz="0" w:space="0" w:color="auto"/>
        <w:left w:val="none" w:sz="0" w:space="0" w:color="auto"/>
        <w:bottom w:val="none" w:sz="0" w:space="0" w:color="auto"/>
        <w:right w:val="none" w:sz="0" w:space="0" w:color="auto"/>
      </w:divBdr>
    </w:div>
    <w:div w:id="1734158254">
      <w:bodyDiv w:val="1"/>
      <w:marLeft w:val="0"/>
      <w:marRight w:val="0"/>
      <w:marTop w:val="0"/>
      <w:marBottom w:val="0"/>
      <w:divBdr>
        <w:top w:val="none" w:sz="0" w:space="0" w:color="auto"/>
        <w:left w:val="none" w:sz="0" w:space="0" w:color="auto"/>
        <w:bottom w:val="none" w:sz="0" w:space="0" w:color="auto"/>
        <w:right w:val="none" w:sz="0" w:space="0" w:color="auto"/>
      </w:divBdr>
    </w:div>
    <w:div w:id="1793985668">
      <w:bodyDiv w:val="1"/>
      <w:marLeft w:val="0"/>
      <w:marRight w:val="0"/>
      <w:marTop w:val="0"/>
      <w:marBottom w:val="0"/>
      <w:divBdr>
        <w:top w:val="none" w:sz="0" w:space="0" w:color="auto"/>
        <w:left w:val="none" w:sz="0" w:space="0" w:color="auto"/>
        <w:bottom w:val="none" w:sz="0" w:space="0" w:color="auto"/>
        <w:right w:val="none" w:sz="0" w:space="0" w:color="auto"/>
      </w:divBdr>
    </w:div>
    <w:div w:id="2024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ndrine.guyo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3.xml><?xml version="1.0" encoding="utf-8"?>
<ds:datastoreItem xmlns:ds="http://schemas.openxmlformats.org/officeDocument/2006/customXml" ds:itemID="{BA6AAF24-305C-49ED-8E2D-C137F199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A5A16-6D88-4D3D-8833-C8B19B1D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4660</Words>
  <Characters>29099</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2024-02-20T11:16:00Z</cp:lastPrinted>
  <dcterms:created xsi:type="dcterms:W3CDTF">2024-05-07T09:52:00Z</dcterms:created>
  <dcterms:modified xsi:type="dcterms:W3CDTF">2024-05-07T09:53:00Z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