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4520F3">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4520F3">
            <w:pPr>
              <w:spacing w:before="0"/>
            </w:pPr>
          </w:p>
        </w:tc>
        <w:tc>
          <w:tcPr>
            <w:tcW w:w="1667" w:type="dxa"/>
          </w:tcPr>
          <w:p w:rsidR="00D35752" w:rsidRPr="00D35752" w:rsidRDefault="00520528" w:rsidP="004520F3">
            <w:pPr>
              <w:spacing w:before="0"/>
              <w:jc w:val="right"/>
            </w:pPr>
            <w:r>
              <w:object w:dxaOrig="2085"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5pt;height:70.55pt" o:ole="">
                  <v:imagedata r:id="rId9" o:title=""/>
                </v:shape>
                <o:OLEObject Type="Embed" ProgID="PBrush" ShapeID="_x0000_i1025" DrawAspect="Content" ObjectID="_1394458865" r:id="rId10"/>
              </w:object>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4520F3">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4520F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4520F3">
      <w:pPr>
        <w:tabs>
          <w:tab w:val="left" w:pos="7513"/>
        </w:tabs>
        <w:rPr>
          <w:lang w:eastAsia="zh-CN"/>
        </w:rPr>
      </w:pPr>
    </w:p>
    <w:p w:rsidR="00D35752" w:rsidRDefault="00D35752" w:rsidP="004520F3">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6C0340" w:rsidRDefault="00147E21" w:rsidP="004520F3">
            <w:pPr>
              <w:tabs>
                <w:tab w:val="left" w:pos="7513"/>
              </w:tabs>
              <w:jc w:val="center"/>
              <w:rPr>
                <w:rFonts w:ascii="SimSun" w:hAnsi="SimSun"/>
                <w:lang w:eastAsia="zh-CN"/>
              </w:rPr>
            </w:pPr>
            <w:bookmarkStart w:id="0" w:name="dletter"/>
            <w:bookmarkEnd w:id="0"/>
            <w:r w:rsidRPr="006C0340">
              <w:rPr>
                <w:rFonts w:ascii="SimSun" w:hAnsi="SimSun" w:hint="eastAsia"/>
                <w:lang w:eastAsia="zh-CN"/>
              </w:rPr>
              <w:t>行政通函</w:t>
            </w:r>
          </w:p>
          <w:p w:rsidR="0071106C" w:rsidRPr="009A59CA" w:rsidRDefault="009A59CA" w:rsidP="003F53D5">
            <w:pPr>
              <w:tabs>
                <w:tab w:val="clear" w:pos="794"/>
                <w:tab w:val="clear" w:pos="1191"/>
                <w:tab w:val="clear" w:pos="1588"/>
              </w:tabs>
              <w:spacing w:before="0"/>
              <w:jc w:val="center"/>
              <w:rPr>
                <w:b/>
                <w:bCs/>
                <w:lang w:eastAsia="zh-CN"/>
              </w:rPr>
            </w:pPr>
            <w:bookmarkStart w:id="1" w:name="dnum"/>
            <w:bookmarkEnd w:id="1"/>
            <w:r>
              <w:rPr>
                <w:rFonts w:hint="eastAsia"/>
                <w:b/>
                <w:bCs/>
                <w:lang w:eastAsia="zh-CN"/>
              </w:rPr>
              <w:t>CA</w:t>
            </w:r>
            <w:r>
              <w:rPr>
                <w:b/>
                <w:bCs/>
                <w:lang w:eastAsia="zh-CN"/>
              </w:rPr>
              <w:t>/</w:t>
            </w:r>
            <w:r w:rsidR="00AE5819">
              <w:rPr>
                <w:rFonts w:hint="eastAsia"/>
                <w:b/>
                <w:bCs/>
                <w:lang w:eastAsia="zh-CN"/>
              </w:rPr>
              <w:t>20</w:t>
            </w:r>
            <w:r w:rsidR="003F53D5">
              <w:rPr>
                <w:b/>
                <w:bCs/>
                <w:lang w:eastAsia="zh-CN"/>
              </w:rPr>
              <w:t>3</w:t>
            </w:r>
          </w:p>
        </w:tc>
        <w:tc>
          <w:tcPr>
            <w:tcW w:w="7502" w:type="dxa"/>
          </w:tcPr>
          <w:p w:rsidR="00B87E04" w:rsidRPr="00147E21" w:rsidRDefault="00AE5819" w:rsidP="003F53D5">
            <w:pPr>
              <w:tabs>
                <w:tab w:val="left" w:pos="7513"/>
              </w:tabs>
              <w:jc w:val="right"/>
              <w:rPr>
                <w:lang w:eastAsia="zh-CN"/>
              </w:rPr>
            </w:pPr>
            <w:bookmarkStart w:id="2" w:name="ddate"/>
            <w:bookmarkEnd w:id="2"/>
            <w:r>
              <w:rPr>
                <w:lang w:eastAsia="zh-CN"/>
              </w:rPr>
              <w:t>20</w:t>
            </w:r>
            <w:r>
              <w:rPr>
                <w:rFonts w:hint="eastAsia"/>
                <w:lang w:eastAsia="zh-CN"/>
              </w:rPr>
              <w:t>12</w:t>
            </w:r>
            <w:r w:rsidR="009A59CA">
              <w:rPr>
                <w:rFonts w:ascii="SimSun" w:hAnsi="SimSun" w:hint="eastAsia"/>
                <w:lang w:eastAsia="zh-CN"/>
              </w:rPr>
              <w:t>年</w:t>
            </w:r>
            <w:r>
              <w:rPr>
                <w:rFonts w:hint="eastAsia"/>
                <w:lang w:eastAsia="zh-CN"/>
              </w:rPr>
              <w:t>3</w:t>
            </w:r>
            <w:r w:rsidR="009A59CA">
              <w:rPr>
                <w:rFonts w:ascii="SimSun" w:hAnsi="SimSun" w:hint="eastAsia"/>
                <w:lang w:eastAsia="zh-CN"/>
              </w:rPr>
              <w:t>月</w:t>
            </w:r>
            <w:r w:rsidR="003F53D5">
              <w:rPr>
                <w:lang w:val="en-US" w:eastAsia="zh-CN"/>
              </w:rPr>
              <w:t>30</w:t>
            </w:r>
            <w:r w:rsidR="009A59CA">
              <w:rPr>
                <w:rFonts w:hint="eastAsia"/>
                <w:lang w:val="en-US" w:eastAsia="zh-CN"/>
              </w:rPr>
              <w:t>日</w:t>
            </w:r>
          </w:p>
        </w:tc>
      </w:tr>
    </w:tbl>
    <w:p w:rsidR="00B87E04" w:rsidRPr="00147E21" w:rsidRDefault="009A59CA" w:rsidP="003F53D5">
      <w:pPr>
        <w:tabs>
          <w:tab w:val="left" w:pos="7513"/>
        </w:tabs>
        <w:spacing w:before="480"/>
        <w:jc w:val="center"/>
        <w:rPr>
          <w:rFonts w:ascii="SimSun" w:hAnsi="SimSun"/>
          <w:b/>
          <w:bCs/>
          <w:lang w:eastAsia="zh-CN"/>
        </w:rPr>
      </w:pPr>
      <w:r w:rsidRPr="009A59CA">
        <w:rPr>
          <w:rFonts w:ascii="SimSun" w:hAnsi="SimSun" w:hint="eastAsia"/>
          <w:b/>
          <w:bCs/>
          <w:lang w:eastAsia="zh-CN"/>
        </w:rPr>
        <w:t>致</w:t>
      </w:r>
      <w:r w:rsidR="003F53D5" w:rsidRPr="00105E5A">
        <w:rPr>
          <w:rFonts w:asciiTheme="majorBidi" w:hAnsiTheme="majorBidi" w:cstheme="majorBidi"/>
          <w:b/>
          <w:bCs/>
          <w:lang w:eastAsia="zh-CN"/>
        </w:rPr>
        <w:t>国际电联成员国主管部门、无线电通信部门成员、</w:t>
      </w:r>
      <w:r w:rsidR="003F53D5">
        <w:rPr>
          <w:rFonts w:asciiTheme="majorBidi" w:hAnsiTheme="majorBidi" w:cstheme="majorBidi"/>
          <w:b/>
          <w:bCs/>
          <w:lang w:val="en-US" w:eastAsia="zh-CN"/>
        </w:rPr>
        <w:br/>
      </w:r>
      <w:r w:rsidR="003F53D5" w:rsidRPr="00105E5A">
        <w:rPr>
          <w:rFonts w:asciiTheme="majorBidi" w:hAnsiTheme="majorBidi" w:cstheme="majorBidi"/>
          <w:b/>
          <w:bCs/>
          <w:lang w:eastAsia="zh-CN"/>
        </w:rPr>
        <w:t>参加某一研究组工作的</w:t>
      </w:r>
      <w:r w:rsidR="003F53D5" w:rsidRPr="00105E5A">
        <w:rPr>
          <w:rFonts w:asciiTheme="majorBidi" w:hAnsiTheme="majorBidi" w:cstheme="majorBidi"/>
          <w:b/>
          <w:bCs/>
          <w:lang w:eastAsia="zh-CN"/>
        </w:rPr>
        <w:t>ITU-R</w:t>
      </w:r>
      <w:r w:rsidR="003F53D5">
        <w:rPr>
          <w:rFonts w:asciiTheme="majorBidi" w:hAnsiTheme="majorBidi" w:cstheme="majorBidi" w:hint="eastAsia"/>
          <w:b/>
          <w:bCs/>
          <w:lang w:eastAsia="zh-CN"/>
        </w:rPr>
        <w:t>部门</w:t>
      </w:r>
      <w:r w:rsidR="003F53D5" w:rsidRPr="00105E5A">
        <w:rPr>
          <w:rFonts w:asciiTheme="majorBidi" w:hAnsiTheme="majorBidi" w:cstheme="majorBidi"/>
          <w:b/>
          <w:bCs/>
          <w:lang w:eastAsia="zh-CN"/>
        </w:rPr>
        <w:t>准成员</w:t>
      </w:r>
      <w:r w:rsidR="003F53D5">
        <w:rPr>
          <w:rFonts w:asciiTheme="majorBidi" w:hAnsiTheme="majorBidi" w:cstheme="majorBidi"/>
          <w:b/>
          <w:bCs/>
          <w:lang w:val="en-US" w:eastAsia="zh-CN"/>
        </w:rPr>
        <w:br/>
      </w:r>
      <w:r w:rsidR="003F53D5" w:rsidRPr="00105E5A">
        <w:rPr>
          <w:rFonts w:asciiTheme="majorBidi" w:hAnsiTheme="majorBidi" w:cstheme="majorBidi"/>
          <w:b/>
          <w:bCs/>
          <w:lang w:eastAsia="zh-CN"/>
        </w:rPr>
        <w:t>和</w:t>
      </w:r>
      <w:r w:rsidR="003F53D5" w:rsidRPr="00105E5A">
        <w:rPr>
          <w:rFonts w:asciiTheme="majorBidi" w:hAnsiTheme="majorBidi" w:cstheme="majorBidi"/>
          <w:b/>
          <w:lang w:val="en-US" w:eastAsia="zh-CN"/>
        </w:rPr>
        <w:t>ITU-R</w:t>
      </w:r>
      <w:r w:rsidR="003F53D5" w:rsidRPr="00105E5A">
        <w:rPr>
          <w:rFonts w:asciiTheme="majorBidi" w:hAnsiTheme="majorBidi" w:cstheme="majorBidi"/>
          <w:b/>
          <w:bCs/>
          <w:lang w:eastAsia="zh-CN"/>
        </w:rPr>
        <w:t>学术成员</w:t>
      </w:r>
    </w:p>
    <w:p w:rsidR="00317DF6" w:rsidRDefault="007D3C32" w:rsidP="003F53D5">
      <w:pPr>
        <w:tabs>
          <w:tab w:val="clear" w:pos="794"/>
          <w:tab w:val="clear" w:pos="1191"/>
          <w:tab w:val="clear" w:pos="1588"/>
          <w:tab w:val="clear" w:pos="1985"/>
        </w:tabs>
        <w:spacing w:before="720"/>
        <w:ind w:left="1276" w:hanging="1276"/>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3F53D5">
        <w:rPr>
          <w:rFonts w:ascii="SimSun" w:hAnsi="SimSun" w:hint="eastAsia"/>
          <w:lang w:eastAsia="zh-CN"/>
        </w:rPr>
        <w:t>邀请</w:t>
      </w:r>
      <w:r w:rsidR="003F53D5">
        <w:rPr>
          <w:rFonts w:hint="eastAsia"/>
          <w:lang w:eastAsia="zh-CN"/>
        </w:rPr>
        <w:t>参加</w:t>
      </w:r>
      <w:r w:rsidR="003F53D5">
        <w:rPr>
          <w:lang w:eastAsia="zh-CN"/>
        </w:rPr>
        <w:t>2012-2015</w:t>
      </w:r>
      <w:r w:rsidR="003F53D5">
        <w:rPr>
          <w:rFonts w:hint="eastAsia"/>
          <w:lang w:eastAsia="zh-CN"/>
        </w:rPr>
        <w:t>年研究期无线电通信研究组、无线电通信顾问组（</w:t>
      </w:r>
      <w:r w:rsidR="003F53D5">
        <w:rPr>
          <w:rFonts w:hint="eastAsia"/>
          <w:lang w:eastAsia="zh-CN"/>
        </w:rPr>
        <w:t>RAG</w:t>
      </w:r>
      <w:r w:rsidR="003F53D5">
        <w:rPr>
          <w:rFonts w:hint="eastAsia"/>
          <w:lang w:eastAsia="zh-CN"/>
        </w:rPr>
        <w:t>）、大会筹备会议（</w:t>
      </w:r>
      <w:r w:rsidR="003F53D5">
        <w:rPr>
          <w:rFonts w:hint="eastAsia"/>
          <w:lang w:eastAsia="zh-CN"/>
        </w:rPr>
        <w:t>CPM</w:t>
      </w:r>
      <w:r w:rsidR="003F53D5">
        <w:rPr>
          <w:rFonts w:hint="eastAsia"/>
          <w:lang w:eastAsia="zh-CN"/>
        </w:rPr>
        <w:t>）、词汇协调委员会（</w:t>
      </w:r>
      <w:r w:rsidR="003F53D5">
        <w:rPr>
          <w:rFonts w:hint="eastAsia"/>
          <w:lang w:eastAsia="zh-CN"/>
        </w:rPr>
        <w:t>CCV</w:t>
      </w:r>
      <w:r w:rsidR="003F53D5">
        <w:rPr>
          <w:rFonts w:hint="eastAsia"/>
          <w:lang w:eastAsia="zh-CN"/>
        </w:rPr>
        <w:t>）和规则</w:t>
      </w:r>
      <w:r w:rsidR="003F53D5">
        <w:rPr>
          <w:rFonts w:hint="eastAsia"/>
          <w:lang w:eastAsia="zh-CN"/>
        </w:rPr>
        <w:t>/</w:t>
      </w:r>
      <w:r w:rsidR="003F53D5">
        <w:rPr>
          <w:rFonts w:hint="eastAsia"/>
          <w:lang w:eastAsia="zh-CN"/>
        </w:rPr>
        <w:t>程序问题特别</w:t>
      </w:r>
      <w:r w:rsidR="003F53D5">
        <w:rPr>
          <w:lang w:val="en-US" w:eastAsia="zh-CN"/>
        </w:rPr>
        <w:br/>
      </w:r>
      <w:r w:rsidR="003F53D5">
        <w:rPr>
          <w:rFonts w:hint="eastAsia"/>
          <w:lang w:eastAsia="zh-CN"/>
        </w:rPr>
        <w:t>委员会（</w:t>
      </w:r>
      <w:r w:rsidR="003F53D5">
        <w:rPr>
          <w:rFonts w:hint="eastAsia"/>
          <w:lang w:eastAsia="zh-CN"/>
        </w:rPr>
        <w:t>SC</w:t>
      </w:r>
      <w:r w:rsidR="003F53D5">
        <w:rPr>
          <w:rFonts w:hint="eastAsia"/>
          <w:lang w:eastAsia="zh-CN"/>
        </w:rPr>
        <w:t>）的工作</w:t>
      </w:r>
    </w:p>
    <w:p w:rsidR="003F53D5" w:rsidRPr="00A71DC5" w:rsidRDefault="003F53D5" w:rsidP="003F53D5">
      <w:pPr>
        <w:ind w:firstLineChars="200" w:firstLine="480"/>
        <w:rPr>
          <w:lang w:eastAsia="zh-CN"/>
        </w:rPr>
      </w:pPr>
      <w:r>
        <w:rPr>
          <w:rFonts w:hint="eastAsia"/>
          <w:lang w:eastAsia="zh-CN"/>
        </w:rPr>
        <w:t>本通函旨在邀请您参加无线电通信部门（</w:t>
      </w:r>
      <w:r>
        <w:rPr>
          <w:rFonts w:hint="eastAsia"/>
          <w:lang w:eastAsia="zh-CN"/>
        </w:rPr>
        <w:t>ITU-R</w:t>
      </w:r>
      <w:r>
        <w:rPr>
          <w:rFonts w:hint="eastAsia"/>
          <w:lang w:eastAsia="zh-CN"/>
        </w:rPr>
        <w:t>）各研究组、</w:t>
      </w:r>
      <w:r>
        <w:rPr>
          <w:rFonts w:hint="eastAsia"/>
          <w:lang w:eastAsia="zh-CN"/>
        </w:rPr>
        <w:t>RAG</w:t>
      </w:r>
      <w:r>
        <w:rPr>
          <w:rFonts w:hint="eastAsia"/>
          <w:lang w:eastAsia="zh-CN"/>
        </w:rPr>
        <w:t>、</w:t>
      </w:r>
      <w:r>
        <w:rPr>
          <w:rFonts w:hint="eastAsia"/>
          <w:lang w:eastAsia="zh-CN"/>
        </w:rPr>
        <w:t>CPM</w:t>
      </w:r>
      <w:r>
        <w:rPr>
          <w:rFonts w:hint="eastAsia"/>
          <w:lang w:eastAsia="zh-CN"/>
        </w:rPr>
        <w:t>、</w:t>
      </w:r>
      <w:r>
        <w:rPr>
          <w:rFonts w:hint="eastAsia"/>
          <w:lang w:eastAsia="zh-CN"/>
        </w:rPr>
        <w:t>CCV</w:t>
      </w:r>
      <w:r>
        <w:rPr>
          <w:rFonts w:hint="eastAsia"/>
          <w:lang w:eastAsia="zh-CN"/>
        </w:rPr>
        <w:t>和</w:t>
      </w:r>
      <w:r>
        <w:rPr>
          <w:rFonts w:hint="eastAsia"/>
          <w:lang w:eastAsia="zh-CN"/>
        </w:rPr>
        <w:t>SC</w:t>
      </w:r>
      <w:r>
        <w:rPr>
          <w:rFonts w:hint="eastAsia"/>
          <w:lang w:eastAsia="zh-CN"/>
        </w:rPr>
        <w:t>的工作。</w:t>
      </w:r>
    </w:p>
    <w:p w:rsidR="003F53D5" w:rsidRPr="002D4AF6" w:rsidRDefault="003F53D5" w:rsidP="002D4AF6">
      <w:pPr>
        <w:tabs>
          <w:tab w:val="clear" w:pos="794"/>
          <w:tab w:val="left" w:pos="504"/>
        </w:tabs>
        <w:ind w:firstLineChars="200" w:firstLine="472"/>
        <w:rPr>
          <w:spacing w:val="-4"/>
          <w:lang w:eastAsia="zh-CN"/>
        </w:rPr>
      </w:pPr>
      <w:r w:rsidRPr="002D4AF6">
        <w:rPr>
          <w:rFonts w:hint="eastAsia"/>
          <w:spacing w:val="-4"/>
          <w:lang w:eastAsia="zh-CN"/>
        </w:rPr>
        <w:t>2012</w:t>
      </w:r>
      <w:r w:rsidRPr="002D4AF6">
        <w:rPr>
          <w:rFonts w:hint="eastAsia"/>
          <w:spacing w:val="-4"/>
          <w:lang w:eastAsia="zh-CN"/>
        </w:rPr>
        <w:t>年无线电通信全会（</w:t>
      </w:r>
      <w:r w:rsidRPr="002D4AF6">
        <w:rPr>
          <w:rFonts w:hint="eastAsia"/>
          <w:spacing w:val="-4"/>
          <w:lang w:eastAsia="zh-CN"/>
        </w:rPr>
        <w:t>2012</w:t>
      </w:r>
      <w:r w:rsidRPr="002D4AF6">
        <w:rPr>
          <w:rFonts w:hint="eastAsia"/>
          <w:spacing w:val="-4"/>
          <w:lang w:eastAsia="zh-CN"/>
        </w:rPr>
        <w:t>年</w:t>
      </w:r>
      <w:r w:rsidRPr="002D4AF6">
        <w:rPr>
          <w:rFonts w:hint="eastAsia"/>
          <w:spacing w:val="-4"/>
          <w:lang w:eastAsia="zh-CN"/>
        </w:rPr>
        <w:t>1</w:t>
      </w:r>
      <w:r w:rsidRPr="002D4AF6">
        <w:rPr>
          <w:rFonts w:hint="eastAsia"/>
          <w:spacing w:val="-4"/>
          <w:lang w:eastAsia="zh-CN"/>
        </w:rPr>
        <w:t>月</w:t>
      </w:r>
      <w:r w:rsidRPr="002D4AF6">
        <w:rPr>
          <w:rFonts w:hint="eastAsia"/>
          <w:spacing w:val="-4"/>
          <w:lang w:eastAsia="zh-CN"/>
        </w:rPr>
        <w:t>16-20</w:t>
      </w:r>
      <w:r w:rsidRPr="002D4AF6">
        <w:rPr>
          <w:rFonts w:hint="eastAsia"/>
          <w:spacing w:val="-4"/>
          <w:lang w:eastAsia="zh-CN"/>
        </w:rPr>
        <w:t>日，日内瓦）批准了下一个研究期内无线电通信各研究组的工作计划（</w:t>
      </w:r>
      <w:r w:rsidRPr="002D4AF6">
        <w:rPr>
          <w:rFonts w:hint="eastAsia"/>
          <w:spacing w:val="-4"/>
          <w:lang w:eastAsia="zh-CN"/>
        </w:rPr>
        <w:t>ITU-R</w:t>
      </w:r>
      <w:r w:rsidRPr="002D4AF6">
        <w:rPr>
          <w:rFonts w:hint="eastAsia"/>
          <w:spacing w:val="-4"/>
          <w:lang w:eastAsia="zh-CN"/>
        </w:rPr>
        <w:t>第</w:t>
      </w:r>
      <w:r w:rsidRPr="002D4AF6">
        <w:rPr>
          <w:rFonts w:hint="eastAsia"/>
          <w:spacing w:val="-4"/>
          <w:lang w:eastAsia="zh-CN"/>
        </w:rPr>
        <w:t>5-6</w:t>
      </w:r>
      <w:r w:rsidRPr="002D4AF6">
        <w:rPr>
          <w:rFonts w:hint="eastAsia"/>
          <w:spacing w:val="-4"/>
          <w:lang w:eastAsia="zh-CN"/>
        </w:rPr>
        <w:t>号决议）、工作方法（</w:t>
      </w:r>
      <w:r w:rsidRPr="002D4AF6">
        <w:rPr>
          <w:rFonts w:hint="eastAsia"/>
          <w:spacing w:val="-4"/>
          <w:lang w:eastAsia="zh-CN"/>
        </w:rPr>
        <w:t>ITU-R</w:t>
      </w:r>
      <w:r w:rsidRPr="002D4AF6">
        <w:rPr>
          <w:rFonts w:hint="eastAsia"/>
          <w:spacing w:val="-4"/>
          <w:lang w:eastAsia="zh-CN"/>
        </w:rPr>
        <w:t>第</w:t>
      </w:r>
      <w:r w:rsidRPr="002D4AF6">
        <w:rPr>
          <w:rFonts w:hint="eastAsia"/>
          <w:spacing w:val="-4"/>
          <w:lang w:eastAsia="zh-CN"/>
        </w:rPr>
        <w:t>1-6</w:t>
      </w:r>
      <w:r w:rsidRPr="002D4AF6">
        <w:rPr>
          <w:rFonts w:hint="eastAsia"/>
          <w:spacing w:val="-4"/>
          <w:lang w:eastAsia="zh-CN"/>
        </w:rPr>
        <w:t>号决议）和结构（</w:t>
      </w:r>
      <w:r w:rsidRPr="002D4AF6">
        <w:rPr>
          <w:rFonts w:hint="eastAsia"/>
          <w:spacing w:val="-4"/>
          <w:lang w:eastAsia="zh-CN"/>
        </w:rPr>
        <w:t>ITU-R</w:t>
      </w:r>
      <w:r w:rsidRPr="002D4AF6">
        <w:rPr>
          <w:rFonts w:hint="eastAsia"/>
          <w:spacing w:val="-4"/>
          <w:lang w:eastAsia="zh-CN"/>
        </w:rPr>
        <w:t>第</w:t>
      </w:r>
      <w:r w:rsidRPr="002D4AF6">
        <w:rPr>
          <w:rFonts w:hint="eastAsia"/>
          <w:spacing w:val="-4"/>
          <w:lang w:eastAsia="zh-CN"/>
        </w:rPr>
        <w:t>4-6</w:t>
      </w:r>
      <w:r w:rsidRPr="002D4AF6">
        <w:rPr>
          <w:rFonts w:hint="eastAsia"/>
          <w:spacing w:val="-4"/>
          <w:lang w:eastAsia="zh-CN"/>
        </w:rPr>
        <w:t>号决议）。请注意，所有目前生效的</w:t>
      </w:r>
      <w:r w:rsidRPr="002D4AF6">
        <w:rPr>
          <w:rFonts w:hint="eastAsia"/>
          <w:spacing w:val="-4"/>
          <w:lang w:eastAsia="zh-CN"/>
        </w:rPr>
        <w:t>ITU-R</w:t>
      </w:r>
      <w:r w:rsidRPr="002D4AF6">
        <w:rPr>
          <w:rFonts w:hint="eastAsia"/>
          <w:spacing w:val="-4"/>
          <w:lang w:eastAsia="zh-CN"/>
        </w:rPr>
        <w:t>决议均可在国际电联以下网站查阅：</w:t>
      </w:r>
    </w:p>
    <w:p w:rsidR="003F53D5" w:rsidRDefault="003F53D5" w:rsidP="003F53D5">
      <w:pPr>
        <w:jc w:val="center"/>
      </w:pPr>
      <w:hyperlink r:id="rId11" w:history="1">
        <w:r w:rsidRPr="00ED5A20">
          <w:rPr>
            <w:rStyle w:val="Hyperlink"/>
          </w:rPr>
          <w:t>www.itu.int/pub/R-VADM-RES-2012</w:t>
        </w:r>
      </w:hyperlink>
    </w:p>
    <w:p w:rsidR="003F53D5" w:rsidRDefault="003F53D5" w:rsidP="00B178B3">
      <w:pPr>
        <w:spacing w:before="240"/>
        <w:ind w:firstLineChars="200" w:firstLine="480"/>
        <w:rPr>
          <w:lang w:eastAsia="zh-CN"/>
        </w:rPr>
      </w:pPr>
      <w:r w:rsidRPr="009A0269">
        <w:rPr>
          <w:rFonts w:hint="eastAsia"/>
          <w:lang w:eastAsia="zh-CN"/>
        </w:rPr>
        <w:t>此外，</w:t>
      </w:r>
      <w:r w:rsidRPr="009A0269">
        <w:rPr>
          <w:rFonts w:hint="eastAsia"/>
          <w:lang w:eastAsia="zh-CN"/>
        </w:rPr>
        <w:t>20</w:t>
      </w:r>
      <w:r>
        <w:rPr>
          <w:rFonts w:hint="eastAsia"/>
          <w:lang w:eastAsia="zh-CN"/>
        </w:rPr>
        <w:t>12</w:t>
      </w:r>
      <w:r w:rsidRPr="009A0269">
        <w:rPr>
          <w:rFonts w:hint="eastAsia"/>
          <w:lang w:eastAsia="zh-CN"/>
        </w:rPr>
        <w:t>年无线电通信全会批</w:t>
      </w:r>
      <w:r>
        <w:rPr>
          <w:rFonts w:hint="eastAsia"/>
          <w:lang w:eastAsia="zh-CN"/>
        </w:rPr>
        <w:t>准的无线电通信各研究组、</w:t>
      </w:r>
      <w:r>
        <w:rPr>
          <w:rFonts w:hint="eastAsia"/>
          <w:lang w:eastAsia="zh-CN"/>
        </w:rPr>
        <w:t>RAG</w:t>
      </w:r>
      <w:r>
        <w:rPr>
          <w:rFonts w:hint="eastAsia"/>
          <w:lang w:eastAsia="zh-CN"/>
        </w:rPr>
        <w:t>、</w:t>
      </w:r>
      <w:r>
        <w:rPr>
          <w:rFonts w:hint="eastAsia"/>
          <w:lang w:eastAsia="zh-CN"/>
        </w:rPr>
        <w:t>CPM</w:t>
      </w:r>
      <w:r>
        <w:rPr>
          <w:rFonts w:hint="eastAsia"/>
          <w:lang w:eastAsia="zh-CN"/>
        </w:rPr>
        <w:t>、</w:t>
      </w:r>
      <w:r>
        <w:rPr>
          <w:rFonts w:hint="eastAsia"/>
          <w:lang w:eastAsia="zh-CN"/>
        </w:rPr>
        <w:t>CCV</w:t>
      </w:r>
      <w:r>
        <w:rPr>
          <w:rFonts w:hint="eastAsia"/>
          <w:lang w:eastAsia="zh-CN"/>
        </w:rPr>
        <w:t>和</w:t>
      </w:r>
      <w:r>
        <w:rPr>
          <w:rFonts w:hint="eastAsia"/>
          <w:lang w:eastAsia="zh-CN"/>
        </w:rPr>
        <w:t>SC</w:t>
      </w:r>
      <w:r w:rsidRPr="009A0269">
        <w:rPr>
          <w:rFonts w:hint="eastAsia"/>
          <w:lang w:eastAsia="zh-CN"/>
        </w:rPr>
        <w:t>的正副主席名单可在以下网址获取：</w:t>
      </w:r>
    </w:p>
    <w:p w:rsidR="003F53D5" w:rsidRDefault="003F53D5" w:rsidP="003F53D5">
      <w:pPr>
        <w:jc w:val="center"/>
      </w:pPr>
      <w:hyperlink r:id="rId12" w:history="1">
        <w:r w:rsidRPr="004638E5">
          <w:rPr>
            <w:rStyle w:val="Hyperlink"/>
            <w:szCs w:val="24"/>
          </w:rPr>
          <w:t>www.itu.int/ITU-R/go/chairmen/en</w:t>
        </w:r>
      </w:hyperlink>
    </w:p>
    <w:p w:rsidR="003F53D5" w:rsidRDefault="003F53D5" w:rsidP="00B178B3">
      <w:pPr>
        <w:spacing w:before="240"/>
        <w:ind w:firstLineChars="200" w:firstLine="480"/>
        <w:rPr>
          <w:lang w:eastAsia="zh-CN"/>
        </w:rPr>
      </w:pPr>
      <w:r>
        <w:rPr>
          <w:lang w:val="fr-FR" w:eastAsia="zh-CN"/>
        </w:rPr>
        <w:t>ITU-R</w:t>
      </w:r>
      <w:r>
        <w:rPr>
          <w:rFonts w:hint="eastAsia"/>
          <w:lang w:val="fr-FR" w:eastAsia="zh-CN"/>
        </w:rPr>
        <w:t>各组清单附于附件</w:t>
      </w:r>
      <w:r>
        <w:rPr>
          <w:rFonts w:hint="eastAsia"/>
          <w:lang w:val="fr-FR" w:eastAsia="zh-CN"/>
        </w:rPr>
        <w:t>1</w:t>
      </w:r>
      <w:r>
        <w:rPr>
          <w:rFonts w:hint="eastAsia"/>
          <w:lang w:val="fr-FR" w:eastAsia="zh-CN"/>
        </w:rPr>
        <w:t>。</w:t>
      </w:r>
    </w:p>
    <w:p w:rsidR="003F53D5" w:rsidRPr="00250996" w:rsidRDefault="003F53D5" w:rsidP="003F53D5">
      <w:pPr>
        <w:ind w:firstLineChars="200" w:firstLine="480"/>
        <w:rPr>
          <w:lang w:eastAsia="zh-CN"/>
        </w:rPr>
      </w:pPr>
      <w:r>
        <w:rPr>
          <w:rFonts w:hint="eastAsia"/>
          <w:lang w:eastAsia="zh-CN"/>
        </w:rPr>
        <w:t>为节约起见，请参加上述各组工作的各方使用电子版文件，文件可在国际电联以下网站免费获取：</w:t>
      </w:r>
    </w:p>
    <w:p w:rsidR="003F53D5" w:rsidRPr="006D7BD1" w:rsidRDefault="003F53D5" w:rsidP="003F53D5">
      <w:pPr>
        <w:tabs>
          <w:tab w:val="clear" w:pos="1191"/>
          <w:tab w:val="clear" w:pos="1588"/>
          <w:tab w:val="clear" w:pos="1985"/>
        </w:tabs>
      </w:pPr>
      <w:r w:rsidRPr="006D7BD1">
        <w:t>ITU-R</w:t>
      </w:r>
      <w:r>
        <w:rPr>
          <w:rFonts w:hint="eastAsia"/>
          <w:lang w:val="fr-CH" w:eastAsia="zh-CN"/>
        </w:rPr>
        <w:t>通函</w:t>
      </w:r>
      <w:r>
        <w:rPr>
          <w:rFonts w:hint="eastAsia"/>
          <w:lang w:eastAsia="zh-CN"/>
        </w:rPr>
        <w:t>：</w:t>
      </w:r>
      <w:r>
        <w:rPr>
          <w:rFonts w:hint="eastAsia"/>
          <w:lang w:eastAsia="zh-CN"/>
        </w:rPr>
        <w:tab/>
      </w:r>
      <w:r>
        <w:rPr>
          <w:rFonts w:hint="eastAsia"/>
          <w:lang w:eastAsia="zh-CN"/>
        </w:rPr>
        <w:tab/>
      </w:r>
      <w:hyperlink r:id="rId13" w:history="1">
        <w:r w:rsidRPr="000A23AB">
          <w:rPr>
            <w:rStyle w:val="Hyperlink"/>
          </w:rPr>
          <w:t>www.itu.int/ITU-R/go/itur-circulars/en</w:t>
        </w:r>
      </w:hyperlink>
    </w:p>
    <w:p w:rsidR="003F53D5" w:rsidRPr="00D55D7A" w:rsidRDefault="003F53D5" w:rsidP="003F53D5">
      <w:pPr>
        <w:ind w:left="1191" w:hanging="1191"/>
        <w:rPr>
          <w:rStyle w:val="Hyperlink"/>
          <w:rFonts w:hint="eastAsia"/>
          <w:lang w:eastAsia="zh-CN"/>
        </w:rPr>
      </w:pPr>
      <w:r w:rsidRPr="003F53D5">
        <w:t>ITU-R</w:t>
      </w:r>
      <w:bookmarkStart w:id="4" w:name="draft"/>
      <w:bookmarkEnd w:id="4"/>
      <w:r>
        <w:rPr>
          <w:rFonts w:hint="eastAsia"/>
          <w:lang w:val="fr-CH" w:eastAsia="zh-CN"/>
        </w:rPr>
        <w:t>建议书</w:t>
      </w:r>
      <w:r w:rsidRPr="003F53D5">
        <w:rPr>
          <w:rFonts w:hint="eastAsia"/>
          <w:lang w:eastAsia="zh-CN"/>
        </w:rPr>
        <w:t>：</w:t>
      </w:r>
      <w:r w:rsidRPr="003F53D5">
        <w:rPr>
          <w:rFonts w:hint="eastAsia"/>
          <w:lang w:eastAsia="zh-CN"/>
        </w:rPr>
        <w:tab/>
      </w:r>
      <w:r w:rsidRPr="003F53D5">
        <w:rPr>
          <w:rFonts w:hint="eastAsia"/>
          <w:lang w:eastAsia="zh-CN"/>
        </w:rPr>
        <w:tab/>
      </w:r>
      <w:hyperlink r:id="rId14" w:history="1">
        <w:r w:rsidRPr="003F53D5">
          <w:rPr>
            <w:rStyle w:val="Hyperlink"/>
          </w:rPr>
          <w:t>www.itu.int/pub/R-REC</w:t>
        </w:r>
      </w:hyperlink>
    </w:p>
    <w:p w:rsidR="003F53D5" w:rsidRDefault="003F53D5">
      <w:pPr>
        <w:tabs>
          <w:tab w:val="clear" w:pos="794"/>
          <w:tab w:val="clear" w:pos="1191"/>
          <w:tab w:val="clear" w:pos="1588"/>
          <w:tab w:val="clear" w:pos="1985"/>
        </w:tabs>
        <w:overflowPunct/>
        <w:autoSpaceDE/>
        <w:autoSpaceDN/>
        <w:adjustRightInd/>
        <w:spacing w:before="0"/>
        <w:textAlignment w:val="auto"/>
        <w:rPr>
          <w:rStyle w:val="href"/>
          <w:lang w:eastAsia="zh-CN"/>
        </w:rPr>
      </w:pPr>
      <w:r>
        <w:rPr>
          <w:rStyle w:val="href"/>
          <w:lang w:eastAsia="zh-CN"/>
        </w:rPr>
        <w:br w:type="page"/>
      </w:r>
    </w:p>
    <w:p w:rsidR="003F53D5" w:rsidRPr="00244BE1" w:rsidRDefault="003F53D5" w:rsidP="003F53D5">
      <w:pPr>
        <w:ind w:firstLineChars="200" w:firstLine="480"/>
        <w:rPr>
          <w:lang w:val="fr-CA" w:eastAsia="zh-CN"/>
        </w:rPr>
      </w:pPr>
      <w:r>
        <w:rPr>
          <w:rStyle w:val="href"/>
          <w:rFonts w:hint="eastAsia"/>
          <w:lang w:eastAsia="zh-CN"/>
        </w:rPr>
        <w:lastRenderedPageBreak/>
        <w:t>鉴于</w:t>
      </w:r>
      <w:r w:rsidRPr="00B51F7C">
        <w:rPr>
          <w:rStyle w:val="href"/>
          <w:rFonts w:hint="eastAsia"/>
          <w:lang w:eastAsia="zh-CN"/>
        </w:rPr>
        <w:t>第</w:t>
      </w:r>
      <w:r w:rsidRPr="0008676F">
        <w:rPr>
          <w:rStyle w:val="href"/>
          <w:rFonts w:asciiTheme="majorBidi" w:eastAsiaTheme="minorEastAsia" w:hAnsiTheme="majorBidi" w:cstheme="majorBidi"/>
          <w:lang w:val="fr-CA" w:eastAsia="zh-CN"/>
        </w:rPr>
        <w:t>167</w:t>
      </w:r>
      <w:r w:rsidRPr="00B51F7C">
        <w:rPr>
          <w:rStyle w:val="href"/>
          <w:rFonts w:hint="eastAsia"/>
          <w:lang w:eastAsia="zh-CN"/>
        </w:rPr>
        <w:t>号决议</w:t>
      </w:r>
      <w:r w:rsidRPr="001A2830">
        <w:rPr>
          <w:rFonts w:hint="eastAsia"/>
          <w:lang w:val="fr-CA" w:eastAsia="zh-CN"/>
        </w:rPr>
        <w:t>（</w:t>
      </w:r>
      <w:r w:rsidRPr="001A2830">
        <w:rPr>
          <w:rFonts w:hint="eastAsia"/>
          <w:lang w:val="fr-CA" w:eastAsia="zh-CN"/>
        </w:rPr>
        <w:t>2010</w:t>
      </w:r>
      <w:r>
        <w:rPr>
          <w:rFonts w:hint="eastAsia"/>
          <w:lang w:eastAsia="zh-CN"/>
        </w:rPr>
        <w:t>年</w:t>
      </w:r>
      <w:r w:rsidRPr="001A2830">
        <w:rPr>
          <w:rFonts w:hint="eastAsia"/>
          <w:lang w:val="fr-CA" w:eastAsia="zh-CN"/>
        </w:rPr>
        <w:t>，</w:t>
      </w:r>
      <w:r>
        <w:rPr>
          <w:rFonts w:hint="eastAsia"/>
          <w:lang w:eastAsia="zh-CN"/>
        </w:rPr>
        <w:t>瓜达拉哈拉</w:t>
      </w:r>
      <w:r w:rsidRPr="001A2830">
        <w:rPr>
          <w:rFonts w:hint="eastAsia"/>
          <w:lang w:val="fr-CA" w:eastAsia="zh-CN"/>
        </w:rPr>
        <w:t>）</w:t>
      </w:r>
      <w:r>
        <w:rPr>
          <w:rFonts w:hint="eastAsia"/>
          <w:lang w:val="fr-CA" w:eastAsia="zh-CN"/>
        </w:rPr>
        <w:t>鼓励国际电联“</w:t>
      </w:r>
      <w:r w:rsidRPr="0030325F">
        <w:rPr>
          <w:lang w:val="fr-CA" w:eastAsia="zh-CN"/>
        </w:rPr>
        <w:t>继续完善在文件制定、分发和批准方面的电子工作方法并推广无纸会</w:t>
      </w:r>
      <w:r w:rsidRPr="0030325F">
        <w:rPr>
          <w:rFonts w:hint="eastAsia"/>
          <w:lang w:val="fr-CA" w:eastAsia="zh-CN"/>
        </w:rPr>
        <w:t>议</w:t>
      </w:r>
      <w:r>
        <w:rPr>
          <w:rFonts w:hint="eastAsia"/>
          <w:lang w:val="fr-CA" w:eastAsia="zh-CN"/>
        </w:rPr>
        <w:t>”，因此，</w:t>
      </w:r>
      <w:r>
        <w:rPr>
          <w:rFonts w:hint="eastAsia"/>
          <w:lang w:val="fr-CA" w:eastAsia="zh-CN"/>
        </w:rPr>
        <w:t>ITU-R</w:t>
      </w:r>
      <w:r>
        <w:rPr>
          <w:rFonts w:hint="eastAsia"/>
          <w:lang w:val="fr-CA" w:eastAsia="zh-CN"/>
        </w:rPr>
        <w:t>通函（包括待通过和批准的案文草案）的纸质版本</w:t>
      </w:r>
      <w:r w:rsidRPr="00244BE1">
        <w:rPr>
          <w:rFonts w:hint="eastAsia"/>
          <w:b/>
          <w:bCs/>
          <w:lang w:val="fr-CA" w:eastAsia="zh-CN"/>
        </w:rPr>
        <w:t>将仅在</w:t>
      </w:r>
      <w:r>
        <w:rPr>
          <w:rFonts w:hint="eastAsia"/>
          <w:b/>
          <w:bCs/>
          <w:lang w:val="fr-CA" w:eastAsia="zh-CN"/>
        </w:rPr>
        <w:t>参加工作的各方</w:t>
      </w:r>
      <w:r w:rsidRPr="00244BE1">
        <w:rPr>
          <w:rFonts w:hint="eastAsia"/>
          <w:b/>
          <w:bCs/>
          <w:lang w:val="fr-CA" w:eastAsia="zh-CN"/>
        </w:rPr>
        <w:t>通过</w:t>
      </w:r>
      <w:r>
        <w:rPr>
          <w:rFonts w:hint="eastAsia"/>
          <w:b/>
          <w:bCs/>
          <w:lang w:val="fr-CA" w:eastAsia="zh-CN"/>
        </w:rPr>
        <w:t>填写</w:t>
      </w:r>
      <w:r w:rsidRPr="00244BE1">
        <w:rPr>
          <w:rFonts w:hint="eastAsia"/>
          <w:b/>
          <w:bCs/>
          <w:lang w:val="fr-CA" w:eastAsia="zh-CN"/>
        </w:rPr>
        <w:t>附件</w:t>
      </w:r>
      <w:r w:rsidRPr="00244BE1">
        <w:rPr>
          <w:rFonts w:hint="eastAsia"/>
          <w:b/>
          <w:bCs/>
          <w:lang w:val="fr-CA" w:eastAsia="zh-CN"/>
        </w:rPr>
        <w:t>2</w:t>
      </w:r>
      <w:r w:rsidRPr="00244BE1">
        <w:rPr>
          <w:rFonts w:hint="eastAsia"/>
          <w:b/>
          <w:bCs/>
          <w:lang w:val="fr-CA" w:eastAsia="zh-CN"/>
        </w:rPr>
        <w:t>中的表格提出要求的情况下予以分发</w:t>
      </w:r>
      <w:r>
        <w:rPr>
          <w:rFonts w:hint="eastAsia"/>
          <w:lang w:val="fr-CA" w:eastAsia="zh-CN"/>
        </w:rPr>
        <w:t>，申请表格须在</w:t>
      </w:r>
      <w:r>
        <w:rPr>
          <w:rFonts w:hint="eastAsia"/>
          <w:lang w:val="fr-CA" w:eastAsia="zh-CN"/>
        </w:rPr>
        <w:t>2012</w:t>
      </w:r>
      <w:r>
        <w:rPr>
          <w:rFonts w:hint="eastAsia"/>
          <w:lang w:val="fr-CA" w:eastAsia="zh-CN"/>
        </w:rPr>
        <w:t>年</w:t>
      </w:r>
      <w:r>
        <w:rPr>
          <w:rFonts w:hint="eastAsia"/>
          <w:lang w:val="fr-CA" w:eastAsia="zh-CN"/>
        </w:rPr>
        <w:t>4</w:t>
      </w:r>
      <w:r>
        <w:rPr>
          <w:rFonts w:hint="eastAsia"/>
          <w:lang w:val="fr-CA" w:eastAsia="zh-CN"/>
        </w:rPr>
        <w:t>月</w:t>
      </w:r>
      <w:r>
        <w:rPr>
          <w:rFonts w:hint="eastAsia"/>
          <w:lang w:val="fr-CA" w:eastAsia="zh-CN"/>
        </w:rPr>
        <w:t>30</w:t>
      </w:r>
      <w:r>
        <w:rPr>
          <w:rFonts w:hint="eastAsia"/>
          <w:lang w:val="fr-CA" w:eastAsia="zh-CN"/>
        </w:rPr>
        <w:t>日之前适时提交。</w:t>
      </w:r>
    </w:p>
    <w:p w:rsidR="003F53D5" w:rsidRDefault="003F53D5" w:rsidP="003F53D5">
      <w:pPr>
        <w:ind w:firstLineChars="200" w:firstLine="480"/>
        <w:rPr>
          <w:lang w:eastAsia="zh-CN"/>
        </w:rPr>
      </w:pPr>
      <w:r>
        <w:rPr>
          <w:rFonts w:hint="eastAsia"/>
          <w:lang w:eastAsia="zh-CN"/>
        </w:rPr>
        <w:t>各主管部门可使用</w:t>
      </w:r>
      <w:r>
        <w:rPr>
          <w:rFonts w:hint="eastAsia"/>
          <w:lang w:eastAsia="zh-CN"/>
        </w:rPr>
        <w:t>TIES</w:t>
      </w:r>
      <w:r>
        <w:rPr>
          <w:rFonts w:hint="eastAsia"/>
          <w:lang w:eastAsia="zh-CN"/>
        </w:rPr>
        <w:t>账户进行选择，要求在</w:t>
      </w:r>
      <w:r>
        <w:rPr>
          <w:rFonts w:hint="eastAsia"/>
          <w:lang w:eastAsia="zh-CN"/>
        </w:rPr>
        <w:t>ITU-R</w:t>
      </w:r>
      <w:r>
        <w:rPr>
          <w:rFonts w:hint="eastAsia"/>
          <w:lang w:eastAsia="zh-CN"/>
        </w:rPr>
        <w:t>网站公布其感兴趣的通函、建议书、课题和文件时获得相应通知。与之相关的信息可见附件</w:t>
      </w:r>
      <w:r>
        <w:rPr>
          <w:rFonts w:hint="eastAsia"/>
          <w:lang w:eastAsia="zh-CN"/>
        </w:rPr>
        <w:t>3</w:t>
      </w:r>
      <w:r>
        <w:rPr>
          <w:rFonts w:hint="eastAsia"/>
          <w:lang w:eastAsia="zh-CN"/>
        </w:rPr>
        <w:t>。</w:t>
      </w:r>
    </w:p>
    <w:p w:rsidR="003F53D5" w:rsidRPr="003F53D5" w:rsidRDefault="003F53D5" w:rsidP="003F53D5">
      <w:pPr>
        <w:ind w:left="1191" w:hanging="1191"/>
        <w:rPr>
          <w:rFonts w:hint="eastAsia"/>
          <w:lang w:eastAsia="zh-CN"/>
        </w:rPr>
      </w:pPr>
    </w:p>
    <w:p w:rsidR="009A59CA" w:rsidRDefault="00594C70" w:rsidP="004520F3">
      <w:pPr>
        <w:pStyle w:val="Index1"/>
        <w:tabs>
          <w:tab w:val="clear" w:pos="794"/>
          <w:tab w:val="clear" w:pos="1191"/>
          <w:tab w:val="clear" w:pos="1588"/>
          <w:tab w:val="clear" w:pos="1985"/>
          <w:tab w:val="center" w:pos="7938"/>
        </w:tabs>
        <w:spacing w:before="1418"/>
        <w:rPr>
          <w:lang w:eastAsia="zh-CN"/>
        </w:rPr>
      </w:pPr>
      <w:r w:rsidRPr="003F53D5">
        <w:rPr>
          <w:rFonts w:hint="eastAsia"/>
          <w:lang w:eastAsia="zh-CN"/>
        </w:rPr>
        <w:tab/>
      </w:r>
      <w:r w:rsidR="009A59CA">
        <w:rPr>
          <w:rFonts w:hint="eastAsia"/>
          <w:lang w:eastAsia="zh-CN"/>
        </w:rPr>
        <w:t>无线电通信局主任</w:t>
      </w:r>
    </w:p>
    <w:p w:rsidR="009A59CA" w:rsidRDefault="009A59CA" w:rsidP="004520F3">
      <w:pPr>
        <w:pStyle w:val="Index1"/>
        <w:tabs>
          <w:tab w:val="clear" w:pos="794"/>
          <w:tab w:val="clear" w:pos="1191"/>
          <w:tab w:val="clear" w:pos="1588"/>
          <w:tab w:val="clear" w:pos="1985"/>
          <w:tab w:val="center" w:pos="7938"/>
        </w:tabs>
        <w:spacing w:before="0"/>
        <w:rPr>
          <w:rFonts w:hint="eastAsia"/>
          <w:lang w:eastAsia="zh-CN"/>
        </w:rPr>
      </w:pPr>
      <w:r>
        <w:rPr>
          <w:lang w:eastAsia="zh-CN"/>
        </w:rPr>
        <w:tab/>
      </w:r>
      <w:r w:rsidR="00F4218F">
        <w:rPr>
          <w:rFonts w:hint="eastAsia"/>
          <w:lang w:eastAsia="zh-CN"/>
        </w:rPr>
        <w:t>弗朗索瓦</w:t>
      </w:r>
      <w:r w:rsidR="00F4218F" w:rsidRPr="00F4218F">
        <w:rPr>
          <w:sz w:val="20"/>
          <w:lang w:eastAsia="zh-CN"/>
        </w:rPr>
        <w:t>•</w:t>
      </w:r>
      <w:r w:rsidR="00F4218F">
        <w:rPr>
          <w:rFonts w:hint="eastAsia"/>
          <w:lang w:eastAsia="zh-CN"/>
        </w:rPr>
        <w:t>朗西</w:t>
      </w:r>
    </w:p>
    <w:p w:rsidR="003F53D5" w:rsidRDefault="003F53D5" w:rsidP="003F53D5">
      <w:pPr>
        <w:tabs>
          <w:tab w:val="center" w:pos="7939"/>
          <w:tab w:val="right" w:pos="8505"/>
        </w:tabs>
        <w:spacing w:before="0"/>
        <w:rPr>
          <w:rFonts w:hint="eastAsia"/>
          <w:b/>
          <w:lang w:eastAsia="zh-CN"/>
        </w:rPr>
      </w:pPr>
    </w:p>
    <w:p w:rsidR="003F53D5" w:rsidRDefault="003F53D5" w:rsidP="003F53D5">
      <w:pPr>
        <w:tabs>
          <w:tab w:val="center" w:pos="7939"/>
          <w:tab w:val="right" w:pos="8505"/>
        </w:tabs>
        <w:spacing w:before="0"/>
        <w:rPr>
          <w:rFonts w:hint="eastAsia"/>
          <w:b/>
          <w:lang w:eastAsia="zh-CN"/>
        </w:rPr>
      </w:pPr>
    </w:p>
    <w:p w:rsidR="003F53D5" w:rsidRDefault="003F53D5" w:rsidP="003F53D5">
      <w:pPr>
        <w:tabs>
          <w:tab w:val="center" w:pos="7939"/>
          <w:tab w:val="right" w:pos="8505"/>
        </w:tabs>
        <w:spacing w:before="0"/>
        <w:rPr>
          <w:rFonts w:hint="eastAsia"/>
          <w:b/>
          <w:lang w:eastAsia="zh-CN"/>
        </w:rPr>
      </w:pPr>
    </w:p>
    <w:p w:rsidR="003F53D5" w:rsidRDefault="003F53D5" w:rsidP="003F53D5">
      <w:pPr>
        <w:tabs>
          <w:tab w:val="center" w:pos="7939"/>
          <w:tab w:val="right" w:pos="8505"/>
        </w:tabs>
        <w:spacing w:before="0"/>
        <w:rPr>
          <w:rFonts w:hint="eastAsia"/>
          <w:b/>
          <w:lang w:eastAsia="zh-CN"/>
        </w:rPr>
      </w:pPr>
    </w:p>
    <w:p w:rsidR="003F53D5" w:rsidRDefault="003F53D5" w:rsidP="003F53D5">
      <w:pPr>
        <w:tabs>
          <w:tab w:val="center" w:pos="7939"/>
          <w:tab w:val="right" w:pos="8505"/>
        </w:tabs>
        <w:spacing w:before="0"/>
        <w:rPr>
          <w:rFonts w:hint="eastAsia"/>
          <w:b/>
          <w:lang w:eastAsia="zh-CN"/>
        </w:rPr>
      </w:pPr>
    </w:p>
    <w:p w:rsidR="003F53D5" w:rsidRDefault="003F53D5" w:rsidP="003F53D5">
      <w:pPr>
        <w:tabs>
          <w:tab w:val="center" w:pos="7939"/>
          <w:tab w:val="right" w:pos="8505"/>
        </w:tabs>
        <w:spacing w:before="0"/>
        <w:rPr>
          <w:u w:val="single"/>
          <w:lang w:eastAsia="zh-CN"/>
        </w:rPr>
      </w:pPr>
      <w:r>
        <w:rPr>
          <w:rFonts w:hint="eastAsia"/>
          <w:b/>
          <w:lang w:eastAsia="zh-CN"/>
        </w:rPr>
        <w:t>附件：</w:t>
      </w:r>
      <w:r w:rsidRPr="001A2830">
        <w:rPr>
          <w:rFonts w:hint="eastAsia"/>
          <w:bCs/>
          <w:lang w:eastAsia="zh-CN"/>
        </w:rPr>
        <w:t>3</w:t>
      </w:r>
      <w:r w:rsidRPr="001A2830">
        <w:rPr>
          <w:rFonts w:hint="eastAsia"/>
          <w:bCs/>
          <w:lang w:eastAsia="zh-CN"/>
        </w:rPr>
        <w:t>件</w:t>
      </w:r>
    </w:p>
    <w:p w:rsidR="003F53D5" w:rsidRDefault="003F53D5" w:rsidP="003F53D5">
      <w:pPr>
        <w:tabs>
          <w:tab w:val="left" w:pos="426"/>
          <w:tab w:val="center" w:pos="794"/>
          <w:tab w:val="center" w:pos="1134"/>
          <w:tab w:val="center" w:pos="7939"/>
          <w:tab w:val="right" w:pos="8505"/>
        </w:tabs>
        <w:spacing w:before="0"/>
        <w:rPr>
          <w:lang w:eastAsia="zh-CN"/>
        </w:rPr>
      </w:pPr>
    </w:p>
    <w:p w:rsidR="003F53D5" w:rsidRDefault="003F53D5" w:rsidP="003F53D5">
      <w:pPr>
        <w:pStyle w:val="Normalaftertitle"/>
        <w:tabs>
          <w:tab w:val="left" w:pos="426"/>
          <w:tab w:val="center" w:pos="794"/>
          <w:tab w:val="center" w:pos="1134"/>
          <w:tab w:val="center" w:pos="7939"/>
          <w:tab w:val="right" w:pos="8505"/>
        </w:tabs>
        <w:spacing w:before="0"/>
        <w:rPr>
          <w:lang w:eastAsia="zh-CN"/>
        </w:rPr>
      </w:pPr>
      <w:r w:rsidRPr="00105E5A">
        <w:rPr>
          <w:lang w:eastAsia="zh-CN"/>
        </w:rPr>
        <w:t>1</w:t>
      </w:r>
      <w:r w:rsidRPr="00105E5A">
        <w:rPr>
          <w:lang w:eastAsia="zh-CN"/>
        </w:rPr>
        <w:tab/>
        <w:t>ITU-R</w:t>
      </w:r>
      <w:r>
        <w:rPr>
          <w:rFonts w:hint="eastAsia"/>
          <w:lang w:val="fr-FR" w:eastAsia="zh-CN"/>
        </w:rPr>
        <w:t>各组清单</w:t>
      </w:r>
    </w:p>
    <w:p w:rsidR="003F53D5" w:rsidRDefault="003F53D5" w:rsidP="003F53D5">
      <w:pPr>
        <w:tabs>
          <w:tab w:val="left" w:pos="426"/>
          <w:tab w:val="center" w:pos="794"/>
          <w:tab w:val="center" w:pos="1134"/>
          <w:tab w:val="center" w:pos="7939"/>
          <w:tab w:val="right" w:pos="8505"/>
        </w:tabs>
        <w:spacing w:before="0"/>
        <w:rPr>
          <w:lang w:eastAsia="zh-CN"/>
        </w:rPr>
      </w:pPr>
      <w:r>
        <w:rPr>
          <w:lang w:eastAsia="zh-CN"/>
        </w:rPr>
        <w:t>2</w:t>
      </w:r>
      <w:r>
        <w:rPr>
          <w:lang w:eastAsia="zh-CN"/>
        </w:rPr>
        <w:tab/>
      </w:r>
      <w:r>
        <w:rPr>
          <w:rFonts w:hint="eastAsia"/>
          <w:lang w:eastAsia="zh-CN"/>
        </w:rPr>
        <w:t>有关接收无线电通信各研究组文件的申请表</w:t>
      </w:r>
    </w:p>
    <w:p w:rsidR="003F53D5" w:rsidRDefault="003F53D5" w:rsidP="003F53D5">
      <w:pPr>
        <w:tabs>
          <w:tab w:val="left" w:pos="426"/>
          <w:tab w:val="center" w:pos="794"/>
          <w:tab w:val="center" w:pos="1134"/>
          <w:tab w:val="center" w:pos="7939"/>
          <w:tab w:val="right" w:pos="8505"/>
        </w:tabs>
        <w:spacing w:before="0"/>
        <w:rPr>
          <w:lang w:eastAsia="zh-CN"/>
        </w:rPr>
      </w:pPr>
      <w:r>
        <w:rPr>
          <w:lang w:eastAsia="zh-CN"/>
        </w:rPr>
        <w:t>3</w:t>
      </w:r>
      <w:r>
        <w:rPr>
          <w:lang w:eastAsia="zh-CN"/>
        </w:rPr>
        <w:tab/>
      </w:r>
      <w:r>
        <w:rPr>
          <w:rFonts w:hint="eastAsia"/>
          <w:lang w:eastAsia="zh-CN"/>
        </w:rPr>
        <w:t>有关在</w:t>
      </w:r>
      <w:r>
        <w:rPr>
          <w:lang w:eastAsia="zh-CN"/>
        </w:rPr>
        <w:t>ITU-R</w:t>
      </w:r>
      <w:r>
        <w:rPr>
          <w:rFonts w:hint="eastAsia"/>
          <w:lang w:eastAsia="zh-CN"/>
        </w:rPr>
        <w:t>网站上提供相关文本的通知</w:t>
      </w:r>
    </w:p>
    <w:p w:rsidR="003F53D5" w:rsidRDefault="003F53D5" w:rsidP="003F53D5">
      <w:pPr>
        <w:tabs>
          <w:tab w:val="clear" w:pos="794"/>
          <w:tab w:val="clear" w:pos="1191"/>
          <w:tab w:val="clear" w:pos="1588"/>
          <w:tab w:val="clear" w:pos="1985"/>
          <w:tab w:val="center" w:pos="6237"/>
        </w:tabs>
        <w:spacing w:before="1320"/>
        <w:rPr>
          <w:sz w:val="18"/>
          <w:szCs w:val="18"/>
          <w:u w:val="single"/>
          <w:lang w:val="en-US" w:eastAsia="zh-CN"/>
        </w:rPr>
      </w:pPr>
      <w:r>
        <w:rPr>
          <w:rFonts w:hint="eastAsia"/>
          <w:b/>
          <w:sz w:val="18"/>
          <w:szCs w:val="18"/>
          <w:lang w:val="en-US" w:eastAsia="zh-CN"/>
        </w:rPr>
        <w:t>分发</w:t>
      </w:r>
      <w:r>
        <w:rPr>
          <w:rFonts w:hint="eastAsia"/>
          <w:sz w:val="18"/>
          <w:szCs w:val="18"/>
          <w:lang w:val="en-US" w:eastAsia="zh-CN"/>
        </w:rPr>
        <w:t>：</w:t>
      </w:r>
    </w:p>
    <w:p w:rsidR="003F53D5" w:rsidRDefault="003F53D5" w:rsidP="003F53D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国际电联各成员国主管部门</w:t>
      </w:r>
    </w:p>
    <w:p w:rsidR="003F53D5" w:rsidRDefault="003F53D5" w:rsidP="003F53D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无线电通信部门成员</w:t>
      </w:r>
    </w:p>
    <w:p w:rsidR="003F53D5" w:rsidRDefault="003F53D5" w:rsidP="003F53D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参加无线电通信各研究组工作的</w:t>
      </w:r>
      <w:r>
        <w:rPr>
          <w:rFonts w:hint="eastAsia"/>
          <w:sz w:val="18"/>
          <w:szCs w:val="18"/>
          <w:lang w:eastAsia="zh-CN"/>
        </w:rPr>
        <w:t>ITU-R</w:t>
      </w:r>
      <w:r>
        <w:rPr>
          <w:rFonts w:hint="eastAsia"/>
          <w:sz w:val="18"/>
          <w:szCs w:val="18"/>
          <w:lang w:eastAsia="zh-CN"/>
        </w:rPr>
        <w:t>部门准成员</w:t>
      </w:r>
    </w:p>
    <w:p w:rsidR="003F53D5" w:rsidRDefault="003F53D5" w:rsidP="003F53D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ITU-R</w:t>
      </w:r>
      <w:r>
        <w:rPr>
          <w:rFonts w:hint="eastAsia"/>
          <w:sz w:val="18"/>
          <w:szCs w:val="18"/>
          <w:lang w:eastAsia="zh-CN"/>
        </w:rPr>
        <w:t>学术成员</w:t>
      </w:r>
    </w:p>
    <w:p w:rsidR="003F53D5" w:rsidRDefault="003F53D5" w:rsidP="003F53D5">
      <w:pPr>
        <w:tabs>
          <w:tab w:val="clear" w:pos="794"/>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无线电通信研究组和规则</w:t>
      </w:r>
      <w:r>
        <w:rPr>
          <w:sz w:val="18"/>
          <w:szCs w:val="18"/>
          <w:lang w:eastAsia="zh-CN"/>
        </w:rPr>
        <w:t>/</w:t>
      </w:r>
      <w:r>
        <w:rPr>
          <w:rFonts w:hint="eastAsia"/>
          <w:sz w:val="18"/>
          <w:szCs w:val="18"/>
          <w:lang w:eastAsia="zh-CN"/>
        </w:rPr>
        <w:t>程序问题特别委员会正副主席</w:t>
      </w:r>
    </w:p>
    <w:p w:rsidR="003F53D5" w:rsidRDefault="003F53D5" w:rsidP="003F53D5">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3F53D5" w:rsidRDefault="003F53D5" w:rsidP="003F53D5">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大会筹备会议正副主席</w:t>
      </w:r>
    </w:p>
    <w:p w:rsidR="003F53D5" w:rsidRDefault="003F53D5" w:rsidP="003F53D5">
      <w:pPr>
        <w:tabs>
          <w:tab w:val="clear" w:pos="794"/>
          <w:tab w:val="left" w:pos="284"/>
        </w:tabs>
        <w:spacing w:before="0"/>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无线电规则委员会委员</w:t>
      </w:r>
    </w:p>
    <w:p w:rsidR="003F53D5" w:rsidRDefault="003F53D5" w:rsidP="003F53D5">
      <w:pPr>
        <w:tabs>
          <w:tab w:val="clear" w:pos="794"/>
          <w:tab w:val="left" w:pos="284"/>
        </w:tabs>
        <w:spacing w:before="0"/>
        <w:rPr>
          <w:bCs/>
          <w:sz w:val="18"/>
          <w:szCs w:val="18"/>
          <w:lang w:eastAsia="zh-CN"/>
        </w:rPr>
      </w:pPr>
      <w:r>
        <w:rPr>
          <w:sz w:val="18"/>
          <w:szCs w:val="18"/>
          <w:lang w:eastAsia="zh-CN"/>
        </w:rPr>
        <w:t>–</w:t>
      </w:r>
      <w:r>
        <w:rPr>
          <w:sz w:val="18"/>
          <w:szCs w:val="18"/>
          <w:lang w:eastAsia="zh-CN"/>
        </w:rPr>
        <w:tab/>
      </w:r>
      <w:r w:rsidRPr="001A2830">
        <w:rPr>
          <w:rFonts w:hint="eastAsia"/>
          <w:bCs/>
          <w:sz w:val="18"/>
          <w:szCs w:val="18"/>
          <w:lang w:eastAsia="zh-CN"/>
        </w:rPr>
        <w:t>国际电联秘书长、电信标准化局主任、电信发展局主任</w:t>
      </w:r>
    </w:p>
    <w:p w:rsidR="007659D2" w:rsidRDefault="003F53D5" w:rsidP="007659D2">
      <w:pPr>
        <w:pStyle w:val="AnnexNotitle"/>
        <w:spacing w:before="0"/>
        <w:rPr>
          <w:rFonts w:hint="eastAsia"/>
          <w:lang w:eastAsia="zh-CN"/>
        </w:rPr>
      </w:pPr>
      <w:r w:rsidRPr="00D75214">
        <w:rPr>
          <w:lang w:eastAsia="zh-CN"/>
        </w:rPr>
        <w:br w:type="page"/>
      </w:r>
      <w:r>
        <w:rPr>
          <w:rFonts w:hint="eastAsia"/>
          <w:lang w:eastAsia="zh-CN"/>
        </w:rPr>
        <w:lastRenderedPageBreak/>
        <w:t>附件</w:t>
      </w:r>
      <w:r>
        <w:rPr>
          <w:lang w:eastAsia="zh-CN"/>
        </w:rPr>
        <w:t>1</w:t>
      </w:r>
    </w:p>
    <w:p w:rsidR="003F53D5" w:rsidRPr="00DB5C74" w:rsidRDefault="003F53D5" w:rsidP="00784431">
      <w:pPr>
        <w:pStyle w:val="AnnexNotitle"/>
        <w:spacing w:before="120" w:after="240"/>
        <w:rPr>
          <w:lang w:eastAsia="zh-CN"/>
        </w:rPr>
      </w:pPr>
      <w:r w:rsidRPr="001F456F">
        <w:rPr>
          <w:lang w:eastAsia="zh-CN"/>
        </w:rPr>
        <w:t>ITU-R</w:t>
      </w:r>
      <w:r>
        <w:rPr>
          <w:rFonts w:hint="eastAsia"/>
          <w:lang w:eastAsia="zh-CN"/>
        </w:rPr>
        <w:t>各组清单</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658"/>
      </w:tblGrid>
      <w:tr w:rsidR="003F53D5" w:rsidTr="007659D2">
        <w:tc>
          <w:tcPr>
            <w:tcW w:w="2235" w:type="dxa"/>
          </w:tcPr>
          <w:p w:rsidR="003F53D5" w:rsidRPr="000F3150" w:rsidRDefault="003F53D5" w:rsidP="007659D2">
            <w:pPr>
              <w:tabs>
                <w:tab w:val="clear" w:pos="794"/>
                <w:tab w:val="clear" w:pos="1191"/>
                <w:tab w:val="clear" w:pos="1588"/>
                <w:tab w:val="clear" w:pos="1985"/>
              </w:tabs>
              <w:spacing w:before="0" w:line="300" w:lineRule="atLeast"/>
              <w:rPr>
                <w:b/>
                <w:color w:val="000000"/>
                <w:szCs w:val="24"/>
              </w:rPr>
            </w:pPr>
            <w:r w:rsidRPr="000F3150">
              <w:rPr>
                <w:b/>
                <w:color w:val="000000"/>
                <w:szCs w:val="24"/>
              </w:rPr>
              <w:t>RAG</w:t>
            </w:r>
          </w:p>
        </w:tc>
        <w:tc>
          <w:tcPr>
            <w:tcW w:w="7658" w:type="dxa"/>
          </w:tcPr>
          <w:p w:rsidR="003F53D5" w:rsidRPr="000F3150" w:rsidRDefault="003F53D5" w:rsidP="007659D2">
            <w:pPr>
              <w:tabs>
                <w:tab w:val="clear" w:pos="794"/>
                <w:tab w:val="clear" w:pos="1191"/>
                <w:tab w:val="clear" w:pos="1588"/>
                <w:tab w:val="clear" w:pos="1985"/>
              </w:tabs>
              <w:spacing w:before="0" w:line="300" w:lineRule="atLeast"/>
              <w:jc w:val="center"/>
              <w:rPr>
                <w:b/>
                <w:color w:val="000000"/>
                <w:szCs w:val="24"/>
              </w:rPr>
            </w:pPr>
            <w:r w:rsidRPr="000F3150">
              <w:rPr>
                <w:rFonts w:hint="eastAsia"/>
                <w:b/>
                <w:color w:val="000000"/>
                <w:szCs w:val="24"/>
              </w:rPr>
              <w:t>无线电通信顾问组</w:t>
            </w:r>
          </w:p>
        </w:tc>
      </w:tr>
      <w:tr w:rsidR="003F53D5" w:rsidTr="007659D2">
        <w:tc>
          <w:tcPr>
            <w:tcW w:w="2235" w:type="dxa"/>
          </w:tcPr>
          <w:p w:rsidR="003F53D5" w:rsidRPr="000F3150" w:rsidRDefault="003F53D5" w:rsidP="007659D2">
            <w:pPr>
              <w:pStyle w:val="Heading2"/>
              <w:tabs>
                <w:tab w:val="clear" w:pos="794"/>
                <w:tab w:val="clear" w:pos="1191"/>
                <w:tab w:val="clear" w:pos="1588"/>
                <w:tab w:val="clear" w:pos="1985"/>
              </w:tabs>
              <w:spacing w:before="0" w:line="300" w:lineRule="atLeast"/>
              <w:ind w:left="0" w:firstLine="0"/>
              <w:rPr>
                <w:bCs/>
                <w:szCs w:val="24"/>
              </w:rPr>
            </w:pPr>
            <w:r w:rsidRPr="000F3150">
              <w:rPr>
                <w:bCs/>
                <w:szCs w:val="24"/>
              </w:rPr>
              <w:t>CCV</w:t>
            </w:r>
          </w:p>
        </w:tc>
        <w:tc>
          <w:tcPr>
            <w:tcW w:w="7658" w:type="dxa"/>
          </w:tcPr>
          <w:p w:rsidR="003F53D5" w:rsidRPr="000F3150" w:rsidRDefault="003F53D5" w:rsidP="007659D2">
            <w:pPr>
              <w:pStyle w:val="Heading2"/>
              <w:tabs>
                <w:tab w:val="clear" w:pos="794"/>
                <w:tab w:val="clear" w:pos="1191"/>
                <w:tab w:val="clear" w:pos="1588"/>
                <w:tab w:val="clear" w:pos="1985"/>
              </w:tabs>
              <w:spacing w:before="0" w:line="300" w:lineRule="atLeast"/>
              <w:ind w:left="0" w:firstLine="0"/>
              <w:jc w:val="center"/>
              <w:rPr>
                <w:bCs/>
                <w:szCs w:val="24"/>
              </w:rPr>
            </w:pPr>
            <w:r w:rsidRPr="000F3150">
              <w:rPr>
                <w:rFonts w:hint="eastAsia"/>
                <w:bCs/>
                <w:szCs w:val="24"/>
              </w:rPr>
              <w:t>词汇协调委员会</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b/>
                <w:color w:val="000000"/>
              </w:rPr>
            </w:pPr>
            <w:r w:rsidRPr="005A0716">
              <w:rPr>
                <w:rFonts w:hint="eastAsia"/>
                <w:b/>
                <w:lang w:eastAsia="zh-CN"/>
              </w:rPr>
              <w:t>第</w:t>
            </w:r>
            <w:r>
              <w:rPr>
                <w:rFonts w:hint="eastAsia"/>
                <w:b/>
                <w:lang w:eastAsia="zh-CN"/>
              </w:rPr>
              <w:t>1</w:t>
            </w:r>
            <w:r w:rsidRPr="00E94274">
              <w:rPr>
                <w:b/>
                <w:lang w:eastAsia="zh-CN"/>
              </w:rPr>
              <w:t>研究组</w:t>
            </w:r>
          </w:p>
        </w:tc>
        <w:tc>
          <w:tcPr>
            <w:tcW w:w="7658" w:type="dxa"/>
          </w:tcPr>
          <w:p w:rsidR="003F53D5" w:rsidRPr="00414012" w:rsidRDefault="003F53D5" w:rsidP="007659D2">
            <w:pPr>
              <w:tabs>
                <w:tab w:val="clear" w:pos="794"/>
                <w:tab w:val="clear" w:pos="1191"/>
                <w:tab w:val="clear" w:pos="1588"/>
                <w:tab w:val="clear" w:pos="1985"/>
              </w:tabs>
              <w:spacing w:before="0" w:line="300" w:lineRule="atLeast"/>
              <w:jc w:val="center"/>
              <w:rPr>
                <w:b/>
                <w:bCs/>
                <w:color w:val="000000"/>
              </w:rPr>
            </w:pPr>
            <w:r w:rsidRPr="00414012">
              <w:rPr>
                <w:rFonts w:hint="eastAsia"/>
                <w:b/>
                <w:bCs/>
                <w:lang w:eastAsia="zh-CN"/>
              </w:rPr>
              <w:t>频谱管理</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1A</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Pr>
                <w:rFonts w:hint="eastAsia"/>
              </w:rPr>
              <w:t>频谱工程技术</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1B</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lang w:eastAsia="zh-CN"/>
              </w:rPr>
            </w:pPr>
            <w:r>
              <w:rPr>
                <w:rFonts w:hint="eastAsia"/>
                <w:lang w:eastAsia="zh-CN"/>
              </w:rPr>
              <w:t>频谱管理方法和经济战略</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lang w:eastAsia="zh-CN"/>
              </w:rPr>
            </w:pPr>
            <w:r>
              <w:rPr>
                <w:color w:val="000000"/>
              </w:rPr>
              <w:t>1C</w:t>
            </w:r>
            <w:r>
              <w:rPr>
                <w:rFonts w:hint="eastAsia"/>
                <w:color w:val="000000"/>
                <w:lang w:eastAsia="zh-CN"/>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Pr>
                <w:rFonts w:hint="eastAsia"/>
                <w:lang w:eastAsia="zh-CN"/>
              </w:rPr>
              <w:t>频谱监测</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lang w:val="fr-FR"/>
              </w:rPr>
            </w:pPr>
            <w:r>
              <w:rPr>
                <w:rFonts w:hint="eastAsia"/>
                <w:b/>
                <w:lang w:eastAsia="zh-CN"/>
              </w:rPr>
              <w:t>第</w:t>
            </w:r>
            <w:r>
              <w:rPr>
                <w:b/>
                <w:lang w:eastAsia="zh-CN"/>
              </w:rPr>
              <w:t>3</w:t>
            </w:r>
            <w:r>
              <w:rPr>
                <w:rFonts w:hint="eastAsia"/>
                <w:b/>
                <w:lang w:eastAsia="zh-CN"/>
              </w:rPr>
              <w:t>研究组</w:t>
            </w:r>
          </w:p>
        </w:tc>
        <w:tc>
          <w:tcPr>
            <w:tcW w:w="7658" w:type="dxa"/>
          </w:tcPr>
          <w:p w:rsidR="003F53D5" w:rsidRDefault="003F53D5" w:rsidP="007659D2">
            <w:pPr>
              <w:tabs>
                <w:tab w:val="clear" w:pos="794"/>
                <w:tab w:val="clear" w:pos="1191"/>
                <w:tab w:val="clear" w:pos="1588"/>
                <w:tab w:val="clear" w:pos="1985"/>
              </w:tabs>
              <w:spacing w:before="0" w:line="300" w:lineRule="atLeast"/>
              <w:jc w:val="center"/>
              <w:rPr>
                <w:b/>
                <w:lang w:val="en-US"/>
              </w:rPr>
            </w:pPr>
            <w:r>
              <w:rPr>
                <w:rFonts w:hint="eastAsia"/>
                <w:b/>
                <w:lang w:eastAsia="zh-CN"/>
              </w:rPr>
              <w:t>无线电波传播</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pPr>
            <w:r>
              <w:t>3J</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Pr>
                <w:rFonts w:hint="eastAsia"/>
                <w:lang w:eastAsia="zh-CN"/>
              </w:rPr>
              <w:t>传播要素</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pPr>
            <w:r>
              <w:t>3K</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Pr>
                <w:rFonts w:hint="eastAsia"/>
                <w:lang w:eastAsia="zh-CN"/>
              </w:rPr>
              <w:t>点对面传播</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pPr>
            <w:r>
              <w:t>3L</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lang w:eastAsia="zh-CN"/>
              </w:rPr>
            </w:pPr>
            <w:r>
              <w:rPr>
                <w:rFonts w:hint="eastAsia"/>
                <w:lang w:eastAsia="zh-CN"/>
              </w:rPr>
              <w:t>电离层传播及无线电噪声</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pPr>
            <w:r>
              <w:t>3M</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Pr>
                <w:rFonts w:hint="eastAsia"/>
                <w:lang w:eastAsia="zh-CN"/>
              </w:rPr>
              <w:t>点对点和地对空传播</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color w:val="000000"/>
              </w:rPr>
            </w:pPr>
            <w:r>
              <w:rPr>
                <w:rFonts w:hint="eastAsia"/>
                <w:b/>
                <w:lang w:eastAsia="zh-CN"/>
              </w:rPr>
              <w:t>第</w:t>
            </w:r>
            <w:r>
              <w:rPr>
                <w:b/>
                <w:lang w:eastAsia="zh-CN"/>
              </w:rPr>
              <w:t>4</w:t>
            </w:r>
            <w:r>
              <w:rPr>
                <w:rFonts w:hint="eastAsia"/>
                <w:b/>
                <w:lang w:eastAsia="zh-CN"/>
              </w:rPr>
              <w:t>研究组</w:t>
            </w:r>
          </w:p>
        </w:tc>
        <w:tc>
          <w:tcPr>
            <w:tcW w:w="7658" w:type="dxa"/>
          </w:tcPr>
          <w:p w:rsidR="003F53D5" w:rsidRDefault="003F53D5" w:rsidP="007659D2">
            <w:pPr>
              <w:tabs>
                <w:tab w:val="clear" w:pos="794"/>
                <w:tab w:val="clear" w:pos="1191"/>
                <w:tab w:val="clear" w:pos="1588"/>
                <w:tab w:val="clear" w:pos="1985"/>
              </w:tabs>
              <w:spacing w:before="0" w:line="300" w:lineRule="atLeast"/>
              <w:jc w:val="center"/>
              <w:rPr>
                <w:b/>
                <w:color w:val="000000"/>
              </w:rPr>
            </w:pPr>
            <w:r>
              <w:rPr>
                <w:rFonts w:hint="eastAsia"/>
                <w:b/>
                <w:lang w:eastAsia="zh-CN"/>
              </w:rPr>
              <w:t>卫星业务</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4A</w:t>
            </w:r>
            <w:r>
              <w:rPr>
                <w:rFonts w:hint="eastAsia"/>
              </w:rPr>
              <w:t>工作组</w:t>
            </w:r>
          </w:p>
        </w:tc>
        <w:tc>
          <w:tcPr>
            <w:tcW w:w="7658" w:type="dxa"/>
          </w:tcPr>
          <w:p w:rsidR="003F53D5" w:rsidRPr="00386BAA" w:rsidRDefault="003F53D5" w:rsidP="007659D2">
            <w:pPr>
              <w:tabs>
                <w:tab w:val="clear" w:pos="794"/>
                <w:tab w:val="clear" w:pos="1191"/>
                <w:tab w:val="clear" w:pos="1588"/>
                <w:tab w:val="clear" w:pos="1985"/>
              </w:tabs>
              <w:spacing w:before="0" w:line="300" w:lineRule="atLeast"/>
              <w:rPr>
                <w:color w:val="000000"/>
                <w:szCs w:val="24"/>
                <w:lang w:eastAsia="zh-CN"/>
              </w:rPr>
            </w:pPr>
            <w:r>
              <w:rPr>
                <w:rFonts w:hint="eastAsia"/>
                <w:lang w:eastAsia="zh-CN"/>
              </w:rPr>
              <w:t>卫星固定业务（</w:t>
            </w:r>
            <w:r>
              <w:rPr>
                <w:rFonts w:hint="eastAsia"/>
                <w:lang w:eastAsia="zh-CN"/>
              </w:rPr>
              <w:t>FSS</w:t>
            </w:r>
            <w:r>
              <w:rPr>
                <w:rFonts w:hint="eastAsia"/>
                <w:lang w:eastAsia="zh-CN"/>
              </w:rPr>
              <w:t>）和卫星广播业务（</w:t>
            </w:r>
            <w:r>
              <w:rPr>
                <w:rFonts w:hint="eastAsia"/>
                <w:lang w:eastAsia="zh-CN"/>
              </w:rPr>
              <w:t>BSS</w:t>
            </w:r>
            <w:r>
              <w:rPr>
                <w:rFonts w:hint="eastAsia"/>
                <w:lang w:eastAsia="zh-CN"/>
              </w:rPr>
              <w:t>）</w:t>
            </w:r>
            <w:r w:rsidRPr="00E94274">
              <w:rPr>
                <w:lang w:eastAsia="zh-CN"/>
              </w:rPr>
              <w:t>轨道</w:t>
            </w:r>
            <w:r w:rsidRPr="00E94274">
              <w:rPr>
                <w:lang w:eastAsia="zh-CN"/>
              </w:rPr>
              <w:t>/</w:t>
            </w:r>
            <w:r w:rsidRPr="00E94274">
              <w:rPr>
                <w:lang w:eastAsia="zh-CN"/>
              </w:rPr>
              <w:t>频谱的有效利用</w:t>
            </w:r>
          </w:p>
        </w:tc>
      </w:tr>
      <w:tr w:rsidR="003F53D5" w:rsidTr="007659D2">
        <w:tc>
          <w:tcPr>
            <w:tcW w:w="2235" w:type="dxa"/>
          </w:tcPr>
          <w:p w:rsidR="003F53D5" w:rsidRDefault="003F53D5" w:rsidP="007659D2">
            <w:pPr>
              <w:pStyle w:val="BodyTextIndent2"/>
              <w:spacing w:before="0" w:after="0" w:line="300" w:lineRule="atLeast"/>
              <w:ind w:left="0"/>
              <w:jc w:val="center"/>
            </w:pPr>
            <w:r>
              <w:t>4B</w:t>
            </w:r>
            <w:r>
              <w:rPr>
                <w:rFonts w:hint="eastAsia"/>
              </w:rPr>
              <w:t>工作组</w:t>
            </w:r>
          </w:p>
        </w:tc>
        <w:tc>
          <w:tcPr>
            <w:tcW w:w="7658" w:type="dxa"/>
          </w:tcPr>
          <w:p w:rsidR="003F53D5" w:rsidRPr="00386BAA" w:rsidRDefault="003F53D5" w:rsidP="007659D2">
            <w:pPr>
              <w:pStyle w:val="BodyTextIndent2"/>
              <w:spacing w:before="0" w:after="0" w:line="300" w:lineRule="atLeast"/>
              <w:ind w:left="0"/>
              <w:rPr>
                <w:szCs w:val="24"/>
                <w:lang w:eastAsia="zh-CN"/>
              </w:rPr>
            </w:pPr>
            <w:r w:rsidRPr="00E94274">
              <w:rPr>
                <w:lang w:eastAsia="zh-CN"/>
              </w:rPr>
              <w:t>卫星固定业务</w:t>
            </w:r>
            <w:r>
              <w:rPr>
                <w:lang w:eastAsia="zh-CN"/>
              </w:rPr>
              <w:t>（</w:t>
            </w:r>
            <w:r w:rsidRPr="00E94274">
              <w:rPr>
                <w:lang w:eastAsia="zh-CN"/>
              </w:rPr>
              <w:t>FSS</w:t>
            </w:r>
            <w:r>
              <w:rPr>
                <w:lang w:eastAsia="zh-CN"/>
              </w:rPr>
              <w:t>）</w:t>
            </w:r>
            <w:r w:rsidRPr="00E94274">
              <w:rPr>
                <w:lang w:eastAsia="zh-CN"/>
              </w:rPr>
              <w:t>、卫星广播业务</w:t>
            </w:r>
            <w:r>
              <w:rPr>
                <w:rFonts w:hint="eastAsia"/>
                <w:lang w:eastAsia="zh-CN"/>
              </w:rPr>
              <w:t>（</w:t>
            </w:r>
            <w:r w:rsidRPr="00E94274">
              <w:rPr>
                <w:lang w:eastAsia="zh-CN"/>
              </w:rPr>
              <w:t>BSS</w:t>
            </w:r>
            <w:r>
              <w:rPr>
                <w:rFonts w:hint="eastAsia"/>
                <w:lang w:eastAsia="zh-CN"/>
              </w:rPr>
              <w:t>）</w:t>
            </w:r>
            <w:r w:rsidRPr="00E94274">
              <w:rPr>
                <w:lang w:eastAsia="zh-CN"/>
              </w:rPr>
              <w:t>和卫星移动业务</w:t>
            </w:r>
            <w:r>
              <w:rPr>
                <w:rFonts w:hint="eastAsia"/>
                <w:lang w:eastAsia="zh-CN"/>
              </w:rPr>
              <w:t>（</w:t>
            </w:r>
            <w:r w:rsidRPr="00E94274">
              <w:rPr>
                <w:lang w:eastAsia="zh-CN"/>
              </w:rPr>
              <w:t>MSS</w:t>
            </w:r>
            <w:r>
              <w:rPr>
                <w:rFonts w:hint="eastAsia"/>
                <w:lang w:eastAsia="zh-CN"/>
              </w:rPr>
              <w:t>）（</w:t>
            </w:r>
            <w:r w:rsidRPr="00E94274">
              <w:rPr>
                <w:lang w:eastAsia="zh-CN"/>
              </w:rPr>
              <w:t>其中包括基于</w:t>
            </w:r>
            <w:r w:rsidRPr="00E94274">
              <w:rPr>
                <w:lang w:eastAsia="zh-CN"/>
              </w:rPr>
              <w:t>IP</w:t>
            </w:r>
            <w:r w:rsidRPr="00E94274">
              <w:rPr>
                <w:lang w:eastAsia="zh-CN"/>
              </w:rPr>
              <w:t>的应用和卫星新闻采集</w:t>
            </w:r>
            <w:r>
              <w:rPr>
                <w:rFonts w:hint="eastAsia"/>
                <w:lang w:eastAsia="zh-CN"/>
              </w:rPr>
              <w:t>）的</w:t>
            </w:r>
            <w:r w:rsidRPr="00E94274">
              <w:rPr>
                <w:lang w:eastAsia="zh-CN"/>
              </w:rPr>
              <w:t>系统、空中接口、性能和可用性指标</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4C</w:t>
            </w:r>
            <w:r>
              <w:rPr>
                <w:rFonts w:hint="eastAsia"/>
              </w:rPr>
              <w:t>工作组</w:t>
            </w:r>
          </w:p>
        </w:tc>
        <w:tc>
          <w:tcPr>
            <w:tcW w:w="7658" w:type="dxa"/>
          </w:tcPr>
          <w:p w:rsidR="003F53D5" w:rsidRPr="00386BAA" w:rsidRDefault="003F53D5" w:rsidP="007659D2">
            <w:pPr>
              <w:tabs>
                <w:tab w:val="clear" w:pos="794"/>
                <w:tab w:val="clear" w:pos="1191"/>
                <w:tab w:val="clear" w:pos="1588"/>
                <w:tab w:val="clear" w:pos="1985"/>
              </w:tabs>
              <w:spacing w:before="0" w:line="300" w:lineRule="atLeast"/>
              <w:rPr>
                <w:color w:val="000000"/>
                <w:szCs w:val="24"/>
                <w:lang w:eastAsia="zh-CN"/>
              </w:rPr>
            </w:pPr>
            <w:r w:rsidRPr="00E94274">
              <w:rPr>
                <w:lang w:eastAsia="zh-CN"/>
              </w:rPr>
              <w:t>卫星移动业务</w:t>
            </w:r>
            <w:r>
              <w:rPr>
                <w:lang w:eastAsia="zh-CN"/>
              </w:rPr>
              <w:t>（</w:t>
            </w:r>
            <w:r>
              <w:rPr>
                <w:rFonts w:hint="eastAsia"/>
                <w:lang w:eastAsia="zh-CN"/>
              </w:rPr>
              <w:t>M</w:t>
            </w:r>
            <w:r w:rsidRPr="00E94274">
              <w:rPr>
                <w:lang w:eastAsia="zh-CN"/>
              </w:rPr>
              <w:t>SS</w:t>
            </w:r>
            <w:r>
              <w:rPr>
                <w:lang w:eastAsia="zh-CN"/>
              </w:rPr>
              <w:t>）</w:t>
            </w:r>
            <w:r w:rsidRPr="00E94274">
              <w:rPr>
                <w:lang w:eastAsia="zh-CN"/>
              </w:rPr>
              <w:t>和卫星无线电</w:t>
            </w:r>
            <w:r w:rsidRPr="00E94274">
              <w:rPr>
                <w:rFonts w:hint="eastAsia"/>
                <w:lang w:eastAsia="zh-CN"/>
              </w:rPr>
              <w:t>测定</w:t>
            </w:r>
            <w:r w:rsidRPr="00E94274">
              <w:rPr>
                <w:lang w:eastAsia="zh-CN"/>
              </w:rPr>
              <w:t>业务</w:t>
            </w:r>
            <w:r>
              <w:rPr>
                <w:rFonts w:hint="eastAsia"/>
                <w:lang w:eastAsia="zh-CN"/>
              </w:rPr>
              <w:t>（</w:t>
            </w:r>
            <w:r>
              <w:rPr>
                <w:rFonts w:hint="eastAsia"/>
                <w:lang w:eastAsia="zh-CN"/>
              </w:rPr>
              <w:t>RDSS</w:t>
            </w:r>
            <w:r>
              <w:rPr>
                <w:rFonts w:hint="eastAsia"/>
                <w:lang w:eastAsia="zh-CN"/>
              </w:rPr>
              <w:t>）频谱</w:t>
            </w:r>
            <w:r>
              <w:rPr>
                <w:rFonts w:hint="eastAsia"/>
                <w:lang w:eastAsia="zh-CN"/>
              </w:rPr>
              <w:t>/</w:t>
            </w:r>
            <w:r>
              <w:rPr>
                <w:rFonts w:hint="eastAsia"/>
                <w:lang w:eastAsia="zh-CN"/>
              </w:rPr>
              <w:t>轨道的有效利用</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color w:val="000000"/>
              </w:rPr>
            </w:pPr>
            <w:r>
              <w:rPr>
                <w:rFonts w:hint="eastAsia"/>
                <w:b/>
                <w:lang w:eastAsia="zh-CN"/>
              </w:rPr>
              <w:t>第</w:t>
            </w:r>
            <w:r>
              <w:rPr>
                <w:rFonts w:hint="eastAsia"/>
                <w:b/>
                <w:lang w:eastAsia="zh-CN"/>
              </w:rPr>
              <w:t>5</w:t>
            </w:r>
            <w:r>
              <w:rPr>
                <w:rFonts w:hint="eastAsia"/>
                <w:b/>
                <w:lang w:eastAsia="zh-CN"/>
              </w:rPr>
              <w:t>研究组</w:t>
            </w:r>
          </w:p>
        </w:tc>
        <w:tc>
          <w:tcPr>
            <w:tcW w:w="7658" w:type="dxa"/>
          </w:tcPr>
          <w:p w:rsidR="003F53D5" w:rsidRDefault="003F53D5" w:rsidP="007659D2">
            <w:pPr>
              <w:tabs>
                <w:tab w:val="clear" w:pos="794"/>
                <w:tab w:val="clear" w:pos="1191"/>
                <w:tab w:val="clear" w:pos="1588"/>
                <w:tab w:val="clear" w:pos="1985"/>
              </w:tabs>
              <w:spacing w:before="0" w:line="300" w:lineRule="atLeast"/>
              <w:jc w:val="center"/>
              <w:rPr>
                <w:b/>
                <w:color w:val="000000"/>
              </w:rPr>
            </w:pPr>
            <w:r>
              <w:rPr>
                <w:rFonts w:hint="eastAsia"/>
                <w:b/>
                <w:lang w:eastAsia="zh-CN"/>
              </w:rPr>
              <w:t>地面业务</w:t>
            </w:r>
          </w:p>
        </w:tc>
      </w:tr>
      <w:tr w:rsidR="003F53D5" w:rsidTr="007659D2">
        <w:tc>
          <w:tcPr>
            <w:tcW w:w="2235" w:type="dxa"/>
          </w:tcPr>
          <w:p w:rsidR="003F53D5" w:rsidRPr="00353E8E" w:rsidRDefault="003F53D5" w:rsidP="007659D2">
            <w:pPr>
              <w:tabs>
                <w:tab w:val="clear" w:pos="794"/>
                <w:tab w:val="clear" w:pos="1191"/>
                <w:tab w:val="clear" w:pos="1588"/>
                <w:tab w:val="clear" w:pos="1985"/>
              </w:tabs>
              <w:spacing w:before="0" w:line="300" w:lineRule="atLeast"/>
              <w:jc w:val="center"/>
              <w:rPr>
                <w:bCs/>
                <w:color w:val="000000"/>
              </w:rPr>
            </w:pPr>
            <w:r w:rsidRPr="00353E8E">
              <w:rPr>
                <w:bCs/>
                <w:color w:val="000000"/>
              </w:rPr>
              <w:t>5A</w:t>
            </w:r>
            <w:r>
              <w:rPr>
                <w:rFonts w:hint="eastAsia"/>
              </w:rPr>
              <w:t>工作组</w:t>
            </w:r>
          </w:p>
        </w:tc>
        <w:tc>
          <w:tcPr>
            <w:tcW w:w="7658" w:type="dxa"/>
          </w:tcPr>
          <w:p w:rsidR="003F53D5" w:rsidRPr="00353E8E" w:rsidRDefault="003F53D5" w:rsidP="007659D2">
            <w:pPr>
              <w:tabs>
                <w:tab w:val="clear" w:pos="794"/>
                <w:tab w:val="clear" w:pos="1191"/>
                <w:tab w:val="clear" w:pos="1588"/>
                <w:tab w:val="clear" w:pos="1985"/>
              </w:tabs>
              <w:spacing w:before="0" w:line="300" w:lineRule="atLeast"/>
              <w:rPr>
                <w:bCs/>
                <w:color w:val="000000"/>
                <w:lang w:eastAsia="zh-CN"/>
              </w:rPr>
            </w:pPr>
            <w:r>
              <w:rPr>
                <w:rFonts w:hint="eastAsia"/>
                <w:lang w:eastAsia="zh-CN"/>
              </w:rPr>
              <w:t>3</w:t>
            </w:r>
            <w:r w:rsidRPr="000F3150">
              <w:rPr>
                <w:lang w:eastAsia="zh-CN"/>
              </w:rPr>
              <w:t>0 MHz</w:t>
            </w:r>
            <w:r w:rsidRPr="000F3150">
              <w:rPr>
                <w:lang w:eastAsia="zh-CN"/>
              </w:rPr>
              <w:t>以上的陆地移动业务（不包括</w:t>
            </w:r>
            <w:r w:rsidRPr="000F3150">
              <w:rPr>
                <w:rFonts w:hint="eastAsia"/>
                <w:lang w:eastAsia="zh-CN"/>
              </w:rPr>
              <w:t>国际移动通信（</w:t>
            </w:r>
            <w:r w:rsidRPr="000F3150">
              <w:rPr>
                <w:lang w:eastAsia="zh-CN"/>
              </w:rPr>
              <w:t>IMT</w:t>
            </w:r>
            <w:r w:rsidRPr="000F3150">
              <w:rPr>
                <w:lang w:eastAsia="zh-CN"/>
              </w:rPr>
              <w:t>）</w:t>
            </w:r>
            <w:r w:rsidRPr="000F3150">
              <w:rPr>
                <w:rFonts w:hint="eastAsia"/>
                <w:lang w:eastAsia="zh-CN"/>
              </w:rPr>
              <w:t>）</w:t>
            </w:r>
            <w:r w:rsidRPr="000F3150">
              <w:rPr>
                <w:lang w:eastAsia="zh-CN"/>
              </w:rPr>
              <w:t>；固定业务中的无线接入；业余和卫星业余业务</w:t>
            </w:r>
          </w:p>
        </w:tc>
      </w:tr>
      <w:tr w:rsidR="003F53D5" w:rsidTr="007659D2">
        <w:tc>
          <w:tcPr>
            <w:tcW w:w="2235" w:type="dxa"/>
          </w:tcPr>
          <w:p w:rsidR="003F53D5" w:rsidRPr="00353E8E" w:rsidRDefault="003F53D5" w:rsidP="007659D2">
            <w:pPr>
              <w:tabs>
                <w:tab w:val="clear" w:pos="794"/>
                <w:tab w:val="clear" w:pos="1191"/>
                <w:tab w:val="clear" w:pos="1588"/>
                <w:tab w:val="clear" w:pos="1985"/>
              </w:tabs>
              <w:spacing w:before="0" w:line="300" w:lineRule="atLeast"/>
              <w:jc w:val="center"/>
              <w:rPr>
                <w:bCs/>
                <w:color w:val="000000"/>
              </w:rPr>
            </w:pPr>
            <w:r w:rsidRPr="00353E8E">
              <w:rPr>
                <w:bCs/>
                <w:color w:val="000000"/>
              </w:rPr>
              <w:t>5B</w:t>
            </w:r>
            <w:r>
              <w:rPr>
                <w:rFonts w:hint="eastAsia"/>
              </w:rPr>
              <w:t>工作组</w:t>
            </w:r>
          </w:p>
        </w:tc>
        <w:tc>
          <w:tcPr>
            <w:tcW w:w="7658" w:type="dxa"/>
          </w:tcPr>
          <w:p w:rsidR="003F53D5" w:rsidRPr="00353E8E" w:rsidRDefault="003F53D5" w:rsidP="007659D2">
            <w:pPr>
              <w:tabs>
                <w:tab w:val="clear" w:pos="794"/>
                <w:tab w:val="clear" w:pos="1191"/>
                <w:tab w:val="clear" w:pos="1588"/>
                <w:tab w:val="clear" w:pos="1985"/>
              </w:tabs>
              <w:spacing w:before="0" w:line="300" w:lineRule="atLeast"/>
              <w:rPr>
                <w:bCs/>
                <w:color w:val="000000"/>
                <w:lang w:eastAsia="zh-CN"/>
              </w:rPr>
            </w:pPr>
            <w:r w:rsidRPr="00E94274">
              <w:rPr>
                <w:lang w:eastAsia="zh-CN"/>
              </w:rPr>
              <w:t>包括全球水上遇险和安全系统</w:t>
            </w:r>
            <w:r>
              <w:rPr>
                <w:rFonts w:hint="eastAsia"/>
                <w:lang w:eastAsia="zh-CN"/>
              </w:rPr>
              <w:t>（</w:t>
            </w:r>
            <w:r w:rsidRPr="00E94274">
              <w:rPr>
                <w:lang w:eastAsia="zh-CN"/>
              </w:rPr>
              <w:t>GMDSS</w:t>
            </w:r>
            <w:r>
              <w:rPr>
                <w:rFonts w:hint="eastAsia"/>
                <w:lang w:eastAsia="zh-CN"/>
              </w:rPr>
              <w:t>）</w:t>
            </w:r>
            <w:r w:rsidRPr="00E94274">
              <w:rPr>
                <w:lang w:eastAsia="zh-CN"/>
              </w:rPr>
              <w:t>在内的水上移动业务；航空移动业务和无线电测定业务</w:t>
            </w:r>
          </w:p>
        </w:tc>
      </w:tr>
      <w:tr w:rsidR="003F53D5" w:rsidTr="007659D2">
        <w:tc>
          <w:tcPr>
            <w:tcW w:w="2235" w:type="dxa"/>
          </w:tcPr>
          <w:p w:rsidR="003F53D5" w:rsidRPr="00353E8E" w:rsidRDefault="003F53D5" w:rsidP="007659D2">
            <w:pPr>
              <w:tabs>
                <w:tab w:val="clear" w:pos="794"/>
                <w:tab w:val="clear" w:pos="1191"/>
                <w:tab w:val="clear" w:pos="1588"/>
                <w:tab w:val="clear" w:pos="1985"/>
              </w:tabs>
              <w:spacing w:before="0" w:line="300" w:lineRule="atLeast"/>
              <w:jc w:val="center"/>
              <w:rPr>
                <w:bCs/>
                <w:color w:val="000000"/>
              </w:rPr>
            </w:pPr>
            <w:r w:rsidRPr="00353E8E">
              <w:rPr>
                <w:bCs/>
                <w:color w:val="000000"/>
              </w:rPr>
              <w:t>5C</w:t>
            </w:r>
            <w:r>
              <w:rPr>
                <w:rFonts w:hint="eastAsia"/>
              </w:rPr>
              <w:t>工作组</w:t>
            </w:r>
          </w:p>
        </w:tc>
        <w:tc>
          <w:tcPr>
            <w:tcW w:w="7658" w:type="dxa"/>
          </w:tcPr>
          <w:p w:rsidR="003F53D5" w:rsidRPr="00353E8E" w:rsidRDefault="003F53D5" w:rsidP="007659D2">
            <w:pPr>
              <w:tabs>
                <w:tab w:val="clear" w:pos="794"/>
                <w:tab w:val="clear" w:pos="1191"/>
                <w:tab w:val="clear" w:pos="1588"/>
                <w:tab w:val="clear" w:pos="1985"/>
              </w:tabs>
              <w:spacing w:before="0" w:line="300" w:lineRule="atLeast"/>
              <w:rPr>
                <w:bCs/>
                <w:color w:val="000000"/>
                <w:lang w:eastAsia="zh-CN"/>
              </w:rPr>
            </w:pPr>
            <w:r w:rsidRPr="00351E09">
              <w:rPr>
                <w:rFonts w:ascii="SimSun" w:hAnsi="SimSun" w:cs="SimSun" w:hint="eastAsia"/>
                <w:lang w:eastAsia="zh-CN"/>
              </w:rPr>
              <w:t>固定无线系统；高频</w:t>
            </w:r>
            <w:r>
              <w:rPr>
                <w:lang w:eastAsia="zh-CN"/>
              </w:rPr>
              <w:t>（</w:t>
            </w:r>
            <w:r w:rsidRPr="00351E09">
              <w:rPr>
                <w:lang w:eastAsia="zh-CN"/>
              </w:rPr>
              <w:t>HF</w:t>
            </w:r>
            <w:r>
              <w:rPr>
                <w:lang w:eastAsia="zh-CN"/>
              </w:rPr>
              <w:t>）</w:t>
            </w:r>
            <w:r w:rsidRPr="00351E09">
              <w:rPr>
                <w:rFonts w:ascii="SimSun" w:hAnsi="SimSun" w:cs="SimSun" w:hint="eastAsia"/>
                <w:lang w:eastAsia="zh-CN"/>
              </w:rPr>
              <w:t>和</w:t>
            </w:r>
            <w:r>
              <w:rPr>
                <w:lang w:eastAsia="zh-CN"/>
              </w:rPr>
              <w:t>30 MHz</w:t>
            </w:r>
            <w:r w:rsidRPr="00351E09">
              <w:rPr>
                <w:rFonts w:ascii="SimSun" w:hAnsi="SimSun" w:cs="SimSun" w:hint="eastAsia"/>
                <w:lang w:eastAsia="zh-CN"/>
              </w:rPr>
              <w:t>以下频段的其它固定和陆地移动业务系统</w:t>
            </w:r>
          </w:p>
        </w:tc>
      </w:tr>
      <w:tr w:rsidR="003F53D5" w:rsidTr="007659D2">
        <w:tc>
          <w:tcPr>
            <w:tcW w:w="2235" w:type="dxa"/>
          </w:tcPr>
          <w:p w:rsidR="003F53D5" w:rsidRPr="00353E8E" w:rsidRDefault="003F53D5" w:rsidP="007659D2">
            <w:pPr>
              <w:tabs>
                <w:tab w:val="clear" w:pos="794"/>
                <w:tab w:val="clear" w:pos="1191"/>
                <w:tab w:val="clear" w:pos="1588"/>
                <w:tab w:val="clear" w:pos="1985"/>
              </w:tabs>
              <w:spacing w:before="0" w:line="300" w:lineRule="atLeast"/>
              <w:jc w:val="center"/>
              <w:rPr>
                <w:bCs/>
                <w:color w:val="000000"/>
              </w:rPr>
            </w:pPr>
            <w:r w:rsidRPr="00353E8E">
              <w:rPr>
                <w:bCs/>
                <w:color w:val="000000"/>
              </w:rPr>
              <w:t>5D</w:t>
            </w:r>
            <w:r>
              <w:rPr>
                <w:rFonts w:hint="eastAsia"/>
              </w:rPr>
              <w:t>工作组</w:t>
            </w:r>
          </w:p>
        </w:tc>
        <w:tc>
          <w:tcPr>
            <w:tcW w:w="7658" w:type="dxa"/>
          </w:tcPr>
          <w:p w:rsidR="003F53D5" w:rsidRPr="00353E8E" w:rsidRDefault="003F53D5" w:rsidP="007659D2">
            <w:pPr>
              <w:tabs>
                <w:tab w:val="clear" w:pos="794"/>
                <w:tab w:val="clear" w:pos="1191"/>
                <w:tab w:val="clear" w:pos="1588"/>
                <w:tab w:val="clear" w:pos="1985"/>
              </w:tabs>
              <w:spacing w:before="0" w:line="300" w:lineRule="atLeast"/>
              <w:rPr>
                <w:bCs/>
                <w:color w:val="000000"/>
                <w:lang w:eastAsia="zh-CN"/>
              </w:rPr>
            </w:pPr>
            <w:r w:rsidRPr="00E94274">
              <w:rPr>
                <w:lang w:eastAsia="zh-CN"/>
              </w:rPr>
              <w:t>国际移动通信</w:t>
            </w:r>
            <w:r>
              <w:rPr>
                <w:rFonts w:hint="eastAsia"/>
                <w:lang w:eastAsia="zh-CN"/>
              </w:rPr>
              <w:t>（</w:t>
            </w:r>
            <w:r w:rsidRPr="00E94274">
              <w:rPr>
                <w:lang w:eastAsia="zh-CN"/>
              </w:rPr>
              <w:t>IMT</w:t>
            </w:r>
            <w:r>
              <w:rPr>
                <w:rFonts w:hint="eastAsia"/>
                <w:lang w:eastAsia="zh-CN"/>
              </w:rPr>
              <w:t>）</w:t>
            </w:r>
            <w:r w:rsidRPr="00E94274">
              <w:rPr>
                <w:lang w:eastAsia="zh-CN"/>
              </w:rPr>
              <w:t>系统</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color w:val="000000"/>
              </w:rPr>
            </w:pPr>
            <w:r>
              <w:rPr>
                <w:rFonts w:hint="eastAsia"/>
                <w:b/>
                <w:lang w:eastAsia="zh-CN"/>
              </w:rPr>
              <w:t>第</w:t>
            </w:r>
            <w:r>
              <w:rPr>
                <w:rFonts w:hint="eastAsia"/>
                <w:b/>
                <w:lang w:eastAsia="zh-CN"/>
              </w:rPr>
              <w:t>6</w:t>
            </w:r>
            <w:r>
              <w:rPr>
                <w:rFonts w:hint="eastAsia"/>
                <w:b/>
                <w:lang w:eastAsia="zh-CN"/>
              </w:rPr>
              <w:t>研究组</w:t>
            </w:r>
          </w:p>
        </w:tc>
        <w:tc>
          <w:tcPr>
            <w:tcW w:w="7658" w:type="dxa"/>
          </w:tcPr>
          <w:p w:rsidR="003F53D5" w:rsidRDefault="003F53D5" w:rsidP="007659D2">
            <w:pPr>
              <w:tabs>
                <w:tab w:val="clear" w:pos="794"/>
                <w:tab w:val="clear" w:pos="1191"/>
                <w:tab w:val="clear" w:pos="1588"/>
                <w:tab w:val="clear" w:pos="1985"/>
              </w:tabs>
              <w:spacing w:before="0" w:line="300" w:lineRule="atLeast"/>
              <w:jc w:val="center"/>
              <w:rPr>
                <w:b/>
                <w:color w:val="000000"/>
              </w:rPr>
            </w:pPr>
            <w:r>
              <w:rPr>
                <w:rFonts w:hint="eastAsia"/>
                <w:b/>
                <w:lang w:eastAsia="zh-CN"/>
              </w:rPr>
              <w:t>广播业务</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bCs/>
                <w:color w:val="000000"/>
              </w:rPr>
            </w:pPr>
            <w:r>
              <w:rPr>
                <w:bCs/>
                <w:color w:val="000000"/>
              </w:rPr>
              <w:t>6</w:t>
            </w:r>
            <w:r>
              <w:rPr>
                <w:rFonts w:hint="eastAsia"/>
                <w:bCs/>
                <w:color w:val="000000"/>
                <w:lang w:eastAsia="zh-CN"/>
              </w:rPr>
              <w:t>A</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bCs/>
                <w:color w:val="000000"/>
                <w:lang w:eastAsia="zh-CN"/>
              </w:rPr>
            </w:pPr>
            <w:r w:rsidRPr="000F3150">
              <w:rPr>
                <w:lang w:eastAsia="zh-CN"/>
              </w:rPr>
              <w:t>地面广播传输</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bCs/>
                <w:color w:val="000000"/>
              </w:rPr>
            </w:pPr>
            <w:r>
              <w:rPr>
                <w:bCs/>
                <w:color w:val="000000"/>
              </w:rPr>
              <w:t>6</w:t>
            </w:r>
            <w:r>
              <w:rPr>
                <w:rFonts w:hint="eastAsia"/>
                <w:bCs/>
                <w:color w:val="000000"/>
                <w:lang w:eastAsia="zh-CN"/>
              </w:rPr>
              <w:t>B</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bCs/>
                <w:color w:val="000000"/>
                <w:lang w:eastAsia="zh-CN"/>
              </w:rPr>
            </w:pPr>
            <w:r w:rsidRPr="000F3150">
              <w:rPr>
                <w:lang w:eastAsia="zh-CN"/>
              </w:rPr>
              <w:t>广播业务组合与接入</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bCs/>
                <w:color w:val="000000"/>
              </w:rPr>
            </w:pPr>
            <w:r>
              <w:rPr>
                <w:bCs/>
                <w:color w:val="000000"/>
              </w:rPr>
              <w:t>6</w:t>
            </w:r>
            <w:r>
              <w:rPr>
                <w:rFonts w:hint="eastAsia"/>
                <w:bCs/>
                <w:color w:val="000000"/>
                <w:lang w:eastAsia="zh-CN"/>
              </w:rPr>
              <w:t>C</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bCs/>
                <w:color w:val="000000"/>
                <w:lang w:eastAsia="zh-CN"/>
              </w:rPr>
            </w:pPr>
            <w:r w:rsidRPr="000F3150">
              <w:rPr>
                <w:lang w:eastAsia="zh-CN"/>
              </w:rPr>
              <w:t>节目制作与质量评估</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color w:val="000000"/>
                <w:lang w:val="fr-FR"/>
              </w:rPr>
            </w:pPr>
            <w:r>
              <w:rPr>
                <w:rFonts w:hint="eastAsia"/>
                <w:b/>
                <w:lang w:eastAsia="zh-CN"/>
              </w:rPr>
              <w:t>第</w:t>
            </w:r>
            <w:r>
              <w:rPr>
                <w:b/>
                <w:color w:val="000000"/>
                <w:lang w:val="fr-FR"/>
              </w:rPr>
              <w:t>7</w:t>
            </w:r>
            <w:r>
              <w:rPr>
                <w:rFonts w:hint="eastAsia"/>
                <w:b/>
                <w:lang w:eastAsia="zh-CN"/>
              </w:rPr>
              <w:t>研究组</w:t>
            </w:r>
          </w:p>
        </w:tc>
        <w:tc>
          <w:tcPr>
            <w:tcW w:w="7658" w:type="dxa"/>
          </w:tcPr>
          <w:p w:rsidR="003F53D5" w:rsidRDefault="003F53D5" w:rsidP="007659D2">
            <w:pPr>
              <w:tabs>
                <w:tab w:val="clear" w:pos="794"/>
                <w:tab w:val="clear" w:pos="1191"/>
                <w:tab w:val="clear" w:pos="1588"/>
                <w:tab w:val="clear" w:pos="1985"/>
              </w:tabs>
              <w:spacing w:before="0" w:line="300" w:lineRule="atLeast"/>
              <w:jc w:val="center"/>
              <w:rPr>
                <w:b/>
                <w:color w:val="000000"/>
                <w:lang w:val="en-US"/>
              </w:rPr>
            </w:pPr>
            <w:r>
              <w:rPr>
                <w:rFonts w:hint="eastAsia"/>
                <w:b/>
                <w:lang w:eastAsia="zh-CN"/>
              </w:rPr>
              <w:t>科学业务</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7A</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color w:val="000000"/>
                <w:lang w:eastAsia="zh-CN"/>
              </w:rPr>
            </w:pPr>
            <w:r>
              <w:rPr>
                <w:lang w:eastAsia="zh-CN"/>
              </w:rPr>
              <w:t>时间信号和频率标准</w:t>
            </w:r>
            <w:r w:rsidRPr="00E94274">
              <w:rPr>
                <w:lang w:eastAsia="zh-CN"/>
              </w:rPr>
              <w:t>发射</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7B</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color w:val="000000"/>
              </w:rPr>
            </w:pPr>
            <w:r w:rsidRPr="00E94274">
              <w:rPr>
                <w:lang w:eastAsia="zh-CN"/>
              </w:rPr>
              <w:t>空间无线电通信应用</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7C</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pPr>
            <w:r w:rsidRPr="00E94274">
              <w:rPr>
                <w:lang w:eastAsia="zh-CN"/>
              </w:rPr>
              <w:t>遥感系统</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jc w:val="center"/>
              <w:rPr>
                <w:color w:val="000000"/>
              </w:rPr>
            </w:pPr>
            <w:r>
              <w:rPr>
                <w:color w:val="000000"/>
              </w:rPr>
              <w:t>7D</w:t>
            </w:r>
            <w:r>
              <w:rPr>
                <w:rFonts w:hint="eastAsia"/>
              </w:rPr>
              <w:t>工作组</w:t>
            </w:r>
          </w:p>
        </w:tc>
        <w:tc>
          <w:tcPr>
            <w:tcW w:w="7658" w:type="dxa"/>
          </w:tcPr>
          <w:p w:rsidR="003F53D5" w:rsidRDefault="003F53D5" w:rsidP="007659D2">
            <w:pPr>
              <w:tabs>
                <w:tab w:val="clear" w:pos="794"/>
                <w:tab w:val="clear" w:pos="1191"/>
                <w:tab w:val="clear" w:pos="1588"/>
                <w:tab w:val="clear" w:pos="1985"/>
              </w:tabs>
              <w:spacing w:before="0" w:line="300" w:lineRule="atLeast"/>
              <w:rPr>
                <w:color w:val="000000"/>
              </w:rPr>
            </w:pPr>
            <w:r w:rsidRPr="00E94274">
              <w:rPr>
                <w:lang w:eastAsia="zh-CN"/>
              </w:rPr>
              <w:t>射电天文</w:t>
            </w:r>
          </w:p>
        </w:tc>
      </w:tr>
      <w:tr w:rsidR="003F53D5" w:rsidTr="007659D2">
        <w:tc>
          <w:tcPr>
            <w:tcW w:w="2235" w:type="dxa"/>
          </w:tcPr>
          <w:p w:rsidR="003F53D5" w:rsidRDefault="003F53D5" w:rsidP="007659D2">
            <w:pPr>
              <w:pStyle w:val="Heading2"/>
              <w:tabs>
                <w:tab w:val="clear" w:pos="794"/>
              </w:tabs>
              <w:spacing w:before="0" w:line="300" w:lineRule="atLeast"/>
              <w:ind w:left="0" w:firstLine="0"/>
              <w:rPr>
                <w:bCs/>
                <w:lang w:eastAsia="zh-CN"/>
              </w:rPr>
            </w:pPr>
            <w:r>
              <w:rPr>
                <w:rFonts w:hint="eastAsia"/>
                <w:bCs/>
                <w:lang w:eastAsia="zh-CN"/>
              </w:rPr>
              <w:t>特委会</w:t>
            </w:r>
          </w:p>
        </w:tc>
        <w:tc>
          <w:tcPr>
            <w:tcW w:w="7658" w:type="dxa"/>
          </w:tcPr>
          <w:p w:rsidR="003F53D5" w:rsidRDefault="003F53D5" w:rsidP="00B178B3">
            <w:pPr>
              <w:pStyle w:val="Heading2"/>
              <w:tabs>
                <w:tab w:val="clear" w:pos="794"/>
              </w:tabs>
              <w:spacing w:before="0" w:line="300" w:lineRule="atLeast"/>
              <w:ind w:left="0" w:firstLine="0"/>
              <w:jc w:val="center"/>
              <w:rPr>
                <w:bCs/>
                <w:lang w:eastAsia="zh-CN"/>
              </w:rPr>
            </w:pPr>
            <w:r>
              <w:rPr>
                <w:rFonts w:hint="eastAsia"/>
                <w:bCs/>
                <w:lang w:eastAsia="zh-CN"/>
              </w:rPr>
              <w:t>特别委员会</w:t>
            </w:r>
          </w:p>
        </w:tc>
      </w:tr>
      <w:tr w:rsidR="003F53D5" w:rsidTr="007659D2">
        <w:tc>
          <w:tcPr>
            <w:tcW w:w="2235" w:type="dxa"/>
          </w:tcPr>
          <w:p w:rsidR="003F53D5" w:rsidRPr="000F3150" w:rsidRDefault="003F53D5" w:rsidP="007659D2">
            <w:pPr>
              <w:tabs>
                <w:tab w:val="clear" w:pos="794"/>
                <w:tab w:val="clear" w:pos="1191"/>
                <w:tab w:val="clear" w:pos="1588"/>
                <w:tab w:val="clear" w:pos="1985"/>
              </w:tabs>
              <w:spacing w:before="0" w:line="300" w:lineRule="atLeast"/>
              <w:jc w:val="center"/>
              <w:rPr>
                <w:szCs w:val="24"/>
                <w:lang w:eastAsia="zh-CN"/>
              </w:rPr>
            </w:pPr>
            <w:r w:rsidRPr="000F3150">
              <w:rPr>
                <w:szCs w:val="24"/>
                <w:lang w:eastAsia="zh-CN"/>
              </w:rPr>
              <w:t>SC-WP</w:t>
            </w:r>
          </w:p>
          <w:p w:rsidR="003F53D5" w:rsidRPr="003F53D5" w:rsidRDefault="003F53D5" w:rsidP="007659D2">
            <w:pPr>
              <w:tabs>
                <w:tab w:val="clear" w:pos="794"/>
                <w:tab w:val="clear" w:pos="1191"/>
                <w:tab w:val="clear" w:pos="1588"/>
                <w:tab w:val="clear" w:pos="1985"/>
              </w:tabs>
              <w:spacing w:before="0" w:line="300" w:lineRule="atLeast"/>
              <w:jc w:val="center"/>
              <w:rPr>
                <w:spacing w:val="-6"/>
                <w:lang w:eastAsia="zh-CN"/>
              </w:rPr>
            </w:pPr>
            <w:r w:rsidRPr="003F53D5">
              <w:rPr>
                <w:rFonts w:hint="eastAsia"/>
                <w:spacing w:val="-6"/>
                <w:lang w:eastAsia="zh-CN"/>
              </w:rPr>
              <w:t>（特委会工作组）</w:t>
            </w:r>
          </w:p>
        </w:tc>
        <w:tc>
          <w:tcPr>
            <w:tcW w:w="7658" w:type="dxa"/>
          </w:tcPr>
          <w:p w:rsidR="003F53D5" w:rsidRPr="004072D6" w:rsidRDefault="003F53D5" w:rsidP="007659D2">
            <w:pPr>
              <w:pStyle w:val="toc0"/>
              <w:spacing w:before="0" w:line="300" w:lineRule="atLeast"/>
              <w:rPr>
                <w:b w:val="0"/>
                <w:lang w:eastAsia="zh-CN"/>
              </w:rPr>
            </w:pPr>
            <w:r w:rsidRPr="00FF0E5A">
              <w:rPr>
                <w:rFonts w:hint="eastAsia"/>
                <w:b w:val="0"/>
                <w:lang w:eastAsia="zh-CN"/>
              </w:rPr>
              <w:t>特别委员会工</w:t>
            </w:r>
            <w:r>
              <w:rPr>
                <w:rFonts w:hint="eastAsia"/>
                <w:b w:val="0"/>
                <w:lang w:eastAsia="zh-CN"/>
              </w:rPr>
              <w:t>作组</w:t>
            </w:r>
          </w:p>
        </w:tc>
      </w:tr>
      <w:tr w:rsidR="003F53D5" w:rsidTr="007659D2">
        <w:tc>
          <w:tcPr>
            <w:tcW w:w="2235" w:type="dxa"/>
          </w:tcPr>
          <w:p w:rsidR="003F53D5" w:rsidRDefault="003F53D5" w:rsidP="007659D2">
            <w:pPr>
              <w:tabs>
                <w:tab w:val="clear" w:pos="794"/>
                <w:tab w:val="clear" w:pos="1191"/>
                <w:tab w:val="clear" w:pos="1588"/>
                <w:tab w:val="clear" w:pos="1985"/>
              </w:tabs>
              <w:spacing w:before="0" w:line="300" w:lineRule="atLeast"/>
              <w:rPr>
                <w:b/>
                <w:bCs/>
                <w:lang w:eastAsia="zh-CN"/>
              </w:rPr>
            </w:pPr>
            <w:r>
              <w:rPr>
                <w:b/>
                <w:bCs/>
                <w:lang w:eastAsia="zh-CN"/>
              </w:rPr>
              <w:t>CPM-1</w:t>
            </w:r>
            <w:r>
              <w:rPr>
                <w:rFonts w:hint="eastAsia"/>
                <w:b/>
                <w:bCs/>
                <w:lang w:eastAsia="zh-CN"/>
              </w:rPr>
              <w:t>5</w:t>
            </w:r>
          </w:p>
        </w:tc>
        <w:tc>
          <w:tcPr>
            <w:tcW w:w="7658" w:type="dxa"/>
          </w:tcPr>
          <w:p w:rsidR="003F53D5" w:rsidRDefault="003F53D5" w:rsidP="00B178B3">
            <w:pPr>
              <w:pStyle w:val="toc0"/>
              <w:spacing w:before="0" w:line="300" w:lineRule="atLeast"/>
              <w:jc w:val="center"/>
              <w:rPr>
                <w:bCs/>
                <w:lang w:eastAsia="zh-CN"/>
              </w:rPr>
            </w:pPr>
            <w:r>
              <w:rPr>
                <w:rFonts w:hint="eastAsia"/>
                <w:bCs/>
                <w:lang w:eastAsia="zh-CN"/>
              </w:rPr>
              <w:t>大会筹备会议（</w:t>
            </w:r>
            <w:r>
              <w:rPr>
                <w:rFonts w:hint="eastAsia"/>
                <w:bCs/>
                <w:lang w:eastAsia="zh-CN"/>
              </w:rPr>
              <w:t>CPM</w:t>
            </w:r>
            <w:r>
              <w:rPr>
                <w:rFonts w:hint="eastAsia"/>
                <w:bCs/>
                <w:lang w:eastAsia="zh-CN"/>
              </w:rPr>
              <w:t>）</w:t>
            </w:r>
          </w:p>
        </w:tc>
      </w:tr>
      <w:tr w:rsidR="003F53D5" w:rsidRPr="000F3150" w:rsidTr="007659D2">
        <w:tc>
          <w:tcPr>
            <w:tcW w:w="2235" w:type="dxa"/>
          </w:tcPr>
          <w:p w:rsidR="003F53D5" w:rsidRPr="000F3150" w:rsidRDefault="003F53D5" w:rsidP="007659D2">
            <w:pPr>
              <w:keepNext/>
              <w:keepLines/>
              <w:spacing w:before="0" w:line="300" w:lineRule="atLeast"/>
              <w:rPr>
                <w:b/>
                <w:bCs/>
                <w:szCs w:val="24"/>
                <w:lang w:eastAsia="zh-CN"/>
              </w:rPr>
            </w:pPr>
            <w:r w:rsidRPr="000F3150">
              <w:rPr>
                <w:b/>
                <w:bCs/>
                <w:szCs w:val="24"/>
                <w:lang w:eastAsia="zh-CN"/>
              </w:rPr>
              <w:t>4-5-6-7</w:t>
            </w:r>
            <w:r>
              <w:rPr>
                <w:rFonts w:hint="eastAsia"/>
                <w:b/>
                <w:bCs/>
                <w:szCs w:val="24"/>
                <w:lang w:eastAsia="zh-CN"/>
              </w:rPr>
              <w:t>联合任务组</w:t>
            </w:r>
          </w:p>
        </w:tc>
        <w:tc>
          <w:tcPr>
            <w:tcW w:w="7658" w:type="dxa"/>
          </w:tcPr>
          <w:p w:rsidR="003F53D5" w:rsidRPr="000F3150" w:rsidRDefault="003F53D5" w:rsidP="007659D2">
            <w:pPr>
              <w:pStyle w:val="toc0"/>
              <w:spacing w:before="0" w:line="300" w:lineRule="atLeast"/>
              <w:rPr>
                <w:b w:val="0"/>
                <w:szCs w:val="24"/>
                <w:lang w:eastAsia="zh-CN"/>
              </w:rPr>
            </w:pPr>
            <w:r>
              <w:rPr>
                <w:b w:val="0"/>
                <w:szCs w:val="24"/>
                <w:lang w:eastAsia="zh-CN"/>
              </w:rPr>
              <w:t>WRC-15</w:t>
            </w:r>
            <w:r>
              <w:rPr>
                <w:rFonts w:hint="eastAsia"/>
                <w:b w:val="0"/>
                <w:szCs w:val="24"/>
                <w:lang w:eastAsia="zh-CN"/>
              </w:rPr>
              <w:t>议项</w:t>
            </w:r>
            <w:r w:rsidRPr="000F3150">
              <w:rPr>
                <w:b w:val="0"/>
                <w:szCs w:val="24"/>
                <w:lang w:eastAsia="zh-CN"/>
              </w:rPr>
              <w:t>1.1</w:t>
            </w:r>
            <w:r>
              <w:rPr>
                <w:rFonts w:hint="eastAsia"/>
                <w:b w:val="0"/>
                <w:szCs w:val="24"/>
                <w:lang w:eastAsia="zh-CN"/>
              </w:rPr>
              <w:t>和</w:t>
            </w:r>
            <w:r w:rsidRPr="000F3150">
              <w:rPr>
                <w:b w:val="0"/>
                <w:szCs w:val="24"/>
                <w:lang w:eastAsia="zh-CN"/>
              </w:rPr>
              <w:t>1.2</w:t>
            </w:r>
          </w:p>
        </w:tc>
      </w:tr>
    </w:tbl>
    <w:p w:rsidR="001204A7" w:rsidRDefault="001204A7" w:rsidP="007659D2">
      <w:pPr>
        <w:pStyle w:val="AnnexNotitle"/>
        <w:spacing w:before="0"/>
        <w:rPr>
          <w:lang w:eastAsia="zh-CN"/>
        </w:rPr>
        <w:sectPr w:rsidR="001204A7">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pPr>
    </w:p>
    <w:p w:rsidR="007659D2" w:rsidRDefault="003F53D5" w:rsidP="007659D2">
      <w:pPr>
        <w:pStyle w:val="AnnexNotitle"/>
        <w:spacing w:before="0"/>
        <w:rPr>
          <w:rFonts w:hint="eastAsia"/>
          <w:lang w:eastAsia="zh-CN"/>
        </w:rPr>
      </w:pPr>
      <w:r>
        <w:rPr>
          <w:rFonts w:hint="eastAsia"/>
          <w:lang w:eastAsia="zh-CN"/>
        </w:rPr>
        <w:lastRenderedPageBreak/>
        <w:t>附件</w:t>
      </w:r>
      <w:r w:rsidR="007659D2">
        <w:rPr>
          <w:lang w:eastAsia="zh-CN"/>
        </w:rPr>
        <w:t>2</w:t>
      </w:r>
    </w:p>
    <w:p w:rsidR="003F53D5" w:rsidRPr="00011912" w:rsidRDefault="003F53D5" w:rsidP="007659D2">
      <w:pPr>
        <w:pStyle w:val="AnnexNotitle"/>
        <w:spacing w:before="120"/>
        <w:rPr>
          <w:lang w:eastAsia="zh-CN"/>
        </w:rPr>
      </w:pPr>
      <w:r>
        <w:rPr>
          <w:rFonts w:hint="eastAsia"/>
          <w:lang w:eastAsia="zh-CN"/>
        </w:rPr>
        <w:t>ITU-R</w:t>
      </w:r>
      <w:r>
        <w:rPr>
          <w:rFonts w:hint="eastAsia"/>
          <w:lang w:eastAsia="zh-CN"/>
        </w:rPr>
        <w:t>通函及待通过和批准的</w:t>
      </w:r>
      <w:r w:rsidR="007659D2">
        <w:rPr>
          <w:lang w:eastAsia="zh-CN"/>
        </w:rPr>
        <w:br/>
      </w:r>
      <w:r>
        <w:rPr>
          <w:rFonts w:hint="eastAsia"/>
          <w:lang w:eastAsia="zh-CN"/>
        </w:rPr>
        <w:t>案文草案的纸质文件申请表</w:t>
      </w:r>
    </w:p>
    <w:p w:rsidR="003F53D5" w:rsidRPr="00784431" w:rsidRDefault="003F53D5" w:rsidP="007659D2">
      <w:pPr>
        <w:pStyle w:val="AnnexNotitle"/>
        <w:tabs>
          <w:tab w:val="clear" w:pos="794"/>
          <w:tab w:val="clear" w:pos="1191"/>
        </w:tabs>
        <w:spacing w:before="240"/>
        <w:ind w:left="1560" w:hanging="1560"/>
        <w:jc w:val="left"/>
        <w:rPr>
          <w:b w:val="0"/>
          <w:bCs/>
          <w:sz w:val="24"/>
          <w:szCs w:val="24"/>
          <w:lang w:eastAsia="zh-CN"/>
        </w:rPr>
      </w:pPr>
      <w:r w:rsidRPr="00784431">
        <w:rPr>
          <w:rFonts w:hint="eastAsia"/>
          <w:sz w:val="24"/>
          <w:szCs w:val="24"/>
          <w:u w:val="single"/>
          <w:lang w:eastAsia="zh-CN"/>
        </w:rPr>
        <w:t>重要提示：</w:t>
      </w:r>
      <w:r>
        <w:rPr>
          <w:b w:val="0"/>
          <w:bCs/>
          <w:lang w:eastAsia="zh-CN"/>
        </w:rPr>
        <w:tab/>
      </w:r>
      <w:r w:rsidRPr="00784431">
        <w:rPr>
          <w:rFonts w:hint="eastAsia"/>
          <w:b w:val="0"/>
          <w:bCs/>
          <w:sz w:val="24"/>
          <w:szCs w:val="24"/>
          <w:lang w:eastAsia="zh-CN"/>
        </w:rPr>
        <w:t>纸质文件仅向国际电联成员国主管部门和无线电通信部门成员提供。</w:t>
      </w:r>
      <w:r w:rsidRPr="00784431">
        <w:rPr>
          <w:rFonts w:hint="eastAsia"/>
          <w:sz w:val="24"/>
          <w:szCs w:val="24"/>
          <w:lang w:eastAsia="zh-CN"/>
        </w:rPr>
        <w:t>纸质文件仅在参加工作的各方通过填写以下表格提出相应要求的情况下予以分发。</w:t>
      </w:r>
    </w:p>
    <w:p w:rsidR="003F53D5" w:rsidRPr="00E76E18" w:rsidRDefault="003F53D5" w:rsidP="003F53D5">
      <w:pPr>
        <w:spacing w:before="0"/>
        <w:jc w:val="center"/>
        <w:rPr>
          <w:b/>
          <w:sz w:val="22"/>
          <w:szCs w:val="22"/>
          <w:lang w:eastAsia="zh-CN"/>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5390"/>
      </w:tblGrid>
      <w:tr w:rsidR="003F53D5" w:rsidRPr="00E76E18" w:rsidTr="003F53D5">
        <w:trPr>
          <w:jc w:val="center"/>
        </w:trPr>
        <w:tc>
          <w:tcPr>
            <w:tcW w:w="10242" w:type="dxa"/>
            <w:gridSpan w:val="2"/>
            <w:tcBorders>
              <w:bottom w:val="single" w:sz="4" w:space="0" w:color="auto"/>
            </w:tcBorders>
            <w:shd w:val="clear" w:color="auto" w:fill="D9D9D9" w:themeFill="background1" w:themeFillShade="D9"/>
          </w:tcPr>
          <w:p w:rsidR="003F53D5" w:rsidRPr="00AA409B" w:rsidRDefault="003F53D5" w:rsidP="003F53D5">
            <w:pPr>
              <w:jc w:val="center"/>
              <w:rPr>
                <w:bCs/>
                <w:sz w:val="22"/>
                <w:szCs w:val="22"/>
                <w:lang w:eastAsia="zh-CN"/>
              </w:rPr>
            </w:pPr>
            <w:r>
              <w:rPr>
                <w:rFonts w:hint="eastAsia"/>
                <w:b/>
                <w:iCs/>
                <w:szCs w:val="24"/>
                <w:lang w:eastAsia="zh-CN"/>
              </w:rPr>
              <w:t>联系人信息</w:t>
            </w:r>
            <w:r>
              <w:rPr>
                <w:rFonts w:hint="eastAsia"/>
                <w:b/>
                <w:iCs/>
                <w:szCs w:val="24"/>
                <w:lang w:eastAsia="zh-CN"/>
              </w:rPr>
              <w:t xml:space="preserve"> </w:t>
            </w:r>
            <w:r>
              <w:rPr>
                <w:b/>
                <w:iCs/>
                <w:szCs w:val="24"/>
              </w:rPr>
              <w:t xml:space="preserve">– </w:t>
            </w:r>
            <w:r w:rsidRPr="00250996">
              <w:rPr>
                <w:b/>
                <w:iCs/>
                <w:szCs w:val="24"/>
              </w:rPr>
              <w:t>2012-2015</w:t>
            </w:r>
            <w:r>
              <w:rPr>
                <w:rFonts w:hint="eastAsia"/>
                <w:b/>
                <w:iCs/>
                <w:szCs w:val="24"/>
                <w:lang w:eastAsia="zh-CN"/>
              </w:rPr>
              <w:t>研究期</w:t>
            </w:r>
          </w:p>
        </w:tc>
      </w:tr>
      <w:tr w:rsidR="003F53D5" w:rsidRPr="00E76E18" w:rsidTr="003F53D5">
        <w:trPr>
          <w:jc w:val="center"/>
        </w:trPr>
        <w:tc>
          <w:tcPr>
            <w:tcW w:w="10242" w:type="dxa"/>
            <w:gridSpan w:val="2"/>
            <w:tcBorders>
              <w:top w:val="single" w:sz="4" w:space="0" w:color="auto"/>
              <w:bottom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主管部门</w:t>
            </w:r>
            <w:r w:rsidRPr="002C1B8A">
              <w:rPr>
                <w:bCs/>
                <w:sz w:val="22"/>
                <w:szCs w:val="22"/>
                <w:lang w:eastAsia="zh-CN"/>
              </w:rPr>
              <w:t>/</w:t>
            </w:r>
            <w:r w:rsidRPr="002C1B8A">
              <w:rPr>
                <w:rFonts w:hint="eastAsia"/>
                <w:bCs/>
                <w:sz w:val="22"/>
                <w:szCs w:val="22"/>
                <w:lang w:eastAsia="zh-CN"/>
              </w:rPr>
              <w:t>组织名称：</w:t>
            </w:r>
          </w:p>
        </w:tc>
      </w:tr>
      <w:tr w:rsidR="003F53D5" w:rsidRPr="00E76E18" w:rsidTr="003F53D5">
        <w:trPr>
          <w:jc w:val="center"/>
        </w:trPr>
        <w:tc>
          <w:tcPr>
            <w:tcW w:w="10242" w:type="dxa"/>
            <w:gridSpan w:val="2"/>
            <w:tcBorders>
              <w:top w:val="nil"/>
              <w:bottom w:val="single" w:sz="4" w:space="0" w:color="auto"/>
            </w:tcBorders>
            <w:shd w:val="clear" w:color="auto" w:fill="auto"/>
          </w:tcPr>
          <w:p w:rsidR="003F53D5" w:rsidRPr="00E76E18" w:rsidRDefault="003F53D5" w:rsidP="003F53D5">
            <w:pPr>
              <w:tabs>
                <w:tab w:val="clear" w:pos="794"/>
                <w:tab w:val="clear" w:pos="1191"/>
                <w:tab w:val="clear" w:pos="1588"/>
                <w:tab w:val="clear" w:pos="1985"/>
                <w:tab w:val="left" w:pos="4872"/>
              </w:tabs>
              <w:spacing w:before="80" w:after="80"/>
              <w:rPr>
                <w:bCs/>
                <w:sz w:val="22"/>
                <w:szCs w:val="22"/>
                <w:lang w:eastAsia="zh-CN"/>
              </w:rPr>
            </w:pPr>
            <w:r>
              <w:rPr>
                <w:rFonts w:hint="eastAsia"/>
                <w:bCs/>
                <w:sz w:val="22"/>
                <w:szCs w:val="22"/>
                <w:lang w:eastAsia="zh-CN"/>
              </w:rPr>
              <w:t>名：</w:t>
            </w:r>
            <w:r>
              <w:rPr>
                <w:b/>
                <w:bCs/>
                <w:lang w:eastAsia="zh-CN"/>
              </w:rPr>
              <w:tab/>
            </w:r>
            <w:r>
              <w:rPr>
                <w:rFonts w:hint="eastAsia"/>
                <w:bCs/>
                <w:sz w:val="22"/>
                <w:szCs w:val="22"/>
                <w:lang w:eastAsia="zh-CN"/>
              </w:rPr>
              <w:t>姓：</w:t>
            </w:r>
          </w:p>
        </w:tc>
      </w:tr>
      <w:tr w:rsidR="003F53D5" w:rsidRPr="00E76E18" w:rsidTr="003F53D5">
        <w:trPr>
          <w:jc w:val="center"/>
        </w:trPr>
        <w:tc>
          <w:tcPr>
            <w:tcW w:w="4859" w:type="dxa"/>
            <w:tcBorders>
              <w:bottom w:val="nil"/>
              <w:right w:val="nil"/>
            </w:tcBorders>
            <w:shd w:val="clear" w:color="auto" w:fill="auto"/>
          </w:tcPr>
          <w:p w:rsidR="003F53D5" w:rsidRPr="00E76E18" w:rsidRDefault="003F53D5" w:rsidP="003F53D5">
            <w:pPr>
              <w:spacing w:before="80" w:after="80"/>
              <w:rPr>
                <w:bCs/>
                <w:sz w:val="22"/>
                <w:szCs w:val="22"/>
              </w:rPr>
            </w:pPr>
            <w:r>
              <w:rPr>
                <w:rFonts w:hint="eastAsia"/>
                <w:bCs/>
                <w:sz w:val="22"/>
                <w:szCs w:val="22"/>
                <w:lang w:eastAsia="zh-CN"/>
              </w:rPr>
              <w:t>邮寄地址：</w:t>
            </w:r>
          </w:p>
        </w:tc>
        <w:tc>
          <w:tcPr>
            <w:tcW w:w="5404" w:type="dxa"/>
            <w:tcBorders>
              <w:left w:val="nil"/>
              <w:bottom w:val="nil"/>
            </w:tcBorders>
            <w:shd w:val="clear" w:color="auto" w:fill="auto"/>
          </w:tcPr>
          <w:p w:rsidR="003F53D5" w:rsidRPr="00E76E18" w:rsidRDefault="003F53D5" w:rsidP="003F53D5">
            <w:pPr>
              <w:spacing w:before="80" w:after="80"/>
              <w:rPr>
                <w:bCs/>
                <w:sz w:val="22"/>
                <w:szCs w:val="22"/>
              </w:rPr>
            </w:pPr>
          </w:p>
        </w:tc>
      </w:tr>
      <w:tr w:rsidR="003F53D5" w:rsidRPr="00E76E18" w:rsidTr="003F53D5">
        <w:trPr>
          <w:jc w:val="center"/>
        </w:trPr>
        <w:tc>
          <w:tcPr>
            <w:tcW w:w="4861" w:type="dxa"/>
            <w:tcBorders>
              <w:top w:val="nil"/>
              <w:bottom w:val="nil"/>
              <w:right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城市：</w:t>
            </w:r>
          </w:p>
        </w:tc>
        <w:tc>
          <w:tcPr>
            <w:tcW w:w="5381" w:type="dxa"/>
            <w:tcBorders>
              <w:top w:val="nil"/>
              <w:left w:val="nil"/>
              <w:bottom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州</w:t>
            </w:r>
            <w:r w:rsidRPr="002C1B8A">
              <w:rPr>
                <w:bCs/>
                <w:sz w:val="22"/>
                <w:szCs w:val="22"/>
                <w:lang w:eastAsia="zh-CN"/>
              </w:rPr>
              <w:t>/</w:t>
            </w:r>
            <w:r w:rsidRPr="002C1B8A">
              <w:rPr>
                <w:rFonts w:hint="eastAsia"/>
                <w:bCs/>
                <w:sz w:val="22"/>
                <w:szCs w:val="22"/>
                <w:lang w:eastAsia="zh-CN"/>
              </w:rPr>
              <w:t>省：</w:t>
            </w:r>
          </w:p>
        </w:tc>
      </w:tr>
      <w:tr w:rsidR="003F53D5" w:rsidRPr="00E76E18" w:rsidTr="003F53D5">
        <w:trPr>
          <w:jc w:val="center"/>
        </w:trPr>
        <w:tc>
          <w:tcPr>
            <w:tcW w:w="4861" w:type="dxa"/>
            <w:tcBorders>
              <w:top w:val="nil"/>
              <w:right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邮政编码：</w:t>
            </w:r>
          </w:p>
        </w:tc>
        <w:tc>
          <w:tcPr>
            <w:tcW w:w="5381" w:type="dxa"/>
            <w:tcBorders>
              <w:top w:val="nil"/>
              <w:left w:val="nil"/>
            </w:tcBorders>
            <w:shd w:val="clear" w:color="auto" w:fill="auto"/>
          </w:tcPr>
          <w:p w:rsidR="003F53D5" w:rsidRPr="00E76E18" w:rsidRDefault="003F53D5" w:rsidP="003F53D5">
            <w:pPr>
              <w:spacing w:before="80" w:after="80"/>
              <w:rPr>
                <w:bCs/>
                <w:sz w:val="22"/>
                <w:szCs w:val="22"/>
                <w:lang w:eastAsia="zh-CN"/>
              </w:rPr>
            </w:pPr>
            <w:r>
              <w:rPr>
                <w:rFonts w:hint="eastAsia"/>
                <w:bCs/>
                <w:sz w:val="22"/>
                <w:szCs w:val="22"/>
                <w:lang w:eastAsia="zh-CN"/>
              </w:rPr>
              <w:t>国家：</w:t>
            </w:r>
          </w:p>
        </w:tc>
      </w:tr>
      <w:tr w:rsidR="003F53D5" w:rsidRPr="00E76E18" w:rsidTr="003F53D5">
        <w:trPr>
          <w:jc w:val="center"/>
        </w:trPr>
        <w:tc>
          <w:tcPr>
            <w:tcW w:w="4861" w:type="dxa"/>
            <w:tcBorders>
              <w:right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电子邮件：</w:t>
            </w:r>
          </w:p>
        </w:tc>
        <w:tc>
          <w:tcPr>
            <w:tcW w:w="5381" w:type="dxa"/>
            <w:tcBorders>
              <w:left w:val="nil"/>
            </w:tcBorders>
            <w:shd w:val="clear" w:color="auto" w:fill="auto"/>
          </w:tcPr>
          <w:p w:rsidR="003F53D5" w:rsidRPr="00E76E18" w:rsidRDefault="003F53D5" w:rsidP="003F53D5">
            <w:pPr>
              <w:spacing w:before="80" w:after="80"/>
              <w:rPr>
                <w:bCs/>
                <w:sz w:val="22"/>
                <w:szCs w:val="22"/>
              </w:rPr>
            </w:pPr>
          </w:p>
        </w:tc>
      </w:tr>
      <w:tr w:rsidR="003F53D5" w:rsidRPr="00E76E18" w:rsidTr="003F53D5">
        <w:trPr>
          <w:jc w:val="center"/>
        </w:trPr>
        <w:tc>
          <w:tcPr>
            <w:tcW w:w="4861" w:type="dxa"/>
            <w:tcBorders>
              <w:right w:val="nil"/>
            </w:tcBorders>
            <w:shd w:val="clear" w:color="auto" w:fill="auto"/>
          </w:tcPr>
          <w:p w:rsidR="003F53D5" w:rsidRPr="00E76E18" w:rsidRDefault="003F53D5" w:rsidP="003F53D5">
            <w:pPr>
              <w:spacing w:before="80" w:after="80"/>
              <w:rPr>
                <w:bCs/>
                <w:sz w:val="22"/>
                <w:szCs w:val="22"/>
                <w:lang w:eastAsia="zh-CN"/>
              </w:rPr>
            </w:pPr>
            <w:r>
              <w:rPr>
                <w:rFonts w:hint="eastAsia"/>
                <w:bCs/>
                <w:sz w:val="22"/>
                <w:szCs w:val="22"/>
                <w:lang w:eastAsia="zh-CN"/>
              </w:rPr>
              <w:t>电话号码：</w:t>
            </w:r>
          </w:p>
        </w:tc>
        <w:tc>
          <w:tcPr>
            <w:tcW w:w="5381" w:type="dxa"/>
            <w:tcBorders>
              <w:left w:val="nil"/>
            </w:tcBorders>
            <w:shd w:val="clear" w:color="auto" w:fill="auto"/>
          </w:tcPr>
          <w:p w:rsidR="003F53D5" w:rsidRPr="002C1B8A" w:rsidRDefault="003F53D5" w:rsidP="003F53D5">
            <w:pPr>
              <w:spacing w:before="80" w:after="80"/>
              <w:rPr>
                <w:bCs/>
                <w:sz w:val="22"/>
                <w:szCs w:val="22"/>
              </w:rPr>
            </w:pPr>
            <w:r w:rsidRPr="002C1B8A">
              <w:rPr>
                <w:rFonts w:hint="eastAsia"/>
                <w:bCs/>
                <w:sz w:val="22"/>
                <w:szCs w:val="22"/>
                <w:lang w:eastAsia="zh-CN"/>
              </w:rPr>
              <w:t>传真号码：</w:t>
            </w:r>
          </w:p>
        </w:tc>
      </w:tr>
    </w:tbl>
    <w:p w:rsidR="003F53D5" w:rsidRDefault="003F53D5" w:rsidP="003F53D5">
      <w:pPr>
        <w:tabs>
          <w:tab w:val="clear" w:pos="794"/>
        </w:tabs>
        <w:rPr>
          <w:bCs/>
          <w:iCs/>
          <w:szCs w:val="24"/>
          <w:lang w:eastAsia="zh-CN"/>
        </w:rPr>
      </w:pPr>
    </w:p>
    <w:p w:rsidR="003F53D5" w:rsidRPr="00250996" w:rsidRDefault="003F53D5" w:rsidP="003F53D5">
      <w:pPr>
        <w:tabs>
          <w:tab w:val="clear" w:pos="794"/>
        </w:tabs>
        <w:ind w:firstLineChars="200" w:firstLine="480"/>
        <w:rPr>
          <w:bCs/>
          <w:iCs/>
          <w:szCs w:val="24"/>
          <w:lang w:eastAsia="zh-CN"/>
        </w:rPr>
      </w:pPr>
      <w:r>
        <w:rPr>
          <w:rFonts w:hint="eastAsia"/>
          <w:bCs/>
          <w:iCs/>
          <w:szCs w:val="24"/>
          <w:lang w:eastAsia="zh-CN"/>
        </w:rPr>
        <w:t>我希望接收下表注明的</w:t>
      </w:r>
      <w:r>
        <w:rPr>
          <w:rFonts w:hint="eastAsia"/>
          <w:bCs/>
          <w:iCs/>
          <w:szCs w:val="24"/>
          <w:lang w:eastAsia="zh-CN"/>
        </w:rPr>
        <w:t>ITU-R</w:t>
      </w:r>
      <w:r>
        <w:rPr>
          <w:rFonts w:hint="eastAsia"/>
          <w:bCs/>
          <w:iCs/>
          <w:szCs w:val="24"/>
          <w:lang w:eastAsia="zh-CN"/>
        </w:rPr>
        <w:t>通函（包括待通过和批准的建议书草案）：</w:t>
      </w:r>
    </w:p>
    <w:p w:rsidR="003F53D5" w:rsidRPr="00E76E18" w:rsidRDefault="003F53D5" w:rsidP="003F53D5">
      <w:pPr>
        <w:tabs>
          <w:tab w:val="clear" w:pos="794"/>
        </w:tabs>
        <w:rPr>
          <w:bCs/>
          <w:iCs/>
          <w:sz w:val="22"/>
          <w:szCs w:val="22"/>
          <w:lang w:eastAsia="zh-CN"/>
        </w:rPr>
      </w:pPr>
    </w:p>
    <w:tbl>
      <w:tblPr>
        <w:tblW w:w="9897" w:type="dxa"/>
        <w:tblLayout w:type="fixed"/>
        <w:tblCellMar>
          <w:left w:w="57" w:type="dxa"/>
          <w:right w:w="57" w:type="dxa"/>
        </w:tblCellMar>
        <w:tblLook w:val="0000" w:firstRow="0" w:lastRow="0" w:firstColumn="0" w:lastColumn="0" w:noHBand="0" w:noVBand="0"/>
      </w:tblPr>
      <w:tblGrid>
        <w:gridCol w:w="3318"/>
        <w:gridCol w:w="1275"/>
        <w:gridCol w:w="426"/>
        <w:gridCol w:w="425"/>
        <w:gridCol w:w="425"/>
        <w:gridCol w:w="425"/>
        <w:gridCol w:w="993"/>
        <w:gridCol w:w="1029"/>
        <w:gridCol w:w="775"/>
        <w:gridCol w:w="806"/>
      </w:tblGrid>
      <w:tr w:rsidR="003F53D5" w:rsidRPr="00BF7E07" w:rsidTr="007659D2">
        <w:trPr>
          <w:cantSplit/>
        </w:trPr>
        <w:tc>
          <w:tcPr>
            <w:tcW w:w="4593" w:type="dxa"/>
            <w:gridSpan w:val="2"/>
            <w:tcBorders>
              <w:right w:val="single" w:sz="4" w:space="0" w:color="auto"/>
            </w:tcBorders>
            <w:vAlign w:val="center"/>
          </w:tcPr>
          <w:p w:rsidR="003F53D5" w:rsidRPr="00BF7E07" w:rsidRDefault="003F53D5" w:rsidP="003F53D5">
            <w:pPr>
              <w:pStyle w:val="Footer"/>
              <w:tabs>
                <w:tab w:val="clear" w:pos="5954"/>
                <w:tab w:val="clear" w:pos="9639"/>
                <w:tab w:val="left" w:pos="535"/>
              </w:tabs>
              <w:rPr>
                <w:sz w:val="20"/>
                <w:lang w:eastAsia="zh-CN"/>
              </w:rPr>
            </w:pPr>
          </w:p>
        </w:tc>
        <w:tc>
          <w:tcPr>
            <w:tcW w:w="530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BF7E07" w:rsidRDefault="007659D2" w:rsidP="003F53D5">
            <w:pPr>
              <w:spacing w:before="0"/>
              <w:jc w:val="center"/>
              <w:rPr>
                <w:sz w:val="20"/>
                <w:lang w:eastAsia="zh-CN"/>
              </w:rPr>
            </w:pPr>
            <w:r>
              <w:rPr>
                <w:rFonts w:hint="eastAsia"/>
                <w:b/>
                <w:iCs/>
                <w:sz w:val="20"/>
                <w:lang w:eastAsia="zh-CN"/>
              </w:rPr>
              <w:t>每种语言仅</w:t>
            </w:r>
            <w:r w:rsidR="003F53D5">
              <w:rPr>
                <w:rFonts w:hint="eastAsia"/>
                <w:b/>
                <w:iCs/>
                <w:sz w:val="20"/>
                <w:lang w:eastAsia="zh-CN"/>
              </w:rPr>
              <w:t>分发一份纸质文件</w:t>
            </w:r>
          </w:p>
        </w:tc>
      </w:tr>
      <w:tr w:rsidR="003F53D5" w:rsidRPr="00BF7E07" w:rsidTr="007659D2">
        <w:trPr>
          <w:cantSplit/>
        </w:trPr>
        <w:tc>
          <w:tcPr>
            <w:tcW w:w="4593" w:type="dxa"/>
            <w:gridSpan w:val="2"/>
            <w:tcBorders>
              <w:bottom w:val="single" w:sz="4" w:space="0" w:color="auto"/>
              <w:right w:val="single" w:sz="4" w:space="0" w:color="auto"/>
            </w:tcBorders>
            <w:vAlign w:val="center"/>
          </w:tcPr>
          <w:p w:rsidR="003F53D5" w:rsidRPr="00BF7E07" w:rsidRDefault="003F53D5" w:rsidP="003F53D5">
            <w:pPr>
              <w:pStyle w:val="Footer"/>
              <w:tabs>
                <w:tab w:val="clear" w:pos="5954"/>
                <w:tab w:val="clear" w:pos="9639"/>
                <w:tab w:val="left" w:pos="535"/>
              </w:tabs>
              <w:rPr>
                <w:sz w:val="20"/>
                <w:lang w:eastAsia="zh-C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英文</w:t>
            </w:r>
          </w:p>
        </w:tc>
        <w:tc>
          <w:tcPr>
            <w:tcW w:w="8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法文</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西班牙文</w:t>
            </w:r>
          </w:p>
        </w:tc>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阿拉伯文</w:t>
            </w:r>
          </w:p>
        </w:tc>
        <w:tc>
          <w:tcPr>
            <w:tcW w:w="775" w:type="dxa"/>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俄文</w:t>
            </w:r>
          </w:p>
        </w:tc>
        <w:tc>
          <w:tcPr>
            <w:tcW w:w="806" w:type="dxa"/>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6E26D5" w:rsidRDefault="003F53D5" w:rsidP="003F53D5">
            <w:pPr>
              <w:spacing w:before="0"/>
              <w:jc w:val="center"/>
              <w:rPr>
                <w:bCs/>
                <w:sz w:val="20"/>
                <w:lang w:eastAsia="zh-CN"/>
              </w:rPr>
            </w:pPr>
            <w:r>
              <w:rPr>
                <w:rFonts w:hint="eastAsia"/>
                <w:bCs/>
                <w:iCs/>
                <w:sz w:val="20"/>
                <w:lang w:eastAsia="zh-CN"/>
              </w:rPr>
              <w:t>中文</w:t>
            </w:r>
          </w:p>
        </w:tc>
      </w:tr>
      <w:tr w:rsidR="003F53D5" w:rsidRPr="00BF7E07" w:rsidTr="003F53D5">
        <w:trPr>
          <w:cantSplit/>
        </w:trPr>
        <w:tc>
          <w:tcPr>
            <w:tcW w:w="989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2C1B8A" w:rsidRDefault="003F53D5" w:rsidP="003F53D5">
            <w:pPr>
              <w:spacing w:before="0"/>
              <w:rPr>
                <w:b/>
                <w:bCs/>
                <w:sz w:val="20"/>
              </w:rPr>
            </w:pPr>
            <w:r w:rsidRPr="002C1B8A">
              <w:rPr>
                <w:rFonts w:ascii="SimSun" w:hAnsi="SimSun" w:hint="eastAsia"/>
                <w:b/>
                <w:bCs/>
                <w:sz w:val="22"/>
                <w:szCs w:val="22"/>
                <w:lang w:eastAsia="zh-CN"/>
              </w:rPr>
              <w:t>行政通函</w:t>
            </w:r>
          </w:p>
        </w:tc>
      </w:tr>
      <w:tr w:rsidR="003F53D5" w:rsidRPr="00BF7E07" w:rsidTr="007659D2">
        <w:trPr>
          <w:cantSplit/>
        </w:trPr>
        <w:tc>
          <w:tcPr>
            <w:tcW w:w="4593" w:type="dxa"/>
            <w:gridSpan w:val="2"/>
            <w:tcBorders>
              <w:top w:val="single" w:sz="4" w:space="0" w:color="auto"/>
              <w:left w:val="single" w:sz="4" w:space="0" w:color="auto"/>
              <w:bottom w:val="single" w:sz="4" w:space="0" w:color="auto"/>
              <w:right w:val="single" w:sz="4" w:space="0" w:color="auto"/>
            </w:tcBorders>
            <w:vAlign w:val="center"/>
          </w:tcPr>
          <w:p w:rsidR="003F53D5" w:rsidRPr="00250996" w:rsidRDefault="003F53D5" w:rsidP="003F53D5">
            <w:pPr>
              <w:pStyle w:val="Footer"/>
              <w:tabs>
                <w:tab w:val="clear" w:pos="5954"/>
                <w:tab w:val="clear" w:pos="9639"/>
                <w:tab w:val="left" w:pos="535"/>
              </w:tabs>
              <w:rPr>
                <w:b/>
                <w:bCs/>
                <w:sz w:val="20"/>
                <w:lang w:eastAsia="zh-CN"/>
              </w:rPr>
            </w:pPr>
            <w:r w:rsidRPr="00250996">
              <w:rPr>
                <w:b/>
                <w:bCs/>
                <w:sz w:val="20"/>
              </w:rPr>
              <w:t>CA</w:t>
            </w:r>
            <w:r>
              <w:rPr>
                <w:rFonts w:hint="eastAsia"/>
                <w:b/>
                <w:bCs/>
                <w:sz w:val="20"/>
                <w:lang w:eastAsia="zh-CN"/>
              </w:rPr>
              <w:t>（</w:t>
            </w:r>
            <w:r w:rsidRPr="005370A9">
              <w:rPr>
                <w:caps w:val="0"/>
                <w:sz w:val="20"/>
              </w:rPr>
              <w:t>ITU-R</w:t>
            </w:r>
            <w:r>
              <w:rPr>
                <w:rFonts w:hint="eastAsia"/>
                <w:caps w:val="0"/>
                <w:sz w:val="20"/>
                <w:lang w:eastAsia="zh-CN"/>
              </w:rPr>
              <w:t>的一般性事务</w:t>
            </w:r>
            <w:r>
              <w:rPr>
                <w:rFonts w:hint="eastAsia"/>
                <w:sz w:val="20"/>
                <w:lang w:eastAsia="zh-CN"/>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val="restart"/>
            <w:tcBorders>
              <w:top w:val="single" w:sz="4" w:space="0" w:color="auto"/>
              <w:left w:val="single" w:sz="4" w:space="0" w:color="auto"/>
              <w:right w:val="single" w:sz="4" w:space="0" w:color="auto"/>
            </w:tcBorders>
            <w:vAlign w:val="center"/>
          </w:tcPr>
          <w:p w:rsidR="003F53D5" w:rsidRPr="00250996" w:rsidRDefault="007D48C3" w:rsidP="003F53D5">
            <w:pPr>
              <w:tabs>
                <w:tab w:val="clear" w:pos="794"/>
                <w:tab w:val="clear" w:pos="1191"/>
                <w:tab w:val="clear" w:pos="1588"/>
                <w:tab w:val="clear" w:pos="1985"/>
                <w:tab w:val="left" w:pos="535"/>
              </w:tabs>
              <w:spacing w:before="0"/>
              <w:rPr>
                <w:b/>
                <w:bCs/>
                <w:sz w:val="20"/>
                <w:lang w:eastAsia="zh-CN"/>
              </w:rPr>
            </w:pPr>
            <w:r>
              <w:rPr>
                <w:b/>
                <w:bCs/>
                <w:sz w:val="20"/>
                <w:lang w:eastAsia="zh-CN"/>
              </w:rPr>
              <w:t>CACE</w:t>
            </w:r>
            <w:r w:rsidR="003F53D5" w:rsidRPr="00250996">
              <w:rPr>
                <w:b/>
                <w:bCs/>
                <w:sz w:val="20"/>
                <w:lang w:eastAsia="zh-CN"/>
              </w:rPr>
              <w:br/>
            </w:r>
            <w:r w:rsidR="003F53D5">
              <w:rPr>
                <w:rFonts w:hint="eastAsia"/>
                <w:sz w:val="20"/>
                <w:lang w:eastAsia="zh-CN"/>
              </w:rPr>
              <w:t>（无线电通信全会、研究组、通过</w:t>
            </w:r>
            <w:r w:rsidR="003F53D5">
              <w:rPr>
                <w:rFonts w:hint="eastAsia"/>
                <w:sz w:val="20"/>
                <w:lang w:eastAsia="zh-CN"/>
              </w:rPr>
              <w:t>/</w:t>
            </w:r>
            <w:r w:rsidR="003F53D5">
              <w:rPr>
                <w:rFonts w:hint="eastAsia"/>
                <w:sz w:val="20"/>
                <w:lang w:eastAsia="zh-CN"/>
              </w:rPr>
              <w:t>批准</w:t>
            </w:r>
            <w:r w:rsidR="003F53D5">
              <w:rPr>
                <w:rFonts w:hint="eastAsia"/>
                <w:sz w:val="20"/>
                <w:lang w:eastAsia="zh-CN"/>
              </w:rPr>
              <w:t>ITU-R</w:t>
            </w:r>
            <w:r w:rsidR="003F53D5">
              <w:rPr>
                <w:rFonts w:hint="eastAsia"/>
                <w:sz w:val="20"/>
                <w:lang w:eastAsia="zh-CN"/>
              </w:rPr>
              <w:t>案文）</w:t>
            </w: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F23DFD" w:rsidRDefault="003F53D5" w:rsidP="003F53D5">
            <w:pPr>
              <w:tabs>
                <w:tab w:val="clear" w:pos="794"/>
                <w:tab w:val="clear" w:pos="1191"/>
                <w:tab w:val="clear" w:pos="1588"/>
                <w:tab w:val="clear" w:pos="1985"/>
                <w:tab w:val="left" w:pos="535"/>
              </w:tabs>
              <w:spacing w:before="0"/>
              <w:rPr>
                <w:sz w:val="20"/>
              </w:rPr>
            </w:pPr>
            <w:r w:rsidRPr="00F23DFD">
              <w:rPr>
                <w:sz w:val="20"/>
              </w:rPr>
              <w:t>CACE – SG1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tcBorders>
              <w:left w:val="single" w:sz="4" w:space="0" w:color="auto"/>
              <w:right w:val="single" w:sz="4" w:space="0" w:color="auto"/>
            </w:tcBorders>
            <w:vAlign w:val="center"/>
          </w:tcPr>
          <w:p w:rsidR="003F53D5" w:rsidRDefault="003F53D5" w:rsidP="003F53D5">
            <w:pPr>
              <w:tabs>
                <w:tab w:val="clear" w:pos="794"/>
                <w:tab w:val="clear" w:pos="1191"/>
                <w:tab w:val="clear" w:pos="1588"/>
                <w:tab w:val="clear" w:pos="1985"/>
                <w:tab w:val="left" w:pos="535"/>
              </w:tabs>
              <w:spacing w:before="0"/>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sidRPr="000D2337">
              <w:rPr>
                <w:sz w:val="20"/>
              </w:rPr>
              <w:t>CACE – SG</w:t>
            </w:r>
            <w:r>
              <w:rPr>
                <w:sz w:val="20"/>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tcBorders>
              <w:left w:val="single" w:sz="4" w:space="0" w:color="auto"/>
              <w:right w:val="single" w:sz="4" w:space="0" w:color="auto"/>
            </w:tcBorders>
            <w:vAlign w:val="center"/>
          </w:tcPr>
          <w:p w:rsidR="003F53D5" w:rsidRDefault="003F53D5" w:rsidP="003F53D5">
            <w:pPr>
              <w:tabs>
                <w:tab w:val="clear" w:pos="794"/>
                <w:tab w:val="clear" w:pos="1191"/>
                <w:tab w:val="clear" w:pos="1588"/>
                <w:tab w:val="clear" w:pos="1985"/>
                <w:tab w:val="left" w:pos="535"/>
              </w:tabs>
              <w:spacing w:before="0"/>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sidRPr="000D2337">
              <w:rPr>
                <w:sz w:val="20"/>
              </w:rPr>
              <w:t>CACE – SG</w:t>
            </w:r>
            <w:r>
              <w:rPr>
                <w:sz w:val="20"/>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tcBorders>
              <w:left w:val="single" w:sz="4" w:space="0" w:color="auto"/>
              <w:right w:val="single" w:sz="4" w:space="0" w:color="auto"/>
            </w:tcBorders>
            <w:vAlign w:val="center"/>
          </w:tcPr>
          <w:p w:rsidR="003F53D5" w:rsidRDefault="003F53D5" w:rsidP="003F53D5">
            <w:pPr>
              <w:tabs>
                <w:tab w:val="clear" w:pos="794"/>
                <w:tab w:val="clear" w:pos="1191"/>
                <w:tab w:val="clear" w:pos="1588"/>
                <w:tab w:val="clear" w:pos="1985"/>
                <w:tab w:val="left" w:pos="535"/>
              </w:tabs>
              <w:spacing w:before="0"/>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sidRPr="000D2337">
              <w:rPr>
                <w:sz w:val="20"/>
              </w:rPr>
              <w:t>CACE – SG</w:t>
            </w:r>
            <w:r>
              <w:rPr>
                <w:sz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tcBorders>
              <w:left w:val="single" w:sz="4" w:space="0" w:color="auto"/>
              <w:right w:val="single" w:sz="4" w:space="0" w:color="auto"/>
            </w:tcBorders>
            <w:vAlign w:val="center"/>
          </w:tcPr>
          <w:p w:rsidR="003F53D5" w:rsidRDefault="003F53D5" w:rsidP="003F53D5">
            <w:pPr>
              <w:tabs>
                <w:tab w:val="clear" w:pos="794"/>
                <w:tab w:val="clear" w:pos="1191"/>
                <w:tab w:val="clear" w:pos="1588"/>
                <w:tab w:val="clear" w:pos="1985"/>
                <w:tab w:val="left" w:pos="535"/>
              </w:tabs>
              <w:spacing w:before="0"/>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sidRPr="000D2337">
              <w:rPr>
                <w:sz w:val="20"/>
              </w:rPr>
              <w:t>CACE – SG</w:t>
            </w:r>
            <w:r>
              <w:rPr>
                <w:sz w:val="20"/>
              </w:rPr>
              <w:t>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7659D2">
        <w:trPr>
          <w:cantSplit/>
        </w:trPr>
        <w:tc>
          <w:tcPr>
            <w:tcW w:w="3318" w:type="dxa"/>
            <w:vMerge/>
            <w:tcBorders>
              <w:left w:val="single" w:sz="4" w:space="0" w:color="auto"/>
              <w:bottom w:val="single" w:sz="4" w:space="0" w:color="auto"/>
              <w:right w:val="single" w:sz="4" w:space="0" w:color="auto"/>
            </w:tcBorders>
            <w:vAlign w:val="center"/>
          </w:tcPr>
          <w:p w:rsidR="003F53D5" w:rsidRDefault="003F53D5" w:rsidP="003F53D5">
            <w:pPr>
              <w:tabs>
                <w:tab w:val="clear" w:pos="794"/>
                <w:tab w:val="clear" w:pos="1191"/>
                <w:tab w:val="clear" w:pos="1588"/>
                <w:tab w:val="clear" w:pos="1985"/>
                <w:tab w:val="left" w:pos="535"/>
              </w:tabs>
              <w:spacing w:before="0"/>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sidRPr="000D2337">
              <w:rPr>
                <w:sz w:val="20"/>
              </w:rPr>
              <w:t>CACE – SG</w:t>
            </w:r>
            <w:r>
              <w:rPr>
                <w:sz w:val="20"/>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993"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1029"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775"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c>
          <w:tcPr>
            <w:tcW w:w="806" w:type="dxa"/>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cantSplit/>
        </w:trPr>
        <w:tc>
          <w:tcPr>
            <w:tcW w:w="989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3F53D5" w:rsidRPr="00BF7E07" w:rsidRDefault="003F53D5" w:rsidP="003F53D5">
            <w:pPr>
              <w:spacing w:before="0"/>
              <w:rPr>
                <w:b/>
                <w:bCs/>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250996" w:rsidRDefault="003F53D5" w:rsidP="003F53D5">
            <w:pPr>
              <w:tabs>
                <w:tab w:val="clear" w:pos="794"/>
                <w:tab w:val="clear" w:pos="1191"/>
                <w:tab w:val="clear" w:pos="1588"/>
                <w:tab w:val="clear" w:pos="1985"/>
                <w:tab w:val="left" w:pos="535"/>
              </w:tabs>
              <w:spacing w:before="0"/>
              <w:rPr>
                <w:b/>
                <w:bCs/>
                <w:sz w:val="20"/>
                <w:lang w:eastAsia="zh-CN"/>
              </w:rPr>
            </w:pPr>
            <w:r w:rsidRPr="00250996">
              <w:rPr>
                <w:b/>
                <w:bCs/>
                <w:sz w:val="20"/>
                <w:lang w:eastAsia="zh-CN"/>
              </w:rPr>
              <w:t>LCCE</w:t>
            </w:r>
            <w:r>
              <w:rPr>
                <w:rFonts w:hint="eastAsia"/>
                <w:sz w:val="20"/>
                <w:lang w:eastAsia="zh-CN"/>
              </w:rPr>
              <w:t>（研究组，包括工作组和任务组）</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r>
              <w:rPr>
                <w:rFonts w:hint="eastAsia"/>
                <w:sz w:val="20"/>
                <w:lang w:eastAsia="zh-CN"/>
              </w:rPr>
              <w:t>仅提供英文</w:t>
            </w: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1/LCCE – SG1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3/LCCE – SG3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4/LCCE – SG4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5/LCCE – SG5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6/LCCE – SG6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r w:rsidR="003F53D5" w:rsidRPr="00BF7E07" w:rsidTr="003F53D5">
        <w:trPr>
          <w:gridAfter w:val="5"/>
          <w:wAfter w:w="4028" w:type="dxa"/>
          <w:cantSplit/>
        </w:trPr>
        <w:tc>
          <w:tcPr>
            <w:tcW w:w="5019" w:type="dxa"/>
            <w:gridSpan w:val="3"/>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tabs>
                <w:tab w:val="clear" w:pos="794"/>
                <w:tab w:val="clear" w:pos="1191"/>
                <w:tab w:val="clear" w:pos="1588"/>
                <w:tab w:val="clear" w:pos="1985"/>
                <w:tab w:val="left" w:pos="535"/>
              </w:tabs>
              <w:spacing w:before="0"/>
              <w:rPr>
                <w:sz w:val="20"/>
              </w:rPr>
            </w:pPr>
            <w:r>
              <w:rPr>
                <w:sz w:val="20"/>
              </w:rPr>
              <w:t>7/LCCE – SG7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F53D5" w:rsidRPr="00BF7E07" w:rsidRDefault="003F53D5" w:rsidP="003F53D5">
            <w:pPr>
              <w:spacing w:before="0"/>
              <w:jc w:val="center"/>
              <w:rPr>
                <w:sz w:val="20"/>
              </w:rPr>
            </w:pPr>
          </w:p>
        </w:tc>
      </w:tr>
    </w:tbl>
    <w:p w:rsidR="003F53D5" w:rsidRDefault="003F53D5" w:rsidP="007659D2">
      <w:pPr>
        <w:tabs>
          <w:tab w:val="clear" w:pos="794"/>
          <w:tab w:val="clear" w:pos="1191"/>
          <w:tab w:val="clear" w:pos="1588"/>
          <w:tab w:val="clear" w:pos="1985"/>
          <w:tab w:val="left" w:pos="851"/>
        </w:tabs>
        <w:jc w:val="right"/>
        <w:rPr>
          <w:rFonts w:hint="eastAsia"/>
          <w:b/>
          <w:iCs/>
          <w:sz w:val="22"/>
          <w:szCs w:val="22"/>
          <w:lang w:eastAsia="zh-CN"/>
        </w:rPr>
      </w:pPr>
    </w:p>
    <w:p w:rsidR="003F53D5" w:rsidRPr="00B40B77" w:rsidRDefault="003F53D5" w:rsidP="007D48C3">
      <w:pPr>
        <w:tabs>
          <w:tab w:val="clear" w:pos="794"/>
          <w:tab w:val="clear" w:pos="1191"/>
          <w:tab w:val="clear" w:pos="1588"/>
          <w:tab w:val="clear" w:pos="1985"/>
          <w:tab w:val="left" w:pos="851"/>
        </w:tabs>
        <w:spacing w:before="0"/>
        <w:jc w:val="right"/>
        <w:rPr>
          <w:bCs/>
          <w:iCs/>
          <w:sz w:val="22"/>
          <w:szCs w:val="22"/>
          <w:lang w:val="en-US" w:eastAsia="zh-CN"/>
        </w:rPr>
      </w:pPr>
      <w:r>
        <w:rPr>
          <w:rFonts w:hint="eastAsia"/>
          <w:b/>
          <w:iCs/>
          <w:sz w:val="22"/>
          <w:szCs w:val="22"/>
          <w:lang w:eastAsia="zh-CN"/>
        </w:rPr>
        <w:t>请在</w:t>
      </w:r>
      <w:r>
        <w:rPr>
          <w:rFonts w:hint="eastAsia"/>
          <w:b/>
          <w:iCs/>
          <w:sz w:val="22"/>
          <w:szCs w:val="22"/>
          <w:lang w:eastAsia="zh-CN"/>
        </w:rPr>
        <w:t>2012</w:t>
      </w:r>
      <w:r>
        <w:rPr>
          <w:rFonts w:hint="eastAsia"/>
          <w:b/>
          <w:iCs/>
          <w:sz w:val="22"/>
          <w:szCs w:val="22"/>
          <w:lang w:eastAsia="zh-CN"/>
        </w:rPr>
        <w:t>年</w:t>
      </w:r>
      <w:r>
        <w:rPr>
          <w:rFonts w:hint="eastAsia"/>
          <w:b/>
          <w:iCs/>
          <w:sz w:val="22"/>
          <w:szCs w:val="22"/>
          <w:lang w:eastAsia="zh-CN"/>
        </w:rPr>
        <w:t>4</w:t>
      </w:r>
      <w:r>
        <w:rPr>
          <w:rFonts w:hint="eastAsia"/>
          <w:b/>
          <w:iCs/>
          <w:sz w:val="22"/>
          <w:szCs w:val="22"/>
          <w:lang w:eastAsia="zh-CN"/>
        </w:rPr>
        <w:t>月</w:t>
      </w:r>
      <w:r>
        <w:rPr>
          <w:rFonts w:hint="eastAsia"/>
          <w:b/>
          <w:iCs/>
          <w:sz w:val="22"/>
          <w:szCs w:val="22"/>
          <w:lang w:eastAsia="zh-CN"/>
        </w:rPr>
        <w:t>30</w:t>
      </w:r>
      <w:r>
        <w:rPr>
          <w:rFonts w:hint="eastAsia"/>
          <w:b/>
          <w:iCs/>
          <w:sz w:val="22"/>
          <w:szCs w:val="22"/>
          <w:lang w:eastAsia="zh-CN"/>
        </w:rPr>
        <w:t>日之前将该表交回：</w:t>
      </w:r>
      <w:r w:rsidRPr="00B40B77">
        <w:rPr>
          <w:b/>
          <w:iCs/>
          <w:sz w:val="22"/>
          <w:szCs w:val="22"/>
          <w:lang w:eastAsia="zh-CN"/>
        </w:rPr>
        <w:br/>
      </w:r>
      <w:r>
        <w:rPr>
          <w:rFonts w:hint="eastAsia"/>
          <w:bCs/>
          <w:iCs/>
          <w:sz w:val="22"/>
          <w:szCs w:val="22"/>
          <w:lang w:val="en-US" w:eastAsia="zh-CN"/>
        </w:rPr>
        <w:t>国际电联</w:t>
      </w:r>
      <w:r w:rsidRPr="00B40B77">
        <w:rPr>
          <w:bCs/>
          <w:iCs/>
          <w:sz w:val="22"/>
          <w:szCs w:val="22"/>
          <w:lang w:val="en-US" w:eastAsia="zh-CN"/>
        </w:rPr>
        <w:t xml:space="preserve"> </w:t>
      </w:r>
      <w:r w:rsidR="007D48C3" w:rsidRPr="007D48C3">
        <w:rPr>
          <w:bCs/>
          <w:iCs/>
          <w:sz w:val="22"/>
          <w:szCs w:val="22"/>
          <w:lang w:val="en-US" w:eastAsia="zh-CN"/>
        </w:rPr>
        <w:t>–</w:t>
      </w:r>
      <w:r w:rsidRPr="00B40B77">
        <w:rPr>
          <w:bCs/>
          <w:iCs/>
          <w:sz w:val="22"/>
          <w:szCs w:val="22"/>
          <w:lang w:val="en-US" w:eastAsia="zh-CN"/>
        </w:rPr>
        <w:t xml:space="preserve"> </w:t>
      </w:r>
      <w:r>
        <w:rPr>
          <w:rFonts w:hint="eastAsia"/>
          <w:bCs/>
          <w:iCs/>
          <w:sz w:val="22"/>
          <w:szCs w:val="22"/>
          <w:lang w:val="en-US" w:eastAsia="zh-CN"/>
        </w:rPr>
        <w:t>无线电通信局</w:t>
      </w:r>
      <w:r>
        <w:rPr>
          <w:bCs/>
          <w:iCs/>
          <w:sz w:val="22"/>
          <w:szCs w:val="22"/>
          <w:lang w:val="en-US" w:eastAsia="zh-CN"/>
        </w:rPr>
        <w:t xml:space="preserve"> </w:t>
      </w:r>
      <w:r w:rsidR="007D48C3" w:rsidRPr="007D48C3">
        <w:rPr>
          <w:bCs/>
          <w:iCs/>
          <w:sz w:val="22"/>
          <w:szCs w:val="22"/>
          <w:lang w:val="en-US" w:eastAsia="zh-CN"/>
        </w:rPr>
        <w:t>–</w:t>
      </w:r>
      <w:r>
        <w:rPr>
          <w:bCs/>
          <w:iCs/>
          <w:sz w:val="22"/>
          <w:szCs w:val="22"/>
          <w:lang w:val="en-US" w:eastAsia="zh-CN"/>
        </w:rPr>
        <w:t xml:space="preserve"> </w:t>
      </w:r>
      <w:r>
        <w:rPr>
          <w:rFonts w:hint="eastAsia"/>
          <w:bCs/>
          <w:iCs/>
          <w:sz w:val="22"/>
          <w:szCs w:val="22"/>
          <w:lang w:val="en-US" w:eastAsia="zh-CN"/>
        </w:rPr>
        <w:t>大会规划和文件制作处（</w:t>
      </w:r>
      <w:r>
        <w:rPr>
          <w:rFonts w:hint="eastAsia"/>
          <w:bCs/>
          <w:iCs/>
          <w:sz w:val="22"/>
          <w:szCs w:val="22"/>
          <w:lang w:val="en-US" w:eastAsia="zh-CN"/>
        </w:rPr>
        <w:t>CPDU</w:t>
      </w:r>
      <w:r>
        <w:rPr>
          <w:rFonts w:hint="eastAsia"/>
          <w:bCs/>
          <w:iCs/>
          <w:sz w:val="22"/>
          <w:szCs w:val="22"/>
          <w:lang w:val="en-US" w:eastAsia="zh-CN"/>
        </w:rPr>
        <w:t>）</w:t>
      </w:r>
    </w:p>
    <w:p w:rsidR="001204A7" w:rsidRDefault="003F53D5" w:rsidP="001204A7">
      <w:pPr>
        <w:tabs>
          <w:tab w:val="clear" w:pos="794"/>
          <w:tab w:val="clear" w:pos="1191"/>
          <w:tab w:val="clear" w:pos="1588"/>
          <w:tab w:val="clear" w:pos="1985"/>
          <w:tab w:val="left" w:pos="851"/>
        </w:tabs>
        <w:spacing w:before="0"/>
        <w:jc w:val="right"/>
        <w:rPr>
          <w:bCs/>
          <w:iCs/>
          <w:sz w:val="22"/>
          <w:szCs w:val="22"/>
          <w:lang w:val="en-US" w:eastAsia="zh-CN"/>
        </w:rPr>
        <w:sectPr w:rsidR="001204A7" w:rsidSect="001204A7">
          <w:headerReference w:type="first" r:id="rId18"/>
          <w:footerReference w:type="first" r:id="rId19"/>
          <w:type w:val="oddPage"/>
          <w:pgSz w:w="11907" w:h="16834"/>
          <w:pgMar w:top="1418" w:right="1134" w:bottom="1418" w:left="1134" w:header="720" w:footer="720" w:gutter="0"/>
          <w:paperSrc w:first="15" w:other="15"/>
          <w:cols w:space="720"/>
          <w:titlePg/>
        </w:sectPr>
      </w:pPr>
      <w:r>
        <w:rPr>
          <w:rFonts w:hint="eastAsia"/>
          <w:bCs/>
          <w:iCs/>
          <w:sz w:val="22"/>
          <w:szCs w:val="22"/>
          <w:lang w:val="fr-CA" w:eastAsia="zh-CN"/>
        </w:rPr>
        <w:t>电子邮件</w:t>
      </w:r>
      <w:r w:rsidRPr="007D48C3">
        <w:rPr>
          <w:rFonts w:hint="eastAsia"/>
          <w:bCs/>
          <w:iCs/>
          <w:sz w:val="22"/>
          <w:szCs w:val="22"/>
          <w:lang w:val="en-US" w:eastAsia="zh-CN"/>
        </w:rPr>
        <w:t>：</w:t>
      </w:r>
      <w:hyperlink r:id="rId20" w:history="1">
        <w:r w:rsidRPr="007D48C3">
          <w:rPr>
            <w:rStyle w:val="Hyperlink"/>
            <w:bCs/>
            <w:iCs/>
            <w:sz w:val="22"/>
            <w:szCs w:val="22"/>
            <w:lang w:val="en-US" w:eastAsia="zh-CN"/>
          </w:rPr>
          <w:t>itu-RcpduCirculars@itu.int</w:t>
        </w:r>
      </w:hyperlink>
      <w:r w:rsidR="00603CC1">
        <w:rPr>
          <w:rStyle w:val="Hyperlink"/>
          <w:rFonts w:hint="eastAsia"/>
          <w:bCs/>
          <w:iCs/>
          <w:sz w:val="22"/>
          <w:szCs w:val="22"/>
          <w:lang w:val="fr-CA" w:eastAsia="zh-CN"/>
        </w:rPr>
        <w:t xml:space="preserve"> </w:t>
      </w:r>
      <w:bookmarkStart w:id="5" w:name="_GoBack"/>
      <w:bookmarkEnd w:id="5"/>
      <w:r w:rsidR="007D48C3" w:rsidRPr="007D48C3">
        <w:rPr>
          <w:bCs/>
          <w:iCs/>
          <w:sz w:val="22"/>
          <w:szCs w:val="22"/>
          <w:lang w:val="en-US" w:eastAsia="zh-CN"/>
        </w:rPr>
        <w:t>/</w:t>
      </w:r>
      <w:r>
        <w:rPr>
          <w:rFonts w:hint="eastAsia"/>
          <w:bCs/>
          <w:iCs/>
          <w:sz w:val="22"/>
          <w:szCs w:val="22"/>
          <w:lang w:val="fr-CA" w:eastAsia="zh-CN"/>
        </w:rPr>
        <w:t>传真</w:t>
      </w:r>
      <w:r w:rsidRPr="007D48C3">
        <w:rPr>
          <w:rFonts w:hint="eastAsia"/>
          <w:bCs/>
          <w:iCs/>
          <w:sz w:val="22"/>
          <w:szCs w:val="22"/>
          <w:lang w:val="en-US" w:eastAsia="zh-CN"/>
        </w:rPr>
        <w:t>：</w:t>
      </w:r>
      <w:r w:rsidRPr="007D48C3">
        <w:rPr>
          <w:bCs/>
          <w:iCs/>
          <w:sz w:val="22"/>
          <w:szCs w:val="22"/>
          <w:lang w:val="en-US" w:eastAsia="zh-CN"/>
        </w:rPr>
        <w:t>+41 22 730 6600</w:t>
      </w:r>
    </w:p>
    <w:p w:rsidR="003F53D5" w:rsidRPr="00D83763" w:rsidRDefault="003F53D5" w:rsidP="003F53D5">
      <w:pPr>
        <w:pStyle w:val="AnnexNotitle"/>
        <w:rPr>
          <w:lang w:val="fr-CA" w:eastAsia="zh-CN"/>
        </w:rPr>
      </w:pPr>
      <w:r>
        <w:rPr>
          <w:rFonts w:hint="eastAsia"/>
          <w:lang w:eastAsia="zh-CN"/>
        </w:rPr>
        <w:lastRenderedPageBreak/>
        <w:t>附件</w:t>
      </w:r>
      <w:r w:rsidRPr="00D83763">
        <w:rPr>
          <w:lang w:val="fr-CA" w:eastAsia="zh-CN"/>
        </w:rPr>
        <w:t>3</w:t>
      </w:r>
      <w:r w:rsidRPr="00D83763">
        <w:rPr>
          <w:lang w:val="fr-CA" w:eastAsia="zh-CN"/>
        </w:rPr>
        <w:br/>
      </w:r>
      <w:r w:rsidRPr="00D83763">
        <w:rPr>
          <w:lang w:val="fr-CA" w:eastAsia="zh-CN"/>
        </w:rPr>
        <w:br/>
      </w:r>
      <w:r w:rsidRPr="00D83763">
        <w:rPr>
          <w:rFonts w:hint="eastAsia"/>
          <w:lang w:val="fr-CA" w:eastAsia="zh-CN"/>
        </w:rPr>
        <w:t>ITU-R</w:t>
      </w:r>
      <w:r>
        <w:rPr>
          <w:rFonts w:hint="eastAsia"/>
          <w:lang w:eastAsia="zh-CN"/>
        </w:rPr>
        <w:t>新</w:t>
      </w:r>
      <w:r w:rsidRPr="00D83763">
        <w:rPr>
          <w:rFonts w:hint="eastAsia"/>
          <w:lang w:val="fr-CA" w:eastAsia="zh-CN"/>
        </w:rPr>
        <w:t>/</w:t>
      </w:r>
      <w:r>
        <w:rPr>
          <w:rFonts w:hint="eastAsia"/>
          <w:lang w:eastAsia="zh-CN"/>
        </w:rPr>
        <w:t>经修订的通函和案文的</w:t>
      </w:r>
      <w:r w:rsidR="007D48C3">
        <w:rPr>
          <w:lang w:eastAsia="zh-CN"/>
        </w:rPr>
        <w:br/>
      </w:r>
      <w:r>
        <w:rPr>
          <w:rFonts w:hint="eastAsia"/>
          <w:lang w:eastAsia="zh-CN"/>
        </w:rPr>
        <w:t>电子通知</w:t>
      </w:r>
      <w:r w:rsidRPr="00D83763">
        <w:rPr>
          <w:rFonts w:hint="eastAsia"/>
          <w:lang w:val="fr-CA" w:eastAsia="zh-CN"/>
        </w:rPr>
        <w:t>（</w:t>
      </w:r>
      <w:r w:rsidRPr="00D83763">
        <w:rPr>
          <w:rFonts w:hint="eastAsia"/>
          <w:lang w:val="fr-CA" w:eastAsia="zh-CN"/>
        </w:rPr>
        <w:t>TIES</w:t>
      </w:r>
      <w:r>
        <w:rPr>
          <w:rFonts w:hint="eastAsia"/>
          <w:lang w:eastAsia="zh-CN"/>
        </w:rPr>
        <w:t>服务</w:t>
      </w:r>
      <w:r w:rsidRPr="00D83763">
        <w:rPr>
          <w:rFonts w:hint="eastAsia"/>
          <w:lang w:val="fr-CA" w:eastAsia="zh-CN"/>
        </w:rPr>
        <w:t>）</w:t>
      </w:r>
    </w:p>
    <w:p w:rsidR="003F53D5" w:rsidRPr="00D83763" w:rsidRDefault="003F53D5" w:rsidP="003F53D5">
      <w:pPr>
        <w:rPr>
          <w:lang w:val="fr-CA" w:eastAsia="zh-CN"/>
        </w:rPr>
      </w:pPr>
    </w:p>
    <w:p w:rsidR="003F53D5" w:rsidRDefault="003F53D5" w:rsidP="003F53D5">
      <w:pPr>
        <w:ind w:firstLineChars="200" w:firstLine="480"/>
        <w:rPr>
          <w:rFonts w:hint="eastAsia"/>
          <w:lang w:val="fr-CA" w:eastAsia="zh-CN"/>
        </w:rPr>
      </w:pPr>
      <w:r>
        <w:rPr>
          <w:rFonts w:hint="eastAsia"/>
          <w:lang w:eastAsia="zh-CN"/>
        </w:rPr>
        <w:t>请在以下网址登录您的</w:t>
      </w:r>
      <w:r w:rsidRPr="00D83763">
        <w:rPr>
          <w:rFonts w:hint="eastAsia"/>
          <w:lang w:val="fr-CA" w:eastAsia="zh-CN"/>
        </w:rPr>
        <w:t>TIES</w:t>
      </w:r>
      <w:r>
        <w:rPr>
          <w:rFonts w:hint="eastAsia"/>
          <w:lang w:val="fr-CA" w:eastAsia="zh-CN"/>
        </w:rPr>
        <w:t>账户：</w:t>
      </w:r>
      <w:hyperlink r:id="rId21" w:history="1">
        <w:r w:rsidRPr="00D83763">
          <w:rPr>
            <w:rStyle w:val="Hyperlink"/>
            <w:lang w:val="fr-CA"/>
          </w:rPr>
          <w:t>http://www.itu.int/TIES/index.html</w:t>
        </w:r>
      </w:hyperlink>
      <w:r w:rsidR="007659D2">
        <w:rPr>
          <w:rFonts w:hint="eastAsia"/>
          <w:lang w:val="fr-CA" w:eastAsia="zh-CN"/>
        </w:rPr>
        <w:t>。</w:t>
      </w:r>
    </w:p>
    <w:p w:rsidR="003F53D5" w:rsidRPr="00D83763" w:rsidRDefault="003F53D5" w:rsidP="003F53D5">
      <w:pPr>
        <w:ind w:firstLineChars="200" w:firstLine="480"/>
        <w:rPr>
          <w:lang w:val="fr-CA" w:eastAsia="zh-CN"/>
        </w:rPr>
      </w:pPr>
      <w:r>
        <w:rPr>
          <w:rFonts w:hint="eastAsia"/>
          <w:lang w:val="fr-CA" w:eastAsia="zh-CN"/>
        </w:rPr>
        <w:t>在</w:t>
      </w:r>
      <w:r>
        <w:rPr>
          <w:rFonts w:hint="eastAsia"/>
          <w:lang w:val="fr-CA" w:eastAsia="zh-CN"/>
        </w:rPr>
        <w:t>TIES</w:t>
      </w:r>
      <w:r>
        <w:rPr>
          <w:rFonts w:hint="eastAsia"/>
          <w:lang w:val="fr-CA" w:eastAsia="zh-CN"/>
        </w:rPr>
        <w:t>服务欢迎页面中的“账户选项（</w:t>
      </w:r>
      <w:r>
        <w:rPr>
          <w:rFonts w:hint="eastAsia"/>
          <w:lang w:val="fr-CA" w:eastAsia="zh-CN"/>
        </w:rPr>
        <w:t>Account options</w:t>
      </w:r>
      <w:r>
        <w:rPr>
          <w:rFonts w:hint="eastAsia"/>
          <w:lang w:val="fr-CA" w:eastAsia="zh-CN"/>
        </w:rPr>
        <w:t>）”一栏下，点击“</w:t>
      </w:r>
      <w:r w:rsidRPr="00530F19">
        <w:rPr>
          <w:rFonts w:hint="eastAsia"/>
          <w:b/>
          <w:bCs/>
          <w:lang w:val="fr-CA" w:eastAsia="zh-CN"/>
        </w:rPr>
        <w:t>更新（</w:t>
      </w:r>
      <w:r w:rsidRPr="00530F19">
        <w:rPr>
          <w:rFonts w:hint="eastAsia"/>
          <w:b/>
          <w:bCs/>
          <w:lang w:val="fr-CA" w:eastAsia="zh-CN"/>
        </w:rPr>
        <w:t>Update</w:t>
      </w:r>
      <w:r w:rsidRPr="00530F19">
        <w:rPr>
          <w:rFonts w:hint="eastAsia"/>
          <w:b/>
          <w:bCs/>
          <w:lang w:val="fr-CA" w:eastAsia="zh-CN"/>
        </w:rPr>
        <w:t>）</w:t>
      </w:r>
      <w:r>
        <w:rPr>
          <w:rFonts w:hint="eastAsia"/>
          <w:lang w:val="fr-CA" w:eastAsia="zh-CN"/>
        </w:rPr>
        <w:t>”您的通知。</w:t>
      </w:r>
    </w:p>
    <w:p w:rsidR="003F53D5" w:rsidRPr="003F53D5" w:rsidRDefault="003F53D5" w:rsidP="003F53D5">
      <w:pPr>
        <w:rPr>
          <w:lang w:val="fr-CA"/>
        </w:rPr>
      </w:pPr>
    </w:p>
    <w:p w:rsidR="003F53D5" w:rsidRDefault="003F53D5" w:rsidP="003F53D5">
      <w:r>
        <w:rPr>
          <w:noProof/>
          <w:lang w:val="en-US" w:eastAsia="zh-CN"/>
        </w:rPr>
        <mc:AlternateContent>
          <mc:Choice Requires="wps">
            <w:drawing>
              <wp:anchor distT="0" distB="0" distL="114300" distR="114300" simplePos="0" relativeHeight="251659264" behindDoc="0" locked="0" layoutInCell="1" allowOverlap="1" wp14:anchorId="77561078" wp14:editId="3BC2D2C4">
                <wp:simplePos x="0" y="0"/>
                <wp:positionH relativeFrom="column">
                  <wp:posOffset>361287</wp:posOffset>
                </wp:positionH>
                <wp:positionV relativeFrom="paragraph">
                  <wp:posOffset>580335</wp:posOffset>
                </wp:positionV>
                <wp:extent cx="588397" cy="158198"/>
                <wp:effectExtent l="0" t="0" r="21590" b="13335"/>
                <wp:wrapNone/>
                <wp:docPr id="4" name="Rectangle 4"/>
                <wp:cNvGraphicFramePr/>
                <a:graphic xmlns:a="http://schemas.openxmlformats.org/drawingml/2006/main">
                  <a:graphicData uri="http://schemas.microsoft.com/office/word/2010/wordprocessingShape">
                    <wps:wsp>
                      <wps:cNvSpPr/>
                      <wps:spPr>
                        <a:xfrm>
                          <a:off x="0" y="0"/>
                          <a:ext cx="588397" cy="15819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8.45pt;margin-top:45.7pt;width:46.3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" filled="f" strokecolor="red" strokeweight="2p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3C1C76C1" wp14:editId="2B04A3E1">
                <wp:simplePos x="0" y="0"/>
                <wp:positionH relativeFrom="column">
                  <wp:posOffset>361286</wp:posOffset>
                </wp:positionH>
                <wp:positionV relativeFrom="paragraph">
                  <wp:posOffset>755263</wp:posOffset>
                </wp:positionV>
                <wp:extent cx="1017767" cy="150495"/>
                <wp:effectExtent l="0" t="0" r="11430" b="20955"/>
                <wp:wrapNone/>
                <wp:docPr id="7" name="Rectangle 7"/>
                <wp:cNvGraphicFramePr/>
                <a:graphic xmlns:a="http://schemas.openxmlformats.org/drawingml/2006/main">
                  <a:graphicData uri="http://schemas.microsoft.com/office/word/2010/wordprocessingShape">
                    <wps:wsp>
                      <wps:cNvSpPr/>
                      <wps:spPr>
                        <a:xfrm>
                          <a:off x="0" y="0"/>
                          <a:ext cx="1017767" cy="1504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8.45pt;margin-top:59.45pt;width:80.1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" filled="f" strokecolor="red" strokeweight="2pt"/>
            </w:pict>
          </mc:Fallback>
        </mc:AlternateContent>
      </w:r>
      <w:r>
        <w:rPr>
          <w:noProof/>
          <w:lang w:val="en-US" w:eastAsia="zh-CN"/>
        </w:rPr>
        <w:drawing>
          <wp:inline distT="0" distB="0" distL="0" distR="0" wp14:anchorId="6C0FB970" wp14:editId="324A0190">
            <wp:extent cx="5947575" cy="1399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r="29191" b="59358"/>
                    <a:stretch/>
                  </pic:blipFill>
                  <pic:spPr bwMode="auto">
                    <a:xfrm>
                      <a:off x="0" y="0"/>
                      <a:ext cx="5947372" cy="1399382"/>
                    </a:xfrm>
                    <a:prstGeom prst="rect">
                      <a:avLst/>
                    </a:prstGeom>
                    <a:ln>
                      <a:noFill/>
                    </a:ln>
                    <a:extLst>
                      <a:ext uri="{53640926-AAD7-44D8-BBD7-CCE9431645EC}">
                        <a14:shadowObscured xmlns:a14="http://schemas.microsoft.com/office/drawing/2010/main"/>
                      </a:ext>
                    </a:extLst>
                  </pic:spPr>
                </pic:pic>
              </a:graphicData>
            </a:graphic>
          </wp:inline>
        </w:drawing>
      </w:r>
    </w:p>
    <w:p w:rsidR="003F53D5" w:rsidRDefault="003F53D5" w:rsidP="003F53D5">
      <w:pPr>
        <w:rPr>
          <w:lang w:eastAsia="zh-CN"/>
        </w:rPr>
      </w:pPr>
    </w:p>
    <w:p w:rsidR="003F53D5" w:rsidRDefault="003F53D5" w:rsidP="007659D2">
      <w:pPr>
        <w:ind w:firstLineChars="200" w:firstLine="480"/>
        <w:rPr>
          <w:lang w:eastAsia="zh-CN"/>
        </w:rPr>
      </w:pPr>
      <w:r>
        <w:rPr>
          <w:rFonts w:hint="eastAsia"/>
          <w:lang w:eastAsia="zh-CN"/>
        </w:rPr>
        <w:t>选择感兴趣的文件类别并点击“更改通知（</w:t>
      </w:r>
      <w:r>
        <w:rPr>
          <w:rFonts w:hint="eastAsia"/>
          <w:lang w:eastAsia="zh-CN"/>
        </w:rPr>
        <w:t>Change Notification</w:t>
      </w:r>
      <w:r>
        <w:rPr>
          <w:rFonts w:hint="eastAsia"/>
          <w:lang w:eastAsia="zh-CN"/>
        </w:rPr>
        <w:t>）”。当国际电联网站公布新的和更新的文件时，您</w:t>
      </w:r>
      <w:r w:rsidR="007659D2">
        <w:rPr>
          <w:rFonts w:hint="eastAsia"/>
          <w:lang w:eastAsia="zh-CN"/>
        </w:rPr>
        <w:t>即会收到相应的电子邮件信</w:t>
      </w:r>
      <w:r>
        <w:rPr>
          <w:rFonts w:hint="eastAsia"/>
          <w:lang w:eastAsia="zh-CN"/>
        </w:rPr>
        <w:t>息。</w:t>
      </w:r>
    </w:p>
    <w:p w:rsidR="003F53D5" w:rsidRPr="006E5B9E" w:rsidRDefault="003F53D5" w:rsidP="003F53D5">
      <w:pPr>
        <w:ind w:firstLineChars="200" w:firstLine="480"/>
        <w:rPr>
          <w:lang w:eastAsia="zh-CN"/>
        </w:rPr>
      </w:pPr>
      <w:r>
        <w:rPr>
          <w:rFonts w:hint="eastAsia"/>
          <w:lang w:eastAsia="zh-CN"/>
        </w:rPr>
        <w:t>如有需要，您可以通过点击“</w:t>
      </w:r>
      <w:r w:rsidRPr="00530F19">
        <w:rPr>
          <w:rFonts w:hint="eastAsia"/>
          <w:b/>
          <w:bCs/>
          <w:lang w:eastAsia="zh-CN"/>
        </w:rPr>
        <w:t>编辑我的账户（</w:t>
      </w:r>
      <w:r w:rsidRPr="00530F19">
        <w:rPr>
          <w:rFonts w:hint="eastAsia"/>
          <w:b/>
          <w:bCs/>
          <w:lang w:eastAsia="zh-CN"/>
        </w:rPr>
        <w:t>Edit my account</w:t>
      </w:r>
      <w:r w:rsidRPr="00530F19">
        <w:rPr>
          <w:rFonts w:hint="eastAsia"/>
          <w:b/>
          <w:bCs/>
          <w:lang w:eastAsia="zh-CN"/>
        </w:rPr>
        <w:t>）</w:t>
      </w:r>
      <w:r>
        <w:rPr>
          <w:rFonts w:hint="eastAsia"/>
          <w:lang w:eastAsia="zh-CN"/>
        </w:rPr>
        <w:t>”（见上图）将</w:t>
      </w:r>
      <w:r>
        <w:rPr>
          <w:rFonts w:hint="eastAsia"/>
          <w:lang w:eastAsia="zh-CN"/>
        </w:rPr>
        <w:t>TIES</w:t>
      </w:r>
      <w:r>
        <w:rPr>
          <w:rFonts w:hint="eastAsia"/>
          <w:lang w:eastAsia="zh-CN"/>
        </w:rPr>
        <w:t>电子邮件转发至您选择的其它电子邮件地址。</w:t>
      </w:r>
    </w:p>
    <w:p w:rsidR="003F53D5" w:rsidRDefault="003F53D5" w:rsidP="003F53D5">
      <w:pPr>
        <w:rPr>
          <w:lang w:eastAsia="zh-CN"/>
        </w:rPr>
      </w:pPr>
    </w:p>
    <w:p w:rsidR="003F53D5" w:rsidRDefault="003F53D5" w:rsidP="003F53D5">
      <w:pPr>
        <w:rPr>
          <w:lang w:eastAsia="zh-CN"/>
        </w:rPr>
      </w:pPr>
    </w:p>
    <w:p w:rsidR="003F53D5" w:rsidRDefault="003F53D5" w:rsidP="003F53D5">
      <w:pPr>
        <w:pStyle w:val="Reasons"/>
        <w:rPr>
          <w:lang w:eastAsia="zh-CN"/>
        </w:rPr>
      </w:pPr>
    </w:p>
    <w:p w:rsidR="009A59CA" w:rsidRPr="00316118" w:rsidRDefault="003F53D5" w:rsidP="007659D2">
      <w:pPr>
        <w:jc w:val="center"/>
        <w:rPr>
          <w:rFonts w:hint="eastAsia"/>
          <w:lang w:eastAsia="zh-CN"/>
        </w:rPr>
      </w:pPr>
      <w:r>
        <w:t>______________</w:t>
      </w:r>
    </w:p>
    <w:sectPr w:rsidR="009A59CA" w:rsidRPr="00316118" w:rsidSect="001204A7">
      <w:type w:val="oddPage"/>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7A" w:rsidRDefault="00D55D7A">
      <w:r>
        <w:separator/>
      </w:r>
    </w:p>
  </w:endnote>
  <w:endnote w:type="continuationSeparator" w:id="0">
    <w:p w:rsidR="00D55D7A" w:rsidRDefault="00D5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A" w:rsidRPr="00E532F8" w:rsidRDefault="00D55D7A" w:rsidP="004F14CD">
    <w:pPr>
      <w:pStyle w:val="Footer"/>
      <w:rPr>
        <w:lang w:val="es-ES_tradnl"/>
      </w:rPr>
    </w:pPr>
    <w:r>
      <w:fldChar w:fldCharType="begin"/>
    </w:r>
    <w:r w:rsidRPr="00E532F8">
      <w:rPr>
        <w:lang w:val="es-ES_tradnl"/>
      </w:rPr>
      <w:instrText xml:space="preserve"> FILENAME \p  \* MERGEFORMAT </w:instrText>
    </w:r>
    <w:r>
      <w:fldChar w:fldCharType="separate"/>
    </w:r>
    <w:r w:rsidR="00320216">
      <w:rPr>
        <w:lang w:val="es-ES_tradnl"/>
      </w:rPr>
      <w:t>P:\CHI\ITU-R\BR\DIR\CA\200\203C.docx</w:t>
    </w:r>
    <w:r>
      <w:fldChar w:fldCharType="end"/>
    </w:r>
    <w:r w:rsidRPr="007659D2">
      <w:rPr>
        <w:rFonts w:hint="eastAsia"/>
        <w:lang w:val="es-ES" w:eastAsia="zh-CN"/>
      </w:rPr>
      <w:t xml:space="preserve"> </w:t>
    </w:r>
    <w:r w:rsidRPr="00E532F8">
      <w:rPr>
        <w:rFonts w:hint="eastAsia"/>
        <w:lang w:val="es-ES_tradnl" w:eastAsia="zh-CN"/>
      </w:rPr>
      <w:t>(</w:t>
    </w:r>
    <w:r>
      <w:rPr>
        <w:rFonts w:hint="eastAsia"/>
        <w:lang w:val="es-ES_tradnl" w:eastAsia="zh-CN"/>
      </w:rPr>
      <w:t>323039)</w:t>
    </w:r>
    <w:r w:rsidRPr="00E532F8">
      <w:rPr>
        <w:lang w:val="es-ES_tradnl"/>
      </w:rPr>
      <w:tab/>
    </w:r>
    <w:r>
      <w:fldChar w:fldCharType="begin"/>
    </w:r>
    <w:r>
      <w:instrText xml:space="preserve"> SAVEDATE \@ DD.MM.YY </w:instrText>
    </w:r>
    <w:r>
      <w:fldChar w:fldCharType="separate"/>
    </w:r>
    <w:r w:rsidR="00320216">
      <w:t>28.03.12</w:t>
    </w:r>
    <w:r>
      <w:fldChar w:fldCharType="end"/>
    </w:r>
    <w:r w:rsidRPr="00E532F8">
      <w:rPr>
        <w:lang w:val="es-ES_tradnl"/>
      </w:rPr>
      <w:tab/>
    </w:r>
    <w:r>
      <w:fldChar w:fldCharType="begin"/>
    </w:r>
    <w:r>
      <w:instrText xml:space="preserve"> PRINTDATE \@ DD.MM.YY </w:instrText>
    </w:r>
    <w:r>
      <w:fldChar w:fldCharType="separate"/>
    </w:r>
    <w:r w:rsidR="00320216">
      <w:t>28.03.12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55D7A" w:rsidTr="00D55D7A">
      <w:trPr>
        <w:cantSplit/>
      </w:trPr>
      <w:tc>
        <w:tcPr>
          <w:tcW w:w="1062" w:type="pct"/>
          <w:tcBorders>
            <w:top w:val="single" w:sz="6" w:space="0" w:color="auto"/>
          </w:tcBorders>
          <w:tcMar>
            <w:top w:w="57" w:type="dxa"/>
          </w:tcMar>
        </w:tcPr>
        <w:p w:rsidR="00D55D7A" w:rsidRDefault="00D55D7A" w:rsidP="00D55D7A">
          <w:pPr>
            <w:pStyle w:val="itu"/>
          </w:pPr>
          <w:r>
            <w:t>Place des Nations</w:t>
          </w:r>
        </w:p>
      </w:tc>
      <w:tc>
        <w:tcPr>
          <w:tcW w:w="1583" w:type="pct"/>
          <w:tcBorders>
            <w:top w:val="single" w:sz="6" w:space="0" w:color="auto"/>
          </w:tcBorders>
          <w:tcMar>
            <w:top w:w="57" w:type="dxa"/>
          </w:tcMar>
        </w:tcPr>
        <w:p w:rsidR="00D55D7A" w:rsidRDefault="00D55D7A" w:rsidP="00D55D7A">
          <w:pPr>
            <w:pStyle w:val="itu"/>
          </w:pPr>
          <w:r>
            <w:t>Telephone</w:t>
          </w:r>
          <w:r>
            <w:tab/>
            <w:t>+41 22 730 51 11</w:t>
          </w:r>
        </w:p>
      </w:tc>
      <w:tc>
        <w:tcPr>
          <w:tcW w:w="1224" w:type="pct"/>
          <w:tcBorders>
            <w:top w:val="single" w:sz="6" w:space="0" w:color="auto"/>
          </w:tcBorders>
          <w:tcMar>
            <w:top w:w="57" w:type="dxa"/>
          </w:tcMar>
        </w:tcPr>
        <w:p w:rsidR="00D55D7A" w:rsidRDefault="00D55D7A" w:rsidP="00D55D7A">
          <w:pPr>
            <w:pStyle w:val="itu"/>
          </w:pPr>
          <w:r>
            <w:t>Telex 421 000 uit ch</w:t>
          </w:r>
        </w:p>
      </w:tc>
      <w:tc>
        <w:tcPr>
          <w:tcW w:w="1131" w:type="pct"/>
          <w:tcBorders>
            <w:top w:val="single" w:sz="6" w:space="0" w:color="auto"/>
          </w:tcBorders>
          <w:tcMar>
            <w:top w:w="57" w:type="dxa"/>
          </w:tcMar>
        </w:tcPr>
        <w:p w:rsidR="00D55D7A" w:rsidRDefault="00D55D7A" w:rsidP="00D55D7A">
          <w:pPr>
            <w:pStyle w:val="itu"/>
          </w:pPr>
          <w:r>
            <w:t>E-mail:</w:t>
          </w:r>
          <w:r>
            <w:tab/>
            <w:t>itumail@itu.int</w:t>
          </w:r>
        </w:p>
      </w:tc>
    </w:tr>
    <w:tr w:rsidR="00D55D7A" w:rsidTr="00D55D7A">
      <w:trPr>
        <w:cantSplit/>
      </w:trPr>
      <w:tc>
        <w:tcPr>
          <w:tcW w:w="1062" w:type="pct"/>
        </w:tcPr>
        <w:p w:rsidR="00D55D7A" w:rsidRDefault="00D55D7A" w:rsidP="00D55D7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55D7A" w:rsidRDefault="00D55D7A" w:rsidP="00D55D7A">
          <w:pPr>
            <w:pStyle w:val="itu"/>
          </w:pPr>
          <w:r>
            <w:t>Telefax</w:t>
          </w:r>
          <w:r>
            <w:tab/>
            <w:t>Gr3:</w:t>
          </w:r>
          <w:r>
            <w:tab/>
            <w:t>+41 22 733 72 56</w:t>
          </w:r>
        </w:p>
      </w:tc>
      <w:tc>
        <w:tcPr>
          <w:tcW w:w="1224" w:type="pct"/>
        </w:tcPr>
        <w:p w:rsidR="00D55D7A" w:rsidRDefault="00D55D7A" w:rsidP="00D55D7A">
          <w:pPr>
            <w:pStyle w:val="itu"/>
          </w:pPr>
          <w:r>
            <w:t>Telegram ITU GENEVE</w:t>
          </w:r>
        </w:p>
      </w:tc>
      <w:tc>
        <w:tcPr>
          <w:tcW w:w="1131" w:type="pct"/>
        </w:tcPr>
        <w:p w:rsidR="00D55D7A" w:rsidRDefault="00D55D7A" w:rsidP="00D55D7A">
          <w:pPr>
            <w:pStyle w:val="itu"/>
          </w:pPr>
          <w:r>
            <w:tab/>
          </w:r>
          <w:hyperlink r:id="rId1" w:history="1">
            <w:r>
              <w:t>http://www.itu.int/</w:t>
            </w:r>
          </w:hyperlink>
        </w:p>
      </w:tc>
    </w:tr>
    <w:tr w:rsidR="00D55D7A" w:rsidTr="00D55D7A">
      <w:trPr>
        <w:cantSplit/>
      </w:trPr>
      <w:tc>
        <w:tcPr>
          <w:tcW w:w="1062" w:type="pct"/>
        </w:tcPr>
        <w:p w:rsidR="00D55D7A" w:rsidRDefault="00D55D7A" w:rsidP="00D55D7A">
          <w:pPr>
            <w:pStyle w:val="itu"/>
          </w:pPr>
          <w:smartTag w:uri="urn:schemas-microsoft-com:office:smarttags" w:element="country-region">
            <w:smartTag w:uri="urn:schemas-microsoft-com:office:smarttags" w:element="place">
              <w:r>
                <w:t>Switzerland</w:t>
              </w:r>
            </w:smartTag>
          </w:smartTag>
        </w:p>
      </w:tc>
      <w:tc>
        <w:tcPr>
          <w:tcW w:w="1583" w:type="pct"/>
        </w:tcPr>
        <w:p w:rsidR="00D55D7A" w:rsidRDefault="00D55D7A" w:rsidP="00D55D7A">
          <w:pPr>
            <w:pStyle w:val="itu"/>
          </w:pPr>
          <w:r>
            <w:tab/>
            <w:t>Gr4:</w:t>
          </w:r>
          <w:r>
            <w:tab/>
            <w:t>+41 22 730 65 00</w:t>
          </w:r>
        </w:p>
      </w:tc>
      <w:tc>
        <w:tcPr>
          <w:tcW w:w="1224" w:type="pct"/>
        </w:tcPr>
        <w:p w:rsidR="00D55D7A" w:rsidRDefault="00D55D7A" w:rsidP="00D55D7A">
          <w:pPr>
            <w:pStyle w:val="itu"/>
          </w:pPr>
        </w:p>
      </w:tc>
      <w:tc>
        <w:tcPr>
          <w:tcW w:w="1131" w:type="pct"/>
        </w:tcPr>
        <w:p w:rsidR="00D55D7A" w:rsidRDefault="00D55D7A" w:rsidP="00D55D7A">
          <w:pPr>
            <w:pStyle w:val="itu"/>
          </w:pPr>
        </w:p>
      </w:tc>
    </w:tr>
  </w:tbl>
  <w:p w:rsidR="00D55D7A" w:rsidRPr="004F14CD" w:rsidRDefault="00D55D7A" w:rsidP="004F14CD">
    <w:pPr>
      <w:pStyle w:val="Footer"/>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A" w:rsidRPr="00E532F8" w:rsidRDefault="00D55D7A" w:rsidP="004F14CD">
    <w:pPr>
      <w:pStyle w:val="Footer"/>
      <w:rPr>
        <w:lang w:val="es-ES_tradnl"/>
      </w:rPr>
    </w:pPr>
    <w:r>
      <w:fldChar w:fldCharType="begin"/>
    </w:r>
    <w:r w:rsidRPr="00E532F8">
      <w:rPr>
        <w:lang w:val="es-ES_tradnl"/>
      </w:rPr>
      <w:instrText xml:space="preserve"> FILENAME \p  \* MERGEFORMAT </w:instrText>
    </w:r>
    <w:r>
      <w:fldChar w:fldCharType="separate"/>
    </w:r>
    <w:r w:rsidR="00320216">
      <w:rPr>
        <w:lang w:val="es-ES_tradnl"/>
      </w:rPr>
      <w:t>P:\CHI\ITU-R\BR\DIR\CA\200\203C.docx</w:t>
    </w:r>
    <w:r>
      <w:fldChar w:fldCharType="end"/>
    </w:r>
    <w:r w:rsidRPr="007659D2">
      <w:rPr>
        <w:rFonts w:hint="eastAsia"/>
        <w:lang w:val="es-ES" w:eastAsia="zh-CN"/>
      </w:rPr>
      <w:t xml:space="preserve"> </w:t>
    </w:r>
    <w:r w:rsidRPr="00E532F8">
      <w:rPr>
        <w:rFonts w:hint="eastAsia"/>
        <w:lang w:val="es-ES_tradnl" w:eastAsia="zh-CN"/>
      </w:rPr>
      <w:t>(</w:t>
    </w:r>
    <w:r>
      <w:rPr>
        <w:rFonts w:hint="eastAsia"/>
        <w:lang w:val="es-ES_tradnl" w:eastAsia="zh-CN"/>
      </w:rPr>
      <w:t>323039)</w:t>
    </w:r>
    <w:r w:rsidRPr="00E532F8">
      <w:rPr>
        <w:lang w:val="es-ES_tradnl"/>
      </w:rPr>
      <w:tab/>
    </w:r>
    <w:r>
      <w:fldChar w:fldCharType="begin"/>
    </w:r>
    <w:r>
      <w:instrText xml:space="preserve"> SAVEDATE \@ DD.MM.YY </w:instrText>
    </w:r>
    <w:r>
      <w:fldChar w:fldCharType="separate"/>
    </w:r>
    <w:r w:rsidR="00320216">
      <w:t>28.03.12</w:t>
    </w:r>
    <w:r>
      <w:fldChar w:fldCharType="end"/>
    </w:r>
    <w:r w:rsidRPr="00E532F8">
      <w:rPr>
        <w:lang w:val="es-ES_tradnl"/>
      </w:rPr>
      <w:tab/>
    </w:r>
    <w:r>
      <w:fldChar w:fldCharType="begin"/>
    </w:r>
    <w:r>
      <w:instrText xml:space="preserve"> PRINTDATE \@ DD.MM.YY </w:instrText>
    </w:r>
    <w:r>
      <w:fldChar w:fldCharType="separate"/>
    </w:r>
    <w:r w:rsidR="00320216">
      <w:t>28.03.12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7A" w:rsidRDefault="00D55D7A">
      <w:r>
        <w:t>____________________</w:t>
      </w:r>
    </w:p>
  </w:footnote>
  <w:footnote w:type="continuationSeparator" w:id="0">
    <w:p w:rsidR="00D55D7A" w:rsidRDefault="00D5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A" w:rsidRDefault="00D55D7A" w:rsidP="004F14CD">
    <w:pPr>
      <w:pStyle w:val="Header"/>
      <w:rPr>
        <w:rFonts w:hint="eastAsia"/>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320216">
      <w:rPr>
        <w:rStyle w:val="PageNumber"/>
        <w:noProof/>
      </w:rPr>
      <w:t>3</w:t>
    </w:r>
    <w:r>
      <w:rPr>
        <w:rStyle w:val="PageNumber"/>
      </w:rPr>
      <w:fldChar w:fldCharType="end"/>
    </w:r>
    <w:r>
      <w:rPr>
        <w:rStyle w:val="PageNumbe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A" w:rsidRDefault="00D55D7A" w:rsidP="004F14CD">
    <w:pPr>
      <w:pStyle w:val="Header"/>
      <w:rPr>
        <w:rFonts w:hint="eastAsia"/>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320216">
      <w:rPr>
        <w:rStyle w:val="PageNumber"/>
        <w:noProof/>
      </w:rPr>
      <w:t>7</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7">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9">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5"/>
  </w:num>
  <w:num w:numId="4">
    <w:abstractNumId w:val="20"/>
  </w:num>
  <w:num w:numId="5">
    <w:abstractNumId w:val="9"/>
  </w:num>
  <w:num w:numId="6">
    <w:abstractNumId w:val="4"/>
  </w:num>
  <w:num w:numId="7">
    <w:abstractNumId w:val="12"/>
  </w:num>
  <w:num w:numId="8">
    <w:abstractNumId w:val="14"/>
  </w:num>
  <w:num w:numId="9">
    <w:abstractNumId w:val="21"/>
  </w:num>
  <w:num w:numId="10">
    <w:abstractNumId w:val="16"/>
  </w:num>
  <w:num w:numId="11">
    <w:abstractNumId w:val="13"/>
  </w:num>
  <w:num w:numId="12">
    <w:abstractNumId w:val="3"/>
  </w:num>
  <w:num w:numId="13">
    <w:abstractNumId w:val="15"/>
  </w:num>
  <w:num w:numId="14">
    <w:abstractNumId w:val="8"/>
  </w:num>
  <w:num w:numId="15">
    <w:abstractNumId w:val="19"/>
  </w:num>
  <w:num w:numId="16">
    <w:abstractNumId w:val="10"/>
  </w:num>
  <w:num w:numId="17">
    <w:abstractNumId w:val="2"/>
  </w:num>
  <w:num w:numId="18">
    <w:abstractNumId w:val="1"/>
  </w:num>
  <w:num w:numId="19">
    <w:abstractNumId w:val="11"/>
  </w:num>
  <w:num w:numId="20">
    <w:abstractNumId w:val="0"/>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03"/>
    <w:rsid w:val="000128EB"/>
    <w:rsid w:val="00013161"/>
    <w:rsid w:val="00016557"/>
    <w:rsid w:val="00016B9D"/>
    <w:rsid w:val="00017201"/>
    <w:rsid w:val="00030404"/>
    <w:rsid w:val="00034D26"/>
    <w:rsid w:val="0005483C"/>
    <w:rsid w:val="00063973"/>
    <w:rsid w:val="000674BC"/>
    <w:rsid w:val="00073D1D"/>
    <w:rsid w:val="000C6847"/>
    <w:rsid w:val="000D0081"/>
    <w:rsid w:val="000D2E8A"/>
    <w:rsid w:val="000D6376"/>
    <w:rsid w:val="000D74E0"/>
    <w:rsid w:val="000E15C1"/>
    <w:rsid w:val="000E30DD"/>
    <w:rsid w:val="000E64DA"/>
    <w:rsid w:val="000F527D"/>
    <w:rsid w:val="00111DB6"/>
    <w:rsid w:val="001204A7"/>
    <w:rsid w:val="00133357"/>
    <w:rsid w:val="00137AD6"/>
    <w:rsid w:val="00145B54"/>
    <w:rsid w:val="00145FBD"/>
    <w:rsid w:val="001478A7"/>
    <w:rsid w:val="00147E21"/>
    <w:rsid w:val="001513A5"/>
    <w:rsid w:val="001660F0"/>
    <w:rsid w:val="001669A4"/>
    <w:rsid w:val="001A4F8B"/>
    <w:rsid w:val="001B05DA"/>
    <w:rsid w:val="001B3F0C"/>
    <w:rsid w:val="001B3FD2"/>
    <w:rsid w:val="001B5395"/>
    <w:rsid w:val="001D3A3D"/>
    <w:rsid w:val="001E15AA"/>
    <w:rsid w:val="00200028"/>
    <w:rsid w:val="00210B45"/>
    <w:rsid w:val="00213C43"/>
    <w:rsid w:val="00227F65"/>
    <w:rsid w:val="002338AB"/>
    <w:rsid w:val="00244DD9"/>
    <w:rsid w:val="00262D93"/>
    <w:rsid w:val="00270030"/>
    <w:rsid w:val="002803A3"/>
    <w:rsid w:val="002859D5"/>
    <w:rsid w:val="002C02B1"/>
    <w:rsid w:val="002D4AF6"/>
    <w:rsid w:val="00300321"/>
    <w:rsid w:val="00312E91"/>
    <w:rsid w:val="00316118"/>
    <w:rsid w:val="00317DF6"/>
    <w:rsid w:val="00320216"/>
    <w:rsid w:val="003231B8"/>
    <w:rsid w:val="00323A63"/>
    <w:rsid w:val="00331369"/>
    <w:rsid w:val="00340BA3"/>
    <w:rsid w:val="00343B0C"/>
    <w:rsid w:val="00351D38"/>
    <w:rsid w:val="00357E3D"/>
    <w:rsid w:val="00364E1E"/>
    <w:rsid w:val="003A2472"/>
    <w:rsid w:val="003A7516"/>
    <w:rsid w:val="003B0EBA"/>
    <w:rsid w:val="003B1B3B"/>
    <w:rsid w:val="003C0CFA"/>
    <w:rsid w:val="003C1A4A"/>
    <w:rsid w:val="003D2022"/>
    <w:rsid w:val="003D2C03"/>
    <w:rsid w:val="003D3993"/>
    <w:rsid w:val="003D6964"/>
    <w:rsid w:val="003D7B79"/>
    <w:rsid w:val="003F53D5"/>
    <w:rsid w:val="00414666"/>
    <w:rsid w:val="004361CB"/>
    <w:rsid w:val="0044634B"/>
    <w:rsid w:val="004520F3"/>
    <w:rsid w:val="0046687E"/>
    <w:rsid w:val="0047374C"/>
    <w:rsid w:val="00474BD3"/>
    <w:rsid w:val="00476CFA"/>
    <w:rsid w:val="00483B72"/>
    <w:rsid w:val="00496FF1"/>
    <w:rsid w:val="004A4064"/>
    <w:rsid w:val="004A53C0"/>
    <w:rsid w:val="004A5AB1"/>
    <w:rsid w:val="004B2AB6"/>
    <w:rsid w:val="004B3771"/>
    <w:rsid w:val="004C1881"/>
    <w:rsid w:val="004C7EA1"/>
    <w:rsid w:val="004D5DF9"/>
    <w:rsid w:val="004E2A82"/>
    <w:rsid w:val="004F14CD"/>
    <w:rsid w:val="004F26AE"/>
    <w:rsid w:val="005033E8"/>
    <w:rsid w:val="00520528"/>
    <w:rsid w:val="005216A2"/>
    <w:rsid w:val="00531569"/>
    <w:rsid w:val="00542712"/>
    <w:rsid w:val="00543788"/>
    <w:rsid w:val="00554795"/>
    <w:rsid w:val="0058188A"/>
    <w:rsid w:val="0059353F"/>
    <w:rsid w:val="00594C70"/>
    <w:rsid w:val="00595800"/>
    <w:rsid w:val="005D54D3"/>
    <w:rsid w:val="005F130D"/>
    <w:rsid w:val="005F7F4C"/>
    <w:rsid w:val="00603CC1"/>
    <w:rsid w:val="00611F91"/>
    <w:rsid w:val="006136BC"/>
    <w:rsid w:val="00614D69"/>
    <w:rsid w:val="006565BD"/>
    <w:rsid w:val="00676D8E"/>
    <w:rsid w:val="006914A4"/>
    <w:rsid w:val="006A296B"/>
    <w:rsid w:val="006A4DD8"/>
    <w:rsid w:val="006B1898"/>
    <w:rsid w:val="006B3927"/>
    <w:rsid w:val="006B3F95"/>
    <w:rsid w:val="006C0340"/>
    <w:rsid w:val="006C4226"/>
    <w:rsid w:val="006D05F2"/>
    <w:rsid w:val="006F08D1"/>
    <w:rsid w:val="0071106C"/>
    <w:rsid w:val="007219AD"/>
    <w:rsid w:val="00746293"/>
    <w:rsid w:val="00746900"/>
    <w:rsid w:val="007619F8"/>
    <w:rsid w:val="007659D2"/>
    <w:rsid w:val="00775C0B"/>
    <w:rsid w:val="007810D6"/>
    <w:rsid w:val="0078161A"/>
    <w:rsid w:val="00784431"/>
    <w:rsid w:val="0078669C"/>
    <w:rsid w:val="007C1C1D"/>
    <w:rsid w:val="007C2DF4"/>
    <w:rsid w:val="007C5037"/>
    <w:rsid w:val="007D3C32"/>
    <w:rsid w:val="007D48C3"/>
    <w:rsid w:val="007D51BC"/>
    <w:rsid w:val="007E030B"/>
    <w:rsid w:val="007E36D6"/>
    <w:rsid w:val="007E423B"/>
    <w:rsid w:val="00804D2A"/>
    <w:rsid w:val="00811467"/>
    <w:rsid w:val="00816E5B"/>
    <w:rsid w:val="00825321"/>
    <w:rsid w:val="008467F0"/>
    <w:rsid w:val="0085169E"/>
    <w:rsid w:val="0085372D"/>
    <w:rsid w:val="00853BDE"/>
    <w:rsid w:val="008648DB"/>
    <w:rsid w:val="00865F52"/>
    <w:rsid w:val="00870990"/>
    <w:rsid w:val="00880A8C"/>
    <w:rsid w:val="00881D43"/>
    <w:rsid w:val="0089098A"/>
    <w:rsid w:val="00893A1F"/>
    <w:rsid w:val="00893CCD"/>
    <w:rsid w:val="00897988"/>
    <w:rsid w:val="00897BF4"/>
    <w:rsid w:val="008A3995"/>
    <w:rsid w:val="008B2923"/>
    <w:rsid w:val="008D3B3D"/>
    <w:rsid w:val="008D4874"/>
    <w:rsid w:val="008D6DA2"/>
    <w:rsid w:val="008E156A"/>
    <w:rsid w:val="008F0C59"/>
    <w:rsid w:val="00905B03"/>
    <w:rsid w:val="00913CFF"/>
    <w:rsid w:val="00920EF3"/>
    <w:rsid w:val="0093695F"/>
    <w:rsid w:val="0093776F"/>
    <w:rsid w:val="0094269F"/>
    <w:rsid w:val="0094500B"/>
    <w:rsid w:val="009455C3"/>
    <w:rsid w:val="00945DDA"/>
    <w:rsid w:val="0096609C"/>
    <w:rsid w:val="009676DC"/>
    <w:rsid w:val="009746CA"/>
    <w:rsid w:val="009846D5"/>
    <w:rsid w:val="009966B9"/>
    <w:rsid w:val="00996B9B"/>
    <w:rsid w:val="009A29F2"/>
    <w:rsid w:val="009A525E"/>
    <w:rsid w:val="009A59CA"/>
    <w:rsid w:val="009B4631"/>
    <w:rsid w:val="009B60C8"/>
    <w:rsid w:val="009C2039"/>
    <w:rsid w:val="009C5851"/>
    <w:rsid w:val="009D3B1E"/>
    <w:rsid w:val="009E14F3"/>
    <w:rsid w:val="009E15F9"/>
    <w:rsid w:val="009E1957"/>
    <w:rsid w:val="009E5EA4"/>
    <w:rsid w:val="009F5B53"/>
    <w:rsid w:val="009F7313"/>
    <w:rsid w:val="00A06093"/>
    <w:rsid w:val="00A10631"/>
    <w:rsid w:val="00A2154F"/>
    <w:rsid w:val="00A23432"/>
    <w:rsid w:val="00A41647"/>
    <w:rsid w:val="00A41B78"/>
    <w:rsid w:val="00A577D9"/>
    <w:rsid w:val="00A702E3"/>
    <w:rsid w:val="00A81AD8"/>
    <w:rsid w:val="00A827E7"/>
    <w:rsid w:val="00A90CED"/>
    <w:rsid w:val="00AA2BB7"/>
    <w:rsid w:val="00AB07C5"/>
    <w:rsid w:val="00AB2ED8"/>
    <w:rsid w:val="00AD55C4"/>
    <w:rsid w:val="00AE1DB8"/>
    <w:rsid w:val="00AE29FC"/>
    <w:rsid w:val="00AE5819"/>
    <w:rsid w:val="00AF2E76"/>
    <w:rsid w:val="00AF7224"/>
    <w:rsid w:val="00B16F6F"/>
    <w:rsid w:val="00B178B3"/>
    <w:rsid w:val="00B204A4"/>
    <w:rsid w:val="00B21700"/>
    <w:rsid w:val="00B30553"/>
    <w:rsid w:val="00B3653D"/>
    <w:rsid w:val="00B40F74"/>
    <w:rsid w:val="00B564ED"/>
    <w:rsid w:val="00B57344"/>
    <w:rsid w:val="00B85000"/>
    <w:rsid w:val="00B8627C"/>
    <w:rsid w:val="00B873DB"/>
    <w:rsid w:val="00B87E04"/>
    <w:rsid w:val="00BA3D78"/>
    <w:rsid w:val="00BB5D77"/>
    <w:rsid w:val="00BC387D"/>
    <w:rsid w:val="00BD33C0"/>
    <w:rsid w:val="00BE3841"/>
    <w:rsid w:val="00BF77E6"/>
    <w:rsid w:val="00C179D7"/>
    <w:rsid w:val="00C2551D"/>
    <w:rsid w:val="00C2614B"/>
    <w:rsid w:val="00C30361"/>
    <w:rsid w:val="00C30BF4"/>
    <w:rsid w:val="00C40055"/>
    <w:rsid w:val="00C479D8"/>
    <w:rsid w:val="00C51384"/>
    <w:rsid w:val="00C7198F"/>
    <w:rsid w:val="00C76B7B"/>
    <w:rsid w:val="00C87122"/>
    <w:rsid w:val="00C93673"/>
    <w:rsid w:val="00CA626D"/>
    <w:rsid w:val="00CB0F9C"/>
    <w:rsid w:val="00CC3DA7"/>
    <w:rsid w:val="00CE3D60"/>
    <w:rsid w:val="00CF273D"/>
    <w:rsid w:val="00CF2C99"/>
    <w:rsid w:val="00CF7BD1"/>
    <w:rsid w:val="00D14E96"/>
    <w:rsid w:val="00D21E5C"/>
    <w:rsid w:val="00D35752"/>
    <w:rsid w:val="00D40608"/>
    <w:rsid w:val="00D41197"/>
    <w:rsid w:val="00D44AF0"/>
    <w:rsid w:val="00D463D0"/>
    <w:rsid w:val="00D51C75"/>
    <w:rsid w:val="00D55D7A"/>
    <w:rsid w:val="00D61395"/>
    <w:rsid w:val="00D62ADF"/>
    <w:rsid w:val="00D744B4"/>
    <w:rsid w:val="00D83942"/>
    <w:rsid w:val="00D868EF"/>
    <w:rsid w:val="00D92C59"/>
    <w:rsid w:val="00D96014"/>
    <w:rsid w:val="00DA00C1"/>
    <w:rsid w:val="00DA14CB"/>
    <w:rsid w:val="00DC634E"/>
    <w:rsid w:val="00DC7F4D"/>
    <w:rsid w:val="00DD4FD6"/>
    <w:rsid w:val="00DF5CDF"/>
    <w:rsid w:val="00E03AAE"/>
    <w:rsid w:val="00E0650B"/>
    <w:rsid w:val="00E278B9"/>
    <w:rsid w:val="00E36819"/>
    <w:rsid w:val="00E51700"/>
    <w:rsid w:val="00E532F8"/>
    <w:rsid w:val="00E63552"/>
    <w:rsid w:val="00E71C28"/>
    <w:rsid w:val="00E758C0"/>
    <w:rsid w:val="00E82C91"/>
    <w:rsid w:val="00E86D49"/>
    <w:rsid w:val="00E90D11"/>
    <w:rsid w:val="00E92ECC"/>
    <w:rsid w:val="00EA218A"/>
    <w:rsid w:val="00EB4037"/>
    <w:rsid w:val="00EC30A1"/>
    <w:rsid w:val="00EC52FF"/>
    <w:rsid w:val="00EC710F"/>
    <w:rsid w:val="00ED7366"/>
    <w:rsid w:val="00EF45E1"/>
    <w:rsid w:val="00F0095E"/>
    <w:rsid w:val="00F075C8"/>
    <w:rsid w:val="00F21B6F"/>
    <w:rsid w:val="00F4218F"/>
    <w:rsid w:val="00F42FE6"/>
    <w:rsid w:val="00F46AF3"/>
    <w:rsid w:val="00F558EC"/>
    <w:rsid w:val="00F56E29"/>
    <w:rsid w:val="00F60BBC"/>
    <w:rsid w:val="00F638B0"/>
    <w:rsid w:val="00F707E3"/>
    <w:rsid w:val="00F72A18"/>
    <w:rsid w:val="00F75B3D"/>
    <w:rsid w:val="00F846C5"/>
    <w:rsid w:val="00F867F7"/>
    <w:rsid w:val="00F86CEE"/>
    <w:rsid w:val="00F90090"/>
    <w:rsid w:val="00F90BA6"/>
    <w:rsid w:val="00FA64AB"/>
    <w:rsid w:val="00FC63C6"/>
    <w:rsid w:val="00FC6453"/>
    <w:rsid w:val="00FD1755"/>
    <w:rsid w:val="00FE05D7"/>
    <w:rsid w:val="00FE69B6"/>
    <w:rsid w:val="00FE7F94"/>
    <w:rsid w:val="00FF0EB1"/>
    <w:rsid w:val="00FF186A"/>
    <w:rsid w:val="00FF51F1"/>
    <w:rsid w:val="00FF6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Char">
    <w:name w:val="Note Char"/>
    <w:basedOn w:val="DefaultParagraphFont"/>
    <w:link w:val="Note"/>
    <w:uiPriority w:val="99"/>
    <w:locked/>
    <w:rsid w:val="00133357"/>
    <w:rPr>
      <w:rFonts w:ascii="Times New Roman" w:hAnsi="Times New Roman"/>
      <w:sz w:val="24"/>
      <w:lang w:val="en-GB"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rsid w:val="00C87122"/>
    <w:pPr>
      <w:keepNext/>
      <w:keepLines/>
      <w:spacing w:before="160"/>
      <w:ind w:left="794"/>
    </w:pPr>
    <w:rPr>
      <w:rFonts w:ascii="STKaiti" w:eastAsia="STKaiti" w:hAnsi="STKaiti"/>
    </w:rPr>
  </w:style>
  <w:style w:type="character" w:customStyle="1" w:styleId="CallChar">
    <w:name w:val="Call Char"/>
    <w:basedOn w:val="DefaultParagraphFont"/>
    <w:link w:val="Call"/>
    <w:uiPriority w:val="99"/>
    <w:locked/>
    <w:rsid w:val="00C87122"/>
    <w:rPr>
      <w:rFonts w:ascii="STKaiti" w:eastAsia="STKaiti" w:hAnsi="STKaiti"/>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9A59CA"/>
    <w:rPr>
      <w:rFonts w:eastAsia="SimSun"/>
      <w:sz w:val="24"/>
      <w:lang w:val="en-GB"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character" w:customStyle="1" w:styleId="RestitleChar">
    <w:name w:val="Res_title Char"/>
    <w:basedOn w:val="DefaultParagraphFont"/>
    <w:link w:val="Restitle"/>
    <w:uiPriority w:val="99"/>
    <w:rsid w:val="009A59CA"/>
    <w:rPr>
      <w:rFonts w:eastAsia="SimSun"/>
      <w:b/>
      <w:sz w:val="28"/>
      <w:lang w:val="en-GB" w:eastAsia="en-US" w:bidi="ar-SA"/>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link w:val="NoteChar"/>
    <w:uiPriority w:val="99"/>
    <w:pPr>
      <w:spacing w:before="8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A59CA"/>
    <w:rPr>
      <w:rFonts w:eastAsia="SimSun"/>
      <w:sz w:val="24"/>
      <w:lang w:val="en-GB" w:eastAsia="en-US" w:bidi="ar-SA"/>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basedOn w:val="DefaultParagraphFont"/>
    <w:link w:val="ResNo"/>
    <w:uiPriority w:val="99"/>
    <w:rsid w:val="009A59CA"/>
    <w:rPr>
      <w:rFonts w:eastAsia="SimSun"/>
      <w:b/>
      <w:sz w:val="28"/>
      <w:lang w:val="en-GB" w:eastAsia="en-US" w:bidi="ar-SA"/>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A59CA"/>
  </w:style>
  <w:style w:type="paragraph" w:styleId="NormalIndent">
    <w:name w:val="Normal Indent"/>
    <w:basedOn w:val="Normal"/>
    <w:uiPriority w:val="99"/>
    <w:rsid w:val="009A59CA"/>
    <w:pPr>
      <w:ind w:left="794"/>
    </w:pPr>
    <w:rPr>
      <w:rFonts w:eastAsia="Times New Roman"/>
    </w:rPr>
  </w:style>
  <w:style w:type="paragraph" w:customStyle="1" w:styleId="TableLegend0">
    <w:name w:val="Table_Legend"/>
    <w:basedOn w:val="TableText0"/>
    <w:uiPriority w:val="99"/>
    <w:rsid w:val="009A59CA"/>
    <w:pPr>
      <w:spacing w:before="120"/>
    </w:pPr>
  </w:style>
  <w:style w:type="paragraph" w:customStyle="1" w:styleId="TableText0">
    <w:name w:val="Table_Text"/>
    <w:basedOn w:val="Normal"/>
    <w:uiPriority w:val="99"/>
    <w:rsid w:val="009A59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0"/>
    <w:uiPriority w:val="99"/>
    <w:rsid w:val="009A59CA"/>
    <w:pPr>
      <w:keepLines/>
      <w:spacing w:before="0"/>
    </w:pPr>
    <w:rPr>
      <w:b/>
      <w:caps w:val="0"/>
    </w:rPr>
  </w:style>
  <w:style w:type="paragraph" w:customStyle="1" w:styleId="Table">
    <w:name w:val="Table_#"/>
    <w:basedOn w:val="Normal"/>
    <w:next w:val="TableTitle"/>
    <w:uiPriority w:val="99"/>
    <w:rsid w:val="009A59CA"/>
    <w:pPr>
      <w:keepNext/>
      <w:spacing w:before="560" w:after="120"/>
      <w:jc w:val="center"/>
    </w:pPr>
    <w:rPr>
      <w:rFonts w:eastAsia="Times New Roman"/>
      <w:caps/>
    </w:rPr>
  </w:style>
  <w:style w:type="paragraph" w:customStyle="1" w:styleId="TableHead0">
    <w:name w:val="Table_Head"/>
    <w:basedOn w:val="TableText0"/>
    <w:uiPriority w:val="99"/>
    <w:rsid w:val="009A59CA"/>
    <w:pPr>
      <w:keepNext/>
      <w:spacing w:before="80" w:after="80"/>
      <w:jc w:val="center"/>
    </w:pPr>
    <w:rPr>
      <w:b/>
    </w:rPr>
  </w:style>
  <w:style w:type="paragraph" w:customStyle="1" w:styleId="FigureLegend0">
    <w:name w:val="Figure_Legend"/>
    <w:basedOn w:val="Normal"/>
    <w:uiPriority w:val="99"/>
    <w:rsid w:val="009A59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rPr>
      <w:rFonts w:eastAsia="Times New Roman"/>
    </w:rPr>
  </w:style>
  <w:style w:type="paragraph" w:customStyle="1" w:styleId="Figure0">
    <w:name w:val="Figure_#"/>
    <w:basedOn w:val="Table"/>
    <w:next w:val="FigureTitle"/>
    <w:uiPriority w:val="99"/>
    <w:rsid w:val="009A59CA"/>
    <w:pPr>
      <w:spacing w:before="480"/>
    </w:pPr>
  </w:style>
  <w:style w:type="paragraph" w:customStyle="1" w:styleId="FigureTitle">
    <w:name w:val="Figure_Title"/>
    <w:basedOn w:val="TableTitle"/>
    <w:next w:val="Normal"/>
    <w:uiPriority w:val="99"/>
    <w:rsid w:val="009A59CA"/>
    <w:pPr>
      <w:keepNext w:val="0"/>
      <w:spacing w:after="480"/>
    </w:pPr>
  </w:style>
  <w:style w:type="paragraph" w:customStyle="1" w:styleId="Normalaftertitle0">
    <w:name w:val="Normal after title"/>
    <w:basedOn w:val="Normal"/>
    <w:next w:val="Normal"/>
    <w:link w:val="NormalaftertitleChar"/>
    <w:uiPriority w:val="99"/>
    <w:rsid w:val="009A59CA"/>
    <w:pPr>
      <w:spacing w:before="320"/>
    </w:pPr>
    <w:rPr>
      <w:rFonts w:eastAsia="Times New Roman"/>
    </w:rPr>
  </w:style>
  <w:style w:type="character" w:customStyle="1" w:styleId="NormalaftertitleChar">
    <w:name w:val="Normal after title Char"/>
    <w:basedOn w:val="DefaultParagraphFont"/>
    <w:link w:val="Normalaftertitle0"/>
    <w:uiPriority w:val="99"/>
    <w:rsid w:val="009A59CA"/>
    <w:rPr>
      <w:sz w:val="24"/>
      <w:lang w:val="en-GB" w:eastAsia="en-US" w:bidi="ar-SA"/>
    </w:rPr>
  </w:style>
  <w:style w:type="paragraph" w:customStyle="1" w:styleId="Annex">
    <w:name w:val="Annex_#"/>
    <w:basedOn w:val="Normal"/>
    <w:next w:val="AnnexRef"/>
    <w:uiPriority w:val="99"/>
    <w:rsid w:val="009A59CA"/>
    <w:pPr>
      <w:keepNext/>
      <w:keepLines/>
      <w:spacing w:before="480" w:after="80"/>
      <w:jc w:val="center"/>
    </w:pPr>
    <w:rPr>
      <w:rFonts w:eastAsia="Times New Roman"/>
      <w:caps/>
      <w:sz w:val="28"/>
    </w:rPr>
  </w:style>
  <w:style w:type="paragraph" w:customStyle="1" w:styleId="AnnexRef">
    <w:name w:val="Annex_Ref"/>
    <w:basedOn w:val="Normal"/>
    <w:next w:val="AnnexTitle"/>
    <w:uiPriority w:val="99"/>
    <w:rsid w:val="009A59CA"/>
    <w:pPr>
      <w:keepNext/>
      <w:keepLines/>
      <w:jc w:val="center"/>
    </w:pPr>
    <w:rPr>
      <w:rFonts w:eastAsia="Times New Roman"/>
    </w:rPr>
  </w:style>
  <w:style w:type="paragraph" w:customStyle="1" w:styleId="AnnexTitle">
    <w:name w:val="Annex_Title"/>
    <w:basedOn w:val="Normal"/>
    <w:next w:val="Normalaftertitle0"/>
    <w:uiPriority w:val="99"/>
    <w:rsid w:val="009A59CA"/>
    <w:pPr>
      <w:keepNext/>
      <w:keepLines/>
      <w:spacing w:before="240" w:after="280"/>
      <w:jc w:val="center"/>
    </w:pPr>
    <w:rPr>
      <w:rFonts w:eastAsia="Times New Roman"/>
      <w:b/>
      <w:sz w:val="28"/>
    </w:rPr>
  </w:style>
  <w:style w:type="paragraph" w:customStyle="1" w:styleId="Appendix">
    <w:name w:val="Appendix_#"/>
    <w:basedOn w:val="Annex"/>
    <w:next w:val="AppendixRef"/>
    <w:uiPriority w:val="99"/>
    <w:rsid w:val="009A59CA"/>
  </w:style>
  <w:style w:type="paragraph" w:customStyle="1" w:styleId="AppendixRef">
    <w:name w:val="Appendix_Ref"/>
    <w:basedOn w:val="AnnexRef"/>
    <w:next w:val="AppendixTitle"/>
    <w:uiPriority w:val="99"/>
    <w:rsid w:val="009A59CA"/>
  </w:style>
  <w:style w:type="paragraph" w:customStyle="1" w:styleId="AppendixTitle">
    <w:name w:val="Appendix_Title"/>
    <w:basedOn w:val="AnnexTitle"/>
    <w:next w:val="Normalaftertitle0"/>
    <w:uiPriority w:val="99"/>
    <w:rsid w:val="009A59CA"/>
  </w:style>
  <w:style w:type="paragraph" w:customStyle="1" w:styleId="RefTitle0">
    <w:name w:val="Ref_Title"/>
    <w:basedOn w:val="Normal"/>
    <w:next w:val="RefText0"/>
    <w:uiPriority w:val="99"/>
    <w:rsid w:val="009A59CA"/>
    <w:pPr>
      <w:spacing w:before="480"/>
      <w:jc w:val="center"/>
    </w:pPr>
    <w:rPr>
      <w:rFonts w:eastAsia="Times New Roman"/>
      <w:caps/>
    </w:rPr>
  </w:style>
  <w:style w:type="paragraph" w:customStyle="1" w:styleId="RefText0">
    <w:name w:val="Ref_Text"/>
    <w:basedOn w:val="Normal"/>
    <w:uiPriority w:val="99"/>
    <w:rsid w:val="009A59CA"/>
    <w:pPr>
      <w:ind w:left="794" w:hanging="794"/>
    </w:pPr>
    <w:rPr>
      <w:rFonts w:eastAsia="Times New Roman"/>
    </w:rPr>
  </w:style>
  <w:style w:type="paragraph" w:customStyle="1" w:styleId="Head">
    <w:name w:val="Head"/>
    <w:basedOn w:val="Normal"/>
    <w:uiPriority w:val="99"/>
    <w:rsid w:val="009A59CA"/>
    <w:pPr>
      <w:tabs>
        <w:tab w:val="clear" w:pos="794"/>
        <w:tab w:val="clear" w:pos="1191"/>
        <w:tab w:val="clear" w:pos="1588"/>
        <w:tab w:val="clear" w:pos="1985"/>
        <w:tab w:val="left" w:pos="6663"/>
      </w:tabs>
      <w:spacing w:before="0"/>
    </w:pPr>
    <w:rPr>
      <w:rFonts w:eastAsia="Times New Roman"/>
    </w:rPr>
  </w:style>
  <w:style w:type="paragraph" w:customStyle="1" w:styleId="RecTitle0">
    <w:name w:val="Rec_Title"/>
    <w:basedOn w:val="Normal"/>
    <w:next w:val="Heading1"/>
    <w:uiPriority w:val="99"/>
    <w:rsid w:val="009A59CA"/>
    <w:pPr>
      <w:keepNext/>
      <w:keepLines/>
      <w:spacing w:before="240"/>
      <w:jc w:val="center"/>
    </w:pPr>
    <w:rPr>
      <w:rFonts w:eastAsia="Times New Roman"/>
      <w:b/>
      <w:caps/>
      <w:sz w:val="28"/>
    </w:rPr>
  </w:style>
  <w:style w:type="paragraph" w:customStyle="1" w:styleId="call0">
    <w:name w:val="call"/>
    <w:basedOn w:val="Normal"/>
    <w:next w:val="Normal"/>
    <w:uiPriority w:val="99"/>
    <w:rsid w:val="009A59CA"/>
    <w:pPr>
      <w:keepNext/>
      <w:keepLines/>
      <w:spacing w:before="160"/>
      <w:ind w:left="794"/>
    </w:pPr>
    <w:rPr>
      <w:rFonts w:eastAsia="Times New Roman"/>
      <w:i/>
    </w:rPr>
  </w:style>
  <w:style w:type="paragraph" w:customStyle="1" w:styleId="Rec">
    <w:name w:val="Rec_#"/>
    <w:basedOn w:val="Normal"/>
    <w:next w:val="RecTitle0"/>
    <w:uiPriority w:val="99"/>
    <w:rsid w:val="009A59CA"/>
    <w:pPr>
      <w:keepNext/>
      <w:keepLines/>
      <w:spacing w:before="480"/>
      <w:jc w:val="center"/>
    </w:pPr>
    <w:rPr>
      <w:rFonts w:eastAsia="Times New Roman"/>
      <w:caps/>
      <w:sz w:val="28"/>
    </w:rPr>
  </w:style>
  <w:style w:type="paragraph" w:styleId="List">
    <w:name w:val="List"/>
    <w:basedOn w:val="Normal"/>
    <w:uiPriority w:val="99"/>
    <w:rsid w:val="009A59CA"/>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Part">
    <w:name w:val="Part"/>
    <w:basedOn w:val="Normal"/>
    <w:uiPriority w:val="99"/>
    <w:rsid w:val="009A59CA"/>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docnoted">
    <w:name w:val="docnoted"/>
    <w:basedOn w:val="Normal"/>
    <w:next w:val="Head"/>
    <w:uiPriority w:val="99"/>
    <w:rsid w:val="009A59CA"/>
    <w:pPr>
      <w:pBdr>
        <w:top w:val="single" w:sz="6" w:space="0" w:color="auto"/>
        <w:left w:val="single" w:sz="6" w:space="0" w:color="auto"/>
        <w:bottom w:val="single" w:sz="6" w:space="0" w:color="auto"/>
        <w:right w:val="single" w:sz="6" w:space="0" w:color="auto"/>
      </w:pBdr>
      <w:shd w:val="pct10" w:color="auto" w:fill="auto"/>
      <w:ind w:right="91"/>
    </w:pPr>
    <w:rPr>
      <w:rFonts w:eastAsia="Times New Roman"/>
      <w:sz w:val="20"/>
    </w:rPr>
  </w:style>
  <w:style w:type="paragraph" w:customStyle="1" w:styleId="Keywords">
    <w:name w:val="Keywords"/>
    <w:basedOn w:val="Normal"/>
    <w:uiPriority w:val="99"/>
    <w:rsid w:val="009A59CA"/>
    <w:pPr>
      <w:tabs>
        <w:tab w:val="clear" w:pos="1191"/>
        <w:tab w:val="clear" w:pos="1588"/>
      </w:tabs>
      <w:ind w:left="794" w:hanging="794"/>
    </w:pPr>
    <w:rPr>
      <w:rFonts w:eastAsia="Times New Roman"/>
    </w:rPr>
  </w:style>
  <w:style w:type="paragraph" w:styleId="BodyText">
    <w:name w:val="Body Text"/>
    <w:basedOn w:val="Normal"/>
    <w:link w:val="BodyTextChar"/>
    <w:uiPriority w:val="99"/>
    <w:rsid w:val="009A59CA"/>
    <w:pPr>
      <w:spacing w:after="120"/>
    </w:pPr>
    <w:rPr>
      <w:rFonts w:eastAsia="Times New Roman"/>
    </w:rPr>
  </w:style>
  <w:style w:type="paragraph" w:customStyle="1" w:styleId="EquationLegend0">
    <w:name w:val="Equation_Legend"/>
    <w:basedOn w:val="Normal"/>
    <w:uiPriority w:val="99"/>
    <w:rsid w:val="009A59CA"/>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9A59CA"/>
    <w:pPr>
      <w:tabs>
        <w:tab w:val="left" w:pos="7371"/>
      </w:tabs>
      <w:spacing w:after="560"/>
    </w:pPr>
  </w:style>
  <w:style w:type="paragraph" w:customStyle="1" w:styleId="listitem">
    <w:name w:val="listitem"/>
    <w:basedOn w:val="Normal"/>
    <w:uiPriority w:val="99"/>
    <w:rsid w:val="009A59CA"/>
    <w:pPr>
      <w:spacing w:before="0"/>
    </w:pPr>
    <w:rPr>
      <w:rFonts w:eastAsia="Times New Roman"/>
    </w:rPr>
  </w:style>
  <w:style w:type="paragraph" w:customStyle="1" w:styleId="Subject">
    <w:name w:val="Subject"/>
    <w:basedOn w:val="Normal"/>
    <w:next w:val="Normal"/>
    <w:uiPriority w:val="99"/>
    <w:rsid w:val="009A59CA"/>
    <w:pPr>
      <w:tabs>
        <w:tab w:val="clear" w:pos="794"/>
        <w:tab w:val="clear" w:pos="1191"/>
        <w:tab w:val="clear" w:pos="1588"/>
        <w:tab w:val="clear" w:pos="1985"/>
        <w:tab w:val="left" w:pos="823"/>
      </w:tabs>
      <w:spacing w:before="0"/>
    </w:pPr>
    <w:rPr>
      <w:rFonts w:eastAsia="Times New Roman"/>
    </w:rPr>
  </w:style>
  <w:style w:type="paragraph" w:customStyle="1" w:styleId="Object">
    <w:name w:val="Object"/>
    <w:basedOn w:val="Subject"/>
    <w:next w:val="Subject"/>
    <w:uiPriority w:val="99"/>
    <w:rsid w:val="009A59CA"/>
  </w:style>
  <w:style w:type="paragraph" w:customStyle="1" w:styleId="Data">
    <w:name w:val="Data"/>
    <w:basedOn w:val="Subject"/>
    <w:next w:val="Subject"/>
    <w:uiPriority w:val="99"/>
    <w:rsid w:val="009A59CA"/>
  </w:style>
  <w:style w:type="paragraph" w:customStyle="1" w:styleId="docnottitle">
    <w:name w:val="docnot_title"/>
    <w:basedOn w:val="docnoted"/>
    <w:next w:val="docnoted"/>
    <w:uiPriority w:val="99"/>
    <w:rsid w:val="009A59CA"/>
    <w:pPr>
      <w:jc w:val="center"/>
    </w:pPr>
  </w:style>
  <w:style w:type="paragraph" w:customStyle="1" w:styleId="Qlist">
    <w:name w:val="Qlist"/>
    <w:basedOn w:val="Normal"/>
    <w:uiPriority w:val="99"/>
    <w:rsid w:val="009A59CA"/>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headingb0">
    <w:name w:val="heading_b"/>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headingi0">
    <w:name w:val="heading_i"/>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b w:val="0"/>
      <w:i/>
    </w:rPr>
  </w:style>
  <w:style w:type="paragraph" w:customStyle="1" w:styleId="Title0">
    <w:name w:val="Title 0"/>
    <w:basedOn w:val="Normal"/>
    <w:next w:val="Normal"/>
    <w:uiPriority w:val="99"/>
    <w:rsid w:val="009A59CA"/>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Res">
    <w:name w:val="Res_#"/>
    <w:basedOn w:val="Normal"/>
    <w:next w:val="Restitle"/>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eastAsia="Times New Roman"/>
      <w:caps/>
    </w:rPr>
  </w:style>
  <w:style w:type="character" w:customStyle="1" w:styleId="href">
    <w:name w:val="href"/>
    <w:basedOn w:val="DefaultParagraphFont"/>
    <w:rsid w:val="009A59CA"/>
  </w:style>
  <w:style w:type="character" w:customStyle="1" w:styleId="Resref0">
    <w:name w:val="Res#_ref"/>
    <w:basedOn w:val="DefaultParagraphFont"/>
    <w:uiPriority w:val="99"/>
    <w:rsid w:val="009A59CA"/>
  </w:style>
  <w:style w:type="paragraph" w:customStyle="1" w:styleId="Art">
    <w:name w:val="Art_#"/>
    <w:basedOn w:val="Normal"/>
    <w:next w:val="Normal"/>
    <w:uiPriority w:val="99"/>
    <w:rsid w:val="009A59CA"/>
    <w:pPr>
      <w:tabs>
        <w:tab w:val="clear" w:pos="794"/>
        <w:tab w:val="clear" w:pos="1191"/>
        <w:tab w:val="clear" w:pos="1588"/>
        <w:tab w:val="clear" w:pos="1985"/>
      </w:tabs>
      <w:spacing w:before="624"/>
      <w:jc w:val="center"/>
    </w:pPr>
    <w:rPr>
      <w:rFonts w:eastAsia="Times New Roman"/>
      <w:caps/>
      <w:sz w:val="22"/>
    </w:rPr>
  </w:style>
  <w:style w:type="paragraph" w:customStyle="1" w:styleId="UIT">
    <w:name w:val="UIT"/>
    <w:basedOn w:val="Normal"/>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rFonts w:eastAsia="Times New Roman"/>
      <w:sz w:val="20"/>
    </w:rPr>
  </w:style>
  <w:style w:type="paragraph" w:customStyle="1" w:styleId="AnnexNo">
    <w:name w:val="Annex_No"/>
    <w:basedOn w:val="Normal"/>
    <w:next w:val="Normal"/>
    <w:uiPriority w:val="99"/>
    <w:rsid w:val="009A59CA"/>
    <w:pPr>
      <w:keepNext/>
      <w:keepLines/>
      <w:tabs>
        <w:tab w:val="clear" w:pos="794"/>
        <w:tab w:val="clear" w:pos="1191"/>
        <w:tab w:val="clear" w:pos="1588"/>
        <w:tab w:val="clear" w:pos="1985"/>
        <w:tab w:val="left" w:pos="1134"/>
        <w:tab w:val="left" w:pos="1871"/>
        <w:tab w:val="left" w:pos="2268"/>
      </w:tabs>
      <w:spacing w:before="720"/>
      <w:jc w:val="center"/>
    </w:pPr>
    <w:rPr>
      <w:rFonts w:eastAsia="Times New Roman"/>
      <w:caps/>
      <w:sz w:val="28"/>
      <w:lang w:val="fr-FR"/>
    </w:rPr>
  </w:style>
  <w:style w:type="paragraph" w:customStyle="1" w:styleId="Heading0">
    <w:name w:val="Heading 0"/>
    <w:basedOn w:val="Heading1"/>
    <w:uiPriority w:val="99"/>
    <w:rsid w:val="009A59CA"/>
    <w:pPr>
      <w:tabs>
        <w:tab w:val="clear" w:pos="794"/>
        <w:tab w:val="clear" w:pos="1191"/>
        <w:tab w:val="clear" w:pos="1588"/>
        <w:tab w:val="clear" w:pos="1985"/>
      </w:tabs>
      <w:spacing w:before="240"/>
      <w:ind w:left="0" w:firstLine="0"/>
      <w:outlineLvl w:val="9"/>
    </w:pPr>
    <w:rPr>
      <w:rFonts w:eastAsia="Times New Roman"/>
    </w:rPr>
  </w:style>
  <w:style w:type="paragraph" w:customStyle="1" w:styleId="AnnexS2">
    <w:name w:val="Annex_#_S2"/>
    <w:basedOn w:val="Annex"/>
    <w:next w:val="Anne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9A59CA"/>
    <w:rPr>
      <w:rFonts w:eastAsia="Times New Roman"/>
      <w:b/>
      <w:sz w:val="22"/>
      <w:u w:val="single"/>
    </w:rPr>
  </w:style>
  <w:style w:type="paragraph" w:customStyle="1" w:styleId="AnnexRefS2">
    <w:name w:val="Annex_Ref_S2"/>
    <w:basedOn w:val="AnnexRef"/>
    <w:next w:val="Anne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9A59CA"/>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b/>
    </w:rPr>
  </w:style>
  <w:style w:type="paragraph" w:customStyle="1" w:styleId="ArtHeadingS2">
    <w:name w:val="Art_Heading_S2"/>
    <w:basedOn w:val="ArtHeading0"/>
    <w:next w:val="ArtHeading0"/>
    <w:uiPriority w:val="99"/>
    <w:rsid w:val="009A59CA"/>
    <w:pPr>
      <w:tabs>
        <w:tab w:val="left" w:pos="851"/>
      </w:tabs>
      <w:jc w:val="left"/>
    </w:pPr>
  </w:style>
  <w:style w:type="paragraph" w:customStyle="1" w:styleId="ArtTitleS2">
    <w:name w:val="Art_Title_S2"/>
    <w:basedOn w:val="Arttitle"/>
    <w:next w:val="Art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customStyle="1" w:styleId="callS2">
    <w:name w:val="call_S2"/>
    <w:basedOn w:val="call0"/>
    <w:next w:val="call0"/>
    <w:uiPriority w:val="99"/>
    <w:rsid w:val="009A59C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9A59CA"/>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9A59CA"/>
    <w:pPr>
      <w:tabs>
        <w:tab w:val="left" w:pos="851"/>
      </w:tabs>
      <w:jc w:val="left"/>
    </w:pPr>
    <w:rPr>
      <w:b/>
    </w:rPr>
  </w:style>
  <w:style w:type="paragraph" w:customStyle="1" w:styleId="ChaptitleS2">
    <w:name w:val="Chap_title_S2"/>
    <w:basedOn w:val="Chaptitle"/>
    <w:next w:val="Chap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styleId="Date">
    <w:name w:val="Date"/>
    <w:basedOn w:val="Normal"/>
    <w:link w:val="DateChar"/>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eastAsia="Times New Roman"/>
      <w:sz w:val="20"/>
    </w:rPr>
  </w:style>
  <w:style w:type="paragraph" w:customStyle="1" w:styleId="enumlev1S2">
    <w:name w:val="enumlev1_S2"/>
    <w:basedOn w:val="enumlev1"/>
    <w:next w:val="enumlev1"/>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2S2">
    <w:name w:val="enumlev2_S2"/>
    <w:basedOn w:val="enumlev2"/>
    <w:next w:val="enumlev2"/>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3S2">
    <w:name w:val="enumlev3_S2"/>
    <w:basedOn w:val="enumlev3"/>
    <w:next w:val="enumlev3"/>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FigureS2">
    <w:name w:val="Figure_#_S2"/>
    <w:basedOn w:val="Figure0"/>
    <w:next w:val="Figure0"/>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9A59C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9A59C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9A59CA"/>
    <w:pPr>
      <w:tabs>
        <w:tab w:val="clear" w:pos="5954"/>
        <w:tab w:val="clear" w:pos="9639"/>
        <w:tab w:val="left" w:pos="567"/>
        <w:tab w:val="left" w:pos="1134"/>
        <w:tab w:val="left" w:pos="1701"/>
        <w:tab w:val="left" w:pos="2268"/>
        <w:tab w:val="left" w:pos="2835"/>
        <w:tab w:val="left" w:pos="3686"/>
        <w:tab w:val="right" w:pos="7655"/>
      </w:tabs>
      <w:ind w:left="-1985"/>
    </w:pPr>
    <w:rPr>
      <w:rFonts w:eastAsia="Times New Roman"/>
      <w:noProof w:val="0"/>
      <w:sz w:val="18"/>
    </w:rPr>
  </w:style>
  <w:style w:type="paragraph" w:customStyle="1" w:styleId="footnotetextS2">
    <w:name w:val="footnote text_S2"/>
    <w:basedOn w:val="FootnoteText"/>
    <w:next w:val="FootnoteText"/>
    <w:uiPriority w:val="99"/>
    <w:rsid w:val="009A59CA"/>
    <w:pPr>
      <w:tabs>
        <w:tab w:val="clear" w:pos="255"/>
        <w:tab w:val="clear" w:pos="794"/>
        <w:tab w:val="clear" w:pos="1191"/>
        <w:tab w:val="clear" w:pos="1588"/>
        <w:tab w:val="clear" w:pos="1985"/>
        <w:tab w:val="left" w:pos="851"/>
      </w:tabs>
      <w:spacing w:before="136"/>
      <w:ind w:left="0" w:firstLine="0"/>
    </w:pPr>
    <w:rPr>
      <w:rFonts w:eastAsia="Times New Roman"/>
      <w:b/>
    </w:rPr>
  </w:style>
  <w:style w:type="paragraph" w:customStyle="1" w:styleId="headerS2">
    <w:name w:val="header_S2"/>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rFonts w:eastAsia="Times New Roman"/>
      <w:sz w:val="22"/>
    </w:rPr>
  </w:style>
  <w:style w:type="paragraph" w:customStyle="1" w:styleId="heading1S2">
    <w:name w:val="heading 1_S2"/>
    <w:basedOn w:val="Heading1"/>
    <w:next w:val="Heading1"/>
    <w:uiPriority w:val="99"/>
    <w:rsid w:val="009A59CA"/>
    <w:pPr>
      <w:tabs>
        <w:tab w:val="clear" w:pos="794"/>
        <w:tab w:val="clear" w:pos="1191"/>
        <w:tab w:val="clear" w:pos="1588"/>
        <w:tab w:val="clear" w:pos="1985"/>
        <w:tab w:val="left" w:pos="851"/>
      </w:tabs>
      <w:spacing w:before="480"/>
      <w:ind w:left="0" w:firstLine="0"/>
      <w:outlineLvl w:val="9"/>
    </w:pPr>
    <w:rPr>
      <w:rFonts w:eastAsia="Times New Roman"/>
    </w:rPr>
  </w:style>
  <w:style w:type="paragraph" w:customStyle="1" w:styleId="Heading1c">
    <w:name w:val="Heading 1c"/>
    <w:basedOn w:val="Heading1"/>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eastAsia="Times New Roman"/>
    </w:rPr>
  </w:style>
  <w:style w:type="paragraph" w:customStyle="1" w:styleId="Heading1cS2">
    <w:name w:val="Heading 1c_S2"/>
    <w:basedOn w:val="Heading1c"/>
    <w:uiPriority w:val="99"/>
    <w:rsid w:val="009A59C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9A59CA"/>
    <w:pPr>
      <w:tabs>
        <w:tab w:val="clear" w:pos="794"/>
        <w:tab w:val="clear" w:pos="1191"/>
        <w:tab w:val="clear" w:pos="1588"/>
        <w:tab w:val="clear" w:pos="1985"/>
        <w:tab w:val="left" w:pos="851"/>
      </w:tabs>
      <w:spacing w:before="313"/>
      <w:ind w:left="0" w:firstLine="0"/>
      <w:outlineLvl w:val="9"/>
    </w:pPr>
    <w:rPr>
      <w:rFonts w:eastAsia="Times New Roman"/>
    </w:rPr>
  </w:style>
  <w:style w:type="paragraph" w:customStyle="1" w:styleId="Heading2i">
    <w:name w:val="Heading 2i"/>
    <w:basedOn w:val="Heading2"/>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rFonts w:eastAsia="Times New Roman"/>
      <w:b w:val="0"/>
      <w:i/>
    </w:rPr>
  </w:style>
  <w:style w:type="paragraph" w:customStyle="1" w:styleId="Heading2iS2">
    <w:name w:val="Heading 2i_S2"/>
    <w:basedOn w:val="Heading2i"/>
    <w:uiPriority w:val="99"/>
    <w:rsid w:val="009A59C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9A59CA"/>
    <w:pPr>
      <w:tabs>
        <w:tab w:val="clear" w:pos="794"/>
        <w:tab w:val="clear" w:pos="1191"/>
        <w:tab w:val="clear" w:pos="1588"/>
        <w:tab w:val="clear" w:pos="1985"/>
        <w:tab w:val="left" w:pos="851"/>
      </w:tabs>
      <w:spacing w:before="200"/>
      <w:ind w:left="0" w:firstLine="0"/>
      <w:outlineLvl w:val="9"/>
    </w:pPr>
    <w:rPr>
      <w:rFonts w:eastAsia="Times New Roman"/>
    </w:rPr>
  </w:style>
  <w:style w:type="paragraph" w:customStyle="1" w:styleId="heading4S2">
    <w:name w:val="heading 4_S2"/>
    <w:basedOn w:val="Heading4"/>
    <w:next w:val="Heading4"/>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5S2">
    <w:name w:val="heading 5_S2"/>
    <w:basedOn w:val="Heading5"/>
    <w:next w:val="Heading5"/>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6S2">
    <w:name w:val="heading 6_S2"/>
    <w:basedOn w:val="Heading6"/>
    <w:next w:val="Heading6"/>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7S2">
    <w:name w:val="heading 7_S2"/>
    <w:basedOn w:val="Heading7"/>
    <w:next w:val="Heading7"/>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8S2">
    <w:name w:val="heading 8_S2"/>
    <w:basedOn w:val="Heading8"/>
    <w:next w:val="Heading8"/>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9S2">
    <w:name w:val="heading 9_S2"/>
    <w:basedOn w:val="Heading9"/>
    <w:next w:val="Heading9"/>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bS2">
    <w:name w:val="headingb_S2"/>
    <w:basedOn w:val="headingb0"/>
    <w:next w:val="headingb0"/>
    <w:uiPriority w:val="99"/>
    <w:rsid w:val="009A59CA"/>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9A59C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rPr>
      <w:rFonts w:eastAsia="Times New Roman"/>
    </w:rPr>
  </w:style>
  <w:style w:type="paragraph" w:customStyle="1" w:styleId="NormalaftertitleS2">
    <w:name w:val="Normal after title_S2"/>
    <w:basedOn w:val="Normalaftertitle0"/>
    <w:next w:val="Normalaftertitle0"/>
    <w:uiPriority w:val="99"/>
    <w:rsid w:val="009A59CA"/>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
    <w:next w:val="NormalIndent"/>
    <w:uiPriority w:val="99"/>
    <w:rsid w:val="009A59CA"/>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NoteS2">
    <w:name w:val="Note_S2"/>
    <w:basedOn w:val="Note"/>
    <w:next w:val="Note"/>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Reasons">
    <w:name w:val="Reasons"/>
    <w:basedOn w:val="Normal"/>
    <w:qFormat/>
    <w:rsid w:val="009A59CA"/>
    <w:pPr>
      <w:tabs>
        <w:tab w:val="clear" w:pos="794"/>
        <w:tab w:val="clear" w:pos="1191"/>
        <w:tab w:val="clear" w:pos="1588"/>
        <w:tab w:val="clear" w:pos="1985"/>
        <w:tab w:val="left" w:pos="567"/>
        <w:tab w:val="left" w:pos="1134"/>
        <w:tab w:val="left" w:pos="1701"/>
        <w:tab w:val="left" w:pos="2268"/>
        <w:tab w:val="left" w:pos="2835"/>
      </w:tabs>
      <w:spacing w:before="136"/>
    </w:pPr>
    <w:rPr>
      <w:rFonts w:eastAsia="Times New Roman"/>
    </w:rPr>
  </w:style>
  <w:style w:type="paragraph" w:customStyle="1" w:styleId="ReasonsS2">
    <w:name w:val="Reasons_S2"/>
    <w:basedOn w:val="Reasons"/>
    <w:next w:val="Reasons"/>
    <w:uiPriority w:val="99"/>
    <w:rsid w:val="009A59CA"/>
    <w:pPr>
      <w:tabs>
        <w:tab w:val="clear" w:pos="567"/>
        <w:tab w:val="clear" w:pos="1134"/>
        <w:tab w:val="clear" w:pos="1701"/>
        <w:tab w:val="clear" w:pos="2268"/>
        <w:tab w:val="clear" w:pos="2835"/>
        <w:tab w:val="left" w:pos="851"/>
      </w:tabs>
    </w:pPr>
    <w:rPr>
      <w:b/>
    </w:rPr>
  </w:style>
  <w:style w:type="paragraph" w:customStyle="1" w:styleId="RecS2">
    <w:name w:val="Rec_#_S2"/>
    <w:basedOn w:val="Rec"/>
    <w:next w:val="Rec"/>
    <w:uiPriority w:val="99"/>
    <w:rsid w:val="009A59C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9A59C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9A59C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9A59C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9A59CA"/>
    <w:pPr>
      <w:keepNext w:val="0"/>
      <w:keepLines w:val="0"/>
      <w:tabs>
        <w:tab w:val="clear" w:pos="794"/>
        <w:tab w:val="clear" w:pos="1191"/>
        <w:tab w:val="clear" w:pos="1588"/>
        <w:tab w:val="clear" w:pos="1985"/>
        <w:tab w:val="left" w:pos="851"/>
      </w:tabs>
      <w:spacing w:before="240" w:after="280"/>
      <w:jc w:val="left"/>
    </w:pPr>
    <w:rPr>
      <w:rFonts w:eastAsia="Times New Roman"/>
      <w:sz w:val="24"/>
    </w:rPr>
  </w:style>
  <w:style w:type="paragraph" w:customStyle="1" w:styleId="Section10">
    <w:name w:val="Section 1"/>
    <w:basedOn w:val="Chap"/>
    <w:next w:val="Normal"/>
    <w:uiPriority w:val="99"/>
    <w:rsid w:val="009A59C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9A59CA"/>
    <w:pPr>
      <w:tabs>
        <w:tab w:val="left" w:pos="851"/>
      </w:tabs>
      <w:jc w:val="left"/>
    </w:pPr>
    <w:rPr>
      <w:b/>
      <w:caps/>
    </w:rPr>
  </w:style>
  <w:style w:type="paragraph" w:customStyle="1" w:styleId="Section20">
    <w:name w:val="Section 2"/>
    <w:basedOn w:val="Section10"/>
    <w:next w:val="Normal"/>
    <w:uiPriority w:val="99"/>
    <w:rsid w:val="009A59CA"/>
    <w:pPr>
      <w:spacing w:before="360"/>
    </w:pPr>
    <w:rPr>
      <w:i/>
    </w:rPr>
  </w:style>
  <w:style w:type="paragraph" w:customStyle="1" w:styleId="Section2S2">
    <w:name w:val="Section 2_S2"/>
    <w:basedOn w:val="Section20"/>
    <w:next w:val="Section20"/>
    <w:uiPriority w:val="99"/>
    <w:rsid w:val="009A59CA"/>
    <w:pPr>
      <w:tabs>
        <w:tab w:val="left" w:pos="851"/>
      </w:tabs>
      <w:jc w:val="left"/>
    </w:pPr>
    <w:rPr>
      <w:i w:val="0"/>
    </w:rPr>
  </w:style>
  <w:style w:type="paragraph" w:customStyle="1" w:styleId="Section3">
    <w:name w:val="Section 3"/>
    <w:basedOn w:val="Section20"/>
    <w:next w:val="Normal"/>
    <w:uiPriority w:val="99"/>
    <w:rsid w:val="009A59CA"/>
    <w:pPr>
      <w:spacing w:before="240"/>
    </w:pPr>
    <w:rPr>
      <w:i w:val="0"/>
    </w:rPr>
  </w:style>
  <w:style w:type="paragraph" w:customStyle="1" w:styleId="Section3S2">
    <w:name w:val="Section 3_S2"/>
    <w:basedOn w:val="Section2S2"/>
    <w:uiPriority w:val="99"/>
    <w:rsid w:val="009A59CA"/>
    <w:pPr>
      <w:spacing w:before="240"/>
    </w:pPr>
    <w:rPr>
      <w:b/>
    </w:rPr>
  </w:style>
  <w:style w:type="paragraph" w:customStyle="1" w:styleId="TableS2">
    <w:name w:val="Table_#_S2"/>
    <w:basedOn w:val="Table"/>
    <w:next w:val="Table"/>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9A59CA"/>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9A59CA"/>
    <w:pPr>
      <w:ind w:left="720" w:hanging="720"/>
    </w:pPr>
    <w:rPr>
      <w:rFonts w:eastAsia="Times New Roman"/>
    </w:rPr>
  </w:style>
  <w:style w:type="paragraph" w:styleId="PlainText">
    <w:name w:val="Plain Text"/>
    <w:basedOn w:val="Normal"/>
    <w:link w:val="PlainTextChar"/>
    <w:uiPriority w:val="99"/>
    <w:rsid w:val="009A59CA"/>
    <w:pPr>
      <w:tabs>
        <w:tab w:val="clear" w:pos="794"/>
        <w:tab w:val="clear" w:pos="1191"/>
        <w:tab w:val="clear" w:pos="1588"/>
        <w:tab w:val="clear" w:pos="1985"/>
      </w:tabs>
      <w:spacing w:before="0"/>
    </w:pPr>
    <w:rPr>
      <w:rFonts w:ascii="Courier New" w:eastAsia="Times New Roman" w:hAnsi="Courier New"/>
      <w:sz w:val="20"/>
      <w:lang w:val="en-US"/>
    </w:rPr>
  </w:style>
  <w:style w:type="character" w:styleId="Hyperlink">
    <w:name w:val="Hyperlink"/>
    <w:basedOn w:val="DefaultParagraphFont"/>
    <w:rsid w:val="009A59CA"/>
    <w:rPr>
      <w:color w:val="0000FF"/>
      <w:u w:val="single"/>
    </w:rPr>
  </w:style>
  <w:style w:type="paragraph" w:customStyle="1" w:styleId="Annextitle0">
    <w:name w:val="Annex_title"/>
    <w:basedOn w:val="Arttitle"/>
    <w:next w:val="Normal"/>
    <w:uiPriority w:val="99"/>
    <w:rsid w:val="009A59CA"/>
    <w:pPr>
      <w:tabs>
        <w:tab w:val="clear" w:pos="794"/>
        <w:tab w:val="clear" w:pos="1191"/>
        <w:tab w:val="clear" w:pos="1588"/>
        <w:tab w:val="clear" w:pos="1985"/>
        <w:tab w:val="left" w:pos="1134"/>
        <w:tab w:val="left" w:pos="1871"/>
        <w:tab w:val="left" w:pos="2268"/>
      </w:tabs>
      <w:spacing w:before="160"/>
    </w:pPr>
    <w:rPr>
      <w:rFonts w:eastAsia="Times New Roman"/>
    </w:rPr>
  </w:style>
  <w:style w:type="character" w:styleId="FollowedHyperlink">
    <w:name w:val="FollowedHyperlink"/>
    <w:basedOn w:val="DefaultParagraphFont"/>
    <w:uiPriority w:val="99"/>
    <w:rsid w:val="009A59CA"/>
    <w:rPr>
      <w:color w:val="800080"/>
      <w:u w:val="single"/>
    </w:rPr>
  </w:style>
  <w:style w:type="paragraph" w:styleId="Title">
    <w:name w:val="Title"/>
    <w:basedOn w:val="Normal"/>
    <w:link w:val="TitleChar"/>
    <w:uiPriority w:val="99"/>
    <w:qFormat/>
    <w:rsid w:val="009A59CA"/>
    <w:pPr>
      <w:tabs>
        <w:tab w:val="clear" w:pos="794"/>
        <w:tab w:val="clear" w:pos="1191"/>
        <w:tab w:val="clear" w:pos="1588"/>
        <w:tab w:val="clear" w:pos="1985"/>
      </w:tabs>
      <w:spacing w:before="0"/>
      <w:jc w:val="center"/>
    </w:pPr>
    <w:rPr>
      <w:rFonts w:eastAsia="Times New Roman"/>
      <w:b/>
      <w:lang w:val="en-US"/>
    </w:rPr>
  </w:style>
  <w:style w:type="paragraph" w:styleId="BodyText3">
    <w:name w:val="Body Text 3"/>
    <w:basedOn w:val="Normal"/>
    <w:link w:val="BodyText3Char"/>
    <w:uiPriority w:val="99"/>
    <w:rsid w:val="009A59CA"/>
    <w:pPr>
      <w:jc w:val="center"/>
    </w:pPr>
    <w:rPr>
      <w:rFonts w:eastAsia="Times New Roman"/>
      <w:b/>
      <w:sz w:val="20"/>
    </w:rPr>
  </w:style>
  <w:style w:type="paragraph" w:customStyle="1" w:styleId="Line">
    <w:name w:val="Line"/>
    <w:basedOn w:val="Normal"/>
    <w:next w:val="Normal"/>
    <w:uiPriority w:val="99"/>
    <w:rsid w:val="009A59CA"/>
    <w:pPr>
      <w:tabs>
        <w:tab w:val="clear" w:pos="794"/>
        <w:tab w:val="clear" w:pos="1191"/>
        <w:tab w:val="clear" w:pos="1588"/>
        <w:tab w:val="clear" w:pos="1985"/>
      </w:tabs>
      <w:spacing w:before="159"/>
      <w:jc w:val="center"/>
    </w:pPr>
    <w:rPr>
      <w:rFonts w:eastAsia="Times New Roman"/>
      <w:sz w:val="20"/>
      <w:lang w:val="es-ES_tradnl"/>
    </w:rPr>
  </w:style>
  <w:style w:type="paragraph" w:customStyle="1" w:styleId="FigureNo">
    <w:name w:val="Figure_No"/>
    <w:basedOn w:val="Normal"/>
    <w:next w:val="FigureTitle"/>
    <w:uiPriority w:val="99"/>
    <w:rsid w:val="009A59CA"/>
    <w:pPr>
      <w:keepNext/>
      <w:keepLines/>
      <w:tabs>
        <w:tab w:val="clear" w:pos="794"/>
        <w:tab w:val="clear" w:pos="1191"/>
        <w:tab w:val="clear" w:pos="1588"/>
        <w:tab w:val="clear" w:pos="1985"/>
        <w:tab w:val="left" w:pos="1134"/>
        <w:tab w:val="left" w:pos="1871"/>
        <w:tab w:val="left" w:pos="2268"/>
      </w:tabs>
      <w:spacing w:before="480" w:after="120"/>
      <w:jc w:val="center"/>
    </w:pPr>
    <w:rPr>
      <w:rFonts w:eastAsia="Times New Roman"/>
      <w:caps/>
      <w:sz w:val="20"/>
    </w:rPr>
  </w:style>
  <w:style w:type="paragraph" w:customStyle="1" w:styleId="Proposal">
    <w:name w:val="Proposal"/>
    <w:basedOn w:val="Normal"/>
    <w:next w:val="Normal"/>
    <w:uiPriority w:val="99"/>
    <w:rsid w:val="009A59CA"/>
    <w:pPr>
      <w:keepNext/>
      <w:tabs>
        <w:tab w:val="clear" w:pos="794"/>
        <w:tab w:val="clear" w:pos="1191"/>
        <w:tab w:val="clear" w:pos="1588"/>
        <w:tab w:val="clear" w:pos="1985"/>
        <w:tab w:val="left" w:pos="1134"/>
        <w:tab w:val="left" w:pos="1871"/>
        <w:tab w:val="left" w:pos="2268"/>
      </w:tabs>
      <w:spacing w:before="240"/>
    </w:pPr>
    <w:rPr>
      <w:rFonts w:eastAsia="Times New Roman"/>
    </w:rPr>
  </w:style>
  <w:style w:type="paragraph" w:customStyle="1" w:styleId="Rescall">
    <w:name w:val="Res_call"/>
    <w:next w:val="Normal"/>
    <w:uiPriority w:val="99"/>
    <w:rsid w:val="009A59CA"/>
    <w:pPr>
      <w:keepNext/>
      <w:keepLines/>
      <w:overflowPunct w:val="0"/>
      <w:autoSpaceDE w:val="0"/>
      <w:autoSpaceDN w:val="0"/>
      <w:adjustRightInd w:val="0"/>
      <w:spacing w:before="227"/>
      <w:ind w:firstLine="737"/>
      <w:textAlignment w:val="baseline"/>
    </w:pPr>
    <w:rPr>
      <w:rFonts w:eastAsia="Times New Roman"/>
      <w:i/>
      <w:lang w:val="en-GB" w:eastAsia="en-US"/>
    </w:rPr>
  </w:style>
  <w:style w:type="character" w:customStyle="1" w:styleId="Artref0">
    <w:name w:val="Art#_ref"/>
    <w:basedOn w:val="DefaultParagraphFont"/>
    <w:uiPriority w:val="99"/>
    <w:rsid w:val="009A59CA"/>
  </w:style>
  <w:style w:type="paragraph" w:styleId="BodyTextIndent">
    <w:name w:val="Body Text Indent"/>
    <w:basedOn w:val="Normal"/>
    <w:link w:val="BodyTextIndentChar"/>
    <w:uiPriority w:val="99"/>
    <w:rsid w:val="009A59CA"/>
    <w:pPr>
      <w:tabs>
        <w:tab w:val="clear" w:pos="794"/>
        <w:tab w:val="left" w:pos="426"/>
      </w:tabs>
      <w:spacing w:before="60"/>
      <w:ind w:left="420" w:hanging="420"/>
    </w:pPr>
    <w:rPr>
      <w:rFonts w:eastAsia="Times New Roman"/>
    </w:rPr>
  </w:style>
  <w:style w:type="character" w:customStyle="1" w:styleId="Appref0">
    <w:name w:val="App#_ref"/>
    <w:basedOn w:val="DefaultParagraphFont"/>
    <w:uiPriority w:val="99"/>
    <w:rsid w:val="009A59CA"/>
  </w:style>
  <w:style w:type="paragraph" w:customStyle="1" w:styleId="TableNo">
    <w:name w:val="Table_No"/>
    <w:basedOn w:val="Normal"/>
    <w:next w:val="Tabletitle0"/>
    <w:link w:val="TableNoChar"/>
    <w:rsid w:val="009A59CA"/>
    <w:pPr>
      <w:keepNext/>
      <w:tabs>
        <w:tab w:val="clear" w:pos="794"/>
        <w:tab w:val="clear" w:pos="1191"/>
        <w:tab w:val="clear" w:pos="1588"/>
        <w:tab w:val="clear" w:pos="1985"/>
        <w:tab w:val="left" w:pos="1134"/>
        <w:tab w:val="left" w:pos="1871"/>
        <w:tab w:val="left" w:pos="2268"/>
      </w:tabs>
      <w:spacing w:before="560" w:after="120"/>
      <w:jc w:val="center"/>
    </w:pPr>
    <w:rPr>
      <w:rFonts w:eastAsia="Times New Roman"/>
      <w:caps/>
      <w:sz w:val="20"/>
    </w:rPr>
  </w:style>
  <w:style w:type="paragraph" w:customStyle="1" w:styleId="Tabletitle0">
    <w:name w:val="Table_title"/>
    <w:basedOn w:val="Normal"/>
    <w:next w:val="Tabletext"/>
    <w:uiPriority w:val="99"/>
    <w:rsid w:val="009A59C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customStyle="1" w:styleId="Figuretitle0">
    <w:name w:val="Figure_title"/>
    <w:basedOn w:val="Tabletitle0"/>
    <w:next w:val="Normal"/>
    <w:uiPriority w:val="99"/>
    <w:rsid w:val="009A59CA"/>
    <w:pPr>
      <w:spacing w:after="480"/>
    </w:pPr>
  </w:style>
  <w:style w:type="paragraph" w:customStyle="1" w:styleId="Appendixtitle0">
    <w:name w:val="Appendix_title"/>
    <w:basedOn w:val="Annextitle0"/>
    <w:next w:val="Normal"/>
    <w:uiPriority w:val="99"/>
    <w:rsid w:val="009A59CA"/>
    <w:pPr>
      <w:spacing w:before="240" w:after="280"/>
    </w:pPr>
    <w:rPr>
      <w:rFonts w:ascii="Times New Roman Bold" w:hAnsi="Times New Roman Bold"/>
    </w:rPr>
  </w:style>
  <w:style w:type="paragraph" w:customStyle="1" w:styleId="AppendixNo">
    <w:name w:val="Appendix_No"/>
    <w:basedOn w:val="AnnexNo"/>
    <w:next w:val="Annexref0"/>
    <w:uiPriority w:val="99"/>
    <w:rsid w:val="009A59CA"/>
    <w:pPr>
      <w:spacing w:before="480" w:after="80"/>
    </w:pPr>
    <w:rPr>
      <w:lang w:val="en-GB"/>
    </w:rPr>
  </w:style>
  <w:style w:type="paragraph" w:customStyle="1" w:styleId="Annexref0">
    <w:name w:val="Annex_ref"/>
    <w:basedOn w:val="Normal"/>
    <w:next w:val="Annextitle0"/>
    <w:uiPriority w:val="99"/>
    <w:rsid w:val="009A59CA"/>
    <w:pPr>
      <w:keepNext/>
      <w:keepLines/>
      <w:tabs>
        <w:tab w:val="clear" w:pos="794"/>
        <w:tab w:val="clear" w:pos="1191"/>
        <w:tab w:val="clear" w:pos="1588"/>
        <w:tab w:val="clear" w:pos="1985"/>
        <w:tab w:val="left" w:pos="1134"/>
        <w:tab w:val="left" w:pos="1871"/>
        <w:tab w:val="left" w:pos="2268"/>
      </w:tabs>
      <w:spacing w:after="280"/>
      <w:jc w:val="center"/>
    </w:pPr>
    <w:rPr>
      <w:rFonts w:eastAsia="Times New Roman"/>
    </w:rPr>
  </w:style>
  <w:style w:type="paragraph" w:customStyle="1" w:styleId="TableTextS5">
    <w:name w:val="Table_TextS5"/>
    <w:basedOn w:val="Normal"/>
    <w:uiPriority w:val="99"/>
    <w:rsid w:val="009A59CA"/>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imes New Roman"/>
      <w:sz w:val="20"/>
    </w:rPr>
  </w:style>
  <w:style w:type="paragraph" w:customStyle="1" w:styleId="Appendixref0">
    <w:name w:val="Appendix_ref"/>
    <w:basedOn w:val="Annexref0"/>
    <w:next w:val="Annextitle0"/>
    <w:uiPriority w:val="99"/>
    <w:rsid w:val="009A59CA"/>
  </w:style>
  <w:style w:type="paragraph" w:customStyle="1" w:styleId="Border">
    <w:name w:val="Border"/>
    <w:basedOn w:val="Tabletext"/>
    <w:uiPriority w:val="99"/>
    <w:rsid w:val="009A59C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rPr>
  </w:style>
  <w:style w:type="paragraph" w:customStyle="1" w:styleId="Section30">
    <w:name w:val="Section_3"/>
    <w:basedOn w:val="Section1"/>
    <w:uiPriority w:val="99"/>
    <w:rsid w:val="009A59CA"/>
    <w:pPr>
      <w:tabs>
        <w:tab w:val="center" w:pos="4820"/>
      </w:tabs>
      <w:spacing w:before="360"/>
    </w:pPr>
    <w:rPr>
      <w:rFonts w:eastAsia="Times New Roman"/>
      <w:b w:val="0"/>
    </w:rPr>
  </w:style>
  <w:style w:type="paragraph" w:customStyle="1" w:styleId="MEP">
    <w:name w:val="MEP"/>
    <w:basedOn w:val="Normal"/>
    <w:uiPriority w:val="99"/>
    <w:rsid w:val="009A59CA"/>
    <w:pPr>
      <w:tabs>
        <w:tab w:val="clear" w:pos="794"/>
        <w:tab w:val="clear" w:pos="1191"/>
        <w:tab w:val="clear" w:pos="1588"/>
        <w:tab w:val="clear" w:pos="1985"/>
        <w:tab w:val="left" w:pos="1134"/>
        <w:tab w:val="left" w:pos="1871"/>
        <w:tab w:val="left" w:pos="2268"/>
      </w:tabs>
      <w:spacing w:before="240"/>
      <w:jc w:val="both"/>
    </w:pPr>
    <w:rPr>
      <w:rFonts w:eastAsia="Times New Roman"/>
      <w:lang w:val="fr-FR"/>
    </w:rPr>
  </w:style>
  <w:style w:type="paragraph" w:customStyle="1" w:styleId="TableNote">
    <w:name w:val="TableNote"/>
    <w:basedOn w:val="Tabletext"/>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eastAsia="Times New Roman"/>
      <w:sz w:val="20"/>
      <w:lang w:val="fr-FR"/>
    </w:rPr>
  </w:style>
  <w:style w:type="paragraph" w:customStyle="1" w:styleId="Heading8a">
    <w:name w:val="Heading 8a"/>
    <w:basedOn w:val="Heading8"/>
    <w:next w:val="Normal"/>
    <w:uiPriority w:val="99"/>
    <w:rsid w:val="009A59CA"/>
    <w:pPr>
      <w:tabs>
        <w:tab w:val="clear" w:pos="1588"/>
        <w:tab w:val="clear" w:pos="1985"/>
        <w:tab w:val="left" w:pos="1418"/>
      </w:tabs>
      <w:spacing w:before="200"/>
      <w:ind w:left="1418" w:hanging="1418"/>
    </w:pPr>
    <w:rPr>
      <w:rFonts w:eastAsia="Times New Roman"/>
    </w:rPr>
  </w:style>
  <w:style w:type="paragraph" w:customStyle="1" w:styleId="Heading9a">
    <w:name w:val="Heading 9a"/>
    <w:basedOn w:val="Heading9"/>
    <w:next w:val="Normal"/>
    <w:uiPriority w:val="99"/>
    <w:rsid w:val="009A59CA"/>
    <w:pPr>
      <w:tabs>
        <w:tab w:val="clear" w:pos="1588"/>
        <w:tab w:val="clear" w:pos="1985"/>
        <w:tab w:val="left" w:pos="1559"/>
      </w:tabs>
      <w:spacing w:before="200"/>
      <w:ind w:left="1559" w:hanging="1559"/>
    </w:pPr>
    <w:rPr>
      <w:rFonts w:eastAsia="Times New Roman"/>
    </w:rPr>
  </w:style>
  <w:style w:type="paragraph" w:customStyle="1" w:styleId="dpstylerestitle">
    <w:name w:val="dpstylerestitle"/>
    <w:basedOn w:val="Normal"/>
    <w:rsid w:val="001B3FD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smallCaps/>
      <w:sz w:val="28"/>
      <w:szCs w:val="28"/>
      <w:lang w:val="en-US" w:eastAsia="zh-CN"/>
    </w:rPr>
  </w:style>
  <w:style w:type="paragraph" w:styleId="HTMLPreformatted">
    <w:name w:val="HTML Preformatted"/>
    <w:basedOn w:val="Normal"/>
    <w:link w:val="HTMLPreformattedChar"/>
    <w:uiPriority w:val="99"/>
    <w:rsid w:val="009A59C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enumlev1Char1">
    <w:name w:val="enumlev1 Char1"/>
    <w:basedOn w:val="DefaultParagraphFont"/>
    <w:rsid w:val="009A59CA"/>
    <w:rPr>
      <w:rFonts w:eastAsia="SimSun"/>
      <w:sz w:val="24"/>
      <w:lang w:val="en-GB" w:eastAsia="en-US" w:bidi="ar-SA"/>
    </w:rPr>
  </w:style>
  <w:style w:type="character" w:customStyle="1" w:styleId="Heading1Char">
    <w:name w:val="Heading 1 Char"/>
    <w:aliases w:val="título 1 Char"/>
    <w:basedOn w:val="DefaultParagraphFont"/>
    <w:link w:val="Heading1"/>
    <w:uiPriority w:val="99"/>
    <w:rsid w:val="00017201"/>
    <w:rPr>
      <w:rFonts w:ascii="Times New Roman" w:hAnsi="Times New Roman"/>
      <w:b/>
      <w:sz w:val="24"/>
      <w:lang w:val="en-GB" w:eastAsia="en-US"/>
    </w:rPr>
  </w:style>
  <w:style w:type="paragraph" w:styleId="BalloonText">
    <w:name w:val="Balloon Text"/>
    <w:basedOn w:val="Normal"/>
    <w:link w:val="BalloonTextChar"/>
    <w:rsid w:val="00C7198F"/>
    <w:pPr>
      <w:tabs>
        <w:tab w:val="clear" w:pos="794"/>
        <w:tab w:val="clear" w:pos="1191"/>
        <w:tab w:val="clear" w:pos="1588"/>
        <w:tab w:val="clear" w:pos="1985"/>
        <w:tab w:val="left" w:pos="1134"/>
        <w:tab w:val="left" w:pos="1871"/>
        <w:tab w:val="left" w:pos="2268"/>
      </w:tabs>
    </w:pPr>
    <w:rPr>
      <w:rFonts w:ascii="Tahoma" w:eastAsia="Times New Roman" w:hAnsi="Tahoma" w:cs="Tahoma"/>
      <w:sz w:val="16"/>
      <w:szCs w:val="16"/>
    </w:rPr>
  </w:style>
  <w:style w:type="paragraph" w:styleId="Index4">
    <w:name w:val="index 4"/>
    <w:basedOn w:val="Normal"/>
    <w:next w:val="Normal"/>
    <w:uiPriority w:val="99"/>
    <w:rsid w:val="00C7198F"/>
    <w:pPr>
      <w:tabs>
        <w:tab w:val="clear" w:pos="794"/>
        <w:tab w:val="clear" w:pos="1191"/>
        <w:tab w:val="clear" w:pos="1588"/>
        <w:tab w:val="clear" w:pos="1985"/>
        <w:tab w:val="left" w:pos="1134"/>
        <w:tab w:val="left" w:pos="1871"/>
        <w:tab w:val="left" w:pos="2268"/>
      </w:tabs>
      <w:ind w:left="849"/>
    </w:pPr>
    <w:rPr>
      <w:rFonts w:eastAsia="Times New Roman"/>
    </w:rPr>
  </w:style>
  <w:style w:type="paragraph" w:styleId="Index5">
    <w:name w:val="index 5"/>
    <w:basedOn w:val="Normal"/>
    <w:next w:val="Normal"/>
    <w:uiPriority w:val="99"/>
    <w:rsid w:val="00C7198F"/>
    <w:pPr>
      <w:tabs>
        <w:tab w:val="clear" w:pos="794"/>
        <w:tab w:val="clear" w:pos="1191"/>
        <w:tab w:val="clear" w:pos="1588"/>
        <w:tab w:val="clear" w:pos="1985"/>
        <w:tab w:val="left" w:pos="1134"/>
        <w:tab w:val="left" w:pos="1871"/>
        <w:tab w:val="left" w:pos="2268"/>
      </w:tabs>
      <w:ind w:left="1132"/>
    </w:pPr>
    <w:rPr>
      <w:rFonts w:eastAsia="Times New Roman"/>
    </w:rPr>
  </w:style>
  <w:style w:type="paragraph" w:styleId="Index6">
    <w:name w:val="index 6"/>
    <w:basedOn w:val="Normal"/>
    <w:next w:val="Normal"/>
    <w:uiPriority w:val="99"/>
    <w:rsid w:val="00C7198F"/>
    <w:pPr>
      <w:tabs>
        <w:tab w:val="clear" w:pos="794"/>
        <w:tab w:val="clear" w:pos="1191"/>
        <w:tab w:val="clear" w:pos="1588"/>
        <w:tab w:val="clear" w:pos="1985"/>
        <w:tab w:val="left" w:pos="1134"/>
        <w:tab w:val="left" w:pos="1871"/>
        <w:tab w:val="left" w:pos="2268"/>
      </w:tabs>
      <w:ind w:left="1415"/>
    </w:pPr>
    <w:rPr>
      <w:rFonts w:eastAsia="Times New Roman"/>
    </w:rPr>
  </w:style>
  <w:style w:type="paragraph" w:styleId="Index7">
    <w:name w:val="index 7"/>
    <w:basedOn w:val="Normal"/>
    <w:next w:val="Normal"/>
    <w:uiPriority w:val="99"/>
    <w:rsid w:val="00C7198F"/>
    <w:pPr>
      <w:tabs>
        <w:tab w:val="clear" w:pos="794"/>
        <w:tab w:val="clear" w:pos="1191"/>
        <w:tab w:val="clear" w:pos="1588"/>
        <w:tab w:val="clear" w:pos="1985"/>
        <w:tab w:val="left" w:pos="1134"/>
        <w:tab w:val="left" w:pos="1871"/>
        <w:tab w:val="left" w:pos="2268"/>
      </w:tabs>
      <w:ind w:left="1698"/>
    </w:pPr>
    <w:rPr>
      <w:rFonts w:eastAsia="Times New Roman"/>
    </w:rPr>
  </w:style>
  <w:style w:type="paragraph" w:styleId="IndexHeading">
    <w:name w:val="index heading"/>
    <w:basedOn w:val="Normal"/>
    <w:next w:val="Index1"/>
    <w:uiPriority w:val="99"/>
    <w:rsid w:val="00C7198F"/>
    <w:pPr>
      <w:tabs>
        <w:tab w:val="clear" w:pos="794"/>
        <w:tab w:val="clear" w:pos="1191"/>
        <w:tab w:val="clear" w:pos="1588"/>
        <w:tab w:val="clear" w:pos="1985"/>
        <w:tab w:val="left" w:pos="1134"/>
        <w:tab w:val="left" w:pos="1871"/>
        <w:tab w:val="left" w:pos="2268"/>
      </w:tabs>
    </w:pPr>
    <w:rPr>
      <w:rFonts w:eastAsia="Times New Roman"/>
    </w:rPr>
  </w:style>
  <w:style w:type="numbering" w:customStyle="1" w:styleId="NoList1">
    <w:name w:val="No List1"/>
    <w:next w:val="NoList"/>
    <w:semiHidden/>
    <w:rsid w:val="00C7198F"/>
  </w:style>
  <w:style w:type="character" w:customStyle="1" w:styleId="TabletextChar">
    <w:name w:val="Table_text Char"/>
    <w:basedOn w:val="DefaultParagraphFont"/>
    <w:link w:val="Tabletext"/>
    <w:uiPriority w:val="99"/>
    <w:rsid w:val="00C7198F"/>
    <w:rPr>
      <w:rFonts w:eastAsia="SimSun"/>
      <w:sz w:val="22"/>
      <w:lang w:val="en-GB" w:eastAsia="en-US" w:bidi="ar-SA"/>
    </w:rPr>
  </w:style>
  <w:style w:type="character" w:customStyle="1" w:styleId="Heading2Char">
    <w:name w:val="Heading 2 Char"/>
    <w:aliases w:val="título 2 Char"/>
    <w:basedOn w:val="DefaultParagraphFont"/>
    <w:link w:val="Heading2"/>
    <w:uiPriority w:val="99"/>
    <w:rsid w:val="00017201"/>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rsid w:val="00017201"/>
    <w:rPr>
      <w:rFonts w:ascii="Times New Roman" w:hAnsi="Times New Roman"/>
      <w:b/>
      <w:sz w:val="24"/>
      <w:lang w:val="en-GB" w:eastAsia="en-US"/>
    </w:rPr>
  </w:style>
  <w:style w:type="paragraph" w:customStyle="1" w:styleId="heading20">
    <w:name w:val="heading2"/>
    <w:basedOn w:val="Heading2"/>
    <w:rsid w:val="00E86D49"/>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Heading10">
    <w:name w:val="Heading1"/>
    <w:basedOn w:val="Heading1"/>
    <w:rsid w:val="00EA218A"/>
    <w:pPr>
      <w:tabs>
        <w:tab w:val="clear" w:pos="1191"/>
        <w:tab w:val="clear" w:pos="1588"/>
        <w:tab w:val="clear" w:pos="1985"/>
        <w:tab w:val="left" w:pos="1134"/>
        <w:tab w:val="left" w:pos="1871"/>
        <w:tab w:val="left" w:pos="2268"/>
      </w:tabs>
      <w:spacing w:before="280"/>
      <w:ind w:left="2268" w:hanging="2268"/>
    </w:pPr>
    <w:rPr>
      <w:lang w:val="en-US" w:eastAsia="zh-CN"/>
    </w:rPr>
  </w:style>
  <w:style w:type="character" w:customStyle="1" w:styleId="Heading4Char">
    <w:name w:val="Heading 4 Char"/>
    <w:basedOn w:val="DefaultParagraphFont"/>
    <w:link w:val="Heading4"/>
    <w:uiPriority w:val="99"/>
    <w:rsid w:val="0001720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01720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01720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1720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01720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017201"/>
    <w:rPr>
      <w:rFonts w:ascii="Times New Roman" w:hAnsi="Times New Roman"/>
      <w:b/>
      <w:sz w:val="24"/>
      <w:lang w:val="en-GB" w:eastAsia="en-US"/>
    </w:rPr>
  </w:style>
  <w:style w:type="character" w:customStyle="1" w:styleId="FooterChar">
    <w:name w:val="Footer Char"/>
    <w:aliases w:val="pie de página Char"/>
    <w:basedOn w:val="DefaultParagraphFont"/>
    <w:link w:val="Footer"/>
    <w:uiPriority w:val="99"/>
    <w:rsid w:val="00017201"/>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rsid w:val="00017201"/>
    <w:rPr>
      <w:rFonts w:ascii="Times New Roman" w:hAnsi="Times New Roman"/>
      <w:sz w:val="18"/>
      <w:lang w:val="en-GB" w:eastAsia="en-US"/>
    </w:rPr>
  </w:style>
  <w:style w:type="character" w:customStyle="1" w:styleId="BalloonTextChar">
    <w:name w:val="Balloon Text Char"/>
    <w:basedOn w:val="DefaultParagraphFont"/>
    <w:link w:val="BalloonText"/>
    <w:rsid w:val="00017201"/>
    <w:rPr>
      <w:rFonts w:ascii="Tahoma" w:eastAsia="Times New Roman" w:hAnsi="Tahoma" w:cs="Tahoma"/>
      <w:sz w:val="16"/>
      <w:szCs w:val="16"/>
      <w:lang w:val="en-GB" w:eastAsia="en-US"/>
    </w:rPr>
  </w:style>
  <w:style w:type="paragraph" w:customStyle="1" w:styleId="Times">
    <w:name w:val="Times"/>
    <w:basedOn w:val="Normal"/>
    <w:rsid w:val="00017201"/>
    <w:pPr>
      <w:tabs>
        <w:tab w:val="clear" w:pos="794"/>
        <w:tab w:val="clear" w:pos="1191"/>
        <w:tab w:val="clear" w:pos="1588"/>
        <w:tab w:val="clear" w:pos="1985"/>
      </w:tabs>
      <w:spacing w:before="0"/>
    </w:pPr>
    <w:rPr>
      <w:rFonts w:ascii="Helvetica" w:eastAsia="Times New Roman" w:hAnsi="Helvetica"/>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17201"/>
    <w:rPr>
      <w:rFonts w:cs="Times New Roman"/>
      <w:sz w:val="24"/>
      <w:lang w:val="en-GB" w:eastAsia="en-US" w:bidi="ar-SA"/>
    </w:rPr>
  </w:style>
  <w:style w:type="character" w:customStyle="1" w:styleId="BodyTextChar">
    <w:name w:val="Body Text Char"/>
    <w:basedOn w:val="DefaultParagraphFont"/>
    <w:link w:val="BodyText"/>
    <w:uiPriority w:val="99"/>
    <w:rsid w:val="00017201"/>
    <w:rPr>
      <w:rFonts w:ascii="Times New Roman" w:eastAsia="Times New Roman" w:hAnsi="Times New Roman"/>
      <w:sz w:val="24"/>
      <w:lang w:val="en-GB" w:eastAsia="en-US"/>
    </w:rPr>
  </w:style>
  <w:style w:type="paragraph" w:styleId="TOC9">
    <w:name w:val="toc 9"/>
    <w:basedOn w:val="TOC3"/>
    <w:next w:val="Normal"/>
    <w:uiPriority w:val="99"/>
    <w:rsid w:val="00017201"/>
    <w:pPr>
      <w:keepLines w:val="0"/>
      <w:tabs>
        <w:tab w:val="clear" w:pos="964"/>
        <w:tab w:val="left" w:pos="794"/>
      </w:tabs>
      <w:ind w:left="794" w:right="0" w:hanging="794"/>
    </w:pPr>
    <w:rPr>
      <w:rFonts w:eastAsia="Times New Roman"/>
    </w:rPr>
  </w:style>
  <w:style w:type="character" w:customStyle="1" w:styleId="DateChar">
    <w:name w:val="Date Char"/>
    <w:basedOn w:val="DefaultParagraphFont"/>
    <w:link w:val="Date"/>
    <w:uiPriority w:val="99"/>
    <w:rsid w:val="00017201"/>
    <w:rPr>
      <w:rFonts w:ascii="Times New Roman" w:eastAsia="Times New Roman" w:hAnsi="Times New Roman"/>
      <w:lang w:val="en-GB" w:eastAsia="en-US"/>
    </w:rPr>
  </w:style>
  <w:style w:type="character" w:customStyle="1" w:styleId="BodyText2Char">
    <w:name w:val="Body Text 2 Char"/>
    <w:basedOn w:val="DefaultParagraphFont"/>
    <w:link w:val="BodyText2"/>
    <w:uiPriority w:val="99"/>
    <w:rsid w:val="00017201"/>
    <w:rPr>
      <w:rFonts w:ascii="Times New Roman" w:eastAsia="Times New Roman" w:hAnsi="Times New Roman"/>
      <w:sz w:val="24"/>
      <w:lang w:val="en-GB" w:eastAsia="en-US"/>
    </w:rPr>
  </w:style>
  <w:style w:type="character" w:customStyle="1" w:styleId="PlainTextChar">
    <w:name w:val="Plain Text Char"/>
    <w:basedOn w:val="DefaultParagraphFont"/>
    <w:link w:val="PlainText"/>
    <w:uiPriority w:val="99"/>
    <w:rsid w:val="00017201"/>
    <w:rPr>
      <w:rFonts w:ascii="Courier New" w:eastAsia="Times New Roman" w:hAnsi="Courier New"/>
      <w:lang w:eastAsia="en-US"/>
    </w:rPr>
  </w:style>
  <w:style w:type="character" w:customStyle="1" w:styleId="TitleChar">
    <w:name w:val="Title Char"/>
    <w:basedOn w:val="DefaultParagraphFont"/>
    <w:link w:val="Title"/>
    <w:uiPriority w:val="99"/>
    <w:rsid w:val="00017201"/>
    <w:rPr>
      <w:rFonts w:ascii="Times New Roman" w:eastAsia="Times New Roman" w:hAnsi="Times New Roman"/>
      <w:b/>
      <w:sz w:val="24"/>
      <w:lang w:eastAsia="en-US"/>
    </w:rPr>
  </w:style>
  <w:style w:type="character" w:customStyle="1" w:styleId="BodyText3Char">
    <w:name w:val="Body Text 3 Char"/>
    <w:basedOn w:val="DefaultParagraphFont"/>
    <w:link w:val="BodyText3"/>
    <w:uiPriority w:val="99"/>
    <w:rsid w:val="00017201"/>
    <w:rPr>
      <w:rFonts w:ascii="Times New Roman" w:eastAsia="Times New Roman" w:hAnsi="Times New Roman"/>
      <w:b/>
      <w:lang w:val="en-GB" w:eastAsia="en-US"/>
    </w:rPr>
  </w:style>
  <w:style w:type="character" w:customStyle="1" w:styleId="BodyTextIndentChar">
    <w:name w:val="Body Text Indent Char"/>
    <w:basedOn w:val="DefaultParagraphFont"/>
    <w:link w:val="BodyTextIndent"/>
    <w:uiPriority w:val="99"/>
    <w:rsid w:val="00017201"/>
    <w:rPr>
      <w:rFonts w:ascii="Times New Roman" w:eastAsia="Times New Roman" w:hAnsi="Times New Roman"/>
      <w:sz w:val="24"/>
      <w:lang w:val="en-GB" w:eastAsia="en-US"/>
    </w:rPr>
  </w:style>
  <w:style w:type="paragraph" w:customStyle="1" w:styleId="CharCharCharCharCharChar">
    <w:name w:val="Char Char Char Char Char Ch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ar">
    <w:name w:val="C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TMLPreformattedChar">
    <w:name w:val="HTML Preformatted Char"/>
    <w:basedOn w:val="DefaultParagraphFont"/>
    <w:link w:val="HTMLPreformatted"/>
    <w:uiPriority w:val="99"/>
    <w:rsid w:val="00017201"/>
    <w:rPr>
      <w:rFonts w:ascii="Lucida Console" w:hAnsi="Lucida Console" w:cs="Courier New"/>
      <w:color w:val="000000"/>
      <w:sz w:val="24"/>
      <w:szCs w:val="24"/>
    </w:rPr>
  </w:style>
  <w:style w:type="paragraph" w:customStyle="1" w:styleId="NormalCH">
    <w:name w:val="NormalCH"/>
    <w:basedOn w:val="Normal"/>
    <w:next w:val="Normal"/>
    <w:qFormat/>
    <w:rsid w:val="00145B54"/>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character" w:customStyle="1" w:styleId="TableNoChar">
    <w:name w:val="Table_No Char"/>
    <w:basedOn w:val="DefaultParagraphFont"/>
    <w:link w:val="TableNo"/>
    <w:rsid w:val="00145B54"/>
    <w:rPr>
      <w:rFonts w:ascii="Times New Roman" w:eastAsia="Times New Roman" w:hAnsi="Times New Roman"/>
      <w:caps/>
      <w:lang w:val="en-GB" w:eastAsia="en-US"/>
    </w:rPr>
  </w:style>
  <w:style w:type="paragraph" w:styleId="BodyTextIndent2">
    <w:name w:val="Body Text Indent 2"/>
    <w:basedOn w:val="Normal"/>
    <w:link w:val="BodyTextIndent2Char"/>
    <w:rsid w:val="003F53D5"/>
    <w:pPr>
      <w:spacing w:after="120" w:line="480" w:lineRule="auto"/>
      <w:ind w:left="283"/>
    </w:pPr>
  </w:style>
  <w:style w:type="character" w:customStyle="1" w:styleId="BodyTextIndent2Char">
    <w:name w:val="Body Text Indent 2 Char"/>
    <w:basedOn w:val="DefaultParagraphFont"/>
    <w:link w:val="BodyTextIndent2"/>
    <w:rsid w:val="003F53D5"/>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header" w:uiPriority="99"/>
    <w:lsdException w:name="foot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List" w:uiPriority="99"/>
    <w:lsdException w:name="Title" w:uiPriority="99" w:qFormat="1"/>
    <w:lsdException w:name="Body Text" w:uiPriority="99"/>
    <w:lsdException w:name="Body Text Indent" w:uiPriority="99"/>
    <w:lsdException w:name="Subtitle" w:qFormat="1"/>
    <w:lsdException w:name="Date" w:uiPriority="99"/>
    <w:lsdException w:name="Body Text 2" w:uiPriority="99"/>
    <w:lsdException w:name="Body Text 3" w:uiPriority="99"/>
    <w:lsdException w:name="FollowedHyperlink" w:uiPriority="99"/>
    <w:lsdException w:name="Strong" w:qFormat="1"/>
    <w:lsdException w:name="Emphasis" w:qFormat="1"/>
    <w:lsdException w:name="Plain Text" w:uiPriority="99"/>
    <w:lsdException w:name="HTML Preformatted"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14C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uiPriority w:val="99"/>
    <w:qFormat/>
    <w:pPr>
      <w:keepNext/>
      <w:keepLines/>
      <w:spacing w:before="360"/>
      <w:ind w:left="794" w:hanging="794"/>
      <w:outlineLvl w:val="0"/>
    </w:pPr>
    <w:rPr>
      <w:b/>
    </w:rPr>
  </w:style>
  <w:style w:type="paragraph" w:styleId="Heading2">
    <w:name w:val="heading 2"/>
    <w:aliases w:val="título 2"/>
    <w:basedOn w:val="Heading1"/>
    <w:next w:val="Normal"/>
    <w:link w:val="Heading2Char"/>
    <w:uiPriority w:val="99"/>
    <w:qFormat/>
    <w:pPr>
      <w:spacing w:before="240"/>
      <w:outlineLvl w:val="1"/>
    </w:pPr>
  </w:style>
  <w:style w:type="paragraph" w:styleId="Heading3">
    <w:name w:val="heading 3"/>
    <w:aliases w:val="título 3"/>
    <w:basedOn w:val="Heading1"/>
    <w:next w:val="Normal"/>
    <w:link w:val="Heading3Char"/>
    <w:uiPriority w:val="99"/>
    <w:qFormat/>
    <w:pPr>
      <w:spacing w:before="160"/>
      <w:outlineLvl w:val="2"/>
    </w:pPr>
  </w:style>
  <w:style w:type="paragraph" w:styleId="Heading4">
    <w:name w:val="heading 4"/>
    <w:basedOn w:val="Heading3"/>
    <w:next w:val="Normal"/>
    <w:link w:val="Heading4Char"/>
    <w:uiPriority w:val="99"/>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tabs>
        <w:tab w:val="clear" w:pos="1021"/>
        <w:tab w:val="clear" w:pos="1191"/>
      </w:tabs>
      <w:ind w:left="1588" w:hanging="1588"/>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Char">
    <w:name w:val="Note Char"/>
    <w:basedOn w:val="DefaultParagraphFont"/>
    <w:link w:val="Note"/>
    <w:uiPriority w:val="99"/>
    <w:locked/>
    <w:rsid w:val="00133357"/>
    <w:rPr>
      <w:rFonts w:ascii="Times New Roman" w:hAnsi="Times New Roman"/>
      <w:sz w:val="24"/>
      <w:lang w:val="en-GB" w:eastAsia="en-US"/>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uiPriority w:val="99"/>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Pr>
      <w:b w:val="0"/>
    </w:rPr>
  </w:style>
  <w:style w:type="paragraph" w:customStyle="1" w:styleId="ASN1">
    <w:name w:val="ASN.1"/>
    <w:basedOn w:val="Normal"/>
    <w:uiPriority w:val="9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Pr>
      <w:rFonts w:ascii="Times New Roman" w:hAnsi="Times New Roman"/>
      <w:b/>
    </w:rPr>
  </w:style>
  <w:style w:type="paragraph" w:customStyle="1" w:styleId="Artheading">
    <w:name w:val="Art_heading"/>
    <w:basedOn w:val="Normal"/>
    <w:next w:val="Normalaftertitle"/>
    <w:uiPriority w:val="99"/>
    <w:pPr>
      <w:spacing w:before="480"/>
      <w:jc w:val="center"/>
    </w:pPr>
    <w:rPr>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aftertitle"/>
    <w:uiPriority w:val="99"/>
    <w:pPr>
      <w:keepNext/>
      <w:keepLines/>
      <w:spacing w:before="240"/>
      <w:jc w:val="center"/>
    </w:pPr>
    <w:rPr>
      <w:b/>
      <w:sz w:val="28"/>
    </w:rPr>
  </w:style>
  <w:style w:type="character" w:customStyle="1" w:styleId="Artref">
    <w:name w:val="Art_ref"/>
    <w:basedOn w:val="DefaultParagraphFont"/>
    <w:uiPriority w:val="99"/>
  </w:style>
  <w:style w:type="paragraph" w:customStyle="1" w:styleId="Call">
    <w:name w:val="Call"/>
    <w:basedOn w:val="Normal"/>
    <w:next w:val="Normal"/>
    <w:link w:val="CallChar"/>
    <w:rsid w:val="00C87122"/>
    <w:pPr>
      <w:keepNext/>
      <w:keepLines/>
      <w:spacing w:before="160"/>
      <w:ind w:left="794"/>
    </w:pPr>
    <w:rPr>
      <w:rFonts w:ascii="STKaiti" w:eastAsia="STKaiti" w:hAnsi="STKaiti"/>
    </w:rPr>
  </w:style>
  <w:style w:type="character" w:customStyle="1" w:styleId="CallChar">
    <w:name w:val="Call Char"/>
    <w:basedOn w:val="DefaultParagraphFont"/>
    <w:link w:val="Call"/>
    <w:uiPriority w:val="99"/>
    <w:locked/>
    <w:rsid w:val="00C87122"/>
    <w:rPr>
      <w:rFonts w:ascii="STKaiti" w:eastAsia="STKaiti" w:hAnsi="STKaiti"/>
      <w:sz w:val="24"/>
      <w:lang w:val="en-GB" w:eastAsia="en-US"/>
    </w:rPr>
  </w:style>
  <w:style w:type="paragraph" w:customStyle="1" w:styleId="ChapNo">
    <w:name w:val="Chap_No"/>
    <w:basedOn w:val="Normal"/>
    <w:next w:val="Chaptitle"/>
    <w:uiPriority w:val="99"/>
    <w:pPr>
      <w:keepNext/>
      <w:keepLines/>
      <w:spacing w:before="480"/>
      <w:jc w:val="center"/>
    </w:pPr>
    <w:rPr>
      <w:b/>
      <w:caps/>
      <w:sz w:val="28"/>
    </w:rPr>
  </w:style>
  <w:style w:type="paragraph" w:customStyle="1" w:styleId="Chaptitle">
    <w:name w:val="Chap_title"/>
    <w:basedOn w:val="Normal"/>
    <w:next w:val="Normalaftertitle"/>
    <w:uiPriority w:val="99"/>
    <w:pPr>
      <w:keepNext/>
      <w:keepLines/>
      <w:spacing w:before="240"/>
      <w:jc w:val="center"/>
    </w:pPr>
    <w:rPr>
      <w:b/>
      <w:sz w:val="28"/>
    </w:rPr>
  </w:style>
  <w:style w:type="character" w:styleId="PageNumber">
    <w:name w:val="page number"/>
    <w:basedOn w:val="DefaultParagraphFont"/>
    <w:uiPriority w:val="99"/>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uiPriority w:val="99"/>
    <w:rsid w:val="009A59CA"/>
    <w:rPr>
      <w:rFonts w:eastAsia="SimSun"/>
      <w:sz w:val="24"/>
      <w:lang w:val="en-GB"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uiPriority w:val="99"/>
    <w:pPr>
      <w:tabs>
        <w:tab w:val="clear" w:pos="1191"/>
        <w:tab w:val="clear" w:pos="1588"/>
        <w:tab w:val="clear" w:pos="1985"/>
        <w:tab w:val="center" w:pos="4820"/>
        <w:tab w:val="right" w:pos="9639"/>
      </w:tabs>
    </w:pPr>
  </w:style>
  <w:style w:type="paragraph" w:customStyle="1" w:styleId="Equationlegend">
    <w:name w:val="Equation_legend"/>
    <w:basedOn w:val="Normal"/>
    <w:uiPriority w:val="9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pdate">
    <w:name w:val="Rep_date"/>
    <w:basedOn w:val="Recdate"/>
    <w:next w:val="Normalaftertitle"/>
    <w:uiPriority w:val="99"/>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style>
  <w:style w:type="paragraph" w:customStyle="1" w:styleId="Resdate">
    <w:name w:val="Res_date"/>
    <w:basedOn w:val="Recdate"/>
    <w:next w:val="Normalaftertitle"/>
    <w:uiPriority w:val="99"/>
  </w:style>
  <w:style w:type="character" w:customStyle="1" w:styleId="RestitleChar">
    <w:name w:val="Res_title Char"/>
    <w:basedOn w:val="DefaultParagraphFont"/>
    <w:link w:val="Restitle"/>
    <w:uiPriority w:val="99"/>
    <w:rsid w:val="009A59CA"/>
    <w:rPr>
      <w:rFonts w:eastAsia="SimSun"/>
      <w:b/>
      <w:sz w:val="28"/>
      <w:lang w:val="en-GB" w:eastAsia="en-US" w:bidi="ar-SA"/>
    </w:rPr>
  </w:style>
  <w:style w:type="paragraph" w:customStyle="1" w:styleId="Section1">
    <w:name w:val="Section_1"/>
    <w:basedOn w:val="Normal"/>
    <w:next w:val="Normal"/>
    <w:uiPriority w:val="9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link w:val="NoteChar"/>
    <w:uiPriority w:val="99"/>
    <w:pPr>
      <w:spacing w:before="8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A59CA"/>
    <w:rPr>
      <w:rFonts w:eastAsia="SimSun"/>
      <w:sz w:val="24"/>
      <w:lang w:val="en-GB" w:eastAsia="en-US" w:bidi="ar-SA"/>
    </w:r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uiPriority w:val="99"/>
    <w:pPr>
      <w:keepNext/>
      <w:spacing w:before="160"/>
    </w:pPr>
    <w:rPr>
      <w:i/>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Section2">
    <w:name w:val="Section_2"/>
    <w:basedOn w:val="Normal"/>
    <w:next w:val="Normal"/>
    <w:uiPriority w:val="9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uiPriority w:val="99"/>
    <w:pPr>
      <w:keepNext/>
      <w:keepLines/>
      <w:spacing w:before="0" w:after="120"/>
      <w:jc w:val="center"/>
    </w:pPr>
    <w:rPr>
      <w:b/>
    </w:r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uiPriority w:val="99"/>
    <w:pPr>
      <w:keepNext/>
      <w:keepLines/>
      <w:spacing w:before="240" w:after="280"/>
      <w:jc w:val="center"/>
    </w:pPr>
    <w:rPr>
      <w:b/>
      <w:sz w:val="28"/>
    </w:rPr>
  </w:style>
  <w:style w:type="paragraph" w:customStyle="1" w:styleId="RecNo">
    <w:name w:val="Rec_No"/>
    <w:basedOn w:val="Normal"/>
    <w:next w:val="Rectitle"/>
    <w:uiPriority w:val="99"/>
    <w:pPr>
      <w:keepNext/>
      <w:keepLines/>
      <w:spacing w:before="0"/>
    </w:pPr>
    <w:rPr>
      <w:b/>
      <w:sz w:val="28"/>
    </w:rPr>
  </w:style>
  <w:style w:type="paragraph" w:customStyle="1" w:styleId="QuestionNo">
    <w:name w:val="Question_No"/>
    <w:basedOn w:val="RecNo"/>
    <w:next w:val="Questiontitle"/>
    <w:uiPriority w:val="99"/>
  </w:style>
  <w:style w:type="character" w:customStyle="1" w:styleId="Recdef">
    <w:name w:val="Rec_def"/>
    <w:basedOn w:val="DefaultParagraphFont"/>
    <w:uiPriority w:val="99"/>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uiPriority w:val="99"/>
    <w:pPr>
      <w:spacing w:before="480"/>
      <w:jc w:val="center"/>
    </w:pPr>
    <w:rPr>
      <w:b/>
    </w:rPr>
  </w:style>
  <w:style w:type="paragraph" w:customStyle="1" w:styleId="RepNo">
    <w:name w:val="Rep_No"/>
    <w:basedOn w:val="RecNo"/>
    <w:next w:val="Reptitle"/>
    <w:uiPriority w:val="99"/>
  </w:style>
  <w:style w:type="character" w:customStyle="1" w:styleId="Resdef">
    <w:name w:val="Res_def"/>
    <w:basedOn w:val="DefaultParagraphFont"/>
    <w:uiPriority w:val="99"/>
    <w:rPr>
      <w:rFonts w:ascii="Times New Roman" w:hAnsi="Times New Roman"/>
      <w:b/>
    </w:rPr>
  </w:style>
  <w:style w:type="paragraph" w:customStyle="1" w:styleId="ResNo">
    <w:name w:val="Res_No"/>
    <w:basedOn w:val="RecNo"/>
    <w:next w:val="Restitle"/>
    <w:link w:val="ResNoChar"/>
    <w:uiPriority w:val="99"/>
  </w:style>
  <w:style w:type="character" w:customStyle="1" w:styleId="ResNoChar">
    <w:name w:val="Res_No Char"/>
    <w:basedOn w:val="DefaultParagraphFont"/>
    <w:link w:val="ResNo"/>
    <w:uiPriority w:val="99"/>
    <w:rsid w:val="009A59CA"/>
    <w:rPr>
      <w:rFonts w:eastAsia="SimSun"/>
      <w:b/>
      <w:sz w:val="28"/>
      <w:lang w:val="en-GB" w:eastAsia="en-US" w:bidi="ar-SA"/>
    </w:rPr>
  </w:style>
  <w:style w:type="paragraph" w:customStyle="1" w:styleId="SectionNo">
    <w:name w:val="Section_No"/>
    <w:basedOn w:val="Normal"/>
    <w:next w:val="Sectiontitle"/>
    <w:uiPriority w:val="99"/>
    <w:pPr>
      <w:keepNext/>
      <w:keepLines/>
      <w:spacing w:before="480" w:after="80"/>
      <w:jc w:val="center"/>
    </w:pPr>
    <w:rPr>
      <w:caps/>
      <w:sz w:val="28"/>
    </w:rPr>
  </w:style>
  <w:style w:type="paragraph" w:customStyle="1" w:styleId="Sectiontitle">
    <w:name w:val="Section_title"/>
    <w:basedOn w:val="Normal"/>
    <w:next w:val="Normalaftertitle"/>
    <w:uiPriority w:val="99"/>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Pr>
      <w:b/>
      <w:color w:val="auto"/>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pPr>
      <w:keepNext/>
      <w:spacing w:before="0" w:after="120"/>
      <w:jc w:val="center"/>
    </w:pPr>
  </w:style>
  <w:style w:type="paragraph" w:customStyle="1" w:styleId="Title1">
    <w:name w:val="Title 1"/>
    <w:basedOn w:val="Source"/>
    <w:next w:val="Title2"/>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style>
  <w:style w:type="paragraph" w:customStyle="1" w:styleId="Title3">
    <w:name w:val="Title 3"/>
    <w:basedOn w:val="Title2"/>
    <w:next w:val="Title4"/>
    <w:uiPriority w:val="99"/>
    <w:rPr>
      <w:caps w:val="0"/>
    </w:rPr>
  </w:style>
  <w:style w:type="paragraph" w:customStyle="1" w:styleId="Title4">
    <w:name w:val="Title 4"/>
    <w:basedOn w:val="Title3"/>
    <w:next w:val="Heading1"/>
    <w:uiPriority w:val="99"/>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99"/>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pPr>
      <w:spacing w:before="80"/>
      <w:ind w:left="1531" w:hanging="851"/>
    </w:pPr>
  </w:style>
  <w:style w:type="paragraph" w:styleId="TOC3">
    <w:name w:val="toc 3"/>
    <w:basedOn w:val="TOC2"/>
    <w:uiPriority w:val="99"/>
    <w:semiHidden/>
  </w:style>
  <w:style w:type="paragraph" w:styleId="TOC4">
    <w:name w:val="toc 4"/>
    <w:basedOn w:val="TOC3"/>
    <w:uiPriority w:val="99"/>
    <w:semiHidden/>
  </w:style>
  <w:style w:type="paragraph" w:styleId="TOC5">
    <w:name w:val="toc 5"/>
    <w:basedOn w:val="TOC4"/>
    <w:uiPriority w:val="99"/>
    <w:semiHidden/>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rsid w:val="009A59CA"/>
  </w:style>
  <w:style w:type="paragraph" w:styleId="NormalIndent">
    <w:name w:val="Normal Indent"/>
    <w:basedOn w:val="Normal"/>
    <w:uiPriority w:val="99"/>
    <w:rsid w:val="009A59CA"/>
    <w:pPr>
      <w:ind w:left="794"/>
    </w:pPr>
    <w:rPr>
      <w:rFonts w:eastAsia="Times New Roman"/>
    </w:rPr>
  </w:style>
  <w:style w:type="paragraph" w:customStyle="1" w:styleId="TableLegend0">
    <w:name w:val="Table_Legend"/>
    <w:basedOn w:val="TableText0"/>
    <w:uiPriority w:val="99"/>
    <w:rsid w:val="009A59CA"/>
    <w:pPr>
      <w:spacing w:before="120"/>
    </w:pPr>
  </w:style>
  <w:style w:type="paragraph" w:customStyle="1" w:styleId="TableText0">
    <w:name w:val="Table_Text"/>
    <w:basedOn w:val="Normal"/>
    <w:uiPriority w:val="99"/>
    <w:rsid w:val="009A59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0"/>
    <w:uiPriority w:val="99"/>
    <w:rsid w:val="009A59CA"/>
    <w:pPr>
      <w:keepLines/>
      <w:spacing w:before="0"/>
    </w:pPr>
    <w:rPr>
      <w:b/>
      <w:caps w:val="0"/>
    </w:rPr>
  </w:style>
  <w:style w:type="paragraph" w:customStyle="1" w:styleId="Table">
    <w:name w:val="Table_#"/>
    <w:basedOn w:val="Normal"/>
    <w:next w:val="TableTitle"/>
    <w:uiPriority w:val="99"/>
    <w:rsid w:val="009A59CA"/>
    <w:pPr>
      <w:keepNext/>
      <w:spacing w:before="560" w:after="120"/>
      <w:jc w:val="center"/>
    </w:pPr>
    <w:rPr>
      <w:rFonts w:eastAsia="Times New Roman"/>
      <w:caps/>
    </w:rPr>
  </w:style>
  <w:style w:type="paragraph" w:customStyle="1" w:styleId="TableHead0">
    <w:name w:val="Table_Head"/>
    <w:basedOn w:val="TableText0"/>
    <w:uiPriority w:val="99"/>
    <w:rsid w:val="009A59CA"/>
    <w:pPr>
      <w:keepNext/>
      <w:spacing w:before="80" w:after="80"/>
      <w:jc w:val="center"/>
    </w:pPr>
    <w:rPr>
      <w:b/>
    </w:rPr>
  </w:style>
  <w:style w:type="paragraph" w:customStyle="1" w:styleId="FigureLegend0">
    <w:name w:val="Figure_Legend"/>
    <w:basedOn w:val="Normal"/>
    <w:uiPriority w:val="99"/>
    <w:rsid w:val="009A59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ind w:left="284" w:hanging="284"/>
    </w:pPr>
    <w:rPr>
      <w:rFonts w:eastAsia="Times New Roman"/>
    </w:rPr>
  </w:style>
  <w:style w:type="paragraph" w:customStyle="1" w:styleId="Figure0">
    <w:name w:val="Figure_#"/>
    <w:basedOn w:val="Table"/>
    <w:next w:val="FigureTitle"/>
    <w:uiPriority w:val="99"/>
    <w:rsid w:val="009A59CA"/>
    <w:pPr>
      <w:spacing w:before="480"/>
    </w:pPr>
  </w:style>
  <w:style w:type="paragraph" w:customStyle="1" w:styleId="FigureTitle">
    <w:name w:val="Figure_Title"/>
    <w:basedOn w:val="TableTitle"/>
    <w:next w:val="Normal"/>
    <w:uiPriority w:val="99"/>
    <w:rsid w:val="009A59CA"/>
    <w:pPr>
      <w:keepNext w:val="0"/>
      <w:spacing w:after="480"/>
    </w:pPr>
  </w:style>
  <w:style w:type="paragraph" w:customStyle="1" w:styleId="Normalaftertitle0">
    <w:name w:val="Normal after title"/>
    <w:basedOn w:val="Normal"/>
    <w:next w:val="Normal"/>
    <w:link w:val="NormalaftertitleChar"/>
    <w:uiPriority w:val="99"/>
    <w:rsid w:val="009A59CA"/>
    <w:pPr>
      <w:spacing w:before="320"/>
    </w:pPr>
    <w:rPr>
      <w:rFonts w:eastAsia="Times New Roman"/>
    </w:rPr>
  </w:style>
  <w:style w:type="character" w:customStyle="1" w:styleId="NormalaftertitleChar">
    <w:name w:val="Normal after title Char"/>
    <w:basedOn w:val="DefaultParagraphFont"/>
    <w:link w:val="Normalaftertitle0"/>
    <w:uiPriority w:val="99"/>
    <w:rsid w:val="009A59CA"/>
    <w:rPr>
      <w:sz w:val="24"/>
      <w:lang w:val="en-GB" w:eastAsia="en-US" w:bidi="ar-SA"/>
    </w:rPr>
  </w:style>
  <w:style w:type="paragraph" w:customStyle="1" w:styleId="Annex">
    <w:name w:val="Annex_#"/>
    <w:basedOn w:val="Normal"/>
    <w:next w:val="AnnexRef"/>
    <w:uiPriority w:val="99"/>
    <w:rsid w:val="009A59CA"/>
    <w:pPr>
      <w:keepNext/>
      <w:keepLines/>
      <w:spacing w:before="480" w:after="80"/>
      <w:jc w:val="center"/>
    </w:pPr>
    <w:rPr>
      <w:rFonts w:eastAsia="Times New Roman"/>
      <w:caps/>
      <w:sz w:val="28"/>
    </w:rPr>
  </w:style>
  <w:style w:type="paragraph" w:customStyle="1" w:styleId="AnnexRef">
    <w:name w:val="Annex_Ref"/>
    <w:basedOn w:val="Normal"/>
    <w:next w:val="AnnexTitle"/>
    <w:uiPriority w:val="99"/>
    <w:rsid w:val="009A59CA"/>
    <w:pPr>
      <w:keepNext/>
      <w:keepLines/>
      <w:jc w:val="center"/>
    </w:pPr>
    <w:rPr>
      <w:rFonts w:eastAsia="Times New Roman"/>
    </w:rPr>
  </w:style>
  <w:style w:type="paragraph" w:customStyle="1" w:styleId="AnnexTitle">
    <w:name w:val="Annex_Title"/>
    <w:basedOn w:val="Normal"/>
    <w:next w:val="Normalaftertitle0"/>
    <w:uiPriority w:val="99"/>
    <w:rsid w:val="009A59CA"/>
    <w:pPr>
      <w:keepNext/>
      <w:keepLines/>
      <w:spacing w:before="240" w:after="280"/>
      <w:jc w:val="center"/>
    </w:pPr>
    <w:rPr>
      <w:rFonts w:eastAsia="Times New Roman"/>
      <w:b/>
      <w:sz w:val="28"/>
    </w:rPr>
  </w:style>
  <w:style w:type="paragraph" w:customStyle="1" w:styleId="Appendix">
    <w:name w:val="Appendix_#"/>
    <w:basedOn w:val="Annex"/>
    <w:next w:val="AppendixRef"/>
    <w:uiPriority w:val="99"/>
    <w:rsid w:val="009A59CA"/>
  </w:style>
  <w:style w:type="paragraph" w:customStyle="1" w:styleId="AppendixRef">
    <w:name w:val="Appendix_Ref"/>
    <w:basedOn w:val="AnnexRef"/>
    <w:next w:val="AppendixTitle"/>
    <w:uiPriority w:val="99"/>
    <w:rsid w:val="009A59CA"/>
  </w:style>
  <w:style w:type="paragraph" w:customStyle="1" w:styleId="AppendixTitle">
    <w:name w:val="Appendix_Title"/>
    <w:basedOn w:val="AnnexTitle"/>
    <w:next w:val="Normalaftertitle0"/>
    <w:uiPriority w:val="99"/>
    <w:rsid w:val="009A59CA"/>
  </w:style>
  <w:style w:type="paragraph" w:customStyle="1" w:styleId="RefTitle0">
    <w:name w:val="Ref_Title"/>
    <w:basedOn w:val="Normal"/>
    <w:next w:val="RefText0"/>
    <w:uiPriority w:val="99"/>
    <w:rsid w:val="009A59CA"/>
    <w:pPr>
      <w:spacing w:before="480"/>
      <w:jc w:val="center"/>
    </w:pPr>
    <w:rPr>
      <w:rFonts w:eastAsia="Times New Roman"/>
      <w:caps/>
    </w:rPr>
  </w:style>
  <w:style w:type="paragraph" w:customStyle="1" w:styleId="RefText0">
    <w:name w:val="Ref_Text"/>
    <w:basedOn w:val="Normal"/>
    <w:uiPriority w:val="99"/>
    <w:rsid w:val="009A59CA"/>
    <w:pPr>
      <w:ind w:left="794" w:hanging="794"/>
    </w:pPr>
    <w:rPr>
      <w:rFonts w:eastAsia="Times New Roman"/>
    </w:rPr>
  </w:style>
  <w:style w:type="paragraph" w:customStyle="1" w:styleId="Head">
    <w:name w:val="Head"/>
    <w:basedOn w:val="Normal"/>
    <w:uiPriority w:val="99"/>
    <w:rsid w:val="009A59CA"/>
    <w:pPr>
      <w:tabs>
        <w:tab w:val="clear" w:pos="794"/>
        <w:tab w:val="clear" w:pos="1191"/>
        <w:tab w:val="clear" w:pos="1588"/>
        <w:tab w:val="clear" w:pos="1985"/>
        <w:tab w:val="left" w:pos="6663"/>
      </w:tabs>
      <w:spacing w:before="0"/>
    </w:pPr>
    <w:rPr>
      <w:rFonts w:eastAsia="Times New Roman"/>
    </w:rPr>
  </w:style>
  <w:style w:type="paragraph" w:customStyle="1" w:styleId="RecTitle0">
    <w:name w:val="Rec_Title"/>
    <w:basedOn w:val="Normal"/>
    <w:next w:val="Heading1"/>
    <w:uiPriority w:val="99"/>
    <w:rsid w:val="009A59CA"/>
    <w:pPr>
      <w:keepNext/>
      <w:keepLines/>
      <w:spacing w:before="240"/>
      <w:jc w:val="center"/>
    </w:pPr>
    <w:rPr>
      <w:rFonts w:eastAsia="Times New Roman"/>
      <w:b/>
      <w:caps/>
      <w:sz w:val="28"/>
    </w:rPr>
  </w:style>
  <w:style w:type="paragraph" w:customStyle="1" w:styleId="call0">
    <w:name w:val="call"/>
    <w:basedOn w:val="Normal"/>
    <w:next w:val="Normal"/>
    <w:uiPriority w:val="99"/>
    <w:rsid w:val="009A59CA"/>
    <w:pPr>
      <w:keepNext/>
      <w:keepLines/>
      <w:spacing w:before="160"/>
      <w:ind w:left="794"/>
    </w:pPr>
    <w:rPr>
      <w:rFonts w:eastAsia="Times New Roman"/>
      <w:i/>
    </w:rPr>
  </w:style>
  <w:style w:type="paragraph" w:customStyle="1" w:styleId="Rec">
    <w:name w:val="Rec_#"/>
    <w:basedOn w:val="Normal"/>
    <w:next w:val="RecTitle0"/>
    <w:uiPriority w:val="99"/>
    <w:rsid w:val="009A59CA"/>
    <w:pPr>
      <w:keepNext/>
      <w:keepLines/>
      <w:spacing w:before="480"/>
      <w:jc w:val="center"/>
    </w:pPr>
    <w:rPr>
      <w:rFonts w:eastAsia="Times New Roman"/>
      <w:caps/>
      <w:sz w:val="28"/>
    </w:rPr>
  </w:style>
  <w:style w:type="paragraph" w:styleId="List">
    <w:name w:val="List"/>
    <w:basedOn w:val="Normal"/>
    <w:uiPriority w:val="99"/>
    <w:rsid w:val="009A59CA"/>
    <w:pPr>
      <w:tabs>
        <w:tab w:val="clear" w:pos="794"/>
        <w:tab w:val="clear" w:pos="1191"/>
        <w:tab w:val="clear" w:pos="1588"/>
        <w:tab w:val="clear" w:pos="1985"/>
        <w:tab w:val="left" w:pos="1701"/>
        <w:tab w:val="left" w:pos="2127"/>
      </w:tabs>
      <w:ind w:left="2127" w:hanging="2127"/>
    </w:pPr>
    <w:rPr>
      <w:rFonts w:eastAsia="Times New Roman"/>
    </w:rPr>
  </w:style>
  <w:style w:type="paragraph" w:customStyle="1" w:styleId="Part">
    <w:name w:val="Part"/>
    <w:basedOn w:val="Normal"/>
    <w:uiPriority w:val="99"/>
    <w:rsid w:val="009A59CA"/>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docnoted">
    <w:name w:val="docnoted"/>
    <w:basedOn w:val="Normal"/>
    <w:next w:val="Head"/>
    <w:uiPriority w:val="99"/>
    <w:rsid w:val="009A59CA"/>
    <w:pPr>
      <w:pBdr>
        <w:top w:val="single" w:sz="6" w:space="0" w:color="auto"/>
        <w:left w:val="single" w:sz="6" w:space="0" w:color="auto"/>
        <w:bottom w:val="single" w:sz="6" w:space="0" w:color="auto"/>
        <w:right w:val="single" w:sz="6" w:space="0" w:color="auto"/>
      </w:pBdr>
      <w:shd w:val="pct10" w:color="auto" w:fill="auto"/>
      <w:ind w:right="91"/>
    </w:pPr>
    <w:rPr>
      <w:rFonts w:eastAsia="Times New Roman"/>
      <w:sz w:val="20"/>
    </w:rPr>
  </w:style>
  <w:style w:type="paragraph" w:customStyle="1" w:styleId="Keywords">
    <w:name w:val="Keywords"/>
    <w:basedOn w:val="Normal"/>
    <w:uiPriority w:val="99"/>
    <w:rsid w:val="009A59CA"/>
    <w:pPr>
      <w:tabs>
        <w:tab w:val="clear" w:pos="1191"/>
        <w:tab w:val="clear" w:pos="1588"/>
      </w:tabs>
      <w:ind w:left="794" w:hanging="794"/>
    </w:pPr>
    <w:rPr>
      <w:rFonts w:eastAsia="Times New Roman"/>
    </w:rPr>
  </w:style>
  <w:style w:type="paragraph" w:styleId="BodyText">
    <w:name w:val="Body Text"/>
    <w:basedOn w:val="Normal"/>
    <w:link w:val="BodyTextChar"/>
    <w:uiPriority w:val="99"/>
    <w:rsid w:val="009A59CA"/>
    <w:pPr>
      <w:spacing w:after="120"/>
    </w:pPr>
    <w:rPr>
      <w:rFonts w:eastAsia="Times New Roman"/>
    </w:rPr>
  </w:style>
  <w:style w:type="paragraph" w:customStyle="1" w:styleId="EquationLegend0">
    <w:name w:val="Equation_Legend"/>
    <w:basedOn w:val="Normal"/>
    <w:uiPriority w:val="99"/>
    <w:rsid w:val="009A59CA"/>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9A59CA"/>
    <w:pPr>
      <w:tabs>
        <w:tab w:val="left" w:pos="7371"/>
      </w:tabs>
      <w:spacing w:after="560"/>
    </w:pPr>
  </w:style>
  <w:style w:type="paragraph" w:customStyle="1" w:styleId="listitem">
    <w:name w:val="listitem"/>
    <w:basedOn w:val="Normal"/>
    <w:uiPriority w:val="99"/>
    <w:rsid w:val="009A59CA"/>
    <w:pPr>
      <w:spacing w:before="0"/>
    </w:pPr>
    <w:rPr>
      <w:rFonts w:eastAsia="Times New Roman"/>
    </w:rPr>
  </w:style>
  <w:style w:type="paragraph" w:customStyle="1" w:styleId="Subject">
    <w:name w:val="Subject"/>
    <w:basedOn w:val="Normal"/>
    <w:next w:val="Normal"/>
    <w:uiPriority w:val="99"/>
    <w:rsid w:val="009A59CA"/>
    <w:pPr>
      <w:tabs>
        <w:tab w:val="clear" w:pos="794"/>
        <w:tab w:val="clear" w:pos="1191"/>
        <w:tab w:val="clear" w:pos="1588"/>
        <w:tab w:val="clear" w:pos="1985"/>
        <w:tab w:val="left" w:pos="823"/>
      </w:tabs>
      <w:spacing w:before="0"/>
    </w:pPr>
    <w:rPr>
      <w:rFonts w:eastAsia="Times New Roman"/>
    </w:rPr>
  </w:style>
  <w:style w:type="paragraph" w:customStyle="1" w:styleId="Object">
    <w:name w:val="Object"/>
    <w:basedOn w:val="Subject"/>
    <w:next w:val="Subject"/>
    <w:uiPriority w:val="99"/>
    <w:rsid w:val="009A59CA"/>
  </w:style>
  <w:style w:type="paragraph" w:customStyle="1" w:styleId="Data">
    <w:name w:val="Data"/>
    <w:basedOn w:val="Subject"/>
    <w:next w:val="Subject"/>
    <w:uiPriority w:val="99"/>
    <w:rsid w:val="009A59CA"/>
  </w:style>
  <w:style w:type="paragraph" w:customStyle="1" w:styleId="docnottitle">
    <w:name w:val="docnot_title"/>
    <w:basedOn w:val="docnoted"/>
    <w:next w:val="docnoted"/>
    <w:uiPriority w:val="99"/>
    <w:rsid w:val="009A59CA"/>
    <w:pPr>
      <w:jc w:val="center"/>
    </w:pPr>
  </w:style>
  <w:style w:type="paragraph" w:customStyle="1" w:styleId="Qlist">
    <w:name w:val="Qlist"/>
    <w:basedOn w:val="Normal"/>
    <w:uiPriority w:val="99"/>
    <w:rsid w:val="009A59CA"/>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headingb0">
    <w:name w:val="heading_b"/>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rPr>
  </w:style>
  <w:style w:type="paragraph" w:customStyle="1" w:styleId="headingi0">
    <w:name w:val="heading_i"/>
    <w:basedOn w:val="Heading3"/>
    <w:next w:val="Normal"/>
    <w:uiPriority w:val="99"/>
    <w:rsid w:val="009A59CA"/>
    <w:pPr>
      <w:tabs>
        <w:tab w:val="clear" w:pos="1191"/>
        <w:tab w:val="clear" w:pos="1588"/>
        <w:tab w:val="clear" w:pos="1985"/>
        <w:tab w:val="left" w:pos="2127"/>
        <w:tab w:val="left" w:pos="2410"/>
        <w:tab w:val="left" w:pos="2921"/>
        <w:tab w:val="left" w:pos="3261"/>
      </w:tabs>
      <w:ind w:left="0" w:firstLine="0"/>
      <w:outlineLvl w:val="9"/>
    </w:pPr>
    <w:rPr>
      <w:rFonts w:eastAsia="Times New Roman"/>
      <w:b w:val="0"/>
      <w:i/>
    </w:rPr>
  </w:style>
  <w:style w:type="paragraph" w:customStyle="1" w:styleId="Title0">
    <w:name w:val="Title 0"/>
    <w:basedOn w:val="Normal"/>
    <w:next w:val="Normal"/>
    <w:uiPriority w:val="99"/>
    <w:rsid w:val="009A59CA"/>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Res">
    <w:name w:val="Res_#"/>
    <w:basedOn w:val="Normal"/>
    <w:next w:val="Restitle"/>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eastAsia="Times New Roman"/>
      <w:caps/>
    </w:rPr>
  </w:style>
  <w:style w:type="character" w:customStyle="1" w:styleId="href">
    <w:name w:val="href"/>
    <w:basedOn w:val="DefaultParagraphFont"/>
    <w:rsid w:val="009A59CA"/>
  </w:style>
  <w:style w:type="character" w:customStyle="1" w:styleId="Resref0">
    <w:name w:val="Res#_ref"/>
    <w:basedOn w:val="DefaultParagraphFont"/>
    <w:uiPriority w:val="99"/>
    <w:rsid w:val="009A59CA"/>
  </w:style>
  <w:style w:type="paragraph" w:customStyle="1" w:styleId="Art">
    <w:name w:val="Art_#"/>
    <w:basedOn w:val="Normal"/>
    <w:next w:val="Normal"/>
    <w:uiPriority w:val="99"/>
    <w:rsid w:val="009A59CA"/>
    <w:pPr>
      <w:tabs>
        <w:tab w:val="clear" w:pos="794"/>
        <w:tab w:val="clear" w:pos="1191"/>
        <w:tab w:val="clear" w:pos="1588"/>
        <w:tab w:val="clear" w:pos="1985"/>
      </w:tabs>
      <w:spacing w:before="624"/>
      <w:jc w:val="center"/>
    </w:pPr>
    <w:rPr>
      <w:rFonts w:eastAsia="Times New Roman"/>
      <w:caps/>
      <w:sz w:val="22"/>
    </w:rPr>
  </w:style>
  <w:style w:type="paragraph" w:customStyle="1" w:styleId="UIT">
    <w:name w:val="UIT"/>
    <w:basedOn w:val="Normal"/>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jc w:val="center"/>
    </w:pPr>
    <w:rPr>
      <w:rFonts w:eastAsia="Times New Roman"/>
      <w:sz w:val="20"/>
    </w:rPr>
  </w:style>
  <w:style w:type="paragraph" w:customStyle="1" w:styleId="AnnexNo">
    <w:name w:val="Annex_No"/>
    <w:basedOn w:val="Normal"/>
    <w:next w:val="Normal"/>
    <w:uiPriority w:val="99"/>
    <w:rsid w:val="009A59CA"/>
    <w:pPr>
      <w:keepNext/>
      <w:keepLines/>
      <w:tabs>
        <w:tab w:val="clear" w:pos="794"/>
        <w:tab w:val="clear" w:pos="1191"/>
        <w:tab w:val="clear" w:pos="1588"/>
        <w:tab w:val="clear" w:pos="1985"/>
        <w:tab w:val="left" w:pos="1134"/>
        <w:tab w:val="left" w:pos="1871"/>
        <w:tab w:val="left" w:pos="2268"/>
      </w:tabs>
      <w:spacing w:before="720"/>
      <w:jc w:val="center"/>
    </w:pPr>
    <w:rPr>
      <w:rFonts w:eastAsia="Times New Roman"/>
      <w:caps/>
      <w:sz w:val="28"/>
      <w:lang w:val="fr-FR"/>
    </w:rPr>
  </w:style>
  <w:style w:type="paragraph" w:customStyle="1" w:styleId="Heading0">
    <w:name w:val="Heading 0"/>
    <w:basedOn w:val="Heading1"/>
    <w:uiPriority w:val="99"/>
    <w:rsid w:val="009A59CA"/>
    <w:pPr>
      <w:tabs>
        <w:tab w:val="clear" w:pos="794"/>
        <w:tab w:val="clear" w:pos="1191"/>
        <w:tab w:val="clear" w:pos="1588"/>
        <w:tab w:val="clear" w:pos="1985"/>
      </w:tabs>
      <w:spacing w:before="240"/>
      <w:ind w:left="0" w:firstLine="0"/>
      <w:outlineLvl w:val="9"/>
    </w:pPr>
    <w:rPr>
      <w:rFonts w:eastAsia="Times New Roman"/>
    </w:rPr>
  </w:style>
  <w:style w:type="paragraph" w:customStyle="1" w:styleId="AnnexS2">
    <w:name w:val="Annex_#_S2"/>
    <w:basedOn w:val="Annex"/>
    <w:next w:val="Anne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9A59CA"/>
    <w:rPr>
      <w:rFonts w:eastAsia="Times New Roman"/>
      <w:b/>
      <w:sz w:val="22"/>
      <w:u w:val="single"/>
    </w:rPr>
  </w:style>
  <w:style w:type="paragraph" w:customStyle="1" w:styleId="AnnexRefS2">
    <w:name w:val="Annex_Ref_S2"/>
    <w:basedOn w:val="AnnexRef"/>
    <w:next w:val="Anne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
    <w:next w:val="Anne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9A59CA"/>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9A59CA"/>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9A59CA"/>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b/>
    </w:rPr>
  </w:style>
  <w:style w:type="paragraph" w:customStyle="1" w:styleId="ArtHeadingS2">
    <w:name w:val="Art_Heading_S2"/>
    <w:basedOn w:val="ArtHeading0"/>
    <w:next w:val="ArtHeading0"/>
    <w:uiPriority w:val="99"/>
    <w:rsid w:val="009A59CA"/>
    <w:pPr>
      <w:tabs>
        <w:tab w:val="left" w:pos="851"/>
      </w:tabs>
      <w:jc w:val="left"/>
    </w:pPr>
  </w:style>
  <w:style w:type="paragraph" w:customStyle="1" w:styleId="ArtTitleS2">
    <w:name w:val="Art_Title_S2"/>
    <w:basedOn w:val="Arttitle"/>
    <w:next w:val="Art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customStyle="1" w:styleId="callS2">
    <w:name w:val="call_S2"/>
    <w:basedOn w:val="call0"/>
    <w:next w:val="call0"/>
    <w:uiPriority w:val="99"/>
    <w:rsid w:val="009A59CA"/>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9A59CA"/>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9A59CA"/>
    <w:pPr>
      <w:tabs>
        <w:tab w:val="left" w:pos="851"/>
      </w:tabs>
      <w:jc w:val="left"/>
    </w:pPr>
    <w:rPr>
      <w:b/>
    </w:rPr>
  </w:style>
  <w:style w:type="paragraph" w:customStyle="1" w:styleId="ChaptitleS2">
    <w:name w:val="Chap_title_S2"/>
    <w:basedOn w:val="Chaptitle"/>
    <w:next w:val="Chaptitle"/>
    <w:uiPriority w:val="99"/>
    <w:rsid w:val="009A59CA"/>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jc w:val="left"/>
    </w:pPr>
    <w:rPr>
      <w:rFonts w:eastAsia="Times New Roman"/>
      <w:sz w:val="24"/>
    </w:rPr>
  </w:style>
  <w:style w:type="paragraph" w:styleId="Date">
    <w:name w:val="Date"/>
    <w:basedOn w:val="Normal"/>
    <w:link w:val="DateChar"/>
    <w:uiPriority w:val="99"/>
    <w:rsid w:val="009A59CA"/>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eastAsia="Times New Roman"/>
      <w:sz w:val="20"/>
    </w:rPr>
  </w:style>
  <w:style w:type="paragraph" w:customStyle="1" w:styleId="enumlev1S2">
    <w:name w:val="enumlev1_S2"/>
    <w:basedOn w:val="enumlev1"/>
    <w:next w:val="enumlev1"/>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2S2">
    <w:name w:val="enumlev2_S2"/>
    <w:basedOn w:val="enumlev2"/>
    <w:next w:val="enumlev2"/>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enumlev3S2">
    <w:name w:val="enumlev3_S2"/>
    <w:basedOn w:val="enumlev3"/>
    <w:next w:val="enumlev3"/>
    <w:uiPriority w:val="99"/>
    <w:rsid w:val="009A59CA"/>
    <w:pPr>
      <w:tabs>
        <w:tab w:val="clear" w:pos="794"/>
        <w:tab w:val="clear" w:pos="1191"/>
        <w:tab w:val="clear" w:pos="1588"/>
        <w:tab w:val="clear" w:pos="1985"/>
        <w:tab w:val="left" w:pos="851"/>
      </w:tabs>
      <w:spacing w:before="86"/>
      <w:ind w:left="0" w:firstLine="0"/>
    </w:pPr>
    <w:rPr>
      <w:rFonts w:eastAsia="Times New Roman"/>
      <w:b/>
    </w:rPr>
  </w:style>
  <w:style w:type="paragraph" w:customStyle="1" w:styleId="FigureS2">
    <w:name w:val="Figure_#_S2"/>
    <w:basedOn w:val="Figure0"/>
    <w:next w:val="Figure0"/>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9A59CA"/>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9A59CA"/>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9A59CA"/>
    <w:pPr>
      <w:tabs>
        <w:tab w:val="clear" w:pos="5954"/>
        <w:tab w:val="clear" w:pos="9639"/>
        <w:tab w:val="left" w:pos="567"/>
        <w:tab w:val="left" w:pos="1134"/>
        <w:tab w:val="left" w:pos="1701"/>
        <w:tab w:val="left" w:pos="2268"/>
        <w:tab w:val="left" w:pos="2835"/>
        <w:tab w:val="left" w:pos="3686"/>
        <w:tab w:val="right" w:pos="7655"/>
      </w:tabs>
      <w:ind w:left="-1985"/>
    </w:pPr>
    <w:rPr>
      <w:rFonts w:eastAsia="Times New Roman"/>
      <w:noProof w:val="0"/>
      <w:sz w:val="18"/>
    </w:rPr>
  </w:style>
  <w:style w:type="paragraph" w:customStyle="1" w:styleId="footnotetextS2">
    <w:name w:val="footnote text_S2"/>
    <w:basedOn w:val="FootnoteText"/>
    <w:next w:val="FootnoteText"/>
    <w:uiPriority w:val="99"/>
    <w:rsid w:val="009A59CA"/>
    <w:pPr>
      <w:tabs>
        <w:tab w:val="clear" w:pos="255"/>
        <w:tab w:val="clear" w:pos="794"/>
        <w:tab w:val="clear" w:pos="1191"/>
        <w:tab w:val="clear" w:pos="1588"/>
        <w:tab w:val="clear" w:pos="1985"/>
        <w:tab w:val="left" w:pos="851"/>
      </w:tabs>
      <w:spacing w:before="136"/>
      <w:ind w:left="0" w:firstLine="0"/>
    </w:pPr>
    <w:rPr>
      <w:rFonts w:eastAsia="Times New Roman"/>
      <w:b/>
    </w:rPr>
  </w:style>
  <w:style w:type="paragraph" w:customStyle="1" w:styleId="headerS2">
    <w:name w:val="header_S2"/>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0"/>
      <w:ind w:left="-1985"/>
      <w:jc w:val="center"/>
    </w:pPr>
    <w:rPr>
      <w:rFonts w:eastAsia="Times New Roman"/>
      <w:sz w:val="22"/>
    </w:rPr>
  </w:style>
  <w:style w:type="paragraph" w:customStyle="1" w:styleId="heading1S2">
    <w:name w:val="heading 1_S2"/>
    <w:basedOn w:val="Heading1"/>
    <w:next w:val="Heading1"/>
    <w:uiPriority w:val="99"/>
    <w:rsid w:val="009A59CA"/>
    <w:pPr>
      <w:tabs>
        <w:tab w:val="clear" w:pos="794"/>
        <w:tab w:val="clear" w:pos="1191"/>
        <w:tab w:val="clear" w:pos="1588"/>
        <w:tab w:val="clear" w:pos="1985"/>
        <w:tab w:val="left" w:pos="851"/>
      </w:tabs>
      <w:spacing w:before="480"/>
      <w:ind w:left="0" w:firstLine="0"/>
      <w:outlineLvl w:val="9"/>
    </w:pPr>
    <w:rPr>
      <w:rFonts w:eastAsia="Times New Roman"/>
    </w:rPr>
  </w:style>
  <w:style w:type="paragraph" w:customStyle="1" w:styleId="Heading1c">
    <w:name w:val="Heading 1c"/>
    <w:basedOn w:val="Heading1"/>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eastAsia="Times New Roman"/>
    </w:rPr>
  </w:style>
  <w:style w:type="paragraph" w:customStyle="1" w:styleId="Heading1cS2">
    <w:name w:val="Heading 1c_S2"/>
    <w:basedOn w:val="Heading1c"/>
    <w:uiPriority w:val="99"/>
    <w:rsid w:val="009A59CA"/>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9A59CA"/>
    <w:pPr>
      <w:tabs>
        <w:tab w:val="clear" w:pos="794"/>
        <w:tab w:val="clear" w:pos="1191"/>
        <w:tab w:val="clear" w:pos="1588"/>
        <w:tab w:val="clear" w:pos="1985"/>
        <w:tab w:val="left" w:pos="851"/>
      </w:tabs>
      <w:spacing w:before="313"/>
      <w:ind w:left="0" w:firstLine="0"/>
      <w:outlineLvl w:val="9"/>
    </w:pPr>
    <w:rPr>
      <w:rFonts w:eastAsia="Times New Roman"/>
    </w:rPr>
  </w:style>
  <w:style w:type="paragraph" w:customStyle="1" w:styleId="Heading2i">
    <w:name w:val="Heading 2i"/>
    <w:basedOn w:val="Heading2"/>
    <w:next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313"/>
      <w:ind w:left="567" w:hanging="567"/>
      <w:outlineLvl w:val="9"/>
    </w:pPr>
    <w:rPr>
      <w:rFonts w:eastAsia="Times New Roman"/>
      <w:b w:val="0"/>
      <w:i/>
    </w:rPr>
  </w:style>
  <w:style w:type="paragraph" w:customStyle="1" w:styleId="Heading2iS2">
    <w:name w:val="Heading 2i_S2"/>
    <w:basedOn w:val="Heading2i"/>
    <w:uiPriority w:val="99"/>
    <w:rsid w:val="009A59CA"/>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9A59CA"/>
    <w:pPr>
      <w:tabs>
        <w:tab w:val="clear" w:pos="794"/>
        <w:tab w:val="clear" w:pos="1191"/>
        <w:tab w:val="clear" w:pos="1588"/>
        <w:tab w:val="clear" w:pos="1985"/>
        <w:tab w:val="left" w:pos="851"/>
      </w:tabs>
      <w:spacing w:before="200"/>
      <w:ind w:left="0" w:firstLine="0"/>
      <w:outlineLvl w:val="9"/>
    </w:pPr>
    <w:rPr>
      <w:rFonts w:eastAsia="Times New Roman"/>
    </w:rPr>
  </w:style>
  <w:style w:type="paragraph" w:customStyle="1" w:styleId="heading4S2">
    <w:name w:val="heading 4_S2"/>
    <w:basedOn w:val="Heading4"/>
    <w:next w:val="Heading4"/>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5S2">
    <w:name w:val="heading 5_S2"/>
    <w:basedOn w:val="Heading5"/>
    <w:next w:val="Heading5"/>
    <w:uiPriority w:val="99"/>
    <w:rsid w:val="009A59CA"/>
    <w:pPr>
      <w:tabs>
        <w:tab w:val="clear" w:pos="1021"/>
        <w:tab w:val="clear" w:pos="1191"/>
        <w:tab w:val="clear" w:pos="1588"/>
        <w:tab w:val="clear" w:pos="1985"/>
        <w:tab w:val="left" w:pos="851"/>
      </w:tabs>
      <w:spacing w:before="200"/>
      <w:ind w:left="0" w:firstLine="0"/>
      <w:outlineLvl w:val="9"/>
    </w:pPr>
    <w:rPr>
      <w:rFonts w:eastAsia="Times New Roman"/>
    </w:rPr>
  </w:style>
  <w:style w:type="paragraph" w:customStyle="1" w:styleId="heading6S2">
    <w:name w:val="heading 6_S2"/>
    <w:basedOn w:val="Heading6"/>
    <w:next w:val="Heading6"/>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7S2">
    <w:name w:val="heading 7_S2"/>
    <w:basedOn w:val="Heading7"/>
    <w:next w:val="Heading7"/>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8S2">
    <w:name w:val="heading 8_S2"/>
    <w:basedOn w:val="Heading8"/>
    <w:next w:val="Heading8"/>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9S2">
    <w:name w:val="heading 9_S2"/>
    <w:basedOn w:val="Heading9"/>
    <w:next w:val="Heading9"/>
    <w:uiPriority w:val="99"/>
    <w:rsid w:val="009A59CA"/>
    <w:pPr>
      <w:tabs>
        <w:tab w:val="clear" w:pos="1588"/>
        <w:tab w:val="clear" w:pos="1985"/>
        <w:tab w:val="left" w:pos="851"/>
      </w:tabs>
      <w:spacing w:before="200"/>
      <w:ind w:left="0" w:firstLine="0"/>
      <w:outlineLvl w:val="9"/>
    </w:pPr>
    <w:rPr>
      <w:rFonts w:eastAsia="Times New Roman"/>
    </w:rPr>
  </w:style>
  <w:style w:type="paragraph" w:customStyle="1" w:styleId="headingbS2">
    <w:name w:val="headingb_S2"/>
    <w:basedOn w:val="headingb0"/>
    <w:next w:val="headingb0"/>
    <w:uiPriority w:val="99"/>
    <w:rsid w:val="009A59CA"/>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9A59CA"/>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9A59CA"/>
    <w:pPr>
      <w:tabs>
        <w:tab w:val="clear" w:pos="794"/>
        <w:tab w:val="clear" w:pos="1191"/>
        <w:tab w:val="clear" w:pos="1588"/>
        <w:tab w:val="clear" w:pos="1985"/>
        <w:tab w:val="left" w:pos="567"/>
        <w:tab w:val="left" w:pos="1134"/>
        <w:tab w:val="left" w:pos="1701"/>
        <w:tab w:val="left" w:pos="2268"/>
        <w:tab w:val="left" w:pos="2835"/>
      </w:tabs>
      <w:spacing w:before="136"/>
      <w:ind w:left="-1701" w:hanging="284"/>
    </w:pPr>
    <w:rPr>
      <w:rFonts w:eastAsia="Times New Roman"/>
    </w:rPr>
  </w:style>
  <w:style w:type="paragraph" w:customStyle="1" w:styleId="NormalaftertitleS2">
    <w:name w:val="Normal after title_S2"/>
    <w:basedOn w:val="Normalaftertitle0"/>
    <w:next w:val="Normalaftertitle0"/>
    <w:uiPriority w:val="99"/>
    <w:rsid w:val="009A59CA"/>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
    <w:next w:val="NormalIndent"/>
    <w:uiPriority w:val="99"/>
    <w:rsid w:val="009A59CA"/>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NoteS2">
    <w:name w:val="Note_S2"/>
    <w:basedOn w:val="Note"/>
    <w:next w:val="Note"/>
    <w:uiPriority w:val="99"/>
    <w:rsid w:val="009A59CA"/>
    <w:pPr>
      <w:tabs>
        <w:tab w:val="clear" w:pos="794"/>
        <w:tab w:val="clear" w:pos="1191"/>
        <w:tab w:val="clear" w:pos="1588"/>
        <w:tab w:val="clear" w:pos="1985"/>
        <w:tab w:val="left" w:pos="851"/>
      </w:tabs>
      <w:spacing w:before="136"/>
    </w:pPr>
    <w:rPr>
      <w:rFonts w:eastAsia="Times New Roman"/>
      <w:b/>
    </w:rPr>
  </w:style>
  <w:style w:type="paragraph" w:customStyle="1" w:styleId="Reasons">
    <w:name w:val="Reasons"/>
    <w:basedOn w:val="Normal"/>
    <w:qFormat/>
    <w:rsid w:val="009A59CA"/>
    <w:pPr>
      <w:tabs>
        <w:tab w:val="clear" w:pos="794"/>
        <w:tab w:val="clear" w:pos="1191"/>
        <w:tab w:val="clear" w:pos="1588"/>
        <w:tab w:val="clear" w:pos="1985"/>
        <w:tab w:val="left" w:pos="567"/>
        <w:tab w:val="left" w:pos="1134"/>
        <w:tab w:val="left" w:pos="1701"/>
        <w:tab w:val="left" w:pos="2268"/>
        <w:tab w:val="left" w:pos="2835"/>
      </w:tabs>
      <w:spacing w:before="136"/>
    </w:pPr>
    <w:rPr>
      <w:rFonts w:eastAsia="Times New Roman"/>
    </w:rPr>
  </w:style>
  <w:style w:type="paragraph" w:customStyle="1" w:styleId="ReasonsS2">
    <w:name w:val="Reasons_S2"/>
    <w:basedOn w:val="Reasons"/>
    <w:next w:val="Reasons"/>
    <w:uiPriority w:val="99"/>
    <w:rsid w:val="009A59CA"/>
    <w:pPr>
      <w:tabs>
        <w:tab w:val="clear" w:pos="567"/>
        <w:tab w:val="clear" w:pos="1134"/>
        <w:tab w:val="clear" w:pos="1701"/>
        <w:tab w:val="clear" w:pos="2268"/>
        <w:tab w:val="clear" w:pos="2835"/>
        <w:tab w:val="left" w:pos="851"/>
      </w:tabs>
    </w:pPr>
    <w:rPr>
      <w:b/>
    </w:rPr>
  </w:style>
  <w:style w:type="paragraph" w:customStyle="1" w:styleId="RecS2">
    <w:name w:val="Rec_#_S2"/>
    <w:basedOn w:val="Rec"/>
    <w:next w:val="Rec"/>
    <w:uiPriority w:val="99"/>
    <w:rsid w:val="009A59CA"/>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9A59CA"/>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9A59CA"/>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9A59CA"/>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9A59CA"/>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9A59CA"/>
    <w:pPr>
      <w:keepNext w:val="0"/>
      <w:keepLines w:val="0"/>
      <w:tabs>
        <w:tab w:val="clear" w:pos="794"/>
        <w:tab w:val="clear" w:pos="1191"/>
        <w:tab w:val="clear" w:pos="1588"/>
        <w:tab w:val="clear" w:pos="1985"/>
        <w:tab w:val="left" w:pos="851"/>
      </w:tabs>
      <w:spacing w:before="240" w:after="280"/>
      <w:jc w:val="left"/>
    </w:pPr>
    <w:rPr>
      <w:rFonts w:eastAsia="Times New Roman"/>
      <w:sz w:val="24"/>
    </w:rPr>
  </w:style>
  <w:style w:type="paragraph" w:customStyle="1" w:styleId="Section10">
    <w:name w:val="Section 1"/>
    <w:basedOn w:val="Chap"/>
    <w:next w:val="Normal"/>
    <w:uiPriority w:val="99"/>
    <w:rsid w:val="009A59CA"/>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9A59CA"/>
    <w:pPr>
      <w:tabs>
        <w:tab w:val="left" w:pos="851"/>
      </w:tabs>
      <w:jc w:val="left"/>
    </w:pPr>
    <w:rPr>
      <w:b/>
      <w:caps/>
    </w:rPr>
  </w:style>
  <w:style w:type="paragraph" w:customStyle="1" w:styleId="Section20">
    <w:name w:val="Section 2"/>
    <w:basedOn w:val="Section10"/>
    <w:next w:val="Normal"/>
    <w:uiPriority w:val="99"/>
    <w:rsid w:val="009A59CA"/>
    <w:pPr>
      <w:spacing w:before="360"/>
    </w:pPr>
    <w:rPr>
      <w:i/>
    </w:rPr>
  </w:style>
  <w:style w:type="paragraph" w:customStyle="1" w:styleId="Section2S2">
    <w:name w:val="Section 2_S2"/>
    <w:basedOn w:val="Section20"/>
    <w:next w:val="Section20"/>
    <w:uiPriority w:val="99"/>
    <w:rsid w:val="009A59CA"/>
    <w:pPr>
      <w:tabs>
        <w:tab w:val="left" w:pos="851"/>
      </w:tabs>
      <w:jc w:val="left"/>
    </w:pPr>
    <w:rPr>
      <w:i w:val="0"/>
    </w:rPr>
  </w:style>
  <w:style w:type="paragraph" w:customStyle="1" w:styleId="Section3">
    <w:name w:val="Section 3"/>
    <w:basedOn w:val="Section20"/>
    <w:next w:val="Normal"/>
    <w:uiPriority w:val="99"/>
    <w:rsid w:val="009A59CA"/>
    <w:pPr>
      <w:spacing w:before="240"/>
    </w:pPr>
    <w:rPr>
      <w:i w:val="0"/>
    </w:rPr>
  </w:style>
  <w:style w:type="paragraph" w:customStyle="1" w:styleId="Section3S2">
    <w:name w:val="Section 3_S2"/>
    <w:basedOn w:val="Section2S2"/>
    <w:uiPriority w:val="99"/>
    <w:rsid w:val="009A59CA"/>
    <w:pPr>
      <w:spacing w:before="240"/>
    </w:pPr>
    <w:rPr>
      <w:b/>
    </w:rPr>
  </w:style>
  <w:style w:type="paragraph" w:customStyle="1" w:styleId="TableS2">
    <w:name w:val="Table_#_S2"/>
    <w:basedOn w:val="Table"/>
    <w:next w:val="Table"/>
    <w:uiPriority w:val="99"/>
    <w:rsid w:val="009A59CA"/>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9A59CA"/>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9A59CA"/>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9A59CA"/>
    <w:pPr>
      <w:ind w:left="720" w:hanging="720"/>
    </w:pPr>
    <w:rPr>
      <w:rFonts w:eastAsia="Times New Roman"/>
    </w:rPr>
  </w:style>
  <w:style w:type="paragraph" w:styleId="PlainText">
    <w:name w:val="Plain Text"/>
    <w:basedOn w:val="Normal"/>
    <w:link w:val="PlainTextChar"/>
    <w:uiPriority w:val="99"/>
    <w:rsid w:val="009A59CA"/>
    <w:pPr>
      <w:tabs>
        <w:tab w:val="clear" w:pos="794"/>
        <w:tab w:val="clear" w:pos="1191"/>
        <w:tab w:val="clear" w:pos="1588"/>
        <w:tab w:val="clear" w:pos="1985"/>
      </w:tabs>
      <w:spacing w:before="0"/>
    </w:pPr>
    <w:rPr>
      <w:rFonts w:ascii="Courier New" w:eastAsia="Times New Roman" w:hAnsi="Courier New"/>
      <w:sz w:val="20"/>
      <w:lang w:val="en-US"/>
    </w:rPr>
  </w:style>
  <w:style w:type="character" w:styleId="Hyperlink">
    <w:name w:val="Hyperlink"/>
    <w:basedOn w:val="DefaultParagraphFont"/>
    <w:rsid w:val="009A59CA"/>
    <w:rPr>
      <w:color w:val="0000FF"/>
      <w:u w:val="single"/>
    </w:rPr>
  </w:style>
  <w:style w:type="paragraph" w:customStyle="1" w:styleId="Annextitle0">
    <w:name w:val="Annex_title"/>
    <w:basedOn w:val="Arttitle"/>
    <w:next w:val="Normal"/>
    <w:uiPriority w:val="99"/>
    <w:rsid w:val="009A59CA"/>
    <w:pPr>
      <w:tabs>
        <w:tab w:val="clear" w:pos="794"/>
        <w:tab w:val="clear" w:pos="1191"/>
        <w:tab w:val="clear" w:pos="1588"/>
        <w:tab w:val="clear" w:pos="1985"/>
        <w:tab w:val="left" w:pos="1134"/>
        <w:tab w:val="left" w:pos="1871"/>
        <w:tab w:val="left" w:pos="2268"/>
      </w:tabs>
      <w:spacing w:before="160"/>
    </w:pPr>
    <w:rPr>
      <w:rFonts w:eastAsia="Times New Roman"/>
    </w:rPr>
  </w:style>
  <w:style w:type="character" w:styleId="FollowedHyperlink">
    <w:name w:val="FollowedHyperlink"/>
    <w:basedOn w:val="DefaultParagraphFont"/>
    <w:uiPriority w:val="99"/>
    <w:rsid w:val="009A59CA"/>
    <w:rPr>
      <w:color w:val="800080"/>
      <w:u w:val="single"/>
    </w:rPr>
  </w:style>
  <w:style w:type="paragraph" w:styleId="Title">
    <w:name w:val="Title"/>
    <w:basedOn w:val="Normal"/>
    <w:link w:val="TitleChar"/>
    <w:uiPriority w:val="99"/>
    <w:qFormat/>
    <w:rsid w:val="009A59CA"/>
    <w:pPr>
      <w:tabs>
        <w:tab w:val="clear" w:pos="794"/>
        <w:tab w:val="clear" w:pos="1191"/>
        <w:tab w:val="clear" w:pos="1588"/>
        <w:tab w:val="clear" w:pos="1985"/>
      </w:tabs>
      <w:spacing w:before="0"/>
      <w:jc w:val="center"/>
    </w:pPr>
    <w:rPr>
      <w:rFonts w:eastAsia="Times New Roman"/>
      <w:b/>
      <w:lang w:val="en-US"/>
    </w:rPr>
  </w:style>
  <w:style w:type="paragraph" w:styleId="BodyText3">
    <w:name w:val="Body Text 3"/>
    <w:basedOn w:val="Normal"/>
    <w:link w:val="BodyText3Char"/>
    <w:uiPriority w:val="99"/>
    <w:rsid w:val="009A59CA"/>
    <w:pPr>
      <w:jc w:val="center"/>
    </w:pPr>
    <w:rPr>
      <w:rFonts w:eastAsia="Times New Roman"/>
      <w:b/>
      <w:sz w:val="20"/>
    </w:rPr>
  </w:style>
  <w:style w:type="paragraph" w:customStyle="1" w:styleId="Line">
    <w:name w:val="Line"/>
    <w:basedOn w:val="Normal"/>
    <w:next w:val="Normal"/>
    <w:uiPriority w:val="99"/>
    <w:rsid w:val="009A59CA"/>
    <w:pPr>
      <w:tabs>
        <w:tab w:val="clear" w:pos="794"/>
        <w:tab w:val="clear" w:pos="1191"/>
        <w:tab w:val="clear" w:pos="1588"/>
        <w:tab w:val="clear" w:pos="1985"/>
      </w:tabs>
      <w:spacing w:before="159"/>
      <w:jc w:val="center"/>
    </w:pPr>
    <w:rPr>
      <w:rFonts w:eastAsia="Times New Roman"/>
      <w:sz w:val="20"/>
      <w:lang w:val="es-ES_tradnl"/>
    </w:rPr>
  </w:style>
  <w:style w:type="paragraph" w:customStyle="1" w:styleId="FigureNo">
    <w:name w:val="Figure_No"/>
    <w:basedOn w:val="Normal"/>
    <w:next w:val="FigureTitle"/>
    <w:uiPriority w:val="99"/>
    <w:rsid w:val="009A59CA"/>
    <w:pPr>
      <w:keepNext/>
      <w:keepLines/>
      <w:tabs>
        <w:tab w:val="clear" w:pos="794"/>
        <w:tab w:val="clear" w:pos="1191"/>
        <w:tab w:val="clear" w:pos="1588"/>
        <w:tab w:val="clear" w:pos="1985"/>
        <w:tab w:val="left" w:pos="1134"/>
        <w:tab w:val="left" w:pos="1871"/>
        <w:tab w:val="left" w:pos="2268"/>
      </w:tabs>
      <w:spacing w:before="480" w:after="120"/>
      <w:jc w:val="center"/>
    </w:pPr>
    <w:rPr>
      <w:rFonts w:eastAsia="Times New Roman"/>
      <w:caps/>
      <w:sz w:val="20"/>
    </w:rPr>
  </w:style>
  <w:style w:type="paragraph" w:customStyle="1" w:styleId="Proposal">
    <w:name w:val="Proposal"/>
    <w:basedOn w:val="Normal"/>
    <w:next w:val="Normal"/>
    <w:uiPriority w:val="99"/>
    <w:rsid w:val="009A59CA"/>
    <w:pPr>
      <w:keepNext/>
      <w:tabs>
        <w:tab w:val="clear" w:pos="794"/>
        <w:tab w:val="clear" w:pos="1191"/>
        <w:tab w:val="clear" w:pos="1588"/>
        <w:tab w:val="clear" w:pos="1985"/>
        <w:tab w:val="left" w:pos="1134"/>
        <w:tab w:val="left" w:pos="1871"/>
        <w:tab w:val="left" w:pos="2268"/>
      </w:tabs>
      <w:spacing w:before="240"/>
    </w:pPr>
    <w:rPr>
      <w:rFonts w:eastAsia="Times New Roman"/>
    </w:rPr>
  </w:style>
  <w:style w:type="paragraph" w:customStyle="1" w:styleId="Rescall">
    <w:name w:val="Res_call"/>
    <w:next w:val="Normal"/>
    <w:uiPriority w:val="99"/>
    <w:rsid w:val="009A59CA"/>
    <w:pPr>
      <w:keepNext/>
      <w:keepLines/>
      <w:overflowPunct w:val="0"/>
      <w:autoSpaceDE w:val="0"/>
      <w:autoSpaceDN w:val="0"/>
      <w:adjustRightInd w:val="0"/>
      <w:spacing w:before="227"/>
      <w:ind w:firstLine="737"/>
      <w:textAlignment w:val="baseline"/>
    </w:pPr>
    <w:rPr>
      <w:rFonts w:eastAsia="Times New Roman"/>
      <w:i/>
      <w:lang w:val="en-GB" w:eastAsia="en-US"/>
    </w:rPr>
  </w:style>
  <w:style w:type="character" w:customStyle="1" w:styleId="Artref0">
    <w:name w:val="Art#_ref"/>
    <w:basedOn w:val="DefaultParagraphFont"/>
    <w:uiPriority w:val="99"/>
    <w:rsid w:val="009A59CA"/>
  </w:style>
  <w:style w:type="paragraph" w:styleId="BodyTextIndent">
    <w:name w:val="Body Text Indent"/>
    <w:basedOn w:val="Normal"/>
    <w:link w:val="BodyTextIndentChar"/>
    <w:uiPriority w:val="99"/>
    <w:rsid w:val="009A59CA"/>
    <w:pPr>
      <w:tabs>
        <w:tab w:val="clear" w:pos="794"/>
        <w:tab w:val="left" w:pos="426"/>
      </w:tabs>
      <w:spacing w:before="60"/>
      <w:ind w:left="420" w:hanging="420"/>
    </w:pPr>
    <w:rPr>
      <w:rFonts w:eastAsia="Times New Roman"/>
    </w:rPr>
  </w:style>
  <w:style w:type="character" w:customStyle="1" w:styleId="Appref0">
    <w:name w:val="App#_ref"/>
    <w:basedOn w:val="DefaultParagraphFont"/>
    <w:uiPriority w:val="99"/>
    <w:rsid w:val="009A59CA"/>
  </w:style>
  <w:style w:type="paragraph" w:customStyle="1" w:styleId="TableNo">
    <w:name w:val="Table_No"/>
    <w:basedOn w:val="Normal"/>
    <w:next w:val="Tabletitle0"/>
    <w:link w:val="TableNoChar"/>
    <w:rsid w:val="009A59CA"/>
    <w:pPr>
      <w:keepNext/>
      <w:tabs>
        <w:tab w:val="clear" w:pos="794"/>
        <w:tab w:val="clear" w:pos="1191"/>
        <w:tab w:val="clear" w:pos="1588"/>
        <w:tab w:val="clear" w:pos="1985"/>
        <w:tab w:val="left" w:pos="1134"/>
        <w:tab w:val="left" w:pos="1871"/>
        <w:tab w:val="left" w:pos="2268"/>
      </w:tabs>
      <w:spacing w:before="560" w:after="120"/>
      <w:jc w:val="center"/>
    </w:pPr>
    <w:rPr>
      <w:rFonts w:eastAsia="Times New Roman"/>
      <w:caps/>
      <w:sz w:val="20"/>
    </w:rPr>
  </w:style>
  <w:style w:type="paragraph" w:customStyle="1" w:styleId="Tabletitle0">
    <w:name w:val="Table_title"/>
    <w:basedOn w:val="Normal"/>
    <w:next w:val="Tabletext"/>
    <w:uiPriority w:val="99"/>
    <w:rsid w:val="009A59CA"/>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customStyle="1" w:styleId="Figuretitle0">
    <w:name w:val="Figure_title"/>
    <w:basedOn w:val="Tabletitle0"/>
    <w:next w:val="Normal"/>
    <w:uiPriority w:val="99"/>
    <w:rsid w:val="009A59CA"/>
    <w:pPr>
      <w:spacing w:after="480"/>
    </w:pPr>
  </w:style>
  <w:style w:type="paragraph" w:customStyle="1" w:styleId="Appendixtitle0">
    <w:name w:val="Appendix_title"/>
    <w:basedOn w:val="Annextitle0"/>
    <w:next w:val="Normal"/>
    <w:uiPriority w:val="99"/>
    <w:rsid w:val="009A59CA"/>
    <w:pPr>
      <w:spacing w:before="240" w:after="280"/>
    </w:pPr>
    <w:rPr>
      <w:rFonts w:ascii="Times New Roman Bold" w:hAnsi="Times New Roman Bold"/>
    </w:rPr>
  </w:style>
  <w:style w:type="paragraph" w:customStyle="1" w:styleId="AppendixNo">
    <w:name w:val="Appendix_No"/>
    <w:basedOn w:val="AnnexNo"/>
    <w:next w:val="Annexref0"/>
    <w:uiPriority w:val="99"/>
    <w:rsid w:val="009A59CA"/>
    <w:pPr>
      <w:spacing w:before="480" w:after="80"/>
    </w:pPr>
    <w:rPr>
      <w:lang w:val="en-GB"/>
    </w:rPr>
  </w:style>
  <w:style w:type="paragraph" w:customStyle="1" w:styleId="Annexref0">
    <w:name w:val="Annex_ref"/>
    <w:basedOn w:val="Normal"/>
    <w:next w:val="Annextitle0"/>
    <w:uiPriority w:val="99"/>
    <w:rsid w:val="009A59CA"/>
    <w:pPr>
      <w:keepNext/>
      <w:keepLines/>
      <w:tabs>
        <w:tab w:val="clear" w:pos="794"/>
        <w:tab w:val="clear" w:pos="1191"/>
        <w:tab w:val="clear" w:pos="1588"/>
        <w:tab w:val="clear" w:pos="1985"/>
        <w:tab w:val="left" w:pos="1134"/>
        <w:tab w:val="left" w:pos="1871"/>
        <w:tab w:val="left" w:pos="2268"/>
      </w:tabs>
      <w:spacing w:after="280"/>
      <w:jc w:val="center"/>
    </w:pPr>
    <w:rPr>
      <w:rFonts w:eastAsia="Times New Roman"/>
    </w:rPr>
  </w:style>
  <w:style w:type="paragraph" w:customStyle="1" w:styleId="TableTextS5">
    <w:name w:val="Table_TextS5"/>
    <w:basedOn w:val="Normal"/>
    <w:uiPriority w:val="99"/>
    <w:rsid w:val="009A59CA"/>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imes New Roman"/>
      <w:sz w:val="20"/>
    </w:rPr>
  </w:style>
  <w:style w:type="paragraph" w:customStyle="1" w:styleId="Appendixref0">
    <w:name w:val="Appendix_ref"/>
    <w:basedOn w:val="Annexref0"/>
    <w:next w:val="Annextitle0"/>
    <w:uiPriority w:val="99"/>
    <w:rsid w:val="009A59CA"/>
  </w:style>
  <w:style w:type="paragraph" w:customStyle="1" w:styleId="Border">
    <w:name w:val="Border"/>
    <w:basedOn w:val="Tabletext"/>
    <w:uiPriority w:val="99"/>
    <w:rsid w:val="009A59C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rPr>
  </w:style>
  <w:style w:type="paragraph" w:customStyle="1" w:styleId="Section30">
    <w:name w:val="Section_3"/>
    <w:basedOn w:val="Section1"/>
    <w:uiPriority w:val="99"/>
    <w:rsid w:val="009A59CA"/>
    <w:pPr>
      <w:tabs>
        <w:tab w:val="center" w:pos="4820"/>
      </w:tabs>
      <w:spacing w:before="360"/>
    </w:pPr>
    <w:rPr>
      <w:rFonts w:eastAsia="Times New Roman"/>
      <w:b w:val="0"/>
    </w:rPr>
  </w:style>
  <w:style w:type="paragraph" w:customStyle="1" w:styleId="MEP">
    <w:name w:val="MEP"/>
    <w:basedOn w:val="Normal"/>
    <w:uiPriority w:val="99"/>
    <w:rsid w:val="009A59CA"/>
    <w:pPr>
      <w:tabs>
        <w:tab w:val="clear" w:pos="794"/>
        <w:tab w:val="clear" w:pos="1191"/>
        <w:tab w:val="clear" w:pos="1588"/>
        <w:tab w:val="clear" w:pos="1985"/>
        <w:tab w:val="left" w:pos="1134"/>
        <w:tab w:val="left" w:pos="1871"/>
        <w:tab w:val="left" w:pos="2268"/>
      </w:tabs>
      <w:spacing w:before="240"/>
      <w:jc w:val="both"/>
    </w:pPr>
    <w:rPr>
      <w:rFonts w:eastAsia="Times New Roman"/>
      <w:lang w:val="fr-FR"/>
    </w:rPr>
  </w:style>
  <w:style w:type="paragraph" w:customStyle="1" w:styleId="TableNote">
    <w:name w:val="TableNote"/>
    <w:basedOn w:val="Tabletext"/>
    <w:uiPriority w:val="99"/>
    <w:rsid w:val="009A59C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eastAsia="Times New Roman"/>
      <w:sz w:val="20"/>
      <w:lang w:val="fr-FR"/>
    </w:rPr>
  </w:style>
  <w:style w:type="paragraph" w:customStyle="1" w:styleId="Heading8a">
    <w:name w:val="Heading 8a"/>
    <w:basedOn w:val="Heading8"/>
    <w:next w:val="Normal"/>
    <w:uiPriority w:val="99"/>
    <w:rsid w:val="009A59CA"/>
    <w:pPr>
      <w:tabs>
        <w:tab w:val="clear" w:pos="1588"/>
        <w:tab w:val="clear" w:pos="1985"/>
        <w:tab w:val="left" w:pos="1418"/>
      </w:tabs>
      <w:spacing w:before="200"/>
      <w:ind w:left="1418" w:hanging="1418"/>
    </w:pPr>
    <w:rPr>
      <w:rFonts w:eastAsia="Times New Roman"/>
    </w:rPr>
  </w:style>
  <w:style w:type="paragraph" w:customStyle="1" w:styleId="Heading9a">
    <w:name w:val="Heading 9a"/>
    <w:basedOn w:val="Heading9"/>
    <w:next w:val="Normal"/>
    <w:uiPriority w:val="99"/>
    <w:rsid w:val="009A59CA"/>
    <w:pPr>
      <w:tabs>
        <w:tab w:val="clear" w:pos="1588"/>
        <w:tab w:val="clear" w:pos="1985"/>
        <w:tab w:val="left" w:pos="1559"/>
      </w:tabs>
      <w:spacing w:before="200"/>
      <w:ind w:left="1559" w:hanging="1559"/>
    </w:pPr>
    <w:rPr>
      <w:rFonts w:eastAsia="Times New Roman"/>
    </w:rPr>
  </w:style>
  <w:style w:type="paragraph" w:customStyle="1" w:styleId="dpstylerestitle">
    <w:name w:val="dpstylerestitle"/>
    <w:basedOn w:val="Normal"/>
    <w:rsid w:val="001B3FD2"/>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smallCaps/>
      <w:sz w:val="28"/>
      <w:szCs w:val="28"/>
      <w:lang w:val="en-US" w:eastAsia="zh-CN"/>
    </w:rPr>
  </w:style>
  <w:style w:type="paragraph" w:styleId="HTMLPreformatted">
    <w:name w:val="HTML Preformatted"/>
    <w:basedOn w:val="Normal"/>
    <w:link w:val="HTMLPreformattedChar"/>
    <w:uiPriority w:val="99"/>
    <w:rsid w:val="009A59C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enumlev1Char1">
    <w:name w:val="enumlev1 Char1"/>
    <w:basedOn w:val="DefaultParagraphFont"/>
    <w:rsid w:val="009A59CA"/>
    <w:rPr>
      <w:rFonts w:eastAsia="SimSun"/>
      <w:sz w:val="24"/>
      <w:lang w:val="en-GB" w:eastAsia="en-US" w:bidi="ar-SA"/>
    </w:rPr>
  </w:style>
  <w:style w:type="character" w:customStyle="1" w:styleId="Heading1Char">
    <w:name w:val="Heading 1 Char"/>
    <w:aliases w:val="título 1 Char"/>
    <w:basedOn w:val="DefaultParagraphFont"/>
    <w:link w:val="Heading1"/>
    <w:uiPriority w:val="99"/>
    <w:rsid w:val="00017201"/>
    <w:rPr>
      <w:rFonts w:ascii="Times New Roman" w:hAnsi="Times New Roman"/>
      <w:b/>
      <w:sz w:val="24"/>
      <w:lang w:val="en-GB" w:eastAsia="en-US"/>
    </w:rPr>
  </w:style>
  <w:style w:type="paragraph" w:styleId="BalloonText">
    <w:name w:val="Balloon Text"/>
    <w:basedOn w:val="Normal"/>
    <w:link w:val="BalloonTextChar"/>
    <w:rsid w:val="00C7198F"/>
    <w:pPr>
      <w:tabs>
        <w:tab w:val="clear" w:pos="794"/>
        <w:tab w:val="clear" w:pos="1191"/>
        <w:tab w:val="clear" w:pos="1588"/>
        <w:tab w:val="clear" w:pos="1985"/>
        <w:tab w:val="left" w:pos="1134"/>
        <w:tab w:val="left" w:pos="1871"/>
        <w:tab w:val="left" w:pos="2268"/>
      </w:tabs>
    </w:pPr>
    <w:rPr>
      <w:rFonts w:ascii="Tahoma" w:eastAsia="Times New Roman" w:hAnsi="Tahoma" w:cs="Tahoma"/>
      <w:sz w:val="16"/>
      <w:szCs w:val="16"/>
    </w:rPr>
  </w:style>
  <w:style w:type="paragraph" w:styleId="Index4">
    <w:name w:val="index 4"/>
    <w:basedOn w:val="Normal"/>
    <w:next w:val="Normal"/>
    <w:uiPriority w:val="99"/>
    <w:rsid w:val="00C7198F"/>
    <w:pPr>
      <w:tabs>
        <w:tab w:val="clear" w:pos="794"/>
        <w:tab w:val="clear" w:pos="1191"/>
        <w:tab w:val="clear" w:pos="1588"/>
        <w:tab w:val="clear" w:pos="1985"/>
        <w:tab w:val="left" w:pos="1134"/>
        <w:tab w:val="left" w:pos="1871"/>
        <w:tab w:val="left" w:pos="2268"/>
      </w:tabs>
      <w:ind w:left="849"/>
    </w:pPr>
    <w:rPr>
      <w:rFonts w:eastAsia="Times New Roman"/>
    </w:rPr>
  </w:style>
  <w:style w:type="paragraph" w:styleId="Index5">
    <w:name w:val="index 5"/>
    <w:basedOn w:val="Normal"/>
    <w:next w:val="Normal"/>
    <w:uiPriority w:val="99"/>
    <w:rsid w:val="00C7198F"/>
    <w:pPr>
      <w:tabs>
        <w:tab w:val="clear" w:pos="794"/>
        <w:tab w:val="clear" w:pos="1191"/>
        <w:tab w:val="clear" w:pos="1588"/>
        <w:tab w:val="clear" w:pos="1985"/>
        <w:tab w:val="left" w:pos="1134"/>
        <w:tab w:val="left" w:pos="1871"/>
        <w:tab w:val="left" w:pos="2268"/>
      </w:tabs>
      <w:ind w:left="1132"/>
    </w:pPr>
    <w:rPr>
      <w:rFonts w:eastAsia="Times New Roman"/>
    </w:rPr>
  </w:style>
  <w:style w:type="paragraph" w:styleId="Index6">
    <w:name w:val="index 6"/>
    <w:basedOn w:val="Normal"/>
    <w:next w:val="Normal"/>
    <w:uiPriority w:val="99"/>
    <w:rsid w:val="00C7198F"/>
    <w:pPr>
      <w:tabs>
        <w:tab w:val="clear" w:pos="794"/>
        <w:tab w:val="clear" w:pos="1191"/>
        <w:tab w:val="clear" w:pos="1588"/>
        <w:tab w:val="clear" w:pos="1985"/>
        <w:tab w:val="left" w:pos="1134"/>
        <w:tab w:val="left" w:pos="1871"/>
        <w:tab w:val="left" w:pos="2268"/>
      </w:tabs>
      <w:ind w:left="1415"/>
    </w:pPr>
    <w:rPr>
      <w:rFonts w:eastAsia="Times New Roman"/>
    </w:rPr>
  </w:style>
  <w:style w:type="paragraph" w:styleId="Index7">
    <w:name w:val="index 7"/>
    <w:basedOn w:val="Normal"/>
    <w:next w:val="Normal"/>
    <w:uiPriority w:val="99"/>
    <w:rsid w:val="00C7198F"/>
    <w:pPr>
      <w:tabs>
        <w:tab w:val="clear" w:pos="794"/>
        <w:tab w:val="clear" w:pos="1191"/>
        <w:tab w:val="clear" w:pos="1588"/>
        <w:tab w:val="clear" w:pos="1985"/>
        <w:tab w:val="left" w:pos="1134"/>
        <w:tab w:val="left" w:pos="1871"/>
        <w:tab w:val="left" w:pos="2268"/>
      </w:tabs>
      <w:ind w:left="1698"/>
    </w:pPr>
    <w:rPr>
      <w:rFonts w:eastAsia="Times New Roman"/>
    </w:rPr>
  </w:style>
  <w:style w:type="paragraph" w:styleId="IndexHeading">
    <w:name w:val="index heading"/>
    <w:basedOn w:val="Normal"/>
    <w:next w:val="Index1"/>
    <w:uiPriority w:val="99"/>
    <w:rsid w:val="00C7198F"/>
    <w:pPr>
      <w:tabs>
        <w:tab w:val="clear" w:pos="794"/>
        <w:tab w:val="clear" w:pos="1191"/>
        <w:tab w:val="clear" w:pos="1588"/>
        <w:tab w:val="clear" w:pos="1985"/>
        <w:tab w:val="left" w:pos="1134"/>
        <w:tab w:val="left" w:pos="1871"/>
        <w:tab w:val="left" w:pos="2268"/>
      </w:tabs>
    </w:pPr>
    <w:rPr>
      <w:rFonts w:eastAsia="Times New Roman"/>
    </w:rPr>
  </w:style>
  <w:style w:type="numbering" w:customStyle="1" w:styleId="NoList1">
    <w:name w:val="No List1"/>
    <w:next w:val="NoList"/>
    <w:semiHidden/>
    <w:rsid w:val="00C7198F"/>
  </w:style>
  <w:style w:type="character" w:customStyle="1" w:styleId="TabletextChar">
    <w:name w:val="Table_text Char"/>
    <w:basedOn w:val="DefaultParagraphFont"/>
    <w:link w:val="Tabletext"/>
    <w:uiPriority w:val="99"/>
    <w:rsid w:val="00C7198F"/>
    <w:rPr>
      <w:rFonts w:eastAsia="SimSun"/>
      <w:sz w:val="22"/>
      <w:lang w:val="en-GB" w:eastAsia="en-US" w:bidi="ar-SA"/>
    </w:rPr>
  </w:style>
  <w:style w:type="character" w:customStyle="1" w:styleId="Heading2Char">
    <w:name w:val="Heading 2 Char"/>
    <w:aliases w:val="título 2 Char"/>
    <w:basedOn w:val="DefaultParagraphFont"/>
    <w:link w:val="Heading2"/>
    <w:uiPriority w:val="99"/>
    <w:rsid w:val="00017201"/>
    <w:rPr>
      <w:rFonts w:ascii="Times New Roman" w:hAnsi="Times New Roman"/>
      <w:b/>
      <w:sz w:val="24"/>
      <w:lang w:val="en-GB" w:eastAsia="en-US"/>
    </w:rPr>
  </w:style>
  <w:style w:type="character" w:customStyle="1" w:styleId="Heading3Char">
    <w:name w:val="Heading 3 Char"/>
    <w:aliases w:val="título 3 Char"/>
    <w:basedOn w:val="DefaultParagraphFont"/>
    <w:link w:val="Heading3"/>
    <w:uiPriority w:val="99"/>
    <w:rsid w:val="00017201"/>
    <w:rPr>
      <w:rFonts w:ascii="Times New Roman" w:hAnsi="Times New Roman"/>
      <w:b/>
      <w:sz w:val="24"/>
      <w:lang w:val="en-GB" w:eastAsia="en-US"/>
    </w:rPr>
  </w:style>
  <w:style w:type="paragraph" w:customStyle="1" w:styleId="heading20">
    <w:name w:val="heading2"/>
    <w:basedOn w:val="Heading2"/>
    <w:rsid w:val="00E86D49"/>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Heading10">
    <w:name w:val="Heading1"/>
    <w:basedOn w:val="Heading1"/>
    <w:rsid w:val="00EA218A"/>
    <w:pPr>
      <w:tabs>
        <w:tab w:val="clear" w:pos="1191"/>
        <w:tab w:val="clear" w:pos="1588"/>
        <w:tab w:val="clear" w:pos="1985"/>
        <w:tab w:val="left" w:pos="1134"/>
        <w:tab w:val="left" w:pos="1871"/>
        <w:tab w:val="left" w:pos="2268"/>
      </w:tabs>
      <w:spacing w:before="280"/>
      <w:ind w:left="2268" w:hanging="2268"/>
    </w:pPr>
    <w:rPr>
      <w:lang w:val="en-US" w:eastAsia="zh-CN"/>
    </w:rPr>
  </w:style>
  <w:style w:type="character" w:customStyle="1" w:styleId="Heading4Char">
    <w:name w:val="Heading 4 Char"/>
    <w:basedOn w:val="DefaultParagraphFont"/>
    <w:link w:val="Heading4"/>
    <w:uiPriority w:val="99"/>
    <w:rsid w:val="0001720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01720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01720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01720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01720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017201"/>
    <w:rPr>
      <w:rFonts w:ascii="Times New Roman" w:hAnsi="Times New Roman"/>
      <w:b/>
      <w:sz w:val="24"/>
      <w:lang w:val="en-GB" w:eastAsia="en-US"/>
    </w:rPr>
  </w:style>
  <w:style w:type="character" w:customStyle="1" w:styleId="FooterChar">
    <w:name w:val="Footer Char"/>
    <w:aliases w:val="pie de página Char"/>
    <w:basedOn w:val="DefaultParagraphFont"/>
    <w:link w:val="Footer"/>
    <w:uiPriority w:val="99"/>
    <w:rsid w:val="00017201"/>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uiPriority w:val="99"/>
    <w:rsid w:val="00017201"/>
    <w:rPr>
      <w:rFonts w:ascii="Times New Roman" w:hAnsi="Times New Roman"/>
      <w:sz w:val="18"/>
      <w:lang w:val="en-GB" w:eastAsia="en-US"/>
    </w:rPr>
  </w:style>
  <w:style w:type="character" w:customStyle="1" w:styleId="BalloonTextChar">
    <w:name w:val="Balloon Text Char"/>
    <w:basedOn w:val="DefaultParagraphFont"/>
    <w:link w:val="BalloonText"/>
    <w:rsid w:val="00017201"/>
    <w:rPr>
      <w:rFonts w:ascii="Tahoma" w:eastAsia="Times New Roman" w:hAnsi="Tahoma" w:cs="Tahoma"/>
      <w:sz w:val="16"/>
      <w:szCs w:val="16"/>
      <w:lang w:val="en-GB" w:eastAsia="en-US"/>
    </w:rPr>
  </w:style>
  <w:style w:type="paragraph" w:customStyle="1" w:styleId="Times">
    <w:name w:val="Times"/>
    <w:basedOn w:val="Normal"/>
    <w:rsid w:val="00017201"/>
    <w:pPr>
      <w:tabs>
        <w:tab w:val="clear" w:pos="794"/>
        <w:tab w:val="clear" w:pos="1191"/>
        <w:tab w:val="clear" w:pos="1588"/>
        <w:tab w:val="clear" w:pos="1985"/>
      </w:tabs>
      <w:spacing w:before="0"/>
    </w:pPr>
    <w:rPr>
      <w:rFonts w:ascii="Helvetica" w:eastAsia="Times New Roman" w:hAnsi="Helvetica"/>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017201"/>
    <w:rPr>
      <w:rFonts w:cs="Times New Roman"/>
      <w:sz w:val="24"/>
      <w:lang w:val="en-GB" w:eastAsia="en-US" w:bidi="ar-SA"/>
    </w:rPr>
  </w:style>
  <w:style w:type="character" w:customStyle="1" w:styleId="BodyTextChar">
    <w:name w:val="Body Text Char"/>
    <w:basedOn w:val="DefaultParagraphFont"/>
    <w:link w:val="BodyText"/>
    <w:uiPriority w:val="99"/>
    <w:rsid w:val="00017201"/>
    <w:rPr>
      <w:rFonts w:ascii="Times New Roman" w:eastAsia="Times New Roman" w:hAnsi="Times New Roman"/>
      <w:sz w:val="24"/>
      <w:lang w:val="en-GB" w:eastAsia="en-US"/>
    </w:rPr>
  </w:style>
  <w:style w:type="paragraph" w:styleId="TOC9">
    <w:name w:val="toc 9"/>
    <w:basedOn w:val="TOC3"/>
    <w:next w:val="Normal"/>
    <w:uiPriority w:val="99"/>
    <w:rsid w:val="00017201"/>
    <w:pPr>
      <w:keepLines w:val="0"/>
      <w:tabs>
        <w:tab w:val="clear" w:pos="964"/>
        <w:tab w:val="left" w:pos="794"/>
      </w:tabs>
      <w:ind w:left="794" w:right="0" w:hanging="794"/>
    </w:pPr>
    <w:rPr>
      <w:rFonts w:eastAsia="Times New Roman"/>
    </w:rPr>
  </w:style>
  <w:style w:type="character" w:customStyle="1" w:styleId="DateChar">
    <w:name w:val="Date Char"/>
    <w:basedOn w:val="DefaultParagraphFont"/>
    <w:link w:val="Date"/>
    <w:uiPriority w:val="99"/>
    <w:rsid w:val="00017201"/>
    <w:rPr>
      <w:rFonts w:ascii="Times New Roman" w:eastAsia="Times New Roman" w:hAnsi="Times New Roman"/>
      <w:lang w:val="en-GB" w:eastAsia="en-US"/>
    </w:rPr>
  </w:style>
  <w:style w:type="character" w:customStyle="1" w:styleId="BodyText2Char">
    <w:name w:val="Body Text 2 Char"/>
    <w:basedOn w:val="DefaultParagraphFont"/>
    <w:link w:val="BodyText2"/>
    <w:uiPriority w:val="99"/>
    <w:rsid w:val="00017201"/>
    <w:rPr>
      <w:rFonts w:ascii="Times New Roman" w:eastAsia="Times New Roman" w:hAnsi="Times New Roman"/>
      <w:sz w:val="24"/>
      <w:lang w:val="en-GB" w:eastAsia="en-US"/>
    </w:rPr>
  </w:style>
  <w:style w:type="character" w:customStyle="1" w:styleId="PlainTextChar">
    <w:name w:val="Plain Text Char"/>
    <w:basedOn w:val="DefaultParagraphFont"/>
    <w:link w:val="PlainText"/>
    <w:uiPriority w:val="99"/>
    <w:rsid w:val="00017201"/>
    <w:rPr>
      <w:rFonts w:ascii="Courier New" w:eastAsia="Times New Roman" w:hAnsi="Courier New"/>
      <w:lang w:eastAsia="en-US"/>
    </w:rPr>
  </w:style>
  <w:style w:type="character" w:customStyle="1" w:styleId="TitleChar">
    <w:name w:val="Title Char"/>
    <w:basedOn w:val="DefaultParagraphFont"/>
    <w:link w:val="Title"/>
    <w:uiPriority w:val="99"/>
    <w:rsid w:val="00017201"/>
    <w:rPr>
      <w:rFonts w:ascii="Times New Roman" w:eastAsia="Times New Roman" w:hAnsi="Times New Roman"/>
      <w:b/>
      <w:sz w:val="24"/>
      <w:lang w:eastAsia="en-US"/>
    </w:rPr>
  </w:style>
  <w:style w:type="character" w:customStyle="1" w:styleId="BodyText3Char">
    <w:name w:val="Body Text 3 Char"/>
    <w:basedOn w:val="DefaultParagraphFont"/>
    <w:link w:val="BodyText3"/>
    <w:uiPriority w:val="99"/>
    <w:rsid w:val="00017201"/>
    <w:rPr>
      <w:rFonts w:ascii="Times New Roman" w:eastAsia="Times New Roman" w:hAnsi="Times New Roman"/>
      <w:b/>
      <w:lang w:val="en-GB" w:eastAsia="en-US"/>
    </w:rPr>
  </w:style>
  <w:style w:type="character" w:customStyle="1" w:styleId="BodyTextIndentChar">
    <w:name w:val="Body Text Indent Char"/>
    <w:basedOn w:val="DefaultParagraphFont"/>
    <w:link w:val="BodyTextIndent"/>
    <w:uiPriority w:val="99"/>
    <w:rsid w:val="00017201"/>
    <w:rPr>
      <w:rFonts w:ascii="Times New Roman" w:eastAsia="Times New Roman" w:hAnsi="Times New Roman"/>
      <w:sz w:val="24"/>
      <w:lang w:val="en-GB" w:eastAsia="en-US"/>
    </w:rPr>
  </w:style>
  <w:style w:type="paragraph" w:customStyle="1" w:styleId="CharCharCharCharCharChar">
    <w:name w:val="Char Char Char Char Char Ch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ar">
    <w:name w:val="Car"/>
    <w:basedOn w:val="Normal"/>
    <w:uiPriority w:val="99"/>
    <w:rsid w:val="000172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TMLPreformattedChar">
    <w:name w:val="HTML Preformatted Char"/>
    <w:basedOn w:val="DefaultParagraphFont"/>
    <w:link w:val="HTMLPreformatted"/>
    <w:uiPriority w:val="99"/>
    <w:rsid w:val="00017201"/>
    <w:rPr>
      <w:rFonts w:ascii="Lucida Console" w:hAnsi="Lucida Console" w:cs="Courier New"/>
      <w:color w:val="000000"/>
      <w:sz w:val="24"/>
      <w:szCs w:val="24"/>
    </w:rPr>
  </w:style>
  <w:style w:type="paragraph" w:customStyle="1" w:styleId="NormalCH">
    <w:name w:val="NormalCH"/>
    <w:basedOn w:val="Normal"/>
    <w:next w:val="Normal"/>
    <w:qFormat/>
    <w:rsid w:val="00145B54"/>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character" w:customStyle="1" w:styleId="TableNoChar">
    <w:name w:val="Table_No Char"/>
    <w:basedOn w:val="DefaultParagraphFont"/>
    <w:link w:val="TableNo"/>
    <w:rsid w:val="00145B54"/>
    <w:rPr>
      <w:rFonts w:ascii="Times New Roman" w:eastAsia="Times New Roman" w:hAnsi="Times New Roman"/>
      <w:caps/>
      <w:lang w:val="en-GB" w:eastAsia="en-US"/>
    </w:rPr>
  </w:style>
  <w:style w:type="paragraph" w:styleId="BodyTextIndent2">
    <w:name w:val="Body Text Indent 2"/>
    <w:basedOn w:val="Normal"/>
    <w:link w:val="BodyTextIndent2Char"/>
    <w:rsid w:val="003F53D5"/>
    <w:pPr>
      <w:spacing w:after="120" w:line="480" w:lineRule="auto"/>
      <w:ind w:left="283"/>
    </w:pPr>
  </w:style>
  <w:style w:type="character" w:customStyle="1" w:styleId="BodyTextIndent2Char">
    <w:name w:val="Body Text Indent 2 Char"/>
    <w:basedOn w:val="DefaultParagraphFont"/>
    <w:link w:val="BodyTextIndent2"/>
    <w:rsid w:val="003F53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06937">
      <w:bodyDiv w:val="1"/>
      <w:marLeft w:val="60"/>
      <w:marRight w:val="60"/>
      <w:marTop w:val="60"/>
      <w:marBottom w:val="60"/>
      <w:divBdr>
        <w:top w:val="none" w:sz="0" w:space="0" w:color="auto"/>
        <w:left w:val="none" w:sz="0" w:space="0" w:color="auto"/>
        <w:bottom w:val="none" w:sz="0" w:space="0" w:color="auto"/>
        <w:right w:val="none" w:sz="0" w:space="0" w:color="auto"/>
      </w:divBdr>
      <w:divsChild>
        <w:div w:id="204421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R/go/itur-circulars/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footnotes" Target="footnotes.xml"/><Relationship Id="rId12" Type="http://schemas.openxmlformats.org/officeDocument/2006/relationships/hyperlink" Target="http://www.itu.int/ITU-R/go/chairmen/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tu-RcpduCircular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VADM-RES-201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pub/R-REC" TargetMode="Externa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win\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B85E-46B8-452F-91FA-434E388E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78</TotalTime>
  <Pages>7</Pages>
  <Words>1906</Words>
  <Characters>1339</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3239</CharactersWithSpaces>
  <SharedDoc>false</SharedDoc>
  <HLinks>
    <vt:vector size="120" baseType="variant">
      <vt:variant>
        <vt:i4>196725</vt:i4>
      </vt:variant>
      <vt:variant>
        <vt:i4>57</vt:i4>
      </vt:variant>
      <vt:variant>
        <vt:i4>0</vt:i4>
      </vt:variant>
      <vt:variant>
        <vt:i4>5</vt:i4>
      </vt:variant>
      <vt:variant>
        <vt:lpwstr>mailto:mu-abe@kddi.com</vt:lpwstr>
      </vt:variant>
      <vt:variant>
        <vt:lpwstr/>
      </vt:variant>
      <vt:variant>
        <vt:i4>2162713</vt:i4>
      </vt:variant>
      <vt:variant>
        <vt:i4>54</vt:i4>
      </vt:variant>
      <vt:variant>
        <vt:i4>0</vt:i4>
      </vt:variant>
      <vt:variant>
        <vt:i4>5</vt:i4>
      </vt:variant>
      <vt:variant>
        <vt:lpwstr>mailto:john.e.zuzek@nasa.gov</vt:lpwstr>
      </vt:variant>
      <vt:variant>
        <vt:lpwstr/>
      </vt:variant>
      <vt:variant>
        <vt:i4>4784235</vt:i4>
      </vt:variant>
      <vt:variant>
        <vt:i4>51</vt:i4>
      </vt:variant>
      <vt:variant>
        <vt:i4>0</vt:i4>
      </vt:variant>
      <vt:variant>
        <vt:i4>5</vt:i4>
      </vt:variant>
      <vt:variant>
        <vt:lpwstr>mailto:kadyrov@geyser.ru</vt:lpwstr>
      </vt:variant>
      <vt:variant>
        <vt:lpwstr/>
      </vt:variant>
      <vt:variant>
        <vt:i4>3276804</vt:i4>
      </vt:variant>
      <vt:variant>
        <vt:i4>48</vt:i4>
      </vt:variant>
      <vt:variant>
        <vt:i4>0</vt:i4>
      </vt:variant>
      <vt:variant>
        <vt:i4>5</vt:i4>
      </vt:variant>
      <vt:variant>
        <vt:lpwstr>mailto:rissone@anfr.fr</vt:lpwstr>
      </vt:variant>
      <vt:variant>
        <vt:lpwstr/>
      </vt:variant>
      <vt:variant>
        <vt:i4>2359311</vt:i4>
      </vt:variant>
      <vt:variant>
        <vt:i4>45</vt:i4>
      </vt:variant>
      <vt:variant>
        <vt:i4>0</vt:i4>
      </vt:variant>
      <vt:variant>
        <vt:i4>5</vt:i4>
      </vt:variant>
      <vt:variant>
        <vt:lpwstr>mailto:shaylat@teleregs.com</vt:lpwstr>
      </vt:variant>
      <vt:variant>
        <vt:lpwstr/>
      </vt:variant>
      <vt:variant>
        <vt:i4>262201</vt:i4>
      </vt:variant>
      <vt:variant>
        <vt:i4>42</vt:i4>
      </vt:variant>
      <vt:variant>
        <vt:i4>0</vt:i4>
      </vt:variant>
      <vt:variant>
        <vt:i4>5</vt:i4>
      </vt:variant>
      <vt:variant>
        <vt:lpwstr>mailto:landjimassima@yahoo.fr</vt:lpwstr>
      </vt:variant>
      <vt:variant>
        <vt:lpwstr/>
      </vt:variant>
      <vt:variant>
        <vt:i4>5701736</vt:i4>
      </vt:variant>
      <vt:variant>
        <vt:i4>39</vt:i4>
      </vt:variant>
      <vt:variant>
        <vt:i4>0</vt:i4>
      </vt:variant>
      <vt:variant>
        <vt:i4>5</vt:i4>
      </vt:variant>
      <vt:variant>
        <vt:lpwstr>mailto:glushko@geyser.ru</vt:lpwstr>
      </vt:variant>
      <vt:variant>
        <vt:lpwstr/>
      </vt:variant>
      <vt:variant>
        <vt:i4>4390949</vt:i4>
      </vt:variant>
      <vt:variant>
        <vt:i4>36</vt:i4>
      </vt:variant>
      <vt:variant>
        <vt:i4>0</vt:i4>
      </vt:variant>
      <vt:variant>
        <vt:i4>5</vt:i4>
      </vt:variant>
      <vt:variant>
        <vt:lpwstr>mailto:anders.frederich@pts.se</vt:lpwstr>
      </vt:variant>
      <vt:variant>
        <vt:lpwstr/>
      </vt:variant>
      <vt:variant>
        <vt:i4>655404</vt:i4>
      </vt:variant>
      <vt:variant>
        <vt:i4>33</vt:i4>
      </vt:variant>
      <vt:variant>
        <vt:i4>0</vt:i4>
      </vt:variant>
      <vt:variant>
        <vt:i4>5</vt:i4>
      </vt:variant>
      <vt:variant>
        <vt:lpwstr>mailto:anfr@com.tn</vt:lpwstr>
      </vt:variant>
      <vt:variant>
        <vt:lpwstr/>
      </vt:variant>
      <vt:variant>
        <vt:i4>8192077</vt:i4>
      </vt:variant>
      <vt:variant>
        <vt:i4>30</vt:i4>
      </vt:variant>
      <vt:variant>
        <vt:i4>0</vt:i4>
      </vt:variant>
      <vt:variant>
        <vt:i4>5</vt:i4>
      </vt:variant>
      <vt:variant>
        <vt:lpwstr>mailto:dirtecct@vatiradio.va</vt:lpwstr>
      </vt:variant>
      <vt:variant>
        <vt:lpwstr/>
      </vt:variant>
      <vt:variant>
        <vt:i4>5767264</vt:i4>
      </vt:variant>
      <vt:variant>
        <vt:i4>27</vt:i4>
      </vt:variant>
      <vt:variant>
        <vt:i4>0</vt:i4>
      </vt:variant>
      <vt:variant>
        <vt:i4>5</vt:i4>
      </vt:variant>
      <vt:variant>
        <vt:lpwstr>mailto:artel@inet.ga</vt:lpwstr>
      </vt:variant>
      <vt:variant>
        <vt:lpwstr/>
      </vt:variant>
      <vt:variant>
        <vt:i4>1507389</vt:i4>
      </vt:variant>
      <vt:variant>
        <vt:i4>24</vt:i4>
      </vt:variant>
      <vt:variant>
        <vt:i4>0</vt:i4>
      </vt:variant>
      <vt:variant>
        <vt:i4>5</vt:i4>
      </vt:variant>
      <vt:variant>
        <vt:lpwstr>mailto:shafiee@cra.ir</vt:lpwstr>
      </vt:variant>
      <vt:variant>
        <vt:lpwstr/>
      </vt:variant>
      <vt:variant>
        <vt:i4>2162773</vt:i4>
      </vt:variant>
      <vt:variant>
        <vt:i4>21</vt:i4>
      </vt:variant>
      <vt:variant>
        <vt:i4>0</vt:i4>
      </vt:variant>
      <vt:variant>
        <vt:i4>5</vt:i4>
      </vt:variant>
      <vt:variant>
        <vt:lpwstr>mailto:soury-lavergne@anfr.fr</vt:lpwstr>
      </vt:variant>
      <vt:variant>
        <vt:lpwstr/>
      </vt:variant>
      <vt:variant>
        <vt:i4>6488086</vt:i4>
      </vt:variant>
      <vt:variant>
        <vt:i4>18</vt:i4>
      </vt:variant>
      <vt:variant>
        <vt:i4>0</vt:i4>
      </vt:variant>
      <vt:variant>
        <vt:i4>5</vt:i4>
      </vt:variant>
      <vt:variant>
        <vt:lpwstr>mailto:larry.olson@fcc.gov</vt:lpwstr>
      </vt:variant>
      <vt:variant>
        <vt:lpwstr/>
      </vt:variant>
      <vt:variant>
        <vt:i4>4784235</vt:i4>
      </vt:variant>
      <vt:variant>
        <vt:i4>15</vt:i4>
      </vt:variant>
      <vt:variant>
        <vt:i4>0</vt:i4>
      </vt:variant>
      <vt:variant>
        <vt:i4>5</vt:i4>
      </vt:variant>
      <vt:variant>
        <vt:lpwstr>mailto:kadyrov@geyser.ru</vt:lpwstr>
      </vt:variant>
      <vt:variant>
        <vt:lpwstr/>
      </vt:variant>
      <vt:variant>
        <vt:i4>4980823</vt:i4>
      </vt:variant>
      <vt:variant>
        <vt:i4>12</vt:i4>
      </vt:variant>
      <vt:variant>
        <vt:i4>0</vt:i4>
      </vt:variant>
      <vt:variant>
        <vt:i4>5</vt:i4>
      </vt:variant>
      <vt:variant>
        <vt:lpwstr>mailto:rjs_kushvaha@rediffmail.com</vt:lpwstr>
      </vt:variant>
      <vt:variant>
        <vt:lpwstr/>
      </vt:variant>
      <vt:variant>
        <vt:i4>6619145</vt:i4>
      </vt:variant>
      <vt:variant>
        <vt:i4>9</vt:i4>
      </vt:variant>
      <vt:variant>
        <vt:i4>0</vt:i4>
      </vt:variant>
      <vt:variant>
        <vt:i4>5</vt:i4>
      </vt:variant>
      <vt:variant>
        <vt:lpwstr>mailto:mghazal@intracom.net.lb</vt:lpwstr>
      </vt:variant>
      <vt:variant>
        <vt:lpwstr/>
      </vt:variant>
      <vt:variant>
        <vt:i4>6160447</vt:i4>
      </vt:variant>
      <vt:variant>
        <vt:i4>6</vt:i4>
      </vt:variant>
      <vt:variant>
        <vt:i4>0</vt:i4>
      </vt:variant>
      <vt:variant>
        <vt:i4>5</vt:i4>
      </vt:variant>
      <vt:variant>
        <vt:lpwstr>mailto:ghazal@ties.itu.int</vt:lpwstr>
      </vt:variant>
      <vt:variant>
        <vt:lpwstr/>
      </vt:variant>
      <vt:variant>
        <vt:i4>1114124</vt:i4>
      </vt:variant>
      <vt:variant>
        <vt:i4>3</vt:i4>
      </vt:variant>
      <vt:variant>
        <vt:i4>0</vt:i4>
      </vt:variant>
      <vt:variant>
        <vt:i4>5</vt:i4>
      </vt:variant>
      <vt:variant>
        <vt:lpwstr>http://www.itu.int/ITU-R/study-groups/docs/ties/rcpm-strcuture-report-wrc-11-end.doc</vt:lpwstr>
      </vt:variant>
      <vt:variant>
        <vt:lpwstr/>
      </vt:variant>
      <vt:variant>
        <vt:i4>4063353</vt:i4>
      </vt:variant>
      <vt:variant>
        <vt:i4>0</vt:i4>
      </vt:variant>
      <vt:variant>
        <vt:i4>0</vt:i4>
      </vt:variant>
      <vt:variant>
        <vt:i4>5</vt:i4>
      </vt:variant>
      <vt:variant>
        <vt:lpwstr>http://www.itu.int/publ/R-RES-R.2-5-2007/en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Kong, Hongli</cp:lastModifiedBy>
  <cp:revision>10</cp:revision>
  <cp:lastPrinted>2012-03-28T14:51:00Z</cp:lastPrinted>
  <dcterms:created xsi:type="dcterms:W3CDTF">2012-03-28T13:29:00Z</dcterms:created>
  <dcterms:modified xsi:type="dcterms:W3CDTF">2012-03-28T14:53:00Z</dcterms:modified>
</cp:coreProperties>
</file>