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4394"/>
        <w:gridCol w:w="3969"/>
      </w:tblGrid>
      <w:tr w:rsidR="00E53DCE" w:rsidRPr="00E000C0" w14:paraId="0BEC037E" w14:textId="77777777" w:rsidTr="00AA2EA2">
        <w:trPr>
          <w:jc w:val="center"/>
        </w:trPr>
        <w:tc>
          <w:tcPr>
            <w:tcW w:w="9889" w:type="dxa"/>
            <w:gridSpan w:val="3"/>
            <w:shd w:val="clear" w:color="auto" w:fill="auto"/>
          </w:tcPr>
          <w:p w14:paraId="29A70537" w14:textId="77777777" w:rsidR="00E53DCE" w:rsidRPr="00E000C0" w:rsidRDefault="00BD1315" w:rsidP="00F8589E">
            <w:pPr>
              <w:spacing w:before="0"/>
              <w:rPr>
                <w:rFonts w:cstheme="minorHAnsi"/>
                <w:b/>
                <w:bCs/>
                <w:color w:val="808080"/>
                <w:sz w:val="28"/>
                <w:szCs w:val="28"/>
                <w:lang w:val="ru-RU" w:eastAsia="fr-CH"/>
              </w:rPr>
            </w:pPr>
            <w:r w:rsidRPr="00E000C0">
              <w:rPr>
                <w:rFonts w:cstheme="minorHAnsi"/>
                <w:b/>
                <w:bCs/>
                <w:color w:val="808080"/>
                <w:sz w:val="28"/>
                <w:szCs w:val="28"/>
                <w:lang w:val="ru-RU" w:eastAsia="fr-CH"/>
              </w:rPr>
              <w:t>Бюро радиосвязи (БР)</w:t>
            </w:r>
          </w:p>
          <w:p w14:paraId="762BDDE1" w14:textId="42A0B0AF" w:rsidR="00F8589E" w:rsidRPr="00E000C0" w:rsidRDefault="00F8589E" w:rsidP="00F8589E">
            <w:pPr>
              <w:spacing w:before="0"/>
              <w:rPr>
                <w:rFonts w:cstheme="minorHAnsi"/>
                <w:b/>
                <w:bCs/>
                <w:color w:val="808080"/>
                <w:sz w:val="28"/>
                <w:szCs w:val="28"/>
                <w:lang w:val="ru-RU"/>
              </w:rPr>
            </w:pPr>
          </w:p>
        </w:tc>
      </w:tr>
      <w:tr w:rsidR="00E53DCE" w:rsidRPr="00E000C0" w14:paraId="63919917" w14:textId="77777777" w:rsidTr="00AA2EA2">
        <w:trPr>
          <w:jc w:val="center"/>
        </w:trPr>
        <w:tc>
          <w:tcPr>
            <w:tcW w:w="5920" w:type="dxa"/>
            <w:gridSpan w:val="2"/>
            <w:shd w:val="clear" w:color="auto" w:fill="auto"/>
          </w:tcPr>
          <w:p w14:paraId="784EAAE6" w14:textId="4C6EFD0B" w:rsidR="00E53DCE" w:rsidRPr="00E000C0" w:rsidRDefault="00446018" w:rsidP="00F8589E">
            <w:pPr>
              <w:tabs>
                <w:tab w:val="left" w:pos="7513"/>
              </w:tabs>
              <w:spacing w:before="0"/>
              <w:rPr>
                <w:b/>
                <w:bCs/>
                <w:lang w:val="ru-RU"/>
              </w:rPr>
            </w:pPr>
            <w:r w:rsidRPr="00E000C0">
              <w:rPr>
                <w:lang w:val="ru-RU"/>
              </w:rPr>
              <w:t>Прилагаемый документ 1</w:t>
            </w:r>
            <w:r w:rsidRPr="00E000C0">
              <w:rPr>
                <w:lang w:val="ru-RU"/>
              </w:rPr>
              <w:br/>
              <w:t xml:space="preserve">к </w:t>
            </w:r>
            <w:r w:rsidR="00D5494E" w:rsidRPr="00E000C0">
              <w:rPr>
                <w:lang w:val="ru-RU"/>
              </w:rPr>
              <w:t>Административн</w:t>
            </w:r>
            <w:r w:rsidRPr="00E000C0">
              <w:rPr>
                <w:lang w:val="ru-RU"/>
              </w:rPr>
              <w:t>ому</w:t>
            </w:r>
            <w:r w:rsidR="00D5494E" w:rsidRPr="00E000C0">
              <w:rPr>
                <w:lang w:val="ru-RU"/>
              </w:rPr>
              <w:t xml:space="preserve"> циркуляр</w:t>
            </w:r>
            <w:r w:rsidRPr="00E000C0">
              <w:rPr>
                <w:lang w:val="ru-RU"/>
              </w:rPr>
              <w:t>у</w:t>
            </w:r>
            <w:r w:rsidR="00D92B90" w:rsidRPr="00E000C0">
              <w:rPr>
                <w:lang w:val="ru-RU"/>
              </w:rPr>
              <w:br/>
            </w:r>
            <w:r w:rsidR="00E9175C" w:rsidRPr="00E000C0">
              <w:rPr>
                <w:b/>
                <w:bCs/>
                <w:lang w:val="ru-RU"/>
              </w:rPr>
              <w:t>C</w:t>
            </w:r>
            <w:r w:rsidR="00D5494E" w:rsidRPr="00E000C0">
              <w:rPr>
                <w:b/>
                <w:bCs/>
                <w:lang w:val="ru-RU"/>
              </w:rPr>
              <w:t>А</w:t>
            </w:r>
            <w:r w:rsidR="00E53DCE" w:rsidRPr="00E000C0">
              <w:rPr>
                <w:b/>
                <w:bCs/>
                <w:lang w:val="ru-RU"/>
              </w:rPr>
              <w:t>/</w:t>
            </w:r>
            <w:r w:rsidR="00D5494E" w:rsidRPr="00E000C0">
              <w:rPr>
                <w:b/>
                <w:bCs/>
                <w:lang w:val="ru-RU"/>
              </w:rPr>
              <w:t>2</w:t>
            </w:r>
            <w:r w:rsidR="00CC24DF" w:rsidRPr="00E000C0">
              <w:rPr>
                <w:b/>
                <w:bCs/>
                <w:lang w:val="ru-RU"/>
              </w:rPr>
              <w:t>70</w:t>
            </w:r>
          </w:p>
        </w:tc>
        <w:tc>
          <w:tcPr>
            <w:tcW w:w="3969" w:type="dxa"/>
            <w:shd w:val="clear" w:color="auto" w:fill="auto"/>
          </w:tcPr>
          <w:p w14:paraId="7CFF273F" w14:textId="3DB1915D" w:rsidR="00E53DCE" w:rsidRPr="00E000C0" w:rsidRDefault="00F17ACE" w:rsidP="00F8589E">
            <w:pPr>
              <w:spacing w:before="0"/>
              <w:jc w:val="right"/>
              <w:rPr>
                <w:lang w:val="ru-RU"/>
              </w:rPr>
            </w:pPr>
            <w:r>
              <w:rPr>
                <w:lang w:val="fr-FR"/>
              </w:rPr>
              <w:t>15</w:t>
            </w:r>
            <w:r w:rsidR="00335018" w:rsidRPr="00E000C0">
              <w:rPr>
                <w:lang w:val="ru-RU"/>
              </w:rPr>
              <w:t xml:space="preserve"> июля 2024 года</w:t>
            </w:r>
          </w:p>
        </w:tc>
      </w:tr>
      <w:tr w:rsidR="00E53DCE" w:rsidRPr="00E000C0" w14:paraId="30906A2E" w14:textId="77777777" w:rsidTr="00AA2EA2">
        <w:trPr>
          <w:jc w:val="center"/>
        </w:trPr>
        <w:tc>
          <w:tcPr>
            <w:tcW w:w="9889" w:type="dxa"/>
            <w:gridSpan w:val="3"/>
            <w:shd w:val="clear" w:color="auto" w:fill="auto"/>
          </w:tcPr>
          <w:p w14:paraId="63AAF546" w14:textId="77777777" w:rsidR="00E53DCE" w:rsidRPr="00E000C0" w:rsidRDefault="00E53DCE" w:rsidP="00F8589E">
            <w:pPr>
              <w:spacing w:before="0"/>
              <w:rPr>
                <w:rFonts w:cs="Arial"/>
                <w:lang w:val="ru-RU"/>
              </w:rPr>
            </w:pPr>
          </w:p>
        </w:tc>
      </w:tr>
      <w:tr w:rsidR="00E53DCE" w:rsidRPr="00E000C0" w14:paraId="308CA7EB" w14:textId="77777777" w:rsidTr="00AA2EA2">
        <w:trPr>
          <w:jc w:val="center"/>
        </w:trPr>
        <w:tc>
          <w:tcPr>
            <w:tcW w:w="9889" w:type="dxa"/>
            <w:gridSpan w:val="3"/>
            <w:shd w:val="clear" w:color="auto" w:fill="auto"/>
          </w:tcPr>
          <w:p w14:paraId="2F4621D5" w14:textId="77777777" w:rsidR="00E53DCE" w:rsidRPr="00E000C0" w:rsidRDefault="00E53DCE" w:rsidP="00F8589E">
            <w:pPr>
              <w:spacing w:before="0"/>
              <w:rPr>
                <w:lang w:val="ru-RU"/>
              </w:rPr>
            </w:pPr>
          </w:p>
        </w:tc>
      </w:tr>
      <w:tr w:rsidR="00E53DCE" w:rsidRPr="003664E0" w14:paraId="2CF93339" w14:textId="77777777" w:rsidTr="00AA2EA2">
        <w:trPr>
          <w:jc w:val="center"/>
        </w:trPr>
        <w:tc>
          <w:tcPr>
            <w:tcW w:w="9889" w:type="dxa"/>
            <w:gridSpan w:val="3"/>
            <w:shd w:val="clear" w:color="auto" w:fill="auto"/>
          </w:tcPr>
          <w:p w14:paraId="1F12BD69" w14:textId="77777777" w:rsidR="00E53DCE" w:rsidRPr="00E000C0" w:rsidRDefault="00F26672" w:rsidP="00F8589E">
            <w:pPr>
              <w:spacing w:before="0"/>
              <w:rPr>
                <w:b/>
                <w:bCs/>
                <w:lang w:val="ru-RU"/>
              </w:rPr>
            </w:pPr>
            <w:r w:rsidRPr="00E000C0">
              <w:rPr>
                <w:b/>
                <w:bCs/>
                <w:lang w:val="ru-RU"/>
              </w:rPr>
              <w:t>Администрациям Государств – Членов МСЭ</w:t>
            </w:r>
            <w:r w:rsidR="004C611C" w:rsidRPr="00E000C0">
              <w:rPr>
                <w:b/>
                <w:bCs/>
                <w:lang w:val="ru-RU"/>
              </w:rPr>
              <w:t xml:space="preserve"> </w:t>
            </w:r>
            <w:r w:rsidR="00C06FDB" w:rsidRPr="00E000C0">
              <w:rPr>
                <w:b/>
                <w:bCs/>
                <w:lang w:val="ru-RU"/>
              </w:rPr>
              <w:t>и Членам Сектора радиосвязи</w:t>
            </w:r>
          </w:p>
        </w:tc>
      </w:tr>
      <w:tr w:rsidR="00E53DCE" w:rsidRPr="003664E0" w14:paraId="71DC1BE5" w14:textId="77777777" w:rsidTr="00AA2EA2">
        <w:trPr>
          <w:jc w:val="center"/>
        </w:trPr>
        <w:tc>
          <w:tcPr>
            <w:tcW w:w="9889" w:type="dxa"/>
            <w:gridSpan w:val="3"/>
            <w:shd w:val="clear" w:color="auto" w:fill="auto"/>
          </w:tcPr>
          <w:p w14:paraId="6F2ECF85" w14:textId="77777777" w:rsidR="00E53DCE" w:rsidRPr="00E000C0" w:rsidRDefault="00E53DCE" w:rsidP="00F8589E">
            <w:pPr>
              <w:spacing w:before="0"/>
              <w:rPr>
                <w:lang w:val="ru-RU"/>
              </w:rPr>
            </w:pPr>
          </w:p>
        </w:tc>
      </w:tr>
      <w:tr w:rsidR="00E53DCE" w:rsidRPr="003664E0" w14:paraId="0D040994" w14:textId="77777777" w:rsidTr="00AA2EA2">
        <w:trPr>
          <w:jc w:val="center"/>
        </w:trPr>
        <w:tc>
          <w:tcPr>
            <w:tcW w:w="9889" w:type="dxa"/>
            <w:gridSpan w:val="3"/>
            <w:shd w:val="clear" w:color="auto" w:fill="auto"/>
          </w:tcPr>
          <w:p w14:paraId="242726B1" w14:textId="77777777" w:rsidR="00E53DCE" w:rsidRPr="00E000C0" w:rsidRDefault="00E53DCE" w:rsidP="00F8589E">
            <w:pPr>
              <w:spacing w:before="0"/>
              <w:rPr>
                <w:lang w:val="ru-RU"/>
              </w:rPr>
            </w:pPr>
          </w:p>
        </w:tc>
      </w:tr>
      <w:tr w:rsidR="006D20F0" w:rsidRPr="003664E0" w14:paraId="49815F6E" w14:textId="77777777" w:rsidTr="00AA2EA2">
        <w:trPr>
          <w:jc w:val="center"/>
        </w:trPr>
        <w:tc>
          <w:tcPr>
            <w:tcW w:w="1526" w:type="dxa"/>
            <w:shd w:val="clear" w:color="auto" w:fill="auto"/>
          </w:tcPr>
          <w:p w14:paraId="6EF02BDC" w14:textId="77777777" w:rsidR="006D20F0" w:rsidRPr="00E000C0" w:rsidRDefault="006D20F0" w:rsidP="00F8589E">
            <w:pPr>
              <w:tabs>
                <w:tab w:val="left" w:pos="1560"/>
              </w:tabs>
              <w:spacing w:before="0"/>
              <w:rPr>
                <w:lang w:val="ru-RU"/>
              </w:rPr>
            </w:pPr>
            <w:r w:rsidRPr="00E000C0">
              <w:rPr>
                <w:lang w:val="ru-RU"/>
              </w:rPr>
              <w:t>Предмет:</w:t>
            </w:r>
          </w:p>
        </w:tc>
        <w:tc>
          <w:tcPr>
            <w:tcW w:w="8363" w:type="dxa"/>
            <w:gridSpan w:val="2"/>
            <w:shd w:val="clear" w:color="auto" w:fill="auto"/>
          </w:tcPr>
          <w:p w14:paraId="0ECF8080" w14:textId="0F5706FD" w:rsidR="00C37397" w:rsidRPr="00E000C0" w:rsidRDefault="00446018" w:rsidP="00F8589E">
            <w:pPr>
              <w:tabs>
                <w:tab w:val="left" w:pos="1560"/>
              </w:tabs>
              <w:spacing w:before="0"/>
              <w:rPr>
                <w:b/>
                <w:bCs/>
                <w:lang w:val="ru-RU"/>
              </w:rPr>
            </w:pPr>
            <w:r w:rsidRPr="00E000C0">
              <w:rPr>
                <w:b/>
                <w:bCs/>
                <w:lang w:val="ru-RU"/>
              </w:rPr>
              <w:t xml:space="preserve">Подготовка проекта </w:t>
            </w:r>
            <w:r w:rsidR="00C65994" w:rsidRPr="00E000C0">
              <w:rPr>
                <w:b/>
                <w:bCs/>
                <w:lang w:val="ru-RU"/>
              </w:rPr>
              <w:t xml:space="preserve">Отчета </w:t>
            </w:r>
            <w:r w:rsidRPr="00E000C0">
              <w:rPr>
                <w:b/>
                <w:bCs/>
                <w:lang w:val="ru-RU"/>
              </w:rPr>
              <w:t>ПСК для</w:t>
            </w:r>
            <w:r w:rsidR="00C06FDB" w:rsidRPr="00E000C0">
              <w:rPr>
                <w:b/>
                <w:bCs/>
                <w:lang w:val="ru-RU"/>
              </w:rPr>
              <w:t xml:space="preserve"> ВКР-</w:t>
            </w:r>
            <w:r w:rsidR="002F5077" w:rsidRPr="00E000C0">
              <w:rPr>
                <w:b/>
                <w:bCs/>
                <w:lang w:val="ru-RU"/>
              </w:rPr>
              <w:t>2</w:t>
            </w:r>
            <w:r w:rsidR="00415FDB" w:rsidRPr="00E000C0">
              <w:rPr>
                <w:b/>
                <w:bCs/>
                <w:lang w:val="ru-RU"/>
              </w:rPr>
              <w:t>7</w:t>
            </w:r>
          </w:p>
        </w:tc>
      </w:tr>
      <w:tr w:rsidR="00F8589E" w:rsidRPr="003664E0" w14:paraId="709EFD42" w14:textId="77777777" w:rsidTr="00AA2EA2">
        <w:trPr>
          <w:jc w:val="center"/>
        </w:trPr>
        <w:tc>
          <w:tcPr>
            <w:tcW w:w="1526" w:type="dxa"/>
            <w:shd w:val="clear" w:color="auto" w:fill="auto"/>
          </w:tcPr>
          <w:p w14:paraId="0557CC3F" w14:textId="77777777" w:rsidR="00F8589E" w:rsidRPr="00E000C0" w:rsidRDefault="00F8589E" w:rsidP="00F8589E">
            <w:pPr>
              <w:tabs>
                <w:tab w:val="left" w:pos="1560"/>
              </w:tabs>
              <w:spacing w:before="0"/>
              <w:rPr>
                <w:lang w:val="ru-RU"/>
              </w:rPr>
            </w:pPr>
          </w:p>
        </w:tc>
        <w:tc>
          <w:tcPr>
            <w:tcW w:w="8363" w:type="dxa"/>
            <w:gridSpan w:val="2"/>
            <w:shd w:val="clear" w:color="auto" w:fill="auto"/>
          </w:tcPr>
          <w:p w14:paraId="14433042" w14:textId="77777777" w:rsidR="00F8589E" w:rsidRPr="00E000C0" w:rsidRDefault="00F8589E" w:rsidP="00F8589E">
            <w:pPr>
              <w:tabs>
                <w:tab w:val="left" w:pos="1560"/>
              </w:tabs>
              <w:spacing w:before="0"/>
              <w:rPr>
                <w:lang w:val="ru-RU"/>
              </w:rPr>
            </w:pPr>
          </w:p>
        </w:tc>
      </w:tr>
      <w:tr w:rsidR="00F8589E" w:rsidRPr="003664E0" w14:paraId="3CF5D0D9" w14:textId="77777777" w:rsidTr="00AA2EA2">
        <w:trPr>
          <w:jc w:val="center"/>
        </w:trPr>
        <w:tc>
          <w:tcPr>
            <w:tcW w:w="1526" w:type="dxa"/>
            <w:shd w:val="clear" w:color="auto" w:fill="auto"/>
          </w:tcPr>
          <w:p w14:paraId="0B3A906C" w14:textId="77777777" w:rsidR="00F8589E" w:rsidRPr="00E000C0" w:rsidRDefault="00F8589E" w:rsidP="00F8589E">
            <w:pPr>
              <w:tabs>
                <w:tab w:val="left" w:pos="1560"/>
              </w:tabs>
              <w:spacing w:before="0"/>
              <w:rPr>
                <w:lang w:val="ru-RU"/>
              </w:rPr>
            </w:pPr>
          </w:p>
        </w:tc>
        <w:tc>
          <w:tcPr>
            <w:tcW w:w="8363" w:type="dxa"/>
            <w:gridSpan w:val="2"/>
            <w:shd w:val="clear" w:color="auto" w:fill="auto"/>
          </w:tcPr>
          <w:p w14:paraId="60C33C86" w14:textId="77777777" w:rsidR="00F8589E" w:rsidRPr="00E000C0" w:rsidRDefault="00F8589E" w:rsidP="00F8589E">
            <w:pPr>
              <w:tabs>
                <w:tab w:val="left" w:pos="1560"/>
              </w:tabs>
              <w:spacing w:before="0"/>
              <w:rPr>
                <w:lang w:val="ru-RU"/>
              </w:rPr>
            </w:pPr>
          </w:p>
        </w:tc>
      </w:tr>
    </w:tbl>
    <w:p w14:paraId="0336C9E5" w14:textId="77777777" w:rsidR="00C06FDB" w:rsidRPr="00E000C0" w:rsidRDefault="00C06FDB" w:rsidP="003664E0">
      <w:pPr>
        <w:pStyle w:val="Headingb"/>
        <w:spacing w:before="480"/>
        <w:rPr>
          <w:lang w:val="ru-RU"/>
        </w:rPr>
      </w:pPr>
      <w:bookmarkStart w:id="0" w:name="ddistribution"/>
      <w:bookmarkEnd w:id="0"/>
      <w:r w:rsidRPr="00E000C0">
        <w:rPr>
          <w:lang w:val="ru-RU"/>
        </w:rPr>
        <w:t>Введение</w:t>
      </w:r>
    </w:p>
    <w:p w14:paraId="57143FDC" w14:textId="5E1553F9" w:rsidR="00040755" w:rsidRPr="00E000C0" w:rsidRDefault="00040755" w:rsidP="00F17ACE">
      <w:pPr>
        <w:jc w:val="both"/>
        <w:rPr>
          <w:lang w:val="ru-RU"/>
        </w:rPr>
      </w:pPr>
      <w:bookmarkStart w:id="1" w:name="_Hlk156471515"/>
      <w:r w:rsidRPr="00E000C0">
        <w:rPr>
          <w:lang w:val="ru-RU"/>
        </w:rPr>
        <w:t>В июне 2024</w:t>
      </w:r>
      <w:r w:rsidR="00944497" w:rsidRPr="00E000C0">
        <w:rPr>
          <w:lang w:val="ru-RU"/>
        </w:rPr>
        <w:t> </w:t>
      </w:r>
      <w:r w:rsidRPr="00E000C0">
        <w:rPr>
          <w:lang w:val="ru-RU"/>
        </w:rPr>
        <w:t>года Совет МСЭ принял Резолюцию</w:t>
      </w:r>
      <w:r w:rsidR="00944497" w:rsidRPr="00E000C0">
        <w:rPr>
          <w:lang w:val="ru-RU"/>
        </w:rPr>
        <w:t> </w:t>
      </w:r>
      <w:r w:rsidRPr="00E000C0">
        <w:rPr>
          <w:lang w:val="ru-RU"/>
        </w:rPr>
        <w:t>1422 (см.</w:t>
      </w:r>
      <w:r w:rsidR="00944497" w:rsidRPr="00E000C0">
        <w:rPr>
          <w:lang w:val="ru-RU"/>
        </w:rPr>
        <w:t> </w:t>
      </w:r>
      <w:r w:rsidRPr="00E000C0">
        <w:rPr>
          <w:lang w:val="ru-RU"/>
        </w:rPr>
        <w:t>Документ</w:t>
      </w:r>
      <w:r w:rsidR="00944497" w:rsidRPr="00E000C0">
        <w:rPr>
          <w:lang w:val="ru-RU"/>
        </w:rPr>
        <w:t> </w:t>
      </w:r>
      <w:r w:rsidR="00F56DDD">
        <w:fldChar w:fldCharType="begin"/>
      </w:r>
      <w:r w:rsidR="00F56DDD">
        <w:instrText>HYPERLINK</w:instrText>
      </w:r>
      <w:r w:rsidR="00F56DDD" w:rsidRPr="00F56DDD">
        <w:rPr>
          <w:lang w:val="ru-RU"/>
          <w:rPrChange w:id="2" w:author="Author" w:date="2024-07-12T08:30:00Z" w16du:dateUtc="2024-07-12T06:30:00Z">
            <w:rPr/>
          </w:rPrChange>
        </w:rPr>
        <w:instrText xml:space="preserve"> "</w:instrText>
      </w:r>
      <w:r w:rsidR="00F56DDD">
        <w:instrText>https</w:instrText>
      </w:r>
      <w:r w:rsidR="00F56DDD" w:rsidRPr="00F56DDD">
        <w:rPr>
          <w:lang w:val="ru-RU"/>
          <w:rPrChange w:id="3" w:author="Author" w:date="2024-07-12T08:30:00Z" w16du:dateUtc="2024-07-12T06:30:00Z">
            <w:rPr/>
          </w:rPrChange>
        </w:rPr>
        <w:instrText>://</w:instrText>
      </w:r>
      <w:r w:rsidR="00F56DDD">
        <w:instrText>www</w:instrText>
      </w:r>
      <w:r w:rsidR="00F56DDD" w:rsidRPr="00F56DDD">
        <w:rPr>
          <w:lang w:val="ru-RU"/>
          <w:rPrChange w:id="4" w:author="Author" w:date="2024-07-12T08:30:00Z" w16du:dateUtc="2024-07-12T06:30:00Z">
            <w:rPr/>
          </w:rPrChange>
        </w:rPr>
        <w:instrText>.</w:instrText>
      </w:r>
      <w:r w:rsidR="00F56DDD">
        <w:instrText>itu</w:instrText>
      </w:r>
      <w:r w:rsidR="00F56DDD" w:rsidRPr="00F56DDD">
        <w:rPr>
          <w:lang w:val="ru-RU"/>
          <w:rPrChange w:id="5" w:author="Author" w:date="2024-07-12T08:30:00Z" w16du:dateUtc="2024-07-12T06:30:00Z">
            <w:rPr/>
          </w:rPrChange>
        </w:rPr>
        <w:instrText>.</w:instrText>
      </w:r>
      <w:r w:rsidR="00F56DDD">
        <w:instrText>int</w:instrText>
      </w:r>
      <w:r w:rsidR="00F56DDD" w:rsidRPr="00F56DDD">
        <w:rPr>
          <w:lang w:val="ru-RU"/>
          <w:rPrChange w:id="6" w:author="Author" w:date="2024-07-12T08:30:00Z" w16du:dateUtc="2024-07-12T06:30:00Z">
            <w:rPr/>
          </w:rPrChange>
        </w:rPr>
        <w:instrText>/</w:instrText>
      </w:r>
      <w:r w:rsidR="00F56DDD">
        <w:instrText>md</w:instrText>
      </w:r>
      <w:r w:rsidR="00F56DDD" w:rsidRPr="00F56DDD">
        <w:rPr>
          <w:lang w:val="ru-RU"/>
          <w:rPrChange w:id="7" w:author="Author" w:date="2024-07-12T08:30:00Z" w16du:dateUtc="2024-07-12T06:30:00Z">
            <w:rPr/>
          </w:rPrChange>
        </w:rPr>
        <w:instrText>/</w:instrText>
      </w:r>
      <w:r w:rsidR="00F56DDD">
        <w:instrText>S</w:instrText>
      </w:r>
      <w:r w:rsidR="00F56DDD" w:rsidRPr="00F56DDD">
        <w:rPr>
          <w:lang w:val="ru-RU"/>
          <w:rPrChange w:id="8" w:author="Author" w:date="2024-07-12T08:30:00Z" w16du:dateUtc="2024-07-12T06:30:00Z">
            <w:rPr/>
          </w:rPrChange>
        </w:rPr>
        <w:instrText>24-</w:instrText>
      </w:r>
      <w:r w:rsidR="00F56DDD">
        <w:instrText>CL</w:instrText>
      </w:r>
      <w:r w:rsidR="00F56DDD" w:rsidRPr="00F56DDD">
        <w:rPr>
          <w:lang w:val="ru-RU"/>
          <w:rPrChange w:id="9" w:author="Author" w:date="2024-07-12T08:30:00Z" w16du:dateUtc="2024-07-12T06:30:00Z">
            <w:rPr/>
          </w:rPrChange>
        </w:rPr>
        <w:instrText>-</w:instrText>
      </w:r>
      <w:r w:rsidR="00F56DDD">
        <w:instrText>C</w:instrText>
      </w:r>
      <w:r w:rsidR="00F56DDD" w:rsidRPr="00F56DDD">
        <w:rPr>
          <w:lang w:val="ru-RU"/>
          <w:rPrChange w:id="10" w:author="Author" w:date="2024-07-12T08:30:00Z" w16du:dateUtc="2024-07-12T06:30:00Z">
            <w:rPr/>
          </w:rPrChange>
        </w:rPr>
        <w:instrText>-0125/</w:instrText>
      </w:r>
      <w:r w:rsidR="00F56DDD">
        <w:instrText>en</w:instrText>
      </w:r>
      <w:r w:rsidR="00F56DDD" w:rsidRPr="00F56DDD">
        <w:rPr>
          <w:lang w:val="ru-RU"/>
          <w:rPrChange w:id="11" w:author="Author" w:date="2024-07-12T08:30:00Z" w16du:dateUtc="2024-07-12T06:30:00Z">
            <w:rPr/>
          </w:rPrChange>
        </w:rPr>
        <w:instrText>"</w:instrText>
      </w:r>
      <w:r w:rsidR="00F56DDD">
        <w:fldChar w:fldCharType="separate"/>
      </w:r>
      <w:r w:rsidR="00944497" w:rsidRPr="00E000C0">
        <w:rPr>
          <w:rStyle w:val="Hyperlink"/>
          <w:spacing w:val="-2"/>
          <w:lang w:val="ru-RU"/>
        </w:rPr>
        <w:t>C24/125</w:t>
      </w:r>
      <w:r w:rsidR="00F56DDD">
        <w:rPr>
          <w:rStyle w:val="Hyperlink"/>
          <w:spacing w:val="-2"/>
          <w:lang w:val="ru-RU"/>
        </w:rPr>
        <w:fldChar w:fldCharType="end"/>
      </w:r>
      <w:r w:rsidR="00E000C0" w:rsidRPr="00E000C0">
        <w:rPr>
          <w:lang w:val="ru-RU"/>
        </w:rPr>
        <w:t xml:space="preserve"> от</w:t>
      </w:r>
      <w:r w:rsidRPr="00E000C0">
        <w:rPr>
          <w:lang w:val="ru-RU"/>
        </w:rPr>
        <w:t xml:space="preserve"> 14</w:t>
      </w:r>
      <w:r w:rsidR="00944497" w:rsidRPr="00E000C0">
        <w:rPr>
          <w:lang w:val="ru-RU"/>
        </w:rPr>
        <w:t> </w:t>
      </w:r>
      <w:r w:rsidRPr="00E000C0">
        <w:rPr>
          <w:lang w:val="ru-RU"/>
        </w:rPr>
        <w:t>июня 2024 г.), в</w:t>
      </w:r>
      <w:r w:rsidR="00910C45" w:rsidRPr="00E000C0">
        <w:rPr>
          <w:lang w:val="ru-RU"/>
        </w:rPr>
        <w:t> </w:t>
      </w:r>
      <w:r w:rsidRPr="00E000C0">
        <w:rPr>
          <w:lang w:val="ru-RU"/>
        </w:rPr>
        <w:t>которой</w:t>
      </w:r>
      <w:r w:rsidR="009532FF" w:rsidRPr="00E000C0">
        <w:rPr>
          <w:lang w:val="ru-RU"/>
        </w:rPr>
        <w:t>, в частности,</w:t>
      </w:r>
      <w:r w:rsidRPr="00E000C0">
        <w:rPr>
          <w:lang w:val="ru-RU"/>
        </w:rPr>
        <w:t xml:space="preserve"> содержится повестка дня Всемирной конференции радиосвязи 2027</w:t>
      </w:r>
      <w:r w:rsidR="003E783C" w:rsidRPr="00E000C0">
        <w:rPr>
          <w:lang w:val="ru-RU"/>
        </w:rPr>
        <w:t> </w:t>
      </w:r>
      <w:r w:rsidRPr="00E000C0">
        <w:rPr>
          <w:lang w:val="ru-RU"/>
        </w:rPr>
        <w:t>года (ВКР</w:t>
      </w:r>
      <w:r w:rsidR="00F8589E" w:rsidRPr="00E000C0">
        <w:rPr>
          <w:lang w:val="ru-RU"/>
        </w:rPr>
        <w:noBreakHyphen/>
      </w:r>
      <w:r w:rsidRPr="00E000C0">
        <w:rPr>
          <w:lang w:val="ru-RU"/>
        </w:rPr>
        <w:t xml:space="preserve">27). Кроме того, Совет принял к сведению содержащуюся в Документе </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S</w:instrText>
      </w:r>
      <w:r w:rsidR="003664E0" w:rsidRPr="003664E0">
        <w:rPr>
          <w:lang w:val="ru-RU"/>
        </w:rPr>
        <w:instrText>24-</w:instrText>
      </w:r>
      <w:r w:rsidR="003664E0">
        <w:instrText>CL</w:instrText>
      </w:r>
      <w:r w:rsidR="003664E0" w:rsidRPr="003664E0">
        <w:rPr>
          <w:lang w:val="ru-RU"/>
        </w:rPr>
        <w:instrText>-</w:instrText>
      </w:r>
      <w:r w:rsidR="003664E0">
        <w:instrText>C</w:instrText>
      </w:r>
      <w:r w:rsidR="003664E0" w:rsidRPr="003664E0">
        <w:rPr>
          <w:lang w:val="ru-RU"/>
        </w:rPr>
        <w:instrText>-0037/</w:instrText>
      </w:r>
      <w:r w:rsidR="003664E0">
        <w:instrText>en</w:instrText>
      </w:r>
      <w:r w:rsidR="003664E0" w:rsidRPr="003664E0">
        <w:rPr>
          <w:lang w:val="ru-RU"/>
        </w:rPr>
        <w:instrText>"</w:instrText>
      </w:r>
      <w:r w:rsidR="003664E0">
        <w:fldChar w:fldCharType="separate"/>
      </w:r>
      <w:r w:rsidR="009532FF" w:rsidRPr="00E000C0">
        <w:rPr>
          <w:rStyle w:val="Hyperlink"/>
          <w:lang w:val="ru-RU"/>
        </w:rPr>
        <w:t>C24/37</w:t>
      </w:r>
      <w:r w:rsidR="003664E0">
        <w:rPr>
          <w:rStyle w:val="Hyperlink"/>
          <w:lang w:val="ru-RU"/>
        </w:rPr>
        <w:fldChar w:fldCharType="end"/>
      </w:r>
      <w:r w:rsidRPr="00E000C0">
        <w:rPr>
          <w:lang w:val="ru-RU"/>
        </w:rPr>
        <w:t xml:space="preserve"> информацию о возможном графике </w:t>
      </w:r>
      <w:r w:rsidR="009532FF" w:rsidRPr="00E000C0">
        <w:rPr>
          <w:lang w:val="ru-RU"/>
        </w:rPr>
        <w:t xml:space="preserve">проведения </w:t>
      </w:r>
      <w:r w:rsidRPr="00E000C0">
        <w:rPr>
          <w:lang w:val="ru-RU"/>
        </w:rPr>
        <w:t>второй сессии ПСК-27 (ПСК27-2) в апреле 2027</w:t>
      </w:r>
      <w:r w:rsidR="009532FF" w:rsidRPr="00E000C0">
        <w:rPr>
          <w:lang w:val="ru-RU"/>
        </w:rPr>
        <w:t> </w:t>
      </w:r>
      <w:r w:rsidRPr="00E000C0">
        <w:rPr>
          <w:lang w:val="ru-RU"/>
        </w:rPr>
        <w:t>года</w:t>
      </w:r>
      <w:r w:rsidR="009532FF" w:rsidRPr="00E000C0">
        <w:rPr>
          <w:lang w:val="ru-RU"/>
        </w:rPr>
        <w:t>, а также</w:t>
      </w:r>
      <w:r w:rsidRPr="00E000C0">
        <w:rPr>
          <w:lang w:val="ru-RU"/>
        </w:rPr>
        <w:t xml:space="preserve"> Ассамблеи радиосвязи 2027</w:t>
      </w:r>
      <w:r w:rsidR="009532FF" w:rsidRPr="00E000C0">
        <w:rPr>
          <w:lang w:val="ru-RU"/>
        </w:rPr>
        <w:t> </w:t>
      </w:r>
      <w:r w:rsidRPr="00E000C0">
        <w:rPr>
          <w:lang w:val="ru-RU"/>
        </w:rPr>
        <w:t>года (АР-27) и ВКР‐27 в октябре</w:t>
      </w:r>
      <w:r w:rsidR="00C65994">
        <w:rPr>
          <w:lang w:val="ru-RU"/>
        </w:rPr>
        <w:t>−</w:t>
      </w:r>
      <w:r w:rsidRPr="00E000C0">
        <w:rPr>
          <w:lang w:val="ru-RU"/>
        </w:rPr>
        <w:t>ноябре 2027</w:t>
      </w:r>
      <w:r w:rsidR="009532FF" w:rsidRPr="00E000C0">
        <w:rPr>
          <w:lang w:val="ru-RU"/>
        </w:rPr>
        <w:t> </w:t>
      </w:r>
      <w:r w:rsidRPr="00E000C0">
        <w:rPr>
          <w:lang w:val="ru-RU"/>
        </w:rPr>
        <w:t xml:space="preserve">года, </w:t>
      </w:r>
      <w:r w:rsidR="009532FF" w:rsidRPr="00E000C0">
        <w:rPr>
          <w:lang w:val="ru-RU"/>
        </w:rPr>
        <w:t xml:space="preserve">исходя из доступности </w:t>
      </w:r>
      <w:r w:rsidR="00F254D4" w:rsidRPr="00E000C0">
        <w:rPr>
          <w:lang w:val="ru-RU"/>
        </w:rPr>
        <w:t xml:space="preserve">Международного центра конференций в Женеве </w:t>
      </w:r>
      <w:r w:rsidRPr="00E000C0">
        <w:rPr>
          <w:lang w:val="ru-RU"/>
        </w:rPr>
        <w:t>(</w:t>
      </w:r>
      <w:r w:rsidR="00F254D4" w:rsidRPr="00E000C0">
        <w:rPr>
          <w:lang w:val="ru-RU"/>
        </w:rPr>
        <w:t>МЦКЖ</w:t>
      </w:r>
      <w:r w:rsidRPr="00E000C0">
        <w:rPr>
          <w:lang w:val="ru-RU"/>
        </w:rPr>
        <w:t>).</w:t>
      </w:r>
    </w:p>
    <w:p w14:paraId="0CD6C273" w14:textId="3F2283CF" w:rsidR="009532FF" w:rsidRPr="00E000C0" w:rsidRDefault="009532FF" w:rsidP="00F17ACE">
      <w:pPr>
        <w:jc w:val="both"/>
        <w:rPr>
          <w:lang w:val="ru-RU"/>
        </w:rPr>
      </w:pPr>
      <w:bookmarkStart w:id="12" w:name="lt_pId025"/>
      <w:r w:rsidRPr="00E000C0">
        <w:rPr>
          <w:lang w:val="ru-RU"/>
        </w:rPr>
        <w:t>Принимая во внимание эту информацию и результаты первой сессии Подготовительного собрания к</w:t>
      </w:r>
      <w:r w:rsidR="000437B6" w:rsidRPr="00E000C0">
        <w:rPr>
          <w:lang w:val="ru-RU"/>
        </w:rPr>
        <w:t> </w:t>
      </w:r>
      <w:r w:rsidR="00C65994" w:rsidRPr="00E000C0">
        <w:rPr>
          <w:lang w:val="ru-RU"/>
        </w:rPr>
        <w:t xml:space="preserve">Конференции </w:t>
      </w:r>
      <w:r w:rsidRPr="00E000C0">
        <w:rPr>
          <w:lang w:val="ru-RU"/>
        </w:rPr>
        <w:t xml:space="preserve">(ПСК27-1, см. Административный циркуляр </w:t>
      </w:r>
      <w:r w:rsidR="00F56DDD">
        <w:fldChar w:fldCharType="begin"/>
      </w:r>
      <w:r w:rsidR="00F56DDD">
        <w:instrText>HYPERLINK</w:instrText>
      </w:r>
      <w:r w:rsidR="00F56DDD" w:rsidRPr="00F56DDD">
        <w:rPr>
          <w:lang w:val="ru-RU"/>
          <w:rPrChange w:id="13" w:author="Author" w:date="2024-07-12T08:30:00Z" w16du:dateUtc="2024-07-12T06:30:00Z">
            <w:rPr/>
          </w:rPrChange>
        </w:rPr>
        <w:instrText xml:space="preserve"> "</w:instrText>
      </w:r>
      <w:r w:rsidR="00F56DDD">
        <w:instrText>http</w:instrText>
      </w:r>
      <w:r w:rsidR="00F56DDD" w:rsidRPr="00F56DDD">
        <w:rPr>
          <w:lang w:val="ru-RU"/>
          <w:rPrChange w:id="14" w:author="Author" w:date="2024-07-12T08:30:00Z" w16du:dateUtc="2024-07-12T06:30:00Z">
            <w:rPr/>
          </w:rPrChange>
        </w:rPr>
        <w:instrText>://</w:instrText>
      </w:r>
      <w:r w:rsidR="00F56DDD">
        <w:instrText>www</w:instrText>
      </w:r>
      <w:r w:rsidR="00F56DDD" w:rsidRPr="00F56DDD">
        <w:rPr>
          <w:lang w:val="ru-RU"/>
          <w:rPrChange w:id="15" w:author="Author" w:date="2024-07-12T08:30:00Z" w16du:dateUtc="2024-07-12T06:30:00Z">
            <w:rPr/>
          </w:rPrChange>
        </w:rPr>
        <w:instrText>.</w:instrText>
      </w:r>
      <w:r w:rsidR="00F56DDD">
        <w:instrText>itu</w:instrText>
      </w:r>
      <w:r w:rsidR="00F56DDD" w:rsidRPr="00F56DDD">
        <w:rPr>
          <w:lang w:val="ru-RU"/>
          <w:rPrChange w:id="16" w:author="Author" w:date="2024-07-12T08:30:00Z" w16du:dateUtc="2024-07-12T06:30:00Z">
            <w:rPr/>
          </w:rPrChange>
        </w:rPr>
        <w:instrText>.</w:instrText>
      </w:r>
      <w:r w:rsidR="00F56DDD">
        <w:instrText>int</w:instrText>
      </w:r>
      <w:r w:rsidR="00F56DDD" w:rsidRPr="00F56DDD">
        <w:rPr>
          <w:lang w:val="ru-RU"/>
          <w:rPrChange w:id="17" w:author="Author" w:date="2024-07-12T08:30:00Z" w16du:dateUtc="2024-07-12T06:30:00Z">
            <w:rPr/>
          </w:rPrChange>
        </w:rPr>
        <w:instrText>/</w:instrText>
      </w:r>
      <w:r w:rsidR="00F56DDD">
        <w:instrText>md</w:instrText>
      </w:r>
      <w:r w:rsidR="00F56DDD" w:rsidRPr="00F56DDD">
        <w:rPr>
          <w:lang w:val="ru-RU"/>
          <w:rPrChange w:id="18" w:author="Author" w:date="2024-07-12T08:30:00Z" w16du:dateUtc="2024-07-12T06:30:00Z">
            <w:rPr/>
          </w:rPrChange>
        </w:rPr>
        <w:instrText>/</w:instrText>
      </w:r>
      <w:r w:rsidR="00F56DDD">
        <w:instrText>R</w:instrText>
      </w:r>
      <w:r w:rsidR="00F56DDD" w:rsidRPr="00F56DDD">
        <w:rPr>
          <w:lang w:val="ru-RU"/>
          <w:rPrChange w:id="19" w:author="Author" w:date="2024-07-12T08:30:00Z" w16du:dateUtc="2024-07-12T06:30:00Z">
            <w:rPr/>
          </w:rPrChange>
        </w:rPr>
        <w:instrText>00-</w:instrText>
      </w:r>
      <w:r w:rsidR="00F56DDD">
        <w:instrText>CA</w:instrText>
      </w:r>
      <w:r w:rsidR="00F56DDD" w:rsidRPr="00F56DDD">
        <w:rPr>
          <w:lang w:val="ru-RU"/>
          <w:rPrChange w:id="20" w:author="Author" w:date="2024-07-12T08:30:00Z" w16du:dateUtc="2024-07-12T06:30:00Z">
            <w:rPr/>
          </w:rPrChange>
        </w:rPr>
        <w:instrText>-</w:instrText>
      </w:r>
      <w:r w:rsidR="00F56DDD">
        <w:instrText>CIR</w:instrText>
      </w:r>
      <w:r w:rsidR="00F56DDD" w:rsidRPr="00F56DDD">
        <w:rPr>
          <w:lang w:val="ru-RU"/>
          <w:rPrChange w:id="21" w:author="Author" w:date="2024-07-12T08:30:00Z" w16du:dateUtc="2024-07-12T06:30:00Z">
            <w:rPr/>
          </w:rPrChange>
        </w:rPr>
        <w:instrText>-0270/</w:instrText>
      </w:r>
      <w:r w:rsidR="00F56DDD">
        <w:instrText>en</w:instrText>
      </w:r>
      <w:r w:rsidR="00F56DDD" w:rsidRPr="00F56DDD">
        <w:rPr>
          <w:lang w:val="ru-RU"/>
          <w:rPrChange w:id="22" w:author="Author" w:date="2024-07-12T08:30:00Z" w16du:dateUtc="2024-07-12T06:30:00Z">
            <w:rPr/>
          </w:rPrChange>
        </w:rPr>
        <w:instrText>"</w:instrText>
      </w:r>
      <w:r w:rsidR="00F56DDD">
        <w:fldChar w:fldCharType="separate"/>
      </w:r>
      <w:r w:rsidRPr="00E000C0">
        <w:rPr>
          <w:rStyle w:val="Hyperlink"/>
          <w:lang w:val="ru-RU"/>
        </w:rPr>
        <w:t>CA/270</w:t>
      </w:r>
      <w:r w:rsidR="00F56DDD">
        <w:rPr>
          <w:rStyle w:val="Hyperlink"/>
          <w:lang w:val="ru-RU"/>
        </w:rPr>
        <w:fldChar w:fldCharType="end"/>
      </w:r>
      <w:r w:rsidRPr="00E000C0">
        <w:rPr>
          <w:lang w:val="ru-RU"/>
        </w:rPr>
        <w:t xml:space="preserve"> от 26 января 2024 г.), </w:t>
      </w:r>
      <w:r w:rsidR="00C65994" w:rsidRPr="00E000C0">
        <w:rPr>
          <w:lang w:val="ru-RU"/>
        </w:rPr>
        <w:t xml:space="preserve">Руководящий </w:t>
      </w:r>
      <w:r w:rsidRPr="00E000C0">
        <w:rPr>
          <w:lang w:val="ru-RU"/>
        </w:rPr>
        <w:t xml:space="preserve">комитет ПСК-27 провел 24 июня 2024 года </w:t>
      </w:r>
      <w:r w:rsidR="008B79D6" w:rsidRPr="00E000C0">
        <w:rPr>
          <w:lang w:val="ru-RU"/>
        </w:rPr>
        <w:t>собрание</w:t>
      </w:r>
      <w:r w:rsidRPr="00E000C0">
        <w:rPr>
          <w:lang w:val="ru-RU"/>
        </w:rPr>
        <w:t xml:space="preserve"> для рассмотрения подготовки проекта Отчета ПСК для ВКР-27. Принять участие в этом </w:t>
      </w:r>
      <w:r w:rsidR="008B79D6" w:rsidRPr="00E000C0">
        <w:rPr>
          <w:lang w:val="ru-RU"/>
        </w:rPr>
        <w:t>собрании</w:t>
      </w:r>
      <w:r w:rsidRPr="00E000C0">
        <w:rPr>
          <w:lang w:val="ru-RU"/>
        </w:rPr>
        <w:t xml:space="preserve"> также были приглашены другие члены руководящего состава ПСК-27, т. е. председатели исследовательских комиссий и ответственных групп МСЭ-R.</w:t>
      </w:r>
    </w:p>
    <w:p w14:paraId="0C9E5BE6" w14:textId="79FA8CDF" w:rsidR="00C37397" w:rsidRPr="00E000C0" w:rsidRDefault="00C37397" w:rsidP="00F17ACE">
      <w:pPr>
        <w:pStyle w:val="Headingb"/>
        <w:jc w:val="both"/>
        <w:rPr>
          <w:lang w:val="ru-RU"/>
        </w:rPr>
      </w:pPr>
      <w:r w:rsidRPr="00E000C0">
        <w:rPr>
          <w:lang w:val="ru-RU"/>
        </w:rPr>
        <w:t xml:space="preserve">Подготовка проекта </w:t>
      </w:r>
      <w:r w:rsidR="00C65994" w:rsidRPr="00E000C0">
        <w:rPr>
          <w:lang w:val="ru-RU"/>
        </w:rPr>
        <w:t xml:space="preserve">Отчета </w:t>
      </w:r>
      <w:r w:rsidRPr="00E000C0">
        <w:rPr>
          <w:lang w:val="ru-RU"/>
        </w:rPr>
        <w:t>ПСК для ВКР-27</w:t>
      </w:r>
    </w:p>
    <w:p w14:paraId="56B9EC89" w14:textId="5531CDEC" w:rsidR="00F254D4" w:rsidRPr="00E000C0" w:rsidRDefault="00F254D4" w:rsidP="00F17ACE">
      <w:pPr>
        <w:jc w:val="both"/>
        <w:rPr>
          <w:lang w:val="ru-RU"/>
        </w:rPr>
      </w:pPr>
      <w:r w:rsidRPr="00E000C0">
        <w:rPr>
          <w:lang w:val="ru-RU"/>
        </w:rPr>
        <w:t xml:space="preserve">На основании Резолюции 1422 (C24) и Резолюции </w:t>
      </w:r>
      <w:r w:rsidR="003664E0">
        <w:fldChar w:fldCharType="begin"/>
      </w:r>
      <w:r w:rsidR="003664E0">
        <w:instrText>HYPERLINK</w:instrText>
      </w:r>
      <w:r w:rsidR="003664E0" w:rsidRPr="003664E0">
        <w:rPr>
          <w:lang w:val="ru-RU"/>
        </w:rPr>
        <w:instrText xml:space="preserve"> "</w:instrText>
      </w:r>
      <w:r w:rsidR="003664E0">
        <w:instrText>http</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pub</w:instrText>
      </w:r>
      <w:r w:rsidR="003664E0" w:rsidRPr="003664E0">
        <w:rPr>
          <w:lang w:val="ru-RU"/>
        </w:rPr>
        <w:instrText>/</w:instrText>
      </w:r>
      <w:r w:rsidR="003664E0">
        <w:instrText>R</w:instrText>
      </w:r>
      <w:r w:rsidR="003664E0" w:rsidRPr="003664E0">
        <w:rPr>
          <w:lang w:val="ru-RU"/>
        </w:rPr>
        <w:instrText>-</w:instrText>
      </w:r>
      <w:r w:rsidR="003664E0">
        <w:instrText>RES</w:instrText>
      </w:r>
      <w:r w:rsidR="003664E0" w:rsidRPr="003664E0">
        <w:rPr>
          <w:lang w:val="ru-RU"/>
        </w:rPr>
        <w:instrText>-</w:instrText>
      </w:r>
      <w:r w:rsidR="003664E0">
        <w:instrText>R</w:instrText>
      </w:r>
      <w:r w:rsidR="003664E0" w:rsidRPr="003664E0">
        <w:rPr>
          <w:lang w:val="ru-RU"/>
        </w:rPr>
        <w:instrText>.2-9-2023"</w:instrText>
      </w:r>
      <w:r w:rsidR="003664E0">
        <w:fldChar w:fldCharType="separate"/>
      </w:r>
      <w:r w:rsidRPr="00E000C0">
        <w:rPr>
          <w:rStyle w:val="Hyperlink"/>
          <w:lang w:val="ru-RU"/>
        </w:rPr>
        <w:t>МСЭ-R 2-9</w:t>
      </w:r>
      <w:r w:rsidR="003664E0">
        <w:rPr>
          <w:rStyle w:val="Hyperlink"/>
          <w:lang w:val="ru-RU"/>
        </w:rPr>
        <w:fldChar w:fldCharType="end"/>
      </w:r>
      <w:r w:rsidRPr="00E000C0">
        <w:rPr>
          <w:lang w:val="ru-RU"/>
        </w:rPr>
        <w:t xml:space="preserve"> было решено провести вторую сессию ПСК-27 (ПСК27-2) во втором квартале 2027 года</w:t>
      </w:r>
      <w:r w:rsidRPr="00E000C0">
        <w:rPr>
          <w:rStyle w:val="FootnoteReference"/>
          <w:lang w:val="ru-RU"/>
        </w:rPr>
        <w:footnoteReference w:customMarkFollows="1" w:id="1"/>
        <w:t>*</w:t>
      </w:r>
      <w:r w:rsidRPr="00E000C0">
        <w:rPr>
          <w:lang w:val="ru-RU"/>
        </w:rPr>
        <w:t xml:space="preserve">.Также было решено, что окончательные проекты текстов ПСК должны быть получены от ответственных групп соответствующими Докладчиками по главам </w:t>
      </w:r>
      <w:r w:rsidR="00BA5B0C" w:rsidRPr="00E000C0">
        <w:rPr>
          <w:lang w:val="ru-RU"/>
        </w:rPr>
        <w:t xml:space="preserve">Отчета </w:t>
      </w:r>
      <w:r w:rsidRPr="00E000C0">
        <w:rPr>
          <w:lang w:val="ru-RU"/>
        </w:rPr>
        <w:t xml:space="preserve">ПСК-27 (копия направляется </w:t>
      </w:r>
      <w:r w:rsidR="00C65994" w:rsidRPr="00E000C0">
        <w:rPr>
          <w:lang w:val="ru-RU"/>
        </w:rPr>
        <w:t xml:space="preserve">Председателю </w:t>
      </w:r>
      <w:r w:rsidRPr="00E000C0">
        <w:rPr>
          <w:lang w:val="ru-RU"/>
        </w:rPr>
        <w:t>ПСК</w:t>
      </w:r>
      <w:r w:rsidRPr="00E000C0">
        <w:rPr>
          <w:lang w:val="ru-RU"/>
        </w:rPr>
        <w:noBreakHyphen/>
        <w:t xml:space="preserve">27 и Советнику БР по ПСК) не позднее </w:t>
      </w:r>
      <w:r w:rsidRPr="00E000C0">
        <w:rPr>
          <w:b/>
          <w:bCs/>
          <w:lang w:val="ru-RU"/>
        </w:rPr>
        <w:t>23 октября 2026 года</w:t>
      </w:r>
      <w:r w:rsidRPr="00E000C0">
        <w:rPr>
          <w:lang w:val="ru-RU"/>
        </w:rPr>
        <w:t>, принимая во внимание запланированные даты проведения собраний ответственных групп.</w:t>
      </w:r>
    </w:p>
    <w:p w14:paraId="0A2F233A" w14:textId="72B5BBBC" w:rsidR="00CA27D3" w:rsidRPr="00E000C0" w:rsidRDefault="00771EC8" w:rsidP="00F17ACE">
      <w:pPr>
        <w:jc w:val="both"/>
        <w:rPr>
          <w:b/>
          <w:bCs/>
          <w:lang w:val="ru-RU"/>
        </w:rPr>
      </w:pPr>
      <w:r w:rsidRPr="00E000C0">
        <w:rPr>
          <w:lang w:val="ru-RU"/>
        </w:rPr>
        <w:t xml:space="preserve">Собрание руководящего состава ПСК-27 </w:t>
      </w:r>
      <w:r w:rsidR="00BF5AEF" w:rsidRPr="00E000C0">
        <w:rPr>
          <w:lang w:val="ru-RU"/>
        </w:rPr>
        <w:t>с целью</w:t>
      </w:r>
      <w:r w:rsidR="004D138D" w:rsidRPr="00E000C0">
        <w:rPr>
          <w:lang w:val="ru-RU"/>
        </w:rPr>
        <w:t xml:space="preserve"> объединения </w:t>
      </w:r>
      <w:r w:rsidR="00BF5AEF" w:rsidRPr="00E000C0">
        <w:rPr>
          <w:lang w:val="ru-RU"/>
        </w:rPr>
        <w:t xml:space="preserve">в проект Отчета ПСК </w:t>
      </w:r>
      <w:r w:rsidR="004D138D" w:rsidRPr="00E000C0">
        <w:rPr>
          <w:lang w:val="ru-RU"/>
        </w:rPr>
        <w:t xml:space="preserve">проектов текстов ПСК, полученных от ответственных групп, </w:t>
      </w:r>
      <w:r w:rsidRPr="00E000C0">
        <w:rPr>
          <w:lang w:val="ru-RU"/>
        </w:rPr>
        <w:t xml:space="preserve">планируется провести </w:t>
      </w:r>
      <w:r w:rsidRPr="00E000C0">
        <w:rPr>
          <w:b/>
          <w:bCs/>
          <w:lang w:val="ru-RU"/>
        </w:rPr>
        <w:t>11</w:t>
      </w:r>
      <w:r w:rsidR="004D138D" w:rsidRPr="00E000C0">
        <w:rPr>
          <w:b/>
          <w:bCs/>
          <w:lang w:val="ru-RU"/>
        </w:rPr>
        <w:t>–</w:t>
      </w:r>
      <w:r w:rsidRPr="00E000C0">
        <w:rPr>
          <w:b/>
          <w:bCs/>
          <w:lang w:val="ru-RU"/>
        </w:rPr>
        <w:t>12 ноября 2026 года</w:t>
      </w:r>
      <w:r w:rsidRPr="00E000C0">
        <w:rPr>
          <w:lang w:val="ru-RU"/>
        </w:rPr>
        <w:t>.</w:t>
      </w:r>
    </w:p>
    <w:p w14:paraId="4D672E94" w14:textId="6DAAF27D" w:rsidR="00CA27D3" w:rsidRPr="00E000C0" w:rsidRDefault="00BF5AEF" w:rsidP="003664E0">
      <w:pPr>
        <w:keepNext/>
        <w:keepLines/>
        <w:jc w:val="both"/>
        <w:rPr>
          <w:szCs w:val="24"/>
          <w:lang w:val="ru-RU"/>
        </w:rPr>
      </w:pPr>
      <w:r w:rsidRPr="00E000C0">
        <w:rPr>
          <w:lang w:val="ru-RU"/>
        </w:rPr>
        <w:lastRenderedPageBreak/>
        <w:t xml:space="preserve">На основе информации, полученной от исследовательских комиссий и/или рабочих групп, Руководящий комитет ПСК-27 внес поправки в некоторые списки вносящих вклад групп, </w:t>
      </w:r>
      <w:r w:rsidR="004B2504" w:rsidRPr="00E000C0">
        <w:rPr>
          <w:lang w:val="ru-RU"/>
        </w:rPr>
        <w:t xml:space="preserve">которые </w:t>
      </w:r>
      <w:r w:rsidRPr="00E000C0">
        <w:rPr>
          <w:lang w:val="ru-RU"/>
        </w:rPr>
        <w:t xml:space="preserve">перечислены в </w:t>
      </w:r>
      <w:r w:rsidR="004B2504" w:rsidRPr="00E000C0">
        <w:rPr>
          <w:lang w:val="ru-RU"/>
        </w:rPr>
        <w:t>т</w:t>
      </w:r>
      <w:r w:rsidRPr="00E000C0">
        <w:rPr>
          <w:lang w:val="ru-RU"/>
        </w:rPr>
        <w:t xml:space="preserve">аблице </w:t>
      </w:r>
      <w:r w:rsidR="004B2504" w:rsidRPr="00E000C0">
        <w:rPr>
          <w:lang w:val="ru-RU"/>
        </w:rPr>
        <w:t>"Р</w:t>
      </w:r>
      <w:r w:rsidRPr="00E000C0">
        <w:rPr>
          <w:lang w:val="ru-RU"/>
        </w:rPr>
        <w:t>аспределени</w:t>
      </w:r>
      <w:r w:rsidR="004B2504" w:rsidRPr="00E000C0">
        <w:rPr>
          <w:lang w:val="ru-RU"/>
        </w:rPr>
        <w:t>е</w:t>
      </w:r>
      <w:r w:rsidRPr="00E000C0">
        <w:rPr>
          <w:lang w:val="ru-RU"/>
        </w:rPr>
        <w:t xml:space="preserve"> подготовительной работы МСЭ-R для ВКР-27</w:t>
      </w:r>
      <w:r w:rsidR="004B2504" w:rsidRPr="00E000C0">
        <w:rPr>
          <w:lang w:val="ru-RU"/>
        </w:rPr>
        <w:t>"</w:t>
      </w:r>
      <w:r w:rsidRPr="00E000C0">
        <w:rPr>
          <w:lang w:val="ru-RU"/>
        </w:rPr>
        <w:t>, как указано в Приложении</w:t>
      </w:r>
      <w:r w:rsidR="004B2504" w:rsidRPr="00E000C0">
        <w:rPr>
          <w:lang w:val="ru-RU"/>
        </w:rPr>
        <w:t> </w:t>
      </w:r>
      <w:r w:rsidRPr="00E000C0">
        <w:rPr>
          <w:lang w:val="ru-RU"/>
        </w:rPr>
        <w:t>1 к настоящему Дополнительному документу</w:t>
      </w:r>
      <w:r w:rsidR="004B2504" w:rsidRPr="00E000C0">
        <w:rPr>
          <w:lang w:val="ru-RU"/>
        </w:rPr>
        <w:t> </w:t>
      </w:r>
      <w:r w:rsidRPr="00E000C0">
        <w:rPr>
          <w:lang w:val="ru-RU"/>
        </w:rPr>
        <w:t xml:space="preserve">1 к </w:t>
      </w:r>
      <w:r w:rsidR="004B2504" w:rsidRPr="00E000C0">
        <w:rPr>
          <w:lang w:val="ru-RU"/>
        </w:rPr>
        <w:t>CA</w:t>
      </w:r>
      <w:r w:rsidRPr="00E000C0">
        <w:rPr>
          <w:lang w:val="ru-RU"/>
        </w:rPr>
        <w:t>/270. Предлагаемая подробная структура проекта Отчета ПСК для ВКР-27 была соответствующим образом пересмотрена</w:t>
      </w:r>
      <w:r w:rsidR="004B2504" w:rsidRPr="00E000C0">
        <w:rPr>
          <w:lang w:val="ru-RU"/>
        </w:rPr>
        <w:t xml:space="preserve"> и размещена</w:t>
      </w:r>
      <w:r w:rsidRPr="00E000C0">
        <w:rPr>
          <w:lang w:val="ru-RU"/>
        </w:rPr>
        <w:t xml:space="preserve"> на веб-сайте МСЭ по следующему адресу: </w:t>
      </w:r>
      <w:r w:rsidR="003664E0">
        <w:fldChar w:fldCharType="begin"/>
      </w:r>
      <w:r w:rsidR="003664E0">
        <w:instrText>HYPERLINK</w:instrText>
      </w:r>
      <w:r w:rsidR="003664E0" w:rsidRPr="003664E0">
        <w:rPr>
          <w:lang w:val="ru-RU"/>
        </w:rPr>
        <w:instrText xml:space="preserve"> "</w:instrText>
      </w:r>
      <w:r w:rsidR="003664E0">
        <w:instrText>http</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oth</w:instrText>
      </w:r>
      <w:r w:rsidR="003664E0" w:rsidRPr="003664E0">
        <w:rPr>
          <w:lang w:val="ru-RU"/>
        </w:rPr>
        <w:instrText>/</w:instrText>
      </w:r>
      <w:r w:rsidR="003664E0">
        <w:instrText>R</w:instrText>
      </w:r>
      <w:r w:rsidR="003664E0" w:rsidRPr="003664E0">
        <w:rPr>
          <w:lang w:val="ru-RU"/>
        </w:rPr>
        <w:instrText>0</w:instrText>
      </w:r>
      <w:r w:rsidR="003664E0">
        <w:instrText>A</w:instrText>
      </w:r>
      <w:r w:rsidR="003664E0" w:rsidRPr="003664E0">
        <w:rPr>
          <w:lang w:val="ru-RU"/>
        </w:rPr>
        <w:instrText>0</w:instrText>
      </w:r>
      <w:r w:rsidR="003664E0">
        <w:instrText>A</w:instrText>
      </w:r>
      <w:r w:rsidR="003664E0" w:rsidRPr="003664E0">
        <w:rPr>
          <w:lang w:val="ru-RU"/>
        </w:rPr>
        <w:instrText>000023/</w:instrText>
      </w:r>
      <w:r w:rsidR="003664E0">
        <w:instrText>en</w:instrText>
      </w:r>
      <w:r w:rsidR="003664E0" w:rsidRPr="003664E0">
        <w:rPr>
          <w:lang w:val="ru-RU"/>
        </w:rPr>
        <w:instrText>"</w:instrText>
      </w:r>
      <w:r w:rsidR="003664E0">
        <w:fldChar w:fldCharType="separate"/>
      </w:r>
      <w:r w:rsidR="004B2504" w:rsidRPr="00E000C0">
        <w:rPr>
          <w:rStyle w:val="Hyperlink"/>
          <w:rFonts w:cs="Arial"/>
          <w:szCs w:val="24"/>
          <w:lang w:val="ru-RU"/>
        </w:rPr>
        <w:t>www.itu.int/oth/R0A0A000023/en</w:t>
      </w:r>
      <w:r w:rsidR="003664E0">
        <w:rPr>
          <w:rStyle w:val="Hyperlink"/>
          <w:rFonts w:cs="Arial"/>
          <w:szCs w:val="24"/>
          <w:lang w:val="ru-RU"/>
        </w:rPr>
        <w:fldChar w:fldCharType="end"/>
      </w:r>
      <w:r w:rsidRPr="00E000C0">
        <w:rPr>
          <w:lang w:val="ru-RU"/>
        </w:rPr>
        <w:t xml:space="preserve">. </w:t>
      </w:r>
      <w:r w:rsidR="004B2504" w:rsidRPr="00E000C0">
        <w:rPr>
          <w:lang w:val="ru-RU"/>
        </w:rPr>
        <w:t>В таблицу предварительной подготовительной работы МСЭ-R к ВКР-</w:t>
      </w:r>
      <w:r w:rsidR="00F56DDD" w:rsidRPr="00F56DDD">
        <w:rPr>
          <w:lang w:val="ru-RU"/>
        </w:rPr>
        <w:t>31</w:t>
      </w:r>
      <w:r w:rsidR="004B2504" w:rsidRPr="00E000C0">
        <w:rPr>
          <w:lang w:val="ru-RU"/>
        </w:rPr>
        <w:t xml:space="preserve"> не было внесено никаких изменений.</w:t>
      </w:r>
    </w:p>
    <w:p w14:paraId="0A72BAB0" w14:textId="071BD820" w:rsidR="00CA27D3" w:rsidRPr="00E23F85" w:rsidRDefault="00021312" w:rsidP="00F17ACE">
      <w:pPr>
        <w:jc w:val="both"/>
        <w:rPr>
          <w:lang w:val="ru-RU"/>
        </w:rPr>
      </w:pPr>
      <w:bookmarkStart w:id="23" w:name="lt_pId034"/>
      <w:r w:rsidRPr="00E000C0">
        <w:rPr>
          <w:lang w:val="ru-RU"/>
        </w:rPr>
        <w:t xml:space="preserve">Ответственным и вносящим вклад группам МСЭ-R </w:t>
      </w:r>
      <w:r w:rsidR="00C65994" w:rsidRPr="00E000C0">
        <w:rPr>
          <w:lang w:val="ru-RU"/>
        </w:rPr>
        <w:t xml:space="preserve">Председателем </w:t>
      </w:r>
      <w:r w:rsidRPr="00E000C0">
        <w:rPr>
          <w:lang w:val="ru-RU"/>
        </w:rPr>
        <w:t>ПСК-27 была представлена д</w:t>
      </w:r>
      <w:r w:rsidR="00F31FDB" w:rsidRPr="00E000C0">
        <w:rPr>
          <w:lang w:val="ru-RU"/>
        </w:rPr>
        <w:t>ополнительная информация, касающаяся подготовки проектов текстов ПСК и связанных с этим аспектов</w:t>
      </w:r>
      <w:r w:rsidRPr="00E000C0">
        <w:rPr>
          <w:lang w:val="ru-RU"/>
        </w:rPr>
        <w:t xml:space="preserve"> </w:t>
      </w:r>
      <w:r w:rsidR="00CA27D3" w:rsidRPr="00E000C0">
        <w:rPr>
          <w:lang w:val="ru-RU"/>
        </w:rPr>
        <w:t>(</w:t>
      </w:r>
      <w:r w:rsidR="00F31FDB" w:rsidRPr="00E000C0">
        <w:rPr>
          <w:lang w:val="ru-RU"/>
        </w:rPr>
        <w:t>см</w:t>
      </w:r>
      <w:r w:rsidR="00CA27D3" w:rsidRPr="00E000C0">
        <w:rPr>
          <w:lang w:val="ru-RU"/>
        </w:rPr>
        <w:t> </w:t>
      </w:r>
      <w:r w:rsidR="00F31FDB" w:rsidRPr="00E000C0">
        <w:rPr>
          <w:lang w:val="ru-RU"/>
        </w:rPr>
        <w:t>Документ </w:t>
      </w:r>
      <w:bookmarkStart w:id="24" w:name="_Hlk171601532"/>
      <w:bookmarkEnd w:id="23"/>
      <w:r w:rsidR="00F17ACE">
        <w:fldChar w:fldCharType="begin"/>
      </w:r>
      <w:r w:rsidR="00F17ACE">
        <w:instrText>HYPERLINK</w:instrText>
      </w:r>
      <w:r w:rsidR="00F17ACE" w:rsidRPr="00F17ACE">
        <w:rPr>
          <w:lang w:val="ru-RU"/>
        </w:rPr>
        <w:instrText xml:space="preserve"> "</w:instrText>
      </w:r>
      <w:r w:rsidR="00F17ACE">
        <w:instrText>https</w:instrText>
      </w:r>
      <w:r w:rsidR="00F17ACE" w:rsidRPr="00F17ACE">
        <w:rPr>
          <w:lang w:val="ru-RU"/>
        </w:rPr>
        <w:instrText>://</w:instrText>
      </w:r>
      <w:r w:rsidR="00F17ACE">
        <w:instrText>www</w:instrText>
      </w:r>
      <w:r w:rsidR="00F17ACE" w:rsidRPr="00F17ACE">
        <w:rPr>
          <w:lang w:val="ru-RU"/>
        </w:rPr>
        <w:instrText>.</w:instrText>
      </w:r>
      <w:r w:rsidR="00F17ACE">
        <w:instrText>itu</w:instrText>
      </w:r>
      <w:r w:rsidR="00F17ACE" w:rsidRPr="00F17ACE">
        <w:rPr>
          <w:lang w:val="ru-RU"/>
        </w:rPr>
        <w:instrText>.</w:instrText>
      </w:r>
      <w:r w:rsidR="00F17ACE">
        <w:instrText>int</w:instrText>
      </w:r>
      <w:r w:rsidR="00F17ACE" w:rsidRPr="00F17ACE">
        <w:rPr>
          <w:lang w:val="ru-RU"/>
        </w:rPr>
        <w:instrText>/</w:instrText>
      </w:r>
      <w:r w:rsidR="00F17ACE">
        <w:instrText>md</w:instrText>
      </w:r>
      <w:r w:rsidR="00F17ACE" w:rsidRPr="00F17ACE">
        <w:rPr>
          <w:lang w:val="ru-RU"/>
        </w:rPr>
        <w:instrText>/</w:instrText>
      </w:r>
      <w:r w:rsidR="00F17ACE">
        <w:instrText>R</w:instrText>
      </w:r>
      <w:r w:rsidR="00F17ACE" w:rsidRPr="00F17ACE">
        <w:rPr>
          <w:lang w:val="ru-RU"/>
        </w:rPr>
        <w:instrText>23-</w:instrText>
      </w:r>
      <w:r w:rsidR="00F17ACE">
        <w:instrText>WP</w:instrText>
      </w:r>
      <w:r w:rsidR="00F17ACE" w:rsidRPr="00F17ACE">
        <w:rPr>
          <w:lang w:val="ru-RU"/>
        </w:rPr>
        <w:instrText>1</w:instrText>
      </w:r>
      <w:r w:rsidR="00F17ACE">
        <w:instrText>A</w:instrText>
      </w:r>
      <w:r w:rsidR="00F17ACE" w:rsidRPr="00F17ACE">
        <w:rPr>
          <w:lang w:val="ru-RU"/>
        </w:rPr>
        <w:instrText>-</w:instrText>
      </w:r>
      <w:r w:rsidR="00F17ACE">
        <w:instrText>C</w:instrText>
      </w:r>
      <w:r w:rsidR="00F17ACE" w:rsidRPr="00F17ACE">
        <w:rPr>
          <w:lang w:val="ru-RU"/>
        </w:rPr>
        <w:instrText>-0044/</w:instrText>
      </w:r>
      <w:r w:rsidR="00F17ACE">
        <w:instrText>en</w:instrText>
      </w:r>
      <w:r w:rsidR="00F17ACE" w:rsidRPr="00F17ACE">
        <w:rPr>
          <w:lang w:val="ru-RU"/>
        </w:rPr>
        <w:instrText>"</w:instrText>
      </w:r>
      <w:r w:rsidR="00F17ACE">
        <w:fldChar w:fldCharType="separate"/>
      </w:r>
      <w:r w:rsidR="00F17ACE" w:rsidRPr="00F17ACE">
        <w:rPr>
          <w:rStyle w:val="Hyperlink"/>
          <w:spacing w:val="4"/>
          <w:lang w:val="ru-RU"/>
        </w:rPr>
        <w:t>1</w:t>
      </w:r>
      <w:r w:rsidR="00F17ACE" w:rsidRPr="002A382C">
        <w:rPr>
          <w:rStyle w:val="Hyperlink"/>
          <w:spacing w:val="4"/>
          <w:lang w:val="en-GB"/>
        </w:rPr>
        <w:t>A</w:t>
      </w:r>
      <w:r w:rsidR="00F17ACE" w:rsidRPr="00F17ACE">
        <w:rPr>
          <w:rStyle w:val="Hyperlink"/>
          <w:spacing w:val="4"/>
          <w:lang w:val="ru-RU"/>
        </w:rPr>
        <w:t>/44</w:t>
      </w:r>
      <w:r w:rsidR="00F17ACE">
        <w:rPr>
          <w:rStyle w:val="Hyperlink"/>
          <w:spacing w:val="4"/>
          <w:lang w:val="en-GB"/>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1</w:instrText>
      </w:r>
      <w:r w:rsidR="003664E0">
        <w:instrText>b</w:instrText>
      </w:r>
      <w:r w:rsidR="003664E0" w:rsidRPr="003664E0">
        <w:rPr>
          <w:lang w:val="ru-RU"/>
        </w:rPr>
        <w:instrText>-</w:instrText>
      </w:r>
      <w:r w:rsidR="003664E0">
        <w:instrText>C</w:instrText>
      </w:r>
      <w:r w:rsidR="003664E0" w:rsidRPr="003664E0">
        <w:rPr>
          <w:lang w:val="ru-RU"/>
        </w:rPr>
        <w:instrText>-0034/</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1</w:t>
      </w:r>
      <w:r w:rsidR="00F17ACE" w:rsidRPr="002A382C">
        <w:rPr>
          <w:rStyle w:val="Hyperlink"/>
          <w:spacing w:val="4"/>
          <w:lang w:val="en-GB"/>
        </w:rPr>
        <w:t>B</w:t>
      </w:r>
      <w:r w:rsidR="00F17ACE" w:rsidRPr="00F17ACE">
        <w:rPr>
          <w:rStyle w:val="Hyperlink"/>
          <w:spacing w:val="4"/>
          <w:lang w:val="ru-RU"/>
        </w:rPr>
        <w:t>/34</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3</w:instrText>
      </w:r>
      <w:r w:rsidR="003664E0">
        <w:instrText>j</w:instrText>
      </w:r>
      <w:r w:rsidR="003664E0" w:rsidRPr="003664E0">
        <w:rPr>
          <w:lang w:val="ru-RU"/>
        </w:rPr>
        <w:instrText>-</w:instrText>
      </w:r>
      <w:r w:rsidR="003664E0">
        <w:instrText>C</w:instrText>
      </w:r>
      <w:r w:rsidR="003664E0" w:rsidRPr="003664E0">
        <w:rPr>
          <w:lang w:val="ru-RU"/>
        </w:rPr>
        <w:instrText>-0070/</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3</w:t>
      </w:r>
      <w:r w:rsidR="00F17ACE" w:rsidRPr="002A382C">
        <w:rPr>
          <w:rStyle w:val="Hyperlink"/>
          <w:spacing w:val="4"/>
          <w:lang w:val="en-GB"/>
        </w:rPr>
        <w:t>J</w:t>
      </w:r>
      <w:r w:rsidR="00F17ACE" w:rsidRPr="00F17ACE">
        <w:rPr>
          <w:rStyle w:val="Hyperlink"/>
          <w:spacing w:val="4"/>
          <w:lang w:val="ru-RU"/>
        </w:rPr>
        <w:t>/70</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3</w:instrText>
      </w:r>
      <w:r w:rsidR="003664E0">
        <w:instrText>k</w:instrText>
      </w:r>
      <w:r w:rsidR="003664E0" w:rsidRPr="003664E0">
        <w:rPr>
          <w:lang w:val="ru-RU"/>
        </w:rPr>
        <w:instrText>-</w:instrText>
      </w:r>
      <w:r w:rsidR="003664E0">
        <w:instrText>C</w:instrText>
      </w:r>
      <w:r w:rsidR="003664E0" w:rsidRPr="003664E0">
        <w:rPr>
          <w:lang w:val="ru-RU"/>
        </w:rPr>
        <w:instrText>-0081/</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3</w:t>
      </w:r>
      <w:r w:rsidR="00F17ACE" w:rsidRPr="002A382C">
        <w:rPr>
          <w:rStyle w:val="Hyperlink"/>
          <w:spacing w:val="4"/>
          <w:lang w:val="en-GB"/>
        </w:rPr>
        <w:t>K</w:t>
      </w:r>
      <w:r w:rsidR="00F17ACE" w:rsidRPr="00F17ACE">
        <w:rPr>
          <w:rStyle w:val="Hyperlink"/>
          <w:spacing w:val="4"/>
          <w:lang w:val="ru-RU"/>
        </w:rPr>
        <w:t>/81</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3</w:instrText>
      </w:r>
      <w:r w:rsidR="003664E0">
        <w:instrText>l</w:instrText>
      </w:r>
      <w:r w:rsidR="003664E0" w:rsidRPr="003664E0">
        <w:rPr>
          <w:lang w:val="ru-RU"/>
        </w:rPr>
        <w:instrText>-</w:instrText>
      </w:r>
      <w:r w:rsidR="003664E0">
        <w:instrText>C</w:instrText>
      </w:r>
      <w:r w:rsidR="003664E0" w:rsidRPr="003664E0">
        <w:rPr>
          <w:lang w:val="ru-RU"/>
        </w:rPr>
        <w:instrText>-0032/</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3</w:t>
      </w:r>
      <w:r w:rsidR="00F17ACE" w:rsidRPr="002A382C">
        <w:rPr>
          <w:rStyle w:val="Hyperlink"/>
          <w:spacing w:val="4"/>
          <w:lang w:val="en-GB"/>
        </w:rPr>
        <w:t>L</w:t>
      </w:r>
      <w:r w:rsidR="00F17ACE" w:rsidRPr="00F17ACE">
        <w:rPr>
          <w:rStyle w:val="Hyperlink"/>
          <w:spacing w:val="4"/>
          <w:lang w:val="ru-RU"/>
        </w:rPr>
        <w:t>/32</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3</w:instrText>
      </w:r>
      <w:r w:rsidR="003664E0">
        <w:instrText>m</w:instrText>
      </w:r>
      <w:r w:rsidR="003664E0" w:rsidRPr="003664E0">
        <w:rPr>
          <w:lang w:val="ru-RU"/>
        </w:rPr>
        <w:instrText>-</w:instrText>
      </w:r>
      <w:r w:rsidR="003664E0">
        <w:instrText>C</w:instrText>
      </w:r>
      <w:r w:rsidR="003664E0" w:rsidRPr="003664E0">
        <w:rPr>
          <w:lang w:val="ru-RU"/>
        </w:rPr>
        <w:instrText>-0110/</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3</w:t>
      </w:r>
      <w:r w:rsidR="00F17ACE" w:rsidRPr="002A382C">
        <w:rPr>
          <w:rStyle w:val="Hyperlink"/>
          <w:spacing w:val="4"/>
          <w:lang w:val="en-GB"/>
        </w:rPr>
        <w:t>M</w:t>
      </w:r>
      <w:r w:rsidR="00F17ACE" w:rsidRPr="00F17ACE">
        <w:rPr>
          <w:rStyle w:val="Hyperlink"/>
          <w:spacing w:val="4"/>
          <w:lang w:val="ru-RU"/>
        </w:rPr>
        <w:t>/110</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4</w:instrText>
      </w:r>
      <w:r w:rsidR="003664E0">
        <w:instrText>a</w:instrText>
      </w:r>
      <w:r w:rsidR="003664E0" w:rsidRPr="003664E0">
        <w:rPr>
          <w:lang w:val="ru-RU"/>
        </w:rPr>
        <w:instrText>-</w:instrText>
      </w:r>
      <w:r w:rsidR="003664E0">
        <w:instrText>C</w:instrText>
      </w:r>
      <w:r w:rsidR="003664E0" w:rsidRPr="003664E0">
        <w:rPr>
          <w:lang w:val="ru-RU"/>
        </w:rPr>
        <w:instrText>-0156/</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4</w:t>
      </w:r>
      <w:r w:rsidR="00F17ACE" w:rsidRPr="002A382C">
        <w:rPr>
          <w:rStyle w:val="Hyperlink"/>
          <w:spacing w:val="4"/>
          <w:lang w:val="en-GB"/>
        </w:rPr>
        <w:t>A</w:t>
      </w:r>
      <w:r w:rsidR="00F17ACE" w:rsidRPr="00F17ACE">
        <w:rPr>
          <w:rStyle w:val="Hyperlink"/>
          <w:spacing w:val="4"/>
          <w:lang w:val="ru-RU"/>
        </w:rPr>
        <w:t>/156</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4</w:instrText>
      </w:r>
      <w:r w:rsidR="003664E0">
        <w:instrText>b</w:instrText>
      </w:r>
      <w:r w:rsidR="003664E0" w:rsidRPr="003664E0">
        <w:rPr>
          <w:lang w:val="ru-RU"/>
        </w:rPr>
        <w:instrText>-</w:instrText>
      </w:r>
      <w:r w:rsidR="003664E0">
        <w:instrText>C</w:instrText>
      </w:r>
      <w:r w:rsidR="003664E0" w:rsidRPr="003664E0">
        <w:rPr>
          <w:lang w:val="ru-RU"/>
        </w:rPr>
        <w:instrText>-0045/</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4</w:t>
      </w:r>
      <w:r w:rsidR="00F17ACE" w:rsidRPr="002A382C">
        <w:rPr>
          <w:rStyle w:val="Hyperlink"/>
          <w:spacing w:val="4"/>
          <w:lang w:val="en-GB"/>
        </w:rPr>
        <w:t>B</w:t>
      </w:r>
      <w:r w:rsidR="00F17ACE" w:rsidRPr="00F17ACE">
        <w:rPr>
          <w:rStyle w:val="Hyperlink"/>
          <w:spacing w:val="4"/>
          <w:lang w:val="ru-RU"/>
        </w:rPr>
        <w:t>/45</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4</w:instrText>
      </w:r>
      <w:r w:rsidR="003664E0">
        <w:instrText>c</w:instrText>
      </w:r>
      <w:r w:rsidR="003664E0" w:rsidRPr="003664E0">
        <w:rPr>
          <w:lang w:val="ru-RU"/>
        </w:rPr>
        <w:instrText>-</w:instrText>
      </w:r>
      <w:r w:rsidR="003664E0">
        <w:instrText>C</w:instrText>
      </w:r>
      <w:r w:rsidR="003664E0" w:rsidRPr="003664E0">
        <w:rPr>
          <w:lang w:val="ru-RU"/>
        </w:rPr>
        <w:instrText>-0105/</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4</w:t>
      </w:r>
      <w:r w:rsidR="00F17ACE" w:rsidRPr="002A382C">
        <w:rPr>
          <w:rStyle w:val="Hyperlink"/>
          <w:spacing w:val="4"/>
          <w:lang w:val="en-GB"/>
        </w:rPr>
        <w:t>C</w:t>
      </w:r>
      <w:r w:rsidR="00F17ACE" w:rsidRPr="00F17ACE">
        <w:rPr>
          <w:rStyle w:val="Hyperlink"/>
          <w:spacing w:val="4"/>
          <w:lang w:val="ru-RU"/>
        </w:rPr>
        <w:t>/105</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SG</w:instrText>
      </w:r>
      <w:r w:rsidR="003664E0" w:rsidRPr="003664E0">
        <w:rPr>
          <w:lang w:val="ru-RU"/>
        </w:rPr>
        <w:instrText>05-</w:instrText>
      </w:r>
      <w:r w:rsidR="003664E0">
        <w:instrText>C</w:instrText>
      </w:r>
      <w:r w:rsidR="003664E0" w:rsidRPr="003664E0">
        <w:rPr>
          <w:lang w:val="ru-RU"/>
        </w:rPr>
        <w:instrText>-0039/</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5/39</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5</w:instrText>
      </w:r>
      <w:r w:rsidR="003664E0">
        <w:instrText>a</w:instrText>
      </w:r>
      <w:r w:rsidR="003664E0" w:rsidRPr="003664E0">
        <w:rPr>
          <w:lang w:val="ru-RU"/>
        </w:rPr>
        <w:instrText>-</w:instrText>
      </w:r>
      <w:r w:rsidR="003664E0">
        <w:instrText>C</w:instrText>
      </w:r>
      <w:r w:rsidR="003664E0" w:rsidRPr="003664E0">
        <w:rPr>
          <w:lang w:val="ru-RU"/>
        </w:rPr>
        <w:instrText>-0124/</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5</w:t>
      </w:r>
      <w:r w:rsidR="00F17ACE" w:rsidRPr="002A382C">
        <w:rPr>
          <w:rStyle w:val="Hyperlink"/>
          <w:spacing w:val="4"/>
          <w:lang w:val="en-GB"/>
        </w:rPr>
        <w:t>A</w:t>
      </w:r>
      <w:r w:rsidR="00F17ACE" w:rsidRPr="00F17ACE">
        <w:rPr>
          <w:rStyle w:val="Hyperlink"/>
          <w:spacing w:val="4"/>
          <w:lang w:val="ru-RU"/>
        </w:rPr>
        <w:t>/124</w:t>
      </w:r>
      <w:r w:rsidR="003664E0">
        <w:rPr>
          <w:rStyle w:val="Hyperlink"/>
          <w:spacing w:val="4"/>
          <w:lang w:val="ru-RU"/>
        </w:rPr>
        <w:fldChar w:fldCharType="end"/>
      </w:r>
      <w:r w:rsidR="00F17ACE" w:rsidRPr="00F17ACE">
        <w:rPr>
          <w:spacing w:val="4"/>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5</w:instrText>
      </w:r>
      <w:r w:rsidR="003664E0">
        <w:instrText>b</w:instrText>
      </w:r>
      <w:r w:rsidR="003664E0" w:rsidRPr="003664E0">
        <w:rPr>
          <w:lang w:val="ru-RU"/>
        </w:rPr>
        <w:instrText>-</w:instrText>
      </w:r>
      <w:r w:rsidR="003664E0">
        <w:instrText>C</w:instrText>
      </w:r>
      <w:r w:rsidR="003664E0" w:rsidRPr="003664E0">
        <w:rPr>
          <w:lang w:val="ru-RU"/>
        </w:rPr>
        <w:instrText>-0124/</w:instrText>
      </w:r>
      <w:r w:rsidR="003664E0">
        <w:instrText>en</w:instrText>
      </w:r>
      <w:r w:rsidR="003664E0" w:rsidRPr="003664E0">
        <w:rPr>
          <w:lang w:val="ru-RU"/>
        </w:rPr>
        <w:instrText>"</w:instrText>
      </w:r>
      <w:r w:rsidR="003664E0">
        <w:fldChar w:fldCharType="separate"/>
      </w:r>
      <w:r w:rsidR="00F17ACE" w:rsidRPr="00F17ACE">
        <w:rPr>
          <w:rStyle w:val="Hyperlink"/>
          <w:spacing w:val="4"/>
          <w:lang w:val="ru-RU"/>
        </w:rPr>
        <w:t>5</w:t>
      </w:r>
      <w:r w:rsidR="00F17ACE" w:rsidRPr="002A382C">
        <w:rPr>
          <w:rStyle w:val="Hyperlink"/>
          <w:spacing w:val="4"/>
          <w:lang w:val="en-GB"/>
        </w:rPr>
        <w:t>B</w:t>
      </w:r>
      <w:r w:rsidR="00F17ACE" w:rsidRPr="00F17ACE">
        <w:rPr>
          <w:rStyle w:val="Hyperlink"/>
          <w:spacing w:val="4"/>
          <w:lang w:val="ru-RU"/>
        </w:rPr>
        <w:t>/124</w:t>
      </w:r>
      <w:r w:rsidR="003664E0">
        <w:rPr>
          <w:rStyle w:val="Hyperlink"/>
          <w:spacing w:val="4"/>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5</w:instrText>
      </w:r>
      <w:r w:rsidR="003664E0">
        <w:instrText>c</w:instrText>
      </w:r>
      <w:r w:rsidR="003664E0" w:rsidRPr="003664E0">
        <w:rPr>
          <w:lang w:val="ru-RU"/>
        </w:rPr>
        <w:instrText>-</w:instrText>
      </w:r>
      <w:r w:rsidR="003664E0">
        <w:instrText>C</w:instrText>
      </w:r>
      <w:r w:rsidR="003664E0" w:rsidRPr="003664E0">
        <w:rPr>
          <w:lang w:val="ru-RU"/>
        </w:rPr>
        <w:instrText>-0088/</w:instrText>
      </w:r>
      <w:r w:rsidR="003664E0">
        <w:instrText>en</w:instrText>
      </w:r>
      <w:r w:rsidR="003664E0" w:rsidRPr="003664E0">
        <w:rPr>
          <w:lang w:val="ru-RU"/>
        </w:rPr>
        <w:instrText>"</w:instrText>
      </w:r>
      <w:r w:rsidR="003664E0">
        <w:fldChar w:fldCharType="separate"/>
      </w:r>
      <w:r w:rsidR="00F17ACE" w:rsidRPr="00F17ACE">
        <w:rPr>
          <w:rStyle w:val="Hyperlink"/>
          <w:lang w:val="ru-RU"/>
        </w:rPr>
        <w:t>5</w:t>
      </w:r>
      <w:r w:rsidR="00F17ACE">
        <w:rPr>
          <w:rStyle w:val="Hyperlink"/>
          <w:lang w:val="en-GB"/>
        </w:rPr>
        <w:t>C</w:t>
      </w:r>
      <w:r w:rsidR="00F17ACE" w:rsidRPr="00F17ACE">
        <w:rPr>
          <w:rStyle w:val="Hyperlink"/>
          <w:lang w:val="ru-RU"/>
        </w:rPr>
        <w:t>/88</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5</w:instrText>
      </w:r>
      <w:r w:rsidR="003664E0">
        <w:instrText>d</w:instrText>
      </w:r>
      <w:r w:rsidR="003664E0" w:rsidRPr="003664E0">
        <w:rPr>
          <w:lang w:val="ru-RU"/>
        </w:rPr>
        <w:instrText>-</w:instrText>
      </w:r>
      <w:r w:rsidR="003664E0">
        <w:instrText>C</w:instrText>
      </w:r>
      <w:r w:rsidR="003664E0" w:rsidRPr="003664E0">
        <w:rPr>
          <w:lang w:val="ru-RU"/>
        </w:rPr>
        <w:instrText>-0246/</w:instrText>
      </w:r>
      <w:r w:rsidR="003664E0">
        <w:instrText>en</w:instrText>
      </w:r>
      <w:r w:rsidR="003664E0" w:rsidRPr="003664E0">
        <w:rPr>
          <w:lang w:val="ru-RU"/>
        </w:rPr>
        <w:instrText>"</w:instrText>
      </w:r>
      <w:r w:rsidR="003664E0">
        <w:fldChar w:fldCharType="separate"/>
      </w:r>
      <w:r w:rsidR="00F17ACE" w:rsidRPr="00F17ACE">
        <w:rPr>
          <w:rStyle w:val="Hyperlink"/>
          <w:lang w:val="ru-RU"/>
        </w:rPr>
        <w:t>5</w:t>
      </w:r>
      <w:r w:rsidR="00F17ACE">
        <w:rPr>
          <w:rStyle w:val="Hyperlink"/>
          <w:lang w:val="en-GB"/>
        </w:rPr>
        <w:t>D</w:t>
      </w:r>
      <w:r w:rsidR="00F17ACE" w:rsidRPr="00F17ACE">
        <w:rPr>
          <w:rStyle w:val="Hyperlink"/>
          <w:lang w:val="ru-RU"/>
        </w:rPr>
        <w:t>/246</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6</w:instrText>
      </w:r>
      <w:r w:rsidR="003664E0">
        <w:instrText>a</w:instrText>
      </w:r>
      <w:r w:rsidR="003664E0" w:rsidRPr="003664E0">
        <w:rPr>
          <w:lang w:val="ru-RU"/>
        </w:rPr>
        <w:instrText>-</w:instrText>
      </w:r>
      <w:r w:rsidR="003664E0">
        <w:instrText>C</w:instrText>
      </w:r>
      <w:r w:rsidR="003664E0" w:rsidRPr="003664E0">
        <w:rPr>
          <w:lang w:val="ru-RU"/>
        </w:rPr>
        <w:instrText>-0057/</w:instrText>
      </w:r>
      <w:r w:rsidR="003664E0">
        <w:instrText>en</w:instrText>
      </w:r>
      <w:r w:rsidR="003664E0" w:rsidRPr="003664E0">
        <w:rPr>
          <w:lang w:val="ru-RU"/>
        </w:rPr>
        <w:instrText>"</w:instrText>
      </w:r>
      <w:r w:rsidR="003664E0">
        <w:fldChar w:fldCharType="separate"/>
      </w:r>
      <w:r w:rsidR="00F17ACE" w:rsidRPr="00F17ACE">
        <w:rPr>
          <w:rStyle w:val="Hyperlink"/>
          <w:lang w:val="ru-RU"/>
        </w:rPr>
        <w:t>6</w:t>
      </w:r>
      <w:r w:rsidR="00F17ACE">
        <w:rPr>
          <w:rStyle w:val="Hyperlink"/>
          <w:lang w:val="en-GB"/>
        </w:rPr>
        <w:t>A</w:t>
      </w:r>
      <w:r w:rsidR="00F17ACE" w:rsidRPr="00F17ACE">
        <w:rPr>
          <w:rStyle w:val="Hyperlink"/>
          <w:lang w:val="ru-RU"/>
        </w:rPr>
        <w:t>/57</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SG</w:instrText>
      </w:r>
      <w:r w:rsidR="003664E0" w:rsidRPr="003664E0">
        <w:rPr>
          <w:lang w:val="ru-RU"/>
        </w:rPr>
        <w:instrText>07-</w:instrText>
      </w:r>
      <w:r w:rsidR="003664E0">
        <w:instrText>C</w:instrText>
      </w:r>
      <w:r w:rsidR="003664E0" w:rsidRPr="003664E0">
        <w:rPr>
          <w:lang w:val="ru-RU"/>
        </w:rPr>
        <w:instrText>-0018/</w:instrText>
      </w:r>
      <w:r w:rsidR="003664E0">
        <w:instrText>en</w:instrText>
      </w:r>
      <w:r w:rsidR="003664E0" w:rsidRPr="003664E0">
        <w:rPr>
          <w:lang w:val="ru-RU"/>
        </w:rPr>
        <w:instrText>"</w:instrText>
      </w:r>
      <w:r w:rsidR="003664E0">
        <w:fldChar w:fldCharType="separate"/>
      </w:r>
      <w:r w:rsidR="00F17ACE" w:rsidRPr="00F17ACE">
        <w:rPr>
          <w:rStyle w:val="Hyperlink"/>
          <w:lang w:val="ru-RU"/>
        </w:rPr>
        <w:t>7/18</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7</w:instrText>
      </w:r>
      <w:r w:rsidR="003664E0">
        <w:instrText>a</w:instrText>
      </w:r>
      <w:r w:rsidR="003664E0" w:rsidRPr="003664E0">
        <w:rPr>
          <w:lang w:val="ru-RU"/>
        </w:rPr>
        <w:instrText>-</w:instrText>
      </w:r>
      <w:r w:rsidR="003664E0">
        <w:instrText>C</w:instrText>
      </w:r>
      <w:r w:rsidR="003664E0" w:rsidRPr="003664E0">
        <w:rPr>
          <w:lang w:val="ru-RU"/>
        </w:rPr>
        <w:instrText>-0026/</w:instrText>
      </w:r>
      <w:r w:rsidR="003664E0">
        <w:instrText>en</w:instrText>
      </w:r>
      <w:r w:rsidR="003664E0" w:rsidRPr="003664E0">
        <w:rPr>
          <w:lang w:val="ru-RU"/>
        </w:rPr>
        <w:instrText>"</w:instrText>
      </w:r>
      <w:r w:rsidR="003664E0">
        <w:fldChar w:fldCharType="separate"/>
      </w:r>
      <w:r w:rsidR="00F17ACE" w:rsidRPr="00F17ACE">
        <w:rPr>
          <w:rStyle w:val="Hyperlink"/>
          <w:lang w:val="ru-RU"/>
        </w:rPr>
        <w:t>7</w:t>
      </w:r>
      <w:r w:rsidR="00F17ACE">
        <w:rPr>
          <w:rStyle w:val="Hyperlink"/>
          <w:lang w:val="en-GB"/>
        </w:rPr>
        <w:t>A</w:t>
      </w:r>
      <w:r w:rsidR="00F17ACE" w:rsidRPr="00F17ACE">
        <w:rPr>
          <w:rStyle w:val="Hyperlink"/>
          <w:lang w:val="ru-RU"/>
        </w:rPr>
        <w:t>/26</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7</w:instrText>
      </w:r>
      <w:r w:rsidR="003664E0">
        <w:instrText>b</w:instrText>
      </w:r>
      <w:r w:rsidR="003664E0" w:rsidRPr="003664E0">
        <w:rPr>
          <w:lang w:val="ru-RU"/>
        </w:rPr>
        <w:instrText>-</w:instrText>
      </w:r>
      <w:r w:rsidR="003664E0">
        <w:instrText>C</w:instrText>
      </w:r>
      <w:r w:rsidR="003664E0" w:rsidRPr="003664E0">
        <w:rPr>
          <w:lang w:val="ru-RU"/>
        </w:rPr>
        <w:instrText>-0067/</w:instrText>
      </w:r>
      <w:r w:rsidR="003664E0">
        <w:instrText>en</w:instrText>
      </w:r>
      <w:r w:rsidR="003664E0" w:rsidRPr="003664E0">
        <w:rPr>
          <w:lang w:val="ru-RU"/>
        </w:rPr>
        <w:instrText>"</w:instrText>
      </w:r>
      <w:r w:rsidR="003664E0">
        <w:fldChar w:fldCharType="separate"/>
      </w:r>
      <w:r w:rsidR="00F17ACE" w:rsidRPr="00F17ACE">
        <w:rPr>
          <w:rStyle w:val="Hyperlink"/>
          <w:lang w:val="ru-RU"/>
        </w:rPr>
        <w:t>7</w:t>
      </w:r>
      <w:r w:rsidR="00F17ACE">
        <w:rPr>
          <w:rStyle w:val="Hyperlink"/>
          <w:lang w:val="en-GB"/>
        </w:rPr>
        <w:t>B</w:t>
      </w:r>
      <w:r w:rsidR="00F17ACE" w:rsidRPr="00F17ACE">
        <w:rPr>
          <w:rStyle w:val="Hyperlink"/>
          <w:lang w:val="ru-RU"/>
        </w:rPr>
        <w:t>/67</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7</w:instrText>
      </w:r>
      <w:r w:rsidR="003664E0">
        <w:instrText>c</w:instrText>
      </w:r>
      <w:r w:rsidR="003664E0" w:rsidRPr="003664E0">
        <w:rPr>
          <w:lang w:val="ru-RU"/>
        </w:rPr>
        <w:instrText>-</w:instrText>
      </w:r>
      <w:r w:rsidR="003664E0">
        <w:instrText>C</w:instrText>
      </w:r>
      <w:r w:rsidR="003664E0" w:rsidRPr="003664E0">
        <w:rPr>
          <w:lang w:val="ru-RU"/>
        </w:rPr>
        <w:instrText>-0094/</w:instrText>
      </w:r>
      <w:r w:rsidR="003664E0">
        <w:instrText>en</w:instrText>
      </w:r>
      <w:r w:rsidR="003664E0" w:rsidRPr="003664E0">
        <w:rPr>
          <w:lang w:val="ru-RU"/>
        </w:rPr>
        <w:instrText>"</w:instrText>
      </w:r>
      <w:r w:rsidR="003664E0">
        <w:fldChar w:fldCharType="separate"/>
      </w:r>
      <w:r w:rsidR="00F17ACE" w:rsidRPr="00F17ACE">
        <w:rPr>
          <w:rStyle w:val="Hyperlink"/>
          <w:lang w:val="ru-RU"/>
        </w:rPr>
        <w:t>7</w:t>
      </w:r>
      <w:r w:rsidR="00F17ACE">
        <w:rPr>
          <w:rStyle w:val="Hyperlink"/>
          <w:lang w:val="en-GB"/>
        </w:rPr>
        <w:t>C</w:t>
      </w:r>
      <w:r w:rsidR="00F17ACE" w:rsidRPr="00F17ACE">
        <w:rPr>
          <w:rStyle w:val="Hyperlink"/>
          <w:lang w:val="ru-RU"/>
        </w:rPr>
        <w:t>/94</w:t>
      </w:r>
      <w:r w:rsidR="003664E0">
        <w:rPr>
          <w:rStyle w:val="Hyperlink"/>
          <w:lang w:val="ru-RU"/>
        </w:rPr>
        <w:fldChar w:fldCharType="end"/>
      </w:r>
      <w:r w:rsidR="00F17ACE" w:rsidRPr="00F17ACE">
        <w:rPr>
          <w:lang w:val="ru-RU"/>
        </w:rPr>
        <w:t>-</w:t>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WP</w:instrText>
      </w:r>
      <w:r w:rsidR="003664E0" w:rsidRPr="003664E0">
        <w:rPr>
          <w:lang w:val="ru-RU"/>
        </w:rPr>
        <w:instrText>7</w:instrText>
      </w:r>
      <w:r w:rsidR="003664E0">
        <w:instrText>d</w:instrText>
      </w:r>
      <w:r w:rsidR="003664E0" w:rsidRPr="003664E0">
        <w:rPr>
          <w:lang w:val="ru-RU"/>
        </w:rPr>
        <w:instrText>-</w:instrText>
      </w:r>
      <w:r w:rsidR="003664E0">
        <w:instrText>C</w:instrText>
      </w:r>
      <w:r w:rsidR="003664E0" w:rsidRPr="003664E0">
        <w:rPr>
          <w:lang w:val="ru-RU"/>
        </w:rPr>
        <w:instrText>-0082/</w:instrText>
      </w:r>
      <w:r w:rsidR="003664E0">
        <w:instrText>en</w:instrText>
      </w:r>
      <w:r w:rsidR="003664E0" w:rsidRPr="003664E0">
        <w:rPr>
          <w:lang w:val="ru-RU"/>
        </w:rPr>
        <w:instrText>"</w:instrText>
      </w:r>
      <w:r w:rsidR="003664E0">
        <w:fldChar w:fldCharType="separate"/>
      </w:r>
      <w:r w:rsidR="00F17ACE" w:rsidRPr="00F17ACE">
        <w:rPr>
          <w:rStyle w:val="Hyperlink"/>
          <w:lang w:val="ru-RU"/>
        </w:rPr>
        <w:t>7</w:t>
      </w:r>
      <w:r w:rsidR="00F17ACE">
        <w:rPr>
          <w:rStyle w:val="Hyperlink"/>
          <w:lang w:val="en-GB"/>
        </w:rPr>
        <w:t>D</w:t>
      </w:r>
      <w:r w:rsidR="00F17ACE" w:rsidRPr="00F17ACE">
        <w:rPr>
          <w:rStyle w:val="Hyperlink"/>
          <w:lang w:val="ru-RU"/>
        </w:rPr>
        <w:t>/82</w:t>
      </w:r>
      <w:r w:rsidR="003664E0">
        <w:rPr>
          <w:rStyle w:val="Hyperlink"/>
          <w:lang w:val="ru-RU"/>
        </w:rPr>
        <w:fldChar w:fldCharType="end"/>
      </w:r>
      <w:r w:rsidR="00F17ACE" w:rsidRPr="00F17ACE">
        <w:rPr>
          <w:lang w:val="ru-RU"/>
        </w:rPr>
        <w:t>)</w:t>
      </w:r>
      <w:bookmarkEnd w:id="24"/>
      <w:r w:rsidR="00E23F85" w:rsidRPr="00E23F85">
        <w:rPr>
          <w:lang w:val="ru-RU"/>
        </w:rPr>
        <w:t>.</w:t>
      </w:r>
    </w:p>
    <w:p w14:paraId="6E709A06" w14:textId="4B21D738" w:rsidR="00CA27D3" w:rsidRPr="00E000C0" w:rsidRDefault="00021312" w:rsidP="00F17ACE">
      <w:pPr>
        <w:jc w:val="both"/>
        <w:rPr>
          <w:lang w:val="ru-RU"/>
        </w:rPr>
      </w:pPr>
      <w:bookmarkStart w:id="25" w:name="lt_pId035"/>
      <w:r w:rsidRPr="00E000C0">
        <w:rPr>
          <w:lang w:val="ru-RU"/>
        </w:rPr>
        <w:t>Подробная информация о подготовительных исследованиях МСЭ-R по пунктам повестки дня ВКР</w:t>
      </w:r>
      <w:r w:rsidRPr="00E000C0">
        <w:rPr>
          <w:lang w:val="ru-RU"/>
        </w:rPr>
        <w:noBreakHyphen/>
        <w:t>27 размещена на следующей веб-странице МСЭ</w:t>
      </w:r>
      <w:r w:rsidR="00CA27D3" w:rsidRPr="00E000C0">
        <w:rPr>
          <w:lang w:val="ru-RU"/>
        </w:rPr>
        <w:t>:</w:t>
      </w:r>
      <w:r w:rsidR="00C65994">
        <w:rPr>
          <w:lang w:val="ru-RU"/>
        </w:rPr>
        <w:t xml:space="preserve"> </w:t>
      </w:r>
      <w:r w:rsidR="003664E0">
        <w:fldChar w:fldCharType="begin"/>
      </w:r>
      <w:r w:rsidR="003664E0">
        <w:instrText>HYPERLINK</w:instrText>
      </w:r>
      <w:r w:rsidR="003664E0" w:rsidRPr="003664E0">
        <w:rPr>
          <w:lang w:val="ru-RU"/>
        </w:rPr>
        <w:instrText xml:space="preserve"> "</w:instrText>
      </w:r>
      <w:r w:rsidR="003664E0">
        <w:instrText>http</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go</w:instrText>
      </w:r>
      <w:r w:rsidR="003664E0" w:rsidRPr="003664E0">
        <w:rPr>
          <w:lang w:val="ru-RU"/>
        </w:rPr>
        <w:instrText>/</w:instrText>
      </w:r>
      <w:r w:rsidR="003664E0">
        <w:instrText>rcpm</w:instrText>
      </w:r>
      <w:r w:rsidR="003664E0" w:rsidRPr="003664E0">
        <w:rPr>
          <w:lang w:val="ru-RU"/>
        </w:rPr>
        <w:instrText>-</w:instrText>
      </w:r>
      <w:r w:rsidR="003664E0">
        <w:instrText>wrc</w:instrText>
      </w:r>
      <w:r w:rsidR="003664E0" w:rsidRPr="003664E0">
        <w:rPr>
          <w:lang w:val="ru-RU"/>
        </w:rPr>
        <w:instrText>-27-</w:instrText>
      </w:r>
      <w:r w:rsidR="003664E0">
        <w:instrText>studies</w:instrText>
      </w:r>
      <w:r w:rsidR="003664E0" w:rsidRPr="003664E0">
        <w:rPr>
          <w:lang w:val="ru-RU"/>
        </w:rPr>
        <w:instrText>"</w:instrText>
      </w:r>
      <w:r w:rsidR="003664E0">
        <w:fldChar w:fldCharType="separate"/>
      </w:r>
      <w:r w:rsidR="00C65994" w:rsidRPr="00402793">
        <w:rPr>
          <w:rStyle w:val="Hyperlink"/>
          <w:rFonts w:eastAsia="SimSun"/>
          <w:lang w:val="ru-RU"/>
        </w:rPr>
        <w:t>www.itu.int/go/rcpm-wrc-27-studies</w:t>
      </w:r>
      <w:r w:rsidR="003664E0">
        <w:rPr>
          <w:rStyle w:val="Hyperlink"/>
          <w:rFonts w:eastAsia="SimSun"/>
          <w:lang w:val="ru-RU"/>
        </w:rPr>
        <w:fldChar w:fldCharType="end"/>
      </w:r>
      <w:r w:rsidR="00CA27D3" w:rsidRPr="00E000C0">
        <w:rPr>
          <w:lang w:val="ru-RU"/>
        </w:rPr>
        <w:t>.</w:t>
      </w:r>
      <w:bookmarkEnd w:id="25"/>
    </w:p>
    <w:p w14:paraId="70D1B8D6" w14:textId="0DBEF12A" w:rsidR="00CA27D3" w:rsidRPr="00E000C0" w:rsidRDefault="00DE58D1" w:rsidP="00F17ACE">
      <w:pPr>
        <w:jc w:val="both"/>
        <w:rPr>
          <w:lang w:val="ru-RU"/>
        </w:rPr>
      </w:pPr>
      <w:r w:rsidRPr="00E000C0">
        <w:rPr>
          <w:lang w:val="ru-RU"/>
        </w:rPr>
        <w:t xml:space="preserve">Пользуясь случаем, </w:t>
      </w:r>
      <w:r w:rsidR="00AC17D0" w:rsidRPr="00E000C0">
        <w:rPr>
          <w:lang w:val="ru-RU"/>
        </w:rPr>
        <w:t>Бюро подчерк</w:t>
      </w:r>
      <w:r w:rsidRPr="00E000C0">
        <w:rPr>
          <w:lang w:val="ru-RU"/>
        </w:rPr>
        <w:t>ивает</w:t>
      </w:r>
      <w:r w:rsidR="00AC17D0" w:rsidRPr="00E000C0">
        <w:rPr>
          <w:lang w:val="ru-RU"/>
        </w:rPr>
        <w:t xml:space="preserve"> важность того, чтобы все соответствующие рабочие группы МСЭ-R и члены МСЭ-R использовали для подготовки проектов текстов ПСК Регламент радиосвязи издания 2024 года, </w:t>
      </w:r>
      <w:r w:rsidR="00710DBB" w:rsidRPr="00E000C0">
        <w:rPr>
          <w:lang w:val="ru-RU"/>
        </w:rPr>
        <w:t>сразу после его</w:t>
      </w:r>
      <w:r w:rsidR="00AC17D0" w:rsidRPr="00E000C0">
        <w:rPr>
          <w:lang w:val="ru-RU"/>
        </w:rPr>
        <w:t xml:space="preserve"> </w:t>
      </w:r>
      <w:r w:rsidRPr="00E000C0">
        <w:rPr>
          <w:lang w:val="ru-RU"/>
        </w:rPr>
        <w:t>опубликован</w:t>
      </w:r>
      <w:r w:rsidR="00710DBB" w:rsidRPr="00E000C0">
        <w:rPr>
          <w:lang w:val="ru-RU"/>
        </w:rPr>
        <w:t>ия</w:t>
      </w:r>
      <w:r w:rsidR="00AC17D0" w:rsidRPr="00E000C0">
        <w:rPr>
          <w:lang w:val="ru-RU"/>
        </w:rPr>
        <w:t>.</w:t>
      </w:r>
    </w:p>
    <w:p w14:paraId="58AF67AA" w14:textId="5F74EB72" w:rsidR="00CA27D3" w:rsidRPr="00E000C0" w:rsidRDefault="00DE58D1" w:rsidP="00F17ACE">
      <w:pPr>
        <w:jc w:val="both"/>
        <w:rPr>
          <w:lang w:val="ru-RU"/>
        </w:rPr>
      </w:pPr>
      <w:bookmarkStart w:id="26" w:name="lt_pId037"/>
      <w:r w:rsidRPr="00E000C0">
        <w:rPr>
          <w:lang w:val="ru-RU"/>
        </w:rPr>
        <w:t xml:space="preserve">Контактные данные </w:t>
      </w:r>
      <w:r w:rsidR="00C65994" w:rsidRPr="00E000C0">
        <w:rPr>
          <w:lang w:val="ru-RU"/>
        </w:rPr>
        <w:t xml:space="preserve">Председателя </w:t>
      </w:r>
      <w:r w:rsidR="00710DBB" w:rsidRPr="00E000C0">
        <w:rPr>
          <w:lang w:val="ru-RU"/>
        </w:rPr>
        <w:t>ПСК</w:t>
      </w:r>
      <w:r w:rsidRPr="00E000C0">
        <w:rPr>
          <w:lang w:val="ru-RU"/>
        </w:rPr>
        <w:t>, заместителей</w:t>
      </w:r>
      <w:r w:rsidR="00710DBB" w:rsidRPr="00E000C0">
        <w:rPr>
          <w:lang w:val="ru-RU"/>
        </w:rPr>
        <w:t xml:space="preserve"> </w:t>
      </w:r>
      <w:r w:rsidR="00C65994" w:rsidRPr="00E000C0">
        <w:rPr>
          <w:lang w:val="ru-RU"/>
        </w:rPr>
        <w:t xml:space="preserve">Председателя </w:t>
      </w:r>
      <w:r w:rsidR="00710DBB" w:rsidRPr="00E000C0">
        <w:rPr>
          <w:lang w:val="ru-RU"/>
        </w:rPr>
        <w:t>ПСК</w:t>
      </w:r>
      <w:r w:rsidRPr="00E000C0">
        <w:rPr>
          <w:lang w:val="ru-RU"/>
        </w:rPr>
        <w:t xml:space="preserve"> и Докладчиков по главам, а также другие сведения, касающиеся деятельности по ПСК-27, размещены на веб странице ПСК по адресу</w:t>
      </w:r>
      <w:r w:rsidR="00CA27D3" w:rsidRPr="00E000C0">
        <w:rPr>
          <w:lang w:val="ru-RU"/>
        </w:rPr>
        <w:t>:</w:t>
      </w:r>
      <w:bookmarkEnd w:id="26"/>
      <w:r w:rsidR="00CA27D3" w:rsidRPr="00E000C0">
        <w:rPr>
          <w:lang w:val="ru-RU"/>
        </w:rPr>
        <w:t xml:space="preserve"> </w:t>
      </w:r>
      <w:bookmarkStart w:id="27" w:name="lt_pId038"/>
      <w:r w:rsidR="00CA27D3" w:rsidRPr="00E000C0">
        <w:fldChar w:fldCharType="begin"/>
      </w:r>
      <w:r w:rsidR="00CA27D3" w:rsidRPr="00E000C0">
        <w:rPr>
          <w:lang w:val="ru-RU"/>
        </w:rPr>
        <w:instrText xml:space="preserve"> HYPERLINK "http://www.itu.int/ITU-R/go/rcpm" </w:instrText>
      </w:r>
      <w:r w:rsidR="00CA27D3" w:rsidRPr="00E000C0">
        <w:fldChar w:fldCharType="separate"/>
      </w:r>
      <w:r w:rsidR="00CA27D3" w:rsidRPr="00E000C0">
        <w:rPr>
          <w:rStyle w:val="Hyperlink"/>
          <w:lang w:val="ru-RU"/>
        </w:rPr>
        <w:t>http://www.itu.int/ITU-R/go/rcpm</w:t>
      </w:r>
      <w:r w:rsidR="00CA27D3" w:rsidRPr="00E000C0">
        <w:rPr>
          <w:rStyle w:val="Hyperlink"/>
          <w:lang w:val="ru-RU"/>
        </w:rPr>
        <w:fldChar w:fldCharType="end"/>
      </w:r>
      <w:r w:rsidR="00CA27D3" w:rsidRPr="00E000C0">
        <w:rPr>
          <w:lang w:val="ru-RU"/>
        </w:rPr>
        <w:t>.</w:t>
      </w:r>
      <w:bookmarkEnd w:id="27"/>
    </w:p>
    <w:p w14:paraId="4D2ED771" w14:textId="77777777" w:rsidR="00335018" w:rsidRPr="00E000C0" w:rsidRDefault="00335018" w:rsidP="00F17ACE">
      <w:pPr>
        <w:spacing w:before="1200"/>
        <w:rPr>
          <w:lang w:val="ru-RU"/>
        </w:rPr>
      </w:pPr>
      <w:r w:rsidRPr="00E000C0">
        <w:rPr>
          <w:lang w:val="ru-RU"/>
        </w:rPr>
        <w:t>Марио Маневич</w:t>
      </w:r>
      <w:r w:rsidRPr="00E000C0">
        <w:rPr>
          <w:lang w:val="ru-RU"/>
        </w:rPr>
        <w:br/>
        <w:t xml:space="preserve">Директор </w:t>
      </w:r>
    </w:p>
    <w:p w14:paraId="255240A8" w14:textId="7EC70776" w:rsidR="00CA27D3" w:rsidRPr="00E000C0" w:rsidRDefault="00335018" w:rsidP="003664E0">
      <w:pPr>
        <w:tabs>
          <w:tab w:val="left" w:pos="1078"/>
        </w:tabs>
        <w:spacing w:before="6480"/>
        <w:rPr>
          <w:lang w:val="ru-RU"/>
        </w:rPr>
      </w:pPr>
      <w:bookmarkStart w:id="28" w:name="lt_pId041"/>
      <w:r w:rsidRPr="00E000C0">
        <w:rPr>
          <w:b/>
          <w:bCs/>
          <w:lang w:val="ru-RU"/>
        </w:rPr>
        <w:lastRenderedPageBreak/>
        <w:t>Приложение</w:t>
      </w:r>
      <w:r w:rsidR="00CA27D3" w:rsidRPr="00C65994">
        <w:rPr>
          <w:lang w:val="ru-RU"/>
        </w:rPr>
        <w:t>:</w:t>
      </w:r>
      <w:bookmarkStart w:id="29" w:name="lt_pId042"/>
      <w:bookmarkEnd w:id="28"/>
      <w:r w:rsidR="00C65994" w:rsidRPr="00C65994">
        <w:rPr>
          <w:lang w:val="ru-RU"/>
        </w:rPr>
        <w:t xml:space="preserve"> </w:t>
      </w:r>
      <w:r w:rsidR="00F8589E" w:rsidRPr="00E000C0">
        <w:rPr>
          <w:lang w:val="ru-RU"/>
        </w:rPr>
        <w:t xml:space="preserve">Поправки </w:t>
      </w:r>
      <w:r w:rsidR="00C37397" w:rsidRPr="00E000C0">
        <w:rPr>
          <w:lang w:val="ru-RU"/>
        </w:rPr>
        <w:t>к распределению подготовительной работы МСЭ-R для ВКР-27</w:t>
      </w:r>
      <w:bookmarkEnd w:id="29"/>
    </w:p>
    <w:p w14:paraId="5F87370F" w14:textId="77777777" w:rsidR="00CA27D3" w:rsidRPr="00E000C0" w:rsidRDefault="00CA27D3" w:rsidP="00CA27D3">
      <w:pPr>
        <w:spacing w:before="0"/>
        <w:rPr>
          <w:lang w:val="ru-RU"/>
        </w:rPr>
      </w:pPr>
      <w:r w:rsidRPr="00E000C0">
        <w:rPr>
          <w:lang w:val="ru-RU"/>
        </w:rPr>
        <w:br w:type="page"/>
      </w:r>
    </w:p>
    <w:p w14:paraId="32B207A4" w14:textId="77777777" w:rsidR="00F8589E" w:rsidRPr="00E000C0" w:rsidRDefault="00C37397" w:rsidP="00F8589E">
      <w:pPr>
        <w:pStyle w:val="AnnexNo"/>
        <w:rPr>
          <w:lang w:val="ru-RU"/>
        </w:rPr>
      </w:pPr>
      <w:bookmarkStart w:id="30" w:name="lt_pId043"/>
      <w:r w:rsidRPr="00E000C0">
        <w:rPr>
          <w:lang w:val="ru-RU"/>
        </w:rPr>
        <w:lastRenderedPageBreak/>
        <w:t>Приложение</w:t>
      </w:r>
      <w:r w:rsidR="00CA27D3" w:rsidRPr="00E000C0">
        <w:rPr>
          <w:lang w:val="ru-RU"/>
        </w:rPr>
        <w:t xml:space="preserve"> 1</w:t>
      </w:r>
      <w:bookmarkEnd w:id="30"/>
    </w:p>
    <w:p w14:paraId="615825F8" w14:textId="2AB4BDB9" w:rsidR="00CA27D3" w:rsidRPr="00E000C0" w:rsidRDefault="00C37397" w:rsidP="00F8589E">
      <w:pPr>
        <w:pStyle w:val="Annextitle"/>
        <w:rPr>
          <w:lang w:val="ru-RU"/>
        </w:rPr>
      </w:pPr>
      <w:bookmarkStart w:id="31" w:name="lt_pId044"/>
      <w:r w:rsidRPr="00E000C0">
        <w:rPr>
          <w:lang w:val="ru-RU"/>
        </w:rPr>
        <w:t>Поправки к распределению подготовительной работы МСЭ-R для ВКР</w:t>
      </w:r>
      <w:r w:rsidR="00CA27D3" w:rsidRPr="00E000C0">
        <w:rPr>
          <w:lang w:val="ru-RU"/>
        </w:rPr>
        <w:noBreakHyphen/>
        <w:t>27</w:t>
      </w:r>
      <w:bookmarkEnd w:id="31"/>
    </w:p>
    <w:p w14:paraId="0DB58E0A" w14:textId="53AB5336" w:rsidR="00CA27D3" w:rsidRPr="00E000C0" w:rsidRDefault="00BA5B0C" w:rsidP="00F17ACE">
      <w:pPr>
        <w:pStyle w:val="Normalaftertitle0"/>
        <w:jc w:val="both"/>
        <w:rPr>
          <w:lang w:val="ru-RU"/>
        </w:rPr>
      </w:pPr>
      <w:r w:rsidRPr="00E000C0">
        <w:rPr>
          <w:lang w:val="ru-RU"/>
        </w:rPr>
        <w:t xml:space="preserve">Руководящий комитет ПСК-27 на </w:t>
      </w:r>
      <w:r w:rsidR="00C37397" w:rsidRPr="00E000C0">
        <w:rPr>
          <w:lang w:val="ru-RU"/>
        </w:rPr>
        <w:t xml:space="preserve">своем </w:t>
      </w:r>
      <w:r w:rsidR="008B79D6" w:rsidRPr="00E000C0">
        <w:rPr>
          <w:lang w:val="ru-RU"/>
        </w:rPr>
        <w:t>собрании</w:t>
      </w:r>
      <w:r w:rsidR="00C37397" w:rsidRPr="00E000C0">
        <w:rPr>
          <w:lang w:val="ru-RU"/>
        </w:rPr>
        <w:t xml:space="preserve"> 24</w:t>
      </w:r>
      <w:r w:rsidR="008B6457" w:rsidRPr="00E000C0">
        <w:rPr>
          <w:lang w:val="ru-RU"/>
        </w:rPr>
        <w:t> </w:t>
      </w:r>
      <w:r w:rsidR="00C37397" w:rsidRPr="00E000C0">
        <w:rPr>
          <w:lang w:val="ru-RU"/>
        </w:rPr>
        <w:t>июня 2024</w:t>
      </w:r>
      <w:r w:rsidR="008B6457" w:rsidRPr="00E000C0">
        <w:rPr>
          <w:lang w:val="ru-RU"/>
        </w:rPr>
        <w:t> </w:t>
      </w:r>
      <w:r w:rsidR="00C37397" w:rsidRPr="00E000C0">
        <w:rPr>
          <w:lang w:val="ru-RU"/>
        </w:rPr>
        <w:t xml:space="preserve">года согласился со следующими просьбами </w:t>
      </w:r>
      <w:r w:rsidR="008B6457" w:rsidRPr="00E000C0">
        <w:rPr>
          <w:lang w:val="ru-RU"/>
        </w:rPr>
        <w:t>ряда</w:t>
      </w:r>
      <w:r w:rsidR="00C37397" w:rsidRPr="00E000C0">
        <w:rPr>
          <w:lang w:val="ru-RU"/>
        </w:rPr>
        <w:t xml:space="preserve"> рабочих групп (РГ), касающимися списков </w:t>
      </w:r>
      <w:r w:rsidR="008B6457" w:rsidRPr="00E000C0">
        <w:rPr>
          <w:lang w:val="ru-RU"/>
        </w:rPr>
        <w:t xml:space="preserve">вносящих вклад </w:t>
      </w:r>
      <w:r w:rsidR="00C37397" w:rsidRPr="00E000C0">
        <w:rPr>
          <w:lang w:val="ru-RU"/>
        </w:rPr>
        <w:t>групп по некоторым пунктам повестки дня ВКР-27</w:t>
      </w:r>
      <w:r w:rsidR="008B6457" w:rsidRPr="00E000C0">
        <w:rPr>
          <w:lang w:val="ru-RU"/>
        </w:rPr>
        <w:t>:</w:t>
      </w:r>
    </w:p>
    <w:p w14:paraId="0916BB2D" w14:textId="2910456A" w:rsidR="00CA27D3" w:rsidRPr="00E000C0" w:rsidRDefault="00CA27D3" w:rsidP="00F8589E">
      <w:pPr>
        <w:pStyle w:val="enumlev1"/>
        <w:rPr>
          <w:lang w:val="ru-RU"/>
        </w:rPr>
      </w:pPr>
      <w:r w:rsidRPr="00E000C0">
        <w:rPr>
          <w:lang w:val="ru-RU"/>
        </w:rPr>
        <w:t>–</w:t>
      </w:r>
      <w:r w:rsidRPr="00E000C0">
        <w:rPr>
          <w:lang w:val="ru-RU"/>
        </w:rPr>
        <w:tab/>
      </w:r>
      <w:bookmarkStart w:id="32" w:name="lt_pId047"/>
      <w:r w:rsidR="001D4223" w:rsidRPr="00E000C0">
        <w:rPr>
          <w:lang w:val="ru-RU"/>
        </w:rPr>
        <w:t>исключить</w:t>
      </w:r>
      <w:r w:rsidRPr="00E000C0">
        <w:rPr>
          <w:lang w:val="ru-RU"/>
        </w:rPr>
        <w:t xml:space="preserve"> </w:t>
      </w:r>
      <w:r w:rsidR="001D4223" w:rsidRPr="00E000C0">
        <w:rPr>
          <w:lang w:val="ru-RU"/>
        </w:rPr>
        <w:t>РГ </w:t>
      </w:r>
      <w:r w:rsidRPr="00E000C0">
        <w:rPr>
          <w:lang w:val="ru-RU"/>
        </w:rPr>
        <w:t xml:space="preserve">6B </w:t>
      </w:r>
      <w:r w:rsidR="001D4223" w:rsidRPr="00E000C0">
        <w:rPr>
          <w:lang w:val="ru-RU"/>
        </w:rPr>
        <w:t>из списка по пункту</w:t>
      </w:r>
      <w:r w:rsidRPr="00E000C0">
        <w:rPr>
          <w:lang w:val="ru-RU"/>
        </w:rPr>
        <w:t xml:space="preserve"> 1.4</w:t>
      </w:r>
      <w:r w:rsidR="001D4223" w:rsidRPr="00E000C0">
        <w:rPr>
          <w:lang w:val="ru-RU"/>
        </w:rPr>
        <w:t xml:space="preserve"> повестки дня</w:t>
      </w:r>
      <w:r w:rsidRPr="00E000C0">
        <w:rPr>
          <w:lang w:val="ru-RU"/>
        </w:rPr>
        <w:t>;</w:t>
      </w:r>
      <w:bookmarkEnd w:id="32"/>
    </w:p>
    <w:p w14:paraId="481760E6" w14:textId="5FBAF250" w:rsidR="00CA27D3" w:rsidRPr="00E000C0" w:rsidRDefault="00CA27D3" w:rsidP="00F8589E">
      <w:pPr>
        <w:pStyle w:val="enumlev1"/>
        <w:rPr>
          <w:lang w:val="ru-RU"/>
        </w:rPr>
      </w:pPr>
      <w:r w:rsidRPr="00E000C0">
        <w:rPr>
          <w:lang w:val="ru-RU"/>
        </w:rPr>
        <w:t>–</w:t>
      </w:r>
      <w:r w:rsidRPr="00E000C0">
        <w:rPr>
          <w:lang w:val="ru-RU"/>
        </w:rPr>
        <w:tab/>
      </w:r>
      <w:bookmarkStart w:id="33" w:name="lt_pId049"/>
      <w:r w:rsidR="001D4223" w:rsidRPr="00E000C0">
        <w:rPr>
          <w:lang w:val="ru-RU"/>
        </w:rPr>
        <w:t>исключить РГ </w:t>
      </w:r>
      <w:r w:rsidRPr="00E000C0">
        <w:rPr>
          <w:lang w:val="ru-RU"/>
        </w:rPr>
        <w:t xml:space="preserve">1B </w:t>
      </w:r>
      <w:r w:rsidR="001D4223" w:rsidRPr="00E000C0">
        <w:rPr>
          <w:lang w:val="ru-RU"/>
        </w:rPr>
        <w:t xml:space="preserve">из списка по пунктам </w:t>
      </w:r>
      <w:r w:rsidRPr="00E000C0">
        <w:rPr>
          <w:lang w:val="ru-RU"/>
        </w:rPr>
        <w:t xml:space="preserve">1.6, 1.7, 1.15 </w:t>
      </w:r>
      <w:r w:rsidR="00710DBB" w:rsidRPr="00E000C0">
        <w:rPr>
          <w:lang w:val="ru-RU"/>
        </w:rPr>
        <w:t>и</w:t>
      </w:r>
      <w:r w:rsidRPr="00E000C0">
        <w:rPr>
          <w:lang w:val="ru-RU"/>
        </w:rPr>
        <w:t xml:space="preserve"> 1.16</w:t>
      </w:r>
      <w:r w:rsidR="001D4223" w:rsidRPr="00E000C0">
        <w:rPr>
          <w:lang w:val="ru-RU"/>
        </w:rPr>
        <w:t xml:space="preserve"> повестки дня</w:t>
      </w:r>
      <w:r w:rsidRPr="00E000C0">
        <w:rPr>
          <w:lang w:val="ru-RU"/>
        </w:rPr>
        <w:t>;</w:t>
      </w:r>
      <w:bookmarkEnd w:id="33"/>
    </w:p>
    <w:p w14:paraId="43ED3032" w14:textId="37DBCC8A" w:rsidR="00CA27D3" w:rsidRPr="00E000C0" w:rsidRDefault="00CA27D3" w:rsidP="00F8589E">
      <w:pPr>
        <w:pStyle w:val="enumlev1"/>
        <w:rPr>
          <w:lang w:val="ru-RU"/>
        </w:rPr>
      </w:pPr>
      <w:r w:rsidRPr="00E000C0">
        <w:rPr>
          <w:lang w:val="ru-RU"/>
        </w:rPr>
        <w:t>–</w:t>
      </w:r>
      <w:r w:rsidRPr="00E000C0">
        <w:rPr>
          <w:lang w:val="ru-RU"/>
        </w:rPr>
        <w:tab/>
      </w:r>
      <w:bookmarkStart w:id="34" w:name="lt_pId051"/>
      <w:r w:rsidR="001D4223" w:rsidRPr="00E000C0">
        <w:rPr>
          <w:lang w:val="ru-RU"/>
        </w:rPr>
        <w:t>исключить РГ </w:t>
      </w:r>
      <w:r w:rsidRPr="00E000C0">
        <w:rPr>
          <w:lang w:val="ru-RU"/>
        </w:rPr>
        <w:t xml:space="preserve">1A </w:t>
      </w:r>
      <w:r w:rsidR="001D4223" w:rsidRPr="00E000C0">
        <w:rPr>
          <w:lang w:val="ru-RU"/>
        </w:rPr>
        <w:t xml:space="preserve">из списка по пункту </w:t>
      </w:r>
      <w:r w:rsidRPr="00E000C0">
        <w:rPr>
          <w:lang w:val="ru-RU"/>
        </w:rPr>
        <w:t>1.10</w:t>
      </w:r>
      <w:r w:rsidR="001D4223" w:rsidRPr="00E000C0">
        <w:rPr>
          <w:lang w:val="ru-RU"/>
        </w:rPr>
        <w:t xml:space="preserve"> повестки дня</w:t>
      </w:r>
      <w:r w:rsidRPr="00E000C0">
        <w:rPr>
          <w:lang w:val="ru-RU"/>
        </w:rPr>
        <w:t>;</w:t>
      </w:r>
      <w:bookmarkEnd w:id="34"/>
    </w:p>
    <w:p w14:paraId="7D5EC36E" w14:textId="4240BFAB" w:rsidR="00CA27D3" w:rsidRPr="00E000C0" w:rsidRDefault="00CA27D3" w:rsidP="00F8589E">
      <w:pPr>
        <w:pStyle w:val="enumlev1"/>
        <w:rPr>
          <w:lang w:val="ru-RU"/>
        </w:rPr>
      </w:pPr>
      <w:r w:rsidRPr="00E000C0">
        <w:rPr>
          <w:lang w:val="ru-RU"/>
        </w:rPr>
        <w:t>–</w:t>
      </w:r>
      <w:r w:rsidRPr="00E000C0">
        <w:rPr>
          <w:lang w:val="ru-RU"/>
        </w:rPr>
        <w:tab/>
      </w:r>
      <w:bookmarkStart w:id="35" w:name="lt_pId053"/>
      <w:r w:rsidR="001D4223" w:rsidRPr="00E000C0">
        <w:rPr>
          <w:lang w:val="ru-RU"/>
        </w:rPr>
        <w:t>исключить РГ </w:t>
      </w:r>
      <w:r w:rsidRPr="00E000C0">
        <w:rPr>
          <w:lang w:val="ru-RU"/>
        </w:rPr>
        <w:t xml:space="preserve">6A </w:t>
      </w:r>
      <w:r w:rsidR="001D4223" w:rsidRPr="00E000C0">
        <w:rPr>
          <w:lang w:val="ru-RU"/>
        </w:rPr>
        <w:t xml:space="preserve">из списка по пункту </w:t>
      </w:r>
      <w:r w:rsidRPr="00E000C0">
        <w:rPr>
          <w:lang w:val="ru-RU"/>
        </w:rPr>
        <w:t>1.11</w:t>
      </w:r>
      <w:r w:rsidR="001D4223" w:rsidRPr="00E000C0">
        <w:rPr>
          <w:lang w:val="ru-RU"/>
        </w:rPr>
        <w:t xml:space="preserve"> повестки дня</w:t>
      </w:r>
      <w:r w:rsidRPr="00E000C0">
        <w:rPr>
          <w:lang w:val="ru-RU"/>
        </w:rPr>
        <w:t>;</w:t>
      </w:r>
      <w:bookmarkEnd w:id="35"/>
    </w:p>
    <w:p w14:paraId="377C47ED" w14:textId="21625017" w:rsidR="00CA27D3" w:rsidRPr="00E000C0" w:rsidRDefault="00CA27D3" w:rsidP="00F8589E">
      <w:pPr>
        <w:pStyle w:val="enumlev1"/>
        <w:rPr>
          <w:lang w:val="ru-RU"/>
        </w:rPr>
      </w:pPr>
      <w:r w:rsidRPr="00E000C0">
        <w:rPr>
          <w:lang w:val="ru-RU"/>
        </w:rPr>
        <w:t>–</w:t>
      </w:r>
      <w:r w:rsidRPr="00E000C0">
        <w:rPr>
          <w:lang w:val="ru-RU"/>
        </w:rPr>
        <w:tab/>
      </w:r>
      <w:bookmarkStart w:id="36" w:name="lt_pId055"/>
      <w:r w:rsidR="001D4223" w:rsidRPr="00E000C0">
        <w:rPr>
          <w:lang w:val="ru-RU"/>
        </w:rPr>
        <w:t>добавить</w:t>
      </w:r>
      <w:r w:rsidRPr="00E000C0">
        <w:rPr>
          <w:lang w:val="ru-RU"/>
        </w:rPr>
        <w:t xml:space="preserve"> </w:t>
      </w:r>
      <w:r w:rsidR="001D4223" w:rsidRPr="00E000C0">
        <w:rPr>
          <w:lang w:val="ru-RU"/>
        </w:rPr>
        <w:t>РГ </w:t>
      </w:r>
      <w:r w:rsidRPr="00E000C0">
        <w:rPr>
          <w:lang w:val="ru-RU"/>
        </w:rPr>
        <w:t xml:space="preserve">3M </w:t>
      </w:r>
      <w:r w:rsidR="00710DBB" w:rsidRPr="00E000C0">
        <w:rPr>
          <w:lang w:val="ru-RU"/>
        </w:rPr>
        <w:t>в</w:t>
      </w:r>
      <w:r w:rsidR="001D4223" w:rsidRPr="00E000C0">
        <w:rPr>
          <w:lang w:val="ru-RU"/>
        </w:rPr>
        <w:t xml:space="preserve"> спис</w:t>
      </w:r>
      <w:r w:rsidR="00710DBB" w:rsidRPr="00E000C0">
        <w:rPr>
          <w:lang w:val="ru-RU"/>
        </w:rPr>
        <w:t>ок</w:t>
      </w:r>
      <w:r w:rsidR="001D4223" w:rsidRPr="00E000C0">
        <w:rPr>
          <w:lang w:val="ru-RU"/>
        </w:rPr>
        <w:t xml:space="preserve"> по пункту</w:t>
      </w:r>
      <w:r w:rsidRPr="00E000C0">
        <w:rPr>
          <w:lang w:val="ru-RU"/>
        </w:rPr>
        <w:t xml:space="preserve"> 1.14</w:t>
      </w:r>
      <w:r w:rsidR="001D4223" w:rsidRPr="00E000C0">
        <w:rPr>
          <w:lang w:val="ru-RU"/>
        </w:rPr>
        <w:t xml:space="preserve"> повестки дня</w:t>
      </w:r>
      <w:r w:rsidRPr="00E000C0">
        <w:rPr>
          <w:lang w:val="ru-RU"/>
        </w:rPr>
        <w:t>;</w:t>
      </w:r>
      <w:bookmarkEnd w:id="36"/>
    </w:p>
    <w:p w14:paraId="35E01768" w14:textId="7EACBC67" w:rsidR="00CA27D3" w:rsidRPr="00E000C0" w:rsidRDefault="00CA27D3" w:rsidP="00F8589E">
      <w:pPr>
        <w:pStyle w:val="enumlev1"/>
        <w:rPr>
          <w:lang w:val="ru-RU"/>
        </w:rPr>
      </w:pPr>
      <w:r w:rsidRPr="00E000C0">
        <w:rPr>
          <w:lang w:val="ru-RU"/>
        </w:rPr>
        <w:t>–</w:t>
      </w:r>
      <w:r w:rsidRPr="00E000C0">
        <w:rPr>
          <w:lang w:val="ru-RU"/>
        </w:rPr>
        <w:tab/>
      </w:r>
      <w:bookmarkStart w:id="37" w:name="lt_pId057"/>
      <w:r w:rsidR="001D4223" w:rsidRPr="00E000C0">
        <w:rPr>
          <w:lang w:val="ru-RU"/>
        </w:rPr>
        <w:t>исключить РГ </w:t>
      </w:r>
      <w:r w:rsidRPr="00E000C0">
        <w:rPr>
          <w:lang w:val="ru-RU"/>
        </w:rPr>
        <w:t xml:space="preserve">4A </w:t>
      </w:r>
      <w:r w:rsidR="001D4223" w:rsidRPr="00E000C0">
        <w:rPr>
          <w:lang w:val="ru-RU"/>
        </w:rPr>
        <w:t xml:space="preserve">из списка по пункту </w:t>
      </w:r>
      <w:r w:rsidRPr="00E000C0">
        <w:rPr>
          <w:lang w:val="ru-RU"/>
        </w:rPr>
        <w:t>1.17</w:t>
      </w:r>
      <w:r w:rsidR="001D4223" w:rsidRPr="00E000C0">
        <w:rPr>
          <w:lang w:val="ru-RU"/>
        </w:rPr>
        <w:t xml:space="preserve"> повестки дня</w:t>
      </w:r>
      <w:r w:rsidRPr="00E000C0">
        <w:rPr>
          <w:lang w:val="ru-RU"/>
        </w:rPr>
        <w:t>;</w:t>
      </w:r>
      <w:bookmarkEnd w:id="37"/>
    </w:p>
    <w:p w14:paraId="70EEAF1E" w14:textId="1DAEC974" w:rsidR="00CA27D3" w:rsidRPr="00E000C0" w:rsidRDefault="00CA27D3" w:rsidP="00F8589E">
      <w:pPr>
        <w:pStyle w:val="enumlev1"/>
        <w:rPr>
          <w:lang w:val="ru-RU"/>
        </w:rPr>
      </w:pPr>
      <w:r w:rsidRPr="00E000C0">
        <w:rPr>
          <w:lang w:val="ru-RU"/>
        </w:rPr>
        <w:t>–</w:t>
      </w:r>
      <w:r w:rsidRPr="00E000C0">
        <w:rPr>
          <w:lang w:val="ru-RU"/>
        </w:rPr>
        <w:tab/>
      </w:r>
      <w:bookmarkStart w:id="38" w:name="lt_pId059"/>
      <w:r w:rsidR="001D4223" w:rsidRPr="00E000C0">
        <w:rPr>
          <w:lang w:val="ru-RU"/>
        </w:rPr>
        <w:t>добавить РГ </w:t>
      </w:r>
      <w:r w:rsidRPr="00E000C0">
        <w:rPr>
          <w:lang w:val="ru-RU"/>
        </w:rPr>
        <w:t xml:space="preserve">3J </w:t>
      </w:r>
      <w:r w:rsidR="00710DBB" w:rsidRPr="00E000C0">
        <w:rPr>
          <w:lang w:val="ru-RU"/>
        </w:rPr>
        <w:t>в</w:t>
      </w:r>
      <w:r w:rsidR="001D4223" w:rsidRPr="00E000C0">
        <w:rPr>
          <w:lang w:val="ru-RU"/>
        </w:rPr>
        <w:t xml:space="preserve"> спис</w:t>
      </w:r>
      <w:r w:rsidR="00710DBB" w:rsidRPr="00E000C0">
        <w:rPr>
          <w:lang w:val="ru-RU"/>
        </w:rPr>
        <w:t>ок</w:t>
      </w:r>
      <w:r w:rsidR="001D4223" w:rsidRPr="00E000C0">
        <w:rPr>
          <w:lang w:val="ru-RU"/>
        </w:rPr>
        <w:t xml:space="preserve"> по пункту </w:t>
      </w:r>
      <w:r w:rsidRPr="00E000C0">
        <w:rPr>
          <w:lang w:val="ru-RU"/>
        </w:rPr>
        <w:t>1.19</w:t>
      </w:r>
      <w:r w:rsidR="001D4223" w:rsidRPr="00E000C0">
        <w:rPr>
          <w:lang w:val="ru-RU"/>
        </w:rPr>
        <w:t xml:space="preserve"> повестки дня</w:t>
      </w:r>
      <w:r w:rsidRPr="00E000C0">
        <w:rPr>
          <w:lang w:val="ru-RU"/>
        </w:rPr>
        <w:t>.</w:t>
      </w:r>
      <w:bookmarkEnd w:id="38"/>
    </w:p>
    <w:p w14:paraId="0FC116E6" w14:textId="2B58FAE5" w:rsidR="00CA27D3" w:rsidRPr="00E000C0" w:rsidRDefault="0056611D" w:rsidP="00F17ACE">
      <w:pPr>
        <w:jc w:val="both"/>
        <w:rPr>
          <w:lang w:val="ru-RU"/>
        </w:rPr>
      </w:pPr>
      <w:r w:rsidRPr="00E000C0">
        <w:rPr>
          <w:lang w:val="ru-RU"/>
        </w:rPr>
        <w:t xml:space="preserve">В следующей </w:t>
      </w:r>
      <w:r w:rsidR="00710DBB" w:rsidRPr="00E000C0">
        <w:rPr>
          <w:lang w:val="ru-RU"/>
        </w:rPr>
        <w:t xml:space="preserve">ниже </w:t>
      </w:r>
      <w:r w:rsidRPr="00E000C0">
        <w:rPr>
          <w:lang w:val="ru-RU"/>
        </w:rPr>
        <w:t>таблице содержится обновленная информация о распределении подготовительной работы МСЭ-R по всем пунктам повестки дня ВКР-27</w:t>
      </w:r>
      <w:r w:rsidR="007123A1" w:rsidRPr="00E000C0">
        <w:rPr>
          <w:lang w:val="ru-RU"/>
        </w:rPr>
        <w:t xml:space="preserve"> в соответствии с предложениями, содержащимися в </w:t>
      </w:r>
      <w:r w:rsidRPr="00E000C0">
        <w:rPr>
          <w:lang w:val="ru-RU"/>
        </w:rPr>
        <w:t>Резолюции </w:t>
      </w:r>
      <w:r w:rsidRPr="00E000C0">
        <w:rPr>
          <w:b/>
          <w:bCs/>
          <w:lang w:val="ru-RU"/>
        </w:rPr>
        <w:t>813 (ВКР-23)</w:t>
      </w:r>
      <w:r w:rsidRPr="00E000C0">
        <w:rPr>
          <w:lang w:val="ru-RU"/>
        </w:rPr>
        <w:t>.</w:t>
      </w:r>
    </w:p>
    <w:p w14:paraId="7D9838E9" w14:textId="701A025F" w:rsidR="00CA27D3" w:rsidRPr="00E000C0" w:rsidRDefault="007123A1" w:rsidP="00F17ACE">
      <w:pPr>
        <w:jc w:val="both"/>
        <w:rPr>
          <w:lang w:val="ru-RU"/>
        </w:rPr>
      </w:pPr>
      <w:r w:rsidRPr="00E000C0">
        <w:rPr>
          <w:lang w:val="ru-RU"/>
        </w:rPr>
        <w:t>В таблицу включены элементы для определения "ответственных групп" и "вносящих вклад групп" МСЭ-R по всем пунктам повестки дня ВКР-27.</w:t>
      </w:r>
    </w:p>
    <w:p w14:paraId="53CC4E29" w14:textId="70457530" w:rsidR="00CA27D3" w:rsidRPr="00E000C0" w:rsidRDefault="002A0DC1" w:rsidP="00F17ACE">
      <w:pPr>
        <w:pStyle w:val="Note"/>
        <w:jc w:val="both"/>
        <w:rPr>
          <w:lang w:val="ru-RU"/>
        </w:rPr>
      </w:pPr>
      <w:bookmarkStart w:id="39" w:name="lt_pId062"/>
      <w:r w:rsidRPr="00E000C0">
        <w:rPr>
          <w:lang w:val="ru-RU"/>
        </w:rPr>
        <w:t>ПРИМЕЧАНИЕ </w:t>
      </w:r>
      <w:r w:rsidR="00CA27D3" w:rsidRPr="00E000C0">
        <w:rPr>
          <w:lang w:val="ru-RU"/>
        </w:rPr>
        <w:t>1</w:t>
      </w:r>
      <w:r w:rsidRPr="00E000C0">
        <w:rPr>
          <w:lang w:val="ru-RU"/>
        </w:rPr>
        <w:t>.</w:t>
      </w:r>
      <w:r w:rsidR="007123A1" w:rsidRPr="00E000C0">
        <w:rPr>
          <w:lang w:val="ru-RU"/>
        </w:rPr>
        <w:t> </w:t>
      </w:r>
      <w:r w:rsidR="00CA27D3" w:rsidRPr="00E000C0">
        <w:rPr>
          <w:lang w:val="ru-RU"/>
        </w:rPr>
        <w:t>–</w:t>
      </w:r>
      <w:r w:rsidR="007123A1" w:rsidRPr="00E000C0">
        <w:rPr>
          <w:lang w:val="ru-RU"/>
        </w:rPr>
        <w:t> </w:t>
      </w:r>
      <w:r w:rsidRPr="00E000C0">
        <w:rPr>
          <w:lang w:val="ru-RU"/>
        </w:rPr>
        <w:t xml:space="preserve">Рабочие группы МСЭ-R, указанные в следующей ниже таблице, определены на основе структуры исследовательских комиссий МСЭ-R, содержащейся в </w:t>
      </w:r>
      <w:r w:rsidR="003664E0">
        <w:fldChar w:fldCharType="begin"/>
      </w:r>
      <w:r w:rsidR="003664E0">
        <w:instrText>HYPERLINK</w:instrText>
      </w:r>
      <w:r w:rsidR="003664E0" w:rsidRPr="003664E0">
        <w:rPr>
          <w:lang w:val="ru-RU"/>
        </w:rPr>
        <w:instrText xml:space="preserve"> "</w:instrText>
      </w:r>
      <w:r w:rsidR="003664E0">
        <w:instrText>http</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15-</w:instrText>
      </w:r>
      <w:r w:rsidR="003664E0">
        <w:instrText>CPM</w:instrText>
      </w:r>
      <w:r w:rsidR="003664E0" w:rsidRPr="003664E0">
        <w:rPr>
          <w:lang w:val="ru-RU"/>
        </w:rPr>
        <w:instrText>19.01-</w:instrText>
      </w:r>
      <w:r w:rsidR="003664E0">
        <w:instrText>C</w:instrText>
      </w:r>
      <w:r w:rsidR="003664E0" w:rsidRPr="003664E0">
        <w:rPr>
          <w:lang w:val="ru-RU"/>
        </w:rPr>
        <w:instrText>-0001/</w:instrText>
      </w:r>
      <w:r w:rsidR="003664E0">
        <w:instrText>en</w:instrText>
      </w:r>
      <w:r w:rsidR="003664E0" w:rsidRPr="003664E0">
        <w:rPr>
          <w:lang w:val="ru-RU"/>
        </w:rPr>
        <w:instrText>"</w:instrText>
      </w:r>
      <w:r w:rsidR="003664E0">
        <w:fldChar w:fldCharType="separate"/>
      </w:r>
      <w:r w:rsidRPr="00E000C0">
        <w:rPr>
          <w:lang w:val="ru-RU"/>
        </w:rPr>
        <w:t xml:space="preserve">Документе </w:t>
      </w:r>
      <w:r w:rsidR="003664E0">
        <w:rPr>
          <w:lang w:val="ru-RU"/>
        </w:rPr>
        <w:fldChar w:fldCharType="end"/>
      </w:r>
      <w:r w:rsidR="003664E0">
        <w:fldChar w:fldCharType="begin"/>
      </w:r>
      <w:r w:rsidR="003664E0">
        <w:instrText>HYPERLINK</w:instrText>
      </w:r>
      <w:r w:rsidR="003664E0" w:rsidRPr="003664E0">
        <w:rPr>
          <w:lang w:val="ru-RU"/>
        </w:rPr>
        <w:instrText xml:space="preserve"> "</w:instrText>
      </w:r>
      <w:r w:rsidR="003664E0">
        <w:instrText>https</w:instrText>
      </w:r>
      <w:r w:rsidR="003664E0" w:rsidRPr="003664E0">
        <w:rPr>
          <w:lang w:val="ru-RU"/>
        </w:rPr>
        <w:instrText>://</w:instrText>
      </w:r>
      <w:r w:rsidR="003664E0">
        <w:instrText>www</w:instrText>
      </w:r>
      <w:r w:rsidR="003664E0" w:rsidRPr="003664E0">
        <w:rPr>
          <w:lang w:val="ru-RU"/>
        </w:rPr>
        <w:instrText>.</w:instrText>
      </w:r>
      <w:r w:rsidR="003664E0">
        <w:instrText>itu</w:instrText>
      </w:r>
      <w:r w:rsidR="003664E0" w:rsidRPr="003664E0">
        <w:rPr>
          <w:lang w:val="ru-RU"/>
        </w:rPr>
        <w:instrText>.</w:instrText>
      </w:r>
      <w:r w:rsidR="003664E0">
        <w:instrText>int</w:instrText>
      </w:r>
      <w:r w:rsidR="003664E0" w:rsidRPr="003664E0">
        <w:rPr>
          <w:lang w:val="ru-RU"/>
        </w:rPr>
        <w:instrText>/</w:instrText>
      </w:r>
      <w:r w:rsidR="003664E0">
        <w:instrText>md</w:instrText>
      </w:r>
      <w:r w:rsidR="003664E0" w:rsidRPr="003664E0">
        <w:rPr>
          <w:lang w:val="ru-RU"/>
        </w:rPr>
        <w:instrText>/</w:instrText>
      </w:r>
      <w:r w:rsidR="003664E0">
        <w:instrText>R</w:instrText>
      </w:r>
      <w:r w:rsidR="003664E0" w:rsidRPr="003664E0">
        <w:rPr>
          <w:lang w:val="ru-RU"/>
        </w:rPr>
        <w:instrText>23-</w:instrText>
      </w:r>
      <w:r w:rsidR="003664E0">
        <w:instrText>CPM</w:instrText>
      </w:r>
      <w:r w:rsidR="003664E0" w:rsidRPr="003664E0">
        <w:rPr>
          <w:lang w:val="ru-RU"/>
        </w:rPr>
        <w:instrText>27.1-</w:instrText>
      </w:r>
      <w:r w:rsidR="003664E0">
        <w:instrText>C</w:instrText>
      </w:r>
      <w:r w:rsidR="003664E0" w:rsidRPr="003664E0">
        <w:rPr>
          <w:lang w:val="ru-RU"/>
        </w:rPr>
        <w:instrText>-0001/</w:instrText>
      </w:r>
      <w:r w:rsidR="003664E0">
        <w:instrText>en</w:instrText>
      </w:r>
      <w:r w:rsidR="003664E0" w:rsidRPr="003664E0">
        <w:rPr>
          <w:lang w:val="ru-RU"/>
        </w:rPr>
        <w:instrText>"</w:instrText>
      </w:r>
      <w:r w:rsidR="003664E0">
        <w:fldChar w:fldCharType="separate"/>
      </w:r>
      <w:r w:rsidRPr="00E000C0">
        <w:rPr>
          <w:rStyle w:val="Hyperlink"/>
          <w:sz w:val="22"/>
          <w:lang w:val="ru-RU"/>
        </w:rPr>
        <w:t>CPM27</w:t>
      </w:r>
      <w:r w:rsidRPr="00E000C0">
        <w:rPr>
          <w:rStyle w:val="Hyperlink"/>
          <w:sz w:val="22"/>
          <w:lang w:val="ru-RU"/>
        </w:rPr>
        <w:noBreakHyphen/>
        <w:t>1/1</w:t>
      </w:r>
      <w:r w:rsidR="003664E0">
        <w:rPr>
          <w:rStyle w:val="Hyperlink"/>
          <w:sz w:val="22"/>
          <w:lang w:val="ru-RU"/>
        </w:rPr>
        <w:fldChar w:fldCharType="end"/>
      </w:r>
      <w:r w:rsidR="00CA27D3" w:rsidRPr="00E000C0">
        <w:rPr>
          <w:lang w:val="ru-RU"/>
        </w:rPr>
        <w:t>.</w:t>
      </w:r>
      <w:bookmarkEnd w:id="39"/>
    </w:p>
    <w:p w14:paraId="5FDF5D20" w14:textId="4583E984" w:rsidR="00CA27D3" w:rsidRPr="00E000C0" w:rsidRDefault="002A0DC1" w:rsidP="00F17ACE">
      <w:pPr>
        <w:pStyle w:val="Note"/>
        <w:spacing w:after="120"/>
        <w:jc w:val="both"/>
        <w:rPr>
          <w:lang w:val="ru-RU"/>
        </w:rPr>
      </w:pPr>
      <w:bookmarkStart w:id="40" w:name="lt_pId063"/>
      <w:r w:rsidRPr="00E000C0">
        <w:rPr>
          <w:lang w:val="ru-RU"/>
        </w:rPr>
        <w:t>ПРИМЕЧАНИЕ </w:t>
      </w:r>
      <w:r w:rsidR="00CA27D3" w:rsidRPr="00E000C0">
        <w:rPr>
          <w:lang w:val="ru-RU"/>
        </w:rPr>
        <w:t>2</w:t>
      </w:r>
      <w:r w:rsidRPr="00E000C0">
        <w:rPr>
          <w:lang w:val="ru-RU"/>
        </w:rPr>
        <w:t>.</w:t>
      </w:r>
      <w:r w:rsidR="007123A1" w:rsidRPr="00E000C0">
        <w:rPr>
          <w:lang w:val="ru-RU"/>
        </w:rPr>
        <w:t> </w:t>
      </w:r>
      <w:r w:rsidR="00CA27D3" w:rsidRPr="00E000C0">
        <w:rPr>
          <w:lang w:val="ru-RU"/>
        </w:rPr>
        <w:t>–</w:t>
      </w:r>
      <w:bookmarkEnd w:id="40"/>
      <w:r w:rsidR="007123A1" w:rsidRPr="00E000C0">
        <w:rPr>
          <w:lang w:val="ru-RU"/>
        </w:rPr>
        <w:t> </w:t>
      </w:r>
      <w:r w:rsidRPr="00E000C0">
        <w:rPr>
          <w:lang w:val="ru-RU"/>
        </w:rPr>
        <w:t>Ответственным группам предлагается на регулярной основе информировать вносящие вклад группы о ходе и результатах проводимых ими исследований.</w:t>
      </w:r>
    </w:p>
    <w:tbl>
      <w:tblPr>
        <w:tblStyle w:val="TableGrid"/>
        <w:tblW w:w="0" w:type="auto"/>
        <w:tblCellMar>
          <w:left w:w="57" w:type="dxa"/>
          <w:right w:w="57" w:type="dxa"/>
        </w:tblCellMar>
        <w:tblLook w:val="04A0" w:firstRow="1" w:lastRow="0" w:firstColumn="1" w:lastColumn="0" w:noHBand="0" w:noVBand="1"/>
      </w:tblPr>
      <w:tblGrid>
        <w:gridCol w:w="1266"/>
        <w:gridCol w:w="1970"/>
        <w:gridCol w:w="1579"/>
        <w:gridCol w:w="4814"/>
      </w:tblGrid>
      <w:tr w:rsidR="00CA27D3" w:rsidRPr="003664E0" w14:paraId="20CF343D" w14:textId="77777777" w:rsidTr="001D4223">
        <w:trPr>
          <w:tblHeader/>
        </w:trPr>
        <w:tc>
          <w:tcPr>
            <w:tcW w:w="9629" w:type="dxa"/>
            <w:gridSpan w:val="4"/>
            <w:vAlign w:val="center"/>
          </w:tcPr>
          <w:p w14:paraId="1704737D" w14:textId="003244C7" w:rsidR="00CA27D3" w:rsidRPr="00E000C0" w:rsidRDefault="008B6457" w:rsidP="00F8589E">
            <w:pPr>
              <w:pStyle w:val="Tablehead"/>
              <w:rPr>
                <w:lang w:val="ru-RU"/>
              </w:rPr>
            </w:pPr>
            <w:bookmarkStart w:id="41" w:name="lt_pId064"/>
            <w:r w:rsidRPr="00E000C0">
              <w:rPr>
                <w:lang w:val="ru-RU"/>
              </w:rPr>
              <w:t>Распределение подготовительной работы МСЭ-R для ВКР</w:t>
            </w:r>
            <w:r w:rsidR="00CA27D3" w:rsidRPr="00E000C0">
              <w:rPr>
                <w:lang w:val="ru-RU"/>
              </w:rPr>
              <w:noBreakHyphen/>
              <w:t>27</w:t>
            </w:r>
            <w:bookmarkEnd w:id="41"/>
          </w:p>
        </w:tc>
      </w:tr>
      <w:tr w:rsidR="001D4223" w:rsidRPr="00E000C0" w14:paraId="7343CC36" w14:textId="77777777" w:rsidTr="001D4223">
        <w:trPr>
          <w:tblHeader/>
        </w:trPr>
        <w:tc>
          <w:tcPr>
            <w:tcW w:w="1266" w:type="dxa"/>
            <w:vAlign w:val="center"/>
          </w:tcPr>
          <w:p w14:paraId="4813D9FB" w14:textId="3C1D204B" w:rsidR="00CA27D3" w:rsidRPr="00E000C0" w:rsidRDefault="008B6457" w:rsidP="00F8589E">
            <w:pPr>
              <w:pStyle w:val="Tablehead"/>
              <w:rPr>
                <w:lang w:val="ru-RU"/>
              </w:rPr>
            </w:pPr>
            <w:bookmarkStart w:id="42" w:name="lt_pId065"/>
            <w:r w:rsidRPr="00E000C0">
              <w:rPr>
                <w:lang w:val="ru-RU"/>
              </w:rPr>
              <w:t>Пункт/тема повестки дня ВКР</w:t>
            </w:r>
            <w:r w:rsidR="00CA27D3" w:rsidRPr="00E000C0">
              <w:rPr>
                <w:lang w:val="ru-RU"/>
              </w:rPr>
              <w:t>-27</w:t>
            </w:r>
            <w:bookmarkEnd w:id="42"/>
          </w:p>
        </w:tc>
        <w:tc>
          <w:tcPr>
            <w:tcW w:w="1970" w:type="dxa"/>
            <w:vAlign w:val="center"/>
          </w:tcPr>
          <w:p w14:paraId="3C9E5983" w14:textId="45F278BB" w:rsidR="00CA27D3" w:rsidRPr="00E000C0" w:rsidRDefault="008B6457" w:rsidP="00F8589E">
            <w:pPr>
              <w:pStyle w:val="Tablehead"/>
              <w:rPr>
                <w:lang w:val="ru-RU"/>
              </w:rPr>
            </w:pPr>
            <w:r w:rsidRPr="00E000C0">
              <w:rPr>
                <w:lang w:val="ru-RU"/>
              </w:rPr>
              <w:t>Резолюция ВКР</w:t>
            </w:r>
          </w:p>
        </w:tc>
        <w:tc>
          <w:tcPr>
            <w:tcW w:w="1579" w:type="dxa"/>
            <w:vAlign w:val="center"/>
          </w:tcPr>
          <w:p w14:paraId="21DCBC93" w14:textId="0D85BC45" w:rsidR="00CA27D3" w:rsidRPr="00E000C0" w:rsidRDefault="008B6457" w:rsidP="00F8589E">
            <w:pPr>
              <w:pStyle w:val="Tablehead"/>
              <w:rPr>
                <w:lang w:val="ru-RU"/>
              </w:rPr>
            </w:pPr>
            <w:r w:rsidRPr="00E000C0">
              <w:rPr>
                <w:lang w:val="ru-RU"/>
              </w:rPr>
              <w:t xml:space="preserve">Ответственная </w:t>
            </w:r>
            <w:r w:rsidRPr="00E000C0">
              <w:rPr>
                <w:lang w:val="ru-RU"/>
              </w:rPr>
              <w:br/>
              <w:t>группа</w:t>
            </w:r>
          </w:p>
        </w:tc>
        <w:tc>
          <w:tcPr>
            <w:tcW w:w="4814" w:type="dxa"/>
            <w:vAlign w:val="center"/>
          </w:tcPr>
          <w:p w14:paraId="2C3B1FE8" w14:textId="2E2301B7" w:rsidR="00CA27D3" w:rsidRPr="00E000C0" w:rsidRDefault="008B6457" w:rsidP="00F8589E">
            <w:pPr>
              <w:pStyle w:val="Tablehead"/>
              <w:rPr>
                <w:lang w:val="ru-RU"/>
              </w:rPr>
            </w:pPr>
            <w:r w:rsidRPr="00E000C0">
              <w:rPr>
                <w:lang w:val="ru-RU"/>
              </w:rPr>
              <w:t>Вносящая вклад группа</w:t>
            </w:r>
          </w:p>
        </w:tc>
      </w:tr>
      <w:tr w:rsidR="001D4223" w:rsidRPr="003664E0" w14:paraId="6A718802" w14:textId="77777777" w:rsidTr="00194722">
        <w:tc>
          <w:tcPr>
            <w:tcW w:w="1266" w:type="dxa"/>
          </w:tcPr>
          <w:p w14:paraId="0AFE3805" w14:textId="77777777" w:rsidR="00CA27D3" w:rsidRPr="00E000C0" w:rsidRDefault="00CA27D3" w:rsidP="00194722">
            <w:pPr>
              <w:pStyle w:val="TableText0"/>
              <w:spacing w:before="20" w:after="20"/>
              <w:jc w:val="center"/>
              <w:rPr>
                <w:lang w:val="ru-RU"/>
              </w:rPr>
            </w:pPr>
            <w:r w:rsidRPr="00E000C0">
              <w:rPr>
                <w:lang w:val="ru-RU"/>
              </w:rPr>
              <w:t>1.1</w:t>
            </w:r>
          </w:p>
        </w:tc>
        <w:tc>
          <w:tcPr>
            <w:tcW w:w="1970" w:type="dxa"/>
          </w:tcPr>
          <w:p w14:paraId="55B7C9CB" w14:textId="0C2DE59E" w:rsidR="00CA27D3" w:rsidRPr="00E000C0" w:rsidRDefault="00CA27D3" w:rsidP="00194722">
            <w:pPr>
              <w:pStyle w:val="TableText0"/>
              <w:spacing w:before="20" w:after="20"/>
              <w:jc w:val="center"/>
              <w:rPr>
                <w:lang w:val="ru-RU"/>
              </w:rPr>
            </w:pPr>
            <w:bookmarkStart w:id="43" w:name="lt_pId070"/>
            <w:r w:rsidRPr="00E000C0">
              <w:rPr>
                <w:lang w:val="ru-RU"/>
              </w:rPr>
              <w:t>176 (</w:t>
            </w:r>
            <w:proofErr w:type="spellStart"/>
            <w:r w:rsidR="008B6457" w:rsidRPr="00E000C0">
              <w:rPr>
                <w:lang w:val="ru-RU"/>
              </w:rPr>
              <w:t>Пересм</w:t>
            </w:r>
            <w:proofErr w:type="spellEnd"/>
            <w:r w:rsidRPr="00E000C0">
              <w:rPr>
                <w:lang w:val="ru-RU"/>
              </w:rPr>
              <w:t>.</w:t>
            </w:r>
            <w:r w:rsidR="008B6457" w:rsidRPr="00E000C0">
              <w:rPr>
                <w:lang w:val="ru-RU"/>
              </w:rPr>
              <w:t xml:space="preserve"> ВКР</w:t>
            </w:r>
            <w:r w:rsidRPr="00E000C0">
              <w:rPr>
                <w:lang w:val="ru-RU"/>
              </w:rPr>
              <w:t>-23)</w:t>
            </w:r>
            <w:bookmarkEnd w:id="43"/>
          </w:p>
        </w:tc>
        <w:tc>
          <w:tcPr>
            <w:tcW w:w="1579" w:type="dxa"/>
          </w:tcPr>
          <w:p w14:paraId="06C55082" w14:textId="4451391A" w:rsidR="00CA27D3" w:rsidRPr="00E000C0" w:rsidRDefault="001D4223" w:rsidP="00194722">
            <w:pPr>
              <w:pStyle w:val="TableText0"/>
              <w:spacing w:before="20" w:after="20"/>
              <w:jc w:val="center"/>
              <w:rPr>
                <w:lang w:val="ru-RU"/>
              </w:rPr>
            </w:pPr>
            <w:bookmarkStart w:id="44" w:name="lt_pId071"/>
            <w:r w:rsidRPr="00E000C0">
              <w:rPr>
                <w:lang w:val="ru-RU"/>
              </w:rPr>
              <w:t>РГ </w:t>
            </w:r>
            <w:r w:rsidR="00CA27D3" w:rsidRPr="00E000C0">
              <w:rPr>
                <w:lang w:val="ru-RU"/>
              </w:rPr>
              <w:t>4A</w:t>
            </w:r>
            <w:bookmarkEnd w:id="44"/>
          </w:p>
        </w:tc>
        <w:tc>
          <w:tcPr>
            <w:tcW w:w="4814" w:type="dxa"/>
          </w:tcPr>
          <w:p w14:paraId="5AAE43F2" w14:textId="094AE3BB" w:rsidR="00CA27D3" w:rsidRPr="00E000C0" w:rsidRDefault="008B6457" w:rsidP="00194722">
            <w:pPr>
              <w:pStyle w:val="TableText0"/>
              <w:spacing w:before="20" w:after="20"/>
              <w:jc w:val="center"/>
              <w:rPr>
                <w:lang w:val="ru-RU"/>
              </w:rPr>
            </w:pPr>
            <w:bookmarkStart w:id="45" w:name="lt_pId072"/>
            <w:r w:rsidRPr="00E000C0">
              <w:rPr>
                <w:rFonts w:eastAsia="Calibri"/>
                <w:lang w:val="ru-RU"/>
              </w:rPr>
              <w:t>РГ </w:t>
            </w:r>
            <w:r w:rsidR="00CA27D3" w:rsidRPr="00E000C0">
              <w:rPr>
                <w:rFonts w:eastAsia="Calibri"/>
                <w:lang w:val="ru-RU"/>
              </w:rPr>
              <w:t xml:space="preserve">3M; </w:t>
            </w:r>
            <w:r w:rsidRPr="00E000C0">
              <w:rPr>
                <w:rFonts w:eastAsia="Calibri"/>
                <w:lang w:val="ru-RU"/>
              </w:rPr>
              <w:t>РГ </w:t>
            </w:r>
            <w:r w:rsidR="00CA27D3" w:rsidRPr="00E000C0">
              <w:rPr>
                <w:rFonts w:eastAsia="Calibri"/>
                <w:lang w:val="ru-RU"/>
              </w:rPr>
              <w:t xml:space="preserve">4C; </w:t>
            </w:r>
            <w:r w:rsidRPr="00E000C0">
              <w:rPr>
                <w:rFonts w:eastAsia="Calibri"/>
                <w:lang w:val="ru-RU"/>
              </w:rPr>
              <w:t>РГ </w:t>
            </w:r>
            <w:r w:rsidR="00CA27D3" w:rsidRPr="00E000C0">
              <w:rPr>
                <w:rFonts w:eastAsia="Calibri"/>
                <w:lang w:val="ru-RU"/>
              </w:rPr>
              <w:t xml:space="preserve">5A; </w:t>
            </w:r>
            <w:r w:rsidRPr="00E000C0">
              <w:rPr>
                <w:rFonts w:eastAsia="Calibri"/>
                <w:lang w:val="ru-RU"/>
              </w:rPr>
              <w:t>РГ </w:t>
            </w:r>
            <w:r w:rsidR="00CA27D3" w:rsidRPr="00E000C0">
              <w:rPr>
                <w:rFonts w:eastAsia="Calibri"/>
                <w:lang w:val="ru-RU"/>
              </w:rPr>
              <w:t xml:space="preserve">5B; </w:t>
            </w:r>
            <w:r w:rsidRPr="00E000C0">
              <w:rPr>
                <w:rFonts w:eastAsia="Calibri"/>
                <w:lang w:val="ru-RU"/>
              </w:rPr>
              <w:t>РГ </w:t>
            </w:r>
            <w:r w:rsidR="00CA27D3" w:rsidRPr="00E000C0">
              <w:rPr>
                <w:rFonts w:eastAsia="Calibri"/>
                <w:lang w:val="ru-RU"/>
              </w:rPr>
              <w:t xml:space="preserve">5C; </w:t>
            </w:r>
            <w:r w:rsidRPr="00E000C0">
              <w:rPr>
                <w:rFonts w:eastAsia="Calibri"/>
                <w:lang w:val="ru-RU"/>
              </w:rPr>
              <w:t>РГ </w:t>
            </w:r>
            <w:r w:rsidR="00CA27D3" w:rsidRPr="00E000C0">
              <w:rPr>
                <w:rFonts w:eastAsia="Calibri"/>
                <w:lang w:val="ru-RU"/>
              </w:rPr>
              <w:t xml:space="preserve">5D; </w:t>
            </w:r>
            <w:r w:rsidRPr="00E000C0">
              <w:rPr>
                <w:rFonts w:eastAsia="Calibri"/>
                <w:lang w:val="ru-RU"/>
              </w:rPr>
              <w:t>РГ </w:t>
            </w:r>
            <w:r w:rsidR="00CA27D3" w:rsidRPr="00E000C0">
              <w:rPr>
                <w:rFonts w:eastAsia="Calibri"/>
                <w:lang w:val="ru-RU"/>
              </w:rPr>
              <w:t xml:space="preserve">7B; </w:t>
            </w:r>
            <w:r w:rsidRPr="00E000C0">
              <w:rPr>
                <w:rFonts w:eastAsia="Calibri"/>
                <w:lang w:val="ru-RU"/>
              </w:rPr>
              <w:t>РГ </w:t>
            </w:r>
            <w:r w:rsidR="00CA27D3" w:rsidRPr="00E000C0">
              <w:rPr>
                <w:rFonts w:eastAsia="Calibri"/>
                <w:lang w:val="ru-RU"/>
              </w:rPr>
              <w:t xml:space="preserve">7C; </w:t>
            </w:r>
            <w:r w:rsidRPr="00E000C0">
              <w:rPr>
                <w:rFonts w:eastAsia="Calibri"/>
                <w:lang w:val="ru-RU"/>
              </w:rPr>
              <w:t>РГ </w:t>
            </w:r>
            <w:r w:rsidR="00CA27D3" w:rsidRPr="00E000C0">
              <w:rPr>
                <w:rFonts w:eastAsia="Calibri"/>
                <w:lang w:val="ru-RU"/>
              </w:rPr>
              <w:t>7D</w:t>
            </w:r>
            <w:bookmarkEnd w:id="45"/>
          </w:p>
        </w:tc>
      </w:tr>
      <w:tr w:rsidR="001D4223" w:rsidRPr="003664E0" w14:paraId="44F9F2A3" w14:textId="77777777" w:rsidTr="00194722">
        <w:tc>
          <w:tcPr>
            <w:tcW w:w="1266" w:type="dxa"/>
          </w:tcPr>
          <w:p w14:paraId="207BA08D" w14:textId="77777777" w:rsidR="00CA27D3" w:rsidRPr="00E000C0" w:rsidRDefault="00CA27D3" w:rsidP="00194722">
            <w:pPr>
              <w:pStyle w:val="TableText0"/>
              <w:spacing w:before="20" w:after="20"/>
              <w:jc w:val="center"/>
              <w:rPr>
                <w:lang w:val="ru-RU"/>
              </w:rPr>
            </w:pPr>
            <w:r w:rsidRPr="00E000C0">
              <w:rPr>
                <w:lang w:val="ru-RU"/>
              </w:rPr>
              <w:t>1.2</w:t>
            </w:r>
          </w:p>
        </w:tc>
        <w:tc>
          <w:tcPr>
            <w:tcW w:w="1970" w:type="dxa"/>
          </w:tcPr>
          <w:p w14:paraId="41CB034F" w14:textId="28ED6500" w:rsidR="00CA27D3" w:rsidRPr="00E000C0" w:rsidRDefault="00CA27D3" w:rsidP="00194722">
            <w:pPr>
              <w:pStyle w:val="TableText0"/>
              <w:spacing w:before="20" w:after="20"/>
              <w:jc w:val="center"/>
              <w:rPr>
                <w:lang w:val="ru-RU"/>
              </w:rPr>
            </w:pPr>
            <w:bookmarkStart w:id="46" w:name="lt_pId074"/>
            <w:r w:rsidRPr="00E000C0">
              <w:rPr>
                <w:lang w:val="ru-RU"/>
              </w:rPr>
              <w:t>129 (</w:t>
            </w:r>
            <w:r w:rsidR="008B6457" w:rsidRPr="00E000C0">
              <w:rPr>
                <w:lang w:val="ru-RU"/>
              </w:rPr>
              <w:t>ВКР</w:t>
            </w:r>
            <w:r w:rsidRPr="00E000C0">
              <w:rPr>
                <w:lang w:val="ru-RU"/>
              </w:rPr>
              <w:noBreakHyphen/>
              <w:t>23)</w:t>
            </w:r>
            <w:bookmarkEnd w:id="46"/>
          </w:p>
        </w:tc>
        <w:tc>
          <w:tcPr>
            <w:tcW w:w="1579" w:type="dxa"/>
          </w:tcPr>
          <w:p w14:paraId="244ACF7C" w14:textId="78422C7C" w:rsidR="00CA27D3" w:rsidRPr="00E000C0" w:rsidRDefault="008B6457" w:rsidP="00194722">
            <w:pPr>
              <w:pStyle w:val="TableText0"/>
              <w:spacing w:before="20" w:after="20"/>
              <w:jc w:val="center"/>
              <w:rPr>
                <w:lang w:val="ru-RU"/>
              </w:rPr>
            </w:pPr>
            <w:bookmarkStart w:id="47" w:name="lt_pId075"/>
            <w:r w:rsidRPr="00E000C0">
              <w:rPr>
                <w:lang w:val="ru-RU"/>
              </w:rPr>
              <w:t>РГ </w:t>
            </w:r>
            <w:r w:rsidR="00CA27D3" w:rsidRPr="00E000C0">
              <w:rPr>
                <w:lang w:val="ru-RU"/>
              </w:rPr>
              <w:t>4A</w:t>
            </w:r>
            <w:bookmarkEnd w:id="47"/>
            <w:r w:rsidR="00CA27D3" w:rsidRPr="00E000C0">
              <w:rPr>
                <w:rStyle w:val="FootnoteReference"/>
                <w:lang w:val="ru-RU"/>
              </w:rPr>
              <w:footnoteReference w:customMarkFollows="1" w:id="2"/>
              <w:sym w:font="Symbol" w:char="F02A"/>
            </w:r>
          </w:p>
        </w:tc>
        <w:tc>
          <w:tcPr>
            <w:tcW w:w="4814" w:type="dxa"/>
          </w:tcPr>
          <w:p w14:paraId="65067D18" w14:textId="5525CCFF" w:rsidR="00CA27D3" w:rsidRPr="00E000C0" w:rsidRDefault="008B6457" w:rsidP="00194722">
            <w:pPr>
              <w:pStyle w:val="TableText0"/>
              <w:spacing w:before="20" w:after="20"/>
              <w:jc w:val="center"/>
              <w:rPr>
                <w:lang w:val="ru-RU"/>
              </w:rPr>
            </w:pPr>
            <w:bookmarkStart w:id="49" w:name="lt_pId076"/>
            <w:r w:rsidRPr="00E000C0">
              <w:rPr>
                <w:lang w:val="ru-RU"/>
              </w:rPr>
              <w:t>РГ </w:t>
            </w:r>
            <w:r w:rsidR="00CA27D3" w:rsidRPr="00E000C0">
              <w:rPr>
                <w:lang w:val="ru-RU"/>
              </w:rPr>
              <w:t xml:space="preserve">3M; </w:t>
            </w:r>
            <w:r w:rsidRPr="00E000C0">
              <w:rPr>
                <w:lang w:val="ru-RU"/>
              </w:rPr>
              <w:t>РГ </w:t>
            </w:r>
            <w:r w:rsidR="00CA27D3" w:rsidRPr="00E000C0">
              <w:rPr>
                <w:lang w:val="ru-RU"/>
              </w:rPr>
              <w:t xml:space="preserve">5A; </w:t>
            </w:r>
            <w:r w:rsidRPr="00E000C0">
              <w:rPr>
                <w:lang w:val="ru-RU"/>
              </w:rPr>
              <w:t>РГ </w:t>
            </w:r>
            <w:r w:rsidR="00CA27D3" w:rsidRPr="00E000C0">
              <w:rPr>
                <w:lang w:val="ru-RU"/>
              </w:rPr>
              <w:t>5B</w:t>
            </w:r>
            <w:r w:rsidR="00CA27D3" w:rsidRPr="00E000C0">
              <w:rPr>
                <w:rStyle w:val="FootnoteReference"/>
                <w:lang w:val="ru-RU"/>
              </w:rPr>
              <w:t>*</w:t>
            </w:r>
            <w:r w:rsidR="00CA27D3" w:rsidRPr="00E000C0">
              <w:rPr>
                <w:lang w:val="ru-RU"/>
              </w:rPr>
              <w:t xml:space="preserve">; </w:t>
            </w:r>
            <w:r w:rsidRPr="00E000C0">
              <w:rPr>
                <w:lang w:val="ru-RU"/>
              </w:rPr>
              <w:t>РГ </w:t>
            </w:r>
            <w:r w:rsidR="00CA27D3" w:rsidRPr="00E000C0">
              <w:rPr>
                <w:lang w:val="ru-RU"/>
              </w:rPr>
              <w:t xml:space="preserve">5C; </w:t>
            </w:r>
            <w:r w:rsidRPr="00E000C0">
              <w:rPr>
                <w:lang w:val="ru-RU"/>
              </w:rPr>
              <w:t>РГ </w:t>
            </w:r>
            <w:r w:rsidR="00CA27D3" w:rsidRPr="00E000C0">
              <w:rPr>
                <w:lang w:val="ru-RU"/>
              </w:rPr>
              <w:t xml:space="preserve">7A; </w:t>
            </w:r>
            <w:r w:rsidRPr="00E000C0">
              <w:rPr>
                <w:lang w:val="ru-RU"/>
              </w:rPr>
              <w:t>РГ </w:t>
            </w:r>
            <w:r w:rsidR="00CA27D3" w:rsidRPr="00E000C0">
              <w:rPr>
                <w:lang w:val="ru-RU"/>
              </w:rPr>
              <w:t xml:space="preserve">7B; </w:t>
            </w:r>
            <w:r w:rsidRPr="00E000C0">
              <w:rPr>
                <w:lang w:val="ru-RU"/>
              </w:rPr>
              <w:t>РГ </w:t>
            </w:r>
            <w:r w:rsidR="00CA27D3" w:rsidRPr="00E000C0">
              <w:rPr>
                <w:lang w:val="ru-RU"/>
              </w:rPr>
              <w:t>7C</w:t>
            </w:r>
            <w:bookmarkEnd w:id="49"/>
          </w:p>
        </w:tc>
      </w:tr>
      <w:tr w:rsidR="001D4223" w:rsidRPr="003664E0" w14:paraId="5B23BB93" w14:textId="77777777" w:rsidTr="00194722">
        <w:tc>
          <w:tcPr>
            <w:tcW w:w="1266" w:type="dxa"/>
          </w:tcPr>
          <w:p w14:paraId="43DE26CA" w14:textId="77777777" w:rsidR="00CA27D3" w:rsidRPr="00E000C0" w:rsidRDefault="00CA27D3" w:rsidP="00194722">
            <w:pPr>
              <w:pStyle w:val="TableText0"/>
              <w:spacing w:before="20" w:after="20"/>
              <w:jc w:val="center"/>
              <w:rPr>
                <w:lang w:val="ru-RU"/>
              </w:rPr>
            </w:pPr>
            <w:r w:rsidRPr="00E000C0">
              <w:rPr>
                <w:rFonts w:eastAsia="MS Mincho"/>
                <w:lang w:val="ru-RU"/>
              </w:rPr>
              <w:t>1.3</w:t>
            </w:r>
          </w:p>
        </w:tc>
        <w:tc>
          <w:tcPr>
            <w:tcW w:w="1970" w:type="dxa"/>
          </w:tcPr>
          <w:p w14:paraId="3C82E97A" w14:textId="14825421" w:rsidR="00CA27D3" w:rsidRPr="00E000C0" w:rsidRDefault="00CA27D3" w:rsidP="00194722">
            <w:pPr>
              <w:pStyle w:val="TableText0"/>
              <w:spacing w:before="20" w:after="20"/>
              <w:jc w:val="center"/>
              <w:rPr>
                <w:lang w:val="ru-RU"/>
              </w:rPr>
            </w:pPr>
            <w:bookmarkStart w:id="50" w:name="lt_pId078"/>
            <w:r w:rsidRPr="00E000C0">
              <w:rPr>
                <w:lang w:val="ru-RU"/>
              </w:rPr>
              <w:t>130 (</w:t>
            </w:r>
            <w:r w:rsidR="008B6457" w:rsidRPr="00E000C0">
              <w:rPr>
                <w:lang w:val="ru-RU"/>
              </w:rPr>
              <w:t>ВКР</w:t>
            </w:r>
            <w:r w:rsidRPr="00E000C0">
              <w:rPr>
                <w:lang w:val="ru-RU"/>
              </w:rPr>
              <w:noBreakHyphen/>
              <w:t>23)</w:t>
            </w:r>
            <w:bookmarkEnd w:id="50"/>
          </w:p>
        </w:tc>
        <w:tc>
          <w:tcPr>
            <w:tcW w:w="1579" w:type="dxa"/>
          </w:tcPr>
          <w:p w14:paraId="0543BBD9" w14:textId="06554182" w:rsidR="00CA27D3" w:rsidRPr="00E000C0" w:rsidRDefault="008B6457" w:rsidP="00194722">
            <w:pPr>
              <w:pStyle w:val="TableText0"/>
              <w:spacing w:before="20" w:after="20"/>
              <w:jc w:val="center"/>
              <w:rPr>
                <w:lang w:val="ru-RU"/>
              </w:rPr>
            </w:pPr>
            <w:bookmarkStart w:id="51" w:name="lt_pId079"/>
            <w:r w:rsidRPr="00E000C0">
              <w:rPr>
                <w:lang w:val="ru-RU"/>
              </w:rPr>
              <w:t>РГ </w:t>
            </w:r>
            <w:r w:rsidR="00CA27D3" w:rsidRPr="00E000C0">
              <w:rPr>
                <w:lang w:val="ru-RU"/>
              </w:rPr>
              <w:t>4A</w:t>
            </w:r>
            <w:bookmarkEnd w:id="51"/>
          </w:p>
        </w:tc>
        <w:tc>
          <w:tcPr>
            <w:tcW w:w="4814" w:type="dxa"/>
          </w:tcPr>
          <w:p w14:paraId="128A3519" w14:textId="6AF339C3" w:rsidR="00CA27D3" w:rsidRPr="00E000C0" w:rsidRDefault="008B6457" w:rsidP="00194722">
            <w:pPr>
              <w:pStyle w:val="TableText0"/>
              <w:spacing w:before="20" w:after="20"/>
              <w:jc w:val="center"/>
              <w:rPr>
                <w:lang w:val="ru-RU"/>
              </w:rPr>
            </w:pPr>
            <w:bookmarkStart w:id="52" w:name="lt_pId080"/>
            <w:r w:rsidRPr="00E000C0">
              <w:rPr>
                <w:lang w:val="ru-RU"/>
              </w:rPr>
              <w:t>РГ </w:t>
            </w:r>
            <w:r w:rsidR="00CA27D3" w:rsidRPr="00E000C0">
              <w:rPr>
                <w:lang w:val="ru-RU"/>
              </w:rPr>
              <w:t xml:space="preserve">3M; </w:t>
            </w:r>
            <w:r w:rsidRPr="00E000C0">
              <w:rPr>
                <w:rFonts w:eastAsia="Calibri"/>
                <w:lang w:val="ru-RU"/>
              </w:rPr>
              <w:t>РГ </w:t>
            </w:r>
            <w:r w:rsidR="00CA27D3" w:rsidRPr="00E000C0">
              <w:rPr>
                <w:rFonts w:eastAsia="Calibri"/>
                <w:lang w:val="ru-RU"/>
              </w:rPr>
              <w:t xml:space="preserve">5A; </w:t>
            </w:r>
            <w:r w:rsidRPr="00E000C0">
              <w:rPr>
                <w:rFonts w:eastAsia="Calibri"/>
                <w:lang w:val="ru-RU"/>
              </w:rPr>
              <w:t>РГ </w:t>
            </w:r>
            <w:r w:rsidR="00CA27D3" w:rsidRPr="00E000C0">
              <w:rPr>
                <w:rFonts w:eastAsia="Calibri"/>
                <w:lang w:val="ru-RU"/>
              </w:rPr>
              <w:t xml:space="preserve">5C; </w:t>
            </w:r>
            <w:r w:rsidRPr="00E000C0">
              <w:rPr>
                <w:rFonts w:eastAsia="Calibri"/>
                <w:lang w:val="ru-RU"/>
              </w:rPr>
              <w:t>РГ </w:t>
            </w:r>
            <w:r w:rsidR="00CA27D3" w:rsidRPr="00E000C0">
              <w:rPr>
                <w:rFonts w:eastAsia="Calibri"/>
                <w:lang w:val="ru-RU"/>
              </w:rPr>
              <w:t xml:space="preserve">7C; </w:t>
            </w:r>
            <w:r w:rsidRPr="00E000C0">
              <w:rPr>
                <w:rFonts w:eastAsia="Calibri"/>
                <w:lang w:val="ru-RU"/>
              </w:rPr>
              <w:t>РГ </w:t>
            </w:r>
            <w:r w:rsidR="00CA27D3" w:rsidRPr="00E000C0">
              <w:rPr>
                <w:rFonts w:eastAsia="Calibri"/>
                <w:lang w:val="ru-RU"/>
              </w:rPr>
              <w:t>7D</w:t>
            </w:r>
            <w:bookmarkEnd w:id="52"/>
          </w:p>
        </w:tc>
      </w:tr>
      <w:tr w:rsidR="001D4223" w:rsidRPr="003664E0" w14:paraId="12362B62" w14:textId="77777777" w:rsidTr="00194722">
        <w:tc>
          <w:tcPr>
            <w:tcW w:w="1266" w:type="dxa"/>
          </w:tcPr>
          <w:p w14:paraId="04DFD8CA" w14:textId="77777777" w:rsidR="00CA27D3" w:rsidRPr="00E000C0" w:rsidRDefault="00CA27D3" w:rsidP="00194722">
            <w:pPr>
              <w:pStyle w:val="TableText0"/>
              <w:spacing w:before="20" w:after="20"/>
              <w:jc w:val="center"/>
              <w:rPr>
                <w:lang w:val="ru-RU"/>
              </w:rPr>
            </w:pPr>
            <w:r w:rsidRPr="00E000C0">
              <w:rPr>
                <w:rFonts w:eastAsia="MS Mincho"/>
                <w:lang w:val="ru-RU"/>
              </w:rPr>
              <w:t>1.4</w:t>
            </w:r>
          </w:p>
        </w:tc>
        <w:tc>
          <w:tcPr>
            <w:tcW w:w="1970" w:type="dxa"/>
          </w:tcPr>
          <w:p w14:paraId="1A8C5D74" w14:textId="10432A8A" w:rsidR="00CA27D3" w:rsidRPr="00E000C0" w:rsidRDefault="00CA27D3" w:rsidP="00194722">
            <w:pPr>
              <w:pStyle w:val="TableText0"/>
              <w:spacing w:before="20" w:after="20"/>
              <w:jc w:val="center"/>
              <w:rPr>
                <w:lang w:val="ru-RU"/>
              </w:rPr>
            </w:pPr>
            <w:bookmarkStart w:id="53" w:name="lt_pId082"/>
            <w:r w:rsidRPr="00E000C0">
              <w:rPr>
                <w:lang w:val="ru-RU"/>
              </w:rPr>
              <w:t>726 (</w:t>
            </w:r>
            <w:r w:rsidR="008B6457" w:rsidRPr="00E000C0">
              <w:rPr>
                <w:lang w:val="ru-RU"/>
              </w:rPr>
              <w:t>ВКР</w:t>
            </w:r>
            <w:r w:rsidRPr="00E000C0">
              <w:rPr>
                <w:lang w:val="ru-RU"/>
              </w:rPr>
              <w:noBreakHyphen/>
              <w:t>23)</w:t>
            </w:r>
            <w:bookmarkEnd w:id="53"/>
          </w:p>
        </w:tc>
        <w:tc>
          <w:tcPr>
            <w:tcW w:w="1579" w:type="dxa"/>
          </w:tcPr>
          <w:p w14:paraId="15E9FB18" w14:textId="4EF08D6E" w:rsidR="00CA27D3" w:rsidRPr="00E000C0" w:rsidRDefault="008B6457" w:rsidP="00194722">
            <w:pPr>
              <w:pStyle w:val="TableText0"/>
              <w:spacing w:before="20" w:after="20"/>
              <w:jc w:val="center"/>
              <w:rPr>
                <w:lang w:val="ru-RU"/>
              </w:rPr>
            </w:pPr>
            <w:bookmarkStart w:id="54" w:name="lt_pId083"/>
            <w:r w:rsidRPr="00E000C0">
              <w:rPr>
                <w:lang w:val="ru-RU"/>
              </w:rPr>
              <w:t>РГ </w:t>
            </w:r>
            <w:r w:rsidR="00CA27D3" w:rsidRPr="00E000C0">
              <w:rPr>
                <w:lang w:val="ru-RU"/>
              </w:rPr>
              <w:t>4A</w:t>
            </w:r>
            <w:bookmarkEnd w:id="54"/>
          </w:p>
        </w:tc>
        <w:tc>
          <w:tcPr>
            <w:tcW w:w="4814" w:type="dxa"/>
          </w:tcPr>
          <w:p w14:paraId="4C5273ED" w14:textId="7988EDF4" w:rsidR="00CA27D3" w:rsidRPr="00E000C0" w:rsidRDefault="008B6457" w:rsidP="00194722">
            <w:pPr>
              <w:pStyle w:val="TableText0"/>
              <w:spacing w:before="20" w:after="20"/>
              <w:jc w:val="center"/>
              <w:rPr>
                <w:lang w:val="ru-RU"/>
              </w:rPr>
            </w:pPr>
            <w:bookmarkStart w:id="55" w:name="lt_pId084"/>
            <w:r w:rsidRPr="00E000C0">
              <w:rPr>
                <w:lang w:val="ru-RU"/>
              </w:rPr>
              <w:t>РГ </w:t>
            </w:r>
            <w:r w:rsidR="00CA27D3" w:rsidRPr="00E000C0">
              <w:rPr>
                <w:lang w:val="ru-RU"/>
              </w:rPr>
              <w:t xml:space="preserve">3M; </w:t>
            </w:r>
            <w:r w:rsidRPr="00E000C0">
              <w:rPr>
                <w:rFonts w:eastAsia="Calibri"/>
                <w:lang w:val="ru-RU"/>
              </w:rPr>
              <w:t>РГ </w:t>
            </w:r>
            <w:r w:rsidR="00CA27D3" w:rsidRPr="00E000C0">
              <w:rPr>
                <w:rFonts w:eastAsia="Calibri"/>
                <w:lang w:val="ru-RU"/>
              </w:rPr>
              <w:t xml:space="preserve">4B; </w:t>
            </w:r>
            <w:r w:rsidRPr="00E000C0">
              <w:rPr>
                <w:rFonts w:eastAsia="Calibri"/>
                <w:lang w:val="ru-RU"/>
              </w:rPr>
              <w:t>РГ </w:t>
            </w:r>
            <w:r w:rsidR="00CA27D3" w:rsidRPr="00E000C0">
              <w:rPr>
                <w:rFonts w:eastAsia="Calibri"/>
                <w:lang w:val="ru-RU"/>
              </w:rPr>
              <w:t xml:space="preserve">5A; </w:t>
            </w:r>
            <w:r w:rsidRPr="00E000C0">
              <w:rPr>
                <w:rFonts w:eastAsia="Calibri"/>
                <w:lang w:val="ru-RU"/>
              </w:rPr>
              <w:t>РГ </w:t>
            </w:r>
            <w:r w:rsidR="00CA27D3" w:rsidRPr="00E000C0">
              <w:rPr>
                <w:rFonts w:eastAsia="Calibri"/>
                <w:lang w:val="ru-RU"/>
              </w:rPr>
              <w:t xml:space="preserve">5B; </w:t>
            </w:r>
            <w:r w:rsidRPr="00E000C0">
              <w:rPr>
                <w:rFonts w:eastAsia="Calibri"/>
                <w:lang w:val="ru-RU"/>
              </w:rPr>
              <w:t>РГ </w:t>
            </w:r>
            <w:r w:rsidR="00CA27D3" w:rsidRPr="00E000C0">
              <w:rPr>
                <w:rFonts w:eastAsia="Calibri"/>
                <w:lang w:val="ru-RU"/>
              </w:rPr>
              <w:t xml:space="preserve">5C; </w:t>
            </w:r>
            <w:r w:rsidRPr="00E000C0">
              <w:rPr>
                <w:rFonts w:eastAsia="Calibri"/>
                <w:lang w:val="ru-RU"/>
              </w:rPr>
              <w:t>РГ </w:t>
            </w:r>
            <w:r w:rsidR="00CA27D3" w:rsidRPr="00E000C0">
              <w:rPr>
                <w:rFonts w:eastAsia="Calibri"/>
                <w:lang w:val="ru-RU"/>
              </w:rPr>
              <w:t>7C</w:t>
            </w:r>
            <w:bookmarkEnd w:id="55"/>
          </w:p>
        </w:tc>
      </w:tr>
      <w:tr w:rsidR="001D4223" w:rsidRPr="00E000C0" w14:paraId="5A16E125" w14:textId="77777777" w:rsidTr="00194722">
        <w:tc>
          <w:tcPr>
            <w:tcW w:w="1266" w:type="dxa"/>
          </w:tcPr>
          <w:p w14:paraId="432B11BD" w14:textId="77777777" w:rsidR="00CA27D3" w:rsidRPr="00E000C0" w:rsidRDefault="00CA27D3" w:rsidP="00194722">
            <w:pPr>
              <w:pStyle w:val="TableText0"/>
              <w:spacing w:before="20" w:after="20"/>
              <w:jc w:val="center"/>
              <w:rPr>
                <w:bCs/>
                <w:lang w:val="ru-RU"/>
              </w:rPr>
            </w:pPr>
            <w:r w:rsidRPr="00E000C0">
              <w:rPr>
                <w:rFonts w:eastAsia="MS Mincho"/>
                <w:bCs/>
                <w:lang w:val="ru-RU"/>
              </w:rPr>
              <w:t>1.5</w:t>
            </w:r>
          </w:p>
        </w:tc>
        <w:tc>
          <w:tcPr>
            <w:tcW w:w="1970" w:type="dxa"/>
          </w:tcPr>
          <w:p w14:paraId="66544FE8" w14:textId="1CFAD73E" w:rsidR="00CA27D3" w:rsidRPr="00E000C0" w:rsidRDefault="00CA27D3" w:rsidP="00194722">
            <w:pPr>
              <w:pStyle w:val="TableText0"/>
              <w:spacing w:before="20" w:after="20"/>
              <w:jc w:val="center"/>
              <w:rPr>
                <w:bCs/>
                <w:lang w:val="ru-RU"/>
              </w:rPr>
            </w:pPr>
            <w:bookmarkStart w:id="56" w:name="lt_pId086"/>
            <w:r w:rsidRPr="00E000C0">
              <w:rPr>
                <w:bCs/>
                <w:lang w:val="ru-RU"/>
              </w:rPr>
              <w:t>14 (</w:t>
            </w:r>
            <w:r w:rsidR="008B6457" w:rsidRPr="00E000C0">
              <w:rPr>
                <w:bCs/>
                <w:lang w:val="ru-RU"/>
              </w:rPr>
              <w:t>ВКР</w:t>
            </w:r>
            <w:r w:rsidRPr="00E000C0">
              <w:rPr>
                <w:bCs/>
                <w:lang w:val="ru-RU"/>
              </w:rPr>
              <w:noBreakHyphen/>
              <w:t>23)</w:t>
            </w:r>
            <w:bookmarkEnd w:id="56"/>
          </w:p>
        </w:tc>
        <w:tc>
          <w:tcPr>
            <w:tcW w:w="1579" w:type="dxa"/>
          </w:tcPr>
          <w:p w14:paraId="4B8A65BA" w14:textId="2B9CB127" w:rsidR="00CA27D3" w:rsidRPr="00E000C0" w:rsidRDefault="008B6457" w:rsidP="00194722">
            <w:pPr>
              <w:pStyle w:val="TableText0"/>
              <w:spacing w:before="20" w:after="20"/>
              <w:jc w:val="center"/>
              <w:rPr>
                <w:bCs/>
                <w:lang w:val="ru-RU"/>
              </w:rPr>
            </w:pPr>
            <w:bookmarkStart w:id="57" w:name="lt_pId087"/>
            <w:r w:rsidRPr="00E000C0">
              <w:rPr>
                <w:rFonts w:eastAsia="Calibri"/>
                <w:bCs/>
                <w:lang w:val="ru-RU"/>
              </w:rPr>
              <w:t>РГ </w:t>
            </w:r>
            <w:r w:rsidR="00CA27D3" w:rsidRPr="00E000C0">
              <w:rPr>
                <w:rFonts w:eastAsia="Calibri"/>
                <w:bCs/>
                <w:lang w:val="ru-RU"/>
              </w:rPr>
              <w:t>4A</w:t>
            </w:r>
            <w:bookmarkEnd w:id="57"/>
          </w:p>
        </w:tc>
        <w:tc>
          <w:tcPr>
            <w:tcW w:w="4814" w:type="dxa"/>
          </w:tcPr>
          <w:p w14:paraId="176D605F" w14:textId="6BB5358D" w:rsidR="00CA27D3" w:rsidRPr="00E000C0" w:rsidRDefault="008B6457" w:rsidP="00194722">
            <w:pPr>
              <w:pStyle w:val="TableText0"/>
              <w:spacing w:before="20" w:after="20"/>
              <w:jc w:val="center"/>
              <w:rPr>
                <w:bCs/>
                <w:lang w:val="ru-RU"/>
              </w:rPr>
            </w:pPr>
            <w:bookmarkStart w:id="58" w:name="lt_pId088"/>
            <w:r w:rsidRPr="00E000C0">
              <w:rPr>
                <w:bCs/>
                <w:lang w:val="ru-RU"/>
              </w:rPr>
              <w:t>РГ </w:t>
            </w:r>
            <w:r w:rsidR="00CA27D3" w:rsidRPr="00E000C0">
              <w:rPr>
                <w:bCs/>
                <w:lang w:val="ru-RU"/>
              </w:rPr>
              <w:t xml:space="preserve">1B; </w:t>
            </w:r>
            <w:r w:rsidRPr="00E000C0">
              <w:rPr>
                <w:bCs/>
                <w:lang w:val="ru-RU"/>
              </w:rPr>
              <w:t>РГ </w:t>
            </w:r>
            <w:r w:rsidR="00CA27D3" w:rsidRPr="00E000C0">
              <w:rPr>
                <w:bCs/>
                <w:lang w:val="ru-RU"/>
              </w:rPr>
              <w:t>4C</w:t>
            </w:r>
            <w:bookmarkEnd w:id="58"/>
          </w:p>
        </w:tc>
      </w:tr>
      <w:tr w:rsidR="001D4223" w:rsidRPr="003664E0" w14:paraId="63A827CD" w14:textId="77777777" w:rsidTr="00194722">
        <w:tc>
          <w:tcPr>
            <w:tcW w:w="1266" w:type="dxa"/>
          </w:tcPr>
          <w:p w14:paraId="3AC830F8" w14:textId="77777777" w:rsidR="00CA27D3" w:rsidRPr="00E000C0" w:rsidRDefault="00CA27D3" w:rsidP="00194722">
            <w:pPr>
              <w:pStyle w:val="TableText0"/>
              <w:spacing w:before="20" w:after="20"/>
              <w:jc w:val="center"/>
              <w:rPr>
                <w:bCs/>
                <w:lang w:val="ru-RU"/>
              </w:rPr>
            </w:pPr>
            <w:r w:rsidRPr="00E000C0">
              <w:rPr>
                <w:rFonts w:eastAsia="MS Mincho"/>
                <w:bCs/>
                <w:lang w:val="ru-RU"/>
              </w:rPr>
              <w:t>1.6</w:t>
            </w:r>
          </w:p>
        </w:tc>
        <w:tc>
          <w:tcPr>
            <w:tcW w:w="1970" w:type="dxa"/>
          </w:tcPr>
          <w:p w14:paraId="2D0B5C7B" w14:textId="1026E9C7" w:rsidR="00CA27D3" w:rsidRPr="00E000C0" w:rsidRDefault="00CA27D3" w:rsidP="00194722">
            <w:pPr>
              <w:pStyle w:val="TableText0"/>
              <w:spacing w:before="20" w:after="20"/>
              <w:jc w:val="center"/>
              <w:rPr>
                <w:bCs/>
                <w:lang w:val="ru-RU"/>
              </w:rPr>
            </w:pPr>
            <w:bookmarkStart w:id="59" w:name="lt_pId090"/>
            <w:r w:rsidRPr="00E000C0">
              <w:rPr>
                <w:bCs/>
                <w:lang w:val="ru-RU"/>
              </w:rPr>
              <w:t>131 (</w:t>
            </w:r>
            <w:r w:rsidR="008B6457" w:rsidRPr="00E000C0">
              <w:rPr>
                <w:bCs/>
                <w:lang w:val="ru-RU"/>
              </w:rPr>
              <w:t>ВКР</w:t>
            </w:r>
            <w:r w:rsidRPr="00E000C0">
              <w:rPr>
                <w:bCs/>
                <w:lang w:val="ru-RU"/>
              </w:rPr>
              <w:noBreakHyphen/>
              <w:t>23)</w:t>
            </w:r>
            <w:bookmarkEnd w:id="59"/>
          </w:p>
        </w:tc>
        <w:tc>
          <w:tcPr>
            <w:tcW w:w="1579" w:type="dxa"/>
          </w:tcPr>
          <w:p w14:paraId="27E7B1FA" w14:textId="66A39D09" w:rsidR="00CA27D3" w:rsidRPr="00E000C0" w:rsidRDefault="008B6457" w:rsidP="00194722">
            <w:pPr>
              <w:pStyle w:val="TableText0"/>
              <w:spacing w:before="20" w:after="20"/>
              <w:jc w:val="center"/>
              <w:rPr>
                <w:bCs/>
                <w:lang w:val="ru-RU"/>
              </w:rPr>
            </w:pPr>
            <w:bookmarkStart w:id="60" w:name="lt_pId091"/>
            <w:r w:rsidRPr="00E000C0">
              <w:rPr>
                <w:bCs/>
                <w:lang w:val="ru-RU"/>
              </w:rPr>
              <w:t>РГ </w:t>
            </w:r>
            <w:r w:rsidR="00CA27D3" w:rsidRPr="00E000C0">
              <w:rPr>
                <w:bCs/>
                <w:lang w:val="ru-RU"/>
              </w:rPr>
              <w:t>4A</w:t>
            </w:r>
            <w:bookmarkEnd w:id="60"/>
          </w:p>
        </w:tc>
        <w:tc>
          <w:tcPr>
            <w:tcW w:w="4814" w:type="dxa"/>
          </w:tcPr>
          <w:p w14:paraId="7EA38EBF" w14:textId="6A4F56CA" w:rsidR="00CA27D3" w:rsidRPr="00E000C0" w:rsidRDefault="008B6457" w:rsidP="00194722">
            <w:pPr>
              <w:pStyle w:val="TableText0"/>
              <w:spacing w:before="20" w:after="20"/>
              <w:jc w:val="center"/>
              <w:rPr>
                <w:bCs/>
                <w:lang w:val="ru-RU"/>
              </w:rPr>
            </w:pPr>
            <w:bookmarkStart w:id="61" w:name="lt_pId092"/>
            <w:r w:rsidRPr="00E000C0">
              <w:rPr>
                <w:rFonts w:eastAsia="Calibri"/>
                <w:bCs/>
                <w:lang w:val="ru-RU"/>
              </w:rPr>
              <w:t>РГ </w:t>
            </w:r>
            <w:r w:rsidR="00CA27D3" w:rsidRPr="00E000C0">
              <w:rPr>
                <w:rFonts w:eastAsia="Calibri"/>
                <w:bCs/>
                <w:lang w:val="ru-RU"/>
              </w:rPr>
              <w:t xml:space="preserve">3M; </w:t>
            </w:r>
            <w:r w:rsidRPr="00E000C0">
              <w:rPr>
                <w:rFonts w:eastAsia="Calibri"/>
                <w:bCs/>
                <w:lang w:val="ru-RU"/>
              </w:rPr>
              <w:t>РГ </w:t>
            </w:r>
            <w:r w:rsidR="00CA27D3" w:rsidRPr="00E000C0">
              <w:rPr>
                <w:rFonts w:eastAsia="Calibri"/>
                <w:bCs/>
                <w:lang w:val="ru-RU"/>
              </w:rPr>
              <w:t xml:space="preserve">4B; </w:t>
            </w:r>
            <w:r w:rsidRPr="00E000C0">
              <w:rPr>
                <w:rFonts w:eastAsia="Calibri"/>
                <w:bCs/>
                <w:lang w:val="ru-RU"/>
              </w:rPr>
              <w:t>РГ </w:t>
            </w:r>
            <w:r w:rsidR="00CA27D3" w:rsidRPr="00E000C0">
              <w:rPr>
                <w:rFonts w:eastAsia="Calibri"/>
                <w:bCs/>
                <w:lang w:val="ru-RU"/>
              </w:rPr>
              <w:t xml:space="preserve">4C; </w:t>
            </w:r>
            <w:r w:rsidRPr="00E000C0">
              <w:rPr>
                <w:rFonts w:eastAsia="Calibri"/>
                <w:bCs/>
                <w:lang w:val="ru-RU"/>
              </w:rPr>
              <w:t>РГ </w:t>
            </w:r>
            <w:r w:rsidR="00CA27D3" w:rsidRPr="00E000C0">
              <w:rPr>
                <w:rFonts w:eastAsia="Calibri"/>
                <w:bCs/>
                <w:lang w:val="ru-RU"/>
              </w:rPr>
              <w:t xml:space="preserve">5A; </w:t>
            </w:r>
            <w:r w:rsidRPr="00E000C0">
              <w:rPr>
                <w:rFonts w:eastAsia="Calibri"/>
                <w:bCs/>
                <w:lang w:val="ru-RU"/>
              </w:rPr>
              <w:t>РГ </w:t>
            </w:r>
            <w:r w:rsidR="00CA27D3" w:rsidRPr="00E000C0">
              <w:rPr>
                <w:rFonts w:eastAsia="Calibri"/>
                <w:bCs/>
                <w:lang w:val="ru-RU"/>
              </w:rPr>
              <w:t xml:space="preserve">5B; </w:t>
            </w:r>
            <w:r w:rsidRPr="00E000C0">
              <w:rPr>
                <w:rFonts w:eastAsia="Calibri"/>
                <w:bCs/>
                <w:lang w:val="ru-RU"/>
              </w:rPr>
              <w:t>РГ </w:t>
            </w:r>
            <w:r w:rsidR="00CA27D3" w:rsidRPr="00E000C0">
              <w:rPr>
                <w:rFonts w:eastAsia="Calibri"/>
                <w:bCs/>
                <w:lang w:val="ru-RU"/>
              </w:rPr>
              <w:t xml:space="preserve">5C; </w:t>
            </w:r>
            <w:r w:rsidRPr="00E000C0">
              <w:rPr>
                <w:rFonts w:eastAsia="Calibri"/>
                <w:bCs/>
                <w:lang w:val="ru-RU"/>
              </w:rPr>
              <w:t>РГ </w:t>
            </w:r>
            <w:r w:rsidR="00CA27D3" w:rsidRPr="00E000C0">
              <w:rPr>
                <w:rFonts w:eastAsia="Calibri"/>
                <w:bCs/>
                <w:lang w:val="ru-RU"/>
              </w:rPr>
              <w:t xml:space="preserve">5D; </w:t>
            </w:r>
            <w:r w:rsidRPr="00E000C0">
              <w:rPr>
                <w:rFonts w:eastAsia="Calibri"/>
                <w:bCs/>
                <w:lang w:val="ru-RU"/>
              </w:rPr>
              <w:t>РГ </w:t>
            </w:r>
            <w:r w:rsidR="00CA27D3" w:rsidRPr="00E000C0">
              <w:rPr>
                <w:rFonts w:eastAsia="Calibri"/>
                <w:bCs/>
                <w:lang w:val="ru-RU"/>
              </w:rPr>
              <w:t xml:space="preserve">6A; </w:t>
            </w:r>
            <w:r w:rsidRPr="00E000C0">
              <w:rPr>
                <w:rFonts w:eastAsia="Calibri"/>
                <w:bCs/>
                <w:lang w:val="ru-RU"/>
              </w:rPr>
              <w:t>РГ </w:t>
            </w:r>
            <w:r w:rsidR="00CA27D3" w:rsidRPr="00E000C0">
              <w:rPr>
                <w:rFonts w:eastAsia="Calibri"/>
                <w:bCs/>
                <w:lang w:val="ru-RU"/>
              </w:rPr>
              <w:t xml:space="preserve">7B; </w:t>
            </w:r>
            <w:r w:rsidRPr="00E000C0">
              <w:rPr>
                <w:rFonts w:eastAsia="Calibri"/>
                <w:bCs/>
                <w:lang w:val="ru-RU"/>
              </w:rPr>
              <w:t>РГ </w:t>
            </w:r>
            <w:r w:rsidR="00CA27D3" w:rsidRPr="00E000C0">
              <w:rPr>
                <w:rFonts w:eastAsia="Calibri"/>
                <w:bCs/>
                <w:lang w:val="ru-RU"/>
              </w:rPr>
              <w:t xml:space="preserve">7C; </w:t>
            </w:r>
            <w:r w:rsidRPr="00E000C0">
              <w:rPr>
                <w:rFonts w:eastAsia="Calibri"/>
                <w:bCs/>
                <w:lang w:val="ru-RU"/>
              </w:rPr>
              <w:t>РГ </w:t>
            </w:r>
            <w:r w:rsidR="00CA27D3" w:rsidRPr="00E000C0">
              <w:rPr>
                <w:rFonts w:eastAsia="Calibri"/>
                <w:bCs/>
                <w:lang w:val="ru-RU"/>
              </w:rPr>
              <w:t>7D</w:t>
            </w:r>
            <w:bookmarkEnd w:id="61"/>
          </w:p>
        </w:tc>
      </w:tr>
      <w:tr w:rsidR="001D4223" w:rsidRPr="003664E0" w14:paraId="68361640" w14:textId="77777777" w:rsidTr="00194722">
        <w:tc>
          <w:tcPr>
            <w:tcW w:w="1266" w:type="dxa"/>
          </w:tcPr>
          <w:p w14:paraId="450BCB66" w14:textId="77777777" w:rsidR="00CA27D3" w:rsidRPr="00E000C0" w:rsidRDefault="00CA27D3" w:rsidP="00194722">
            <w:pPr>
              <w:pStyle w:val="TableText0"/>
              <w:spacing w:before="20" w:after="20"/>
              <w:jc w:val="center"/>
              <w:rPr>
                <w:bCs/>
                <w:lang w:val="ru-RU"/>
              </w:rPr>
            </w:pPr>
            <w:r w:rsidRPr="00E000C0">
              <w:rPr>
                <w:rFonts w:eastAsia="MS Mincho"/>
                <w:bCs/>
                <w:lang w:val="ru-RU"/>
              </w:rPr>
              <w:t>1.7</w:t>
            </w:r>
          </w:p>
        </w:tc>
        <w:tc>
          <w:tcPr>
            <w:tcW w:w="1970" w:type="dxa"/>
          </w:tcPr>
          <w:p w14:paraId="7086DF6B" w14:textId="0C2E33BD" w:rsidR="00CA27D3" w:rsidRPr="00E000C0" w:rsidRDefault="00CA27D3" w:rsidP="00194722">
            <w:pPr>
              <w:pStyle w:val="TableText0"/>
              <w:spacing w:before="20" w:after="20"/>
              <w:jc w:val="center"/>
              <w:rPr>
                <w:bCs/>
                <w:lang w:val="ru-RU"/>
              </w:rPr>
            </w:pPr>
            <w:bookmarkStart w:id="62" w:name="lt_pId094"/>
            <w:r w:rsidRPr="00E000C0">
              <w:rPr>
                <w:bCs/>
                <w:color w:val="000000"/>
                <w:lang w:val="ru-RU"/>
              </w:rPr>
              <w:t>256</w:t>
            </w:r>
            <w:r w:rsidRPr="00E000C0">
              <w:rPr>
                <w:bCs/>
                <w:lang w:val="ru-RU"/>
              </w:rPr>
              <w:t xml:space="preserve"> (</w:t>
            </w:r>
            <w:r w:rsidR="008B6457" w:rsidRPr="00E000C0">
              <w:rPr>
                <w:bCs/>
                <w:lang w:val="ru-RU"/>
              </w:rPr>
              <w:t>ВКР</w:t>
            </w:r>
            <w:r w:rsidRPr="00E000C0">
              <w:rPr>
                <w:bCs/>
                <w:lang w:val="ru-RU"/>
              </w:rPr>
              <w:noBreakHyphen/>
              <w:t>23)</w:t>
            </w:r>
            <w:bookmarkEnd w:id="62"/>
          </w:p>
        </w:tc>
        <w:tc>
          <w:tcPr>
            <w:tcW w:w="1579" w:type="dxa"/>
          </w:tcPr>
          <w:p w14:paraId="01360423" w14:textId="15E87C75" w:rsidR="00CA27D3" w:rsidRPr="00E000C0" w:rsidRDefault="008B6457" w:rsidP="00194722">
            <w:pPr>
              <w:pStyle w:val="TableText0"/>
              <w:spacing w:before="20" w:after="20"/>
              <w:jc w:val="center"/>
              <w:rPr>
                <w:bCs/>
                <w:lang w:val="ru-RU"/>
              </w:rPr>
            </w:pPr>
            <w:bookmarkStart w:id="63" w:name="lt_pId095"/>
            <w:r w:rsidRPr="00E000C0">
              <w:rPr>
                <w:rFonts w:eastAsia="Calibri"/>
                <w:bCs/>
                <w:lang w:val="ru-RU"/>
              </w:rPr>
              <w:t>РГ </w:t>
            </w:r>
            <w:r w:rsidR="00CA27D3" w:rsidRPr="00E000C0">
              <w:rPr>
                <w:bCs/>
                <w:lang w:val="ru-RU"/>
              </w:rPr>
              <w:t>5D</w:t>
            </w:r>
            <w:bookmarkEnd w:id="63"/>
          </w:p>
        </w:tc>
        <w:tc>
          <w:tcPr>
            <w:tcW w:w="4814" w:type="dxa"/>
          </w:tcPr>
          <w:p w14:paraId="1049545C" w14:textId="4EECDAAE" w:rsidR="00CA27D3" w:rsidRPr="00E000C0" w:rsidRDefault="008B6457" w:rsidP="00194722">
            <w:pPr>
              <w:pStyle w:val="TableText0"/>
              <w:spacing w:before="20" w:after="20"/>
              <w:jc w:val="center"/>
              <w:rPr>
                <w:bCs/>
                <w:lang w:val="ru-RU"/>
              </w:rPr>
            </w:pPr>
            <w:bookmarkStart w:id="64" w:name="lt_pId096"/>
            <w:r w:rsidRPr="00E000C0">
              <w:rPr>
                <w:bCs/>
                <w:lang w:val="ru-RU"/>
              </w:rPr>
              <w:t>РГ </w:t>
            </w:r>
            <w:r w:rsidR="00CA27D3" w:rsidRPr="00E000C0">
              <w:rPr>
                <w:bCs/>
                <w:lang w:val="ru-RU"/>
              </w:rPr>
              <w:t xml:space="preserve">3K;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4C;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7B;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64"/>
          </w:p>
        </w:tc>
      </w:tr>
      <w:tr w:rsidR="001D4223" w:rsidRPr="003664E0" w14:paraId="33D72D2A" w14:textId="77777777" w:rsidTr="00194722">
        <w:tc>
          <w:tcPr>
            <w:tcW w:w="1266" w:type="dxa"/>
          </w:tcPr>
          <w:p w14:paraId="7E008FDE" w14:textId="77777777" w:rsidR="00CA27D3" w:rsidRPr="00E000C0" w:rsidRDefault="00CA27D3" w:rsidP="00194722">
            <w:pPr>
              <w:pStyle w:val="TableText0"/>
              <w:spacing w:before="20" w:after="20"/>
              <w:jc w:val="center"/>
              <w:rPr>
                <w:bCs/>
                <w:lang w:val="ru-RU"/>
              </w:rPr>
            </w:pPr>
            <w:r w:rsidRPr="00E000C0">
              <w:rPr>
                <w:rFonts w:eastAsia="MS Mincho"/>
                <w:bCs/>
                <w:lang w:val="ru-RU"/>
              </w:rPr>
              <w:t>1.8</w:t>
            </w:r>
          </w:p>
        </w:tc>
        <w:tc>
          <w:tcPr>
            <w:tcW w:w="1970" w:type="dxa"/>
          </w:tcPr>
          <w:p w14:paraId="769C2E7B" w14:textId="6D40ABB9" w:rsidR="00CA27D3" w:rsidRPr="00E000C0" w:rsidRDefault="00CA27D3" w:rsidP="00194722">
            <w:pPr>
              <w:pStyle w:val="TableText0"/>
              <w:spacing w:before="20" w:after="20"/>
              <w:jc w:val="center"/>
              <w:rPr>
                <w:bCs/>
                <w:lang w:val="ru-RU"/>
              </w:rPr>
            </w:pPr>
            <w:bookmarkStart w:id="65" w:name="lt_pId098"/>
            <w:r w:rsidRPr="00E000C0">
              <w:rPr>
                <w:bCs/>
                <w:lang w:val="ru-RU"/>
              </w:rPr>
              <w:t>663 (</w:t>
            </w:r>
            <w:proofErr w:type="spellStart"/>
            <w:r w:rsidR="008B6457" w:rsidRPr="00E000C0">
              <w:rPr>
                <w:bCs/>
                <w:lang w:val="ru-RU"/>
              </w:rPr>
              <w:t>Пересм</w:t>
            </w:r>
            <w:proofErr w:type="spellEnd"/>
            <w:r w:rsidR="008B6457" w:rsidRPr="00E000C0">
              <w:rPr>
                <w:bCs/>
                <w:lang w:val="ru-RU"/>
              </w:rPr>
              <w:t>. ВКР</w:t>
            </w:r>
            <w:r w:rsidRPr="00E000C0">
              <w:rPr>
                <w:bCs/>
                <w:lang w:val="ru-RU"/>
              </w:rPr>
              <w:t>-23)</w:t>
            </w:r>
            <w:bookmarkEnd w:id="65"/>
          </w:p>
        </w:tc>
        <w:tc>
          <w:tcPr>
            <w:tcW w:w="1579" w:type="dxa"/>
          </w:tcPr>
          <w:p w14:paraId="60B0282E" w14:textId="3D550459" w:rsidR="00CA27D3" w:rsidRPr="00E000C0" w:rsidRDefault="008B6457" w:rsidP="00194722">
            <w:pPr>
              <w:pStyle w:val="TableText0"/>
              <w:spacing w:before="20" w:after="20"/>
              <w:jc w:val="center"/>
              <w:rPr>
                <w:bCs/>
                <w:lang w:val="ru-RU"/>
              </w:rPr>
            </w:pPr>
            <w:bookmarkStart w:id="66" w:name="lt_pId099"/>
            <w:r w:rsidRPr="00E000C0">
              <w:rPr>
                <w:bCs/>
                <w:lang w:val="ru-RU"/>
              </w:rPr>
              <w:t>РГ </w:t>
            </w:r>
            <w:r w:rsidR="00CA27D3" w:rsidRPr="00E000C0">
              <w:rPr>
                <w:bCs/>
                <w:lang w:val="ru-RU"/>
              </w:rPr>
              <w:t>5B</w:t>
            </w:r>
            <w:bookmarkEnd w:id="66"/>
          </w:p>
        </w:tc>
        <w:tc>
          <w:tcPr>
            <w:tcW w:w="4814" w:type="dxa"/>
          </w:tcPr>
          <w:p w14:paraId="61026485" w14:textId="344FE16E" w:rsidR="00CA27D3" w:rsidRPr="00E000C0" w:rsidRDefault="008B6457" w:rsidP="00194722">
            <w:pPr>
              <w:pStyle w:val="TableText0"/>
              <w:spacing w:before="20" w:after="20"/>
              <w:jc w:val="center"/>
              <w:rPr>
                <w:bCs/>
                <w:lang w:val="ru-RU"/>
              </w:rPr>
            </w:pPr>
            <w:bookmarkStart w:id="67" w:name="lt_pId100"/>
            <w:r w:rsidRPr="00E000C0">
              <w:rPr>
                <w:bCs/>
                <w:lang w:val="ru-RU"/>
              </w:rPr>
              <w:t>РГ </w:t>
            </w:r>
            <w:r w:rsidR="00CA27D3" w:rsidRPr="00E000C0">
              <w:rPr>
                <w:bCs/>
                <w:lang w:val="ru-RU"/>
              </w:rPr>
              <w:t xml:space="preserve">3J; </w:t>
            </w:r>
            <w:r w:rsidRPr="00E000C0">
              <w:rPr>
                <w:bCs/>
                <w:lang w:val="ru-RU"/>
              </w:rPr>
              <w:t>РГ </w:t>
            </w:r>
            <w:r w:rsidR="00CA27D3" w:rsidRPr="00E000C0">
              <w:rPr>
                <w:bCs/>
                <w:lang w:val="ru-RU"/>
              </w:rPr>
              <w:t xml:space="preserve">3K;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4C;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67"/>
          </w:p>
        </w:tc>
      </w:tr>
      <w:tr w:rsidR="001D4223" w:rsidRPr="00E000C0" w14:paraId="520E99AB" w14:textId="77777777" w:rsidTr="00194722">
        <w:tc>
          <w:tcPr>
            <w:tcW w:w="1266" w:type="dxa"/>
          </w:tcPr>
          <w:p w14:paraId="60EC7ED8" w14:textId="77777777" w:rsidR="00CA27D3" w:rsidRPr="00E000C0" w:rsidRDefault="00CA27D3" w:rsidP="00194722">
            <w:pPr>
              <w:pStyle w:val="TableText0"/>
              <w:spacing w:before="20" w:after="20"/>
              <w:jc w:val="center"/>
              <w:rPr>
                <w:bCs/>
                <w:lang w:val="ru-RU"/>
              </w:rPr>
            </w:pPr>
            <w:r w:rsidRPr="00E000C0">
              <w:rPr>
                <w:rFonts w:eastAsia="MS Mincho"/>
                <w:bCs/>
                <w:lang w:val="ru-RU"/>
              </w:rPr>
              <w:t>1.9</w:t>
            </w:r>
          </w:p>
        </w:tc>
        <w:tc>
          <w:tcPr>
            <w:tcW w:w="1970" w:type="dxa"/>
          </w:tcPr>
          <w:p w14:paraId="6BCB1575" w14:textId="70D10440" w:rsidR="00CA27D3" w:rsidRPr="00E000C0" w:rsidRDefault="00CA27D3" w:rsidP="00194722">
            <w:pPr>
              <w:pStyle w:val="TableText0"/>
              <w:spacing w:before="20" w:after="20"/>
              <w:jc w:val="center"/>
              <w:rPr>
                <w:bCs/>
                <w:lang w:val="ru-RU"/>
              </w:rPr>
            </w:pPr>
            <w:bookmarkStart w:id="68" w:name="lt_pId102"/>
            <w:r w:rsidRPr="00E000C0">
              <w:rPr>
                <w:bCs/>
                <w:lang w:val="ru-RU"/>
              </w:rPr>
              <w:t>411 (</w:t>
            </w:r>
            <w:r w:rsidR="008B6457" w:rsidRPr="00E000C0">
              <w:rPr>
                <w:bCs/>
                <w:lang w:val="ru-RU"/>
              </w:rPr>
              <w:t>ВКР</w:t>
            </w:r>
            <w:r w:rsidRPr="00E000C0">
              <w:rPr>
                <w:bCs/>
                <w:lang w:val="ru-RU"/>
              </w:rPr>
              <w:noBreakHyphen/>
              <w:t>23)</w:t>
            </w:r>
            <w:bookmarkEnd w:id="68"/>
          </w:p>
        </w:tc>
        <w:tc>
          <w:tcPr>
            <w:tcW w:w="1579" w:type="dxa"/>
          </w:tcPr>
          <w:p w14:paraId="69032668" w14:textId="3B03CB9C" w:rsidR="00CA27D3" w:rsidRPr="00E000C0" w:rsidRDefault="008B6457" w:rsidP="00194722">
            <w:pPr>
              <w:pStyle w:val="TableText0"/>
              <w:spacing w:before="20" w:after="20"/>
              <w:jc w:val="center"/>
              <w:rPr>
                <w:bCs/>
                <w:lang w:val="ru-RU"/>
              </w:rPr>
            </w:pPr>
            <w:bookmarkStart w:id="69" w:name="lt_pId103"/>
            <w:r w:rsidRPr="00E000C0">
              <w:rPr>
                <w:bCs/>
                <w:lang w:val="ru-RU"/>
              </w:rPr>
              <w:t>РГ </w:t>
            </w:r>
            <w:r w:rsidR="00CA27D3" w:rsidRPr="00E000C0">
              <w:rPr>
                <w:bCs/>
                <w:lang w:val="ru-RU"/>
              </w:rPr>
              <w:t>5B</w:t>
            </w:r>
            <w:bookmarkEnd w:id="69"/>
          </w:p>
        </w:tc>
        <w:tc>
          <w:tcPr>
            <w:tcW w:w="4814" w:type="dxa"/>
          </w:tcPr>
          <w:p w14:paraId="38E55C31" w14:textId="2993C985" w:rsidR="00CA27D3" w:rsidRPr="00E000C0" w:rsidRDefault="008B6457" w:rsidP="00194722">
            <w:pPr>
              <w:pStyle w:val="TableText0"/>
              <w:spacing w:before="20" w:after="20"/>
              <w:jc w:val="center"/>
              <w:rPr>
                <w:bCs/>
                <w:lang w:val="ru-RU"/>
              </w:rPr>
            </w:pPr>
            <w:bookmarkStart w:id="70" w:name="lt_pId104"/>
            <w:r w:rsidRPr="00E000C0">
              <w:rPr>
                <w:bCs/>
                <w:lang w:val="ru-RU"/>
              </w:rPr>
              <w:t>РГ </w:t>
            </w:r>
            <w:r w:rsidR="00CA27D3" w:rsidRPr="00E000C0">
              <w:rPr>
                <w:bCs/>
                <w:lang w:val="ru-RU"/>
              </w:rPr>
              <w:t xml:space="preserve">3L;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6A; </w:t>
            </w:r>
            <w:r w:rsidRPr="00E000C0">
              <w:rPr>
                <w:bCs/>
                <w:lang w:val="ru-RU"/>
              </w:rPr>
              <w:t>РГ </w:t>
            </w:r>
            <w:r w:rsidR="00CA27D3" w:rsidRPr="00E000C0">
              <w:rPr>
                <w:bCs/>
                <w:lang w:val="ru-RU"/>
              </w:rPr>
              <w:t>7A</w:t>
            </w:r>
            <w:bookmarkEnd w:id="70"/>
          </w:p>
        </w:tc>
      </w:tr>
      <w:tr w:rsidR="001D4223" w:rsidRPr="003664E0" w14:paraId="5CF47BCA" w14:textId="77777777" w:rsidTr="00194722">
        <w:tc>
          <w:tcPr>
            <w:tcW w:w="1266" w:type="dxa"/>
          </w:tcPr>
          <w:p w14:paraId="152A151B" w14:textId="77777777" w:rsidR="00CA27D3" w:rsidRPr="00E000C0" w:rsidRDefault="00CA27D3" w:rsidP="00194722">
            <w:pPr>
              <w:pStyle w:val="TableText0"/>
              <w:spacing w:before="20" w:after="20"/>
              <w:jc w:val="center"/>
              <w:rPr>
                <w:bCs/>
                <w:lang w:val="ru-RU"/>
              </w:rPr>
            </w:pPr>
            <w:r w:rsidRPr="00E000C0">
              <w:rPr>
                <w:rFonts w:eastAsia="MS Mincho"/>
                <w:bCs/>
                <w:lang w:val="ru-RU"/>
              </w:rPr>
              <w:lastRenderedPageBreak/>
              <w:t>1.10</w:t>
            </w:r>
          </w:p>
        </w:tc>
        <w:tc>
          <w:tcPr>
            <w:tcW w:w="1970" w:type="dxa"/>
          </w:tcPr>
          <w:p w14:paraId="0A787A70" w14:textId="1A6F5F00" w:rsidR="00CA27D3" w:rsidRPr="00E000C0" w:rsidRDefault="00CA27D3" w:rsidP="00194722">
            <w:pPr>
              <w:pStyle w:val="TableText0"/>
              <w:spacing w:before="20" w:after="20"/>
              <w:jc w:val="center"/>
              <w:rPr>
                <w:bCs/>
                <w:lang w:val="ru-RU"/>
              </w:rPr>
            </w:pPr>
            <w:bookmarkStart w:id="71" w:name="lt_pId106"/>
            <w:r w:rsidRPr="00E000C0">
              <w:rPr>
                <w:bCs/>
                <w:lang w:val="ru-RU"/>
              </w:rPr>
              <w:t>775 (</w:t>
            </w:r>
            <w:proofErr w:type="spellStart"/>
            <w:r w:rsidR="008B6457" w:rsidRPr="00E000C0">
              <w:rPr>
                <w:bCs/>
                <w:lang w:val="ru-RU"/>
              </w:rPr>
              <w:t>Пересм</w:t>
            </w:r>
            <w:proofErr w:type="spellEnd"/>
            <w:r w:rsidR="008B6457" w:rsidRPr="00E000C0">
              <w:rPr>
                <w:bCs/>
                <w:lang w:val="ru-RU"/>
              </w:rPr>
              <w:t>. ВКР</w:t>
            </w:r>
            <w:r w:rsidRPr="00E000C0">
              <w:rPr>
                <w:bCs/>
                <w:lang w:val="ru-RU"/>
              </w:rPr>
              <w:t>-23)</w:t>
            </w:r>
            <w:bookmarkEnd w:id="71"/>
          </w:p>
        </w:tc>
        <w:tc>
          <w:tcPr>
            <w:tcW w:w="1579" w:type="dxa"/>
          </w:tcPr>
          <w:p w14:paraId="4AFDD50E" w14:textId="0B1C2914" w:rsidR="00CA27D3" w:rsidRPr="00E000C0" w:rsidRDefault="008B6457" w:rsidP="00194722">
            <w:pPr>
              <w:pStyle w:val="TableText0"/>
              <w:spacing w:before="20" w:after="20"/>
              <w:jc w:val="center"/>
              <w:rPr>
                <w:bCs/>
                <w:lang w:val="ru-RU"/>
              </w:rPr>
            </w:pPr>
            <w:bookmarkStart w:id="72" w:name="lt_pId107"/>
            <w:r w:rsidRPr="00E000C0">
              <w:rPr>
                <w:bCs/>
                <w:lang w:val="ru-RU"/>
              </w:rPr>
              <w:t>РГ </w:t>
            </w:r>
            <w:r w:rsidR="00CA27D3" w:rsidRPr="00E000C0">
              <w:rPr>
                <w:bCs/>
                <w:lang w:val="ru-RU"/>
              </w:rPr>
              <w:t>5C</w:t>
            </w:r>
            <w:bookmarkEnd w:id="72"/>
            <w:r w:rsidR="00CA27D3" w:rsidRPr="00E000C0">
              <w:rPr>
                <w:rStyle w:val="FootnoteReference"/>
                <w:lang w:val="ru-RU"/>
              </w:rPr>
              <w:footnoteReference w:customMarkFollows="1" w:id="3"/>
              <w:sym w:font="Symbol" w:char="F02A"/>
            </w:r>
          </w:p>
        </w:tc>
        <w:tc>
          <w:tcPr>
            <w:tcW w:w="4814" w:type="dxa"/>
          </w:tcPr>
          <w:p w14:paraId="06E36709" w14:textId="0FB7A985" w:rsidR="00CA27D3" w:rsidRPr="00E000C0" w:rsidRDefault="008B6457" w:rsidP="00194722">
            <w:pPr>
              <w:pStyle w:val="TableText0"/>
              <w:spacing w:before="20" w:after="20"/>
              <w:jc w:val="center"/>
              <w:rPr>
                <w:bCs/>
                <w:lang w:val="ru-RU"/>
              </w:rPr>
            </w:pPr>
            <w:bookmarkStart w:id="74" w:name="lt_pId108"/>
            <w:r w:rsidRPr="00E000C0">
              <w:rPr>
                <w:bCs/>
                <w:lang w:val="ru-RU"/>
              </w:rPr>
              <w:t>РГ </w:t>
            </w:r>
            <w:r w:rsidR="00CA27D3" w:rsidRPr="00E000C0">
              <w:rPr>
                <w:bCs/>
                <w:lang w:val="ru-RU"/>
              </w:rPr>
              <w:t xml:space="preserve">3J;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4A</w:t>
            </w:r>
            <w:r w:rsidR="00CA27D3" w:rsidRPr="00E000C0">
              <w:rPr>
                <w:rStyle w:val="FootnoteReference"/>
                <w:lang w:val="ru-RU"/>
              </w:rPr>
              <w:t>*</w:t>
            </w:r>
            <w:r w:rsidR="00CA27D3" w:rsidRPr="00E000C0">
              <w:rPr>
                <w:bCs/>
                <w:lang w:val="ru-RU"/>
              </w:rPr>
              <w:t xml:space="preserve">; </w:t>
            </w:r>
            <w:r w:rsidRPr="00E000C0">
              <w:rPr>
                <w:bCs/>
                <w:lang w:val="ru-RU"/>
              </w:rPr>
              <w:t>РГ </w:t>
            </w:r>
            <w:r w:rsidR="00CA27D3" w:rsidRPr="00E000C0">
              <w:rPr>
                <w:bCs/>
                <w:lang w:val="ru-RU"/>
              </w:rPr>
              <w:t xml:space="preserve">4B; </w:t>
            </w:r>
            <w:r w:rsidRPr="00E000C0">
              <w:rPr>
                <w:bCs/>
                <w:lang w:val="ru-RU"/>
              </w:rPr>
              <w:t>РГ </w:t>
            </w:r>
            <w:r w:rsidR="00CA27D3" w:rsidRPr="00E000C0">
              <w:rPr>
                <w:bCs/>
                <w:lang w:val="ru-RU"/>
              </w:rPr>
              <w:t>4C</w:t>
            </w:r>
            <w:r w:rsidR="00CA27D3" w:rsidRPr="00E000C0">
              <w:rPr>
                <w:rStyle w:val="FootnoteReference"/>
                <w:lang w:val="ru-RU"/>
              </w:rPr>
              <w:t>*</w:t>
            </w:r>
            <w:r w:rsidR="00CA27D3" w:rsidRPr="00E000C0">
              <w:rPr>
                <w:bCs/>
                <w:lang w:val="ru-RU"/>
              </w:rPr>
              <w:t xml:space="preserve">; </w:t>
            </w:r>
            <w:r w:rsidRPr="00E000C0">
              <w:rPr>
                <w:bCs/>
                <w:lang w:val="ru-RU"/>
              </w:rPr>
              <w:t>РГ </w:t>
            </w:r>
            <w:r w:rsidR="00CA27D3" w:rsidRPr="00E000C0">
              <w:rPr>
                <w:bCs/>
                <w:lang w:val="ru-RU"/>
              </w:rPr>
              <w:t>5A</w:t>
            </w:r>
            <w:r w:rsidR="00CA27D3" w:rsidRPr="00E000C0">
              <w:rPr>
                <w:rStyle w:val="FootnoteReference"/>
                <w:lang w:val="ru-RU"/>
              </w:rPr>
              <w:t>*</w:t>
            </w:r>
            <w:r w:rsidR="00CA27D3" w:rsidRPr="00E000C0">
              <w:rPr>
                <w:bCs/>
                <w:lang w:val="ru-RU"/>
              </w:rPr>
              <w:t xml:space="preserve">;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6A;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74"/>
          </w:p>
        </w:tc>
      </w:tr>
      <w:tr w:rsidR="001D4223" w:rsidRPr="003664E0" w14:paraId="1C0331DB" w14:textId="77777777" w:rsidTr="00194722">
        <w:tc>
          <w:tcPr>
            <w:tcW w:w="1266" w:type="dxa"/>
          </w:tcPr>
          <w:p w14:paraId="2A3DE514" w14:textId="77777777" w:rsidR="00CA27D3" w:rsidRPr="00E000C0" w:rsidRDefault="00CA27D3" w:rsidP="00194722">
            <w:pPr>
              <w:pStyle w:val="TableText0"/>
              <w:spacing w:before="20" w:after="20"/>
              <w:jc w:val="center"/>
              <w:rPr>
                <w:bCs/>
                <w:lang w:val="ru-RU"/>
              </w:rPr>
            </w:pPr>
            <w:r w:rsidRPr="00E000C0">
              <w:rPr>
                <w:rFonts w:eastAsia="MS Mincho"/>
                <w:bCs/>
                <w:lang w:val="ru-RU"/>
              </w:rPr>
              <w:t>1.11</w:t>
            </w:r>
          </w:p>
        </w:tc>
        <w:tc>
          <w:tcPr>
            <w:tcW w:w="1970" w:type="dxa"/>
          </w:tcPr>
          <w:p w14:paraId="2389EAF0" w14:textId="310D2803" w:rsidR="00CA27D3" w:rsidRPr="00E000C0" w:rsidRDefault="00CA27D3" w:rsidP="00194722">
            <w:pPr>
              <w:pStyle w:val="TableText0"/>
              <w:spacing w:before="20" w:after="20"/>
              <w:jc w:val="center"/>
              <w:rPr>
                <w:bCs/>
                <w:lang w:val="ru-RU"/>
              </w:rPr>
            </w:pPr>
            <w:bookmarkStart w:id="75" w:name="lt_pId110"/>
            <w:r w:rsidRPr="00E000C0">
              <w:rPr>
                <w:bCs/>
                <w:lang w:val="ru-RU"/>
              </w:rPr>
              <w:t>249 (</w:t>
            </w:r>
            <w:proofErr w:type="spellStart"/>
            <w:r w:rsidR="008B6457" w:rsidRPr="00E000C0">
              <w:rPr>
                <w:bCs/>
                <w:lang w:val="ru-RU"/>
              </w:rPr>
              <w:t>Пересм</w:t>
            </w:r>
            <w:proofErr w:type="spellEnd"/>
            <w:r w:rsidR="008B6457" w:rsidRPr="00E000C0">
              <w:rPr>
                <w:bCs/>
                <w:lang w:val="ru-RU"/>
              </w:rPr>
              <w:t>. ВКР</w:t>
            </w:r>
            <w:r w:rsidRPr="00E000C0">
              <w:rPr>
                <w:bCs/>
                <w:lang w:val="ru-RU"/>
              </w:rPr>
              <w:t>-23)</w:t>
            </w:r>
            <w:bookmarkEnd w:id="75"/>
          </w:p>
        </w:tc>
        <w:tc>
          <w:tcPr>
            <w:tcW w:w="1579" w:type="dxa"/>
          </w:tcPr>
          <w:p w14:paraId="7D06B547" w14:textId="5226DF76" w:rsidR="00CA27D3" w:rsidRPr="00E000C0" w:rsidRDefault="008B6457" w:rsidP="00194722">
            <w:pPr>
              <w:pStyle w:val="TableText0"/>
              <w:spacing w:before="20" w:after="20"/>
              <w:jc w:val="center"/>
              <w:rPr>
                <w:bCs/>
                <w:lang w:val="ru-RU"/>
              </w:rPr>
            </w:pPr>
            <w:bookmarkStart w:id="76" w:name="lt_pId111"/>
            <w:r w:rsidRPr="00E000C0">
              <w:rPr>
                <w:bCs/>
                <w:lang w:val="ru-RU"/>
              </w:rPr>
              <w:t>РГ </w:t>
            </w:r>
            <w:r w:rsidR="00CA27D3" w:rsidRPr="00E000C0">
              <w:rPr>
                <w:bCs/>
                <w:lang w:val="ru-RU"/>
              </w:rPr>
              <w:t>4C</w:t>
            </w:r>
            <w:bookmarkEnd w:id="76"/>
          </w:p>
        </w:tc>
        <w:tc>
          <w:tcPr>
            <w:tcW w:w="4814" w:type="dxa"/>
          </w:tcPr>
          <w:p w14:paraId="05655890" w14:textId="71EE506A" w:rsidR="00CA27D3" w:rsidRPr="00E000C0" w:rsidRDefault="008B6457" w:rsidP="00194722">
            <w:pPr>
              <w:pStyle w:val="TableText0"/>
              <w:spacing w:before="20" w:after="20"/>
              <w:jc w:val="center"/>
              <w:rPr>
                <w:bCs/>
                <w:lang w:val="ru-RU"/>
              </w:rPr>
            </w:pPr>
            <w:bookmarkStart w:id="77" w:name="lt_pId112"/>
            <w:r w:rsidRPr="00E000C0">
              <w:rPr>
                <w:bCs/>
                <w:lang w:val="ru-RU"/>
              </w:rPr>
              <w:t>РГ </w:t>
            </w:r>
            <w:r w:rsidR="00CA27D3" w:rsidRPr="00E000C0">
              <w:rPr>
                <w:bCs/>
                <w:lang w:val="ru-RU"/>
              </w:rPr>
              <w:t xml:space="preserve">3L;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4B;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5D; </w:t>
            </w:r>
            <w:r w:rsidRPr="00E000C0">
              <w:rPr>
                <w:bCs/>
                <w:lang w:val="ru-RU"/>
              </w:rPr>
              <w:t>РГ </w:t>
            </w:r>
            <w:r w:rsidR="00CA27D3" w:rsidRPr="00E000C0">
              <w:rPr>
                <w:bCs/>
                <w:lang w:val="ru-RU"/>
              </w:rPr>
              <w:t xml:space="preserve">7B;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77"/>
          </w:p>
        </w:tc>
      </w:tr>
      <w:tr w:rsidR="001D4223" w:rsidRPr="003664E0" w14:paraId="3A35BE6A" w14:textId="77777777" w:rsidTr="00194722">
        <w:tc>
          <w:tcPr>
            <w:tcW w:w="1266" w:type="dxa"/>
          </w:tcPr>
          <w:p w14:paraId="419C521C" w14:textId="77777777" w:rsidR="00CA27D3" w:rsidRPr="00E000C0" w:rsidRDefault="00CA27D3" w:rsidP="00194722">
            <w:pPr>
              <w:pStyle w:val="TableText0"/>
              <w:spacing w:before="20" w:after="20"/>
              <w:jc w:val="center"/>
              <w:rPr>
                <w:bCs/>
                <w:lang w:val="ru-RU"/>
              </w:rPr>
            </w:pPr>
            <w:r w:rsidRPr="00E000C0">
              <w:rPr>
                <w:rFonts w:eastAsia="MS Mincho"/>
                <w:bCs/>
                <w:lang w:val="ru-RU"/>
              </w:rPr>
              <w:t>1.12</w:t>
            </w:r>
          </w:p>
        </w:tc>
        <w:tc>
          <w:tcPr>
            <w:tcW w:w="1970" w:type="dxa"/>
          </w:tcPr>
          <w:p w14:paraId="2506D4D0" w14:textId="5969C633" w:rsidR="00CA27D3" w:rsidRPr="00E000C0" w:rsidRDefault="00CA27D3" w:rsidP="00194722">
            <w:pPr>
              <w:pStyle w:val="TableText0"/>
              <w:spacing w:before="20" w:after="20"/>
              <w:jc w:val="center"/>
              <w:rPr>
                <w:bCs/>
                <w:lang w:val="ru-RU"/>
              </w:rPr>
            </w:pPr>
            <w:bookmarkStart w:id="78" w:name="lt_pId114"/>
            <w:r w:rsidRPr="00E000C0">
              <w:rPr>
                <w:bCs/>
                <w:lang w:val="ru-RU"/>
              </w:rPr>
              <w:t>252 (</w:t>
            </w:r>
            <w:r w:rsidR="008B6457" w:rsidRPr="00E000C0">
              <w:rPr>
                <w:bCs/>
                <w:lang w:val="ru-RU"/>
              </w:rPr>
              <w:t>ВКР</w:t>
            </w:r>
            <w:r w:rsidRPr="00E000C0">
              <w:rPr>
                <w:bCs/>
                <w:lang w:val="ru-RU"/>
              </w:rPr>
              <w:noBreakHyphen/>
              <w:t>23)</w:t>
            </w:r>
            <w:bookmarkEnd w:id="78"/>
          </w:p>
        </w:tc>
        <w:tc>
          <w:tcPr>
            <w:tcW w:w="1579" w:type="dxa"/>
          </w:tcPr>
          <w:p w14:paraId="121F04D6" w14:textId="4F2072C0" w:rsidR="00CA27D3" w:rsidRPr="00E000C0" w:rsidRDefault="008B6457" w:rsidP="00194722">
            <w:pPr>
              <w:pStyle w:val="TableText0"/>
              <w:spacing w:before="20" w:after="20"/>
              <w:jc w:val="center"/>
              <w:rPr>
                <w:bCs/>
                <w:lang w:val="ru-RU"/>
              </w:rPr>
            </w:pPr>
            <w:bookmarkStart w:id="79" w:name="lt_pId115"/>
            <w:r w:rsidRPr="00E000C0">
              <w:rPr>
                <w:bCs/>
                <w:lang w:val="ru-RU"/>
              </w:rPr>
              <w:t>РГ </w:t>
            </w:r>
            <w:r w:rsidR="00CA27D3" w:rsidRPr="00E000C0">
              <w:rPr>
                <w:bCs/>
                <w:lang w:val="ru-RU"/>
              </w:rPr>
              <w:t>4C</w:t>
            </w:r>
            <w:bookmarkEnd w:id="79"/>
          </w:p>
        </w:tc>
        <w:tc>
          <w:tcPr>
            <w:tcW w:w="4814" w:type="dxa"/>
          </w:tcPr>
          <w:p w14:paraId="4B092DFA" w14:textId="5CB8BBAC" w:rsidR="00CA27D3" w:rsidRPr="00E000C0" w:rsidRDefault="008B6457" w:rsidP="00194722">
            <w:pPr>
              <w:pStyle w:val="TableText0"/>
              <w:spacing w:before="20" w:after="20"/>
              <w:jc w:val="center"/>
              <w:rPr>
                <w:bCs/>
                <w:lang w:val="ru-RU"/>
              </w:rPr>
            </w:pPr>
            <w:bookmarkStart w:id="80" w:name="lt_pId116"/>
            <w:r w:rsidRPr="00E000C0">
              <w:rPr>
                <w:bCs/>
                <w:lang w:val="ru-RU"/>
              </w:rPr>
              <w:t>РГ </w:t>
            </w:r>
            <w:r w:rsidR="00CA27D3" w:rsidRPr="00E000C0">
              <w:rPr>
                <w:bCs/>
                <w:lang w:val="ru-RU"/>
              </w:rPr>
              <w:t xml:space="preserve">3L; </w:t>
            </w:r>
            <w:r w:rsidR="00CE5125" w:rsidRPr="00E000C0">
              <w:rPr>
                <w:bCs/>
                <w:lang w:val="ru-RU"/>
              </w:rPr>
              <w:t>РГ </w:t>
            </w:r>
            <w:r w:rsidR="00CA27D3" w:rsidRPr="00E000C0">
              <w:rPr>
                <w:bCs/>
                <w:lang w:val="ru-RU"/>
              </w:rPr>
              <w:t xml:space="preserve">3M; </w:t>
            </w:r>
            <w:r w:rsidRPr="00E000C0">
              <w:rPr>
                <w:rFonts w:eastAsia="Calibri"/>
                <w:bCs/>
                <w:lang w:val="ru-RU"/>
              </w:rPr>
              <w:t>РГ </w:t>
            </w:r>
            <w:r w:rsidR="00CA27D3" w:rsidRPr="00E000C0">
              <w:rPr>
                <w:rFonts w:eastAsia="Calibri"/>
                <w:bCs/>
                <w:lang w:val="ru-RU"/>
              </w:rPr>
              <w:t>4B</w:t>
            </w:r>
            <w:bookmarkEnd w:id="80"/>
            <w:r w:rsidR="00CA27D3" w:rsidRPr="00E000C0">
              <w:rPr>
                <w:rFonts w:eastAsia="Calibri"/>
                <w:bCs/>
                <w:lang w:val="ru-RU"/>
              </w:rPr>
              <w:t xml:space="preserve"> </w:t>
            </w:r>
            <w:r w:rsidR="00CA27D3" w:rsidRPr="00E000C0">
              <w:rPr>
                <w:rFonts w:eastAsia="Calibri"/>
                <w:bCs/>
                <w:lang w:val="ru-RU"/>
              </w:rPr>
              <w:br/>
            </w:r>
            <w:bookmarkStart w:id="81" w:name="lt_pId117"/>
            <w:r w:rsidR="00CA27D3" w:rsidRPr="00E000C0">
              <w:rPr>
                <w:rFonts w:eastAsia="Calibri"/>
                <w:bCs/>
                <w:lang w:val="ru-RU"/>
              </w:rPr>
              <w:t>(</w:t>
            </w:r>
            <w:r w:rsidRPr="00E000C0">
              <w:rPr>
                <w:rFonts w:eastAsia="Calibri"/>
                <w:bCs/>
                <w:lang w:val="ru-RU"/>
              </w:rPr>
              <w:t>РГ </w:t>
            </w:r>
            <w:r w:rsidR="00CA27D3" w:rsidRPr="00E000C0">
              <w:rPr>
                <w:rFonts w:eastAsia="Calibri"/>
                <w:bCs/>
                <w:lang w:val="ru-RU"/>
              </w:rPr>
              <w:t xml:space="preserve">4B </w:t>
            </w:r>
            <w:r w:rsidR="00191E0E" w:rsidRPr="00E000C0">
              <w:rPr>
                <w:rFonts w:eastAsia="Calibri"/>
                <w:bCs/>
                <w:lang w:val="ru-RU"/>
              </w:rPr>
              <w:t>предложено представить информацию о</w:t>
            </w:r>
            <w:r w:rsidR="00194722">
              <w:rPr>
                <w:rFonts w:eastAsia="Calibri"/>
                <w:bCs/>
                <w:lang w:val="ru-RU"/>
              </w:rPr>
              <w:t> </w:t>
            </w:r>
            <w:r w:rsidR="00191E0E" w:rsidRPr="00E000C0">
              <w:rPr>
                <w:rFonts w:eastAsia="Calibri"/>
                <w:bCs/>
                <w:lang w:val="ru-RU"/>
              </w:rPr>
              <w:t>будущем развитии систем НГСО ПСС с низкой скоростью передачи данных</w:t>
            </w:r>
            <w:r w:rsidR="00CA27D3" w:rsidRPr="00E000C0">
              <w:rPr>
                <w:rFonts w:eastAsia="Calibri"/>
                <w:bCs/>
                <w:lang w:val="ru-RU"/>
              </w:rPr>
              <w:t>);</w:t>
            </w:r>
            <w:bookmarkEnd w:id="81"/>
            <w:r w:rsidR="00CA27D3" w:rsidRPr="00E000C0">
              <w:rPr>
                <w:rFonts w:eastAsia="Calibri"/>
                <w:bCs/>
                <w:lang w:val="ru-RU"/>
              </w:rPr>
              <w:t xml:space="preserve"> </w:t>
            </w:r>
            <w:r w:rsidR="00CA27D3" w:rsidRPr="00E000C0">
              <w:rPr>
                <w:rFonts w:eastAsia="Calibri"/>
                <w:bCs/>
                <w:lang w:val="ru-RU"/>
              </w:rPr>
              <w:br/>
            </w:r>
            <w:bookmarkStart w:id="82" w:name="lt_pId118"/>
            <w:r w:rsidRPr="00E000C0">
              <w:rPr>
                <w:rFonts w:eastAsia="Calibri"/>
                <w:bCs/>
                <w:lang w:val="ru-RU"/>
              </w:rPr>
              <w:t>РГ </w:t>
            </w:r>
            <w:r w:rsidR="00CA27D3" w:rsidRPr="00E000C0">
              <w:rPr>
                <w:rFonts w:eastAsia="Calibri"/>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5D; </w:t>
            </w:r>
            <w:r w:rsidRPr="00E000C0">
              <w:rPr>
                <w:bCs/>
                <w:lang w:val="ru-RU"/>
              </w:rPr>
              <w:t>РГ </w:t>
            </w:r>
            <w:r w:rsidR="00CA27D3" w:rsidRPr="00E000C0">
              <w:rPr>
                <w:bCs/>
                <w:lang w:val="ru-RU"/>
              </w:rPr>
              <w:t xml:space="preserve">7B;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82"/>
          </w:p>
        </w:tc>
      </w:tr>
      <w:tr w:rsidR="001D4223" w:rsidRPr="003664E0" w14:paraId="3A26878C" w14:textId="77777777" w:rsidTr="00194722">
        <w:tc>
          <w:tcPr>
            <w:tcW w:w="1266" w:type="dxa"/>
          </w:tcPr>
          <w:p w14:paraId="3AD6C63E" w14:textId="77777777" w:rsidR="00CA27D3" w:rsidRPr="00E000C0" w:rsidRDefault="00CA27D3" w:rsidP="00194722">
            <w:pPr>
              <w:pStyle w:val="TableText0"/>
              <w:spacing w:before="20" w:after="20"/>
              <w:jc w:val="center"/>
              <w:rPr>
                <w:bCs/>
                <w:lang w:val="ru-RU"/>
              </w:rPr>
            </w:pPr>
            <w:r w:rsidRPr="00E000C0">
              <w:rPr>
                <w:rFonts w:eastAsia="MS Mincho"/>
                <w:bCs/>
                <w:lang w:val="ru-RU"/>
              </w:rPr>
              <w:t>1.13</w:t>
            </w:r>
          </w:p>
        </w:tc>
        <w:tc>
          <w:tcPr>
            <w:tcW w:w="1970" w:type="dxa"/>
          </w:tcPr>
          <w:p w14:paraId="5C801B47" w14:textId="02DCB3EB" w:rsidR="00CA27D3" w:rsidRPr="00E000C0" w:rsidRDefault="00CA27D3" w:rsidP="00194722">
            <w:pPr>
              <w:pStyle w:val="TableText0"/>
              <w:spacing w:before="20" w:after="20"/>
              <w:jc w:val="center"/>
              <w:rPr>
                <w:bCs/>
                <w:lang w:val="ru-RU"/>
              </w:rPr>
            </w:pPr>
            <w:bookmarkStart w:id="83" w:name="lt_pId120"/>
            <w:r w:rsidRPr="00E000C0">
              <w:rPr>
                <w:bCs/>
                <w:lang w:val="ru-RU"/>
              </w:rPr>
              <w:t>253 (</w:t>
            </w:r>
            <w:r w:rsidR="008B6457" w:rsidRPr="00E000C0">
              <w:rPr>
                <w:bCs/>
                <w:lang w:val="ru-RU"/>
              </w:rPr>
              <w:t>ВКР</w:t>
            </w:r>
            <w:r w:rsidRPr="00E000C0">
              <w:rPr>
                <w:bCs/>
                <w:lang w:val="ru-RU"/>
              </w:rPr>
              <w:noBreakHyphen/>
              <w:t>23)</w:t>
            </w:r>
            <w:bookmarkEnd w:id="83"/>
          </w:p>
        </w:tc>
        <w:tc>
          <w:tcPr>
            <w:tcW w:w="1579" w:type="dxa"/>
          </w:tcPr>
          <w:p w14:paraId="39A35C11" w14:textId="7821A38B" w:rsidR="00CA27D3" w:rsidRPr="00E000C0" w:rsidRDefault="008B6457" w:rsidP="00194722">
            <w:pPr>
              <w:pStyle w:val="TableText0"/>
              <w:spacing w:before="20" w:after="20"/>
              <w:jc w:val="center"/>
              <w:rPr>
                <w:bCs/>
                <w:lang w:val="ru-RU"/>
              </w:rPr>
            </w:pPr>
            <w:bookmarkStart w:id="84" w:name="lt_pId121"/>
            <w:r w:rsidRPr="00E000C0">
              <w:rPr>
                <w:bCs/>
                <w:lang w:val="ru-RU"/>
              </w:rPr>
              <w:t>РГ </w:t>
            </w:r>
            <w:r w:rsidR="00CA27D3" w:rsidRPr="00E000C0">
              <w:rPr>
                <w:bCs/>
                <w:lang w:val="ru-RU"/>
              </w:rPr>
              <w:t>4C</w:t>
            </w:r>
            <w:bookmarkEnd w:id="84"/>
            <w:r w:rsidR="00CA27D3" w:rsidRPr="00E000C0">
              <w:rPr>
                <w:rStyle w:val="FootnoteReference"/>
                <w:lang w:val="ru-RU"/>
              </w:rPr>
              <w:footnoteReference w:customMarkFollows="1" w:id="4"/>
              <w:sym w:font="Symbol" w:char="F02A"/>
            </w:r>
          </w:p>
        </w:tc>
        <w:tc>
          <w:tcPr>
            <w:tcW w:w="4814" w:type="dxa"/>
          </w:tcPr>
          <w:p w14:paraId="4B0FD9E2" w14:textId="2889262A" w:rsidR="00CA27D3" w:rsidRPr="00E000C0" w:rsidRDefault="008B6457" w:rsidP="00194722">
            <w:pPr>
              <w:pStyle w:val="TableText0"/>
              <w:spacing w:before="20" w:after="20"/>
              <w:jc w:val="center"/>
              <w:rPr>
                <w:bCs/>
                <w:lang w:val="ru-RU"/>
              </w:rPr>
            </w:pPr>
            <w:bookmarkStart w:id="86" w:name="lt_pId122"/>
            <w:r w:rsidRPr="00E000C0">
              <w:rPr>
                <w:bCs/>
                <w:lang w:val="ru-RU"/>
              </w:rPr>
              <w:t>РГ </w:t>
            </w:r>
            <w:r w:rsidR="00CA27D3" w:rsidRPr="00E000C0">
              <w:rPr>
                <w:bCs/>
                <w:lang w:val="ru-RU"/>
              </w:rPr>
              <w:t xml:space="preserve">3L;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4B;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5D</w:t>
            </w:r>
            <w:r w:rsidR="00CA27D3" w:rsidRPr="00E000C0">
              <w:rPr>
                <w:rStyle w:val="FootnoteReference"/>
                <w:lang w:val="ru-RU"/>
              </w:rPr>
              <w:t>*</w:t>
            </w:r>
            <w:r w:rsidR="00CA27D3" w:rsidRPr="00E000C0">
              <w:rPr>
                <w:bCs/>
                <w:lang w:val="ru-RU"/>
              </w:rPr>
              <w:t xml:space="preserve">; </w:t>
            </w:r>
            <w:r w:rsidRPr="00E000C0">
              <w:rPr>
                <w:bCs/>
                <w:lang w:val="ru-RU"/>
              </w:rPr>
              <w:t>РГ </w:t>
            </w:r>
            <w:r w:rsidR="00CA27D3" w:rsidRPr="00E000C0">
              <w:rPr>
                <w:bCs/>
                <w:lang w:val="ru-RU"/>
              </w:rPr>
              <w:t xml:space="preserve">6A; </w:t>
            </w:r>
            <w:r w:rsidRPr="00E000C0">
              <w:rPr>
                <w:bCs/>
                <w:lang w:val="ru-RU"/>
              </w:rPr>
              <w:t>РГ </w:t>
            </w:r>
            <w:r w:rsidR="00CA27D3" w:rsidRPr="00E000C0">
              <w:rPr>
                <w:bCs/>
                <w:lang w:val="ru-RU"/>
              </w:rPr>
              <w:t xml:space="preserve">7B;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86"/>
          </w:p>
        </w:tc>
      </w:tr>
      <w:tr w:rsidR="001D4223" w:rsidRPr="003664E0" w14:paraId="10DF04C0" w14:textId="77777777" w:rsidTr="00194722">
        <w:tc>
          <w:tcPr>
            <w:tcW w:w="1266" w:type="dxa"/>
          </w:tcPr>
          <w:p w14:paraId="732AD488" w14:textId="77777777" w:rsidR="00CA27D3" w:rsidRPr="00E000C0" w:rsidRDefault="00CA27D3" w:rsidP="00194722">
            <w:pPr>
              <w:pStyle w:val="TableText0"/>
              <w:spacing w:before="20" w:after="20"/>
              <w:jc w:val="center"/>
              <w:rPr>
                <w:bCs/>
                <w:lang w:val="ru-RU"/>
              </w:rPr>
            </w:pPr>
            <w:r w:rsidRPr="00E000C0">
              <w:rPr>
                <w:rFonts w:eastAsia="MS Mincho"/>
                <w:bCs/>
                <w:lang w:val="ru-RU"/>
              </w:rPr>
              <w:t>1.14</w:t>
            </w:r>
          </w:p>
        </w:tc>
        <w:tc>
          <w:tcPr>
            <w:tcW w:w="1970" w:type="dxa"/>
          </w:tcPr>
          <w:p w14:paraId="4D285AF8" w14:textId="53765261" w:rsidR="00CA27D3" w:rsidRPr="00E000C0" w:rsidRDefault="00CA27D3" w:rsidP="00194722">
            <w:pPr>
              <w:pStyle w:val="TableText0"/>
              <w:spacing w:before="20" w:after="20"/>
              <w:jc w:val="center"/>
              <w:rPr>
                <w:bCs/>
                <w:lang w:val="ru-RU"/>
              </w:rPr>
            </w:pPr>
            <w:bookmarkStart w:id="87" w:name="lt_pId124"/>
            <w:r w:rsidRPr="00E000C0">
              <w:rPr>
                <w:bCs/>
                <w:lang w:val="ru-RU"/>
              </w:rPr>
              <w:t>254 (</w:t>
            </w:r>
            <w:r w:rsidR="008B6457" w:rsidRPr="00E000C0">
              <w:rPr>
                <w:bCs/>
                <w:lang w:val="ru-RU"/>
              </w:rPr>
              <w:t>ВКР</w:t>
            </w:r>
            <w:r w:rsidRPr="00E000C0">
              <w:rPr>
                <w:bCs/>
                <w:lang w:val="ru-RU"/>
              </w:rPr>
              <w:noBreakHyphen/>
              <w:t>23)</w:t>
            </w:r>
            <w:bookmarkEnd w:id="87"/>
          </w:p>
        </w:tc>
        <w:tc>
          <w:tcPr>
            <w:tcW w:w="1579" w:type="dxa"/>
          </w:tcPr>
          <w:p w14:paraId="2036B5C9" w14:textId="3285AE34" w:rsidR="00CA27D3" w:rsidRPr="00E000C0" w:rsidRDefault="008B6457" w:rsidP="00194722">
            <w:pPr>
              <w:pStyle w:val="TableText0"/>
              <w:spacing w:before="20" w:after="20"/>
              <w:jc w:val="center"/>
              <w:rPr>
                <w:bCs/>
                <w:lang w:val="ru-RU"/>
              </w:rPr>
            </w:pPr>
            <w:bookmarkStart w:id="88" w:name="lt_pId125"/>
            <w:r w:rsidRPr="00E000C0">
              <w:rPr>
                <w:bCs/>
                <w:lang w:val="ru-RU"/>
              </w:rPr>
              <w:t>РГ </w:t>
            </w:r>
            <w:r w:rsidR="00CA27D3" w:rsidRPr="00E000C0">
              <w:rPr>
                <w:bCs/>
                <w:lang w:val="ru-RU"/>
              </w:rPr>
              <w:t>4C</w:t>
            </w:r>
            <w:bookmarkEnd w:id="88"/>
          </w:p>
        </w:tc>
        <w:tc>
          <w:tcPr>
            <w:tcW w:w="4814" w:type="dxa"/>
          </w:tcPr>
          <w:p w14:paraId="6DE8A3C1" w14:textId="4722A3A6" w:rsidR="00CA27D3" w:rsidRPr="00E000C0" w:rsidRDefault="008B6457" w:rsidP="00194722">
            <w:pPr>
              <w:pStyle w:val="TableText0"/>
              <w:spacing w:before="20" w:after="20"/>
              <w:jc w:val="center"/>
              <w:rPr>
                <w:bCs/>
                <w:lang w:val="ru-RU"/>
              </w:rPr>
            </w:pPr>
            <w:bookmarkStart w:id="89" w:name="lt_pId126"/>
            <w:r w:rsidRPr="00E000C0">
              <w:rPr>
                <w:rFonts w:eastAsia="Calibri"/>
                <w:bCs/>
                <w:lang w:val="ru-RU"/>
              </w:rPr>
              <w:t>РГ </w:t>
            </w:r>
            <w:r w:rsidR="00CA27D3" w:rsidRPr="00E000C0">
              <w:rPr>
                <w:rFonts w:eastAsia="Calibri"/>
                <w:bCs/>
                <w:lang w:val="ru-RU"/>
              </w:rPr>
              <w:t>3L</w:t>
            </w:r>
            <w:r w:rsidR="00CA27D3" w:rsidRPr="00E000C0">
              <w:rPr>
                <w:bCs/>
                <w:lang w:val="ru-RU"/>
              </w:rPr>
              <w:t xml:space="preserve">; </w:t>
            </w:r>
            <w:r w:rsidRPr="00E000C0">
              <w:rPr>
                <w:bCs/>
                <w:lang w:val="ru-RU"/>
              </w:rPr>
              <w:t>РГ </w:t>
            </w:r>
            <w:r w:rsidR="00CA27D3" w:rsidRPr="00E000C0">
              <w:rPr>
                <w:bCs/>
                <w:lang w:val="ru-RU"/>
              </w:rPr>
              <w:t>3M</w:t>
            </w:r>
            <w:r w:rsidR="00CA27D3" w:rsidRPr="00E000C0">
              <w:rPr>
                <w:rFonts w:eastAsia="Calibri"/>
                <w:bCs/>
                <w:lang w:val="ru-RU"/>
              </w:rPr>
              <w:t xml:space="preserve">; </w:t>
            </w:r>
            <w:r w:rsidRPr="00E000C0">
              <w:rPr>
                <w:rFonts w:eastAsia="Calibri"/>
                <w:bCs/>
                <w:lang w:val="ru-RU"/>
              </w:rPr>
              <w:t>РГ </w:t>
            </w:r>
            <w:r w:rsidR="00CA27D3" w:rsidRPr="00E000C0">
              <w:rPr>
                <w:rFonts w:eastAsia="Calibri"/>
                <w:bCs/>
                <w:lang w:val="ru-RU"/>
              </w:rPr>
              <w:t xml:space="preserve">4B; </w:t>
            </w:r>
            <w:r w:rsidRPr="00E000C0">
              <w:rPr>
                <w:rFonts w:eastAsia="Calibri"/>
                <w:bCs/>
                <w:lang w:val="ru-RU"/>
              </w:rPr>
              <w:t>РГ </w:t>
            </w:r>
            <w:r w:rsidR="00CA27D3" w:rsidRPr="00E000C0">
              <w:rPr>
                <w:rFonts w:eastAsia="Calibri"/>
                <w:bCs/>
                <w:lang w:val="ru-RU"/>
              </w:rPr>
              <w:t xml:space="preserve">5A; </w:t>
            </w:r>
            <w:r w:rsidRPr="00E000C0">
              <w:rPr>
                <w:rFonts w:eastAsia="Calibri"/>
                <w:bCs/>
                <w:lang w:val="ru-RU"/>
              </w:rPr>
              <w:t>РГ </w:t>
            </w:r>
            <w:r w:rsidR="00CA27D3" w:rsidRPr="00E000C0">
              <w:rPr>
                <w:rFonts w:eastAsia="Calibri"/>
                <w:bCs/>
                <w:lang w:val="ru-RU"/>
              </w:rPr>
              <w:t xml:space="preserve">5C; </w:t>
            </w:r>
            <w:r w:rsidRPr="00E000C0">
              <w:rPr>
                <w:rFonts w:eastAsia="Calibri"/>
                <w:bCs/>
                <w:lang w:val="ru-RU"/>
              </w:rPr>
              <w:t>РГ </w:t>
            </w:r>
            <w:r w:rsidR="00CA27D3" w:rsidRPr="00E000C0">
              <w:rPr>
                <w:rFonts w:eastAsia="Calibri"/>
                <w:bCs/>
                <w:lang w:val="ru-RU"/>
              </w:rPr>
              <w:t xml:space="preserve">5D; </w:t>
            </w:r>
            <w:r w:rsidRPr="00E000C0">
              <w:rPr>
                <w:rFonts w:eastAsia="Calibri"/>
                <w:bCs/>
                <w:lang w:val="ru-RU"/>
              </w:rPr>
              <w:t>РГ </w:t>
            </w:r>
            <w:r w:rsidR="00CA27D3" w:rsidRPr="00E000C0">
              <w:rPr>
                <w:rFonts w:eastAsia="Calibri"/>
                <w:bCs/>
                <w:lang w:val="ru-RU"/>
              </w:rPr>
              <w:t xml:space="preserve">7B; </w:t>
            </w:r>
            <w:r w:rsidRPr="00E000C0">
              <w:rPr>
                <w:rFonts w:eastAsia="Calibri"/>
                <w:bCs/>
                <w:lang w:val="ru-RU"/>
              </w:rPr>
              <w:t>РГ </w:t>
            </w:r>
            <w:r w:rsidR="00CA27D3" w:rsidRPr="00E000C0">
              <w:rPr>
                <w:rFonts w:eastAsia="Calibri"/>
                <w:bCs/>
                <w:lang w:val="ru-RU"/>
              </w:rPr>
              <w:t>7C</w:t>
            </w:r>
            <w:bookmarkEnd w:id="89"/>
          </w:p>
        </w:tc>
      </w:tr>
      <w:tr w:rsidR="001D4223" w:rsidRPr="003664E0" w14:paraId="0F9366E8" w14:textId="77777777" w:rsidTr="00194722">
        <w:tc>
          <w:tcPr>
            <w:tcW w:w="1266" w:type="dxa"/>
          </w:tcPr>
          <w:p w14:paraId="56C5E0F0" w14:textId="77777777" w:rsidR="00CA27D3" w:rsidRPr="00E000C0" w:rsidRDefault="00CA27D3" w:rsidP="00194722">
            <w:pPr>
              <w:pStyle w:val="TableText0"/>
              <w:spacing w:before="20" w:after="20"/>
              <w:jc w:val="center"/>
              <w:rPr>
                <w:bCs/>
                <w:lang w:val="ru-RU"/>
              </w:rPr>
            </w:pPr>
            <w:r w:rsidRPr="00E000C0">
              <w:rPr>
                <w:rFonts w:eastAsia="MS Mincho"/>
                <w:bCs/>
                <w:lang w:val="ru-RU"/>
              </w:rPr>
              <w:t>1.15</w:t>
            </w:r>
          </w:p>
        </w:tc>
        <w:tc>
          <w:tcPr>
            <w:tcW w:w="1970" w:type="dxa"/>
          </w:tcPr>
          <w:p w14:paraId="005330F5" w14:textId="14CEEDD2" w:rsidR="00CA27D3" w:rsidRPr="00E000C0" w:rsidRDefault="00CA27D3" w:rsidP="00194722">
            <w:pPr>
              <w:pStyle w:val="TableText0"/>
              <w:spacing w:before="20" w:after="20"/>
              <w:jc w:val="center"/>
              <w:rPr>
                <w:bCs/>
                <w:lang w:val="ru-RU"/>
              </w:rPr>
            </w:pPr>
            <w:bookmarkStart w:id="90" w:name="lt_pId128"/>
            <w:r w:rsidRPr="00E000C0">
              <w:rPr>
                <w:bCs/>
                <w:lang w:val="ru-RU"/>
              </w:rPr>
              <w:t>680 (</w:t>
            </w:r>
            <w:r w:rsidR="008B6457" w:rsidRPr="00E000C0">
              <w:rPr>
                <w:bCs/>
                <w:lang w:val="ru-RU"/>
              </w:rPr>
              <w:t>ВКР</w:t>
            </w:r>
            <w:r w:rsidRPr="00E000C0">
              <w:rPr>
                <w:bCs/>
                <w:lang w:val="ru-RU"/>
              </w:rPr>
              <w:noBreakHyphen/>
              <w:t>23)</w:t>
            </w:r>
            <w:bookmarkEnd w:id="90"/>
          </w:p>
        </w:tc>
        <w:tc>
          <w:tcPr>
            <w:tcW w:w="1579" w:type="dxa"/>
          </w:tcPr>
          <w:p w14:paraId="1289CB59" w14:textId="1903401A" w:rsidR="00CA27D3" w:rsidRPr="00E000C0" w:rsidRDefault="008B6457" w:rsidP="00194722">
            <w:pPr>
              <w:pStyle w:val="TableText0"/>
              <w:spacing w:before="20" w:after="20"/>
              <w:jc w:val="center"/>
              <w:rPr>
                <w:bCs/>
                <w:lang w:val="ru-RU"/>
              </w:rPr>
            </w:pPr>
            <w:bookmarkStart w:id="91" w:name="lt_pId129"/>
            <w:r w:rsidRPr="00E000C0">
              <w:rPr>
                <w:bCs/>
                <w:lang w:val="ru-RU"/>
              </w:rPr>
              <w:t>РГ </w:t>
            </w:r>
            <w:r w:rsidR="00CA27D3" w:rsidRPr="00E000C0">
              <w:rPr>
                <w:bCs/>
                <w:lang w:val="ru-RU"/>
              </w:rPr>
              <w:t>7B</w:t>
            </w:r>
            <w:bookmarkEnd w:id="91"/>
          </w:p>
        </w:tc>
        <w:tc>
          <w:tcPr>
            <w:tcW w:w="4814" w:type="dxa"/>
          </w:tcPr>
          <w:p w14:paraId="4B4ACC7B" w14:textId="2FE8D34C" w:rsidR="00CA27D3" w:rsidRPr="00E000C0" w:rsidRDefault="008B6457" w:rsidP="00194722">
            <w:pPr>
              <w:pStyle w:val="TableText0"/>
              <w:spacing w:before="20" w:after="20"/>
              <w:jc w:val="center"/>
              <w:rPr>
                <w:bCs/>
                <w:lang w:val="ru-RU"/>
              </w:rPr>
            </w:pPr>
            <w:bookmarkStart w:id="92" w:name="lt_pId130"/>
            <w:r w:rsidRPr="00E000C0">
              <w:rPr>
                <w:bCs/>
                <w:lang w:val="ru-RU"/>
              </w:rPr>
              <w:t>РГ </w:t>
            </w:r>
            <w:r w:rsidR="00CA27D3" w:rsidRPr="00E000C0">
              <w:rPr>
                <w:bCs/>
                <w:lang w:val="ru-RU"/>
              </w:rPr>
              <w:t xml:space="preserve">3J;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4C;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5D; </w:t>
            </w:r>
            <w:r w:rsidRPr="00E000C0">
              <w:rPr>
                <w:bCs/>
                <w:lang w:val="ru-RU"/>
              </w:rPr>
              <w:t>РГ </w:t>
            </w:r>
            <w:r w:rsidR="00CA27D3" w:rsidRPr="00E000C0">
              <w:rPr>
                <w:bCs/>
                <w:lang w:val="ru-RU"/>
              </w:rPr>
              <w:t xml:space="preserve">7A; </w:t>
            </w:r>
            <w:r w:rsidRPr="00E000C0">
              <w:rPr>
                <w:bCs/>
                <w:lang w:val="ru-RU"/>
              </w:rPr>
              <w:t>РГ </w:t>
            </w:r>
            <w:r w:rsidR="00CA27D3" w:rsidRPr="00E000C0">
              <w:rPr>
                <w:bCs/>
                <w:lang w:val="ru-RU"/>
              </w:rPr>
              <w:t xml:space="preserve">7C; </w:t>
            </w:r>
            <w:r w:rsidRPr="00E000C0">
              <w:rPr>
                <w:bCs/>
                <w:lang w:val="ru-RU"/>
              </w:rPr>
              <w:t>РГ </w:t>
            </w:r>
            <w:r w:rsidR="00CA27D3" w:rsidRPr="00E000C0">
              <w:rPr>
                <w:bCs/>
                <w:lang w:val="ru-RU"/>
              </w:rPr>
              <w:t>7D</w:t>
            </w:r>
            <w:bookmarkEnd w:id="92"/>
          </w:p>
        </w:tc>
      </w:tr>
      <w:tr w:rsidR="001D4223" w:rsidRPr="003664E0" w14:paraId="5C0D6F2E" w14:textId="77777777" w:rsidTr="00194722">
        <w:tc>
          <w:tcPr>
            <w:tcW w:w="1266" w:type="dxa"/>
          </w:tcPr>
          <w:p w14:paraId="24DF7E44" w14:textId="77777777" w:rsidR="00CA27D3" w:rsidRPr="00E000C0" w:rsidRDefault="00CA27D3" w:rsidP="00194722">
            <w:pPr>
              <w:pStyle w:val="TableText0"/>
              <w:spacing w:before="20" w:after="20"/>
              <w:jc w:val="center"/>
              <w:rPr>
                <w:bCs/>
                <w:lang w:val="ru-RU"/>
              </w:rPr>
            </w:pPr>
            <w:r w:rsidRPr="00E000C0">
              <w:rPr>
                <w:rFonts w:eastAsia="MS Mincho"/>
                <w:bCs/>
                <w:lang w:val="ru-RU"/>
              </w:rPr>
              <w:t>1.16</w:t>
            </w:r>
          </w:p>
        </w:tc>
        <w:tc>
          <w:tcPr>
            <w:tcW w:w="1970" w:type="dxa"/>
          </w:tcPr>
          <w:p w14:paraId="2CFBC215" w14:textId="783F56E8" w:rsidR="00CA27D3" w:rsidRPr="00E000C0" w:rsidRDefault="00CA27D3" w:rsidP="00194722">
            <w:pPr>
              <w:pStyle w:val="TableText0"/>
              <w:spacing w:before="20" w:after="20"/>
              <w:jc w:val="center"/>
              <w:rPr>
                <w:bCs/>
                <w:lang w:val="ru-RU"/>
              </w:rPr>
            </w:pPr>
            <w:bookmarkStart w:id="93" w:name="lt_pId132"/>
            <w:r w:rsidRPr="00E000C0">
              <w:rPr>
                <w:bCs/>
                <w:lang w:val="ru-RU"/>
              </w:rPr>
              <w:t>681 (</w:t>
            </w:r>
            <w:r w:rsidR="008B6457" w:rsidRPr="00E000C0">
              <w:rPr>
                <w:bCs/>
                <w:lang w:val="ru-RU"/>
              </w:rPr>
              <w:t>ВКР</w:t>
            </w:r>
            <w:r w:rsidRPr="00E000C0">
              <w:rPr>
                <w:bCs/>
                <w:lang w:val="ru-RU"/>
              </w:rPr>
              <w:noBreakHyphen/>
              <w:t>23)</w:t>
            </w:r>
            <w:bookmarkEnd w:id="93"/>
          </w:p>
        </w:tc>
        <w:tc>
          <w:tcPr>
            <w:tcW w:w="1579" w:type="dxa"/>
          </w:tcPr>
          <w:p w14:paraId="51516F21" w14:textId="76AF2E10" w:rsidR="00CA27D3" w:rsidRPr="00E000C0" w:rsidRDefault="008B6457" w:rsidP="00194722">
            <w:pPr>
              <w:pStyle w:val="TableText0"/>
              <w:spacing w:before="20" w:after="20"/>
              <w:jc w:val="center"/>
              <w:rPr>
                <w:bCs/>
                <w:lang w:val="ru-RU"/>
              </w:rPr>
            </w:pPr>
            <w:bookmarkStart w:id="94" w:name="lt_pId133"/>
            <w:r w:rsidRPr="00E000C0">
              <w:rPr>
                <w:bCs/>
                <w:lang w:val="ru-RU"/>
              </w:rPr>
              <w:t>РГ </w:t>
            </w:r>
            <w:r w:rsidR="00CA27D3" w:rsidRPr="00E000C0">
              <w:rPr>
                <w:bCs/>
                <w:lang w:val="ru-RU"/>
              </w:rPr>
              <w:t>7D</w:t>
            </w:r>
            <w:bookmarkEnd w:id="94"/>
          </w:p>
        </w:tc>
        <w:tc>
          <w:tcPr>
            <w:tcW w:w="4814" w:type="dxa"/>
          </w:tcPr>
          <w:p w14:paraId="3C21141D" w14:textId="2F2F2D9F" w:rsidR="00CA27D3" w:rsidRPr="00E000C0" w:rsidRDefault="008B6457" w:rsidP="00194722">
            <w:pPr>
              <w:pStyle w:val="TableText0"/>
              <w:spacing w:before="20" w:after="20"/>
              <w:jc w:val="center"/>
              <w:rPr>
                <w:bCs/>
                <w:lang w:val="ru-RU"/>
              </w:rPr>
            </w:pPr>
            <w:bookmarkStart w:id="95" w:name="lt_pId134"/>
            <w:r w:rsidRPr="00E000C0">
              <w:rPr>
                <w:bCs/>
                <w:lang w:val="ru-RU"/>
              </w:rPr>
              <w:t>РГ </w:t>
            </w:r>
            <w:r w:rsidR="00CA27D3" w:rsidRPr="00E000C0">
              <w:rPr>
                <w:bCs/>
                <w:lang w:val="ru-RU"/>
              </w:rPr>
              <w:t xml:space="preserve">3J;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4C;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5D</w:t>
            </w:r>
            <w:bookmarkEnd w:id="95"/>
          </w:p>
        </w:tc>
      </w:tr>
      <w:tr w:rsidR="001D4223" w:rsidRPr="003664E0" w14:paraId="27A7F4F0" w14:textId="77777777" w:rsidTr="00194722">
        <w:tc>
          <w:tcPr>
            <w:tcW w:w="1266" w:type="dxa"/>
          </w:tcPr>
          <w:p w14:paraId="0A6F1EF7" w14:textId="77777777" w:rsidR="00CA27D3" w:rsidRPr="00E000C0" w:rsidRDefault="00CA27D3" w:rsidP="00194722">
            <w:pPr>
              <w:pStyle w:val="TableText0"/>
              <w:spacing w:before="20" w:after="20"/>
              <w:jc w:val="center"/>
              <w:rPr>
                <w:bCs/>
                <w:lang w:val="ru-RU"/>
              </w:rPr>
            </w:pPr>
            <w:r w:rsidRPr="00E000C0">
              <w:rPr>
                <w:rFonts w:eastAsia="MS Mincho"/>
                <w:bCs/>
                <w:lang w:val="ru-RU"/>
              </w:rPr>
              <w:t>1.17</w:t>
            </w:r>
          </w:p>
        </w:tc>
        <w:tc>
          <w:tcPr>
            <w:tcW w:w="1970" w:type="dxa"/>
          </w:tcPr>
          <w:p w14:paraId="6403A8BE" w14:textId="65438966" w:rsidR="00CA27D3" w:rsidRPr="00E000C0" w:rsidRDefault="00CA27D3" w:rsidP="00194722">
            <w:pPr>
              <w:pStyle w:val="TableText0"/>
              <w:spacing w:before="20" w:after="20"/>
              <w:jc w:val="center"/>
              <w:rPr>
                <w:bCs/>
                <w:lang w:val="ru-RU"/>
              </w:rPr>
            </w:pPr>
            <w:bookmarkStart w:id="96" w:name="lt_pId136"/>
            <w:r w:rsidRPr="00E000C0">
              <w:rPr>
                <w:bCs/>
                <w:lang w:val="ru-RU"/>
              </w:rPr>
              <w:t xml:space="preserve">682 </w:t>
            </w:r>
            <w:r w:rsidRPr="00E000C0">
              <w:rPr>
                <w:rStyle w:val="ui-provider"/>
                <w:rFonts w:cs="Calibri"/>
                <w:lang w:val="ru-RU"/>
              </w:rPr>
              <w:t>(</w:t>
            </w:r>
            <w:r w:rsidR="008B6457" w:rsidRPr="00E000C0">
              <w:rPr>
                <w:rStyle w:val="ui-provider"/>
                <w:rFonts w:cs="Calibri"/>
                <w:lang w:val="ru-RU"/>
              </w:rPr>
              <w:t>ВКР</w:t>
            </w:r>
            <w:r w:rsidRPr="00E000C0">
              <w:rPr>
                <w:rStyle w:val="ui-provider"/>
                <w:rFonts w:cs="Calibri"/>
                <w:lang w:val="ru-RU"/>
              </w:rPr>
              <w:noBreakHyphen/>
              <w:t>23)</w:t>
            </w:r>
            <w:bookmarkEnd w:id="96"/>
          </w:p>
        </w:tc>
        <w:tc>
          <w:tcPr>
            <w:tcW w:w="1579" w:type="dxa"/>
          </w:tcPr>
          <w:p w14:paraId="7B6D7802" w14:textId="58BEFDC7" w:rsidR="00CA27D3" w:rsidRPr="00E000C0" w:rsidRDefault="008B6457" w:rsidP="00194722">
            <w:pPr>
              <w:pStyle w:val="TableText0"/>
              <w:spacing w:before="20" w:after="20"/>
              <w:jc w:val="center"/>
              <w:rPr>
                <w:bCs/>
                <w:lang w:val="ru-RU"/>
              </w:rPr>
            </w:pPr>
            <w:bookmarkStart w:id="97" w:name="lt_pId137"/>
            <w:r w:rsidRPr="00E000C0">
              <w:rPr>
                <w:bCs/>
                <w:lang w:val="ru-RU"/>
              </w:rPr>
              <w:t>РГ </w:t>
            </w:r>
            <w:r w:rsidR="00CA27D3" w:rsidRPr="00E000C0">
              <w:rPr>
                <w:bCs/>
                <w:lang w:val="ru-RU"/>
              </w:rPr>
              <w:t>7C</w:t>
            </w:r>
            <w:bookmarkEnd w:id="97"/>
          </w:p>
        </w:tc>
        <w:tc>
          <w:tcPr>
            <w:tcW w:w="4814" w:type="dxa"/>
          </w:tcPr>
          <w:p w14:paraId="31A1CFA7" w14:textId="6E1F66A0" w:rsidR="00CA27D3" w:rsidRPr="00E000C0" w:rsidRDefault="008B6457" w:rsidP="00194722">
            <w:pPr>
              <w:pStyle w:val="TableText0"/>
              <w:spacing w:before="20" w:after="20"/>
              <w:jc w:val="center"/>
              <w:rPr>
                <w:bCs/>
                <w:lang w:val="ru-RU"/>
              </w:rPr>
            </w:pPr>
            <w:bookmarkStart w:id="98" w:name="lt_pId138"/>
            <w:r w:rsidRPr="00E000C0">
              <w:rPr>
                <w:bCs/>
                <w:lang w:val="ru-RU"/>
              </w:rPr>
              <w:t>РГ </w:t>
            </w:r>
            <w:r w:rsidR="00CA27D3" w:rsidRPr="00E000C0">
              <w:rPr>
                <w:bCs/>
                <w:lang w:val="ru-RU"/>
              </w:rPr>
              <w:t xml:space="preserve">3L;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4C;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5D; </w:t>
            </w:r>
            <w:r w:rsidRPr="00E000C0">
              <w:rPr>
                <w:bCs/>
                <w:lang w:val="ru-RU"/>
              </w:rPr>
              <w:t>РГ </w:t>
            </w:r>
            <w:r w:rsidR="00CA27D3" w:rsidRPr="00E000C0">
              <w:rPr>
                <w:bCs/>
                <w:lang w:val="ru-RU"/>
              </w:rPr>
              <w:t xml:space="preserve">6A; </w:t>
            </w:r>
            <w:r w:rsidRPr="00E000C0">
              <w:rPr>
                <w:bCs/>
                <w:lang w:val="ru-RU"/>
              </w:rPr>
              <w:t>РГ </w:t>
            </w:r>
            <w:r w:rsidR="00CA27D3" w:rsidRPr="00E000C0">
              <w:rPr>
                <w:bCs/>
                <w:lang w:val="ru-RU"/>
              </w:rPr>
              <w:t xml:space="preserve">7B; </w:t>
            </w:r>
            <w:r w:rsidRPr="00E000C0">
              <w:rPr>
                <w:bCs/>
                <w:lang w:val="ru-RU"/>
              </w:rPr>
              <w:t>РГ </w:t>
            </w:r>
            <w:r w:rsidR="00CA27D3" w:rsidRPr="00E000C0">
              <w:rPr>
                <w:bCs/>
                <w:lang w:val="ru-RU"/>
              </w:rPr>
              <w:t>7D</w:t>
            </w:r>
            <w:bookmarkEnd w:id="98"/>
          </w:p>
        </w:tc>
      </w:tr>
      <w:tr w:rsidR="001D4223" w:rsidRPr="003664E0" w14:paraId="716703AE" w14:textId="77777777" w:rsidTr="00194722">
        <w:tc>
          <w:tcPr>
            <w:tcW w:w="1266" w:type="dxa"/>
          </w:tcPr>
          <w:p w14:paraId="716C68A9" w14:textId="77777777" w:rsidR="00CA27D3" w:rsidRPr="00E000C0" w:rsidRDefault="00CA27D3" w:rsidP="00194722">
            <w:pPr>
              <w:pStyle w:val="TableText0"/>
              <w:spacing w:before="20" w:after="20"/>
              <w:jc w:val="center"/>
              <w:rPr>
                <w:bCs/>
                <w:lang w:val="ru-RU"/>
              </w:rPr>
            </w:pPr>
            <w:r w:rsidRPr="00E000C0">
              <w:rPr>
                <w:rFonts w:eastAsia="MS Mincho"/>
                <w:bCs/>
                <w:lang w:val="ru-RU"/>
              </w:rPr>
              <w:t>1.18</w:t>
            </w:r>
          </w:p>
        </w:tc>
        <w:tc>
          <w:tcPr>
            <w:tcW w:w="1970" w:type="dxa"/>
          </w:tcPr>
          <w:p w14:paraId="66F8148D" w14:textId="3BCC323F" w:rsidR="00CA27D3" w:rsidRPr="00E000C0" w:rsidRDefault="00CA27D3" w:rsidP="00194722">
            <w:pPr>
              <w:pStyle w:val="TableText0"/>
              <w:spacing w:before="20" w:after="20"/>
              <w:jc w:val="center"/>
              <w:rPr>
                <w:bCs/>
                <w:lang w:val="ru-RU"/>
              </w:rPr>
            </w:pPr>
            <w:bookmarkStart w:id="99" w:name="lt_pId140"/>
            <w:r w:rsidRPr="00E000C0">
              <w:rPr>
                <w:bCs/>
                <w:lang w:val="ru-RU"/>
              </w:rPr>
              <w:t>712 (</w:t>
            </w:r>
            <w:r w:rsidR="008B6457" w:rsidRPr="00E000C0">
              <w:rPr>
                <w:bCs/>
                <w:lang w:val="ru-RU"/>
              </w:rPr>
              <w:t>ВКР</w:t>
            </w:r>
            <w:r w:rsidRPr="00E000C0">
              <w:rPr>
                <w:bCs/>
                <w:lang w:val="ru-RU"/>
              </w:rPr>
              <w:noBreakHyphen/>
              <w:t>23)</w:t>
            </w:r>
            <w:bookmarkEnd w:id="99"/>
          </w:p>
        </w:tc>
        <w:tc>
          <w:tcPr>
            <w:tcW w:w="1579" w:type="dxa"/>
          </w:tcPr>
          <w:p w14:paraId="56395A7C" w14:textId="288DD6E8" w:rsidR="00CA27D3" w:rsidRPr="00E000C0" w:rsidRDefault="001D4223" w:rsidP="00194722">
            <w:pPr>
              <w:pStyle w:val="TableText0"/>
              <w:spacing w:before="20" w:after="20"/>
              <w:jc w:val="center"/>
              <w:rPr>
                <w:bCs/>
                <w:lang w:val="ru-RU"/>
              </w:rPr>
            </w:pPr>
            <w:bookmarkStart w:id="100" w:name="lt_pId141"/>
            <w:r w:rsidRPr="00E000C0">
              <w:rPr>
                <w:rFonts w:eastAsia="Calibri"/>
                <w:bCs/>
                <w:lang w:val="ru-RU"/>
              </w:rPr>
              <w:t>РГ </w:t>
            </w:r>
            <w:r w:rsidR="00CA27D3" w:rsidRPr="00E000C0">
              <w:rPr>
                <w:bCs/>
                <w:lang w:val="ru-RU"/>
              </w:rPr>
              <w:t>7C</w:t>
            </w:r>
            <w:bookmarkEnd w:id="100"/>
            <w:r w:rsidR="00CA27D3" w:rsidRPr="00E000C0">
              <w:rPr>
                <w:bCs/>
                <w:lang w:val="ru-RU"/>
              </w:rPr>
              <w:t xml:space="preserve"> </w:t>
            </w:r>
            <w:r w:rsidR="00CA27D3" w:rsidRPr="00E000C0">
              <w:rPr>
                <w:bCs/>
                <w:lang w:val="ru-RU"/>
              </w:rPr>
              <w:br/>
            </w:r>
            <w:bookmarkStart w:id="101" w:name="lt_pId142"/>
            <w:r w:rsidR="00CA27D3" w:rsidRPr="00E000C0">
              <w:rPr>
                <w:bCs/>
                <w:lang w:val="ru-RU"/>
              </w:rPr>
              <w:t>(</w:t>
            </w:r>
            <w:r w:rsidRPr="00E000C0">
              <w:rPr>
                <w:bCs/>
                <w:lang w:val="ru-RU"/>
              </w:rPr>
              <w:t>пункт </w:t>
            </w:r>
            <w:r w:rsidR="00CA27D3" w:rsidRPr="00E000C0">
              <w:rPr>
                <w:bCs/>
                <w:lang w:val="ru-RU"/>
              </w:rPr>
              <w:t>1</w:t>
            </w:r>
            <w:r w:rsidRPr="00E000C0">
              <w:rPr>
                <w:bCs/>
                <w:lang w:val="ru-RU"/>
              </w:rPr>
              <w:t xml:space="preserve"> раздела </w:t>
            </w:r>
            <w:r w:rsidRPr="00E000C0">
              <w:rPr>
                <w:bCs/>
                <w:i/>
                <w:iCs/>
                <w:lang w:val="ru-RU"/>
              </w:rPr>
              <w:t>решает</w:t>
            </w:r>
            <w:r w:rsidR="00CA27D3" w:rsidRPr="00E000C0">
              <w:rPr>
                <w:bCs/>
                <w:lang w:val="ru-RU"/>
              </w:rPr>
              <w:t>)</w:t>
            </w:r>
            <w:bookmarkEnd w:id="101"/>
          </w:p>
          <w:p w14:paraId="71512B26" w14:textId="748A9D96" w:rsidR="00CA27D3" w:rsidRPr="00E000C0" w:rsidRDefault="001D4223" w:rsidP="00194722">
            <w:pPr>
              <w:pStyle w:val="TableText0"/>
              <w:spacing w:before="20" w:after="20"/>
              <w:jc w:val="center"/>
              <w:rPr>
                <w:bCs/>
                <w:lang w:val="ru-RU"/>
              </w:rPr>
            </w:pPr>
            <w:bookmarkStart w:id="102" w:name="lt_pId143"/>
            <w:r w:rsidRPr="00E000C0">
              <w:rPr>
                <w:bCs/>
                <w:lang w:val="ru-RU"/>
              </w:rPr>
              <w:t>РГ </w:t>
            </w:r>
            <w:r w:rsidR="00CA27D3" w:rsidRPr="00E000C0">
              <w:rPr>
                <w:bCs/>
                <w:lang w:val="ru-RU"/>
              </w:rPr>
              <w:t>7D</w:t>
            </w:r>
            <w:bookmarkEnd w:id="102"/>
            <w:r w:rsidR="00CA27D3" w:rsidRPr="00E000C0">
              <w:rPr>
                <w:bCs/>
                <w:lang w:val="ru-RU"/>
              </w:rPr>
              <w:br/>
            </w:r>
            <w:r w:rsidRPr="00E000C0">
              <w:rPr>
                <w:bCs/>
                <w:lang w:val="ru-RU"/>
              </w:rPr>
              <w:t xml:space="preserve">(пункт 2 раздела </w:t>
            </w:r>
            <w:r w:rsidRPr="00E000C0">
              <w:rPr>
                <w:bCs/>
                <w:i/>
                <w:iCs/>
                <w:lang w:val="ru-RU"/>
              </w:rPr>
              <w:t>решает</w:t>
            </w:r>
            <w:r w:rsidRPr="00E000C0">
              <w:rPr>
                <w:bCs/>
                <w:lang w:val="ru-RU"/>
              </w:rPr>
              <w:t>)</w:t>
            </w:r>
          </w:p>
          <w:p w14:paraId="51F1446B" w14:textId="045422E9" w:rsidR="00CA27D3" w:rsidRPr="0071769E" w:rsidRDefault="009248A8" w:rsidP="00194722">
            <w:pPr>
              <w:pStyle w:val="TableText0"/>
              <w:spacing w:before="20" w:after="20"/>
              <w:jc w:val="center"/>
              <w:rPr>
                <w:rStyle w:val="FootnoteReference"/>
                <w:lang w:val="ru-RU"/>
              </w:rPr>
            </w:pPr>
            <w:r w:rsidRPr="0071769E">
              <w:rPr>
                <w:rStyle w:val="FootnoteReference"/>
                <w:lang w:val="ru-RU"/>
              </w:rPr>
              <w:t>(</w:t>
            </w:r>
            <w:r w:rsidRPr="0071769E">
              <w:rPr>
                <w:rStyle w:val="FootnoteReference"/>
                <w:lang w:val="ru-RU"/>
              </w:rPr>
              <w:footnoteReference w:customMarkFollows="1" w:id="5"/>
              <w:t>Примечание</w:t>
            </w:r>
            <w:r w:rsidR="00CA27D3" w:rsidRPr="0071769E">
              <w:rPr>
                <w:rStyle w:val="FootnoteReference"/>
                <w:lang w:val="ru-RU"/>
              </w:rPr>
              <w:t>)</w:t>
            </w:r>
          </w:p>
        </w:tc>
        <w:tc>
          <w:tcPr>
            <w:tcW w:w="4814" w:type="dxa"/>
          </w:tcPr>
          <w:p w14:paraId="2FDAA134" w14:textId="46AC3051" w:rsidR="00CA27D3" w:rsidRPr="00E000C0" w:rsidRDefault="001D4223" w:rsidP="00194722">
            <w:pPr>
              <w:pStyle w:val="TableText0"/>
              <w:spacing w:before="20" w:after="20"/>
              <w:jc w:val="center"/>
              <w:rPr>
                <w:bCs/>
                <w:lang w:val="ru-RU"/>
              </w:rPr>
            </w:pPr>
            <w:bookmarkStart w:id="103" w:name="lt_pId146"/>
            <w:r w:rsidRPr="00E000C0">
              <w:rPr>
                <w:rFonts w:eastAsia="Calibri"/>
                <w:bCs/>
                <w:lang w:val="ru-RU"/>
              </w:rPr>
              <w:t>РГ </w:t>
            </w:r>
            <w:r w:rsidR="00CA27D3" w:rsidRPr="00E000C0">
              <w:rPr>
                <w:rFonts w:eastAsia="Calibri"/>
                <w:bCs/>
                <w:lang w:val="ru-RU"/>
              </w:rPr>
              <w:t>3J</w:t>
            </w:r>
            <w:r w:rsidR="00CA27D3" w:rsidRPr="00E000C0">
              <w:rPr>
                <w:rStyle w:val="FootnoteReference"/>
                <w:lang w:val="ru-RU"/>
              </w:rPr>
              <w:footnoteReference w:customMarkFollows="1" w:id="6"/>
              <w:sym w:font="Symbol" w:char="F02A"/>
            </w:r>
            <w:r w:rsidR="00CA27D3" w:rsidRPr="00E000C0">
              <w:rPr>
                <w:rFonts w:eastAsia="Calibri"/>
                <w:bCs/>
                <w:lang w:val="ru-RU"/>
              </w:rPr>
              <w:t xml:space="preserve">; </w:t>
            </w:r>
            <w:r w:rsidRPr="00E000C0">
              <w:rPr>
                <w:rFonts w:eastAsia="Calibri"/>
                <w:bCs/>
                <w:lang w:val="ru-RU"/>
              </w:rPr>
              <w:t>РГ </w:t>
            </w:r>
            <w:r w:rsidR="00CA27D3" w:rsidRPr="00E000C0">
              <w:rPr>
                <w:rFonts w:eastAsia="Calibri"/>
                <w:bCs/>
                <w:lang w:val="ru-RU"/>
              </w:rPr>
              <w:t>3M</w:t>
            </w:r>
            <w:r w:rsidR="00CA27D3" w:rsidRPr="00E000C0">
              <w:rPr>
                <w:rStyle w:val="FootnoteReference"/>
                <w:lang w:val="ru-RU"/>
              </w:rPr>
              <w:t>*</w:t>
            </w:r>
            <w:r w:rsidR="00CA27D3" w:rsidRPr="00E000C0">
              <w:rPr>
                <w:rFonts w:eastAsia="Calibri"/>
                <w:bCs/>
                <w:lang w:val="ru-RU"/>
              </w:rPr>
              <w:t xml:space="preserve">; </w:t>
            </w:r>
            <w:r w:rsidRPr="00E000C0">
              <w:rPr>
                <w:rFonts w:eastAsia="Calibri"/>
                <w:bCs/>
                <w:lang w:val="ru-RU"/>
              </w:rPr>
              <w:t>РГ </w:t>
            </w:r>
            <w:r w:rsidR="00CA27D3" w:rsidRPr="00E000C0">
              <w:rPr>
                <w:rFonts w:eastAsia="Calibri"/>
                <w:bCs/>
                <w:lang w:val="ru-RU"/>
              </w:rPr>
              <w:t xml:space="preserve">4A; </w:t>
            </w:r>
            <w:r w:rsidRPr="00E000C0">
              <w:rPr>
                <w:rFonts w:eastAsia="Calibri"/>
                <w:bCs/>
                <w:lang w:val="ru-RU"/>
              </w:rPr>
              <w:t>РГ </w:t>
            </w:r>
            <w:r w:rsidR="00CA27D3" w:rsidRPr="00E000C0">
              <w:rPr>
                <w:rFonts w:eastAsia="Calibri"/>
                <w:bCs/>
                <w:lang w:val="ru-RU"/>
              </w:rPr>
              <w:t xml:space="preserve">4C; </w:t>
            </w:r>
            <w:r w:rsidRPr="00E000C0">
              <w:rPr>
                <w:rFonts w:eastAsia="Calibri"/>
                <w:bCs/>
                <w:lang w:val="ru-RU"/>
              </w:rPr>
              <w:t>РГ </w:t>
            </w:r>
            <w:r w:rsidR="00CA27D3" w:rsidRPr="00E000C0">
              <w:rPr>
                <w:rFonts w:eastAsia="Calibri"/>
                <w:bCs/>
                <w:lang w:val="ru-RU"/>
              </w:rPr>
              <w:t xml:space="preserve">5A; </w:t>
            </w:r>
            <w:r w:rsidRPr="00E000C0">
              <w:rPr>
                <w:rFonts w:eastAsia="Calibri"/>
                <w:bCs/>
                <w:lang w:val="ru-RU"/>
              </w:rPr>
              <w:t>РГ </w:t>
            </w:r>
            <w:r w:rsidR="00CA27D3" w:rsidRPr="00E000C0">
              <w:rPr>
                <w:rFonts w:eastAsia="Calibri"/>
                <w:bCs/>
                <w:lang w:val="ru-RU"/>
              </w:rPr>
              <w:t xml:space="preserve">5B; </w:t>
            </w:r>
            <w:r w:rsidRPr="00E000C0">
              <w:rPr>
                <w:rFonts w:eastAsia="Calibri"/>
                <w:bCs/>
                <w:lang w:val="ru-RU"/>
              </w:rPr>
              <w:t>РГ </w:t>
            </w:r>
            <w:r w:rsidR="00CA27D3" w:rsidRPr="00E000C0">
              <w:rPr>
                <w:rFonts w:eastAsia="Calibri"/>
                <w:bCs/>
                <w:lang w:val="ru-RU"/>
              </w:rPr>
              <w:t>5C</w:t>
            </w:r>
            <w:bookmarkEnd w:id="103"/>
          </w:p>
        </w:tc>
      </w:tr>
      <w:tr w:rsidR="001D4223" w:rsidRPr="003664E0" w14:paraId="19D305D9" w14:textId="77777777" w:rsidTr="00194722">
        <w:tc>
          <w:tcPr>
            <w:tcW w:w="1266" w:type="dxa"/>
          </w:tcPr>
          <w:p w14:paraId="18052878" w14:textId="77777777" w:rsidR="00CA27D3" w:rsidRPr="00E000C0" w:rsidRDefault="00CA27D3" w:rsidP="00194722">
            <w:pPr>
              <w:pStyle w:val="TableText0"/>
              <w:spacing w:before="20" w:after="20"/>
              <w:jc w:val="center"/>
              <w:rPr>
                <w:bCs/>
                <w:lang w:val="ru-RU"/>
              </w:rPr>
            </w:pPr>
            <w:r w:rsidRPr="00E000C0">
              <w:rPr>
                <w:rFonts w:eastAsia="MS Mincho"/>
                <w:bCs/>
                <w:lang w:val="ru-RU"/>
              </w:rPr>
              <w:t>1.19</w:t>
            </w:r>
          </w:p>
        </w:tc>
        <w:tc>
          <w:tcPr>
            <w:tcW w:w="1970" w:type="dxa"/>
          </w:tcPr>
          <w:p w14:paraId="18EE399F" w14:textId="406CF86B" w:rsidR="00CA27D3" w:rsidRPr="00E000C0" w:rsidRDefault="00CA27D3" w:rsidP="00194722">
            <w:pPr>
              <w:pStyle w:val="TableText0"/>
              <w:spacing w:before="20" w:after="20"/>
              <w:jc w:val="center"/>
              <w:rPr>
                <w:bCs/>
                <w:lang w:val="ru-RU"/>
              </w:rPr>
            </w:pPr>
            <w:bookmarkStart w:id="105" w:name="lt_pId148"/>
            <w:r w:rsidRPr="00E000C0">
              <w:rPr>
                <w:bCs/>
                <w:lang w:val="ru-RU"/>
              </w:rPr>
              <w:t>674 (</w:t>
            </w:r>
            <w:r w:rsidR="008B6457" w:rsidRPr="00E000C0">
              <w:rPr>
                <w:bCs/>
                <w:lang w:val="ru-RU"/>
              </w:rPr>
              <w:t>ВКР</w:t>
            </w:r>
            <w:r w:rsidRPr="00E000C0">
              <w:rPr>
                <w:bCs/>
                <w:lang w:val="ru-RU"/>
              </w:rPr>
              <w:noBreakHyphen/>
              <w:t>23)</w:t>
            </w:r>
            <w:bookmarkEnd w:id="105"/>
          </w:p>
        </w:tc>
        <w:tc>
          <w:tcPr>
            <w:tcW w:w="1579" w:type="dxa"/>
          </w:tcPr>
          <w:p w14:paraId="06253AD1" w14:textId="148E848F" w:rsidR="00CA27D3" w:rsidRPr="00E000C0" w:rsidRDefault="001D4223" w:rsidP="00194722">
            <w:pPr>
              <w:pStyle w:val="TableText0"/>
              <w:spacing w:before="20" w:after="20"/>
              <w:jc w:val="center"/>
              <w:rPr>
                <w:bCs/>
                <w:lang w:val="ru-RU"/>
              </w:rPr>
            </w:pPr>
            <w:bookmarkStart w:id="106" w:name="lt_pId149"/>
            <w:r w:rsidRPr="00E000C0">
              <w:rPr>
                <w:bCs/>
                <w:lang w:val="ru-RU"/>
              </w:rPr>
              <w:t>РГ </w:t>
            </w:r>
            <w:r w:rsidR="00CA27D3" w:rsidRPr="00E000C0">
              <w:rPr>
                <w:bCs/>
                <w:lang w:val="ru-RU"/>
              </w:rPr>
              <w:t>7C</w:t>
            </w:r>
            <w:bookmarkEnd w:id="106"/>
          </w:p>
        </w:tc>
        <w:tc>
          <w:tcPr>
            <w:tcW w:w="4814" w:type="dxa"/>
          </w:tcPr>
          <w:p w14:paraId="5D4E244A" w14:textId="4EBA1E4E" w:rsidR="00CA27D3" w:rsidRPr="00E000C0" w:rsidRDefault="001D4223" w:rsidP="00194722">
            <w:pPr>
              <w:pStyle w:val="TableText0"/>
              <w:spacing w:before="20" w:after="20"/>
              <w:jc w:val="center"/>
              <w:rPr>
                <w:bCs/>
                <w:lang w:val="ru-RU"/>
              </w:rPr>
            </w:pPr>
            <w:bookmarkStart w:id="107" w:name="lt_pId150"/>
            <w:r w:rsidRPr="00E000C0">
              <w:rPr>
                <w:rFonts w:eastAsia="Calibri"/>
                <w:bCs/>
                <w:lang w:val="ru-RU"/>
              </w:rPr>
              <w:t>РГ </w:t>
            </w:r>
            <w:r w:rsidR="00CA27D3" w:rsidRPr="00E000C0">
              <w:rPr>
                <w:rFonts w:eastAsia="Calibri"/>
                <w:bCs/>
                <w:lang w:val="ru-RU"/>
              </w:rPr>
              <w:t>3J;</w:t>
            </w:r>
            <w:r w:rsidR="00CA27D3" w:rsidRPr="00E000C0">
              <w:rPr>
                <w:bCs/>
                <w:lang w:val="ru-RU"/>
              </w:rPr>
              <w:t xml:space="preserve"> </w:t>
            </w:r>
            <w:r w:rsidRPr="00E000C0">
              <w:rPr>
                <w:bCs/>
                <w:lang w:val="ru-RU"/>
              </w:rPr>
              <w:t>РГ </w:t>
            </w:r>
            <w:r w:rsidR="00CA27D3" w:rsidRPr="00E000C0">
              <w:rPr>
                <w:bCs/>
                <w:lang w:val="ru-RU"/>
              </w:rPr>
              <w:t xml:space="preserve">3M; </w:t>
            </w:r>
            <w:r w:rsidRPr="00E000C0">
              <w:rPr>
                <w:bCs/>
                <w:lang w:val="ru-RU"/>
              </w:rPr>
              <w:t>РГ </w:t>
            </w:r>
            <w:r w:rsidR="00CA27D3" w:rsidRPr="00E000C0">
              <w:rPr>
                <w:bCs/>
                <w:lang w:val="ru-RU"/>
              </w:rPr>
              <w:t xml:space="preserve">4A; </w:t>
            </w:r>
            <w:r w:rsidRPr="00E000C0">
              <w:rPr>
                <w:bCs/>
                <w:lang w:val="ru-RU"/>
              </w:rPr>
              <w:t>РГ </w:t>
            </w:r>
            <w:r w:rsidR="00CA27D3" w:rsidRPr="00E000C0">
              <w:rPr>
                <w:bCs/>
                <w:lang w:val="ru-RU"/>
              </w:rPr>
              <w:t xml:space="preserve">5A; </w:t>
            </w:r>
            <w:r w:rsidRPr="00E000C0">
              <w:rPr>
                <w:bCs/>
                <w:lang w:val="ru-RU"/>
              </w:rPr>
              <w:t>РГ </w:t>
            </w:r>
            <w:r w:rsidR="00CA27D3" w:rsidRPr="00E000C0">
              <w:rPr>
                <w:bCs/>
                <w:lang w:val="ru-RU"/>
              </w:rPr>
              <w:t xml:space="preserve">5B; </w:t>
            </w:r>
            <w:r w:rsidRPr="00E000C0">
              <w:rPr>
                <w:bCs/>
                <w:lang w:val="ru-RU"/>
              </w:rPr>
              <w:t>РГ </w:t>
            </w:r>
            <w:r w:rsidR="00CA27D3" w:rsidRPr="00E000C0">
              <w:rPr>
                <w:bCs/>
                <w:lang w:val="ru-RU"/>
              </w:rPr>
              <w:t xml:space="preserve">5C; </w:t>
            </w:r>
            <w:r w:rsidRPr="00E000C0">
              <w:rPr>
                <w:bCs/>
                <w:lang w:val="ru-RU"/>
              </w:rPr>
              <w:t>РГ </w:t>
            </w:r>
            <w:r w:rsidR="00CA27D3" w:rsidRPr="00E000C0">
              <w:rPr>
                <w:bCs/>
                <w:lang w:val="ru-RU"/>
              </w:rPr>
              <w:t xml:space="preserve">5D; </w:t>
            </w:r>
            <w:r w:rsidRPr="00E000C0">
              <w:rPr>
                <w:bCs/>
                <w:lang w:val="ru-RU"/>
              </w:rPr>
              <w:t>РГ </w:t>
            </w:r>
            <w:r w:rsidR="00CA27D3" w:rsidRPr="00E000C0">
              <w:rPr>
                <w:bCs/>
                <w:lang w:val="ru-RU"/>
              </w:rPr>
              <w:t>7B</w:t>
            </w:r>
            <w:bookmarkEnd w:id="107"/>
          </w:p>
        </w:tc>
      </w:tr>
      <w:tr w:rsidR="001D4223" w:rsidRPr="00E000C0" w14:paraId="29EB2A42" w14:textId="77777777" w:rsidTr="00194722">
        <w:tc>
          <w:tcPr>
            <w:tcW w:w="1266" w:type="dxa"/>
          </w:tcPr>
          <w:p w14:paraId="4F941CF0" w14:textId="77777777" w:rsidR="00CA27D3" w:rsidRPr="00E000C0" w:rsidRDefault="00CA27D3" w:rsidP="00194722">
            <w:pPr>
              <w:pStyle w:val="TableText0"/>
              <w:keepNext/>
              <w:keepLines/>
              <w:spacing w:before="20" w:after="20"/>
              <w:jc w:val="center"/>
              <w:rPr>
                <w:bCs/>
                <w:lang w:val="ru-RU"/>
              </w:rPr>
            </w:pPr>
            <w:r w:rsidRPr="00E000C0">
              <w:rPr>
                <w:rFonts w:eastAsia="MS Mincho"/>
                <w:bCs/>
                <w:lang w:val="ru-RU"/>
              </w:rPr>
              <w:t>2</w:t>
            </w:r>
          </w:p>
        </w:tc>
        <w:tc>
          <w:tcPr>
            <w:tcW w:w="1970" w:type="dxa"/>
          </w:tcPr>
          <w:p w14:paraId="00270B7E" w14:textId="7AEFD735" w:rsidR="00CA27D3" w:rsidRPr="00E000C0" w:rsidRDefault="00CA27D3" w:rsidP="00194722">
            <w:pPr>
              <w:pStyle w:val="TableText0"/>
              <w:spacing w:before="20" w:after="20"/>
              <w:jc w:val="center"/>
              <w:rPr>
                <w:bCs/>
                <w:lang w:val="ru-RU"/>
              </w:rPr>
            </w:pPr>
            <w:bookmarkStart w:id="108" w:name="lt_pId152"/>
            <w:r w:rsidRPr="00E000C0">
              <w:rPr>
                <w:bCs/>
                <w:lang w:val="ru-RU"/>
              </w:rPr>
              <w:t>27 (</w:t>
            </w:r>
            <w:proofErr w:type="spellStart"/>
            <w:r w:rsidR="008B6457" w:rsidRPr="00E000C0">
              <w:rPr>
                <w:bCs/>
                <w:lang w:val="ru-RU"/>
              </w:rPr>
              <w:t>Пересм</w:t>
            </w:r>
            <w:proofErr w:type="spellEnd"/>
            <w:r w:rsidR="008B6457" w:rsidRPr="00E000C0">
              <w:rPr>
                <w:bCs/>
                <w:lang w:val="ru-RU"/>
              </w:rPr>
              <w:t>. ВКР</w:t>
            </w:r>
            <w:r w:rsidRPr="00E000C0">
              <w:rPr>
                <w:bCs/>
                <w:lang w:val="ru-RU"/>
              </w:rPr>
              <w:t>-19)</w:t>
            </w:r>
            <w:bookmarkEnd w:id="108"/>
          </w:p>
        </w:tc>
        <w:tc>
          <w:tcPr>
            <w:tcW w:w="1579" w:type="dxa"/>
          </w:tcPr>
          <w:p w14:paraId="74F08E41" w14:textId="11C26131" w:rsidR="00CA27D3" w:rsidRPr="00E000C0" w:rsidRDefault="001D4223" w:rsidP="00194722">
            <w:pPr>
              <w:pStyle w:val="TableText0"/>
              <w:spacing w:before="20" w:after="20"/>
              <w:jc w:val="center"/>
              <w:rPr>
                <w:bCs/>
                <w:lang w:val="ru-RU"/>
              </w:rPr>
            </w:pPr>
            <w:bookmarkStart w:id="109" w:name="lt_pId153"/>
            <w:r w:rsidRPr="00E000C0">
              <w:rPr>
                <w:bCs/>
                <w:lang w:val="ru-RU"/>
              </w:rPr>
              <w:t>ПСК27</w:t>
            </w:r>
            <w:r w:rsidR="00CA27D3" w:rsidRPr="00E000C0">
              <w:rPr>
                <w:bCs/>
                <w:lang w:val="ru-RU"/>
              </w:rPr>
              <w:noBreakHyphen/>
              <w:t>2</w:t>
            </w:r>
            <w:bookmarkEnd w:id="109"/>
          </w:p>
        </w:tc>
        <w:tc>
          <w:tcPr>
            <w:tcW w:w="4814" w:type="dxa"/>
          </w:tcPr>
          <w:p w14:paraId="4B8E3745"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67383AD8" w14:textId="77777777" w:rsidTr="00194722">
        <w:tc>
          <w:tcPr>
            <w:tcW w:w="1266" w:type="dxa"/>
          </w:tcPr>
          <w:p w14:paraId="3DC0F7CC" w14:textId="77777777" w:rsidR="00CA27D3" w:rsidRPr="00E000C0" w:rsidRDefault="00CA27D3" w:rsidP="00194722">
            <w:pPr>
              <w:pStyle w:val="TableText0"/>
              <w:spacing w:before="20" w:after="20"/>
              <w:jc w:val="center"/>
              <w:rPr>
                <w:bCs/>
                <w:lang w:val="ru-RU"/>
              </w:rPr>
            </w:pPr>
            <w:r w:rsidRPr="00E000C0">
              <w:rPr>
                <w:rFonts w:eastAsia="MS Mincho"/>
                <w:bCs/>
                <w:lang w:val="ru-RU"/>
              </w:rPr>
              <w:t>3</w:t>
            </w:r>
          </w:p>
        </w:tc>
        <w:tc>
          <w:tcPr>
            <w:tcW w:w="1970" w:type="dxa"/>
          </w:tcPr>
          <w:p w14:paraId="2EEF3470" w14:textId="77777777" w:rsidR="00CA27D3" w:rsidRPr="00E000C0" w:rsidRDefault="00CA27D3" w:rsidP="00194722">
            <w:pPr>
              <w:pStyle w:val="TableText0"/>
              <w:spacing w:before="20" w:after="20"/>
              <w:jc w:val="center"/>
              <w:rPr>
                <w:bCs/>
                <w:lang w:val="ru-RU"/>
              </w:rPr>
            </w:pPr>
            <w:r w:rsidRPr="00E000C0">
              <w:rPr>
                <w:bCs/>
                <w:lang w:val="ru-RU"/>
              </w:rPr>
              <w:t>–</w:t>
            </w:r>
          </w:p>
        </w:tc>
        <w:tc>
          <w:tcPr>
            <w:tcW w:w="1579" w:type="dxa"/>
          </w:tcPr>
          <w:p w14:paraId="29BB72AC"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172AFCFD"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30A8B2CA" w14:textId="77777777" w:rsidTr="00194722">
        <w:tc>
          <w:tcPr>
            <w:tcW w:w="1266" w:type="dxa"/>
          </w:tcPr>
          <w:p w14:paraId="73364E80" w14:textId="77777777" w:rsidR="00CA27D3" w:rsidRPr="00E000C0" w:rsidRDefault="00CA27D3" w:rsidP="00194722">
            <w:pPr>
              <w:pStyle w:val="TableText0"/>
              <w:spacing w:before="20" w:after="20"/>
              <w:jc w:val="center"/>
              <w:rPr>
                <w:bCs/>
                <w:lang w:val="ru-RU"/>
              </w:rPr>
            </w:pPr>
            <w:r w:rsidRPr="00E000C0">
              <w:rPr>
                <w:rFonts w:eastAsia="MS Mincho"/>
                <w:bCs/>
                <w:lang w:val="ru-RU"/>
              </w:rPr>
              <w:lastRenderedPageBreak/>
              <w:t>4</w:t>
            </w:r>
          </w:p>
        </w:tc>
        <w:tc>
          <w:tcPr>
            <w:tcW w:w="1970" w:type="dxa"/>
          </w:tcPr>
          <w:p w14:paraId="056E8322" w14:textId="0C1AF265" w:rsidR="00CA27D3" w:rsidRPr="00E000C0" w:rsidRDefault="00CA27D3" w:rsidP="00194722">
            <w:pPr>
              <w:pStyle w:val="TableText0"/>
              <w:spacing w:before="20" w:after="20"/>
              <w:jc w:val="center"/>
              <w:rPr>
                <w:bCs/>
                <w:lang w:val="ru-RU"/>
              </w:rPr>
            </w:pPr>
            <w:bookmarkStart w:id="110" w:name="lt_pId160"/>
            <w:r w:rsidRPr="00E000C0">
              <w:rPr>
                <w:bCs/>
                <w:lang w:val="ru-RU"/>
              </w:rPr>
              <w:t>95 (</w:t>
            </w:r>
            <w:proofErr w:type="spellStart"/>
            <w:r w:rsidR="008B6457" w:rsidRPr="00E000C0">
              <w:rPr>
                <w:bCs/>
                <w:lang w:val="ru-RU"/>
              </w:rPr>
              <w:t>Пересм</w:t>
            </w:r>
            <w:proofErr w:type="spellEnd"/>
            <w:r w:rsidR="008B6457" w:rsidRPr="00E000C0">
              <w:rPr>
                <w:bCs/>
                <w:lang w:val="ru-RU"/>
              </w:rPr>
              <w:t>. ВКР</w:t>
            </w:r>
            <w:r w:rsidRPr="00E000C0">
              <w:rPr>
                <w:bCs/>
                <w:lang w:val="ru-RU"/>
              </w:rPr>
              <w:t>-19)</w:t>
            </w:r>
            <w:bookmarkEnd w:id="110"/>
          </w:p>
        </w:tc>
        <w:tc>
          <w:tcPr>
            <w:tcW w:w="1579" w:type="dxa"/>
          </w:tcPr>
          <w:p w14:paraId="7BA961ED" w14:textId="3DF1B551" w:rsidR="00CA27D3" w:rsidRPr="00E000C0" w:rsidRDefault="001D4223" w:rsidP="00194722">
            <w:pPr>
              <w:pStyle w:val="TableText0"/>
              <w:spacing w:before="20" w:after="20"/>
              <w:jc w:val="center"/>
              <w:rPr>
                <w:bCs/>
                <w:lang w:val="ru-RU"/>
              </w:rPr>
            </w:pPr>
            <w:bookmarkStart w:id="111" w:name="lt_pId161"/>
            <w:r w:rsidRPr="00E000C0">
              <w:rPr>
                <w:bCs/>
                <w:lang w:val="ru-RU"/>
              </w:rPr>
              <w:t>ПСК27</w:t>
            </w:r>
            <w:r w:rsidR="00CA27D3" w:rsidRPr="00E000C0">
              <w:rPr>
                <w:bCs/>
                <w:lang w:val="ru-RU"/>
              </w:rPr>
              <w:noBreakHyphen/>
              <w:t>2</w:t>
            </w:r>
            <w:bookmarkEnd w:id="111"/>
          </w:p>
        </w:tc>
        <w:tc>
          <w:tcPr>
            <w:tcW w:w="4814" w:type="dxa"/>
          </w:tcPr>
          <w:p w14:paraId="2C1EB23E"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2E651F89" w14:textId="77777777" w:rsidTr="00194722">
        <w:tc>
          <w:tcPr>
            <w:tcW w:w="1266" w:type="dxa"/>
          </w:tcPr>
          <w:p w14:paraId="52DFC70C" w14:textId="77777777" w:rsidR="00CA27D3" w:rsidRPr="00E000C0" w:rsidRDefault="00CA27D3" w:rsidP="00194722">
            <w:pPr>
              <w:pStyle w:val="TableText0"/>
              <w:spacing w:before="20" w:after="20"/>
              <w:jc w:val="center"/>
              <w:rPr>
                <w:bCs/>
                <w:lang w:val="ru-RU"/>
              </w:rPr>
            </w:pPr>
            <w:r w:rsidRPr="00E000C0">
              <w:rPr>
                <w:rFonts w:eastAsia="MS Mincho"/>
                <w:bCs/>
                <w:lang w:val="ru-RU"/>
              </w:rPr>
              <w:t>5</w:t>
            </w:r>
          </w:p>
        </w:tc>
        <w:tc>
          <w:tcPr>
            <w:tcW w:w="1970" w:type="dxa"/>
          </w:tcPr>
          <w:p w14:paraId="6DE40520" w14:textId="77777777" w:rsidR="00CA27D3" w:rsidRPr="00E000C0" w:rsidRDefault="00CA27D3" w:rsidP="00194722">
            <w:pPr>
              <w:pStyle w:val="TableText0"/>
              <w:spacing w:before="20" w:after="20"/>
              <w:jc w:val="center"/>
              <w:rPr>
                <w:bCs/>
                <w:lang w:val="ru-RU"/>
              </w:rPr>
            </w:pPr>
            <w:r w:rsidRPr="00E000C0">
              <w:rPr>
                <w:bCs/>
                <w:lang w:val="ru-RU"/>
              </w:rPr>
              <w:t>–</w:t>
            </w:r>
          </w:p>
        </w:tc>
        <w:tc>
          <w:tcPr>
            <w:tcW w:w="1579" w:type="dxa"/>
          </w:tcPr>
          <w:p w14:paraId="5FA5A0CC"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70169BD5"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1FF8C63E" w14:textId="77777777" w:rsidTr="00194722">
        <w:tc>
          <w:tcPr>
            <w:tcW w:w="1266" w:type="dxa"/>
          </w:tcPr>
          <w:p w14:paraId="787786A2" w14:textId="77777777" w:rsidR="00CA27D3" w:rsidRPr="00E000C0" w:rsidRDefault="00CA27D3" w:rsidP="00194722">
            <w:pPr>
              <w:pStyle w:val="TableText0"/>
              <w:spacing w:before="20" w:after="20"/>
              <w:jc w:val="center"/>
              <w:rPr>
                <w:bCs/>
                <w:lang w:val="ru-RU"/>
              </w:rPr>
            </w:pPr>
            <w:r w:rsidRPr="00E000C0">
              <w:rPr>
                <w:rFonts w:eastAsia="MS Mincho"/>
                <w:bCs/>
                <w:lang w:val="ru-RU"/>
              </w:rPr>
              <w:t>6</w:t>
            </w:r>
          </w:p>
        </w:tc>
        <w:tc>
          <w:tcPr>
            <w:tcW w:w="1970" w:type="dxa"/>
          </w:tcPr>
          <w:p w14:paraId="1C74FA14" w14:textId="77777777" w:rsidR="00CA27D3" w:rsidRPr="00E000C0" w:rsidRDefault="00CA27D3" w:rsidP="00194722">
            <w:pPr>
              <w:pStyle w:val="TableText0"/>
              <w:spacing w:before="20" w:after="20"/>
              <w:jc w:val="center"/>
              <w:rPr>
                <w:bCs/>
                <w:lang w:val="ru-RU"/>
              </w:rPr>
            </w:pPr>
            <w:r w:rsidRPr="00E000C0">
              <w:rPr>
                <w:bCs/>
                <w:lang w:val="ru-RU"/>
              </w:rPr>
              <w:t>–</w:t>
            </w:r>
          </w:p>
        </w:tc>
        <w:tc>
          <w:tcPr>
            <w:tcW w:w="1579" w:type="dxa"/>
          </w:tcPr>
          <w:p w14:paraId="4EAA833E"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7E79C147"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634B07E6" w14:textId="77777777" w:rsidTr="00194722">
        <w:tc>
          <w:tcPr>
            <w:tcW w:w="1266" w:type="dxa"/>
          </w:tcPr>
          <w:p w14:paraId="25D9FF55" w14:textId="77777777" w:rsidR="00CA27D3" w:rsidRPr="00E000C0" w:rsidRDefault="00CA27D3" w:rsidP="00194722">
            <w:pPr>
              <w:pStyle w:val="TableText0"/>
              <w:spacing w:before="20" w:after="20"/>
              <w:jc w:val="center"/>
              <w:rPr>
                <w:bCs/>
                <w:lang w:val="ru-RU"/>
              </w:rPr>
            </w:pPr>
            <w:r w:rsidRPr="00E000C0">
              <w:rPr>
                <w:rFonts w:eastAsia="MS Mincho"/>
                <w:bCs/>
                <w:lang w:val="ru-RU"/>
              </w:rPr>
              <w:t>7</w:t>
            </w:r>
          </w:p>
        </w:tc>
        <w:tc>
          <w:tcPr>
            <w:tcW w:w="1970" w:type="dxa"/>
          </w:tcPr>
          <w:p w14:paraId="37252C4E" w14:textId="07D4B9AC" w:rsidR="00CA27D3" w:rsidRPr="00E000C0" w:rsidRDefault="00CA27D3" w:rsidP="00194722">
            <w:pPr>
              <w:pStyle w:val="TableText0"/>
              <w:spacing w:before="20" w:after="20"/>
              <w:jc w:val="center"/>
              <w:rPr>
                <w:bCs/>
                <w:lang w:val="ru-RU"/>
              </w:rPr>
            </w:pPr>
            <w:bookmarkStart w:id="112" w:name="lt_pId172"/>
            <w:r w:rsidRPr="00E000C0">
              <w:rPr>
                <w:bCs/>
                <w:lang w:val="ru-RU"/>
              </w:rPr>
              <w:t>86 (</w:t>
            </w:r>
            <w:proofErr w:type="spellStart"/>
            <w:r w:rsidR="008B6457" w:rsidRPr="00E000C0">
              <w:rPr>
                <w:bCs/>
                <w:lang w:val="ru-RU"/>
              </w:rPr>
              <w:t>Пересм</w:t>
            </w:r>
            <w:proofErr w:type="spellEnd"/>
            <w:r w:rsidR="008B6457" w:rsidRPr="00E000C0">
              <w:rPr>
                <w:bCs/>
                <w:lang w:val="ru-RU"/>
              </w:rPr>
              <w:t>. ВКР</w:t>
            </w:r>
            <w:r w:rsidRPr="00E000C0">
              <w:rPr>
                <w:bCs/>
                <w:lang w:val="ru-RU"/>
              </w:rPr>
              <w:t>-07)</w:t>
            </w:r>
            <w:bookmarkEnd w:id="112"/>
          </w:p>
        </w:tc>
        <w:tc>
          <w:tcPr>
            <w:tcW w:w="1579" w:type="dxa"/>
          </w:tcPr>
          <w:p w14:paraId="282190AB" w14:textId="30B8CBEB" w:rsidR="00CA27D3" w:rsidRPr="00E000C0" w:rsidRDefault="001D4223" w:rsidP="00194722">
            <w:pPr>
              <w:pStyle w:val="TableText0"/>
              <w:spacing w:before="20" w:after="20"/>
              <w:jc w:val="center"/>
              <w:rPr>
                <w:bCs/>
                <w:lang w:val="ru-RU"/>
              </w:rPr>
            </w:pPr>
            <w:bookmarkStart w:id="113" w:name="lt_pId173"/>
            <w:r w:rsidRPr="00E000C0">
              <w:rPr>
                <w:bCs/>
                <w:lang w:val="ru-RU"/>
              </w:rPr>
              <w:t>РГ </w:t>
            </w:r>
            <w:r w:rsidR="00CA27D3" w:rsidRPr="00E000C0">
              <w:rPr>
                <w:bCs/>
                <w:lang w:val="ru-RU"/>
              </w:rPr>
              <w:t>4A</w:t>
            </w:r>
            <w:bookmarkEnd w:id="113"/>
          </w:p>
        </w:tc>
        <w:tc>
          <w:tcPr>
            <w:tcW w:w="4814" w:type="dxa"/>
          </w:tcPr>
          <w:p w14:paraId="2AB7ABEA"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552AA355" w14:textId="77777777" w:rsidTr="00194722">
        <w:tc>
          <w:tcPr>
            <w:tcW w:w="1266" w:type="dxa"/>
          </w:tcPr>
          <w:p w14:paraId="507ADEDE" w14:textId="77777777" w:rsidR="00CA27D3" w:rsidRPr="00E000C0" w:rsidRDefault="00CA27D3" w:rsidP="00194722">
            <w:pPr>
              <w:pStyle w:val="TableText0"/>
              <w:spacing w:before="20" w:after="20"/>
              <w:jc w:val="center"/>
              <w:rPr>
                <w:bCs/>
                <w:lang w:val="ru-RU"/>
              </w:rPr>
            </w:pPr>
            <w:r w:rsidRPr="00E000C0">
              <w:rPr>
                <w:rFonts w:eastAsia="MS Mincho"/>
                <w:bCs/>
                <w:lang w:val="ru-RU"/>
              </w:rPr>
              <w:t>8</w:t>
            </w:r>
          </w:p>
        </w:tc>
        <w:tc>
          <w:tcPr>
            <w:tcW w:w="1970" w:type="dxa"/>
          </w:tcPr>
          <w:p w14:paraId="14C4BC19" w14:textId="65466CDC" w:rsidR="00CA27D3" w:rsidRPr="00E000C0" w:rsidRDefault="00CA27D3" w:rsidP="00194722">
            <w:pPr>
              <w:pStyle w:val="TableText0"/>
              <w:spacing w:before="20" w:after="20"/>
              <w:jc w:val="center"/>
              <w:rPr>
                <w:bCs/>
                <w:lang w:val="ru-RU"/>
              </w:rPr>
            </w:pPr>
            <w:bookmarkStart w:id="114" w:name="lt_pId176"/>
            <w:r w:rsidRPr="00E000C0">
              <w:rPr>
                <w:bCs/>
                <w:lang w:val="ru-RU"/>
              </w:rPr>
              <w:t>26 (</w:t>
            </w:r>
            <w:proofErr w:type="spellStart"/>
            <w:r w:rsidR="008B6457" w:rsidRPr="00E000C0">
              <w:rPr>
                <w:bCs/>
                <w:lang w:val="ru-RU"/>
              </w:rPr>
              <w:t>Пересм</w:t>
            </w:r>
            <w:proofErr w:type="spellEnd"/>
            <w:r w:rsidR="008B6457" w:rsidRPr="00E000C0">
              <w:rPr>
                <w:bCs/>
                <w:lang w:val="ru-RU"/>
              </w:rPr>
              <w:t>. ВКР</w:t>
            </w:r>
            <w:r w:rsidRPr="00E000C0">
              <w:rPr>
                <w:bCs/>
                <w:lang w:val="ru-RU"/>
              </w:rPr>
              <w:t>-23)</w:t>
            </w:r>
            <w:bookmarkEnd w:id="114"/>
          </w:p>
        </w:tc>
        <w:tc>
          <w:tcPr>
            <w:tcW w:w="1579" w:type="dxa"/>
          </w:tcPr>
          <w:p w14:paraId="5A70CF91" w14:textId="4A65D9C3" w:rsidR="00CA27D3" w:rsidRPr="00E000C0" w:rsidRDefault="001D4223" w:rsidP="00194722">
            <w:pPr>
              <w:pStyle w:val="TableText0"/>
              <w:spacing w:before="20" w:after="20"/>
              <w:jc w:val="center"/>
              <w:rPr>
                <w:bCs/>
                <w:lang w:val="ru-RU"/>
              </w:rPr>
            </w:pPr>
            <w:bookmarkStart w:id="115" w:name="lt_pId177"/>
            <w:r w:rsidRPr="00E000C0">
              <w:rPr>
                <w:bCs/>
                <w:lang w:val="ru-RU"/>
              </w:rPr>
              <w:t>ПСК27</w:t>
            </w:r>
            <w:r w:rsidR="00CA27D3" w:rsidRPr="00E000C0">
              <w:rPr>
                <w:bCs/>
                <w:lang w:val="ru-RU"/>
              </w:rPr>
              <w:noBreakHyphen/>
              <w:t>2</w:t>
            </w:r>
            <w:bookmarkEnd w:id="115"/>
            <w:r w:rsidR="00CA27D3" w:rsidRPr="00E000C0">
              <w:rPr>
                <w:bCs/>
                <w:lang w:val="ru-RU"/>
              </w:rPr>
              <w:br/>
            </w:r>
            <w:bookmarkStart w:id="116" w:name="lt_pId178"/>
            <w:r w:rsidR="00CA27D3" w:rsidRPr="00E000C0">
              <w:rPr>
                <w:bCs/>
                <w:lang w:val="ru-RU"/>
              </w:rPr>
              <w:t>(</w:t>
            </w:r>
            <w:r w:rsidRPr="00E000C0">
              <w:rPr>
                <w:bCs/>
                <w:lang w:val="ru-RU"/>
              </w:rPr>
              <w:t>только для информации</w:t>
            </w:r>
            <w:r w:rsidR="00CA27D3" w:rsidRPr="00E000C0">
              <w:rPr>
                <w:bCs/>
                <w:lang w:val="ru-RU"/>
              </w:rPr>
              <w:t>)</w:t>
            </w:r>
            <w:bookmarkEnd w:id="116"/>
          </w:p>
        </w:tc>
        <w:tc>
          <w:tcPr>
            <w:tcW w:w="4814" w:type="dxa"/>
          </w:tcPr>
          <w:p w14:paraId="34D7C844"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4D6445AE" w14:textId="77777777" w:rsidTr="00194722">
        <w:tc>
          <w:tcPr>
            <w:tcW w:w="1266" w:type="dxa"/>
          </w:tcPr>
          <w:p w14:paraId="5FC8CA6B" w14:textId="77777777" w:rsidR="00CA27D3" w:rsidRPr="00E000C0" w:rsidRDefault="00CA27D3" w:rsidP="00194722">
            <w:pPr>
              <w:pStyle w:val="TableText0"/>
              <w:spacing w:before="20" w:after="20"/>
              <w:jc w:val="center"/>
              <w:rPr>
                <w:bCs/>
                <w:lang w:val="ru-RU"/>
              </w:rPr>
            </w:pPr>
            <w:r w:rsidRPr="00E000C0">
              <w:rPr>
                <w:bCs/>
                <w:lang w:val="ru-RU"/>
              </w:rPr>
              <w:t>9</w:t>
            </w:r>
          </w:p>
        </w:tc>
        <w:tc>
          <w:tcPr>
            <w:tcW w:w="1970" w:type="dxa"/>
          </w:tcPr>
          <w:p w14:paraId="350A6335" w14:textId="77777777" w:rsidR="00CA27D3" w:rsidRPr="00E000C0" w:rsidRDefault="00CA27D3" w:rsidP="00194722">
            <w:pPr>
              <w:pStyle w:val="TableText0"/>
              <w:spacing w:before="20" w:after="20"/>
              <w:jc w:val="center"/>
              <w:rPr>
                <w:bCs/>
                <w:lang w:val="ru-RU"/>
              </w:rPr>
            </w:pPr>
            <w:r w:rsidRPr="00E000C0">
              <w:rPr>
                <w:bCs/>
                <w:lang w:val="ru-RU"/>
              </w:rPr>
              <w:t>–</w:t>
            </w:r>
          </w:p>
        </w:tc>
        <w:tc>
          <w:tcPr>
            <w:tcW w:w="1579" w:type="dxa"/>
          </w:tcPr>
          <w:p w14:paraId="6A8CB727"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335B3746"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1C70E29B" w14:textId="77777777" w:rsidTr="00194722">
        <w:tc>
          <w:tcPr>
            <w:tcW w:w="1266" w:type="dxa"/>
          </w:tcPr>
          <w:p w14:paraId="1AD20878" w14:textId="77777777" w:rsidR="00CA27D3" w:rsidRPr="00E000C0" w:rsidRDefault="00CA27D3" w:rsidP="00194722">
            <w:pPr>
              <w:pStyle w:val="TableText0"/>
              <w:spacing w:before="20" w:after="20"/>
              <w:jc w:val="center"/>
              <w:rPr>
                <w:bCs/>
                <w:lang w:val="ru-RU"/>
              </w:rPr>
            </w:pPr>
            <w:r w:rsidRPr="00E000C0">
              <w:rPr>
                <w:bCs/>
                <w:lang w:val="ru-RU"/>
              </w:rPr>
              <w:t>9.1</w:t>
            </w:r>
          </w:p>
        </w:tc>
        <w:tc>
          <w:tcPr>
            <w:tcW w:w="1970" w:type="dxa"/>
          </w:tcPr>
          <w:p w14:paraId="069B986C" w14:textId="77777777" w:rsidR="00CA27D3" w:rsidRPr="00E000C0" w:rsidRDefault="00CA27D3" w:rsidP="00194722">
            <w:pPr>
              <w:pStyle w:val="TableText0"/>
              <w:spacing w:before="20" w:after="20"/>
              <w:jc w:val="center"/>
              <w:rPr>
                <w:bCs/>
                <w:lang w:val="ru-RU"/>
              </w:rPr>
            </w:pPr>
            <w:r w:rsidRPr="00E000C0">
              <w:rPr>
                <w:bCs/>
                <w:lang w:val="ru-RU"/>
              </w:rPr>
              <w:t>–</w:t>
            </w:r>
          </w:p>
        </w:tc>
        <w:tc>
          <w:tcPr>
            <w:tcW w:w="1579" w:type="dxa"/>
          </w:tcPr>
          <w:p w14:paraId="1A331CE3"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35E7E60A"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47261F1B" w14:textId="77777777" w:rsidTr="00194722">
        <w:tc>
          <w:tcPr>
            <w:tcW w:w="1266" w:type="dxa"/>
          </w:tcPr>
          <w:p w14:paraId="31B20709" w14:textId="77777777" w:rsidR="00CA27D3" w:rsidRPr="00E000C0" w:rsidRDefault="00CA27D3" w:rsidP="00194722">
            <w:pPr>
              <w:pStyle w:val="TableText0"/>
              <w:spacing w:before="20" w:after="20"/>
              <w:jc w:val="center"/>
              <w:rPr>
                <w:bCs/>
                <w:lang w:val="ru-RU"/>
              </w:rPr>
            </w:pPr>
            <w:r w:rsidRPr="00E000C0">
              <w:rPr>
                <w:bCs/>
                <w:lang w:val="ru-RU"/>
              </w:rPr>
              <w:t>9.2</w:t>
            </w:r>
          </w:p>
        </w:tc>
        <w:tc>
          <w:tcPr>
            <w:tcW w:w="1970" w:type="dxa"/>
          </w:tcPr>
          <w:p w14:paraId="15C4BCFD" w14:textId="77777777" w:rsidR="00CA27D3" w:rsidRPr="00E000C0" w:rsidRDefault="00CA27D3" w:rsidP="00194722">
            <w:pPr>
              <w:pStyle w:val="TableText0"/>
              <w:spacing w:before="20" w:after="20"/>
              <w:jc w:val="center"/>
              <w:rPr>
                <w:bCs/>
                <w:lang w:val="ru-RU"/>
              </w:rPr>
            </w:pPr>
            <w:r w:rsidRPr="00E000C0">
              <w:rPr>
                <w:bCs/>
                <w:lang w:val="ru-RU"/>
              </w:rPr>
              <w:t>–</w:t>
            </w:r>
          </w:p>
        </w:tc>
        <w:tc>
          <w:tcPr>
            <w:tcW w:w="1579" w:type="dxa"/>
          </w:tcPr>
          <w:p w14:paraId="3792EBC9"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1A6C4880" w14:textId="77777777" w:rsidR="00CA27D3" w:rsidRPr="00E000C0" w:rsidRDefault="00CA27D3" w:rsidP="00194722">
            <w:pPr>
              <w:pStyle w:val="TableText0"/>
              <w:spacing w:before="20" w:after="20"/>
              <w:jc w:val="center"/>
              <w:rPr>
                <w:bCs/>
                <w:lang w:val="ru-RU"/>
              </w:rPr>
            </w:pPr>
            <w:r w:rsidRPr="00E000C0">
              <w:rPr>
                <w:bCs/>
                <w:lang w:val="ru-RU"/>
              </w:rPr>
              <w:t>–</w:t>
            </w:r>
          </w:p>
        </w:tc>
      </w:tr>
      <w:tr w:rsidR="001D4223" w:rsidRPr="00E000C0" w14:paraId="2D787D11" w14:textId="77777777" w:rsidTr="00194722">
        <w:tc>
          <w:tcPr>
            <w:tcW w:w="1266" w:type="dxa"/>
          </w:tcPr>
          <w:p w14:paraId="1C842906" w14:textId="77777777" w:rsidR="00CA27D3" w:rsidRPr="00E000C0" w:rsidRDefault="00CA27D3" w:rsidP="00194722">
            <w:pPr>
              <w:pStyle w:val="TableText0"/>
              <w:spacing w:before="20" w:after="20"/>
              <w:jc w:val="center"/>
              <w:rPr>
                <w:bCs/>
                <w:lang w:val="ru-RU"/>
              </w:rPr>
            </w:pPr>
            <w:r w:rsidRPr="00E000C0">
              <w:rPr>
                <w:bCs/>
                <w:lang w:val="ru-RU"/>
              </w:rPr>
              <w:t>9.3</w:t>
            </w:r>
          </w:p>
        </w:tc>
        <w:tc>
          <w:tcPr>
            <w:tcW w:w="1970" w:type="dxa"/>
          </w:tcPr>
          <w:p w14:paraId="15269955" w14:textId="6301B82D" w:rsidR="00CA27D3" w:rsidRPr="00E000C0" w:rsidRDefault="00CA27D3" w:rsidP="00194722">
            <w:pPr>
              <w:pStyle w:val="TableText0"/>
              <w:spacing w:before="20" w:after="20"/>
              <w:jc w:val="center"/>
              <w:rPr>
                <w:bCs/>
                <w:lang w:val="ru-RU"/>
              </w:rPr>
            </w:pPr>
            <w:bookmarkStart w:id="117" w:name="lt_pId193"/>
            <w:r w:rsidRPr="00E000C0">
              <w:rPr>
                <w:bCs/>
                <w:lang w:val="ru-RU"/>
              </w:rPr>
              <w:t>80 (</w:t>
            </w:r>
            <w:proofErr w:type="spellStart"/>
            <w:r w:rsidR="008B6457" w:rsidRPr="00E000C0">
              <w:rPr>
                <w:bCs/>
                <w:lang w:val="ru-RU"/>
              </w:rPr>
              <w:t>Пересм</w:t>
            </w:r>
            <w:proofErr w:type="spellEnd"/>
            <w:r w:rsidR="008B6457" w:rsidRPr="00E000C0">
              <w:rPr>
                <w:bCs/>
                <w:lang w:val="ru-RU"/>
              </w:rPr>
              <w:t>. ВКР</w:t>
            </w:r>
            <w:r w:rsidRPr="00E000C0">
              <w:rPr>
                <w:bCs/>
                <w:lang w:val="ru-RU"/>
              </w:rPr>
              <w:noBreakHyphen/>
              <w:t>07)</w:t>
            </w:r>
            <w:bookmarkEnd w:id="117"/>
          </w:p>
        </w:tc>
        <w:tc>
          <w:tcPr>
            <w:tcW w:w="1579" w:type="dxa"/>
          </w:tcPr>
          <w:p w14:paraId="04D516AB" w14:textId="77777777" w:rsidR="00CA27D3" w:rsidRPr="00E000C0" w:rsidRDefault="00CA27D3" w:rsidP="00194722">
            <w:pPr>
              <w:pStyle w:val="TableText0"/>
              <w:spacing w:before="20" w:after="20"/>
              <w:jc w:val="center"/>
              <w:rPr>
                <w:bCs/>
                <w:lang w:val="ru-RU"/>
              </w:rPr>
            </w:pPr>
            <w:r w:rsidRPr="00E000C0">
              <w:rPr>
                <w:bCs/>
                <w:lang w:val="ru-RU"/>
              </w:rPr>
              <w:t>–</w:t>
            </w:r>
          </w:p>
        </w:tc>
        <w:tc>
          <w:tcPr>
            <w:tcW w:w="4814" w:type="dxa"/>
          </w:tcPr>
          <w:p w14:paraId="7DD347DA" w14:textId="4149C1D3" w:rsidR="00CA27D3" w:rsidRPr="00E000C0" w:rsidRDefault="001D4223" w:rsidP="00194722">
            <w:pPr>
              <w:pStyle w:val="TableText0"/>
              <w:spacing w:before="20" w:after="20"/>
              <w:jc w:val="center"/>
              <w:rPr>
                <w:bCs/>
                <w:lang w:val="ru-RU"/>
              </w:rPr>
            </w:pPr>
            <w:bookmarkStart w:id="118" w:name="lt_pId195"/>
            <w:r w:rsidRPr="00E000C0">
              <w:rPr>
                <w:bCs/>
                <w:lang w:val="ru-RU"/>
              </w:rPr>
              <w:t>РГ </w:t>
            </w:r>
            <w:r w:rsidR="00CA27D3" w:rsidRPr="00E000C0">
              <w:rPr>
                <w:bCs/>
                <w:lang w:val="ru-RU"/>
              </w:rPr>
              <w:t>4A</w:t>
            </w:r>
            <w:bookmarkEnd w:id="118"/>
          </w:p>
        </w:tc>
      </w:tr>
      <w:tr w:rsidR="001D4223" w:rsidRPr="00E000C0" w14:paraId="7B283467" w14:textId="77777777" w:rsidTr="00194722">
        <w:tc>
          <w:tcPr>
            <w:tcW w:w="1266" w:type="dxa"/>
          </w:tcPr>
          <w:p w14:paraId="0262CD38" w14:textId="77777777" w:rsidR="00CA27D3" w:rsidRPr="00E000C0" w:rsidRDefault="00CA27D3" w:rsidP="00194722">
            <w:pPr>
              <w:pStyle w:val="TableText0"/>
              <w:spacing w:before="20" w:after="20"/>
              <w:jc w:val="center"/>
              <w:rPr>
                <w:bCs/>
                <w:lang w:val="ru-RU"/>
              </w:rPr>
            </w:pPr>
            <w:r w:rsidRPr="00E000C0">
              <w:rPr>
                <w:rFonts w:eastAsia="MS Mincho"/>
                <w:bCs/>
                <w:lang w:val="ru-RU"/>
              </w:rPr>
              <w:t>10</w:t>
            </w:r>
          </w:p>
        </w:tc>
        <w:tc>
          <w:tcPr>
            <w:tcW w:w="1970" w:type="dxa"/>
          </w:tcPr>
          <w:p w14:paraId="2367A13B" w14:textId="0478FC29" w:rsidR="00CA27D3" w:rsidRPr="00E000C0" w:rsidRDefault="00CA27D3" w:rsidP="00194722">
            <w:pPr>
              <w:pStyle w:val="TableText0"/>
              <w:spacing w:before="20" w:after="20"/>
              <w:jc w:val="center"/>
              <w:rPr>
                <w:bCs/>
                <w:lang w:val="ru-RU"/>
              </w:rPr>
            </w:pPr>
            <w:bookmarkStart w:id="119" w:name="lt_pId197"/>
            <w:r w:rsidRPr="00E000C0">
              <w:rPr>
                <w:bCs/>
                <w:lang w:val="ru-RU"/>
              </w:rPr>
              <w:t>804 (</w:t>
            </w:r>
            <w:proofErr w:type="spellStart"/>
            <w:r w:rsidR="008B6457" w:rsidRPr="00E000C0">
              <w:rPr>
                <w:bCs/>
                <w:lang w:val="ru-RU"/>
              </w:rPr>
              <w:t>Пересм</w:t>
            </w:r>
            <w:proofErr w:type="spellEnd"/>
            <w:r w:rsidR="008B6457" w:rsidRPr="00E000C0">
              <w:rPr>
                <w:bCs/>
                <w:lang w:val="ru-RU"/>
              </w:rPr>
              <w:t>. ВКР</w:t>
            </w:r>
            <w:r w:rsidRPr="00E000C0">
              <w:rPr>
                <w:bCs/>
                <w:lang w:val="ru-RU"/>
              </w:rPr>
              <w:t>-23)</w:t>
            </w:r>
            <w:bookmarkEnd w:id="119"/>
            <w:r w:rsidRPr="00E000C0">
              <w:rPr>
                <w:bCs/>
                <w:lang w:val="ru-RU"/>
              </w:rPr>
              <w:br/>
            </w:r>
            <w:bookmarkStart w:id="120" w:name="lt_pId198"/>
            <w:r w:rsidRPr="00E000C0">
              <w:rPr>
                <w:bCs/>
                <w:lang w:val="ru-RU"/>
              </w:rPr>
              <w:t>814 (</w:t>
            </w:r>
            <w:r w:rsidR="008B6457" w:rsidRPr="00E000C0">
              <w:rPr>
                <w:bCs/>
                <w:lang w:val="ru-RU"/>
              </w:rPr>
              <w:t>ВКР</w:t>
            </w:r>
            <w:r w:rsidRPr="00E000C0">
              <w:rPr>
                <w:bCs/>
                <w:lang w:val="ru-RU"/>
              </w:rPr>
              <w:t>-23)</w:t>
            </w:r>
            <w:bookmarkEnd w:id="120"/>
          </w:p>
        </w:tc>
        <w:tc>
          <w:tcPr>
            <w:tcW w:w="1579" w:type="dxa"/>
          </w:tcPr>
          <w:p w14:paraId="59A11DA4" w14:textId="5CF1915E" w:rsidR="00CA27D3" w:rsidRPr="00E000C0" w:rsidRDefault="001D4223" w:rsidP="00194722">
            <w:pPr>
              <w:pStyle w:val="TableText0"/>
              <w:spacing w:before="20" w:after="20"/>
              <w:jc w:val="center"/>
              <w:rPr>
                <w:bCs/>
                <w:lang w:val="ru-RU"/>
              </w:rPr>
            </w:pPr>
            <w:bookmarkStart w:id="121" w:name="lt_pId199"/>
            <w:r w:rsidRPr="00E000C0">
              <w:rPr>
                <w:bCs/>
                <w:lang w:val="ru-RU"/>
              </w:rPr>
              <w:t>ПСК27</w:t>
            </w:r>
            <w:r w:rsidR="00CA27D3" w:rsidRPr="00E000C0">
              <w:rPr>
                <w:bCs/>
                <w:lang w:val="ru-RU"/>
              </w:rPr>
              <w:noBreakHyphen/>
              <w:t>2</w:t>
            </w:r>
            <w:bookmarkEnd w:id="121"/>
            <w:r w:rsidR="00CA27D3" w:rsidRPr="00E000C0">
              <w:rPr>
                <w:bCs/>
                <w:lang w:val="ru-RU"/>
              </w:rPr>
              <w:br/>
            </w:r>
            <w:bookmarkStart w:id="122" w:name="lt_pId200"/>
            <w:r w:rsidR="00CA27D3" w:rsidRPr="00E000C0">
              <w:rPr>
                <w:bCs/>
                <w:lang w:val="ru-RU"/>
              </w:rPr>
              <w:t>(</w:t>
            </w:r>
            <w:r w:rsidRPr="00E000C0">
              <w:rPr>
                <w:bCs/>
                <w:lang w:val="ru-RU"/>
              </w:rPr>
              <w:t>только для информации</w:t>
            </w:r>
            <w:r w:rsidR="00CA27D3" w:rsidRPr="00E000C0">
              <w:rPr>
                <w:bCs/>
                <w:lang w:val="ru-RU"/>
              </w:rPr>
              <w:t>)</w:t>
            </w:r>
            <w:bookmarkEnd w:id="122"/>
          </w:p>
        </w:tc>
        <w:tc>
          <w:tcPr>
            <w:tcW w:w="4814" w:type="dxa"/>
          </w:tcPr>
          <w:p w14:paraId="14FAF8D1" w14:textId="77777777" w:rsidR="00CA27D3" w:rsidRPr="00E000C0" w:rsidRDefault="00CA27D3" w:rsidP="00194722">
            <w:pPr>
              <w:pStyle w:val="TableText0"/>
              <w:spacing w:before="20" w:after="20"/>
              <w:jc w:val="center"/>
              <w:rPr>
                <w:bCs/>
                <w:lang w:val="ru-RU"/>
              </w:rPr>
            </w:pPr>
            <w:r w:rsidRPr="00E000C0">
              <w:rPr>
                <w:bCs/>
                <w:lang w:val="ru-RU"/>
              </w:rPr>
              <w:t>–</w:t>
            </w:r>
          </w:p>
        </w:tc>
      </w:tr>
    </w:tbl>
    <w:p w14:paraId="5752AA41" w14:textId="77777777" w:rsidR="00CA27D3" w:rsidRPr="00E000C0" w:rsidRDefault="00CA27D3" w:rsidP="00F8589E">
      <w:pPr>
        <w:spacing w:before="720"/>
        <w:jc w:val="center"/>
        <w:rPr>
          <w:lang w:val="ru-RU"/>
        </w:rPr>
      </w:pPr>
      <w:r w:rsidRPr="00E000C0">
        <w:rPr>
          <w:lang w:val="ru-RU"/>
        </w:rPr>
        <w:t>______________</w:t>
      </w:r>
      <w:bookmarkEnd w:id="1"/>
      <w:bookmarkEnd w:id="12"/>
    </w:p>
    <w:sectPr w:rsidR="00CA27D3" w:rsidRPr="00E000C0" w:rsidSect="0035716F">
      <w:headerReference w:type="default" r:id="rId8"/>
      <w:headerReference w:type="first" r:id="rId9"/>
      <w:footerReference w:type="first" r:id="rId10"/>
      <w:pgSz w:w="11907" w:h="16834" w:code="9"/>
      <w:pgMar w:top="1134" w:right="1134" w:bottom="1134" w:left="1134" w:header="567" w:footer="56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8D4E" w14:textId="77777777" w:rsidR="003A5621" w:rsidRDefault="003A5621">
      <w:r>
        <w:separator/>
      </w:r>
    </w:p>
  </w:endnote>
  <w:endnote w:type="continuationSeparator" w:id="0">
    <w:p w14:paraId="3F41587B" w14:textId="77777777" w:rsidR="003A5621" w:rsidRDefault="003A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86AD" w14:textId="11D2D815" w:rsidR="00F8589E" w:rsidRPr="00F8589E" w:rsidRDefault="00F8589E" w:rsidP="00F8589E">
    <w:pPr>
      <w:spacing w:before="40"/>
      <w:ind w:left="-397" w:right="-397"/>
      <w:jc w:val="center"/>
      <w:rPr>
        <w:rFonts w:eastAsia="Times New Roman" w:cs="Calibri"/>
        <w:color w:val="4F81BD" w:themeColor="accent1"/>
        <w:sz w:val="18"/>
        <w:szCs w:val="18"/>
        <w:lang w:val="en-US" w:eastAsia="en-US"/>
      </w:rPr>
    </w:pPr>
    <w:r w:rsidRPr="00F8589E">
      <w:rPr>
        <w:rFonts w:eastAsia="Times New Roman" w:cs="Calibri"/>
        <w:color w:val="4F81BD" w:themeColor="accent1"/>
        <w:sz w:val="18"/>
        <w:szCs w:val="18"/>
        <w:lang w:val="en-US" w:eastAsia="en-US"/>
      </w:rPr>
      <w:t>International Telecommunication Union • Place des Nations, CH</w:t>
    </w:r>
    <w:r w:rsidRPr="00F8589E">
      <w:rPr>
        <w:rFonts w:eastAsia="Times New Roman" w:cs="Calibri"/>
        <w:color w:val="4F81BD" w:themeColor="accent1"/>
        <w:sz w:val="18"/>
        <w:szCs w:val="18"/>
        <w:lang w:val="en-US" w:eastAsia="en-US"/>
      </w:rPr>
      <w:noBreakHyphen/>
      <w:t>1211 Geneva 20, Switzerland</w:t>
    </w:r>
    <w:r w:rsidRPr="00F8589E">
      <w:rPr>
        <w:rFonts w:eastAsia="Times New Roman" w:cs="Calibri"/>
        <w:color w:val="4F81BD" w:themeColor="accent1"/>
        <w:sz w:val="18"/>
        <w:szCs w:val="18"/>
        <w:lang w:val="en-US" w:eastAsia="en-US"/>
      </w:rPr>
      <w:br/>
    </w:r>
    <w:r w:rsidRPr="00C65994">
      <w:rPr>
        <w:rFonts w:eastAsia="Times New Roman" w:cs="Calibri"/>
        <w:color w:val="4F81BD" w:themeColor="accent1"/>
        <w:sz w:val="18"/>
        <w:szCs w:val="18"/>
        <w:lang w:val="ru-RU" w:eastAsia="en-US"/>
      </w:rPr>
      <w:t>Тел</w:t>
    </w:r>
    <w:r w:rsidRPr="00F8589E">
      <w:rPr>
        <w:rFonts w:eastAsia="Times New Roman" w:cs="Calibri"/>
        <w:color w:val="4F81BD" w:themeColor="accent1"/>
        <w:sz w:val="18"/>
        <w:szCs w:val="18"/>
        <w:lang w:val="en-US" w:eastAsia="en-US"/>
      </w:rPr>
      <w:t xml:space="preserve">.: +41 22 730 5111 • </w:t>
    </w:r>
    <w:r w:rsidRPr="00C65994">
      <w:rPr>
        <w:rFonts w:eastAsia="Times New Roman" w:cs="Calibri"/>
        <w:color w:val="4F81BD" w:themeColor="accent1"/>
        <w:sz w:val="18"/>
        <w:szCs w:val="18"/>
        <w:lang w:val="ru-RU" w:eastAsia="en-US"/>
      </w:rPr>
      <w:t>Эл. почта</w:t>
    </w:r>
    <w:r w:rsidRPr="00F8589E">
      <w:rPr>
        <w:rFonts w:eastAsia="Times New Roman" w:cs="Calibri"/>
        <w:color w:val="4F81BD" w:themeColor="accent1"/>
        <w:sz w:val="18"/>
        <w:szCs w:val="18"/>
        <w:lang w:val="en-US" w:eastAsia="en-US"/>
      </w:rPr>
      <w:t xml:space="preserve">: </w:t>
    </w:r>
    <w:hyperlink r:id="rId1" w:history="1">
      <w:r w:rsidR="00C65994" w:rsidRPr="00C65994">
        <w:rPr>
          <w:rStyle w:val="Hyperlink"/>
          <w:sz w:val="18"/>
          <w:szCs w:val="18"/>
          <w:lang w:val="en-GB"/>
        </w:rPr>
        <w:t>itumail@itu.int</w:t>
      </w:r>
    </w:hyperlink>
    <w:r w:rsidRPr="00F8589E">
      <w:rPr>
        <w:rFonts w:eastAsia="Times New Roman" w:cs="Calibri"/>
        <w:color w:val="4F81BD" w:themeColor="accent1"/>
        <w:sz w:val="18"/>
        <w:szCs w:val="18"/>
        <w:lang w:val="en-US" w:eastAsia="en-US"/>
      </w:rPr>
      <w:t xml:space="preserve"> </w:t>
    </w:r>
    <w:r w:rsidRPr="00F8589E">
      <w:rPr>
        <w:rFonts w:eastAsia="Times New Roman" w:cs="Calibri"/>
        <w:color w:val="4F81BD"/>
        <w:sz w:val="18"/>
        <w:szCs w:val="18"/>
        <w:lang w:val="en-US" w:eastAsia="en-US"/>
      </w:rPr>
      <w:t xml:space="preserve">• </w:t>
    </w:r>
    <w:r w:rsidRPr="00C65994">
      <w:rPr>
        <w:rFonts w:eastAsia="Times New Roman" w:cs="Calibri"/>
        <w:color w:val="4F81BD"/>
        <w:sz w:val="18"/>
        <w:szCs w:val="18"/>
        <w:lang w:val="ru-RU" w:eastAsia="en-US"/>
      </w:rPr>
      <w:t>Факс</w:t>
    </w:r>
    <w:r w:rsidRPr="00F8589E">
      <w:rPr>
        <w:rFonts w:eastAsia="Times New Roman" w:cs="Calibri"/>
        <w:color w:val="4F81BD"/>
        <w:sz w:val="18"/>
        <w:szCs w:val="18"/>
        <w:lang w:val="en-US" w:eastAsia="en-US"/>
      </w:rPr>
      <w:t xml:space="preserve">: +41 22 733 7256 • </w:t>
    </w:r>
    <w:hyperlink r:id="rId2" w:history="1">
      <w:r w:rsidRPr="00F8589E">
        <w:rPr>
          <w:rFonts w:eastAsia="Times New Roman" w:cs="Calibri"/>
          <w:color w:val="0000FF"/>
          <w:sz w:val="18"/>
          <w:szCs w:val="18"/>
          <w:u w:val="single"/>
          <w:lang w:val="en-US"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177BA" w14:textId="77777777" w:rsidR="003A5621" w:rsidRDefault="003A5621">
      <w:r>
        <w:t>____________________</w:t>
      </w:r>
    </w:p>
  </w:footnote>
  <w:footnote w:type="continuationSeparator" w:id="0">
    <w:p w14:paraId="1AA8A93B" w14:textId="77777777" w:rsidR="003A5621" w:rsidRDefault="003A5621">
      <w:r>
        <w:continuationSeparator/>
      </w:r>
    </w:p>
  </w:footnote>
  <w:footnote w:id="1">
    <w:p w14:paraId="1008BD58" w14:textId="6D5C38BA" w:rsidR="00F254D4" w:rsidRPr="00F254D4" w:rsidRDefault="00F254D4" w:rsidP="00F254D4">
      <w:pPr>
        <w:pStyle w:val="FootnoteText"/>
        <w:spacing w:after="240"/>
        <w:rPr>
          <w:lang w:val="ru-RU"/>
        </w:rPr>
      </w:pPr>
      <w:r w:rsidRPr="00F17ACE">
        <w:rPr>
          <w:rStyle w:val="FootnoteReference"/>
          <w:lang w:val="ru-RU"/>
        </w:rPr>
        <w:t>*</w:t>
      </w:r>
      <w:r w:rsidRPr="00CA27D3">
        <w:rPr>
          <w:lang w:val="ru-RU"/>
        </w:rPr>
        <w:tab/>
      </w:r>
      <w:r w:rsidRPr="00F254D4">
        <w:rPr>
          <w:lang w:val="ru-RU"/>
        </w:rPr>
        <w:t xml:space="preserve">Точные планируемые даты проведения ПСК27-2 будут определены </w:t>
      </w:r>
      <w:r>
        <w:rPr>
          <w:lang w:val="ru-RU"/>
        </w:rPr>
        <w:t>после утверждения</w:t>
      </w:r>
      <w:r w:rsidRPr="00F254D4">
        <w:rPr>
          <w:lang w:val="ru-RU"/>
        </w:rPr>
        <w:t xml:space="preserve"> </w:t>
      </w:r>
      <w:r>
        <w:rPr>
          <w:lang w:val="ru-RU"/>
        </w:rPr>
        <w:t>сроков проведения</w:t>
      </w:r>
      <w:r w:rsidRPr="00F254D4">
        <w:rPr>
          <w:lang w:val="ru-RU"/>
        </w:rPr>
        <w:t xml:space="preserve"> ВКР-27</w:t>
      </w:r>
      <w:r w:rsidR="000118D0">
        <w:rPr>
          <w:lang w:val="ru-RU"/>
        </w:rPr>
        <w:t>, а также</w:t>
      </w:r>
      <w:r>
        <w:rPr>
          <w:lang w:val="ru-RU"/>
        </w:rPr>
        <w:t xml:space="preserve"> в зависимости от</w:t>
      </w:r>
      <w:r w:rsidRPr="00F254D4">
        <w:rPr>
          <w:lang w:val="ru-RU"/>
        </w:rPr>
        <w:t xml:space="preserve"> </w:t>
      </w:r>
      <w:r>
        <w:rPr>
          <w:lang w:val="ru-RU"/>
        </w:rPr>
        <w:t>доступности</w:t>
      </w:r>
      <w:r w:rsidRPr="00F254D4">
        <w:rPr>
          <w:lang w:val="ru-RU"/>
        </w:rPr>
        <w:t xml:space="preserve"> МЦКЖ</w:t>
      </w:r>
      <w:r>
        <w:rPr>
          <w:lang w:val="ru-RU"/>
        </w:rPr>
        <w:t>.</w:t>
      </w:r>
    </w:p>
  </w:footnote>
  <w:footnote w:id="2">
    <w:p w14:paraId="195A54BC" w14:textId="5903318D" w:rsidR="00CA27D3" w:rsidRPr="007123A1" w:rsidRDefault="00CA27D3" w:rsidP="00F17ACE">
      <w:pPr>
        <w:pStyle w:val="FootnoteText"/>
        <w:jc w:val="both"/>
        <w:rPr>
          <w:lang w:val="ru-RU"/>
        </w:rPr>
      </w:pPr>
      <w:r w:rsidRPr="00DD066E">
        <w:rPr>
          <w:rStyle w:val="FootnoteReference"/>
        </w:rPr>
        <w:sym w:font="Symbol" w:char="F02A"/>
      </w:r>
      <w:r w:rsidRPr="007123A1">
        <w:rPr>
          <w:lang w:val="ru-RU"/>
        </w:rPr>
        <w:tab/>
      </w:r>
      <w:bookmarkStart w:id="48" w:name="lt_pId206"/>
      <w:r w:rsidRPr="007123A1">
        <w:rPr>
          <w:lang w:val="ru-RU"/>
        </w:rPr>
        <w:t>(1.2)</w:t>
      </w:r>
      <w:bookmarkEnd w:id="48"/>
      <w:r w:rsidR="00D852F8">
        <w:rPr>
          <w:lang w:val="ru-RU"/>
        </w:rPr>
        <w:t> </w:t>
      </w:r>
      <w:r w:rsidR="007123A1" w:rsidRPr="007123A1">
        <w:rPr>
          <w:lang w:val="ru-RU"/>
        </w:rPr>
        <w:t xml:space="preserve">Исходя из предыдущего опыта исследований в этой полосе частот и сложности данного вопроса, особое внимание следует уделить взаимодействию РГ 4A и РГ 5B. В связи с этим РГ 4A необходимо учитывать по мере получения </w:t>
      </w:r>
      <w:r w:rsidR="00FF567F">
        <w:rPr>
          <w:lang w:val="ru-RU"/>
        </w:rPr>
        <w:t>возможную</w:t>
      </w:r>
      <w:r w:rsidR="007123A1" w:rsidRPr="007123A1">
        <w:rPr>
          <w:lang w:val="ru-RU"/>
        </w:rPr>
        <w:t xml:space="preserve"> обновленн</w:t>
      </w:r>
      <w:r w:rsidR="00FF567F">
        <w:rPr>
          <w:lang w:val="ru-RU"/>
        </w:rPr>
        <w:t>ую</w:t>
      </w:r>
      <w:r w:rsidR="007123A1" w:rsidRPr="007123A1">
        <w:rPr>
          <w:lang w:val="ru-RU"/>
        </w:rPr>
        <w:t xml:space="preserve"> информаци</w:t>
      </w:r>
      <w:r w:rsidR="00FF567F">
        <w:rPr>
          <w:lang w:val="ru-RU"/>
        </w:rPr>
        <w:t>ю</w:t>
      </w:r>
      <w:r w:rsidR="007123A1" w:rsidRPr="007123A1">
        <w:rPr>
          <w:lang w:val="ru-RU"/>
        </w:rPr>
        <w:t xml:space="preserve"> и характеристик</w:t>
      </w:r>
      <w:r w:rsidR="00FF567F">
        <w:rPr>
          <w:lang w:val="ru-RU"/>
        </w:rPr>
        <w:t>и</w:t>
      </w:r>
      <w:r w:rsidR="007123A1" w:rsidRPr="007123A1">
        <w:rPr>
          <w:lang w:val="ru-RU"/>
        </w:rPr>
        <w:t xml:space="preserve"> защиты и эксплуатации </w:t>
      </w:r>
      <w:r w:rsidR="007123A1" w:rsidRPr="00F17ACE">
        <w:rPr>
          <w:lang w:val="ru-RU"/>
        </w:rPr>
        <w:t>радиолокационной</w:t>
      </w:r>
      <w:r w:rsidR="007123A1" w:rsidRPr="007123A1">
        <w:rPr>
          <w:lang w:val="ru-RU"/>
        </w:rPr>
        <w:t xml:space="preserve"> службы, должным образом предоставляемые РГ 5B, для того чтобы проводить соответствующие исследования совместного использования частот. На основе результатов исследований РГ 4A</w:t>
      </w:r>
      <w:r w:rsidR="0071769E" w:rsidRPr="0071769E">
        <w:rPr>
          <w:lang w:val="ru-RU"/>
        </w:rPr>
        <w:t>,</w:t>
      </w:r>
      <w:r w:rsidR="007123A1" w:rsidRPr="007123A1">
        <w:rPr>
          <w:lang w:val="ru-RU"/>
        </w:rPr>
        <w:t xml:space="preserve"> в случае необходимости</w:t>
      </w:r>
      <w:r w:rsidR="0071769E" w:rsidRPr="0071769E">
        <w:rPr>
          <w:lang w:val="ru-RU"/>
        </w:rPr>
        <w:t>,</w:t>
      </w:r>
      <w:r w:rsidR="007123A1" w:rsidRPr="007123A1">
        <w:rPr>
          <w:lang w:val="ru-RU"/>
        </w:rPr>
        <w:t xml:space="preserve"> следует организовать совместные собрания РГ 4A и РГ 5B, чтобы упростить взаимодействие между рабочими группами по вопросу защиты радиолокационной службы.</w:t>
      </w:r>
    </w:p>
  </w:footnote>
  <w:footnote w:id="3">
    <w:p w14:paraId="397170F6" w14:textId="7F5EFF08" w:rsidR="00CA27D3" w:rsidRPr="00E000C0" w:rsidRDefault="00CA27D3" w:rsidP="00F17ACE">
      <w:pPr>
        <w:pStyle w:val="FootnoteText"/>
        <w:jc w:val="both"/>
        <w:rPr>
          <w:lang w:val="ru-RU"/>
        </w:rPr>
      </w:pPr>
      <w:r w:rsidRPr="00E000C0">
        <w:rPr>
          <w:rStyle w:val="FootnoteReference"/>
          <w:rFonts w:ascii="Symbol" w:hAnsi="Symbol"/>
          <w:lang w:val="ru-RU"/>
        </w:rPr>
        <w:sym w:font="Symbol" w:char="F02A"/>
      </w:r>
      <w:r w:rsidRPr="00E000C0">
        <w:rPr>
          <w:szCs w:val="16"/>
          <w:lang w:val="ru-RU"/>
        </w:rPr>
        <w:tab/>
      </w:r>
      <w:bookmarkStart w:id="73" w:name="lt_pId210"/>
      <w:r w:rsidRPr="00E000C0">
        <w:rPr>
          <w:szCs w:val="16"/>
          <w:lang w:val="ru-RU"/>
        </w:rPr>
        <w:t>(1.10)</w:t>
      </w:r>
      <w:r w:rsidR="000A1928" w:rsidRPr="00E000C0">
        <w:rPr>
          <w:szCs w:val="16"/>
          <w:lang w:val="ru-RU"/>
        </w:rPr>
        <w:t> </w:t>
      </w:r>
      <w:r w:rsidR="006A0694" w:rsidRPr="00E000C0">
        <w:rPr>
          <w:lang w:val="ru-RU"/>
        </w:rPr>
        <w:t>Исследования следует проводить при тесном сотрудничестве указанных РГ</w:t>
      </w:r>
      <w:r w:rsidRPr="00E000C0">
        <w:rPr>
          <w:szCs w:val="16"/>
          <w:lang w:val="ru-RU"/>
        </w:rPr>
        <w:t>.</w:t>
      </w:r>
      <w:bookmarkEnd w:id="73"/>
    </w:p>
  </w:footnote>
  <w:footnote w:id="4">
    <w:p w14:paraId="50075DD7" w14:textId="1E10A38C" w:rsidR="00CA27D3" w:rsidRPr="00E000C0" w:rsidRDefault="00CA27D3" w:rsidP="00F17ACE">
      <w:pPr>
        <w:pStyle w:val="FootnoteText"/>
        <w:jc w:val="both"/>
        <w:rPr>
          <w:rStyle w:val="FootnoteReference"/>
          <w:position w:val="0"/>
          <w:sz w:val="20"/>
          <w:szCs w:val="20"/>
          <w:lang w:val="ru-RU"/>
        </w:rPr>
      </w:pPr>
      <w:r w:rsidRPr="00E000C0">
        <w:rPr>
          <w:rStyle w:val="FootnoteReference"/>
          <w:rFonts w:ascii="Symbol" w:hAnsi="Symbol"/>
          <w:lang w:val="ru-RU"/>
        </w:rPr>
        <w:sym w:font="Symbol" w:char="F02A"/>
      </w:r>
      <w:r w:rsidRPr="00E000C0">
        <w:rPr>
          <w:lang w:val="ru-RU"/>
        </w:rPr>
        <w:tab/>
      </w:r>
      <w:bookmarkStart w:id="85" w:name="lt_pId212"/>
      <w:r w:rsidRPr="00E000C0">
        <w:rPr>
          <w:rStyle w:val="FootnoteReference"/>
          <w:position w:val="0"/>
          <w:sz w:val="20"/>
          <w:szCs w:val="20"/>
          <w:lang w:val="ru-RU"/>
        </w:rPr>
        <w:t>(1.13)</w:t>
      </w:r>
      <w:r w:rsidR="000A1928" w:rsidRPr="00E000C0">
        <w:rPr>
          <w:rStyle w:val="FootnoteReference"/>
          <w:position w:val="0"/>
          <w:sz w:val="20"/>
          <w:szCs w:val="20"/>
          <w:lang w:val="ru-RU"/>
        </w:rPr>
        <w:t> </w:t>
      </w:r>
      <w:r w:rsidR="000A1928" w:rsidRPr="00E000C0">
        <w:rPr>
          <w:lang w:val="ru-RU"/>
        </w:rPr>
        <w:t>РГ 4C проведет исследования возможных распределений ПСС в полосах частот между 694/698 МГц и 2,7 ГГц на основе представленных вкладов, в том числе вкладов РГ 5D, с использованием планов размещения частот IMT, содержащихся в последней версии Рекомендации МСЭ-R М.1036</w:t>
      </w:r>
      <w:r w:rsidRPr="00E000C0">
        <w:rPr>
          <w:rStyle w:val="FootnoteReference"/>
          <w:position w:val="0"/>
          <w:sz w:val="20"/>
          <w:szCs w:val="20"/>
          <w:lang w:val="ru-RU"/>
        </w:rPr>
        <w:t>.</w:t>
      </w:r>
      <w:bookmarkEnd w:id="85"/>
    </w:p>
    <w:p w14:paraId="45A7DE17" w14:textId="58387F98" w:rsidR="00CA27D3" w:rsidRPr="00E000C0" w:rsidRDefault="00CA27D3" w:rsidP="00F17ACE">
      <w:pPr>
        <w:pStyle w:val="FootnoteText"/>
        <w:jc w:val="both"/>
        <w:rPr>
          <w:rStyle w:val="FootnoteReference"/>
          <w:position w:val="0"/>
          <w:sz w:val="20"/>
          <w:szCs w:val="20"/>
          <w:lang w:val="ru-RU"/>
        </w:rPr>
      </w:pPr>
      <w:r w:rsidRPr="00D852F8">
        <w:rPr>
          <w:lang w:val="ru-RU"/>
        </w:rPr>
        <w:tab/>
      </w:r>
      <w:r w:rsidR="000A1928" w:rsidRPr="00E000C0">
        <w:rPr>
          <w:lang w:val="ru-RU"/>
        </w:rPr>
        <w:t xml:space="preserve">РГ 4C в тесном сотрудничестве с РГ 5D проведет исследования, указанные в пункте 2 </w:t>
      </w:r>
      <w:proofErr w:type="gramStart"/>
      <w:r w:rsidR="000A1928" w:rsidRPr="00E000C0">
        <w:rPr>
          <w:lang w:val="ru-RU"/>
        </w:rPr>
        <w:t>раздела</w:t>
      </w:r>
      <w:proofErr w:type="gramEnd"/>
      <w:r w:rsidR="000A1928" w:rsidRPr="00E000C0">
        <w:rPr>
          <w:lang w:val="ru-RU"/>
        </w:rPr>
        <w:t xml:space="preserve"> </w:t>
      </w:r>
      <w:r w:rsidR="000A1928" w:rsidRPr="00E000C0">
        <w:rPr>
          <w:i/>
          <w:iCs/>
          <w:lang w:val="ru-RU"/>
        </w:rPr>
        <w:t xml:space="preserve">решает предложить Сектору радиосвязи </w:t>
      </w:r>
      <w:r w:rsidR="000A1928" w:rsidRPr="0071769E">
        <w:rPr>
          <w:i/>
          <w:iCs/>
          <w:lang w:val="ru-RU"/>
        </w:rPr>
        <w:t>МСЭ завершить своевременно до начала Всемирной конференции радиосвязи 2027 года</w:t>
      </w:r>
      <w:r w:rsidR="000A1928" w:rsidRPr="00E000C0">
        <w:rPr>
          <w:lang w:val="ru-RU"/>
        </w:rPr>
        <w:t>.</w:t>
      </w:r>
    </w:p>
    <w:p w14:paraId="54000227" w14:textId="6EFFA8F6" w:rsidR="00CA27D3" w:rsidRPr="00E000C0" w:rsidRDefault="00CA27D3" w:rsidP="00F17ACE">
      <w:pPr>
        <w:pStyle w:val="FootnoteText"/>
        <w:jc w:val="both"/>
        <w:rPr>
          <w:rStyle w:val="FootnoteReference"/>
          <w:position w:val="0"/>
          <w:sz w:val="20"/>
          <w:szCs w:val="20"/>
          <w:lang w:val="ru-RU"/>
        </w:rPr>
      </w:pPr>
      <w:r w:rsidRPr="00E000C0">
        <w:rPr>
          <w:rStyle w:val="FootnoteReference"/>
          <w:position w:val="0"/>
          <w:sz w:val="20"/>
          <w:szCs w:val="20"/>
          <w:lang w:val="ru-RU"/>
        </w:rPr>
        <w:tab/>
      </w:r>
      <w:r w:rsidR="000A1928" w:rsidRPr="00E000C0">
        <w:rPr>
          <w:lang w:val="ru-RU"/>
        </w:rPr>
        <w:t xml:space="preserve">РГ 4C проведет исследования, указанные в пунктах 1 и 2 раздела </w:t>
      </w:r>
      <w:r w:rsidR="000A1928" w:rsidRPr="00E000C0">
        <w:rPr>
          <w:i/>
          <w:iCs/>
          <w:lang w:val="ru-RU"/>
        </w:rPr>
        <w:t>решает далее</w:t>
      </w:r>
      <w:r w:rsidR="000A1928" w:rsidRPr="00E000C0">
        <w:rPr>
          <w:lang w:val="ru-RU"/>
        </w:rPr>
        <w:t xml:space="preserve">. Ожидается, что РГ 5D предоставит результаты исследований, содержащие </w:t>
      </w:r>
      <w:r w:rsidR="00FF567F" w:rsidRPr="00E000C0">
        <w:rPr>
          <w:lang w:val="ru-RU"/>
        </w:rPr>
        <w:t>соображени</w:t>
      </w:r>
      <w:r w:rsidR="00720AC1" w:rsidRPr="00E000C0">
        <w:rPr>
          <w:lang w:val="ru-RU"/>
        </w:rPr>
        <w:t>я</w:t>
      </w:r>
      <w:r w:rsidR="00FF567F" w:rsidRPr="00E000C0">
        <w:rPr>
          <w:lang w:val="ru-RU"/>
        </w:rPr>
        <w:t xml:space="preserve"> по </w:t>
      </w:r>
      <w:proofErr w:type="spellStart"/>
      <w:r w:rsidR="000A1928" w:rsidRPr="00E000C0">
        <w:rPr>
          <w:lang w:val="ru-RU"/>
        </w:rPr>
        <w:t>регламентарны</w:t>
      </w:r>
      <w:r w:rsidR="00FF567F" w:rsidRPr="00E000C0">
        <w:rPr>
          <w:lang w:val="ru-RU"/>
        </w:rPr>
        <w:t>м</w:t>
      </w:r>
      <w:proofErr w:type="spellEnd"/>
      <w:r w:rsidR="00FF567F" w:rsidRPr="00E000C0">
        <w:rPr>
          <w:lang w:val="ru-RU"/>
        </w:rPr>
        <w:t xml:space="preserve"> вопросам</w:t>
      </w:r>
      <w:r w:rsidR="000A1928" w:rsidRPr="00E000C0">
        <w:rPr>
          <w:lang w:val="ru-RU"/>
        </w:rPr>
        <w:t xml:space="preserve"> защит</w:t>
      </w:r>
      <w:r w:rsidR="00FF567F" w:rsidRPr="00E000C0">
        <w:rPr>
          <w:lang w:val="ru-RU"/>
        </w:rPr>
        <w:t>ы</w:t>
      </w:r>
      <w:r w:rsidR="000A1928" w:rsidRPr="00E000C0">
        <w:rPr>
          <w:lang w:val="ru-RU"/>
        </w:rPr>
        <w:t xml:space="preserve"> наземного сегмента IMT.</w:t>
      </w:r>
    </w:p>
    <w:p w14:paraId="1F5F7E4B" w14:textId="6101D336" w:rsidR="00CA27D3" w:rsidRPr="00E000C0" w:rsidRDefault="00CA27D3" w:rsidP="00F17ACE">
      <w:pPr>
        <w:pStyle w:val="FootnoteText"/>
        <w:jc w:val="both"/>
        <w:rPr>
          <w:szCs w:val="20"/>
          <w:lang w:val="ru-RU"/>
        </w:rPr>
      </w:pPr>
      <w:r w:rsidRPr="00E000C0">
        <w:rPr>
          <w:szCs w:val="20"/>
          <w:lang w:val="ru-RU" w:eastAsia="ja-JP"/>
        </w:rPr>
        <w:tab/>
      </w:r>
      <w:r w:rsidR="000A1928" w:rsidRPr="00E000C0">
        <w:rPr>
          <w:lang w:val="ru-RU"/>
        </w:rPr>
        <w:t>РГ 4C следует взять на себя ведущую роль в подготовке проекта текста ПСК</w:t>
      </w:r>
      <w:r w:rsidR="00FF567F" w:rsidRPr="00E000C0">
        <w:rPr>
          <w:lang w:val="ru-RU"/>
        </w:rPr>
        <w:t>,</w:t>
      </w:r>
      <w:r w:rsidR="000A1928" w:rsidRPr="00E000C0">
        <w:rPr>
          <w:lang w:val="ru-RU"/>
        </w:rPr>
        <w:t xml:space="preserve"> включи</w:t>
      </w:r>
      <w:r w:rsidR="00FF567F" w:rsidRPr="00E000C0">
        <w:rPr>
          <w:lang w:val="ru-RU"/>
        </w:rPr>
        <w:t>в</w:t>
      </w:r>
      <w:r w:rsidR="000A1928" w:rsidRPr="00E000C0">
        <w:rPr>
          <w:lang w:val="ru-RU"/>
        </w:rPr>
        <w:t xml:space="preserve"> в него результаты работы РГ 5D</w:t>
      </w:r>
      <w:r w:rsidR="00FF567F" w:rsidRPr="00E000C0">
        <w:rPr>
          <w:lang w:val="ru-RU"/>
        </w:rPr>
        <w:t>, касающиеся</w:t>
      </w:r>
      <w:r w:rsidR="000A1928" w:rsidRPr="00E000C0">
        <w:rPr>
          <w:lang w:val="ru-RU"/>
        </w:rPr>
        <w:t xml:space="preserve"> соображений </w:t>
      </w:r>
      <w:r w:rsidR="00FF567F" w:rsidRPr="00E000C0">
        <w:rPr>
          <w:lang w:val="ru-RU"/>
        </w:rPr>
        <w:t>по</w:t>
      </w:r>
      <w:r w:rsidR="000A1928" w:rsidRPr="00E000C0">
        <w:rPr>
          <w:lang w:val="ru-RU"/>
        </w:rPr>
        <w:t xml:space="preserve"> </w:t>
      </w:r>
      <w:proofErr w:type="spellStart"/>
      <w:r w:rsidR="000A1928" w:rsidRPr="00E000C0">
        <w:rPr>
          <w:lang w:val="ru-RU"/>
        </w:rPr>
        <w:t>регламентарны</w:t>
      </w:r>
      <w:r w:rsidR="00FF567F" w:rsidRPr="00E000C0">
        <w:rPr>
          <w:lang w:val="ru-RU"/>
        </w:rPr>
        <w:t>м</w:t>
      </w:r>
      <w:proofErr w:type="spellEnd"/>
      <w:r w:rsidR="000A1928" w:rsidRPr="00E000C0">
        <w:rPr>
          <w:lang w:val="ru-RU"/>
        </w:rPr>
        <w:t xml:space="preserve"> вопрос</w:t>
      </w:r>
      <w:r w:rsidR="00FF567F" w:rsidRPr="00E000C0">
        <w:rPr>
          <w:lang w:val="ru-RU"/>
        </w:rPr>
        <w:t>ам</w:t>
      </w:r>
      <w:r w:rsidR="000A1928" w:rsidRPr="00E000C0">
        <w:rPr>
          <w:lang w:val="ru-RU"/>
        </w:rPr>
        <w:t xml:space="preserve"> защиты наземного сегмента IMT. </w:t>
      </w:r>
      <w:r w:rsidR="005E0544" w:rsidRPr="00E000C0">
        <w:rPr>
          <w:lang w:val="ru-RU"/>
        </w:rPr>
        <w:t xml:space="preserve">Председателям обеих РГ в </w:t>
      </w:r>
      <w:r w:rsidR="004A6C61" w:rsidRPr="00E000C0">
        <w:rPr>
          <w:lang w:val="ru-RU"/>
        </w:rPr>
        <w:t>целях содействия</w:t>
      </w:r>
      <w:r w:rsidR="000A1928" w:rsidRPr="00E000C0">
        <w:rPr>
          <w:lang w:val="ru-RU"/>
        </w:rPr>
        <w:t xml:space="preserve"> работ</w:t>
      </w:r>
      <w:r w:rsidR="004A6C61" w:rsidRPr="00E000C0">
        <w:rPr>
          <w:lang w:val="ru-RU"/>
        </w:rPr>
        <w:t>е</w:t>
      </w:r>
      <w:r w:rsidR="000A1928" w:rsidRPr="00E000C0">
        <w:rPr>
          <w:lang w:val="ru-RU"/>
        </w:rPr>
        <w:t xml:space="preserve"> следует </w:t>
      </w:r>
      <w:r w:rsidR="004A6C61" w:rsidRPr="00E000C0">
        <w:rPr>
          <w:lang w:val="ru-RU"/>
        </w:rPr>
        <w:t>координировать</w:t>
      </w:r>
      <w:r w:rsidR="000A1928" w:rsidRPr="00E000C0">
        <w:rPr>
          <w:lang w:val="ru-RU"/>
        </w:rPr>
        <w:t xml:space="preserve"> график собраний </w:t>
      </w:r>
      <w:r w:rsidR="006E731C" w:rsidRPr="00E000C0">
        <w:rPr>
          <w:lang w:val="ru-RU"/>
        </w:rPr>
        <w:t>рабочих групп</w:t>
      </w:r>
      <w:r w:rsidR="004A6C61" w:rsidRPr="00E000C0">
        <w:rPr>
          <w:lang w:val="ru-RU"/>
        </w:rPr>
        <w:t>, в случае необходимости,</w:t>
      </w:r>
      <w:r w:rsidR="000A1928" w:rsidRPr="00E000C0">
        <w:rPr>
          <w:lang w:val="ru-RU"/>
        </w:rPr>
        <w:t xml:space="preserve"> и направ</w:t>
      </w:r>
      <w:r w:rsidR="004A6C61" w:rsidRPr="00E000C0">
        <w:rPr>
          <w:lang w:val="ru-RU"/>
        </w:rPr>
        <w:t>ля</w:t>
      </w:r>
      <w:r w:rsidR="000A1928" w:rsidRPr="00E000C0">
        <w:rPr>
          <w:lang w:val="ru-RU"/>
        </w:rPr>
        <w:t xml:space="preserve">ть </w:t>
      </w:r>
      <w:r w:rsidR="004A6C61" w:rsidRPr="00E000C0">
        <w:rPr>
          <w:lang w:val="ru-RU"/>
        </w:rPr>
        <w:t xml:space="preserve">обеим РГ </w:t>
      </w:r>
      <w:r w:rsidR="000A1928" w:rsidRPr="00E000C0">
        <w:rPr>
          <w:lang w:val="ru-RU"/>
        </w:rPr>
        <w:t>соответствующую записку.</w:t>
      </w:r>
    </w:p>
  </w:footnote>
  <w:footnote w:id="5">
    <w:p w14:paraId="7422E3E0" w14:textId="05A2723E" w:rsidR="009248A8" w:rsidRPr="00E000C0" w:rsidRDefault="009248A8" w:rsidP="00F17ACE">
      <w:pPr>
        <w:pStyle w:val="FootnoteText"/>
        <w:jc w:val="both"/>
        <w:rPr>
          <w:lang w:val="ru-RU"/>
        </w:rPr>
      </w:pPr>
      <w:r w:rsidRPr="00E000C0">
        <w:rPr>
          <w:rStyle w:val="FootnoteReference"/>
          <w:lang w:val="ru-RU"/>
        </w:rPr>
        <w:t>Примечание</w:t>
      </w:r>
      <w:r w:rsidRPr="00E000C0">
        <w:rPr>
          <w:lang w:val="ru-RU"/>
        </w:rPr>
        <w:t xml:space="preserve"> (1.18) </w:t>
      </w:r>
      <w:r w:rsidRPr="00E000C0">
        <w:rPr>
          <w:u w:val="single"/>
          <w:lang w:val="ru-RU"/>
        </w:rPr>
        <w:t>Примечание</w:t>
      </w:r>
      <w:r w:rsidR="0071769E">
        <w:rPr>
          <w:lang w:val="ru-RU"/>
        </w:rPr>
        <w:t>. −</w:t>
      </w:r>
      <w:r w:rsidRPr="00E000C0">
        <w:rPr>
          <w:lang w:val="ru-RU"/>
        </w:rPr>
        <w:t xml:space="preserve"> </w:t>
      </w:r>
      <w:r w:rsidR="0071769E" w:rsidRPr="00E000C0">
        <w:rPr>
          <w:lang w:val="ru-RU"/>
        </w:rPr>
        <w:t xml:space="preserve">Проект </w:t>
      </w:r>
      <w:r w:rsidRPr="00E000C0">
        <w:rPr>
          <w:lang w:val="ru-RU"/>
        </w:rPr>
        <w:t>текста ПСК, подготовленный РГ 7C и РГ 7D, представит РГ 7C.</w:t>
      </w:r>
    </w:p>
  </w:footnote>
  <w:footnote w:id="6">
    <w:p w14:paraId="0DC7A67A" w14:textId="7A6AD98D" w:rsidR="00325BD5" w:rsidRPr="00E000C0" w:rsidRDefault="00CA27D3" w:rsidP="00F17ACE">
      <w:pPr>
        <w:pStyle w:val="FootnoteText"/>
        <w:jc w:val="both"/>
        <w:rPr>
          <w:lang w:val="ru-RU"/>
        </w:rPr>
      </w:pPr>
      <w:r w:rsidRPr="00E000C0">
        <w:rPr>
          <w:rStyle w:val="FootnoteReference"/>
          <w:rFonts w:ascii="Symbol" w:hAnsi="Symbol"/>
          <w:lang w:val="ru-RU"/>
        </w:rPr>
        <w:sym w:font="Symbol" w:char="F02A"/>
      </w:r>
      <w:r w:rsidRPr="00E000C0">
        <w:rPr>
          <w:lang w:val="ru-RU"/>
        </w:rPr>
        <w:tab/>
      </w:r>
      <w:bookmarkStart w:id="104" w:name="lt_pId220"/>
      <w:r w:rsidRPr="00E000C0">
        <w:rPr>
          <w:lang w:val="ru-RU"/>
        </w:rPr>
        <w:t>(1.18)</w:t>
      </w:r>
      <w:bookmarkEnd w:id="104"/>
      <w:r w:rsidR="00D92BD3" w:rsidRPr="00E000C0">
        <w:rPr>
          <w:lang w:val="ru-RU"/>
        </w:rPr>
        <w:t> </w:t>
      </w:r>
      <w:r w:rsidR="00870851" w:rsidRPr="00E000C0">
        <w:rPr>
          <w:lang w:val="ru-RU"/>
        </w:rPr>
        <w:t>Подготовительная работа по данному пункту повестки дня потребует усилий, для того чтобы расширить применимость существующих методов прогнозирования распространения радиоволн для исследований совместного использования частот и совместимости в полосах частот до 235</w:t>
      </w:r>
      <w:r w:rsidR="0071769E">
        <w:rPr>
          <w:lang w:val="ru-RU"/>
        </w:rPr>
        <w:t> </w:t>
      </w:r>
      <w:r w:rsidR="00870851" w:rsidRPr="00E000C0">
        <w:rPr>
          <w:lang w:val="ru-RU"/>
        </w:rPr>
        <w:t>ГГц. Членам рекомендуется принять участие в этой важной работе, которая должна быть завершена Рабочими группами</w:t>
      </w:r>
      <w:r w:rsidR="0071769E">
        <w:rPr>
          <w:lang w:val="ru-RU"/>
        </w:rPr>
        <w:t> </w:t>
      </w:r>
      <w:r w:rsidR="00870851" w:rsidRPr="00E000C0">
        <w:rPr>
          <w:lang w:val="ru-RU"/>
        </w:rPr>
        <w:t>3J и 3M к 2025 году</w:t>
      </w:r>
      <w:r w:rsidR="00325BD5" w:rsidRPr="00E000C0">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86C5" w14:textId="008E08FC" w:rsidR="00F8589E" w:rsidRPr="00F8589E" w:rsidRDefault="00F8589E" w:rsidP="00F8589E">
    <w:pPr>
      <w:pStyle w:val="Header"/>
      <w:jc w:val="center"/>
      <w:rPr>
        <w:rFonts w:cs="Calibri"/>
        <w:sz w:val="18"/>
        <w:szCs w:val="18"/>
      </w:rPr>
    </w:pPr>
    <w:r w:rsidRPr="00F8589E">
      <w:rPr>
        <w:rStyle w:val="PageNumber"/>
        <w:rFonts w:cs="Calibri"/>
        <w:sz w:val="18"/>
        <w:szCs w:val="18"/>
      </w:rPr>
      <w:fldChar w:fldCharType="begin"/>
    </w:r>
    <w:r w:rsidRPr="00F8589E">
      <w:rPr>
        <w:rStyle w:val="PageNumber"/>
        <w:rFonts w:cs="Calibri"/>
        <w:sz w:val="18"/>
        <w:szCs w:val="18"/>
      </w:rPr>
      <w:instrText xml:space="preserve"> PAGE </w:instrText>
    </w:r>
    <w:r w:rsidRPr="00F8589E">
      <w:rPr>
        <w:rStyle w:val="PageNumber"/>
        <w:rFonts w:cs="Calibri"/>
        <w:sz w:val="18"/>
        <w:szCs w:val="18"/>
      </w:rPr>
      <w:fldChar w:fldCharType="separate"/>
    </w:r>
    <w:r w:rsidRPr="00F8589E">
      <w:rPr>
        <w:rStyle w:val="PageNumber"/>
        <w:rFonts w:cs="Calibri"/>
        <w:sz w:val="18"/>
        <w:szCs w:val="18"/>
      </w:rPr>
      <w:t>2</w:t>
    </w:r>
    <w:r w:rsidRPr="00F8589E">
      <w:rPr>
        <w:rStyle w:val="PageNumber"/>
        <w:rFonts w:cs="Calibr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2F6D" w14:textId="77777777" w:rsidR="00F17ACE" w:rsidRDefault="00F17ACE" w:rsidP="00F8589E">
    <w:pPr>
      <w:pStyle w:val="Header"/>
      <w:tabs>
        <w:tab w:val="clear" w:pos="4820"/>
        <w:tab w:val="clear" w:pos="9639"/>
        <w:tab w:val="left" w:pos="6780"/>
      </w:tabs>
      <w:spacing w:line="360" w:lineRule="auto"/>
      <w:jc w:val="center"/>
    </w:pPr>
    <w:r>
      <w:rPr>
        <w:noProof/>
        <w:lang w:val="en-GB" w:eastAsia="en-GB"/>
      </w:rPr>
      <w:drawing>
        <wp:inline distT="0" distB="0" distL="0" distR="0" wp14:anchorId="5FC513FB" wp14:editId="269C648B">
          <wp:extent cx="765175" cy="765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4E8D2A77" w14:textId="77777777" w:rsidR="00F8589E" w:rsidRPr="00F8589E" w:rsidRDefault="00F8589E" w:rsidP="00F8589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0687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5EA7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87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2C19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5E28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008F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148E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FCB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844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A6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1154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447706">
    <w:abstractNumId w:val="15"/>
  </w:num>
  <w:num w:numId="3" w16cid:durableId="941763484">
    <w:abstractNumId w:val="9"/>
  </w:num>
  <w:num w:numId="4" w16cid:durableId="2092852973">
    <w:abstractNumId w:val="7"/>
  </w:num>
  <w:num w:numId="5" w16cid:durableId="1270775458">
    <w:abstractNumId w:val="6"/>
  </w:num>
  <w:num w:numId="6" w16cid:durableId="987975421">
    <w:abstractNumId w:val="5"/>
  </w:num>
  <w:num w:numId="7" w16cid:durableId="2097631531">
    <w:abstractNumId w:val="4"/>
  </w:num>
  <w:num w:numId="8" w16cid:durableId="1096435948">
    <w:abstractNumId w:val="8"/>
  </w:num>
  <w:num w:numId="9" w16cid:durableId="1053769095">
    <w:abstractNumId w:val="3"/>
  </w:num>
  <w:num w:numId="10" w16cid:durableId="1307583580">
    <w:abstractNumId w:val="2"/>
  </w:num>
  <w:num w:numId="11" w16cid:durableId="1226718557">
    <w:abstractNumId w:val="1"/>
  </w:num>
  <w:num w:numId="12" w16cid:durableId="9838969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de-DE" w:vendorID="64" w:dllVersion="0" w:nlCheck="1" w:checkStyle="0"/>
  <w:activeWritingStyle w:appName="MSWord" w:lang="es-CO" w:vendorID="64" w:dllVersion="0" w:nlCheck="1" w:checkStyle="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37B2"/>
    <w:rsid w:val="00005B53"/>
    <w:rsid w:val="000068E3"/>
    <w:rsid w:val="00006A31"/>
    <w:rsid w:val="00006C82"/>
    <w:rsid w:val="00010381"/>
    <w:rsid w:val="00010A30"/>
    <w:rsid w:val="00010AA4"/>
    <w:rsid w:val="00010E30"/>
    <w:rsid w:val="000118D0"/>
    <w:rsid w:val="00012EB6"/>
    <w:rsid w:val="00012F35"/>
    <w:rsid w:val="000135F2"/>
    <w:rsid w:val="00015C76"/>
    <w:rsid w:val="00021312"/>
    <w:rsid w:val="000227DB"/>
    <w:rsid w:val="00022C0B"/>
    <w:rsid w:val="00022D6D"/>
    <w:rsid w:val="00023761"/>
    <w:rsid w:val="00026CF8"/>
    <w:rsid w:val="00030BD7"/>
    <w:rsid w:val="00031E64"/>
    <w:rsid w:val="00033FB2"/>
    <w:rsid w:val="00034340"/>
    <w:rsid w:val="0003467F"/>
    <w:rsid w:val="000348AA"/>
    <w:rsid w:val="00035CB3"/>
    <w:rsid w:val="0003663D"/>
    <w:rsid w:val="00036D03"/>
    <w:rsid w:val="00037AB1"/>
    <w:rsid w:val="00037CAF"/>
    <w:rsid w:val="00037D2A"/>
    <w:rsid w:val="00037ED0"/>
    <w:rsid w:val="00040755"/>
    <w:rsid w:val="0004378B"/>
    <w:rsid w:val="000437B6"/>
    <w:rsid w:val="00045A8D"/>
    <w:rsid w:val="00047E1A"/>
    <w:rsid w:val="0005167A"/>
    <w:rsid w:val="00053496"/>
    <w:rsid w:val="00053BED"/>
    <w:rsid w:val="00054C61"/>
    <w:rsid w:val="00054E5D"/>
    <w:rsid w:val="00060ED1"/>
    <w:rsid w:val="0006205A"/>
    <w:rsid w:val="00070258"/>
    <w:rsid w:val="00070D63"/>
    <w:rsid w:val="000719E1"/>
    <w:rsid w:val="0007323C"/>
    <w:rsid w:val="00074D19"/>
    <w:rsid w:val="00074DE0"/>
    <w:rsid w:val="00075266"/>
    <w:rsid w:val="000772F1"/>
    <w:rsid w:val="000773E0"/>
    <w:rsid w:val="00077A57"/>
    <w:rsid w:val="00080218"/>
    <w:rsid w:val="00082EAE"/>
    <w:rsid w:val="00084D0B"/>
    <w:rsid w:val="00085282"/>
    <w:rsid w:val="0008579D"/>
    <w:rsid w:val="000868C4"/>
    <w:rsid w:val="00086D03"/>
    <w:rsid w:val="000936DA"/>
    <w:rsid w:val="00096913"/>
    <w:rsid w:val="00097F81"/>
    <w:rsid w:val="000A03AA"/>
    <w:rsid w:val="000A096A"/>
    <w:rsid w:val="000A0A58"/>
    <w:rsid w:val="000A13CD"/>
    <w:rsid w:val="000A1928"/>
    <w:rsid w:val="000A375E"/>
    <w:rsid w:val="000A449C"/>
    <w:rsid w:val="000A7051"/>
    <w:rsid w:val="000B03E1"/>
    <w:rsid w:val="000B0AF6"/>
    <w:rsid w:val="000B0E9B"/>
    <w:rsid w:val="000B104C"/>
    <w:rsid w:val="000B1FD9"/>
    <w:rsid w:val="000B2CAE"/>
    <w:rsid w:val="000B6144"/>
    <w:rsid w:val="000B73E7"/>
    <w:rsid w:val="000C03C7"/>
    <w:rsid w:val="000C27DC"/>
    <w:rsid w:val="000C2AD0"/>
    <w:rsid w:val="000C366E"/>
    <w:rsid w:val="000C4D02"/>
    <w:rsid w:val="000C564E"/>
    <w:rsid w:val="000C5C39"/>
    <w:rsid w:val="000D06AE"/>
    <w:rsid w:val="000D4424"/>
    <w:rsid w:val="000D484B"/>
    <w:rsid w:val="000D7278"/>
    <w:rsid w:val="000E095C"/>
    <w:rsid w:val="000E3DEE"/>
    <w:rsid w:val="000E6ACC"/>
    <w:rsid w:val="000E7BAA"/>
    <w:rsid w:val="000F557C"/>
    <w:rsid w:val="000F5778"/>
    <w:rsid w:val="000F7A94"/>
    <w:rsid w:val="00100B72"/>
    <w:rsid w:val="00101F7D"/>
    <w:rsid w:val="00102B39"/>
    <w:rsid w:val="00103C76"/>
    <w:rsid w:val="00106228"/>
    <w:rsid w:val="0010635F"/>
    <w:rsid w:val="001119C5"/>
    <w:rsid w:val="00111C2A"/>
    <w:rsid w:val="0011265F"/>
    <w:rsid w:val="001152EF"/>
    <w:rsid w:val="0011683E"/>
    <w:rsid w:val="00117282"/>
    <w:rsid w:val="00117389"/>
    <w:rsid w:val="0012199F"/>
    <w:rsid w:val="00121C2D"/>
    <w:rsid w:val="001306BD"/>
    <w:rsid w:val="001328E3"/>
    <w:rsid w:val="00134404"/>
    <w:rsid w:val="00141F8D"/>
    <w:rsid w:val="001435F7"/>
    <w:rsid w:val="00144DFB"/>
    <w:rsid w:val="0014510C"/>
    <w:rsid w:val="00150551"/>
    <w:rsid w:val="00153052"/>
    <w:rsid w:val="001571C1"/>
    <w:rsid w:val="001605D7"/>
    <w:rsid w:val="001636ED"/>
    <w:rsid w:val="00164B24"/>
    <w:rsid w:val="00165BF1"/>
    <w:rsid w:val="00165F74"/>
    <w:rsid w:val="001667D7"/>
    <w:rsid w:val="00166D2E"/>
    <w:rsid w:val="00166E0F"/>
    <w:rsid w:val="001670DE"/>
    <w:rsid w:val="00170A32"/>
    <w:rsid w:val="00170FEC"/>
    <w:rsid w:val="00171288"/>
    <w:rsid w:val="00180C57"/>
    <w:rsid w:val="00180E12"/>
    <w:rsid w:val="00187024"/>
    <w:rsid w:val="00187CA3"/>
    <w:rsid w:val="00190A39"/>
    <w:rsid w:val="00191E0E"/>
    <w:rsid w:val="001931B2"/>
    <w:rsid w:val="00194405"/>
    <w:rsid w:val="00194722"/>
    <w:rsid w:val="001961E7"/>
    <w:rsid w:val="001966A8"/>
    <w:rsid w:val="00196710"/>
    <w:rsid w:val="00196770"/>
    <w:rsid w:val="00197324"/>
    <w:rsid w:val="00197854"/>
    <w:rsid w:val="001A02FC"/>
    <w:rsid w:val="001A144A"/>
    <w:rsid w:val="001A2BA1"/>
    <w:rsid w:val="001A3D8E"/>
    <w:rsid w:val="001A4114"/>
    <w:rsid w:val="001A7342"/>
    <w:rsid w:val="001A7AA2"/>
    <w:rsid w:val="001B08E6"/>
    <w:rsid w:val="001B351B"/>
    <w:rsid w:val="001B3A92"/>
    <w:rsid w:val="001B42C9"/>
    <w:rsid w:val="001C06DB"/>
    <w:rsid w:val="001C5443"/>
    <w:rsid w:val="001C6971"/>
    <w:rsid w:val="001C6FA1"/>
    <w:rsid w:val="001C72BF"/>
    <w:rsid w:val="001D2785"/>
    <w:rsid w:val="001D3708"/>
    <w:rsid w:val="001D4223"/>
    <w:rsid w:val="001D4D84"/>
    <w:rsid w:val="001D5D82"/>
    <w:rsid w:val="001D6AF9"/>
    <w:rsid w:val="001D6D18"/>
    <w:rsid w:val="001D6EB0"/>
    <w:rsid w:val="001D7070"/>
    <w:rsid w:val="001D7C67"/>
    <w:rsid w:val="001E3779"/>
    <w:rsid w:val="001E5749"/>
    <w:rsid w:val="001E5BBA"/>
    <w:rsid w:val="001E6049"/>
    <w:rsid w:val="001F05D6"/>
    <w:rsid w:val="001F0AD3"/>
    <w:rsid w:val="001F2170"/>
    <w:rsid w:val="001F3948"/>
    <w:rsid w:val="001F4A8B"/>
    <w:rsid w:val="001F5A49"/>
    <w:rsid w:val="00201097"/>
    <w:rsid w:val="002013E7"/>
    <w:rsid w:val="00201B6E"/>
    <w:rsid w:val="00203C79"/>
    <w:rsid w:val="00205739"/>
    <w:rsid w:val="002078E9"/>
    <w:rsid w:val="00213985"/>
    <w:rsid w:val="00216A4C"/>
    <w:rsid w:val="0021742E"/>
    <w:rsid w:val="00220E7A"/>
    <w:rsid w:val="00220F7D"/>
    <w:rsid w:val="00222B31"/>
    <w:rsid w:val="00223620"/>
    <w:rsid w:val="002302B3"/>
    <w:rsid w:val="00230C66"/>
    <w:rsid w:val="00230F1A"/>
    <w:rsid w:val="0023107E"/>
    <w:rsid w:val="0023568A"/>
    <w:rsid w:val="00235A29"/>
    <w:rsid w:val="00240421"/>
    <w:rsid w:val="002407BE"/>
    <w:rsid w:val="00241526"/>
    <w:rsid w:val="00243806"/>
    <w:rsid w:val="002443A2"/>
    <w:rsid w:val="00245342"/>
    <w:rsid w:val="0025252B"/>
    <w:rsid w:val="00254D03"/>
    <w:rsid w:val="0025501A"/>
    <w:rsid w:val="0025799B"/>
    <w:rsid w:val="00264480"/>
    <w:rsid w:val="002667EE"/>
    <w:rsid w:val="00266E74"/>
    <w:rsid w:val="0027185F"/>
    <w:rsid w:val="00275AEF"/>
    <w:rsid w:val="0027622C"/>
    <w:rsid w:val="00281E90"/>
    <w:rsid w:val="00283C3B"/>
    <w:rsid w:val="00283EEA"/>
    <w:rsid w:val="002861E6"/>
    <w:rsid w:val="00287667"/>
    <w:rsid w:val="00287D18"/>
    <w:rsid w:val="00293258"/>
    <w:rsid w:val="002934F4"/>
    <w:rsid w:val="002948D8"/>
    <w:rsid w:val="00294BD5"/>
    <w:rsid w:val="00297A5D"/>
    <w:rsid w:val="002A0DC1"/>
    <w:rsid w:val="002A146F"/>
    <w:rsid w:val="002A1CBC"/>
    <w:rsid w:val="002A25E9"/>
    <w:rsid w:val="002A2618"/>
    <w:rsid w:val="002A5DD7"/>
    <w:rsid w:val="002B0788"/>
    <w:rsid w:val="002B0CAC"/>
    <w:rsid w:val="002B5CE4"/>
    <w:rsid w:val="002B7509"/>
    <w:rsid w:val="002C279F"/>
    <w:rsid w:val="002C411B"/>
    <w:rsid w:val="002C4178"/>
    <w:rsid w:val="002C7A05"/>
    <w:rsid w:val="002D104E"/>
    <w:rsid w:val="002D13B7"/>
    <w:rsid w:val="002D4E9D"/>
    <w:rsid w:val="002D5A15"/>
    <w:rsid w:val="002D5BDD"/>
    <w:rsid w:val="002D6DE8"/>
    <w:rsid w:val="002E0CA0"/>
    <w:rsid w:val="002E2595"/>
    <w:rsid w:val="002E3D27"/>
    <w:rsid w:val="002E4006"/>
    <w:rsid w:val="002F0890"/>
    <w:rsid w:val="002F1358"/>
    <w:rsid w:val="002F2531"/>
    <w:rsid w:val="002F4967"/>
    <w:rsid w:val="002F5077"/>
    <w:rsid w:val="002F5934"/>
    <w:rsid w:val="002F6766"/>
    <w:rsid w:val="002F74C5"/>
    <w:rsid w:val="002F751B"/>
    <w:rsid w:val="002F7956"/>
    <w:rsid w:val="00300B20"/>
    <w:rsid w:val="003017A5"/>
    <w:rsid w:val="00310E29"/>
    <w:rsid w:val="00312134"/>
    <w:rsid w:val="0031355F"/>
    <w:rsid w:val="00315F0D"/>
    <w:rsid w:val="00316935"/>
    <w:rsid w:val="003177D3"/>
    <w:rsid w:val="003206AB"/>
    <w:rsid w:val="003218EA"/>
    <w:rsid w:val="0032331E"/>
    <w:rsid w:val="003250B1"/>
    <w:rsid w:val="00325BD5"/>
    <w:rsid w:val="003266ED"/>
    <w:rsid w:val="00326C68"/>
    <w:rsid w:val="00330F20"/>
    <w:rsid w:val="00331E43"/>
    <w:rsid w:val="00333542"/>
    <w:rsid w:val="00333ADE"/>
    <w:rsid w:val="00334B9A"/>
    <w:rsid w:val="00335018"/>
    <w:rsid w:val="00336616"/>
    <w:rsid w:val="003370B8"/>
    <w:rsid w:val="003374EF"/>
    <w:rsid w:val="0034301C"/>
    <w:rsid w:val="00345D38"/>
    <w:rsid w:val="0034774F"/>
    <w:rsid w:val="0035047A"/>
    <w:rsid w:val="00352097"/>
    <w:rsid w:val="00354439"/>
    <w:rsid w:val="0035443B"/>
    <w:rsid w:val="0035481E"/>
    <w:rsid w:val="00355102"/>
    <w:rsid w:val="003566A4"/>
    <w:rsid w:val="0035716F"/>
    <w:rsid w:val="0036290B"/>
    <w:rsid w:val="0036290F"/>
    <w:rsid w:val="003658DA"/>
    <w:rsid w:val="00365EFA"/>
    <w:rsid w:val="003664E0"/>
    <w:rsid w:val="003666FF"/>
    <w:rsid w:val="0037309C"/>
    <w:rsid w:val="00380696"/>
    <w:rsid w:val="00380A6E"/>
    <w:rsid w:val="003836D4"/>
    <w:rsid w:val="00385C4E"/>
    <w:rsid w:val="00387A1B"/>
    <w:rsid w:val="00393158"/>
    <w:rsid w:val="00393BBA"/>
    <w:rsid w:val="003975AC"/>
    <w:rsid w:val="00397797"/>
    <w:rsid w:val="00397965"/>
    <w:rsid w:val="003A1F49"/>
    <w:rsid w:val="003A55ED"/>
    <w:rsid w:val="003A5621"/>
    <w:rsid w:val="003A5D0B"/>
    <w:rsid w:val="003A5D52"/>
    <w:rsid w:val="003A7878"/>
    <w:rsid w:val="003B0FD6"/>
    <w:rsid w:val="003B2BDA"/>
    <w:rsid w:val="003B52F9"/>
    <w:rsid w:val="003B55EC"/>
    <w:rsid w:val="003C03EE"/>
    <w:rsid w:val="003C07FA"/>
    <w:rsid w:val="003C0FF7"/>
    <w:rsid w:val="003C1B18"/>
    <w:rsid w:val="003C2EA7"/>
    <w:rsid w:val="003C3CB7"/>
    <w:rsid w:val="003C411B"/>
    <w:rsid w:val="003C423D"/>
    <w:rsid w:val="003C4471"/>
    <w:rsid w:val="003C54DA"/>
    <w:rsid w:val="003C757D"/>
    <w:rsid w:val="003C7D41"/>
    <w:rsid w:val="003D0F97"/>
    <w:rsid w:val="003D27D7"/>
    <w:rsid w:val="003D4A69"/>
    <w:rsid w:val="003E034B"/>
    <w:rsid w:val="003E123F"/>
    <w:rsid w:val="003E504F"/>
    <w:rsid w:val="003E60C1"/>
    <w:rsid w:val="003E72F4"/>
    <w:rsid w:val="003E73B0"/>
    <w:rsid w:val="003E783C"/>
    <w:rsid w:val="003E78D6"/>
    <w:rsid w:val="003E7BD6"/>
    <w:rsid w:val="003F0D2C"/>
    <w:rsid w:val="003F1AB7"/>
    <w:rsid w:val="003F1F95"/>
    <w:rsid w:val="003F5568"/>
    <w:rsid w:val="00400573"/>
    <w:rsid w:val="004007A3"/>
    <w:rsid w:val="00401265"/>
    <w:rsid w:val="004035F8"/>
    <w:rsid w:val="00406A3D"/>
    <w:rsid w:val="00406B7A"/>
    <w:rsid w:val="00406D71"/>
    <w:rsid w:val="004079DD"/>
    <w:rsid w:val="004119FB"/>
    <w:rsid w:val="00415FDB"/>
    <w:rsid w:val="00420092"/>
    <w:rsid w:val="004206A3"/>
    <w:rsid w:val="004233DA"/>
    <w:rsid w:val="0043266C"/>
    <w:rsid w:val="004326DB"/>
    <w:rsid w:val="004353D2"/>
    <w:rsid w:val="00435C89"/>
    <w:rsid w:val="0043682E"/>
    <w:rsid w:val="00440DC1"/>
    <w:rsid w:val="004448C2"/>
    <w:rsid w:val="00444FEE"/>
    <w:rsid w:val="00446018"/>
    <w:rsid w:val="0044675B"/>
    <w:rsid w:val="00447ECB"/>
    <w:rsid w:val="00454E7A"/>
    <w:rsid w:val="004623F7"/>
    <w:rsid w:val="00464DDE"/>
    <w:rsid w:val="004675F8"/>
    <w:rsid w:val="00467D7B"/>
    <w:rsid w:val="00474AC7"/>
    <w:rsid w:val="00474F56"/>
    <w:rsid w:val="00475234"/>
    <w:rsid w:val="004756DD"/>
    <w:rsid w:val="00476849"/>
    <w:rsid w:val="00477B8C"/>
    <w:rsid w:val="00480B5E"/>
    <w:rsid w:val="00480F51"/>
    <w:rsid w:val="00481124"/>
    <w:rsid w:val="004815EB"/>
    <w:rsid w:val="00483B6C"/>
    <w:rsid w:val="00486181"/>
    <w:rsid w:val="0048708A"/>
    <w:rsid w:val="00487569"/>
    <w:rsid w:val="00490DF9"/>
    <w:rsid w:val="004936F3"/>
    <w:rsid w:val="0049457A"/>
    <w:rsid w:val="00496864"/>
    <w:rsid w:val="00496920"/>
    <w:rsid w:val="004A0757"/>
    <w:rsid w:val="004A15B1"/>
    <w:rsid w:val="004A4496"/>
    <w:rsid w:val="004A5025"/>
    <w:rsid w:val="004A6C61"/>
    <w:rsid w:val="004A7139"/>
    <w:rsid w:val="004B0F25"/>
    <w:rsid w:val="004B11AB"/>
    <w:rsid w:val="004B2504"/>
    <w:rsid w:val="004B4AA2"/>
    <w:rsid w:val="004B5179"/>
    <w:rsid w:val="004B6B74"/>
    <w:rsid w:val="004B7C9A"/>
    <w:rsid w:val="004C119F"/>
    <w:rsid w:val="004C16DA"/>
    <w:rsid w:val="004C2AE8"/>
    <w:rsid w:val="004C3E5D"/>
    <w:rsid w:val="004C4040"/>
    <w:rsid w:val="004C4254"/>
    <w:rsid w:val="004C611C"/>
    <w:rsid w:val="004C6779"/>
    <w:rsid w:val="004D138D"/>
    <w:rsid w:val="004D194C"/>
    <w:rsid w:val="004D22AF"/>
    <w:rsid w:val="004D2B45"/>
    <w:rsid w:val="004D3BBF"/>
    <w:rsid w:val="004D5AE0"/>
    <w:rsid w:val="004D5E95"/>
    <w:rsid w:val="004D733B"/>
    <w:rsid w:val="004E0183"/>
    <w:rsid w:val="004E054A"/>
    <w:rsid w:val="004E0DC4"/>
    <w:rsid w:val="004E0FB5"/>
    <w:rsid w:val="004E1934"/>
    <w:rsid w:val="004E43BB"/>
    <w:rsid w:val="004E460D"/>
    <w:rsid w:val="004E69FB"/>
    <w:rsid w:val="004F0AB0"/>
    <w:rsid w:val="004F178E"/>
    <w:rsid w:val="004F206B"/>
    <w:rsid w:val="004F2E90"/>
    <w:rsid w:val="004F35A8"/>
    <w:rsid w:val="004F3B4A"/>
    <w:rsid w:val="004F4543"/>
    <w:rsid w:val="004F57BB"/>
    <w:rsid w:val="004F6526"/>
    <w:rsid w:val="00505309"/>
    <w:rsid w:val="00505F5B"/>
    <w:rsid w:val="0050713F"/>
    <w:rsid w:val="0050789B"/>
    <w:rsid w:val="00507A91"/>
    <w:rsid w:val="00507F1E"/>
    <w:rsid w:val="00516803"/>
    <w:rsid w:val="00516C27"/>
    <w:rsid w:val="005179CC"/>
    <w:rsid w:val="00520779"/>
    <w:rsid w:val="0052249E"/>
    <w:rsid w:val="005224A1"/>
    <w:rsid w:val="00522928"/>
    <w:rsid w:val="00523A36"/>
    <w:rsid w:val="00525B60"/>
    <w:rsid w:val="00526913"/>
    <w:rsid w:val="00533AC5"/>
    <w:rsid w:val="00534372"/>
    <w:rsid w:val="005346B5"/>
    <w:rsid w:val="00534F9C"/>
    <w:rsid w:val="00543DF8"/>
    <w:rsid w:val="00544019"/>
    <w:rsid w:val="00544B49"/>
    <w:rsid w:val="00546101"/>
    <w:rsid w:val="00553B83"/>
    <w:rsid w:val="00553DD7"/>
    <w:rsid w:val="00560355"/>
    <w:rsid w:val="00562963"/>
    <w:rsid w:val="0056339C"/>
    <w:rsid w:val="005638CF"/>
    <w:rsid w:val="0056611D"/>
    <w:rsid w:val="005667D7"/>
    <w:rsid w:val="0056741E"/>
    <w:rsid w:val="0057325A"/>
    <w:rsid w:val="0057469A"/>
    <w:rsid w:val="00580121"/>
    <w:rsid w:val="00580255"/>
    <w:rsid w:val="00580814"/>
    <w:rsid w:val="00580EAC"/>
    <w:rsid w:val="00581FB2"/>
    <w:rsid w:val="00583A0B"/>
    <w:rsid w:val="00587B56"/>
    <w:rsid w:val="00592C2D"/>
    <w:rsid w:val="00594012"/>
    <w:rsid w:val="00594D41"/>
    <w:rsid w:val="005965F7"/>
    <w:rsid w:val="0059680C"/>
    <w:rsid w:val="005976FF"/>
    <w:rsid w:val="005A03A3"/>
    <w:rsid w:val="005A12D7"/>
    <w:rsid w:val="005A21EB"/>
    <w:rsid w:val="005A2B2C"/>
    <w:rsid w:val="005A2B92"/>
    <w:rsid w:val="005A3F66"/>
    <w:rsid w:val="005A5AEB"/>
    <w:rsid w:val="005A70D2"/>
    <w:rsid w:val="005A7339"/>
    <w:rsid w:val="005A77D4"/>
    <w:rsid w:val="005A79E9"/>
    <w:rsid w:val="005B1BA9"/>
    <w:rsid w:val="005B214C"/>
    <w:rsid w:val="005B3455"/>
    <w:rsid w:val="005B39BE"/>
    <w:rsid w:val="005B4CDA"/>
    <w:rsid w:val="005B63C3"/>
    <w:rsid w:val="005B7712"/>
    <w:rsid w:val="005C1E66"/>
    <w:rsid w:val="005C3858"/>
    <w:rsid w:val="005C4734"/>
    <w:rsid w:val="005D3669"/>
    <w:rsid w:val="005E0544"/>
    <w:rsid w:val="005E0EFC"/>
    <w:rsid w:val="005E2E36"/>
    <w:rsid w:val="005E4EBA"/>
    <w:rsid w:val="005E5EB3"/>
    <w:rsid w:val="005F205D"/>
    <w:rsid w:val="005F3CB6"/>
    <w:rsid w:val="005F657C"/>
    <w:rsid w:val="00600B06"/>
    <w:rsid w:val="00602D53"/>
    <w:rsid w:val="00603FEB"/>
    <w:rsid w:val="006047E5"/>
    <w:rsid w:val="006049F6"/>
    <w:rsid w:val="00610DD2"/>
    <w:rsid w:val="00617F76"/>
    <w:rsid w:val="00622120"/>
    <w:rsid w:val="0062351F"/>
    <w:rsid w:val="006244CF"/>
    <w:rsid w:val="006255A3"/>
    <w:rsid w:val="00626B2F"/>
    <w:rsid w:val="00627467"/>
    <w:rsid w:val="00631B8F"/>
    <w:rsid w:val="00632647"/>
    <w:rsid w:val="00637003"/>
    <w:rsid w:val="0063712E"/>
    <w:rsid w:val="0064117B"/>
    <w:rsid w:val="0064287B"/>
    <w:rsid w:val="00642B6F"/>
    <w:rsid w:val="0064371D"/>
    <w:rsid w:val="006461AE"/>
    <w:rsid w:val="00650543"/>
    <w:rsid w:val="00650B2A"/>
    <w:rsid w:val="006511CC"/>
    <w:rsid w:val="00651777"/>
    <w:rsid w:val="006550F8"/>
    <w:rsid w:val="00655326"/>
    <w:rsid w:val="00660706"/>
    <w:rsid w:val="0066136E"/>
    <w:rsid w:val="00663FFD"/>
    <w:rsid w:val="00672765"/>
    <w:rsid w:val="00672824"/>
    <w:rsid w:val="00672D0E"/>
    <w:rsid w:val="00673E24"/>
    <w:rsid w:val="00676936"/>
    <w:rsid w:val="006829F3"/>
    <w:rsid w:val="00685137"/>
    <w:rsid w:val="00685674"/>
    <w:rsid w:val="00685D81"/>
    <w:rsid w:val="00690977"/>
    <w:rsid w:val="00690DD7"/>
    <w:rsid w:val="006918CF"/>
    <w:rsid w:val="006954B0"/>
    <w:rsid w:val="0069585A"/>
    <w:rsid w:val="006A0694"/>
    <w:rsid w:val="006A1F24"/>
    <w:rsid w:val="006A3FE3"/>
    <w:rsid w:val="006A518B"/>
    <w:rsid w:val="006A613C"/>
    <w:rsid w:val="006A652F"/>
    <w:rsid w:val="006A7589"/>
    <w:rsid w:val="006B0590"/>
    <w:rsid w:val="006B276F"/>
    <w:rsid w:val="006B2BF0"/>
    <w:rsid w:val="006B35D7"/>
    <w:rsid w:val="006B3BA9"/>
    <w:rsid w:val="006B49DA"/>
    <w:rsid w:val="006B5C27"/>
    <w:rsid w:val="006B708A"/>
    <w:rsid w:val="006B767A"/>
    <w:rsid w:val="006C53F8"/>
    <w:rsid w:val="006C6288"/>
    <w:rsid w:val="006C6D3D"/>
    <w:rsid w:val="006C70C1"/>
    <w:rsid w:val="006C7CDE"/>
    <w:rsid w:val="006D10E3"/>
    <w:rsid w:val="006D20F0"/>
    <w:rsid w:val="006D3D54"/>
    <w:rsid w:val="006D467D"/>
    <w:rsid w:val="006D7B15"/>
    <w:rsid w:val="006E01B9"/>
    <w:rsid w:val="006E237C"/>
    <w:rsid w:val="006E731C"/>
    <w:rsid w:val="006F1188"/>
    <w:rsid w:val="006F1AAF"/>
    <w:rsid w:val="006F1C6B"/>
    <w:rsid w:val="006F4569"/>
    <w:rsid w:val="00700633"/>
    <w:rsid w:val="0070136B"/>
    <w:rsid w:val="007057B9"/>
    <w:rsid w:val="0070664A"/>
    <w:rsid w:val="00707FC9"/>
    <w:rsid w:val="00710DBB"/>
    <w:rsid w:val="00711473"/>
    <w:rsid w:val="007123A1"/>
    <w:rsid w:val="007143F6"/>
    <w:rsid w:val="00714A68"/>
    <w:rsid w:val="007157A0"/>
    <w:rsid w:val="00715D2A"/>
    <w:rsid w:val="00715EDB"/>
    <w:rsid w:val="007173EB"/>
    <w:rsid w:val="0071769E"/>
    <w:rsid w:val="00720AC1"/>
    <w:rsid w:val="00721512"/>
    <w:rsid w:val="0072158E"/>
    <w:rsid w:val="00722B7E"/>
    <w:rsid w:val="007234B1"/>
    <w:rsid w:val="007239F4"/>
    <w:rsid w:val="00723D08"/>
    <w:rsid w:val="00725FDA"/>
    <w:rsid w:val="00727816"/>
    <w:rsid w:val="00730376"/>
    <w:rsid w:val="00730B9A"/>
    <w:rsid w:val="007345DB"/>
    <w:rsid w:val="00735F97"/>
    <w:rsid w:val="00736190"/>
    <w:rsid w:val="00743F4B"/>
    <w:rsid w:val="007447B2"/>
    <w:rsid w:val="00746CAB"/>
    <w:rsid w:val="00746D66"/>
    <w:rsid w:val="00747093"/>
    <w:rsid w:val="00750CFA"/>
    <w:rsid w:val="00753298"/>
    <w:rsid w:val="007553DA"/>
    <w:rsid w:val="00760D6F"/>
    <w:rsid w:val="007620AC"/>
    <w:rsid w:val="00765564"/>
    <w:rsid w:val="00767300"/>
    <w:rsid w:val="00771259"/>
    <w:rsid w:val="00771EC8"/>
    <w:rsid w:val="007731ED"/>
    <w:rsid w:val="00775DB8"/>
    <w:rsid w:val="00776625"/>
    <w:rsid w:val="0078099A"/>
    <w:rsid w:val="00780AFA"/>
    <w:rsid w:val="00781F79"/>
    <w:rsid w:val="00782354"/>
    <w:rsid w:val="007839C7"/>
    <w:rsid w:val="00785075"/>
    <w:rsid w:val="00786C7E"/>
    <w:rsid w:val="00791616"/>
    <w:rsid w:val="007921A7"/>
    <w:rsid w:val="00797871"/>
    <w:rsid w:val="007A45F9"/>
    <w:rsid w:val="007A54FB"/>
    <w:rsid w:val="007A6F43"/>
    <w:rsid w:val="007B22A7"/>
    <w:rsid w:val="007B3DB1"/>
    <w:rsid w:val="007C141B"/>
    <w:rsid w:val="007C18B9"/>
    <w:rsid w:val="007C48F2"/>
    <w:rsid w:val="007C6C22"/>
    <w:rsid w:val="007D0C3F"/>
    <w:rsid w:val="007D183E"/>
    <w:rsid w:val="007D43D0"/>
    <w:rsid w:val="007D5C27"/>
    <w:rsid w:val="007D7D23"/>
    <w:rsid w:val="007E0AAE"/>
    <w:rsid w:val="007E1833"/>
    <w:rsid w:val="007E23FF"/>
    <w:rsid w:val="007E2A40"/>
    <w:rsid w:val="007E3F13"/>
    <w:rsid w:val="007E58DA"/>
    <w:rsid w:val="007E77FE"/>
    <w:rsid w:val="007F47C8"/>
    <w:rsid w:val="007F751A"/>
    <w:rsid w:val="00800012"/>
    <w:rsid w:val="00800EB4"/>
    <w:rsid w:val="00802596"/>
    <w:rsid w:val="0080261F"/>
    <w:rsid w:val="008054F8"/>
    <w:rsid w:val="00806160"/>
    <w:rsid w:val="00806F3B"/>
    <w:rsid w:val="0080745E"/>
    <w:rsid w:val="00812D1A"/>
    <w:rsid w:val="008143A4"/>
    <w:rsid w:val="0081513E"/>
    <w:rsid w:val="00817D14"/>
    <w:rsid w:val="008262AA"/>
    <w:rsid w:val="0082757C"/>
    <w:rsid w:val="00834A43"/>
    <w:rsid w:val="008359FB"/>
    <w:rsid w:val="00836AC7"/>
    <w:rsid w:val="00841E7F"/>
    <w:rsid w:val="008420BA"/>
    <w:rsid w:val="00845071"/>
    <w:rsid w:val="008465AF"/>
    <w:rsid w:val="00854131"/>
    <w:rsid w:val="00854D52"/>
    <w:rsid w:val="008555B2"/>
    <w:rsid w:val="008564D3"/>
    <w:rsid w:val="0085652D"/>
    <w:rsid w:val="00865A04"/>
    <w:rsid w:val="00870679"/>
    <w:rsid w:val="00870851"/>
    <w:rsid w:val="008734A3"/>
    <w:rsid w:val="00876293"/>
    <w:rsid w:val="0087694B"/>
    <w:rsid w:val="00880990"/>
    <w:rsid w:val="00880F4D"/>
    <w:rsid w:val="0088386C"/>
    <w:rsid w:val="00885E9F"/>
    <w:rsid w:val="00886964"/>
    <w:rsid w:val="00891C6C"/>
    <w:rsid w:val="0089425E"/>
    <w:rsid w:val="0089648F"/>
    <w:rsid w:val="00896D71"/>
    <w:rsid w:val="008A0F6E"/>
    <w:rsid w:val="008A441F"/>
    <w:rsid w:val="008A4B28"/>
    <w:rsid w:val="008A5133"/>
    <w:rsid w:val="008B0712"/>
    <w:rsid w:val="008B25B4"/>
    <w:rsid w:val="008B35A3"/>
    <w:rsid w:val="008B37E1"/>
    <w:rsid w:val="008B3A68"/>
    <w:rsid w:val="008B45F8"/>
    <w:rsid w:val="008B6457"/>
    <w:rsid w:val="008B79D6"/>
    <w:rsid w:val="008C0197"/>
    <w:rsid w:val="008C0CB0"/>
    <w:rsid w:val="008C290E"/>
    <w:rsid w:val="008C2919"/>
    <w:rsid w:val="008C2E74"/>
    <w:rsid w:val="008C652A"/>
    <w:rsid w:val="008D5409"/>
    <w:rsid w:val="008E006D"/>
    <w:rsid w:val="008E02DD"/>
    <w:rsid w:val="008E308D"/>
    <w:rsid w:val="008E38B4"/>
    <w:rsid w:val="008F0CD8"/>
    <w:rsid w:val="008F25A1"/>
    <w:rsid w:val="008F3739"/>
    <w:rsid w:val="008F3E96"/>
    <w:rsid w:val="008F4F21"/>
    <w:rsid w:val="008F6ABE"/>
    <w:rsid w:val="00901DDC"/>
    <w:rsid w:val="009025B3"/>
    <w:rsid w:val="00902890"/>
    <w:rsid w:val="00904D4A"/>
    <w:rsid w:val="009076D7"/>
    <w:rsid w:val="009104AE"/>
    <w:rsid w:val="0091077F"/>
    <w:rsid w:val="00910C45"/>
    <w:rsid w:val="009151BA"/>
    <w:rsid w:val="00917E4F"/>
    <w:rsid w:val="00921136"/>
    <w:rsid w:val="00921C33"/>
    <w:rsid w:val="009232A1"/>
    <w:rsid w:val="00923E4C"/>
    <w:rsid w:val="009248A8"/>
    <w:rsid w:val="00925023"/>
    <w:rsid w:val="0092513D"/>
    <w:rsid w:val="00926981"/>
    <w:rsid w:val="009277BC"/>
    <w:rsid w:val="00927D57"/>
    <w:rsid w:val="00930BF1"/>
    <w:rsid w:val="00931A51"/>
    <w:rsid w:val="009330B7"/>
    <w:rsid w:val="00935C93"/>
    <w:rsid w:val="00936BBC"/>
    <w:rsid w:val="00943A5E"/>
    <w:rsid w:val="00944497"/>
    <w:rsid w:val="0094671E"/>
    <w:rsid w:val="00947185"/>
    <w:rsid w:val="00950A07"/>
    <w:rsid w:val="009518B3"/>
    <w:rsid w:val="009532FF"/>
    <w:rsid w:val="009558B9"/>
    <w:rsid w:val="00957831"/>
    <w:rsid w:val="00960615"/>
    <w:rsid w:val="00962170"/>
    <w:rsid w:val="00962DA9"/>
    <w:rsid w:val="00963D9D"/>
    <w:rsid w:val="00964006"/>
    <w:rsid w:val="0096638F"/>
    <w:rsid w:val="009665C9"/>
    <w:rsid w:val="00971D95"/>
    <w:rsid w:val="0098013E"/>
    <w:rsid w:val="00980153"/>
    <w:rsid w:val="00981B54"/>
    <w:rsid w:val="00984208"/>
    <w:rsid w:val="009842C3"/>
    <w:rsid w:val="0099071C"/>
    <w:rsid w:val="009913BF"/>
    <w:rsid w:val="00991A67"/>
    <w:rsid w:val="009945D6"/>
    <w:rsid w:val="00995B52"/>
    <w:rsid w:val="00996624"/>
    <w:rsid w:val="00996940"/>
    <w:rsid w:val="009974BC"/>
    <w:rsid w:val="009A009A"/>
    <w:rsid w:val="009A0660"/>
    <w:rsid w:val="009A13C5"/>
    <w:rsid w:val="009A44CA"/>
    <w:rsid w:val="009A4781"/>
    <w:rsid w:val="009A487C"/>
    <w:rsid w:val="009A6BB6"/>
    <w:rsid w:val="009B0DE2"/>
    <w:rsid w:val="009B2699"/>
    <w:rsid w:val="009B2BDF"/>
    <w:rsid w:val="009B2C42"/>
    <w:rsid w:val="009B31BE"/>
    <w:rsid w:val="009B3C15"/>
    <w:rsid w:val="009B3F43"/>
    <w:rsid w:val="009B5CFA"/>
    <w:rsid w:val="009C161F"/>
    <w:rsid w:val="009C2DD6"/>
    <w:rsid w:val="009C56B4"/>
    <w:rsid w:val="009C66B6"/>
    <w:rsid w:val="009D2966"/>
    <w:rsid w:val="009D51A2"/>
    <w:rsid w:val="009E04A8"/>
    <w:rsid w:val="009E4AEC"/>
    <w:rsid w:val="009E5BD8"/>
    <w:rsid w:val="009E681E"/>
    <w:rsid w:val="009E7FDF"/>
    <w:rsid w:val="009F1439"/>
    <w:rsid w:val="009F1F35"/>
    <w:rsid w:val="009F34A0"/>
    <w:rsid w:val="009F51DE"/>
    <w:rsid w:val="009F56B1"/>
    <w:rsid w:val="009F77E8"/>
    <w:rsid w:val="00A00EF7"/>
    <w:rsid w:val="00A0118C"/>
    <w:rsid w:val="00A01519"/>
    <w:rsid w:val="00A01E39"/>
    <w:rsid w:val="00A05FC7"/>
    <w:rsid w:val="00A06291"/>
    <w:rsid w:val="00A06A80"/>
    <w:rsid w:val="00A07564"/>
    <w:rsid w:val="00A07C44"/>
    <w:rsid w:val="00A07F4F"/>
    <w:rsid w:val="00A115B5"/>
    <w:rsid w:val="00A119E6"/>
    <w:rsid w:val="00A17A7D"/>
    <w:rsid w:val="00A20FBC"/>
    <w:rsid w:val="00A22E99"/>
    <w:rsid w:val="00A23995"/>
    <w:rsid w:val="00A24803"/>
    <w:rsid w:val="00A31370"/>
    <w:rsid w:val="00A3186E"/>
    <w:rsid w:val="00A33846"/>
    <w:rsid w:val="00A34D6F"/>
    <w:rsid w:val="00A3620F"/>
    <w:rsid w:val="00A375C9"/>
    <w:rsid w:val="00A41F91"/>
    <w:rsid w:val="00A439A9"/>
    <w:rsid w:val="00A47F4B"/>
    <w:rsid w:val="00A507D8"/>
    <w:rsid w:val="00A63355"/>
    <w:rsid w:val="00A63E1F"/>
    <w:rsid w:val="00A6401F"/>
    <w:rsid w:val="00A66786"/>
    <w:rsid w:val="00A671FE"/>
    <w:rsid w:val="00A6744C"/>
    <w:rsid w:val="00A7189E"/>
    <w:rsid w:val="00A742B9"/>
    <w:rsid w:val="00A74DBB"/>
    <w:rsid w:val="00A7596D"/>
    <w:rsid w:val="00A772C8"/>
    <w:rsid w:val="00A822EA"/>
    <w:rsid w:val="00A82357"/>
    <w:rsid w:val="00A8540A"/>
    <w:rsid w:val="00A85411"/>
    <w:rsid w:val="00A861D1"/>
    <w:rsid w:val="00A86C48"/>
    <w:rsid w:val="00A87BC2"/>
    <w:rsid w:val="00A922E5"/>
    <w:rsid w:val="00A928C0"/>
    <w:rsid w:val="00A95EF3"/>
    <w:rsid w:val="00A963DF"/>
    <w:rsid w:val="00AA0A1E"/>
    <w:rsid w:val="00AA0BD0"/>
    <w:rsid w:val="00AA2EA2"/>
    <w:rsid w:val="00AA6205"/>
    <w:rsid w:val="00AB1D20"/>
    <w:rsid w:val="00AB3269"/>
    <w:rsid w:val="00AC0ABD"/>
    <w:rsid w:val="00AC0C22"/>
    <w:rsid w:val="00AC17D0"/>
    <w:rsid w:val="00AC1E48"/>
    <w:rsid w:val="00AC2CD6"/>
    <w:rsid w:val="00AC3896"/>
    <w:rsid w:val="00AC54F4"/>
    <w:rsid w:val="00AD0741"/>
    <w:rsid w:val="00AD2CF2"/>
    <w:rsid w:val="00AE2D88"/>
    <w:rsid w:val="00AE4457"/>
    <w:rsid w:val="00AE5814"/>
    <w:rsid w:val="00AE6F6F"/>
    <w:rsid w:val="00AF04F3"/>
    <w:rsid w:val="00AF3325"/>
    <w:rsid w:val="00AF34D9"/>
    <w:rsid w:val="00AF68E0"/>
    <w:rsid w:val="00AF70B6"/>
    <w:rsid w:val="00AF70DA"/>
    <w:rsid w:val="00B019D3"/>
    <w:rsid w:val="00B0588A"/>
    <w:rsid w:val="00B07D2B"/>
    <w:rsid w:val="00B109F5"/>
    <w:rsid w:val="00B25879"/>
    <w:rsid w:val="00B332A8"/>
    <w:rsid w:val="00B34532"/>
    <w:rsid w:val="00B34CF9"/>
    <w:rsid w:val="00B37559"/>
    <w:rsid w:val="00B37C26"/>
    <w:rsid w:val="00B4054B"/>
    <w:rsid w:val="00B423EC"/>
    <w:rsid w:val="00B430B2"/>
    <w:rsid w:val="00B43A00"/>
    <w:rsid w:val="00B552EF"/>
    <w:rsid w:val="00B579B0"/>
    <w:rsid w:val="00B57D11"/>
    <w:rsid w:val="00B60250"/>
    <w:rsid w:val="00B649D7"/>
    <w:rsid w:val="00B65478"/>
    <w:rsid w:val="00B66A04"/>
    <w:rsid w:val="00B67249"/>
    <w:rsid w:val="00B71CFE"/>
    <w:rsid w:val="00B76575"/>
    <w:rsid w:val="00B817C3"/>
    <w:rsid w:val="00B81C2F"/>
    <w:rsid w:val="00B8663D"/>
    <w:rsid w:val="00B87724"/>
    <w:rsid w:val="00B90743"/>
    <w:rsid w:val="00B90C45"/>
    <w:rsid w:val="00B933BE"/>
    <w:rsid w:val="00B93793"/>
    <w:rsid w:val="00B972AB"/>
    <w:rsid w:val="00B9789B"/>
    <w:rsid w:val="00BA2A05"/>
    <w:rsid w:val="00BA4FCD"/>
    <w:rsid w:val="00BA5B0C"/>
    <w:rsid w:val="00BA7144"/>
    <w:rsid w:val="00BB0826"/>
    <w:rsid w:val="00BB2646"/>
    <w:rsid w:val="00BB5AF6"/>
    <w:rsid w:val="00BB6747"/>
    <w:rsid w:val="00BB692D"/>
    <w:rsid w:val="00BB6BD9"/>
    <w:rsid w:val="00BC035A"/>
    <w:rsid w:val="00BC23B1"/>
    <w:rsid w:val="00BC3190"/>
    <w:rsid w:val="00BC39CA"/>
    <w:rsid w:val="00BC5254"/>
    <w:rsid w:val="00BC6229"/>
    <w:rsid w:val="00BC6E66"/>
    <w:rsid w:val="00BC7921"/>
    <w:rsid w:val="00BD1315"/>
    <w:rsid w:val="00BD2885"/>
    <w:rsid w:val="00BD41BC"/>
    <w:rsid w:val="00BD4337"/>
    <w:rsid w:val="00BD5D72"/>
    <w:rsid w:val="00BD6415"/>
    <w:rsid w:val="00BD6738"/>
    <w:rsid w:val="00BD7E5E"/>
    <w:rsid w:val="00BE1389"/>
    <w:rsid w:val="00BE63DB"/>
    <w:rsid w:val="00BE6574"/>
    <w:rsid w:val="00BF0B22"/>
    <w:rsid w:val="00BF53E1"/>
    <w:rsid w:val="00BF5AEF"/>
    <w:rsid w:val="00C00C44"/>
    <w:rsid w:val="00C010D7"/>
    <w:rsid w:val="00C02088"/>
    <w:rsid w:val="00C05724"/>
    <w:rsid w:val="00C06FDB"/>
    <w:rsid w:val="00C07319"/>
    <w:rsid w:val="00C14015"/>
    <w:rsid w:val="00C14CD8"/>
    <w:rsid w:val="00C16FD2"/>
    <w:rsid w:val="00C20E8A"/>
    <w:rsid w:val="00C21840"/>
    <w:rsid w:val="00C23078"/>
    <w:rsid w:val="00C2443A"/>
    <w:rsid w:val="00C248ED"/>
    <w:rsid w:val="00C251AD"/>
    <w:rsid w:val="00C26D5E"/>
    <w:rsid w:val="00C27513"/>
    <w:rsid w:val="00C278CE"/>
    <w:rsid w:val="00C33382"/>
    <w:rsid w:val="00C37397"/>
    <w:rsid w:val="00C37E87"/>
    <w:rsid w:val="00C4025B"/>
    <w:rsid w:val="00C40BE6"/>
    <w:rsid w:val="00C41C0B"/>
    <w:rsid w:val="00C4235C"/>
    <w:rsid w:val="00C430C9"/>
    <w:rsid w:val="00C4395E"/>
    <w:rsid w:val="00C4430B"/>
    <w:rsid w:val="00C46139"/>
    <w:rsid w:val="00C462DA"/>
    <w:rsid w:val="00C4757E"/>
    <w:rsid w:val="00C47ECB"/>
    <w:rsid w:val="00C47FFD"/>
    <w:rsid w:val="00C51E92"/>
    <w:rsid w:val="00C5256C"/>
    <w:rsid w:val="00C53327"/>
    <w:rsid w:val="00C56B63"/>
    <w:rsid w:val="00C5720E"/>
    <w:rsid w:val="00C57815"/>
    <w:rsid w:val="00C57E2C"/>
    <w:rsid w:val="00C602B5"/>
    <w:rsid w:val="00C608B7"/>
    <w:rsid w:val="00C6134A"/>
    <w:rsid w:val="00C644C6"/>
    <w:rsid w:val="00C647E6"/>
    <w:rsid w:val="00C65994"/>
    <w:rsid w:val="00C66F24"/>
    <w:rsid w:val="00C70D6D"/>
    <w:rsid w:val="00C71900"/>
    <w:rsid w:val="00C7508A"/>
    <w:rsid w:val="00C76D7F"/>
    <w:rsid w:val="00C77B3F"/>
    <w:rsid w:val="00C813AA"/>
    <w:rsid w:val="00C83290"/>
    <w:rsid w:val="00C877D0"/>
    <w:rsid w:val="00C87E0E"/>
    <w:rsid w:val="00C9291E"/>
    <w:rsid w:val="00C940C6"/>
    <w:rsid w:val="00C977C3"/>
    <w:rsid w:val="00CA1E5A"/>
    <w:rsid w:val="00CA2419"/>
    <w:rsid w:val="00CA27D3"/>
    <w:rsid w:val="00CA290E"/>
    <w:rsid w:val="00CA3F44"/>
    <w:rsid w:val="00CA3FB4"/>
    <w:rsid w:val="00CA4E58"/>
    <w:rsid w:val="00CA725B"/>
    <w:rsid w:val="00CB3508"/>
    <w:rsid w:val="00CB3771"/>
    <w:rsid w:val="00CB38AB"/>
    <w:rsid w:val="00CB44BF"/>
    <w:rsid w:val="00CB5153"/>
    <w:rsid w:val="00CC07EE"/>
    <w:rsid w:val="00CC24DF"/>
    <w:rsid w:val="00CC2984"/>
    <w:rsid w:val="00CC72FC"/>
    <w:rsid w:val="00CC7CAE"/>
    <w:rsid w:val="00CD4088"/>
    <w:rsid w:val="00CE037E"/>
    <w:rsid w:val="00CE076A"/>
    <w:rsid w:val="00CE31AD"/>
    <w:rsid w:val="00CE463D"/>
    <w:rsid w:val="00CE5125"/>
    <w:rsid w:val="00CE71E4"/>
    <w:rsid w:val="00CE7325"/>
    <w:rsid w:val="00CF1AA8"/>
    <w:rsid w:val="00CF27D4"/>
    <w:rsid w:val="00CF2ACF"/>
    <w:rsid w:val="00CF6840"/>
    <w:rsid w:val="00D033B5"/>
    <w:rsid w:val="00D04411"/>
    <w:rsid w:val="00D10BA0"/>
    <w:rsid w:val="00D11D99"/>
    <w:rsid w:val="00D13CFD"/>
    <w:rsid w:val="00D215A3"/>
    <w:rsid w:val="00D21694"/>
    <w:rsid w:val="00D23174"/>
    <w:rsid w:val="00D24EB5"/>
    <w:rsid w:val="00D2779D"/>
    <w:rsid w:val="00D35AB9"/>
    <w:rsid w:val="00D41487"/>
    <w:rsid w:val="00D41571"/>
    <w:rsid w:val="00D416A0"/>
    <w:rsid w:val="00D41BF5"/>
    <w:rsid w:val="00D43CD3"/>
    <w:rsid w:val="00D45FB9"/>
    <w:rsid w:val="00D47672"/>
    <w:rsid w:val="00D5123C"/>
    <w:rsid w:val="00D51702"/>
    <w:rsid w:val="00D52575"/>
    <w:rsid w:val="00D52FB5"/>
    <w:rsid w:val="00D5494E"/>
    <w:rsid w:val="00D55487"/>
    <w:rsid w:val="00D55560"/>
    <w:rsid w:val="00D56D6D"/>
    <w:rsid w:val="00D60750"/>
    <w:rsid w:val="00D61C5A"/>
    <w:rsid w:val="00D62D8D"/>
    <w:rsid w:val="00D6352A"/>
    <w:rsid w:val="00D64A17"/>
    <w:rsid w:val="00D65112"/>
    <w:rsid w:val="00D6790C"/>
    <w:rsid w:val="00D71C14"/>
    <w:rsid w:val="00D72FB8"/>
    <w:rsid w:val="00D73277"/>
    <w:rsid w:val="00D76586"/>
    <w:rsid w:val="00D777A1"/>
    <w:rsid w:val="00D80DD4"/>
    <w:rsid w:val="00D819AF"/>
    <w:rsid w:val="00D82657"/>
    <w:rsid w:val="00D828E9"/>
    <w:rsid w:val="00D831F7"/>
    <w:rsid w:val="00D83A7D"/>
    <w:rsid w:val="00D841F0"/>
    <w:rsid w:val="00D84361"/>
    <w:rsid w:val="00D84DCA"/>
    <w:rsid w:val="00D852F8"/>
    <w:rsid w:val="00D8537B"/>
    <w:rsid w:val="00D86BCD"/>
    <w:rsid w:val="00D87E20"/>
    <w:rsid w:val="00D92B90"/>
    <w:rsid w:val="00D92BD3"/>
    <w:rsid w:val="00D93C3F"/>
    <w:rsid w:val="00D94D88"/>
    <w:rsid w:val="00DA34D6"/>
    <w:rsid w:val="00DA4037"/>
    <w:rsid w:val="00DA51D7"/>
    <w:rsid w:val="00DA63D9"/>
    <w:rsid w:val="00DA6C06"/>
    <w:rsid w:val="00DA7973"/>
    <w:rsid w:val="00DB02FA"/>
    <w:rsid w:val="00DB125D"/>
    <w:rsid w:val="00DB3BE3"/>
    <w:rsid w:val="00DC0FE0"/>
    <w:rsid w:val="00DC4A3C"/>
    <w:rsid w:val="00DC6133"/>
    <w:rsid w:val="00DD066E"/>
    <w:rsid w:val="00DD07A9"/>
    <w:rsid w:val="00DD6122"/>
    <w:rsid w:val="00DE2D96"/>
    <w:rsid w:val="00DE404A"/>
    <w:rsid w:val="00DE58D1"/>
    <w:rsid w:val="00DE5F95"/>
    <w:rsid w:val="00DE66A5"/>
    <w:rsid w:val="00DF24B3"/>
    <w:rsid w:val="00DF2B50"/>
    <w:rsid w:val="00DF6B8D"/>
    <w:rsid w:val="00E000C0"/>
    <w:rsid w:val="00E00F37"/>
    <w:rsid w:val="00E01059"/>
    <w:rsid w:val="00E01651"/>
    <w:rsid w:val="00E01DF9"/>
    <w:rsid w:val="00E025E8"/>
    <w:rsid w:val="00E02956"/>
    <w:rsid w:val="00E03C02"/>
    <w:rsid w:val="00E04C86"/>
    <w:rsid w:val="00E10D80"/>
    <w:rsid w:val="00E118B4"/>
    <w:rsid w:val="00E13724"/>
    <w:rsid w:val="00E167CB"/>
    <w:rsid w:val="00E17344"/>
    <w:rsid w:val="00E179EA"/>
    <w:rsid w:val="00E203AD"/>
    <w:rsid w:val="00E207A1"/>
    <w:rsid w:val="00E20F30"/>
    <w:rsid w:val="00E2189C"/>
    <w:rsid w:val="00E21F95"/>
    <w:rsid w:val="00E23F85"/>
    <w:rsid w:val="00E25BB1"/>
    <w:rsid w:val="00E26BFA"/>
    <w:rsid w:val="00E27BBA"/>
    <w:rsid w:val="00E30E3F"/>
    <w:rsid w:val="00E35E8F"/>
    <w:rsid w:val="00E36541"/>
    <w:rsid w:val="00E372FF"/>
    <w:rsid w:val="00E410C7"/>
    <w:rsid w:val="00E41258"/>
    <w:rsid w:val="00E4252F"/>
    <w:rsid w:val="00E42894"/>
    <w:rsid w:val="00E428AB"/>
    <w:rsid w:val="00E42E3D"/>
    <w:rsid w:val="00E438E8"/>
    <w:rsid w:val="00E453A3"/>
    <w:rsid w:val="00E4563D"/>
    <w:rsid w:val="00E462D0"/>
    <w:rsid w:val="00E473AD"/>
    <w:rsid w:val="00E4785D"/>
    <w:rsid w:val="00E50C9B"/>
    <w:rsid w:val="00E520E2"/>
    <w:rsid w:val="00E530C4"/>
    <w:rsid w:val="00E53DCE"/>
    <w:rsid w:val="00E551FE"/>
    <w:rsid w:val="00E55996"/>
    <w:rsid w:val="00E57BB5"/>
    <w:rsid w:val="00E61776"/>
    <w:rsid w:val="00E618BC"/>
    <w:rsid w:val="00E64140"/>
    <w:rsid w:val="00E64254"/>
    <w:rsid w:val="00E67928"/>
    <w:rsid w:val="00E701A2"/>
    <w:rsid w:val="00E70FB5"/>
    <w:rsid w:val="00E72903"/>
    <w:rsid w:val="00E74584"/>
    <w:rsid w:val="00E75158"/>
    <w:rsid w:val="00E80C7E"/>
    <w:rsid w:val="00E83F71"/>
    <w:rsid w:val="00E84451"/>
    <w:rsid w:val="00E84BE1"/>
    <w:rsid w:val="00E85E00"/>
    <w:rsid w:val="00E86BBF"/>
    <w:rsid w:val="00E915AF"/>
    <w:rsid w:val="00E9175C"/>
    <w:rsid w:val="00E96415"/>
    <w:rsid w:val="00E97367"/>
    <w:rsid w:val="00EA0958"/>
    <w:rsid w:val="00EA15B3"/>
    <w:rsid w:val="00EA183D"/>
    <w:rsid w:val="00EA2467"/>
    <w:rsid w:val="00EA344A"/>
    <w:rsid w:val="00EA3B1A"/>
    <w:rsid w:val="00EA484D"/>
    <w:rsid w:val="00EA5820"/>
    <w:rsid w:val="00EB2358"/>
    <w:rsid w:val="00EB3A33"/>
    <w:rsid w:val="00EB3EB8"/>
    <w:rsid w:val="00EB3F18"/>
    <w:rsid w:val="00EB5F16"/>
    <w:rsid w:val="00EC0060"/>
    <w:rsid w:val="00EC00EF"/>
    <w:rsid w:val="00EC02FE"/>
    <w:rsid w:val="00EC193B"/>
    <w:rsid w:val="00EC1B34"/>
    <w:rsid w:val="00EC4A96"/>
    <w:rsid w:val="00EC66E0"/>
    <w:rsid w:val="00EC6CCA"/>
    <w:rsid w:val="00EC7DA4"/>
    <w:rsid w:val="00ED0BB1"/>
    <w:rsid w:val="00ED1E75"/>
    <w:rsid w:val="00ED2D16"/>
    <w:rsid w:val="00ED36F9"/>
    <w:rsid w:val="00ED37B9"/>
    <w:rsid w:val="00ED4930"/>
    <w:rsid w:val="00EE03A0"/>
    <w:rsid w:val="00EE0717"/>
    <w:rsid w:val="00EE10DF"/>
    <w:rsid w:val="00EE11A6"/>
    <w:rsid w:val="00EE340B"/>
    <w:rsid w:val="00EE5801"/>
    <w:rsid w:val="00EF1C42"/>
    <w:rsid w:val="00EF3E7B"/>
    <w:rsid w:val="00EF4069"/>
    <w:rsid w:val="00EF6721"/>
    <w:rsid w:val="00F01152"/>
    <w:rsid w:val="00F03071"/>
    <w:rsid w:val="00F053E9"/>
    <w:rsid w:val="00F111C7"/>
    <w:rsid w:val="00F114A4"/>
    <w:rsid w:val="00F1330E"/>
    <w:rsid w:val="00F151A1"/>
    <w:rsid w:val="00F17ACE"/>
    <w:rsid w:val="00F17F9B"/>
    <w:rsid w:val="00F207A5"/>
    <w:rsid w:val="00F227E7"/>
    <w:rsid w:val="00F23906"/>
    <w:rsid w:val="00F24797"/>
    <w:rsid w:val="00F248C1"/>
    <w:rsid w:val="00F24F36"/>
    <w:rsid w:val="00F254D4"/>
    <w:rsid w:val="00F26672"/>
    <w:rsid w:val="00F31FDB"/>
    <w:rsid w:val="00F34245"/>
    <w:rsid w:val="00F3453F"/>
    <w:rsid w:val="00F379BD"/>
    <w:rsid w:val="00F41C8A"/>
    <w:rsid w:val="00F42249"/>
    <w:rsid w:val="00F424BF"/>
    <w:rsid w:val="00F43E36"/>
    <w:rsid w:val="00F44133"/>
    <w:rsid w:val="00F445A2"/>
    <w:rsid w:val="00F44CFD"/>
    <w:rsid w:val="00F44FC3"/>
    <w:rsid w:val="00F46107"/>
    <w:rsid w:val="00F468C5"/>
    <w:rsid w:val="00F52F39"/>
    <w:rsid w:val="00F54AF4"/>
    <w:rsid w:val="00F56DDD"/>
    <w:rsid w:val="00F570C3"/>
    <w:rsid w:val="00F6184F"/>
    <w:rsid w:val="00F61E99"/>
    <w:rsid w:val="00F65E38"/>
    <w:rsid w:val="00F7185E"/>
    <w:rsid w:val="00F73EE7"/>
    <w:rsid w:val="00F7625C"/>
    <w:rsid w:val="00F76578"/>
    <w:rsid w:val="00F76C5A"/>
    <w:rsid w:val="00F76CE5"/>
    <w:rsid w:val="00F82568"/>
    <w:rsid w:val="00F8310E"/>
    <w:rsid w:val="00F835BC"/>
    <w:rsid w:val="00F83F11"/>
    <w:rsid w:val="00F8417C"/>
    <w:rsid w:val="00F8589E"/>
    <w:rsid w:val="00F8697B"/>
    <w:rsid w:val="00F86BBD"/>
    <w:rsid w:val="00F87A25"/>
    <w:rsid w:val="00F90616"/>
    <w:rsid w:val="00F90B1F"/>
    <w:rsid w:val="00F914DD"/>
    <w:rsid w:val="00F947EC"/>
    <w:rsid w:val="00FA0DA3"/>
    <w:rsid w:val="00FA132C"/>
    <w:rsid w:val="00FA216E"/>
    <w:rsid w:val="00FA2358"/>
    <w:rsid w:val="00FA235E"/>
    <w:rsid w:val="00FB2592"/>
    <w:rsid w:val="00FB2810"/>
    <w:rsid w:val="00FB3879"/>
    <w:rsid w:val="00FB3C13"/>
    <w:rsid w:val="00FB7A2C"/>
    <w:rsid w:val="00FB7F80"/>
    <w:rsid w:val="00FC22BC"/>
    <w:rsid w:val="00FC22E2"/>
    <w:rsid w:val="00FC2947"/>
    <w:rsid w:val="00FC6610"/>
    <w:rsid w:val="00FC7CC9"/>
    <w:rsid w:val="00FD188F"/>
    <w:rsid w:val="00FD1F56"/>
    <w:rsid w:val="00FD2F25"/>
    <w:rsid w:val="00FD30C4"/>
    <w:rsid w:val="00FD3143"/>
    <w:rsid w:val="00FD635C"/>
    <w:rsid w:val="00FD6526"/>
    <w:rsid w:val="00FD7379"/>
    <w:rsid w:val="00FE0818"/>
    <w:rsid w:val="00FE232E"/>
    <w:rsid w:val="00FE4F7F"/>
    <w:rsid w:val="00FE6451"/>
    <w:rsid w:val="00FE6FB1"/>
    <w:rsid w:val="00FE7F5E"/>
    <w:rsid w:val="00FF08C4"/>
    <w:rsid w:val="00FF0C93"/>
    <w:rsid w:val="00FF162F"/>
    <w:rsid w:val="00FF33EF"/>
    <w:rsid w:val="00FF3ABD"/>
    <w:rsid w:val="00FF56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0259E"/>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66E"/>
    <w:pPr>
      <w:spacing w:before="120" w:after="0" w:line="240" w:lineRule="auto"/>
    </w:pPr>
    <w:rPr>
      <w:rFonts w:ascii="Calibri" w:hAnsi="Calibri"/>
    </w:rPr>
  </w:style>
  <w:style w:type="paragraph" w:styleId="Heading1">
    <w:name w:val="heading 1"/>
    <w:basedOn w:val="Normal"/>
    <w:next w:val="Normal"/>
    <w:link w:val="Heading1Char"/>
    <w:uiPriority w:val="9"/>
    <w:qFormat/>
    <w:rsid w:val="004C4254"/>
    <w:pPr>
      <w:keepNext/>
      <w:keepLines/>
      <w:spacing w:before="360"/>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4C4254"/>
    <w:pPr>
      <w:keepNext/>
      <w:keepLines/>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166E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166E0F"/>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166E0F"/>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166E0F"/>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166E0F"/>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166E0F"/>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166E0F"/>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166E0F"/>
    <w:rPr>
      <w:rFonts w:asciiTheme="majorHAnsi" w:eastAsiaTheme="majorEastAsia" w:hAnsiTheme="majorHAnsi" w:cstheme="majorBidi"/>
      <w:i/>
      <w:iCs/>
      <w:caps/>
      <w:color w:val="244061" w:themeColor="accent1" w:themeShade="80"/>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oter,pie de página,pie de p·gina"/>
    <w:basedOn w:val="Normal"/>
    <w:link w:val="FooterChar"/>
    <w:rsid w:val="004326DB"/>
    <w:pPr>
      <w:tabs>
        <w:tab w:val="center" w:pos="4320"/>
        <w:tab w:val="right" w:pos="8640"/>
      </w:tabs>
    </w:pPr>
  </w:style>
  <w:style w:type="character" w:customStyle="1" w:styleId="FooterChar">
    <w:name w:val="Footer Char"/>
    <w:aliases w:val="footer odd Char,footer Char,pie de página Char,pie de p·gina Char"/>
    <w:basedOn w:val="DefaultParagraphFont"/>
    <w:link w:val="Footer"/>
    <w:rsid w:val="0032331E"/>
    <w:rPr>
      <w:sz w:val="22"/>
      <w:szCs w:val="22"/>
      <w:lang w:val="en-US" w:eastAsia="en-US"/>
    </w:rPr>
  </w:style>
  <w:style w:type="paragraph" w:styleId="Header">
    <w:name w:val="header"/>
    <w:aliases w:val="encabezado,Page No"/>
    <w:basedOn w:val="Normal"/>
    <w:link w:val="HeaderChar"/>
    <w:rsid w:val="00235A29"/>
    <w:pPr>
      <w:tabs>
        <w:tab w:val="center" w:pos="4820"/>
        <w:tab w:val="center" w:pos="9639"/>
      </w:tabs>
    </w:p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2934F4"/>
    <w:pPr>
      <w:keepLines/>
      <w:tabs>
        <w:tab w:val="left" w:pos="284"/>
      </w:tabs>
      <w:spacing w:before="60" w:line="240" w:lineRule="auto"/>
      <w:ind w:left="284" w:hanging="284"/>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2934F4"/>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DA6C06"/>
    <w:rPr>
      <w:sz w:val="22"/>
      <w:szCs w:val="22"/>
      <w:lang w:val="en-US" w:eastAsia="en-US"/>
    </w:rPr>
  </w:style>
  <w:style w:type="paragraph" w:customStyle="1" w:styleId="enumlev2">
    <w:name w:val="enumlev2"/>
    <w:basedOn w:val="enumlev1"/>
    <w:link w:val="enumlev2Char"/>
    <w:rsid w:val="004326DB"/>
    <w:pPr>
      <w:ind w:left="1191" w:hanging="397"/>
    </w:p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enter" w:pos="4820"/>
        <w:tab w:val="right" w:pos="9639"/>
      </w:tabs>
    </w:pPr>
  </w:style>
  <w:style w:type="paragraph" w:customStyle="1" w:styleId="toc0">
    <w:name w:val="toc 0"/>
    <w:basedOn w:val="Normal"/>
    <w:next w:val="TOC1"/>
    <w:rsid w:val="004326DB"/>
    <w:pPr>
      <w:keepLines/>
      <w:tabs>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037ED0"/>
    <w:rPr>
      <w:sz w:val="22"/>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672D0E"/>
    <w:pPr>
      <w:keepNext/>
      <w:keepLines/>
      <w:ind w:left="794"/>
    </w:pPr>
    <w:rPr>
      <w:i/>
    </w:rPr>
  </w:style>
  <w:style w:type="character" w:customStyle="1" w:styleId="CallChar">
    <w:name w:val="Call Char"/>
    <w:basedOn w:val="DefaultParagraphFont"/>
    <w:link w:val="Call"/>
    <w:locked/>
    <w:rsid w:val="00672D0E"/>
    <w:rPr>
      <w:i/>
    </w:rPr>
  </w:style>
  <w:style w:type="paragraph" w:customStyle="1" w:styleId="ChapNo">
    <w:name w:val="Chap_No"/>
    <w:basedOn w:val="Normal"/>
    <w:next w:val="Chaptitle"/>
    <w:rsid w:val="004326DB"/>
    <w:pPr>
      <w:keepNext/>
      <w:keepLines/>
      <w:spacing w:before="720" w:line="320" w:lineRule="exact"/>
      <w:jc w:val="center"/>
    </w:pPr>
    <w:rPr>
      <w:b/>
      <w:sz w:val="28"/>
    </w:rPr>
  </w:style>
  <w:style w:type="paragraph" w:customStyle="1" w:styleId="Equationlegend">
    <w:name w:val="Equation_legend"/>
    <w:basedOn w:val="Normal"/>
    <w:rsid w:val="004326DB"/>
    <w:pPr>
      <w:tabs>
        <w:tab w:val="right" w:pos="1814"/>
      </w:tabs>
      <w:spacing w:before="80"/>
      <w:ind w:left="1985" w:hanging="1985"/>
    </w:pPr>
  </w:style>
  <w:style w:type="paragraph" w:customStyle="1" w:styleId="Figurelegend">
    <w:name w:val="Figure_legend"/>
    <w:basedOn w:val="Normal"/>
    <w:rsid w:val="004326DB"/>
    <w:pPr>
      <w:keepNext/>
      <w:keepLine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spacing w:before="40"/>
    </w:pPr>
    <w:rPr>
      <w:sz w:val="16"/>
    </w:rPr>
  </w:style>
  <w:style w:type="paragraph" w:customStyle="1" w:styleId="FooterQP">
    <w:name w:val="Footer_QP"/>
    <w:basedOn w:val="Normal"/>
    <w:rsid w:val="004326DB"/>
    <w:pPr>
      <w:tabs>
        <w:tab w:val="left" w:pos="907"/>
        <w:tab w:val="right" w:pos="8789"/>
        <w:tab w:val="right" w:pos="9639"/>
      </w:tabs>
    </w:pPr>
    <w:rPr>
      <w:b/>
    </w:rPr>
  </w:style>
  <w:style w:type="paragraph" w:customStyle="1" w:styleId="Headingb">
    <w:name w:val="Heading_b"/>
    <w:basedOn w:val="Normal"/>
    <w:next w:val="Normal"/>
    <w:link w:val="HeadingbChar"/>
    <w:rsid w:val="002F74C5"/>
    <w:pPr>
      <w:keepNext/>
      <w:spacing w:before="160"/>
      <w:ind w:left="794" w:hanging="794"/>
    </w:pPr>
    <w:rPr>
      <w:b/>
    </w:rPr>
  </w:style>
  <w:style w:type="character" w:customStyle="1" w:styleId="HeadingbChar">
    <w:name w:val="Heading_b Char"/>
    <w:link w:val="Headingb"/>
    <w:locked/>
    <w:rsid w:val="002F74C5"/>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ResNoChar">
    <w:name w:val="Res_No Char"/>
    <w:basedOn w:val="DefaultParagraphFont"/>
    <w:link w:val="ResNo"/>
    <w:locked/>
    <w:rsid w:val="00930BF1"/>
    <w:rPr>
      <w:caps/>
      <w:sz w:val="26"/>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link w:val="TableheadChar"/>
    <w:rsid w:val="00F8589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F8589E"/>
    <w:rPr>
      <w:rFonts w:ascii="Calibri" w:hAnsi="Calibri"/>
      <w:b/>
      <w:sz w:val="20"/>
    </w:rPr>
  </w:style>
  <w:style w:type="paragraph" w:customStyle="1" w:styleId="Tablelegend">
    <w:name w:val="Table_legend"/>
    <w:basedOn w:val="Normal"/>
    <w:rsid w:val="004326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spacing w:before="624"/>
      <w:jc w:val="center"/>
    </w:pPr>
    <w:rPr>
      <w:b/>
    </w:rPr>
  </w:style>
  <w:style w:type="paragraph" w:customStyle="1" w:styleId="Section2">
    <w:name w:val="Section_2"/>
    <w:basedOn w:val="Normal"/>
    <w:next w:val="Normal"/>
    <w:rsid w:val="004326DB"/>
    <w:pPr>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rPr>
      <w:rFonts w:eastAsia="SimSu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spacing w:before="30"/>
    </w:pPr>
    <w:rPr>
      <w:rFonts w:ascii="Arial" w:hAnsi="Arial" w:cs="Times New Roman"/>
      <w:sz w:val="20"/>
      <w:szCs w:val="20"/>
      <w:lang w:bidi="he-IL"/>
    </w:rPr>
  </w:style>
  <w:style w:type="paragraph" w:customStyle="1" w:styleId="Object">
    <w:name w:val="Object"/>
    <w:basedOn w:val="Normal"/>
    <w:uiPriority w:val="99"/>
    <w:rsid w:val="009B3F43"/>
    <w:pPr>
      <w:spacing w:before="270"/>
    </w:pPr>
    <w:rPr>
      <w:rFonts w:ascii="Arial" w:hAnsi="Arial" w:cs="Times New Roman"/>
      <w:sz w:val="20"/>
      <w:szCs w:val="20"/>
      <w:lang w:bidi="he-IL"/>
    </w:rPr>
  </w:style>
  <w:style w:type="character" w:styleId="Strong">
    <w:name w:val="Strong"/>
    <w:aliases w:val="ECC HL bold"/>
    <w:basedOn w:val="DefaultParagraphFont"/>
    <w:uiPriority w:val="22"/>
    <w:qFormat/>
    <w:rsid w:val="00166E0F"/>
    <w:rPr>
      <w:b/>
      <w:bCs/>
    </w:rPr>
  </w:style>
  <w:style w:type="paragraph" w:customStyle="1" w:styleId="Normalaftertitle0">
    <w:name w:val="Normal after title"/>
    <w:basedOn w:val="Normal"/>
    <w:next w:val="Normal"/>
    <w:link w:val="NormalaftertitleChar0"/>
    <w:rsid w:val="00672D0E"/>
    <w:pPr>
      <w:tabs>
        <w:tab w:val="left" w:pos="1134"/>
        <w:tab w:val="left" w:pos="1871"/>
        <w:tab w:val="left" w:pos="2268"/>
      </w:tabs>
      <w:spacing w:before="240"/>
    </w:pPr>
    <w:rPr>
      <w:rFonts w:cs="Times New Roman"/>
      <w:szCs w:val="20"/>
      <w:lang w:val="en-GB"/>
    </w:rPr>
  </w:style>
  <w:style w:type="character" w:customStyle="1" w:styleId="NormalaftertitleChar0">
    <w:name w:val="Normal after title Char"/>
    <w:basedOn w:val="DefaultParagraphFont"/>
    <w:link w:val="Normalaftertitle0"/>
    <w:locked/>
    <w:rsid w:val="00672D0E"/>
    <w:rPr>
      <w:rFonts w:cs="Times New Roman"/>
      <w:szCs w:val="20"/>
      <w:lang w:val="en-GB"/>
    </w:rPr>
  </w:style>
  <w:style w:type="paragraph" w:customStyle="1" w:styleId="AnnexNo">
    <w:name w:val="Annex_No"/>
    <w:basedOn w:val="Normal"/>
    <w:next w:val="Normal"/>
    <w:link w:val="AnnexNoChar"/>
    <w:uiPriority w:val="99"/>
    <w:rsid w:val="00B65478"/>
    <w:pPr>
      <w:keepNext/>
      <w:keepLines/>
      <w:tabs>
        <w:tab w:val="left" w:pos="1134"/>
        <w:tab w:val="left" w:pos="1871"/>
        <w:tab w:val="left" w:pos="2268"/>
      </w:tabs>
      <w:spacing w:before="480" w:after="80"/>
      <w:jc w:val="center"/>
    </w:pPr>
    <w:rPr>
      <w:rFonts w:cs="Times New Roman"/>
      <w:caps/>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paragraph" w:customStyle="1" w:styleId="Reasons">
    <w:name w:val="Reasons"/>
    <w:basedOn w:val="Normal"/>
    <w:rsid w:val="00B65478"/>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A33846"/>
    <w:pPr>
      <w:tabs>
        <w:tab w:val="left" w:pos="2127"/>
        <w:tab w:val="left" w:pos="2410"/>
        <w:tab w:val="left" w:pos="2921"/>
        <w:tab w:val="left" w:pos="3261"/>
      </w:tabs>
      <w:spacing w:before="160"/>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BRNormal">
    <w:name w:val="BR_Normal"/>
    <w:basedOn w:val="DefaultParagraphFont"/>
    <w:uiPriority w:val="1"/>
    <w:rsid w:val="006F1C6B"/>
  </w:style>
  <w:style w:type="paragraph" w:customStyle="1" w:styleId="TableNo">
    <w:name w:val="Table_No"/>
    <w:basedOn w:val="Normal"/>
    <w:next w:val="Normal"/>
    <w:link w:val="TableNoChar"/>
    <w:rsid w:val="00AF68E0"/>
    <w:pPr>
      <w:keepNext/>
      <w:tabs>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paragraph" w:customStyle="1" w:styleId="Agendaitem">
    <w:name w:val="Agenda_item"/>
    <w:basedOn w:val="Normal"/>
    <w:next w:val="Normal"/>
    <w:rsid w:val="00E118B4"/>
    <w:pPr>
      <w:tabs>
        <w:tab w:val="left" w:pos="1134"/>
        <w:tab w:val="left" w:pos="1871"/>
        <w:tab w:val="left" w:pos="2268"/>
      </w:tabs>
      <w:spacing w:before="240"/>
      <w:jc w:val="center"/>
    </w:pPr>
    <w:rPr>
      <w:rFonts w:cs="Times New Roman"/>
      <w:sz w:val="26"/>
      <w:szCs w:val="20"/>
      <w:lang w:val="es-ES_tradnl"/>
    </w:rPr>
  </w:style>
  <w:style w:type="paragraph" w:customStyle="1" w:styleId="AnnexTitle0">
    <w:name w:val="Annex_Title"/>
    <w:basedOn w:val="Normal"/>
    <w:next w:val="Normal"/>
    <w:rsid w:val="00632647"/>
    <w:pPr>
      <w:keepNext/>
      <w:keepLines/>
      <w:spacing w:before="240" w:after="280"/>
      <w:jc w:val="center"/>
    </w:pPr>
    <w:rPr>
      <w:rFonts w:ascii="Times New Roman" w:hAnsi="Times New Roman" w:cs="Times New Roman"/>
      <w:b/>
      <w:sz w:val="26"/>
      <w:szCs w:val="20"/>
      <w:lang w:val="en-GB"/>
    </w:rPr>
  </w:style>
  <w:style w:type="character" w:styleId="Emphasis">
    <w:name w:val="Emphasis"/>
    <w:basedOn w:val="DefaultParagraphFont"/>
    <w:uiPriority w:val="20"/>
    <w:qFormat/>
    <w:rsid w:val="00166E0F"/>
    <w:rPr>
      <w:i/>
      <w:iCs/>
    </w:rPr>
  </w:style>
  <w:style w:type="character" w:customStyle="1" w:styleId="Artref">
    <w:name w:val="Art_ref"/>
    <w:basedOn w:val="DefaultParagraphFont"/>
    <w:rsid w:val="00216A4C"/>
  </w:style>
  <w:style w:type="character" w:customStyle="1" w:styleId="UnresolvedMention1">
    <w:name w:val="Unresolved Mention1"/>
    <w:basedOn w:val="DefaultParagraphFont"/>
    <w:uiPriority w:val="99"/>
    <w:semiHidden/>
    <w:unhideWhenUsed/>
    <w:rsid w:val="00802596"/>
    <w:rPr>
      <w:color w:val="605E5C"/>
      <w:shd w:val="clear" w:color="auto" w:fill="E1DFDD"/>
    </w:rPr>
  </w:style>
  <w:style w:type="paragraph" w:customStyle="1" w:styleId="Call10pt">
    <w:name w:val="Call + 10 pt"/>
    <w:basedOn w:val="Call"/>
    <w:rsid w:val="009F51DE"/>
    <w:pPr>
      <w:tabs>
        <w:tab w:val="left" w:pos="567"/>
      </w:tabs>
      <w:spacing w:before="40" w:after="40"/>
      <w:ind w:left="567"/>
    </w:pPr>
    <w:rPr>
      <w:iCs/>
      <w:sz w:val="20"/>
    </w:rPr>
  </w:style>
  <w:style w:type="character" w:customStyle="1" w:styleId="Appref">
    <w:name w:val="App_ref"/>
    <w:basedOn w:val="DefaultParagraphFont"/>
    <w:rsid w:val="009F51DE"/>
    <w:rPr>
      <w:rFonts w:cs="Times New Roman"/>
    </w:rPr>
  </w:style>
  <w:style w:type="paragraph" w:styleId="Revision">
    <w:name w:val="Revision"/>
    <w:hidden/>
    <w:uiPriority w:val="99"/>
    <w:semiHidden/>
    <w:rsid w:val="006D7B15"/>
    <w:rPr>
      <w:lang w:val="en-US" w:eastAsia="en-US"/>
    </w:rPr>
  </w:style>
  <w:style w:type="paragraph" w:customStyle="1" w:styleId="AnnexNotitle0">
    <w:name w:val="Annex_No &amp; title"/>
    <w:basedOn w:val="Normal"/>
    <w:next w:val="Normal"/>
    <w:rsid w:val="00E01DF9"/>
    <w:pPr>
      <w:keepNext/>
      <w:keepLines/>
      <w:spacing w:before="480"/>
      <w:jc w:val="center"/>
    </w:pPr>
    <w:rPr>
      <w:rFonts w:ascii="Times New Roman" w:hAnsi="Times New Roman" w:cs="Times New Roman"/>
      <w:b/>
      <w:sz w:val="28"/>
      <w:szCs w:val="20"/>
      <w:lang w:val="en-GB"/>
    </w:rPr>
  </w:style>
  <w:style w:type="paragraph" w:styleId="Index5">
    <w:name w:val="index 5"/>
    <w:basedOn w:val="Normal"/>
    <w:next w:val="Normal"/>
    <w:autoRedefine/>
    <w:semiHidden/>
    <w:unhideWhenUsed/>
    <w:rsid w:val="00FC22BC"/>
    <w:pPr>
      <w:ind w:left="1100" w:hanging="220"/>
    </w:pPr>
  </w:style>
  <w:style w:type="paragraph" w:styleId="CommentSubject">
    <w:name w:val="annotation subject"/>
    <w:basedOn w:val="CommentText"/>
    <w:next w:val="CommentText"/>
    <w:link w:val="CommentSubjectChar"/>
    <w:semiHidden/>
    <w:unhideWhenUsed/>
    <w:rsid w:val="003218EA"/>
    <w:rPr>
      <w:b/>
      <w:bCs/>
      <w:szCs w:val="20"/>
    </w:rPr>
  </w:style>
  <w:style w:type="character" w:customStyle="1" w:styleId="CommentTextChar">
    <w:name w:val="Comment Text Char"/>
    <w:basedOn w:val="DefaultParagraphFont"/>
    <w:link w:val="CommentText"/>
    <w:semiHidden/>
    <w:rsid w:val="003218EA"/>
    <w:rPr>
      <w:szCs w:val="22"/>
      <w:lang w:val="en-US" w:eastAsia="en-US"/>
    </w:rPr>
  </w:style>
  <w:style w:type="character" w:customStyle="1" w:styleId="CommentSubjectChar">
    <w:name w:val="Comment Subject Char"/>
    <w:basedOn w:val="CommentTextChar"/>
    <w:link w:val="CommentSubject"/>
    <w:semiHidden/>
    <w:rsid w:val="003218EA"/>
    <w:rPr>
      <w:b/>
      <w:bCs/>
      <w:szCs w:val="22"/>
      <w:lang w:val="en-US" w:eastAsia="en-US"/>
    </w:rPr>
  </w:style>
  <w:style w:type="paragraph" w:customStyle="1" w:styleId="TableText0">
    <w:name w:val="Table_Text"/>
    <w:basedOn w:val="Normal"/>
    <w:rsid w:val="00F8589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cs="Times New Roman"/>
      <w:sz w:val="20"/>
      <w:szCs w:val="20"/>
    </w:rPr>
  </w:style>
  <w:style w:type="character" w:styleId="UnresolvedMention">
    <w:name w:val="Unresolved Mention"/>
    <w:basedOn w:val="DefaultParagraphFont"/>
    <w:uiPriority w:val="99"/>
    <w:semiHidden/>
    <w:unhideWhenUsed/>
    <w:rsid w:val="00E701A2"/>
    <w:rPr>
      <w:color w:val="605E5C"/>
      <w:shd w:val="clear" w:color="auto" w:fill="E1DFDD"/>
    </w:rPr>
  </w:style>
  <w:style w:type="character" w:customStyle="1" w:styleId="Heading1Char">
    <w:name w:val="Heading 1 Char"/>
    <w:basedOn w:val="DefaultParagraphFont"/>
    <w:link w:val="Heading1"/>
    <w:uiPriority w:val="9"/>
    <w:rsid w:val="004C4254"/>
    <w:rPr>
      <w:rFonts w:ascii="Calibri" w:eastAsiaTheme="majorEastAsia" w:hAnsi="Calibri" w:cstheme="majorBidi"/>
      <w:b/>
      <w:szCs w:val="36"/>
    </w:rPr>
  </w:style>
  <w:style w:type="character" w:customStyle="1" w:styleId="Heading2Char">
    <w:name w:val="Heading 2 Char"/>
    <w:basedOn w:val="DefaultParagraphFont"/>
    <w:link w:val="Heading2"/>
    <w:uiPriority w:val="9"/>
    <w:rsid w:val="004C4254"/>
    <w:rPr>
      <w:rFonts w:ascii="Calibri" w:eastAsiaTheme="majorEastAsia" w:hAnsi="Calibri" w:cstheme="majorBidi"/>
      <w:b/>
      <w:szCs w:val="32"/>
    </w:rPr>
  </w:style>
  <w:style w:type="character" w:customStyle="1" w:styleId="Heading3Char">
    <w:name w:val="Heading 3 Char"/>
    <w:basedOn w:val="DefaultParagraphFont"/>
    <w:link w:val="Heading3"/>
    <w:uiPriority w:val="9"/>
    <w:rsid w:val="00166E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166E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166E0F"/>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rsid w:val="00166E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166E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166E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66E0F"/>
    <w:rPr>
      <w:b/>
      <w:bCs/>
      <w:smallCaps/>
      <w:color w:val="1F497D" w:themeColor="text2"/>
    </w:rPr>
  </w:style>
  <w:style w:type="paragraph" w:styleId="Title">
    <w:name w:val="Title"/>
    <w:basedOn w:val="Normal"/>
    <w:next w:val="Normal"/>
    <w:link w:val="TitleChar"/>
    <w:uiPriority w:val="10"/>
    <w:qFormat/>
    <w:rsid w:val="00166E0F"/>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66E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66E0F"/>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66E0F"/>
    <w:rPr>
      <w:rFonts w:asciiTheme="majorHAnsi" w:eastAsiaTheme="majorEastAsia" w:hAnsiTheme="majorHAnsi" w:cstheme="majorBidi"/>
      <w:color w:val="4F81BD" w:themeColor="accent1"/>
      <w:sz w:val="28"/>
      <w:szCs w:val="28"/>
    </w:rPr>
  </w:style>
  <w:style w:type="paragraph" w:styleId="NoSpacing">
    <w:name w:val="No Spacing"/>
    <w:uiPriority w:val="1"/>
    <w:qFormat/>
    <w:rsid w:val="00166E0F"/>
    <w:pPr>
      <w:spacing w:after="0" w:line="240" w:lineRule="auto"/>
    </w:pPr>
  </w:style>
  <w:style w:type="paragraph" w:styleId="Quote">
    <w:name w:val="Quote"/>
    <w:basedOn w:val="Normal"/>
    <w:next w:val="Normal"/>
    <w:link w:val="QuoteChar"/>
    <w:uiPriority w:val="29"/>
    <w:qFormat/>
    <w:rsid w:val="00166E0F"/>
    <w:pPr>
      <w:spacing w:after="120"/>
      <w:ind w:left="720"/>
    </w:pPr>
    <w:rPr>
      <w:color w:val="1F497D" w:themeColor="text2"/>
      <w:sz w:val="24"/>
      <w:szCs w:val="24"/>
    </w:rPr>
  </w:style>
  <w:style w:type="character" w:customStyle="1" w:styleId="QuoteChar">
    <w:name w:val="Quote Char"/>
    <w:basedOn w:val="DefaultParagraphFont"/>
    <w:link w:val="Quote"/>
    <w:uiPriority w:val="29"/>
    <w:rsid w:val="00166E0F"/>
    <w:rPr>
      <w:color w:val="1F497D" w:themeColor="text2"/>
      <w:sz w:val="24"/>
      <w:szCs w:val="24"/>
    </w:rPr>
  </w:style>
  <w:style w:type="paragraph" w:styleId="IntenseQuote">
    <w:name w:val="Intense Quote"/>
    <w:basedOn w:val="Normal"/>
    <w:next w:val="Normal"/>
    <w:link w:val="IntenseQuoteChar"/>
    <w:uiPriority w:val="30"/>
    <w:qFormat/>
    <w:rsid w:val="00166E0F"/>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66E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66E0F"/>
    <w:rPr>
      <w:i/>
      <w:iCs/>
      <w:color w:val="595959" w:themeColor="text1" w:themeTint="A6"/>
    </w:rPr>
  </w:style>
  <w:style w:type="character" w:styleId="IntenseEmphasis">
    <w:name w:val="Intense Emphasis"/>
    <w:basedOn w:val="DefaultParagraphFont"/>
    <w:uiPriority w:val="21"/>
    <w:qFormat/>
    <w:rsid w:val="00166E0F"/>
    <w:rPr>
      <w:b/>
      <w:bCs/>
      <w:i/>
      <w:iCs/>
    </w:rPr>
  </w:style>
  <w:style w:type="character" w:styleId="SubtleReference">
    <w:name w:val="Subtle Reference"/>
    <w:basedOn w:val="DefaultParagraphFont"/>
    <w:uiPriority w:val="31"/>
    <w:qFormat/>
    <w:rsid w:val="00166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6E0F"/>
    <w:rPr>
      <w:b/>
      <w:bCs/>
      <w:smallCaps/>
      <w:color w:val="1F497D" w:themeColor="text2"/>
      <w:u w:val="single"/>
    </w:rPr>
  </w:style>
  <w:style w:type="character" w:styleId="BookTitle">
    <w:name w:val="Book Title"/>
    <w:basedOn w:val="DefaultParagraphFont"/>
    <w:uiPriority w:val="33"/>
    <w:qFormat/>
    <w:rsid w:val="00166E0F"/>
    <w:rPr>
      <w:b/>
      <w:bCs/>
      <w:smallCaps/>
      <w:spacing w:val="10"/>
    </w:rPr>
  </w:style>
  <w:style w:type="paragraph" w:styleId="TOCHeading">
    <w:name w:val="TOC Heading"/>
    <w:basedOn w:val="Heading1"/>
    <w:next w:val="Normal"/>
    <w:uiPriority w:val="39"/>
    <w:semiHidden/>
    <w:unhideWhenUsed/>
    <w:qFormat/>
    <w:rsid w:val="00166E0F"/>
    <w:pPr>
      <w:outlineLvl w:val="9"/>
    </w:pPr>
  </w:style>
  <w:style w:type="table" w:customStyle="1" w:styleId="TableGrid1">
    <w:name w:val="Table Grid1"/>
    <w:basedOn w:val="TableNormal"/>
    <w:next w:val="TableGrid"/>
    <w:rsid w:val="005E0EF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A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08575">
      <w:bodyDiv w:val="1"/>
      <w:marLeft w:val="0"/>
      <w:marRight w:val="0"/>
      <w:marTop w:val="0"/>
      <w:marBottom w:val="0"/>
      <w:divBdr>
        <w:top w:val="none" w:sz="0" w:space="0" w:color="auto"/>
        <w:left w:val="none" w:sz="0" w:space="0" w:color="auto"/>
        <w:bottom w:val="none" w:sz="0" w:space="0" w:color="auto"/>
        <w:right w:val="none" w:sz="0" w:space="0" w:color="auto"/>
      </w:divBdr>
    </w:div>
    <w:div w:id="101773407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65564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BR_Circulars_2023.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BD6C-AFF6-4040-9B18-E9B63C03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PR_BR_Circulars_2023.docx</Template>
  <TotalTime>54</TotalTime>
  <Pages>5</Pages>
  <Words>1151</Words>
  <Characters>7693</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Author</cp:lastModifiedBy>
  <cp:revision>13</cp:revision>
  <cp:lastPrinted>2015-12-22T14:12:00Z</cp:lastPrinted>
  <dcterms:created xsi:type="dcterms:W3CDTF">2024-07-11T08:42:00Z</dcterms:created>
  <dcterms:modified xsi:type="dcterms:W3CDTF">2024-07-12T06:39:00Z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