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Y="-75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188"/>
        <w:gridCol w:w="1667"/>
      </w:tblGrid>
      <w:tr w:rsidR="00D35752" w:rsidRPr="00D35752">
        <w:tc>
          <w:tcPr>
            <w:tcW w:w="8188" w:type="dxa"/>
            <w:vAlign w:val="center"/>
          </w:tcPr>
          <w:p w:rsidR="007D3C32" w:rsidRDefault="007D3C32" w:rsidP="00C36AD8">
            <w:pPr>
              <w:tabs>
                <w:tab w:val="right" w:pos="8647"/>
              </w:tabs>
              <w:spacing w:before="240"/>
              <w:rPr>
                <w:rFonts w:ascii="SimSun"/>
                <w:sz w:val="36"/>
                <w:szCs w:val="36"/>
              </w:rPr>
            </w:pPr>
            <w:r>
              <w:rPr>
                <w:rFonts w:ascii="SimSun" w:hAnsi="SimSun" w:hint="eastAsia"/>
                <w:spacing w:val="24"/>
                <w:sz w:val="44"/>
                <w:szCs w:val="44"/>
              </w:rPr>
              <w:t>国</w:t>
            </w:r>
            <w:r>
              <w:rPr>
                <w:rFonts w:ascii="SimSun" w:hAnsi="SimSun"/>
                <w:spacing w:val="24"/>
                <w:sz w:val="44"/>
                <w:szCs w:val="44"/>
              </w:rPr>
              <w:t xml:space="preserve"> </w:t>
            </w:r>
            <w:r>
              <w:rPr>
                <w:rFonts w:ascii="SimSun" w:hAnsi="SimSun" w:hint="eastAsia"/>
                <w:spacing w:val="24"/>
                <w:sz w:val="44"/>
                <w:szCs w:val="44"/>
              </w:rPr>
              <w:t>际</w:t>
            </w:r>
            <w:r>
              <w:rPr>
                <w:rFonts w:ascii="SimSun" w:hAnsi="SimSun"/>
                <w:spacing w:val="24"/>
                <w:sz w:val="44"/>
                <w:szCs w:val="44"/>
              </w:rPr>
              <w:t xml:space="preserve"> </w:t>
            </w:r>
            <w:r>
              <w:rPr>
                <w:rFonts w:ascii="SimSun" w:hAnsi="SimSun" w:hint="eastAsia"/>
                <w:spacing w:val="24"/>
                <w:sz w:val="44"/>
                <w:szCs w:val="44"/>
              </w:rPr>
              <w:t>电</w:t>
            </w:r>
            <w:r>
              <w:rPr>
                <w:rFonts w:ascii="SimSun" w:hAnsi="SimSun"/>
                <w:spacing w:val="24"/>
                <w:sz w:val="44"/>
                <w:szCs w:val="44"/>
              </w:rPr>
              <w:t xml:space="preserve"> </w:t>
            </w:r>
            <w:r>
              <w:rPr>
                <w:rFonts w:ascii="SimSun" w:hAnsi="SimSun" w:hint="eastAsia"/>
                <w:spacing w:val="24"/>
                <w:sz w:val="44"/>
                <w:szCs w:val="44"/>
              </w:rPr>
              <w:t>信</w:t>
            </w:r>
            <w:r>
              <w:rPr>
                <w:rFonts w:ascii="SimSun" w:hAnsi="SimSun"/>
                <w:spacing w:val="24"/>
                <w:sz w:val="44"/>
                <w:szCs w:val="44"/>
              </w:rPr>
              <w:t xml:space="preserve"> </w:t>
            </w:r>
            <w:r>
              <w:rPr>
                <w:rFonts w:ascii="SimSun" w:hAnsi="SimSun" w:hint="eastAsia"/>
                <w:spacing w:val="24"/>
                <w:sz w:val="44"/>
                <w:szCs w:val="44"/>
              </w:rPr>
              <w:t>联</w:t>
            </w:r>
            <w:r>
              <w:rPr>
                <w:rFonts w:ascii="SimSun" w:hAnsi="SimSun"/>
                <w:spacing w:val="24"/>
                <w:sz w:val="44"/>
                <w:szCs w:val="44"/>
              </w:rPr>
              <w:t xml:space="preserve"> </w:t>
            </w:r>
            <w:r>
              <w:rPr>
                <w:rFonts w:ascii="SimSun" w:hAnsi="SimSun" w:hint="eastAsia"/>
                <w:spacing w:val="24"/>
                <w:sz w:val="44"/>
                <w:szCs w:val="44"/>
              </w:rPr>
              <w:t>盟</w:t>
            </w:r>
          </w:p>
          <w:p w:rsidR="00D35752" w:rsidRPr="00D35752" w:rsidRDefault="00D35752" w:rsidP="00C36AD8">
            <w:pPr>
              <w:spacing w:before="0"/>
            </w:pPr>
          </w:p>
        </w:tc>
        <w:tc>
          <w:tcPr>
            <w:tcW w:w="1667" w:type="dxa"/>
          </w:tcPr>
          <w:p w:rsidR="00D35752" w:rsidRPr="00D35752" w:rsidRDefault="00E82812" w:rsidP="00C36AD8">
            <w:pPr>
              <w:spacing w:before="0"/>
              <w:jc w:val="right"/>
            </w:pPr>
            <w:r>
              <w:rPr>
                <w:noProof/>
                <w:lang w:val="en-US" w:eastAsia="zh-CN"/>
              </w:rPr>
              <w:drawing>
                <wp:inline distT="0" distB="0" distL="0" distR="0">
                  <wp:extent cx="838200" cy="942975"/>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2975"/>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B87E04">
        <w:trPr>
          <w:cantSplit/>
        </w:trPr>
        <w:tc>
          <w:tcPr>
            <w:tcW w:w="5075" w:type="dxa"/>
          </w:tcPr>
          <w:p w:rsidR="007D3C32" w:rsidRDefault="007D3C32" w:rsidP="00C36AD8">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B87E04" w:rsidRDefault="007D3C32" w:rsidP="00C36AD8">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B87E04" w:rsidRDefault="00B87E04" w:rsidP="00C36AD8">
      <w:pPr>
        <w:tabs>
          <w:tab w:val="left" w:pos="7513"/>
        </w:tabs>
        <w:rPr>
          <w:lang w:eastAsia="zh-CN"/>
        </w:rPr>
      </w:pPr>
    </w:p>
    <w:p w:rsidR="00D35752" w:rsidRDefault="00D35752" w:rsidP="00C36AD8">
      <w:pPr>
        <w:tabs>
          <w:tab w:val="left" w:pos="7513"/>
        </w:tabs>
        <w:rPr>
          <w:lang w:eastAsia="zh-CN"/>
        </w:rPr>
      </w:pPr>
    </w:p>
    <w:tbl>
      <w:tblPr>
        <w:tblW w:w="10020" w:type="dxa"/>
        <w:tblLayout w:type="fixed"/>
        <w:tblLook w:val="0000" w:firstRow="0" w:lastRow="0" w:firstColumn="0" w:lastColumn="0" w:noHBand="0" w:noVBand="0"/>
      </w:tblPr>
      <w:tblGrid>
        <w:gridCol w:w="2518"/>
        <w:gridCol w:w="7502"/>
      </w:tblGrid>
      <w:tr w:rsidR="00B87E04">
        <w:trPr>
          <w:cantSplit/>
        </w:trPr>
        <w:tc>
          <w:tcPr>
            <w:tcW w:w="2518" w:type="dxa"/>
          </w:tcPr>
          <w:p w:rsidR="00B87E04" w:rsidRPr="00147E21" w:rsidRDefault="00147E21" w:rsidP="00C36AD8">
            <w:pPr>
              <w:tabs>
                <w:tab w:val="left" w:pos="7513"/>
              </w:tabs>
              <w:jc w:val="center"/>
              <w:rPr>
                <w:rFonts w:ascii="SimSun" w:hAnsi="SimSun"/>
                <w:lang w:eastAsia="zh-CN"/>
              </w:rPr>
            </w:pPr>
            <w:bookmarkStart w:id="0" w:name="dletter"/>
            <w:bookmarkEnd w:id="0"/>
            <w:r w:rsidRPr="00147E21">
              <w:rPr>
                <w:rFonts w:ascii="SimSun" w:hAnsi="SimSun" w:hint="eastAsia"/>
                <w:lang w:eastAsia="zh-CN"/>
              </w:rPr>
              <w:t>行政通函</w:t>
            </w:r>
          </w:p>
          <w:p w:rsidR="0071106C" w:rsidRPr="00EC6182" w:rsidRDefault="00160DAB" w:rsidP="00C36AD8">
            <w:pPr>
              <w:tabs>
                <w:tab w:val="clear" w:pos="794"/>
                <w:tab w:val="clear" w:pos="1191"/>
                <w:tab w:val="clear" w:pos="1588"/>
              </w:tabs>
              <w:spacing w:before="0"/>
              <w:jc w:val="center"/>
              <w:rPr>
                <w:b/>
                <w:lang w:eastAsia="zh-CN"/>
              </w:rPr>
            </w:pPr>
            <w:bookmarkStart w:id="1" w:name="dnum"/>
            <w:bookmarkEnd w:id="1"/>
            <w:r w:rsidRPr="00EC6182">
              <w:rPr>
                <w:b/>
                <w:lang w:eastAsia="zh-CN"/>
              </w:rPr>
              <w:t>CA</w:t>
            </w:r>
            <w:r w:rsidRPr="00EC6182">
              <w:rPr>
                <w:rFonts w:hint="eastAsia"/>
                <w:b/>
                <w:lang w:eastAsia="zh-CN"/>
              </w:rPr>
              <w:t>CE</w:t>
            </w:r>
            <w:r w:rsidRPr="00EC6182">
              <w:rPr>
                <w:b/>
                <w:lang w:eastAsia="zh-CN"/>
              </w:rPr>
              <w:t>/</w:t>
            </w:r>
            <w:r w:rsidR="003311B8" w:rsidRPr="00EC6182">
              <w:rPr>
                <w:rFonts w:hint="eastAsia"/>
                <w:b/>
                <w:lang w:eastAsia="zh-CN"/>
              </w:rPr>
              <w:t>540</w:t>
            </w:r>
          </w:p>
        </w:tc>
        <w:tc>
          <w:tcPr>
            <w:tcW w:w="7502" w:type="dxa"/>
          </w:tcPr>
          <w:p w:rsidR="00B87E04" w:rsidRPr="00147E21" w:rsidRDefault="00147E21" w:rsidP="00C36AD8">
            <w:pPr>
              <w:tabs>
                <w:tab w:val="left" w:pos="7513"/>
              </w:tabs>
              <w:jc w:val="right"/>
              <w:rPr>
                <w:lang w:eastAsia="zh-CN"/>
              </w:rPr>
            </w:pPr>
            <w:bookmarkStart w:id="2" w:name="ddate"/>
            <w:bookmarkEnd w:id="2"/>
            <w:r>
              <w:rPr>
                <w:lang w:eastAsia="zh-CN"/>
              </w:rPr>
              <w:t>20</w:t>
            </w:r>
            <w:r w:rsidR="003311B8">
              <w:rPr>
                <w:rFonts w:hint="eastAsia"/>
                <w:lang w:eastAsia="zh-CN"/>
              </w:rPr>
              <w:t>11</w:t>
            </w:r>
            <w:r w:rsidR="00160DAB">
              <w:rPr>
                <w:rFonts w:hint="eastAsia"/>
                <w:lang w:eastAsia="zh-CN"/>
              </w:rPr>
              <w:t>年</w:t>
            </w:r>
            <w:r w:rsidR="003311B8">
              <w:rPr>
                <w:rFonts w:hint="eastAsia"/>
                <w:lang w:eastAsia="zh-CN"/>
              </w:rPr>
              <w:t>6</w:t>
            </w:r>
            <w:r w:rsidR="00160DAB">
              <w:rPr>
                <w:rFonts w:hint="eastAsia"/>
                <w:lang w:eastAsia="zh-CN"/>
              </w:rPr>
              <w:t>月</w:t>
            </w:r>
            <w:r w:rsidR="003311B8">
              <w:rPr>
                <w:rFonts w:hint="eastAsia"/>
                <w:lang w:eastAsia="zh-CN"/>
              </w:rPr>
              <w:t>24</w:t>
            </w:r>
            <w:r w:rsidR="00160DAB">
              <w:rPr>
                <w:rFonts w:hint="eastAsia"/>
                <w:lang w:eastAsia="zh-CN"/>
              </w:rPr>
              <w:t>日</w:t>
            </w:r>
          </w:p>
        </w:tc>
      </w:tr>
    </w:tbl>
    <w:p w:rsidR="003311B8" w:rsidRPr="008E6A79" w:rsidRDefault="00BB4D02" w:rsidP="00C36AD8">
      <w:pPr>
        <w:tabs>
          <w:tab w:val="center" w:pos="1701"/>
        </w:tabs>
        <w:spacing w:before="360"/>
        <w:jc w:val="center"/>
        <w:rPr>
          <w:b/>
          <w:lang w:eastAsia="zh-CN"/>
        </w:rPr>
      </w:pPr>
      <w:r w:rsidRPr="008E6A79">
        <w:rPr>
          <w:rFonts w:hAnsi="SimSun"/>
          <w:b/>
          <w:lang w:eastAsia="zh-CN"/>
        </w:rPr>
        <w:t>致</w:t>
      </w:r>
      <w:r w:rsidR="003311B8" w:rsidRPr="008E6A79">
        <w:rPr>
          <w:rFonts w:hAnsi="SimSun"/>
          <w:b/>
          <w:lang w:eastAsia="zh-CN"/>
        </w:rPr>
        <w:t>国际电联成员国主管部门</w:t>
      </w:r>
      <w:r w:rsidR="003311B8">
        <w:rPr>
          <w:rFonts w:hAnsi="SimSun" w:hint="eastAsia"/>
          <w:b/>
          <w:lang w:eastAsia="zh-CN"/>
        </w:rPr>
        <w:t>、</w:t>
      </w:r>
      <w:r w:rsidR="003311B8" w:rsidRPr="008E6A79">
        <w:rPr>
          <w:rFonts w:hAnsi="SimSun"/>
          <w:b/>
          <w:lang w:eastAsia="zh-CN"/>
        </w:rPr>
        <w:t>无线电通信部门成员</w:t>
      </w:r>
      <w:r w:rsidR="003311B8">
        <w:rPr>
          <w:rFonts w:hAnsi="SimSun" w:hint="eastAsia"/>
          <w:b/>
          <w:lang w:eastAsia="zh-CN"/>
        </w:rPr>
        <w:t>、</w:t>
      </w:r>
      <w:r w:rsidR="003311B8" w:rsidRPr="008E6A79">
        <w:rPr>
          <w:b/>
          <w:lang w:eastAsia="zh-CN"/>
        </w:rPr>
        <w:br/>
      </w:r>
      <w:r w:rsidR="007C4485" w:rsidRPr="008E6A79">
        <w:rPr>
          <w:rFonts w:hAnsi="SimSun"/>
          <w:b/>
          <w:lang w:eastAsia="zh-CN"/>
        </w:rPr>
        <w:t>参加无线电通信</w:t>
      </w:r>
      <w:r w:rsidR="007C4485">
        <w:rPr>
          <w:rFonts w:hAnsi="SimSun" w:hint="eastAsia"/>
          <w:b/>
          <w:lang w:eastAsia="zh-CN"/>
        </w:rPr>
        <w:t>第</w:t>
      </w:r>
      <w:r w:rsidR="007C4485">
        <w:rPr>
          <w:rFonts w:hAnsi="SimSun" w:hint="eastAsia"/>
          <w:b/>
          <w:lang w:eastAsia="zh-CN"/>
        </w:rPr>
        <w:t>3</w:t>
      </w:r>
      <w:r w:rsidR="007C4485" w:rsidRPr="008E6A79">
        <w:rPr>
          <w:rFonts w:hAnsi="SimSun"/>
          <w:b/>
          <w:lang w:eastAsia="zh-CN"/>
        </w:rPr>
        <w:t>研究组工作的</w:t>
      </w:r>
      <w:r w:rsidR="003311B8">
        <w:rPr>
          <w:rFonts w:hAnsi="SimSun" w:hint="eastAsia"/>
          <w:b/>
          <w:lang w:eastAsia="zh-CN"/>
        </w:rPr>
        <w:t>ITU-R</w:t>
      </w:r>
      <w:r w:rsidR="003311B8">
        <w:rPr>
          <w:rFonts w:hAnsi="SimSun" w:hint="eastAsia"/>
          <w:b/>
          <w:lang w:eastAsia="zh-CN"/>
        </w:rPr>
        <w:t>部门准成员以及无线电通信部门学术成员</w:t>
      </w:r>
    </w:p>
    <w:p w:rsidR="003311B8" w:rsidRDefault="007D3C32" w:rsidP="00C36AD8">
      <w:pPr>
        <w:tabs>
          <w:tab w:val="clear" w:pos="794"/>
          <w:tab w:val="clear" w:pos="1191"/>
          <w:tab w:val="clear" w:pos="1588"/>
          <w:tab w:val="clear" w:pos="1985"/>
          <w:tab w:val="left" w:pos="709"/>
        </w:tabs>
        <w:spacing w:before="720"/>
        <w:ind w:left="709" w:hanging="709"/>
        <w:rPr>
          <w:lang w:eastAsia="zh-CN"/>
        </w:rPr>
      </w:pPr>
      <w:r w:rsidRPr="00147E21">
        <w:rPr>
          <w:rFonts w:ascii="SimSun" w:hAnsi="SimSun" w:hint="eastAsia"/>
          <w:b/>
          <w:bCs/>
          <w:szCs w:val="24"/>
          <w:lang w:eastAsia="zh-CN"/>
        </w:rPr>
        <w:t>事由：</w:t>
      </w:r>
      <w:r w:rsidR="00B87E04" w:rsidRPr="00147E21">
        <w:rPr>
          <w:rFonts w:ascii="SimSun" w:hAnsi="SimSun"/>
          <w:b/>
          <w:bCs/>
          <w:lang w:eastAsia="zh-CN"/>
        </w:rPr>
        <w:tab/>
      </w:r>
      <w:bookmarkStart w:id="3" w:name="dtitle1"/>
      <w:bookmarkEnd w:id="3"/>
      <w:r w:rsidR="00160DAB">
        <w:rPr>
          <w:rFonts w:hint="eastAsia"/>
          <w:lang w:eastAsia="zh-CN"/>
        </w:rPr>
        <w:t>无线电通信第</w:t>
      </w:r>
      <w:r w:rsidR="00160DAB">
        <w:rPr>
          <w:rFonts w:hint="eastAsia"/>
          <w:lang w:eastAsia="zh-CN"/>
        </w:rPr>
        <w:t>3</w:t>
      </w:r>
      <w:r w:rsidR="00160DAB">
        <w:rPr>
          <w:rFonts w:hint="eastAsia"/>
          <w:lang w:eastAsia="zh-CN"/>
        </w:rPr>
        <w:t>研究组（无线电波传播）会议</w:t>
      </w:r>
    </w:p>
    <w:p w:rsidR="00B87E04" w:rsidRPr="00147E21" w:rsidRDefault="003311B8" w:rsidP="00C36AD8">
      <w:pPr>
        <w:tabs>
          <w:tab w:val="clear" w:pos="794"/>
          <w:tab w:val="clear" w:pos="1191"/>
          <w:tab w:val="clear" w:pos="1588"/>
          <w:tab w:val="clear" w:pos="1985"/>
          <w:tab w:val="left" w:pos="709"/>
        </w:tabs>
        <w:spacing w:before="0"/>
        <w:ind w:left="709" w:hanging="709"/>
        <w:rPr>
          <w:rFonts w:ascii="SimSun" w:hAnsi="SimSun"/>
          <w:b/>
          <w:bCs/>
          <w:lang w:eastAsia="zh-CN"/>
        </w:rPr>
      </w:pPr>
      <w:r>
        <w:rPr>
          <w:rFonts w:hint="eastAsia"/>
          <w:lang w:eastAsia="zh-CN"/>
        </w:rPr>
        <w:tab/>
      </w:r>
      <w:r>
        <w:rPr>
          <w:rFonts w:hint="eastAsia"/>
          <w:lang w:eastAsia="zh-CN"/>
        </w:rPr>
        <w:tab/>
      </w:r>
      <w:r>
        <w:rPr>
          <w:rFonts w:hint="eastAsia"/>
          <w:lang w:eastAsia="zh-CN"/>
        </w:rPr>
        <w:tab/>
        <w:t>2011</w:t>
      </w:r>
      <w:r>
        <w:rPr>
          <w:rFonts w:hint="eastAsia"/>
          <w:lang w:eastAsia="zh-CN"/>
        </w:rPr>
        <w:t>年</w:t>
      </w:r>
      <w:r>
        <w:rPr>
          <w:rFonts w:hint="eastAsia"/>
          <w:lang w:eastAsia="zh-CN"/>
        </w:rPr>
        <w:t>10</w:t>
      </w:r>
      <w:r>
        <w:rPr>
          <w:rFonts w:hint="eastAsia"/>
          <w:lang w:eastAsia="zh-CN"/>
        </w:rPr>
        <w:t>月</w:t>
      </w:r>
      <w:r>
        <w:rPr>
          <w:rFonts w:hint="eastAsia"/>
          <w:lang w:eastAsia="zh-CN"/>
        </w:rPr>
        <w:t>27-28</w:t>
      </w:r>
      <w:r>
        <w:rPr>
          <w:rFonts w:hint="eastAsia"/>
          <w:lang w:eastAsia="zh-CN"/>
        </w:rPr>
        <w:t>日，日内瓦</w:t>
      </w:r>
    </w:p>
    <w:p w:rsidR="00160DAB" w:rsidRDefault="00160DAB" w:rsidP="00C36AD8">
      <w:pPr>
        <w:pStyle w:val="Heading1"/>
        <w:spacing w:before="720"/>
        <w:rPr>
          <w:lang w:eastAsia="zh-CN"/>
        </w:rPr>
      </w:pPr>
      <w:r>
        <w:rPr>
          <w:lang w:eastAsia="zh-CN"/>
        </w:rPr>
        <w:t>1</w:t>
      </w:r>
      <w:r>
        <w:rPr>
          <w:lang w:eastAsia="zh-CN"/>
        </w:rPr>
        <w:tab/>
      </w:r>
      <w:r>
        <w:rPr>
          <w:rFonts w:hint="eastAsia"/>
          <w:lang w:eastAsia="zh-CN"/>
        </w:rPr>
        <w:t>引言</w:t>
      </w:r>
    </w:p>
    <w:p w:rsidR="00160DAB" w:rsidRDefault="00160DAB" w:rsidP="00C36AD8">
      <w:pPr>
        <w:ind w:firstLineChars="200" w:firstLine="480"/>
        <w:rPr>
          <w:lang w:eastAsia="zh-CN"/>
        </w:rPr>
      </w:pPr>
      <w:r>
        <w:rPr>
          <w:rFonts w:hint="eastAsia"/>
          <w:lang w:eastAsia="zh-CN"/>
        </w:rPr>
        <w:t>我们谨通过本行政通函宣布，</w:t>
      </w:r>
      <w:r>
        <w:rPr>
          <w:rFonts w:hint="eastAsia"/>
          <w:lang w:eastAsia="zh-CN"/>
        </w:rPr>
        <w:t>ITU</w:t>
      </w:r>
      <w:r>
        <w:rPr>
          <w:lang w:eastAsia="zh-CN"/>
        </w:rPr>
        <w:t>-</w:t>
      </w:r>
      <w:r>
        <w:rPr>
          <w:rFonts w:hint="eastAsia"/>
          <w:lang w:eastAsia="zh-CN"/>
        </w:rPr>
        <w:t>R</w:t>
      </w:r>
      <w:r>
        <w:rPr>
          <w:rFonts w:hint="eastAsia"/>
          <w:lang w:eastAsia="zh-CN"/>
        </w:rPr>
        <w:t>第</w:t>
      </w:r>
      <w:r>
        <w:rPr>
          <w:rFonts w:hint="eastAsia"/>
          <w:lang w:eastAsia="zh-CN"/>
        </w:rPr>
        <w:t>3</w:t>
      </w:r>
      <w:r>
        <w:rPr>
          <w:rFonts w:hint="eastAsia"/>
          <w:lang w:eastAsia="zh-CN"/>
        </w:rPr>
        <w:t>研究组将在</w:t>
      </w:r>
      <w:r>
        <w:rPr>
          <w:rFonts w:hint="eastAsia"/>
          <w:lang w:eastAsia="zh-CN"/>
        </w:rPr>
        <w:t>3J</w:t>
      </w:r>
      <w:r>
        <w:rPr>
          <w:rFonts w:hint="eastAsia"/>
          <w:lang w:eastAsia="zh-CN"/>
        </w:rPr>
        <w:t>、</w:t>
      </w:r>
      <w:r>
        <w:rPr>
          <w:rFonts w:hint="eastAsia"/>
          <w:lang w:eastAsia="zh-CN"/>
        </w:rPr>
        <w:t>3K</w:t>
      </w:r>
      <w:r>
        <w:rPr>
          <w:rFonts w:hint="eastAsia"/>
          <w:lang w:eastAsia="zh-CN"/>
        </w:rPr>
        <w:t>、</w:t>
      </w:r>
      <w:r>
        <w:rPr>
          <w:rFonts w:hint="eastAsia"/>
          <w:lang w:eastAsia="zh-CN"/>
        </w:rPr>
        <w:t>3L</w:t>
      </w:r>
      <w:r>
        <w:rPr>
          <w:rFonts w:hint="eastAsia"/>
          <w:lang w:eastAsia="zh-CN"/>
        </w:rPr>
        <w:t>和</w:t>
      </w:r>
      <w:r>
        <w:rPr>
          <w:rFonts w:hint="eastAsia"/>
          <w:lang w:eastAsia="zh-CN"/>
        </w:rPr>
        <w:t>3M</w:t>
      </w:r>
      <w:r>
        <w:rPr>
          <w:rFonts w:hint="eastAsia"/>
          <w:lang w:eastAsia="zh-CN"/>
        </w:rPr>
        <w:t>工作组的会议（</w:t>
      </w:r>
      <w:r>
        <w:rPr>
          <w:rFonts w:hint="eastAsia"/>
          <w:lang w:eastAsia="zh-CN"/>
        </w:rPr>
        <w:t>20</w:t>
      </w:r>
      <w:r w:rsidR="003311B8">
        <w:rPr>
          <w:rFonts w:hint="eastAsia"/>
          <w:lang w:eastAsia="zh-CN"/>
        </w:rPr>
        <w:t>11</w:t>
      </w:r>
      <w:r>
        <w:rPr>
          <w:rFonts w:hint="eastAsia"/>
          <w:lang w:eastAsia="zh-CN"/>
        </w:rPr>
        <w:t>年</w:t>
      </w:r>
      <w:r w:rsidR="003311B8">
        <w:rPr>
          <w:rFonts w:hint="eastAsia"/>
          <w:lang w:eastAsia="zh-CN"/>
        </w:rPr>
        <w:t>10</w:t>
      </w:r>
      <w:r>
        <w:rPr>
          <w:rFonts w:hint="eastAsia"/>
          <w:lang w:eastAsia="zh-CN"/>
        </w:rPr>
        <w:t>月</w:t>
      </w:r>
      <w:r w:rsidR="003B4733">
        <w:rPr>
          <w:rFonts w:hint="eastAsia"/>
          <w:lang w:eastAsia="zh-CN"/>
        </w:rPr>
        <w:t>1</w:t>
      </w:r>
      <w:r w:rsidR="003311B8">
        <w:rPr>
          <w:rFonts w:hint="eastAsia"/>
          <w:lang w:eastAsia="zh-CN"/>
        </w:rPr>
        <w:t>7</w:t>
      </w:r>
      <w:r>
        <w:rPr>
          <w:rFonts w:hint="eastAsia"/>
          <w:lang w:eastAsia="zh-CN"/>
        </w:rPr>
        <w:t>日</w:t>
      </w:r>
      <w:r w:rsidR="003B4733">
        <w:rPr>
          <w:rFonts w:hint="eastAsia"/>
          <w:lang w:eastAsia="zh-CN"/>
        </w:rPr>
        <w:t>-</w:t>
      </w:r>
      <w:r w:rsidR="003311B8">
        <w:rPr>
          <w:rFonts w:hint="eastAsia"/>
          <w:lang w:eastAsia="zh-CN"/>
        </w:rPr>
        <w:t>26</w:t>
      </w:r>
      <w:r>
        <w:rPr>
          <w:rFonts w:hint="eastAsia"/>
          <w:lang w:eastAsia="zh-CN"/>
        </w:rPr>
        <w:t>日，见</w:t>
      </w:r>
      <w:r>
        <w:rPr>
          <w:rFonts w:hint="eastAsia"/>
          <w:lang w:eastAsia="zh-CN"/>
        </w:rPr>
        <w:t>20</w:t>
      </w:r>
      <w:r w:rsidR="003311B8">
        <w:rPr>
          <w:rFonts w:hint="eastAsia"/>
          <w:lang w:eastAsia="zh-CN"/>
        </w:rPr>
        <w:t>11</w:t>
      </w:r>
      <w:r>
        <w:rPr>
          <w:rFonts w:hint="eastAsia"/>
          <w:lang w:eastAsia="zh-CN"/>
        </w:rPr>
        <w:t>年</w:t>
      </w:r>
      <w:r w:rsidR="003311B8">
        <w:rPr>
          <w:rFonts w:hint="eastAsia"/>
          <w:lang w:eastAsia="zh-CN"/>
        </w:rPr>
        <w:t>6</w:t>
      </w:r>
      <w:r>
        <w:rPr>
          <w:rFonts w:hint="eastAsia"/>
          <w:lang w:eastAsia="zh-CN"/>
        </w:rPr>
        <w:t>月</w:t>
      </w:r>
      <w:r w:rsidR="003311B8">
        <w:rPr>
          <w:rFonts w:hint="eastAsia"/>
          <w:lang w:eastAsia="zh-CN"/>
        </w:rPr>
        <w:t>17</w:t>
      </w:r>
      <w:r>
        <w:rPr>
          <w:rFonts w:hint="eastAsia"/>
          <w:lang w:eastAsia="zh-CN"/>
        </w:rPr>
        <w:t>日的</w:t>
      </w:r>
      <w:r w:rsidRPr="00DF67EF">
        <w:rPr>
          <w:rFonts w:hint="eastAsia"/>
          <w:lang w:eastAsia="zh-CN"/>
        </w:rPr>
        <w:t>3</w:t>
      </w:r>
      <w:r w:rsidRPr="00DF67EF">
        <w:rPr>
          <w:lang w:eastAsia="zh-CN"/>
        </w:rPr>
        <w:t>/LCCE/</w:t>
      </w:r>
      <w:r w:rsidR="003B4733">
        <w:rPr>
          <w:rFonts w:hint="eastAsia"/>
          <w:lang w:eastAsia="zh-CN"/>
        </w:rPr>
        <w:t>3</w:t>
      </w:r>
      <w:r w:rsidR="003311B8">
        <w:rPr>
          <w:rFonts w:hint="eastAsia"/>
          <w:lang w:eastAsia="zh-CN"/>
        </w:rPr>
        <w:t>2</w:t>
      </w:r>
      <w:r>
        <w:rPr>
          <w:rFonts w:hint="eastAsia"/>
          <w:lang w:eastAsia="zh-CN"/>
        </w:rPr>
        <w:t>号通函）之后，于</w:t>
      </w:r>
      <w:r>
        <w:rPr>
          <w:rFonts w:hint="eastAsia"/>
          <w:lang w:eastAsia="zh-CN"/>
        </w:rPr>
        <w:t>20</w:t>
      </w:r>
      <w:r w:rsidR="003311B8">
        <w:rPr>
          <w:rFonts w:hint="eastAsia"/>
          <w:lang w:eastAsia="zh-CN"/>
        </w:rPr>
        <w:t>11</w:t>
      </w:r>
      <w:r>
        <w:rPr>
          <w:rFonts w:hint="eastAsia"/>
          <w:lang w:eastAsia="zh-CN"/>
        </w:rPr>
        <w:t>年</w:t>
      </w:r>
      <w:r w:rsidR="003311B8">
        <w:rPr>
          <w:rFonts w:hint="eastAsia"/>
          <w:lang w:eastAsia="zh-CN"/>
        </w:rPr>
        <w:t>10</w:t>
      </w:r>
      <w:r>
        <w:rPr>
          <w:rFonts w:hint="eastAsia"/>
          <w:lang w:eastAsia="zh-CN"/>
        </w:rPr>
        <w:t>月</w:t>
      </w:r>
      <w:r w:rsidR="003311B8">
        <w:rPr>
          <w:rFonts w:hint="eastAsia"/>
          <w:lang w:eastAsia="zh-CN"/>
        </w:rPr>
        <w:t>27</w:t>
      </w:r>
      <w:r>
        <w:rPr>
          <w:rFonts w:hint="eastAsia"/>
          <w:lang w:eastAsia="zh-CN"/>
        </w:rPr>
        <w:t>至</w:t>
      </w:r>
      <w:r w:rsidR="003B4733">
        <w:rPr>
          <w:rFonts w:hint="eastAsia"/>
          <w:lang w:eastAsia="zh-CN"/>
        </w:rPr>
        <w:t>2</w:t>
      </w:r>
      <w:r w:rsidR="003311B8">
        <w:rPr>
          <w:rFonts w:hint="eastAsia"/>
          <w:lang w:eastAsia="zh-CN"/>
        </w:rPr>
        <w:t>8</w:t>
      </w:r>
      <w:r>
        <w:rPr>
          <w:rFonts w:hint="eastAsia"/>
          <w:lang w:eastAsia="zh-CN"/>
        </w:rPr>
        <w:t>日在日内瓦召开会议。</w:t>
      </w:r>
    </w:p>
    <w:p w:rsidR="00160DAB" w:rsidRDefault="002569B5" w:rsidP="000C374A">
      <w:pPr>
        <w:spacing w:before="136"/>
        <w:ind w:firstLineChars="200" w:firstLine="480"/>
        <w:rPr>
          <w:lang w:eastAsia="zh-CN"/>
        </w:rPr>
      </w:pPr>
      <w:r>
        <w:rPr>
          <w:rFonts w:hint="eastAsia"/>
          <w:lang w:eastAsia="zh-CN"/>
        </w:rPr>
        <w:t>该研究组的会议将在日内瓦国际电联总部召开。开幕会议将于</w:t>
      </w:r>
      <w:r>
        <w:rPr>
          <w:lang w:eastAsia="zh-CN"/>
        </w:rPr>
        <w:t>09:30</w:t>
      </w:r>
      <w:r>
        <w:rPr>
          <w:rFonts w:hint="eastAsia"/>
          <w:lang w:eastAsia="zh-CN"/>
        </w:rPr>
        <w:t>召开。</w:t>
      </w:r>
    </w:p>
    <w:p w:rsidR="002569B5" w:rsidRDefault="002569B5" w:rsidP="00C36AD8">
      <w:pPr>
        <w:spacing w:before="136"/>
        <w:rPr>
          <w:lang w:eastAsia="zh-CN"/>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3"/>
        <w:gridCol w:w="2330"/>
        <w:gridCol w:w="2832"/>
        <w:gridCol w:w="3150"/>
      </w:tblGrid>
      <w:tr w:rsidR="00160DAB" w:rsidRPr="00F167C7">
        <w:trPr>
          <w:jc w:val="center"/>
        </w:trPr>
        <w:tc>
          <w:tcPr>
            <w:tcW w:w="1543" w:type="dxa"/>
          </w:tcPr>
          <w:p w:rsidR="00160DAB" w:rsidRPr="00F167C7" w:rsidRDefault="00160DAB" w:rsidP="00C36AD8">
            <w:pPr>
              <w:pStyle w:val="Tablehead"/>
              <w:rPr>
                <w:szCs w:val="22"/>
                <w:lang w:eastAsia="zh-CN"/>
              </w:rPr>
            </w:pPr>
            <w:r>
              <w:rPr>
                <w:rFonts w:hint="eastAsia"/>
                <w:lang w:eastAsia="zh-CN"/>
              </w:rPr>
              <w:t>研究组</w:t>
            </w:r>
          </w:p>
        </w:tc>
        <w:tc>
          <w:tcPr>
            <w:tcW w:w="2330" w:type="dxa"/>
          </w:tcPr>
          <w:p w:rsidR="00160DAB" w:rsidRPr="00F167C7" w:rsidRDefault="00160DAB" w:rsidP="00C36AD8">
            <w:pPr>
              <w:pStyle w:val="Tablehead"/>
              <w:rPr>
                <w:szCs w:val="22"/>
                <w:lang w:eastAsia="zh-CN"/>
              </w:rPr>
            </w:pPr>
            <w:r>
              <w:rPr>
                <w:rFonts w:hint="eastAsia"/>
                <w:szCs w:val="22"/>
                <w:lang w:eastAsia="zh-CN"/>
              </w:rPr>
              <w:t>会议日期</w:t>
            </w:r>
          </w:p>
        </w:tc>
        <w:tc>
          <w:tcPr>
            <w:tcW w:w="2832" w:type="dxa"/>
          </w:tcPr>
          <w:p w:rsidR="00160DAB" w:rsidRPr="00F167C7" w:rsidRDefault="00160DAB" w:rsidP="00C36AD8">
            <w:pPr>
              <w:pStyle w:val="Tablehead"/>
              <w:rPr>
                <w:szCs w:val="22"/>
                <w:lang w:eastAsia="zh-CN"/>
              </w:rPr>
            </w:pPr>
            <w:r>
              <w:rPr>
                <w:rFonts w:hint="eastAsia"/>
                <w:lang w:eastAsia="zh-CN"/>
              </w:rPr>
              <w:t>提交文稿的截止时间</w:t>
            </w:r>
            <w:r>
              <w:rPr>
                <w:lang w:eastAsia="zh-CN"/>
              </w:rPr>
              <w:br/>
            </w:r>
            <w:r>
              <w:rPr>
                <w:rFonts w:hint="eastAsia"/>
                <w:lang w:eastAsia="zh-CN"/>
              </w:rPr>
              <w:t>为协调世界时（</w:t>
            </w:r>
            <w:r>
              <w:rPr>
                <w:rFonts w:hint="eastAsia"/>
                <w:lang w:eastAsia="zh-CN"/>
              </w:rPr>
              <w:t>UTC</w:t>
            </w:r>
            <w:r>
              <w:rPr>
                <w:rFonts w:hint="eastAsia"/>
                <w:lang w:eastAsia="zh-CN"/>
              </w:rPr>
              <w:t>）</w:t>
            </w:r>
            <w:r w:rsidRPr="00F167C7">
              <w:rPr>
                <w:szCs w:val="22"/>
                <w:lang w:eastAsia="zh-CN"/>
              </w:rPr>
              <w:t>16:00</w:t>
            </w:r>
            <w:r>
              <w:rPr>
                <w:rFonts w:hint="eastAsia"/>
                <w:szCs w:val="22"/>
                <w:lang w:eastAsia="zh-CN"/>
              </w:rPr>
              <w:t>时</w:t>
            </w:r>
          </w:p>
        </w:tc>
        <w:tc>
          <w:tcPr>
            <w:tcW w:w="3150" w:type="dxa"/>
          </w:tcPr>
          <w:p w:rsidR="00160DAB" w:rsidRPr="00F167C7" w:rsidRDefault="00160DAB" w:rsidP="00C36AD8">
            <w:pPr>
              <w:pStyle w:val="Tablehead"/>
              <w:rPr>
                <w:szCs w:val="22"/>
                <w:lang w:eastAsia="zh-CN"/>
              </w:rPr>
            </w:pPr>
            <w:r>
              <w:rPr>
                <w:rFonts w:hint="eastAsia"/>
                <w:szCs w:val="22"/>
                <w:lang w:eastAsia="zh-CN"/>
              </w:rPr>
              <w:t>开幕会议</w:t>
            </w:r>
          </w:p>
        </w:tc>
      </w:tr>
      <w:tr w:rsidR="00160DAB" w:rsidRPr="00F167C7">
        <w:trPr>
          <w:jc w:val="center"/>
        </w:trPr>
        <w:tc>
          <w:tcPr>
            <w:tcW w:w="1543" w:type="dxa"/>
          </w:tcPr>
          <w:p w:rsidR="00160DAB" w:rsidRPr="00F167C7" w:rsidRDefault="00160DAB" w:rsidP="00C36AD8">
            <w:pPr>
              <w:pStyle w:val="Tabletext"/>
              <w:jc w:val="center"/>
              <w:rPr>
                <w:szCs w:val="22"/>
                <w:lang w:eastAsia="zh-CN"/>
              </w:rPr>
            </w:pPr>
            <w:r>
              <w:rPr>
                <w:rFonts w:hint="eastAsia"/>
                <w:szCs w:val="22"/>
                <w:lang w:eastAsia="zh-CN"/>
              </w:rPr>
              <w:t>第</w:t>
            </w:r>
            <w:r>
              <w:rPr>
                <w:rFonts w:hint="eastAsia"/>
                <w:szCs w:val="22"/>
                <w:lang w:eastAsia="zh-CN"/>
              </w:rPr>
              <w:t>3</w:t>
            </w:r>
            <w:r>
              <w:rPr>
                <w:rFonts w:hint="eastAsia"/>
                <w:szCs w:val="22"/>
                <w:lang w:eastAsia="zh-CN"/>
              </w:rPr>
              <w:t>研究组</w:t>
            </w:r>
          </w:p>
        </w:tc>
        <w:tc>
          <w:tcPr>
            <w:tcW w:w="2330" w:type="dxa"/>
          </w:tcPr>
          <w:p w:rsidR="00160DAB" w:rsidRPr="00F167C7" w:rsidRDefault="00160DAB" w:rsidP="00C36AD8">
            <w:pPr>
              <w:pStyle w:val="Tabletext"/>
              <w:jc w:val="center"/>
              <w:rPr>
                <w:szCs w:val="22"/>
                <w:lang w:eastAsia="zh-CN"/>
              </w:rPr>
            </w:pPr>
            <w:r w:rsidRPr="00F167C7">
              <w:rPr>
                <w:szCs w:val="22"/>
              </w:rPr>
              <w:t>20</w:t>
            </w:r>
            <w:r w:rsidR="003311B8">
              <w:rPr>
                <w:rFonts w:hint="eastAsia"/>
                <w:szCs w:val="22"/>
                <w:lang w:eastAsia="zh-CN"/>
              </w:rPr>
              <w:t>11</w:t>
            </w:r>
            <w:r>
              <w:rPr>
                <w:rFonts w:hint="eastAsia"/>
                <w:szCs w:val="22"/>
                <w:lang w:eastAsia="zh-CN"/>
              </w:rPr>
              <w:t>年</w:t>
            </w:r>
            <w:r w:rsidR="003311B8">
              <w:rPr>
                <w:rFonts w:hint="eastAsia"/>
                <w:szCs w:val="22"/>
                <w:lang w:eastAsia="zh-CN"/>
              </w:rPr>
              <w:t>10</w:t>
            </w:r>
            <w:r>
              <w:rPr>
                <w:rFonts w:hint="eastAsia"/>
                <w:szCs w:val="22"/>
                <w:lang w:eastAsia="zh-CN"/>
              </w:rPr>
              <w:t>月</w:t>
            </w:r>
            <w:r w:rsidR="003311B8">
              <w:rPr>
                <w:rFonts w:hint="eastAsia"/>
                <w:szCs w:val="22"/>
                <w:lang w:eastAsia="zh-CN"/>
              </w:rPr>
              <w:t>27</w:t>
            </w:r>
            <w:r w:rsidRPr="00F167C7">
              <w:rPr>
                <w:szCs w:val="22"/>
              </w:rPr>
              <w:t>-</w:t>
            </w:r>
            <w:r w:rsidR="003311B8">
              <w:rPr>
                <w:rFonts w:hint="eastAsia"/>
                <w:szCs w:val="22"/>
                <w:lang w:eastAsia="zh-CN"/>
              </w:rPr>
              <w:t>28</w:t>
            </w:r>
            <w:r>
              <w:rPr>
                <w:rFonts w:hint="eastAsia"/>
                <w:szCs w:val="22"/>
                <w:lang w:eastAsia="zh-CN"/>
              </w:rPr>
              <w:t>日</w:t>
            </w:r>
          </w:p>
        </w:tc>
        <w:tc>
          <w:tcPr>
            <w:tcW w:w="2832" w:type="dxa"/>
          </w:tcPr>
          <w:p w:rsidR="00160DAB" w:rsidRPr="00F167C7" w:rsidRDefault="00160DAB" w:rsidP="00C36AD8">
            <w:pPr>
              <w:pStyle w:val="Tabletext"/>
              <w:jc w:val="center"/>
              <w:rPr>
                <w:szCs w:val="22"/>
              </w:rPr>
            </w:pPr>
            <w:r>
              <w:rPr>
                <w:rFonts w:hint="eastAsia"/>
                <w:szCs w:val="22"/>
                <w:lang w:val="en-US" w:eastAsia="zh-CN"/>
              </w:rPr>
              <w:t>20</w:t>
            </w:r>
            <w:r w:rsidR="003311B8">
              <w:rPr>
                <w:rFonts w:hint="eastAsia"/>
                <w:szCs w:val="22"/>
                <w:lang w:val="en-US" w:eastAsia="zh-CN"/>
              </w:rPr>
              <w:t>11</w:t>
            </w:r>
            <w:r>
              <w:rPr>
                <w:rFonts w:hint="eastAsia"/>
                <w:szCs w:val="22"/>
                <w:lang w:val="en-US" w:eastAsia="zh-CN"/>
              </w:rPr>
              <w:t>年</w:t>
            </w:r>
            <w:r w:rsidR="003311B8">
              <w:rPr>
                <w:rFonts w:hint="eastAsia"/>
                <w:szCs w:val="22"/>
                <w:lang w:val="en-US" w:eastAsia="zh-CN"/>
              </w:rPr>
              <w:t>10</w:t>
            </w:r>
            <w:r>
              <w:rPr>
                <w:rFonts w:hint="eastAsia"/>
                <w:szCs w:val="22"/>
                <w:lang w:val="en-US" w:eastAsia="zh-CN"/>
              </w:rPr>
              <w:t>月</w:t>
            </w:r>
            <w:r w:rsidR="003311B8">
              <w:rPr>
                <w:rFonts w:hint="eastAsia"/>
                <w:szCs w:val="22"/>
                <w:lang w:val="en-US" w:eastAsia="zh-CN"/>
              </w:rPr>
              <w:t>20</w:t>
            </w:r>
            <w:r>
              <w:rPr>
                <w:rFonts w:hint="eastAsia"/>
                <w:szCs w:val="22"/>
                <w:lang w:val="en-US" w:eastAsia="zh-CN"/>
              </w:rPr>
              <w:t>日，星期四</w:t>
            </w:r>
          </w:p>
        </w:tc>
        <w:tc>
          <w:tcPr>
            <w:tcW w:w="3150" w:type="dxa"/>
          </w:tcPr>
          <w:p w:rsidR="00160DAB" w:rsidRPr="00F167C7" w:rsidRDefault="00160DAB" w:rsidP="00C36AD8">
            <w:pPr>
              <w:pStyle w:val="Tabletext"/>
              <w:jc w:val="center"/>
              <w:rPr>
                <w:szCs w:val="22"/>
                <w:lang w:eastAsia="zh-CN"/>
              </w:rPr>
            </w:pPr>
            <w:r>
              <w:rPr>
                <w:rFonts w:hint="eastAsia"/>
                <w:szCs w:val="22"/>
                <w:lang w:val="en-US" w:eastAsia="zh-CN"/>
              </w:rPr>
              <w:t>20</w:t>
            </w:r>
            <w:r w:rsidR="003311B8">
              <w:rPr>
                <w:rFonts w:hint="eastAsia"/>
                <w:szCs w:val="22"/>
                <w:lang w:val="en-US" w:eastAsia="zh-CN"/>
              </w:rPr>
              <w:t>11</w:t>
            </w:r>
            <w:r>
              <w:rPr>
                <w:rFonts w:hint="eastAsia"/>
                <w:szCs w:val="22"/>
                <w:lang w:val="en-US" w:eastAsia="zh-CN"/>
              </w:rPr>
              <w:t>年</w:t>
            </w:r>
            <w:r w:rsidR="003311B8">
              <w:rPr>
                <w:rFonts w:hint="eastAsia"/>
                <w:szCs w:val="22"/>
                <w:lang w:val="en-US" w:eastAsia="zh-CN"/>
              </w:rPr>
              <w:t>10</w:t>
            </w:r>
            <w:r>
              <w:rPr>
                <w:rFonts w:hint="eastAsia"/>
                <w:szCs w:val="22"/>
                <w:lang w:val="en-US" w:eastAsia="zh-CN"/>
              </w:rPr>
              <w:t>月</w:t>
            </w:r>
            <w:r w:rsidR="003311B8">
              <w:rPr>
                <w:rFonts w:hint="eastAsia"/>
                <w:szCs w:val="22"/>
                <w:lang w:val="en-US" w:eastAsia="zh-CN"/>
              </w:rPr>
              <w:t>27</w:t>
            </w:r>
            <w:r>
              <w:rPr>
                <w:rFonts w:hint="eastAsia"/>
                <w:szCs w:val="22"/>
                <w:lang w:val="en-US" w:eastAsia="zh-CN"/>
              </w:rPr>
              <w:t>日，星期四</w:t>
            </w:r>
            <w:r>
              <w:rPr>
                <w:szCs w:val="22"/>
                <w:lang w:val="en-US"/>
              </w:rPr>
              <w:br/>
            </w:r>
            <w:r w:rsidRPr="00F167C7">
              <w:rPr>
                <w:szCs w:val="22"/>
                <w:lang w:val="en-US"/>
              </w:rPr>
              <w:t>09:30</w:t>
            </w:r>
          </w:p>
        </w:tc>
      </w:tr>
    </w:tbl>
    <w:p w:rsidR="00160DAB" w:rsidRDefault="00160DAB" w:rsidP="00C36AD8">
      <w:pPr>
        <w:pStyle w:val="Heading1"/>
        <w:rPr>
          <w:lang w:eastAsia="zh-CN"/>
        </w:rPr>
      </w:pPr>
      <w:r>
        <w:rPr>
          <w:lang w:eastAsia="zh-CN"/>
        </w:rPr>
        <w:t>2</w:t>
      </w:r>
      <w:r>
        <w:rPr>
          <w:lang w:eastAsia="zh-CN"/>
        </w:rPr>
        <w:tab/>
      </w:r>
      <w:r>
        <w:rPr>
          <w:rFonts w:hint="eastAsia"/>
          <w:lang w:eastAsia="zh-CN"/>
        </w:rPr>
        <w:t>会议议程</w:t>
      </w:r>
    </w:p>
    <w:p w:rsidR="00160DAB" w:rsidRDefault="00160DAB" w:rsidP="00C36AD8">
      <w:pPr>
        <w:ind w:firstLineChars="200" w:firstLine="480"/>
        <w:rPr>
          <w:lang w:eastAsia="zh-CN"/>
        </w:rPr>
      </w:pPr>
      <w:r>
        <w:rPr>
          <w:rFonts w:hint="eastAsia"/>
          <w:lang w:eastAsia="zh-CN"/>
        </w:rPr>
        <w:t>第</w:t>
      </w:r>
      <w:r>
        <w:rPr>
          <w:rFonts w:hint="eastAsia"/>
          <w:lang w:val="en-US" w:eastAsia="zh-CN"/>
        </w:rPr>
        <w:t>3</w:t>
      </w:r>
      <w:r>
        <w:rPr>
          <w:rFonts w:hint="eastAsia"/>
          <w:lang w:eastAsia="zh-CN"/>
        </w:rPr>
        <w:t>研究组会议的议程草案见附件</w:t>
      </w:r>
      <w:r>
        <w:rPr>
          <w:rFonts w:hint="eastAsia"/>
          <w:lang w:eastAsia="zh-CN"/>
        </w:rPr>
        <w:t>1</w:t>
      </w:r>
      <w:r>
        <w:rPr>
          <w:rFonts w:hint="eastAsia"/>
          <w:lang w:eastAsia="zh-CN"/>
        </w:rPr>
        <w:t>。分配给第</w:t>
      </w:r>
      <w:r>
        <w:rPr>
          <w:rFonts w:hint="eastAsia"/>
          <w:lang w:val="en-US" w:eastAsia="zh-CN"/>
        </w:rPr>
        <w:t>3</w:t>
      </w:r>
      <w:r>
        <w:rPr>
          <w:rFonts w:hint="eastAsia"/>
          <w:lang w:eastAsia="zh-CN"/>
        </w:rPr>
        <w:t>研究组的课题见：</w:t>
      </w:r>
    </w:p>
    <w:p w:rsidR="00160DAB" w:rsidRDefault="00180231" w:rsidP="00C36AD8">
      <w:pPr>
        <w:spacing w:before="136"/>
        <w:jc w:val="center"/>
      </w:pPr>
      <w:hyperlink r:id="rId10" w:history="1">
        <w:r w:rsidR="003311B8" w:rsidRPr="00287A7C">
          <w:rPr>
            <w:rStyle w:val="Hyperlink"/>
            <w:rFonts w:eastAsia="MS Mincho"/>
            <w:bCs/>
          </w:rPr>
          <w:t>http://www.itu.int/ITU-R/go/que-rsg3/en</w:t>
        </w:r>
      </w:hyperlink>
    </w:p>
    <w:p w:rsidR="00160DAB" w:rsidRDefault="00160DAB" w:rsidP="00C36AD8">
      <w:pPr>
        <w:pStyle w:val="Heading2"/>
        <w:rPr>
          <w:lang w:eastAsia="zh-CN"/>
        </w:rPr>
      </w:pPr>
      <w:r>
        <w:rPr>
          <w:lang w:eastAsia="zh-CN"/>
        </w:rPr>
        <w:t>2.1</w:t>
      </w:r>
      <w:r>
        <w:rPr>
          <w:lang w:eastAsia="zh-CN"/>
        </w:rPr>
        <w:tab/>
      </w:r>
      <w:r>
        <w:rPr>
          <w:rFonts w:hint="eastAsia"/>
          <w:lang w:eastAsia="zh-CN"/>
        </w:rPr>
        <w:t>在研究组会议上通过建议书草案（</w:t>
      </w:r>
      <w:r>
        <w:rPr>
          <w:lang w:eastAsia="zh-CN"/>
        </w:rPr>
        <w:t>ITU-R</w:t>
      </w:r>
      <w:r>
        <w:rPr>
          <w:rFonts w:hint="eastAsia"/>
          <w:lang w:eastAsia="zh-CN"/>
        </w:rPr>
        <w:t>第</w:t>
      </w:r>
      <w:r>
        <w:rPr>
          <w:lang w:eastAsia="zh-CN"/>
        </w:rPr>
        <w:t>1-</w:t>
      </w:r>
      <w:r w:rsidR="003311B8">
        <w:rPr>
          <w:rFonts w:hint="eastAsia"/>
          <w:lang w:eastAsia="zh-CN"/>
        </w:rPr>
        <w:t>5</w:t>
      </w:r>
      <w:r>
        <w:rPr>
          <w:rFonts w:hint="eastAsia"/>
          <w:lang w:eastAsia="zh-CN"/>
        </w:rPr>
        <w:t>号决议第</w:t>
      </w:r>
      <w:r>
        <w:rPr>
          <w:lang w:eastAsia="zh-CN"/>
        </w:rPr>
        <w:t>10.2.2</w:t>
      </w:r>
      <w:r>
        <w:rPr>
          <w:rFonts w:hint="eastAsia"/>
          <w:lang w:eastAsia="zh-CN"/>
        </w:rPr>
        <w:t>段）</w:t>
      </w:r>
    </w:p>
    <w:p w:rsidR="00160DAB" w:rsidRDefault="00160DAB" w:rsidP="00C36AD8">
      <w:pPr>
        <w:spacing w:before="136"/>
        <w:ind w:firstLine="480"/>
        <w:rPr>
          <w:lang w:eastAsia="zh-CN"/>
        </w:rPr>
      </w:pPr>
      <w:r>
        <w:rPr>
          <w:rFonts w:hint="eastAsia"/>
          <w:lang w:eastAsia="zh-CN"/>
        </w:rPr>
        <w:t>研究组没有提出按照</w:t>
      </w:r>
      <w:r>
        <w:rPr>
          <w:lang w:eastAsia="zh-CN"/>
        </w:rPr>
        <w:t>ITU-R</w:t>
      </w:r>
      <w:r>
        <w:rPr>
          <w:rFonts w:hint="eastAsia"/>
          <w:lang w:eastAsia="zh-CN"/>
        </w:rPr>
        <w:t>第</w:t>
      </w:r>
      <w:r>
        <w:rPr>
          <w:lang w:eastAsia="zh-CN"/>
        </w:rPr>
        <w:t>1-</w:t>
      </w:r>
      <w:r w:rsidR="00321CEE">
        <w:rPr>
          <w:rFonts w:hint="eastAsia"/>
          <w:lang w:eastAsia="zh-CN"/>
        </w:rPr>
        <w:t>5</w:t>
      </w:r>
      <w:r>
        <w:rPr>
          <w:rFonts w:hint="eastAsia"/>
          <w:lang w:eastAsia="zh-CN"/>
        </w:rPr>
        <w:t>号决议第</w:t>
      </w:r>
      <w:r>
        <w:rPr>
          <w:lang w:eastAsia="zh-CN"/>
        </w:rPr>
        <w:t>10.2.2</w:t>
      </w:r>
      <w:r>
        <w:rPr>
          <w:rFonts w:hint="eastAsia"/>
          <w:lang w:eastAsia="zh-CN"/>
        </w:rPr>
        <w:t>段在该会议上通过的建议书草案。</w:t>
      </w:r>
    </w:p>
    <w:p w:rsidR="00160DAB" w:rsidRDefault="00A36E21" w:rsidP="00C36AD8">
      <w:pPr>
        <w:pStyle w:val="Heading2"/>
        <w:spacing w:before="360"/>
        <w:rPr>
          <w:lang w:eastAsia="zh-CN"/>
        </w:rPr>
      </w:pPr>
      <w:r>
        <w:rPr>
          <w:lang w:eastAsia="zh-CN"/>
        </w:rPr>
        <w:br w:type="page"/>
      </w:r>
      <w:r w:rsidR="00160DAB">
        <w:rPr>
          <w:lang w:eastAsia="zh-CN"/>
        </w:rPr>
        <w:lastRenderedPageBreak/>
        <w:t>2.2</w:t>
      </w:r>
      <w:r w:rsidR="00160DAB">
        <w:rPr>
          <w:lang w:eastAsia="zh-CN"/>
        </w:rPr>
        <w:tab/>
      </w:r>
      <w:r w:rsidR="00160DAB">
        <w:rPr>
          <w:rFonts w:hint="eastAsia"/>
          <w:lang w:eastAsia="zh-CN"/>
        </w:rPr>
        <w:t>研究组以信函方式通过建议书草案（</w:t>
      </w:r>
      <w:r w:rsidR="00160DAB">
        <w:rPr>
          <w:rFonts w:hint="eastAsia"/>
          <w:lang w:eastAsia="zh-CN"/>
        </w:rPr>
        <w:t>ITU</w:t>
      </w:r>
      <w:r w:rsidR="00160DAB">
        <w:rPr>
          <w:lang w:val="en-US" w:eastAsia="zh-CN"/>
        </w:rPr>
        <w:t>-</w:t>
      </w:r>
      <w:r w:rsidR="00160DAB">
        <w:rPr>
          <w:rFonts w:hint="eastAsia"/>
          <w:lang w:val="en-US" w:eastAsia="zh-CN"/>
        </w:rPr>
        <w:t>R</w:t>
      </w:r>
      <w:r w:rsidR="00160DAB">
        <w:rPr>
          <w:rFonts w:hint="eastAsia"/>
          <w:lang w:val="en-US" w:eastAsia="zh-CN"/>
        </w:rPr>
        <w:t>第</w:t>
      </w:r>
      <w:r w:rsidR="00160DAB">
        <w:rPr>
          <w:rFonts w:hint="eastAsia"/>
          <w:lang w:val="en-US" w:eastAsia="zh-CN"/>
        </w:rPr>
        <w:t>1</w:t>
      </w:r>
      <w:r w:rsidR="00160DAB">
        <w:rPr>
          <w:lang w:val="en-US" w:eastAsia="zh-CN"/>
        </w:rPr>
        <w:t>-</w:t>
      </w:r>
      <w:r w:rsidR="00321CEE">
        <w:rPr>
          <w:rFonts w:hint="eastAsia"/>
          <w:lang w:val="en-US" w:eastAsia="zh-CN"/>
        </w:rPr>
        <w:t>5</w:t>
      </w:r>
      <w:r w:rsidR="00160DAB">
        <w:rPr>
          <w:rFonts w:hint="eastAsia"/>
          <w:lang w:val="en-US" w:eastAsia="zh-CN"/>
        </w:rPr>
        <w:t>号决议第</w:t>
      </w:r>
      <w:r w:rsidR="00160DAB">
        <w:rPr>
          <w:lang w:eastAsia="zh-CN"/>
        </w:rPr>
        <w:t>10.2.3</w:t>
      </w:r>
      <w:r w:rsidR="00160DAB">
        <w:rPr>
          <w:rFonts w:hint="eastAsia"/>
          <w:lang w:eastAsia="zh-CN"/>
        </w:rPr>
        <w:t>段）</w:t>
      </w:r>
    </w:p>
    <w:p w:rsidR="00160DAB" w:rsidRDefault="00160DAB" w:rsidP="00C36AD8">
      <w:pPr>
        <w:ind w:firstLineChars="200" w:firstLine="480"/>
        <w:rPr>
          <w:lang w:eastAsia="zh-CN"/>
        </w:rPr>
      </w:pPr>
      <w:r>
        <w:rPr>
          <w:lang w:eastAsia="zh-CN"/>
        </w:rPr>
        <w:t>ITU-R</w:t>
      </w:r>
      <w:r>
        <w:rPr>
          <w:rFonts w:hint="eastAsia"/>
          <w:lang w:eastAsia="zh-CN"/>
        </w:rPr>
        <w:t>第</w:t>
      </w:r>
      <w:r>
        <w:rPr>
          <w:lang w:eastAsia="zh-CN"/>
        </w:rPr>
        <w:t>1-</w:t>
      </w:r>
      <w:r w:rsidR="00321CEE">
        <w:rPr>
          <w:rFonts w:hint="eastAsia"/>
          <w:lang w:eastAsia="zh-CN"/>
        </w:rPr>
        <w:t>5</w:t>
      </w:r>
      <w:r>
        <w:rPr>
          <w:rFonts w:hint="eastAsia"/>
          <w:lang w:eastAsia="zh-CN"/>
        </w:rPr>
        <w:t>号决议第</w:t>
      </w:r>
      <w:r>
        <w:rPr>
          <w:rFonts w:hint="eastAsia"/>
          <w:lang w:eastAsia="zh-CN"/>
        </w:rPr>
        <w:t>10.2.3</w:t>
      </w:r>
      <w:r w:rsidR="00A36E21">
        <w:rPr>
          <w:rFonts w:hint="eastAsia"/>
          <w:lang w:eastAsia="zh-CN"/>
        </w:rPr>
        <w:t>段所述的程序涉及新的或经修订的建议书草案，这些建议书草案</w:t>
      </w:r>
      <w:r>
        <w:rPr>
          <w:rFonts w:hint="eastAsia"/>
          <w:lang w:eastAsia="zh-CN"/>
        </w:rPr>
        <w:t>没有明确包括在研究组会议议程之中。</w:t>
      </w:r>
    </w:p>
    <w:p w:rsidR="00160DAB" w:rsidRDefault="00160DAB" w:rsidP="00C36AD8">
      <w:pPr>
        <w:ind w:firstLineChars="200" w:firstLine="480"/>
        <w:rPr>
          <w:lang w:eastAsia="zh-CN"/>
        </w:rPr>
      </w:pPr>
      <w:r>
        <w:rPr>
          <w:rFonts w:hint="eastAsia"/>
          <w:lang w:eastAsia="zh-CN"/>
        </w:rPr>
        <w:t>按照此程序，在研究组会议前夕召开的</w:t>
      </w:r>
      <w:r>
        <w:rPr>
          <w:rFonts w:hint="eastAsia"/>
          <w:lang w:eastAsia="zh-CN"/>
        </w:rPr>
        <w:t>3J</w:t>
      </w:r>
      <w:r>
        <w:rPr>
          <w:rFonts w:hint="eastAsia"/>
          <w:lang w:eastAsia="zh-CN"/>
        </w:rPr>
        <w:t>、</w:t>
      </w:r>
      <w:r>
        <w:rPr>
          <w:rFonts w:hint="eastAsia"/>
          <w:lang w:eastAsia="zh-CN"/>
        </w:rPr>
        <w:t>3K</w:t>
      </w:r>
      <w:r>
        <w:rPr>
          <w:rFonts w:hint="eastAsia"/>
          <w:lang w:eastAsia="zh-CN"/>
        </w:rPr>
        <w:t>、</w:t>
      </w:r>
      <w:r>
        <w:rPr>
          <w:rFonts w:hint="eastAsia"/>
          <w:lang w:eastAsia="zh-CN"/>
        </w:rPr>
        <w:t>3L</w:t>
      </w:r>
      <w:r>
        <w:rPr>
          <w:rFonts w:hint="eastAsia"/>
          <w:lang w:eastAsia="zh-CN"/>
        </w:rPr>
        <w:t>和</w:t>
      </w:r>
      <w:r>
        <w:rPr>
          <w:rFonts w:hint="eastAsia"/>
          <w:lang w:eastAsia="zh-CN"/>
        </w:rPr>
        <w:t>3M</w:t>
      </w:r>
      <w:r>
        <w:rPr>
          <w:rFonts w:hint="eastAsia"/>
          <w:lang w:eastAsia="zh-CN"/>
        </w:rPr>
        <w:t>工作组会议期间拟定的新的和经修订的建议书草案将提交研究组。在经过充分研究后，研究组可决定以信函方式通过这些建议书草案。在此情况下，研究组还可决定采用</w:t>
      </w:r>
      <w:r>
        <w:rPr>
          <w:rFonts w:hint="eastAsia"/>
          <w:lang w:eastAsia="zh-CN"/>
        </w:rPr>
        <w:t>ITU-R</w:t>
      </w:r>
      <w:r>
        <w:rPr>
          <w:rFonts w:hint="eastAsia"/>
          <w:lang w:eastAsia="zh-CN"/>
        </w:rPr>
        <w:t>第</w:t>
      </w:r>
      <w:r>
        <w:rPr>
          <w:rFonts w:hint="eastAsia"/>
          <w:lang w:eastAsia="zh-CN"/>
        </w:rPr>
        <w:t>1-</w:t>
      </w:r>
      <w:r w:rsidR="00321CEE">
        <w:rPr>
          <w:rFonts w:hint="eastAsia"/>
          <w:lang w:eastAsia="zh-CN"/>
        </w:rPr>
        <w:t>5</w:t>
      </w:r>
      <w:r>
        <w:rPr>
          <w:rFonts w:hint="eastAsia"/>
          <w:lang w:eastAsia="zh-CN"/>
        </w:rPr>
        <w:t>号决议第</w:t>
      </w:r>
      <w:r>
        <w:rPr>
          <w:rFonts w:hint="eastAsia"/>
          <w:lang w:eastAsia="zh-CN"/>
        </w:rPr>
        <w:t>10.3</w:t>
      </w:r>
      <w:r>
        <w:rPr>
          <w:rFonts w:hint="eastAsia"/>
          <w:lang w:eastAsia="zh-CN"/>
        </w:rPr>
        <w:t>段所述的建议书草案的“同时通过和批准程序（</w:t>
      </w:r>
      <w:r>
        <w:rPr>
          <w:rFonts w:hint="eastAsia"/>
          <w:lang w:eastAsia="zh-CN"/>
        </w:rPr>
        <w:t>PSAA</w:t>
      </w:r>
      <w:r>
        <w:rPr>
          <w:rFonts w:hint="eastAsia"/>
          <w:lang w:eastAsia="zh-CN"/>
        </w:rPr>
        <w:t>）”（另见以下第</w:t>
      </w:r>
      <w:r>
        <w:rPr>
          <w:rFonts w:hint="eastAsia"/>
          <w:lang w:eastAsia="zh-CN"/>
        </w:rPr>
        <w:t>2.3</w:t>
      </w:r>
      <w:r>
        <w:rPr>
          <w:rFonts w:hint="eastAsia"/>
          <w:lang w:eastAsia="zh-CN"/>
        </w:rPr>
        <w:t>段）。</w:t>
      </w:r>
    </w:p>
    <w:p w:rsidR="00160DAB" w:rsidRDefault="00160DAB" w:rsidP="00C36AD8">
      <w:pPr>
        <w:ind w:firstLineChars="200" w:firstLine="480"/>
        <w:rPr>
          <w:lang w:eastAsia="zh-CN"/>
        </w:rPr>
      </w:pPr>
      <w:r>
        <w:rPr>
          <w:rFonts w:hint="eastAsia"/>
          <w:lang w:eastAsia="zh-CN"/>
        </w:rPr>
        <w:t>按照</w:t>
      </w:r>
      <w:r>
        <w:rPr>
          <w:rFonts w:hint="eastAsia"/>
          <w:lang w:eastAsia="zh-CN"/>
        </w:rPr>
        <w:t>ITU-R</w:t>
      </w:r>
      <w:r>
        <w:rPr>
          <w:rFonts w:hint="eastAsia"/>
          <w:lang w:eastAsia="zh-CN"/>
        </w:rPr>
        <w:t>第</w:t>
      </w:r>
      <w:r>
        <w:rPr>
          <w:rFonts w:hint="eastAsia"/>
          <w:lang w:eastAsia="zh-CN"/>
        </w:rPr>
        <w:t>1-</w:t>
      </w:r>
      <w:r w:rsidR="00321CEE">
        <w:rPr>
          <w:rFonts w:hint="eastAsia"/>
          <w:lang w:eastAsia="zh-CN"/>
        </w:rPr>
        <w:t>5</w:t>
      </w:r>
      <w:r>
        <w:rPr>
          <w:rFonts w:hint="eastAsia"/>
          <w:lang w:eastAsia="zh-CN"/>
        </w:rPr>
        <w:t>号决议第</w:t>
      </w:r>
      <w:r>
        <w:rPr>
          <w:rFonts w:hint="eastAsia"/>
          <w:lang w:eastAsia="zh-CN"/>
        </w:rPr>
        <w:t>2.25</w:t>
      </w:r>
      <w:r>
        <w:rPr>
          <w:rFonts w:hint="eastAsia"/>
          <w:lang w:eastAsia="zh-CN"/>
        </w:rPr>
        <w:t>段的规定，本通函附件</w:t>
      </w:r>
      <w:r>
        <w:rPr>
          <w:rFonts w:hint="eastAsia"/>
          <w:lang w:eastAsia="zh-CN"/>
        </w:rPr>
        <w:t>2</w:t>
      </w:r>
      <w:r>
        <w:rPr>
          <w:rFonts w:hint="eastAsia"/>
          <w:lang w:eastAsia="zh-CN"/>
        </w:rPr>
        <w:t>列出将在研究组会议前夕召开的工作组会议上讨论的议题清单，针对这些议题可能会起草建议书草案。</w:t>
      </w:r>
    </w:p>
    <w:p w:rsidR="00160DAB" w:rsidRDefault="00160DAB" w:rsidP="00C36AD8">
      <w:pPr>
        <w:pStyle w:val="Heading2"/>
        <w:spacing w:before="360"/>
        <w:rPr>
          <w:lang w:eastAsia="zh-CN"/>
        </w:rPr>
      </w:pPr>
      <w:r>
        <w:rPr>
          <w:lang w:eastAsia="zh-CN"/>
        </w:rPr>
        <w:t>2.3</w:t>
      </w:r>
      <w:r>
        <w:rPr>
          <w:lang w:eastAsia="zh-CN"/>
        </w:rPr>
        <w:tab/>
      </w:r>
      <w:r>
        <w:rPr>
          <w:rFonts w:hint="eastAsia"/>
          <w:lang w:eastAsia="zh-CN"/>
        </w:rPr>
        <w:t>关于批准程序的决定</w:t>
      </w:r>
    </w:p>
    <w:p w:rsidR="00160DAB" w:rsidRDefault="00160DAB" w:rsidP="00C36AD8">
      <w:pPr>
        <w:ind w:firstLineChars="200" w:firstLine="480"/>
        <w:rPr>
          <w:lang w:eastAsia="zh-CN"/>
        </w:rPr>
      </w:pPr>
      <w:r>
        <w:rPr>
          <w:rFonts w:hint="eastAsia"/>
          <w:lang w:eastAsia="zh-CN"/>
        </w:rPr>
        <w:t>在会议上，研究组应确定按照</w:t>
      </w:r>
      <w:r>
        <w:rPr>
          <w:rFonts w:hint="eastAsia"/>
          <w:lang w:eastAsia="zh-CN"/>
        </w:rPr>
        <w:t>ITU-R</w:t>
      </w:r>
      <w:r>
        <w:rPr>
          <w:rFonts w:hint="eastAsia"/>
          <w:lang w:eastAsia="zh-CN"/>
        </w:rPr>
        <w:t>第</w:t>
      </w:r>
      <w:r>
        <w:rPr>
          <w:rFonts w:hint="eastAsia"/>
          <w:lang w:eastAsia="zh-CN"/>
        </w:rPr>
        <w:t>1-</w:t>
      </w:r>
      <w:r w:rsidR="00321CEE">
        <w:rPr>
          <w:rFonts w:hint="eastAsia"/>
          <w:lang w:eastAsia="zh-CN"/>
        </w:rPr>
        <w:t>5</w:t>
      </w:r>
      <w:r>
        <w:rPr>
          <w:rFonts w:hint="eastAsia"/>
          <w:lang w:eastAsia="zh-CN"/>
        </w:rPr>
        <w:t>号决议第</w:t>
      </w:r>
      <w:r>
        <w:rPr>
          <w:rFonts w:hint="eastAsia"/>
          <w:lang w:eastAsia="zh-CN"/>
        </w:rPr>
        <w:t>10.4.3</w:t>
      </w:r>
      <w:r>
        <w:rPr>
          <w:rFonts w:hint="eastAsia"/>
          <w:lang w:eastAsia="zh-CN"/>
        </w:rPr>
        <w:t>段批准各建议书草案应遵循的最终程序。批准程序既可以采取将建议书草案提交下一届无线电通信全会的方式，也可以采取与成员国磋商的方式；或者，研究组也可决定采用</w:t>
      </w:r>
      <w:r>
        <w:rPr>
          <w:rFonts w:hint="eastAsia"/>
          <w:lang w:eastAsia="zh-CN"/>
        </w:rPr>
        <w:t>ITU-R</w:t>
      </w:r>
      <w:r>
        <w:rPr>
          <w:rFonts w:hint="eastAsia"/>
          <w:lang w:eastAsia="zh-CN"/>
        </w:rPr>
        <w:t>第</w:t>
      </w:r>
      <w:r>
        <w:rPr>
          <w:rFonts w:hint="eastAsia"/>
          <w:lang w:eastAsia="zh-CN"/>
        </w:rPr>
        <w:t>1-</w:t>
      </w:r>
      <w:r w:rsidR="00321CEE">
        <w:rPr>
          <w:rFonts w:hint="eastAsia"/>
          <w:lang w:eastAsia="zh-CN"/>
        </w:rPr>
        <w:t>5</w:t>
      </w:r>
      <w:r>
        <w:rPr>
          <w:rFonts w:hint="eastAsia"/>
          <w:lang w:eastAsia="zh-CN"/>
        </w:rPr>
        <w:t>号决议第</w:t>
      </w:r>
      <w:r>
        <w:rPr>
          <w:rFonts w:hint="eastAsia"/>
          <w:lang w:eastAsia="zh-CN"/>
        </w:rPr>
        <w:t>10.3</w:t>
      </w:r>
      <w:r>
        <w:rPr>
          <w:rFonts w:hint="eastAsia"/>
          <w:lang w:eastAsia="zh-CN"/>
        </w:rPr>
        <w:t>段所述的</w:t>
      </w:r>
      <w:r>
        <w:rPr>
          <w:rFonts w:hint="eastAsia"/>
          <w:lang w:eastAsia="zh-CN"/>
        </w:rPr>
        <w:t>PSAA</w:t>
      </w:r>
      <w:r>
        <w:rPr>
          <w:rFonts w:hint="eastAsia"/>
          <w:lang w:eastAsia="zh-CN"/>
        </w:rPr>
        <w:t>程序。</w:t>
      </w:r>
    </w:p>
    <w:p w:rsidR="00665233" w:rsidRDefault="00665233" w:rsidP="00C36AD8">
      <w:pPr>
        <w:pStyle w:val="Heading1"/>
      </w:pPr>
      <w:r w:rsidRPr="00880C98">
        <w:rPr>
          <w:rFonts w:hint="eastAsia"/>
        </w:rPr>
        <w:t>3</w:t>
      </w:r>
      <w:r>
        <w:rPr>
          <w:rFonts w:hint="eastAsia"/>
        </w:rPr>
        <w:tab/>
      </w:r>
      <w:r>
        <w:rPr>
          <w:rFonts w:hint="eastAsia"/>
        </w:rPr>
        <w:t>文稿</w:t>
      </w:r>
    </w:p>
    <w:p w:rsidR="00665233" w:rsidRDefault="00665233" w:rsidP="00C36AD8">
      <w:pPr>
        <w:ind w:firstLineChars="200" w:firstLine="480"/>
        <w:rPr>
          <w:lang w:eastAsia="zh-CN"/>
        </w:rPr>
      </w:pPr>
      <w:r w:rsidRPr="00880C98">
        <w:rPr>
          <w:rFonts w:hint="eastAsia"/>
          <w:lang w:eastAsia="zh-CN"/>
        </w:rPr>
        <w:t>针对第</w:t>
      </w:r>
      <w:r w:rsidR="00321CEE">
        <w:rPr>
          <w:rFonts w:hint="eastAsia"/>
          <w:lang w:eastAsia="zh-CN"/>
        </w:rPr>
        <w:t>3</w:t>
      </w:r>
      <w:r w:rsidRPr="00880C98">
        <w:rPr>
          <w:rFonts w:hint="eastAsia"/>
          <w:lang w:eastAsia="zh-CN"/>
        </w:rPr>
        <w:t>研究组工作提交的文稿将按照</w:t>
      </w:r>
      <w:r w:rsidRPr="00880C98">
        <w:rPr>
          <w:lang w:eastAsia="zh-CN"/>
        </w:rPr>
        <w:t>ITU-R</w:t>
      </w:r>
      <w:r w:rsidRPr="00880C98">
        <w:rPr>
          <w:rFonts w:hint="eastAsia"/>
          <w:lang w:eastAsia="zh-CN"/>
        </w:rPr>
        <w:t>第</w:t>
      </w:r>
      <w:r w:rsidRPr="00880C98">
        <w:rPr>
          <w:lang w:eastAsia="zh-CN"/>
        </w:rPr>
        <w:t>1-5</w:t>
      </w:r>
      <w:r w:rsidRPr="00880C98">
        <w:rPr>
          <w:rFonts w:hint="eastAsia"/>
          <w:lang w:eastAsia="zh-CN"/>
        </w:rPr>
        <w:t>号决议规定处理</w:t>
      </w:r>
      <w:r>
        <w:rPr>
          <w:rFonts w:hint="eastAsia"/>
          <w:lang w:eastAsia="zh-CN"/>
        </w:rPr>
        <w:t>并</w:t>
      </w:r>
      <w:r w:rsidRPr="00880C98">
        <w:rPr>
          <w:rFonts w:hint="eastAsia"/>
          <w:lang w:eastAsia="zh-CN"/>
        </w:rPr>
        <w:t>在</w:t>
      </w:r>
      <w:hyperlink r:id="rId11" w:history="1">
        <w:r w:rsidR="003A6108" w:rsidRPr="00287A7C">
          <w:rPr>
            <w:rStyle w:val="Hyperlink"/>
            <w:rFonts w:eastAsia="MS Mincho"/>
          </w:rPr>
          <w:t>http://www.itu.int/ITU-R/go/r07-SG03-c/en</w:t>
        </w:r>
      </w:hyperlink>
      <w:r>
        <w:rPr>
          <w:rFonts w:hint="eastAsia"/>
          <w:lang w:eastAsia="zh-CN"/>
        </w:rPr>
        <w:t>予以发布。</w:t>
      </w:r>
      <w:r w:rsidR="003A6108" w:rsidRPr="003A6108">
        <w:rPr>
          <w:rFonts w:hint="eastAsia"/>
          <w:b/>
          <w:bCs/>
          <w:lang w:eastAsia="zh-CN"/>
        </w:rPr>
        <w:t>接收</w:t>
      </w:r>
      <w:r w:rsidRPr="00880C98">
        <w:rPr>
          <w:rFonts w:hint="eastAsia"/>
          <w:b/>
          <w:lang w:eastAsia="zh-CN"/>
        </w:rPr>
        <w:t>文稿的截止日期为</w:t>
      </w:r>
      <w:r w:rsidR="003A6108">
        <w:rPr>
          <w:rFonts w:hint="eastAsia"/>
          <w:b/>
          <w:lang w:eastAsia="zh-CN"/>
        </w:rPr>
        <w:t>10</w:t>
      </w:r>
      <w:r w:rsidRPr="00880C98">
        <w:rPr>
          <w:rFonts w:hint="eastAsia"/>
          <w:b/>
          <w:lang w:eastAsia="zh-CN"/>
        </w:rPr>
        <w:t>月</w:t>
      </w:r>
      <w:r w:rsidR="003A6108">
        <w:rPr>
          <w:rFonts w:hint="eastAsia"/>
          <w:b/>
          <w:lang w:eastAsia="zh-CN"/>
        </w:rPr>
        <w:t>20</w:t>
      </w:r>
      <w:r w:rsidRPr="00880C98">
        <w:rPr>
          <w:rFonts w:hint="eastAsia"/>
          <w:b/>
          <w:lang w:eastAsia="zh-CN"/>
        </w:rPr>
        <w:t>日</w:t>
      </w:r>
      <w:r>
        <w:rPr>
          <w:rFonts w:hint="eastAsia"/>
          <w:b/>
          <w:lang w:eastAsia="zh-CN"/>
        </w:rPr>
        <w:t>（星期四）</w:t>
      </w:r>
      <w:r w:rsidRPr="00880C98">
        <w:rPr>
          <w:rFonts w:hint="eastAsia"/>
          <w:b/>
          <w:lang w:eastAsia="zh-CN"/>
        </w:rPr>
        <w:t>协调</w:t>
      </w:r>
      <w:r w:rsidR="00321CEE" w:rsidRPr="00880C98">
        <w:rPr>
          <w:rFonts w:hint="eastAsia"/>
          <w:b/>
          <w:lang w:eastAsia="zh-CN"/>
        </w:rPr>
        <w:t>世界</w:t>
      </w:r>
      <w:r w:rsidRPr="00880C98">
        <w:rPr>
          <w:rFonts w:hint="eastAsia"/>
          <w:b/>
          <w:lang w:eastAsia="zh-CN"/>
        </w:rPr>
        <w:t>时（</w:t>
      </w:r>
      <w:r w:rsidRPr="00880C98">
        <w:rPr>
          <w:b/>
          <w:lang w:eastAsia="zh-CN"/>
        </w:rPr>
        <w:t>UTC</w:t>
      </w:r>
      <w:r w:rsidRPr="00880C98">
        <w:rPr>
          <w:rFonts w:hint="eastAsia"/>
          <w:b/>
          <w:lang w:eastAsia="zh-CN"/>
        </w:rPr>
        <w:t>）</w:t>
      </w:r>
      <w:r w:rsidRPr="00880C98">
        <w:rPr>
          <w:b/>
          <w:lang w:eastAsia="zh-CN"/>
        </w:rPr>
        <w:t>16:00</w:t>
      </w:r>
      <w:r w:rsidRPr="00880C98">
        <w:rPr>
          <w:rFonts w:hint="eastAsia"/>
          <w:b/>
          <w:lang w:eastAsia="zh-CN"/>
        </w:rPr>
        <w:t>时</w:t>
      </w:r>
      <w:r>
        <w:rPr>
          <w:rFonts w:hint="eastAsia"/>
          <w:lang w:eastAsia="zh-CN"/>
        </w:rPr>
        <w:t>。晚于该</w:t>
      </w:r>
      <w:r w:rsidR="003A6108">
        <w:rPr>
          <w:rFonts w:hint="eastAsia"/>
          <w:lang w:eastAsia="zh-CN"/>
        </w:rPr>
        <w:t>截止时间</w:t>
      </w:r>
      <w:r>
        <w:rPr>
          <w:rFonts w:hint="eastAsia"/>
          <w:lang w:eastAsia="zh-CN"/>
        </w:rPr>
        <w:t>提交的文稿将不予接受。</w:t>
      </w:r>
      <w:r>
        <w:rPr>
          <w:lang w:eastAsia="zh-CN"/>
        </w:rPr>
        <w:t>ITU-R</w:t>
      </w:r>
      <w:r>
        <w:rPr>
          <w:rFonts w:hint="eastAsia"/>
          <w:lang w:eastAsia="zh-CN"/>
        </w:rPr>
        <w:t>第</w:t>
      </w:r>
      <w:r>
        <w:rPr>
          <w:lang w:eastAsia="zh-CN"/>
        </w:rPr>
        <w:t>1-5</w:t>
      </w:r>
      <w:r>
        <w:rPr>
          <w:rFonts w:hint="eastAsia"/>
          <w:lang w:eastAsia="zh-CN"/>
        </w:rPr>
        <w:t>号决议规定，不得审议在会议开幕时尚未提供给与会代表的任何文件。</w:t>
      </w:r>
    </w:p>
    <w:p w:rsidR="00665233" w:rsidRDefault="00665233" w:rsidP="00C36AD8">
      <w:pPr>
        <w:ind w:firstLineChars="200" w:firstLine="480"/>
        <w:rPr>
          <w:lang w:eastAsia="zh-CN"/>
        </w:rPr>
      </w:pPr>
      <w:r>
        <w:rPr>
          <w:rFonts w:hint="eastAsia"/>
          <w:lang w:eastAsia="zh-CN"/>
        </w:rPr>
        <w:t>请与会代表通过电子邮件将文稿提交至：</w:t>
      </w:r>
    </w:p>
    <w:p w:rsidR="00665233" w:rsidRPr="000E6F64" w:rsidRDefault="00180231" w:rsidP="00C36AD8">
      <w:pPr>
        <w:spacing w:before="240"/>
        <w:jc w:val="center"/>
        <w:rPr>
          <w:lang w:eastAsia="zh-CN"/>
        </w:rPr>
      </w:pPr>
      <w:hyperlink r:id="rId12" w:history="1">
        <w:r w:rsidR="00665233">
          <w:rPr>
            <w:rStyle w:val="Hyperlink"/>
          </w:rPr>
          <w:t>rsg3@itu.int</w:t>
        </w:r>
      </w:hyperlink>
    </w:p>
    <w:p w:rsidR="00665233" w:rsidRPr="007B4D31" w:rsidRDefault="00665233" w:rsidP="00C36AD8">
      <w:pPr>
        <w:spacing w:before="240" w:after="80"/>
        <w:ind w:firstLineChars="200" w:firstLine="480"/>
        <w:rPr>
          <w:lang w:val="en-US" w:eastAsia="zh-CN"/>
        </w:rPr>
      </w:pPr>
      <w:r>
        <w:rPr>
          <w:rFonts w:ascii="SimSun" w:hAnsi="SimSun" w:cs="SimSun" w:hint="eastAsia"/>
          <w:lang w:eastAsia="zh-CN"/>
        </w:rPr>
        <w:t>同时应将文稿抄送第</w:t>
      </w:r>
      <w:r w:rsidR="00321CEE">
        <w:rPr>
          <w:rFonts w:hint="eastAsia"/>
          <w:lang w:eastAsia="zh-CN"/>
        </w:rPr>
        <w:t>3</w:t>
      </w:r>
      <w:r>
        <w:rPr>
          <w:rFonts w:ascii="SimSun" w:hAnsi="SimSun" w:cs="SimSun" w:hint="eastAsia"/>
          <w:lang w:eastAsia="zh-CN"/>
        </w:rPr>
        <w:t>研究组的正副主席，其相关地址见：</w:t>
      </w:r>
    </w:p>
    <w:p w:rsidR="00160DAB" w:rsidRDefault="00180231" w:rsidP="00F7465C">
      <w:pPr>
        <w:tabs>
          <w:tab w:val="left" w:pos="1418"/>
          <w:tab w:val="left" w:pos="1702"/>
          <w:tab w:val="left" w:pos="2160"/>
        </w:tabs>
        <w:spacing w:before="136"/>
        <w:ind w:right="92"/>
        <w:jc w:val="center"/>
        <w:rPr>
          <w:szCs w:val="24"/>
          <w:lang w:val="en-US" w:eastAsia="zh-CN"/>
        </w:rPr>
      </w:pPr>
      <w:hyperlink r:id="rId13" w:tgtFrame="_blank" w:history="1">
        <w:r w:rsidR="003A6108" w:rsidRPr="003A6108">
          <w:rPr>
            <w:color w:val="00008B"/>
            <w:szCs w:val="24"/>
            <w:u w:val="single"/>
            <w:lang w:val="en-US" w:eastAsia="zh-CN"/>
          </w:rPr>
          <w:t>http://run.as/itu.int/avfrbh</w:t>
        </w:r>
      </w:hyperlink>
      <w:r w:rsidR="00F7465C">
        <w:rPr>
          <w:rFonts w:hint="eastAsia"/>
          <w:szCs w:val="24"/>
          <w:lang w:val="en-US" w:eastAsia="zh-CN"/>
        </w:rPr>
        <w:t>（</w:t>
      </w:r>
      <w:r w:rsidR="003A6108">
        <w:rPr>
          <w:rFonts w:hint="eastAsia"/>
          <w:szCs w:val="24"/>
          <w:lang w:val="es-ES_tradnl" w:eastAsia="zh-CN"/>
        </w:rPr>
        <w:t>第</w:t>
      </w:r>
      <w:r w:rsidR="003A6108" w:rsidRPr="003A6108">
        <w:rPr>
          <w:szCs w:val="24"/>
          <w:lang w:val="en-US" w:eastAsia="zh-CN"/>
        </w:rPr>
        <w:t>3</w:t>
      </w:r>
      <w:r w:rsidR="003A6108">
        <w:rPr>
          <w:rFonts w:hint="eastAsia"/>
          <w:szCs w:val="24"/>
          <w:lang w:val="en-US" w:eastAsia="zh-CN"/>
        </w:rPr>
        <w:t>研究组</w:t>
      </w:r>
      <w:r w:rsidR="00F7465C">
        <w:rPr>
          <w:rFonts w:hint="eastAsia"/>
          <w:szCs w:val="24"/>
          <w:lang w:val="en-US" w:eastAsia="zh-CN"/>
        </w:rPr>
        <w:t>）</w:t>
      </w:r>
    </w:p>
    <w:p w:rsidR="003A6108" w:rsidRPr="003A6108" w:rsidRDefault="003A6108" w:rsidP="00C36AD8">
      <w:pPr>
        <w:ind w:firstLineChars="200" w:firstLine="480"/>
        <w:rPr>
          <w:lang w:eastAsia="zh-CN"/>
        </w:rPr>
      </w:pPr>
      <w:r w:rsidRPr="003070B8">
        <w:rPr>
          <w:rFonts w:hint="eastAsia"/>
          <w:lang w:eastAsia="zh-CN"/>
        </w:rPr>
        <w:t>经与第</w:t>
      </w:r>
      <w:r>
        <w:rPr>
          <w:rFonts w:hint="eastAsia"/>
          <w:lang w:eastAsia="zh-CN"/>
        </w:rPr>
        <w:t>3</w:t>
      </w:r>
      <w:r w:rsidRPr="003070B8">
        <w:rPr>
          <w:rFonts w:hint="eastAsia"/>
          <w:lang w:eastAsia="zh-CN"/>
        </w:rPr>
        <w:t>研究组主席协商同意，即将召开的研究组会议将进一步采取措施，实现彻底的电子工作环境。</w:t>
      </w:r>
      <w:r w:rsidRPr="003A6108">
        <w:rPr>
          <w:rFonts w:hint="eastAsia"/>
          <w:lang w:eastAsia="zh-CN"/>
        </w:rPr>
        <w:t>因此，</w:t>
      </w:r>
      <w:r w:rsidRPr="003A6108">
        <w:rPr>
          <w:rFonts w:hint="eastAsia"/>
          <w:b/>
          <w:bCs/>
          <w:lang w:eastAsia="zh-CN"/>
        </w:rPr>
        <w:t>会议将完全无纸化</w:t>
      </w:r>
      <w:r w:rsidRPr="003070B8">
        <w:rPr>
          <w:rFonts w:hint="eastAsia"/>
          <w:lang w:eastAsia="zh-CN"/>
        </w:rPr>
        <w:t>（不会发放纸质文件）。将在会议厅提供无线局域网设施，供与会代表使用。塔楼地下二层和</w:t>
      </w:r>
      <w:r w:rsidRPr="003070B8">
        <w:rPr>
          <w:lang w:eastAsia="zh-CN"/>
        </w:rPr>
        <w:t xml:space="preserve">Montbrillant </w:t>
      </w:r>
      <w:r w:rsidRPr="003070B8">
        <w:rPr>
          <w:rFonts w:hint="eastAsia"/>
          <w:lang w:eastAsia="zh-CN"/>
        </w:rPr>
        <w:t>办公楼</w:t>
      </w:r>
      <w:r w:rsidRPr="003070B8">
        <w:rPr>
          <w:rFonts w:hint="eastAsia"/>
          <w:lang w:eastAsia="zh-CN"/>
        </w:rPr>
        <w:t>1</w:t>
      </w:r>
      <w:r w:rsidRPr="003070B8">
        <w:rPr>
          <w:rFonts w:hint="eastAsia"/>
          <w:lang w:eastAsia="zh-CN"/>
        </w:rPr>
        <w:t>层和</w:t>
      </w:r>
      <w:r w:rsidRPr="003070B8">
        <w:rPr>
          <w:rFonts w:hint="eastAsia"/>
          <w:lang w:eastAsia="zh-CN"/>
        </w:rPr>
        <w:t>2</w:t>
      </w:r>
      <w:r w:rsidRPr="003070B8">
        <w:rPr>
          <w:rFonts w:hint="eastAsia"/>
          <w:lang w:eastAsia="zh-CN"/>
        </w:rPr>
        <w:t>层的网吧设有打印机，供需要打印的代表使用。此外，计算机使用问询台（</w:t>
      </w:r>
      <w:hyperlink r:id="rId14" w:history="1">
        <w:r w:rsidRPr="003A6108">
          <w:rPr>
            <w:lang w:eastAsia="zh-CN"/>
          </w:rPr>
          <w:t>helpdesk@itu.int</w:t>
        </w:r>
      </w:hyperlink>
      <w:r w:rsidRPr="003070B8">
        <w:rPr>
          <w:rFonts w:hint="eastAsia"/>
          <w:lang w:eastAsia="zh-CN"/>
        </w:rPr>
        <w:t>）也为没有笔记本电脑的代表准备了数量有限的笔记本电脑</w:t>
      </w:r>
      <w:r>
        <w:rPr>
          <w:rFonts w:hint="eastAsia"/>
          <w:lang w:eastAsia="zh-CN"/>
        </w:rPr>
        <w:t>。</w:t>
      </w:r>
    </w:p>
    <w:p w:rsidR="00C316EE" w:rsidRDefault="00C316EE">
      <w:pPr>
        <w:tabs>
          <w:tab w:val="clear" w:pos="794"/>
          <w:tab w:val="clear" w:pos="1191"/>
          <w:tab w:val="clear" w:pos="1588"/>
          <w:tab w:val="clear" w:pos="1985"/>
        </w:tabs>
        <w:overflowPunct/>
        <w:autoSpaceDE/>
        <w:autoSpaceDN/>
        <w:adjustRightInd/>
        <w:spacing w:before="0"/>
        <w:textAlignment w:val="auto"/>
        <w:rPr>
          <w:b/>
          <w:lang w:eastAsia="zh-CN"/>
        </w:rPr>
      </w:pPr>
      <w:r>
        <w:rPr>
          <w:lang w:eastAsia="zh-CN"/>
        </w:rPr>
        <w:br w:type="page"/>
      </w:r>
    </w:p>
    <w:p w:rsidR="003A6108" w:rsidRDefault="00665233" w:rsidP="00C36AD8">
      <w:pPr>
        <w:pStyle w:val="Heading1"/>
        <w:rPr>
          <w:lang w:eastAsia="zh-CN"/>
        </w:rPr>
      </w:pPr>
      <w:r>
        <w:rPr>
          <w:lang w:eastAsia="zh-CN"/>
        </w:rPr>
        <w:lastRenderedPageBreak/>
        <w:t>4</w:t>
      </w:r>
      <w:r>
        <w:rPr>
          <w:lang w:eastAsia="zh-CN"/>
        </w:rPr>
        <w:tab/>
      </w:r>
      <w:r w:rsidR="003A6108">
        <w:rPr>
          <w:rFonts w:hint="eastAsia"/>
          <w:lang w:eastAsia="zh-CN"/>
        </w:rPr>
        <w:t>口译</w:t>
      </w:r>
    </w:p>
    <w:p w:rsidR="003A6108" w:rsidRPr="003070B8" w:rsidRDefault="003A6108" w:rsidP="00C36AD8">
      <w:pPr>
        <w:tabs>
          <w:tab w:val="left" w:pos="567"/>
        </w:tabs>
        <w:overflowPunct/>
        <w:autoSpaceDE/>
        <w:autoSpaceDN/>
        <w:adjustRightInd/>
        <w:ind w:firstLineChars="200" w:firstLine="480"/>
        <w:jc w:val="both"/>
        <w:textAlignment w:val="auto"/>
        <w:rPr>
          <w:lang w:eastAsia="zh-CN"/>
        </w:rPr>
      </w:pPr>
      <w:r w:rsidRPr="003070B8">
        <w:rPr>
          <w:rFonts w:hint="eastAsia"/>
          <w:lang w:eastAsia="zh-CN"/>
        </w:rPr>
        <w:t>鉴于会议原定未配备口译，故敬请留意，只有在成员国要求的情况下才会提供口译服务。</w:t>
      </w:r>
      <w:r>
        <w:rPr>
          <w:rFonts w:hint="eastAsia"/>
          <w:lang w:eastAsia="zh-CN"/>
        </w:rPr>
        <w:t>口译要求应至少在会议开幕一个月前，</w:t>
      </w:r>
      <w:r w:rsidRPr="009A56A0">
        <w:rPr>
          <w:rFonts w:hint="eastAsia"/>
          <w:lang w:eastAsia="zh-CN"/>
        </w:rPr>
        <w:t>即</w:t>
      </w:r>
      <w:r>
        <w:rPr>
          <w:rFonts w:hint="eastAsia"/>
          <w:lang w:eastAsia="zh-CN"/>
        </w:rPr>
        <w:t>最晚在</w:t>
      </w:r>
      <w:r w:rsidRPr="009A56A0">
        <w:rPr>
          <w:rFonts w:hint="eastAsia"/>
          <w:lang w:eastAsia="zh-CN"/>
        </w:rPr>
        <w:t>2011</w:t>
      </w:r>
      <w:r w:rsidRPr="009A56A0">
        <w:rPr>
          <w:rFonts w:hint="eastAsia"/>
          <w:lang w:eastAsia="zh-CN"/>
        </w:rPr>
        <w:t>年</w:t>
      </w:r>
      <w:r>
        <w:rPr>
          <w:rFonts w:hint="eastAsia"/>
          <w:lang w:eastAsia="zh-CN"/>
        </w:rPr>
        <w:t>9</w:t>
      </w:r>
      <w:r w:rsidRPr="009A56A0">
        <w:rPr>
          <w:rFonts w:hint="eastAsia"/>
          <w:lang w:eastAsia="zh-CN"/>
        </w:rPr>
        <w:t>月</w:t>
      </w:r>
      <w:r w:rsidRPr="009A56A0">
        <w:rPr>
          <w:rFonts w:hint="eastAsia"/>
          <w:lang w:eastAsia="zh-CN"/>
        </w:rPr>
        <w:t>2</w:t>
      </w:r>
      <w:r>
        <w:rPr>
          <w:rFonts w:hint="eastAsia"/>
          <w:lang w:eastAsia="zh-CN"/>
        </w:rPr>
        <w:t>7</w:t>
      </w:r>
      <w:r w:rsidRPr="009A56A0">
        <w:rPr>
          <w:rFonts w:hint="eastAsia"/>
          <w:lang w:eastAsia="zh-CN"/>
        </w:rPr>
        <w:t>日</w:t>
      </w:r>
      <w:r>
        <w:rPr>
          <w:rFonts w:hint="eastAsia"/>
          <w:lang w:eastAsia="zh-CN"/>
        </w:rPr>
        <w:t>前</w:t>
      </w:r>
      <w:r w:rsidRPr="009A56A0">
        <w:rPr>
          <w:rFonts w:hint="eastAsia"/>
          <w:lang w:eastAsia="zh-CN"/>
        </w:rPr>
        <w:t>发给</w:t>
      </w:r>
      <w:hyperlink r:id="rId15" w:history="1">
        <w:r w:rsidRPr="00287A7C">
          <w:rPr>
            <w:rStyle w:val="Hyperlink"/>
            <w:rFonts w:hint="eastAsia"/>
            <w:lang w:eastAsia="zh-CN"/>
          </w:rPr>
          <w:t>rsg3@itu.int</w:t>
        </w:r>
      </w:hyperlink>
      <w:r>
        <w:rPr>
          <w:rFonts w:hint="eastAsia"/>
          <w:lang w:eastAsia="zh-CN"/>
        </w:rPr>
        <w:t>。需要设定此最后截止期限，以便秘书处可进行必要的口译安排。</w:t>
      </w:r>
    </w:p>
    <w:p w:rsidR="00665233" w:rsidRPr="00F44034" w:rsidRDefault="003A6108" w:rsidP="00C36AD8">
      <w:pPr>
        <w:pStyle w:val="Heading1"/>
        <w:rPr>
          <w:lang w:eastAsia="zh-CN"/>
        </w:rPr>
      </w:pPr>
      <w:r>
        <w:rPr>
          <w:rFonts w:hint="eastAsia"/>
          <w:lang w:eastAsia="zh-CN"/>
        </w:rPr>
        <w:t>5</w:t>
      </w:r>
      <w:r>
        <w:rPr>
          <w:rFonts w:hint="eastAsia"/>
          <w:lang w:eastAsia="zh-CN"/>
        </w:rPr>
        <w:tab/>
      </w:r>
      <w:r w:rsidR="00665233">
        <w:rPr>
          <w:rFonts w:hint="eastAsia"/>
          <w:lang w:eastAsia="zh-CN"/>
        </w:rPr>
        <w:t>参会</w:t>
      </w:r>
      <w:r w:rsidR="00665233">
        <w:rPr>
          <w:rFonts w:hint="eastAsia"/>
          <w:lang w:eastAsia="zh-CN"/>
        </w:rPr>
        <w:t>/</w:t>
      </w:r>
      <w:r w:rsidR="00665233">
        <w:rPr>
          <w:rFonts w:hint="eastAsia"/>
          <w:lang w:eastAsia="zh-CN"/>
        </w:rPr>
        <w:t>签证要求</w:t>
      </w:r>
    </w:p>
    <w:p w:rsidR="00665233" w:rsidRDefault="00665233" w:rsidP="00C36AD8">
      <w:pPr>
        <w:ind w:firstLineChars="200" w:firstLine="480"/>
        <w:rPr>
          <w:szCs w:val="24"/>
          <w:lang w:eastAsia="zh-CN"/>
        </w:rPr>
      </w:pPr>
      <w:r>
        <w:rPr>
          <w:rFonts w:hint="eastAsia"/>
          <w:szCs w:val="24"/>
          <w:lang w:eastAsia="zh-CN"/>
        </w:rPr>
        <w:t>将通过</w:t>
      </w:r>
      <w:r>
        <w:rPr>
          <w:rFonts w:hint="eastAsia"/>
          <w:szCs w:val="24"/>
          <w:lang w:eastAsia="zh-CN"/>
        </w:rPr>
        <w:t>ITU-R</w:t>
      </w:r>
      <w:r>
        <w:rPr>
          <w:rFonts w:hint="eastAsia"/>
          <w:szCs w:val="24"/>
          <w:lang w:eastAsia="zh-CN"/>
        </w:rPr>
        <w:t>网站在线进行会议代表</w:t>
      </w:r>
      <w:r>
        <w:rPr>
          <w:rFonts w:hint="eastAsia"/>
          <w:szCs w:val="24"/>
          <w:lang w:eastAsia="zh-CN"/>
        </w:rPr>
        <w:t>/</w:t>
      </w:r>
      <w:r>
        <w:rPr>
          <w:rFonts w:hint="eastAsia"/>
          <w:szCs w:val="24"/>
          <w:lang w:eastAsia="zh-CN"/>
        </w:rPr>
        <w:t>与会者的注册。请每个主管部门</w:t>
      </w:r>
      <w:r>
        <w:rPr>
          <w:rFonts w:hint="eastAsia"/>
          <w:szCs w:val="24"/>
          <w:lang w:eastAsia="zh-CN"/>
        </w:rPr>
        <w:t>/</w:t>
      </w:r>
      <w:r>
        <w:rPr>
          <w:rFonts w:hint="eastAsia"/>
          <w:szCs w:val="24"/>
          <w:lang w:eastAsia="zh-CN"/>
        </w:rPr>
        <w:t>部门成员</w:t>
      </w:r>
      <w:r>
        <w:rPr>
          <w:rFonts w:hint="eastAsia"/>
          <w:szCs w:val="24"/>
          <w:lang w:eastAsia="zh-CN"/>
        </w:rPr>
        <w:t>/</w:t>
      </w:r>
      <w:r>
        <w:rPr>
          <w:rFonts w:hint="eastAsia"/>
          <w:szCs w:val="24"/>
          <w:lang w:eastAsia="zh-CN"/>
        </w:rPr>
        <w:t>部门准成员</w:t>
      </w:r>
      <w:r w:rsidR="00B26FED">
        <w:rPr>
          <w:rFonts w:hint="eastAsia"/>
          <w:szCs w:val="24"/>
          <w:lang w:eastAsia="zh-CN"/>
        </w:rPr>
        <w:t>和</w:t>
      </w:r>
      <w:r w:rsidR="00B26FED">
        <w:rPr>
          <w:rFonts w:hint="eastAsia"/>
          <w:szCs w:val="24"/>
          <w:lang w:eastAsia="zh-CN"/>
        </w:rPr>
        <w:t>ITU-R</w:t>
      </w:r>
      <w:r w:rsidR="00B26FED">
        <w:rPr>
          <w:rFonts w:hint="eastAsia"/>
          <w:szCs w:val="24"/>
          <w:lang w:eastAsia="zh-CN"/>
        </w:rPr>
        <w:t>学术成员</w:t>
      </w:r>
      <w:r>
        <w:rPr>
          <w:rFonts w:hint="eastAsia"/>
          <w:szCs w:val="24"/>
          <w:lang w:eastAsia="zh-CN"/>
        </w:rPr>
        <w:t>指定一名负责处理其主管部门</w:t>
      </w:r>
      <w:r>
        <w:rPr>
          <w:rFonts w:hint="eastAsia"/>
          <w:szCs w:val="24"/>
          <w:lang w:eastAsia="zh-CN"/>
        </w:rPr>
        <w:t>/</w:t>
      </w:r>
      <w:r>
        <w:rPr>
          <w:rFonts w:hint="eastAsia"/>
          <w:szCs w:val="24"/>
          <w:lang w:eastAsia="zh-CN"/>
        </w:rPr>
        <w:t>单位所有注册请求的牵头人。希望参加会议的个人请直接与其单位指定负责所有研究组活动的牵头人联系。指定牵头人（</w:t>
      </w:r>
      <w:r>
        <w:rPr>
          <w:rFonts w:hint="eastAsia"/>
          <w:szCs w:val="24"/>
          <w:lang w:eastAsia="zh-CN"/>
        </w:rPr>
        <w:t>DFP</w:t>
      </w:r>
      <w:r>
        <w:rPr>
          <w:rFonts w:hint="eastAsia"/>
          <w:szCs w:val="24"/>
          <w:lang w:eastAsia="zh-CN"/>
        </w:rPr>
        <w:t>）的列表见</w:t>
      </w:r>
      <w:r w:rsidR="00B26FED">
        <w:rPr>
          <w:rFonts w:hint="eastAsia"/>
          <w:szCs w:val="24"/>
          <w:lang w:eastAsia="zh-CN"/>
        </w:rPr>
        <w:t>以下</w:t>
      </w:r>
      <w:r w:rsidRPr="00190136">
        <w:rPr>
          <w:rFonts w:hint="eastAsia"/>
          <w:b/>
          <w:szCs w:val="24"/>
          <w:lang w:eastAsia="zh-CN"/>
        </w:rPr>
        <w:t>ITU-R</w:t>
      </w:r>
      <w:r w:rsidR="003A6108">
        <w:rPr>
          <w:rFonts w:hint="eastAsia"/>
          <w:b/>
          <w:szCs w:val="24"/>
          <w:lang w:eastAsia="zh-CN"/>
        </w:rPr>
        <w:t>成员</w:t>
      </w:r>
      <w:r w:rsidR="003A6108" w:rsidRPr="00190136">
        <w:rPr>
          <w:rFonts w:hint="eastAsia"/>
          <w:b/>
          <w:szCs w:val="24"/>
          <w:lang w:eastAsia="zh-CN"/>
        </w:rPr>
        <w:t>信息和</w:t>
      </w:r>
      <w:r w:rsidR="003A6108">
        <w:rPr>
          <w:rFonts w:hint="eastAsia"/>
          <w:b/>
          <w:szCs w:val="24"/>
          <w:lang w:eastAsia="zh-CN"/>
        </w:rPr>
        <w:t>代表</w:t>
      </w:r>
      <w:r w:rsidRPr="00190136">
        <w:rPr>
          <w:rFonts w:hint="eastAsia"/>
          <w:b/>
          <w:szCs w:val="24"/>
          <w:lang w:eastAsia="zh-CN"/>
        </w:rPr>
        <w:t>注册</w:t>
      </w:r>
      <w:r>
        <w:rPr>
          <w:rFonts w:hint="eastAsia"/>
          <w:szCs w:val="24"/>
          <w:lang w:eastAsia="zh-CN"/>
        </w:rPr>
        <w:t>网页：</w:t>
      </w:r>
    </w:p>
    <w:p w:rsidR="00665233" w:rsidRPr="00053919" w:rsidRDefault="00180231" w:rsidP="00C36AD8">
      <w:pPr>
        <w:jc w:val="center"/>
        <w:rPr>
          <w:szCs w:val="24"/>
          <w:lang w:eastAsia="zh-CN"/>
        </w:rPr>
      </w:pPr>
      <w:hyperlink r:id="rId16" w:history="1">
        <w:r w:rsidR="00665233" w:rsidRPr="00053919">
          <w:rPr>
            <w:rStyle w:val="Hyperlink"/>
            <w:szCs w:val="24"/>
          </w:rPr>
          <w:t>http://www.itu.int/ITU-R/go/delegate-reg-info/en</w:t>
        </w:r>
      </w:hyperlink>
      <w:r w:rsidR="00665233">
        <w:rPr>
          <w:rFonts w:hint="eastAsia"/>
          <w:szCs w:val="24"/>
          <w:lang w:eastAsia="zh-CN"/>
        </w:rPr>
        <w:t>。</w:t>
      </w:r>
    </w:p>
    <w:p w:rsidR="00665233" w:rsidRPr="00425DD3" w:rsidRDefault="00665233" w:rsidP="00C36AD8">
      <w:pPr>
        <w:ind w:firstLineChars="200" w:firstLine="480"/>
        <w:rPr>
          <w:lang w:eastAsia="zh-CN"/>
        </w:rPr>
      </w:pPr>
      <w:r w:rsidRPr="00425DD3">
        <w:rPr>
          <w:rFonts w:hAnsi="SimSun"/>
          <w:lang w:eastAsia="zh-CN"/>
        </w:rPr>
        <w:t>代表注册将于</w:t>
      </w:r>
      <w:r w:rsidR="00B26FED">
        <w:rPr>
          <w:rFonts w:hAnsi="SimSun" w:hint="eastAsia"/>
          <w:lang w:eastAsia="zh-CN"/>
        </w:rPr>
        <w:t>会议</w:t>
      </w:r>
      <w:r w:rsidRPr="00425DD3">
        <w:rPr>
          <w:rFonts w:hAnsi="SimSun"/>
          <w:lang w:eastAsia="zh-CN"/>
        </w:rPr>
        <w:t>开幕日</w:t>
      </w:r>
      <w:r w:rsidRPr="00425DD3">
        <w:rPr>
          <w:rFonts w:hAnsi="SimSun" w:hint="eastAsia"/>
          <w:lang w:eastAsia="zh-CN"/>
        </w:rPr>
        <w:t>的</w:t>
      </w:r>
      <w:r w:rsidRPr="00425DD3">
        <w:rPr>
          <w:lang w:eastAsia="zh-CN"/>
        </w:rPr>
        <w:t>08:30</w:t>
      </w:r>
      <w:r w:rsidRPr="00425DD3">
        <w:rPr>
          <w:rFonts w:hAnsi="SimSun"/>
          <w:lang w:eastAsia="zh-CN"/>
        </w:rPr>
        <w:t>开始</w:t>
      </w:r>
      <w:r w:rsidRPr="00425DD3">
        <w:rPr>
          <w:rFonts w:hAnsi="SimSun"/>
          <w:bCs/>
          <w:lang w:eastAsia="zh-CN"/>
        </w:rPr>
        <w:t>，</w:t>
      </w:r>
      <w:r w:rsidRPr="00DF347E">
        <w:rPr>
          <w:rFonts w:hAnsi="SimSun"/>
          <w:bCs/>
          <w:lang w:eastAsia="zh-CN"/>
        </w:rPr>
        <w:t>注册地点</w:t>
      </w:r>
      <w:r w:rsidRPr="00DF347E">
        <w:rPr>
          <w:rFonts w:hAnsi="SimSun" w:hint="eastAsia"/>
          <w:bCs/>
          <w:lang w:eastAsia="zh-CN"/>
        </w:rPr>
        <w:t>设在</w:t>
      </w:r>
      <w:r w:rsidRPr="00DF347E">
        <w:rPr>
          <w:bCs/>
          <w:lang w:eastAsia="zh-CN"/>
        </w:rPr>
        <w:t>Monbrillant</w:t>
      </w:r>
      <w:r w:rsidRPr="00DF347E">
        <w:rPr>
          <w:rFonts w:hAnsi="SimSun"/>
          <w:bCs/>
          <w:lang w:eastAsia="zh-CN"/>
        </w:rPr>
        <w:t>大楼</w:t>
      </w:r>
      <w:r w:rsidRPr="00DF347E">
        <w:rPr>
          <w:rFonts w:hAnsi="SimSun" w:hint="eastAsia"/>
          <w:bCs/>
          <w:lang w:eastAsia="zh-CN"/>
        </w:rPr>
        <w:t>入口处</w:t>
      </w:r>
      <w:r w:rsidRPr="00425DD3">
        <w:rPr>
          <w:rFonts w:hAnsi="SimSun"/>
          <w:bCs/>
          <w:lang w:eastAsia="zh-CN"/>
        </w:rPr>
        <w:t>。</w:t>
      </w:r>
      <w:r>
        <w:rPr>
          <w:rFonts w:hAnsi="SimSun" w:hint="eastAsia"/>
          <w:bCs/>
          <w:lang w:eastAsia="zh-CN"/>
        </w:rPr>
        <w:t>敬请注意，必须出示通过电子邮件发送给每位代表</w:t>
      </w:r>
      <w:r>
        <w:rPr>
          <w:rFonts w:hAnsi="SimSun" w:hint="eastAsia"/>
          <w:bCs/>
          <w:lang w:eastAsia="zh-CN"/>
        </w:rPr>
        <w:t>/</w:t>
      </w:r>
      <w:r>
        <w:rPr>
          <w:rFonts w:hAnsi="SimSun" w:hint="eastAsia"/>
          <w:bCs/>
          <w:lang w:eastAsia="zh-CN"/>
        </w:rPr>
        <w:t>与会者的注册确认以及带有照片的证件，才能领取胸卡</w:t>
      </w:r>
      <w:r>
        <w:rPr>
          <w:rFonts w:hAnsi="SimSun" w:hint="eastAsia"/>
          <w:lang w:eastAsia="zh-CN"/>
        </w:rPr>
        <w:t>。</w:t>
      </w:r>
    </w:p>
    <w:p w:rsidR="00160DAB" w:rsidRDefault="00665233" w:rsidP="00C36AD8">
      <w:pPr>
        <w:tabs>
          <w:tab w:val="clear" w:pos="794"/>
          <w:tab w:val="clear" w:pos="1191"/>
          <w:tab w:val="clear" w:pos="1588"/>
          <w:tab w:val="clear" w:pos="1985"/>
        </w:tabs>
        <w:ind w:firstLineChars="200" w:firstLine="480"/>
        <w:rPr>
          <w:sz w:val="20"/>
          <w:lang w:eastAsia="zh-CN"/>
        </w:rPr>
      </w:pPr>
      <w:r w:rsidRPr="004E2969">
        <w:rPr>
          <w:lang w:eastAsia="zh-CN"/>
        </w:rPr>
        <w:t>有关</w:t>
      </w:r>
      <w:r>
        <w:rPr>
          <w:rFonts w:hint="eastAsia"/>
          <w:lang w:eastAsia="zh-CN"/>
        </w:rPr>
        <w:t>在日内瓦召开的会议的</w:t>
      </w:r>
      <w:r w:rsidRPr="004E2969">
        <w:rPr>
          <w:lang w:eastAsia="zh-CN"/>
        </w:rPr>
        <w:t>酒店</w:t>
      </w:r>
      <w:r>
        <w:rPr>
          <w:rFonts w:hint="eastAsia"/>
          <w:lang w:eastAsia="zh-CN"/>
        </w:rPr>
        <w:t>住宿</w:t>
      </w:r>
      <w:r w:rsidRPr="004E2969">
        <w:rPr>
          <w:lang w:eastAsia="zh-CN"/>
        </w:rPr>
        <w:t>情况</w:t>
      </w:r>
      <w:r w:rsidRPr="004E2969">
        <w:rPr>
          <w:rFonts w:hint="eastAsia"/>
          <w:lang w:eastAsia="zh-CN"/>
        </w:rPr>
        <w:t>，</w:t>
      </w:r>
      <w:r w:rsidRPr="004E2969">
        <w:rPr>
          <w:lang w:eastAsia="zh-CN"/>
        </w:rPr>
        <w:t>见</w:t>
      </w:r>
      <w:hyperlink r:id="rId17" w:history="1">
        <w:r w:rsidRPr="00053919">
          <w:rPr>
            <w:rStyle w:val="Hyperlink"/>
            <w:szCs w:val="24"/>
          </w:rPr>
          <w:t>http://www.itu.int/travel/index.html</w:t>
        </w:r>
      </w:hyperlink>
      <w:r>
        <w:rPr>
          <w:rFonts w:hint="eastAsia"/>
          <w:szCs w:val="24"/>
          <w:lang w:eastAsia="zh-CN"/>
        </w:rPr>
        <w:t>。</w:t>
      </w:r>
    </w:p>
    <w:p w:rsidR="00B26FED" w:rsidRDefault="00160DAB" w:rsidP="00C36AD8">
      <w:pPr>
        <w:tabs>
          <w:tab w:val="center" w:pos="7371"/>
        </w:tabs>
        <w:spacing w:before="480"/>
        <w:rPr>
          <w:lang w:eastAsia="zh-CN"/>
        </w:rPr>
      </w:pPr>
      <w:r>
        <w:rPr>
          <w:lang w:eastAsia="zh-CN"/>
        </w:rPr>
        <w:tab/>
      </w:r>
      <w:r>
        <w:rPr>
          <w:lang w:eastAsia="zh-CN"/>
        </w:rPr>
        <w:tab/>
      </w:r>
      <w:r>
        <w:rPr>
          <w:lang w:eastAsia="zh-CN"/>
        </w:rPr>
        <w:tab/>
      </w:r>
      <w:r>
        <w:rPr>
          <w:lang w:eastAsia="zh-CN"/>
        </w:rPr>
        <w:tab/>
      </w:r>
      <w:r>
        <w:rPr>
          <w:lang w:eastAsia="zh-CN"/>
        </w:rPr>
        <w:tab/>
      </w:r>
    </w:p>
    <w:p w:rsidR="00160DAB" w:rsidRDefault="00F7465C" w:rsidP="00F7465C">
      <w:pPr>
        <w:tabs>
          <w:tab w:val="center" w:pos="7371"/>
        </w:tabs>
        <w:spacing w:before="480"/>
        <w:ind w:right="992"/>
        <w:jc w:val="center"/>
        <w:rPr>
          <w:lang w:eastAsia="zh-CN"/>
        </w:rPr>
      </w:pPr>
      <w:r>
        <w:rPr>
          <w:rFonts w:hint="eastAsia"/>
          <w:lang w:eastAsia="zh-CN"/>
        </w:rPr>
        <w:tab/>
      </w:r>
      <w:r>
        <w:rPr>
          <w:rFonts w:hint="eastAsia"/>
          <w:lang w:eastAsia="zh-CN"/>
        </w:rPr>
        <w:tab/>
      </w:r>
      <w:r>
        <w:rPr>
          <w:rFonts w:hint="eastAsia"/>
          <w:lang w:eastAsia="zh-CN"/>
        </w:rPr>
        <w:tab/>
      </w:r>
      <w:r>
        <w:rPr>
          <w:rFonts w:hint="eastAsia"/>
          <w:lang w:eastAsia="zh-CN"/>
        </w:rPr>
        <w:tab/>
      </w:r>
      <w:r>
        <w:rPr>
          <w:rFonts w:hint="eastAsia"/>
          <w:lang w:eastAsia="zh-CN"/>
        </w:rPr>
        <w:tab/>
      </w:r>
      <w:r w:rsidR="00160DAB">
        <w:rPr>
          <w:rFonts w:hint="eastAsia"/>
          <w:lang w:eastAsia="zh-CN"/>
        </w:rPr>
        <w:t>无线电通信局主任</w:t>
      </w:r>
    </w:p>
    <w:p w:rsidR="00160DAB" w:rsidRDefault="00160DAB" w:rsidP="00C36AD8">
      <w:pPr>
        <w:pStyle w:val="Times"/>
        <w:tabs>
          <w:tab w:val="center" w:pos="7371"/>
          <w:tab w:val="right" w:pos="8505"/>
        </w:tabs>
        <w:spacing w:before="120" w:after="120"/>
        <w:rPr>
          <w:rFonts w:ascii="Times New Roman" w:hAnsi="Times New Roman"/>
          <w:lang w:val="en-GB" w:eastAsia="zh-CN"/>
        </w:rPr>
      </w:pPr>
      <w:r>
        <w:rPr>
          <w:rFonts w:ascii="Times New Roman" w:hAnsi="Times New Roman"/>
          <w:lang w:val="en-GB" w:eastAsia="zh-CN"/>
        </w:rPr>
        <w:tab/>
      </w:r>
      <w:r w:rsidR="00DF5005">
        <w:rPr>
          <w:rFonts w:ascii="Arial" w:hAnsi="Arial" w:cs="Arial"/>
          <w:color w:val="000000"/>
          <w:lang w:eastAsia="zh-CN"/>
        </w:rPr>
        <w:t>弗朗索瓦</w:t>
      </w:r>
      <w:r w:rsidR="00DF5005">
        <w:rPr>
          <w:rFonts w:ascii="Arial" w:hAnsi="Arial" w:cs="Arial" w:hint="eastAsia"/>
          <w:color w:val="000000"/>
          <w:lang w:val="en-GB" w:eastAsia="zh-CN"/>
        </w:rPr>
        <w:t>·</w:t>
      </w:r>
      <w:r w:rsidR="00DF5005">
        <w:rPr>
          <w:rFonts w:ascii="Arial" w:hAnsi="Arial" w:cs="Arial"/>
          <w:color w:val="000000"/>
          <w:lang w:eastAsia="zh-CN"/>
        </w:rPr>
        <w:t>朗</w:t>
      </w:r>
      <w:r w:rsidR="00DF5005">
        <w:rPr>
          <w:rFonts w:ascii="SimSun" w:hAnsi="SimSun" w:cs="SimSun" w:hint="eastAsia"/>
          <w:color w:val="000000"/>
          <w:lang w:eastAsia="zh-CN"/>
        </w:rPr>
        <w:t>西</w:t>
      </w:r>
    </w:p>
    <w:p w:rsidR="00160DAB" w:rsidRDefault="00160DAB" w:rsidP="00C36AD8">
      <w:pPr>
        <w:tabs>
          <w:tab w:val="center" w:pos="7371"/>
          <w:tab w:val="right" w:pos="8505"/>
        </w:tabs>
        <w:spacing w:before="136"/>
        <w:rPr>
          <w:u w:val="single"/>
          <w:lang w:eastAsia="zh-CN"/>
        </w:rPr>
      </w:pPr>
    </w:p>
    <w:p w:rsidR="00160DAB" w:rsidRDefault="00160DAB" w:rsidP="00C36AD8">
      <w:pPr>
        <w:tabs>
          <w:tab w:val="center" w:pos="7371"/>
          <w:tab w:val="right" w:pos="8505"/>
        </w:tabs>
        <w:spacing w:before="0"/>
        <w:rPr>
          <w:u w:val="single"/>
          <w:lang w:eastAsia="zh-CN"/>
        </w:rPr>
      </w:pPr>
    </w:p>
    <w:p w:rsidR="00160DAB" w:rsidRDefault="00160DAB" w:rsidP="00C36AD8">
      <w:pPr>
        <w:tabs>
          <w:tab w:val="center" w:pos="7371"/>
          <w:tab w:val="right" w:pos="8505"/>
        </w:tabs>
        <w:spacing w:before="0"/>
        <w:rPr>
          <w:lang w:eastAsia="zh-CN"/>
        </w:rPr>
      </w:pPr>
      <w:r w:rsidRPr="00A458FA">
        <w:rPr>
          <w:rFonts w:hint="eastAsia"/>
          <w:b/>
          <w:bCs/>
          <w:lang w:eastAsia="zh-CN"/>
        </w:rPr>
        <w:t>附件</w:t>
      </w:r>
      <w:r>
        <w:rPr>
          <w:rFonts w:hint="eastAsia"/>
          <w:b/>
          <w:bCs/>
          <w:lang w:eastAsia="zh-CN"/>
        </w:rPr>
        <w:t>：</w:t>
      </w:r>
      <w:r w:rsidR="00665233">
        <w:rPr>
          <w:rFonts w:hint="eastAsia"/>
          <w:lang w:eastAsia="zh-CN"/>
        </w:rPr>
        <w:t>2</w:t>
      </w:r>
      <w:r>
        <w:rPr>
          <w:rFonts w:hint="eastAsia"/>
          <w:lang w:eastAsia="zh-CN"/>
        </w:rPr>
        <w:t>件</w:t>
      </w:r>
    </w:p>
    <w:p w:rsidR="00160DAB" w:rsidRDefault="00160DAB" w:rsidP="00C36AD8">
      <w:pPr>
        <w:pStyle w:val="BodyText3"/>
        <w:rPr>
          <w:lang w:eastAsia="zh-CN"/>
        </w:rPr>
      </w:pPr>
    </w:p>
    <w:p w:rsidR="00160DAB" w:rsidRDefault="00160DAB" w:rsidP="00C36AD8">
      <w:pPr>
        <w:pStyle w:val="BodyText3"/>
        <w:rPr>
          <w:lang w:eastAsia="zh-CN"/>
        </w:rPr>
      </w:pPr>
    </w:p>
    <w:p w:rsidR="00160DAB" w:rsidRDefault="00160DAB" w:rsidP="00C36AD8">
      <w:pPr>
        <w:pStyle w:val="BodyText3"/>
        <w:rPr>
          <w:lang w:eastAsia="zh-CN"/>
        </w:rPr>
      </w:pPr>
    </w:p>
    <w:p w:rsidR="00160DAB" w:rsidRDefault="00160DAB" w:rsidP="00C36AD8">
      <w:pPr>
        <w:pStyle w:val="BodyText3"/>
        <w:rPr>
          <w:lang w:eastAsia="zh-CN"/>
        </w:rPr>
      </w:pPr>
    </w:p>
    <w:p w:rsidR="00160DAB" w:rsidRPr="00160DAB" w:rsidRDefault="00160DAB" w:rsidP="00C36AD8">
      <w:pPr>
        <w:pStyle w:val="BodyText3"/>
        <w:rPr>
          <w:sz w:val="18"/>
          <w:szCs w:val="18"/>
          <w:lang w:eastAsia="zh-CN"/>
        </w:rPr>
      </w:pPr>
      <w:r w:rsidRPr="00160DAB">
        <w:rPr>
          <w:rFonts w:hint="eastAsia"/>
          <w:sz w:val="18"/>
          <w:szCs w:val="18"/>
          <w:lang w:eastAsia="zh-CN"/>
        </w:rPr>
        <w:t>分发：</w:t>
      </w:r>
    </w:p>
    <w:p w:rsidR="00160DAB" w:rsidRPr="00160DAB" w:rsidRDefault="00160DAB" w:rsidP="00C36AD8">
      <w:pPr>
        <w:tabs>
          <w:tab w:val="left" w:pos="284"/>
        </w:tabs>
        <w:ind w:left="284" w:hanging="284"/>
        <w:rPr>
          <w:sz w:val="18"/>
          <w:szCs w:val="18"/>
          <w:lang w:eastAsia="zh-CN"/>
        </w:rPr>
      </w:pPr>
      <w:r w:rsidRPr="00160DAB">
        <w:rPr>
          <w:sz w:val="18"/>
          <w:szCs w:val="18"/>
          <w:lang w:eastAsia="zh-CN"/>
        </w:rPr>
        <w:t>–</w:t>
      </w:r>
      <w:r w:rsidRPr="00160DAB">
        <w:rPr>
          <w:sz w:val="18"/>
          <w:szCs w:val="18"/>
          <w:lang w:eastAsia="zh-CN"/>
        </w:rPr>
        <w:tab/>
      </w:r>
      <w:r w:rsidR="007C4485" w:rsidRPr="00160DAB">
        <w:rPr>
          <w:rFonts w:hint="eastAsia"/>
          <w:sz w:val="18"/>
          <w:szCs w:val="18"/>
          <w:lang w:eastAsia="zh-CN"/>
        </w:rPr>
        <w:t>参加无线电通信第</w:t>
      </w:r>
      <w:r w:rsidR="007C4485" w:rsidRPr="00160DAB">
        <w:rPr>
          <w:rFonts w:hint="eastAsia"/>
          <w:sz w:val="18"/>
          <w:szCs w:val="18"/>
          <w:lang w:eastAsia="zh-CN"/>
        </w:rPr>
        <w:t>3</w:t>
      </w:r>
      <w:r w:rsidR="007C4485" w:rsidRPr="00160DAB">
        <w:rPr>
          <w:rFonts w:hint="eastAsia"/>
          <w:sz w:val="18"/>
          <w:szCs w:val="18"/>
          <w:lang w:eastAsia="zh-CN"/>
        </w:rPr>
        <w:t>研究组工作的</w:t>
      </w:r>
      <w:r w:rsidR="007C4485">
        <w:rPr>
          <w:rFonts w:hint="eastAsia"/>
          <w:sz w:val="18"/>
          <w:szCs w:val="18"/>
          <w:lang w:eastAsia="zh-CN"/>
        </w:rPr>
        <w:t>国际电联</w:t>
      </w:r>
      <w:r w:rsidR="007C4485" w:rsidRPr="00160DAB">
        <w:rPr>
          <w:rFonts w:hint="eastAsia"/>
          <w:sz w:val="18"/>
          <w:szCs w:val="18"/>
          <w:lang w:eastAsia="zh-CN"/>
        </w:rPr>
        <w:t>成员国主管部门和</w:t>
      </w:r>
      <w:r w:rsidRPr="00160DAB">
        <w:rPr>
          <w:rFonts w:hint="eastAsia"/>
          <w:sz w:val="18"/>
          <w:szCs w:val="18"/>
          <w:lang w:eastAsia="zh-CN"/>
        </w:rPr>
        <w:t>无线电通信部门成员</w:t>
      </w:r>
    </w:p>
    <w:p w:rsidR="00160DAB" w:rsidRDefault="00160DAB" w:rsidP="00C36AD8">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参加无线电通信第</w:t>
      </w:r>
      <w:r w:rsidRPr="00160DAB">
        <w:rPr>
          <w:rFonts w:hint="eastAsia"/>
          <w:sz w:val="18"/>
          <w:szCs w:val="18"/>
          <w:lang w:eastAsia="zh-CN"/>
        </w:rPr>
        <w:t>3</w:t>
      </w:r>
      <w:r w:rsidRPr="00160DAB">
        <w:rPr>
          <w:rFonts w:hint="eastAsia"/>
          <w:sz w:val="18"/>
          <w:szCs w:val="18"/>
          <w:lang w:eastAsia="zh-CN"/>
        </w:rPr>
        <w:t>研究组工作的</w:t>
      </w:r>
      <w:r w:rsidRPr="00160DAB">
        <w:rPr>
          <w:sz w:val="18"/>
          <w:szCs w:val="18"/>
          <w:lang w:eastAsia="zh-CN"/>
        </w:rPr>
        <w:t>ITU-R</w:t>
      </w:r>
      <w:r w:rsidRPr="00160DAB">
        <w:rPr>
          <w:rFonts w:hint="eastAsia"/>
          <w:sz w:val="18"/>
          <w:szCs w:val="18"/>
          <w:lang w:eastAsia="zh-CN"/>
        </w:rPr>
        <w:t>部门准成员</w:t>
      </w:r>
    </w:p>
    <w:p w:rsidR="00BB4D02" w:rsidRPr="00160DAB" w:rsidRDefault="00BB4D02" w:rsidP="00C36AD8">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无线电通信部门</w:t>
      </w:r>
      <w:r>
        <w:rPr>
          <w:rFonts w:hint="eastAsia"/>
          <w:sz w:val="18"/>
          <w:szCs w:val="18"/>
          <w:lang w:eastAsia="zh-CN"/>
        </w:rPr>
        <w:t>学术成员</w:t>
      </w:r>
    </w:p>
    <w:p w:rsidR="00160DAB" w:rsidRPr="00160DAB" w:rsidRDefault="00160DAB" w:rsidP="00C36AD8">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无线电通信研究组和规则</w:t>
      </w:r>
      <w:r w:rsidRPr="00160DAB">
        <w:rPr>
          <w:rFonts w:hint="eastAsia"/>
          <w:sz w:val="18"/>
          <w:szCs w:val="18"/>
          <w:lang w:eastAsia="zh-CN"/>
        </w:rPr>
        <w:t>/</w:t>
      </w:r>
      <w:r w:rsidRPr="00160DAB">
        <w:rPr>
          <w:rFonts w:hint="eastAsia"/>
          <w:sz w:val="18"/>
          <w:szCs w:val="18"/>
          <w:lang w:eastAsia="zh-CN"/>
        </w:rPr>
        <w:t>程序问题特别委员会正副主席</w:t>
      </w:r>
    </w:p>
    <w:p w:rsidR="00160DAB" w:rsidRPr="00160DAB" w:rsidRDefault="00160DAB" w:rsidP="00C36AD8">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大会筹备会议正副主席</w:t>
      </w:r>
    </w:p>
    <w:p w:rsidR="00160DAB" w:rsidRPr="00160DAB" w:rsidRDefault="00160DAB" w:rsidP="00C36AD8">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无线电规则委员会委员</w:t>
      </w:r>
    </w:p>
    <w:p w:rsidR="00160DAB" w:rsidRPr="00160DAB" w:rsidRDefault="00160DAB" w:rsidP="00C36AD8">
      <w:pPr>
        <w:tabs>
          <w:tab w:val="left" w:pos="284"/>
        </w:tabs>
        <w:spacing w:before="0"/>
        <w:ind w:left="284" w:hanging="284"/>
        <w:rPr>
          <w:sz w:val="18"/>
          <w:szCs w:val="18"/>
          <w:lang w:eastAsia="zh-CN"/>
        </w:rPr>
      </w:pPr>
      <w:r w:rsidRPr="00160DAB">
        <w:rPr>
          <w:sz w:val="18"/>
          <w:szCs w:val="18"/>
          <w:lang w:eastAsia="zh-CN"/>
        </w:rPr>
        <w:t>–</w:t>
      </w:r>
      <w:r w:rsidRPr="00160DAB">
        <w:rPr>
          <w:sz w:val="18"/>
          <w:szCs w:val="18"/>
          <w:lang w:eastAsia="zh-CN"/>
        </w:rPr>
        <w:tab/>
      </w:r>
      <w:r w:rsidRPr="00160DAB">
        <w:rPr>
          <w:rFonts w:hint="eastAsia"/>
          <w:sz w:val="18"/>
          <w:szCs w:val="18"/>
          <w:lang w:eastAsia="zh-CN"/>
        </w:rPr>
        <w:t>国际电联秘书长、电信标准化局主任、电信发展局主任</w:t>
      </w:r>
    </w:p>
    <w:p w:rsidR="00160DAB" w:rsidRDefault="00160DAB" w:rsidP="00C36AD8">
      <w:pPr>
        <w:pStyle w:val="BodyTextIndent"/>
        <w:rPr>
          <w:lang w:eastAsia="zh-CN"/>
        </w:rPr>
      </w:pPr>
    </w:p>
    <w:p w:rsidR="00160DAB" w:rsidRDefault="00160DAB" w:rsidP="00C36AD8">
      <w:pPr>
        <w:pStyle w:val="Annex"/>
        <w:spacing w:before="0" w:after="0"/>
        <w:rPr>
          <w:sz w:val="28"/>
          <w:lang w:eastAsia="zh-CN"/>
        </w:rPr>
      </w:pPr>
      <w:r>
        <w:rPr>
          <w:sz w:val="28"/>
          <w:lang w:eastAsia="zh-CN"/>
        </w:rPr>
        <w:br w:type="page"/>
      </w:r>
      <w:r>
        <w:rPr>
          <w:rFonts w:hint="eastAsia"/>
          <w:sz w:val="28"/>
          <w:lang w:eastAsia="zh-CN"/>
        </w:rPr>
        <w:lastRenderedPageBreak/>
        <w:t>附件</w:t>
      </w:r>
      <w:r>
        <w:rPr>
          <w:sz w:val="28"/>
          <w:lang w:eastAsia="zh-CN"/>
        </w:rPr>
        <w:t>1</w:t>
      </w:r>
    </w:p>
    <w:p w:rsidR="00160DAB" w:rsidRDefault="00160DAB" w:rsidP="00C36AD8">
      <w:pPr>
        <w:pStyle w:val="AnnexTitle"/>
        <w:spacing w:after="80"/>
        <w:rPr>
          <w:sz w:val="28"/>
          <w:lang w:eastAsia="zh-CN"/>
        </w:rPr>
      </w:pPr>
      <w:r>
        <w:rPr>
          <w:rFonts w:hint="eastAsia"/>
          <w:sz w:val="28"/>
          <w:lang w:eastAsia="zh-CN"/>
        </w:rPr>
        <w:t>无线电通信第</w:t>
      </w:r>
      <w:r>
        <w:rPr>
          <w:rFonts w:hint="eastAsia"/>
          <w:sz w:val="28"/>
          <w:lang w:eastAsia="zh-CN"/>
        </w:rPr>
        <w:t>3</w:t>
      </w:r>
      <w:r>
        <w:rPr>
          <w:rFonts w:hint="eastAsia"/>
          <w:sz w:val="28"/>
          <w:lang w:eastAsia="zh-CN"/>
        </w:rPr>
        <w:t>研究组会议议程草案</w:t>
      </w:r>
    </w:p>
    <w:p w:rsidR="00160DAB" w:rsidRDefault="00160DAB" w:rsidP="00C36AD8">
      <w:pPr>
        <w:pStyle w:val="Table"/>
        <w:keepNext w:val="0"/>
        <w:spacing w:before="120" w:after="240"/>
        <w:rPr>
          <w:caps w:val="0"/>
          <w:lang w:eastAsia="zh-CN"/>
        </w:rPr>
      </w:pPr>
      <w:r>
        <w:rPr>
          <w:rFonts w:hint="eastAsia"/>
          <w:caps w:val="0"/>
          <w:lang w:eastAsia="zh-CN"/>
        </w:rPr>
        <w:t>（</w:t>
      </w:r>
      <w:r>
        <w:rPr>
          <w:caps w:val="0"/>
          <w:lang w:eastAsia="zh-CN"/>
        </w:rPr>
        <w:t>20</w:t>
      </w:r>
      <w:r w:rsidR="00BB4D02">
        <w:rPr>
          <w:rFonts w:hint="eastAsia"/>
          <w:caps w:val="0"/>
          <w:lang w:eastAsia="zh-CN"/>
        </w:rPr>
        <w:t>11</w:t>
      </w:r>
      <w:r>
        <w:rPr>
          <w:rFonts w:hint="eastAsia"/>
          <w:caps w:val="0"/>
          <w:lang w:eastAsia="zh-CN"/>
        </w:rPr>
        <w:t>年</w:t>
      </w:r>
      <w:r w:rsidR="00BB4D02">
        <w:rPr>
          <w:rFonts w:hint="eastAsia"/>
          <w:caps w:val="0"/>
          <w:lang w:eastAsia="zh-CN"/>
        </w:rPr>
        <w:t>10</w:t>
      </w:r>
      <w:r>
        <w:rPr>
          <w:rFonts w:hint="eastAsia"/>
          <w:caps w:val="0"/>
          <w:lang w:eastAsia="zh-CN"/>
        </w:rPr>
        <w:t>月</w:t>
      </w:r>
      <w:r w:rsidR="00BB4D02">
        <w:rPr>
          <w:rFonts w:hint="eastAsia"/>
          <w:caps w:val="0"/>
          <w:lang w:eastAsia="zh-CN"/>
        </w:rPr>
        <w:t>27</w:t>
      </w:r>
      <w:r>
        <w:rPr>
          <w:caps w:val="0"/>
          <w:lang w:eastAsia="zh-CN"/>
        </w:rPr>
        <w:t>–</w:t>
      </w:r>
      <w:r w:rsidR="00665233">
        <w:rPr>
          <w:rFonts w:hint="eastAsia"/>
          <w:caps w:val="0"/>
          <w:lang w:eastAsia="zh-CN"/>
        </w:rPr>
        <w:t>2</w:t>
      </w:r>
      <w:r w:rsidR="00BB4D02">
        <w:rPr>
          <w:rFonts w:hint="eastAsia"/>
          <w:caps w:val="0"/>
          <w:lang w:eastAsia="zh-CN"/>
        </w:rPr>
        <w:t>8</w:t>
      </w:r>
      <w:r>
        <w:rPr>
          <w:rFonts w:hint="eastAsia"/>
          <w:caps w:val="0"/>
          <w:lang w:eastAsia="zh-CN"/>
        </w:rPr>
        <w:t>日</w:t>
      </w:r>
      <w:r w:rsidR="004C0251">
        <w:rPr>
          <w:rFonts w:hint="eastAsia"/>
          <w:caps w:val="0"/>
          <w:lang w:eastAsia="zh-CN"/>
        </w:rPr>
        <w:t>上午</w:t>
      </w:r>
      <w:r w:rsidR="00B26FED">
        <w:rPr>
          <w:rFonts w:hint="eastAsia"/>
          <w:caps w:val="0"/>
          <w:lang w:eastAsia="zh-CN"/>
        </w:rPr>
        <w:t>9:30</w:t>
      </w:r>
      <w:r>
        <w:rPr>
          <w:rFonts w:hint="eastAsia"/>
          <w:caps w:val="0"/>
          <w:lang w:eastAsia="zh-CN"/>
        </w:rPr>
        <w:t>，日内瓦）</w:t>
      </w:r>
    </w:p>
    <w:p w:rsidR="00160DAB" w:rsidRDefault="00160DAB" w:rsidP="00C36AD8">
      <w:pPr>
        <w:pStyle w:val="enumlev1"/>
        <w:rPr>
          <w:lang w:eastAsia="zh-CN"/>
        </w:rPr>
      </w:pPr>
      <w:r>
        <w:rPr>
          <w:b/>
          <w:lang w:eastAsia="zh-CN"/>
        </w:rPr>
        <w:t>1</w:t>
      </w:r>
      <w:r>
        <w:rPr>
          <w:lang w:eastAsia="zh-CN"/>
        </w:rPr>
        <w:tab/>
      </w:r>
      <w:r>
        <w:rPr>
          <w:rFonts w:hint="eastAsia"/>
          <w:lang w:eastAsia="zh-CN"/>
        </w:rPr>
        <w:t>会议开幕</w:t>
      </w:r>
    </w:p>
    <w:p w:rsidR="00160DAB" w:rsidRDefault="00160DAB" w:rsidP="00C36AD8">
      <w:pPr>
        <w:pStyle w:val="enumlev1"/>
        <w:rPr>
          <w:lang w:eastAsia="zh-CN"/>
        </w:rPr>
      </w:pPr>
      <w:r>
        <w:rPr>
          <w:b/>
          <w:lang w:eastAsia="zh-CN"/>
        </w:rPr>
        <w:t>2</w:t>
      </w:r>
      <w:r>
        <w:rPr>
          <w:b/>
          <w:lang w:eastAsia="zh-CN"/>
        </w:rPr>
        <w:tab/>
      </w:r>
      <w:r>
        <w:rPr>
          <w:rFonts w:hint="eastAsia"/>
          <w:lang w:eastAsia="zh-CN"/>
        </w:rPr>
        <w:t>批准议程</w:t>
      </w:r>
    </w:p>
    <w:p w:rsidR="00160DAB" w:rsidRDefault="00665233" w:rsidP="00C36AD8">
      <w:pPr>
        <w:pStyle w:val="enumlev1"/>
        <w:rPr>
          <w:lang w:eastAsia="zh-CN"/>
        </w:rPr>
      </w:pPr>
      <w:r>
        <w:rPr>
          <w:rFonts w:hint="eastAsia"/>
          <w:b/>
          <w:lang w:eastAsia="zh-CN"/>
        </w:rPr>
        <w:t>3</w:t>
      </w:r>
      <w:r w:rsidR="00160DAB">
        <w:rPr>
          <w:lang w:eastAsia="zh-CN"/>
        </w:rPr>
        <w:tab/>
      </w:r>
      <w:r w:rsidR="00160DAB">
        <w:rPr>
          <w:rFonts w:hint="eastAsia"/>
          <w:lang w:eastAsia="zh-CN"/>
        </w:rPr>
        <w:t>与第</w:t>
      </w:r>
      <w:r w:rsidR="00160DAB">
        <w:rPr>
          <w:rFonts w:hint="eastAsia"/>
          <w:lang w:eastAsia="zh-CN"/>
        </w:rPr>
        <w:t>3</w:t>
      </w:r>
      <w:r w:rsidR="00160DAB">
        <w:rPr>
          <w:rFonts w:hint="eastAsia"/>
          <w:lang w:eastAsia="zh-CN"/>
        </w:rPr>
        <w:t>研究组相关的无线电通信顾问组（</w:t>
      </w:r>
      <w:r w:rsidR="00160DAB">
        <w:rPr>
          <w:rFonts w:hint="eastAsia"/>
          <w:lang w:eastAsia="zh-CN"/>
        </w:rPr>
        <w:t>RAG</w:t>
      </w:r>
      <w:r w:rsidR="00160DAB">
        <w:rPr>
          <w:rFonts w:hint="eastAsia"/>
          <w:lang w:eastAsia="zh-CN"/>
        </w:rPr>
        <w:t>）的会议结果</w:t>
      </w:r>
    </w:p>
    <w:p w:rsidR="005D2780" w:rsidRDefault="005D2780" w:rsidP="00C36AD8">
      <w:pPr>
        <w:pStyle w:val="enumlev1"/>
        <w:rPr>
          <w:lang w:eastAsia="zh-CN"/>
        </w:rPr>
      </w:pPr>
      <w:r>
        <w:rPr>
          <w:b/>
          <w:bCs/>
          <w:lang w:eastAsia="zh-CN"/>
        </w:rPr>
        <w:t>4</w:t>
      </w:r>
      <w:r>
        <w:rPr>
          <w:lang w:eastAsia="zh-CN"/>
        </w:rPr>
        <w:tab/>
      </w:r>
      <w:r w:rsidR="00321CEE">
        <w:rPr>
          <w:rFonts w:hint="eastAsia"/>
          <w:lang w:eastAsia="zh-CN"/>
        </w:rPr>
        <w:t>审议</w:t>
      </w:r>
      <w:r w:rsidR="00BB4D02">
        <w:rPr>
          <w:rFonts w:hint="eastAsia"/>
          <w:lang w:eastAsia="zh-CN"/>
        </w:rPr>
        <w:t>各</w:t>
      </w:r>
      <w:r w:rsidR="00321CEE">
        <w:rPr>
          <w:rFonts w:hint="eastAsia"/>
          <w:lang w:eastAsia="zh-CN"/>
        </w:rPr>
        <w:t>工作组的输出文件</w:t>
      </w:r>
    </w:p>
    <w:p w:rsidR="005D2780" w:rsidRDefault="005D2780" w:rsidP="00C36AD8">
      <w:pPr>
        <w:pStyle w:val="enumlev2"/>
        <w:rPr>
          <w:lang w:eastAsia="zh-CN"/>
        </w:rPr>
      </w:pPr>
      <w:r>
        <w:rPr>
          <w:b/>
          <w:lang w:eastAsia="zh-CN"/>
        </w:rPr>
        <w:t>4</w:t>
      </w:r>
      <w:r w:rsidRPr="004D657C">
        <w:rPr>
          <w:rFonts w:hint="eastAsia"/>
          <w:b/>
          <w:lang w:eastAsia="zh-CN"/>
        </w:rPr>
        <w:t>.1</w:t>
      </w:r>
      <w:r>
        <w:rPr>
          <w:lang w:eastAsia="zh-CN"/>
        </w:rPr>
        <w:tab/>
      </w:r>
      <w:r>
        <w:rPr>
          <w:lang w:eastAsia="zh-CN"/>
        </w:rPr>
        <w:tab/>
        <w:t>3J</w:t>
      </w:r>
      <w:r w:rsidR="00321CEE">
        <w:rPr>
          <w:rFonts w:hint="eastAsia"/>
          <w:lang w:eastAsia="zh-CN"/>
        </w:rPr>
        <w:t>工作组</w:t>
      </w:r>
    </w:p>
    <w:p w:rsidR="005D2780" w:rsidRDefault="005D2780" w:rsidP="00C36AD8">
      <w:pPr>
        <w:pStyle w:val="enumlev2"/>
        <w:rPr>
          <w:lang w:eastAsia="zh-CN"/>
        </w:rPr>
      </w:pPr>
      <w:r>
        <w:rPr>
          <w:b/>
          <w:lang w:eastAsia="zh-CN"/>
        </w:rPr>
        <w:t>4</w:t>
      </w:r>
      <w:r w:rsidRPr="004D657C">
        <w:rPr>
          <w:rFonts w:hint="eastAsia"/>
          <w:b/>
          <w:lang w:eastAsia="zh-CN"/>
        </w:rPr>
        <w:t>.2</w:t>
      </w:r>
      <w:r>
        <w:rPr>
          <w:lang w:eastAsia="zh-CN"/>
        </w:rPr>
        <w:tab/>
      </w:r>
      <w:r>
        <w:rPr>
          <w:lang w:eastAsia="zh-CN"/>
        </w:rPr>
        <w:tab/>
        <w:t>3K</w:t>
      </w:r>
      <w:r w:rsidR="00321CEE">
        <w:rPr>
          <w:rFonts w:hint="eastAsia"/>
          <w:lang w:eastAsia="zh-CN"/>
        </w:rPr>
        <w:t>工作组</w:t>
      </w:r>
    </w:p>
    <w:p w:rsidR="005D2780" w:rsidRDefault="005D2780" w:rsidP="00C36AD8">
      <w:pPr>
        <w:pStyle w:val="enumlev2"/>
        <w:rPr>
          <w:lang w:eastAsia="zh-CN"/>
        </w:rPr>
      </w:pPr>
      <w:r>
        <w:rPr>
          <w:b/>
          <w:lang w:eastAsia="zh-CN"/>
        </w:rPr>
        <w:t>4</w:t>
      </w:r>
      <w:r w:rsidRPr="004D657C">
        <w:rPr>
          <w:rFonts w:hint="eastAsia"/>
          <w:b/>
          <w:lang w:eastAsia="zh-CN"/>
        </w:rPr>
        <w:t>.3</w:t>
      </w:r>
      <w:r>
        <w:rPr>
          <w:lang w:eastAsia="zh-CN"/>
        </w:rPr>
        <w:tab/>
      </w:r>
      <w:r>
        <w:rPr>
          <w:lang w:eastAsia="zh-CN"/>
        </w:rPr>
        <w:tab/>
        <w:t>3L</w:t>
      </w:r>
      <w:r w:rsidR="00321CEE">
        <w:rPr>
          <w:rFonts w:hint="eastAsia"/>
          <w:lang w:eastAsia="zh-CN"/>
        </w:rPr>
        <w:t>工作组</w:t>
      </w:r>
    </w:p>
    <w:p w:rsidR="005D2780" w:rsidRDefault="005D2780" w:rsidP="00C36AD8">
      <w:pPr>
        <w:pStyle w:val="enumlev2"/>
        <w:rPr>
          <w:lang w:eastAsia="zh-CN"/>
        </w:rPr>
      </w:pPr>
      <w:r>
        <w:rPr>
          <w:b/>
          <w:lang w:eastAsia="zh-CN"/>
        </w:rPr>
        <w:t>4</w:t>
      </w:r>
      <w:r w:rsidRPr="004D657C">
        <w:rPr>
          <w:rFonts w:hint="eastAsia"/>
          <w:b/>
          <w:lang w:eastAsia="zh-CN"/>
        </w:rPr>
        <w:t>.4</w:t>
      </w:r>
      <w:r>
        <w:rPr>
          <w:lang w:eastAsia="zh-CN"/>
        </w:rPr>
        <w:tab/>
      </w:r>
      <w:r>
        <w:rPr>
          <w:lang w:eastAsia="zh-CN"/>
        </w:rPr>
        <w:tab/>
        <w:t>3M</w:t>
      </w:r>
      <w:r w:rsidR="00321CEE">
        <w:rPr>
          <w:rFonts w:hint="eastAsia"/>
          <w:lang w:eastAsia="zh-CN"/>
        </w:rPr>
        <w:t>工作组</w:t>
      </w:r>
    </w:p>
    <w:p w:rsidR="005D2780" w:rsidRDefault="005D2780" w:rsidP="00C36AD8">
      <w:pPr>
        <w:pStyle w:val="enumlev1"/>
        <w:rPr>
          <w:b/>
          <w:bCs/>
          <w:lang w:eastAsia="zh-CN"/>
        </w:rPr>
      </w:pPr>
      <w:r w:rsidRPr="00425419">
        <w:rPr>
          <w:b/>
          <w:lang w:eastAsia="zh-CN"/>
        </w:rPr>
        <w:t>5</w:t>
      </w:r>
      <w:r w:rsidRPr="00425419">
        <w:rPr>
          <w:b/>
          <w:lang w:eastAsia="zh-CN"/>
        </w:rPr>
        <w:tab/>
      </w:r>
      <w:r w:rsidR="00321CEE">
        <w:rPr>
          <w:rFonts w:hint="eastAsia"/>
          <w:lang w:eastAsia="zh-CN"/>
        </w:rPr>
        <w:t>审议其它输入文件（如有的话）</w:t>
      </w:r>
    </w:p>
    <w:p w:rsidR="005D2780" w:rsidRDefault="005D2780" w:rsidP="00C36AD8">
      <w:pPr>
        <w:pStyle w:val="enumlev1"/>
        <w:rPr>
          <w:b/>
          <w:bCs/>
          <w:lang w:eastAsia="zh-CN"/>
        </w:rPr>
      </w:pPr>
      <w:r w:rsidRPr="00425419">
        <w:rPr>
          <w:b/>
          <w:bCs/>
          <w:lang w:eastAsia="zh-CN"/>
        </w:rPr>
        <w:t>6</w:t>
      </w:r>
      <w:r w:rsidRPr="00425419">
        <w:rPr>
          <w:lang w:eastAsia="zh-CN"/>
        </w:rPr>
        <w:tab/>
      </w:r>
      <w:r w:rsidR="00321CEE">
        <w:rPr>
          <w:rFonts w:hint="eastAsia"/>
          <w:lang w:eastAsia="zh-CN"/>
        </w:rPr>
        <w:t>手册、课题、建议书、报告、意见、决议和决定的现状</w:t>
      </w:r>
    </w:p>
    <w:p w:rsidR="00160DAB" w:rsidRDefault="005D2780" w:rsidP="00180231">
      <w:pPr>
        <w:pStyle w:val="enumlev1"/>
        <w:rPr>
          <w:lang w:eastAsia="zh-CN"/>
        </w:rPr>
      </w:pPr>
      <w:r>
        <w:rPr>
          <w:rFonts w:hint="eastAsia"/>
          <w:b/>
          <w:bCs/>
          <w:lang w:eastAsia="zh-CN"/>
        </w:rPr>
        <w:t>7</w:t>
      </w:r>
      <w:r w:rsidR="00160DAB">
        <w:rPr>
          <w:rFonts w:hint="eastAsia"/>
          <w:lang w:eastAsia="zh-CN"/>
        </w:rPr>
        <w:tab/>
      </w:r>
      <w:r w:rsidR="00BB4D02">
        <w:rPr>
          <w:rFonts w:hint="eastAsia"/>
          <w:lang w:eastAsia="zh-CN"/>
        </w:rPr>
        <w:t>无线电通信全会（</w:t>
      </w:r>
      <w:r w:rsidR="00BB4D02">
        <w:rPr>
          <w:rFonts w:hint="eastAsia"/>
          <w:lang w:eastAsia="zh-CN"/>
        </w:rPr>
        <w:t>RA-1</w:t>
      </w:r>
      <w:r w:rsidR="00180231">
        <w:rPr>
          <w:lang w:eastAsia="zh-CN"/>
        </w:rPr>
        <w:t>2</w:t>
      </w:r>
      <w:bookmarkStart w:id="4" w:name="_GoBack"/>
      <w:bookmarkEnd w:id="4"/>
      <w:r w:rsidR="00B26FED">
        <w:rPr>
          <w:rFonts w:hint="eastAsia"/>
          <w:lang w:eastAsia="zh-CN"/>
        </w:rPr>
        <w:t>）的</w:t>
      </w:r>
      <w:r w:rsidR="00BB4D02">
        <w:rPr>
          <w:rFonts w:hint="eastAsia"/>
          <w:lang w:eastAsia="zh-CN"/>
        </w:rPr>
        <w:t>筹备工作</w:t>
      </w:r>
    </w:p>
    <w:p w:rsidR="00160DAB" w:rsidRDefault="005D2780" w:rsidP="00C36AD8">
      <w:pPr>
        <w:pStyle w:val="enumlev1"/>
        <w:rPr>
          <w:lang w:eastAsia="zh-CN"/>
        </w:rPr>
      </w:pPr>
      <w:r>
        <w:rPr>
          <w:rFonts w:hint="eastAsia"/>
          <w:b/>
          <w:bCs/>
          <w:lang w:eastAsia="zh-CN"/>
        </w:rPr>
        <w:t>8</w:t>
      </w:r>
      <w:r w:rsidR="00160DAB">
        <w:rPr>
          <w:rFonts w:hint="eastAsia"/>
          <w:lang w:eastAsia="zh-CN"/>
        </w:rPr>
        <w:tab/>
      </w:r>
      <w:r w:rsidR="00160DAB">
        <w:rPr>
          <w:rFonts w:hint="eastAsia"/>
          <w:lang w:eastAsia="zh-CN"/>
        </w:rPr>
        <w:t>与其它组的联络</w:t>
      </w:r>
    </w:p>
    <w:p w:rsidR="00160DAB" w:rsidRDefault="005D2780" w:rsidP="00C36AD8">
      <w:pPr>
        <w:pStyle w:val="enumlev1"/>
        <w:rPr>
          <w:lang w:eastAsia="zh-CN"/>
        </w:rPr>
      </w:pPr>
      <w:r>
        <w:rPr>
          <w:rFonts w:hint="eastAsia"/>
          <w:b/>
          <w:lang w:eastAsia="zh-CN"/>
        </w:rPr>
        <w:t>9</w:t>
      </w:r>
      <w:r w:rsidR="00160DAB">
        <w:rPr>
          <w:lang w:eastAsia="zh-CN"/>
        </w:rPr>
        <w:tab/>
      </w:r>
      <w:r w:rsidR="00160DAB">
        <w:rPr>
          <w:rFonts w:hint="eastAsia"/>
          <w:lang w:eastAsia="zh-CN"/>
        </w:rPr>
        <w:t>审议今后的工作计划并讨论初步会议时间表</w:t>
      </w:r>
    </w:p>
    <w:p w:rsidR="00160DAB" w:rsidRDefault="00160DAB" w:rsidP="00C36AD8">
      <w:pPr>
        <w:pStyle w:val="enumlev1"/>
        <w:rPr>
          <w:lang w:eastAsia="zh-CN"/>
        </w:rPr>
      </w:pPr>
      <w:r>
        <w:rPr>
          <w:b/>
          <w:lang w:eastAsia="zh-CN"/>
        </w:rPr>
        <w:t>1</w:t>
      </w:r>
      <w:r w:rsidR="005D2780">
        <w:rPr>
          <w:rFonts w:hint="eastAsia"/>
          <w:b/>
          <w:lang w:eastAsia="zh-CN"/>
        </w:rPr>
        <w:t>0</w:t>
      </w:r>
      <w:r>
        <w:rPr>
          <w:lang w:eastAsia="zh-CN"/>
        </w:rPr>
        <w:tab/>
      </w:r>
      <w:r>
        <w:rPr>
          <w:rFonts w:hint="eastAsia"/>
          <w:lang w:eastAsia="zh-CN"/>
        </w:rPr>
        <w:t>其它事宜</w:t>
      </w:r>
    </w:p>
    <w:p w:rsidR="00160DAB" w:rsidRDefault="00160DAB" w:rsidP="00C36AD8">
      <w:pPr>
        <w:spacing w:before="0"/>
        <w:rPr>
          <w:lang w:eastAsia="zh-CN"/>
        </w:rPr>
      </w:pPr>
    </w:p>
    <w:p w:rsidR="0095141A" w:rsidRDefault="0095141A" w:rsidP="00C36AD8">
      <w:pPr>
        <w:spacing w:before="0"/>
        <w:rPr>
          <w:lang w:eastAsia="zh-CN"/>
        </w:rPr>
      </w:pPr>
    </w:p>
    <w:p w:rsidR="0095141A" w:rsidRDefault="0095141A" w:rsidP="00C36AD8">
      <w:pPr>
        <w:spacing w:before="0"/>
        <w:rPr>
          <w:lang w:eastAsia="zh-CN"/>
        </w:rPr>
      </w:pPr>
    </w:p>
    <w:p w:rsidR="00160DAB" w:rsidRDefault="00160DAB" w:rsidP="00C36AD8">
      <w:pPr>
        <w:tabs>
          <w:tab w:val="clear" w:pos="794"/>
          <w:tab w:val="clear" w:pos="1191"/>
          <w:tab w:val="clear" w:pos="1588"/>
          <w:tab w:val="clear" w:pos="1985"/>
          <w:tab w:val="center" w:pos="7371"/>
        </w:tabs>
        <w:spacing w:before="40"/>
        <w:rPr>
          <w:lang w:eastAsia="zh-CN"/>
        </w:rPr>
      </w:pPr>
      <w:r>
        <w:rPr>
          <w:rFonts w:hint="eastAsia"/>
          <w:lang w:eastAsia="zh-CN"/>
        </w:rPr>
        <w:tab/>
      </w:r>
      <w:r>
        <w:rPr>
          <w:rFonts w:hint="eastAsia"/>
          <w:lang w:eastAsia="zh-CN"/>
        </w:rPr>
        <w:t>第</w:t>
      </w:r>
      <w:r>
        <w:rPr>
          <w:rFonts w:hint="eastAsia"/>
          <w:lang w:eastAsia="zh-CN"/>
        </w:rPr>
        <w:t>3</w:t>
      </w:r>
      <w:r>
        <w:rPr>
          <w:rFonts w:hint="eastAsia"/>
          <w:lang w:eastAsia="zh-CN"/>
        </w:rPr>
        <w:t>研究组主席</w:t>
      </w:r>
    </w:p>
    <w:p w:rsidR="00160DAB" w:rsidRDefault="00160DAB" w:rsidP="00C36AD8">
      <w:pPr>
        <w:tabs>
          <w:tab w:val="clear" w:pos="794"/>
          <w:tab w:val="clear" w:pos="1191"/>
          <w:tab w:val="clear" w:pos="1588"/>
          <w:tab w:val="clear" w:pos="1985"/>
          <w:tab w:val="center" w:pos="7371"/>
        </w:tabs>
        <w:spacing w:before="40"/>
        <w:rPr>
          <w:lang w:eastAsia="zh-CN"/>
        </w:rPr>
      </w:pPr>
      <w:r>
        <w:rPr>
          <w:rFonts w:hint="eastAsia"/>
          <w:lang w:eastAsia="zh-CN"/>
        </w:rPr>
        <w:tab/>
      </w:r>
      <w:r w:rsidRPr="00FD6AD9">
        <w:rPr>
          <w:lang w:eastAsia="zh-CN"/>
        </w:rPr>
        <w:t>B. ARBESSER-RASTBURG</w:t>
      </w:r>
    </w:p>
    <w:p w:rsidR="00160DAB" w:rsidRDefault="00160DAB" w:rsidP="00C36AD8">
      <w:pPr>
        <w:pStyle w:val="TableText0"/>
        <w:spacing w:before="0" w:after="0"/>
        <w:rPr>
          <w:lang w:eastAsia="zh-CN"/>
        </w:rPr>
      </w:pPr>
    </w:p>
    <w:p w:rsidR="00160DAB" w:rsidRDefault="00160DAB" w:rsidP="00C36AD8">
      <w:pPr>
        <w:pStyle w:val="AnnexNo"/>
        <w:spacing w:before="0" w:after="0"/>
        <w:rPr>
          <w:lang w:eastAsia="zh-CN"/>
        </w:rPr>
      </w:pPr>
      <w:r>
        <w:rPr>
          <w:lang w:eastAsia="zh-CN"/>
        </w:rPr>
        <w:br w:type="page"/>
      </w:r>
      <w:r w:rsidRPr="0073568C">
        <w:rPr>
          <w:rFonts w:hint="eastAsia"/>
          <w:lang w:eastAsia="zh-CN"/>
        </w:rPr>
        <w:lastRenderedPageBreak/>
        <w:t>附件</w:t>
      </w:r>
      <w:r>
        <w:rPr>
          <w:lang w:eastAsia="zh-CN"/>
        </w:rPr>
        <w:t xml:space="preserve"> 2</w:t>
      </w:r>
    </w:p>
    <w:p w:rsidR="00160DAB" w:rsidRDefault="00160DAB" w:rsidP="00C36AD8">
      <w:pPr>
        <w:pStyle w:val="AnnexNotitle"/>
        <w:keepLines w:val="0"/>
        <w:spacing w:before="240" w:after="280"/>
        <w:rPr>
          <w:szCs w:val="24"/>
          <w:lang w:eastAsia="zh-CN"/>
        </w:rPr>
      </w:pPr>
      <w:r>
        <w:rPr>
          <w:rFonts w:hint="eastAsia"/>
          <w:lang w:eastAsia="zh-CN"/>
        </w:rPr>
        <w:t>在第</w:t>
      </w:r>
      <w:r>
        <w:rPr>
          <w:rFonts w:hint="eastAsia"/>
          <w:lang w:eastAsia="zh-CN"/>
        </w:rPr>
        <w:t>3</w:t>
      </w:r>
      <w:r>
        <w:rPr>
          <w:rFonts w:hint="eastAsia"/>
          <w:lang w:eastAsia="zh-CN"/>
        </w:rPr>
        <w:t>研究组会议前夕召开的</w:t>
      </w:r>
      <w:r>
        <w:rPr>
          <w:rFonts w:hint="eastAsia"/>
          <w:lang w:eastAsia="zh-CN"/>
        </w:rPr>
        <w:t>3J</w:t>
      </w:r>
      <w:r>
        <w:rPr>
          <w:rFonts w:hint="eastAsia"/>
          <w:lang w:eastAsia="zh-CN"/>
        </w:rPr>
        <w:t>、</w:t>
      </w:r>
      <w:r>
        <w:rPr>
          <w:rFonts w:hint="eastAsia"/>
          <w:lang w:eastAsia="zh-CN"/>
        </w:rPr>
        <w:t>3K</w:t>
      </w:r>
      <w:r>
        <w:rPr>
          <w:rFonts w:hint="eastAsia"/>
          <w:lang w:eastAsia="zh-CN"/>
        </w:rPr>
        <w:t>、</w:t>
      </w:r>
      <w:r>
        <w:rPr>
          <w:rFonts w:hint="eastAsia"/>
          <w:lang w:eastAsia="zh-CN"/>
        </w:rPr>
        <w:t>3L</w:t>
      </w:r>
      <w:r>
        <w:rPr>
          <w:rFonts w:hint="eastAsia"/>
          <w:lang w:eastAsia="zh-CN"/>
        </w:rPr>
        <w:t>和</w:t>
      </w:r>
      <w:r>
        <w:rPr>
          <w:rFonts w:hint="eastAsia"/>
          <w:lang w:eastAsia="zh-CN"/>
        </w:rPr>
        <w:t>3M</w:t>
      </w:r>
      <w:r>
        <w:rPr>
          <w:rFonts w:hint="eastAsia"/>
          <w:lang w:eastAsia="zh-CN"/>
        </w:rPr>
        <w:t>工作组</w:t>
      </w:r>
      <w:r>
        <w:rPr>
          <w:lang w:eastAsia="zh-CN"/>
        </w:rPr>
        <w:br/>
      </w:r>
      <w:r>
        <w:rPr>
          <w:rFonts w:hint="eastAsia"/>
          <w:lang w:eastAsia="zh-CN"/>
        </w:rPr>
        <w:t>会议上将要讨论的议题以及可能针对</w:t>
      </w:r>
      <w:r>
        <w:rPr>
          <w:lang w:eastAsia="zh-CN"/>
        </w:rPr>
        <w:br/>
      </w:r>
      <w:r>
        <w:rPr>
          <w:rFonts w:hint="eastAsia"/>
          <w:lang w:eastAsia="zh-CN"/>
        </w:rPr>
        <w:t>这些议题起草的建议书草案</w:t>
      </w:r>
    </w:p>
    <w:p w:rsidR="005D2780" w:rsidRDefault="005D2780" w:rsidP="00C36AD8">
      <w:pPr>
        <w:pStyle w:val="TableTitle"/>
        <w:keepLines w:val="0"/>
        <w:spacing w:before="360" w:after="0"/>
        <w:rPr>
          <w:lang w:eastAsia="zh-CN"/>
        </w:rPr>
      </w:pPr>
      <w:r>
        <w:rPr>
          <w:lang w:eastAsia="zh-CN"/>
        </w:rPr>
        <w:t>3J</w:t>
      </w:r>
      <w:r w:rsidR="00321CEE">
        <w:rPr>
          <w:rFonts w:hint="eastAsia"/>
          <w:lang w:eastAsia="zh-CN"/>
        </w:rPr>
        <w:t>工作组</w:t>
      </w:r>
    </w:p>
    <w:p w:rsidR="00DF5005" w:rsidRPr="00907FE3" w:rsidRDefault="00DF5005" w:rsidP="00F7465C">
      <w:pPr>
        <w:spacing w:before="240"/>
        <w:ind w:left="794" w:hanging="794"/>
        <w:rPr>
          <w:szCs w:val="24"/>
          <w:lang w:eastAsia="zh-CN"/>
        </w:rPr>
      </w:pPr>
      <w:r w:rsidRPr="00D32301">
        <w:rPr>
          <w:lang w:eastAsia="zh-CN"/>
        </w:rPr>
        <w:t>–</w:t>
      </w:r>
      <w:r>
        <w:rPr>
          <w:rFonts w:hint="eastAsia"/>
          <w:lang w:eastAsia="zh-CN"/>
        </w:rPr>
        <w:tab/>
      </w:r>
      <w:r>
        <w:rPr>
          <w:rFonts w:hint="eastAsia"/>
          <w:szCs w:val="24"/>
          <w:lang w:eastAsia="zh-CN"/>
        </w:rPr>
        <w:t>对</w:t>
      </w:r>
      <w:r w:rsidRPr="00907FE3">
        <w:rPr>
          <w:szCs w:val="24"/>
          <w:lang w:eastAsia="zh-CN"/>
        </w:rPr>
        <w:t>ITU-R P.526-11</w:t>
      </w:r>
      <w:r>
        <w:rPr>
          <w:rFonts w:hint="eastAsia"/>
          <w:szCs w:val="24"/>
          <w:lang w:eastAsia="zh-CN"/>
        </w:rPr>
        <w:t>建议书的编辑性修改</w:t>
      </w:r>
      <w:r w:rsidRPr="00907FE3">
        <w:rPr>
          <w:szCs w:val="24"/>
          <w:lang w:eastAsia="zh-CN"/>
        </w:rPr>
        <w:t xml:space="preserve"> </w:t>
      </w:r>
      <w:r w:rsidR="005B13F4">
        <w:rPr>
          <w:szCs w:val="24"/>
          <w:lang w:eastAsia="zh-CN"/>
        </w:rPr>
        <w:t>–</w:t>
      </w:r>
      <w:r w:rsidR="00E83CD0">
        <w:rPr>
          <w:rFonts w:hint="eastAsia"/>
          <w:szCs w:val="24"/>
          <w:lang w:eastAsia="zh-CN"/>
        </w:rPr>
        <w:t xml:space="preserve"> </w:t>
      </w:r>
      <w:r w:rsidR="005B13F4">
        <w:rPr>
          <w:rFonts w:hint="eastAsia"/>
          <w:szCs w:val="24"/>
          <w:lang w:eastAsia="zh-CN"/>
        </w:rPr>
        <w:t>对</w:t>
      </w:r>
      <w:r w:rsidR="00E83CD0">
        <w:rPr>
          <w:rFonts w:hint="eastAsia"/>
          <w:szCs w:val="24"/>
          <w:lang w:eastAsia="zh-CN"/>
        </w:rPr>
        <w:t>前一个案文的</w:t>
      </w:r>
      <w:r>
        <w:rPr>
          <w:rFonts w:hint="eastAsia"/>
          <w:szCs w:val="24"/>
          <w:lang w:eastAsia="zh-CN"/>
        </w:rPr>
        <w:t>修改</w:t>
      </w:r>
      <w:r w:rsidR="00E83CD0">
        <w:rPr>
          <w:rFonts w:hint="eastAsia"/>
          <w:szCs w:val="24"/>
          <w:lang w:eastAsia="zh-CN"/>
        </w:rPr>
        <w:t>和</w:t>
      </w:r>
      <w:r>
        <w:rPr>
          <w:rFonts w:hint="eastAsia"/>
          <w:szCs w:val="24"/>
          <w:lang w:eastAsia="zh-CN"/>
        </w:rPr>
        <w:t>复原</w:t>
      </w:r>
      <w:r w:rsidR="00F7465C">
        <w:rPr>
          <w:rFonts w:hint="eastAsia"/>
          <w:szCs w:val="24"/>
          <w:lang w:eastAsia="zh-CN"/>
        </w:rPr>
        <w:t>（</w:t>
      </w:r>
      <w:hyperlink r:id="rId18" w:history="1">
        <w:r w:rsidRPr="00937AD1">
          <w:rPr>
            <w:rStyle w:val="Hyperlink"/>
            <w:rFonts w:eastAsia="MS Mincho"/>
            <w:szCs w:val="24"/>
            <w:lang w:eastAsia="zh-CN"/>
          </w:rPr>
          <w:t xml:space="preserve"> 3J/151</w:t>
        </w:r>
      </w:hyperlink>
      <w:r w:rsidR="00E83CD0" w:rsidRPr="008D734C">
        <w:rPr>
          <w:rStyle w:val="Hyperlink"/>
          <w:rFonts w:asciiTheme="majorEastAsia" w:eastAsiaTheme="majorEastAsia" w:hAnsiTheme="majorEastAsia" w:hint="eastAsia"/>
          <w:szCs w:val="24"/>
          <w:lang w:eastAsia="zh-CN"/>
        </w:rPr>
        <w:t>号文件附件</w:t>
      </w:r>
      <w:r w:rsidR="00E83CD0" w:rsidRPr="00E83CD0">
        <w:rPr>
          <w:rStyle w:val="Hyperlink"/>
          <w:rFonts w:eastAsia="MS Mincho" w:hint="eastAsia"/>
          <w:szCs w:val="24"/>
          <w:lang w:eastAsia="zh-CN"/>
        </w:rPr>
        <w:t>1</w:t>
      </w:r>
      <w:r w:rsidR="00F7465C">
        <w:rPr>
          <w:szCs w:val="24"/>
          <w:lang w:eastAsia="zh-CN"/>
        </w:rPr>
        <w:t>）</w:t>
      </w:r>
    </w:p>
    <w:p w:rsidR="00DF5005" w:rsidRPr="00907FE3" w:rsidRDefault="00DF5005" w:rsidP="00F7465C">
      <w:pPr>
        <w:ind w:left="794" w:hanging="794"/>
        <w:rPr>
          <w:szCs w:val="24"/>
          <w:lang w:eastAsia="zh-CN"/>
        </w:rPr>
      </w:pPr>
      <w:r w:rsidRPr="00EE667B">
        <w:rPr>
          <w:szCs w:val="24"/>
          <w:lang w:eastAsia="zh-CN"/>
        </w:rPr>
        <w:t>–</w:t>
      </w:r>
      <w:r w:rsidRPr="00EE667B">
        <w:rPr>
          <w:szCs w:val="24"/>
          <w:lang w:eastAsia="zh-CN"/>
        </w:rPr>
        <w:tab/>
      </w:r>
      <w:r w:rsidR="00E83CD0">
        <w:rPr>
          <w:rFonts w:hint="eastAsia"/>
          <w:szCs w:val="24"/>
          <w:lang w:eastAsia="zh-CN"/>
        </w:rPr>
        <w:t>对</w:t>
      </w:r>
      <w:r w:rsidRPr="00907FE3">
        <w:rPr>
          <w:szCs w:val="24"/>
          <w:lang w:eastAsia="zh-CN"/>
        </w:rPr>
        <w:t>ITU-R P.526-11</w:t>
      </w:r>
      <w:r>
        <w:rPr>
          <w:rFonts w:hint="eastAsia"/>
          <w:szCs w:val="24"/>
          <w:lang w:eastAsia="zh-CN"/>
        </w:rPr>
        <w:t>建议书</w:t>
      </w:r>
      <w:r w:rsidR="00E83CD0">
        <w:rPr>
          <w:rFonts w:hint="eastAsia"/>
          <w:szCs w:val="24"/>
          <w:lang w:eastAsia="zh-CN"/>
        </w:rPr>
        <w:t>拟议的修订</w:t>
      </w:r>
      <w:r w:rsidR="00F7465C">
        <w:rPr>
          <w:rFonts w:hint="eastAsia"/>
          <w:szCs w:val="24"/>
          <w:lang w:eastAsia="zh-CN"/>
        </w:rPr>
        <w:t xml:space="preserve"> </w:t>
      </w:r>
      <w:r w:rsidR="005B13F4">
        <w:rPr>
          <w:szCs w:val="24"/>
          <w:lang w:eastAsia="zh-CN"/>
        </w:rPr>
        <w:t>–</w:t>
      </w:r>
      <w:r w:rsidR="00F7465C">
        <w:rPr>
          <w:rFonts w:hint="eastAsia"/>
          <w:szCs w:val="24"/>
          <w:lang w:eastAsia="zh-CN"/>
        </w:rPr>
        <w:t xml:space="preserve"> </w:t>
      </w:r>
      <w:r w:rsidR="00E83CD0">
        <w:rPr>
          <w:rFonts w:hint="eastAsia"/>
          <w:szCs w:val="24"/>
          <w:lang w:eastAsia="zh-CN"/>
        </w:rPr>
        <w:t>除去</w:t>
      </w:r>
      <w:r w:rsidR="00F7465C">
        <w:rPr>
          <w:szCs w:val="24"/>
          <w:lang w:eastAsia="zh-CN"/>
        </w:rPr>
        <w:t>（</w:t>
      </w:r>
      <w:r w:rsidRPr="00907FE3">
        <w:rPr>
          <w:szCs w:val="24"/>
          <w:lang w:eastAsia="zh-CN"/>
        </w:rPr>
        <w:t>18</w:t>
      </w:r>
      <w:r w:rsidR="00F7465C">
        <w:rPr>
          <w:szCs w:val="24"/>
          <w:lang w:eastAsia="zh-CN"/>
        </w:rPr>
        <w:t>）</w:t>
      </w:r>
      <w:r w:rsidR="00E83CD0">
        <w:rPr>
          <w:rFonts w:hint="eastAsia"/>
          <w:szCs w:val="24"/>
          <w:lang w:eastAsia="zh-CN"/>
        </w:rPr>
        <w:t>到</w:t>
      </w:r>
      <w:r w:rsidR="00F7465C">
        <w:rPr>
          <w:szCs w:val="24"/>
          <w:lang w:eastAsia="zh-CN"/>
        </w:rPr>
        <w:t>（</w:t>
      </w:r>
      <w:r w:rsidRPr="00907FE3">
        <w:rPr>
          <w:szCs w:val="24"/>
          <w:lang w:eastAsia="zh-CN"/>
        </w:rPr>
        <w:t>18d</w:t>
      </w:r>
      <w:r w:rsidR="00F7465C">
        <w:rPr>
          <w:szCs w:val="24"/>
          <w:lang w:eastAsia="zh-CN"/>
        </w:rPr>
        <w:t>）</w:t>
      </w:r>
      <w:r w:rsidR="00E83CD0">
        <w:rPr>
          <w:rFonts w:hint="eastAsia"/>
          <w:szCs w:val="24"/>
          <w:lang w:eastAsia="zh-CN"/>
        </w:rPr>
        <w:t>等式</w:t>
      </w:r>
      <w:r w:rsidR="007C4485">
        <w:rPr>
          <w:rFonts w:hint="eastAsia"/>
          <w:szCs w:val="24"/>
          <w:lang w:eastAsia="zh-CN"/>
        </w:rPr>
        <w:t>中</w:t>
      </w:r>
      <w:r w:rsidR="00E83CD0">
        <w:rPr>
          <w:rFonts w:hint="eastAsia"/>
          <w:szCs w:val="24"/>
          <w:lang w:eastAsia="zh-CN"/>
        </w:rPr>
        <w:t>的不连续性</w:t>
      </w:r>
      <w:r w:rsidR="00F7465C">
        <w:rPr>
          <w:rFonts w:hint="eastAsia"/>
          <w:szCs w:val="24"/>
          <w:lang w:eastAsia="zh-CN"/>
        </w:rPr>
        <w:t>（</w:t>
      </w:r>
      <w:hyperlink r:id="rId19" w:history="1">
        <w:r w:rsidRPr="00937AD1">
          <w:rPr>
            <w:rStyle w:val="Hyperlink"/>
            <w:rFonts w:eastAsia="MS Mincho"/>
            <w:szCs w:val="24"/>
            <w:lang w:eastAsia="zh-CN"/>
          </w:rPr>
          <w:t>3J/151</w:t>
        </w:r>
      </w:hyperlink>
      <w:r w:rsidR="00E83CD0" w:rsidRPr="008D734C">
        <w:rPr>
          <w:rStyle w:val="Hyperlink"/>
          <w:rFonts w:asciiTheme="majorEastAsia" w:eastAsiaTheme="majorEastAsia" w:hAnsiTheme="majorEastAsia" w:hint="eastAsia"/>
          <w:szCs w:val="24"/>
          <w:lang w:eastAsia="zh-CN"/>
        </w:rPr>
        <w:t>号文件附件</w:t>
      </w:r>
      <w:r w:rsidR="00E83CD0" w:rsidRPr="00E83CD0">
        <w:rPr>
          <w:rStyle w:val="Hyperlink"/>
          <w:rFonts w:eastAsia="MS Mincho" w:hint="eastAsia"/>
          <w:szCs w:val="24"/>
          <w:lang w:eastAsia="zh-CN"/>
        </w:rPr>
        <w:t>2</w:t>
      </w:r>
      <w:r w:rsidR="00F7465C">
        <w:rPr>
          <w:szCs w:val="24"/>
          <w:lang w:eastAsia="zh-CN"/>
        </w:rPr>
        <w:t>）</w:t>
      </w:r>
    </w:p>
    <w:p w:rsidR="00DF5005" w:rsidRPr="00907FE3" w:rsidRDefault="00DF5005" w:rsidP="00F7465C">
      <w:pPr>
        <w:ind w:left="794" w:hanging="794"/>
        <w:rPr>
          <w:szCs w:val="24"/>
          <w:lang w:eastAsia="zh-CN"/>
        </w:rPr>
      </w:pPr>
      <w:r w:rsidRPr="00907FE3">
        <w:rPr>
          <w:szCs w:val="24"/>
          <w:lang w:eastAsia="zh-CN"/>
        </w:rPr>
        <w:t>–</w:t>
      </w:r>
      <w:r w:rsidRPr="00907FE3">
        <w:rPr>
          <w:szCs w:val="24"/>
          <w:lang w:eastAsia="zh-CN"/>
        </w:rPr>
        <w:tab/>
        <w:t>ITU-R P.676-8</w:t>
      </w:r>
      <w:r>
        <w:rPr>
          <w:rFonts w:hint="eastAsia"/>
          <w:szCs w:val="24"/>
          <w:lang w:eastAsia="zh-CN"/>
        </w:rPr>
        <w:t>建议书</w:t>
      </w:r>
      <w:r w:rsidR="007C4485">
        <w:rPr>
          <w:szCs w:val="24"/>
          <w:lang w:eastAsia="zh-CN"/>
        </w:rPr>
        <w:t>–</w:t>
      </w:r>
      <w:r w:rsidR="007C4485">
        <w:rPr>
          <w:rFonts w:hint="eastAsia"/>
          <w:szCs w:val="24"/>
          <w:lang w:eastAsia="zh-CN"/>
        </w:rPr>
        <w:t>“无线电波在大气气体中的衰减”</w:t>
      </w:r>
      <w:r w:rsidR="005B13F4">
        <w:rPr>
          <w:rFonts w:hint="eastAsia"/>
          <w:szCs w:val="24"/>
          <w:lang w:eastAsia="zh-CN"/>
        </w:rPr>
        <w:t>修订草案</w:t>
      </w:r>
      <w:r w:rsidR="00F7465C">
        <w:rPr>
          <w:rFonts w:hint="eastAsia"/>
          <w:szCs w:val="24"/>
          <w:lang w:eastAsia="zh-CN"/>
        </w:rPr>
        <w:t>（</w:t>
      </w:r>
      <w:hyperlink r:id="rId20" w:history="1">
        <w:r w:rsidRPr="00937AD1">
          <w:rPr>
            <w:rStyle w:val="Hyperlink"/>
            <w:rFonts w:eastAsia="MS Mincho"/>
            <w:szCs w:val="24"/>
            <w:lang w:eastAsia="zh-CN"/>
          </w:rPr>
          <w:t>3J/151</w:t>
        </w:r>
      </w:hyperlink>
      <w:r w:rsidR="00E83CD0" w:rsidRPr="008D734C">
        <w:rPr>
          <w:rStyle w:val="Hyperlink"/>
          <w:rFonts w:asciiTheme="majorEastAsia" w:eastAsiaTheme="majorEastAsia" w:hAnsiTheme="majorEastAsia" w:hint="eastAsia"/>
          <w:szCs w:val="24"/>
          <w:lang w:eastAsia="zh-CN"/>
        </w:rPr>
        <w:t>号文件附件</w:t>
      </w:r>
      <w:r w:rsidR="00E83CD0" w:rsidRPr="00E83CD0">
        <w:rPr>
          <w:rStyle w:val="Hyperlink"/>
          <w:rFonts w:eastAsia="MS Mincho" w:hint="eastAsia"/>
          <w:szCs w:val="24"/>
          <w:lang w:eastAsia="zh-CN"/>
        </w:rPr>
        <w:t>3</w:t>
      </w:r>
      <w:r w:rsidR="00F7465C">
        <w:rPr>
          <w:szCs w:val="24"/>
          <w:lang w:eastAsia="zh-CN"/>
        </w:rPr>
        <w:t>）</w:t>
      </w:r>
    </w:p>
    <w:p w:rsidR="00DF5005" w:rsidRPr="00907FE3" w:rsidRDefault="00DF5005" w:rsidP="00C36AD8">
      <w:pPr>
        <w:ind w:left="794" w:hanging="794"/>
        <w:rPr>
          <w:szCs w:val="24"/>
          <w:lang w:eastAsia="zh-CN"/>
        </w:rPr>
      </w:pPr>
      <w:r w:rsidRPr="00907FE3">
        <w:rPr>
          <w:szCs w:val="24"/>
          <w:lang w:eastAsia="zh-CN"/>
        </w:rPr>
        <w:t>–</w:t>
      </w:r>
      <w:r w:rsidRPr="00907FE3">
        <w:rPr>
          <w:szCs w:val="24"/>
          <w:lang w:eastAsia="zh-CN"/>
        </w:rPr>
        <w:tab/>
      </w:r>
      <w:r w:rsidR="00E83CD0">
        <w:rPr>
          <w:rFonts w:hint="eastAsia"/>
          <w:szCs w:val="24"/>
          <w:lang w:eastAsia="zh-CN"/>
        </w:rPr>
        <w:t>关于</w:t>
      </w:r>
      <w:r w:rsidR="003E525E">
        <w:rPr>
          <w:rFonts w:hint="eastAsia"/>
          <w:szCs w:val="24"/>
          <w:lang w:eastAsia="zh-CN"/>
        </w:rPr>
        <w:t>修订</w:t>
      </w:r>
      <w:r w:rsidRPr="00907FE3">
        <w:rPr>
          <w:szCs w:val="24"/>
          <w:lang w:eastAsia="zh-CN"/>
        </w:rPr>
        <w:t>ITU-R P.676-8</w:t>
      </w:r>
      <w:r>
        <w:rPr>
          <w:rFonts w:hint="eastAsia"/>
          <w:szCs w:val="24"/>
          <w:lang w:eastAsia="zh-CN"/>
        </w:rPr>
        <w:t>建议书</w:t>
      </w:r>
      <w:r w:rsidR="007C4485">
        <w:rPr>
          <w:rFonts w:hint="eastAsia"/>
          <w:szCs w:val="24"/>
          <w:lang w:eastAsia="zh-CN"/>
        </w:rPr>
        <w:t>“无线电波在</w:t>
      </w:r>
      <w:r w:rsidR="005B13F4">
        <w:rPr>
          <w:rFonts w:hint="eastAsia"/>
          <w:szCs w:val="24"/>
          <w:lang w:eastAsia="zh-CN"/>
        </w:rPr>
        <w:t>大气气体</w:t>
      </w:r>
      <w:r w:rsidR="007C4485">
        <w:rPr>
          <w:rFonts w:hint="eastAsia"/>
          <w:szCs w:val="24"/>
          <w:lang w:eastAsia="zh-CN"/>
        </w:rPr>
        <w:t>中的衰减”</w:t>
      </w:r>
      <w:r w:rsidR="00E83CD0">
        <w:rPr>
          <w:rFonts w:hint="eastAsia"/>
          <w:szCs w:val="24"/>
          <w:lang w:eastAsia="zh-CN"/>
        </w:rPr>
        <w:t>的工作文件</w:t>
      </w:r>
      <w:r w:rsidR="00F7465C">
        <w:rPr>
          <w:szCs w:val="24"/>
          <w:lang w:eastAsia="zh-CN"/>
        </w:rPr>
        <w:t>（</w:t>
      </w:r>
      <w:r w:rsidR="005B13F4">
        <w:rPr>
          <w:rFonts w:hint="eastAsia"/>
          <w:szCs w:val="24"/>
          <w:lang w:eastAsia="zh-CN"/>
        </w:rPr>
        <w:t>经</w:t>
      </w:r>
      <w:r w:rsidR="00E83CD0">
        <w:rPr>
          <w:rFonts w:hint="eastAsia"/>
          <w:szCs w:val="24"/>
          <w:lang w:eastAsia="zh-CN"/>
        </w:rPr>
        <w:t>修订的表</w:t>
      </w:r>
      <w:r w:rsidR="00F7465C">
        <w:rPr>
          <w:szCs w:val="24"/>
          <w:lang w:eastAsia="zh-CN"/>
        </w:rPr>
        <w:t>1</w:t>
      </w:r>
      <w:r w:rsidR="00E83CD0">
        <w:rPr>
          <w:rFonts w:hint="eastAsia"/>
          <w:szCs w:val="24"/>
          <w:lang w:eastAsia="zh-CN"/>
        </w:rPr>
        <w:t>和图及图</w:t>
      </w:r>
      <w:r w:rsidRPr="00907FE3">
        <w:rPr>
          <w:szCs w:val="24"/>
          <w:lang w:eastAsia="zh-CN"/>
        </w:rPr>
        <w:t>2</w:t>
      </w:r>
      <w:r w:rsidR="00F7465C">
        <w:rPr>
          <w:szCs w:val="24"/>
          <w:lang w:eastAsia="zh-CN"/>
        </w:rPr>
        <w:t>）（</w:t>
      </w:r>
      <w:hyperlink r:id="rId21" w:history="1">
        <w:r w:rsidRPr="00937AD1">
          <w:rPr>
            <w:rStyle w:val="Hyperlink"/>
            <w:rFonts w:eastAsia="MS Mincho"/>
            <w:szCs w:val="24"/>
            <w:lang w:eastAsia="zh-CN"/>
          </w:rPr>
          <w:t>3J/151</w:t>
        </w:r>
      </w:hyperlink>
      <w:r w:rsidR="00E83CD0" w:rsidRPr="008D734C">
        <w:rPr>
          <w:rStyle w:val="Hyperlink"/>
          <w:rFonts w:asciiTheme="majorEastAsia" w:eastAsiaTheme="majorEastAsia" w:hAnsiTheme="majorEastAsia" w:hint="eastAsia"/>
          <w:szCs w:val="24"/>
          <w:lang w:eastAsia="zh-CN"/>
        </w:rPr>
        <w:t>号文件附件</w:t>
      </w:r>
      <w:r w:rsidR="00E83CD0" w:rsidRPr="00E83CD0">
        <w:rPr>
          <w:rStyle w:val="Hyperlink"/>
          <w:rFonts w:eastAsia="MS Mincho" w:hint="eastAsia"/>
          <w:szCs w:val="24"/>
          <w:lang w:eastAsia="zh-CN"/>
        </w:rPr>
        <w:t>4</w:t>
      </w:r>
      <w:r w:rsidR="00F7465C">
        <w:rPr>
          <w:rStyle w:val="Hyperlink"/>
          <w:rFonts w:eastAsia="MS Mincho"/>
          <w:lang w:eastAsia="zh-CN"/>
        </w:rPr>
        <w:t>）</w:t>
      </w:r>
    </w:p>
    <w:p w:rsidR="00DF5005" w:rsidRPr="00907FE3" w:rsidRDefault="00DF5005" w:rsidP="00C36AD8">
      <w:pPr>
        <w:ind w:left="794" w:hanging="794"/>
        <w:rPr>
          <w:szCs w:val="24"/>
          <w:lang w:eastAsia="zh-CN"/>
        </w:rPr>
      </w:pPr>
      <w:r w:rsidRPr="00907FE3">
        <w:rPr>
          <w:szCs w:val="24"/>
          <w:lang w:eastAsia="zh-CN"/>
        </w:rPr>
        <w:t>–</w:t>
      </w:r>
      <w:r w:rsidRPr="00907FE3">
        <w:rPr>
          <w:szCs w:val="24"/>
          <w:lang w:eastAsia="zh-CN"/>
        </w:rPr>
        <w:tab/>
      </w:r>
      <w:r w:rsidR="00E83CD0">
        <w:rPr>
          <w:rFonts w:hint="eastAsia"/>
          <w:szCs w:val="24"/>
          <w:lang w:eastAsia="zh-CN"/>
        </w:rPr>
        <w:t>关于</w:t>
      </w:r>
      <w:r w:rsidR="003E525E">
        <w:rPr>
          <w:rFonts w:hint="eastAsia"/>
          <w:szCs w:val="24"/>
          <w:lang w:eastAsia="zh-CN"/>
        </w:rPr>
        <w:t>修订</w:t>
      </w:r>
      <w:r w:rsidR="00E83CD0" w:rsidRPr="00907FE3">
        <w:rPr>
          <w:szCs w:val="24"/>
          <w:lang w:eastAsia="zh-CN"/>
        </w:rPr>
        <w:t>ITU-R P.676-8</w:t>
      </w:r>
      <w:r w:rsidR="00E83CD0">
        <w:rPr>
          <w:rFonts w:hint="eastAsia"/>
          <w:szCs w:val="24"/>
          <w:lang w:eastAsia="zh-CN"/>
        </w:rPr>
        <w:t>建议书</w:t>
      </w:r>
      <w:r w:rsidR="007C4485">
        <w:rPr>
          <w:rFonts w:hint="eastAsia"/>
          <w:szCs w:val="24"/>
          <w:lang w:eastAsia="zh-CN"/>
        </w:rPr>
        <w:t>“无线电波在大气气体中的衰减”</w:t>
      </w:r>
      <w:r w:rsidR="00E83CD0">
        <w:rPr>
          <w:rFonts w:hint="eastAsia"/>
          <w:szCs w:val="24"/>
          <w:lang w:eastAsia="zh-CN"/>
        </w:rPr>
        <w:t>的工作文件</w:t>
      </w:r>
      <w:r w:rsidR="00F7465C">
        <w:rPr>
          <w:szCs w:val="24"/>
          <w:lang w:eastAsia="zh-CN"/>
        </w:rPr>
        <w:t>（</w:t>
      </w:r>
      <w:r w:rsidR="00E83CD0">
        <w:rPr>
          <w:rFonts w:hint="eastAsia"/>
          <w:szCs w:val="24"/>
          <w:lang w:eastAsia="zh-CN"/>
        </w:rPr>
        <w:t>对</w:t>
      </w:r>
      <w:r w:rsidRPr="00907FE3">
        <w:rPr>
          <w:szCs w:val="24"/>
          <w:lang w:eastAsia="zh-CN"/>
        </w:rPr>
        <w:t>2.2.2.1</w:t>
      </w:r>
      <w:r w:rsidR="00E83CD0">
        <w:rPr>
          <w:rFonts w:hint="eastAsia"/>
          <w:szCs w:val="24"/>
          <w:lang w:eastAsia="zh-CN"/>
        </w:rPr>
        <w:t>段拟议进行的修改</w:t>
      </w:r>
      <w:r w:rsidR="00F7465C">
        <w:rPr>
          <w:szCs w:val="24"/>
          <w:lang w:eastAsia="zh-CN"/>
        </w:rPr>
        <w:t>）（</w:t>
      </w:r>
      <w:hyperlink r:id="rId22" w:history="1">
        <w:r w:rsidRPr="00937AD1">
          <w:rPr>
            <w:rStyle w:val="Hyperlink"/>
            <w:rFonts w:eastAsia="MS Mincho"/>
            <w:szCs w:val="24"/>
            <w:lang w:eastAsia="zh-CN"/>
          </w:rPr>
          <w:t>3J/151</w:t>
        </w:r>
      </w:hyperlink>
      <w:r w:rsidR="00E83CD0" w:rsidRPr="008D734C">
        <w:rPr>
          <w:rStyle w:val="Hyperlink"/>
          <w:rFonts w:asciiTheme="majorEastAsia" w:eastAsiaTheme="majorEastAsia" w:hAnsiTheme="majorEastAsia" w:hint="eastAsia"/>
          <w:szCs w:val="24"/>
          <w:lang w:eastAsia="zh-CN"/>
        </w:rPr>
        <w:t>号文件附件</w:t>
      </w:r>
      <w:r w:rsidR="005B13F4" w:rsidRPr="005B13F4">
        <w:rPr>
          <w:rStyle w:val="Hyperlink"/>
          <w:rFonts w:eastAsia="MS Mincho" w:hint="eastAsia"/>
          <w:szCs w:val="24"/>
          <w:lang w:eastAsia="zh-CN"/>
        </w:rPr>
        <w:t>5</w:t>
      </w:r>
      <w:r w:rsidR="00F7465C">
        <w:rPr>
          <w:szCs w:val="24"/>
          <w:lang w:eastAsia="zh-CN"/>
        </w:rPr>
        <w:t>）</w:t>
      </w:r>
    </w:p>
    <w:p w:rsidR="00DF5005" w:rsidRPr="00907FE3" w:rsidRDefault="00DF5005" w:rsidP="00C36AD8">
      <w:pPr>
        <w:ind w:left="794" w:hanging="794"/>
        <w:rPr>
          <w:szCs w:val="24"/>
          <w:lang w:eastAsia="zh-CN"/>
        </w:rPr>
      </w:pPr>
      <w:r w:rsidRPr="00D46979">
        <w:rPr>
          <w:szCs w:val="24"/>
          <w:lang w:eastAsia="zh-CN"/>
        </w:rPr>
        <w:t>–</w:t>
      </w:r>
      <w:r w:rsidRPr="00D46979">
        <w:rPr>
          <w:szCs w:val="24"/>
          <w:lang w:eastAsia="zh-CN"/>
        </w:rPr>
        <w:tab/>
      </w:r>
      <w:r w:rsidRPr="00907FE3">
        <w:rPr>
          <w:szCs w:val="24"/>
          <w:lang w:eastAsia="zh-CN"/>
        </w:rPr>
        <w:t>ITU-R P.833-6</w:t>
      </w:r>
      <w:r>
        <w:rPr>
          <w:rFonts w:hint="eastAsia"/>
          <w:szCs w:val="24"/>
          <w:lang w:eastAsia="zh-CN"/>
        </w:rPr>
        <w:t>建议书</w:t>
      </w:r>
      <w:r w:rsidR="003E525E">
        <w:rPr>
          <w:rFonts w:hint="eastAsia"/>
          <w:szCs w:val="24"/>
          <w:lang w:eastAsia="zh-CN"/>
        </w:rPr>
        <w:t>“</w:t>
      </w:r>
      <w:r w:rsidR="005B13F4">
        <w:rPr>
          <w:rFonts w:hint="eastAsia"/>
          <w:szCs w:val="24"/>
          <w:lang w:eastAsia="zh-CN"/>
        </w:rPr>
        <w:t>植被</w:t>
      </w:r>
      <w:r w:rsidR="007C4485">
        <w:rPr>
          <w:rFonts w:hint="eastAsia"/>
          <w:szCs w:val="24"/>
          <w:lang w:eastAsia="zh-CN"/>
        </w:rPr>
        <w:t>引起</w:t>
      </w:r>
      <w:r w:rsidR="005B13F4">
        <w:rPr>
          <w:rFonts w:hint="eastAsia"/>
          <w:szCs w:val="24"/>
          <w:lang w:eastAsia="zh-CN"/>
        </w:rPr>
        <w:t>的衰减</w:t>
      </w:r>
      <w:r w:rsidR="007C4485">
        <w:rPr>
          <w:rFonts w:hint="eastAsia"/>
          <w:szCs w:val="24"/>
          <w:lang w:eastAsia="zh-CN"/>
        </w:rPr>
        <w:t>”</w:t>
      </w:r>
      <w:r w:rsidR="00F91846">
        <w:rPr>
          <w:rFonts w:hint="eastAsia"/>
          <w:szCs w:val="24"/>
          <w:lang w:eastAsia="zh-CN"/>
        </w:rPr>
        <w:t>修订草案初稿</w:t>
      </w:r>
      <w:r w:rsidR="00F7465C">
        <w:rPr>
          <w:szCs w:val="24"/>
          <w:lang w:eastAsia="zh-CN"/>
        </w:rPr>
        <w:t>（</w:t>
      </w:r>
      <w:hyperlink r:id="rId23" w:history="1">
        <w:r w:rsidRPr="00937AD1">
          <w:rPr>
            <w:rStyle w:val="Hyperlink"/>
            <w:rFonts w:eastAsia="MS Mincho"/>
            <w:szCs w:val="24"/>
            <w:lang w:eastAsia="zh-CN"/>
          </w:rPr>
          <w:t>3J/151</w:t>
        </w:r>
      </w:hyperlink>
      <w:r w:rsidR="00E83CD0" w:rsidRPr="008D734C">
        <w:rPr>
          <w:rStyle w:val="Hyperlink"/>
          <w:rFonts w:asciiTheme="majorEastAsia" w:eastAsiaTheme="majorEastAsia" w:hAnsiTheme="majorEastAsia" w:hint="eastAsia"/>
          <w:szCs w:val="24"/>
          <w:lang w:eastAsia="zh-CN"/>
        </w:rPr>
        <w:t>号文件附件</w:t>
      </w:r>
      <w:r w:rsidR="005B13F4" w:rsidRPr="005B13F4">
        <w:rPr>
          <w:rStyle w:val="Hyperlink"/>
          <w:rFonts w:eastAsia="MS Mincho" w:hint="eastAsia"/>
          <w:szCs w:val="24"/>
          <w:lang w:eastAsia="zh-CN"/>
        </w:rPr>
        <w:t>6</w:t>
      </w:r>
      <w:r w:rsidR="00F7465C">
        <w:rPr>
          <w:szCs w:val="24"/>
          <w:lang w:eastAsia="zh-CN"/>
        </w:rPr>
        <w:t>）</w:t>
      </w:r>
    </w:p>
    <w:p w:rsidR="00DF5005" w:rsidRPr="00F7465C" w:rsidRDefault="00DF5005" w:rsidP="00F7465C">
      <w:pPr>
        <w:ind w:left="794" w:hanging="794"/>
        <w:rPr>
          <w:rFonts w:eastAsiaTheme="minorEastAsia"/>
          <w:szCs w:val="24"/>
          <w:lang w:eastAsia="zh-CN"/>
        </w:rPr>
      </w:pPr>
      <w:r w:rsidRPr="00D46979">
        <w:rPr>
          <w:szCs w:val="24"/>
          <w:lang w:eastAsia="zh-CN"/>
        </w:rPr>
        <w:t>–</w:t>
      </w:r>
      <w:r w:rsidRPr="00D46979">
        <w:rPr>
          <w:szCs w:val="24"/>
          <w:lang w:eastAsia="zh-CN"/>
        </w:rPr>
        <w:tab/>
      </w:r>
      <w:r w:rsidR="005B13F4">
        <w:rPr>
          <w:rFonts w:hint="eastAsia"/>
          <w:szCs w:val="24"/>
          <w:lang w:eastAsia="zh-CN"/>
        </w:rPr>
        <w:t>关于</w:t>
      </w:r>
      <w:r w:rsidR="003E525E">
        <w:rPr>
          <w:rFonts w:hint="eastAsia"/>
          <w:szCs w:val="24"/>
          <w:lang w:eastAsia="zh-CN"/>
        </w:rPr>
        <w:t>修订</w:t>
      </w:r>
      <w:r w:rsidRPr="00907FE3">
        <w:rPr>
          <w:szCs w:val="24"/>
          <w:lang w:eastAsia="zh-CN"/>
        </w:rPr>
        <w:t>ITU-R P.833-6</w:t>
      </w:r>
      <w:r>
        <w:rPr>
          <w:rFonts w:hint="eastAsia"/>
          <w:szCs w:val="24"/>
          <w:lang w:eastAsia="zh-CN"/>
        </w:rPr>
        <w:t>建议书</w:t>
      </w:r>
      <w:r w:rsidR="003E525E">
        <w:rPr>
          <w:rFonts w:hint="eastAsia"/>
          <w:szCs w:val="24"/>
          <w:lang w:eastAsia="zh-CN"/>
        </w:rPr>
        <w:t>“</w:t>
      </w:r>
      <w:r w:rsidR="005B13F4">
        <w:rPr>
          <w:rFonts w:hint="eastAsia"/>
          <w:szCs w:val="24"/>
          <w:lang w:eastAsia="zh-CN"/>
        </w:rPr>
        <w:t>植被</w:t>
      </w:r>
      <w:r w:rsidR="007C4485">
        <w:rPr>
          <w:rFonts w:hint="eastAsia"/>
          <w:szCs w:val="24"/>
          <w:lang w:eastAsia="zh-CN"/>
        </w:rPr>
        <w:t>引起</w:t>
      </w:r>
      <w:r w:rsidR="005B13F4">
        <w:rPr>
          <w:rFonts w:hint="eastAsia"/>
          <w:szCs w:val="24"/>
          <w:lang w:eastAsia="zh-CN"/>
        </w:rPr>
        <w:t>的衰减</w:t>
      </w:r>
      <w:r w:rsidR="007C4485">
        <w:rPr>
          <w:rFonts w:hint="eastAsia"/>
          <w:szCs w:val="24"/>
          <w:lang w:eastAsia="zh-CN"/>
        </w:rPr>
        <w:t>”</w:t>
      </w:r>
      <w:r w:rsidR="005B13F4">
        <w:rPr>
          <w:rFonts w:hint="eastAsia"/>
          <w:szCs w:val="24"/>
          <w:lang w:eastAsia="zh-CN"/>
        </w:rPr>
        <w:t>的工作文件</w:t>
      </w:r>
      <w:r w:rsidR="00F7465C">
        <w:rPr>
          <w:szCs w:val="24"/>
          <w:lang w:eastAsia="zh-CN"/>
        </w:rPr>
        <w:t>（</w:t>
      </w:r>
      <w:hyperlink r:id="rId24" w:history="1">
        <w:r w:rsidRPr="008A230B">
          <w:rPr>
            <w:rStyle w:val="Hyperlink"/>
            <w:rFonts w:eastAsia="MS Mincho"/>
            <w:szCs w:val="24"/>
            <w:lang w:eastAsia="zh-CN"/>
          </w:rPr>
          <w:t>3J/151</w:t>
        </w:r>
      </w:hyperlink>
      <w:r w:rsidR="00E83CD0" w:rsidRPr="008D734C">
        <w:rPr>
          <w:rStyle w:val="Hyperlink"/>
          <w:rFonts w:asciiTheme="majorEastAsia" w:eastAsiaTheme="majorEastAsia" w:hAnsiTheme="majorEastAsia" w:hint="eastAsia"/>
          <w:szCs w:val="24"/>
          <w:lang w:eastAsia="zh-CN"/>
        </w:rPr>
        <w:t>号文件附件</w:t>
      </w:r>
      <w:r w:rsidR="005B13F4" w:rsidRPr="005B13F4">
        <w:rPr>
          <w:rStyle w:val="Hyperlink"/>
          <w:rFonts w:eastAsia="MS Mincho" w:hint="eastAsia"/>
          <w:szCs w:val="24"/>
          <w:lang w:eastAsia="zh-CN"/>
        </w:rPr>
        <w:t>7</w:t>
      </w:r>
      <w:r w:rsidR="00F7465C">
        <w:rPr>
          <w:rStyle w:val="Hyperlink"/>
          <w:rFonts w:eastAsiaTheme="minorEastAsia" w:hint="eastAsia"/>
          <w:u w:val="none"/>
          <w:lang w:eastAsia="zh-CN"/>
        </w:rPr>
        <w:t>）</w:t>
      </w:r>
    </w:p>
    <w:p w:rsidR="00DF5005" w:rsidRPr="00F7465C" w:rsidRDefault="00DF5005" w:rsidP="00F7465C">
      <w:pPr>
        <w:ind w:left="794" w:hanging="794"/>
        <w:rPr>
          <w:rFonts w:eastAsiaTheme="minorEastAsia"/>
          <w:szCs w:val="24"/>
          <w:lang w:eastAsia="zh-CN"/>
        </w:rPr>
      </w:pPr>
      <w:r w:rsidRPr="00D46979">
        <w:rPr>
          <w:szCs w:val="24"/>
          <w:lang w:eastAsia="zh-CN"/>
        </w:rPr>
        <w:t>–</w:t>
      </w:r>
      <w:r w:rsidRPr="00D46979">
        <w:rPr>
          <w:szCs w:val="24"/>
          <w:lang w:eastAsia="zh-CN"/>
        </w:rPr>
        <w:tab/>
      </w:r>
      <w:r w:rsidR="005B13F4">
        <w:rPr>
          <w:rFonts w:hint="eastAsia"/>
          <w:szCs w:val="24"/>
          <w:lang w:eastAsia="zh-CN"/>
        </w:rPr>
        <w:t>关于</w:t>
      </w:r>
      <w:r w:rsidR="003E525E">
        <w:rPr>
          <w:rFonts w:hint="eastAsia"/>
          <w:szCs w:val="24"/>
          <w:lang w:eastAsia="zh-CN"/>
        </w:rPr>
        <w:t>修订</w:t>
      </w:r>
      <w:r w:rsidRPr="00907FE3">
        <w:rPr>
          <w:szCs w:val="24"/>
          <w:lang w:eastAsia="zh-CN"/>
        </w:rPr>
        <w:t>ITU-R P.835-4</w:t>
      </w:r>
      <w:r>
        <w:rPr>
          <w:rFonts w:hint="eastAsia"/>
          <w:szCs w:val="24"/>
          <w:lang w:eastAsia="zh-CN"/>
        </w:rPr>
        <w:t>建议书</w:t>
      </w:r>
      <w:r w:rsidR="003E525E">
        <w:rPr>
          <w:rFonts w:hint="eastAsia"/>
          <w:szCs w:val="24"/>
          <w:lang w:eastAsia="zh-CN"/>
        </w:rPr>
        <w:t>“</w:t>
      </w:r>
      <w:r w:rsidR="00083D01">
        <w:rPr>
          <w:rFonts w:hint="eastAsia"/>
          <w:szCs w:val="24"/>
          <w:lang w:eastAsia="zh-CN"/>
        </w:rPr>
        <w:t>参考标准大气</w:t>
      </w:r>
      <w:r w:rsidR="007C4485">
        <w:rPr>
          <w:rFonts w:hint="eastAsia"/>
          <w:szCs w:val="24"/>
          <w:lang w:eastAsia="zh-CN"/>
        </w:rPr>
        <w:t>”</w:t>
      </w:r>
      <w:r w:rsidR="00083D01">
        <w:rPr>
          <w:rFonts w:hint="eastAsia"/>
          <w:szCs w:val="24"/>
          <w:lang w:eastAsia="zh-CN"/>
        </w:rPr>
        <w:t>的工作文件</w:t>
      </w:r>
      <w:r w:rsidR="00F7465C">
        <w:rPr>
          <w:szCs w:val="24"/>
          <w:lang w:eastAsia="zh-CN"/>
        </w:rPr>
        <w:t>（</w:t>
      </w:r>
      <w:hyperlink r:id="rId25" w:history="1">
        <w:r w:rsidRPr="008A230B">
          <w:rPr>
            <w:rStyle w:val="Hyperlink"/>
            <w:rFonts w:eastAsia="MS Mincho"/>
            <w:szCs w:val="24"/>
            <w:lang w:eastAsia="zh-CN"/>
          </w:rPr>
          <w:t>3J/151</w:t>
        </w:r>
      </w:hyperlink>
      <w:r w:rsidR="00E83CD0" w:rsidRPr="00083D01">
        <w:rPr>
          <w:rStyle w:val="Hyperlink"/>
          <w:rFonts w:eastAsia="MS Mincho" w:hint="eastAsia"/>
          <w:szCs w:val="24"/>
          <w:lang w:eastAsia="zh-CN"/>
        </w:rPr>
        <w:t>号</w:t>
      </w:r>
      <w:r w:rsidR="00E83CD0" w:rsidRPr="008D734C">
        <w:rPr>
          <w:rStyle w:val="Hyperlink"/>
          <w:rFonts w:asciiTheme="majorEastAsia" w:eastAsiaTheme="majorEastAsia" w:hAnsiTheme="majorEastAsia" w:hint="eastAsia"/>
          <w:szCs w:val="24"/>
          <w:lang w:eastAsia="zh-CN"/>
        </w:rPr>
        <w:t>文件附件</w:t>
      </w:r>
      <w:r w:rsidR="00083D01" w:rsidRPr="00083D01">
        <w:rPr>
          <w:rStyle w:val="Hyperlink"/>
          <w:rFonts w:eastAsia="MS Mincho" w:hint="eastAsia"/>
          <w:szCs w:val="24"/>
          <w:lang w:eastAsia="zh-CN"/>
        </w:rPr>
        <w:t>8</w:t>
      </w:r>
      <w:r w:rsidR="00F7465C" w:rsidRPr="00F7465C">
        <w:rPr>
          <w:rStyle w:val="Hyperlink"/>
          <w:rFonts w:eastAsiaTheme="minorEastAsia" w:hint="eastAsia"/>
          <w:u w:val="none"/>
          <w:lang w:eastAsia="zh-CN"/>
        </w:rPr>
        <w:t>）</w:t>
      </w:r>
    </w:p>
    <w:p w:rsidR="00DF5005" w:rsidRPr="00907FE3" w:rsidRDefault="00DF5005" w:rsidP="00C36AD8">
      <w:pPr>
        <w:ind w:left="794" w:hanging="794"/>
        <w:rPr>
          <w:szCs w:val="24"/>
          <w:lang w:eastAsia="zh-CN"/>
        </w:rPr>
      </w:pPr>
      <w:r w:rsidRPr="00D46979">
        <w:rPr>
          <w:szCs w:val="24"/>
          <w:lang w:eastAsia="zh-CN"/>
        </w:rPr>
        <w:t>–</w:t>
      </w:r>
      <w:r w:rsidRPr="00D46979">
        <w:rPr>
          <w:szCs w:val="24"/>
          <w:lang w:eastAsia="zh-CN"/>
        </w:rPr>
        <w:tab/>
      </w:r>
      <w:r w:rsidR="00083D01">
        <w:rPr>
          <w:rFonts w:hint="eastAsia"/>
          <w:szCs w:val="24"/>
          <w:lang w:eastAsia="zh-CN"/>
        </w:rPr>
        <w:t>关于</w:t>
      </w:r>
      <w:r w:rsidR="003E525E">
        <w:rPr>
          <w:rFonts w:hint="eastAsia"/>
          <w:szCs w:val="24"/>
          <w:lang w:eastAsia="zh-CN"/>
        </w:rPr>
        <w:t>修订</w:t>
      </w:r>
      <w:r w:rsidR="00083D01" w:rsidRPr="00907FE3">
        <w:rPr>
          <w:szCs w:val="24"/>
          <w:lang w:eastAsia="zh-CN"/>
        </w:rPr>
        <w:t>ITU-R P.</w:t>
      </w:r>
      <w:r w:rsidR="00083D01" w:rsidRPr="00083D01">
        <w:rPr>
          <w:szCs w:val="24"/>
          <w:lang w:eastAsia="zh-CN"/>
        </w:rPr>
        <w:t xml:space="preserve"> </w:t>
      </w:r>
      <w:r w:rsidR="00083D01" w:rsidRPr="00907FE3">
        <w:rPr>
          <w:szCs w:val="24"/>
          <w:lang w:eastAsia="zh-CN"/>
        </w:rPr>
        <w:t>453-9</w:t>
      </w:r>
      <w:r w:rsidR="00083D01">
        <w:rPr>
          <w:rFonts w:hint="eastAsia"/>
          <w:szCs w:val="24"/>
          <w:lang w:eastAsia="zh-CN"/>
        </w:rPr>
        <w:t>建议书</w:t>
      </w:r>
      <w:r w:rsidR="003E525E">
        <w:rPr>
          <w:rFonts w:hint="eastAsia"/>
          <w:szCs w:val="24"/>
          <w:lang w:eastAsia="zh-CN"/>
        </w:rPr>
        <w:t>“</w:t>
      </w:r>
      <w:r w:rsidR="00083D01">
        <w:rPr>
          <w:rFonts w:hint="eastAsia"/>
          <w:szCs w:val="24"/>
          <w:lang w:eastAsia="zh-CN"/>
        </w:rPr>
        <w:t>无线电折射指数：</w:t>
      </w:r>
      <w:r w:rsidR="003E525E">
        <w:rPr>
          <w:rFonts w:hint="eastAsia"/>
          <w:szCs w:val="24"/>
          <w:lang w:eastAsia="zh-CN"/>
        </w:rPr>
        <w:t>折射</w:t>
      </w:r>
      <w:r w:rsidR="00083D01">
        <w:rPr>
          <w:rFonts w:hint="eastAsia"/>
          <w:szCs w:val="24"/>
          <w:lang w:eastAsia="zh-CN"/>
        </w:rPr>
        <w:t>公式和折射</w:t>
      </w:r>
      <w:r w:rsidR="003E525E">
        <w:rPr>
          <w:rFonts w:hint="eastAsia"/>
          <w:szCs w:val="24"/>
          <w:lang w:eastAsia="zh-CN"/>
        </w:rPr>
        <w:t>率</w:t>
      </w:r>
      <w:r w:rsidR="00083D01">
        <w:rPr>
          <w:rFonts w:hint="eastAsia"/>
          <w:szCs w:val="24"/>
          <w:lang w:eastAsia="zh-CN"/>
        </w:rPr>
        <w:t>数据</w:t>
      </w:r>
      <w:r w:rsidR="007C4485">
        <w:rPr>
          <w:rFonts w:hint="eastAsia"/>
          <w:szCs w:val="24"/>
          <w:lang w:eastAsia="zh-CN"/>
        </w:rPr>
        <w:t>”</w:t>
      </w:r>
      <w:r w:rsidR="00083D01">
        <w:rPr>
          <w:rFonts w:hint="eastAsia"/>
          <w:szCs w:val="24"/>
          <w:lang w:eastAsia="zh-CN"/>
        </w:rPr>
        <w:t>的工作文件</w:t>
      </w:r>
      <w:r w:rsidR="00F7465C">
        <w:rPr>
          <w:szCs w:val="24"/>
          <w:lang w:eastAsia="zh-CN"/>
        </w:rPr>
        <w:t>（</w:t>
      </w:r>
      <w:hyperlink r:id="rId26" w:history="1">
        <w:r w:rsidRPr="008A230B">
          <w:rPr>
            <w:rStyle w:val="Hyperlink"/>
            <w:rFonts w:eastAsia="MS Mincho"/>
            <w:szCs w:val="24"/>
            <w:lang w:eastAsia="zh-CN"/>
          </w:rPr>
          <w:t>3J/151</w:t>
        </w:r>
      </w:hyperlink>
      <w:r w:rsidR="00E83CD0"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9</w:t>
      </w:r>
      <w:r w:rsidR="00F7465C">
        <w:rPr>
          <w:szCs w:val="24"/>
          <w:lang w:eastAsia="zh-CN"/>
        </w:rPr>
        <w:t>）</w:t>
      </w:r>
    </w:p>
    <w:p w:rsidR="00DF5005" w:rsidRDefault="00DF5005" w:rsidP="00C36AD8">
      <w:pPr>
        <w:rPr>
          <w:lang w:eastAsia="zh-CN"/>
        </w:rPr>
      </w:pPr>
    </w:p>
    <w:p w:rsidR="00DF5005" w:rsidRPr="001B79EC" w:rsidRDefault="00DF5005" w:rsidP="00C36AD8">
      <w:pPr>
        <w:pStyle w:val="TableTitle"/>
        <w:keepLines w:val="0"/>
        <w:spacing w:before="120" w:after="0"/>
        <w:rPr>
          <w:lang w:eastAsia="zh-CN"/>
        </w:rPr>
      </w:pPr>
      <w:r>
        <w:rPr>
          <w:lang w:eastAsia="zh-CN"/>
        </w:rPr>
        <w:t>3K</w:t>
      </w:r>
      <w:r>
        <w:rPr>
          <w:rFonts w:hint="eastAsia"/>
          <w:lang w:eastAsia="zh-CN"/>
        </w:rPr>
        <w:t>工作组</w:t>
      </w:r>
    </w:p>
    <w:p w:rsidR="00DF5005" w:rsidRPr="00907FE3" w:rsidRDefault="00BC449D" w:rsidP="00C36AD8">
      <w:pPr>
        <w:spacing w:before="240"/>
        <w:ind w:left="794" w:hanging="794"/>
        <w:rPr>
          <w:lang w:eastAsia="zh-CN"/>
        </w:rPr>
      </w:pPr>
      <w:r>
        <w:rPr>
          <w:lang w:eastAsia="zh-CN"/>
        </w:rPr>
        <w:t>–</w:t>
      </w:r>
      <w:r>
        <w:rPr>
          <w:lang w:eastAsia="zh-CN"/>
        </w:rPr>
        <w:tab/>
      </w:r>
      <w:r w:rsidR="00DF5005" w:rsidRPr="00907FE3">
        <w:rPr>
          <w:lang w:eastAsia="zh-CN"/>
        </w:rPr>
        <w:t>R P.1812</w:t>
      </w:r>
      <w:r w:rsidR="00DF5005">
        <w:rPr>
          <w:rFonts w:hint="eastAsia"/>
          <w:szCs w:val="24"/>
          <w:lang w:eastAsia="zh-CN"/>
        </w:rPr>
        <w:t>建议书</w:t>
      </w:r>
      <w:r w:rsidR="00F91846">
        <w:rPr>
          <w:rFonts w:hint="eastAsia"/>
          <w:szCs w:val="24"/>
          <w:lang w:eastAsia="zh-CN"/>
        </w:rPr>
        <w:t>修订草案初稿</w:t>
      </w:r>
      <w:r w:rsidR="00F7465C">
        <w:rPr>
          <w:lang w:eastAsia="zh-CN"/>
        </w:rPr>
        <w:t>（</w:t>
      </w:r>
      <w:hyperlink r:id="rId27" w:history="1">
        <w:r w:rsidR="00DF5005" w:rsidRPr="008A230B">
          <w:rPr>
            <w:rStyle w:val="Hyperlink"/>
            <w:rFonts w:eastAsia="MS Mincho"/>
            <w:szCs w:val="24"/>
            <w:lang w:eastAsia="zh-CN"/>
          </w:rPr>
          <w:t>3K/116</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1</w:t>
      </w:r>
      <w:r w:rsidR="00F7465C">
        <w:rPr>
          <w:lang w:eastAsia="zh-CN"/>
        </w:rPr>
        <w:t>）</w:t>
      </w:r>
    </w:p>
    <w:p w:rsidR="00DF5005" w:rsidRPr="00907FE3" w:rsidRDefault="00DF5005" w:rsidP="00C36AD8">
      <w:pPr>
        <w:ind w:left="794" w:hanging="794"/>
        <w:rPr>
          <w:lang w:eastAsia="zh-CN"/>
        </w:rPr>
      </w:pPr>
      <w:r w:rsidRPr="001B79EC">
        <w:rPr>
          <w:lang w:eastAsia="zh-CN"/>
        </w:rPr>
        <w:t>–</w:t>
      </w:r>
      <w:r w:rsidRPr="001B79EC">
        <w:rPr>
          <w:lang w:eastAsia="zh-CN"/>
        </w:rPr>
        <w:tab/>
      </w:r>
      <w:r w:rsidRPr="00907FE3">
        <w:rPr>
          <w:lang w:eastAsia="zh-CN"/>
        </w:rPr>
        <w:t>ITU-R P.1812</w:t>
      </w:r>
      <w:r>
        <w:rPr>
          <w:rFonts w:hint="eastAsia"/>
          <w:szCs w:val="24"/>
          <w:lang w:eastAsia="zh-CN"/>
        </w:rPr>
        <w:t>建议书</w:t>
      </w:r>
      <w:r w:rsidR="00083D01">
        <w:rPr>
          <w:rFonts w:hint="eastAsia"/>
          <w:szCs w:val="24"/>
          <w:lang w:eastAsia="zh-CN"/>
        </w:rPr>
        <w:t>修订草案</w:t>
      </w:r>
      <w:r w:rsidR="00F7465C">
        <w:rPr>
          <w:lang w:eastAsia="zh-CN"/>
        </w:rPr>
        <w:t>（</w:t>
      </w:r>
      <w:hyperlink r:id="rId28" w:history="1">
        <w:r w:rsidRPr="008A230B">
          <w:rPr>
            <w:rStyle w:val="Hyperlink"/>
            <w:rFonts w:eastAsia="MS Mincho"/>
            <w:szCs w:val="24"/>
            <w:lang w:eastAsia="zh-CN"/>
          </w:rPr>
          <w:t>3K/116</w:t>
        </w:r>
      </w:hyperlink>
      <w:r w:rsidR="00083D01" w:rsidRPr="00083D01">
        <w:rPr>
          <w:rStyle w:val="Hyperlink"/>
          <w:rFonts w:eastAsia="MS Mincho" w:hint="eastAsia"/>
          <w:szCs w:val="24"/>
          <w:lang w:eastAsia="zh-CN"/>
        </w:rPr>
        <w:t>号</w:t>
      </w:r>
      <w:r w:rsidR="00083D01" w:rsidRPr="008D734C">
        <w:rPr>
          <w:rStyle w:val="Hyperlink"/>
          <w:rFonts w:asciiTheme="majorEastAsia" w:eastAsiaTheme="majorEastAsia" w:hAnsiTheme="majorEastAsia" w:hint="eastAsia"/>
          <w:szCs w:val="24"/>
          <w:lang w:eastAsia="zh-CN"/>
        </w:rPr>
        <w:t>文件附件</w:t>
      </w:r>
      <w:r w:rsidR="00083D01" w:rsidRPr="00083D01">
        <w:rPr>
          <w:rStyle w:val="Hyperlink"/>
          <w:rFonts w:eastAsia="MS Mincho" w:hint="eastAsia"/>
          <w:szCs w:val="24"/>
          <w:lang w:eastAsia="zh-CN"/>
        </w:rPr>
        <w:t>2</w:t>
      </w:r>
      <w:r w:rsidR="00F7465C">
        <w:rPr>
          <w:lang w:eastAsia="zh-CN"/>
        </w:rPr>
        <w:t>）</w:t>
      </w:r>
    </w:p>
    <w:p w:rsidR="00DF5005" w:rsidRPr="00907FE3" w:rsidRDefault="00DF5005" w:rsidP="00C36AD8">
      <w:pPr>
        <w:ind w:left="794" w:hanging="794"/>
        <w:rPr>
          <w:szCs w:val="24"/>
          <w:lang w:eastAsia="zh-CN"/>
        </w:rPr>
      </w:pPr>
      <w:r w:rsidRPr="001B79EC">
        <w:rPr>
          <w:szCs w:val="24"/>
          <w:lang w:eastAsia="zh-CN"/>
        </w:rPr>
        <w:t>–</w:t>
      </w:r>
      <w:r w:rsidRPr="001B79EC">
        <w:rPr>
          <w:szCs w:val="24"/>
          <w:lang w:eastAsia="zh-CN"/>
        </w:rPr>
        <w:tab/>
      </w:r>
      <w:r w:rsidR="008D734C">
        <w:rPr>
          <w:rFonts w:hint="eastAsia"/>
          <w:szCs w:val="24"/>
          <w:lang w:eastAsia="zh-CN"/>
        </w:rPr>
        <w:t>用于未来修订</w:t>
      </w:r>
      <w:r w:rsidRPr="00907FE3">
        <w:rPr>
          <w:szCs w:val="24"/>
          <w:lang w:eastAsia="zh-CN"/>
        </w:rPr>
        <w:t>ITU-R P.1812</w:t>
      </w:r>
      <w:r>
        <w:rPr>
          <w:rFonts w:hint="eastAsia"/>
          <w:szCs w:val="24"/>
          <w:lang w:eastAsia="zh-CN"/>
        </w:rPr>
        <w:t>建议书</w:t>
      </w:r>
      <w:r w:rsidR="008D734C">
        <w:rPr>
          <w:rFonts w:hint="eastAsia"/>
          <w:szCs w:val="24"/>
          <w:lang w:eastAsia="zh-CN"/>
        </w:rPr>
        <w:t xml:space="preserve"> </w:t>
      </w:r>
      <w:r w:rsidR="00F7465C" w:rsidRPr="00F7465C">
        <w:rPr>
          <w:szCs w:val="24"/>
          <w:lang w:eastAsia="zh-CN"/>
        </w:rPr>
        <w:t>–</w:t>
      </w:r>
      <w:r w:rsidR="008D734C">
        <w:rPr>
          <w:rFonts w:hint="eastAsia"/>
          <w:szCs w:val="24"/>
          <w:lang w:eastAsia="zh-CN"/>
        </w:rPr>
        <w:t>“</w:t>
      </w:r>
      <w:r w:rsidR="001B05D1">
        <w:rPr>
          <w:rFonts w:hint="eastAsia"/>
          <w:szCs w:val="24"/>
          <w:lang w:eastAsia="zh-CN"/>
        </w:rPr>
        <w:t>零星</w:t>
      </w:r>
      <w:r w:rsidR="001B05D1" w:rsidRPr="00907FE3">
        <w:rPr>
          <w:szCs w:val="24"/>
          <w:lang w:eastAsia="zh-CN"/>
        </w:rPr>
        <w:t>E</w:t>
      </w:r>
      <w:r w:rsidR="001B05D1">
        <w:rPr>
          <w:rFonts w:hint="eastAsia"/>
          <w:szCs w:val="24"/>
          <w:lang w:eastAsia="zh-CN"/>
        </w:rPr>
        <w:t>层的</w:t>
      </w:r>
      <w:r w:rsidR="00F91846">
        <w:rPr>
          <w:rFonts w:hint="eastAsia"/>
          <w:szCs w:val="24"/>
          <w:lang w:eastAsia="zh-CN"/>
        </w:rPr>
        <w:t>无线电气象数据和传播</w:t>
      </w:r>
      <w:r w:rsidR="008D734C">
        <w:rPr>
          <w:rFonts w:hint="eastAsia"/>
          <w:szCs w:val="24"/>
          <w:lang w:eastAsia="zh-CN"/>
        </w:rPr>
        <w:t>”</w:t>
      </w:r>
      <w:r w:rsidR="00F91846">
        <w:rPr>
          <w:rFonts w:hint="eastAsia"/>
          <w:szCs w:val="24"/>
          <w:lang w:eastAsia="zh-CN"/>
        </w:rPr>
        <w:t>的资料</w:t>
      </w:r>
      <w:r w:rsidR="00F7465C">
        <w:rPr>
          <w:szCs w:val="24"/>
          <w:lang w:eastAsia="zh-CN"/>
        </w:rPr>
        <w:t>（</w:t>
      </w:r>
      <w:hyperlink r:id="rId29" w:history="1">
        <w:r w:rsidRPr="008A230B">
          <w:rPr>
            <w:rStyle w:val="Hyperlink"/>
            <w:rFonts w:eastAsia="MS Mincho"/>
            <w:szCs w:val="24"/>
            <w:lang w:eastAsia="zh-CN"/>
          </w:rPr>
          <w:t>3K/116</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3</w:t>
      </w:r>
      <w:r w:rsidR="00F7465C">
        <w:rPr>
          <w:szCs w:val="24"/>
          <w:lang w:eastAsia="zh-CN"/>
        </w:rPr>
        <w:t>）</w:t>
      </w:r>
    </w:p>
    <w:p w:rsidR="00DF5005" w:rsidRPr="001B05D1" w:rsidRDefault="00DF5005" w:rsidP="00C36AD8">
      <w:pPr>
        <w:ind w:left="794" w:hanging="794"/>
        <w:rPr>
          <w:szCs w:val="24"/>
          <w:lang w:eastAsia="zh-CN"/>
        </w:rPr>
      </w:pPr>
      <w:r w:rsidRPr="001B79EC">
        <w:rPr>
          <w:szCs w:val="24"/>
          <w:lang w:eastAsia="zh-CN"/>
        </w:rPr>
        <w:t>–</w:t>
      </w:r>
      <w:r w:rsidRPr="001B79EC">
        <w:rPr>
          <w:szCs w:val="24"/>
          <w:lang w:eastAsia="zh-CN"/>
        </w:rPr>
        <w:tab/>
      </w:r>
      <w:r w:rsidRPr="00907FE3">
        <w:rPr>
          <w:szCs w:val="24"/>
          <w:lang w:eastAsia="zh-CN"/>
        </w:rPr>
        <w:t>ITU-R P.1411-5</w:t>
      </w:r>
      <w:r>
        <w:rPr>
          <w:rFonts w:hint="eastAsia"/>
          <w:szCs w:val="24"/>
          <w:lang w:eastAsia="zh-CN"/>
        </w:rPr>
        <w:t>建议书</w:t>
      </w:r>
      <w:r w:rsidR="001B05D1">
        <w:rPr>
          <w:rFonts w:hint="eastAsia"/>
          <w:szCs w:val="24"/>
          <w:lang w:eastAsia="zh-CN"/>
        </w:rPr>
        <w:t xml:space="preserve"> </w:t>
      </w:r>
      <w:r w:rsidR="00F7465C" w:rsidRPr="00F7465C">
        <w:rPr>
          <w:szCs w:val="24"/>
          <w:lang w:eastAsia="zh-CN"/>
        </w:rPr>
        <w:t>–</w:t>
      </w:r>
      <w:r w:rsidR="001B05D1">
        <w:rPr>
          <w:rFonts w:hint="eastAsia"/>
          <w:szCs w:val="24"/>
          <w:lang w:eastAsia="zh-CN"/>
        </w:rPr>
        <w:t>“</w:t>
      </w:r>
      <w:r w:rsidRPr="00907FE3">
        <w:rPr>
          <w:szCs w:val="24"/>
          <w:lang w:eastAsia="zh-CN"/>
        </w:rPr>
        <w:t xml:space="preserve">300 MHz </w:t>
      </w:r>
      <w:r w:rsidR="004C257A">
        <w:rPr>
          <w:rFonts w:hint="eastAsia"/>
          <w:szCs w:val="24"/>
          <w:lang w:eastAsia="zh-CN"/>
        </w:rPr>
        <w:t>至</w:t>
      </w:r>
      <w:r w:rsidRPr="00907FE3">
        <w:rPr>
          <w:szCs w:val="24"/>
          <w:lang w:eastAsia="zh-CN"/>
        </w:rPr>
        <w:t>100 GHz</w:t>
      </w:r>
      <w:r w:rsidR="004C257A">
        <w:rPr>
          <w:rFonts w:hint="eastAsia"/>
          <w:szCs w:val="24"/>
          <w:lang w:eastAsia="zh-CN"/>
        </w:rPr>
        <w:t>频率范围</w:t>
      </w:r>
      <w:r w:rsidR="001B05D1">
        <w:rPr>
          <w:rFonts w:hint="eastAsia"/>
          <w:szCs w:val="24"/>
          <w:lang w:eastAsia="zh-CN"/>
        </w:rPr>
        <w:t>内的</w:t>
      </w:r>
      <w:r w:rsidR="004C257A">
        <w:rPr>
          <w:rFonts w:hint="eastAsia"/>
          <w:szCs w:val="24"/>
          <w:lang w:eastAsia="zh-CN"/>
        </w:rPr>
        <w:t>短</w:t>
      </w:r>
      <w:r w:rsidR="001B05D1">
        <w:rPr>
          <w:rFonts w:hint="eastAsia"/>
          <w:szCs w:val="24"/>
          <w:lang w:eastAsia="zh-CN"/>
        </w:rPr>
        <w:t>距离室</w:t>
      </w:r>
      <w:r w:rsidR="004C257A">
        <w:rPr>
          <w:rFonts w:hint="eastAsia"/>
          <w:szCs w:val="24"/>
          <w:lang w:eastAsia="zh-CN"/>
        </w:rPr>
        <w:t>外无线电通信系统和无线</w:t>
      </w:r>
      <w:r w:rsidR="001B05D1">
        <w:rPr>
          <w:rFonts w:hint="eastAsia"/>
          <w:szCs w:val="24"/>
          <w:lang w:eastAsia="zh-CN"/>
        </w:rPr>
        <w:t>本地</w:t>
      </w:r>
      <w:r w:rsidR="004C257A">
        <w:rPr>
          <w:rFonts w:hint="eastAsia"/>
          <w:szCs w:val="24"/>
          <w:lang w:eastAsia="zh-CN"/>
        </w:rPr>
        <w:t>网规划所</w:t>
      </w:r>
      <w:r w:rsidR="001B05D1">
        <w:rPr>
          <w:rFonts w:hint="eastAsia"/>
          <w:szCs w:val="24"/>
          <w:lang w:eastAsia="zh-CN"/>
        </w:rPr>
        <w:t>用</w:t>
      </w:r>
      <w:r w:rsidR="004C257A">
        <w:rPr>
          <w:rFonts w:hint="eastAsia"/>
          <w:szCs w:val="24"/>
          <w:lang w:eastAsia="zh-CN"/>
        </w:rPr>
        <w:t>的传播数据和预测方法</w:t>
      </w:r>
      <w:r w:rsidR="001B05D1">
        <w:rPr>
          <w:rFonts w:hint="eastAsia"/>
          <w:szCs w:val="24"/>
          <w:lang w:eastAsia="zh-CN"/>
        </w:rPr>
        <w:t>”修订草案初稿</w:t>
      </w:r>
      <w:r>
        <w:rPr>
          <w:szCs w:val="24"/>
          <w:lang w:eastAsia="zh-CN"/>
        </w:rPr>
        <w:br/>
      </w:r>
      <w:r w:rsidR="00F7465C">
        <w:rPr>
          <w:szCs w:val="24"/>
          <w:lang w:eastAsia="zh-CN"/>
        </w:rPr>
        <w:t>（</w:t>
      </w:r>
      <w:hyperlink r:id="rId30" w:history="1">
        <w:r w:rsidRPr="008A230B">
          <w:rPr>
            <w:rStyle w:val="Hyperlink"/>
            <w:rFonts w:eastAsia="MS Mincho"/>
            <w:szCs w:val="24"/>
            <w:lang w:eastAsia="zh-CN"/>
          </w:rPr>
          <w:t>3K/116</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5</w:t>
      </w:r>
      <w:r w:rsidR="00F7465C">
        <w:rPr>
          <w:szCs w:val="24"/>
          <w:lang w:eastAsia="zh-CN"/>
        </w:rPr>
        <w:t>）</w:t>
      </w:r>
    </w:p>
    <w:p w:rsidR="00DF5005" w:rsidRPr="001B05D1" w:rsidRDefault="00DF5005" w:rsidP="00C316EE">
      <w:pPr>
        <w:pStyle w:val="Rectitle"/>
        <w:spacing w:before="120"/>
        <w:ind w:left="776" w:hanging="776"/>
        <w:jc w:val="left"/>
        <w:rPr>
          <w:b w:val="0"/>
          <w:bCs/>
          <w:sz w:val="24"/>
          <w:szCs w:val="24"/>
          <w:lang w:eastAsia="zh-CN"/>
        </w:rPr>
      </w:pPr>
      <w:r w:rsidRPr="001B79EC">
        <w:rPr>
          <w:szCs w:val="24"/>
          <w:lang w:eastAsia="zh-CN"/>
        </w:rPr>
        <w:t>–</w:t>
      </w:r>
      <w:r w:rsidRPr="001B79EC">
        <w:rPr>
          <w:szCs w:val="24"/>
          <w:lang w:eastAsia="zh-CN"/>
        </w:rPr>
        <w:tab/>
      </w:r>
      <w:r w:rsidRPr="001B05D1">
        <w:rPr>
          <w:b w:val="0"/>
          <w:sz w:val="24"/>
          <w:szCs w:val="24"/>
          <w:lang w:eastAsia="zh-CN"/>
        </w:rPr>
        <w:t>ITU-R P.1816</w:t>
      </w:r>
      <w:r w:rsidRPr="001B05D1">
        <w:rPr>
          <w:rFonts w:hint="eastAsia"/>
          <w:b w:val="0"/>
          <w:sz w:val="24"/>
          <w:szCs w:val="24"/>
          <w:lang w:eastAsia="zh-CN"/>
        </w:rPr>
        <w:t>建议书</w:t>
      </w:r>
      <w:r w:rsidR="001B05D1">
        <w:rPr>
          <w:rFonts w:hint="eastAsia"/>
          <w:b w:val="0"/>
          <w:sz w:val="24"/>
          <w:szCs w:val="24"/>
          <w:lang w:eastAsia="zh-CN"/>
        </w:rPr>
        <w:t xml:space="preserve"> </w:t>
      </w:r>
      <w:r w:rsidR="00F7465C" w:rsidRPr="00F7465C">
        <w:rPr>
          <w:szCs w:val="24"/>
          <w:lang w:eastAsia="zh-CN"/>
        </w:rPr>
        <w:t>–</w:t>
      </w:r>
      <w:r w:rsidR="00F7465C" w:rsidRPr="001B05D1">
        <w:rPr>
          <w:rFonts w:hint="eastAsia"/>
          <w:b w:val="0"/>
          <w:sz w:val="24"/>
          <w:szCs w:val="24"/>
          <w:lang w:eastAsia="zh-CN"/>
        </w:rPr>
        <w:t xml:space="preserve"> </w:t>
      </w:r>
      <w:r w:rsidR="001B05D1" w:rsidRPr="001B05D1">
        <w:rPr>
          <w:rFonts w:hint="eastAsia"/>
          <w:b w:val="0"/>
          <w:sz w:val="24"/>
          <w:szCs w:val="24"/>
          <w:lang w:eastAsia="zh-CN"/>
        </w:rPr>
        <w:t>“</w:t>
      </w:r>
      <w:r w:rsidR="004C257A" w:rsidRPr="001B05D1">
        <w:rPr>
          <w:rFonts w:hint="eastAsia"/>
          <w:b w:val="0"/>
          <w:sz w:val="24"/>
          <w:szCs w:val="24"/>
          <w:lang w:eastAsia="zh-CN"/>
        </w:rPr>
        <w:t>使用</w:t>
      </w:r>
      <w:r w:rsidR="004C257A" w:rsidRPr="001B05D1">
        <w:rPr>
          <w:b w:val="0"/>
          <w:sz w:val="24"/>
          <w:szCs w:val="24"/>
          <w:lang w:eastAsia="zh-CN"/>
        </w:rPr>
        <w:t>UHF</w:t>
      </w:r>
      <w:r w:rsidR="004C257A" w:rsidRPr="001B05D1">
        <w:rPr>
          <w:rFonts w:hint="eastAsia"/>
          <w:b w:val="0"/>
          <w:sz w:val="24"/>
          <w:szCs w:val="24"/>
          <w:lang w:eastAsia="zh-CN"/>
        </w:rPr>
        <w:t>和</w:t>
      </w:r>
      <w:r w:rsidR="004C257A" w:rsidRPr="001B05D1">
        <w:rPr>
          <w:b w:val="0"/>
          <w:sz w:val="24"/>
          <w:szCs w:val="24"/>
          <w:lang w:eastAsia="zh-CN"/>
        </w:rPr>
        <w:t xml:space="preserve">SHF </w:t>
      </w:r>
      <w:r w:rsidR="004C257A" w:rsidRPr="001B05D1">
        <w:rPr>
          <w:rFonts w:hint="eastAsia"/>
          <w:b w:val="0"/>
          <w:sz w:val="24"/>
          <w:szCs w:val="24"/>
          <w:lang w:eastAsia="zh-CN"/>
        </w:rPr>
        <w:t>频段的宽带陆地移动业务的</w:t>
      </w:r>
      <w:r w:rsidR="001B05D1" w:rsidRPr="001B05D1">
        <w:rPr>
          <w:b w:val="0"/>
          <w:sz w:val="24"/>
          <w:szCs w:val="24"/>
          <w:lang w:eastAsia="zh-CN"/>
        </w:rPr>
        <w:t>时间预测和空间</w:t>
      </w:r>
      <w:r w:rsidR="001B05D1">
        <w:rPr>
          <w:rFonts w:hint="eastAsia"/>
          <w:b w:val="0"/>
          <w:sz w:val="24"/>
          <w:szCs w:val="24"/>
          <w:lang w:eastAsia="zh-CN"/>
        </w:rPr>
        <w:t xml:space="preserve">  </w:t>
      </w:r>
      <w:r w:rsidR="001B05D1" w:rsidRPr="001B05D1">
        <w:rPr>
          <w:b w:val="0"/>
          <w:sz w:val="24"/>
          <w:szCs w:val="24"/>
          <w:lang w:eastAsia="zh-CN"/>
        </w:rPr>
        <w:t>资料</w:t>
      </w:r>
      <w:r w:rsidR="001B05D1" w:rsidRPr="001B05D1">
        <w:rPr>
          <w:rFonts w:hint="eastAsia"/>
          <w:b w:val="0"/>
          <w:bCs/>
          <w:sz w:val="24"/>
          <w:szCs w:val="24"/>
          <w:lang w:eastAsia="zh-CN"/>
        </w:rPr>
        <w:t>”修订草案初稿</w:t>
      </w:r>
      <w:r w:rsidR="00F7465C">
        <w:rPr>
          <w:b w:val="0"/>
          <w:bCs/>
          <w:sz w:val="24"/>
          <w:szCs w:val="24"/>
          <w:lang w:eastAsia="zh-CN"/>
        </w:rPr>
        <w:t>（</w:t>
      </w:r>
      <w:hyperlink r:id="rId31" w:history="1">
        <w:r w:rsidRPr="001B05D1">
          <w:rPr>
            <w:rStyle w:val="Hyperlink"/>
            <w:rFonts w:eastAsia="MS Mincho"/>
            <w:b w:val="0"/>
            <w:bCs/>
            <w:sz w:val="24"/>
            <w:szCs w:val="24"/>
            <w:lang w:eastAsia="zh-CN"/>
          </w:rPr>
          <w:t>3K/116</w:t>
        </w:r>
      </w:hyperlink>
      <w:r w:rsidR="00083D01" w:rsidRPr="001B05D1">
        <w:rPr>
          <w:rStyle w:val="Hyperlink"/>
          <w:rFonts w:asciiTheme="majorEastAsia" w:eastAsiaTheme="majorEastAsia" w:hAnsiTheme="majorEastAsia" w:hint="eastAsia"/>
          <w:b w:val="0"/>
          <w:bCs/>
          <w:sz w:val="24"/>
          <w:szCs w:val="24"/>
          <w:lang w:eastAsia="zh-CN"/>
        </w:rPr>
        <w:t>号文件附件</w:t>
      </w:r>
      <w:r w:rsidR="00083D01" w:rsidRPr="001B05D1">
        <w:rPr>
          <w:rStyle w:val="Hyperlink"/>
          <w:rFonts w:eastAsia="MS Mincho" w:hint="eastAsia"/>
          <w:b w:val="0"/>
          <w:bCs/>
          <w:sz w:val="24"/>
          <w:szCs w:val="24"/>
          <w:lang w:eastAsia="zh-CN"/>
        </w:rPr>
        <w:t>6</w:t>
      </w:r>
      <w:r w:rsidR="00F7465C">
        <w:rPr>
          <w:b w:val="0"/>
          <w:bCs/>
          <w:sz w:val="24"/>
          <w:szCs w:val="24"/>
          <w:lang w:eastAsia="zh-CN"/>
        </w:rPr>
        <w:t>）</w:t>
      </w:r>
    </w:p>
    <w:p w:rsidR="00C316EE" w:rsidRDefault="00C316EE">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DF5005" w:rsidRPr="00907FE3" w:rsidRDefault="00DF5005" w:rsidP="00F7465C">
      <w:pPr>
        <w:ind w:left="794" w:hanging="794"/>
        <w:rPr>
          <w:lang w:eastAsia="zh-CN"/>
        </w:rPr>
      </w:pPr>
      <w:r w:rsidRPr="001B79EC">
        <w:rPr>
          <w:lang w:eastAsia="zh-CN"/>
        </w:rPr>
        <w:lastRenderedPageBreak/>
        <w:t>–</w:t>
      </w:r>
      <w:r w:rsidRPr="001B79EC">
        <w:rPr>
          <w:lang w:eastAsia="zh-CN"/>
        </w:rPr>
        <w:tab/>
      </w:r>
      <w:r w:rsidRPr="00907FE3">
        <w:rPr>
          <w:lang w:eastAsia="zh-CN"/>
        </w:rPr>
        <w:t>ITU-R P.1238-6</w:t>
      </w:r>
      <w:r>
        <w:rPr>
          <w:rFonts w:hint="eastAsia"/>
          <w:szCs w:val="24"/>
          <w:lang w:eastAsia="zh-CN"/>
        </w:rPr>
        <w:t>建议书</w:t>
      </w:r>
      <w:r w:rsidR="001B05D1">
        <w:rPr>
          <w:rFonts w:hint="eastAsia"/>
          <w:szCs w:val="24"/>
          <w:lang w:eastAsia="zh-CN"/>
        </w:rPr>
        <w:t xml:space="preserve"> </w:t>
      </w:r>
      <w:r w:rsidR="00F7465C" w:rsidRPr="00F7465C">
        <w:rPr>
          <w:szCs w:val="24"/>
          <w:lang w:eastAsia="zh-CN"/>
        </w:rPr>
        <w:t>–</w:t>
      </w:r>
      <w:r w:rsidR="00F7465C">
        <w:rPr>
          <w:rFonts w:hint="eastAsia"/>
          <w:lang w:eastAsia="zh-CN"/>
        </w:rPr>
        <w:t xml:space="preserve"> </w:t>
      </w:r>
      <w:r w:rsidR="001B05D1">
        <w:rPr>
          <w:rFonts w:hint="eastAsia"/>
          <w:lang w:eastAsia="zh-CN"/>
        </w:rPr>
        <w:t>“</w:t>
      </w:r>
      <w:bookmarkStart w:id="5" w:name="OLE_LINK4"/>
      <w:bookmarkStart w:id="6" w:name="OLE_LINK5"/>
      <w:r w:rsidR="00B956ED" w:rsidRPr="00F50787">
        <w:rPr>
          <w:lang w:eastAsia="zh-CN"/>
        </w:rPr>
        <w:t>用于规划频率范围在</w:t>
      </w:r>
      <w:r w:rsidR="00B956ED" w:rsidRPr="00F50787">
        <w:rPr>
          <w:lang w:eastAsia="zh-CN"/>
        </w:rPr>
        <w:t>900 MHz</w:t>
      </w:r>
      <w:r w:rsidR="00B956ED" w:rsidRPr="00F50787">
        <w:rPr>
          <w:lang w:eastAsia="zh-CN"/>
        </w:rPr>
        <w:t>到</w:t>
      </w:r>
      <w:r w:rsidR="00B956ED" w:rsidRPr="00F50787">
        <w:rPr>
          <w:lang w:eastAsia="zh-CN"/>
        </w:rPr>
        <w:t>100 GHz</w:t>
      </w:r>
      <w:r w:rsidR="00B956ED" w:rsidRPr="00F50787">
        <w:rPr>
          <w:lang w:eastAsia="zh-CN"/>
        </w:rPr>
        <w:t>内的室内无线电通信系统和无线局域网的传播数据和预测方法</w:t>
      </w:r>
      <w:bookmarkEnd w:id="5"/>
      <w:bookmarkEnd w:id="6"/>
      <w:r w:rsidR="001B05D1">
        <w:rPr>
          <w:rFonts w:hint="eastAsia"/>
          <w:szCs w:val="24"/>
          <w:lang w:eastAsia="zh-CN"/>
        </w:rPr>
        <w:t>”修订草案初稿</w:t>
      </w:r>
      <w:r w:rsidR="00C316EE">
        <w:rPr>
          <w:szCs w:val="24"/>
          <w:lang w:val="en-US" w:eastAsia="zh-CN"/>
        </w:rPr>
        <w:br/>
      </w:r>
      <w:r w:rsidR="00F7465C">
        <w:rPr>
          <w:lang w:eastAsia="zh-CN"/>
        </w:rPr>
        <w:t>（</w:t>
      </w:r>
      <w:hyperlink r:id="rId32" w:history="1">
        <w:r w:rsidRPr="008A230B">
          <w:rPr>
            <w:rStyle w:val="Hyperlink"/>
            <w:rFonts w:eastAsia="MS Mincho"/>
            <w:szCs w:val="24"/>
            <w:lang w:eastAsia="zh-CN"/>
          </w:rPr>
          <w:t>3K/116</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7</w:t>
      </w:r>
      <w:r w:rsidR="00F7465C">
        <w:rPr>
          <w:lang w:eastAsia="zh-CN"/>
        </w:rPr>
        <w:t>）</w:t>
      </w:r>
    </w:p>
    <w:p w:rsidR="00DF5005" w:rsidRPr="00907FE3" w:rsidRDefault="00DF5005" w:rsidP="00C36AD8">
      <w:pPr>
        <w:ind w:left="794" w:hanging="794"/>
        <w:rPr>
          <w:lang w:eastAsia="zh-CN"/>
        </w:rPr>
      </w:pPr>
      <w:r w:rsidRPr="001B79EC">
        <w:rPr>
          <w:lang w:eastAsia="zh-CN"/>
        </w:rPr>
        <w:t>–</w:t>
      </w:r>
      <w:r w:rsidRPr="001B79EC">
        <w:rPr>
          <w:lang w:eastAsia="zh-CN"/>
        </w:rPr>
        <w:tab/>
      </w:r>
      <w:r w:rsidRPr="00907FE3">
        <w:rPr>
          <w:lang w:eastAsia="zh-CN"/>
        </w:rPr>
        <w:t>ITU-R P.1410</w:t>
      </w:r>
      <w:r>
        <w:rPr>
          <w:rFonts w:hint="eastAsia"/>
          <w:szCs w:val="24"/>
          <w:lang w:eastAsia="zh-CN"/>
        </w:rPr>
        <w:t>建议书</w:t>
      </w:r>
      <w:r w:rsidR="00F91846">
        <w:rPr>
          <w:rFonts w:hint="eastAsia"/>
          <w:szCs w:val="24"/>
          <w:lang w:eastAsia="zh-CN"/>
        </w:rPr>
        <w:t>修改草案</w:t>
      </w:r>
      <w:r w:rsidR="00F7465C">
        <w:rPr>
          <w:lang w:eastAsia="zh-CN"/>
        </w:rPr>
        <w:t>（</w:t>
      </w:r>
      <w:hyperlink r:id="rId33" w:history="1">
        <w:r w:rsidRPr="008A230B">
          <w:rPr>
            <w:rStyle w:val="Hyperlink"/>
            <w:rFonts w:eastAsia="MS Mincho"/>
            <w:szCs w:val="24"/>
            <w:lang w:eastAsia="zh-CN"/>
          </w:rPr>
          <w:t>3K/116</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8</w:t>
      </w:r>
      <w:r w:rsidR="00F7465C">
        <w:rPr>
          <w:lang w:eastAsia="zh-CN"/>
        </w:rPr>
        <w:t>）</w:t>
      </w:r>
    </w:p>
    <w:p w:rsidR="00DF5005" w:rsidRDefault="00DF5005" w:rsidP="00C36AD8">
      <w:pPr>
        <w:rPr>
          <w:szCs w:val="24"/>
          <w:lang w:eastAsia="zh-CN"/>
        </w:rPr>
      </w:pPr>
    </w:p>
    <w:p w:rsidR="00DF5005" w:rsidRDefault="00DF5005" w:rsidP="00C36AD8">
      <w:pPr>
        <w:pStyle w:val="TableTitle"/>
        <w:keepLines w:val="0"/>
        <w:spacing w:before="120" w:after="0"/>
        <w:rPr>
          <w:lang w:eastAsia="zh-CN"/>
        </w:rPr>
      </w:pPr>
      <w:r>
        <w:rPr>
          <w:lang w:eastAsia="zh-CN"/>
        </w:rPr>
        <w:t>3L</w:t>
      </w:r>
      <w:r>
        <w:rPr>
          <w:rFonts w:hint="eastAsia"/>
          <w:lang w:eastAsia="zh-CN"/>
        </w:rPr>
        <w:t>工作组</w:t>
      </w:r>
    </w:p>
    <w:p w:rsidR="00DF5005" w:rsidRPr="00907FE3" w:rsidRDefault="00DF5005" w:rsidP="00C36AD8">
      <w:pPr>
        <w:spacing w:before="240"/>
        <w:ind w:left="794" w:hanging="794"/>
        <w:rPr>
          <w:lang w:eastAsia="zh-CN"/>
        </w:rPr>
      </w:pPr>
      <w:r w:rsidRPr="001B79EC">
        <w:rPr>
          <w:lang w:eastAsia="zh-CN"/>
        </w:rPr>
        <w:t>–</w:t>
      </w:r>
      <w:r w:rsidRPr="001B79EC">
        <w:rPr>
          <w:lang w:eastAsia="zh-CN"/>
        </w:rPr>
        <w:tab/>
      </w:r>
      <w:r w:rsidRPr="00907FE3">
        <w:rPr>
          <w:lang w:eastAsia="zh-CN"/>
        </w:rPr>
        <w:t>ITU-R P.832-2</w:t>
      </w:r>
      <w:r>
        <w:rPr>
          <w:rFonts w:hint="eastAsia"/>
          <w:szCs w:val="24"/>
          <w:lang w:eastAsia="zh-CN"/>
        </w:rPr>
        <w:t>建议书</w:t>
      </w:r>
      <w:r w:rsidR="00083D01">
        <w:rPr>
          <w:rFonts w:hint="eastAsia"/>
          <w:szCs w:val="24"/>
          <w:lang w:eastAsia="zh-CN"/>
        </w:rPr>
        <w:t>修订草案</w:t>
      </w:r>
      <w:r w:rsidR="00F7465C">
        <w:rPr>
          <w:lang w:eastAsia="zh-CN"/>
        </w:rPr>
        <w:t>（</w:t>
      </w:r>
      <w:hyperlink r:id="rId34" w:history="1">
        <w:r w:rsidRPr="008A230B">
          <w:rPr>
            <w:rStyle w:val="Hyperlink"/>
            <w:rFonts w:eastAsia="MS Mincho"/>
            <w:szCs w:val="24"/>
            <w:lang w:eastAsia="zh-CN"/>
          </w:rPr>
          <w:t>3L/80</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1</w:t>
      </w:r>
      <w:r w:rsidR="00F7465C">
        <w:rPr>
          <w:lang w:eastAsia="zh-CN"/>
        </w:rPr>
        <w:t>）</w:t>
      </w:r>
    </w:p>
    <w:p w:rsidR="00DF5005" w:rsidRPr="00907FE3" w:rsidRDefault="00DF5005" w:rsidP="00C36AD8">
      <w:pPr>
        <w:rPr>
          <w:lang w:eastAsia="zh-CN"/>
        </w:rPr>
      </w:pPr>
      <w:r w:rsidRPr="001B79EC">
        <w:rPr>
          <w:lang w:eastAsia="zh-CN"/>
        </w:rPr>
        <w:t>–</w:t>
      </w:r>
      <w:r w:rsidRPr="001B79EC">
        <w:rPr>
          <w:lang w:eastAsia="zh-CN"/>
        </w:rPr>
        <w:tab/>
      </w:r>
      <w:r w:rsidRPr="00907FE3">
        <w:rPr>
          <w:lang w:eastAsia="zh-CN"/>
        </w:rPr>
        <w:t>ITU-R P.533-10</w:t>
      </w:r>
      <w:r>
        <w:rPr>
          <w:rFonts w:hint="eastAsia"/>
          <w:szCs w:val="24"/>
          <w:lang w:eastAsia="zh-CN"/>
        </w:rPr>
        <w:t>建议书</w:t>
      </w:r>
      <w:r w:rsidR="00083D01">
        <w:rPr>
          <w:rFonts w:hint="eastAsia"/>
          <w:szCs w:val="24"/>
          <w:lang w:eastAsia="zh-CN"/>
        </w:rPr>
        <w:t>修订草案</w:t>
      </w:r>
      <w:r w:rsidR="00F7465C">
        <w:rPr>
          <w:lang w:eastAsia="zh-CN"/>
        </w:rPr>
        <w:t>（</w:t>
      </w:r>
      <w:hyperlink r:id="rId35" w:history="1">
        <w:r w:rsidRPr="008A230B">
          <w:rPr>
            <w:rStyle w:val="Hyperlink"/>
            <w:rFonts w:eastAsia="MS Mincho"/>
            <w:szCs w:val="24"/>
            <w:lang w:eastAsia="zh-CN"/>
          </w:rPr>
          <w:t>3L/80</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2</w:t>
      </w:r>
      <w:r w:rsidR="00F7465C">
        <w:rPr>
          <w:lang w:eastAsia="zh-CN"/>
        </w:rPr>
        <w:t>）</w:t>
      </w:r>
    </w:p>
    <w:p w:rsidR="00DF5005" w:rsidRPr="00907FE3" w:rsidRDefault="00DF5005" w:rsidP="00C36AD8">
      <w:pPr>
        <w:rPr>
          <w:lang w:eastAsia="zh-CN"/>
        </w:rPr>
      </w:pPr>
      <w:r w:rsidRPr="001B79EC">
        <w:rPr>
          <w:lang w:eastAsia="zh-CN"/>
        </w:rPr>
        <w:t>–</w:t>
      </w:r>
      <w:r w:rsidRPr="001B79EC">
        <w:rPr>
          <w:lang w:eastAsia="zh-CN"/>
        </w:rPr>
        <w:tab/>
      </w:r>
      <w:r w:rsidRPr="00907FE3">
        <w:rPr>
          <w:lang w:eastAsia="zh-CN"/>
        </w:rPr>
        <w:t>ITU-R P.684-5</w:t>
      </w:r>
      <w:r>
        <w:rPr>
          <w:rFonts w:hint="eastAsia"/>
          <w:szCs w:val="24"/>
          <w:lang w:eastAsia="zh-CN"/>
        </w:rPr>
        <w:t>建议书</w:t>
      </w:r>
      <w:r w:rsidR="00083D01">
        <w:rPr>
          <w:rFonts w:hint="eastAsia"/>
          <w:szCs w:val="24"/>
          <w:lang w:eastAsia="zh-CN"/>
        </w:rPr>
        <w:t>修订草案</w:t>
      </w:r>
      <w:r w:rsidR="00F7465C">
        <w:rPr>
          <w:lang w:eastAsia="zh-CN"/>
        </w:rPr>
        <w:t>（</w:t>
      </w:r>
      <w:hyperlink r:id="rId36" w:history="1">
        <w:r w:rsidRPr="008A230B">
          <w:rPr>
            <w:rStyle w:val="Hyperlink"/>
            <w:rFonts w:eastAsia="MS Mincho"/>
            <w:szCs w:val="24"/>
            <w:lang w:eastAsia="zh-CN"/>
          </w:rPr>
          <w:t>3L/80</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3</w:t>
      </w:r>
      <w:r w:rsidR="00F7465C">
        <w:rPr>
          <w:lang w:eastAsia="zh-CN"/>
        </w:rPr>
        <w:t>）</w:t>
      </w:r>
    </w:p>
    <w:p w:rsidR="00DF5005" w:rsidRDefault="00DF5005" w:rsidP="00C36AD8">
      <w:pPr>
        <w:spacing w:before="360"/>
        <w:jc w:val="center"/>
        <w:rPr>
          <w:b/>
          <w:bCs/>
          <w:lang w:eastAsia="zh-CN"/>
        </w:rPr>
      </w:pPr>
      <w:r>
        <w:rPr>
          <w:b/>
          <w:bCs/>
          <w:lang w:eastAsia="zh-CN"/>
        </w:rPr>
        <w:t>3M</w:t>
      </w:r>
      <w:r>
        <w:rPr>
          <w:rFonts w:hint="eastAsia"/>
          <w:b/>
          <w:bCs/>
          <w:lang w:eastAsia="zh-CN"/>
        </w:rPr>
        <w:t xml:space="preserve"> </w:t>
      </w:r>
      <w:r w:rsidRPr="00DF5005">
        <w:rPr>
          <w:rFonts w:hint="eastAsia"/>
          <w:b/>
          <w:bCs/>
          <w:lang w:eastAsia="zh-CN"/>
        </w:rPr>
        <w:t>工作组</w:t>
      </w:r>
    </w:p>
    <w:p w:rsidR="00DF5005" w:rsidRPr="00907FE3" w:rsidRDefault="00DF5005" w:rsidP="00F7465C">
      <w:pPr>
        <w:spacing w:before="240"/>
        <w:ind w:left="794" w:hanging="794"/>
        <w:rPr>
          <w:lang w:eastAsia="zh-CN"/>
        </w:rPr>
      </w:pPr>
      <w:r w:rsidRPr="001B79EC">
        <w:rPr>
          <w:lang w:eastAsia="zh-CN"/>
        </w:rPr>
        <w:t>–</w:t>
      </w:r>
      <w:r w:rsidRPr="001B79EC">
        <w:rPr>
          <w:lang w:eastAsia="zh-CN"/>
        </w:rPr>
        <w:tab/>
      </w:r>
      <w:r w:rsidR="00B956ED">
        <w:rPr>
          <w:rFonts w:hint="eastAsia"/>
          <w:lang w:eastAsia="zh-CN"/>
        </w:rPr>
        <w:t>拟议的</w:t>
      </w:r>
      <w:r w:rsidRPr="00907FE3">
        <w:rPr>
          <w:lang w:eastAsia="zh-CN"/>
        </w:rPr>
        <w:t>ITU-R P.1817</w:t>
      </w:r>
      <w:r>
        <w:rPr>
          <w:rFonts w:hint="eastAsia"/>
          <w:szCs w:val="24"/>
          <w:lang w:eastAsia="zh-CN"/>
        </w:rPr>
        <w:t>建议书</w:t>
      </w:r>
      <w:r w:rsidR="009C0D04">
        <w:rPr>
          <w:rFonts w:hint="eastAsia"/>
          <w:szCs w:val="24"/>
          <w:lang w:eastAsia="zh-CN"/>
        </w:rPr>
        <w:t xml:space="preserve"> </w:t>
      </w:r>
      <w:r w:rsidR="00F7465C" w:rsidRPr="00F7465C">
        <w:rPr>
          <w:szCs w:val="24"/>
          <w:lang w:eastAsia="zh-CN"/>
        </w:rPr>
        <w:t>–</w:t>
      </w:r>
      <w:r w:rsidR="00F7465C">
        <w:rPr>
          <w:rFonts w:hint="eastAsia"/>
          <w:lang w:eastAsia="zh-CN"/>
        </w:rPr>
        <w:t xml:space="preserve"> </w:t>
      </w:r>
      <w:r w:rsidR="00B956ED">
        <w:rPr>
          <w:rFonts w:hint="eastAsia"/>
          <w:lang w:eastAsia="zh-CN"/>
        </w:rPr>
        <w:t>“设计</w:t>
      </w:r>
      <w:r w:rsidR="001D44F6">
        <w:rPr>
          <w:rFonts w:hint="eastAsia"/>
          <w:lang w:eastAsia="zh-CN"/>
        </w:rPr>
        <w:t>地面自由空间光链路所</w:t>
      </w:r>
      <w:r w:rsidR="00B956ED">
        <w:rPr>
          <w:rFonts w:hint="eastAsia"/>
          <w:lang w:eastAsia="zh-CN"/>
        </w:rPr>
        <w:t>需</w:t>
      </w:r>
      <w:r w:rsidR="001D44F6">
        <w:rPr>
          <w:rFonts w:hint="eastAsia"/>
          <w:lang w:eastAsia="zh-CN"/>
        </w:rPr>
        <w:t>的传播数据</w:t>
      </w:r>
      <w:r w:rsidR="00B956ED">
        <w:rPr>
          <w:rFonts w:hint="eastAsia"/>
          <w:lang w:eastAsia="zh-CN"/>
        </w:rPr>
        <w:t>”</w:t>
      </w:r>
      <w:r w:rsidR="00B956ED">
        <w:rPr>
          <w:rFonts w:hint="eastAsia"/>
          <w:szCs w:val="24"/>
          <w:lang w:eastAsia="zh-CN"/>
        </w:rPr>
        <w:t>修订草案</w:t>
      </w:r>
      <w:r w:rsidR="00B956ED" w:rsidRPr="001B79EC">
        <w:rPr>
          <w:lang w:eastAsia="zh-CN"/>
        </w:rPr>
        <w:t xml:space="preserve"> </w:t>
      </w:r>
      <w:r w:rsidR="00F7465C">
        <w:rPr>
          <w:lang w:eastAsia="zh-CN"/>
        </w:rPr>
        <w:t>（</w:t>
      </w:r>
      <w:hyperlink r:id="rId37" w:history="1">
        <w:r w:rsidRPr="008A230B">
          <w:rPr>
            <w:rStyle w:val="Hyperlink"/>
            <w:rFonts w:eastAsia="MS Mincho"/>
            <w:szCs w:val="24"/>
            <w:lang w:eastAsia="zh-CN"/>
          </w:rPr>
          <w:t>3M/174</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1</w:t>
      </w:r>
      <w:r w:rsidR="00F7465C">
        <w:rPr>
          <w:lang w:eastAsia="zh-CN"/>
        </w:rPr>
        <w:t>）</w:t>
      </w:r>
    </w:p>
    <w:p w:rsidR="00DF5005" w:rsidRPr="00907FE3" w:rsidRDefault="00DF5005" w:rsidP="00F7465C">
      <w:pPr>
        <w:ind w:left="794" w:hanging="794"/>
        <w:rPr>
          <w:lang w:eastAsia="zh-CN"/>
        </w:rPr>
      </w:pPr>
      <w:r w:rsidRPr="001B79EC">
        <w:rPr>
          <w:lang w:eastAsia="zh-CN"/>
        </w:rPr>
        <w:t>–</w:t>
      </w:r>
      <w:r w:rsidRPr="001B79EC">
        <w:rPr>
          <w:lang w:eastAsia="zh-CN"/>
        </w:rPr>
        <w:tab/>
      </w:r>
      <w:r w:rsidRPr="00907FE3">
        <w:rPr>
          <w:lang w:eastAsia="zh-CN"/>
        </w:rPr>
        <w:t>ITU-R P.617-1</w:t>
      </w:r>
      <w:r>
        <w:rPr>
          <w:rFonts w:hint="eastAsia"/>
          <w:szCs w:val="24"/>
          <w:lang w:eastAsia="zh-CN"/>
        </w:rPr>
        <w:t>建议书</w:t>
      </w:r>
      <w:r w:rsidR="009C0D04">
        <w:rPr>
          <w:rFonts w:hint="eastAsia"/>
          <w:szCs w:val="24"/>
          <w:lang w:eastAsia="zh-CN"/>
        </w:rPr>
        <w:t xml:space="preserve"> </w:t>
      </w:r>
      <w:r w:rsidR="00F7465C" w:rsidRPr="00F7465C">
        <w:rPr>
          <w:szCs w:val="24"/>
          <w:lang w:eastAsia="zh-CN"/>
        </w:rPr>
        <w:t>–</w:t>
      </w:r>
      <w:r w:rsidR="001D44F6">
        <w:rPr>
          <w:rFonts w:hint="eastAsia"/>
          <w:lang w:eastAsia="zh-CN"/>
        </w:rPr>
        <w:t xml:space="preserve"> </w:t>
      </w:r>
      <w:r w:rsidR="00B956ED">
        <w:rPr>
          <w:rFonts w:hint="eastAsia"/>
          <w:lang w:eastAsia="zh-CN"/>
        </w:rPr>
        <w:t>“设计</w:t>
      </w:r>
      <w:r w:rsidR="001D44F6" w:rsidRPr="001D44F6">
        <w:rPr>
          <w:lang w:eastAsia="zh-CN"/>
        </w:rPr>
        <w:t>超视</w:t>
      </w:r>
      <w:r w:rsidR="001D44F6" w:rsidRPr="001D44F6">
        <w:rPr>
          <w:rFonts w:hint="eastAsia"/>
          <w:lang w:eastAsia="zh-CN"/>
        </w:rPr>
        <w:t>距</w:t>
      </w:r>
      <w:r w:rsidR="001D44F6">
        <w:rPr>
          <w:rFonts w:hint="eastAsia"/>
          <w:lang w:eastAsia="zh-CN"/>
        </w:rPr>
        <w:t>无线电中继系统所</w:t>
      </w:r>
      <w:r w:rsidR="00B956ED">
        <w:rPr>
          <w:rFonts w:hint="eastAsia"/>
          <w:lang w:eastAsia="zh-CN"/>
        </w:rPr>
        <w:t>需</w:t>
      </w:r>
      <w:r w:rsidR="001D44F6">
        <w:rPr>
          <w:rFonts w:hint="eastAsia"/>
          <w:lang w:eastAsia="zh-CN"/>
        </w:rPr>
        <w:t>的传播预测技术和数据</w:t>
      </w:r>
      <w:r w:rsidR="00B956ED">
        <w:rPr>
          <w:rFonts w:hint="eastAsia"/>
          <w:lang w:eastAsia="zh-CN"/>
        </w:rPr>
        <w:t>”</w:t>
      </w:r>
      <w:r w:rsidR="00B956ED">
        <w:rPr>
          <w:rFonts w:hint="eastAsia"/>
          <w:szCs w:val="24"/>
          <w:lang w:eastAsia="zh-CN"/>
        </w:rPr>
        <w:t>修订草案初稿</w:t>
      </w:r>
      <w:r w:rsidR="00F7465C">
        <w:rPr>
          <w:lang w:eastAsia="zh-CN"/>
        </w:rPr>
        <w:t>（</w:t>
      </w:r>
      <w:hyperlink r:id="rId38" w:history="1">
        <w:r w:rsidR="008D734C" w:rsidRPr="008A230B">
          <w:rPr>
            <w:rStyle w:val="Hyperlink"/>
            <w:rFonts w:eastAsia="MS Mincho"/>
            <w:szCs w:val="24"/>
            <w:lang w:eastAsia="zh-CN"/>
          </w:rPr>
          <w:t>3M/174</w:t>
        </w:r>
      </w:hyperlink>
      <w:r w:rsidR="008D734C" w:rsidRPr="00083D01">
        <w:rPr>
          <w:rStyle w:val="Hyperlink"/>
          <w:rFonts w:eastAsia="MS Mincho" w:hint="eastAsia"/>
          <w:szCs w:val="24"/>
          <w:lang w:eastAsia="zh-CN"/>
        </w:rPr>
        <w:t>号</w:t>
      </w:r>
      <w:r w:rsidR="00083D01" w:rsidRPr="008D734C">
        <w:rPr>
          <w:rStyle w:val="Hyperlink"/>
          <w:rFonts w:asciiTheme="majorEastAsia" w:eastAsiaTheme="majorEastAsia" w:hAnsiTheme="majorEastAsia" w:hint="eastAsia"/>
          <w:szCs w:val="24"/>
          <w:lang w:eastAsia="zh-CN"/>
        </w:rPr>
        <w:t>号文件附件</w:t>
      </w:r>
      <w:r w:rsidR="00083D01" w:rsidRPr="008D734C">
        <w:rPr>
          <w:rStyle w:val="Hyperlink"/>
          <w:rFonts w:asciiTheme="majorBidi" w:eastAsiaTheme="majorEastAsia" w:hAnsiTheme="majorBidi" w:cstheme="majorBidi"/>
          <w:szCs w:val="24"/>
          <w:lang w:eastAsia="zh-CN"/>
        </w:rPr>
        <w:t>2</w:t>
      </w:r>
      <w:r w:rsidR="00F7465C">
        <w:rPr>
          <w:lang w:eastAsia="zh-CN"/>
        </w:rPr>
        <w:t>）</w:t>
      </w:r>
    </w:p>
    <w:p w:rsidR="00DF5005" w:rsidRPr="00907FE3" w:rsidRDefault="00DF5005" w:rsidP="00F7465C">
      <w:pPr>
        <w:ind w:left="794" w:hanging="794"/>
        <w:rPr>
          <w:lang w:eastAsia="zh-CN"/>
        </w:rPr>
      </w:pPr>
      <w:r w:rsidRPr="001B79EC">
        <w:rPr>
          <w:lang w:eastAsia="zh-CN"/>
        </w:rPr>
        <w:t>–</w:t>
      </w:r>
      <w:r w:rsidRPr="001B79EC">
        <w:rPr>
          <w:lang w:eastAsia="zh-CN"/>
        </w:rPr>
        <w:tab/>
      </w:r>
      <w:r w:rsidR="00F91846">
        <w:rPr>
          <w:rFonts w:hint="eastAsia"/>
          <w:lang w:eastAsia="zh-CN"/>
        </w:rPr>
        <w:t>关于</w:t>
      </w:r>
      <w:r w:rsidRPr="00907FE3">
        <w:rPr>
          <w:lang w:eastAsia="zh-CN"/>
        </w:rPr>
        <w:t>ITU-R P.530-13</w:t>
      </w:r>
      <w:r>
        <w:rPr>
          <w:rFonts w:hint="eastAsia"/>
          <w:szCs w:val="24"/>
          <w:lang w:eastAsia="zh-CN"/>
        </w:rPr>
        <w:t>建议书</w:t>
      </w:r>
      <w:r w:rsidR="009C0D04">
        <w:rPr>
          <w:rFonts w:hint="eastAsia"/>
          <w:szCs w:val="24"/>
          <w:lang w:eastAsia="zh-CN"/>
        </w:rPr>
        <w:t xml:space="preserve"> </w:t>
      </w:r>
      <w:r w:rsidR="00F7465C" w:rsidRPr="00F7465C">
        <w:rPr>
          <w:szCs w:val="24"/>
          <w:lang w:eastAsia="zh-CN"/>
        </w:rPr>
        <w:t>–</w:t>
      </w:r>
      <w:r w:rsidRPr="00907FE3">
        <w:rPr>
          <w:lang w:eastAsia="zh-CN"/>
        </w:rPr>
        <w:t xml:space="preserve"> </w:t>
      </w:r>
      <w:r w:rsidR="00017CCF">
        <w:rPr>
          <w:rFonts w:hint="eastAsia"/>
          <w:lang w:eastAsia="zh-CN"/>
        </w:rPr>
        <w:t>中断</w:t>
      </w:r>
      <w:r w:rsidR="004C257A">
        <w:rPr>
          <w:rFonts w:hint="eastAsia"/>
          <w:lang w:eastAsia="zh-CN"/>
        </w:rPr>
        <w:t>密度</w:t>
      </w:r>
      <w:r w:rsidR="00F7465C">
        <w:rPr>
          <w:lang w:eastAsia="zh-CN"/>
        </w:rPr>
        <w:t>（</w:t>
      </w:r>
      <w:r w:rsidRPr="00907FE3">
        <w:rPr>
          <w:lang w:eastAsia="zh-CN"/>
        </w:rPr>
        <w:t>OI</w:t>
      </w:r>
      <w:r w:rsidR="00F7465C">
        <w:rPr>
          <w:lang w:eastAsia="zh-CN"/>
        </w:rPr>
        <w:t>）</w:t>
      </w:r>
      <w:r w:rsidR="009C0D04">
        <w:rPr>
          <w:rFonts w:hint="eastAsia"/>
          <w:lang w:eastAsia="zh-CN"/>
        </w:rPr>
        <w:t>修订草案的工作文件</w:t>
      </w:r>
      <w:r w:rsidR="00F7465C">
        <w:rPr>
          <w:lang w:eastAsia="zh-CN"/>
        </w:rPr>
        <w:t>（</w:t>
      </w:r>
      <w:hyperlink r:id="rId39" w:history="1">
        <w:r w:rsidRPr="008A230B">
          <w:rPr>
            <w:rStyle w:val="Hyperlink"/>
            <w:rFonts w:eastAsia="MS Mincho"/>
            <w:szCs w:val="24"/>
            <w:lang w:eastAsia="zh-CN"/>
          </w:rPr>
          <w:t>3M/174</w:t>
        </w:r>
      </w:hyperlink>
      <w:r w:rsidR="00083D01" w:rsidRPr="00F7465C">
        <w:rPr>
          <w:rStyle w:val="Hyperlink"/>
          <w:rFonts w:asciiTheme="majorEastAsia" w:eastAsiaTheme="majorEastAsia" w:hAnsiTheme="majorEastAsia" w:hint="eastAsia"/>
          <w:szCs w:val="24"/>
          <w:lang w:eastAsia="zh-CN"/>
        </w:rPr>
        <w:t>号文</w:t>
      </w:r>
      <w:r w:rsidR="00083D01" w:rsidRPr="00083D01">
        <w:rPr>
          <w:rStyle w:val="Hyperlink"/>
          <w:rFonts w:eastAsia="MS Mincho" w:hint="eastAsia"/>
          <w:szCs w:val="24"/>
          <w:lang w:eastAsia="zh-CN"/>
        </w:rPr>
        <w:t>件附件</w:t>
      </w:r>
      <w:r w:rsidR="00083D01" w:rsidRPr="00083D01">
        <w:rPr>
          <w:rStyle w:val="Hyperlink"/>
          <w:rFonts w:eastAsia="MS Mincho" w:hint="eastAsia"/>
          <w:szCs w:val="24"/>
          <w:lang w:eastAsia="zh-CN"/>
        </w:rPr>
        <w:t>3</w:t>
      </w:r>
      <w:r w:rsidR="00F7465C">
        <w:rPr>
          <w:lang w:eastAsia="zh-CN"/>
        </w:rPr>
        <w:t>）</w:t>
      </w:r>
    </w:p>
    <w:p w:rsidR="00DF5005" w:rsidRPr="00F7465C" w:rsidRDefault="00DF5005" w:rsidP="00F7465C">
      <w:pPr>
        <w:ind w:left="794" w:hanging="794"/>
        <w:rPr>
          <w:rFonts w:eastAsiaTheme="minorEastAsia"/>
          <w:lang w:eastAsia="zh-CN"/>
        </w:rPr>
      </w:pPr>
      <w:r w:rsidRPr="001B79EC">
        <w:rPr>
          <w:lang w:eastAsia="zh-CN"/>
        </w:rPr>
        <w:t>–</w:t>
      </w:r>
      <w:r w:rsidRPr="001B79EC">
        <w:rPr>
          <w:lang w:eastAsia="zh-CN"/>
        </w:rPr>
        <w:tab/>
      </w:r>
      <w:r w:rsidR="00F91846">
        <w:rPr>
          <w:rFonts w:hint="eastAsia"/>
          <w:lang w:eastAsia="zh-CN"/>
        </w:rPr>
        <w:t>关于</w:t>
      </w:r>
      <w:r w:rsidRPr="00907FE3">
        <w:rPr>
          <w:lang w:eastAsia="zh-CN"/>
        </w:rPr>
        <w:t>ITU-R P.530-13</w:t>
      </w:r>
      <w:r>
        <w:rPr>
          <w:rFonts w:hint="eastAsia"/>
          <w:szCs w:val="24"/>
          <w:lang w:eastAsia="zh-CN"/>
        </w:rPr>
        <w:t>建议书</w:t>
      </w:r>
      <w:r w:rsidR="00F7465C">
        <w:rPr>
          <w:rFonts w:hint="eastAsia"/>
          <w:szCs w:val="24"/>
          <w:lang w:eastAsia="zh-CN"/>
        </w:rPr>
        <w:t xml:space="preserve"> </w:t>
      </w:r>
      <w:r w:rsidR="00F7465C" w:rsidRPr="00F7465C">
        <w:rPr>
          <w:szCs w:val="24"/>
          <w:lang w:eastAsia="zh-CN"/>
        </w:rPr>
        <w:t>–</w:t>
      </w:r>
      <w:r w:rsidR="00017CCF">
        <w:rPr>
          <w:rFonts w:hint="eastAsia"/>
          <w:lang w:eastAsia="zh-CN"/>
        </w:rPr>
        <w:t>“设计</w:t>
      </w:r>
      <w:r w:rsidR="00F91846">
        <w:rPr>
          <w:rFonts w:hint="eastAsia"/>
          <w:lang w:eastAsia="zh-CN"/>
        </w:rPr>
        <w:t>地</w:t>
      </w:r>
      <w:r w:rsidR="00F440C1">
        <w:rPr>
          <w:rFonts w:hint="eastAsia"/>
          <w:lang w:eastAsia="zh-CN"/>
        </w:rPr>
        <w:t>面视距</w:t>
      </w:r>
      <w:r w:rsidR="00F91846">
        <w:rPr>
          <w:rFonts w:hint="eastAsia"/>
          <w:lang w:eastAsia="zh-CN"/>
        </w:rPr>
        <w:t>系统所</w:t>
      </w:r>
      <w:r w:rsidR="00017CCF">
        <w:rPr>
          <w:rFonts w:hint="eastAsia"/>
          <w:lang w:eastAsia="zh-CN"/>
        </w:rPr>
        <w:t>需</w:t>
      </w:r>
      <w:r w:rsidR="00F91846">
        <w:rPr>
          <w:rFonts w:hint="eastAsia"/>
          <w:lang w:eastAsia="zh-CN"/>
        </w:rPr>
        <w:t>的传播数据和预测方法</w:t>
      </w:r>
      <w:r w:rsidR="00017CCF">
        <w:rPr>
          <w:rFonts w:hint="eastAsia"/>
          <w:lang w:eastAsia="zh-CN"/>
        </w:rPr>
        <w:t>”</w:t>
      </w:r>
      <w:r w:rsidR="00017CCF">
        <w:rPr>
          <w:rFonts w:hint="eastAsia"/>
          <w:szCs w:val="24"/>
          <w:lang w:eastAsia="zh-CN"/>
        </w:rPr>
        <w:t>修订草案的工作文件</w:t>
      </w:r>
      <w:r w:rsidR="00F7465C">
        <w:rPr>
          <w:lang w:eastAsia="zh-CN"/>
        </w:rPr>
        <w:t>（</w:t>
      </w:r>
      <w:hyperlink r:id="rId40" w:history="1">
        <w:r w:rsidRPr="008A230B">
          <w:rPr>
            <w:rStyle w:val="Hyperlink"/>
            <w:rFonts w:eastAsia="MS Mincho"/>
            <w:szCs w:val="24"/>
            <w:lang w:eastAsia="zh-CN"/>
          </w:rPr>
          <w:t>3M/174</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4</w:t>
      </w:r>
      <w:r w:rsidR="00F7465C">
        <w:rPr>
          <w:rStyle w:val="Hyperlink"/>
          <w:rFonts w:eastAsiaTheme="minorEastAsia" w:hint="eastAsia"/>
          <w:szCs w:val="24"/>
          <w:lang w:eastAsia="zh-CN"/>
        </w:rPr>
        <w:t>）</w:t>
      </w:r>
    </w:p>
    <w:p w:rsidR="00DF5005" w:rsidRPr="00907FE3" w:rsidRDefault="00DF5005" w:rsidP="00F7465C">
      <w:pPr>
        <w:ind w:left="794" w:hanging="794"/>
        <w:rPr>
          <w:lang w:eastAsia="zh-CN"/>
        </w:rPr>
      </w:pPr>
      <w:r w:rsidRPr="001B79EC">
        <w:rPr>
          <w:lang w:eastAsia="zh-CN"/>
        </w:rPr>
        <w:t>–</w:t>
      </w:r>
      <w:r w:rsidRPr="001B79EC">
        <w:rPr>
          <w:lang w:eastAsia="zh-CN"/>
        </w:rPr>
        <w:tab/>
      </w:r>
      <w:r w:rsidR="00F91846">
        <w:rPr>
          <w:rFonts w:hint="eastAsia"/>
          <w:lang w:eastAsia="zh-CN"/>
        </w:rPr>
        <w:t>关于</w:t>
      </w:r>
      <w:r w:rsidRPr="00907FE3">
        <w:rPr>
          <w:lang w:eastAsia="zh-CN"/>
        </w:rPr>
        <w:t>ITU-R P.530-13</w:t>
      </w:r>
      <w:r>
        <w:rPr>
          <w:rFonts w:hint="eastAsia"/>
          <w:szCs w:val="24"/>
          <w:lang w:eastAsia="zh-CN"/>
        </w:rPr>
        <w:t>建议书</w:t>
      </w:r>
      <w:r w:rsidR="009C0D04">
        <w:rPr>
          <w:rFonts w:hint="eastAsia"/>
          <w:szCs w:val="24"/>
          <w:lang w:eastAsia="zh-CN"/>
        </w:rPr>
        <w:t xml:space="preserve"> </w:t>
      </w:r>
      <w:r w:rsidR="00F7465C" w:rsidRPr="00F7465C">
        <w:rPr>
          <w:szCs w:val="24"/>
          <w:lang w:eastAsia="zh-CN"/>
        </w:rPr>
        <w:t>–</w:t>
      </w:r>
      <w:r w:rsidR="00F91846">
        <w:rPr>
          <w:rFonts w:hint="eastAsia"/>
          <w:lang w:eastAsia="zh-CN"/>
        </w:rPr>
        <w:t xml:space="preserve"> </w:t>
      </w:r>
      <w:r w:rsidR="009C0D04">
        <w:rPr>
          <w:rFonts w:hint="eastAsia"/>
          <w:lang w:eastAsia="zh-CN"/>
        </w:rPr>
        <w:t>“修改</w:t>
      </w:r>
      <w:r w:rsidR="00F91846">
        <w:rPr>
          <w:rFonts w:hint="eastAsia"/>
          <w:lang w:eastAsia="zh-CN"/>
        </w:rPr>
        <w:t>地面雨衰</w:t>
      </w:r>
      <w:r w:rsidR="009C0D04">
        <w:rPr>
          <w:rFonts w:hint="eastAsia"/>
          <w:lang w:eastAsia="zh-CN"/>
        </w:rPr>
        <w:t>的</w:t>
      </w:r>
      <w:r w:rsidR="00F91846">
        <w:rPr>
          <w:rFonts w:hint="eastAsia"/>
          <w:lang w:eastAsia="zh-CN"/>
        </w:rPr>
        <w:t>预测方法</w:t>
      </w:r>
      <w:r w:rsidR="009C0D04">
        <w:rPr>
          <w:rFonts w:hint="eastAsia"/>
          <w:lang w:eastAsia="zh-CN"/>
        </w:rPr>
        <w:t>”</w:t>
      </w:r>
      <w:r w:rsidR="009C0D04">
        <w:rPr>
          <w:rFonts w:hint="eastAsia"/>
          <w:szCs w:val="24"/>
          <w:lang w:eastAsia="zh-CN"/>
        </w:rPr>
        <w:t>修订草案的工作文件</w:t>
      </w:r>
      <w:r>
        <w:rPr>
          <w:lang w:eastAsia="zh-CN"/>
        </w:rPr>
        <w:br/>
      </w:r>
      <w:r w:rsidR="00F7465C">
        <w:rPr>
          <w:lang w:eastAsia="zh-CN"/>
        </w:rPr>
        <w:t>（</w:t>
      </w:r>
      <w:hyperlink r:id="rId41" w:history="1">
        <w:r w:rsidRPr="008A230B">
          <w:rPr>
            <w:rStyle w:val="Hyperlink"/>
            <w:rFonts w:eastAsia="MS Mincho"/>
            <w:szCs w:val="24"/>
            <w:lang w:eastAsia="zh-CN"/>
          </w:rPr>
          <w:t>3M/174</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5</w:t>
      </w:r>
      <w:r w:rsidR="00F7465C">
        <w:rPr>
          <w:lang w:eastAsia="zh-CN"/>
        </w:rPr>
        <w:t>）</w:t>
      </w:r>
    </w:p>
    <w:p w:rsidR="00DF5005" w:rsidRDefault="00DF5005" w:rsidP="00F7465C">
      <w:pPr>
        <w:ind w:left="794" w:hanging="794"/>
        <w:rPr>
          <w:lang w:eastAsia="zh-CN"/>
        </w:rPr>
      </w:pPr>
      <w:r w:rsidRPr="001B79EC">
        <w:rPr>
          <w:lang w:eastAsia="zh-CN"/>
        </w:rPr>
        <w:t>–</w:t>
      </w:r>
      <w:r w:rsidRPr="001B79EC">
        <w:rPr>
          <w:lang w:eastAsia="zh-CN"/>
        </w:rPr>
        <w:tab/>
      </w:r>
      <w:r w:rsidR="009C0D04">
        <w:rPr>
          <w:rFonts w:hint="eastAsia"/>
          <w:lang w:eastAsia="zh-CN"/>
        </w:rPr>
        <w:t>新的</w:t>
      </w:r>
      <w:r w:rsidRPr="00907FE3">
        <w:rPr>
          <w:lang w:eastAsia="zh-CN"/>
        </w:rPr>
        <w:t>ITU-R P.[WRPM]</w:t>
      </w:r>
      <w:r>
        <w:rPr>
          <w:rFonts w:hint="eastAsia"/>
          <w:szCs w:val="24"/>
          <w:lang w:eastAsia="zh-CN"/>
        </w:rPr>
        <w:t>建议书</w:t>
      </w:r>
      <w:r w:rsidR="009C0D04">
        <w:rPr>
          <w:rFonts w:hint="eastAsia"/>
          <w:szCs w:val="24"/>
          <w:lang w:eastAsia="zh-CN"/>
        </w:rPr>
        <w:t xml:space="preserve"> </w:t>
      </w:r>
      <w:r w:rsidR="00F7465C" w:rsidRPr="00F7465C">
        <w:rPr>
          <w:szCs w:val="24"/>
          <w:lang w:eastAsia="zh-CN"/>
        </w:rPr>
        <w:t>–</w:t>
      </w:r>
      <w:r w:rsidR="00F7465C">
        <w:rPr>
          <w:rFonts w:hint="eastAsia"/>
          <w:szCs w:val="24"/>
          <w:lang w:eastAsia="zh-CN"/>
        </w:rPr>
        <w:t xml:space="preserve"> </w:t>
      </w:r>
      <w:r w:rsidR="009C0D04">
        <w:rPr>
          <w:rFonts w:hint="eastAsia"/>
          <w:szCs w:val="24"/>
          <w:lang w:eastAsia="zh-CN"/>
        </w:rPr>
        <w:t>“广距</w:t>
      </w:r>
      <w:r w:rsidR="00F440C1">
        <w:rPr>
          <w:rFonts w:hint="eastAsia"/>
          <w:lang w:eastAsia="zh-CN"/>
        </w:rPr>
        <w:t>传播</w:t>
      </w:r>
      <w:r w:rsidR="009C0D04">
        <w:rPr>
          <w:rFonts w:hint="eastAsia"/>
          <w:lang w:eastAsia="zh-CN"/>
        </w:rPr>
        <w:t>模式”</w:t>
      </w:r>
      <w:r w:rsidR="009C0D04">
        <w:rPr>
          <w:rFonts w:hint="eastAsia"/>
          <w:szCs w:val="24"/>
          <w:lang w:eastAsia="zh-CN"/>
        </w:rPr>
        <w:t>草案</w:t>
      </w:r>
      <w:r w:rsidR="001D44F6">
        <w:rPr>
          <w:rFonts w:hint="eastAsia"/>
          <w:szCs w:val="24"/>
          <w:lang w:eastAsia="zh-CN"/>
        </w:rPr>
        <w:t>初稿</w:t>
      </w:r>
      <w:r w:rsidR="00F7465C">
        <w:rPr>
          <w:lang w:eastAsia="zh-CN"/>
        </w:rPr>
        <w:t>（</w:t>
      </w:r>
      <w:hyperlink r:id="rId42" w:history="1">
        <w:r w:rsidRPr="008A230B">
          <w:rPr>
            <w:rStyle w:val="Hyperlink"/>
            <w:rFonts w:eastAsia="MS Mincho"/>
            <w:szCs w:val="24"/>
            <w:lang w:eastAsia="zh-CN"/>
          </w:rPr>
          <w:t>3M/174</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6</w:t>
      </w:r>
      <w:r w:rsidR="00F7465C">
        <w:rPr>
          <w:lang w:eastAsia="zh-CN"/>
        </w:rPr>
        <w:t>）</w:t>
      </w:r>
    </w:p>
    <w:p w:rsidR="00DF5005" w:rsidRDefault="00DF5005" w:rsidP="00C36AD8">
      <w:pPr>
        <w:ind w:left="794" w:hanging="794"/>
        <w:rPr>
          <w:lang w:eastAsia="zh-CN"/>
        </w:rPr>
      </w:pPr>
      <w:r w:rsidRPr="001B79EC">
        <w:rPr>
          <w:lang w:eastAsia="zh-CN"/>
        </w:rPr>
        <w:t>–</w:t>
      </w:r>
      <w:r w:rsidRPr="001B79EC">
        <w:rPr>
          <w:lang w:eastAsia="zh-CN"/>
        </w:rPr>
        <w:tab/>
      </w:r>
      <w:r w:rsidR="00F91846">
        <w:rPr>
          <w:rFonts w:hint="eastAsia"/>
          <w:lang w:eastAsia="zh-CN"/>
        </w:rPr>
        <w:t>在</w:t>
      </w:r>
      <w:r w:rsidR="009C0D04">
        <w:rPr>
          <w:rFonts w:hint="eastAsia"/>
          <w:lang w:eastAsia="zh-CN"/>
        </w:rPr>
        <w:t>与</w:t>
      </w:r>
      <w:r w:rsidR="00F91846">
        <w:rPr>
          <w:rFonts w:hint="eastAsia"/>
          <w:lang w:eastAsia="zh-CN"/>
        </w:rPr>
        <w:t>制定</w:t>
      </w:r>
      <w:r w:rsidRPr="00907FE3">
        <w:rPr>
          <w:lang w:eastAsia="zh-CN"/>
        </w:rPr>
        <w:t>ITU-R P.452-14</w:t>
      </w:r>
      <w:r>
        <w:rPr>
          <w:rFonts w:hint="eastAsia"/>
          <w:szCs w:val="24"/>
          <w:lang w:eastAsia="zh-CN"/>
        </w:rPr>
        <w:t>建议书</w:t>
      </w:r>
      <w:r w:rsidR="009C0D04">
        <w:rPr>
          <w:rFonts w:hint="eastAsia"/>
          <w:szCs w:val="24"/>
          <w:lang w:eastAsia="zh-CN"/>
        </w:rPr>
        <w:t>有</w:t>
      </w:r>
      <w:r w:rsidR="00F91846">
        <w:rPr>
          <w:rFonts w:hint="eastAsia"/>
          <w:szCs w:val="24"/>
          <w:lang w:eastAsia="zh-CN"/>
        </w:rPr>
        <w:t>关</w:t>
      </w:r>
      <w:r w:rsidR="009C0D04">
        <w:rPr>
          <w:rFonts w:hint="eastAsia"/>
          <w:szCs w:val="24"/>
          <w:lang w:eastAsia="zh-CN"/>
        </w:rPr>
        <w:t>的</w:t>
      </w:r>
      <w:r w:rsidR="00F91846">
        <w:rPr>
          <w:rFonts w:hint="eastAsia"/>
          <w:szCs w:val="24"/>
          <w:lang w:eastAsia="zh-CN"/>
        </w:rPr>
        <w:t>问题上取得的进展</w:t>
      </w:r>
      <w:r w:rsidR="00F7465C">
        <w:rPr>
          <w:lang w:eastAsia="zh-CN"/>
        </w:rPr>
        <w:t>（</w:t>
      </w:r>
      <w:hyperlink r:id="rId43" w:history="1">
        <w:r w:rsidRPr="008A230B">
          <w:rPr>
            <w:rStyle w:val="Hyperlink"/>
            <w:rFonts w:eastAsia="MS Mincho"/>
            <w:szCs w:val="24"/>
            <w:lang w:eastAsia="zh-CN"/>
          </w:rPr>
          <w:t>3M/174</w:t>
        </w:r>
      </w:hyperlink>
      <w:r w:rsidR="00083D01" w:rsidRPr="00083D01">
        <w:rPr>
          <w:rStyle w:val="Hyperlink"/>
          <w:rFonts w:eastAsia="MS Mincho" w:hint="eastAsia"/>
          <w:szCs w:val="24"/>
          <w:lang w:eastAsia="zh-CN"/>
        </w:rPr>
        <w:t>号文件附件</w:t>
      </w:r>
      <w:r w:rsidR="00083D01" w:rsidRPr="00083D01">
        <w:rPr>
          <w:rStyle w:val="Hyperlink"/>
          <w:rFonts w:eastAsia="MS Mincho" w:hint="eastAsia"/>
          <w:szCs w:val="24"/>
          <w:lang w:eastAsia="zh-CN"/>
        </w:rPr>
        <w:t>8</w:t>
      </w:r>
      <w:r w:rsidR="00F7465C">
        <w:rPr>
          <w:lang w:eastAsia="zh-CN"/>
        </w:rPr>
        <w:t>）</w:t>
      </w:r>
    </w:p>
    <w:p w:rsidR="00DF5005" w:rsidRPr="00F7465C" w:rsidRDefault="00DF5005" w:rsidP="00F7465C">
      <w:pPr>
        <w:ind w:left="794" w:hanging="794"/>
        <w:rPr>
          <w:rFonts w:eastAsiaTheme="minorEastAsia"/>
          <w:lang w:eastAsia="zh-CN"/>
        </w:rPr>
      </w:pPr>
      <w:r w:rsidRPr="001B79EC">
        <w:rPr>
          <w:lang w:eastAsia="zh-CN"/>
        </w:rPr>
        <w:t>–</w:t>
      </w:r>
      <w:r w:rsidRPr="001B79EC">
        <w:rPr>
          <w:lang w:eastAsia="zh-CN"/>
        </w:rPr>
        <w:tab/>
      </w:r>
      <w:r w:rsidR="00F91846">
        <w:rPr>
          <w:rFonts w:hint="eastAsia"/>
          <w:lang w:eastAsia="zh-CN"/>
        </w:rPr>
        <w:t>关于</w:t>
      </w:r>
      <w:r w:rsidRPr="00907FE3">
        <w:rPr>
          <w:lang w:eastAsia="zh-CN"/>
        </w:rPr>
        <w:t>ITU-R P.618-10</w:t>
      </w:r>
      <w:r>
        <w:rPr>
          <w:rFonts w:hint="eastAsia"/>
          <w:szCs w:val="24"/>
          <w:lang w:eastAsia="zh-CN"/>
        </w:rPr>
        <w:t>建议书</w:t>
      </w:r>
      <w:r w:rsidR="00F91846">
        <w:rPr>
          <w:rFonts w:hint="eastAsia"/>
          <w:szCs w:val="24"/>
          <w:lang w:eastAsia="zh-CN"/>
        </w:rPr>
        <w:t>修订草案的工作文件</w:t>
      </w:r>
      <w:r w:rsidR="00F7465C">
        <w:rPr>
          <w:lang w:eastAsia="zh-CN"/>
        </w:rPr>
        <w:t>（</w:t>
      </w:r>
      <w:hyperlink r:id="rId44" w:history="1">
        <w:r w:rsidRPr="008A230B">
          <w:rPr>
            <w:rStyle w:val="Hyperlink"/>
            <w:rFonts w:eastAsia="MS Mincho"/>
            <w:szCs w:val="24"/>
            <w:lang w:eastAsia="zh-CN"/>
          </w:rPr>
          <w:t>3M/174</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10</w:t>
      </w:r>
      <w:r w:rsidR="00F7465C" w:rsidRPr="00F7465C">
        <w:rPr>
          <w:rStyle w:val="Hyperlink"/>
          <w:rFonts w:eastAsiaTheme="minorEastAsia" w:hint="eastAsia"/>
          <w:szCs w:val="24"/>
          <w:u w:val="none"/>
          <w:lang w:eastAsia="zh-CN"/>
        </w:rPr>
        <w:t>）</w:t>
      </w:r>
    </w:p>
    <w:p w:rsidR="00DF5005" w:rsidRDefault="00DF5005" w:rsidP="00F7465C">
      <w:pPr>
        <w:ind w:left="794" w:hanging="794"/>
        <w:rPr>
          <w:lang w:eastAsia="zh-CN"/>
        </w:rPr>
      </w:pPr>
      <w:r w:rsidRPr="001B79EC">
        <w:rPr>
          <w:lang w:eastAsia="zh-CN"/>
        </w:rPr>
        <w:t>–</w:t>
      </w:r>
      <w:r w:rsidRPr="001B79EC">
        <w:rPr>
          <w:lang w:eastAsia="zh-CN"/>
        </w:rPr>
        <w:tab/>
      </w:r>
      <w:r w:rsidRPr="00907FE3">
        <w:rPr>
          <w:lang w:eastAsia="zh-CN"/>
        </w:rPr>
        <w:t>ITU-R P.618-10</w:t>
      </w:r>
      <w:r>
        <w:rPr>
          <w:rFonts w:hint="eastAsia"/>
          <w:szCs w:val="24"/>
          <w:lang w:eastAsia="zh-CN"/>
        </w:rPr>
        <w:t>建议书</w:t>
      </w:r>
      <w:r w:rsidR="00C36AD8">
        <w:rPr>
          <w:rFonts w:hint="eastAsia"/>
          <w:szCs w:val="24"/>
          <w:lang w:eastAsia="zh-CN"/>
        </w:rPr>
        <w:t xml:space="preserve"> </w:t>
      </w:r>
      <w:r w:rsidR="00F7465C" w:rsidRPr="00F7465C">
        <w:rPr>
          <w:szCs w:val="24"/>
          <w:lang w:eastAsia="zh-CN"/>
        </w:rPr>
        <w:t>–</w:t>
      </w:r>
      <w:r w:rsidR="00F7465C">
        <w:rPr>
          <w:rFonts w:hint="eastAsia"/>
          <w:lang w:eastAsia="zh-CN"/>
        </w:rPr>
        <w:t xml:space="preserve"> </w:t>
      </w:r>
      <w:r w:rsidR="009C0D04">
        <w:rPr>
          <w:rFonts w:hint="eastAsia"/>
          <w:lang w:eastAsia="zh-CN"/>
        </w:rPr>
        <w:t>“设计地球</w:t>
      </w:r>
      <w:r w:rsidR="00F7465C" w:rsidRPr="00F7465C">
        <w:rPr>
          <w:szCs w:val="24"/>
          <w:lang w:eastAsia="zh-CN"/>
        </w:rPr>
        <w:t>–</w:t>
      </w:r>
      <w:r w:rsidR="009C0D04">
        <w:rPr>
          <w:rFonts w:hint="eastAsia"/>
          <w:lang w:eastAsia="zh-CN"/>
        </w:rPr>
        <w:t>空间</w:t>
      </w:r>
      <w:r w:rsidR="00F91846">
        <w:rPr>
          <w:rFonts w:hint="eastAsia"/>
          <w:lang w:eastAsia="zh-CN"/>
        </w:rPr>
        <w:t>电信系统所</w:t>
      </w:r>
      <w:r w:rsidR="009C0D04">
        <w:rPr>
          <w:rFonts w:hint="eastAsia"/>
          <w:lang w:eastAsia="zh-CN"/>
        </w:rPr>
        <w:t>需</w:t>
      </w:r>
      <w:r w:rsidR="00F91846">
        <w:rPr>
          <w:rFonts w:hint="eastAsia"/>
          <w:lang w:eastAsia="zh-CN"/>
        </w:rPr>
        <w:t>的传播数据和预测方法</w:t>
      </w:r>
      <w:r w:rsidR="009C0D04">
        <w:rPr>
          <w:rFonts w:hint="eastAsia"/>
          <w:lang w:eastAsia="zh-CN"/>
        </w:rPr>
        <w:t>”</w:t>
      </w:r>
      <w:r w:rsidR="009C0D04">
        <w:rPr>
          <w:rFonts w:hint="eastAsia"/>
          <w:szCs w:val="24"/>
          <w:lang w:eastAsia="zh-CN"/>
        </w:rPr>
        <w:t>修订草案初稿</w:t>
      </w:r>
      <w:r w:rsidR="00F7465C">
        <w:rPr>
          <w:lang w:eastAsia="zh-CN"/>
        </w:rPr>
        <w:t>（</w:t>
      </w:r>
      <w:hyperlink r:id="rId45" w:history="1">
        <w:r w:rsidRPr="008A230B">
          <w:rPr>
            <w:rStyle w:val="Hyperlink"/>
            <w:rFonts w:eastAsia="MS Mincho"/>
            <w:szCs w:val="24"/>
            <w:lang w:eastAsia="zh-CN"/>
          </w:rPr>
          <w:t>3M/174</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11</w:t>
      </w:r>
      <w:r w:rsidR="00F7465C">
        <w:rPr>
          <w:lang w:eastAsia="zh-CN"/>
        </w:rPr>
        <w:t>）</w:t>
      </w:r>
    </w:p>
    <w:p w:rsidR="00DF5005" w:rsidRDefault="00DF5005" w:rsidP="00F7465C">
      <w:pPr>
        <w:ind w:left="794" w:hanging="794"/>
        <w:rPr>
          <w:lang w:eastAsia="zh-CN"/>
        </w:rPr>
      </w:pPr>
      <w:r w:rsidRPr="001B79EC">
        <w:rPr>
          <w:lang w:eastAsia="zh-CN"/>
        </w:rPr>
        <w:t>–</w:t>
      </w:r>
      <w:r w:rsidRPr="001B79EC">
        <w:rPr>
          <w:lang w:eastAsia="zh-CN"/>
        </w:rPr>
        <w:tab/>
      </w:r>
      <w:r w:rsidR="00F91846">
        <w:rPr>
          <w:rFonts w:hint="eastAsia"/>
          <w:lang w:eastAsia="zh-CN"/>
        </w:rPr>
        <w:t>关于</w:t>
      </w:r>
      <w:r w:rsidRPr="00907FE3">
        <w:rPr>
          <w:lang w:eastAsia="zh-CN"/>
        </w:rPr>
        <w:t>ITU-R P.681</w:t>
      </w:r>
      <w:r>
        <w:rPr>
          <w:rFonts w:hint="eastAsia"/>
          <w:szCs w:val="24"/>
          <w:lang w:eastAsia="zh-CN"/>
        </w:rPr>
        <w:t>建议书</w:t>
      </w:r>
      <w:r w:rsidR="00C36AD8">
        <w:rPr>
          <w:rFonts w:hint="eastAsia"/>
          <w:szCs w:val="24"/>
          <w:lang w:eastAsia="zh-CN"/>
        </w:rPr>
        <w:t xml:space="preserve"> </w:t>
      </w:r>
      <w:r w:rsidR="00F7465C" w:rsidRPr="00F7465C">
        <w:rPr>
          <w:szCs w:val="24"/>
          <w:lang w:eastAsia="zh-CN"/>
        </w:rPr>
        <w:t>–</w:t>
      </w:r>
      <w:r w:rsidR="004C257A">
        <w:rPr>
          <w:rFonts w:hint="eastAsia"/>
          <w:lang w:eastAsia="zh-CN"/>
        </w:rPr>
        <w:t xml:space="preserve"> </w:t>
      </w:r>
      <w:r w:rsidR="00C36AD8">
        <w:rPr>
          <w:rFonts w:hint="eastAsia"/>
          <w:lang w:eastAsia="zh-CN"/>
        </w:rPr>
        <w:t>“</w:t>
      </w:r>
      <w:r w:rsidR="001D44F6">
        <w:rPr>
          <w:rFonts w:hint="eastAsia"/>
          <w:lang w:eastAsia="zh-CN"/>
        </w:rPr>
        <w:t>单颗卫星、多颗卫星和</w:t>
      </w:r>
      <w:r w:rsidR="001D44F6" w:rsidRPr="00907FE3">
        <w:rPr>
          <w:lang w:eastAsia="zh-CN"/>
        </w:rPr>
        <w:t>MIMO</w:t>
      </w:r>
      <w:r w:rsidR="001D44F6">
        <w:rPr>
          <w:rFonts w:hint="eastAsia"/>
          <w:lang w:eastAsia="zh-CN"/>
        </w:rPr>
        <w:t>的窄带</w:t>
      </w:r>
      <w:r>
        <w:rPr>
          <w:rFonts w:ascii="Trebuchet MS" w:hAnsi="Trebuchet MS"/>
          <w:color w:val="000080"/>
          <w:sz w:val="15"/>
          <w:szCs w:val="15"/>
          <w:lang w:eastAsia="zh-CN"/>
        </w:rPr>
        <w:t xml:space="preserve"> </w:t>
      </w:r>
      <w:r w:rsidR="001D44F6" w:rsidRPr="001D44F6">
        <w:rPr>
          <w:rFonts w:hint="eastAsia"/>
          <w:lang w:eastAsia="zh-CN"/>
        </w:rPr>
        <w:t>生</w:t>
      </w:r>
      <w:r w:rsidR="004C257A">
        <w:rPr>
          <w:rFonts w:hint="eastAsia"/>
          <w:lang w:eastAsia="zh-CN"/>
        </w:rPr>
        <w:t>成</w:t>
      </w:r>
      <w:r w:rsidR="001D44F6" w:rsidRPr="001D44F6">
        <w:rPr>
          <w:rFonts w:hint="eastAsia"/>
          <w:lang w:eastAsia="zh-CN"/>
        </w:rPr>
        <w:t>时间序列</w:t>
      </w:r>
      <w:r w:rsidR="00C36AD8">
        <w:rPr>
          <w:rFonts w:hint="eastAsia"/>
          <w:lang w:eastAsia="zh-CN"/>
        </w:rPr>
        <w:t>模式”</w:t>
      </w:r>
      <w:r w:rsidR="00C36AD8">
        <w:rPr>
          <w:rFonts w:hint="eastAsia"/>
          <w:szCs w:val="24"/>
          <w:lang w:eastAsia="zh-CN"/>
        </w:rPr>
        <w:t>修订草案初稿的工作文件</w:t>
      </w:r>
      <w:r w:rsidR="00F7465C">
        <w:rPr>
          <w:lang w:eastAsia="zh-CN"/>
        </w:rPr>
        <w:t>（</w:t>
      </w:r>
      <w:hyperlink r:id="rId46" w:history="1">
        <w:r w:rsidRPr="008A230B">
          <w:rPr>
            <w:rStyle w:val="Hyperlink"/>
            <w:rFonts w:eastAsia="MS Mincho"/>
            <w:szCs w:val="24"/>
            <w:lang w:eastAsia="zh-CN"/>
          </w:rPr>
          <w:t>3M/174</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13</w:t>
      </w:r>
      <w:r w:rsidR="00F7465C">
        <w:rPr>
          <w:lang w:eastAsia="zh-CN"/>
        </w:rPr>
        <w:t>）</w:t>
      </w:r>
    </w:p>
    <w:p w:rsidR="00DF5005" w:rsidRPr="00907FE3" w:rsidRDefault="00DF5005" w:rsidP="00F7465C">
      <w:pPr>
        <w:ind w:left="794" w:hanging="794"/>
        <w:rPr>
          <w:lang w:eastAsia="zh-CN"/>
        </w:rPr>
      </w:pPr>
      <w:r w:rsidRPr="001B79EC">
        <w:rPr>
          <w:lang w:eastAsia="zh-CN"/>
        </w:rPr>
        <w:t>–</w:t>
      </w:r>
      <w:r w:rsidRPr="001B79EC">
        <w:rPr>
          <w:lang w:eastAsia="zh-CN"/>
        </w:rPr>
        <w:tab/>
      </w:r>
      <w:r w:rsidR="00F91846">
        <w:rPr>
          <w:rFonts w:hint="eastAsia"/>
          <w:lang w:eastAsia="zh-CN"/>
        </w:rPr>
        <w:t>关于</w:t>
      </w:r>
      <w:r w:rsidRPr="00907FE3">
        <w:rPr>
          <w:lang w:eastAsia="zh-CN"/>
        </w:rPr>
        <w:t>ITU-R P.682-2</w:t>
      </w:r>
      <w:r>
        <w:rPr>
          <w:rFonts w:hint="eastAsia"/>
          <w:szCs w:val="24"/>
          <w:lang w:eastAsia="zh-CN"/>
        </w:rPr>
        <w:t>建议书</w:t>
      </w:r>
      <w:r w:rsidR="00C36AD8">
        <w:rPr>
          <w:rFonts w:hint="eastAsia"/>
          <w:szCs w:val="24"/>
          <w:lang w:eastAsia="zh-CN"/>
        </w:rPr>
        <w:t xml:space="preserve"> </w:t>
      </w:r>
      <w:r w:rsidR="00F7465C" w:rsidRPr="00F7465C">
        <w:rPr>
          <w:szCs w:val="24"/>
          <w:lang w:eastAsia="zh-CN"/>
        </w:rPr>
        <w:t>–</w:t>
      </w:r>
      <w:r w:rsidR="00F440C1">
        <w:rPr>
          <w:rFonts w:hint="eastAsia"/>
          <w:lang w:eastAsia="zh-CN"/>
        </w:rPr>
        <w:t xml:space="preserve"> </w:t>
      </w:r>
      <w:r w:rsidR="00C36AD8">
        <w:rPr>
          <w:rFonts w:hint="eastAsia"/>
          <w:lang w:eastAsia="zh-CN"/>
        </w:rPr>
        <w:t>“航空</w:t>
      </w:r>
      <w:r w:rsidR="00F440C1" w:rsidRPr="00F440C1">
        <w:rPr>
          <w:rFonts w:hint="eastAsia"/>
          <w:szCs w:val="24"/>
          <w:lang w:eastAsia="zh-CN"/>
        </w:rPr>
        <w:t>器</w:t>
      </w:r>
      <w:r w:rsidR="00C36AD8">
        <w:rPr>
          <w:rFonts w:hint="eastAsia"/>
          <w:szCs w:val="24"/>
          <w:lang w:eastAsia="zh-CN"/>
        </w:rPr>
        <w:t>在</w:t>
      </w:r>
      <w:r w:rsidR="00F440C1">
        <w:rPr>
          <w:rFonts w:hint="eastAsia"/>
          <w:szCs w:val="24"/>
          <w:lang w:eastAsia="zh-CN"/>
        </w:rPr>
        <w:t>进场和</w:t>
      </w:r>
      <w:r w:rsidR="00F440C1" w:rsidRPr="00F440C1">
        <w:rPr>
          <w:rFonts w:hint="eastAsia"/>
          <w:szCs w:val="24"/>
          <w:lang w:eastAsia="zh-CN"/>
        </w:rPr>
        <w:t>着陆期间</w:t>
      </w:r>
      <w:r w:rsidR="00C36AD8">
        <w:rPr>
          <w:rFonts w:hint="eastAsia"/>
          <w:szCs w:val="24"/>
          <w:lang w:eastAsia="zh-CN"/>
        </w:rPr>
        <w:t>使用</w:t>
      </w:r>
      <w:r w:rsidR="00F440C1" w:rsidRPr="00F440C1">
        <w:rPr>
          <w:rFonts w:hint="eastAsia"/>
          <w:szCs w:val="24"/>
          <w:lang w:eastAsia="zh-CN"/>
        </w:rPr>
        <w:t>的多径</w:t>
      </w:r>
      <w:r w:rsidR="004C257A">
        <w:rPr>
          <w:rFonts w:hint="eastAsia"/>
          <w:szCs w:val="24"/>
          <w:lang w:eastAsia="zh-CN"/>
        </w:rPr>
        <w:t>模型</w:t>
      </w:r>
      <w:r w:rsidR="00C36AD8">
        <w:rPr>
          <w:rFonts w:hint="eastAsia"/>
          <w:szCs w:val="24"/>
          <w:lang w:eastAsia="zh-CN"/>
        </w:rPr>
        <w:t>”修订草案的工作文件</w:t>
      </w:r>
      <w:r w:rsidR="00F7465C">
        <w:rPr>
          <w:lang w:eastAsia="zh-CN"/>
        </w:rPr>
        <w:t>（</w:t>
      </w:r>
      <w:hyperlink r:id="rId47" w:history="1">
        <w:r w:rsidRPr="008A230B">
          <w:rPr>
            <w:rStyle w:val="Hyperlink"/>
            <w:rFonts w:eastAsia="MS Mincho"/>
            <w:szCs w:val="24"/>
            <w:lang w:eastAsia="zh-CN"/>
          </w:rPr>
          <w:t>3M/174</w:t>
        </w:r>
      </w:hyperlink>
      <w:r w:rsidR="00083D01" w:rsidRPr="008D734C">
        <w:rPr>
          <w:rStyle w:val="Hyperlink"/>
          <w:rFonts w:asciiTheme="majorEastAsia" w:eastAsiaTheme="majorEastAsia" w:hAnsiTheme="majorEastAsia" w:hint="eastAsia"/>
          <w:szCs w:val="24"/>
          <w:lang w:eastAsia="zh-CN"/>
        </w:rPr>
        <w:t>号文件附件</w:t>
      </w:r>
      <w:r w:rsidR="00083D01" w:rsidRPr="00083D01">
        <w:rPr>
          <w:rStyle w:val="Hyperlink"/>
          <w:rFonts w:eastAsia="MS Mincho" w:hint="eastAsia"/>
          <w:szCs w:val="24"/>
          <w:lang w:eastAsia="zh-CN"/>
        </w:rPr>
        <w:t>14</w:t>
      </w:r>
      <w:r w:rsidR="00F7465C">
        <w:rPr>
          <w:lang w:eastAsia="zh-CN"/>
        </w:rPr>
        <w:t>）</w:t>
      </w:r>
    </w:p>
    <w:p w:rsidR="00DF5005" w:rsidRDefault="00DF5005" w:rsidP="00C36AD8">
      <w:pPr>
        <w:pStyle w:val="enumlev1"/>
        <w:rPr>
          <w:lang w:eastAsia="zh-CN"/>
        </w:rPr>
      </w:pPr>
    </w:p>
    <w:p w:rsidR="00DF5005" w:rsidRDefault="00DF5005" w:rsidP="00C36AD8">
      <w:pPr>
        <w:pStyle w:val="enumlev1"/>
        <w:rPr>
          <w:lang w:eastAsia="zh-CN"/>
        </w:rPr>
      </w:pPr>
    </w:p>
    <w:p w:rsidR="0095141A" w:rsidRDefault="0095141A" w:rsidP="00C36AD8">
      <w:pPr>
        <w:pStyle w:val="CommentText"/>
        <w:ind w:firstLineChars="200" w:firstLine="480"/>
        <w:rPr>
          <w:sz w:val="24"/>
        </w:rPr>
      </w:pPr>
    </w:p>
    <w:p w:rsidR="00FB7F72" w:rsidRPr="007D1C63" w:rsidRDefault="009F561C" w:rsidP="00F7465C">
      <w:pPr>
        <w:jc w:val="center"/>
        <w:rPr>
          <w:lang w:eastAsia="zh-CN"/>
        </w:rPr>
      </w:pPr>
      <w:r>
        <w:rPr>
          <w:lang w:eastAsia="zh-CN"/>
        </w:rPr>
        <w:t>______________</w:t>
      </w:r>
    </w:p>
    <w:sectPr w:rsidR="00FB7F72" w:rsidRPr="007D1C63" w:rsidSect="00273F14">
      <w:headerReference w:type="default" r:id="rId48"/>
      <w:footerReference w:type="default" r:id="rId49"/>
      <w:footerReference w:type="first" r:id="rId50"/>
      <w:pgSz w:w="11907" w:h="16834" w:code="9"/>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AD" w:rsidRDefault="008B6BAD">
      <w:r>
        <w:separator/>
      </w:r>
    </w:p>
  </w:endnote>
  <w:endnote w:type="continuationSeparator" w:id="0">
    <w:p w:rsidR="008B6BAD" w:rsidRDefault="008B6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Univers">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STKaiti">
    <w:altName w:val="Arial Unicode MS"/>
    <w:charset w:val="86"/>
    <w:family w:val="auto"/>
    <w:pitch w:val="variable"/>
    <w:sig w:usb0="00000000" w:usb1="080F0000" w:usb2="00000010" w:usb3="00000000" w:csb0="000400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AD" w:rsidRPr="00C316EE" w:rsidRDefault="00180231" w:rsidP="00C316EE">
    <w:pPr>
      <w:pStyle w:val="Footer"/>
    </w:pPr>
    <w:r>
      <w:fldChar w:fldCharType="begin"/>
    </w:r>
    <w:r>
      <w:instrText xml:space="preserve"> FILENAME  \p  \* MERGEFORMAT </w:instrText>
    </w:r>
    <w:r>
      <w:fldChar w:fldCharType="separate"/>
    </w:r>
    <w:r>
      <w:t>Y:\APP\BR\CIRCS_DMS\CACE\500\540\540c.docx</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8B6BAD">
      <w:trPr>
        <w:cantSplit/>
      </w:trPr>
      <w:tc>
        <w:tcPr>
          <w:tcW w:w="1062" w:type="pct"/>
          <w:tcBorders>
            <w:top w:val="single" w:sz="6" w:space="0" w:color="auto"/>
          </w:tcBorders>
          <w:tcMar>
            <w:top w:w="57" w:type="dxa"/>
          </w:tcMar>
        </w:tcPr>
        <w:p w:rsidR="008B6BAD" w:rsidRDefault="008B6BAD" w:rsidP="00273F14">
          <w:pPr>
            <w:pStyle w:val="itu"/>
          </w:pPr>
          <w:r>
            <w:t>Place des Nations</w:t>
          </w:r>
        </w:p>
      </w:tc>
      <w:tc>
        <w:tcPr>
          <w:tcW w:w="1583" w:type="pct"/>
          <w:tcBorders>
            <w:top w:val="single" w:sz="6" w:space="0" w:color="auto"/>
          </w:tcBorders>
          <w:tcMar>
            <w:top w:w="57" w:type="dxa"/>
          </w:tcMar>
        </w:tcPr>
        <w:p w:rsidR="008B6BAD" w:rsidRDefault="008B6BAD" w:rsidP="00273F14">
          <w:pPr>
            <w:pStyle w:val="itu"/>
          </w:pPr>
          <w:r>
            <w:t>Telephone</w:t>
          </w:r>
          <w:r>
            <w:tab/>
            <w:t>+41 22 730 51 11</w:t>
          </w:r>
        </w:p>
      </w:tc>
      <w:tc>
        <w:tcPr>
          <w:tcW w:w="1224" w:type="pct"/>
          <w:tcBorders>
            <w:top w:val="single" w:sz="6" w:space="0" w:color="auto"/>
          </w:tcBorders>
          <w:tcMar>
            <w:top w:w="57" w:type="dxa"/>
          </w:tcMar>
        </w:tcPr>
        <w:p w:rsidR="008B6BAD" w:rsidRDefault="008B6BAD" w:rsidP="00273F14">
          <w:pPr>
            <w:pStyle w:val="itu"/>
          </w:pPr>
          <w:r>
            <w:t>Telex 421 000 uit ch</w:t>
          </w:r>
        </w:p>
      </w:tc>
      <w:tc>
        <w:tcPr>
          <w:tcW w:w="1131" w:type="pct"/>
          <w:tcBorders>
            <w:top w:val="single" w:sz="6" w:space="0" w:color="auto"/>
          </w:tcBorders>
          <w:tcMar>
            <w:top w:w="57" w:type="dxa"/>
          </w:tcMar>
        </w:tcPr>
        <w:p w:rsidR="008B6BAD" w:rsidRDefault="008B6BAD" w:rsidP="00273F14">
          <w:pPr>
            <w:pStyle w:val="itu"/>
          </w:pPr>
          <w:r>
            <w:t>E-mail:</w:t>
          </w:r>
          <w:r>
            <w:tab/>
            <w:t>itumail@itu.int</w:t>
          </w:r>
        </w:p>
      </w:tc>
    </w:tr>
    <w:tr w:rsidR="008B6BAD">
      <w:trPr>
        <w:cantSplit/>
      </w:trPr>
      <w:tc>
        <w:tcPr>
          <w:tcW w:w="1062" w:type="pct"/>
        </w:tcPr>
        <w:p w:rsidR="008B6BAD" w:rsidRDefault="008B6BAD" w:rsidP="00273F14">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8B6BAD" w:rsidRDefault="008B6BAD" w:rsidP="00273F14">
          <w:pPr>
            <w:pStyle w:val="itu"/>
          </w:pPr>
          <w:r>
            <w:t>Telefax</w:t>
          </w:r>
          <w:r>
            <w:tab/>
            <w:t>Gr3:</w:t>
          </w:r>
          <w:r>
            <w:tab/>
            <w:t>+41 22 733 72 56</w:t>
          </w:r>
        </w:p>
      </w:tc>
      <w:tc>
        <w:tcPr>
          <w:tcW w:w="1224" w:type="pct"/>
        </w:tcPr>
        <w:p w:rsidR="008B6BAD" w:rsidRDefault="008B6BAD" w:rsidP="00273F14">
          <w:pPr>
            <w:pStyle w:val="itu"/>
          </w:pPr>
          <w:r>
            <w:t>Telegram ITU GENEVE</w:t>
          </w:r>
        </w:p>
      </w:tc>
      <w:tc>
        <w:tcPr>
          <w:tcW w:w="1131" w:type="pct"/>
        </w:tcPr>
        <w:p w:rsidR="008B6BAD" w:rsidRDefault="008B6BAD" w:rsidP="00273F14">
          <w:pPr>
            <w:pStyle w:val="itu"/>
          </w:pPr>
          <w:r>
            <w:tab/>
          </w:r>
          <w:hyperlink r:id="rId1" w:history="1">
            <w:r>
              <w:t>http://www.itu.int/</w:t>
            </w:r>
          </w:hyperlink>
        </w:p>
      </w:tc>
    </w:tr>
    <w:tr w:rsidR="008B6BAD">
      <w:trPr>
        <w:cantSplit/>
      </w:trPr>
      <w:tc>
        <w:tcPr>
          <w:tcW w:w="1062" w:type="pct"/>
        </w:tcPr>
        <w:p w:rsidR="008B6BAD" w:rsidRDefault="008B6BAD" w:rsidP="00273F14">
          <w:pPr>
            <w:pStyle w:val="itu"/>
          </w:pPr>
          <w:smartTag w:uri="urn:schemas-microsoft-com:office:smarttags" w:element="place">
            <w:smartTag w:uri="urn:schemas-microsoft-com:office:smarttags" w:element="country-region">
              <w:r>
                <w:t>Switzerland</w:t>
              </w:r>
            </w:smartTag>
          </w:smartTag>
        </w:p>
      </w:tc>
      <w:tc>
        <w:tcPr>
          <w:tcW w:w="1583" w:type="pct"/>
        </w:tcPr>
        <w:p w:rsidR="008B6BAD" w:rsidRDefault="008B6BAD" w:rsidP="00273F14">
          <w:pPr>
            <w:pStyle w:val="itu"/>
          </w:pPr>
          <w:r>
            <w:tab/>
            <w:t>Gr4:</w:t>
          </w:r>
          <w:r>
            <w:tab/>
            <w:t>+41 22 730 65 00</w:t>
          </w:r>
        </w:p>
      </w:tc>
      <w:tc>
        <w:tcPr>
          <w:tcW w:w="1224" w:type="pct"/>
        </w:tcPr>
        <w:p w:rsidR="008B6BAD" w:rsidRDefault="008B6BAD" w:rsidP="00273F14">
          <w:pPr>
            <w:pStyle w:val="itu"/>
          </w:pPr>
        </w:p>
      </w:tc>
      <w:tc>
        <w:tcPr>
          <w:tcW w:w="1131" w:type="pct"/>
        </w:tcPr>
        <w:p w:rsidR="008B6BAD" w:rsidRDefault="008B6BAD" w:rsidP="00273F14">
          <w:pPr>
            <w:pStyle w:val="itu"/>
          </w:pPr>
        </w:p>
      </w:tc>
    </w:tr>
  </w:tbl>
  <w:p w:rsidR="008B6BAD" w:rsidRPr="00273F14" w:rsidRDefault="008B6BAD" w:rsidP="00273F14">
    <w:pPr>
      <w:pStyle w:val="Footer"/>
      <w:rPr>
        <w:szCs w:val="16"/>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AD" w:rsidRDefault="008B6BAD">
      <w:r>
        <w:t>____________________</w:t>
      </w:r>
    </w:p>
  </w:footnote>
  <w:footnote w:type="continuationSeparator" w:id="0">
    <w:p w:rsidR="008B6BAD" w:rsidRDefault="008B6B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AD" w:rsidRPr="00F55A23" w:rsidRDefault="008B6BAD">
    <w:pPr>
      <w:pStyle w:val="Header"/>
      <w:rPr>
        <w:lang w:val="en-US"/>
      </w:rPr>
    </w:pPr>
    <w:r>
      <w:rPr>
        <w:lang w:val="en-US"/>
      </w:rPr>
      <w:t xml:space="preserve">- </w:t>
    </w:r>
    <w:r>
      <w:rPr>
        <w:rStyle w:val="PageNumber"/>
      </w:rPr>
      <w:fldChar w:fldCharType="begin"/>
    </w:r>
    <w:r>
      <w:rPr>
        <w:rStyle w:val="PageNumber"/>
      </w:rPr>
      <w:instrText xml:space="preserve"> PAGE </w:instrText>
    </w:r>
    <w:r>
      <w:rPr>
        <w:rStyle w:val="PageNumber"/>
      </w:rPr>
      <w:fldChar w:fldCharType="separate"/>
    </w:r>
    <w:r w:rsidR="00180231">
      <w:rPr>
        <w:rStyle w:val="PageNumber"/>
        <w:noProof/>
      </w:rPr>
      <w:t>4</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DA488B"/>
    <w:multiLevelType w:val="hybridMultilevel"/>
    <w:tmpl w:val="452AE3FA"/>
    <w:lvl w:ilvl="0" w:tplc="A7E20D1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18473B"/>
    <w:multiLevelType w:val="hybridMultilevel"/>
    <w:tmpl w:val="0B4A837C"/>
    <w:lvl w:ilvl="0" w:tplc="A7E809B0">
      <w:start w:val="14"/>
      <w:numFmt w:val="bullet"/>
      <w:lvlText w:val="-"/>
      <w:lvlJc w:val="left"/>
      <w:pPr>
        <w:tabs>
          <w:tab w:val="num" w:pos="1155"/>
        </w:tabs>
        <w:ind w:left="1155" w:hanging="7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54C3BBE"/>
    <w:multiLevelType w:val="hybridMultilevel"/>
    <w:tmpl w:val="4246E57C"/>
    <w:lvl w:ilvl="0" w:tplc="4DE84040">
      <w:start w:val="9"/>
      <w:numFmt w:val="bullet"/>
      <w:lvlText w:val="–"/>
      <w:lvlJc w:val="left"/>
      <w:pPr>
        <w:tabs>
          <w:tab w:val="num" w:pos="421"/>
        </w:tabs>
        <w:ind w:left="421" w:hanging="420"/>
      </w:pPr>
      <w:rPr>
        <w:rFonts w:ascii="Times New Roman" w:eastAsia="SimSun" w:hAnsi="Times New Roman" w:cs="Times New Roman" w:hint="default"/>
      </w:rPr>
    </w:lvl>
    <w:lvl w:ilvl="1" w:tplc="04090003" w:tentative="1">
      <w:start w:val="1"/>
      <w:numFmt w:val="bullet"/>
      <w:lvlText w:val="o"/>
      <w:lvlJc w:val="left"/>
      <w:pPr>
        <w:tabs>
          <w:tab w:val="num" w:pos="1081"/>
        </w:tabs>
        <w:ind w:left="1081" w:hanging="360"/>
      </w:pPr>
      <w:rPr>
        <w:rFonts w:ascii="Courier New" w:hAnsi="Courier New" w:cs="Courier New" w:hint="default"/>
      </w:rPr>
    </w:lvl>
    <w:lvl w:ilvl="2" w:tplc="04090005" w:tentative="1">
      <w:start w:val="1"/>
      <w:numFmt w:val="bullet"/>
      <w:lvlText w:val=""/>
      <w:lvlJc w:val="left"/>
      <w:pPr>
        <w:tabs>
          <w:tab w:val="num" w:pos="1801"/>
        </w:tabs>
        <w:ind w:left="1801" w:hanging="360"/>
      </w:pPr>
      <w:rPr>
        <w:rFonts w:ascii="Wingdings" w:hAnsi="Wingdings" w:hint="default"/>
      </w:rPr>
    </w:lvl>
    <w:lvl w:ilvl="3" w:tplc="04090001" w:tentative="1">
      <w:start w:val="1"/>
      <w:numFmt w:val="bullet"/>
      <w:lvlText w:val=""/>
      <w:lvlJc w:val="left"/>
      <w:pPr>
        <w:tabs>
          <w:tab w:val="num" w:pos="2521"/>
        </w:tabs>
        <w:ind w:left="2521" w:hanging="360"/>
      </w:pPr>
      <w:rPr>
        <w:rFonts w:ascii="Symbol" w:hAnsi="Symbol" w:hint="default"/>
      </w:rPr>
    </w:lvl>
    <w:lvl w:ilvl="4" w:tplc="04090003" w:tentative="1">
      <w:start w:val="1"/>
      <w:numFmt w:val="bullet"/>
      <w:lvlText w:val="o"/>
      <w:lvlJc w:val="left"/>
      <w:pPr>
        <w:tabs>
          <w:tab w:val="num" w:pos="3241"/>
        </w:tabs>
        <w:ind w:left="3241" w:hanging="360"/>
      </w:pPr>
      <w:rPr>
        <w:rFonts w:ascii="Courier New" w:hAnsi="Courier New" w:cs="Courier New" w:hint="default"/>
      </w:rPr>
    </w:lvl>
    <w:lvl w:ilvl="5" w:tplc="04090005" w:tentative="1">
      <w:start w:val="1"/>
      <w:numFmt w:val="bullet"/>
      <w:lvlText w:val=""/>
      <w:lvlJc w:val="left"/>
      <w:pPr>
        <w:tabs>
          <w:tab w:val="num" w:pos="3961"/>
        </w:tabs>
        <w:ind w:left="3961" w:hanging="360"/>
      </w:pPr>
      <w:rPr>
        <w:rFonts w:ascii="Wingdings" w:hAnsi="Wingdings" w:hint="default"/>
      </w:rPr>
    </w:lvl>
    <w:lvl w:ilvl="6" w:tplc="04090001" w:tentative="1">
      <w:start w:val="1"/>
      <w:numFmt w:val="bullet"/>
      <w:lvlText w:val=""/>
      <w:lvlJc w:val="left"/>
      <w:pPr>
        <w:tabs>
          <w:tab w:val="num" w:pos="4681"/>
        </w:tabs>
        <w:ind w:left="4681" w:hanging="360"/>
      </w:pPr>
      <w:rPr>
        <w:rFonts w:ascii="Symbol" w:hAnsi="Symbol" w:hint="default"/>
      </w:rPr>
    </w:lvl>
    <w:lvl w:ilvl="7" w:tplc="04090003" w:tentative="1">
      <w:start w:val="1"/>
      <w:numFmt w:val="bullet"/>
      <w:lvlText w:val="o"/>
      <w:lvlJc w:val="left"/>
      <w:pPr>
        <w:tabs>
          <w:tab w:val="num" w:pos="5401"/>
        </w:tabs>
        <w:ind w:left="5401" w:hanging="360"/>
      </w:pPr>
      <w:rPr>
        <w:rFonts w:ascii="Courier New" w:hAnsi="Courier New" w:cs="Courier New" w:hint="default"/>
      </w:rPr>
    </w:lvl>
    <w:lvl w:ilvl="8" w:tplc="04090005" w:tentative="1">
      <w:start w:val="1"/>
      <w:numFmt w:val="bullet"/>
      <w:lvlText w:val=""/>
      <w:lvlJc w:val="left"/>
      <w:pPr>
        <w:tabs>
          <w:tab w:val="num" w:pos="6121"/>
        </w:tabs>
        <w:ind w:left="6121"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062"/>
    <w:rsid w:val="00016557"/>
    <w:rsid w:val="00017CCF"/>
    <w:rsid w:val="00083D01"/>
    <w:rsid w:val="000C374A"/>
    <w:rsid w:val="000E15C1"/>
    <w:rsid w:val="000E64DA"/>
    <w:rsid w:val="000F527D"/>
    <w:rsid w:val="00147E21"/>
    <w:rsid w:val="00160DAB"/>
    <w:rsid w:val="00180231"/>
    <w:rsid w:val="001B05D1"/>
    <w:rsid w:val="001C27A3"/>
    <w:rsid w:val="001D44F6"/>
    <w:rsid w:val="001E15AA"/>
    <w:rsid w:val="00210B45"/>
    <w:rsid w:val="002261D0"/>
    <w:rsid w:val="00227F65"/>
    <w:rsid w:val="002569B5"/>
    <w:rsid w:val="00273F14"/>
    <w:rsid w:val="002D0709"/>
    <w:rsid w:val="002E1062"/>
    <w:rsid w:val="002F435F"/>
    <w:rsid w:val="00321CEE"/>
    <w:rsid w:val="003311B8"/>
    <w:rsid w:val="003A6108"/>
    <w:rsid w:val="003B4733"/>
    <w:rsid w:val="003D1B53"/>
    <w:rsid w:val="003D3993"/>
    <w:rsid w:val="003D3B97"/>
    <w:rsid w:val="003E525E"/>
    <w:rsid w:val="0044634B"/>
    <w:rsid w:val="0046159C"/>
    <w:rsid w:val="004A5AB1"/>
    <w:rsid w:val="004C0251"/>
    <w:rsid w:val="004C1881"/>
    <w:rsid w:val="004C257A"/>
    <w:rsid w:val="004C7EA1"/>
    <w:rsid w:val="004F26AE"/>
    <w:rsid w:val="00545A94"/>
    <w:rsid w:val="00595800"/>
    <w:rsid w:val="005A5838"/>
    <w:rsid w:val="005B13F4"/>
    <w:rsid w:val="005D2780"/>
    <w:rsid w:val="005F130D"/>
    <w:rsid w:val="005F7F4C"/>
    <w:rsid w:val="006136BC"/>
    <w:rsid w:val="00665233"/>
    <w:rsid w:val="006B3F95"/>
    <w:rsid w:val="0071106C"/>
    <w:rsid w:val="00746900"/>
    <w:rsid w:val="007A583B"/>
    <w:rsid w:val="007C4485"/>
    <w:rsid w:val="007D3C32"/>
    <w:rsid w:val="008041F9"/>
    <w:rsid w:val="00811467"/>
    <w:rsid w:val="008506A5"/>
    <w:rsid w:val="00881D43"/>
    <w:rsid w:val="008B6BAD"/>
    <w:rsid w:val="008D4874"/>
    <w:rsid w:val="008D734C"/>
    <w:rsid w:val="008F674D"/>
    <w:rsid w:val="00901FB3"/>
    <w:rsid w:val="0093776F"/>
    <w:rsid w:val="0095141A"/>
    <w:rsid w:val="009676DC"/>
    <w:rsid w:val="009746CA"/>
    <w:rsid w:val="009846D5"/>
    <w:rsid w:val="009966B9"/>
    <w:rsid w:val="009C0D04"/>
    <w:rsid w:val="009C6FC9"/>
    <w:rsid w:val="009E14F3"/>
    <w:rsid w:val="009E1957"/>
    <w:rsid w:val="009F561C"/>
    <w:rsid w:val="009F7313"/>
    <w:rsid w:val="00A06093"/>
    <w:rsid w:val="00A36E21"/>
    <w:rsid w:val="00AB07C5"/>
    <w:rsid w:val="00B019A4"/>
    <w:rsid w:val="00B26FED"/>
    <w:rsid w:val="00B57344"/>
    <w:rsid w:val="00B64C43"/>
    <w:rsid w:val="00B87E04"/>
    <w:rsid w:val="00B956ED"/>
    <w:rsid w:val="00BB4D02"/>
    <w:rsid w:val="00BC449D"/>
    <w:rsid w:val="00C13BCA"/>
    <w:rsid w:val="00C316EE"/>
    <w:rsid w:val="00C36AD8"/>
    <w:rsid w:val="00C93673"/>
    <w:rsid w:val="00CA2C5B"/>
    <w:rsid w:val="00D26C88"/>
    <w:rsid w:val="00D35752"/>
    <w:rsid w:val="00D463D0"/>
    <w:rsid w:val="00D61395"/>
    <w:rsid w:val="00D744B4"/>
    <w:rsid w:val="00DC7F4D"/>
    <w:rsid w:val="00DF5005"/>
    <w:rsid w:val="00E82812"/>
    <w:rsid w:val="00E83CD0"/>
    <w:rsid w:val="00E927CE"/>
    <w:rsid w:val="00EC6182"/>
    <w:rsid w:val="00EC710F"/>
    <w:rsid w:val="00F23348"/>
    <w:rsid w:val="00F440C1"/>
    <w:rsid w:val="00F65642"/>
    <w:rsid w:val="00F7465C"/>
    <w:rsid w:val="00F91846"/>
    <w:rsid w:val="00FB7F72"/>
    <w:rsid w:val="00FC645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B9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3D3B97"/>
    <w:pPr>
      <w:keepNext/>
      <w:keepLines/>
      <w:spacing w:before="360"/>
      <w:ind w:left="794" w:hanging="794"/>
      <w:outlineLvl w:val="0"/>
    </w:pPr>
    <w:rPr>
      <w:b/>
    </w:rPr>
  </w:style>
  <w:style w:type="paragraph" w:styleId="Heading2">
    <w:name w:val="heading 2"/>
    <w:basedOn w:val="Heading1"/>
    <w:next w:val="Normal"/>
    <w:qFormat/>
    <w:rsid w:val="003D3B97"/>
    <w:pPr>
      <w:spacing w:before="240"/>
      <w:outlineLvl w:val="1"/>
    </w:pPr>
  </w:style>
  <w:style w:type="paragraph" w:styleId="Heading3">
    <w:name w:val="heading 3"/>
    <w:basedOn w:val="Heading1"/>
    <w:next w:val="Normal"/>
    <w:qFormat/>
    <w:rsid w:val="003D3B97"/>
    <w:pPr>
      <w:spacing w:before="160"/>
      <w:outlineLvl w:val="2"/>
    </w:pPr>
  </w:style>
  <w:style w:type="paragraph" w:styleId="Heading4">
    <w:name w:val="heading 4"/>
    <w:basedOn w:val="Heading3"/>
    <w:next w:val="Normal"/>
    <w:qFormat/>
    <w:rsid w:val="003D3B97"/>
    <w:pPr>
      <w:tabs>
        <w:tab w:val="clear" w:pos="794"/>
        <w:tab w:val="left" w:pos="1021"/>
      </w:tabs>
      <w:ind w:left="1021" w:hanging="1021"/>
      <w:outlineLvl w:val="3"/>
    </w:pPr>
  </w:style>
  <w:style w:type="paragraph" w:styleId="Heading5">
    <w:name w:val="heading 5"/>
    <w:basedOn w:val="Heading4"/>
    <w:next w:val="Normal"/>
    <w:qFormat/>
    <w:rsid w:val="003D3B97"/>
    <w:pPr>
      <w:outlineLvl w:val="4"/>
    </w:pPr>
  </w:style>
  <w:style w:type="paragraph" w:styleId="Heading6">
    <w:name w:val="heading 6"/>
    <w:basedOn w:val="Heading4"/>
    <w:next w:val="Normal"/>
    <w:qFormat/>
    <w:rsid w:val="003D3B97"/>
    <w:pPr>
      <w:tabs>
        <w:tab w:val="clear" w:pos="1021"/>
        <w:tab w:val="clear" w:pos="1191"/>
      </w:tabs>
      <w:ind w:left="1588" w:hanging="1588"/>
      <w:outlineLvl w:val="5"/>
    </w:pPr>
  </w:style>
  <w:style w:type="paragraph" w:styleId="Heading7">
    <w:name w:val="heading 7"/>
    <w:basedOn w:val="Heading6"/>
    <w:next w:val="Normal"/>
    <w:qFormat/>
    <w:rsid w:val="003D3B97"/>
    <w:pPr>
      <w:outlineLvl w:val="6"/>
    </w:pPr>
  </w:style>
  <w:style w:type="paragraph" w:styleId="Heading8">
    <w:name w:val="heading 8"/>
    <w:basedOn w:val="Heading6"/>
    <w:next w:val="Normal"/>
    <w:qFormat/>
    <w:rsid w:val="003D3B97"/>
    <w:pPr>
      <w:outlineLvl w:val="7"/>
    </w:pPr>
  </w:style>
  <w:style w:type="paragraph" w:styleId="Heading9">
    <w:name w:val="heading 9"/>
    <w:basedOn w:val="Heading6"/>
    <w:next w:val="Normal"/>
    <w:qFormat/>
    <w:rsid w:val="003D3B9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D3B97"/>
    <w:pPr>
      <w:keepNext/>
      <w:keepLines/>
      <w:spacing w:before="480"/>
      <w:jc w:val="center"/>
    </w:pPr>
    <w:rPr>
      <w:b/>
      <w:sz w:val="28"/>
    </w:rPr>
  </w:style>
  <w:style w:type="paragraph" w:customStyle="1" w:styleId="Normalaftertitle">
    <w:name w:val="Normal_after_title"/>
    <w:basedOn w:val="Normal"/>
    <w:next w:val="Normal"/>
    <w:rsid w:val="003D3B97"/>
    <w:pPr>
      <w:spacing w:before="360"/>
    </w:pPr>
  </w:style>
  <w:style w:type="paragraph" w:customStyle="1" w:styleId="AppendixNotitle">
    <w:name w:val="Appendix_No &amp; title"/>
    <w:basedOn w:val="AnnexNotitle"/>
    <w:next w:val="Normalaftertitle"/>
    <w:rsid w:val="003D3B97"/>
  </w:style>
  <w:style w:type="paragraph" w:customStyle="1" w:styleId="Figure">
    <w:name w:val="Figure"/>
    <w:basedOn w:val="Normal"/>
    <w:next w:val="FigureNotitle"/>
    <w:rsid w:val="003D3B97"/>
    <w:pPr>
      <w:keepNext/>
      <w:keepLines/>
      <w:spacing w:before="240" w:after="120"/>
      <w:jc w:val="center"/>
    </w:pPr>
  </w:style>
  <w:style w:type="character" w:customStyle="1" w:styleId="Appdef">
    <w:name w:val="App_def"/>
    <w:basedOn w:val="DefaultParagraphFont"/>
    <w:rsid w:val="003D3B97"/>
    <w:rPr>
      <w:rFonts w:ascii="Times New Roman" w:hAnsi="Times New Roman"/>
      <w:b/>
    </w:rPr>
  </w:style>
  <w:style w:type="character" w:customStyle="1" w:styleId="Appref">
    <w:name w:val="App_ref"/>
    <w:basedOn w:val="DefaultParagraphFont"/>
    <w:rsid w:val="003D3B97"/>
  </w:style>
  <w:style w:type="paragraph" w:customStyle="1" w:styleId="FigureNotitle">
    <w:name w:val="Figure_No &amp; title"/>
    <w:basedOn w:val="Normal"/>
    <w:next w:val="Normalaftertitle"/>
    <w:rsid w:val="003D3B97"/>
    <w:pPr>
      <w:keepLines/>
      <w:spacing w:before="240" w:after="120"/>
      <w:jc w:val="center"/>
    </w:pPr>
    <w:rPr>
      <w:b/>
    </w:rPr>
  </w:style>
  <w:style w:type="paragraph" w:customStyle="1" w:styleId="FooterQP">
    <w:name w:val="Footer_QP"/>
    <w:basedOn w:val="Normal"/>
    <w:rsid w:val="003D3B9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D3B97"/>
    <w:rPr>
      <w:b w:val="0"/>
    </w:rPr>
  </w:style>
  <w:style w:type="paragraph" w:customStyle="1" w:styleId="ASN1">
    <w:name w:val="ASN.1"/>
    <w:basedOn w:val="Normal"/>
    <w:rsid w:val="003D3B9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D3B97"/>
    <w:rPr>
      <w:rFonts w:ascii="Times New Roman" w:hAnsi="Times New Roman"/>
      <w:b/>
    </w:rPr>
  </w:style>
  <w:style w:type="paragraph" w:customStyle="1" w:styleId="Artheading">
    <w:name w:val="Art_heading"/>
    <w:basedOn w:val="Normal"/>
    <w:next w:val="Normalaftertitle"/>
    <w:rsid w:val="003D3B97"/>
    <w:pPr>
      <w:spacing w:before="480"/>
      <w:jc w:val="center"/>
    </w:pPr>
    <w:rPr>
      <w:b/>
      <w:sz w:val="28"/>
    </w:rPr>
  </w:style>
  <w:style w:type="paragraph" w:customStyle="1" w:styleId="ArtNo">
    <w:name w:val="Art_No"/>
    <w:basedOn w:val="Normal"/>
    <w:next w:val="Arttitle"/>
    <w:rsid w:val="003D3B97"/>
    <w:pPr>
      <w:keepNext/>
      <w:keepLines/>
      <w:spacing w:before="480"/>
      <w:jc w:val="center"/>
    </w:pPr>
    <w:rPr>
      <w:caps/>
      <w:sz w:val="28"/>
    </w:rPr>
  </w:style>
  <w:style w:type="paragraph" w:customStyle="1" w:styleId="Arttitle">
    <w:name w:val="Art_title"/>
    <w:basedOn w:val="Normal"/>
    <w:next w:val="Normalaftertitle"/>
    <w:rsid w:val="003D3B97"/>
    <w:pPr>
      <w:keepNext/>
      <w:keepLines/>
      <w:spacing w:before="240"/>
      <w:jc w:val="center"/>
    </w:pPr>
    <w:rPr>
      <w:b/>
      <w:sz w:val="28"/>
    </w:rPr>
  </w:style>
  <w:style w:type="character" w:customStyle="1" w:styleId="Artref">
    <w:name w:val="Art_ref"/>
    <w:basedOn w:val="DefaultParagraphFont"/>
    <w:rsid w:val="003D3B97"/>
  </w:style>
  <w:style w:type="paragraph" w:customStyle="1" w:styleId="Call">
    <w:name w:val="Call"/>
    <w:basedOn w:val="Normal"/>
    <w:next w:val="Normal"/>
    <w:rsid w:val="003D3B97"/>
    <w:pPr>
      <w:keepNext/>
      <w:keepLines/>
      <w:spacing w:before="160"/>
      <w:ind w:left="794"/>
    </w:pPr>
    <w:rPr>
      <w:i/>
    </w:rPr>
  </w:style>
  <w:style w:type="paragraph" w:customStyle="1" w:styleId="ChapNo">
    <w:name w:val="Chap_No"/>
    <w:basedOn w:val="Normal"/>
    <w:next w:val="Chaptitle"/>
    <w:rsid w:val="003D3B97"/>
    <w:pPr>
      <w:keepNext/>
      <w:keepLines/>
      <w:spacing w:before="480"/>
      <w:jc w:val="center"/>
    </w:pPr>
    <w:rPr>
      <w:b/>
      <w:caps/>
      <w:sz w:val="28"/>
    </w:rPr>
  </w:style>
  <w:style w:type="paragraph" w:customStyle="1" w:styleId="Chaptitle">
    <w:name w:val="Chap_title"/>
    <w:basedOn w:val="Normal"/>
    <w:next w:val="Normalaftertitle"/>
    <w:rsid w:val="003D3B97"/>
    <w:pPr>
      <w:keepNext/>
      <w:keepLines/>
      <w:spacing w:before="240"/>
      <w:jc w:val="center"/>
    </w:pPr>
    <w:rPr>
      <w:b/>
      <w:sz w:val="28"/>
    </w:rPr>
  </w:style>
  <w:style w:type="character" w:styleId="PageNumber">
    <w:name w:val="page number"/>
    <w:basedOn w:val="DefaultParagraphFont"/>
    <w:rsid w:val="003D3B97"/>
  </w:style>
  <w:style w:type="paragraph" w:customStyle="1" w:styleId="RecNoBR">
    <w:name w:val="Rec_No_BR"/>
    <w:basedOn w:val="Normal"/>
    <w:next w:val="Rectitle"/>
    <w:rsid w:val="003D3B97"/>
    <w:pPr>
      <w:keepNext/>
      <w:keepLines/>
      <w:spacing w:before="480"/>
      <w:jc w:val="center"/>
    </w:pPr>
    <w:rPr>
      <w:caps/>
      <w:sz w:val="28"/>
    </w:rPr>
  </w:style>
  <w:style w:type="paragraph" w:customStyle="1" w:styleId="Rectitle">
    <w:name w:val="Rec_title"/>
    <w:basedOn w:val="Normal"/>
    <w:next w:val="Normalaftertitle"/>
    <w:rsid w:val="003D3B97"/>
    <w:pPr>
      <w:keepNext/>
      <w:keepLines/>
      <w:spacing w:before="360"/>
      <w:jc w:val="center"/>
    </w:pPr>
    <w:rPr>
      <w:b/>
      <w:sz w:val="28"/>
    </w:rPr>
  </w:style>
  <w:style w:type="paragraph" w:customStyle="1" w:styleId="QuestionNoBR">
    <w:name w:val="Question_No_BR"/>
    <w:basedOn w:val="RecNoBR"/>
    <w:next w:val="Questiontitle"/>
    <w:rsid w:val="003D3B97"/>
  </w:style>
  <w:style w:type="paragraph" w:customStyle="1" w:styleId="Questiontitle">
    <w:name w:val="Question_title"/>
    <w:basedOn w:val="Rectitle"/>
    <w:next w:val="Questionref"/>
    <w:rsid w:val="003D3B97"/>
  </w:style>
  <w:style w:type="paragraph" w:customStyle="1" w:styleId="Questionref">
    <w:name w:val="Question_ref"/>
    <w:basedOn w:val="Recref"/>
    <w:next w:val="Questiondate"/>
    <w:rsid w:val="003D3B97"/>
  </w:style>
  <w:style w:type="paragraph" w:customStyle="1" w:styleId="Recref">
    <w:name w:val="Rec_ref"/>
    <w:basedOn w:val="Normal"/>
    <w:next w:val="Recdate"/>
    <w:rsid w:val="003D3B9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D3B9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D3B97"/>
  </w:style>
  <w:style w:type="character" w:styleId="EndnoteReference">
    <w:name w:val="endnote reference"/>
    <w:basedOn w:val="DefaultParagraphFont"/>
    <w:semiHidden/>
    <w:rsid w:val="003D3B97"/>
    <w:rPr>
      <w:vertAlign w:val="superscript"/>
    </w:rPr>
  </w:style>
  <w:style w:type="paragraph" w:customStyle="1" w:styleId="enumlev1">
    <w:name w:val="enumlev1"/>
    <w:basedOn w:val="Normal"/>
    <w:rsid w:val="003D3B97"/>
    <w:pPr>
      <w:spacing w:before="80"/>
      <w:ind w:left="794" w:hanging="794"/>
    </w:pPr>
  </w:style>
  <w:style w:type="paragraph" w:customStyle="1" w:styleId="enumlev2">
    <w:name w:val="enumlev2"/>
    <w:basedOn w:val="enumlev1"/>
    <w:rsid w:val="003D3B97"/>
    <w:pPr>
      <w:ind w:left="1191" w:hanging="397"/>
    </w:pPr>
  </w:style>
  <w:style w:type="paragraph" w:customStyle="1" w:styleId="enumlev3">
    <w:name w:val="enumlev3"/>
    <w:basedOn w:val="enumlev2"/>
    <w:rsid w:val="003D3B97"/>
    <w:pPr>
      <w:ind w:left="1588"/>
    </w:pPr>
  </w:style>
  <w:style w:type="paragraph" w:customStyle="1" w:styleId="Equation">
    <w:name w:val="Equation"/>
    <w:basedOn w:val="Normal"/>
    <w:rsid w:val="003D3B97"/>
    <w:pPr>
      <w:tabs>
        <w:tab w:val="clear" w:pos="1191"/>
        <w:tab w:val="clear" w:pos="1588"/>
        <w:tab w:val="clear" w:pos="1985"/>
        <w:tab w:val="center" w:pos="4820"/>
        <w:tab w:val="right" w:pos="9639"/>
      </w:tabs>
    </w:pPr>
  </w:style>
  <w:style w:type="paragraph" w:customStyle="1" w:styleId="Equationlegend">
    <w:name w:val="Equation_legend"/>
    <w:basedOn w:val="Normal"/>
    <w:rsid w:val="003D3B9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D3B9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D3B97"/>
  </w:style>
  <w:style w:type="paragraph" w:customStyle="1" w:styleId="Reptitle">
    <w:name w:val="Rep_title"/>
    <w:basedOn w:val="Rectitle"/>
    <w:next w:val="Repref"/>
    <w:rsid w:val="003D3B97"/>
  </w:style>
  <w:style w:type="paragraph" w:customStyle="1" w:styleId="Repref">
    <w:name w:val="Rep_ref"/>
    <w:basedOn w:val="Recref"/>
    <w:next w:val="Repdate"/>
    <w:rsid w:val="003D3B97"/>
  </w:style>
  <w:style w:type="paragraph" w:customStyle="1" w:styleId="Repdate">
    <w:name w:val="Rep_date"/>
    <w:basedOn w:val="Recdate"/>
    <w:next w:val="Normalaftertitle"/>
    <w:rsid w:val="003D3B97"/>
  </w:style>
  <w:style w:type="paragraph" w:customStyle="1" w:styleId="ResNoBR">
    <w:name w:val="Res_No_BR"/>
    <w:basedOn w:val="RecNoBR"/>
    <w:next w:val="Restitle"/>
    <w:rsid w:val="003D3B97"/>
  </w:style>
  <w:style w:type="paragraph" w:customStyle="1" w:styleId="Restitle">
    <w:name w:val="Res_title"/>
    <w:basedOn w:val="Rectitle"/>
    <w:next w:val="Resref"/>
    <w:rsid w:val="003D3B97"/>
  </w:style>
  <w:style w:type="paragraph" w:customStyle="1" w:styleId="Resref">
    <w:name w:val="Res_ref"/>
    <w:basedOn w:val="Recref"/>
    <w:next w:val="Resdate"/>
    <w:rsid w:val="003D3B97"/>
  </w:style>
  <w:style w:type="paragraph" w:customStyle="1" w:styleId="Resdate">
    <w:name w:val="Res_date"/>
    <w:basedOn w:val="Recdate"/>
    <w:next w:val="Normalaftertitle"/>
    <w:rsid w:val="003D3B97"/>
  </w:style>
  <w:style w:type="paragraph" w:customStyle="1" w:styleId="Section1">
    <w:name w:val="Section_1"/>
    <w:basedOn w:val="Normal"/>
    <w:next w:val="Normal"/>
    <w:rsid w:val="003D3B9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D3B97"/>
    <w:pPr>
      <w:keepLines/>
      <w:spacing w:before="240" w:after="120"/>
      <w:jc w:val="center"/>
    </w:pPr>
  </w:style>
  <w:style w:type="paragraph" w:styleId="Footer">
    <w:name w:val="footer"/>
    <w:basedOn w:val="Normal"/>
    <w:rsid w:val="003D3B9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D3B9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3D3B97"/>
    <w:rPr>
      <w:position w:val="6"/>
      <w:sz w:val="18"/>
    </w:rPr>
  </w:style>
  <w:style w:type="paragraph" w:styleId="FootnoteText">
    <w:name w:val="footnote text"/>
    <w:basedOn w:val="Note"/>
    <w:semiHidden/>
    <w:rsid w:val="003D3B97"/>
    <w:pPr>
      <w:keepLines/>
      <w:tabs>
        <w:tab w:val="left" w:pos="255"/>
      </w:tabs>
      <w:ind w:left="255" w:hanging="255"/>
    </w:pPr>
  </w:style>
  <w:style w:type="paragraph" w:customStyle="1" w:styleId="Note">
    <w:name w:val="Note"/>
    <w:basedOn w:val="Normal"/>
    <w:rsid w:val="003D3B97"/>
    <w:pPr>
      <w:spacing w:before="80"/>
    </w:pPr>
  </w:style>
  <w:style w:type="paragraph" w:styleId="Header">
    <w:name w:val="header"/>
    <w:basedOn w:val="Normal"/>
    <w:rsid w:val="003D3B9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D3B97"/>
    <w:pPr>
      <w:keepNext/>
      <w:spacing w:before="160"/>
    </w:pPr>
    <w:rPr>
      <w:b/>
    </w:rPr>
  </w:style>
  <w:style w:type="paragraph" w:customStyle="1" w:styleId="Headingi">
    <w:name w:val="Heading_i"/>
    <w:basedOn w:val="Normal"/>
    <w:next w:val="Normal"/>
    <w:rsid w:val="003D3B97"/>
    <w:pPr>
      <w:keepNext/>
      <w:spacing w:before="160"/>
    </w:pPr>
    <w:rPr>
      <w:i/>
    </w:rPr>
  </w:style>
  <w:style w:type="paragraph" w:styleId="Index1">
    <w:name w:val="index 1"/>
    <w:basedOn w:val="Normal"/>
    <w:next w:val="Normal"/>
    <w:semiHidden/>
    <w:rsid w:val="003D3B97"/>
  </w:style>
  <w:style w:type="paragraph" w:styleId="Index2">
    <w:name w:val="index 2"/>
    <w:basedOn w:val="Normal"/>
    <w:next w:val="Normal"/>
    <w:semiHidden/>
    <w:rsid w:val="003D3B97"/>
    <w:pPr>
      <w:ind w:left="283"/>
    </w:pPr>
  </w:style>
  <w:style w:type="paragraph" w:styleId="Index3">
    <w:name w:val="index 3"/>
    <w:basedOn w:val="Normal"/>
    <w:next w:val="Normal"/>
    <w:semiHidden/>
    <w:rsid w:val="003D3B97"/>
    <w:pPr>
      <w:ind w:left="566"/>
    </w:pPr>
  </w:style>
  <w:style w:type="paragraph" w:customStyle="1" w:styleId="Section2">
    <w:name w:val="Section_2"/>
    <w:basedOn w:val="Normal"/>
    <w:next w:val="Normal"/>
    <w:rsid w:val="003D3B9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D3B97"/>
    <w:pPr>
      <w:keepNext/>
      <w:keepLines/>
      <w:spacing w:before="360" w:after="120"/>
      <w:jc w:val="center"/>
    </w:pPr>
    <w:rPr>
      <w:b/>
    </w:rPr>
  </w:style>
  <w:style w:type="paragraph" w:customStyle="1" w:styleId="Tablehead">
    <w:name w:val="Table_head"/>
    <w:basedOn w:val="Normal"/>
    <w:next w:val="Tabletext"/>
    <w:rsid w:val="003D3B9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D3B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D3B97"/>
    <w:pPr>
      <w:keepNext/>
      <w:spacing w:before="560" w:after="120"/>
      <w:jc w:val="center"/>
    </w:pPr>
    <w:rPr>
      <w:caps/>
    </w:rPr>
  </w:style>
  <w:style w:type="paragraph" w:customStyle="1" w:styleId="TabletitleBR">
    <w:name w:val="Table_title_BR"/>
    <w:basedOn w:val="Normal"/>
    <w:next w:val="Tablehead"/>
    <w:link w:val="TabletitleBRChar"/>
    <w:rsid w:val="003D3B97"/>
    <w:pPr>
      <w:keepNext/>
      <w:keepLines/>
      <w:spacing w:before="0" w:after="120"/>
      <w:jc w:val="center"/>
    </w:pPr>
    <w:rPr>
      <w:b/>
    </w:rPr>
  </w:style>
  <w:style w:type="paragraph" w:customStyle="1" w:styleId="Infodoc">
    <w:name w:val="Infodoc"/>
    <w:basedOn w:val="Normal"/>
    <w:rsid w:val="003D3B9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D3B9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D3B9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D3B97"/>
    <w:pPr>
      <w:keepNext/>
      <w:keepLines/>
      <w:spacing w:before="480" w:after="80"/>
      <w:jc w:val="center"/>
    </w:pPr>
    <w:rPr>
      <w:caps/>
      <w:sz w:val="28"/>
    </w:rPr>
  </w:style>
  <w:style w:type="paragraph" w:customStyle="1" w:styleId="Partref">
    <w:name w:val="Part_ref"/>
    <w:basedOn w:val="Normal"/>
    <w:next w:val="Parttitle"/>
    <w:rsid w:val="003D3B97"/>
    <w:pPr>
      <w:keepNext/>
      <w:keepLines/>
      <w:spacing w:before="280"/>
      <w:jc w:val="center"/>
    </w:pPr>
  </w:style>
  <w:style w:type="paragraph" w:customStyle="1" w:styleId="Parttitle">
    <w:name w:val="Part_title"/>
    <w:basedOn w:val="Normal"/>
    <w:next w:val="Normalaftertitle"/>
    <w:rsid w:val="003D3B97"/>
    <w:pPr>
      <w:keepNext/>
      <w:keepLines/>
      <w:spacing w:before="240" w:after="280"/>
      <w:jc w:val="center"/>
    </w:pPr>
    <w:rPr>
      <w:b/>
      <w:sz w:val="28"/>
    </w:rPr>
  </w:style>
  <w:style w:type="paragraph" w:customStyle="1" w:styleId="RecNo">
    <w:name w:val="Rec_No"/>
    <w:basedOn w:val="Normal"/>
    <w:next w:val="Rectitle"/>
    <w:rsid w:val="003D3B97"/>
    <w:pPr>
      <w:keepNext/>
      <w:keepLines/>
      <w:spacing w:before="0"/>
    </w:pPr>
    <w:rPr>
      <w:b/>
      <w:sz w:val="28"/>
    </w:rPr>
  </w:style>
  <w:style w:type="paragraph" w:customStyle="1" w:styleId="QuestionNo">
    <w:name w:val="Question_No"/>
    <w:basedOn w:val="RecNo"/>
    <w:next w:val="Questiontitle"/>
    <w:rsid w:val="003D3B97"/>
  </w:style>
  <w:style w:type="character" w:customStyle="1" w:styleId="Recdef">
    <w:name w:val="Rec_def"/>
    <w:basedOn w:val="DefaultParagraphFont"/>
    <w:rsid w:val="003D3B97"/>
    <w:rPr>
      <w:b/>
    </w:rPr>
  </w:style>
  <w:style w:type="paragraph" w:customStyle="1" w:styleId="Reftext">
    <w:name w:val="Ref_text"/>
    <w:basedOn w:val="Normal"/>
    <w:rsid w:val="003D3B97"/>
    <w:pPr>
      <w:ind w:left="794" w:hanging="794"/>
    </w:pPr>
  </w:style>
  <w:style w:type="paragraph" w:customStyle="1" w:styleId="Reftitle">
    <w:name w:val="Ref_title"/>
    <w:basedOn w:val="Normal"/>
    <w:next w:val="Reftext"/>
    <w:rsid w:val="003D3B97"/>
    <w:pPr>
      <w:spacing w:before="480"/>
      <w:jc w:val="center"/>
    </w:pPr>
    <w:rPr>
      <w:b/>
    </w:rPr>
  </w:style>
  <w:style w:type="paragraph" w:customStyle="1" w:styleId="RepNo">
    <w:name w:val="Rep_No"/>
    <w:basedOn w:val="RecNo"/>
    <w:next w:val="Reptitle"/>
    <w:rsid w:val="003D3B97"/>
  </w:style>
  <w:style w:type="character" w:customStyle="1" w:styleId="Resdef">
    <w:name w:val="Res_def"/>
    <w:basedOn w:val="DefaultParagraphFont"/>
    <w:rsid w:val="003D3B97"/>
    <w:rPr>
      <w:rFonts w:ascii="Times New Roman" w:hAnsi="Times New Roman"/>
      <w:b/>
    </w:rPr>
  </w:style>
  <w:style w:type="paragraph" w:customStyle="1" w:styleId="ResNo">
    <w:name w:val="Res_No"/>
    <w:basedOn w:val="RecNo"/>
    <w:next w:val="Restitle"/>
    <w:rsid w:val="003D3B97"/>
  </w:style>
  <w:style w:type="paragraph" w:customStyle="1" w:styleId="SectionNo">
    <w:name w:val="Section_No"/>
    <w:basedOn w:val="Normal"/>
    <w:next w:val="Sectiontitle"/>
    <w:rsid w:val="003D3B97"/>
    <w:pPr>
      <w:keepNext/>
      <w:keepLines/>
      <w:spacing w:before="480" w:after="80"/>
      <w:jc w:val="center"/>
    </w:pPr>
    <w:rPr>
      <w:caps/>
      <w:sz w:val="28"/>
    </w:rPr>
  </w:style>
  <w:style w:type="paragraph" w:customStyle="1" w:styleId="Sectiontitle">
    <w:name w:val="Section_title"/>
    <w:basedOn w:val="Normal"/>
    <w:next w:val="Normalaftertitle"/>
    <w:rsid w:val="003D3B97"/>
    <w:pPr>
      <w:keepNext/>
      <w:keepLines/>
      <w:spacing w:before="480" w:after="280"/>
      <w:jc w:val="center"/>
    </w:pPr>
    <w:rPr>
      <w:b/>
      <w:sz w:val="28"/>
    </w:rPr>
  </w:style>
  <w:style w:type="paragraph" w:customStyle="1" w:styleId="Source">
    <w:name w:val="Source"/>
    <w:basedOn w:val="Normal"/>
    <w:next w:val="Normalaftertitle"/>
    <w:rsid w:val="003D3B97"/>
    <w:pPr>
      <w:spacing w:before="840" w:after="200"/>
      <w:jc w:val="center"/>
    </w:pPr>
    <w:rPr>
      <w:b/>
      <w:sz w:val="28"/>
    </w:rPr>
  </w:style>
  <w:style w:type="paragraph" w:customStyle="1" w:styleId="SpecialFooter">
    <w:name w:val="Special Footer"/>
    <w:basedOn w:val="Footer"/>
    <w:rsid w:val="003D3B9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D3B97"/>
    <w:rPr>
      <w:b/>
      <w:color w:val="auto"/>
    </w:rPr>
  </w:style>
  <w:style w:type="paragraph" w:customStyle="1" w:styleId="Tablelegend">
    <w:name w:val="Table_legend"/>
    <w:basedOn w:val="Normal"/>
    <w:rsid w:val="003D3B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D3B97"/>
    <w:pPr>
      <w:keepNext/>
      <w:spacing w:before="0" w:after="120"/>
      <w:jc w:val="center"/>
    </w:pPr>
  </w:style>
  <w:style w:type="paragraph" w:customStyle="1" w:styleId="Title1">
    <w:name w:val="Title 1"/>
    <w:basedOn w:val="Source"/>
    <w:next w:val="Title2"/>
    <w:rsid w:val="003D3B9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D3B97"/>
  </w:style>
  <w:style w:type="paragraph" w:customStyle="1" w:styleId="Title3">
    <w:name w:val="Title 3"/>
    <w:basedOn w:val="Title2"/>
    <w:next w:val="Title4"/>
    <w:rsid w:val="003D3B97"/>
    <w:rPr>
      <w:caps w:val="0"/>
    </w:rPr>
  </w:style>
  <w:style w:type="paragraph" w:customStyle="1" w:styleId="Title4">
    <w:name w:val="Title 4"/>
    <w:basedOn w:val="Title3"/>
    <w:next w:val="Heading1"/>
    <w:rsid w:val="003D3B97"/>
    <w:rPr>
      <w:b/>
    </w:rPr>
  </w:style>
  <w:style w:type="paragraph" w:customStyle="1" w:styleId="toc0">
    <w:name w:val="toc 0"/>
    <w:basedOn w:val="Normal"/>
    <w:next w:val="TOC1"/>
    <w:rsid w:val="003D3B97"/>
    <w:pPr>
      <w:tabs>
        <w:tab w:val="clear" w:pos="794"/>
        <w:tab w:val="clear" w:pos="1191"/>
        <w:tab w:val="clear" w:pos="1588"/>
        <w:tab w:val="clear" w:pos="1985"/>
        <w:tab w:val="right" w:pos="9639"/>
      </w:tabs>
    </w:pPr>
    <w:rPr>
      <w:b/>
    </w:rPr>
  </w:style>
  <w:style w:type="paragraph" w:styleId="TOC1">
    <w:name w:val="toc 1"/>
    <w:basedOn w:val="Normal"/>
    <w:semiHidden/>
    <w:rsid w:val="003D3B9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D3B97"/>
    <w:pPr>
      <w:spacing w:before="80"/>
      <w:ind w:left="1531" w:hanging="851"/>
    </w:pPr>
  </w:style>
  <w:style w:type="paragraph" w:styleId="TOC3">
    <w:name w:val="toc 3"/>
    <w:basedOn w:val="TOC2"/>
    <w:semiHidden/>
    <w:rsid w:val="003D3B97"/>
  </w:style>
  <w:style w:type="paragraph" w:styleId="TOC4">
    <w:name w:val="toc 4"/>
    <w:basedOn w:val="TOC3"/>
    <w:semiHidden/>
    <w:rsid w:val="003D3B97"/>
  </w:style>
  <w:style w:type="paragraph" w:styleId="TOC5">
    <w:name w:val="toc 5"/>
    <w:basedOn w:val="TOC4"/>
    <w:semiHidden/>
    <w:rsid w:val="003D3B97"/>
  </w:style>
  <w:style w:type="paragraph" w:styleId="TOC6">
    <w:name w:val="toc 6"/>
    <w:basedOn w:val="TOC4"/>
    <w:semiHidden/>
    <w:rsid w:val="003D3B97"/>
  </w:style>
  <w:style w:type="paragraph" w:styleId="TOC7">
    <w:name w:val="toc 7"/>
    <w:basedOn w:val="TOC4"/>
    <w:semiHidden/>
    <w:rsid w:val="003D3B97"/>
  </w:style>
  <w:style w:type="paragraph" w:styleId="TOC8">
    <w:name w:val="toc 8"/>
    <w:basedOn w:val="TOC4"/>
    <w:semiHidden/>
    <w:rsid w:val="003D3B97"/>
  </w:style>
  <w:style w:type="paragraph" w:customStyle="1" w:styleId="FiguretitleBR">
    <w:name w:val="Figure_title_BR"/>
    <w:basedOn w:val="TabletitleBR"/>
    <w:next w:val="Figurewithouttitle"/>
    <w:rsid w:val="003D3B97"/>
    <w:pPr>
      <w:keepNext w:val="0"/>
      <w:spacing w:after="480"/>
    </w:pPr>
  </w:style>
  <w:style w:type="paragraph" w:customStyle="1" w:styleId="FigureNoBR">
    <w:name w:val="Figure_No_BR"/>
    <w:basedOn w:val="Normal"/>
    <w:next w:val="FiguretitleBR"/>
    <w:rsid w:val="003D3B9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rsid w:val="00160DAB"/>
    <w:pPr>
      <w:tabs>
        <w:tab w:val="clear" w:pos="794"/>
        <w:tab w:val="clear" w:pos="1191"/>
        <w:tab w:val="clear" w:pos="1588"/>
        <w:tab w:val="clear" w:pos="1985"/>
      </w:tabs>
      <w:spacing w:before="0"/>
    </w:pPr>
    <w:rPr>
      <w:rFonts w:ascii="Helvetica" w:hAnsi="Helvetica"/>
      <w:lang w:val="fr-FR"/>
    </w:rPr>
  </w:style>
  <w:style w:type="paragraph" w:styleId="BodyText3">
    <w:name w:val="Body Text 3"/>
    <w:basedOn w:val="Normal"/>
    <w:rsid w:val="00160DAB"/>
    <w:pPr>
      <w:tabs>
        <w:tab w:val="left" w:pos="284"/>
        <w:tab w:val="left" w:pos="568"/>
      </w:tabs>
      <w:overflowPunct/>
      <w:autoSpaceDE/>
      <w:autoSpaceDN/>
      <w:adjustRightInd/>
      <w:spacing w:before="0"/>
      <w:textAlignment w:val="auto"/>
    </w:pPr>
    <w:rPr>
      <w:sz w:val="16"/>
      <w:u w:val="single"/>
    </w:rPr>
  </w:style>
  <w:style w:type="paragraph" w:styleId="BodyTextIndent">
    <w:name w:val="Body Text Indent"/>
    <w:basedOn w:val="Normal"/>
    <w:rsid w:val="00160DAB"/>
    <w:pPr>
      <w:tabs>
        <w:tab w:val="left" w:pos="284"/>
      </w:tabs>
      <w:overflowPunct/>
      <w:autoSpaceDE/>
      <w:autoSpaceDN/>
      <w:adjustRightInd/>
      <w:spacing w:before="0"/>
      <w:ind w:left="284" w:hanging="284"/>
      <w:textAlignment w:val="auto"/>
    </w:pPr>
    <w:rPr>
      <w:sz w:val="16"/>
    </w:rPr>
  </w:style>
  <w:style w:type="paragraph" w:customStyle="1" w:styleId="Annex">
    <w:name w:val="Annex_#"/>
    <w:basedOn w:val="Normal"/>
    <w:next w:val="Normal"/>
    <w:rsid w:val="00160DAB"/>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160DAB"/>
    <w:pPr>
      <w:keepNext/>
      <w:keepLines/>
      <w:overflowPunct/>
      <w:autoSpaceDE/>
      <w:autoSpaceDN/>
      <w:adjustRightInd/>
      <w:spacing w:before="240" w:after="280"/>
      <w:jc w:val="center"/>
      <w:textAlignment w:val="auto"/>
    </w:pPr>
    <w:rPr>
      <w:b/>
    </w:rPr>
  </w:style>
  <w:style w:type="paragraph" w:customStyle="1" w:styleId="Table">
    <w:name w:val="Table_#"/>
    <w:basedOn w:val="Normal"/>
    <w:next w:val="TableTitle"/>
    <w:rsid w:val="00160DAB"/>
    <w:pPr>
      <w:keepNext/>
      <w:overflowPunct/>
      <w:autoSpaceDE/>
      <w:autoSpaceDN/>
      <w:adjustRightInd/>
      <w:spacing w:before="560" w:after="120"/>
      <w:jc w:val="center"/>
      <w:textAlignment w:val="auto"/>
    </w:pPr>
    <w:rPr>
      <w:caps/>
    </w:rPr>
  </w:style>
  <w:style w:type="paragraph" w:customStyle="1" w:styleId="TableTitle">
    <w:name w:val="Table_Title"/>
    <w:basedOn w:val="Table"/>
    <w:next w:val="TableText0"/>
    <w:rsid w:val="00160DAB"/>
    <w:pPr>
      <w:keepLines/>
      <w:spacing w:before="0"/>
    </w:pPr>
    <w:rPr>
      <w:b/>
      <w:caps w:val="0"/>
    </w:rPr>
  </w:style>
  <w:style w:type="paragraph" w:customStyle="1" w:styleId="TableText0">
    <w:name w:val="Table_Text"/>
    <w:basedOn w:val="Normal"/>
    <w:rsid w:val="00160D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No">
    <w:name w:val="Annex_No"/>
    <w:basedOn w:val="Normal"/>
    <w:next w:val="Normal"/>
    <w:rsid w:val="00160DAB"/>
    <w:pPr>
      <w:keepNext/>
      <w:keepLines/>
      <w:spacing w:before="480" w:after="80"/>
      <w:jc w:val="center"/>
    </w:pPr>
    <w:rPr>
      <w:caps/>
      <w:sz w:val="28"/>
    </w:rPr>
  </w:style>
  <w:style w:type="character" w:styleId="Hyperlink">
    <w:name w:val="Hyperlink"/>
    <w:basedOn w:val="DefaultParagraphFont"/>
    <w:rsid w:val="00160DAB"/>
    <w:rPr>
      <w:color w:val="0000FF"/>
      <w:u w:val="single"/>
    </w:rPr>
  </w:style>
  <w:style w:type="paragraph" w:customStyle="1" w:styleId="ITUadres">
    <w:name w:val="ITU_adres"/>
    <w:basedOn w:val="Normal"/>
    <w:rsid w:val="00160DAB"/>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Normal1">
    <w:name w:val="Normal1"/>
    <w:basedOn w:val="Normal"/>
    <w:rsid w:val="00160DAB"/>
    <w:pPr>
      <w:tabs>
        <w:tab w:val="clear" w:pos="794"/>
        <w:tab w:val="clear" w:pos="1191"/>
        <w:tab w:val="clear" w:pos="1588"/>
        <w:tab w:val="clear" w:pos="1985"/>
        <w:tab w:val="left" w:pos="737"/>
        <w:tab w:val="left" w:pos="1247"/>
        <w:tab w:val="left" w:pos="1758"/>
        <w:tab w:val="left" w:pos="2211"/>
      </w:tabs>
      <w:spacing w:before="136"/>
    </w:pPr>
    <w:rPr>
      <w:rFonts w:ascii="CG Times" w:hAnsi="CG Times"/>
      <w:lang w:val="en-US"/>
    </w:rPr>
  </w:style>
  <w:style w:type="character" w:customStyle="1" w:styleId="TabletitleBRChar">
    <w:name w:val="Table_title_BR Char"/>
    <w:basedOn w:val="DefaultParagraphFont"/>
    <w:link w:val="TabletitleBR"/>
    <w:rsid w:val="00160DAB"/>
    <w:rPr>
      <w:rFonts w:eastAsia="SimSun"/>
      <w:b/>
      <w:sz w:val="24"/>
      <w:lang w:val="en-GB" w:eastAsia="en-US" w:bidi="ar-SA"/>
    </w:rPr>
  </w:style>
  <w:style w:type="character" w:customStyle="1" w:styleId="Heading1Char">
    <w:name w:val="Heading 1 Char"/>
    <w:aliases w:val="Section of paper Char"/>
    <w:basedOn w:val="DefaultParagraphFont"/>
    <w:link w:val="Heading1"/>
    <w:rsid w:val="00665233"/>
    <w:rPr>
      <w:rFonts w:eastAsia="SimSun"/>
      <w:b/>
      <w:sz w:val="24"/>
      <w:lang w:val="en-GB" w:eastAsia="en-US" w:bidi="ar-SA"/>
    </w:rPr>
  </w:style>
  <w:style w:type="paragraph" w:customStyle="1" w:styleId="Char1CharChar1Char">
    <w:name w:val="Char1 Char Char1 Char"/>
    <w:basedOn w:val="Normal"/>
    <w:rsid w:val="0066523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styleId="FollowedHyperlink">
    <w:name w:val="FollowedHyperlink"/>
    <w:basedOn w:val="DefaultParagraphFont"/>
    <w:rsid w:val="00665233"/>
    <w:rPr>
      <w:color w:val="800080"/>
      <w:u w:val="single"/>
    </w:rPr>
  </w:style>
  <w:style w:type="character" w:customStyle="1" w:styleId="href">
    <w:name w:val="href"/>
    <w:basedOn w:val="DefaultParagraphFont"/>
    <w:rsid w:val="005D2780"/>
  </w:style>
  <w:style w:type="paragraph" w:styleId="CommentText">
    <w:name w:val="annotation text"/>
    <w:basedOn w:val="Normal"/>
    <w:semiHidden/>
    <w:rsid w:val="009F561C"/>
    <w:pPr>
      <w:widowControl w:val="0"/>
      <w:tabs>
        <w:tab w:val="clear" w:pos="794"/>
        <w:tab w:val="clear" w:pos="1191"/>
        <w:tab w:val="clear" w:pos="1588"/>
        <w:tab w:val="clear" w:pos="1985"/>
      </w:tabs>
      <w:overflowPunct/>
      <w:autoSpaceDE/>
      <w:autoSpaceDN/>
      <w:adjustRightInd/>
      <w:spacing w:before="0"/>
      <w:textAlignment w:val="auto"/>
    </w:pPr>
    <w:rPr>
      <w:kern w:val="2"/>
      <w:sz w:val="21"/>
      <w:szCs w:val="24"/>
      <w:lang w:val="en-US" w:eastAsia="zh-CN"/>
    </w:rPr>
  </w:style>
  <w:style w:type="paragraph" w:styleId="BalloonText">
    <w:name w:val="Balloon Text"/>
    <w:basedOn w:val="Normal"/>
    <w:link w:val="BalloonTextChar"/>
    <w:rsid w:val="003311B8"/>
    <w:pPr>
      <w:spacing w:before="0"/>
    </w:pPr>
    <w:rPr>
      <w:rFonts w:ascii="Tahoma" w:hAnsi="Tahoma" w:cs="Tahoma"/>
      <w:sz w:val="16"/>
      <w:szCs w:val="16"/>
    </w:rPr>
  </w:style>
  <w:style w:type="character" w:customStyle="1" w:styleId="BalloonTextChar">
    <w:name w:val="Balloon Text Char"/>
    <w:basedOn w:val="DefaultParagraphFont"/>
    <w:link w:val="BalloonText"/>
    <w:rsid w:val="003311B8"/>
    <w:rPr>
      <w:rFonts w:ascii="Tahoma" w:hAnsi="Tahoma" w:cs="Tahoma"/>
      <w:sz w:val="16"/>
      <w:szCs w:val="16"/>
      <w:lang w:val="en-GB" w:eastAsia="en-US"/>
    </w:rPr>
  </w:style>
  <w:style w:type="paragraph" w:styleId="ListParagraph">
    <w:name w:val="List Paragraph"/>
    <w:basedOn w:val="Normal"/>
    <w:uiPriority w:val="34"/>
    <w:qFormat/>
    <w:rsid w:val="00DF50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D3B97"/>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Section of paper"/>
    <w:basedOn w:val="Normal"/>
    <w:next w:val="Normal"/>
    <w:link w:val="Heading1Char"/>
    <w:qFormat/>
    <w:rsid w:val="003D3B97"/>
    <w:pPr>
      <w:keepNext/>
      <w:keepLines/>
      <w:spacing w:before="360"/>
      <w:ind w:left="794" w:hanging="794"/>
      <w:outlineLvl w:val="0"/>
    </w:pPr>
    <w:rPr>
      <w:b/>
    </w:rPr>
  </w:style>
  <w:style w:type="paragraph" w:styleId="Heading2">
    <w:name w:val="heading 2"/>
    <w:basedOn w:val="Heading1"/>
    <w:next w:val="Normal"/>
    <w:qFormat/>
    <w:rsid w:val="003D3B97"/>
    <w:pPr>
      <w:spacing w:before="240"/>
      <w:outlineLvl w:val="1"/>
    </w:pPr>
  </w:style>
  <w:style w:type="paragraph" w:styleId="Heading3">
    <w:name w:val="heading 3"/>
    <w:basedOn w:val="Heading1"/>
    <w:next w:val="Normal"/>
    <w:qFormat/>
    <w:rsid w:val="003D3B97"/>
    <w:pPr>
      <w:spacing w:before="160"/>
      <w:outlineLvl w:val="2"/>
    </w:pPr>
  </w:style>
  <w:style w:type="paragraph" w:styleId="Heading4">
    <w:name w:val="heading 4"/>
    <w:basedOn w:val="Heading3"/>
    <w:next w:val="Normal"/>
    <w:qFormat/>
    <w:rsid w:val="003D3B97"/>
    <w:pPr>
      <w:tabs>
        <w:tab w:val="clear" w:pos="794"/>
        <w:tab w:val="left" w:pos="1021"/>
      </w:tabs>
      <w:ind w:left="1021" w:hanging="1021"/>
      <w:outlineLvl w:val="3"/>
    </w:pPr>
  </w:style>
  <w:style w:type="paragraph" w:styleId="Heading5">
    <w:name w:val="heading 5"/>
    <w:basedOn w:val="Heading4"/>
    <w:next w:val="Normal"/>
    <w:qFormat/>
    <w:rsid w:val="003D3B97"/>
    <w:pPr>
      <w:outlineLvl w:val="4"/>
    </w:pPr>
  </w:style>
  <w:style w:type="paragraph" w:styleId="Heading6">
    <w:name w:val="heading 6"/>
    <w:basedOn w:val="Heading4"/>
    <w:next w:val="Normal"/>
    <w:qFormat/>
    <w:rsid w:val="003D3B97"/>
    <w:pPr>
      <w:tabs>
        <w:tab w:val="clear" w:pos="1021"/>
        <w:tab w:val="clear" w:pos="1191"/>
      </w:tabs>
      <w:ind w:left="1588" w:hanging="1588"/>
      <w:outlineLvl w:val="5"/>
    </w:pPr>
  </w:style>
  <w:style w:type="paragraph" w:styleId="Heading7">
    <w:name w:val="heading 7"/>
    <w:basedOn w:val="Heading6"/>
    <w:next w:val="Normal"/>
    <w:qFormat/>
    <w:rsid w:val="003D3B97"/>
    <w:pPr>
      <w:outlineLvl w:val="6"/>
    </w:pPr>
  </w:style>
  <w:style w:type="paragraph" w:styleId="Heading8">
    <w:name w:val="heading 8"/>
    <w:basedOn w:val="Heading6"/>
    <w:next w:val="Normal"/>
    <w:qFormat/>
    <w:rsid w:val="003D3B97"/>
    <w:pPr>
      <w:outlineLvl w:val="7"/>
    </w:pPr>
  </w:style>
  <w:style w:type="paragraph" w:styleId="Heading9">
    <w:name w:val="heading 9"/>
    <w:basedOn w:val="Heading6"/>
    <w:next w:val="Normal"/>
    <w:qFormat/>
    <w:rsid w:val="003D3B9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3D3B97"/>
    <w:pPr>
      <w:keepNext/>
      <w:keepLines/>
      <w:spacing w:before="480"/>
      <w:jc w:val="center"/>
    </w:pPr>
    <w:rPr>
      <w:b/>
      <w:sz w:val="28"/>
    </w:rPr>
  </w:style>
  <w:style w:type="paragraph" w:customStyle="1" w:styleId="Normalaftertitle">
    <w:name w:val="Normal_after_title"/>
    <w:basedOn w:val="Normal"/>
    <w:next w:val="Normal"/>
    <w:rsid w:val="003D3B97"/>
    <w:pPr>
      <w:spacing w:before="360"/>
    </w:pPr>
  </w:style>
  <w:style w:type="paragraph" w:customStyle="1" w:styleId="AppendixNotitle">
    <w:name w:val="Appendix_No &amp; title"/>
    <w:basedOn w:val="AnnexNotitle"/>
    <w:next w:val="Normalaftertitle"/>
    <w:rsid w:val="003D3B97"/>
  </w:style>
  <w:style w:type="paragraph" w:customStyle="1" w:styleId="Figure">
    <w:name w:val="Figure"/>
    <w:basedOn w:val="Normal"/>
    <w:next w:val="FigureNotitle"/>
    <w:rsid w:val="003D3B97"/>
    <w:pPr>
      <w:keepNext/>
      <w:keepLines/>
      <w:spacing w:before="240" w:after="120"/>
      <w:jc w:val="center"/>
    </w:pPr>
  </w:style>
  <w:style w:type="character" w:customStyle="1" w:styleId="Appdef">
    <w:name w:val="App_def"/>
    <w:basedOn w:val="DefaultParagraphFont"/>
    <w:rsid w:val="003D3B97"/>
    <w:rPr>
      <w:rFonts w:ascii="Times New Roman" w:hAnsi="Times New Roman"/>
      <w:b/>
    </w:rPr>
  </w:style>
  <w:style w:type="character" w:customStyle="1" w:styleId="Appref">
    <w:name w:val="App_ref"/>
    <w:basedOn w:val="DefaultParagraphFont"/>
    <w:rsid w:val="003D3B97"/>
  </w:style>
  <w:style w:type="paragraph" w:customStyle="1" w:styleId="FigureNotitle">
    <w:name w:val="Figure_No &amp; title"/>
    <w:basedOn w:val="Normal"/>
    <w:next w:val="Normalaftertitle"/>
    <w:rsid w:val="003D3B97"/>
    <w:pPr>
      <w:keepLines/>
      <w:spacing w:before="240" w:after="120"/>
      <w:jc w:val="center"/>
    </w:pPr>
    <w:rPr>
      <w:b/>
    </w:rPr>
  </w:style>
  <w:style w:type="paragraph" w:customStyle="1" w:styleId="FooterQP">
    <w:name w:val="Footer_QP"/>
    <w:basedOn w:val="Normal"/>
    <w:rsid w:val="003D3B97"/>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3D3B97"/>
    <w:rPr>
      <w:b w:val="0"/>
    </w:rPr>
  </w:style>
  <w:style w:type="paragraph" w:customStyle="1" w:styleId="ASN1">
    <w:name w:val="ASN.1"/>
    <w:basedOn w:val="Normal"/>
    <w:rsid w:val="003D3B97"/>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3D3B97"/>
    <w:rPr>
      <w:rFonts w:ascii="Times New Roman" w:hAnsi="Times New Roman"/>
      <w:b/>
    </w:rPr>
  </w:style>
  <w:style w:type="paragraph" w:customStyle="1" w:styleId="Artheading">
    <w:name w:val="Art_heading"/>
    <w:basedOn w:val="Normal"/>
    <w:next w:val="Normalaftertitle"/>
    <w:rsid w:val="003D3B97"/>
    <w:pPr>
      <w:spacing w:before="480"/>
      <w:jc w:val="center"/>
    </w:pPr>
    <w:rPr>
      <w:b/>
      <w:sz w:val="28"/>
    </w:rPr>
  </w:style>
  <w:style w:type="paragraph" w:customStyle="1" w:styleId="ArtNo">
    <w:name w:val="Art_No"/>
    <w:basedOn w:val="Normal"/>
    <w:next w:val="Arttitle"/>
    <w:rsid w:val="003D3B97"/>
    <w:pPr>
      <w:keepNext/>
      <w:keepLines/>
      <w:spacing w:before="480"/>
      <w:jc w:val="center"/>
    </w:pPr>
    <w:rPr>
      <w:caps/>
      <w:sz w:val="28"/>
    </w:rPr>
  </w:style>
  <w:style w:type="paragraph" w:customStyle="1" w:styleId="Arttitle">
    <w:name w:val="Art_title"/>
    <w:basedOn w:val="Normal"/>
    <w:next w:val="Normalaftertitle"/>
    <w:rsid w:val="003D3B97"/>
    <w:pPr>
      <w:keepNext/>
      <w:keepLines/>
      <w:spacing w:before="240"/>
      <w:jc w:val="center"/>
    </w:pPr>
    <w:rPr>
      <w:b/>
      <w:sz w:val="28"/>
    </w:rPr>
  </w:style>
  <w:style w:type="character" w:customStyle="1" w:styleId="Artref">
    <w:name w:val="Art_ref"/>
    <w:basedOn w:val="DefaultParagraphFont"/>
    <w:rsid w:val="003D3B97"/>
  </w:style>
  <w:style w:type="paragraph" w:customStyle="1" w:styleId="Call">
    <w:name w:val="Call"/>
    <w:basedOn w:val="Normal"/>
    <w:next w:val="Normal"/>
    <w:rsid w:val="003D3B97"/>
    <w:pPr>
      <w:keepNext/>
      <w:keepLines/>
      <w:spacing w:before="160"/>
      <w:ind w:left="794"/>
    </w:pPr>
    <w:rPr>
      <w:i/>
    </w:rPr>
  </w:style>
  <w:style w:type="paragraph" w:customStyle="1" w:styleId="ChapNo">
    <w:name w:val="Chap_No"/>
    <w:basedOn w:val="Normal"/>
    <w:next w:val="Chaptitle"/>
    <w:rsid w:val="003D3B97"/>
    <w:pPr>
      <w:keepNext/>
      <w:keepLines/>
      <w:spacing w:before="480"/>
      <w:jc w:val="center"/>
    </w:pPr>
    <w:rPr>
      <w:b/>
      <w:caps/>
      <w:sz w:val="28"/>
    </w:rPr>
  </w:style>
  <w:style w:type="paragraph" w:customStyle="1" w:styleId="Chaptitle">
    <w:name w:val="Chap_title"/>
    <w:basedOn w:val="Normal"/>
    <w:next w:val="Normalaftertitle"/>
    <w:rsid w:val="003D3B97"/>
    <w:pPr>
      <w:keepNext/>
      <w:keepLines/>
      <w:spacing w:before="240"/>
      <w:jc w:val="center"/>
    </w:pPr>
    <w:rPr>
      <w:b/>
      <w:sz w:val="28"/>
    </w:rPr>
  </w:style>
  <w:style w:type="character" w:styleId="PageNumber">
    <w:name w:val="page number"/>
    <w:basedOn w:val="DefaultParagraphFont"/>
    <w:rsid w:val="003D3B97"/>
  </w:style>
  <w:style w:type="paragraph" w:customStyle="1" w:styleId="RecNoBR">
    <w:name w:val="Rec_No_BR"/>
    <w:basedOn w:val="Normal"/>
    <w:next w:val="Rectitle"/>
    <w:rsid w:val="003D3B97"/>
    <w:pPr>
      <w:keepNext/>
      <w:keepLines/>
      <w:spacing w:before="480"/>
      <w:jc w:val="center"/>
    </w:pPr>
    <w:rPr>
      <w:caps/>
      <w:sz w:val="28"/>
    </w:rPr>
  </w:style>
  <w:style w:type="paragraph" w:customStyle="1" w:styleId="Rectitle">
    <w:name w:val="Rec_title"/>
    <w:basedOn w:val="Normal"/>
    <w:next w:val="Normalaftertitle"/>
    <w:rsid w:val="003D3B97"/>
    <w:pPr>
      <w:keepNext/>
      <w:keepLines/>
      <w:spacing w:before="360"/>
      <w:jc w:val="center"/>
    </w:pPr>
    <w:rPr>
      <w:b/>
      <w:sz w:val="28"/>
    </w:rPr>
  </w:style>
  <w:style w:type="paragraph" w:customStyle="1" w:styleId="QuestionNoBR">
    <w:name w:val="Question_No_BR"/>
    <w:basedOn w:val="RecNoBR"/>
    <w:next w:val="Questiontitle"/>
    <w:rsid w:val="003D3B97"/>
  </w:style>
  <w:style w:type="paragraph" w:customStyle="1" w:styleId="Questiontitle">
    <w:name w:val="Question_title"/>
    <w:basedOn w:val="Rectitle"/>
    <w:next w:val="Questionref"/>
    <w:rsid w:val="003D3B97"/>
  </w:style>
  <w:style w:type="paragraph" w:customStyle="1" w:styleId="Questionref">
    <w:name w:val="Question_ref"/>
    <w:basedOn w:val="Recref"/>
    <w:next w:val="Questiondate"/>
    <w:rsid w:val="003D3B97"/>
  </w:style>
  <w:style w:type="paragraph" w:customStyle="1" w:styleId="Recref">
    <w:name w:val="Rec_ref"/>
    <w:basedOn w:val="Normal"/>
    <w:next w:val="Recdate"/>
    <w:rsid w:val="003D3B97"/>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3D3B97"/>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3D3B97"/>
  </w:style>
  <w:style w:type="character" w:styleId="EndnoteReference">
    <w:name w:val="endnote reference"/>
    <w:basedOn w:val="DefaultParagraphFont"/>
    <w:semiHidden/>
    <w:rsid w:val="003D3B97"/>
    <w:rPr>
      <w:vertAlign w:val="superscript"/>
    </w:rPr>
  </w:style>
  <w:style w:type="paragraph" w:customStyle="1" w:styleId="enumlev1">
    <w:name w:val="enumlev1"/>
    <w:basedOn w:val="Normal"/>
    <w:rsid w:val="003D3B97"/>
    <w:pPr>
      <w:spacing w:before="80"/>
      <w:ind w:left="794" w:hanging="794"/>
    </w:pPr>
  </w:style>
  <w:style w:type="paragraph" w:customStyle="1" w:styleId="enumlev2">
    <w:name w:val="enumlev2"/>
    <w:basedOn w:val="enumlev1"/>
    <w:rsid w:val="003D3B97"/>
    <w:pPr>
      <w:ind w:left="1191" w:hanging="397"/>
    </w:pPr>
  </w:style>
  <w:style w:type="paragraph" w:customStyle="1" w:styleId="enumlev3">
    <w:name w:val="enumlev3"/>
    <w:basedOn w:val="enumlev2"/>
    <w:rsid w:val="003D3B97"/>
    <w:pPr>
      <w:ind w:left="1588"/>
    </w:pPr>
  </w:style>
  <w:style w:type="paragraph" w:customStyle="1" w:styleId="Equation">
    <w:name w:val="Equation"/>
    <w:basedOn w:val="Normal"/>
    <w:rsid w:val="003D3B97"/>
    <w:pPr>
      <w:tabs>
        <w:tab w:val="clear" w:pos="1191"/>
        <w:tab w:val="clear" w:pos="1588"/>
        <w:tab w:val="clear" w:pos="1985"/>
        <w:tab w:val="center" w:pos="4820"/>
        <w:tab w:val="right" w:pos="9639"/>
      </w:tabs>
    </w:pPr>
  </w:style>
  <w:style w:type="paragraph" w:customStyle="1" w:styleId="Equationlegend">
    <w:name w:val="Equation_legend"/>
    <w:basedOn w:val="Normal"/>
    <w:rsid w:val="003D3B97"/>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D3B97"/>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3D3B97"/>
  </w:style>
  <w:style w:type="paragraph" w:customStyle="1" w:styleId="Reptitle">
    <w:name w:val="Rep_title"/>
    <w:basedOn w:val="Rectitle"/>
    <w:next w:val="Repref"/>
    <w:rsid w:val="003D3B97"/>
  </w:style>
  <w:style w:type="paragraph" w:customStyle="1" w:styleId="Repref">
    <w:name w:val="Rep_ref"/>
    <w:basedOn w:val="Recref"/>
    <w:next w:val="Repdate"/>
    <w:rsid w:val="003D3B97"/>
  </w:style>
  <w:style w:type="paragraph" w:customStyle="1" w:styleId="Repdate">
    <w:name w:val="Rep_date"/>
    <w:basedOn w:val="Recdate"/>
    <w:next w:val="Normalaftertitle"/>
    <w:rsid w:val="003D3B97"/>
  </w:style>
  <w:style w:type="paragraph" w:customStyle="1" w:styleId="ResNoBR">
    <w:name w:val="Res_No_BR"/>
    <w:basedOn w:val="RecNoBR"/>
    <w:next w:val="Restitle"/>
    <w:rsid w:val="003D3B97"/>
  </w:style>
  <w:style w:type="paragraph" w:customStyle="1" w:styleId="Restitle">
    <w:name w:val="Res_title"/>
    <w:basedOn w:val="Rectitle"/>
    <w:next w:val="Resref"/>
    <w:rsid w:val="003D3B97"/>
  </w:style>
  <w:style w:type="paragraph" w:customStyle="1" w:styleId="Resref">
    <w:name w:val="Res_ref"/>
    <w:basedOn w:val="Recref"/>
    <w:next w:val="Resdate"/>
    <w:rsid w:val="003D3B97"/>
  </w:style>
  <w:style w:type="paragraph" w:customStyle="1" w:styleId="Resdate">
    <w:name w:val="Res_date"/>
    <w:basedOn w:val="Recdate"/>
    <w:next w:val="Normalaftertitle"/>
    <w:rsid w:val="003D3B97"/>
  </w:style>
  <w:style w:type="paragraph" w:customStyle="1" w:styleId="Section1">
    <w:name w:val="Section_1"/>
    <w:basedOn w:val="Normal"/>
    <w:next w:val="Normal"/>
    <w:rsid w:val="003D3B97"/>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3D3B97"/>
    <w:pPr>
      <w:keepLines/>
      <w:spacing w:before="240" w:after="120"/>
      <w:jc w:val="center"/>
    </w:pPr>
  </w:style>
  <w:style w:type="paragraph" w:styleId="Footer">
    <w:name w:val="footer"/>
    <w:basedOn w:val="Normal"/>
    <w:rsid w:val="003D3B97"/>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3D3B97"/>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3D3B97"/>
    <w:rPr>
      <w:position w:val="6"/>
      <w:sz w:val="18"/>
    </w:rPr>
  </w:style>
  <w:style w:type="paragraph" w:styleId="FootnoteText">
    <w:name w:val="footnote text"/>
    <w:basedOn w:val="Note"/>
    <w:semiHidden/>
    <w:rsid w:val="003D3B97"/>
    <w:pPr>
      <w:keepLines/>
      <w:tabs>
        <w:tab w:val="left" w:pos="255"/>
      </w:tabs>
      <w:ind w:left="255" w:hanging="255"/>
    </w:pPr>
  </w:style>
  <w:style w:type="paragraph" w:customStyle="1" w:styleId="Note">
    <w:name w:val="Note"/>
    <w:basedOn w:val="Normal"/>
    <w:rsid w:val="003D3B97"/>
    <w:pPr>
      <w:spacing w:before="80"/>
    </w:pPr>
  </w:style>
  <w:style w:type="paragraph" w:styleId="Header">
    <w:name w:val="header"/>
    <w:basedOn w:val="Normal"/>
    <w:rsid w:val="003D3B97"/>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3D3B97"/>
    <w:pPr>
      <w:keepNext/>
      <w:spacing w:before="160"/>
    </w:pPr>
    <w:rPr>
      <w:b/>
    </w:rPr>
  </w:style>
  <w:style w:type="paragraph" w:customStyle="1" w:styleId="Headingi">
    <w:name w:val="Heading_i"/>
    <w:basedOn w:val="Normal"/>
    <w:next w:val="Normal"/>
    <w:rsid w:val="003D3B97"/>
    <w:pPr>
      <w:keepNext/>
      <w:spacing w:before="160"/>
    </w:pPr>
    <w:rPr>
      <w:i/>
    </w:rPr>
  </w:style>
  <w:style w:type="paragraph" w:styleId="Index1">
    <w:name w:val="index 1"/>
    <w:basedOn w:val="Normal"/>
    <w:next w:val="Normal"/>
    <w:semiHidden/>
    <w:rsid w:val="003D3B97"/>
  </w:style>
  <w:style w:type="paragraph" w:styleId="Index2">
    <w:name w:val="index 2"/>
    <w:basedOn w:val="Normal"/>
    <w:next w:val="Normal"/>
    <w:semiHidden/>
    <w:rsid w:val="003D3B97"/>
    <w:pPr>
      <w:ind w:left="283"/>
    </w:pPr>
  </w:style>
  <w:style w:type="paragraph" w:styleId="Index3">
    <w:name w:val="index 3"/>
    <w:basedOn w:val="Normal"/>
    <w:next w:val="Normal"/>
    <w:semiHidden/>
    <w:rsid w:val="003D3B97"/>
    <w:pPr>
      <w:ind w:left="566"/>
    </w:pPr>
  </w:style>
  <w:style w:type="paragraph" w:customStyle="1" w:styleId="Section2">
    <w:name w:val="Section_2"/>
    <w:basedOn w:val="Normal"/>
    <w:next w:val="Normal"/>
    <w:rsid w:val="003D3B97"/>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3D3B97"/>
    <w:pPr>
      <w:keepNext/>
      <w:keepLines/>
      <w:spacing w:before="360" w:after="120"/>
      <w:jc w:val="center"/>
    </w:pPr>
    <w:rPr>
      <w:b/>
    </w:rPr>
  </w:style>
  <w:style w:type="paragraph" w:customStyle="1" w:styleId="Tablehead">
    <w:name w:val="Table_head"/>
    <w:basedOn w:val="Normal"/>
    <w:next w:val="Tabletext"/>
    <w:rsid w:val="003D3B97"/>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rsid w:val="003D3B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NoBR">
    <w:name w:val="Table_No_BR"/>
    <w:basedOn w:val="Normal"/>
    <w:next w:val="TabletitleBR"/>
    <w:rsid w:val="003D3B97"/>
    <w:pPr>
      <w:keepNext/>
      <w:spacing w:before="560" w:after="120"/>
      <w:jc w:val="center"/>
    </w:pPr>
    <w:rPr>
      <w:caps/>
    </w:rPr>
  </w:style>
  <w:style w:type="paragraph" w:customStyle="1" w:styleId="TabletitleBR">
    <w:name w:val="Table_title_BR"/>
    <w:basedOn w:val="Normal"/>
    <w:next w:val="Tablehead"/>
    <w:link w:val="TabletitleBRChar"/>
    <w:rsid w:val="003D3B97"/>
    <w:pPr>
      <w:keepNext/>
      <w:keepLines/>
      <w:spacing w:before="0" w:after="120"/>
      <w:jc w:val="center"/>
    </w:pPr>
    <w:rPr>
      <w:b/>
    </w:rPr>
  </w:style>
  <w:style w:type="paragraph" w:customStyle="1" w:styleId="Infodoc">
    <w:name w:val="Infodoc"/>
    <w:basedOn w:val="Normal"/>
    <w:rsid w:val="003D3B97"/>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3D3B97"/>
    <w:pPr>
      <w:tabs>
        <w:tab w:val="clear" w:pos="794"/>
        <w:tab w:val="clear" w:pos="1191"/>
        <w:tab w:val="clear" w:pos="1588"/>
        <w:tab w:val="clear" w:pos="1985"/>
        <w:tab w:val="left" w:pos="4820"/>
        <w:tab w:val="left" w:pos="5529"/>
      </w:tabs>
      <w:ind w:left="794"/>
    </w:pPr>
  </w:style>
  <w:style w:type="paragraph" w:customStyle="1" w:styleId="itu">
    <w:name w:val="itu"/>
    <w:basedOn w:val="Normal"/>
    <w:rsid w:val="003D3B97"/>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3D3B97"/>
    <w:pPr>
      <w:keepNext/>
      <w:keepLines/>
      <w:spacing w:before="480" w:after="80"/>
      <w:jc w:val="center"/>
    </w:pPr>
    <w:rPr>
      <w:caps/>
      <w:sz w:val="28"/>
    </w:rPr>
  </w:style>
  <w:style w:type="paragraph" w:customStyle="1" w:styleId="Partref">
    <w:name w:val="Part_ref"/>
    <w:basedOn w:val="Normal"/>
    <w:next w:val="Parttitle"/>
    <w:rsid w:val="003D3B97"/>
    <w:pPr>
      <w:keepNext/>
      <w:keepLines/>
      <w:spacing w:before="280"/>
      <w:jc w:val="center"/>
    </w:pPr>
  </w:style>
  <w:style w:type="paragraph" w:customStyle="1" w:styleId="Parttitle">
    <w:name w:val="Part_title"/>
    <w:basedOn w:val="Normal"/>
    <w:next w:val="Normalaftertitle"/>
    <w:rsid w:val="003D3B97"/>
    <w:pPr>
      <w:keepNext/>
      <w:keepLines/>
      <w:spacing w:before="240" w:after="280"/>
      <w:jc w:val="center"/>
    </w:pPr>
    <w:rPr>
      <w:b/>
      <w:sz w:val="28"/>
    </w:rPr>
  </w:style>
  <w:style w:type="paragraph" w:customStyle="1" w:styleId="RecNo">
    <w:name w:val="Rec_No"/>
    <w:basedOn w:val="Normal"/>
    <w:next w:val="Rectitle"/>
    <w:rsid w:val="003D3B97"/>
    <w:pPr>
      <w:keepNext/>
      <w:keepLines/>
      <w:spacing w:before="0"/>
    </w:pPr>
    <w:rPr>
      <w:b/>
      <w:sz w:val="28"/>
    </w:rPr>
  </w:style>
  <w:style w:type="paragraph" w:customStyle="1" w:styleId="QuestionNo">
    <w:name w:val="Question_No"/>
    <w:basedOn w:val="RecNo"/>
    <w:next w:val="Questiontitle"/>
    <w:rsid w:val="003D3B97"/>
  </w:style>
  <w:style w:type="character" w:customStyle="1" w:styleId="Recdef">
    <w:name w:val="Rec_def"/>
    <w:basedOn w:val="DefaultParagraphFont"/>
    <w:rsid w:val="003D3B97"/>
    <w:rPr>
      <w:b/>
    </w:rPr>
  </w:style>
  <w:style w:type="paragraph" w:customStyle="1" w:styleId="Reftext">
    <w:name w:val="Ref_text"/>
    <w:basedOn w:val="Normal"/>
    <w:rsid w:val="003D3B97"/>
    <w:pPr>
      <w:ind w:left="794" w:hanging="794"/>
    </w:pPr>
  </w:style>
  <w:style w:type="paragraph" w:customStyle="1" w:styleId="Reftitle">
    <w:name w:val="Ref_title"/>
    <w:basedOn w:val="Normal"/>
    <w:next w:val="Reftext"/>
    <w:rsid w:val="003D3B97"/>
    <w:pPr>
      <w:spacing w:before="480"/>
      <w:jc w:val="center"/>
    </w:pPr>
    <w:rPr>
      <w:b/>
    </w:rPr>
  </w:style>
  <w:style w:type="paragraph" w:customStyle="1" w:styleId="RepNo">
    <w:name w:val="Rep_No"/>
    <w:basedOn w:val="RecNo"/>
    <w:next w:val="Reptitle"/>
    <w:rsid w:val="003D3B97"/>
  </w:style>
  <w:style w:type="character" w:customStyle="1" w:styleId="Resdef">
    <w:name w:val="Res_def"/>
    <w:basedOn w:val="DefaultParagraphFont"/>
    <w:rsid w:val="003D3B97"/>
    <w:rPr>
      <w:rFonts w:ascii="Times New Roman" w:hAnsi="Times New Roman"/>
      <w:b/>
    </w:rPr>
  </w:style>
  <w:style w:type="paragraph" w:customStyle="1" w:styleId="ResNo">
    <w:name w:val="Res_No"/>
    <w:basedOn w:val="RecNo"/>
    <w:next w:val="Restitle"/>
    <w:rsid w:val="003D3B97"/>
  </w:style>
  <w:style w:type="paragraph" w:customStyle="1" w:styleId="SectionNo">
    <w:name w:val="Section_No"/>
    <w:basedOn w:val="Normal"/>
    <w:next w:val="Sectiontitle"/>
    <w:rsid w:val="003D3B97"/>
    <w:pPr>
      <w:keepNext/>
      <w:keepLines/>
      <w:spacing w:before="480" w:after="80"/>
      <w:jc w:val="center"/>
    </w:pPr>
    <w:rPr>
      <w:caps/>
      <w:sz w:val="28"/>
    </w:rPr>
  </w:style>
  <w:style w:type="paragraph" w:customStyle="1" w:styleId="Sectiontitle">
    <w:name w:val="Section_title"/>
    <w:basedOn w:val="Normal"/>
    <w:next w:val="Normalaftertitle"/>
    <w:rsid w:val="003D3B97"/>
    <w:pPr>
      <w:keepNext/>
      <w:keepLines/>
      <w:spacing w:before="480" w:after="280"/>
      <w:jc w:val="center"/>
    </w:pPr>
    <w:rPr>
      <w:b/>
      <w:sz w:val="28"/>
    </w:rPr>
  </w:style>
  <w:style w:type="paragraph" w:customStyle="1" w:styleId="Source">
    <w:name w:val="Source"/>
    <w:basedOn w:val="Normal"/>
    <w:next w:val="Normalaftertitle"/>
    <w:rsid w:val="003D3B97"/>
    <w:pPr>
      <w:spacing w:before="840" w:after="200"/>
      <w:jc w:val="center"/>
    </w:pPr>
    <w:rPr>
      <w:b/>
      <w:sz w:val="28"/>
    </w:rPr>
  </w:style>
  <w:style w:type="paragraph" w:customStyle="1" w:styleId="SpecialFooter">
    <w:name w:val="Special Footer"/>
    <w:basedOn w:val="Footer"/>
    <w:rsid w:val="003D3B97"/>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3D3B97"/>
    <w:rPr>
      <w:b/>
      <w:color w:val="auto"/>
    </w:rPr>
  </w:style>
  <w:style w:type="paragraph" w:customStyle="1" w:styleId="Tablelegend">
    <w:name w:val="Table_legend"/>
    <w:basedOn w:val="Normal"/>
    <w:rsid w:val="003D3B9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3D3B97"/>
    <w:pPr>
      <w:keepNext/>
      <w:spacing w:before="0" w:after="120"/>
      <w:jc w:val="center"/>
    </w:pPr>
  </w:style>
  <w:style w:type="paragraph" w:customStyle="1" w:styleId="Title1">
    <w:name w:val="Title 1"/>
    <w:basedOn w:val="Source"/>
    <w:next w:val="Title2"/>
    <w:rsid w:val="003D3B97"/>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3D3B97"/>
  </w:style>
  <w:style w:type="paragraph" w:customStyle="1" w:styleId="Title3">
    <w:name w:val="Title 3"/>
    <w:basedOn w:val="Title2"/>
    <w:next w:val="Title4"/>
    <w:rsid w:val="003D3B97"/>
    <w:rPr>
      <w:caps w:val="0"/>
    </w:rPr>
  </w:style>
  <w:style w:type="paragraph" w:customStyle="1" w:styleId="Title4">
    <w:name w:val="Title 4"/>
    <w:basedOn w:val="Title3"/>
    <w:next w:val="Heading1"/>
    <w:rsid w:val="003D3B97"/>
    <w:rPr>
      <w:b/>
    </w:rPr>
  </w:style>
  <w:style w:type="paragraph" w:customStyle="1" w:styleId="toc0">
    <w:name w:val="toc 0"/>
    <w:basedOn w:val="Normal"/>
    <w:next w:val="TOC1"/>
    <w:rsid w:val="003D3B97"/>
    <w:pPr>
      <w:tabs>
        <w:tab w:val="clear" w:pos="794"/>
        <w:tab w:val="clear" w:pos="1191"/>
        <w:tab w:val="clear" w:pos="1588"/>
        <w:tab w:val="clear" w:pos="1985"/>
        <w:tab w:val="right" w:pos="9639"/>
      </w:tabs>
    </w:pPr>
    <w:rPr>
      <w:b/>
    </w:rPr>
  </w:style>
  <w:style w:type="paragraph" w:styleId="TOC1">
    <w:name w:val="toc 1"/>
    <w:basedOn w:val="Normal"/>
    <w:semiHidden/>
    <w:rsid w:val="003D3B97"/>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3D3B97"/>
    <w:pPr>
      <w:spacing w:before="80"/>
      <w:ind w:left="1531" w:hanging="851"/>
    </w:pPr>
  </w:style>
  <w:style w:type="paragraph" w:styleId="TOC3">
    <w:name w:val="toc 3"/>
    <w:basedOn w:val="TOC2"/>
    <w:semiHidden/>
    <w:rsid w:val="003D3B97"/>
  </w:style>
  <w:style w:type="paragraph" w:styleId="TOC4">
    <w:name w:val="toc 4"/>
    <w:basedOn w:val="TOC3"/>
    <w:semiHidden/>
    <w:rsid w:val="003D3B97"/>
  </w:style>
  <w:style w:type="paragraph" w:styleId="TOC5">
    <w:name w:val="toc 5"/>
    <w:basedOn w:val="TOC4"/>
    <w:semiHidden/>
    <w:rsid w:val="003D3B97"/>
  </w:style>
  <w:style w:type="paragraph" w:styleId="TOC6">
    <w:name w:val="toc 6"/>
    <w:basedOn w:val="TOC4"/>
    <w:semiHidden/>
    <w:rsid w:val="003D3B97"/>
  </w:style>
  <w:style w:type="paragraph" w:styleId="TOC7">
    <w:name w:val="toc 7"/>
    <w:basedOn w:val="TOC4"/>
    <w:semiHidden/>
    <w:rsid w:val="003D3B97"/>
  </w:style>
  <w:style w:type="paragraph" w:styleId="TOC8">
    <w:name w:val="toc 8"/>
    <w:basedOn w:val="TOC4"/>
    <w:semiHidden/>
    <w:rsid w:val="003D3B97"/>
  </w:style>
  <w:style w:type="paragraph" w:customStyle="1" w:styleId="FiguretitleBR">
    <w:name w:val="Figure_title_BR"/>
    <w:basedOn w:val="TabletitleBR"/>
    <w:next w:val="Figurewithouttitle"/>
    <w:rsid w:val="003D3B97"/>
    <w:pPr>
      <w:keepNext w:val="0"/>
      <w:spacing w:after="480"/>
    </w:pPr>
  </w:style>
  <w:style w:type="paragraph" w:customStyle="1" w:styleId="FigureNoBR">
    <w:name w:val="Figure_No_BR"/>
    <w:basedOn w:val="Normal"/>
    <w:next w:val="FiguretitleBR"/>
    <w:rsid w:val="003D3B97"/>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mes">
    <w:name w:val="Times"/>
    <w:basedOn w:val="Normal"/>
    <w:rsid w:val="00160DAB"/>
    <w:pPr>
      <w:tabs>
        <w:tab w:val="clear" w:pos="794"/>
        <w:tab w:val="clear" w:pos="1191"/>
        <w:tab w:val="clear" w:pos="1588"/>
        <w:tab w:val="clear" w:pos="1985"/>
      </w:tabs>
      <w:spacing w:before="0"/>
    </w:pPr>
    <w:rPr>
      <w:rFonts w:ascii="Helvetica" w:hAnsi="Helvetica"/>
      <w:lang w:val="fr-FR"/>
    </w:rPr>
  </w:style>
  <w:style w:type="paragraph" w:styleId="BodyText3">
    <w:name w:val="Body Text 3"/>
    <w:basedOn w:val="Normal"/>
    <w:rsid w:val="00160DAB"/>
    <w:pPr>
      <w:tabs>
        <w:tab w:val="left" w:pos="284"/>
        <w:tab w:val="left" w:pos="568"/>
      </w:tabs>
      <w:overflowPunct/>
      <w:autoSpaceDE/>
      <w:autoSpaceDN/>
      <w:adjustRightInd/>
      <w:spacing w:before="0"/>
      <w:textAlignment w:val="auto"/>
    </w:pPr>
    <w:rPr>
      <w:sz w:val="16"/>
      <w:u w:val="single"/>
    </w:rPr>
  </w:style>
  <w:style w:type="paragraph" w:styleId="BodyTextIndent">
    <w:name w:val="Body Text Indent"/>
    <w:basedOn w:val="Normal"/>
    <w:rsid w:val="00160DAB"/>
    <w:pPr>
      <w:tabs>
        <w:tab w:val="left" w:pos="284"/>
      </w:tabs>
      <w:overflowPunct/>
      <w:autoSpaceDE/>
      <w:autoSpaceDN/>
      <w:adjustRightInd/>
      <w:spacing w:before="0"/>
      <w:ind w:left="284" w:hanging="284"/>
      <w:textAlignment w:val="auto"/>
    </w:pPr>
    <w:rPr>
      <w:sz w:val="16"/>
    </w:rPr>
  </w:style>
  <w:style w:type="paragraph" w:customStyle="1" w:styleId="Annex">
    <w:name w:val="Annex_#"/>
    <w:basedOn w:val="Normal"/>
    <w:next w:val="Normal"/>
    <w:rsid w:val="00160DAB"/>
    <w:pPr>
      <w:keepNext/>
      <w:keepLines/>
      <w:overflowPunct/>
      <w:autoSpaceDE/>
      <w:autoSpaceDN/>
      <w:adjustRightInd/>
      <w:spacing w:before="480" w:after="80"/>
      <w:jc w:val="center"/>
      <w:textAlignment w:val="auto"/>
    </w:pPr>
    <w:rPr>
      <w:caps/>
    </w:rPr>
  </w:style>
  <w:style w:type="paragraph" w:customStyle="1" w:styleId="AnnexTitle">
    <w:name w:val="Annex_Title"/>
    <w:basedOn w:val="Normal"/>
    <w:next w:val="Normal"/>
    <w:rsid w:val="00160DAB"/>
    <w:pPr>
      <w:keepNext/>
      <w:keepLines/>
      <w:overflowPunct/>
      <w:autoSpaceDE/>
      <w:autoSpaceDN/>
      <w:adjustRightInd/>
      <w:spacing w:before="240" w:after="280"/>
      <w:jc w:val="center"/>
      <w:textAlignment w:val="auto"/>
    </w:pPr>
    <w:rPr>
      <w:b/>
    </w:rPr>
  </w:style>
  <w:style w:type="paragraph" w:customStyle="1" w:styleId="Table">
    <w:name w:val="Table_#"/>
    <w:basedOn w:val="Normal"/>
    <w:next w:val="TableTitle"/>
    <w:rsid w:val="00160DAB"/>
    <w:pPr>
      <w:keepNext/>
      <w:overflowPunct/>
      <w:autoSpaceDE/>
      <w:autoSpaceDN/>
      <w:adjustRightInd/>
      <w:spacing w:before="560" w:after="120"/>
      <w:jc w:val="center"/>
      <w:textAlignment w:val="auto"/>
    </w:pPr>
    <w:rPr>
      <w:caps/>
    </w:rPr>
  </w:style>
  <w:style w:type="paragraph" w:customStyle="1" w:styleId="TableTitle">
    <w:name w:val="Table_Title"/>
    <w:basedOn w:val="Table"/>
    <w:next w:val="TableText0"/>
    <w:rsid w:val="00160DAB"/>
    <w:pPr>
      <w:keepLines/>
      <w:spacing w:before="0"/>
    </w:pPr>
    <w:rPr>
      <w:b/>
      <w:caps w:val="0"/>
    </w:rPr>
  </w:style>
  <w:style w:type="paragraph" w:customStyle="1" w:styleId="TableText0">
    <w:name w:val="Table_Text"/>
    <w:basedOn w:val="Normal"/>
    <w:rsid w:val="00160DA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sz w:val="22"/>
    </w:rPr>
  </w:style>
  <w:style w:type="paragraph" w:customStyle="1" w:styleId="AnnexNo">
    <w:name w:val="Annex_No"/>
    <w:basedOn w:val="Normal"/>
    <w:next w:val="Normal"/>
    <w:rsid w:val="00160DAB"/>
    <w:pPr>
      <w:keepNext/>
      <w:keepLines/>
      <w:spacing w:before="480" w:after="80"/>
      <w:jc w:val="center"/>
    </w:pPr>
    <w:rPr>
      <w:caps/>
      <w:sz w:val="28"/>
    </w:rPr>
  </w:style>
  <w:style w:type="character" w:styleId="Hyperlink">
    <w:name w:val="Hyperlink"/>
    <w:basedOn w:val="DefaultParagraphFont"/>
    <w:rsid w:val="00160DAB"/>
    <w:rPr>
      <w:color w:val="0000FF"/>
      <w:u w:val="single"/>
    </w:rPr>
  </w:style>
  <w:style w:type="paragraph" w:customStyle="1" w:styleId="ITUadres">
    <w:name w:val="ITU_adres"/>
    <w:basedOn w:val="Normal"/>
    <w:rsid w:val="00160DAB"/>
    <w:pPr>
      <w:tabs>
        <w:tab w:val="clear" w:pos="794"/>
        <w:tab w:val="clear" w:pos="1191"/>
        <w:tab w:val="clear" w:pos="1588"/>
        <w:tab w:val="clear" w:pos="1985"/>
        <w:tab w:val="left" w:pos="737"/>
        <w:tab w:val="left" w:pos="1134"/>
      </w:tabs>
      <w:spacing w:before="0"/>
    </w:pPr>
    <w:rPr>
      <w:rFonts w:ascii="Univers" w:hAnsi="Univers"/>
      <w:sz w:val="16"/>
      <w:lang w:val="en-US"/>
    </w:rPr>
  </w:style>
  <w:style w:type="paragraph" w:customStyle="1" w:styleId="Normal1">
    <w:name w:val="Normal1"/>
    <w:basedOn w:val="Normal"/>
    <w:rsid w:val="00160DAB"/>
    <w:pPr>
      <w:tabs>
        <w:tab w:val="clear" w:pos="794"/>
        <w:tab w:val="clear" w:pos="1191"/>
        <w:tab w:val="clear" w:pos="1588"/>
        <w:tab w:val="clear" w:pos="1985"/>
        <w:tab w:val="left" w:pos="737"/>
        <w:tab w:val="left" w:pos="1247"/>
        <w:tab w:val="left" w:pos="1758"/>
        <w:tab w:val="left" w:pos="2211"/>
      </w:tabs>
      <w:spacing w:before="136"/>
    </w:pPr>
    <w:rPr>
      <w:rFonts w:ascii="CG Times" w:hAnsi="CG Times"/>
      <w:lang w:val="en-US"/>
    </w:rPr>
  </w:style>
  <w:style w:type="character" w:customStyle="1" w:styleId="TabletitleBRChar">
    <w:name w:val="Table_title_BR Char"/>
    <w:basedOn w:val="DefaultParagraphFont"/>
    <w:link w:val="TabletitleBR"/>
    <w:rsid w:val="00160DAB"/>
    <w:rPr>
      <w:rFonts w:eastAsia="SimSun"/>
      <w:b/>
      <w:sz w:val="24"/>
      <w:lang w:val="en-GB" w:eastAsia="en-US" w:bidi="ar-SA"/>
    </w:rPr>
  </w:style>
  <w:style w:type="character" w:customStyle="1" w:styleId="Heading1Char">
    <w:name w:val="Heading 1 Char"/>
    <w:aliases w:val="Section of paper Char"/>
    <w:basedOn w:val="DefaultParagraphFont"/>
    <w:link w:val="Heading1"/>
    <w:rsid w:val="00665233"/>
    <w:rPr>
      <w:rFonts w:eastAsia="SimSun"/>
      <w:b/>
      <w:sz w:val="24"/>
      <w:lang w:val="en-GB" w:eastAsia="en-US" w:bidi="ar-SA"/>
    </w:rPr>
  </w:style>
  <w:style w:type="paragraph" w:customStyle="1" w:styleId="Char1CharChar1Char">
    <w:name w:val="Char1 Char Char1 Char"/>
    <w:basedOn w:val="Normal"/>
    <w:rsid w:val="00665233"/>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lang w:val="en-US"/>
    </w:rPr>
  </w:style>
  <w:style w:type="character" w:styleId="FollowedHyperlink">
    <w:name w:val="FollowedHyperlink"/>
    <w:basedOn w:val="DefaultParagraphFont"/>
    <w:rsid w:val="00665233"/>
    <w:rPr>
      <w:color w:val="800080"/>
      <w:u w:val="single"/>
    </w:rPr>
  </w:style>
  <w:style w:type="character" w:customStyle="1" w:styleId="href">
    <w:name w:val="href"/>
    <w:basedOn w:val="DefaultParagraphFont"/>
    <w:rsid w:val="005D2780"/>
  </w:style>
  <w:style w:type="paragraph" w:styleId="CommentText">
    <w:name w:val="annotation text"/>
    <w:basedOn w:val="Normal"/>
    <w:semiHidden/>
    <w:rsid w:val="009F561C"/>
    <w:pPr>
      <w:widowControl w:val="0"/>
      <w:tabs>
        <w:tab w:val="clear" w:pos="794"/>
        <w:tab w:val="clear" w:pos="1191"/>
        <w:tab w:val="clear" w:pos="1588"/>
        <w:tab w:val="clear" w:pos="1985"/>
      </w:tabs>
      <w:overflowPunct/>
      <w:autoSpaceDE/>
      <w:autoSpaceDN/>
      <w:adjustRightInd/>
      <w:spacing w:before="0"/>
      <w:textAlignment w:val="auto"/>
    </w:pPr>
    <w:rPr>
      <w:kern w:val="2"/>
      <w:sz w:val="21"/>
      <w:szCs w:val="24"/>
      <w:lang w:val="en-US" w:eastAsia="zh-CN"/>
    </w:rPr>
  </w:style>
  <w:style w:type="paragraph" w:styleId="BalloonText">
    <w:name w:val="Balloon Text"/>
    <w:basedOn w:val="Normal"/>
    <w:link w:val="BalloonTextChar"/>
    <w:rsid w:val="003311B8"/>
    <w:pPr>
      <w:spacing w:before="0"/>
    </w:pPr>
    <w:rPr>
      <w:rFonts w:ascii="Tahoma" w:hAnsi="Tahoma" w:cs="Tahoma"/>
      <w:sz w:val="16"/>
      <w:szCs w:val="16"/>
    </w:rPr>
  </w:style>
  <w:style w:type="character" w:customStyle="1" w:styleId="BalloonTextChar">
    <w:name w:val="Balloon Text Char"/>
    <w:basedOn w:val="DefaultParagraphFont"/>
    <w:link w:val="BalloonText"/>
    <w:rsid w:val="003311B8"/>
    <w:rPr>
      <w:rFonts w:ascii="Tahoma" w:hAnsi="Tahoma" w:cs="Tahoma"/>
      <w:sz w:val="16"/>
      <w:szCs w:val="16"/>
      <w:lang w:val="en-GB" w:eastAsia="en-US"/>
    </w:rPr>
  </w:style>
  <w:style w:type="paragraph" w:styleId="ListParagraph">
    <w:name w:val="List Paragraph"/>
    <w:basedOn w:val="Normal"/>
    <w:uiPriority w:val="34"/>
    <w:qFormat/>
    <w:rsid w:val="00DF5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run.as/itu.int/avfrbh" TargetMode="External"/><Relationship Id="rId18" Type="http://schemas.openxmlformats.org/officeDocument/2006/relationships/hyperlink" Target="http://www.itu.int/md/R07-WP3J-C-0151/en" TargetMode="External"/><Relationship Id="rId26" Type="http://schemas.openxmlformats.org/officeDocument/2006/relationships/hyperlink" Target="http://www.itu.int/md/R07-WP3J-C-0151/en" TargetMode="External"/><Relationship Id="rId39" Type="http://schemas.openxmlformats.org/officeDocument/2006/relationships/hyperlink" Target="http://www.itu.int/md/R07-WP3M-C-0174/en" TargetMode="External"/><Relationship Id="rId3" Type="http://schemas.openxmlformats.org/officeDocument/2006/relationships/styles" Target="styles.xml"/><Relationship Id="rId21" Type="http://schemas.openxmlformats.org/officeDocument/2006/relationships/hyperlink" Target="http://www.itu.int/md/R07-WP3J-C-0151/en" TargetMode="External"/><Relationship Id="rId34" Type="http://schemas.openxmlformats.org/officeDocument/2006/relationships/hyperlink" Target="http://www.itu.int/md/R07-WP3L-C-0080/en" TargetMode="External"/><Relationship Id="rId42" Type="http://schemas.openxmlformats.org/officeDocument/2006/relationships/hyperlink" Target="http://www.itu.int/md/R07-WP3M-C-0174/en" TargetMode="External"/><Relationship Id="rId47" Type="http://schemas.openxmlformats.org/officeDocument/2006/relationships/hyperlink" Target="http://www.itu.int/md/R07-WP3M-C-0174/en" TargetMode="External"/><Relationship Id="rId50"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mailto:rsg3@itu.int" TargetMode="External"/><Relationship Id="rId17" Type="http://schemas.openxmlformats.org/officeDocument/2006/relationships/hyperlink" Target="http://www.itu.int/travel/index.html" TargetMode="External"/><Relationship Id="rId25" Type="http://schemas.openxmlformats.org/officeDocument/2006/relationships/hyperlink" Target="http://www.itu.int/md/R07-WP3J-C-0151/en" TargetMode="External"/><Relationship Id="rId33" Type="http://schemas.openxmlformats.org/officeDocument/2006/relationships/hyperlink" Target="http://www.itu.int/md/R07-WP3K-C-0116/en" TargetMode="External"/><Relationship Id="rId38" Type="http://schemas.openxmlformats.org/officeDocument/2006/relationships/hyperlink" Target="http://www.itu.int/md/R07-WP3M-C-0174/en" TargetMode="External"/><Relationship Id="rId46" Type="http://schemas.openxmlformats.org/officeDocument/2006/relationships/hyperlink" Target="http://www.itu.int/md/R07-WP3M-C-0174/en" TargetMode="External"/><Relationship Id="rId2" Type="http://schemas.openxmlformats.org/officeDocument/2006/relationships/numbering" Target="numbering.xml"/><Relationship Id="rId16" Type="http://schemas.openxmlformats.org/officeDocument/2006/relationships/hyperlink" Target="http://www.itu.int/ITU-R/go/delegate-reg-info/en" TargetMode="External"/><Relationship Id="rId20" Type="http://schemas.openxmlformats.org/officeDocument/2006/relationships/hyperlink" Target="http://www.itu.int/md/R07-WP3J-C-0151/en" TargetMode="External"/><Relationship Id="rId29" Type="http://schemas.openxmlformats.org/officeDocument/2006/relationships/hyperlink" Target="http://www.itu.int/md/R07-WP3K-C-0116/en" TargetMode="External"/><Relationship Id="rId41" Type="http://schemas.openxmlformats.org/officeDocument/2006/relationships/hyperlink" Target="http://www.itu.int/md/R07-WP3M-C-0174/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r07-SG03-c/en" TargetMode="External"/><Relationship Id="rId24" Type="http://schemas.openxmlformats.org/officeDocument/2006/relationships/hyperlink" Target="http://www.itu.int/md/R07-WP3J-C-0151/en" TargetMode="External"/><Relationship Id="rId32" Type="http://schemas.openxmlformats.org/officeDocument/2006/relationships/hyperlink" Target="http://www.itu.int/md/R07-WP3K-C-0116/en" TargetMode="External"/><Relationship Id="rId37" Type="http://schemas.openxmlformats.org/officeDocument/2006/relationships/hyperlink" Target="http://www.itu.int/md/R07-WP3M-C-0174/en" TargetMode="External"/><Relationship Id="rId40" Type="http://schemas.openxmlformats.org/officeDocument/2006/relationships/hyperlink" Target="http://www.itu.int/md/R07-WP3M-C-0174/en" TargetMode="External"/><Relationship Id="rId45" Type="http://schemas.openxmlformats.org/officeDocument/2006/relationships/hyperlink" Target="http://www.itu.int/md/R07-WP3M-C-0174/en" TargetMode="External"/><Relationship Id="rId5" Type="http://schemas.openxmlformats.org/officeDocument/2006/relationships/settings" Target="settings.xml"/><Relationship Id="rId15" Type="http://schemas.openxmlformats.org/officeDocument/2006/relationships/hyperlink" Target="mailto:rsg3@itu.int" TargetMode="External"/><Relationship Id="rId23" Type="http://schemas.openxmlformats.org/officeDocument/2006/relationships/hyperlink" Target="http://www.itu.int/md/R07-WP3J-C-0151/en" TargetMode="External"/><Relationship Id="rId28" Type="http://schemas.openxmlformats.org/officeDocument/2006/relationships/hyperlink" Target="http://www.itu.int/md/R07-WP3K-C-0116/en" TargetMode="External"/><Relationship Id="rId36" Type="http://schemas.openxmlformats.org/officeDocument/2006/relationships/hyperlink" Target="http://www.itu.int/md/R07-WP3L-C-0080/en" TargetMode="External"/><Relationship Id="rId49" Type="http://schemas.openxmlformats.org/officeDocument/2006/relationships/footer" Target="footer1.xml"/><Relationship Id="rId10" Type="http://schemas.openxmlformats.org/officeDocument/2006/relationships/hyperlink" Target="http://www.itu.int/ITU-R/go/que-rsg3/en" TargetMode="External"/><Relationship Id="rId19" Type="http://schemas.openxmlformats.org/officeDocument/2006/relationships/hyperlink" Target="http://www.itu.int/md/R07-WP3J-C-0151/en" TargetMode="External"/><Relationship Id="rId31" Type="http://schemas.openxmlformats.org/officeDocument/2006/relationships/hyperlink" Target="http://www.itu.int/md/R07-WP3K-C-0116/en" TargetMode="External"/><Relationship Id="rId44" Type="http://schemas.openxmlformats.org/officeDocument/2006/relationships/hyperlink" Target="http://www.itu.int/md/R07-WP3M-C-0174/en" TargetMode="External"/><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mailto:helpdesk@itu.int" TargetMode="External"/><Relationship Id="rId22" Type="http://schemas.openxmlformats.org/officeDocument/2006/relationships/hyperlink" Target="http://www.itu.int/md/R07-WP3J-C-0151/en" TargetMode="External"/><Relationship Id="rId27" Type="http://schemas.openxmlformats.org/officeDocument/2006/relationships/hyperlink" Target="http://www.itu.int/md/R07-WP3K-C-0116/en" TargetMode="External"/><Relationship Id="rId30" Type="http://schemas.openxmlformats.org/officeDocument/2006/relationships/hyperlink" Target="http://www.itu.int/md/R07-WP3K-C-0116/en" TargetMode="External"/><Relationship Id="rId35" Type="http://schemas.openxmlformats.org/officeDocument/2006/relationships/hyperlink" Target="http://www.itu.int/md/R07-WP3L-C-0080/en" TargetMode="External"/><Relationship Id="rId43" Type="http://schemas.openxmlformats.org/officeDocument/2006/relationships/hyperlink" Target="http://www.itu.int/md/R07-WP3M-C-0174/en"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C\PC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3136F-4BC3-4AB5-B01D-C5DD50D1F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Template>
  <TotalTime>2</TotalTime>
  <Pages>6</Pages>
  <Words>3009</Words>
  <Characters>3519</Characters>
  <Application>Microsoft Office Word</Application>
  <DocSecurity>0</DocSecurity>
  <Lines>29</Lines>
  <Paragraphs>13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6515</CharactersWithSpaces>
  <SharedDoc>false</SharedDoc>
  <HLinks>
    <vt:vector size="96" baseType="variant">
      <vt:variant>
        <vt:i4>2555975</vt:i4>
      </vt:variant>
      <vt:variant>
        <vt:i4>42</vt:i4>
      </vt:variant>
      <vt:variant>
        <vt:i4>0</vt:i4>
      </vt:variant>
      <vt:variant>
        <vt:i4>5</vt:i4>
      </vt:variant>
      <vt:variant>
        <vt:lpwstr>http://www.itu.int/md/dologin_md.asp?lang=en&amp;id=R07-WP3M-C-0052!N10!MSW-E</vt:lpwstr>
      </vt:variant>
      <vt:variant>
        <vt:lpwstr/>
      </vt:variant>
      <vt:variant>
        <vt:i4>2490446</vt:i4>
      </vt:variant>
      <vt:variant>
        <vt:i4>39</vt:i4>
      </vt:variant>
      <vt:variant>
        <vt:i4>0</vt:i4>
      </vt:variant>
      <vt:variant>
        <vt:i4>5</vt:i4>
      </vt:variant>
      <vt:variant>
        <vt:lpwstr>http://www.itu.int/md/dologin_md.asp?lang=en&amp;id=R07-WP3M-C-0052!N09!MSW-E</vt:lpwstr>
      </vt:variant>
      <vt:variant>
        <vt:lpwstr/>
      </vt:variant>
      <vt:variant>
        <vt:i4>2490436</vt:i4>
      </vt:variant>
      <vt:variant>
        <vt:i4>36</vt:i4>
      </vt:variant>
      <vt:variant>
        <vt:i4>0</vt:i4>
      </vt:variant>
      <vt:variant>
        <vt:i4>5</vt:i4>
      </vt:variant>
      <vt:variant>
        <vt:lpwstr>http://www.itu.int/md/dologin_md.asp?lang=en&amp;id=R07-WP3M-C-0052!N03!MSW-E</vt:lpwstr>
      </vt:variant>
      <vt:variant>
        <vt:lpwstr/>
      </vt:variant>
      <vt:variant>
        <vt:i4>2097226</vt:i4>
      </vt:variant>
      <vt:variant>
        <vt:i4>33</vt:i4>
      </vt:variant>
      <vt:variant>
        <vt:i4>0</vt:i4>
      </vt:variant>
      <vt:variant>
        <vt:i4>5</vt:i4>
      </vt:variant>
      <vt:variant>
        <vt:lpwstr>http://www.itu.int/md/dologin_md.asp?lang=en&amp;id=R07-WP3L-C-0026!N09!MSW-E</vt:lpwstr>
      </vt:variant>
      <vt:variant>
        <vt:lpwstr/>
      </vt:variant>
      <vt:variant>
        <vt:i4>2097221</vt:i4>
      </vt:variant>
      <vt:variant>
        <vt:i4>30</vt:i4>
      </vt:variant>
      <vt:variant>
        <vt:i4>0</vt:i4>
      </vt:variant>
      <vt:variant>
        <vt:i4>5</vt:i4>
      </vt:variant>
      <vt:variant>
        <vt:lpwstr>http://www.itu.int/md/dologin_md.asp?lang=en&amp;id=R07-WP3L-C-0026!N06!MSW-E</vt:lpwstr>
      </vt:variant>
      <vt:variant>
        <vt:lpwstr/>
      </vt:variant>
      <vt:variant>
        <vt:i4>2162757</vt:i4>
      </vt:variant>
      <vt:variant>
        <vt:i4>27</vt:i4>
      </vt:variant>
      <vt:variant>
        <vt:i4>0</vt:i4>
      </vt:variant>
      <vt:variant>
        <vt:i4>5</vt:i4>
      </vt:variant>
      <vt:variant>
        <vt:lpwstr>http://www.itu.int/md/dologin_md.asp?lang=en&amp;id=R07-WP3K-C-0046!N06!MSW-E</vt:lpwstr>
      </vt:variant>
      <vt:variant>
        <vt:lpwstr/>
      </vt:variant>
      <vt:variant>
        <vt:i4>2162756</vt:i4>
      </vt:variant>
      <vt:variant>
        <vt:i4>24</vt:i4>
      </vt:variant>
      <vt:variant>
        <vt:i4>0</vt:i4>
      </vt:variant>
      <vt:variant>
        <vt:i4>5</vt:i4>
      </vt:variant>
      <vt:variant>
        <vt:lpwstr>http://www.itu.int/md/dologin_md.asp?lang=en&amp;id=R07-WP3J-C-0055!N04!MSW-E</vt:lpwstr>
      </vt:variant>
      <vt:variant>
        <vt:lpwstr/>
      </vt:variant>
      <vt:variant>
        <vt:i4>2162755</vt:i4>
      </vt:variant>
      <vt:variant>
        <vt:i4>21</vt:i4>
      </vt:variant>
      <vt:variant>
        <vt:i4>0</vt:i4>
      </vt:variant>
      <vt:variant>
        <vt:i4>5</vt:i4>
      </vt:variant>
      <vt:variant>
        <vt:lpwstr>http://www.itu.int/md/dologin_md.asp?lang=en&amp;id=R07-WP3J-C-0055!N03!MSW-E</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5439560</vt:i4>
      </vt:variant>
      <vt:variant>
        <vt:i4>12</vt:i4>
      </vt:variant>
      <vt:variant>
        <vt:i4>0</vt:i4>
      </vt:variant>
      <vt:variant>
        <vt:i4>5</vt:i4>
      </vt:variant>
      <vt:variant>
        <vt:lpwstr>http://www.itu.int/ITU-R/go/delegate-reg-info/en</vt:lpwstr>
      </vt:variant>
      <vt:variant>
        <vt:lpwstr/>
      </vt:variant>
      <vt:variant>
        <vt:i4>1114150</vt:i4>
      </vt:variant>
      <vt:variant>
        <vt:i4>9</vt:i4>
      </vt:variant>
      <vt:variant>
        <vt:i4>0</vt:i4>
      </vt:variant>
      <vt:variant>
        <vt:i4>5</vt:i4>
      </vt:variant>
      <vt:variant>
        <vt:lpwstr>http://www.itu.int/cgi-bin/htsh/compass/cvc.param.sh?acvty_code=3</vt:lpwstr>
      </vt:variant>
      <vt:variant>
        <vt:lpwstr/>
      </vt:variant>
      <vt:variant>
        <vt:i4>196735</vt:i4>
      </vt:variant>
      <vt:variant>
        <vt:i4>6</vt:i4>
      </vt:variant>
      <vt:variant>
        <vt:i4>0</vt:i4>
      </vt:variant>
      <vt:variant>
        <vt:i4>5</vt:i4>
      </vt:variant>
      <vt:variant>
        <vt:lpwstr>mailto:rsg3@itu.int</vt:lpwstr>
      </vt:variant>
      <vt:variant>
        <vt:lpwstr/>
      </vt:variant>
      <vt:variant>
        <vt:i4>4390998</vt:i4>
      </vt:variant>
      <vt:variant>
        <vt:i4>3</vt:i4>
      </vt:variant>
      <vt:variant>
        <vt:i4>0</vt:i4>
      </vt:variant>
      <vt:variant>
        <vt:i4>5</vt:i4>
      </vt:variant>
      <vt:variant>
        <vt:lpwstr>http://www.itu.int/ITU-R/go/r07-SG03-c/en</vt:lpwstr>
      </vt:variant>
      <vt:variant>
        <vt:lpwstr/>
      </vt:variant>
      <vt:variant>
        <vt:i4>6029397</vt:i4>
      </vt:variant>
      <vt:variant>
        <vt:i4>0</vt:i4>
      </vt:variant>
      <vt:variant>
        <vt:i4>0</vt:i4>
      </vt:variant>
      <vt:variant>
        <vt:i4>5</vt:i4>
      </vt:variant>
      <vt:variant>
        <vt:lpwstr>http://www.itu.int/pub/R-QUE-SG03/en</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Fernandez Virginia</cp:lastModifiedBy>
  <cp:revision>4</cp:revision>
  <cp:lastPrinted>2011-06-22T07:08:00Z</cp:lastPrinted>
  <dcterms:created xsi:type="dcterms:W3CDTF">2011-06-20T13:20:00Z</dcterms:created>
  <dcterms:modified xsi:type="dcterms:W3CDTF">2011-06-22T07:08:00Z</dcterms:modified>
</cp:coreProperties>
</file>