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153F0" w:rsidTr="00EA15B3">
        <w:tc>
          <w:tcPr>
            <w:tcW w:w="9889" w:type="dxa"/>
            <w:gridSpan w:val="3"/>
            <w:shd w:val="clear" w:color="auto" w:fill="auto"/>
          </w:tcPr>
          <w:p w:rsidR="008E38B4" w:rsidRPr="001153F0" w:rsidRDefault="00456812" w:rsidP="002246F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</w:t>
            </w:r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proofErr w:type="spellEnd"/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  <w:p w:rsidR="008E38B4" w:rsidRPr="001153F0" w:rsidRDefault="008E38B4" w:rsidP="00117282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1153F0" w:rsidTr="00034340">
        <w:tc>
          <w:tcPr>
            <w:tcW w:w="7054" w:type="dxa"/>
            <w:gridSpan w:val="2"/>
            <w:shd w:val="clear" w:color="auto" w:fill="auto"/>
          </w:tcPr>
          <w:p w:rsidR="00C76D7F" w:rsidRPr="001153F0" w:rsidRDefault="00456812" w:rsidP="00E17344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Административный циркуляр</w:t>
            </w:r>
          </w:p>
          <w:p w:rsidR="00651777" w:rsidRPr="001153F0" w:rsidRDefault="00E17344" w:rsidP="00397B9B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proofErr w:type="spellStart"/>
            <w:r w:rsidRPr="001153F0">
              <w:rPr>
                <w:rFonts w:asciiTheme="minorHAnsi" w:hAnsiTheme="minorHAnsi"/>
                <w:b/>
                <w:bCs/>
                <w:lang w:val="ru-RU"/>
              </w:rPr>
              <w:t>CA</w:t>
            </w:r>
            <w:r w:rsidR="004A7970" w:rsidRPr="001153F0">
              <w:rPr>
                <w:rFonts w:asciiTheme="minorHAnsi" w:hAnsiTheme="minorHAnsi"/>
                <w:b/>
                <w:bCs/>
                <w:lang w:val="ru-RU"/>
              </w:rPr>
              <w:t>CE</w:t>
            </w:r>
            <w:proofErr w:type="spellEnd"/>
            <w:r w:rsidR="003836D4" w:rsidRPr="001153F0">
              <w:rPr>
                <w:rFonts w:asciiTheme="minorHAnsi" w:hAnsiTheme="minorHAnsi"/>
                <w:b/>
                <w:bCs/>
                <w:lang w:val="ru-RU"/>
              </w:rPr>
              <w:t>/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>7</w:t>
            </w:r>
            <w:r w:rsidR="00397B9B" w:rsidRPr="001153F0">
              <w:rPr>
                <w:rFonts w:asciiTheme="minorHAnsi" w:hAnsiTheme="minorHAnsi"/>
                <w:b/>
                <w:bCs/>
                <w:lang w:val="ru-RU"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:rsidR="00651777" w:rsidRPr="001153F0" w:rsidRDefault="00397B9B" w:rsidP="007E78BC">
            <w:pPr>
              <w:spacing w:before="0"/>
              <w:jc w:val="righ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21 июня</w:t>
            </w:r>
            <w:r w:rsidR="003D43CB" w:rsidRPr="001153F0">
              <w:rPr>
                <w:rFonts w:asciiTheme="minorHAnsi" w:hAnsiTheme="minorHAnsi"/>
                <w:lang w:val="ru-RU"/>
              </w:rPr>
              <w:t xml:space="preserve"> 2016 года </w:t>
            </w: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D21694" w:rsidRPr="001153F0" w:rsidRDefault="00456812" w:rsidP="00397B9B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 xml:space="preserve">принимающим 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участ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>ие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 в 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 xml:space="preserve">работе </w:t>
            </w:r>
            <w:r w:rsidR="00397B9B" w:rsidRPr="001153F0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-й Исследовател</w:t>
            </w:r>
            <w:r w:rsidR="002246F2" w:rsidRPr="001153F0">
              <w:rPr>
                <w:rFonts w:asciiTheme="minorHAnsi" w:hAnsiTheme="minorHAnsi"/>
                <w:b/>
                <w:bCs/>
                <w:lang w:val="ru-RU"/>
              </w:rPr>
              <w:t>ьской комиссии по радиосвязи, и 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Академическим организациям – Членам МСЭ</w:t>
            </w:r>
          </w:p>
          <w:p w:rsidR="00D21694" w:rsidRPr="001153F0" w:rsidRDefault="00D21694" w:rsidP="00DA16A9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1153F0" w:rsidTr="0037309C">
        <w:tc>
          <w:tcPr>
            <w:tcW w:w="1526" w:type="dxa"/>
            <w:shd w:val="clear" w:color="auto" w:fill="auto"/>
          </w:tcPr>
          <w:p w:rsidR="00B4054B" w:rsidRPr="001153F0" w:rsidRDefault="00456812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Предмет</w:t>
            </w:r>
            <w:r w:rsidR="00B4054B" w:rsidRPr="001153F0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153F0" w:rsidRDefault="00397B9B" w:rsidP="000031F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153F0">
              <w:rPr>
                <w:b/>
                <w:bCs/>
                <w:lang w:val="ru-RU"/>
              </w:rPr>
              <w:t>1</w:t>
            </w:r>
            <w:r w:rsidR="00C9704C" w:rsidRPr="001153F0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1153F0">
              <w:rPr>
                <w:b/>
                <w:bCs/>
                <w:lang w:val="ru-RU"/>
              </w:rPr>
              <w:t>Управление использованием спектра</w:t>
            </w:r>
            <w:r w:rsidR="00C9704C" w:rsidRPr="001153F0">
              <w:rPr>
                <w:b/>
                <w:bCs/>
                <w:lang w:val="ru-RU"/>
              </w:rPr>
              <w:t>)</w:t>
            </w:r>
          </w:p>
          <w:p w:rsidR="004A7970" w:rsidRPr="001153F0" w:rsidRDefault="00C9704C" w:rsidP="000031F6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1153F0">
              <w:rPr>
                <w:b/>
                <w:bCs/>
                <w:lang w:val="ru-RU"/>
              </w:rPr>
              <w:t>–</w:t>
            </w:r>
            <w:r w:rsidRPr="001153F0">
              <w:rPr>
                <w:b/>
                <w:bCs/>
                <w:lang w:val="ru-RU"/>
              </w:rPr>
              <w:tab/>
              <w:t>Предлагаемое одобрение проект</w:t>
            </w:r>
            <w:r w:rsidR="003D43CB" w:rsidRPr="001153F0">
              <w:rPr>
                <w:b/>
                <w:bCs/>
                <w:lang w:val="ru-RU"/>
              </w:rPr>
              <w:t xml:space="preserve">ов </w:t>
            </w:r>
            <w:r w:rsidR="00397B9B" w:rsidRPr="001153F0">
              <w:rPr>
                <w:b/>
                <w:bCs/>
                <w:lang w:val="ru-RU"/>
              </w:rPr>
              <w:t>трех</w:t>
            </w:r>
            <w:r w:rsidRPr="001153F0">
              <w:rPr>
                <w:b/>
                <w:bCs/>
                <w:lang w:val="ru-RU"/>
              </w:rPr>
              <w:t xml:space="preserve"> нов</w:t>
            </w:r>
            <w:r w:rsidR="003D43CB" w:rsidRPr="001153F0">
              <w:rPr>
                <w:b/>
                <w:bCs/>
                <w:lang w:val="ru-RU"/>
              </w:rPr>
              <w:t>ых</w:t>
            </w:r>
            <w:r w:rsidRPr="001153F0">
              <w:rPr>
                <w:b/>
                <w:bCs/>
                <w:lang w:val="ru-RU"/>
              </w:rPr>
              <w:t xml:space="preserve"> Рекомендаци</w:t>
            </w:r>
            <w:r w:rsidR="003D43CB" w:rsidRPr="001153F0">
              <w:rPr>
                <w:b/>
                <w:bCs/>
                <w:lang w:val="ru-RU"/>
              </w:rPr>
              <w:t>й</w:t>
            </w:r>
            <w:r w:rsidRPr="001153F0">
              <w:rPr>
                <w:b/>
                <w:bCs/>
                <w:lang w:val="ru-RU"/>
              </w:rPr>
              <w:t xml:space="preserve"> </w:t>
            </w:r>
            <w:r w:rsidR="00CC7C5E" w:rsidRPr="001153F0">
              <w:rPr>
                <w:b/>
                <w:bCs/>
                <w:lang w:val="ru-RU"/>
              </w:rPr>
              <w:t xml:space="preserve">МСЭ-R </w:t>
            </w:r>
            <w:r w:rsidR="003D43CB" w:rsidRPr="001153F0">
              <w:rPr>
                <w:b/>
                <w:bCs/>
                <w:lang w:val="ru-RU"/>
              </w:rPr>
              <w:t xml:space="preserve">и их </w:t>
            </w:r>
            <w:r w:rsidRPr="001153F0">
              <w:rPr>
                <w:b/>
                <w:bCs/>
                <w:lang w:val="ru-RU"/>
              </w:rPr>
              <w:t>одновременное утверждение по переписке в соответствии с п.</w:t>
            </w:r>
            <w:r w:rsidR="003F1BEB" w:rsidRPr="001153F0">
              <w:rPr>
                <w:b/>
                <w:bCs/>
                <w:lang w:val="ru-RU"/>
              </w:rPr>
              <w:t> </w:t>
            </w:r>
            <w:proofErr w:type="spellStart"/>
            <w:r w:rsidRPr="001153F0">
              <w:rPr>
                <w:b/>
                <w:bCs/>
                <w:lang w:val="ru-RU"/>
              </w:rPr>
              <w:t>A2.6.2.4</w:t>
            </w:r>
            <w:proofErr w:type="spellEnd"/>
            <w:r w:rsidRPr="001153F0">
              <w:rPr>
                <w:b/>
                <w:bCs/>
                <w:lang w:val="ru-RU"/>
              </w:rPr>
              <w:t xml:space="preserve"> Резолюции МСЭ-R</w:t>
            </w:r>
            <w:r w:rsidR="003F1BEB" w:rsidRPr="001153F0">
              <w:rPr>
                <w:b/>
                <w:bCs/>
                <w:lang w:val="ru-RU"/>
              </w:rPr>
              <w:t> </w:t>
            </w:r>
            <w:r w:rsidRPr="001153F0">
              <w:rPr>
                <w:b/>
                <w:bCs/>
                <w:lang w:val="ru-RU"/>
              </w:rPr>
              <w:t>1-7 (Процедура одновременного одобре</w:t>
            </w:r>
            <w:r w:rsidR="002246F2" w:rsidRPr="001153F0">
              <w:rPr>
                <w:b/>
                <w:bCs/>
                <w:lang w:val="ru-RU"/>
              </w:rPr>
              <w:t>ния и утверждения по переписке)</w:t>
            </w:r>
          </w:p>
        </w:tc>
      </w:tr>
      <w:tr w:rsidR="00B4054B" w:rsidRPr="001153F0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1153F0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705F1D" w:rsidRPr="001153F0" w:rsidRDefault="00A80E10" w:rsidP="000031F6">
      <w:pPr>
        <w:spacing w:before="840"/>
        <w:rPr>
          <w:rFonts w:cstheme="majorBidi"/>
          <w:lang w:val="ru-RU"/>
        </w:rPr>
      </w:pPr>
      <w:r w:rsidRPr="001153F0">
        <w:rPr>
          <w:lang w:val="ru-RU"/>
        </w:rPr>
        <w:t xml:space="preserve">На собрании </w:t>
      </w:r>
      <w:r w:rsidR="00397B9B" w:rsidRPr="001153F0">
        <w:rPr>
          <w:lang w:val="ru-RU"/>
        </w:rPr>
        <w:t>1</w:t>
      </w:r>
      <w:r w:rsidR="00705F1D" w:rsidRPr="001153F0">
        <w:rPr>
          <w:lang w:val="ru-RU"/>
        </w:rPr>
        <w:t xml:space="preserve">-й Исследовательской комиссии по радиосвязи, состоявшемся </w:t>
      </w:r>
      <w:r w:rsidR="00397B9B" w:rsidRPr="001153F0">
        <w:rPr>
          <w:lang w:val="ru-RU"/>
        </w:rPr>
        <w:t>10</w:t>
      </w:r>
      <w:r w:rsidR="00BB39B1" w:rsidRPr="001153F0">
        <w:rPr>
          <w:lang w:val="ru-RU"/>
        </w:rPr>
        <w:t> </w:t>
      </w:r>
      <w:r w:rsidR="00397B9B" w:rsidRPr="001153F0">
        <w:rPr>
          <w:lang w:val="ru-RU"/>
        </w:rPr>
        <w:t>июня</w:t>
      </w:r>
      <w:r w:rsidR="00705F1D" w:rsidRPr="001153F0">
        <w:rPr>
          <w:lang w:val="ru-RU"/>
        </w:rPr>
        <w:t xml:space="preserve"> 2016 года, Исследовательская комиссия </w:t>
      </w:r>
      <w:r w:rsidR="0071614B" w:rsidRPr="001153F0">
        <w:rPr>
          <w:lang w:val="ru-RU"/>
        </w:rPr>
        <w:t xml:space="preserve">приняла </w:t>
      </w:r>
      <w:r w:rsidR="00705F1D" w:rsidRPr="001153F0">
        <w:rPr>
          <w:lang w:val="ru-RU"/>
        </w:rPr>
        <w:t>реш</w:t>
      </w:r>
      <w:r w:rsidR="0071614B" w:rsidRPr="001153F0">
        <w:rPr>
          <w:lang w:val="ru-RU"/>
        </w:rPr>
        <w:t>ение</w:t>
      </w:r>
      <w:r w:rsidRPr="001153F0">
        <w:rPr>
          <w:lang w:val="ru-RU"/>
        </w:rPr>
        <w:t xml:space="preserve"> добиваться одобрения проектов </w:t>
      </w:r>
      <w:r w:rsidR="00397B9B" w:rsidRPr="001153F0">
        <w:rPr>
          <w:lang w:val="ru-RU"/>
        </w:rPr>
        <w:t>трех</w:t>
      </w:r>
      <w:r w:rsidRPr="001153F0">
        <w:rPr>
          <w:lang w:val="ru-RU"/>
        </w:rPr>
        <w:t xml:space="preserve"> </w:t>
      </w:r>
      <w:r w:rsidR="00705F1D" w:rsidRPr="001153F0">
        <w:rPr>
          <w:lang w:val="ru-RU"/>
        </w:rPr>
        <w:t>нов</w:t>
      </w:r>
      <w:r w:rsidRPr="001153F0">
        <w:rPr>
          <w:lang w:val="ru-RU"/>
        </w:rPr>
        <w:t>ых</w:t>
      </w:r>
      <w:r w:rsidR="00705F1D" w:rsidRPr="001153F0">
        <w:rPr>
          <w:lang w:val="ru-RU"/>
        </w:rPr>
        <w:t xml:space="preserve"> Рекомендаци</w:t>
      </w:r>
      <w:r w:rsidRPr="001153F0">
        <w:rPr>
          <w:lang w:val="ru-RU"/>
        </w:rPr>
        <w:t>й МСЭ</w:t>
      </w:r>
      <w:r w:rsidRPr="001153F0">
        <w:rPr>
          <w:lang w:val="ru-RU"/>
        </w:rPr>
        <w:noBreakHyphen/>
        <w:t xml:space="preserve">R </w:t>
      </w:r>
      <w:r w:rsidR="00705F1D" w:rsidRPr="001153F0">
        <w:rPr>
          <w:lang w:val="ru-RU"/>
        </w:rPr>
        <w:t>по переписке (п. </w:t>
      </w:r>
      <w:proofErr w:type="spellStart"/>
      <w:r w:rsidR="00705F1D" w:rsidRPr="001153F0">
        <w:rPr>
          <w:bCs/>
          <w:lang w:val="ru-RU"/>
        </w:rPr>
        <w:t>A2.6.2</w:t>
      </w:r>
      <w:proofErr w:type="spellEnd"/>
      <w:r w:rsidR="00705F1D" w:rsidRPr="001153F0">
        <w:rPr>
          <w:bCs/>
          <w:lang w:val="ru-RU"/>
        </w:rPr>
        <w:t xml:space="preserve"> </w:t>
      </w:r>
      <w:r w:rsidR="00705F1D" w:rsidRPr="001153F0">
        <w:rPr>
          <w:lang w:val="ru-RU"/>
        </w:rPr>
        <w:t>Резолюции МСЭ</w:t>
      </w:r>
      <w:r w:rsidR="00705F1D" w:rsidRPr="001153F0">
        <w:rPr>
          <w:lang w:val="ru-RU"/>
        </w:rPr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="00705F1D" w:rsidRPr="001153F0">
        <w:rPr>
          <w:lang w:val="ru-RU"/>
        </w:rPr>
        <w:t>PSAA</w:t>
      </w:r>
      <w:proofErr w:type="spellEnd"/>
      <w:r w:rsidR="00705F1D" w:rsidRPr="001153F0">
        <w:rPr>
          <w:lang w:val="ru-RU"/>
        </w:rPr>
        <w:t>) (п. </w:t>
      </w:r>
      <w:proofErr w:type="spellStart"/>
      <w:r w:rsidR="00705F1D" w:rsidRPr="001153F0">
        <w:rPr>
          <w:bCs/>
          <w:lang w:val="ru-RU"/>
        </w:rPr>
        <w:t>A2.6.2.4</w:t>
      </w:r>
      <w:proofErr w:type="spellEnd"/>
      <w:r w:rsidR="00705F1D" w:rsidRPr="001153F0">
        <w:rPr>
          <w:bCs/>
          <w:lang w:val="ru-RU"/>
        </w:rPr>
        <w:t xml:space="preserve"> </w:t>
      </w:r>
      <w:r w:rsidR="00705F1D" w:rsidRPr="001153F0">
        <w:rPr>
          <w:lang w:val="ru-RU"/>
        </w:rPr>
        <w:t>Резолюции МСЭ</w:t>
      </w:r>
      <w:r w:rsidR="00705F1D" w:rsidRPr="001153F0">
        <w:rPr>
          <w:lang w:val="ru-RU"/>
        </w:rPr>
        <w:noBreakHyphen/>
        <w:t>R 1-7). Названи</w:t>
      </w:r>
      <w:r w:rsidRPr="001153F0">
        <w:rPr>
          <w:lang w:val="ru-RU"/>
        </w:rPr>
        <w:t>я</w:t>
      </w:r>
      <w:r w:rsidR="00705F1D" w:rsidRPr="001153F0">
        <w:rPr>
          <w:lang w:val="ru-RU"/>
        </w:rPr>
        <w:t xml:space="preserve"> и </w:t>
      </w:r>
      <w:r w:rsidR="0071614B" w:rsidRPr="001153F0">
        <w:rPr>
          <w:lang w:val="ru-RU"/>
        </w:rPr>
        <w:t>резюме</w:t>
      </w:r>
      <w:r w:rsidR="00705F1D" w:rsidRPr="001153F0">
        <w:rPr>
          <w:lang w:val="ru-RU"/>
        </w:rPr>
        <w:t xml:space="preserve"> проект</w:t>
      </w:r>
      <w:r w:rsidRPr="001153F0">
        <w:rPr>
          <w:lang w:val="ru-RU"/>
        </w:rPr>
        <w:t>ов</w:t>
      </w:r>
      <w:r w:rsidR="00705F1D" w:rsidRPr="001153F0">
        <w:rPr>
          <w:lang w:val="ru-RU"/>
        </w:rPr>
        <w:t xml:space="preserve"> Рекомендаци</w:t>
      </w:r>
      <w:r w:rsidRPr="001153F0">
        <w:rPr>
          <w:lang w:val="ru-RU"/>
        </w:rPr>
        <w:t>й</w:t>
      </w:r>
      <w:r w:rsidR="00705F1D" w:rsidRPr="001153F0">
        <w:rPr>
          <w:lang w:val="ru-RU"/>
        </w:rPr>
        <w:t xml:space="preserve"> </w:t>
      </w:r>
      <w:r w:rsidR="0071614B" w:rsidRPr="001153F0">
        <w:rPr>
          <w:lang w:val="ru-RU"/>
        </w:rPr>
        <w:t>приведены</w:t>
      </w:r>
      <w:r w:rsidR="00705F1D" w:rsidRPr="001153F0">
        <w:rPr>
          <w:lang w:val="ru-RU"/>
        </w:rPr>
        <w:t xml:space="preserve"> в Приложении</w:t>
      </w:r>
      <w:r w:rsidR="009B08B1" w:rsidRPr="001153F0">
        <w:rPr>
          <w:lang w:val="ru-RU"/>
        </w:rPr>
        <w:t> </w:t>
      </w:r>
      <w:r w:rsidRPr="001153F0">
        <w:rPr>
          <w:lang w:val="ru-RU"/>
        </w:rPr>
        <w:t>1</w:t>
      </w:r>
      <w:r w:rsidR="009B08B1" w:rsidRPr="001153F0">
        <w:rPr>
          <w:lang w:val="ru-RU"/>
        </w:rPr>
        <w:t xml:space="preserve"> к настоящему письму</w:t>
      </w:r>
      <w:r w:rsidRPr="001153F0">
        <w:rPr>
          <w:lang w:val="ru-RU"/>
        </w:rPr>
        <w:t>.</w:t>
      </w:r>
      <w:r w:rsidR="00705F1D" w:rsidRPr="001153F0">
        <w:rPr>
          <w:lang w:val="ru-RU"/>
        </w:rPr>
        <w:t xml:space="preserve"> Всем </w:t>
      </w:r>
      <w:r w:rsidR="00705F1D" w:rsidRPr="001153F0">
        <w:rPr>
          <w:rFonts w:cstheme="majorBidi"/>
          <w:color w:val="000000"/>
          <w:lang w:val="ru-RU"/>
        </w:rPr>
        <w:t>Государствам</w:t>
      </w:r>
      <w:r w:rsidR="00615CFB" w:rsidRPr="001153F0">
        <w:rPr>
          <w:rFonts w:cstheme="majorBidi"/>
          <w:color w:val="000000"/>
          <w:lang w:val="ru-RU"/>
        </w:rPr>
        <w:t>-</w:t>
      </w:r>
      <w:r w:rsidR="00705F1D" w:rsidRPr="001153F0">
        <w:rPr>
          <w:rFonts w:cstheme="majorBidi"/>
          <w:color w:val="000000"/>
          <w:lang w:val="ru-RU"/>
        </w:rPr>
        <w:t>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</w:t>
      </w:r>
      <w:r w:rsidR="00D64CAB" w:rsidRPr="001153F0">
        <w:rPr>
          <w:rFonts w:cstheme="majorBidi"/>
          <w:color w:val="000000"/>
          <w:lang w:val="ru-RU"/>
        </w:rPr>
        <w:t>ы</w:t>
      </w:r>
      <w:r w:rsidR="00705F1D" w:rsidRPr="001153F0">
        <w:rPr>
          <w:rFonts w:cstheme="majorBidi"/>
          <w:color w:val="000000"/>
          <w:lang w:val="ru-RU"/>
        </w:rPr>
        <w:t xml:space="preserve"> такого несогласия</w:t>
      </w:r>
      <w:r w:rsidR="00705F1D" w:rsidRPr="001153F0">
        <w:rPr>
          <w:rFonts w:cstheme="majorBidi"/>
          <w:lang w:val="ru-RU"/>
        </w:rPr>
        <w:t>.</w:t>
      </w:r>
    </w:p>
    <w:p w:rsidR="00277430" w:rsidRPr="001153F0" w:rsidRDefault="00277430" w:rsidP="00846F95">
      <w:pPr>
        <w:rPr>
          <w:lang w:val="ru-RU"/>
        </w:rPr>
      </w:pPr>
      <w:r w:rsidRPr="001153F0">
        <w:rPr>
          <w:lang w:val="ru-RU"/>
        </w:rPr>
        <w:t xml:space="preserve">Период рассмотрения продлится два месяца и завершится </w:t>
      </w:r>
      <w:r w:rsidRPr="001153F0">
        <w:rPr>
          <w:u w:val="single"/>
          <w:lang w:val="ru-RU"/>
        </w:rPr>
        <w:t>2</w:t>
      </w:r>
      <w:r w:rsidR="00397B9B" w:rsidRPr="001153F0">
        <w:rPr>
          <w:u w:val="single"/>
          <w:lang w:val="ru-RU"/>
        </w:rPr>
        <w:t>1 августа</w:t>
      </w:r>
      <w:r w:rsidRPr="001153F0">
        <w:rPr>
          <w:u w:val="single"/>
          <w:lang w:val="ru-RU"/>
        </w:rPr>
        <w:t xml:space="preserve"> 2016 года</w:t>
      </w:r>
      <w:r w:rsidRPr="001153F0">
        <w:rPr>
          <w:lang w:val="ru-RU"/>
        </w:rPr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397B9B" w:rsidRPr="001153F0">
        <w:rPr>
          <w:lang w:val="ru-RU"/>
        </w:rPr>
        <w:t>1</w:t>
      </w:r>
      <w:r w:rsidRPr="001153F0">
        <w:rPr>
          <w:lang w:val="ru-RU"/>
        </w:rPr>
        <w:t>-й Исследовательской комиссией. Кроме того, в силу применения процедуры </w:t>
      </w:r>
      <w:proofErr w:type="spellStart"/>
      <w:r w:rsidRPr="001153F0">
        <w:rPr>
          <w:lang w:val="ru-RU"/>
        </w:rPr>
        <w:t>PSAA</w:t>
      </w:r>
      <w:proofErr w:type="spellEnd"/>
      <w:r w:rsidRPr="001153F0">
        <w:rPr>
          <w:lang w:val="ru-RU"/>
        </w:rPr>
        <w:t xml:space="preserve"> эти проекты Рекомендаций также будут считаться утвержденными. </w:t>
      </w:r>
    </w:p>
    <w:p w:rsidR="00705F1D" w:rsidRPr="001153F0" w:rsidRDefault="00705F1D" w:rsidP="009F69CE">
      <w:pPr>
        <w:rPr>
          <w:lang w:val="ru-RU"/>
        </w:rPr>
      </w:pPr>
      <w:r w:rsidRPr="001153F0">
        <w:rPr>
          <w:lang w:val="ru-RU"/>
        </w:rPr>
        <w:t xml:space="preserve">По истечении вышеуказанного предельного срока результаты </w:t>
      </w:r>
      <w:r w:rsidR="00BB39B1" w:rsidRPr="001153F0">
        <w:rPr>
          <w:lang w:val="ru-RU"/>
        </w:rPr>
        <w:t xml:space="preserve">вышеуказанной </w:t>
      </w:r>
      <w:r w:rsidRPr="001153F0">
        <w:rPr>
          <w:lang w:val="ru-RU"/>
        </w:rPr>
        <w:t>процедуры будут объявлены в Администр</w:t>
      </w:r>
      <w:r w:rsidR="008C495D" w:rsidRPr="001153F0">
        <w:rPr>
          <w:lang w:val="ru-RU"/>
        </w:rPr>
        <w:t>ативном циркуляре, а утвержденные</w:t>
      </w:r>
      <w:r w:rsidRPr="001153F0">
        <w:rPr>
          <w:lang w:val="ru-RU"/>
        </w:rPr>
        <w:t xml:space="preserve"> Рекомендаци</w:t>
      </w:r>
      <w:r w:rsidR="008C495D" w:rsidRPr="001153F0">
        <w:rPr>
          <w:lang w:val="ru-RU"/>
        </w:rPr>
        <w:t xml:space="preserve">и </w:t>
      </w:r>
      <w:r w:rsidRPr="001153F0">
        <w:rPr>
          <w:lang w:val="ru-RU"/>
        </w:rPr>
        <w:t>буд</w:t>
      </w:r>
      <w:r w:rsidR="008C495D" w:rsidRPr="001153F0">
        <w:rPr>
          <w:lang w:val="ru-RU"/>
        </w:rPr>
        <w:t>ут</w:t>
      </w:r>
      <w:r w:rsidRPr="001153F0">
        <w:rPr>
          <w:lang w:val="ru-RU"/>
        </w:rPr>
        <w:t xml:space="preserve"> в кратчайшие сроки опубликован</w:t>
      </w:r>
      <w:r w:rsidR="008C495D" w:rsidRPr="001153F0">
        <w:rPr>
          <w:lang w:val="ru-RU"/>
        </w:rPr>
        <w:t>ы</w:t>
      </w:r>
      <w:r w:rsidRPr="001153F0">
        <w:rPr>
          <w:lang w:val="ru-RU"/>
        </w:rPr>
        <w:t xml:space="preserve"> (см. </w:t>
      </w:r>
      <w:hyperlink r:id="rId8" w:history="1">
        <w:r w:rsidRPr="001153F0">
          <w:rPr>
            <w:color w:val="0000FF"/>
            <w:u w:val="single"/>
            <w:lang w:val="ru-RU"/>
          </w:rPr>
          <w:t>http://www.itu.int/pub/R-REC</w:t>
        </w:r>
      </w:hyperlink>
      <w:r w:rsidRPr="001153F0">
        <w:rPr>
          <w:lang w:val="ru-RU"/>
        </w:rPr>
        <w:t xml:space="preserve">). </w:t>
      </w:r>
    </w:p>
    <w:p w:rsidR="002246F2" w:rsidRPr="001153F0" w:rsidRDefault="002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1153F0">
        <w:rPr>
          <w:lang w:val="ru-RU"/>
        </w:rPr>
        <w:br w:type="page"/>
      </w:r>
    </w:p>
    <w:p w:rsidR="00705F1D" w:rsidRPr="001153F0" w:rsidRDefault="00705F1D" w:rsidP="00DA2888">
      <w:pPr>
        <w:rPr>
          <w:lang w:val="ru-RU"/>
        </w:rPr>
      </w:pPr>
      <w:r w:rsidRPr="001153F0">
        <w:rPr>
          <w:lang w:val="ru-RU"/>
        </w:rPr>
        <w:lastRenderedPageBreak/>
        <w:t>Всем организациям, являющимся членами МСЭ и осведомленным о патент</w:t>
      </w:r>
      <w:r w:rsidR="004C61E6" w:rsidRPr="001153F0">
        <w:rPr>
          <w:lang w:val="ru-RU"/>
        </w:rPr>
        <w:t>ах</w:t>
      </w:r>
      <w:r w:rsidRPr="001153F0">
        <w:rPr>
          <w:lang w:val="ru-RU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24246A" w:rsidRPr="001153F0">
        <w:rPr>
          <w:lang w:val="ru-RU"/>
        </w:rPr>
        <w:t>ов</w:t>
      </w:r>
      <w:r w:rsidRPr="001153F0">
        <w:rPr>
          <w:lang w:val="ru-RU"/>
        </w:rPr>
        <w:t xml:space="preserve"> Рекомендаци</w:t>
      </w:r>
      <w:r w:rsidR="0024246A" w:rsidRPr="001153F0">
        <w:rPr>
          <w:lang w:val="ru-RU"/>
        </w:rPr>
        <w:t>й</w:t>
      </w:r>
      <w:r w:rsidRPr="001153F0">
        <w:rPr>
          <w:lang w:val="ru-RU"/>
        </w:rPr>
        <w:t>, упомянут</w:t>
      </w:r>
      <w:r w:rsidR="0024246A" w:rsidRPr="001153F0">
        <w:rPr>
          <w:lang w:val="ru-RU"/>
        </w:rPr>
        <w:t>ых</w:t>
      </w:r>
      <w:r w:rsidRPr="001153F0">
        <w:rPr>
          <w:lang w:val="ru-RU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24246A" w:rsidRPr="001153F0">
        <w:rPr>
          <w:lang w:val="ru-RU"/>
        </w:rPr>
        <w:t>об общей патентной политике МСЭ</w:t>
      </w:r>
      <w:r w:rsidR="0024246A" w:rsidRPr="001153F0">
        <w:rPr>
          <w:lang w:val="ru-RU"/>
        </w:rPr>
        <w:noBreakHyphen/>
      </w:r>
      <w:r w:rsidRPr="001153F0">
        <w:rPr>
          <w:lang w:val="ru-RU"/>
        </w:rPr>
        <w:t>T/МСЭ-R/ИСО/</w:t>
      </w:r>
      <w:proofErr w:type="spellStart"/>
      <w:r w:rsidRPr="001153F0">
        <w:rPr>
          <w:lang w:val="ru-RU"/>
        </w:rPr>
        <w:t>МЭК</w:t>
      </w:r>
      <w:proofErr w:type="spellEnd"/>
      <w:r w:rsidRPr="001153F0">
        <w:rPr>
          <w:lang w:val="ru-RU"/>
        </w:rPr>
        <w:t xml:space="preserve"> </w:t>
      </w:r>
      <w:r w:rsidR="004C61E6" w:rsidRPr="001153F0">
        <w:rPr>
          <w:lang w:val="ru-RU"/>
        </w:rPr>
        <w:t>доступна</w:t>
      </w:r>
      <w:r w:rsidRPr="001153F0">
        <w:rPr>
          <w:lang w:val="ru-RU"/>
        </w:rPr>
        <w:t xml:space="preserve"> по адресу: </w:t>
      </w:r>
      <w:hyperlink r:id="rId9" w:history="1">
        <w:r w:rsidRPr="001153F0">
          <w:rPr>
            <w:rStyle w:val="Hyperlink"/>
            <w:lang w:val="ru-RU"/>
          </w:rPr>
          <w:t>http://www.itu.int/en/ITU-T/ipr/Pages/policy.aspx</w:t>
        </w:r>
      </w:hyperlink>
      <w:r w:rsidRPr="001153F0">
        <w:rPr>
          <w:lang w:val="ru-RU"/>
        </w:rPr>
        <w:t>.</w:t>
      </w:r>
    </w:p>
    <w:p w:rsidR="00705F1D" w:rsidRPr="001153F0" w:rsidRDefault="00705F1D" w:rsidP="002246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/>
        <w:jc w:val="left"/>
        <w:textAlignment w:val="auto"/>
        <w:rPr>
          <w:rFonts w:asciiTheme="minorHAnsi" w:hAnsiTheme="minorHAnsi"/>
          <w:sz w:val="24"/>
          <w:szCs w:val="24"/>
          <w:lang w:val="ru-RU"/>
        </w:rPr>
      </w:pPr>
      <w:r w:rsidRPr="001153F0">
        <w:rPr>
          <w:rFonts w:asciiTheme="minorHAnsi" w:hAnsiTheme="minorHAnsi"/>
          <w:lang w:val="ru-RU"/>
        </w:rPr>
        <w:t xml:space="preserve">Франсуа </w:t>
      </w:r>
      <w:proofErr w:type="spellStart"/>
      <w:r w:rsidRPr="001153F0">
        <w:rPr>
          <w:rFonts w:asciiTheme="minorHAnsi" w:hAnsiTheme="minorHAnsi"/>
          <w:lang w:val="ru-RU"/>
        </w:rPr>
        <w:t>Ранси</w:t>
      </w:r>
      <w:proofErr w:type="spellEnd"/>
      <w:r w:rsidR="00C62641" w:rsidRPr="001153F0">
        <w:rPr>
          <w:rFonts w:asciiTheme="minorHAnsi" w:hAnsiTheme="minorHAnsi"/>
          <w:lang w:val="ru-RU"/>
        </w:rPr>
        <w:br/>
      </w:r>
      <w:r w:rsidRPr="001153F0">
        <w:rPr>
          <w:rFonts w:asciiTheme="minorHAnsi" w:hAnsiTheme="minorHAnsi"/>
          <w:lang w:val="ru-RU"/>
        </w:rPr>
        <w:t>Директор</w:t>
      </w:r>
    </w:p>
    <w:p w:rsidR="00705F1D" w:rsidRPr="001153F0" w:rsidRDefault="0024246A" w:rsidP="001132F9">
      <w:pPr>
        <w:tabs>
          <w:tab w:val="clear" w:pos="794"/>
          <w:tab w:val="clear" w:pos="1191"/>
        </w:tabs>
        <w:spacing w:before="1440"/>
        <w:rPr>
          <w:lang w:val="ru-RU"/>
        </w:rPr>
      </w:pPr>
      <w:proofErr w:type="gramStart"/>
      <w:r w:rsidRPr="001153F0">
        <w:rPr>
          <w:b/>
          <w:bCs/>
          <w:lang w:val="ru-RU"/>
        </w:rPr>
        <w:t>Приложение</w:t>
      </w:r>
      <w:r w:rsidR="00705F1D" w:rsidRPr="001153F0">
        <w:rPr>
          <w:lang w:val="ru-RU"/>
        </w:rPr>
        <w:t>:</w:t>
      </w:r>
      <w:r w:rsidR="002246F2" w:rsidRPr="001153F0">
        <w:rPr>
          <w:lang w:val="ru-RU"/>
        </w:rPr>
        <w:tab/>
      </w:r>
      <w:proofErr w:type="gramEnd"/>
      <w:r w:rsidR="00705F1D" w:rsidRPr="001153F0">
        <w:rPr>
          <w:lang w:val="ru-RU"/>
        </w:rPr>
        <w:t>Названи</w:t>
      </w:r>
      <w:r w:rsidRPr="001153F0">
        <w:rPr>
          <w:lang w:val="ru-RU"/>
        </w:rPr>
        <w:t>я</w:t>
      </w:r>
      <w:r w:rsidR="00705F1D" w:rsidRPr="001153F0">
        <w:rPr>
          <w:lang w:val="ru-RU"/>
        </w:rPr>
        <w:t xml:space="preserve"> и </w:t>
      </w:r>
      <w:r w:rsidR="008750C7" w:rsidRPr="001153F0">
        <w:rPr>
          <w:lang w:val="ru-RU"/>
        </w:rPr>
        <w:t>резюме</w:t>
      </w:r>
      <w:r w:rsidR="00705F1D" w:rsidRPr="001153F0">
        <w:rPr>
          <w:lang w:val="ru-RU"/>
        </w:rPr>
        <w:t xml:space="preserve"> проект</w:t>
      </w:r>
      <w:r w:rsidRPr="001153F0">
        <w:rPr>
          <w:lang w:val="ru-RU"/>
        </w:rPr>
        <w:t>ов</w:t>
      </w:r>
      <w:r w:rsidR="00705F1D" w:rsidRPr="001153F0">
        <w:rPr>
          <w:lang w:val="ru-RU"/>
        </w:rPr>
        <w:t xml:space="preserve"> Рекомендаци</w:t>
      </w:r>
      <w:r w:rsidRPr="001153F0">
        <w:rPr>
          <w:lang w:val="ru-RU"/>
        </w:rPr>
        <w:t>й</w:t>
      </w:r>
    </w:p>
    <w:p w:rsidR="00EE7557" w:rsidRPr="001153F0" w:rsidRDefault="00705F1D" w:rsidP="001C6473">
      <w:pPr>
        <w:tabs>
          <w:tab w:val="clear" w:pos="794"/>
          <w:tab w:val="clear" w:pos="1191"/>
        </w:tabs>
        <w:spacing w:before="480"/>
        <w:rPr>
          <w:lang w:val="ru-RU"/>
        </w:rPr>
      </w:pPr>
      <w:proofErr w:type="gramStart"/>
      <w:r w:rsidRPr="001153F0">
        <w:rPr>
          <w:rFonts w:asciiTheme="minorHAnsi" w:hAnsiTheme="minorHAnsi"/>
          <w:b/>
          <w:bCs/>
          <w:lang w:val="ru-RU"/>
        </w:rPr>
        <w:t>Документы</w:t>
      </w:r>
      <w:r w:rsidRPr="001153F0">
        <w:rPr>
          <w:rFonts w:asciiTheme="minorHAnsi" w:hAnsiTheme="minorHAnsi"/>
          <w:lang w:val="ru-RU"/>
        </w:rPr>
        <w:t>:</w:t>
      </w:r>
      <w:r w:rsidRPr="001153F0">
        <w:rPr>
          <w:rFonts w:asciiTheme="minorHAnsi" w:hAnsiTheme="minorHAnsi"/>
          <w:lang w:val="ru-RU"/>
        </w:rPr>
        <w:tab/>
      </w:r>
      <w:proofErr w:type="gramEnd"/>
      <w:r w:rsidR="0024246A" w:rsidRPr="001153F0">
        <w:rPr>
          <w:lang w:val="ru-RU"/>
        </w:rPr>
        <w:t xml:space="preserve">Документы </w:t>
      </w:r>
      <w:hyperlink r:id="rId10" w:history="1">
        <w:r w:rsidR="00397B9B" w:rsidRPr="001153F0">
          <w:rPr>
            <w:rStyle w:val="Hyperlink"/>
            <w:lang w:val="ru-RU"/>
          </w:rPr>
          <w:t>1/21(</w:t>
        </w:r>
        <w:proofErr w:type="spellStart"/>
        <w:r w:rsidR="00397B9B" w:rsidRPr="001153F0">
          <w:rPr>
            <w:rStyle w:val="Hyperlink"/>
            <w:lang w:val="ru-RU"/>
          </w:rPr>
          <w:t>Rev.1</w:t>
        </w:r>
        <w:proofErr w:type="spellEnd"/>
        <w:r w:rsidR="00397B9B" w:rsidRPr="001153F0">
          <w:rPr>
            <w:rStyle w:val="Hyperlink"/>
            <w:lang w:val="ru-RU"/>
          </w:rPr>
          <w:t>)</w:t>
        </w:r>
      </w:hyperlink>
      <w:r w:rsidR="00397B9B" w:rsidRPr="001153F0">
        <w:rPr>
          <w:lang w:val="ru-RU"/>
        </w:rPr>
        <w:t xml:space="preserve">, </w:t>
      </w:r>
      <w:hyperlink r:id="rId11" w:history="1">
        <w:r w:rsidR="00397B9B" w:rsidRPr="001153F0">
          <w:rPr>
            <w:rStyle w:val="Hyperlink"/>
            <w:lang w:val="ru-RU"/>
          </w:rPr>
          <w:t>1/22(</w:t>
        </w:r>
        <w:proofErr w:type="spellStart"/>
        <w:r w:rsidR="00397B9B" w:rsidRPr="001153F0">
          <w:rPr>
            <w:rStyle w:val="Hyperlink"/>
            <w:lang w:val="ru-RU"/>
          </w:rPr>
          <w:t>Rev.1</w:t>
        </w:r>
        <w:proofErr w:type="spellEnd"/>
        <w:r w:rsidR="00397B9B" w:rsidRPr="001153F0">
          <w:rPr>
            <w:rStyle w:val="Hyperlink"/>
            <w:lang w:val="ru-RU"/>
          </w:rPr>
          <w:t>)</w:t>
        </w:r>
      </w:hyperlink>
      <w:r w:rsidR="00397B9B" w:rsidRPr="001153F0">
        <w:rPr>
          <w:lang w:val="ru-RU"/>
        </w:rPr>
        <w:t xml:space="preserve"> и </w:t>
      </w:r>
      <w:hyperlink r:id="rId12" w:history="1">
        <w:r w:rsidR="00397B9B" w:rsidRPr="001153F0">
          <w:rPr>
            <w:rStyle w:val="Hyperlink"/>
            <w:lang w:val="ru-RU"/>
          </w:rPr>
          <w:t>1/28(</w:t>
        </w:r>
        <w:proofErr w:type="spellStart"/>
        <w:r w:rsidR="00397B9B" w:rsidRPr="001153F0">
          <w:rPr>
            <w:rStyle w:val="Hyperlink"/>
            <w:lang w:val="ru-RU"/>
          </w:rPr>
          <w:t>Rev.1</w:t>
        </w:r>
        <w:proofErr w:type="spellEnd"/>
        <w:r w:rsidR="00397B9B" w:rsidRPr="001153F0">
          <w:rPr>
            <w:rStyle w:val="Hyperlink"/>
            <w:lang w:val="ru-RU"/>
          </w:rPr>
          <w:t>)</w:t>
        </w:r>
      </w:hyperlink>
    </w:p>
    <w:p w:rsidR="00705F1D" w:rsidRPr="001153F0" w:rsidRDefault="0024246A" w:rsidP="000031F6">
      <w:pPr>
        <w:spacing w:before="240"/>
        <w:rPr>
          <w:lang w:val="ru-RU"/>
        </w:rPr>
      </w:pPr>
      <w:r w:rsidRPr="001153F0">
        <w:rPr>
          <w:lang w:val="ru-RU"/>
        </w:rPr>
        <w:t xml:space="preserve">Эти документы доступны в электронном формате по адресу: </w:t>
      </w:r>
      <w:hyperlink r:id="rId13" w:history="1">
        <w:r w:rsidR="000031F6" w:rsidRPr="001153F0">
          <w:rPr>
            <w:rStyle w:val="Hyperlink"/>
            <w:lang w:val="ru-RU"/>
          </w:rPr>
          <w:t>http://www.itu.int/md/R15-SG01-C/en</w:t>
        </w:r>
      </w:hyperlink>
      <w:r w:rsidR="009F69CE" w:rsidRPr="001153F0">
        <w:rPr>
          <w:rStyle w:val="Hyperlink"/>
          <w:u w:val="none"/>
          <w:lang w:val="ru-RU"/>
        </w:rPr>
        <w:t>.</w:t>
      </w:r>
    </w:p>
    <w:p w:rsidR="00705F1D" w:rsidRPr="001153F0" w:rsidRDefault="00705F1D" w:rsidP="001C6473">
      <w:pPr>
        <w:tabs>
          <w:tab w:val="left" w:pos="6237"/>
        </w:tabs>
        <w:spacing w:before="5400"/>
        <w:rPr>
          <w:rFonts w:asciiTheme="minorHAnsi" w:hAnsiTheme="minorHAnsi"/>
          <w:sz w:val="20"/>
          <w:lang w:val="ru-RU"/>
        </w:rPr>
      </w:pPr>
      <w:bookmarkStart w:id="0" w:name="ddistribution"/>
      <w:bookmarkEnd w:id="0"/>
      <w:r w:rsidRPr="001153F0">
        <w:rPr>
          <w:rFonts w:asciiTheme="minorHAnsi" w:hAnsiTheme="minorHAnsi"/>
          <w:b/>
          <w:bCs/>
          <w:sz w:val="20"/>
          <w:lang w:val="ru-RU"/>
        </w:rPr>
        <w:t>Рассылка</w:t>
      </w:r>
      <w:r w:rsidRPr="001153F0">
        <w:rPr>
          <w:rFonts w:asciiTheme="minorHAnsi" w:hAnsiTheme="minorHAnsi"/>
          <w:sz w:val="20"/>
          <w:lang w:val="ru-RU"/>
        </w:rPr>
        <w:t>:</w:t>
      </w:r>
    </w:p>
    <w:p w:rsidR="00705F1D" w:rsidRPr="001153F0" w:rsidRDefault="00705F1D" w:rsidP="007E6537">
      <w:pPr>
        <w:tabs>
          <w:tab w:val="left" w:pos="284"/>
        </w:tabs>
        <w:spacing w:before="60"/>
        <w:ind w:left="284" w:hanging="284"/>
        <w:jc w:val="left"/>
        <w:rPr>
          <w:sz w:val="18"/>
          <w:szCs w:val="20"/>
          <w:lang w:val="ru-RU"/>
        </w:rPr>
      </w:pPr>
      <w:r w:rsidRPr="001153F0">
        <w:rPr>
          <w:rFonts w:asciiTheme="minorHAnsi" w:hAnsiTheme="minorHAnsi"/>
          <w:sz w:val="20"/>
          <w:lang w:val="ru-RU"/>
        </w:rPr>
        <w:t>–</w:t>
      </w:r>
      <w:r w:rsidRPr="001153F0">
        <w:rPr>
          <w:rFonts w:asciiTheme="minorHAnsi" w:hAnsiTheme="minorHAnsi"/>
          <w:sz w:val="20"/>
          <w:lang w:val="ru-RU"/>
        </w:rPr>
        <w:tab/>
      </w:r>
      <w:r w:rsidRPr="001153F0">
        <w:rPr>
          <w:sz w:val="18"/>
          <w:szCs w:val="20"/>
          <w:lang w:val="ru-RU"/>
        </w:rPr>
        <w:t>Администрациям Государств – Членов МСЭ и Членам Сектора ра</w:t>
      </w:r>
      <w:r w:rsidR="0024246A" w:rsidRPr="001153F0">
        <w:rPr>
          <w:sz w:val="18"/>
          <w:szCs w:val="20"/>
          <w:lang w:val="ru-RU"/>
        </w:rPr>
        <w:t xml:space="preserve">диосвязи, </w:t>
      </w:r>
      <w:r w:rsidR="00D0482B" w:rsidRPr="001153F0">
        <w:rPr>
          <w:sz w:val="18"/>
          <w:szCs w:val="20"/>
          <w:lang w:val="ru-RU"/>
        </w:rPr>
        <w:t>принимающим участие</w:t>
      </w:r>
      <w:r w:rsidR="0024246A" w:rsidRPr="001153F0">
        <w:rPr>
          <w:sz w:val="18"/>
          <w:szCs w:val="20"/>
          <w:lang w:val="ru-RU"/>
        </w:rPr>
        <w:t xml:space="preserve"> в работе </w:t>
      </w:r>
      <w:r w:rsidR="007E6537" w:rsidRPr="001153F0">
        <w:rPr>
          <w:sz w:val="18"/>
          <w:szCs w:val="20"/>
          <w:lang w:val="ru-RU"/>
        </w:rPr>
        <w:t>1</w:t>
      </w:r>
      <w:r w:rsidRPr="001153F0">
        <w:rPr>
          <w:sz w:val="18"/>
          <w:szCs w:val="20"/>
          <w:lang w:val="ru-RU"/>
        </w:rPr>
        <w:noBreakHyphen/>
        <w:t>й Исследовательской комиссии по радиосвязи</w:t>
      </w:r>
    </w:p>
    <w:p w:rsidR="00705F1D" w:rsidRPr="001153F0" w:rsidRDefault="00705F1D" w:rsidP="00846F95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>Ассоциированным член</w:t>
      </w:r>
      <w:r w:rsidR="0024246A" w:rsidRPr="001153F0">
        <w:rPr>
          <w:sz w:val="18"/>
          <w:szCs w:val="20"/>
          <w:lang w:val="ru-RU"/>
        </w:rPr>
        <w:t xml:space="preserve">ам МСЭ-R, </w:t>
      </w:r>
      <w:r w:rsidR="00D0482B" w:rsidRPr="001153F0">
        <w:rPr>
          <w:sz w:val="18"/>
          <w:szCs w:val="20"/>
          <w:lang w:val="ru-RU"/>
        </w:rPr>
        <w:t xml:space="preserve">принимающим </w:t>
      </w:r>
      <w:r w:rsidR="0024246A" w:rsidRPr="001153F0">
        <w:rPr>
          <w:sz w:val="18"/>
          <w:szCs w:val="20"/>
          <w:lang w:val="ru-RU"/>
        </w:rPr>
        <w:t>участ</w:t>
      </w:r>
      <w:r w:rsidR="00D0482B" w:rsidRPr="001153F0">
        <w:rPr>
          <w:sz w:val="18"/>
          <w:szCs w:val="20"/>
          <w:lang w:val="ru-RU"/>
        </w:rPr>
        <w:t>ие</w:t>
      </w:r>
      <w:r w:rsidR="0024246A" w:rsidRPr="001153F0">
        <w:rPr>
          <w:sz w:val="18"/>
          <w:szCs w:val="20"/>
          <w:lang w:val="ru-RU"/>
        </w:rPr>
        <w:t xml:space="preserve"> в работе </w:t>
      </w:r>
      <w:r w:rsidR="00846F95" w:rsidRPr="001153F0">
        <w:rPr>
          <w:sz w:val="18"/>
          <w:szCs w:val="20"/>
          <w:lang w:val="ru-RU"/>
        </w:rPr>
        <w:t>1</w:t>
      </w:r>
      <w:r w:rsidRPr="001153F0">
        <w:rPr>
          <w:sz w:val="18"/>
          <w:szCs w:val="20"/>
          <w:lang w:val="ru-RU"/>
        </w:rPr>
        <w:t>-й Исследовательской комиссии по радиосвязи</w:t>
      </w:r>
    </w:p>
    <w:p w:rsidR="00705F1D" w:rsidRPr="001153F0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>Академическим организациям – Членам МСЭ</w:t>
      </w:r>
    </w:p>
    <w:p w:rsidR="00705F1D" w:rsidRPr="001153F0" w:rsidRDefault="00705F1D" w:rsidP="00FF3CFA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>Председателям и заместителям председателей исследова</w:t>
      </w:r>
      <w:r w:rsidR="00FF3CFA" w:rsidRPr="001153F0">
        <w:rPr>
          <w:sz w:val="18"/>
          <w:szCs w:val="20"/>
          <w:lang w:val="ru-RU"/>
        </w:rPr>
        <w:t>тельских комиссий по радиосвязи</w:t>
      </w:r>
    </w:p>
    <w:p w:rsidR="00705F1D" w:rsidRPr="001153F0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05F1D" w:rsidRPr="001153F0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 xml:space="preserve">Членам </w:t>
      </w:r>
      <w:proofErr w:type="spellStart"/>
      <w:r w:rsidRPr="001153F0">
        <w:rPr>
          <w:sz w:val="18"/>
          <w:szCs w:val="20"/>
          <w:lang w:val="ru-RU"/>
        </w:rPr>
        <w:t>Радиорегламентарного</w:t>
      </w:r>
      <w:proofErr w:type="spellEnd"/>
      <w:r w:rsidRPr="001153F0">
        <w:rPr>
          <w:sz w:val="18"/>
          <w:szCs w:val="20"/>
          <w:lang w:val="ru-RU"/>
        </w:rPr>
        <w:t xml:space="preserve"> комитета</w:t>
      </w:r>
    </w:p>
    <w:p w:rsidR="00705F1D" w:rsidRPr="001153F0" w:rsidRDefault="00705F1D" w:rsidP="004E1A5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bookmarkStart w:id="1" w:name="_GoBack"/>
      <w:bookmarkEnd w:id="1"/>
      <w:r w:rsidRPr="001153F0">
        <w:rPr>
          <w:sz w:val="18"/>
          <w:szCs w:val="20"/>
          <w:lang w:val="ru-RU"/>
        </w:rPr>
        <w:t>–</w:t>
      </w:r>
      <w:r w:rsidRPr="001153F0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C431C" w:rsidRPr="001153F0" w:rsidRDefault="00056DD1" w:rsidP="00056DD1">
      <w:pPr>
        <w:pStyle w:val="AnnexNo"/>
      </w:pPr>
      <w:r w:rsidRPr="001153F0">
        <w:lastRenderedPageBreak/>
        <w:t>Приложение</w:t>
      </w:r>
    </w:p>
    <w:p w:rsidR="001C431C" w:rsidRPr="001153F0" w:rsidRDefault="001C431C" w:rsidP="004E1A59">
      <w:pPr>
        <w:pStyle w:val="Annextitle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rPr>
          <w:rFonts w:ascii="Calibri" w:hAnsi="Calibri"/>
          <w:lang w:val="ru-RU"/>
        </w:rPr>
      </w:pPr>
      <w:r w:rsidRPr="001153F0">
        <w:rPr>
          <w:rFonts w:ascii="Calibri" w:hAnsi="Calibri"/>
          <w:lang w:val="ru-RU"/>
        </w:rPr>
        <w:t>Названия</w:t>
      </w:r>
      <w:r w:rsidR="000031F6" w:rsidRPr="001153F0">
        <w:rPr>
          <w:rFonts w:ascii="Calibri" w:hAnsi="Calibri"/>
          <w:lang w:val="ru-RU"/>
        </w:rPr>
        <w:t xml:space="preserve"> и резюме проектов Рекомендаций</w:t>
      </w:r>
    </w:p>
    <w:p w:rsidR="001C431C" w:rsidRPr="001153F0" w:rsidRDefault="001C431C" w:rsidP="000031F6">
      <w:pPr>
        <w:tabs>
          <w:tab w:val="right" w:pos="9639"/>
        </w:tabs>
        <w:spacing w:before="480"/>
        <w:rPr>
          <w:lang w:val="ru-RU"/>
        </w:rPr>
      </w:pPr>
      <w:r w:rsidRPr="001153F0">
        <w:rPr>
          <w:u w:val="single"/>
          <w:lang w:val="ru-RU"/>
        </w:rPr>
        <w:t>Проект новой Рекомендации МСЭ-R</w:t>
      </w:r>
      <w:r w:rsidR="009F69CE" w:rsidRPr="001153F0">
        <w:rPr>
          <w:u w:val="single"/>
          <w:lang w:val="ru-RU"/>
        </w:rPr>
        <w:t xml:space="preserve"> </w:t>
      </w:r>
      <w:proofErr w:type="spellStart"/>
      <w:r w:rsidR="00C37D7B" w:rsidRPr="001153F0">
        <w:rPr>
          <w:u w:val="single"/>
          <w:lang w:val="ru-RU"/>
        </w:rPr>
        <w:t>SM</w:t>
      </w:r>
      <w:proofErr w:type="spellEnd"/>
      <w:r w:rsidR="00C37D7B" w:rsidRPr="001153F0">
        <w:rPr>
          <w:u w:val="single"/>
          <w:lang w:val="ru-RU"/>
        </w:rPr>
        <w:t>.[</w:t>
      </w:r>
      <w:proofErr w:type="spellStart"/>
      <w:r w:rsidR="00C37D7B" w:rsidRPr="001153F0">
        <w:rPr>
          <w:u w:val="single"/>
          <w:lang w:val="ru-RU"/>
        </w:rPr>
        <w:t>DF_SENSITIVITY</w:t>
      </w:r>
      <w:proofErr w:type="spellEnd"/>
      <w:r w:rsidR="00C37D7B" w:rsidRPr="001153F0">
        <w:rPr>
          <w:lang w:val="ru-RU"/>
        </w:rPr>
        <w:t>]</w:t>
      </w:r>
      <w:r w:rsidRPr="001153F0">
        <w:rPr>
          <w:lang w:val="ru-RU"/>
        </w:rPr>
        <w:tab/>
        <w:t xml:space="preserve">Док. </w:t>
      </w:r>
      <w:r w:rsidR="00C37D7B" w:rsidRPr="001153F0">
        <w:rPr>
          <w:lang w:val="ru-RU"/>
        </w:rPr>
        <w:t>1/21(</w:t>
      </w:r>
      <w:proofErr w:type="spellStart"/>
      <w:r w:rsidR="00C37D7B" w:rsidRPr="001153F0">
        <w:rPr>
          <w:lang w:val="ru-RU"/>
        </w:rPr>
        <w:t>Rev.1</w:t>
      </w:r>
      <w:proofErr w:type="spellEnd"/>
      <w:r w:rsidR="00C37D7B" w:rsidRPr="001153F0">
        <w:rPr>
          <w:lang w:val="ru-RU"/>
        </w:rPr>
        <w:t>)</w:t>
      </w:r>
    </w:p>
    <w:p w:rsidR="00C37D7B" w:rsidRPr="001153F0" w:rsidRDefault="00654077" w:rsidP="000031F6">
      <w:pPr>
        <w:pStyle w:val="Rectitle"/>
        <w:rPr>
          <w:rFonts w:asciiTheme="minorHAnsi" w:hAnsiTheme="minorHAnsi" w:cstheme="minorHAnsi"/>
          <w:bCs/>
          <w:lang w:val="ru-RU"/>
        </w:rPr>
      </w:pPr>
      <w:r w:rsidRPr="001153F0">
        <w:rPr>
          <w:lang w:val="ru-RU"/>
        </w:rPr>
        <w:t xml:space="preserve">Процедура испытаний для измерения чувствительности радиопеленгаторов в диапазоне частот </w:t>
      </w:r>
      <w:proofErr w:type="spellStart"/>
      <w:r w:rsidRPr="001153F0">
        <w:rPr>
          <w:lang w:val="ru-RU"/>
        </w:rPr>
        <w:t>ОВЧ</w:t>
      </w:r>
      <w:proofErr w:type="spellEnd"/>
      <w:r w:rsidRPr="001153F0">
        <w:rPr>
          <w:lang w:val="ru-RU"/>
        </w:rPr>
        <w:t>/УВЧ</w:t>
      </w:r>
    </w:p>
    <w:p w:rsidR="001C431C" w:rsidRPr="001153F0" w:rsidRDefault="00654077" w:rsidP="000031F6">
      <w:pPr>
        <w:pStyle w:val="Normalaftertitle"/>
        <w:rPr>
          <w:lang w:val="ru-RU" w:eastAsia="zh-CN"/>
        </w:rPr>
      </w:pPr>
      <w:r w:rsidRPr="001153F0">
        <w:rPr>
          <w:lang w:val="ru-RU"/>
        </w:rPr>
        <w:t xml:space="preserve">Чувствительность систем радиопеленгации является одним из важных </w:t>
      </w:r>
      <w:r w:rsidR="00C83430" w:rsidRPr="001153F0">
        <w:rPr>
          <w:lang w:val="ru-RU"/>
        </w:rPr>
        <w:t>критериев</w:t>
      </w:r>
      <w:r w:rsidRPr="001153F0">
        <w:rPr>
          <w:lang w:val="ru-RU"/>
        </w:rPr>
        <w:t xml:space="preserve"> для регуляторных органов и других структур, которым необходимо определять местоположение источник</w:t>
      </w:r>
      <w:r w:rsidR="00C83430" w:rsidRPr="001153F0">
        <w:rPr>
          <w:lang w:val="ru-RU"/>
        </w:rPr>
        <w:t>а</w:t>
      </w:r>
      <w:r w:rsidRPr="001153F0">
        <w:rPr>
          <w:lang w:val="ru-RU"/>
        </w:rPr>
        <w:t xml:space="preserve"> сигналов. Как правило, сравнивать различные системы затруднительно в силу ряда факторов, таких как архитектура системы, типовое использование/назначение, габариты, требования к монтажу и други</w:t>
      </w:r>
      <w:r w:rsidR="00C83430" w:rsidRPr="001153F0">
        <w:rPr>
          <w:lang w:val="ru-RU"/>
        </w:rPr>
        <w:t>е</w:t>
      </w:r>
      <w:r w:rsidRPr="001153F0">
        <w:rPr>
          <w:lang w:val="ru-RU"/>
        </w:rPr>
        <w:t xml:space="preserve"> вопрос</w:t>
      </w:r>
      <w:r w:rsidR="00C83430" w:rsidRPr="001153F0">
        <w:rPr>
          <w:lang w:val="ru-RU"/>
        </w:rPr>
        <w:t>ы</w:t>
      </w:r>
      <w:r w:rsidRPr="001153F0">
        <w:rPr>
          <w:lang w:val="ru-RU"/>
        </w:rPr>
        <w:t>. Для упрощения проведения сравнения различных систем радиопеленгации (</w:t>
      </w:r>
      <w:proofErr w:type="spellStart"/>
      <w:r w:rsidRPr="001153F0">
        <w:rPr>
          <w:lang w:val="ru-RU"/>
        </w:rPr>
        <w:t>РП</w:t>
      </w:r>
      <w:proofErr w:type="spellEnd"/>
      <w:r w:rsidRPr="001153F0">
        <w:rPr>
          <w:lang w:val="ru-RU"/>
        </w:rPr>
        <w:t>) в настоящей Рекомендации представлено руководство по стандартн</w:t>
      </w:r>
      <w:r w:rsidR="00C83430" w:rsidRPr="001153F0">
        <w:rPr>
          <w:lang w:val="ru-RU"/>
        </w:rPr>
        <w:t>ому</w:t>
      </w:r>
      <w:r w:rsidRPr="001153F0">
        <w:rPr>
          <w:lang w:val="ru-RU"/>
        </w:rPr>
        <w:t xml:space="preserve"> метод</w:t>
      </w:r>
      <w:r w:rsidR="00C83430" w:rsidRPr="001153F0">
        <w:rPr>
          <w:lang w:val="ru-RU"/>
        </w:rPr>
        <w:t>у</w:t>
      </w:r>
      <w:r w:rsidRPr="001153F0">
        <w:rPr>
          <w:lang w:val="ru-RU"/>
        </w:rPr>
        <w:t xml:space="preserve"> испытаний </w:t>
      </w:r>
      <w:r w:rsidR="00C83430" w:rsidRPr="001153F0">
        <w:rPr>
          <w:lang w:val="ru-RU"/>
        </w:rPr>
        <w:t>чувствительности</w:t>
      </w:r>
      <w:r w:rsidRPr="001153F0">
        <w:rPr>
          <w:lang w:val="ru-RU"/>
        </w:rPr>
        <w:t xml:space="preserve"> </w:t>
      </w:r>
      <w:proofErr w:type="spellStart"/>
      <w:r w:rsidRPr="001153F0">
        <w:rPr>
          <w:lang w:val="ru-RU"/>
        </w:rPr>
        <w:t>РП</w:t>
      </w:r>
      <w:proofErr w:type="spellEnd"/>
      <w:r w:rsidRPr="001153F0">
        <w:rPr>
          <w:lang w:val="ru-RU"/>
        </w:rPr>
        <w:t xml:space="preserve"> и </w:t>
      </w:r>
      <w:r w:rsidR="00A019A8" w:rsidRPr="001153F0">
        <w:rPr>
          <w:lang w:val="ru-RU"/>
        </w:rPr>
        <w:t>составлению</w:t>
      </w:r>
      <w:r w:rsidRPr="001153F0">
        <w:rPr>
          <w:lang w:val="ru-RU"/>
        </w:rPr>
        <w:t xml:space="preserve"> отчетов о результатах.</w:t>
      </w:r>
    </w:p>
    <w:p w:rsidR="001C431C" w:rsidRPr="001153F0" w:rsidRDefault="001C431C" w:rsidP="00C37D7B">
      <w:pPr>
        <w:tabs>
          <w:tab w:val="right" w:pos="9639"/>
        </w:tabs>
        <w:spacing w:before="480"/>
        <w:rPr>
          <w:lang w:val="ru-RU"/>
        </w:rPr>
      </w:pPr>
      <w:r w:rsidRPr="001153F0">
        <w:rPr>
          <w:u w:val="single"/>
          <w:lang w:val="ru-RU"/>
        </w:rPr>
        <w:t xml:space="preserve">Проект новой Рекомендации МСЭ-R </w:t>
      </w:r>
      <w:proofErr w:type="spellStart"/>
      <w:proofErr w:type="gramStart"/>
      <w:r w:rsidR="00C37D7B" w:rsidRPr="001153F0">
        <w:rPr>
          <w:u w:val="single"/>
          <w:lang w:val="ru-RU"/>
        </w:rPr>
        <w:t>SM</w:t>
      </w:r>
      <w:proofErr w:type="spellEnd"/>
      <w:r w:rsidR="00C37D7B" w:rsidRPr="001153F0">
        <w:rPr>
          <w:u w:val="single"/>
          <w:lang w:val="ru-RU"/>
        </w:rPr>
        <w:t>.[</w:t>
      </w:r>
      <w:proofErr w:type="spellStart"/>
      <w:proofErr w:type="gramEnd"/>
      <w:r w:rsidR="00C37D7B" w:rsidRPr="001153F0">
        <w:rPr>
          <w:u w:val="single"/>
          <w:lang w:val="ru-RU"/>
        </w:rPr>
        <w:t>INDOOR</w:t>
      </w:r>
      <w:proofErr w:type="spellEnd"/>
      <w:r w:rsidR="00C37D7B" w:rsidRPr="001153F0">
        <w:rPr>
          <w:u w:val="single"/>
          <w:lang w:val="ru-RU"/>
        </w:rPr>
        <w:t xml:space="preserve"> </w:t>
      </w:r>
      <w:proofErr w:type="spellStart"/>
      <w:r w:rsidR="00C37D7B" w:rsidRPr="001153F0">
        <w:rPr>
          <w:u w:val="single"/>
          <w:lang w:val="ru-RU"/>
        </w:rPr>
        <w:t>RADIO</w:t>
      </w:r>
      <w:proofErr w:type="spellEnd"/>
      <w:r w:rsidR="00C37D7B" w:rsidRPr="001153F0">
        <w:rPr>
          <w:u w:val="single"/>
          <w:lang w:val="ru-RU"/>
        </w:rPr>
        <w:t xml:space="preserve"> </w:t>
      </w:r>
      <w:proofErr w:type="spellStart"/>
      <w:r w:rsidR="00C37D7B" w:rsidRPr="001153F0">
        <w:rPr>
          <w:u w:val="single"/>
          <w:lang w:val="ru-RU"/>
        </w:rPr>
        <w:t>ENVIRONMENT</w:t>
      </w:r>
      <w:proofErr w:type="spellEnd"/>
      <w:r w:rsidR="00C37D7B" w:rsidRPr="001153F0">
        <w:rPr>
          <w:lang w:val="ru-RU"/>
        </w:rPr>
        <w:t>]</w:t>
      </w:r>
      <w:r w:rsidRPr="001153F0">
        <w:rPr>
          <w:lang w:val="ru-RU"/>
        </w:rPr>
        <w:tab/>
        <w:t xml:space="preserve">Док. </w:t>
      </w:r>
      <w:r w:rsidR="00C37D7B" w:rsidRPr="001153F0">
        <w:rPr>
          <w:lang w:val="ru-RU"/>
        </w:rPr>
        <w:t>1/22(</w:t>
      </w:r>
      <w:proofErr w:type="spellStart"/>
      <w:r w:rsidR="00C37D7B" w:rsidRPr="001153F0">
        <w:rPr>
          <w:lang w:val="ru-RU"/>
        </w:rPr>
        <w:t>Rev.1</w:t>
      </w:r>
      <w:proofErr w:type="spellEnd"/>
      <w:r w:rsidR="00C37D7B" w:rsidRPr="001153F0">
        <w:rPr>
          <w:lang w:val="ru-RU"/>
        </w:rPr>
        <w:t>)</w:t>
      </w:r>
    </w:p>
    <w:p w:rsidR="00C37D7B" w:rsidRPr="001153F0" w:rsidRDefault="00654077" w:rsidP="000031F6">
      <w:pPr>
        <w:pStyle w:val="Rectitle"/>
        <w:rPr>
          <w:rFonts w:asciiTheme="minorHAnsi" w:hAnsiTheme="minorHAnsi" w:cstheme="minorHAnsi"/>
          <w:bCs/>
          <w:lang w:val="ru-RU"/>
        </w:rPr>
      </w:pPr>
      <w:r w:rsidRPr="001153F0">
        <w:rPr>
          <w:lang w:val="ru-RU"/>
        </w:rPr>
        <w:t>Методы измерения условий радиоприема внутри помещений</w:t>
      </w:r>
    </w:p>
    <w:p w:rsidR="00C37D7B" w:rsidRPr="001153F0" w:rsidRDefault="00447BEB" w:rsidP="000031F6">
      <w:pPr>
        <w:pStyle w:val="Normalaftertitle"/>
        <w:rPr>
          <w:lang w:val="ru-RU"/>
        </w:rPr>
      </w:pPr>
      <w:r w:rsidRPr="001153F0">
        <w:rPr>
          <w:lang w:val="ru-RU"/>
        </w:rPr>
        <w:t>В настоящей Рекомендации представлены методы измерения и оценки условий радиоприема внутри помещений</w:t>
      </w:r>
      <w:r w:rsidR="0083438A" w:rsidRPr="001153F0">
        <w:rPr>
          <w:lang w:val="ru-RU"/>
        </w:rPr>
        <w:t>, в которых работают применения радиосвязи. Учитывая использование радиоустройств, находящихся внутри помещений, рекомендуется измерение условий радиоприема в диапазонах частот выше</w:t>
      </w:r>
      <w:r w:rsidR="00C37D7B" w:rsidRPr="001153F0">
        <w:rPr>
          <w:lang w:val="ru-RU"/>
        </w:rPr>
        <w:t xml:space="preserve"> 30</w:t>
      </w:r>
      <w:r w:rsidR="0083438A" w:rsidRPr="001153F0">
        <w:rPr>
          <w:lang w:val="ru-RU"/>
        </w:rPr>
        <w:t> МГц</w:t>
      </w:r>
      <w:r w:rsidR="00C37D7B" w:rsidRPr="001153F0">
        <w:rPr>
          <w:lang w:val="ru-RU"/>
        </w:rPr>
        <w:t>.</w:t>
      </w:r>
    </w:p>
    <w:p w:rsidR="001C431C" w:rsidRPr="001153F0" w:rsidRDefault="00447BEB" w:rsidP="00B03AEB">
      <w:pPr>
        <w:rPr>
          <w:lang w:val="ru-RU" w:eastAsia="pl-PL"/>
        </w:rPr>
      </w:pPr>
      <w:r w:rsidRPr="001153F0">
        <w:rPr>
          <w:lang w:val="ru-RU"/>
        </w:rPr>
        <w:t xml:space="preserve">Для измерения </w:t>
      </w:r>
      <w:r w:rsidR="0083438A" w:rsidRPr="001153F0">
        <w:rPr>
          <w:rFonts w:asciiTheme="minorHAnsi" w:hAnsiTheme="minorHAnsi" w:cstheme="minorHAnsi"/>
          <w:lang w:val="ru-RU"/>
        </w:rPr>
        <w:t xml:space="preserve">условий радиоприема внутри помещений </w:t>
      </w:r>
      <w:r w:rsidRPr="001153F0">
        <w:rPr>
          <w:lang w:val="ru-RU"/>
        </w:rPr>
        <w:t>необходимо иметь единый независимый от частоты метод</w:t>
      </w:r>
      <w:r w:rsidR="0083438A" w:rsidRPr="001153F0">
        <w:rPr>
          <w:lang w:val="ru-RU"/>
        </w:rPr>
        <w:t>, позволяющий</w:t>
      </w:r>
      <w:r w:rsidRPr="001153F0">
        <w:rPr>
          <w:lang w:val="ru-RU"/>
        </w:rPr>
        <w:t xml:space="preserve"> получ</w:t>
      </w:r>
      <w:r w:rsidR="0083438A" w:rsidRPr="001153F0">
        <w:rPr>
          <w:lang w:val="ru-RU"/>
        </w:rPr>
        <w:t>ать</w:t>
      </w:r>
      <w:r w:rsidR="00B03AEB" w:rsidRPr="001153F0">
        <w:rPr>
          <w:lang w:val="ru-RU"/>
        </w:rPr>
        <w:t xml:space="preserve"> при использовании</w:t>
      </w:r>
      <w:r w:rsidRPr="001153F0">
        <w:rPr>
          <w:lang w:val="ru-RU"/>
        </w:rPr>
        <w:t xml:space="preserve"> различных систем измерения сравнимы</w:t>
      </w:r>
      <w:r w:rsidR="00B03AEB" w:rsidRPr="001153F0">
        <w:rPr>
          <w:lang w:val="ru-RU"/>
        </w:rPr>
        <w:t>е</w:t>
      </w:r>
      <w:r w:rsidRPr="001153F0">
        <w:rPr>
          <w:lang w:val="ru-RU"/>
        </w:rPr>
        <w:t>, точны</w:t>
      </w:r>
      <w:r w:rsidR="00B03AEB" w:rsidRPr="001153F0">
        <w:rPr>
          <w:lang w:val="ru-RU"/>
        </w:rPr>
        <w:t>е</w:t>
      </w:r>
      <w:r w:rsidRPr="001153F0">
        <w:rPr>
          <w:lang w:val="ru-RU"/>
        </w:rPr>
        <w:t xml:space="preserve"> и воспроизводимы</w:t>
      </w:r>
      <w:r w:rsidR="00B03AEB" w:rsidRPr="001153F0">
        <w:rPr>
          <w:lang w:val="ru-RU"/>
        </w:rPr>
        <w:t>е</w:t>
      </w:r>
      <w:r w:rsidRPr="001153F0">
        <w:rPr>
          <w:lang w:val="ru-RU"/>
        </w:rPr>
        <w:t xml:space="preserve"> результат</w:t>
      </w:r>
      <w:r w:rsidR="00B03AEB" w:rsidRPr="001153F0">
        <w:rPr>
          <w:lang w:val="ru-RU"/>
        </w:rPr>
        <w:t>ы</w:t>
      </w:r>
      <w:r w:rsidRPr="001153F0">
        <w:rPr>
          <w:lang w:val="ru-RU"/>
        </w:rPr>
        <w:t xml:space="preserve">. В настоящей Рекомендации описан комплекс операций или шагов, которые </w:t>
      </w:r>
      <w:r w:rsidR="00B03AEB" w:rsidRPr="001153F0">
        <w:rPr>
          <w:lang w:val="ru-RU"/>
        </w:rPr>
        <w:t>необходимо</w:t>
      </w:r>
      <w:r w:rsidRPr="001153F0">
        <w:rPr>
          <w:lang w:val="ru-RU"/>
        </w:rPr>
        <w:t xml:space="preserve"> включ</w:t>
      </w:r>
      <w:r w:rsidR="00B03AEB" w:rsidRPr="001153F0">
        <w:rPr>
          <w:lang w:val="ru-RU"/>
        </w:rPr>
        <w:t>ать</w:t>
      </w:r>
      <w:r w:rsidRPr="001153F0">
        <w:rPr>
          <w:lang w:val="ru-RU"/>
        </w:rPr>
        <w:t xml:space="preserve"> в процедуру измерения, позволяющую получить такие сравнимые результаты.</w:t>
      </w:r>
    </w:p>
    <w:p w:rsidR="001C431C" w:rsidRPr="001153F0" w:rsidRDefault="00C37D7B" w:rsidP="001132F9">
      <w:pPr>
        <w:tabs>
          <w:tab w:val="right" w:pos="9639"/>
        </w:tabs>
        <w:spacing w:before="480"/>
        <w:rPr>
          <w:lang w:val="ru-RU"/>
        </w:rPr>
      </w:pPr>
      <w:r w:rsidRPr="001153F0">
        <w:rPr>
          <w:u w:val="single"/>
          <w:lang w:val="ru-RU"/>
        </w:rPr>
        <w:t xml:space="preserve">Проект новой Рекомендации МСЭ-R </w:t>
      </w:r>
      <w:proofErr w:type="spellStart"/>
      <w:r w:rsidRPr="001153F0">
        <w:rPr>
          <w:u w:val="single"/>
          <w:lang w:val="ru-RU"/>
        </w:rPr>
        <w:t>SM</w:t>
      </w:r>
      <w:proofErr w:type="spellEnd"/>
      <w:r w:rsidRPr="001153F0">
        <w:rPr>
          <w:u w:val="single"/>
          <w:lang w:val="ru-RU"/>
        </w:rPr>
        <w:t>.[</w:t>
      </w:r>
      <w:proofErr w:type="spellStart"/>
      <w:r w:rsidRPr="001153F0">
        <w:rPr>
          <w:u w:val="single"/>
          <w:lang w:val="ru-RU"/>
        </w:rPr>
        <w:t>ON-SITE_DF_ACC</w:t>
      </w:r>
      <w:proofErr w:type="spellEnd"/>
      <w:r w:rsidRPr="001153F0">
        <w:rPr>
          <w:lang w:val="ru-RU"/>
        </w:rPr>
        <w:t>]</w:t>
      </w:r>
      <w:r w:rsidR="001C431C" w:rsidRPr="001153F0">
        <w:rPr>
          <w:lang w:val="ru-RU"/>
        </w:rPr>
        <w:tab/>
        <w:t xml:space="preserve">Док. </w:t>
      </w:r>
      <w:r w:rsidRPr="001153F0">
        <w:rPr>
          <w:lang w:val="ru-RU"/>
        </w:rPr>
        <w:t>1/2</w:t>
      </w:r>
      <w:r w:rsidR="001132F9" w:rsidRPr="001153F0">
        <w:rPr>
          <w:lang w:val="ru-RU"/>
        </w:rPr>
        <w:t>8</w:t>
      </w:r>
      <w:r w:rsidRPr="001153F0">
        <w:rPr>
          <w:lang w:val="ru-RU"/>
        </w:rPr>
        <w:t>(</w:t>
      </w:r>
      <w:proofErr w:type="spellStart"/>
      <w:r w:rsidRPr="001153F0">
        <w:rPr>
          <w:lang w:val="ru-RU"/>
        </w:rPr>
        <w:t>Rev.1</w:t>
      </w:r>
      <w:proofErr w:type="spellEnd"/>
      <w:r w:rsidRPr="001153F0">
        <w:rPr>
          <w:lang w:val="ru-RU"/>
        </w:rPr>
        <w:t>)</w:t>
      </w:r>
    </w:p>
    <w:p w:rsidR="001C431C" w:rsidRPr="001153F0" w:rsidRDefault="00654077" w:rsidP="000031F6">
      <w:pPr>
        <w:pStyle w:val="Rectitle"/>
        <w:rPr>
          <w:lang w:val="ru-RU"/>
        </w:rPr>
      </w:pPr>
      <w:r w:rsidRPr="001153F0">
        <w:rPr>
          <w:lang w:val="ru-RU"/>
        </w:rPr>
        <w:t>Проводимое на месте измерение точности ф</w:t>
      </w:r>
      <w:r w:rsidR="000031F6" w:rsidRPr="001153F0">
        <w:rPr>
          <w:lang w:val="ru-RU"/>
        </w:rPr>
        <w:t xml:space="preserve">иксированной </w:t>
      </w:r>
      <w:r w:rsidR="000031F6" w:rsidRPr="001153F0">
        <w:rPr>
          <w:lang w:val="ru-RU"/>
        </w:rPr>
        <w:br/>
      </w:r>
      <w:r w:rsidRPr="001153F0">
        <w:rPr>
          <w:lang w:val="ru-RU"/>
        </w:rPr>
        <w:t>системы</w:t>
      </w:r>
      <w:r w:rsidR="000031F6" w:rsidRPr="001153F0">
        <w:rPr>
          <w:lang w:val="ru-RU"/>
        </w:rPr>
        <w:t xml:space="preserve"> </w:t>
      </w:r>
      <w:r w:rsidRPr="001153F0">
        <w:rPr>
          <w:lang w:val="ru-RU"/>
        </w:rPr>
        <w:t>радиопеленгации</w:t>
      </w:r>
    </w:p>
    <w:p w:rsidR="001C431C" w:rsidRPr="001153F0" w:rsidRDefault="00326948" w:rsidP="000031F6">
      <w:pPr>
        <w:pStyle w:val="Normalaftertitle"/>
        <w:rPr>
          <w:lang w:val="ru-RU"/>
        </w:rPr>
      </w:pPr>
      <w:r w:rsidRPr="001153F0">
        <w:rPr>
          <w:lang w:val="ru-RU"/>
        </w:rPr>
        <w:t>В настоящей Рекомендации представлено руководство по стандартным методам испытани</w:t>
      </w:r>
      <w:r w:rsidR="00FF42F1" w:rsidRPr="001153F0">
        <w:rPr>
          <w:lang w:val="ru-RU"/>
        </w:rPr>
        <w:t>я</w:t>
      </w:r>
      <w:r w:rsidRPr="001153F0">
        <w:rPr>
          <w:lang w:val="ru-RU"/>
        </w:rPr>
        <w:t xml:space="preserve"> точности пеленгования фиксированного радиопеленгатора, </w:t>
      </w:r>
      <w:r w:rsidR="00FF42F1" w:rsidRPr="001153F0">
        <w:rPr>
          <w:lang w:val="ru-RU"/>
        </w:rPr>
        <w:t xml:space="preserve">которое </w:t>
      </w:r>
      <w:r w:rsidRPr="001153F0">
        <w:rPr>
          <w:lang w:val="ru-RU"/>
        </w:rPr>
        <w:t>проводи</w:t>
      </w:r>
      <w:r w:rsidR="00FF42F1" w:rsidRPr="001153F0">
        <w:rPr>
          <w:lang w:val="ru-RU"/>
        </w:rPr>
        <w:t>тся</w:t>
      </w:r>
      <w:r w:rsidRPr="001153F0">
        <w:rPr>
          <w:lang w:val="ru-RU"/>
        </w:rPr>
        <w:t xml:space="preserve"> в </w:t>
      </w:r>
      <w:r w:rsidR="00FF42F1" w:rsidRPr="001153F0">
        <w:rPr>
          <w:lang w:val="ru-RU"/>
        </w:rPr>
        <w:t xml:space="preserve">окончательном месте его установки, и </w:t>
      </w:r>
      <w:r w:rsidR="00A019A8" w:rsidRPr="001153F0">
        <w:rPr>
          <w:lang w:val="ru-RU"/>
        </w:rPr>
        <w:t>составлению</w:t>
      </w:r>
      <w:r w:rsidR="00FF42F1" w:rsidRPr="001153F0">
        <w:rPr>
          <w:lang w:val="ru-RU"/>
        </w:rPr>
        <w:t xml:space="preserve"> отчетов о результатах. Это</w:t>
      </w:r>
      <w:r w:rsidR="00365D8F" w:rsidRPr="001153F0">
        <w:rPr>
          <w:lang w:val="ru-RU"/>
        </w:rPr>
        <w:t xml:space="preserve"> испытание</w:t>
      </w:r>
      <w:r w:rsidR="00FF42F1" w:rsidRPr="001153F0">
        <w:rPr>
          <w:lang w:val="ru-RU"/>
        </w:rPr>
        <w:t xml:space="preserve"> может быть частью приемо-сдаточных испытаний на </w:t>
      </w:r>
      <w:r w:rsidR="00365D8F" w:rsidRPr="001153F0">
        <w:rPr>
          <w:lang w:val="ru-RU"/>
        </w:rPr>
        <w:t xml:space="preserve">месте </w:t>
      </w:r>
      <w:r w:rsidR="00FF42F1" w:rsidRPr="001153F0">
        <w:rPr>
          <w:lang w:val="ru-RU"/>
        </w:rPr>
        <w:t xml:space="preserve">для контроля служб после установки </w:t>
      </w:r>
      <w:r w:rsidR="00365D8F" w:rsidRPr="001153F0">
        <w:rPr>
          <w:lang w:val="ru-RU"/>
        </w:rPr>
        <w:t>на площадке</w:t>
      </w:r>
      <w:r w:rsidR="00C37D7B" w:rsidRPr="001153F0">
        <w:rPr>
          <w:lang w:val="ru-RU"/>
        </w:rPr>
        <w:t>.</w:t>
      </w:r>
    </w:p>
    <w:p w:rsidR="004E1A59" w:rsidRPr="001153F0" w:rsidRDefault="004E1A59" w:rsidP="009F69CE">
      <w:pPr>
        <w:spacing w:before="720"/>
        <w:jc w:val="center"/>
        <w:rPr>
          <w:lang w:val="ru-RU"/>
        </w:rPr>
      </w:pPr>
      <w:r w:rsidRPr="001153F0">
        <w:rPr>
          <w:lang w:val="ru-RU"/>
        </w:rPr>
        <w:t>______________</w:t>
      </w:r>
    </w:p>
    <w:sectPr w:rsidR="004E1A59" w:rsidRPr="001153F0" w:rsidSect="009F69C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B" w:rsidRDefault="00D0482B">
      <w:r>
        <w:separator/>
      </w:r>
    </w:p>
  </w:endnote>
  <w:endnote w:type="continuationSeparator" w:id="0">
    <w:p w:rsidR="00D0482B" w:rsidRDefault="00D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7E78BC" w:rsidRDefault="00D0482B" w:rsidP="004E1A59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275522">
      <w:rPr>
        <w:sz w:val="16"/>
        <w:szCs w:val="16"/>
      </w:rPr>
      <w:fldChar w:fldCharType="begin"/>
    </w:r>
    <w:r w:rsidRPr="007E78BC">
      <w:rPr>
        <w:sz w:val="16"/>
        <w:szCs w:val="16"/>
        <w:lang w:val="fr-CH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033FEE">
      <w:rPr>
        <w:noProof/>
        <w:sz w:val="16"/>
        <w:szCs w:val="16"/>
        <w:lang w:val="fr-CH"/>
      </w:rPr>
      <w:t>Y:\APP\BR\CIRCS_DMS\CACE\700\774\774R.DOCX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 xml:space="preserve"> (394037)</w:t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033FEE">
      <w:rPr>
        <w:noProof/>
        <w:sz w:val="16"/>
        <w:szCs w:val="16"/>
      </w:rPr>
      <w:t>17.06.2016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033FEE">
      <w:rPr>
        <w:noProof/>
        <w:sz w:val="16"/>
        <w:szCs w:val="16"/>
      </w:rPr>
      <w:t>20.06.2016</w:t>
    </w:r>
    <w:r w:rsidRPr="00275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4E1A59" w:rsidRDefault="00D0482B" w:rsidP="004E1A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B" w:rsidRDefault="00D0482B">
      <w:r>
        <w:t>____________________</w:t>
      </w:r>
    </w:p>
  </w:footnote>
  <w:footnote w:type="continuationSeparator" w:id="0">
    <w:p w:rsidR="00D0482B" w:rsidRDefault="00D0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9F69C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033FEE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0482B" w:rsidTr="00BB39B1">
      <w:tc>
        <w:tcPr>
          <w:tcW w:w="4889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2B" w:rsidRPr="00D13C40" w:rsidRDefault="00D0482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F81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A9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45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084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2E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44C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4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CCD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31F6"/>
    <w:rsid w:val="00006A31"/>
    <w:rsid w:val="00006C82"/>
    <w:rsid w:val="00010E30"/>
    <w:rsid w:val="00015C76"/>
    <w:rsid w:val="00026CF8"/>
    <w:rsid w:val="00030BD7"/>
    <w:rsid w:val="00031E64"/>
    <w:rsid w:val="00033FEE"/>
    <w:rsid w:val="00034340"/>
    <w:rsid w:val="00045A8D"/>
    <w:rsid w:val="0005167A"/>
    <w:rsid w:val="00054E5D"/>
    <w:rsid w:val="00056DD1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4945"/>
    <w:rsid w:val="000C03C7"/>
    <w:rsid w:val="000C2AD0"/>
    <w:rsid w:val="000E164D"/>
    <w:rsid w:val="000E3DEE"/>
    <w:rsid w:val="00100B72"/>
    <w:rsid w:val="00101F7D"/>
    <w:rsid w:val="00103C76"/>
    <w:rsid w:val="0011265F"/>
    <w:rsid w:val="001132F9"/>
    <w:rsid w:val="001153F0"/>
    <w:rsid w:val="00117282"/>
    <w:rsid w:val="00117389"/>
    <w:rsid w:val="00121C2D"/>
    <w:rsid w:val="00134404"/>
    <w:rsid w:val="00134D14"/>
    <w:rsid w:val="00144DFB"/>
    <w:rsid w:val="00187CA3"/>
    <w:rsid w:val="00194037"/>
    <w:rsid w:val="00196710"/>
    <w:rsid w:val="00197324"/>
    <w:rsid w:val="001B351B"/>
    <w:rsid w:val="001C06DB"/>
    <w:rsid w:val="001C431C"/>
    <w:rsid w:val="001C6473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15FA2"/>
    <w:rsid w:val="002246F2"/>
    <w:rsid w:val="002302B3"/>
    <w:rsid w:val="0023034A"/>
    <w:rsid w:val="00230C66"/>
    <w:rsid w:val="00235A29"/>
    <w:rsid w:val="00241526"/>
    <w:rsid w:val="0024246A"/>
    <w:rsid w:val="002443A2"/>
    <w:rsid w:val="002609D9"/>
    <w:rsid w:val="00266E74"/>
    <w:rsid w:val="00277430"/>
    <w:rsid w:val="00283C3B"/>
    <w:rsid w:val="002861E6"/>
    <w:rsid w:val="00287D18"/>
    <w:rsid w:val="00292060"/>
    <w:rsid w:val="002A2618"/>
    <w:rsid w:val="002A5DD7"/>
    <w:rsid w:val="002B0CAC"/>
    <w:rsid w:val="002D5A15"/>
    <w:rsid w:val="002D5BDD"/>
    <w:rsid w:val="002E0ABE"/>
    <w:rsid w:val="002E3D27"/>
    <w:rsid w:val="002F0890"/>
    <w:rsid w:val="002F2531"/>
    <w:rsid w:val="002F4967"/>
    <w:rsid w:val="00316935"/>
    <w:rsid w:val="00317875"/>
    <w:rsid w:val="003266ED"/>
    <w:rsid w:val="00326948"/>
    <w:rsid w:val="00331B19"/>
    <w:rsid w:val="003370B8"/>
    <w:rsid w:val="00345D38"/>
    <w:rsid w:val="00352097"/>
    <w:rsid w:val="00365D8F"/>
    <w:rsid w:val="003666FF"/>
    <w:rsid w:val="003672E1"/>
    <w:rsid w:val="0037309C"/>
    <w:rsid w:val="00380A6E"/>
    <w:rsid w:val="003836D4"/>
    <w:rsid w:val="00397B9B"/>
    <w:rsid w:val="003A1F49"/>
    <w:rsid w:val="003A5D52"/>
    <w:rsid w:val="003B2BDA"/>
    <w:rsid w:val="003B55EC"/>
    <w:rsid w:val="003C2EA7"/>
    <w:rsid w:val="003C43CB"/>
    <w:rsid w:val="003C4471"/>
    <w:rsid w:val="003C7D41"/>
    <w:rsid w:val="003D43CB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BEB"/>
    <w:rsid w:val="00447ECB"/>
    <w:rsid w:val="00456812"/>
    <w:rsid w:val="004623F7"/>
    <w:rsid w:val="0046720A"/>
    <w:rsid w:val="00480F51"/>
    <w:rsid w:val="00481124"/>
    <w:rsid w:val="00481201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A59"/>
    <w:rsid w:val="004E43BB"/>
    <w:rsid w:val="004E460D"/>
    <w:rsid w:val="004F0A73"/>
    <w:rsid w:val="004F178E"/>
    <w:rsid w:val="004F4543"/>
    <w:rsid w:val="004F57BB"/>
    <w:rsid w:val="00505309"/>
    <w:rsid w:val="0050789B"/>
    <w:rsid w:val="005137B1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15CFB"/>
    <w:rsid w:val="0064371D"/>
    <w:rsid w:val="00650B2A"/>
    <w:rsid w:val="00651777"/>
    <w:rsid w:val="00654077"/>
    <w:rsid w:val="006550F8"/>
    <w:rsid w:val="00656226"/>
    <w:rsid w:val="006829F3"/>
    <w:rsid w:val="0068467B"/>
    <w:rsid w:val="006A518B"/>
    <w:rsid w:val="006B0590"/>
    <w:rsid w:val="006B191E"/>
    <w:rsid w:val="006B49DA"/>
    <w:rsid w:val="006C53F8"/>
    <w:rsid w:val="006C5AB0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96C59"/>
    <w:rsid w:val="007B3DB1"/>
    <w:rsid w:val="007D183E"/>
    <w:rsid w:val="007D43D0"/>
    <w:rsid w:val="007E1833"/>
    <w:rsid w:val="007E3F13"/>
    <w:rsid w:val="007E6537"/>
    <w:rsid w:val="007E78BC"/>
    <w:rsid w:val="007F751A"/>
    <w:rsid w:val="00800012"/>
    <w:rsid w:val="0080261F"/>
    <w:rsid w:val="00806160"/>
    <w:rsid w:val="008143A4"/>
    <w:rsid w:val="0081513E"/>
    <w:rsid w:val="0083438A"/>
    <w:rsid w:val="008445AA"/>
    <w:rsid w:val="00846F95"/>
    <w:rsid w:val="00851FD9"/>
    <w:rsid w:val="00854131"/>
    <w:rsid w:val="0085652D"/>
    <w:rsid w:val="00861C0F"/>
    <w:rsid w:val="008746F5"/>
    <w:rsid w:val="008750C7"/>
    <w:rsid w:val="0087694B"/>
    <w:rsid w:val="00880F4D"/>
    <w:rsid w:val="008B35A3"/>
    <w:rsid w:val="008B37E1"/>
    <w:rsid w:val="008B45F8"/>
    <w:rsid w:val="008C2E74"/>
    <w:rsid w:val="008C495D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08B1"/>
    <w:rsid w:val="009B3F43"/>
    <w:rsid w:val="009B5CFA"/>
    <w:rsid w:val="009B72C1"/>
    <w:rsid w:val="009C161F"/>
    <w:rsid w:val="009C56B4"/>
    <w:rsid w:val="009D51A2"/>
    <w:rsid w:val="009E04A8"/>
    <w:rsid w:val="009E4AEC"/>
    <w:rsid w:val="009E5BD8"/>
    <w:rsid w:val="009E681E"/>
    <w:rsid w:val="009F69CE"/>
    <w:rsid w:val="00A019A8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0E1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AEB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B39B1"/>
    <w:rsid w:val="00BD6738"/>
    <w:rsid w:val="00BD7E5E"/>
    <w:rsid w:val="00BE63DB"/>
    <w:rsid w:val="00BE6574"/>
    <w:rsid w:val="00BF5F50"/>
    <w:rsid w:val="00C07319"/>
    <w:rsid w:val="00C16FD2"/>
    <w:rsid w:val="00C37D7B"/>
    <w:rsid w:val="00C4395E"/>
    <w:rsid w:val="00C47FFD"/>
    <w:rsid w:val="00C51E92"/>
    <w:rsid w:val="00C57E2C"/>
    <w:rsid w:val="00C608B7"/>
    <w:rsid w:val="00C62641"/>
    <w:rsid w:val="00C66F24"/>
    <w:rsid w:val="00C76D7F"/>
    <w:rsid w:val="00C813AA"/>
    <w:rsid w:val="00C818D7"/>
    <w:rsid w:val="00C83430"/>
    <w:rsid w:val="00C9100D"/>
    <w:rsid w:val="00C9291E"/>
    <w:rsid w:val="00C9704C"/>
    <w:rsid w:val="00CA3F44"/>
    <w:rsid w:val="00CA4E58"/>
    <w:rsid w:val="00CB3771"/>
    <w:rsid w:val="00CB44BF"/>
    <w:rsid w:val="00CB5153"/>
    <w:rsid w:val="00CC7C5E"/>
    <w:rsid w:val="00CE076A"/>
    <w:rsid w:val="00CE463D"/>
    <w:rsid w:val="00D0482B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02B1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2888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616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D2E52"/>
    <w:rsid w:val="00EE7557"/>
    <w:rsid w:val="00F00C3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C0B"/>
    <w:rsid w:val="00FE6FB1"/>
    <w:rsid w:val="00FF33EF"/>
    <w:rsid w:val="00FF3CF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0031F6"/>
    <w:pPr>
      <w:spacing w:before="32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6C5AB0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6C5AB0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9F69CE"/>
    <w:pPr>
      <w:keepNext/>
      <w:keepLines/>
      <w:pageBreakBefore/>
      <w:spacing w:before="480" w:after="80"/>
      <w:jc w:val="center"/>
    </w:pPr>
    <w:rPr>
      <w:rFonts w:asciiTheme="minorHAnsi" w:hAnsiTheme="minorHAnsi" w:cstheme="majorBidi"/>
      <w:bCs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05F1D"/>
    <w:pPr>
      <w:keepNext/>
      <w:keepLines/>
      <w:spacing w:after="24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C43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31C"/>
    <w:rPr>
      <w:b/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9F69CE"/>
    <w:rPr>
      <w:rFonts w:asciiTheme="minorHAnsi" w:hAnsiTheme="minorHAnsi" w:cstheme="majorBidi"/>
      <w:bCs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E1A59"/>
    <w:rPr>
      <w:rFonts w:asciiTheme="minorHAnsi" w:hAnsiTheme="minorHAnsi" w:cs="Times New Roman"/>
      <w:b/>
      <w:sz w:val="26"/>
      <w:lang w:val="en-GB" w:eastAsia="en-US"/>
    </w:rPr>
  </w:style>
  <w:style w:type="paragraph" w:customStyle="1" w:styleId="Reasons">
    <w:name w:val="Reasons"/>
    <w:basedOn w:val="Normal"/>
    <w:qFormat/>
    <w:rsid w:val="004E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557"/>
    <w:rPr>
      <w:szCs w:val="22"/>
      <w:lang w:val="en-US" w:eastAsia="en-US"/>
    </w:rPr>
  </w:style>
  <w:style w:type="paragraph" w:customStyle="1" w:styleId="RectitleAsianMSMincho">
    <w:name w:val="Rec_title + (Asian) MS Mincho"/>
    <w:basedOn w:val="Rectitle"/>
    <w:rsid w:val="00C37D7B"/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1-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1-C-002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2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md/R15-SG01-C-0021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F1B8-B3BC-4B4D-89E1-F2149A34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590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T U</cp:lastModifiedBy>
  <cp:revision>8</cp:revision>
  <cp:lastPrinted>2016-06-20T06:08:00Z</cp:lastPrinted>
  <dcterms:created xsi:type="dcterms:W3CDTF">2016-06-17T08:42:00Z</dcterms:created>
  <dcterms:modified xsi:type="dcterms:W3CDTF">2016-06-20T06:09:00Z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