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707769">
              <w:rPr>
                <w:b/>
                <w:bCs/>
                <w:szCs w:val="24"/>
                <w:lang w:val="fr-CH"/>
              </w:rPr>
              <w:t>776</w:t>
            </w:r>
          </w:p>
        </w:tc>
        <w:tc>
          <w:tcPr>
            <w:tcW w:w="2835" w:type="dxa"/>
            <w:shd w:val="clear" w:color="auto" w:fill="auto"/>
          </w:tcPr>
          <w:p w:rsidR="00E53DCE" w:rsidRPr="003A7DD3" w:rsidRDefault="003A7DD3" w:rsidP="003D361B">
            <w:pPr>
              <w:spacing w:before="0"/>
              <w:jc w:val="right"/>
              <w:rPr>
                <w:szCs w:val="24"/>
                <w:lang w:val="en-GB"/>
              </w:rPr>
            </w:pPr>
            <w:r w:rsidRPr="003A7DD3">
              <w:rPr>
                <w:lang w:val="es-ES_tradnl"/>
              </w:rPr>
              <w:t>8 de julio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8018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3A7DD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3A7DD3"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08018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8018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8018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3A7DD3" w:rsidP="00687A6F">
            <w:pPr>
              <w:spacing w:before="0"/>
              <w:jc w:val="left"/>
              <w:rPr>
                <w:b/>
                <w:bCs/>
                <w:lang w:val="es-ES"/>
              </w:rPr>
            </w:pPr>
            <w:r>
              <w:rPr>
                <w:b/>
                <w:lang w:val="es-ES_tradnl"/>
              </w:rPr>
              <w:t>Comisión de Estudio 6 de Radiocomunicaciones (</w:t>
            </w:r>
            <w:r>
              <w:rPr>
                <w:rFonts w:asciiTheme="minorHAnsi" w:hAnsiTheme="minorHAnsi"/>
                <w:b/>
                <w:bCs/>
                <w:color w:val="000000" w:themeColor="text1"/>
                <w:szCs w:val="24"/>
                <w:lang w:val="es-ES_tradnl"/>
              </w:rPr>
              <w:t>Servicio de radiodifusión</w:t>
            </w:r>
            <w:r>
              <w:rPr>
                <w:b/>
                <w:lang w:val="es-ES_tradnl"/>
              </w:rPr>
              <w:t>)</w:t>
            </w:r>
          </w:p>
          <w:p w:rsidR="00E53DCE" w:rsidRPr="00687A6F" w:rsidRDefault="00687A6F" w:rsidP="00707769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0069E1" w:rsidRPr="006603AC">
              <w:rPr>
                <w:b/>
                <w:bCs/>
                <w:lang w:val="es-ES_tradnl"/>
              </w:rPr>
              <w:t xml:space="preserve">Aprobación de </w:t>
            </w:r>
            <w:r w:rsidR="003A7DD3">
              <w:rPr>
                <w:b/>
                <w:bCs/>
                <w:lang w:val="es-ES_tradnl"/>
              </w:rPr>
              <w:t>1</w:t>
            </w:r>
            <w:r w:rsidR="000069E1" w:rsidRPr="006603AC">
              <w:rPr>
                <w:b/>
                <w:bCs/>
                <w:lang w:val="es-ES_tradnl"/>
              </w:rPr>
              <w:t xml:space="preserve"> nueva Recomendación UIT-R y </w:t>
            </w:r>
            <w:r w:rsidR="003A7DD3">
              <w:rPr>
                <w:b/>
                <w:bCs/>
                <w:lang w:val="es-ES_tradnl"/>
              </w:rPr>
              <w:t>1</w:t>
            </w:r>
            <w:r w:rsidR="000069E1" w:rsidRPr="006603AC">
              <w:rPr>
                <w:b/>
                <w:bCs/>
                <w:lang w:val="es-ES_tradnl"/>
              </w:rPr>
              <w:t xml:space="preserve"> Recomendación UIT-R revisada </w:t>
            </w:r>
          </w:p>
        </w:tc>
      </w:tr>
      <w:tr w:rsidR="00E53DCE" w:rsidRPr="0008018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8018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08018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6603AC" w:rsidRDefault="006603AC" w:rsidP="00F47485">
      <w:pPr>
        <w:spacing w:before="360"/>
        <w:rPr>
          <w:lang w:val="es-ES_tradnl"/>
        </w:rPr>
      </w:pPr>
      <w:r w:rsidRPr="006603AC">
        <w:rPr>
          <w:lang w:val="es-ES_tradnl"/>
        </w:rPr>
        <w:t>Mediante la Circular Administrativa CACE/</w:t>
      </w:r>
      <w:r w:rsidR="00707769">
        <w:rPr>
          <w:lang w:val="es-ES_tradnl"/>
        </w:rPr>
        <w:t>769</w:t>
      </w:r>
      <w:r w:rsidRPr="006603AC">
        <w:rPr>
          <w:lang w:val="es-ES_tradnl"/>
        </w:rPr>
        <w:t xml:space="preserve">, de </w:t>
      </w:r>
      <w:r w:rsidR="00707769">
        <w:rPr>
          <w:bCs/>
          <w:szCs w:val="24"/>
          <w:lang w:val="es-ES"/>
        </w:rPr>
        <w:t xml:space="preserve">3 de </w:t>
      </w:r>
      <w:r w:rsidR="00707769" w:rsidRPr="00707769">
        <w:rPr>
          <w:bCs/>
          <w:szCs w:val="24"/>
          <w:lang w:val="es-ES_tradnl"/>
        </w:rPr>
        <w:t>mayo</w:t>
      </w:r>
      <w:r w:rsidR="00707769">
        <w:rPr>
          <w:bCs/>
          <w:szCs w:val="24"/>
          <w:lang w:val="es-ES"/>
        </w:rPr>
        <w:t xml:space="preserve"> de 2016</w:t>
      </w:r>
      <w:r w:rsidRPr="006603AC">
        <w:rPr>
          <w:lang w:val="es-ES_tradnl"/>
        </w:rPr>
        <w:t xml:space="preserve">, </w:t>
      </w:r>
      <w:r w:rsidR="00707769">
        <w:rPr>
          <w:lang w:val="es-ES_tradnl"/>
        </w:rPr>
        <w:t>1</w:t>
      </w:r>
      <w:r w:rsidRPr="006603AC">
        <w:rPr>
          <w:lang w:val="es-ES_tradnl"/>
        </w:rPr>
        <w:t xml:space="preserve"> proyecto de nueva Recomendación y </w:t>
      </w:r>
      <w:r w:rsidR="00707769">
        <w:rPr>
          <w:lang w:val="es-ES_tradnl"/>
        </w:rPr>
        <w:t>1</w:t>
      </w:r>
      <w:r w:rsidRPr="006603AC">
        <w:rPr>
          <w:lang w:val="es-ES_tradnl"/>
        </w:rPr>
        <w:t xml:space="preserve"> proyecto de Recomendación UIT-R revisada fueron sometidos a aprobación por correspondencia de</w:t>
      </w:r>
      <w:r>
        <w:rPr>
          <w:lang w:val="es-ES_tradnl"/>
        </w:rPr>
        <w:t xml:space="preserve"> </w:t>
      </w:r>
      <w:r w:rsidRPr="006603AC">
        <w:rPr>
          <w:lang w:val="es-ES_tradnl"/>
        </w:rPr>
        <w:t>conformidad con el procedimiento descrito en la Resolución UIT</w:t>
      </w:r>
      <w:r w:rsidRPr="006603AC">
        <w:rPr>
          <w:lang w:val="es-ES_tradnl"/>
        </w:rPr>
        <w:noBreakHyphen/>
        <w:t xml:space="preserve">R 1-7 (§ A2.6.2.3). </w:t>
      </w:r>
    </w:p>
    <w:p w:rsidR="006603AC" w:rsidRPr="006603AC" w:rsidRDefault="006603AC" w:rsidP="00707769">
      <w:pPr>
        <w:rPr>
          <w:lang w:val="es-ES_tradnl"/>
        </w:rPr>
      </w:pPr>
      <w:r w:rsidRPr="006603AC">
        <w:rPr>
          <w:lang w:val="es-ES_tradnl"/>
        </w:rPr>
        <w:t xml:space="preserve">El </w:t>
      </w:r>
      <w:r w:rsidR="00707769" w:rsidRPr="00707769">
        <w:rPr>
          <w:lang w:val="es-ES_tradnl"/>
        </w:rPr>
        <w:t>4 de julio de 2016</w:t>
      </w:r>
      <w:r w:rsidR="00707769">
        <w:rPr>
          <w:lang w:val="es-ES_tradnl"/>
        </w:rPr>
        <w:t xml:space="preserve"> </w:t>
      </w:r>
      <w:r w:rsidRPr="006603AC">
        <w:rPr>
          <w:lang w:val="es-ES_tradnl"/>
        </w:rPr>
        <w:t>quedaron satisfechas las condiciones de dicho procedimiento.</w:t>
      </w:r>
    </w:p>
    <w:p w:rsidR="006603AC" w:rsidRPr="006603AC" w:rsidRDefault="006603AC" w:rsidP="00707769">
      <w:pPr>
        <w:rPr>
          <w:lang w:val="es-ES_tradnl"/>
        </w:rPr>
      </w:pPr>
      <w:r w:rsidRPr="006603AC">
        <w:rPr>
          <w:lang w:val="es-ES_tradnl"/>
        </w:rPr>
        <w:t>Las Recomendaciones aprobadas serán pub</w:t>
      </w:r>
      <w:r w:rsidR="00707769">
        <w:rPr>
          <w:lang w:val="es-ES_tradnl"/>
        </w:rPr>
        <w:t>licadas por la UIT. En el Anexo</w:t>
      </w:r>
      <w:r w:rsidRPr="006603AC">
        <w:rPr>
          <w:lang w:val="es-ES_tradnl"/>
        </w:rPr>
        <w:t xml:space="preserve"> a la presente Circular figuran sus títulos junto con el número que se les ha asignado. </w:t>
      </w:r>
    </w:p>
    <w:p w:rsidR="006603AC" w:rsidRPr="006603AC" w:rsidRDefault="006603AC" w:rsidP="006603AC">
      <w:pPr>
        <w:spacing w:before="1000"/>
        <w:jc w:val="left"/>
        <w:rPr>
          <w:lang w:val="es-ES_tradnl"/>
        </w:rPr>
      </w:pPr>
      <w:r w:rsidRPr="006603AC">
        <w:rPr>
          <w:lang w:val="es-ES_tradnl"/>
        </w:rPr>
        <w:t>François Rancy</w:t>
      </w:r>
      <w:r>
        <w:rPr>
          <w:lang w:val="es-ES_tradnl"/>
        </w:rPr>
        <w:br/>
      </w:r>
      <w:r w:rsidRPr="006603AC">
        <w:rPr>
          <w:lang w:val="es-ES_tradnl"/>
        </w:rPr>
        <w:t xml:space="preserve">Director </w:t>
      </w:r>
    </w:p>
    <w:p w:rsidR="006603AC" w:rsidRPr="006603AC" w:rsidRDefault="006603AC" w:rsidP="00707769">
      <w:pPr>
        <w:spacing w:before="240"/>
        <w:rPr>
          <w:lang w:val="es-ES_tradnl"/>
        </w:rPr>
      </w:pPr>
      <w:r w:rsidRPr="006603AC">
        <w:rPr>
          <w:b/>
          <w:bCs/>
          <w:lang w:val="es-ES_tradnl"/>
        </w:rPr>
        <w:t>Anexo</w:t>
      </w:r>
      <w:r w:rsidRPr="006603AC">
        <w:rPr>
          <w:lang w:val="es-ES_tradnl"/>
        </w:rPr>
        <w:t xml:space="preserve">: </w:t>
      </w:r>
      <w:r w:rsidR="00707769">
        <w:rPr>
          <w:lang w:val="es-ES_tradnl"/>
        </w:rPr>
        <w:t>1</w:t>
      </w:r>
    </w:p>
    <w:p w:rsidR="006603AC" w:rsidRPr="006603AC" w:rsidRDefault="006603AC" w:rsidP="006603AC">
      <w:pPr>
        <w:spacing w:before="900"/>
        <w:rPr>
          <w:b/>
          <w:bCs/>
          <w:sz w:val="18"/>
          <w:szCs w:val="18"/>
          <w:lang w:val="es-ES_tradnl"/>
        </w:rPr>
      </w:pPr>
      <w:r w:rsidRPr="006603AC">
        <w:rPr>
          <w:b/>
          <w:bCs/>
          <w:sz w:val="18"/>
          <w:szCs w:val="18"/>
          <w:lang w:val="es-ES_tradnl"/>
        </w:rPr>
        <w:t>Distribución:</w:t>
      </w:r>
    </w:p>
    <w:p w:rsidR="00707769" w:rsidRDefault="00707769" w:rsidP="00707769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Administraciones de los Estados Miembros de la UIT y del Sector de Radiocomunicaciones que participan en los trabajos de la Comisión de Estudio 6 de Radiocomunicaciones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Asociados del UIT-R que participan en los trabajos de la Comisión de Estudio 6 de Radiocomunicaciones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Instituciones Académicas de la UIT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707769" w:rsidRDefault="00707769" w:rsidP="0070776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Pr="006603AC" w:rsidRDefault="006603AC" w:rsidP="00707769">
      <w:pPr>
        <w:pStyle w:val="AnnexNotitle0"/>
        <w:rPr>
          <w:rFonts w:asciiTheme="minorHAnsi" w:hAnsiTheme="minorHAnsi" w:cstheme="minorHAnsi"/>
        </w:rPr>
      </w:pPr>
      <w:r w:rsidRPr="006603AC">
        <w:rPr>
          <w:rFonts w:asciiTheme="minorHAnsi" w:hAnsiTheme="minorHAnsi" w:cstheme="minorHAnsi"/>
        </w:rPr>
        <w:lastRenderedPageBreak/>
        <w:t xml:space="preserve">Anexo </w:t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  <w:bCs/>
        </w:rPr>
        <w:br/>
      </w:r>
      <w:r w:rsidR="00707769">
        <w:rPr>
          <w:rFonts w:asciiTheme="minorHAnsi" w:hAnsiTheme="minorHAnsi" w:cstheme="minorHAnsi"/>
        </w:rPr>
        <w:t>Título</w:t>
      </w:r>
      <w:r w:rsidRPr="006603AC">
        <w:rPr>
          <w:rFonts w:asciiTheme="minorHAnsi" w:hAnsiTheme="minorHAnsi" w:cstheme="minorHAnsi"/>
        </w:rPr>
        <w:t>s</w:t>
      </w:r>
      <w:r w:rsidR="00707769">
        <w:rPr>
          <w:rFonts w:asciiTheme="minorHAnsi" w:hAnsiTheme="minorHAnsi" w:cstheme="minorHAnsi"/>
        </w:rPr>
        <w:t xml:space="preserve"> de la</w:t>
      </w:r>
      <w:r w:rsidRPr="006603AC">
        <w:rPr>
          <w:rFonts w:asciiTheme="minorHAnsi" w:hAnsiTheme="minorHAnsi" w:cstheme="minorHAnsi"/>
        </w:rPr>
        <w:t xml:space="preserve">s </w:t>
      </w:r>
      <w:r w:rsidR="00707769">
        <w:rPr>
          <w:rFonts w:asciiTheme="minorHAnsi" w:hAnsiTheme="minorHAnsi" w:cstheme="minorHAnsi"/>
          <w:bCs/>
        </w:rPr>
        <w:t>Recomendacion</w:t>
      </w:r>
      <w:r w:rsidRPr="006603AC">
        <w:rPr>
          <w:rFonts w:asciiTheme="minorHAnsi" w:hAnsiTheme="minorHAnsi" w:cstheme="minorHAnsi"/>
          <w:bCs/>
        </w:rPr>
        <w:t>es</w:t>
      </w:r>
      <w:r w:rsidR="00707769">
        <w:rPr>
          <w:rFonts w:asciiTheme="minorHAnsi" w:hAnsiTheme="minorHAnsi" w:cstheme="minorHAnsi"/>
        </w:rPr>
        <w:t xml:space="preserve"> aprobada</w:t>
      </w:r>
      <w:r w:rsidRPr="006603AC">
        <w:rPr>
          <w:rFonts w:asciiTheme="minorHAnsi" w:hAnsiTheme="minorHAnsi" w:cstheme="minorHAnsi"/>
        </w:rPr>
        <w:t>s</w:t>
      </w:r>
    </w:p>
    <w:p w:rsidR="006603AC" w:rsidRPr="006603AC" w:rsidRDefault="006603AC" w:rsidP="006603AC">
      <w:pPr>
        <w:rPr>
          <w:lang w:val="es-ES_tradnl"/>
        </w:rPr>
      </w:pPr>
    </w:p>
    <w:p w:rsidR="006603AC" w:rsidRPr="006603AC" w:rsidRDefault="001D3A4D" w:rsidP="006760C7">
      <w:pPr>
        <w:pStyle w:val="Normalaftertitle"/>
        <w:tabs>
          <w:tab w:val="right" w:pos="9639"/>
        </w:tabs>
        <w:spacing w:before="120"/>
        <w:rPr>
          <w:lang w:val="es-ES_tradnl"/>
        </w:rPr>
      </w:pPr>
      <w:r w:rsidRPr="001D3A4D">
        <w:rPr>
          <w:u w:val="single"/>
          <w:lang w:val="es-ES_tradnl"/>
        </w:rPr>
        <w:t xml:space="preserve">Nueva </w:t>
      </w:r>
      <w:r w:rsidR="006603AC" w:rsidRPr="006603AC">
        <w:rPr>
          <w:u w:val="single"/>
          <w:lang w:val="es-ES_tradnl"/>
        </w:rPr>
        <w:t xml:space="preserve">Recomendación UIT-R </w:t>
      </w:r>
      <w:r w:rsidR="006760C7" w:rsidRPr="006760C7">
        <w:rPr>
          <w:u w:val="single"/>
          <w:lang w:val="es-ES_tradnl"/>
        </w:rPr>
        <w:t>BT.2100-0</w:t>
      </w:r>
      <w:r w:rsidR="006603AC" w:rsidRPr="006603AC">
        <w:rPr>
          <w:lang w:val="es-ES_tradnl"/>
        </w:rPr>
        <w:tab/>
      </w:r>
      <w:r w:rsidR="00707769">
        <w:rPr>
          <w:rFonts w:asciiTheme="minorHAnsi" w:eastAsia="SimSun" w:hAnsiTheme="minorHAnsi" w:cstheme="minorHAnsi"/>
          <w:szCs w:val="24"/>
          <w:lang w:val="es-ES_tradnl"/>
        </w:rPr>
        <w:t>Doc. 6/</w:t>
      </w:r>
      <w:r w:rsidR="00707769">
        <w:rPr>
          <w:rFonts w:eastAsia="SimSun" w:cstheme="minorHAnsi"/>
          <w:szCs w:val="24"/>
          <w:lang w:val="es-ES_tradnl"/>
        </w:rPr>
        <w:t>39</w:t>
      </w:r>
      <w:r w:rsidR="00707769">
        <w:rPr>
          <w:rFonts w:asciiTheme="minorHAnsi" w:eastAsia="SimSun" w:hAnsiTheme="minorHAnsi" w:cstheme="minorHAnsi"/>
          <w:szCs w:val="24"/>
          <w:lang w:val="es-ES_tradnl"/>
        </w:rPr>
        <w:t>(Rev.2)</w:t>
      </w:r>
    </w:p>
    <w:p w:rsidR="006603AC" w:rsidRDefault="00707769" w:rsidP="006603AC">
      <w:pPr>
        <w:pStyle w:val="Rectitle"/>
        <w:rPr>
          <w:lang w:val="es-ES_tradnl"/>
        </w:rPr>
      </w:pPr>
      <w:r>
        <w:rPr>
          <w:rFonts w:eastAsia="MS Mincho"/>
          <w:lang w:val="es-ES_tradnl"/>
        </w:rPr>
        <w:t xml:space="preserve">Valores de los parámetros de imagen de los sistemas de televisión </w:t>
      </w:r>
      <w:r>
        <w:rPr>
          <w:rFonts w:eastAsia="MS Mincho"/>
          <w:lang w:val="es-ES_tradnl"/>
        </w:rPr>
        <w:br/>
        <w:t xml:space="preserve">de elevada gama dinámica para la producción y el </w:t>
      </w:r>
      <w:r>
        <w:rPr>
          <w:rFonts w:eastAsia="MS Mincho"/>
          <w:lang w:val="es-ES_tradnl"/>
        </w:rPr>
        <w:br/>
        <w:t>intercambio internacional de programas</w:t>
      </w:r>
    </w:p>
    <w:p w:rsidR="00707769" w:rsidRDefault="00707769" w:rsidP="0008018E">
      <w:pPr>
        <w:tabs>
          <w:tab w:val="left" w:pos="6946"/>
          <w:tab w:val="right" w:pos="9639"/>
        </w:tabs>
        <w:spacing w:before="240"/>
        <w:rPr>
          <w:rFonts w:asciiTheme="minorHAnsi" w:eastAsia="SimSun" w:hAnsiTheme="minorHAnsi" w:cstheme="minorHAnsi"/>
          <w:szCs w:val="24"/>
          <w:lang w:val="es-ES_tradnl"/>
        </w:rPr>
      </w:pPr>
      <w:r>
        <w:rPr>
          <w:rFonts w:asciiTheme="minorHAnsi" w:eastAsia="SimSun" w:hAnsiTheme="minorHAnsi" w:cstheme="minorHAnsi"/>
          <w:szCs w:val="24"/>
          <w:u w:val="single"/>
          <w:lang w:val="es-ES_tradnl"/>
        </w:rPr>
        <w:t>Recomendación UIT-R BT.2036-</w:t>
      </w:r>
      <w:r w:rsidR="0008018E">
        <w:rPr>
          <w:rFonts w:asciiTheme="minorHAnsi" w:eastAsia="SimSun" w:hAnsiTheme="minorHAnsi" w:cstheme="minorHAnsi"/>
          <w:szCs w:val="24"/>
          <w:u w:val="single"/>
          <w:lang w:val="es-ES_tradnl"/>
        </w:rPr>
        <w:t>1</w:t>
      </w:r>
      <w:bookmarkStart w:id="0" w:name="_GoBack"/>
      <w:bookmarkEnd w:id="0"/>
      <w:r>
        <w:rPr>
          <w:rFonts w:asciiTheme="minorHAnsi" w:eastAsia="SimSun" w:hAnsiTheme="minorHAnsi" w:cstheme="minorHAnsi"/>
          <w:szCs w:val="24"/>
          <w:lang w:val="es-ES_tradnl"/>
        </w:rPr>
        <w:tab/>
      </w:r>
      <w:r>
        <w:rPr>
          <w:rFonts w:asciiTheme="minorHAnsi" w:eastAsia="SimSun" w:hAnsiTheme="minorHAnsi" w:cstheme="minorHAnsi"/>
          <w:szCs w:val="24"/>
          <w:lang w:val="es-ES_tradnl"/>
        </w:rPr>
        <w:tab/>
        <w:t>Doc. 6/20(Rev.1)</w:t>
      </w:r>
    </w:p>
    <w:p w:rsidR="00707769" w:rsidRDefault="00707769" w:rsidP="00707769">
      <w:pPr>
        <w:pStyle w:val="Rectitle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t>Características de un sistema receptor de referencia para la planificación de frecuencias de sistemas de televisión digital terrenal</w:t>
      </w:r>
    </w:p>
    <w:p w:rsidR="00495611" w:rsidRDefault="00495611" w:rsidP="00495611">
      <w:pPr>
        <w:pStyle w:val="Normalaftertitle"/>
        <w:rPr>
          <w:lang w:val="es-ES_tradnl"/>
        </w:rPr>
      </w:pPr>
    </w:p>
    <w:p w:rsidR="006603AC" w:rsidRPr="006603AC" w:rsidRDefault="006603AC" w:rsidP="00707769">
      <w:pPr>
        <w:jc w:val="center"/>
        <w:rPr>
          <w:lang w:val="es-ES_tradnl"/>
        </w:rPr>
      </w:pPr>
      <w:r w:rsidRPr="00707769">
        <w:rPr>
          <w:lang w:val="es-ES_tradnl"/>
        </w:rPr>
        <w:t>______________</w:t>
      </w:r>
    </w:p>
    <w:sectPr w:rsidR="006603AC" w:rsidRPr="006603AC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>de Telecomunicaciones • Place des Nations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8018E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18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3A4D"/>
    <w:rsid w:val="001D3C91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A7DD3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3DD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760C7"/>
    <w:rsid w:val="006829F3"/>
    <w:rsid w:val="00687A6F"/>
    <w:rsid w:val="006A518B"/>
    <w:rsid w:val="006B0590"/>
    <w:rsid w:val="006B49DA"/>
    <w:rsid w:val="006C53F8"/>
    <w:rsid w:val="006C7CDE"/>
    <w:rsid w:val="00707769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2EF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47485"/>
    <w:rsid w:val="00F52F39"/>
    <w:rsid w:val="00F6184F"/>
    <w:rsid w:val="00F8310E"/>
    <w:rsid w:val="00F8334D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18DB-8312-4105-9519-A5A8334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29</TotalTime>
  <Pages>2</Pages>
  <Words>321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11</cp:revision>
  <cp:lastPrinted>2016-07-05T09:14:00Z</cp:lastPrinted>
  <dcterms:created xsi:type="dcterms:W3CDTF">2016-07-05T08:56:00Z</dcterms:created>
  <dcterms:modified xsi:type="dcterms:W3CDTF">2016-07-06T06:00:00Z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