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506CDC" w:rsidRPr="002A2B18" w:rsidTr="00EB263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06CDC" w:rsidRPr="002A2B18" w:rsidRDefault="00506CDC" w:rsidP="00EB263A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A2B1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DB5813" w:rsidRPr="002A2B18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2A2B18" w:rsidRDefault="00456812" w:rsidP="00CA194B">
            <w:pPr>
              <w:spacing w:before="0"/>
            </w:pPr>
            <w:r w:rsidRPr="002A2B18">
              <w:t>Административный циркуляр</w:t>
            </w:r>
          </w:p>
          <w:p w:rsidR="00651777" w:rsidRPr="002A2B18" w:rsidRDefault="00E17344" w:rsidP="00CA194B">
            <w:pPr>
              <w:spacing w:before="0"/>
              <w:rPr>
                <w:b/>
                <w:bCs/>
              </w:rPr>
            </w:pPr>
            <w:r w:rsidRPr="002A2B18">
              <w:rPr>
                <w:b/>
                <w:bCs/>
              </w:rPr>
              <w:t>CA</w:t>
            </w:r>
            <w:r w:rsidR="004A7970" w:rsidRPr="002A2B18">
              <w:rPr>
                <w:b/>
                <w:bCs/>
              </w:rPr>
              <w:t>CE</w:t>
            </w:r>
            <w:r w:rsidR="003836D4" w:rsidRPr="002A2B18">
              <w:rPr>
                <w:b/>
                <w:bCs/>
              </w:rPr>
              <w:t>/</w:t>
            </w:r>
            <w:r w:rsidR="000531F9" w:rsidRPr="002A2B18">
              <w:rPr>
                <w:b/>
                <w:bCs/>
              </w:rPr>
              <w:t>8</w:t>
            </w:r>
            <w:r w:rsidR="00F76265" w:rsidRPr="002A2B18">
              <w:rPr>
                <w:b/>
                <w:bCs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651777" w:rsidRPr="002A2B18" w:rsidRDefault="00F76265" w:rsidP="00CA194B">
            <w:pPr>
              <w:spacing w:before="0"/>
              <w:jc w:val="right"/>
            </w:pPr>
            <w:r w:rsidRPr="002A2B18">
              <w:t>15 сентября</w:t>
            </w:r>
            <w:r w:rsidR="00423C78" w:rsidRPr="002A2B18">
              <w:t xml:space="preserve"> 2017 года</w:t>
            </w:r>
          </w:p>
        </w:tc>
      </w:tr>
      <w:tr w:rsidR="00DB5813" w:rsidRPr="002A2B1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A2B18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2A2B1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A2B18" w:rsidRDefault="0037309C" w:rsidP="00CA194B">
            <w:pPr>
              <w:spacing w:before="0"/>
            </w:pPr>
          </w:p>
        </w:tc>
      </w:tr>
      <w:tr w:rsidR="00DB5813" w:rsidRPr="002A2B1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2A2B18" w:rsidRDefault="00456812" w:rsidP="00F76265">
            <w:pPr>
              <w:spacing w:before="0"/>
              <w:rPr>
                <w:b/>
                <w:bCs/>
              </w:rPr>
            </w:pPr>
            <w:r w:rsidRPr="002A2B1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F76265" w:rsidRPr="002A2B18">
              <w:rPr>
                <w:b/>
                <w:bCs/>
              </w:rPr>
              <w:t>1</w:t>
            </w:r>
            <w:r w:rsidRPr="002A2B1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DB5813" w:rsidRPr="002A2B1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A2B18" w:rsidRDefault="0037309C" w:rsidP="00CA194B">
            <w:pPr>
              <w:spacing w:before="0"/>
            </w:pPr>
          </w:p>
        </w:tc>
      </w:tr>
      <w:tr w:rsidR="00DB5813" w:rsidRPr="002A2B18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:rsidR="009D1D5E" w:rsidRPr="002A2B18" w:rsidRDefault="009D1D5E" w:rsidP="00810507">
            <w:pPr>
              <w:rPr>
                <w:rFonts w:ascii="Calibri" w:hAnsi="Calibri"/>
              </w:rPr>
            </w:pPr>
            <w:r w:rsidRPr="002A2B18">
              <w:rPr>
                <w:rFonts w:ascii="Calibri" w:hAnsi="Calibri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E65A8" w:rsidRPr="002A2B18" w:rsidRDefault="002E65A8" w:rsidP="00810507">
            <w:pPr>
              <w:tabs>
                <w:tab w:val="clear" w:pos="1134"/>
                <w:tab w:val="clear" w:pos="1871"/>
                <w:tab w:val="clear" w:pos="2268"/>
              </w:tabs>
              <w:overflowPunct/>
              <w:textAlignment w:val="auto"/>
              <w:rPr>
                <w:rFonts w:ascii="Calibri" w:hAnsi="Calibri"/>
                <w:b/>
                <w:bCs/>
              </w:rPr>
            </w:pP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>1-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я</w:t>
            </w: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Исследовательская</w:t>
            </w: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комиссия</w:t>
            </w: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по</w:t>
            </w: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радиосвязи</w:t>
            </w: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(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Управление</w:t>
            </w: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использованием спектра</w:t>
            </w:r>
            <w:r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>)</w:t>
            </w:r>
          </w:p>
          <w:p w:rsidR="009D1D5E" w:rsidRPr="002A2B18" w:rsidRDefault="00536703" w:rsidP="00810507">
            <w:pPr>
              <w:tabs>
                <w:tab w:val="clear" w:pos="1134"/>
                <w:tab w:val="clear" w:pos="1871"/>
                <w:tab w:val="clear" w:pos="2268"/>
              </w:tabs>
              <w:overflowPunct/>
              <w:ind w:left="493" w:hanging="493"/>
              <w:textAlignment w:val="auto"/>
              <w:rPr>
                <w:rFonts w:ascii="Calibri" w:hAnsi="Calibri"/>
                <w:b/>
                <w:bCs/>
              </w:rPr>
            </w:pP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−</w:t>
            </w:r>
            <w:r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ab/>
            </w:r>
            <w:r w:rsidR="008F1B0F"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Утверждение</w:t>
            </w:r>
            <w:r w:rsidR="008F1B0F"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="002E65A8"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одного</w:t>
            </w:r>
            <w:r w:rsidR="002E65A8"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="002E65A8"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нового</w:t>
            </w:r>
            <w:r w:rsidR="002E65A8"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="002E65A8"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Вопроса</w:t>
            </w:r>
            <w:r w:rsidR="002E65A8"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 xml:space="preserve"> </w:t>
            </w:r>
            <w:r w:rsidR="002E65A8" w:rsidRPr="002A2B18">
              <w:rPr>
                <w:rFonts w:ascii="Calibri" w:hAnsi="Calibri" w:cs="Calibri"/>
                <w:b/>
                <w:bCs/>
                <w:szCs w:val="22"/>
                <w:lang w:eastAsia="zh-CN"/>
              </w:rPr>
              <w:t>МСЭ</w:t>
            </w:r>
            <w:r w:rsidR="002E65A8" w:rsidRPr="002A2B18">
              <w:rPr>
                <w:rFonts w:ascii="Calibri" w:hAnsi="Calibri" w:cs="Calibri,Bold"/>
                <w:b/>
                <w:bCs/>
                <w:szCs w:val="22"/>
                <w:lang w:eastAsia="zh-CN"/>
              </w:rPr>
              <w:t>-R</w:t>
            </w:r>
          </w:p>
        </w:tc>
      </w:tr>
    </w:tbl>
    <w:p w:rsidR="002E65A8" w:rsidRPr="002A2B18" w:rsidRDefault="002E65A8" w:rsidP="00810507">
      <w:pPr>
        <w:spacing w:before="1080"/>
        <w:jc w:val="both"/>
      </w:pPr>
      <w:r w:rsidRPr="002A2B18">
        <w:t>В Административном циркуляре CACE/</w:t>
      </w:r>
      <w:r w:rsidR="00403E6F" w:rsidRPr="002A2B18">
        <w:t>818</w:t>
      </w:r>
      <w:r w:rsidRPr="002A2B18">
        <w:t xml:space="preserve"> от </w:t>
      </w:r>
      <w:r w:rsidR="00403E6F" w:rsidRPr="002A2B18">
        <w:t>7 июля</w:t>
      </w:r>
      <w:r w:rsidRPr="002A2B18">
        <w:t xml:space="preserve"> 201</w:t>
      </w:r>
      <w:r w:rsidR="00403E6F" w:rsidRPr="002A2B18">
        <w:t>7</w:t>
      </w:r>
      <w:r w:rsidRPr="002A2B18">
        <w:t xml:space="preserve"> года был представлен проект </w:t>
      </w:r>
      <w:r w:rsidR="008F1B0F" w:rsidRPr="002A2B18">
        <w:t xml:space="preserve">одного </w:t>
      </w:r>
      <w:r w:rsidRPr="002A2B18">
        <w:t>нового Вопроса МСЭ-R для утверждения по переписке согласно процедуре, предусмотренной в Резолюции МСЭ-R 1-7 (п. A2.5.2.3)</w:t>
      </w:r>
      <w:r w:rsidR="00403E6F" w:rsidRPr="002A2B18">
        <w:t>.</w:t>
      </w:r>
    </w:p>
    <w:p w:rsidR="002E65A8" w:rsidRPr="002A2B18" w:rsidRDefault="002E65A8" w:rsidP="00810507">
      <w:pPr>
        <w:jc w:val="both"/>
      </w:pPr>
      <w:r w:rsidRPr="002A2B18">
        <w:t xml:space="preserve">Условия, регулирующие эту процедуру, были выполнены </w:t>
      </w:r>
      <w:r w:rsidR="00403E6F" w:rsidRPr="002A2B18">
        <w:t>7 сентября 2017</w:t>
      </w:r>
      <w:r w:rsidRPr="002A2B18">
        <w:t xml:space="preserve"> года.</w:t>
      </w:r>
    </w:p>
    <w:p w:rsidR="002E65A8" w:rsidRPr="002A2B18" w:rsidRDefault="002E65A8" w:rsidP="00810507">
      <w:pPr>
        <w:jc w:val="both"/>
      </w:pPr>
      <w:r w:rsidRPr="002A2B18">
        <w:t xml:space="preserve">Текст утвержденного Вопроса прилагается для справки в Приложении к настоящему письму и будет опубликован МСЭ. </w:t>
      </w:r>
    </w:p>
    <w:p w:rsidR="009D1D5E" w:rsidRPr="002A2B18" w:rsidRDefault="009D1D5E" w:rsidP="00055B2E">
      <w:pPr>
        <w:spacing w:before="1440"/>
      </w:pPr>
      <w:r w:rsidRPr="002A2B18">
        <w:t>Франсуа Ранси</w:t>
      </w:r>
      <w:r w:rsidRPr="002A2B18">
        <w:br/>
        <w:t xml:space="preserve">Директор </w:t>
      </w:r>
    </w:p>
    <w:p w:rsidR="009D1D5E" w:rsidRPr="002A2B18" w:rsidRDefault="009D1D5E" w:rsidP="00810507">
      <w:pPr>
        <w:spacing w:before="720"/>
      </w:pPr>
      <w:r w:rsidRPr="002A2B18">
        <w:rPr>
          <w:b/>
          <w:bCs/>
        </w:rPr>
        <w:t>Приложени</w:t>
      </w:r>
      <w:r w:rsidR="002E65A8" w:rsidRPr="002A2B18">
        <w:rPr>
          <w:b/>
          <w:bCs/>
        </w:rPr>
        <w:t>е</w:t>
      </w:r>
      <w:r w:rsidRPr="002A2B18">
        <w:t xml:space="preserve">: </w:t>
      </w:r>
      <w:r w:rsidR="002E65A8" w:rsidRPr="002A2B18">
        <w:t>1</w:t>
      </w:r>
    </w:p>
    <w:p w:rsidR="009D1D5E" w:rsidRPr="002A2B18" w:rsidRDefault="009D1D5E" w:rsidP="00810507">
      <w:pPr>
        <w:tabs>
          <w:tab w:val="left" w:pos="6237"/>
        </w:tabs>
        <w:spacing w:before="720"/>
        <w:rPr>
          <w:sz w:val="18"/>
          <w:szCs w:val="18"/>
          <w:u w:val="single"/>
        </w:rPr>
      </w:pPr>
      <w:r w:rsidRPr="002A2B18">
        <w:rPr>
          <w:b/>
          <w:bCs/>
          <w:sz w:val="18"/>
          <w:szCs w:val="18"/>
        </w:rPr>
        <w:t>Рассылка</w:t>
      </w:r>
      <w:r w:rsidRPr="002A2B18">
        <w:rPr>
          <w:sz w:val="18"/>
          <w:szCs w:val="18"/>
        </w:rPr>
        <w:t>:</w:t>
      </w:r>
    </w:p>
    <w:p w:rsidR="009D1D5E" w:rsidRPr="002A2B18" w:rsidRDefault="009D1D5E" w:rsidP="002A2B18">
      <w:pPr>
        <w:tabs>
          <w:tab w:val="left" w:pos="360"/>
          <w:tab w:val="left" w:pos="6237"/>
        </w:tabs>
        <w:ind w:left="357" w:hanging="357"/>
        <w:jc w:val="both"/>
        <w:rPr>
          <w:sz w:val="18"/>
          <w:szCs w:val="18"/>
        </w:rPr>
      </w:pPr>
      <w:r w:rsidRPr="002A2B18">
        <w:rPr>
          <w:sz w:val="18"/>
          <w:szCs w:val="18"/>
        </w:rPr>
        <w:t>–</w:t>
      </w:r>
      <w:r w:rsidRPr="002A2B18">
        <w:rPr>
          <w:sz w:val="18"/>
          <w:szCs w:val="18"/>
        </w:rPr>
        <w:tab/>
        <w:t>Администрациям Государств – Членов МСЭ и Членам Сектора радиосвязи, участ</w:t>
      </w:r>
      <w:r w:rsidR="00C22584" w:rsidRPr="002A2B18">
        <w:rPr>
          <w:sz w:val="18"/>
          <w:szCs w:val="18"/>
        </w:rPr>
        <w:t>вующим</w:t>
      </w:r>
      <w:r w:rsidRPr="002A2B18">
        <w:rPr>
          <w:sz w:val="18"/>
          <w:szCs w:val="18"/>
        </w:rPr>
        <w:t xml:space="preserve"> в работе </w:t>
      </w:r>
      <w:r w:rsidR="002E65A8" w:rsidRPr="002A2B18">
        <w:rPr>
          <w:sz w:val="18"/>
          <w:szCs w:val="18"/>
        </w:rPr>
        <w:t>1</w:t>
      </w:r>
      <w:r w:rsidRPr="002A2B18">
        <w:rPr>
          <w:sz w:val="18"/>
          <w:szCs w:val="18"/>
        </w:rPr>
        <w:noBreakHyphen/>
        <w:t xml:space="preserve">й Исследовательской комиссии по радиосвязи </w:t>
      </w:r>
    </w:p>
    <w:p w:rsidR="009D1D5E" w:rsidRPr="002A2B18" w:rsidRDefault="009D1D5E" w:rsidP="002A2B18">
      <w:pPr>
        <w:tabs>
          <w:tab w:val="left" w:pos="360"/>
          <w:tab w:val="left" w:pos="6237"/>
        </w:tabs>
        <w:spacing w:before="0"/>
        <w:ind w:left="357" w:hanging="357"/>
        <w:jc w:val="both"/>
        <w:rPr>
          <w:sz w:val="18"/>
          <w:szCs w:val="18"/>
        </w:rPr>
      </w:pPr>
      <w:r w:rsidRPr="002A2B18">
        <w:rPr>
          <w:sz w:val="18"/>
          <w:szCs w:val="18"/>
        </w:rPr>
        <w:t>–</w:t>
      </w:r>
      <w:r w:rsidRPr="002A2B18">
        <w:rPr>
          <w:sz w:val="18"/>
          <w:szCs w:val="18"/>
        </w:rPr>
        <w:tab/>
        <w:t>Ассоциированным членам МСЭ-R, участ</w:t>
      </w:r>
      <w:r w:rsidR="00C22584" w:rsidRPr="002A2B18">
        <w:rPr>
          <w:sz w:val="18"/>
          <w:szCs w:val="18"/>
        </w:rPr>
        <w:t>вующим</w:t>
      </w:r>
      <w:r w:rsidRPr="002A2B18">
        <w:rPr>
          <w:sz w:val="18"/>
          <w:szCs w:val="18"/>
        </w:rPr>
        <w:t xml:space="preserve"> в работе </w:t>
      </w:r>
      <w:r w:rsidR="00403E6F" w:rsidRPr="002A2B18">
        <w:rPr>
          <w:sz w:val="18"/>
          <w:szCs w:val="18"/>
        </w:rPr>
        <w:t>1</w:t>
      </w:r>
      <w:r w:rsidRPr="002A2B18">
        <w:rPr>
          <w:sz w:val="18"/>
          <w:szCs w:val="18"/>
        </w:rPr>
        <w:t>-й Исследовательской комиссии по радиосвязи</w:t>
      </w:r>
    </w:p>
    <w:p w:rsidR="009D1D5E" w:rsidRPr="002A2B18" w:rsidRDefault="009D1D5E" w:rsidP="002A2B18">
      <w:pPr>
        <w:tabs>
          <w:tab w:val="left" w:pos="360"/>
          <w:tab w:val="left" w:pos="6237"/>
        </w:tabs>
        <w:spacing w:before="0"/>
        <w:ind w:left="357" w:hanging="357"/>
        <w:jc w:val="both"/>
        <w:rPr>
          <w:sz w:val="18"/>
          <w:szCs w:val="18"/>
        </w:rPr>
      </w:pPr>
      <w:r w:rsidRPr="002A2B18">
        <w:rPr>
          <w:sz w:val="18"/>
          <w:szCs w:val="18"/>
        </w:rPr>
        <w:t>−</w:t>
      </w:r>
      <w:r w:rsidRPr="002A2B18">
        <w:rPr>
          <w:sz w:val="18"/>
          <w:szCs w:val="18"/>
        </w:rPr>
        <w:tab/>
        <w:t>Академическим организациям − Членам МСЭ</w:t>
      </w:r>
    </w:p>
    <w:p w:rsidR="009D1D5E" w:rsidRPr="002A2B18" w:rsidRDefault="009D1D5E" w:rsidP="002A2B18">
      <w:pPr>
        <w:tabs>
          <w:tab w:val="left" w:pos="360"/>
          <w:tab w:val="left" w:pos="6237"/>
        </w:tabs>
        <w:spacing w:before="0"/>
        <w:ind w:left="357" w:hanging="357"/>
        <w:jc w:val="both"/>
        <w:rPr>
          <w:sz w:val="18"/>
          <w:szCs w:val="18"/>
        </w:rPr>
      </w:pPr>
      <w:r w:rsidRPr="002A2B18">
        <w:rPr>
          <w:sz w:val="18"/>
          <w:szCs w:val="18"/>
        </w:rPr>
        <w:t>–</w:t>
      </w:r>
      <w:r w:rsidRPr="002A2B18">
        <w:rPr>
          <w:sz w:val="18"/>
          <w:szCs w:val="18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9D1D5E" w:rsidRPr="002A2B18" w:rsidRDefault="009D1D5E" w:rsidP="002A2B18">
      <w:pPr>
        <w:tabs>
          <w:tab w:val="left" w:pos="360"/>
          <w:tab w:val="left" w:pos="6237"/>
        </w:tabs>
        <w:spacing w:before="0"/>
        <w:ind w:left="357" w:hanging="357"/>
        <w:jc w:val="both"/>
        <w:rPr>
          <w:sz w:val="18"/>
          <w:szCs w:val="18"/>
        </w:rPr>
      </w:pPr>
      <w:r w:rsidRPr="002A2B18">
        <w:rPr>
          <w:sz w:val="18"/>
          <w:szCs w:val="18"/>
        </w:rPr>
        <w:t>–</w:t>
      </w:r>
      <w:r w:rsidRPr="002A2B18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9D1D5E" w:rsidRPr="002A2B18" w:rsidRDefault="009D1D5E" w:rsidP="002A2B18">
      <w:pPr>
        <w:tabs>
          <w:tab w:val="left" w:pos="360"/>
          <w:tab w:val="left" w:pos="6237"/>
        </w:tabs>
        <w:spacing w:before="0"/>
        <w:ind w:left="357" w:hanging="357"/>
        <w:jc w:val="both"/>
        <w:rPr>
          <w:sz w:val="18"/>
          <w:szCs w:val="18"/>
        </w:rPr>
      </w:pPr>
      <w:r w:rsidRPr="002A2B18">
        <w:rPr>
          <w:sz w:val="18"/>
          <w:szCs w:val="18"/>
        </w:rPr>
        <w:t>–</w:t>
      </w:r>
      <w:r w:rsidRPr="002A2B18">
        <w:rPr>
          <w:sz w:val="18"/>
          <w:szCs w:val="18"/>
        </w:rPr>
        <w:tab/>
        <w:t>Членам Радиорегламентарного комитета</w:t>
      </w:r>
    </w:p>
    <w:p w:rsidR="009D1D5E" w:rsidRPr="002A2B18" w:rsidRDefault="009D1D5E" w:rsidP="002A2B18">
      <w:pPr>
        <w:tabs>
          <w:tab w:val="left" w:pos="360"/>
          <w:tab w:val="left" w:pos="6237"/>
        </w:tabs>
        <w:spacing w:before="0"/>
        <w:ind w:left="357" w:hanging="357"/>
        <w:jc w:val="both"/>
        <w:rPr>
          <w:sz w:val="18"/>
          <w:szCs w:val="18"/>
        </w:rPr>
      </w:pPr>
      <w:r w:rsidRPr="002A2B18">
        <w:rPr>
          <w:sz w:val="18"/>
          <w:szCs w:val="18"/>
        </w:rPr>
        <w:lastRenderedPageBreak/>
        <w:t>–</w:t>
      </w:r>
      <w:r w:rsidRPr="002A2B18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9D1D5E" w:rsidRPr="002A2B18" w:rsidRDefault="009D1D5E" w:rsidP="00CA194B">
      <w:pPr>
        <w:spacing w:before="0"/>
        <w:rPr>
          <w:sz w:val="16"/>
          <w:szCs w:val="16"/>
        </w:rPr>
      </w:pPr>
      <w:r w:rsidRPr="002A2B18">
        <w:rPr>
          <w:sz w:val="16"/>
          <w:szCs w:val="16"/>
        </w:rPr>
        <w:br w:type="page"/>
      </w:r>
    </w:p>
    <w:p w:rsidR="009D1D5E" w:rsidRPr="002A2B18" w:rsidRDefault="00403E6F" w:rsidP="00403E6F">
      <w:pPr>
        <w:pStyle w:val="AnnexNo"/>
      </w:pPr>
      <w:r w:rsidRPr="002A2B18">
        <w:lastRenderedPageBreak/>
        <w:t>Приложение</w:t>
      </w:r>
    </w:p>
    <w:p w:rsidR="00ED3F14" w:rsidRPr="002A2B18" w:rsidRDefault="00ED3F14" w:rsidP="00ED3F14">
      <w:pPr>
        <w:pStyle w:val="QuestionNo"/>
      </w:pPr>
      <w:r w:rsidRPr="002A2B18">
        <w:t>ВОПРОС МСЭ-R 240/1</w:t>
      </w:r>
    </w:p>
    <w:p w:rsidR="00ED3F14" w:rsidRPr="002A2B18" w:rsidRDefault="00ED3F14" w:rsidP="00ED3F14">
      <w:pPr>
        <w:pStyle w:val="Questiontitle"/>
      </w:pPr>
      <w:r w:rsidRPr="002A2B18">
        <w:t>Оценка эффективности использования и экономической ценности спектра</w:t>
      </w:r>
    </w:p>
    <w:p w:rsidR="00ED3F14" w:rsidRPr="002A2B18" w:rsidRDefault="00ED3F14" w:rsidP="00ED3F14">
      <w:pPr>
        <w:pStyle w:val="Questiondate"/>
      </w:pPr>
      <w:r w:rsidRPr="002A2B18">
        <w:t>(2017)</w:t>
      </w:r>
    </w:p>
    <w:p w:rsidR="00ED3F14" w:rsidRPr="002A2B18" w:rsidRDefault="00ED3F14" w:rsidP="00ED3F14">
      <w:pPr>
        <w:pStyle w:val="Normalaftertitle0"/>
      </w:pPr>
      <w:r w:rsidRPr="002A2B18">
        <w:t>Ассамблея радиосвязи МСЭ,</w:t>
      </w:r>
    </w:p>
    <w:p w:rsidR="00ED3F14" w:rsidRPr="002A2B18" w:rsidRDefault="00ED3F14" w:rsidP="00ED3F14">
      <w:pPr>
        <w:pStyle w:val="Call"/>
      </w:pPr>
      <w:r w:rsidRPr="002A2B18">
        <w:t>учитывая</w:t>
      </w:r>
      <w:r w:rsidRPr="002A2B18">
        <w:rPr>
          <w:i w:val="0"/>
          <w:iCs/>
        </w:rPr>
        <w:t>,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i/>
          <w:iCs/>
          <w:lang w:eastAsia="zh-CN"/>
        </w:rPr>
        <w:t>a)</w:t>
      </w:r>
      <w:r w:rsidRPr="002A2B18">
        <w:rPr>
          <w:lang w:eastAsia="zh-CN"/>
        </w:rPr>
        <w:tab/>
        <w:t>что спектр является ограниченным и ценным ресурсом для социально-экономического развития;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i/>
          <w:iCs/>
          <w:lang w:eastAsia="zh-CN"/>
        </w:rPr>
        <w:t>b)</w:t>
      </w:r>
      <w:r w:rsidRPr="002A2B18">
        <w:rPr>
          <w:lang w:eastAsia="zh-CN"/>
        </w:rPr>
        <w:tab/>
        <w:t>что спрос на спектр возрастает в результате увеличившегося объема трафика и ограниченного предложения спектра;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i/>
          <w:iCs/>
          <w:lang w:eastAsia="zh-CN"/>
        </w:rPr>
        <w:t>c)</w:t>
      </w:r>
      <w:r w:rsidRPr="002A2B18">
        <w:rPr>
          <w:i/>
          <w:iCs/>
          <w:lang w:eastAsia="zh-CN"/>
        </w:rPr>
        <w:tab/>
      </w:r>
      <w:r w:rsidRPr="002A2B18">
        <w:rPr>
          <w:lang w:eastAsia="zh-CN"/>
        </w:rPr>
        <w:t xml:space="preserve">что на высоких частотах обеспечивается более широкая полоса пропускания и упрощается совместное использование частот в силу высоких потерь при распространении; 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i/>
          <w:iCs/>
          <w:lang w:eastAsia="zh-CN"/>
        </w:rPr>
        <w:t>d</w:t>
      </w:r>
      <w:r w:rsidRPr="002A2B18">
        <w:rPr>
          <w:lang w:eastAsia="zh-CN"/>
        </w:rPr>
        <w:t>)</w:t>
      </w:r>
      <w:r w:rsidRPr="002A2B18">
        <w:rPr>
          <w:lang w:eastAsia="zh-CN"/>
        </w:rPr>
        <w:tab/>
        <w:t xml:space="preserve">что количественная оценка покрытия и пропускной способности способствует обеспечению качества обслуживания; 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i/>
          <w:iCs/>
          <w:lang w:eastAsia="zh-CN"/>
        </w:rPr>
        <w:t>e)</w:t>
      </w:r>
      <w:r w:rsidRPr="002A2B18">
        <w:rPr>
          <w:lang w:eastAsia="zh-CN"/>
        </w:rPr>
        <w:tab/>
        <w:t>что сборы за использование спектра могут помочь оптимизировать его использование,</w:t>
      </w:r>
    </w:p>
    <w:p w:rsidR="00ED3F14" w:rsidRPr="002A2B18" w:rsidRDefault="00ED3F14" w:rsidP="00ED3F14">
      <w:pPr>
        <w:pStyle w:val="Call"/>
      </w:pPr>
      <w:r w:rsidRPr="002A2B18">
        <w:t>отмечая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i/>
          <w:iCs/>
          <w:lang w:eastAsia="zh-CN"/>
        </w:rPr>
        <w:t>a)</w:t>
      </w:r>
      <w:bookmarkStart w:id="0" w:name="_GoBack"/>
      <w:bookmarkEnd w:id="0"/>
      <w:r w:rsidRPr="002A2B18">
        <w:rPr>
          <w:lang w:eastAsia="zh-CN"/>
        </w:rPr>
        <w:tab/>
      </w:r>
      <w:hyperlink r:id="rId8" w:history="1">
        <w:r w:rsidRPr="002A2B18">
          <w:rPr>
            <w:rStyle w:val="Hyperlink"/>
            <w:lang w:eastAsia="zh-CN"/>
          </w:rPr>
          <w:t>Рекомендацию МСЭ-R SM.1046</w:t>
        </w:r>
      </w:hyperlink>
      <w:r w:rsidRPr="002A2B18">
        <w:rPr>
          <w:lang w:eastAsia="zh-CN"/>
        </w:rPr>
        <w:t xml:space="preserve"> "Определение использования радиочастотного спектра и эффективности радиосистемы" и </w:t>
      </w:r>
      <w:hyperlink r:id="rId9" w:history="1">
        <w:r w:rsidRPr="002A2B18">
          <w:rPr>
            <w:rStyle w:val="Hyperlink"/>
            <w:lang w:eastAsia="zh-CN"/>
          </w:rPr>
          <w:t>Отчет МСЭ-R SM.2012</w:t>
        </w:r>
      </w:hyperlink>
      <w:r w:rsidRPr="002A2B18">
        <w:rPr>
          <w:lang w:eastAsia="zh-CN"/>
        </w:rPr>
        <w:t xml:space="preserve"> "</w:t>
      </w:r>
      <w:r w:rsidRPr="002A2B18">
        <w:rPr>
          <w:color w:val="000000"/>
        </w:rPr>
        <w:t>Экономические аспекты управления использованием спектра</w:t>
      </w:r>
      <w:r w:rsidRPr="002A2B18">
        <w:rPr>
          <w:lang w:eastAsia="zh-CN"/>
        </w:rPr>
        <w:t>";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i/>
          <w:iCs/>
          <w:lang w:eastAsia="zh-CN"/>
        </w:rPr>
        <w:t>b)</w:t>
      </w:r>
      <w:r w:rsidRPr="002A2B18">
        <w:rPr>
          <w:lang w:eastAsia="zh-CN"/>
        </w:rPr>
        <w:tab/>
        <w:t>что в публикациях МСЭ-R, упомянутых в пункте </w:t>
      </w:r>
      <w:r w:rsidRPr="002A2B18">
        <w:rPr>
          <w:i/>
          <w:iCs/>
          <w:lang w:eastAsia="zh-CN"/>
        </w:rPr>
        <w:t>а)</w:t>
      </w:r>
      <w:r w:rsidRPr="002A2B18">
        <w:rPr>
          <w:lang w:eastAsia="zh-CN"/>
        </w:rPr>
        <w:t xml:space="preserve"> раздела </w:t>
      </w:r>
      <w:r w:rsidRPr="002A2B18">
        <w:rPr>
          <w:i/>
          <w:iCs/>
          <w:lang w:eastAsia="zh-CN"/>
        </w:rPr>
        <w:t>отмечая</w:t>
      </w:r>
      <w:r w:rsidRPr="002A2B18">
        <w:rPr>
          <w:lang w:eastAsia="zh-CN"/>
        </w:rPr>
        <w:t xml:space="preserve">, не обеспечивается оценка пропускной способности (бит/Гц) и не рассматриваются вопросы, поставленные в разделе </w:t>
      </w:r>
      <w:r w:rsidRPr="002A2B18">
        <w:rPr>
          <w:i/>
          <w:iCs/>
          <w:lang w:eastAsia="zh-CN"/>
        </w:rPr>
        <w:t>решает</w:t>
      </w:r>
      <w:r w:rsidRPr="002A2B18">
        <w:rPr>
          <w:lang w:eastAsia="zh-CN"/>
        </w:rPr>
        <w:t>,</w:t>
      </w:r>
    </w:p>
    <w:p w:rsidR="00ED3F14" w:rsidRPr="002A2B18" w:rsidRDefault="00ED3F14" w:rsidP="00ED3F14">
      <w:pPr>
        <w:pStyle w:val="Call"/>
        <w:rPr>
          <w:i w:val="0"/>
        </w:rPr>
      </w:pPr>
      <w:r w:rsidRPr="002A2B18">
        <w:rPr>
          <w:iCs/>
        </w:rPr>
        <w:t>решает</w:t>
      </w:r>
      <w:r w:rsidRPr="002A2B18">
        <w:rPr>
          <w:i w:val="0"/>
          <w:iCs/>
        </w:rPr>
        <w:t xml:space="preserve">, </w:t>
      </w:r>
      <w:r w:rsidRPr="002A2B18">
        <w:rPr>
          <w:i w:val="0"/>
        </w:rPr>
        <w:t>что необходимо изучить следующие Вопросы: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lang w:eastAsia="zh-CN"/>
        </w:rPr>
        <w:t>1</w:t>
      </w:r>
      <w:r w:rsidRPr="002A2B18">
        <w:rPr>
          <w:lang w:eastAsia="zh-CN"/>
        </w:rPr>
        <w:tab/>
        <w:t>Каков метод количественной оценки эффективности использования спектра?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lang w:eastAsia="zh-CN"/>
        </w:rPr>
        <w:t>2</w:t>
      </w:r>
      <w:r w:rsidRPr="002A2B18">
        <w:rPr>
          <w:lang w:eastAsia="zh-CN"/>
        </w:rPr>
        <w:tab/>
        <w:t>Какие факторы определяют экономическую ценность спектра?</w:t>
      </w:r>
    </w:p>
    <w:p w:rsidR="00ED3F14" w:rsidRPr="002A2B18" w:rsidRDefault="00ED3F14" w:rsidP="00ED3F14">
      <w:pPr>
        <w:rPr>
          <w:lang w:eastAsia="zh-CN"/>
        </w:rPr>
      </w:pPr>
      <w:r w:rsidRPr="002A2B18">
        <w:rPr>
          <w:lang w:eastAsia="zh-CN"/>
        </w:rPr>
        <w:t>3</w:t>
      </w:r>
      <w:r w:rsidRPr="002A2B18">
        <w:rPr>
          <w:lang w:eastAsia="zh-CN"/>
        </w:rPr>
        <w:tab/>
        <w:t>Какова общая модель оценки экономической ценности спектра?</w:t>
      </w:r>
    </w:p>
    <w:p w:rsidR="00ED3F14" w:rsidRPr="002A2B18" w:rsidRDefault="00ED3F14" w:rsidP="00ED3F14">
      <w:pPr>
        <w:pStyle w:val="Call"/>
        <w:rPr>
          <w:i w:val="0"/>
          <w:iCs/>
        </w:rPr>
      </w:pPr>
      <w:r w:rsidRPr="002A2B18">
        <w:t>решает далее</w:t>
      </w:r>
      <w:r w:rsidRPr="002A2B18">
        <w:rPr>
          <w:i w:val="0"/>
          <w:iCs/>
        </w:rPr>
        <w:t>,</w:t>
      </w:r>
    </w:p>
    <w:p w:rsidR="00ED3F14" w:rsidRPr="002A2B18" w:rsidRDefault="00ED3F14" w:rsidP="00ED3F14">
      <w:r w:rsidRPr="002A2B18">
        <w:t>1</w:t>
      </w:r>
      <w:r w:rsidRPr="002A2B18">
        <w:tab/>
        <w:t xml:space="preserve">что результаты вышеуказанных исследований следует включить в Рекомендацию(и) и/или Отчет(ы), или Справочник(и); </w:t>
      </w:r>
    </w:p>
    <w:p w:rsidR="00ED3F14" w:rsidRPr="002A2B18" w:rsidRDefault="00ED3F14" w:rsidP="00ED3F14">
      <w:r w:rsidRPr="002A2B18">
        <w:lastRenderedPageBreak/>
        <w:t>2</w:t>
      </w:r>
      <w:r w:rsidRPr="002A2B18">
        <w:tab/>
        <w:t>что вышеуказанные исследования следует завершить к 2023 году.</w:t>
      </w:r>
    </w:p>
    <w:p w:rsidR="00ED3F14" w:rsidRPr="002A2B18" w:rsidRDefault="00ED3F14" w:rsidP="00ED3F14">
      <w:pPr>
        <w:spacing w:before="360"/>
        <w:rPr>
          <w:lang w:eastAsia="zh-CN"/>
        </w:rPr>
      </w:pPr>
      <w:r w:rsidRPr="002A2B18">
        <w:rPr>
          <w:lang w:eastAsia="zh-CN"/>
        </w:rPr>
        <w:t>Категория: S2</w:t>
      </w:r>
    </w:p>
    <w:p w:rsidR="00F96B6D" w:rsidRPr="002A2B18" w:rsidRDefault="00F96B6D" w:rsidP="00810507">
      <w:pPr>
        <w:spacing w:before="480"/>
        <w:jc w:val="center"/>
      </w:pPr>
      <w:r w:rsidRPr="002A2B18">
        <w:t>______________</w:t>
      </w:r>
    </w:p>
    <w:sectPr w:rsidR="00F96B6D" w:rsidRPr="002A2B18" w:rsidSect="00506CD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EC" w:rsidRDefault="00F01DEC">
      <w:r>
        <w:separator/>
      </w:r>
    </w:p>
  </w:endnote>
  <w:endnote w:type="continuationSeparator" w:id="0">
    <w:p w:rsidR="00F01DEC" w:rsidRDefault="00F0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7B" w:rsidRPr="00082020" w:rsidRDefault="00A1737B" w:rsidP="00082020">
    <w:pPr>
      <w:pStyle w:val="Footer"/>
      <w:tabs>
        <w:tab w:val="right" w:pos="6237"/>
      </w:tabs>
      <w:rPr>
        <w:szCs w:val="10"/>
      </w:rPr>
    </w:pPr>
    <w:r w:rsidRPr="00082020">
      <w:rPr>
        <w:szCs w:val="10"/>
      </w:rPr>
      <w:fldChar w:fldCharType="begin"/>
    </w:r>
    <w:r w:rsidRPr="00082020">
      <w:rPr>
        <w:szCs w:val="10"/>
      </w:rPr>
      <w:instrText xml:space="preserve"> FILENAME  \p  \* MERGEFORMAT </w:instrText>
    </w:r>
    <w:r w:rsidRPr="00082020">
      <w:rPr>
        <w:szCs w:val="10"/>
      </w:rPr>
      <w:fldChar w:fldCharType="separate"/>
    </w:r>
    <w:r w:rsidR="002A1549">
      <w:rPr>
        <w:szCs w:val="10"/>
      </w:rPr>
      <w:t>Y:\APP\BR\CIRCS_DMS\CACE\800\831\831r.docx</w:t>
    </w:r>
    <w:r w:rsidRPr="00082020">
      <w:rPr>
        <w:szCs w:val="10"/>
      </w:rPr>
      <w:fldChar w:fldCharType="end"/>
    </w:r>
    <w:r w:rsidRPr="00082020">
      <w:rPr>
        <w:szCs w:val="10"/>
      </w:rPr>
      <w:t xml:space="preserve"> (</w:t>
    </w:r>
    <w:r>
      <w:rPr>
        <w:szCs w:val="10"/>
        <w:lang w:val="ru-RU"/>
      </w:rPr>
      <w:t>39377</w:t>
    </w:r>
    <w:r>
      <w:rPr>
        <w:szCs w:val="10"/>
        <w:lang w:val="fr-CH"/>
      </w:rPr>
      <w:t>5</w:t>
    </w:r>
    <w:r w:rsidRPr="00082020">
      <w:rPr>
        <w:szCs w:val="10"/>
      </w:rPr>
      <w:t>)</w:t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2A1549">
      <w:rPr>
        <w:szCs w:val="10"/>
      </w:rPr>
      <w:t>15.09.2017</w:t>
    </w:r>
    <w:r w:rsidRPr="00082020">
      <w:rPr>
        <w:szCs w:val="10"/>
      </w:rPr>
      <w:fldChar w:fldCharType="end"/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2A1549">
      <w:rPr>
        <w:szCs w:val="10"/>
      </w:rPr>
      <w:t>15.09.2017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7B" w:rsidRPr="00423C78" w:rsidRDefault="00A1737B" w:rsidP="00423C78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 xml:space="preserve">: +41 22 733 7256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C97C76">
        <w:rPr>
          <w:rStyle w:val="Hyperlink"/>
          <w:caps w:val="0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C97C76">
        <w:rPr>
          <w:rStyle w:val="Hyperlink"/>
          <w:caps w:val="0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EC" w:rsidRDefault="00F01DEC">
      <w:r>
        <w:t>____________________</w:t>
      </w:r>
    </w:p>
  </w:footnote>
  <w:footnote w:type="continuationSeparator" w:id="0">
    <w:p w:rsidR="00F01DEC" w:rsidRDefault="00F0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7B" w:rsidRPr="00BF5F50" w:rsidRDefault="00A1737B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7B" w:rsidRPr="00F11768" w:rsidRDefault="00A1737B" w:rsidP="00082020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2A1549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1737B" w:rsidTr="00781872">
      <w:trPr>
        <w:jc w:val="center"/>
      </w:trPr>
      <w:tc>
        <w:tcPr>
          <w:tcW w:w="4889" w:type="dxa"/>
        </w:tcPr>
        <w:p w:rsidR="00A1737B" w:rsidRDefault="00A1737B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1737B" w:rsidRDefault="00A1737B" w:rsidP="00082020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24110BEB" wp14:editId="3D02EFC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37B" w:rsidRPr="00D13C40" w:rsidRDefault="00A1737B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95E"/>
    <w:rsid w:val="00031E64"/>
    <w:rsid w:val="00034340"/>
    <w:rsid w:val="00036FAA"/>
    <w:rsid w:val="00045A8D"/>
    <w:rsid w:val="0005167A"/>
    <w:rsid w:val="000531F9"/>
    <w:rsid w:val="00054E5D"/>
    <w:rsid w:val="00055B2E"/>
    <w:rsid w:val="00064EFC"/>
    <w:rsid w:val="00070258"/>
    <w:rsid w:val="0007323C"/>
    <w:rsid w:val="0008028E"/>
    <w:rsid w:val="00082020"/>
    <w:rsid w:val="00083BC6"/>
    <w:rsid w:val="00086D03"/>
    <w:rsid w:val="0009301F"/>
    <w:rsid w:val="00095C3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121"/>
    <w:rsid w:val="00100B72"/>
    <w:rsid w:val="00101F7D"/>
    <w:rsid w:val="00103C76"/>
    <w:rsid w:val="0011265F"/>
    <w:rsid w:val="00117282"/>
    <w:rsid w:val="00117389"/>
    <w:rsid w:val="00121C2D"/>
    <w:rsid w:val="00134404"/>
    <w:rsid w:val="00141948"/>
    <w:rsid w:val="00144DFB"/>
    <w:rsid w:val="001530BD"/>
    <w:rsid w:val="00172C71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07F4C"/>
    <w:rsid w:val="002302B3"/>
    <w:rsid w:val="00230C66"/>
    <w:rsid w:val="00235A29"/>
    <w:rsid w:val="00241526"/>
    <w:rsid w:val="002443A2"/>
    <w:rsid w:val="002558C6"/>
    <w:rsid w:val="00266E74"/>
    <w:rsid w:val="00283C3B"/>
    <w:rsid w:val="002861E6"/>
    <w:rsid w:val="00286323"/>
    <w:rsid w:val="00287D18"/>
    <w:rsid w:val="002A1549"/>
    <w:rsid w:val="002A1735"/>
    <w:rsid w:val="002A2618"/>
    <w:rsid w:val="002A2B18"/>
    <w:rsid w:val="002A5DD7"/>
    <w:rsid w:val="002B0CAC"/>
    <w:rsid w:val="002C2954"/>
    <w:rsid w:val="002D5A15"/>
    <w:rsid w:val="002D5BDD"/>
    <w:rsid w:val="002E3D27"/>
    <w:rsid w:val="002E65A8"/>
    <w:rsid w:val="002F0890"/>
    <w:rsid w:val="002F2531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666FF"/>
    <w:rsid w:val="00372193"/>
    <w:rsid w:val="0037309C"/>
    <w:rsid w:val="00380A6E"/>
    <w:rsid w:val="003836D4"/>
    <w:rsid w:val="00385FF5"/>
    <w:rsid w:val="003A176F"/>
    <w:rsid w:val="003A1F49"/>
    <w:rsid w:val="003A5D52"/>
    <w:rsid w:val="003B2BDA"/>
    <w:rsid w:val="003B55EC"/>
    <w:rsid w:val="003C1FF1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3E6F"/>
    <w:rsid w:val="00406D71"/>
    <w:rsid w:val="00423C78"/>
    <w:rsid w:val="00426C9F"/>
    <w:rsid w:val="004326DB"/>
    <w:rsid w:val="0043682E"/>
    <w:rsid w:val="00447ECB"/>
    <w:rsid w:val="00456812"/>
    <w:rsid w:val="004623F7"/>
    <w:rsid w:val="0046720A"/>
    <w:rsid w:val="00470CC5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2612"/>
    <w:rsid w:val="004F4543"/>
    <w:rsid w:val="004F57BB"/>
    <w:rsid w:val="00500323"/>
    <w:rsid w:val="00502577"/>
    <w:rsid w:val="00505309"/>
    <w:rsid w:val="00506CDC"/>
    <w:rsid w:val="0050789B"/>
    <w:rsid w:val="005224A1"/>
    <w:rsid w:val="00534372"/>
    <w:rsid w:val="00536703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5516"/>
    <w:rsid w:val="005B5DD0"/>
    <w:rsid w:val="005C776B"/>
    <w:rsid w:val="005D3669"/>
    <w:rsid w:val="005E5EB3"/>
    <w:rsid w:val="005F3CB6"/>
    <w:rsid w:val="005F657C"/>
    <w:rsid w:val="00602D53"/>
    <w:rsid w:val="006047E5"/>
    <w:rsid w:val="00624C9E"/>
    <w:rsid w:val="0064371D"/>
    <w:rsid w:val="00644F3A"/>
    <w:rsid w:val="00644FB0"/>
    <w:rsid w:val="00650B2A"/>
    <w:rsid w:val="00651777"/>
    <w:rsid w:val="006550F8"/>
    <w:rsid w:val="00656226"/>
    <w:rsid w:val="00663E82"/>
    <w:rsid w:val="006829F3"/>
    <w:rsid w:val="006A2857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92B2D"/>
    <w:rsid w:val="007A467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0507"/>
    <w:rsid w:val="008143A4"/>
    <w:rsid w:val="0081513E"/>
    <w:rsid w:val="00817367"/>
    <w:rsid w:val="00825A56"/>
    <w:rsid w:val="00843794"/>
    <w:rsid w:val="00851FD9"/>
    <w:rsid w:val="00854131"/>
    <w:rsid w:val="0085652D"/>
    <w:rsid w:val="008657D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D65BE"/>
    <w:rsid w:val="008E006D"/>
    <w:rsid w:val="008E38B4"/>
    <w:rsid w:val="008F1B0F"/>
    <w:rsid w:val="008F4F21"/>
    <w:rsid w:val="00904D4A"/>
    <w:rsid w:val="00904ECB"/>
    <w:rsid w:val="00904F9D"/>
    <w:rsid w:val="009068B4"/>
    <w:rsid w:val="00910A93"/>
    <w:rsid w:val="009151BA"/>
    <w:rsid w:val="00921BBA"/>
    <w:rsid w:val="009242BC"/>
    <w:rsid w:val="00925023"/>
    <w:rsid w:val="0092658E"/>
    <w:rsid w:val="009277BC"/>
    <w:rsid w:val="00927D57"/>
    <w:rsid w:val="00931A51"/>
    <w:rsid w:val="00944805"/>
    <w:rsid w:val="00947185"/>
    <w:rsid w:val="009518B3"/>
    <w:rsid w:val="00954CB3"/>
    <w:rsid w:val="00955A28"/>
    <w:rsid w:val="00963D9D"/>
    <w:rsid w:val="0096598D"/>
    <w:rsid w:val="009708B2"/>
    <w:rsid w:val="0098013E"/>
    <w:rsid w:val="00981B54"/>
    <w:rsid w:val="009842C3"/>
    <w:rsid w:val="00990D8A"/>
    <w:rsid w:val="009A009A"/>
    <w:rsid w:val="009A6BB6"/>
    <w:rsid w:val="009B3F43"/>
    <w:rsid w:val="009B5CFA"/>
    <w:rsid w:val="009C161F"/>
    <w:rsid w:val="009C26C4"/>
    <w:rsid w:val="009C56B4"/>
    <w:rsid w:val="009D1D5E"/>
    <w:rsid w:val="009D51A2"/>
    <w:rsid w:val="009E04A8"/>
    <w:rsid w:val="009E4AEC"/>
    <w:rsid w:val="009E5BD8"/>
    <w:rsid w:val="009E63A6"/>
    <w:rsid w:val="009E681E"/>
    <w:rsid w:val="00A06B8B"/>
    <w:rsid w:val="00A119E6"/>
    <w:rsid w:val="00A1737B"/>
    <w:rsid w:val="00A20270"/>
    <w:rsid w:val="00A20FBC"/>
    <w:rsid w:val="00A31370"/>
    <w:rsid w:val="00A34D6F"/>
    <w:rsid w:val="00A41F91"/>
    <w:rsid w:val="00A45D9A"/>
    <w:rsid w:val="00A63355"/>
    <w:rsid w:val="00A7596D"/>
    <w:rsid w:val="00A81037"/>
    <w:rsid w:val="00A840C0"/>
    <w:rsid w:val="00A92F0C"/>
    <w:rsid w:val="00A963DF"/>
    <w:rsid w:val="00AC0C22"/>
    <w:rsid w:val="00AC3896"/>
    <w:rsid w:val="00AD2CF2"/>
    <w:rsid w:val="00AE2D88"/>
    <w:rsid w:val="00AE3B81"/>
    <w:rsid w:val="00AE6F6F"/>
    <w:rsid w:val="00AF3325"/>
    <w:rsid w:val="00AF34D9"/>
    <w:rsid w:val="00AF70DA"/>
    <w:rsid w:val="00B019D3"/>
    <w:rsid w:val="00B23265"/>
    <w:rsid w:val="00B34CF9"/>
    <w:rsid w:val="00B37559"/>
    <w:rsid w:val="00B4054B"/>
    <w:rsid w:val="00B42A78"/>
    <w:rsid w:val="00B500FB"/>
    <w:rsid w:val="00B579B0"/>
    <w:rsid w:val="00B57D11"/>
    <w:rsid w:val="00B57F3C"/>
    <w:rsid w:val="00B649D7"/>
    <w:rsid w:val="00B81C2F"/>
    <w:rsid w:val="00B83051"/>
    <w:rsid w:val="00B90743"/>
    <w:rsid w:val="00B90C45"/>
    <w:rsid w:val="00B933BE"/>
    <w:rsid w:val="00BD6738"/>
    <w:rsid w:val="00BD7E5E"/>
    <w:rsid w:val="00BE63DB"/>
    <w:rsid w:val="00BE6574"/>
    <w:rsid w:val="00BF5F50"/>
    <w:rsid w:val="00C06484"/>
    <w:rsid w:val="00C07319"/>
    <w:rsid w:val="00C11A0D"/>
    <w:rsid w:val="00C16FD2"/>
    <w:rsid w:val="00C22584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97C76"/>
    <w:rsid w:val="00CA194B"/>
    <w:rsid w:val="00CA3F44"/>
    <w:rsid w:val="00CA4E58"/>
    <w:rsid w:val="00CB3771"/>
    <w:rsid w:val="00CB44BF"/>
    <w:rsid w:val="00CB5153"/>
    <w:rsid w:val="00CD267B"/>
    <w:rsid w:val="00CE076A"/>
    <w:rsid w:val="00CE281B"/>
    <w:rsid w:val="00CE29F8"/>
    <w:rsid w:val="00CE463D"/>
    <w:rsid w:val="00D10BA0"/>
    <w:rsid w:val="00D13C40"/>
    <w:rsid w:val="00D21694"/>
    <w:rsid w:val="00D24118"/>
    <w:rsid w:val="00D24A80"/>
    <w:rsid w:val="00D24EB5"/>
    <w:rsid w:val="00D33313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B5813"/>
    <w:rsid w:val="00DC4A92"/>
    <w:rsid w:val="00DE66A5"/>
    <w:rsid w:val="00DF2B50"/>
    <w:rsid w:val="00DF61DE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DF7"/>
    <w:rsid w:val="00E74E1C"/>
    <w:rsid w:val="00E915AF"/>
    <w:rsid w:val="00E96415"/>
    <w:rsid w:val="00EA15B3"/>
    <w:rsid w:val="00EA431B"/>
    <w:rsid w:val="00EB2358"/>
    <w:rsid w:val="00EB3EB8"/>
    <w:rsid w:val="00EB7913"/>
    <w:rsid w:val="00EC02FE"/>
    <w:rsid w:val="00EC4A96"/>
    <w:rsid w:val="00ED3F14"/>
    <w:rsid w:val="00ED5839"/>
    <w:rsid w:val="00F01DEC"/>
    <w:rsid w:val="00F11768"/>
    <w:rsid w:val="00F25522"/>
    <w:rsid w:val="00F26703"/>
    <w:rsid w:val="00F424BF"/>
    <w:rsid w:val="00F44FC3"/>
    <w:rsid w:val="00F46107"/>
    <w:rsid w:val="00F468C5"/>
    <w:rsid w:val="00F52F39"/>
    <w:rsid w:val="00F6184F"/>
    <w:rsid w:val="00F63323"/>
    <w:rsid w:val="00F76265"/>
    <w:rsid w:val="00F8310E"/>
    <w:rsid w:val="00F86CA1"/>
    <w:rsid w:val="00F914DD"/>
    <w:rsid w:val="00F96B6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SM/recommendation.asp?lang=en&amp;parent=R-REC-SM.104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P-SM/publications.aspx?lang=en&amp;parent=R-REP-SM.201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BC4C-5786-43B4-8269-6B4A6F3D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3215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3</cp:revision>
  <cp:lastPrinted>2017-09-15T09:27:00Z</cp:lastPrinted>
  <dcterms:created xsi:type="dcterms:W3CDTF">2017-09-15T09:27:00Z</dcterms:created>
  <dcterms:modified xsi:type="dcterms:W3CDTF">2017-09-15T09:27:00Z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