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32AF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32AF6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bookmarkStart w:id="0" w:name="_GoBack" w:colFirst="0" w:colLast="0"/>
            <w:r w:rsidRPr="00532AF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532AF6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532AF6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532AF6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532AF6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532AF6">
              <w:rPr>
                <w:szCs w:val="24"/>
                <w:lang w:val="es-ES_tradnl"/>
              </w:rPr>
              <w:t>Circular Administrativa</w:t>
            </w:r>
          </w:p>
          <w:p w:rsidR="00E53DCE" w:rsidRPr="00532AF6" w:rsidRDefault="00E53DCE" w:rsidP="00532AF6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532AF6">
              <w:rPr>
                <w:b/>
                <w:bCs/>
                <w:szCs w:val="24"/>
                <w:lang w:val="es-ES_tradnl"/>
              </w:rPr>
              <w:t>CA</w:t>
            </w:r>
            <w:r w:rsidR="00600CD5" w:rsidRPr="00532AF6">
              <w:rPr>
                <w:b/>
                <w:bCs/>
                <w:szCs w:val="24"/>
                <w:lang w:val="es-ES_tradnl"/>
              </w:rPr>
              <w:t>CE</w:t>
            </w:r>
            <w:r w:rsidRPr="00532AF6">
              <w:rPr>
                <w:b/>
                <w:bCs/>
                <w:szCs w:val="24"/>
                <w:lang w:val="es-ES_tradnl"/>
              </w:rPr>
              <w:t>/</w:t>
            </w:r>
            <w:r w:rsidR="00532AF6" w:rsidRPr="00532AF6">
              <w:rPr>
                <w:b/>
                <w:bCs/>
                <w:szCs w:val="24"/>
                <w:lang w:val="es-ES_tradnl"/>
              </w:rPr>
              <w:t>843</w:t>
            </w:r>
          </w:p>
        </w:tc>
        <w:tc>
          <w:tcPr>
            <w:tcW w:w="2835" w:type="dxa"/>
            <w:shd w:val="clear" w:color="auto" w:fill="auto"/>
          </w:tcPr>
          <w:p w:rsidR="00E53DCE" w:rsidRPr="00532AF6" w:rsidRDefault="00532AF6" w:rsidP="003D361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532AF6">
              <w:rPr>
                <w:bCs/>
                <w:szCs w:val="24"/>
                <w:lang w:val="es-ES_tradnl"/>
              </w:rPr>
              <w:t>21 de noviembre de 2017</w:t>
            </w:r>
          </w:p>
        </w:tc>
      </w:tr>
      <w:tr w:rsidR="00E53DCE" w:rsidRPr="00532AF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32AF6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532AF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32AF6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4E162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32AF6" w:rsidRDefault="00687A6F" w:rsidP="0019287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532AF6">
              <w:rPr>
                <w:b/>
                <w:lang w:val="es-ES_tradnl"/>
              </w:rPr>
              <w:t>A las Administraciones de los Estados Miembros de la UIT, a los Miembros del Sector</w:t>
            </w:r>
            <w:r w:rsidR="003D361B" w:rsidRPr="00532AF6">
              <w:rPr>
                <w:b/>
                <w:lang w:val="es-ES_tradnl"/>
              </w:rPr>
              <w:t xml:space="preserve"> </w:t>
            </w:r>
            <w:r w:rsidRPr="00532AF6">
              <w:rPr>
                <w:b/>
                <w:lang w:val="es-ES_tradnl"/>
              </w:rPr>
              <w:t>de Radiocomunicaciones, a los Asociados del UIT-R que participan en los trabajos</w:t>
            </w:r>
            <w:r w:rsidR="003D361B" w:rsidRPr="00532AF6">
              <w:rPr>
                <w:b/>
                <w:lang w:val="es-ES_tradnl"/>
              </w:rPr>
              <w:t xml:space="preserve"> </w:t>
            </w:r>
            <w:r w:rsidRPr="00532AF6">
              <w:rPr>
                <w:b/>
                <w:lang w:val="es-ES_tradnl"/>
              </w:rPr>
              <w:t xml:space="preserve">de la Comisión de Estudio </w:t>
            </w:r>
            <w:r w:rsidR="00192870">
              <w:rPr>
                <w:b/>
                <w:lang w:val="es-ES_tradnl"/>
              </w:rPr>
              <w:t>1</w:t>
            </w:r>
            <w:r w:rsidRPr="00532AF6">
              <w:rPr>
                <w:b/>
                <w:lang w:val="es-ES_tradnl"/>
              </w:rPr>
              <w:t xml:space="preserve"> de Radiocomunicaciones</w:t>
            </w:r>
            <w:r w:rsidR="003D361B" w:rsidRPr="00532AF6">
              <w:rPr>
                <w:b/>
                <w:lang w:val="es-ES_tradnl"/>
              </w:rPr>
              <w:t xml:space="preserve"> </w:t>
            </w:r>
            <w:r w:rsidRPr="00532AF6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4E162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32AF6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4E162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32AF6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4E162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32AF6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532AF6">
              <w:rPr>
                <w:szCs w:val="24"/>
                <w:lang w:val="es-ES_tradnl"/>
              </w:rPr>
              <w:t>Asunto</w:t>
            </w:r>
            <w:r w:rsidR="00A96D3A" w:rsidRPr="00532AF6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87A6F" w:rsidRPr="00532AF6" w:rsidRDefault="00687A6F" w:rsidP="005435C2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532AF6">
              <w:rPr>
                <w:b/>
                <w:bCs/>
                <w:lang w:val="es-ES_tradnl"/>
              </w:rPr>
              <w:t xml:space="preserve">Comisión de Estudio </w:t>
            </w:r>
            <w:r w:rsidR="00532AF6">
              <w:rPr>
                <w:b/>
                <w:bCs/>
                <w:lang w:val="es-ES_tradnl"/>
              </w:rPr>
              <w:t>1</w:t>
            </w:r>
            <w:r w:rsidRPr="00532AF6">
              <w:rPr>
                <w:b/>
                <w:bCs/>
                <w:lang w:val="es-ES_tradnl"/>
              </w:rPr>
              <w:t xml:space="preserve"> de Radiocomunicaciones </w:t>
            </w:r>
            <w:r w:rsidR="000069E1" w:rsidRPr="00532AF6">
              <w:rPr>
                <w:b/>
                <w:bCs/>
                <w:lang w:val="es-ES_tradnl"/>
              </w:rPr>
              <w:t>(</w:t>
            </w:r>
            <w:r w:rsidR="00192870" w:rsidRPr="00192870">
              <w:rPr>
                <w:b/>
                <w:bCs/>
                <w:lang w:val="es-ES_tradnl"/>
              </w:rPr>
              <w:t>Gestión del espectro</w:t>
            </w:r>
            <w:r w:rsidR="000069E1" w:rsidRPr="00532AF6">
              <w:rPr>
                <w:b/>
                <w:bCs/>
                <w:lang w:val="es-ES_tradnl"/>
              </w:rPr>
              <w:t>)</w:t>
            </w:r>
          </w:p>
          <w:p w:rsidR="00E53DCE" w:rsidRPr="00532AF6" w:rsidRDefault="00687A6F" w:rsidP="005435C2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532AF6">
              <w:rPr>
                <w:b/>
                <w:bCs/>
                <w:lang w:val="es-ES_tradnl"/>
              </w:rPr>
              <w:t>–</w:t>
            </w:r>
            <w:r w:rsidRPr="00532AF6">
              <w:rPr>
                <w:b/>
                <w:bCs/>
                <w:lang w:val="es-ES_tradnl"/>
              </w:rPr>
              <w:tab/>
            </w:r>
            <w:r w:rsidR="000069E1" w:rsidRPr="00532AF6">
              <w:rPr>
                <w:b/>
                <w:bCs/>
                <w:lang w:val="es-ES_tradnl"/>
              </w:rPr>
              <w:t xml:space="preserve">Aprobación de </w:t>
            </w:r>
            <w:r w:rsidR="00C054C1">
              <w:rPr>
                <w:b/>
                <w:bCs/>
                <w:lang w:val="es-ES_tradnl"/>
              </w:rPr>
              <w:t>1</w:t>
            </w:r>
            <w:r w:rsidR="000069E1" w:rsidRPr="00532AF6">
              <w:rPr>
                <w:b/>
                <w:bCs/>
                <w:lang w:val="es-ES_tradnl"/>
              </w:rPr>
              <w:t xml:space="preserve"> Recomendación UIT-R revisada</w:t>
            </w:r>
          </w:p>
        </w:tc>
      </w:tr>
      <w:tr w:rsidR="00E53DCE" w:rsidRPr="004E162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32AF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32AF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4E162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32AF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32AF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9B6ED1" w:rsidRPr="004E162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9B6ED1" w:rsidRPr="00532AF6" w:rsidRDefault="009B6ED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9B6ED1" w:rsidRPr="00532AF6" w:rsidRDefault="009B6ED1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bookmarkEnd w:id="0"/>
    <w:p w:rsidR="006603AC" w:rsidRPr="00532AF6" w:rsidRDefault="006603AC" w:rsidP="004E162B">
      <w:pPr>
        <w:spacing w:before="240"/>
        <w:rPr>
          <w:lang w:val="es-ES_tradnl"/>
        </w:rPr>
      </w:pPr>
      <w:r w:rsidRPr="00532AF6">
        <w:rPr>
          <w:lang w:val="es-ES_tradnl"/>
        </w:rPr>
        <w:t>Mediante la Circular Administrativa CACE/</w:t>
      </w:r>
      <w:r w:rsidR="00C054C1">
        <w:rPr>
          <w:lang w:val="es-ES_tradnl"/>
        </w:rPr>
        <w:t>828</w:t>
      </w:r>
      <w:r w:rsidRPr="00532AF6">
        <w:rPr>
          <w:lang w:val="es-ES_tradnl"/>
        </w:rPr>
        <w:t xml:space="preserve">, de fecha </w:t>
      </w:r>
      <w:r w:rsidR="00C054C1">
        <w:rPr>
          <w:lang w:val="es-ES_tradnl"/>
        </w:rPr>
        <w:t>14</w:t>
      </w:r>
      <w:r w:rsidRPr="00532AF6">
        <w:rPr>
          <w:lang w:val="es-ES_tradnl"/>
        </w:rPr>
        <w:t xml:space="preserve"> de </w:t>
      </w:r>
      <w:r w:rsidR="00C054C1">
        <w:rPr>
          <w:lang w:val="es-ES_tradnl"/>
        </w:rPr>
        <w:t>septiembre</w:t>
      </w:r>
      <w:r w:rsidRPr="00532AF6">
        <w:rPr>
          <w:lang w:val="es-ES_tradnl"/>
        </w:rPr>
        <w:t xml:space="preserve"> de 201</w:t>
      </w:r>
      <w:r w:rsidR="00C054C1">
        <w:rPr>
          <w:lang w:val="es-ES_tradnl"/>
        </w:rPr>
        <w:t>7</w:t>
      </w:r>
      <w:r w:rsidRPr="00532AF6">
        <w:rPr>
          <w:lang w:val="es-ES_tradnl"/>
        </w:rPr>
        <w:t xml:space="preserve">, </w:t>
      </w:r>
      <w:r w:rsidR="00794754">
        <w:rPr>
          <w:lang w:val="es-ES_tradnl"/>
        </w:rPr>
        <w:t>1</w:t>
      </w:r>
      <w:r w:rsidRPr="00532AF6">
        <w:rPr>
          <w:lang w:val="es-ES_tradnl"/>
        </w:rPr>
        <w:t xml:space="preserve"> proyecto de Recomendación UIT-R revisada fue sometido a aprobación por correspondencia de conformidad con el procedimiento descrito en la Resolución UIT</w:t>
      </w:r>
      <w:r w:rsidRPr="00532AF6">
        <w:rPr>
          <w:lang w:val="es-ES_tradnl"/>
        </w:rPr>
        <w:noBreakHyphen/>
        <w:t xml:space="preserve">R 1-7 (§ A2.6.2.3). </w:t>
      </w:r>
    </w:p>
    <w:p w:rsidR="006603AC" w:rsidRPr="00532AF6" w:rsidRDefault="006603AC" w:rsidP="005435C2">
      <w:pPr>
        <w:rPr>
          <w:lang w:val="es-ES_tradnl"/>
        </w:rPr>
      </w:pPr>
      <w:r w:rsidRPr="00532AF6">
        <w:rPr>
          <w:lang w:val="es-ES_tradnl"/>
        </w:rPr>
        <w:t xml:space="preserve">El </w:t>
      </w:r>
      <w:r w:rsidR="00794754">
        <w:rPr>
          <w:lang w:val="es-ES_tradnl"/>
        </w:rPr>
        <w:t>14</w:t>
      </w:r>
      <w:r w:rsidRPr="00532AF6">
        <w:rPr>
          <w:lang w:val="es-ES_tradnl"/>
        </w:rPr>
        <w:t xml:space="preserve"> de </w:t>
      </w:r>
      <w:r w:rsidR="00794754">
        <w:rPr>
          <w:lang w:val="es-ES_tradnl"/>
        </w:rPr>
        <w:t>noviembre</w:t>
      </w:r>
      <w:r w:rsidRPr="00532AF6">
        <w:rPr>
          <w:lang w:val="es-ES_tradnl"/>
        </w:rPr>
        <w:t xml:space="preserve"> de 201</w:t>
      </w:r>
      <w:r w:rsidR="00794754">
        <w:rPr>
          <w:lang w:val="es-ES_tradnl"/>
        </w:rPr>
        <w:t>7</w:t>
      </w:r>
      <w:r w:rsidRPr="00532AF6">
        <w:rPr>
          <w:lang w:val="es-ES_tradnl"/>
        </w:rPr>
        <w:t xml:space="preserve"> quedaron satisfechas las condiciones de dicho procedimiento.</w:t>
      </w:r>
    </w:p>
    <w:p w:rsidR="006603AC" w:rsidRPr="00532AF6" w:rsidRDefault="006603AC" w:rsidP="005435C2">
      <w:pPr>
        <w:rPr>
          <w:lang w:val="es-ES_tradnl"/>
        </w:rPr>
      </w:pPr>
      <w:r w:rsidRPr="00532AF6">
        <w:rPr>
          <w:lang w:val="es-ES_tradnl"/>
        </w:rPr>
        <w:t>La Recomendaci</w:t>
      </w:r>
      <w:r w:rsidR="00794754">
        <w:rPr>
          <w:lang w:val="es-ES_tradnl"/>
        </w:rPr>
        <w:t>ó</w:t>
      </w:r>
      <w:r w:rsidRPr="00532AF6">
        <w:rPr>
          <w:lang w:val="es-ES_tradnl"/>
        </w:rPr>
        <w:t xml:space="preserve">n aprobada será publicada por la UIT. En el Anexo a la presente Circular figura su título junto con el número que se le ha asignado. </w:t>
      </w:r>
    </w:p>
    <w:p w:rsidR="006603AC" w:rsidRPr="00532AF6" w:rsidRDefault="006603AC" w:rsidP="004E162B">
      <w:pPr>
        <w:spacing w:before="1440"/>
        <w:jc w:val="left"/>
        <w:rPr>
          <w:lang w:val="es-ES_tradnl"/>
        </w:rPr>
      </w:pPr>
      <w:r w:rsidRPr="00532AF6">
        <w:rPr>
          <w:lang w:val="es-ES_tradnl"/>
        </w:rPr>
        <w:t>François Rancy</w:t>
      </w:r>
      <w:r w:rsidRPr="00532AF6">
        <w:rPr>
          <w:lang w:val="es-ES_tradnl"/>
        </w:rPr>
        <w:br/>
        <w:t xml:space="preserve">Director </w:t>
      </w:r>
    </w:p>
    <w:p w:rsidR="006603AC" w:rsidRPr="00532AF6" w:rsidRDefault="006603AC" w:rsidP="005435C2">
      <w:pPr>
        <w:spacing w:before="240"/>
        <w:rPr>
          <w:lang w:val="es-ES_tradnl"/>
        </w:rPr>
      </w:pPr>
      <w:r w:rsidRPr="00532AF6">
        <w:rPr>
          <w:b/>
          <w:bCs/>
          <w:lang w:val="es-ES_tradnl"/>
        </w:rPr>
        <w:t>Anexo</w:t>
      </w:r>
      <w:r w:rsidRPr="00532AF6">
        <w:rPr>
          <w:lang w:val="es-ES_tradnl"/>
        </w:rPr>
        <w:t xml:space="preserve">: </w:t>
      </w:r>
      <w:r w:rsidR="00EB14A6">
        <w:rPr>
          <w:lang w:val="es-ES_tradnl"/>
        </w:rPr>
        <w:t>1</w:t>
      </w:r>
    </w:p>
    <w:p w:rsidR="006603AC" w:rsidRPr="00532AF6" w:rsidRDefault="006603AC" w:rsidP="004E162B">
      <w:pPr>
        <w:spacing w:before="1320"/>
        <w:rPr>
          <w:b/>
          <w:bCs/>
          <w:sz w:val="18"/>
          <w:szCs w:val="18"/>
          <w:lang w:val="es-ES_tradnl"/>
        </w:rPr>
      </w:pPr>
      <w:r w:rsidRPr="00532AF6">
        <w:rPr>
          <w:b/>
          <w:bCs/>
          <w:sz w:val="18"/>
          <w:szCs w:val="18"/>
          <w:lang w:val="es-ES_tradnl"/>
        </w:rPr>
        <w:t>Distribución:</w:t>
      </w:r>
    </w:p>
    <w:p w:rsidR="006603AC" w:rsidRPr="00532AF6" w:rsidRDefault="006603AC" w:rsidP="004E162B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532AF6">
        <w:rPr>
          <w:sz w:val="18"/>
          <w:szCs w:val="18"/>
          <w:lang w:val="es-ES_tradnl"/>
        </w:rPr>
        <w:t>–</w:t>
      </w:r>
      <w:r w:rsidRPr="00532AF6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EB14A6">
        <w:rPr>
          <w:sz w:val="18"/>
          <w:szCs w:val="18"/>
          <w:lang w:val="es-ES_tradnl"/>
        </w:rPr>
        <w:t>1</w:t>
      </w:r>
      <w:r w:rsidRPr="00532AF6">
        <w:rPr>
          <w:sz w:val="18"/>
          <w:szCs w:val="18"/>
          <w:lang w:val="es-ES_tradnl"/>
        </w:rPr>
        <w:t xml:space="preserve"> de </w:t>
      </w:r>
      <w:r w:rsidRPr="00532AF6">
        <w:rPr>
          <w:bCs/>
          <w:sz w:val="18"/>
          <w:szCs w:val="18"/>
          <w:lang w:val="es-ES_tradnl"/>
        </w:rPr>
        <w:t>Radiocomunicaciones</w:t>
      </w:r>
    </w:p>
    <w:p w:rsidR="006603AC" w:rsidRPr="00532AF6" w:rsidRDefault="006603AC" w:rsidP="004E162B">
      <w:pPr>
        <w:tabs>
          <w:tab w:val="left" w:pos="284"/>
        </w:tabs>
        <w:spacing w:before="0" w:line="240" w:lineRule="auto"/>
        <w:ind w:left="284" w:hanging="284"/>
        <w:jc w:val="left"/>
        <w:rPr>
          <w:bCs/>
          <w:sz w:val="18"/>
          <w:szCs w:val="18"/>
          <w:lang w:val="es-ES_tradnl"/>
        </w:rPr>
      </w:pPr>
      <w:r w:rsidRPr="00532AF6">
        <w:rPr>
          <w:sz w:val="18"/>
          <w:szCs w:val="18"/>
          <w:lang w:val="es-ES_tradnl"/>
        </w:rPr>
        <w:t>–</w:t>
      </w:r>
      <w:r w:rsidRPr="00532AF6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EB14A6">
        <w:rPr>
          <w:sz w:val="18"/>
          <w:szCs w:val="18"/>
          <w:lang w:val="es-ES_tradnl"/>
        </w:rPr>
        <w:t>1</w:t>
      </w:r>
      <w:r w:rsidRPr="00532AF6">
        <w:rPr>
          <w:sz w:val="18"/>
          <w:szCs w:val="18"/>
          <w:lang w:val="es-ES_tradnl"/>
        </w:rPr>
        <w:t xml:space="preserve"> de </w:t>
      </w:r>
      <w:r w:rsidRPr="00532AF6">
        <w:rPr>
          <w:bCs/>
          <w:sz w:val="18"/>
          <w:szCs w:val="18"/>
          <w:lang w:val="es-ES_tradnl"/>
        </w:rPr>
        <w:t>Radiocomunicaciones</w:t>
      </w:r>
    </w:p>
    <w:p w:rsidR="006603AC" w:rsidRPr="00532AF6" w:rsidRDefault="006603AC" w:rsidP="004E162B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532AF6">
        <w:rPr>
          <w:sz w:val="18"/>
          <w:szCs w:val="18"/>
          <w:lang w:val="es-ES_tradnl"/>
        </w:rPr>
        <w:t>–</w:t>
      </w:r>
      <w:r w:rsidRPr="00532AF6">
        <w:rPr>
          <w:sz w:val="18"/>
          <w:szCs w:val="18"/>
          <w:lang w:val="es-ES_tradnl"/>
        </w:rPr>
        <w:tab/>
      </w:r>
      <w:r w:rsidRPr="00532AF6">
        <w:rPr>
          <w:bCs/>
          <w:sz w:val="18"/>
          <w:szCs w:val="18"/>
          <w:lang w:val="es-ES_tradnl"/>
        </w:rPr>
        <w:t>Instituciones Académicas de la UIT</w:t>
      </w:r>
    </w:p>
    <w:p w:rsidR="006603AC" w:rsidRPr="00532AF6" w:rsidRDefault="006603AC" w:rsidP="004E162B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532AF6">
        <w:rPr>
          <w:sz w:val="18"/>
          <w:szCs w:val="18"/>
          <w:lang w:val="es-ES_tradnl"/>
        </w:rPr>
        <w:t>–</w:t>
      </w:r>
      <w:r w:rsidRPr="00532AF6">
        <w:rPr>
          <w:sz w:val="18"/>
          <w:szCs w:val="18"/>
          <w:lang w:val="es-ES_tradnl"/>
        </w:rPr>
        <w:tab/>
        <w:t>Presidentes y Vicepresidentes de las Comisiones de Estudio de Radiocomunicaciones</w:t>
      </w:r>
    </w:p>
    <w:p w:rsidR="006603AC" w:rsidRPr="00532AF6" w:rsidRDefault="006603AC" w:rsidP="004E162B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532AF6">
        <w:rPr>
          <w:sz w:val="18"/>
          <w:szCs w:val="18"/>
          <w:lang w:val="es-ES_tradnl"/>
        </w:rPr>
        <w:t>–</w:t>
      </w:r>
      <w:r w:rsidRPr="00532AF6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6603AC" w:rsidRPr="00532AF6" w:rsidRDefault="006603AC" w:rsidP="004E162B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532AF6">
        <w:rPr>
          <w:sz w:val="18"/>
          <w:szCs w:val="18"/>
          <w:lang w:val="es-ES_tradnl"/>
        </w:rPr>
        <w:t>–</w:t>
      </w:r>
      <w:r w:rsidRPr="00532AF6">
        <w:rPr>
          <w:sz w:val="18"/>
          <w:szCs w:val="18"/>
          <w:lang w:val="es-ES_tradnl"/>
        </w:rPr>
        <w:tab/>
        <w:t>Miembros de la Junta del Reglamento de Radiocomunicaciones</w:t>
      </w:r>
    </w:p>
    <w:p w:rsidR="006603AC" w:rsidRPr="00532AF6" w:rsidRDefault="006603AC" w:rsidP="004E162B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532AF6">
        <w:rPr>
          <w:sz w:val="18"/>
          <w:szCs w:val="18"/>
          <w:lang w:val="es-ES_tradnl"/>
        </w:rPr>
        <w:t>–</w:t>
      </w:r>
      <w:r w:rsidRPr="00532AF6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6603AC" w:rsidRPr="00532AF6" w:rsidRDefault="006603AC" w:rsidP="005435C2">
      <w:pPr>
        <w:pStyle w:val="AnnexNotitle0"/>
        <w:rPr>
          <w:rFonts w:asciiTheme="minorHAnsi" w:hAnsiTheme="minorHAnsi" w:cstheme="minorHAnsi"/>
        </w:rPr>
      </w:pPr>
      <w:r w:rsidRPr="00532AF6">
        <w:rPr>
          <w:rFonts w:asciiTheme="minorHAnsi" w:hAnsiTheme="minorHAnsi" w:cstheme="minorHAnsi"/>
        </w:rPr>
        <w:lastRenderedPageBreak/>
        <w:t xml:space="preserve">Anexo </w:t>
      </w:r>
      <w:r w:rsidRPr="00532AF6">
        <w:rPr>
          <w:rFonts w:asciiTheme="minorHAnsi" w:hAnsiTheme="minorHAnsi" w:cstheme="minorHAnsi"/>
          <w:bCs/>
        </w:rPr>
        <w:br/>
      </w:r>
      <w:r w:rsidRPr="00532AF6">
        <w:rPr>
          <w:rFonts w:asciiTheme="minorHAnsi" w:hAnsiTheme="minorHAnsi" w:cstheme="minorHAnsi"/>
          <w:bCs/>
        </w:rPr>
        <w:br/>
      </w:r>
      <w:r w:rsidRPr="00532AF6">
        <w:rPr>
          <w:rFonts w:asciiTheme="minorHAnsi" w:hAnsiTheme="minorHAnsi" w:cstheme="minorHAnsi"/>
        </w:rPr>
        <w:t xml:space="preserve">Título de la </w:t>
      </w:r>
      <w:r w:rsidRPr="00532AF6">
        <w:rPr>
          <w:rFonts w:asciiTheme="minorHAnsi" w:hAnsiTheme="minorHAnsi" w:cstheme="minorHAnsi"/>
          <w:bCs/>
        </w:rPr>
        <w:t>Recomendación</w:t>
      </w:r>
      <w:r w:rsidRPr="00532AF6">
        <w:rPr>
          <w:rFonts w:asciiTheme="minorHAnsi" w:hAnsiTheme="minorHAnsi" w:cstheme="minorHAnsi"/>
        </w:rPr>
        <w:t xml:space="preserve"> aprobada</w:t>
      </w:r>
    </w:p>
    <w:p w:rsidR="006603AC" w:rsidRPr="00532AF6" w:rsidRDefault="006603AC" w:rsidP="005435C2">
      <w:pPr>
        <w:pStyle w:val="Normalaftertitle"/>
        <w:tabs>
          <w:tab w:val="right" w:pos="9639"/>
        </w:tabs>
        <w:spacing w:before="480"/>
        <w:rPr>
          <w:lang w:val="es-ES_tradnl"/>
        </w:rPr>
      </w:pPr>
      <w:r w:rsidRPr="00532AF6">
        <w:rPr>
          <w:u w:val="single"/>
          <w:lang w:val="es-ES_tradnl"/>
        </w:rPr>
        <w:t xml:space="preserve">Recomendación UIT-R </w:t>
      </w:r>
      <w:r w:rsidR="004B461F">
        <w:rPr>
          <w:u w:val="single"/>
          <w:lang w:val="es-ES_tradnl"/>
        </w:rPr>
        <w:t>SM</w:t>
      </w:r>
      <w:r w:rsidRPr="00532AF6">
        <w:rPr>
          <w:u w:val="single"/>
          <w:lang w:val="es-ES_tradnl"/>
        </w:rPr>
        <w:t>.</w:t>
      </w:r>
      <w:r w:rsidR="004B461F">
        <w:rPr>
          <w:u w:val="single"/>
          <w:lang w:val="es-ES_tradnl"/>
        </w:rPr>
        <w:t>1268-4</w:t>
      </w:r>
      <w:r w:rsidR="00F41505" w:rsidRPr="00532AF6">
        <w:rPr>
          <w:lang w:val="es-ES_tradnl"/>
        </w:rPr>
        <w:tab/>
        <w:t xml:space="preserve">Doc. </w:t>
      </w:r>
      <w:r w:rsidR="004B461F">
        <w:rPr>
          <w:lang w:val="es-ES_tradnl"/>
        </w:rPr>
        <w:t>1</w:t>
      </w:r>
      <w:r w:rsidR="00F41505" w:rsidRPr="00532AF6">
        <w:rPr>
          <w:lang w:val="es-ES_tradnl"/>
        </w:rPr>
        <w:t>/</w:t>
      </w:r>
      <w:r w:rsidR="004B461F">
        <w:rPr>
          <w:lang w:val="es-ES_tradnl"/>
        </w:rPr>
        <w:t>80(Rev.1)</w:t>
      </w:r>
    </w:p>
    <w:p w:rsidR="006603AC" w:rsidRPr="00532AF6" w:rsidRDefault="009B2E7F" w:rsidP="006603AC">
      <w:pPr>
        <w:pStyle w:val="Rectitle"/>
        <w:rPr>
          <w:lang w:val="es-ES_tradnl"/>
        </w:rPr>
      </w:pPr>
      <w:r w:rsidRPr="001C2D3C">
        <w:rPr>
          <w:lang w:val="es-ES_tradnl"/>
        </w:rPr>
        <w:t xml:space="preserve">Método para medir la máxima desviación de frecuencia de las emisiones </w:t>
      </w:r>
      <w:r>
        <w:rPr>
          <w:lang w:val="es-ES_tradnl"/>
        </w:rPr>
        <w:br/>
      </w:r>
      <w:r w:rsidRPr="001C2D3C">
        <w:rPr>
          <w:lang w:val="es-ES_tradnl"/>
        </w:rPr>
        <w:t xml:space="preserve">de radiodifusión en frecuencia modulada (FM) en las estaciones </w:t>
      </w:r>
      <w:r>
        <w:rPr>
          <w:lang w:val="es-ES_tradnl"/>
        </w:rPr>
        <w:br/>
      </w:r>
      <w:r w:rsidRPr="001C2D3C">
        <w:rPr>
          <w:lang w:val="es-ES_tradnl"/>
        </w:rPr>
        <w:t>de comprobación técnica</w:t>
      </w:r>
    </w:p>
    <w:p w:rsidR="00495611" w:rsidRPr="00532AF6" w:rsidRDefault="00495611" w:rsidP="00495611">
      <w:pPr>
        <w:pStyle w:val="Normalaftertitle"/>
        <w:rPr>
          <w:lang w:val="es-ES_tradnl"/>
        </w:rPr>
      </w:pPr>
    </w:p>
    <w:p w:rsidR="00495611" w:rsidRPr="00532AF6" w:rsidRDefault="00495611" w:rsidP="00495611">
      <w:pPr>
        <w:rPr>
          <w:lang w:val="es-ES_tradnl"/>
        </w:rPr>
      </w:pPr>
    </w:p>
    <w:p w:rsidR="006603AC" w:rsidRPr="00532AF6" w:rsidRDefault="006603AC" w:rsidP="005435C2">
      <w:pPr>
        <w:jc w:val="center"/>
        <w:rPr>
          <w:lang w:val="es-ES_tradnl"/>
        </w:rPr>
      </w:pPr>
      <w:r w:rsidRPr="00532AF6">
        <w:rPr>
          <w:lang w:val="es-ES_tradnl"/>
        </w:rPr>
        <w:t>______________</w:t>
      </w:r>
    </w:p>
    <w:sectPr w:rsidR="006603AC" w:rsidRPr="00532AF6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F6" w:rsidRPr="005435C2" w:rsidRDefault="00E75CF6" w:rsidP="00E75CF6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435C2">
      <w:rPr>
        <w:sz w:val="18"/>
        <w:szCs w:val="18"/>
        <w:lang w:val="es-ES_tradnl"/>
      </w:rPr>
      <w:t>Unión Internacional de Telecomunicaciones • Place des Nations • CH</w:t>
    </w:r>
    <w:r w:rsidRPr="005435C2">
      <w:rPr>
        <w:sz w:val="18"/>
        <w:szCs w:val="18"/>
        <w:lang w:val="es-ES_tradnl"/>
      </w:rPr>
      <w:noBreakHyphen/>
      <w:t>1211 Ginebra 20 • Suiza</w:t>
    </w:r>
    <w:r w:rsidRPr="005435C2">
      <w:rPr>
        <w:sz w:val="18"/>
        <w:szCs w:val="18"/>
        <w:lang w:val="es-ES_tradnl"/>
      </w:rPr>
      <w:br/>
      <w:t xml:space="preserve">Tel.: +41 22 730 5111 • Fax: +41 22 733 7256 • Correo-e: </w:t>
    </w:r>
    <w:hyperlink r:id="rId1" w:history="1">
      <w:r w:rsidRPr="005435C2">
        <w:rPr>
          <w:rStyle w:val="Hyperlink"/>
          <w:sz w:val="18"/>
          <w:szCs w:val="18"/>
          <w:lang w:val="es-ES_tradnl"/>
        </w:rPr>
        <w:t>itumail@itu.int</w:t>
      </w:r>
    </w:hyperlink>
    <w:r w:rsidRPr="005435C2">
      <w:rPr>
        <w:sz w:val="18"/>
        <w:szCs w:val="18"/>
        <w:lang w:val="es-ES_tradnl"/>
      </w:rPr>
      <w:t xml:space="preserve"> • </w:t>
    </w:r>
    <w:hyperlink r:id="rId2" w:history="1">
      <w:r w:rsidRPr="005435C2">
        <w:rPr>
          <w:rStyle w:val="Hyperlink"/>
          <w:sz w:val="18"/>
          <w:szCs w:val="18"/>
          <w:lang w:val="es-ES_tradnl"/>
        </w:rPr>
        <w:t>www.itu.int</w:t>
      </w:r>
    </w:hyperlink>
    <w:r w:rsidRPr="005435C2">
      <w:rPr>
        <w:sz w:val="18"/>
        <w:szCs w:val="18"/>
        <w:lang w:val="es-ES_tradnl"/>
      </w:rPr>
      <w:t xml:space="preserve"> </w:t>
    </w:r>
  </w:p>
  <w:p w:rsidR="00A80EFE" w:rsidRPr="00E75CF6" w:rsidRDefault="00E75CF6" w:rsidP="00E75CF6">
    <w:pPr>
      <w:pStyle w:val="Footer"/>
      <w:spacing w:before="0"/>
      <w:jc w:val="center"/>
    </w:pPr>
    <w:r w:rsidRPr="003C1D48">
      <w:rPr>
        <w:b/>
        <w:bCs/>
        <w:color w:val="1F497D"/>
        <w:sz w:val="18"/>
        <w:szCs w:val="18"/>
      </w:rPr>
      <w:t>90</w:t>
    </w:r>
    <w:r w:rsidRPr="003C1D48">
      <w:rPr>
        <w:b/>
        <w:bCs/>
        <w:color w:val="1F497D"/>
        <w:sz w:val="18"/>
        <w:szCs w:val="18"/>
        <w:vertAlign w:val="superscript"/>
      </w:rPr>
      <w:t>th</w:t>
    </w:r>
    <w:r w:rsidRPr="003C1D48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F4150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B75959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600CD5">
      <w:t xml:space="preserve">-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9B6ED1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E75CF6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276F111B" wp14:editId="6AEFF62C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9E1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1D8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2870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2240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66F66"/>
    <w:rsid w:val="0037309C"/>
    <w:rsid w:val="00380A6E"/>
    <w:rsid w:val="0038228F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5611"/>
    <w:rsid w:val="00496864"/>
    <w:rsid w:val="00496920"/>
    <w:rsid w:val="004A4496"/>
    <w:rsid w:val="004A5F47"/>
    <w:rsid w:val="004B11AB"/>
    <w:rsid w:val="004B461F"/>
    <w:rsid w:val="004B787D"/>
    <w:rsid w:val="004B7C9A"/>
    <w:rsid w:val="004C6779"/>
    <w:rsid w:val="004D5B39"/>
    <w:rsid w:val="004D733B"/>
    <w:rsid w:val="004E0DC4"/>
    <w:rsid w:val="004E0FB5"/>
    <w:rsid w:val="004E162B"/>
    <w:rsid w:val="004E43BB"/>
    <w:rsid w:val="004E460D"/>
    <w:rsid w:val="004F178E"/>
    <w:rsid w:val="004F4543"/>
    <w:rsid w:val="004F57BB"/>
    <w:rsid w:val="00505309"/>
    <w:rsid w:val="0050789B"/>
    <w:rsid w:val="005224A1"/>
    <w:rsid w:val="00532AF6"/>
    <w:rsid w:val="00534372"/>
    <w:rsid w:val="005435C2"/>
    <w:rsid w:val="00543DF8"/>
    <w:rsid w:val="00546101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603AC"/>
    <w:rsid w:val="006829F3"/>
    <w:rsid w:val="00687A6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94754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2E3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2E7F"/>
    <w:rsid w:val="009B3F43"/>
    <w:rsid w:val="009B5CFA"/>
    <w:rsid w:val="009B6ED1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24A19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75959"/>
    <w:rsid w:val="00B81C2F"/>
    <w:rsid w:val="00B90743"/>
    <w:rsid w:val="00B90C45"/>
    <w:rsid w:val="00B933BE"/>
    <w:rsid w:val="00BD6738"/>
    <w:rsid w:val="00BD7E5E"/>
    <w:rsid w:val="00BE63DB"/>
    <w:rsid w:val="00BE6574"/>
    <w:rsid w:val="00C054C1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5CF6"/>
    <w:rsid w:val="00E915AF"/>
    <w:rsid w:val="00E96415"/>
    <w:rsid w:val="00EA15B3"/>
    <w:rsid w:val="00EB14A6"/>
    <w:rsid w:val="00EB2358"/>
    <w:rsid w:val="00EB3EB8"/>
    <w:rsid w:val="00EC00EF"/>
    <w:rsid w:val="00EC02FE"/>
    <w:rsid w:val="00EC4A96"/>
    <w:rsid w:val="00EE03A0"/>
    <w:rsid w:val="00EE34BD"/>
    <w:rsid w:val="00F41505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76A8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603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03AC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6603AC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75CF6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4F03-849C-42E3-AA58-8BCD1E51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106</TotalTime>
  <Pages>2</Pages>
  <Words>287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^_^</cp:lastModifiedBy>
  <cp:revision>6</cp:revision>
  <cp:lastPrinted>2017-11-21T08:03:00Z</cp:lastPrinted>
  <dcterms:created xsi:type="dcterms:W3CDTF">2017-11-16T09:40:00Z</dcterms:created>
  <dcterms:modified xsi:type="dcterms:W3CDTF">2017-11-21T08:03:00Z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