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DD53C4">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DD53C4">
        <w:tc>
          <w:tcPr>
            <w:tcW w:w="2707" w:type="pct"/>
            <w:gridSpan w:val="2"/>
            <w:shd w:val="clear" w:color="auto" w:fill="auto"/>
          </w:tcPr>
          <w:p w:rsidR="00AF70F6" w:rsidRPr="00AF70F6" w:rsidRDefault="00AF70F6" w:rsidP="00D03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397B3B">
              <w:rPr>
                <w:rFonts w:eastAsiaTheme="minorEastAsia" w:hint="cs"/>
                <w:rtl/>
                <w:lang w:eastAsia="zh-CN" w:bidi="ar-AE"/>
              </w:rPr>
              <w:t xml:space="preserve">الرسالة الإدارية </w:t>
            </w:r>
            <w:r w:rsidR="00D03C44">
              <w:rPr>
                <w:rFonts w:eastAsiaTheme="minorEastAsia" w:hint="cs"/>
                <w:rtl/>
                <w:lang w:eastAsia="zh-CN" w:bidi="ar-AE"/>
              </w:rPr>
              <w:t>المعممة</w:t>
            </w:r>
          </w:p>
          <w:p w:rsidR="00AF70F6" w:rsidRPr="00AF70F6" w:rsidRDefault="00397B3B" w:rsidP="00397B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397B3B">
              <w:rPr>
                <w:rFonts w:eastAsiaTheme="minorEastAsia"/>
                <w:b/>
                <w:bCs/>
                <w:lang w:val="en-GB" w:eastAsia="zh-CN" w:bidi="ar-SY"/>
              </w:rPr>
              <w:t>CACE/</w:t>
            </w:r>
            <w:r w:rsidRPr="00397B3B">
              <w:rPr>
                <w:rFonts w:eastAsiaTheme="minorEastAsia"/>
                <w:b/>
                <w:bCs/>
                <w:lang w:eastAsia="zh-CN" w:bidi="ar-SY"/>
              </w:rPr>
              <w:t>869</w:t>
            </w:r>
          </w:p>
        </w:tc>
        <w:tc>
          <w:tcPr>
            <w:tcW w:w="2293" w:type="pct"/>
            <w:shd w:val="clear" w:color="auto" w:fill="auto"/>
          </w:tcPr>
          <w:p w:rsidR="00AF70F6" w:rsidRPr="00AF70F6" w:rsidRDefault="00397B3B" w:rsidP="00397B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397B3B">
              <w:rPr>
                <w:rFonts w:eastAsiaTheme="minorEastAsia"/>
                <w:lang w:val="fr-FR" w:eastAsia="zh-CN" w:bidi="ar-SY"/>
              </w:rPr>
              <w:t>17</w:t>
            </w:r>
            <w:r w:rsidRPr="00397B3B">
              <w:rPr>
                <w:rFonts w:eastAsiaTheme="minorEastAsia" w:hint="cs"/>
                <w:rtl/>
                <w:lang w:val="fr-FR" w:eastAsia="zh-CN" w:bidi="ar-SY"/>
              </w:rPr>
              <w:t xml:space="preserve"> أغسطس </w:t>
            </w:r>
            <w:r w:rsidRPr="00397B3B">
              <w:rPr>
                <w:rFonts w:eastAsiaTheme="minorEastAsia"/>
                <w:lang w:eastAsia="zh-CN" w:bidi="ar-SY"/>
              </w:rPr>
              <w:t>2018</w:t>
            </w:r>
          </w:p>
        </w:tc>
      </w:tr>
      <w:tr w:rsidR="00AF70F6" w:rsidRPr="00AF70F6" w:rsidTr="00DD53C4">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DD53C4">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DD53C4">
        <w:tc>
          <w:tcPr>
            <w:tcW w:w="5000" w:type="pct"/>
            <w:gridSpan w:val="3"/>
            <w:shd w:val="clear" w:color="auto" w:fill="auto"/>
          </w:tcPr>
          <w:p w:rsidR="00AF70F6" w:rsidRPr="00AF70F6" w:rsidRDefault="00AF70F6" w:rsidP="00AA00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D03C44">
              <w:rPr>
                <w:rFonts w:eastAsiaTheme="minorEastAsia"/>
                <w:b/>
                <w:bCs/>
                <w:w w:val="115"/>
                <w:rtl/>
                <w:lang w:eastAsia="zh-CN"/>
              </w:rPr>
              <w:t>إلى إدارات الدول الأعضاء في الاتحاد وأعضاء قطاع الاتصالات الراديوية</w:t>
            </w:r>
            <w:r w:rsidRPr="00D03C44">
              <w:rPr>
                <w:rFonts w:eastAsiaTheme="minorEastAsia" w:hint="cs"/>
                <w:b/>
                <w:bCs/>
                <w:w w:val="115"/>
                <w:rtl/>
                <w:lang w:eastAsia="zh-CN"/>
              </w:rPr>
              <w:t xml:space="preserve"> و</w:t>
            </w:r>
            <w:r w:rsidRPr="00D03C44">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397B3B">
              <w:rPr>
                <w:rFonts w:eastAsiaTheme="minorEastAsia"/>
                <w:b/>
                <w:bCs/>
                <w:lang w:val="en-GB" w:eastAsia="zh-CN" w:bidi="ar-SY"/>
              </w:rPr>
              <w:t>5</w:t>
            </w:r>
            <w:r w:rsidRPr="00AF70F6">
              <w:rPr>
                <w:rFonts w:eastAsiaTheme="minorEastAsia"/>
                <w:b/>
                <w:bCs/>
                <w:rtl/>
                <w:lang w:eastAsia="zh-CN" w:bidi="ar-EG"/>
              </w:rPr>
              <w:t xml:space="preserve"> </w:t>
            </w:r>
            <w:r w:rsidR="00AA00CF">
              <w:rPr>
                <w:rFonts w:eastAsiaTheme="minorEastAsia" w:hint="cs"/>
                <w:b/>
                <w:bCs/>
                <w:rtl/>
                <w:lang w:eastAsia="zh-CN"/>
              </w:rPr>
              <w:t>لقطاع الاتصالات</w:t>
            </w:r>
            <w:r w:rsidRPr="00AF70F6">
              <w:rPr>
                <w:rFonts w:eastAsiaTheme="minorEastAsia"/>
                <w:b/>
                <w:bCs/>
                <w:rtl/>
                <w:lang w:eastAsia="zh-CN" w:bidi="ar-EG"/>
              </w:rPr>
              <w:t xml:space="preserve">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DD53C4">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DD53C4">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EG"/>
              </w:rPr>
            </w:pPr>
          </w:p>
        </w:tc>
      </w:tr>
      <w:tr w:rsidR="00AF70F6" w:rsidRPr="00AF70F6" w:rsidTr="00DD53C4">
        <w:trPr>
          <w:trHeight w:val="452"/>
        </w:trPr>
        <w:tc>
          <w:tcPr>
            <w:tcW w:w="699" w:type="pct"/>
            <w:shd w:val="clear" w:color="auto" w:fill="auto"/>
          </w:tcPr>
          <w:p w:rsidR="00AF70F6" w:rsidRPr="00AF70F6" w:rsidRDefault="00AF70F6" w:rsidP="00D03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D74837" w:rsidRPr="00DD53C4" w:rsidRDefault="00D74837" w:rsidP="00AA00CF">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b/>
                <w:bCs/>
                <w:lang w:bidi="ar-EG"/>
              </w:rPr>
            </w:pPr>
            <w:r>
              <w:rPr>
                <w:rFonts w:hint="cs"/>
                <w:b/>
                <w:bCs/>
                <w:rtl/>
                <w:lang w:bidi="ar-EG"/>
              </w:rPr>
              <w:t xml:space="preserve">اجتماع </w:t>
            </w:r>
            <w:r w:rsidRPr="00FE2CDE">
              <w:rPr>
                <w:b/>
                <w:bCs/>
                <w:rtl/>
                <w:lang w:bidi="ar-EG"/>
              </w:rPr>
              <w:t xml:space="preserve">لجنة الدراسات </w:t>
            </w:r>
            <w:r w:rsidRPr="00FE2CDE">
              <w:rPr>
                <w:b/>
                <w:bCs/>
                <w:lang w:bidi="ar-EG"/>
              </w:rPr>
              <w:t>5</w:t>
            </w:r>
            <w:r w:rsidRPr="00FE2CDE">
              <w:rPr>
                <w:b/>
                <w:bCs/>
                <w:rtl/>
                <w:lang w:bidi="ar-EG"/>
              </w:rPr>
              <w:t xml:space="preserve"> </w:t>
            </w:r>
            <w:r w:rsidR="00AA00CF">
              <w:rPr>
                <w:rFonts w:hint="cs"/>
                <w:b/>
                <w:bCs/>
                <w:rtl/>
                <w:lang w:bidi="ar-EG"/>
              </w:rPr>
              <w:t>لقطاع الاتصالات</w:t>
            </w:r>
            <w:r w:rsidRPr="00FE2CDE">
              <w:rPr>
                <w:b/>
                <w:bCs/>
                <w:rtl/>
                <w:lang w:bidi="ar-EG"/>
              </w:rPr>
              <w:t xml:space="preserve"> الراديوي</w:t>
            </w:r>
            <w:r w:rsidRPr="00FE2CDE">
              <w:rPr>
                <w:rFonts w:hint="cs"/>
                <w:b/>
                <w:bCs/>
                <w:rtl/>
                <w:lang w:bidi="ar-EG"/>
              </w:rPr>
              <w:t>ة (خدمات الأرض)،</w:t>
            </w:r>
            <w:r w:rsidR="00D03C44">
              <w:rPr>
                <w:b/>
                <w:bCs/>
                <w:rtl/>
                <w:lang w:bidi="ar-EG"/>
              </w:rPr>
              <w:tab/>
            </w:r>
            <w:r w:rsidR="00D03C44">
              <w:rPr>
                <w:b/>
                <w:bCs/>
                <w:rtl/>
                <w:lang w:bidi="ar-EG"/>
              </w:rPr>
              <w:br/>
            </w:r>
            <w:r w:rsidRPr="00FE2CDE">
              <w:rPr>
                <w:rFonts w:hint="cs"/>
                <w:b/>
                <w:bCs/>
                <w:rtl/>
                <w:lang w:bidi="ar-EG"/>
              </w:rPr>
              <w:t xml:space="preserve">جنيف، </w:t>
            </w:r>
            <w:r>
              <w:rPr>
                <w:b/>
                <w:bCs/>
                <w:lang w:bidi="ar-EG"/>
              </w:rPr>
              <w:t>19</w:t>
            </w:r>
            <w:r w:rsidRPr="00FE2CDE">
              <w:rPr>
                <w:rFonts w:hint="cs"/>
                <w:b/>
                <w:bCs/>
                <w:rtl/>
                <w:lang w:bidi="ar-EG"/>
              </w:rPr>
              <w:t xml:space="preserve"> نوفمبر </w:t>
            </w:r>
            <w:r w:rsidRPr="00FE2CDE">
              <w:rPr>
                <w:b/>
                <w:bCs/>
                <w:lang w:bidi="ar-EG"/>
              </w:rPr>
              <w:t>201</w:t>
            </w:r>
            <w:r>
              <w:rPr>
                <w:b/>
                <w:bCs/>
                <w:lang w:bidi="ar-EG"/>
              </w:rPr>
              <w:t>8</w:t>
            </w:r>
          </w:p>
        </w:tc>
      </w:tr>
    </w:tbl>
    <w:p w:rsidR="00D5074B" w:rsidRDefault="00D5074B" w:rsidP="00D5074B"/>
    <w:p w:rsidR="00DD53C4" w:rsidRPr="00DD53C4" w:rsidRDefault="00DD53C4" w:rsidP="001B4F2B">
      <w:pPr>
        <w:pStyle w:val="Heading1"/>
        <w:rPr>
          <w:rtl/>
        </w:rPr>
      </w:pPr>
      <w:r w:rsidRPr="00DD53C4">
        <w:t>1</w:t>
      </w:r>
      <w:r w:rsidR="009F4709">
        <w:rPr>
          <w:rtl/>
        </w:rPr>
        <w:tab/>
      </w:r>
      <w:r w:rsidRPr="00DD53C4">
        <w:rPr>
          <w:rFonts w:hint="cs"/>
          <w:rtl/>
        </w:rPr>
        <w:t>مقدمة</w:t>
      </w:r>
    </w:p>
    <w:p w:rsidR="00DD53C4" w:rsidRPr="00DD53C4" w:rsidRDefault="00DD53C4" w:rsidP="00F163A6">
      <w:pPr>
        <w:tabs>
          <w:tab w:val="left" w:pos="283"/>
        </w:tabs>
        <w:spacing w:before="0"/>
      </w:pPr>
      <w:r w:rsidRPr="00DD53C4">
        <w:rPr>
          <w:rFonts w:hint="cs"/>
          <w:rtl/>
        </w:rPr>
        <w:t>أود الإعلان من خلال هذه الرسالة الإدارية</w:t>
      </w:r>
      <w:r w:rsidRPr="00DD53C4">
        <w:rPr>
          <w:rFonts w:hint="cs"/>
          <w:rtl/>
          <w:lang w:bidi="ar-SY"/>
        </w:rPr>
        <w:t xml:space="preserve"> المعممة</w:t>
      </w:r>
      <w:r w:rsidRPr="00DD53C4">
        <w:rPr>
          <w:rFonts w:hint="cs"/>
          <w:rtl/>
        </w:rPr>
        <w:t xml:space="preserve"> عن عقد اجتماع للجنة الدراسات </w:t>
      </w:r>
      <w:r w:rsidRPr="00DD53C4">
        <w:t>5</w:t>
      </w:r>
      <w:r w:rsidRPr="00DD53C4">
        <w:rPr>
          <w:rFonts w:hint="cs"/>
          <w:rtl/>
        </w:rPr>
        <w:t xml:space="preserve"> التابعة لقطاع الاتصالات الراديوية في</w:t>
      </w:r>
      <w:r w:rsidRPr="00DD53C4">
        <w:rPr>
          <w:rFonts w:hint="eastAsia"/>
          <w:rtl/>
        </w:rPr>
        <w:t> </w:t>
      </w:r>
      <w:r w:rsidRPr="00DD53C4">
        <w:rPr>
          <w:rFonts w:hint="cs"/>
          <w:rtl/>
        </w:rPr>
        <w:t>الاتحاد، في </w:t>
      </w:r>
      <w:r w:rsidRPr="00DD53C4">
        <w:t>19</w:t>
      </w:r>
      <w:r w:rsidRPr="00DD53C4">
        <w:rPr>
          <w:rFonts w:hint="cs"/>
          <w:rtl/>
        </w:rPr>
        <w:t xml:space="preserve"> نوفمبر </w:t>
      </w:r>
      <w:r w:rsidRPr="00DD53C4">
        <w:t>2018</w:t>
      </w:r>
      <w:r w:rsidRPr="00DD53C4">
        <w:rPr>
          <w:rFonts w:hint="cs"/>
          <w:rtl/>
        </w:rPr>
        <w:t xml:space="preserve"> في جنيف، عقب اجتماعات </w:t>
      </w:r>
      <w:r w:rsidR="00F33624">
        <w:rPr>
          <w:rFonts w:hint="cs"/>
          <w:rtl/>
        </w:rPr>
        <w:t>فرق</w:t>
      </w:r>
      <w:r w:rsidRPr="00DD53C4">
        <w:rPr>
          <w:rFonts w:hint="cs"/>
          <w:rtl/>
        </w:rPr>
        <w:t xml:space="preserve"> العمل </w:t>
      </w:r>
      <w:r w:rsidRPr="00DD53C4">
        <w:t>5A</w:t>
      </w:r>
      <w:r w:rsidRPr="00DD53C4">
        <w:rPr>
          <w:rFonts w:hint="cs"/>
          <w:rtl/>
        </w:rPr>
        <w:t xml:space="preserve"> و</w:t>
      </w:r>
      <w:r w:rsidRPr="00DD53C4">
        <w:t>5B</w:t>
      </w:r>
      <w:r w:rsidRPr="00DD53C4">
        <w:rPr>
          <w:rFonts w:hint="cs"/>
          <w:rtl/>
        </w:rPr>
        <w:t xml:space="preserve"> و</w:t>
      </w:r>
      <w:r w:rsidRPr="00DD53C4">
        <w:t>5C</w:t>
      </w:r>
      <w:r w:rsidRPr="00DD53C4">
        <w:rPr>
          <w:rFonts w:hint="cs"/>
          <w:rtl/>
        </w:rPr>
        <w:t xml:space="preserve"> (انظر الرسالة المعممة</w:t>
      </w:r>
      <w:r w:rsidR="00F163A6">
        <w:rPr>
          <w:rFonts w:hint="eastAsia"/>
          <w:rtl/>
        </w:rPr>
        <w:t> </w:t>
      </w:r>
      <w:hyperlink r:id="rId10" w:history="1">
        <w:r w:rsidRPr="00DD53C4">
          <w:rPr>
            <w:rFonts w:asciiTheme="minorHAnsi" w:hAnsiTheme="minorHAnsi"/>
            <w:color w:val="0000FF"/>
            <w:szCs w:val="24"/>
            <w:u w:val="single"/>
          </w:rPr>
          <w:t>5/LCCE/78</w:t>
        </w:r>
      </w:hyperlink>
      <w:r w:rsidRPr="00DD53C4">
        <w:rPr>
          <w:rFonts w:hint="cs"/>
          <w:rtl/>
        </w:rPr>
        <w:t>).</w:t>
      </w:r>
    </w:p>
    <w:p w:rsidR="00DD53C4" w:rsidRPr="00DD53C4" w:rsidRDefault="00DD53C4" w:rsidP="00DD53C4">
      <w:pPr>
        <w:tabs>
          <w:tab w:val="left" w:pos="283"/>
        </w:tabs>
        <w:spacing w:after="120"/>
        <w:jc w:val="left"/>
        <w:rPr>
          <w:rtl/>
          <w:lang w:bidi="ar-EG"/>
        </w:rPr>
      </w:pPr>
      <w:r w:rsidRPr="00DD53C4">
        <w:rPr>
          <w:rFonts w:hint="cs"/>
          <w:rtl/>
        </w:rPr>
        <w:t xml:space="preserve">وسيُعقد اجتماع لجنة الدراسات في مقر الاتحاد بجنيف. وستُعقد الجلسة الافتتاحية الساعة </w:t>
      </w:r>
      <w:r w:rsidRPr="00DD53C4">
        <w:t>09:30</w:t>
      </w:r>
      <w:r w:rsidRPr="00DD53C4">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DD53C4" w:rsidRPr="00DD53C4" w:rsidTr="00DD53C4">
        <w:trPr>
          <w:jc w:val="center"/>
        </w:trPr>
        <w:tc>
          <w:tcPr>
            <w:tcW w:w="794" w:type="pct"/>
            <w:tcBorders>
              <w:top w:val="single" w:sz="4" w:space="0" w:color="000000"/>
              <w:left w:val="single" w:sz="4" w:space="0" w:color="auto"/>
              <w:bottom w:val="single" w:sz="4" w:space="0" w:color="000000"/>
              <w:right w:val="single" w:sz="4" w:space="0" w:color="auto"/>
            </w:tcBorders>
            <w:hideMark/>
          </w:tcPr>
          <w:p w:rsidR="00DD53C4" w:rsidRPr="00DD53C4" w:rsidRDefault="00DD53C4" w:rsidP="001B4F2B">
            <w:pPr>
              <w:pStyle w:val="TableHead0"/>
            </w:pPr>
            <w:r w:rsidRPr="00DD53C4">
              <w:rPr>
                <w:rFonts w:hint="cs"/>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DD53C4" w:rsidRPr="00DD53C4" w:rsidRDefault="00DD53C4" w:rsidP="001B4F2B">
            <w:pPr>
              <w:pStyle w:val="TableHead0"/>
            </w:pPr>
            <w:r w:rsidRPr="00DD53C4">
              <w:rPr>
                <w:rFonts w:hint="cs"/>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DD53C4" w:rsidRPr="00DD53C4" w:rsidRDefault="00DD53C4" w:rsidP="001B4F2B">
            <w:pPr>
              <w:pStyle w:val="TableHead0"/>
            </w:pPr>
            <w:r w:rsidRPr="00DD53C4">
              <w:rPr>
                <w:rFonts w:hint="cs"/>
                <w:rtl/>
              </w:rPr>
              <w:t>آخر موعد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DD53C4" w:rsidRPr="00DD53C4" w:rsidRDefault="00DD53C4" w:rsidP="001B4F2B">
            <w:pPr>
              <w:pStyle w:val="TableHead0"/>
            </w:pPr>
            <w:r w:rsidRPr="00DD53C4">
              <w:rPr>
                <w:rFonts w:hint="cs"/>
                <w:rtl/>
              </w:rPr>
              <w:t>الجلسة الافتتاحية</w:t>
            </w:r>
          </w:p>
        </w:tc>
      </w:tr>
      <w:tr w:rsidR="00DD53C4" w:rsidRPr="00DD53C4" w:rsidTr="00DD53C4">
        <w:trPr>
          <w:jc w:val="center"/>
        </w:trPr>
        <w:tc>
          <w:tcPr>
            <w:tcW w:w="794" w:type="pct"/>
            <w:tcBorders>
              <w:top w:val="single" w:sz="4" w:space="0" w:color="000000"/>
              <w:left w:val="single" w:sz="4" w:space="0" w:color="auto"/>
              <w:bottom w:val="single" w:sz="4" w:space="0" w:color="auto"/>
              <w:right w:val="single" w:sz="4" w:space="0" w:color="auto"/>
            </w:tcBorders>
            <w:vAlign w:val="center"/>
            <w:hideMark/>
          </w:tcPr>
          <w:p w:rsidR="00DD53C4" w:rsidRPr="00DD53C4" w:rsidRDefault="00DD53C4" w:rsidP="001B4F2B">
            <w:pPr>
              <w:pStyle w:val="Tabletexte"/>
            </w:pPr>
            <w:r w:rsidRPr="00DD53C4">
              <w:rPr>
                <w:rFonts w:hint="cs"/>
                <w:rtl/>
              </w:rPr>
              <w:t xml:space="preserve">لجنة الدراسات </w:t>
            </w:r>
            <w:r w:rsidRPr="00DD53C4">
              <w:t>5</w:t>
            </w:r>
          </w:p>
        </w:tc>
        <w:tc>
          <w:tcPr>
            <w:tcW w:w="971" w:type="pct"/>
            <w:tcBorders>
              <w:top w:val="single" w:sz="4" w:space="0" w:color="auto"/>
              <w:left w:val="single" w:sz="4" w:space="0" w:color="auto"/>
              <w:bottom w:val="single" w:sz="4" w:space="0" w:color="auto"/>
              <w:right w:val="single" w:sz="4" w:space="0" w:color="auto"/>
            </w:tcBorders>
            <w:vAlign w:val="center"/>
            <w:hideMark/>
          </w:tcPr>
          <w:p w:rsidR="00DD53C4" w:rsidRPr="00DD53C4" w:rsidRDefault="00DD53C4" w:rsidP="001B4F2B">
            <w:pPr>
              <w:pStyle w:val="Tabletexte"/>
            </w:pPr>
            <w:r w:rsidRPr="00DD53C4">
              <w:t>19</w:t>
            </w:r>
            <w:r w:rsidRPr="00DD53C4">
              <w:rPr>
                <w:rFonts w:hint="cs"/>
                <w:rtl/>
              </w:rPr>
              <w:t xml:space="preserve"> نوفمبر </w:t>
            </w:r>
            <w:r w:rsidRPr="00DD53C4">
              <w:t>2018</w:t>
            </w:r>
          </w:p>
        </w:tc>
        <w:tc>
          <w:tcPr>
            <w:tcW w:w="1617" w:type="pct"/>
            <w:tcBorders>
              <w:top w:val="single" w:sz="4" w:space="0" w:color="auto"/>
              <w:left w:val="single" w:sz="4" w:space="0" w:color="auto"/>
              <w:bottom w:val="single" w:sz="4" w:space="0" w:color="auto"/>
              <w:right w:val="single" w:sz="4" w:space="0" w:color="auto"/>
            </w:tcBorders>
            <w:hideMark/>
          </w:tcPr>
          <w:p w:rsidR="00DD53C4" w:rsidRPr="00DD53C4" w:rsidRDefault="00DD53C4" w:rsidP="001B4F2B">
            <w:pPr>
              <w:pStyle w:val="Tabletexte"/>
            </w:pPr>
            <w:r w:rsidRPr="00DD53C4">
              <w:rPr>
                <w:rFonts w:hint="cs"/>
                <w:rtl/>
              </w:rPr>
              <w:t xml:space="preserve">الإثنين، </w:t>
            </w:r>
            <w:r w:rsidRPr="00DD53C4">
              <w:t>12</w:t>
            </w:r>
            <w:r w:rsidRPr="00DD53C4">
              <w:rPr>
                <w:rFonts w:hint="cs"/>
                <w:rtl/>
              </w:rPr>
              <w:t xml:space="preserve"> نوفمبر </w:t>
            </w:r>
            <w:r w:rsidRPr="00DD53C4">
              <w:t>2018</w:t>
            </w:r>
            <w:r w:rsidRPr="00DD53C4">
              <w:rPr>
                <w:rFonts w:hint="cs"/>
                <w:rtl/>
              </w:rPr>
              <w:br/>
              <w:t xml:space="preserve">الساعة </w:t>
            </w:r>
            <w:r w:rsidRPr="00DD53C4">
              <w:t>16:00</w:t>
            </w:r>
            <w:r w:rsidRPr="00DD53C4">
              <w:rPr>
                <w:rFonts w:hint="cs"/>
                <w:rtl/>
              </w:rPr>
              <w:t xml:space="preserve"> بالتوقيت العالمي المنسق</w:t>
            </w:r>
          </w:p>
        </w:tc>
        <w:tc>
          <w:tcPr>
            <w:tcW w:w="1618" w:type="pct"/>
            <w:tcBorders>
              <w:top w:val="single" w:sz="4" w:space="0" w:color="auto"/>
              <w:left w:val="single" w:sz="4" w:space="0" w:color="auto"/>
              <w:bottom w:val="single" w:sz="4" w:space="0" w:color="auto"/>
              <w:right w:val="single" w:sz="4" w:space="0" w:color="auto"/>
            </w:tcBorders>
            <w:hideMark/>
          </w:tcPr>
          <w:p w:rsidR="00DD53C4" w:rsidRPr="00DD53C4" w:rsidRDefault="00DD53C4" w:rsidP="001B4F2B">
            <w:pPr>
              <w:pStyle w:val="Tabletexte"/>
            </w:pPr>
            <w:r w:rsidRPr="00DD53C4">
              <w:rPr>
                <w:rFonts w:hint="cs"/>
                <w:rtl/>
              </w:rPr>
              <w:t xml:space="preserve">الإثنين، </w:t>
            </w:r>
            <w:r w:rsidRPr="00DD53C4">
              <w:t>19</w:t>
            </w:r>
            <w:r w:rsidRPr="00DD53C4">
              <w:rPr>
                <w:rFonts w:hint="cs"/>
                <w:rtl/>
              </w:rPr>
              <w:t xml:space="preserve"> نوفمبر </w:t>
            </w:r>
            <w:r w:rsidRPr="00DD53C4">
              <w:t>2018</w:t>
            </w:r>
            <w:r w:rsidRPr="00DD53C4">
              <w:rPr>
                <w:rFonts w:hint="cs"/>
                <w:rtl/>
              </w:rPr>
              <w:br/>
              <w:t xml:space="preserve">الساعة </w:t>
            </w:r>
            <w:r w:rsidRPr="00DD53C4">
              <w:t>09:30</w:t>
            </w:r>
            <w:r w:rsidRPr="00DD53C4">
              <w:rPr>
                <w:rFonts w:hint="cs"/>
                <w:rtl/>
              </w:rPr>
              <w:t xml:space="preserve"> (بالتوقيت المحلي)</w:t>
            </w:r>
          </w:p>
        </w:tc>
      </w:tr>
    </w:tbl>
    <w:p w:rsidR="00DD53C4" w:rsidRPr="00DD53C4" w:rsidRDefault="009F4709" w:rsidP="001B4F2B">
      <w:pPr>
        <w:pStyle w:val="Heading1"/>
        <w:rPr>
          <w:rtl/>
        </w:rPr>
      </w:pPr>
      <w:r w:rsidRPr="00DD53C4">
        <w:t>2</w:t>
      </w:r>
      <w:r>
        <w:rPr>
          <w:rtl/>
        </w:rPr>
        <w:tab/>
      </w:r>
      <w:r w:rsidRPr="00DD53C4">
        <w:rPr>
          <w:rFonts w:hint="cs"/>
          <w:rtl/>
        </w:rPr>
        <w:t>برنامج</w:t>
      </w:r>
      <w:r w:rsidR="00DD53C4" w:rsidRPr="00DD53C4">
        <w:rPr>
          <w:rFonts w:hint="cs"/>
          <w:rtl/>
        </w:rPr>
        <w:t xml:space="preserve"> الاجتماع</w:t>
      </w:r>
    </w:p>
    <w:p w:rsidR="00DD53C4" w:rsidRPr="00DD53C4" w:rsidRDefault="00DD53C4" w:rsidP="00DD53C4">
      <w:pPr>
        <w:rPr>
          <w:rtl/>
          <w:lang w:bidi="ar-EG"/>
        </w:rPr>
      </w:pPr>
      <w:r w:rsidRPr="00DD53C4">
        <w:rPr>
          <w:rFonts w:hint="cs"/>
          <w:rtl/>
        </w:rPr>
        <w:t>يرد مشروع جدول أعمال اجتماع لجنة الدراسات</w:t>
      </w:r>
      <w:r w:rsidRPr="00DD53C4">
        <w:rPr>
          <w:rFonts w:hint="eastAsia"/>
          <w:rtl/>
        </w:rPr>
        <w:t> </w:t>
      </w:r>
      <w:r w:rsidRPr="00DD53C4">
        <w:t>5</w:t>
      </w:r>
      <w:r w:rsidRPr="00DD53C4">
        <w:rPr>
          <w:rFonts w:hint="cs"/>
          <w:rtl/>
        </w:rPr>
        <w:t xml:space="preserve"> في الملحق</w:t>
      </w:r>
      <w:r w:rsidRPr="00DD53C4">
        <w:rPr>
          <w:rFonts w:hint="eastAsia"/>
          <w:rtl/>
        </w:rPr>
        <w:t> </w:t>
      </w:r>
      <w:r w:rsidRPr="00DD53C4">
        <w:rPr>
          <w:lang w:val="fr-FR"/>
        </w:rPr>
        <w:t>1</w:t>
      </w:r>
      <w:r w:rsidRPr="00DD53C4">
        <w:rPr>
          <w:rFonts w:hint="cs"/>
          <w:rtl/>
        </w:rPr>
        <w:t xml:space="preserve">. ويمكن الاطلاع على </w:t>
      </w:r>
      <w:r w:rsidR="00F33624">
        <w:rPr>
          <w:rFonts w:hint="cs"/>
          <w:rtl/>
        </w:rPr>
        <w:t xml:space="preserve">حالة </w:t>
      </w:r>
      <w:r w:rsidRPr="00DD53C4">
        <w:rPr>
          <w:rFonts w:hint="cs"/>
          <w:rtl/>
        </w:rPr>
        <w:t>النصوص المسندة إلى لجنة الدراسات</w:t>
      </w:r>
      <w:r w:rsidRPr="00DD53C4">
        <w:rPr>
          <w:rFonts w:hint="eastAsia"/>
          <w:rtl/>
        </w:rPr>
        <w:t> </w:t>
      </w:r>
      <w:r w:rsidRPr="00DD53C4">
        <w:t>5</w:t>
      </w:r>
      <w:r w:rsidRPr="00DD53C4">
        <w:rPr>
          <w:rFonts w:hint="cs"/>
          <w:rtl/>
        </w:rPr>
        <w:t xml:space="preserve"> في</w:t>
      </w:r>
      <w:r w:rsidRPr="00DD53C4">
        <w:rPr>
          <w:rFonts w:hint="eastAsia"/>
          <w:rtl/>
        </w:rPr>
        <w:t> </w:t>
      </w:r>
      <w:r w:rsidRPr="00DD53C4">
        <w:rPr>
          <w:rFonts w:hint="cs"/>
          <w:rtl/>
        </w:rPr>
        <w:t>الموقع التالي:</w:t>
      </w:r>
    </w:p>
    <w:p w:rsidR="00DD53C4" w:rsidRPr="001B4F2B" w:rsidRDefault="00480A73" w:rsidP="00DD53C4">
      <w:pPr>
        <w:tabs>
          <w:tab w:val="left" w:pos="283"/>
        </w:tabs>
        <w:bidi w:val="0"/>
        <w:spacing w:line="240" w:lineRule="auto"/>
        <w:jc w:val="center"/>
        <w:rPr>
          <w:rStyle w:val="Hyperlink"/>
          <w:rtl/>
        </w:rPr>
      </w:pPr>
      <w:hyperlink r:id="rId11" w:history="1">
        <w:r w:rsidR="00DD53C4" w:rsidRPr="001B4F2B">
          <w:rPr>
            <w:rStyle w:val="Hyperlink"/>
          </w:rPr>
          <w:t>http://www.itu.int/md/R15-SG05-C-0001/en</w:t>
        </w:r>
      </w:hyperlink>
    </w:p>
    <w:p w:rsidR="00DD53C4" w:rsidRPr="001B4F2B" w:rsidRDefault="00DD53C4" w:rsidP="001B4F2B">
      <w:pPr>
        <w:pStyle w:val="Heading2"/>
      </w:pPr>
      <w:r w:rsidRPr="001B4F2B">
        <w:lastRenderedPageBreak/>
        <w:t>1.2</w:t>
      </w:r>
      <w:r w:rsidRPr="001B4F2B">
        <w:rPr>
          <w:rFonts w:hint="cs"/>
          <w:rtl/>
        </w:rPr>
        <w:tab/>
        <w:t xml:space="preserve">اعتماد مشاريع التوصيات في اجتماع لجنة الدراسات (الفقرة </w:t>
      </w:r>
      <w:r w:rsidRPr="001B4F2B">
        <w:t>2.2.2.6.A2</w:t>
      </w:r>
      <w:r w:rsidRPr="001B4F2B">
        <w:rPr>
          <w:rFonts w:hint="cs"/>
          <w:rtl/>
        </w:rPr>
        <w:t xml:space="preserve"> من القرار </w:t>
      </w:r>
      <w:r w:rsidRPr="001B4F2B">
        <w:t>ITU</w:t>
      </w:r>
      <w:r w:rsidR="0089291D" w:rsidRPr="001B4F2B">
        <w:noBreakHyphen/>
      </w:r>
      <w:r w:rsidRPr="001B4F2B">
        <w:t>R 1-7</w:t>
      </w:r>
      <w:r w:rsidRPr="001B4F2B">
        <w:rPr>
          <w:rFonts w:hint="cs"/>
          <w:rtl/>
        </w:rPr>
        <w:t>)</w:t>
      </w:r>
    </w:p>
    <w:p w:rsidR="00DD53C4" w:rsidRPr="00DD53C4" w:rsidRDefault="00DD53C4" w:rsidP="0089291D">
      <w:pPr>
        <w:rPr>
          <w:rtl/>
        </w:rPr>
      </w:pPr>
      <w:r w:rsidRPr="00DD53C4">
        <w:rPr>
          <w:rFonts w:hint="cs"/>
          <w:rtl/>
          <w:lang w:bidi="ar-EG"/>
        </w:rPr>
        <w:t xml:space="preserve">يُقترح اعتماد </w:t>
      </w:r>
      <w:r w:rsidRPr="00DD53C4">
        <w:rPr>
          <w:rFonts w:hint="cs"/>
          <w:rtl/>
        </w:rPr>
        <w:t>مشروعي مراجعة توصيتين</w:t>
      </w:r>
      <w:r w:rsidRPr="00DD53C4">
        <w:rPr>
          <w:rtl/>
        </w:rPr>
        <w:t xml:space="preserve"> </w:t>
      </w:r>
      <w:r w:rsidRPr="00DD53C4">
        <w:rPr>
          <w:rFonts w:hint="cs"/>
          <w:rtl/>
        </w:rPr>
        <w:t>و</w:t>
      </w:r>
      <w:r w:rsidRPr="00DD53C4">
        <w:rPr>
          <w:rFonts w:hint="cs"/>
          <w:rtl/>
          <w:lang w:bidi="ar-EG"/>
        </w:rPr>
        <w:t xml:space="preserve">مشروعي </w:t>
      </w:r>
      <w:r w:rsidRPr="00DD53C4">
        <w:rPr>
          <w:rFonts w:hint="cs"/>
          <w:rtl/>
        </w:rPr>
        <w:t xml:space="preserve">توصيتين جديدتين </w:t>
      </w:r>
      <w:r w:rsidRPr="00DD53C4">
        <w:rPr>
          <w:rFonts w:hint="cs"/>
          <w:rtl/>
          <w:lang w:bidi="ar-EG"/>
        </w:rPr>
        <w:t xml:space="preserve">في اجتماع لجنة </w:t>
      </w:r>
      <w:r w:rsidRPr="00DD53C4">
        <w:rPr>
          <w:rtl/>
        </w:rPr>
        <w:t>الدراسات</w:t>
      </w:r>
      <w:r w:rsidRPr="00DD53C4">
        <w:rPr>
          <w:rFonts w:hint="cs"/>
          <w:rtl/>
        </w:rPr>
        <w:t xml:space="preserve"> </w:t>
      </w:r>
      <w:r w:rsidRPr="00DD53C4">
        <w:rPr>
          <w:rtl/>
        </w:rPr>
        <w:t xml:space="preserve">وفقاً </w:t>
      </w:r>
      <w:r w:rsidRPr="00DD53C4">
        <w:rPr>
          <w:rFonts w:hint="cs"/>
          <w:rtl/>
        </w:rPr>
        <w:t>للفقرة</w:t>
      </w:r>
      <w:r w:rsidRPr="00DD53C4">
        <w:rPr>
          <w:rFonts w:hint="eastAsia"/>
          <w:rtl/>
        </w:rPr>
        <w:t> </w:t>
      </w:r>
      <w:r w:rsidRPr="00DD53C4">
        <w:t>2.2.2.6.A2</w:t>
      </w:r>
      <w:r w:rsidRPr="00DD53C4">
        <w:rPr>
          <w:rFonts w:hint="cs"/>
          <w:rtl/>
        </w:rPr>
        <w:t xml:space="preserve"> من القرار </w:t>
      </w:r>
      <w:r w:rsidRPr="00DD53C4">
        <w:t>ITU</w:t>
      </w:r>
      <w:r w:rsidR="0089291D">
        <w:noBreakHyphen/>
      </w:r>
      <w:r w:rsidRPr="00DD53C4">
        <w:t>R 1</w:t>
      </w:r>
      <w:r w:rsidRPr="00DD53C4">
        <w:sym w:font="Symbol" w:char="F02D"/>
      </w:r>
      <w:r w:rsidRPr="00DD53C4">
        <w:t>7</w:t>
      </w:r>
      <w:r w:rsidRPr="00DD53C4">
        <w:rPr>
          <w:rFonts w:hint="cs"/>
          <w:rtl/>
        </w:rPr>
        <w:t>.</w:t>
      </w:r>
    </w:p>
    <w:p w:rsidR="00DD53C4" w:rsidRPr="00DD53C4" w:rsidRDefault="00DD53C4" w:rsidP="0089291D">
      <w:pPr>
        <w:rPr>
          <w:rtl/>
          <w:lang w:bidi="ar-SY"/>
        </w:rPr>
      </w:pPr>
      <w:r w:rsidRPr="00DD53C4">
        <w:rPr>
          <w:rFonts w:hint="cs"/>
          <w:rtl/>
          <w:lang w:bidi="ar-SY"/>
        </w:rPr>
        <w:t xml:space="preserve">وطبقاً لأحكام </w:t>
      </w:r>
      <w:r w:rsidRPr="00DD53C4">
        <w:rPr>
          <w:rFonts w:hint="cs"/>
          <w:rtl/>
        </w:rPr>
        <w:t xml:space="preserve">الفقرة </w:t>
      </w:r>
      <w:r w:rsidRPr="00DD53C4">
        <w:rPr>
          <w:lang w:val="en-GB"/>
        </w:rPr>
        <w:t>1.2.2.2.6.A2</w:t>
      </w:r>
      <w:r w:rsidRPr="00DD53C4">
        <w:rPr>
          <w:rFonts w:hint="cs"/>
          <w:rtl/>
        </w:rPr>
        <w:t xml:space="preserve"> من القرار </w:t>
      </w:r>
      <w:r w:rsidRPr="00DD53C4">
        <w:t>ITU</w:t>
      </w:r>
      <w:r w:rsidR="0089291D">
        <w:noBreakHyphen/>
      </w:r>
      <w:r w:rsidRPr="00DD53C4">
        <w:t>R 1</w:t>
      </w:r>
      <w:r w:rsidRPr="00DD53C4">
        <w:noBreakHyphen/>
        <w:t>7</w:t>
      </w:r>
      <w:r w:rsidRPr="00DD53C4">
        <w:rPr>
          <w:rFonts w:hint="cs"/>
          <w:rtl/>
          <w:lang w:bidi="ar-SY"/>
        </w:rPr>
        <w:t xml:space="preserve"> ترد عناوين مشاريع التوصيات وملخص</w:t>
      </w:r>
      <w:r w:rsidRPr="00DD53C4">
        <w:rPr>
          <w:rFonts w:hint="cs"/>
          <w:rtl/>
          <w:lang w:bidi="ar-EG"/>
        </w:rPr>
        <w:t>ات</w:t>
      </w:r>
      <w:r w:rsidRPr="00DD53C4">
        <w:rPr>
          <w:rFonts w:hint="cs"/>
          <w:rtl/>
          <w:lang w:bidi="ar-SY"/>
        </w:rPr>
        <w:t xml:space="preserve">ها </w:t>
      </w:r>
      <w:r w:rsidRPr="00DD53C4">
        <w:rPr>
          <w:rFonts w:hint="cs"/>
          <w:rtl/>
        </w:rPr>
        <w:t>في الملحق</w:t>
      </w:r>
      <w:r w:rsidRPr="00DD53C4">
        <w:rPr>
          <w:rFonts w:hint="eastAsia"/>
          <w:rtl/>
        </w:rPr>
        <w:t> </w:t>
      </w:r>
      <w:r w:rsidRPr="00DD53C4">
        <w:t>2</w:t>
      </w:r>
      <w:r w:rsidRPr="00DD53C4">
        <w:rPr>
          <w:rFonts w:hint="cs"/>
          <w:rtl/>
          <w:lang w:bidi="ar-SY"/>
        </w:rPr>
        <w:t>.</w:t>
      </w:r>
    </w:p>
    <w:p w:rsidR="00DD53C4" w:rsidRPr="00DD53C4" w:rsidRDefault="00DD53C4" w:rsidP="001B4F2B">
      <w:pPr>
        <w:pStyle w:val="Heading2"/>
      </w:pPr>
      <w:r w:rsidRPr="00DD53C4">
        <w:t>2.2</w:t>
      </w:r>
      <w:r w:rsidRPr="00DD53C4">
        <w:rPr>
          <w:rFonts w:hint="cs"/>
          <w:rtl/>
        </w:rPr>
        <w:tab/>
        <w:t xml:space="preserve">اعتماد مشاريع التوصيات من جانب لجنة من لجان الدراسات بالمراسلة (الفقرة </w:t>
      </w:r>
      <w:r w:rsidRPr="00DD53C4">
        <w:t>3.2.2.6.A2</w:t>
      </w:r>
      <w:r w:rsidRPr="00DD53C4">
        <w:rPr>
          <w:rFonts w:hint="cs"/>
          <w:rtl/>
        </w:rPr>
        <w:t xml:space="preserve"> من القرار</w:t>
      </w:r>
      <w:r w:rsidRPr="00DD53C4">
        <w:rPr>
          <w:rFonts w:hint="eastAsia"/>
          <w:rtl/>
        </w:rPr>
        <w:t> </w:t>
      </w:r>
      <w:r w:rsidRPr="00DD53C4">
        <w:t>ITU</w:t>
      </w:r>
      <w:r w:rsidRPr="00DD53C4">
        <w:noBreakHyphen/>
        <w:t>R 1</w:t>
      </w:r>
      <w:r w:rsidRPr="00DD53C4">
        <w:noBreakHyphen/>
        <w:t>7</w:t>
      </w:r>
      <w:r w:rsidRPr="00DD53C4">
        <w:rPr>
          <w:rFonts w:hint="cs"/>
          <w:rtl/>
        </w:rPr>
        <w:t>)</w:t>
      </w:r>
    </w:p>
    <w:p w:rsidR="00DD53C4" w:rsidRPr="00DD53C4" w:rsidRDefault="00DD53C4" w:rsidP="00DD53C4">
      <w:pPr>
        <w:rPr>
          <w:rtl/>
        </w:rPr>
      </w:pPr>
      <w:r w:rsidRPr="00DD53C4">
        <w:rPr>
          <w:rFonts w:hint="cs"/>
          <w:rtl/>
        </w:rPr>
        <w:t>يتعلق الإجراء الوارد في الفقرة</w:t>
      </w:r>
      <w:r w:rsidRPr="00DD53C4">
        <w:rPr>
          <w:rFonts w:hint="eastAsia"/>
          <w:rtl/>
        </w:rPr>
        <w:t> </w:t>
      </w:r>
      <w:r w:rsidRPr="00DD53C4">
        <w:t>3.2.2.6.A2</w:t>
      </w:r>
      <w:r w:rsidRPr="00DD53C4">
        <w:rPr>
          <w:rFonts w:hint="cs"/>
          <w:rtl/>
        </w:rPr>
        <w:t xml:space="preserve"> من القرار</w:t>
      </w:r>
      <w:r w:rsidRPr="00DD53C4">
        <w:rPr>
          <w:rFonts w:hint="eastAsia"/>
          <w:rtl/>
        </w:rPr>
        <w:t> </w:t>
      </w:r>
      <w:r w:rsidRPr="00DD53C4">
        <w:t>ITU</w:t>
      </w:r>
      <w:r w:rsidRPr="00DD53C4">
        <w:noBreakHyphen/>
        <w:t>R 1</w:t>
      </w:r>
      <w:r w:rsidRPr="00DD53C4">
        <w:noBreakHyphen/>
        <w:t>7</w:t>
      </w:r>
      <w:r w:rsidRPr="00DD53C4">
        <w:rPr>
          <w:rFonts w:hint="cs"/>
          <w:rtl/>
        </w:rPr>
        <w:t xml:space="preserve"> بمشاريع التوصيات الجديدة </w:t>
      </w:r>
      <w:r w:rsidR="00F151CA">
        <w:rPr>
          <w:rFonts w:hint="cs"/>
          <w:rtl/>
        </w:rPr>
        <w:t>أ</w:t>
      </w:r>
      <w:r w:rsidRPr="00DD53C4">
        <w:rPr>
          <w:rFonts w:hint="cs"/>
          <w:rtl/>
        </w:rPr>
        <w:t>و</w:t>
      </w:r>
      <w:r w:rsidR="00F151CA">
        <w:rPr>
          <w:rFonts w:hint="cs"/>
          <w:rtl/>
        </w:rPr>
        <w:t xml:space="preserve"> </w:t>
      </w:r>
      <w:r w:rsidRPr="00DD53C4">
        <w:rPr>
          <w:rFonts w:hint="cs"/>
          <w:rtl/>
        </w:rPr>
        <w:t>المراجَعة التي لا</w:t>
      </w:r>
      <w:r w:rsidRPr="00DD53C4">
        <w:rPr>
          <w:rFonts w:hint="eastAsia"/>
          <w:rtl/>
        </w:rPr>
        <w:t> </w:t>
      </w:r>
      <w:r w:rsidRPr="00DD53C4">
        <w:rPr>
          <w:rFonts w:hint="cs"/>
          <w:rtl/>
        </w:rPr>
        <w:t>ترد بصفة خاصة في</w:t>
      </w:r>
      <w:r w:rsidRPr="00DD53C4">
        <w:rPr>
          <w:rFonts w:hint="eastAsia"/>
          <w:rtl/>
        </w:rPr>
        <w:t> </w:t>
      </w:r>
      <w:r w:rsidRPr="00DD53C4">
        <w:rPr>
          <w:rFonts w:hint="cs"/>
          <w:rtl/>
        </w:rPr>
        <w:t>جدول أعمال اجتماع لجنة الدراسات.</w:t>
      </w:r>
    </w:p>
    <w:p w:rsidR="00DD53C4" w:rsidRPr="00DD53C4" w:rsidRDefault="00DD53C4" w:rsidP="00DD53C4">
      <w:pPr>
        <w:rPr>
          <w:rtl/>
        </w:rPr>
      </w:pPr>
      <w:r w:rsidRPr="00DD53C4">
        <w:rPr>
          <w:rFonts w:hint="cs"/>
          <w:rtl/>
        </w:rPr>
        <w:t>ووفقاً لهذا الإجراء، سوف تُعرض على لجنة الدراسات مشاريع التوصيات الجديدة والمراجَعة التي يتم إعدادها أثناء اجتماعات فرق العمل </w:t>
      </w:r>
      <w:r w:rsidRPr="00DD53C4">
        <w:t>5A</w:t>
      </w:r>
      <w:r w:rsidRPr="00DD53C4">
        <w:rPr>
          <w:rFonts w:hint="cs"/>
          <w:rtl/>
          <w:lang w:bidi="ar-SY"/>
        </w:rPr>
        <w:t xml:space="preserve"> </w:t>
      </w:r>
      <w:r w:rsidRPr="00DD53C4">
        <w:rPr>
          <w:rFonts w:hint="cs"/>
          <w:rtl/>
        </w:rPr>
        <w:t>و</w:t>
      </w:r>
      <w:r w:rsidRPr="00DD53C4">
        <w:t>5B</w:t>
      </w:r>
      <w:r w:rsidRPr="00DD53C4">
        <w:rPr>
          <w:rFonts w:hint="cs"/>
          <w:rtl/>
        </w:rPr>
        <w:t xml:space="preserve"> و</w:t>
      </w:r>
      <w:r w:rsidRPr="00DD53C4">
        <w:t>5C</w:t>
      </w:r>
      <w:r w:rsidRPr="00DD53C4">
        <w:rPr>
          <w:rFonts w:hint="cs"/>
          <w:rtl/>
        </w:rPr>
        <w:t xml:space="preserve"> و</w:t>
      </w:r>
      <w:r w:rsidRPr="00DD53C4">
        <w:t>5D</w:t>
      </w:r>
      <w:r w:rsidRPr="00DD53C4">
        <w:rPr>
          <w:rFonts w:hint="cs"/>
          <w:rtl/>
        </w:rPr>
        <w:t xml:space="preserve"> وفريق المهام </w:t>
      </w:r>
      <w:r w:rsidRPr="00DD53C4">
        <w:t>5/1</w:t>
      </w:r>
      <w:r w:rsidRPr="00DD53C4">
        <w:rPr>
          <w:rFonts w:hint="cs"/>
          <w:rtl/>
        </w:rPr>
        <w:t xml:space="preserve"> 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DD53C4">
        <w:t>(PSAA)</w:t>
      </w:r>
      <w:r w:rsidRPr="00DD53C4">
        <w:rPr>
          <w:rFonts w:hint="cs"/>
          <w:rtl/>
        </w:rPr>
        <w:t xml:space="preserve"> لمشاريع التوصيات بالمراسلة، وهو الإجراء المنصوص عليه في الفقرة </w:t>
      </w:r>
      <w:r w:rsidRPr="00DD53C4">
        <w:t>4.2.6.A2</w:t>
      </w:r>
      <w:r w:rsidRPr="00DD53C4">
        <w:rPr>
          <w:rFonts w:hint="cs"/>
          <w:rtl/>
        </w:rPr>
        <w:t xml:space="preserve"> من القرار </w:t>
      </w:r>
      <w:r w:rsidRPr="00DD53C4">
        <w:t>ITU</w:t>
      </w:r>
      <w:r w:rsidRPr="00DD53C4">
        <w:noBreakHyphen/>
        <w:t>R 1</w:t>
      </w:r>
      <w:r w:rsidRPr="00DD53C4">
        <w:noBreakHyphen/>
        <w:t>7</w:t>
      </w:r>
      <w:r w:rsidRPr="00DD53C4">
        <w:rPr>
          <w:rFonts w:hint="cs"/>
          <w:rtl/>
        </w:rPr>
        <w:t xml:space="preserve"> (انظر أيضاً الفقرة </w:t>
      </w:r>
      <w:r w:rsidRPr="00DD53C4">
        <w:t>3.2</w:t>
      </w:r>
      <w:r w:rsidRPr="00DD53C4">
        <w:rPr>
          <w:rFonts w:hint="cs"/>
          <w:rtl/>
        </w:rPr>
        <w:t> أدناه)، في حالة عدم اعتراض أي دولة من الدول الأعضاء الحاضرة في الاجتماع وإذا لم</w:t>
      </w:r>
      <w:r w:rsidRPr="00DD53C4">
        <w:rPr>
          <w:rFonts w:hint="eastAsia"/>
          <w:rtl/>
        </w:rPr>
        <w:t> </w:t>
      </w:r>
      <w:r w:rsidRPr="00DD53C4">
        <w:rPr>
          <w:rFonts w:hint="cs"/>
          <w:rtl/>
        </w:rPr>
        <w:t>تكن التوصيات مدرجة في لوائح الراديو بالإحالة إليها.</w:t>
      </w:r>
    </w:p>
    <w:p w:rsidR="00DD53C4" w:rsidRPr="00DD53C4" w:rsidRDefault="00DD53C4" w:rsidP="0089291D">
      <w:pPr>
        <w:rPr>
          <w:rtl/>
        </w:rPr>
      </w:pPr>
      <w:r w:rsidRPr="00DD53C4">
        <w:rPr>
          <w:rFonts w:hint="cs"/>
          <w:rtl/>
        </w:rPr>
        <w:t xml:space="preserve">ووفقاً للفقرة </w:t>
      </w:r>
      <w:r w:rsidRPr="00DD53C4">
        <w:t>13.1.3.A1</w:t>
      </w:r>
      <w:r w:rsidRPr="00DD53C4">
        <w:rPr>
          <w:rFonts w:hint="cs"/>
          <w:rtl/>
        </w:rPr>
        <w:t xml:space="preserve"> من القرار </w:t>
      </w:r>
      <w:r w:rsidRPr="00DD53C4">
        <w:t>ITU</w:t>
      </w:r>
      <w:r w:rsidRPr="00DD53C4">
        <w:noBreakHyphen/>
        <w:t>R 1</w:t>
      </w:r>
      <w:r w:rsidRPr="00DD53C4">
        <w:noBreakHyphen/>
        <w:t>7</w:t>
      </w:r>
      <w:r w:rsidRPr="00DD53C4">
        <w:rPr>
          <w:rFonts w:hint="cs"/>
          <w:rtl/>
        </w:rPr>
        <w:t>، يحتوي الملحق</w:t>
      </w:r>
      <w:r w:rsidR="0089291D">
        <w:rPr>
          <w:rFonts w:hint="eastAsia"/>
          <w:rtl/>
        </w:rPr>
        <w:t> </w:t>
      </w:r>
      <w:r w:rsidRPr="00DD53C4">
        <w:t>3</w:t>
      </w:r>
      <w:r w:rsidRPr="00DD53C4">
        <w:rPr>
          <w:rFonts w:hint="cs"/>
          <w:rtl/>
        </w:rPr>
        <w:t xml:space="preserve"> بهذه الرسالة المعممة على قائمة بالموضوعات التي ستتناولها فرق العمل وفريق المهام في اجتماعاتها قبل اجتماع لجنة الدراسات، وهي الموضوعات التي قد تسفر عن </w:t>
      </w:r>
      <w:r w:rsidR="00163979">
        <w:rPr>
          <w:rFonts w:hint="cs"/>
          <w:rtl/>
        </w:rPr>
        <w:t xml:space="preserve">إعداد </w:t>
      </w:r>
      <w:r w:rsidRPr="00DD53C4">
        <w:rPr>
          <w:rFonts w:hint="cs"/>
          <w:rtl/>
        </w:rPr>
        <w:t>مشاريع</w:t>
      </w:r>
      <w:r w:rsidRPr="00DD53C4">
        <w:rPr>
          <w:rFonts w:hint="eastAsia"/>
          <w:rtl/>
        </w:rPr>
        <w:t> </w:t>
      </w:r>
      <w:r w:rsidRPr="00DD53C4">
        <w:rPr>
          <w:rFonts w:hint="cs"/>
          <w:rtl/>
        </w:rPr>
        <w:t>توصيات.</w:t>
      </w:r>
    </w:p>
    <w:p w:rsidR="00DD53C4" w:rsidRPr="00DD53C4" w:rsidRDefault="00DD53C4" w:rsidP="001B4F2B">
      <w:pPr>
        <w:pStyle w:val="Heading2"/>
      </w:pPr>
      <w:r w:rsidRPr="00DD53C4">
        <w:t>3.2</w:t>
      </w:r>
      <w:r w:rsidRPr="00DD53C4">
        <w:rPr>
          <w:rFonts w:hint="cs"/>
          <w:rtl/>
        </w:rPr>
        <w:tab/>
        <w:t>اتخاذ القرار بشأن إجراء الموافقة</w:t>
      </w:r>
    </w:p>
    <w:p w:rsidR="00DD53C4" w:rsidRPr="00DD53C4" w:rsidRDefault="00163979" w:rsidP="00163979">
      <w:pPr>
        <w:rPr>
          <w:rtl/>
        </w:rPr>
      </w:pPr>
      <w:r>
        <w:rPr>
          <w:rFonts w:hint="cs"/>
          <w:rtl/>
        </w:rPr>
        <w:t>تقرر لجنة الدراسات</w:t>
      </w:r>
      <w:r w:rsidR="00DD53C4" w:rsidRPr="00DD53C4">
        <w:rPr>
          <w:rFonts w:hint="cs"/>
          <w:rtl/>
        </w:rPr>
        <w:t xml:space="preserve"> في الاجتماع الإجراء الذي يُتبع للحصول على الموافقة لكل مشروع توصية وفقاً للفقرة </w:t>
      </w:r>
      <w:r w:rsidR="00DD53C4" w:rsidRPr="00DD53C4">
        <w:t>3.2.6.A2</w:t>
      </w:r>
      <w:r w:rsidR="00DD53C4" w:rsidRPr="00DD53C4">
        <w:rPr>
          <w:rFonts w:hint="cs"/>
          <w:rtl/>
        </w:rPr>
        <w:t xml:space="preserve"> من القرار</w:t>
      </w:r>
      <w:r w:rsidR="00DD53C4" w:rsidRPr="00DD53C4">
        <w:rPr>
          <w:rFonts w:hint="eastAsia"/>
          <w:rtl/>
        </w:rPr>
        <w:t> </w:t>
      </w:r>
      <w:r w:rsidR="00DD53C4" w:rsidRPr="00DD53C4">
        <w:t>ITU</w:t>
      </w:r>
      <w:r w:rsidR="00DD53C4" w:rsidRPr="00DD53C4">
        <w:noBreakHyphen/>
        <w:t>R 1</w:t>
      </w:r>
      <w:r w:rsidR="00DD53C4" w:rsidRPr="00DD53C4">
        <w:noBreakHyphen/>
        <w:t>7</w:t>
      </w:r>
      <w:r w:rsidR="00DD53C4" w:rsidRPr="00DD53C4">
        <w:rPr>
          <w:rFonts w:hint="cs"/>
          <w:rtl/>
        </w:rPr>
        <w:t>، ما لم تقرر لجنة الدراسات استعمال إجراء</w:t>
      </w:r>
      <w:r>
        <w:rPr>
          <w:rFonts w:hint="cs"/>
          <w:rtl/>
        </w:rPr>
        <w:t xml:space="preserve"> الاعتماد والموافقة في نفس الوقت</w:t>
      </w:r>
      <w:r w:rsidR="00DD53C4" w:rsidRPr="00DD53C4">
        <w:rPr>
          <w:rFonts w:hint="cs"/>
          <w:rtl/>
        </w:rPr>
        <w:t xml:space="preserve"> </w:t>
      </w:r>
      <w:r>
        <w:t>(</w:t>
      </w:r>
      <w:r w:rsidR="00DD53C4" w:rsidRPr="00DD53C4">
        <w:t>PSAA</w:t>
      </w:r>
      <w:r>
        <w:rPr>
          <w:rFonts w:eastAsia="Malgun Gothic"/>
          <w:lang w:eastAsia="ko-KR"/>
        </w:rPr>
        <w:t>)</w:t>
      </w:r>
      <w:r w:rsidR="00DD53C4" w:rsidRPr="00DD53C4">
        <w:rPr>
          <w:rFonts w:hint="cs"/>
          <w:rtl/>
        </w:rPr>
        <w:t xml:space="preserve"> على النحو الموضح في الفقرة </w:t>
      </w:r>
      <w:r w:rsidR="00DD53C4" w:rsidRPr="00DD53C4">
        <w:t>4.2.6.A2</w:t>
      </w:r>
      <w:r w:rsidR="00DD53C4" w:rsidRPr="00DD53C4">
        <w:rPr>
          <w:rFonts w:hint="cs"/>
          <w:rtl/>
        </w:rPr>
        <w:t xml:space="preserve"> من القرار</w:t>
      </w:r>
      <w:r w:rsidR="00DD53C4" w:rsidRPr="00DD53C4">
        <w:rPr>
          <w:rFonts w:hint="eastAsia"/>
          <w:rtl/>
        </w:rPr>
        <w:t> </w:t>
      </w:r>
      <w:r w:rsidR="00DD53C4" w:rsidRPr="00DD53C4">
        <w:t>ITU</w:t>
      </w:r>
      <w:r w:rsidR="00DD53C4" w:rsidRPr="00DD53C4">
        <w:sym w:font="Symbol" w:char="F02D"/>
      </w:r>
      <w:r w:rsidR="00DD53C4" w:rsidRPr="00DD53C4">
        <w:t>R 1</w:t>
      </w:r>
      <w:r w:rsidR="00DD53C4" w:rsidRPr="00DD53C4">
        <w:sym w:font="Symbol" w:char="F02D"/>
      </w:r>
      <w:r w:rsidR="00DD53C4" w:rsidRPr="00DD53C4">
        <w:t>7</w:t>
      </w:r>
      <w:r w:rsidR="00DD53C4" w:rsidRPr="00DD53C4">
        <w:rPr>
          <w:rFonts w:hint="cs"/>
          <w:rtl/>
        </w:rPr>
        <w:t xml:space="preserve"> (انظر الفقرة </w:t>
      </w:r>
      <w:r w:rsidR="00DD53C4" w:rsidRPr="00DD53C4">
        <w:t>2.2</w:t>
      </w:r>
      <w:r w:rsidR="00DD53C4" w:rsidRPr="00DD53C4">
        <w:rPr>
          <w:rFonts w:hint="eastAsia"/>
          <w:rtl/>
        </w:rPr>
        <w:t> </w:t>
      </w:r>
      <w:r w:rsidR="00DD53C4" w:rsidRPr="00DD53C4">
        <w:rPr>
          <w:rFonts w:hint="cs"/>
          <w:rtl/>
        </w:rPr>
        <w:t>أعلاه).</w:t>
      </w:r>
    </w:p>
    <w:p w:rsidR="00DD53C4" w:rsidRPr="00DD53C4" w:rsidRDefault="00DD53C4" w:rsidP="001B4F2B">
      <w:pPr>
        <w:pStyle w:val="Heading1"/>
        <w:rPr>
          <w:rtl/>
        </w:rPr>
      </w:pPr>
      <w:r w:rsidRPr="00DD53C4">
        <w:lastRenderedPageBreak/>
        <w:t>3</w:t>
      </w:r>
      <w:r w:rsidRPr="00DD53C4">
        <w:rPr>
          <w:rFonts w:hint="cs"/>
          <w:rtl/>
        </w:rPr>
        <w:tab/>
        <w:t>المساهمات</w:t>
      </w:r>
    </w:p>
    <w:p w:rsidR="00DD53C4" w:rsidRPr="00DD53C4" w:rsidRDefault="00DD53C4" w:rsidP="00DD53C4">
      <w:pPr>
        <w:rPr>
          <w:rtl/>
        </w:rPr>
      </w:pPr>
      <w:r w:rsidRPr="00DD53C4">
        <w:rPr>
          <w:rFonts w:hint="cs"/>
          <w:rtl/>
        </w:rPr>
        <w:t xml:space="preserve">تعالج المساهمات المناسبة لأعمال لجنة الدراسات </w:t>
      </w:r>
      <w:r w:rsidRPr="00DD53C4">
        <w:t>5</w:t>
      </w:r>
      <w:r w:rsidRPr="00DD53C4">
        <w:rPr>
          <w:rFonts w:hint="cs"/>
          <w:rtl/>
        </w:rPr>
        <w:t xml:space="preserve"> وفقاً للأحكام الواردة في القرار </w:t>
      </w:r>
      <w:r w:rsidRPr="00DD53C4">
        <w:rPr>
          <w:lang w:val="fr-FR"/>
        </w:rPr>
        <w:t>ITU</w:t>
      </w:r>
      <w:r w:rsidRPr="00DD53C4">
        <w:rPr>
          <w:lang w:val="fr-FR"/>
        </w:rPr>
        <w:noBreakHyphen/>
        <w:t>R 1</w:t>
      </w:r>
      <w:r w:rsidRPr="00DD53C4">
        <w:rPr>
          <w:lang w:val="fr-FR"/>
        </w:rPr>
        <w:noBreakHyphen/>
        <w:t>7</w:t>
      </w:r>
      <w:r w:rsidRPr="00DD53C4">
        <w:rPr>
          <w:rFonts w:hint="cs"/>
          <w:rtl/>
        </w:rPr>
        <w:t>.</w:t>
      </w:r>
    </w:p>
    <w:p w:rsidR="00DD53C4" w:rsidRPr="00DD53C4" w:rsidRDefault="00DD53C4" w:rsidP="00DD53C4">
      <w:pPr>
        <w:rPr>
          <w:rtl/>
        </w:rPr>
      </w:pPr>
      <w:r w:rsidRPr="00DD53C4">
        <w:rPr>
          <w:rFonts w:hint="cs"/>
          <w:rtl/>
        </w:rPr>
        <w:t>والموعد النهائي لاستلام</w:t>
      </w:r>
      <w:r w:rsidRPr="00DD53C4">
        <w:rPr>
          <w:rtl/>
        </w:rPr>
        <w:t xml:space="preserve"> </w:t>
      </w:r>
      <w:r w:rsidRPr="00DD53C4">
        <w:rPr>
          <w:rFonts w:hint="cs"/>
          <w:rtl/>
        </w:rPr>
        <w:t>المساهمات</w:t>
      </w:r>
      <w:r w:rsidRPr="00DD53C4">
        <w:rPr>
          <w:rtl/>
        </w:rPr>
        <w:t xml:space="preserve"> التي لا تتطلب الترجمة</w:t>
      </w:r>
      <w:r w:rsidRPr="00DD53C4">
        <w:rPr>
          <w:rFonts w:cs="Times New Roman"/>
          <w:position w:val="6"/>
          <w:sz w:val="18"/>
          <w:szCs w:val="18"/>
          <w:rtl/>
        </w:rPr>
        <w:footnoteReference w:customMarkFollows="1" w:id="1"/>
        <w:t>*</w:t>
      </w:r>
      <w:r w:rsidRPr="00DD53C4">
        <w:rPr>
          <w:rFonts w:hint="cs"/>
          <w:rtl/>
        </w:rPr>
        <w:t xml:space="preserve"> (بما في ذلك </w:t>
      </w:r>
      <w:r w:rsidRPr="00DD53C4">
        <w:rPr>
          <w:rtl/>
        </w:rPr>
        <w:t>المراجعات والإضافات والتصويبات على المساهمات</w:t>
      </w:r>
      <w:r w:rsidRPr="00DD53C4">
        <w:rPr>
          <w:rFonts w:hint="cs"/>
          <w:rtl/>
        </w:rPr>
        <w:t>)</w:t>
      </w:r>
      <w:r w:rsidRPr="00DD53C4">
        <w:rPr>
          <w:rtl/>
        </w:rPr>
        <w:t xml:space="preserve"> </w:t>
      </w:r>
      <w:r w:rsidRPr="00DD53C4">
        <w:rPr>
          <w:rFonts w:hint="cs"/>
          <w:rtl/>
          <w:lang w:bidi="ar-SY"/>
        </w:rPr>
        <w:t>هو</w:t>
      </w:r>
      <w:r w:rsidRPr="00DD53C4">
        <w:rPr>
          <w:rFonts w:hint="eastAsia"/>
          <w:rtl/>
          <w:lang w:bidi="ar-SY"/>
        </w:rPr>
        <w:t> </w:t>
      </w:r>
      <w:r w:rsidRPr="00DD53C4">
        <w:rPr>
          <w:rFonts w:hint="cs"/>
          <w:rtl/>
          <w:lang w:bidi="ar-SY"/>
        </w:rPr>
        <w:t>سبعة أيام تقويمية (الساعة</w:t>
      </w:r>
      <w:r w:rsidRPr="00DD53C4">
        <w:rPr>
          <w:rFonts w:hint="eastAsia"/>
          <w:rtl/>
          <w:lang w:bidi="ar-SY"/>
        </w:rPr>
        <w:t> </w:t>
      </w:r>
      <w:r w:rsidRPr="00DD53C4">
        <w:t>16</w:t>
      </w:r>
      <w:r w:rsidR="00734D13">
        <w:t>:</w:t>
      </w:r>
      <w:r w:rsidRPr="00DD53C4">
        <w:t>00</w:t>
      </w:r>
      <w:r w:rsidRPr="00DD53C4">
        <w:rPr>
          <w:rFonts w:hint="cs"/>
          <w:rtl/>
          <w:lang w:bidi="ar-SY"/>
        </w:rPr>
        <w:t xml:space="preserve"> بالتوقيت العالمي المنسق) قبل بدء الاجتماع</w:t>
      </w:r>
      <w:r w:rsidRPr="00DD53C4">
        <w:rPr>
          <w:rFonts w:hint="cs"/>
          <w:rtl/>
        </w:rPr>
        <w:t xml:space="preserve">. </w:t>
      </w:r>
      <w:r w:rsidRPr="00DD53C4">
        <w:rPr>
          <w:rFonts w:hint="cs"/>
          <w:b/>
          <w:bCs/>
          <w:rtl/>
        </w:rPr>
        <w:t>وآخر موعد لاستلام المساهمات بالنسبة إلى هذا الاجتماع مبيّن في الجدول أعلاه</w:t>
      </w:r>
      <w:r w:rsidRPr="00DD53C4">
        <w:rPr>
          <w:rFonts w:hint="cs"/>
          <w:rtl/>
        </w:rPr>
        <w:t>. ولا يمكن قبول المساهمات التي تصل بعد هذا الموعد. وينص القرار </w:t>
      </w:r>
      <w:r w:rsidRPr="00DD53C4">
        <w:rPr>
          <w:lang w:val="fr-FR"/>
        </w:rPr>
        <w:t>ITU</w:t>
      </w:r>
      <w:r w:rsidRPr="00DD53C4">
        <w:rPr>
          <w:lang w:val="fr-FR"/>
        </w:rPr>
        <w:noBreakHyphen/>
        <w:t>R 1</w:t>
      </w:r>
      <w:r w:rsidRPr="00DD53C4">
        <w:rPr>
          <w:lang w:val="fr-FR"/>
        </w:rPr>
        <w:noBreakHyphen/>
        <w:t>7</w:t>
      </w:r>
      <w:r w:rsidRPr="00DD53C4">
        <w:rPr>
          <w:rFonts w:hint="cs"/>
          <w:rtl/>
        </w:rPr>
        <w:t xml:space="preserve"> على أن المساهمات التي لا تتوفر للمشاركين وقت افتتاح الاجتماع لا يمكن النظر فيها.</w:t>
      </w:r>
    </w:p>
    <w:p w:rsidR="00DD53C4" w:rsidRPr="00DD53C4" w:rsidRDefault="00DD53C4" w:rsidP="00163979">
      <w:pPr>
        <w:rPr>
          <w:rtl/>
        </w:rPr>
      </w:pPr>
      <w:r w:rsidRPr="00DD53C4">
        <w:rPr>
          <w:rFonts w:hint="cs"/>
          <w:rtl/>
        </w:rPr>
        <w:t xml:space="preserve">ويرجى من المشاركين </w:t>
      </w:r>
      <w:r w:rsidR="00163979">
        <w:rPr>
          <w:rFonts w:hint="cs"/>
          <w:rtl/>
        </w:rPr>
        <w:t>إرسال</w:t>
      </w:r>
      <w:r w:rsidRPr="00DD53C4">
        <w:rPr>
          <w:rFonts w:hint="cs"/>
          <w:rtl/>
        </w:rPr>
        <w:t xml:space="preserve"> المساهمات بالبريد الإلكتروني إلى العنوان التالي:</w:t>
      </w:r>
    </w:p>
    <w:p w:rsidR="00DD53C4" w:rsidRPr="001B4F2B" w:rsidRDefault="00480A73" w:rsidP="00DD53C4">
      <w:pPr>
        <w:jc w:val="center"/>
        <w:rPr>
          <w:rStyle w:val="Hyperlink"/>
        </w:rPr>
      </w:pPr>
      <w:hyperlink r:id="rId12" w:history="1">
        <w:r w:rsidR="00DD53C4" w:rsidRPr="001B4F2B">
          <w:rPr>
            <w:rStyle w:val="Hyperlink"/>
          </w:rPr>
          <w:t>rsg5@itu.int</w:t>
        </w:r>
      </w:hyperlink>
    </w:p>
    <w:p w:rsidR="00DD53C4" w:rsidRPr="00DD53C4" w:rsidRDefault="00DD53C4" w:rsidP="00DD53C4">
      <w:pPr>
        <w:rPr>
          <w:lang w:val="fr-FR"/>
        </w:rPr>
      </w:pPr>
      <w:r w:rsidRPr="00DD53C4">
        <w:rPr>
          <w:rFonts w:hint="cs"/>
          <w:rtl/>
        </w:rPr>
        <w:t xml:space="preserve">وينبغي كذلك إرسال نسخة إلى رئيس لجنة الدراسات </w:t>
      </w:r>
      <w:r w:rsidRPr="00DD53C4">
        <w:rPr>
          <w:lang w:val="fr-FR"/>
        </w:rPr>
        <w:t>5</w:t>
      </w:r>
      <w:r w:rsidRPr="00DD53C4">
        <w:rPr>
          <w:rFonts w:hint="cs"/>
          <w:rtl/>
        </w:rPr>
        <w:t xml:space="preserve"> ونوابه. والعناوين ذات الصلة موجودة في الموقع:</w:t>
      </w:r>
    </w:p>
    <w:p w:rsidR="00DD53C4" w:rsidRPr="00D03C44" w:rsidRDefault="00480A73" w:rsidP="00DD53C4">
      <w:pPr>
        <w:jc w:val="center"/>
        <w:rPr>
          <w:rStyle w:val="Hyperlink"/>
          <w:lang w:val="fr-FR"/>
        </w:rPr>
      </w:pPr>
      <w:hyperlink r:id="rId13" w:history="1">
        <w:r w:rsidR="00DD53C4" w:rsidRPr="00D03C44">
          <w:rPr>
            <w:rStyle w:val="Hyperlink"/>
            <w:lang w:val="fr-FR"/>
          </w:rPr>
          <w:t>http://www.itu.int/go/rsg5/ch</w:t>
        </w:r>
      </w:hyperlink>
    </w:p>
    <w:p w:rsidR="00DD53C4" w:rsidRPr="001B4F2B" w:rsidRDefault="00DD53C4" w:rsidP="001B4F2B">
      <w:pPr>
        <w:pStyle w:val="Heading1"/>
        <w:rPr>
          <w:rtl/>
        </w:rPr>
      </w:pPr>
      <w:r w:rsidRPr="001B4F2B">
        <w:t>4</w:t>
      </w:r>
      <w:r w:rsidRPr="001B4F2B">
        <w:rPr>
          <w:rFonts w:hint="cs"/>
          <w:rtl/>
        </w:rPr>
        <w:tab/>
        <w:t>الوثائق</w:t>
      </w:r>
    </w:p>
    <w:p w:rsidR="00DD53C4" w:rsidRPr="00DD53C4" w:rsidRDefault="00DD53C4" w:rsidP="00DD53C4">
      <w:pPr>
        <w:rPr>
          <w:rtl/>
        </w:rPr>
      </w:pPr>
      <w:r w:rsidRPr="00DD53C4">
        <w:rPr>
          <w:rFonts w:hint="cs"/>
          <w:rtl/>
        </w:rPr>
        <w:t>ستنشر المساهمات "كما وردت" في غضون يوم عمل واحد في الصفحة الإلكترونية المعدة لهذا الغرض:</w:t>
      </w:r>
    </w:p>
    <w:p w:rsidR="00DD53C4" w:rsidRPr="001B4F2B" w:rsidRDefault="00480A73" w:rsidP="00DD53C4">
      <w:pPr>
        <w:jc w:val="center"/>
        <w:rPr>
          <w:rStyle w:val="Hyperlink"/>
        </w:rPr>
      </w:pPr>
      <w:hyperlink r:id="rId14" w:history="1">
        <w:r w:rsidR="00DD53C4" w:rsidRPr="001B4F2B">
          <w:rPr>
            <w:rStyle w:val="Hyperlink"/>
          </w:rPr>
          <w:t>http://www.itu.int/md/R15-SG05.AR-C/en</w:t>
        </w:r>
      </w:hyperlink>
    </w:p>
    <w:p w:rsidR="00DD53C4" w:rsidRPr="00DD53C4" w:rsidRDefault="00DD53C4" w:rsidP="00DD53C4">
      <w:pPr>
        <w:rPr>
          <w:rtl/>
        </w:rPr>
      </w:pPr>
      <w:r w:rsidRPr="00DD53C4">
        <w:rPr>
          <w:rFonts w:hint="cs"/>
          <w:rtl/>
        </w:rPr>
        <w:t xml:space="preserve">وستنشر النسخ الرسمية في العنوان التالي: </w:t>
      </w:r>
      <w:hyperlink r:id="rId15" w:history="1">
        <w:r w:rsidRPr="001B4F2B">
          <w:rPr>
            <w:rStyle w:val="Hyperlink"/>
          </w:rPr>
          <w:t>http://www.itu.int/md/R15-SG05-C/en</w:t>
        </w:r>
      </w:hyperlink>
      <w:r w:rsidRPr="00DD53C4">
        <w:rPr>
          <w:rFonts w:hint="cs"/>
          <w:rtl/>
        </w:rPr>
        <w:t xml:space="preserve"> في غضون ثلاثة أيام عمل.</w:t>
      </w:r>
    </w:p>
    <w:p w:rsidR="00DD53C4" w:rsidRPr="00DD53C4" w:rsidRDefault="00DD53C4" w:rsidP="00DD53C4">
      <w:pPr>
        <w:rPr>
          <w:rtl/>
          <w:lang w:bidi="ar-EG"/>
        </w:rPr>
      </w:pPr>
      <w:r w:rsidRPr="00DD53C4">
        <w:rPr>
          <w:rFonts w:hint="cs"/>
          <w:rtl/>
        </w:rPr>
        <w:t>وطبقاً للقرار </w:t>
      </w:r>
      <w:r w:rsidRPr="00DD53C4">
        <w:t>167</w:t>
      </w:r>
      <w:r w:rsidRPr="00DD53C4">
        <w:rPr>
          <w:rFonts w:hint="cs"/>
          <w:rtl/>
        </w:rPr>
        <w:t xml:space="preserve"> (المراجَع في بوسان، </w:t>
      </w:r>
      <w:r w:rsidRPr="00DD53C4">
        <w:t>2014</w:t>
      </w:r>
      <w:r w:rsidRPr="00DD53C4">
        <w:rPr>
          <w:rFonts w:hint="cs"/>
          <w:rtl/>
        </w:rPr>
        <w:t xml:space="preserve">)، </w:t>
      </w:r>
      <w:r w:rsidRPr="00DD53C4">
        <w:rPr>
          <w:rFonts w:hint="cs"/>
          <w:b/>
          <w:bCs/>
          <w:rtl/>
        </w:rPr>
        <w:t>سيجري اجتماع لجنة الدراسات بدون استخدام الورق نهائياً</w:t>
      </w:r>
      <w:r w:rsidRPr="00DD53C4">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وإضافةً إلى ذلك، قام مكتب الخدمة</w:t>
      </w:r>
      <w:r w:rsidRPr="00DD53C4">
        <w:rPr>
          <w:rFonts w:hint="eastAsia"/>
          <w:rtl/>
        </w:rPr>
        <w:t> </w:t>
      </w:r>
      <w:r w:rsidRPr="00DD53C4">
        <w:t>(</w:t>
      </w:r>
      <w:hyperlink r:id="rId16" w:history="1">
        <w:r w:rsidRPr="001B4F2B">
          <w:rPr>
            <w:rStyle w:val="Hyperlink"/>
          </w:rPr>
          <w:t>servicedesk@itu.int</w:t>
        </w:r>
      </w:hyperlink>
      <w:r w:rsidRPr="00DD53C4">
        <w:t>)</w:t>
      </w:r>
      <w:r w:rsidRPr="00DD53C4">
        <w:rPr>
          <w:rFonts w:hint="cs"/>
          <w:rtl/>
        </w:rPr>
        <w:t xml:space="preserve"> بإعداد عدد محدود من أجهزة الحاسوب المحمولة كي يستخدمها المشاركون الذين ليس معهم حواسيبهم</w:t>
      </w:r>
      <w:r w:rsidRPr="00DD53C4">
        <w:rPr>
          <w:rFonts w:hint="eastAsia"/>
          <w:rtl/>
        </w:rPr>
        <w:t> </w:t>
      </w:r>
      <w:r w:rsidRPr="00DD53C4">
        <w:rPr>
          <w:rFonts w:hint="cs"/>
          <w:rtl/>
        </w:rPr>
        <w:t>المحمولة.</w:t>
      </w:r>
    </w:p>
    <w:p w:rsidR="00DD53C4" w:rsidRPr="00DD53C4" w:rsidRDefault="00DD53C4" w:rsidP="001B4F2B">
      <w:pPr>
        <w:pStyle w:val="Heading1"/>
        <w:rPr>
          <w:rtl/>
        </w:rPr>
      </w:pPr>
      <w:r w:rsidRPr="00DD53C4">
        <w:lastRenderedPageBreak/>
        <w:t>5</w:t>
      </w:r>
      <w:r w:rsidRPr="00DD53C4">
        <w:rPr>
          <w:rFonts w:hint="cs"/>
          <w:rtl/>
        </w:rPr>
        <w:tab/>
        <w:t>المشاركة عن ب</w:t>
      </w:r>
      <w:r w:rsidRPr="00DD53C4">
        <w:rPr>
          <w:rFonts w:hint="cs"/>
          <w:rtl/>
          <w:lang w:bidi="ar-SY"/>
        </w:rPr>
        <w:t>ُ</w:t>
      </w:r>
      <w:r w:rsidRPr="00DD53C4">
        <w:rPr>
          <w:rFonts w:hint="cs"/>
          <w:rtl/>
        </w:rPr>
        <w:t>عد</w:t>
      </w:r>
    </w:p>
    <w:p w:rsidR="00DD53C4" w:rsidRPr="00DD53C4" w:rsidRDefault="00DD53C4" w:rsidP="00DD53C4">
      <w:pPr>
        <w:rPr>
          <w:rtl/>
          <w:lang w:bidi="ar-EG"/>
        </w:rPr>
      </w:pPr>
      <w:r w:rsidRPr="00DD53C4">
        <w:rPr>
          <w:rtl/>
        </w:rPr>
        <w:t xml:space="preserve">بغية متابعة مداولات اجتماعات قطاع الاتصالات الراديوية عن بُعد، </w:t>
      </w:r>
      <w:r w:rsidRPr="00DD53C4">
        <w:rPr>
          <w:rFonts w:hint="cs"/>
          <w:rtl/>
        </w:rPr>
        <w:t>سيتاح بث صوتي عبر الإنترنت للجلسات العامة للجنة الدراسات بجميع اللغات من خلال خدمة الإذاعة عبر الإنترنت </w:t>
      </w:r>
      <w:r w:rsidRPr="00DD53C4">
        <w:t>(IBS)</w:t>
      </w:r>
      <w:r w:rsidRPr="00DD53C4">
        <w:rPr>
          <w:rFonts w:hint="cs"/>
          <w:rtl/>
        </w:rPr>
        <w:t xml:space="preserve"> الخاصة بالاتحاد. ولا</w:t>
      </w:r>
      <w:r w:rsidRPr="00DD53C4">
        <w:rPr>
          <w:rFonts w:hint="eastAsia"/>
          <w:rtl/>
        </w:rPr>
        <w:t> </w:t>
      </w:r>
      <w:r w:rsidRPr="00DD53C4">
        <w:rPr>
          <w:rFonts w:hint="cs"/>
          <w:rtl/>
        </w:rPr>
        <w:t>يتعين على المشاركين التسجيل في</w:t>
      </w:r>
      <w:r w:rsidRPr="00DD53C4">
        <w:rPr>
          <w:rFonts w:hint="eastAsia"/>
          <w:rtl/>
        </w:rPr>
        <w:t> </w:t>
      </w:r>
      <w:r w:rsidRPr="00DD53C4">
        <w:rPr>
          <w:rFonts w:hint="cs"/>
          <w:rtl/>
        </w:rPr>
        <w:t xml:space="preserve">الاجتماع من أجل استعمال خدمة البث الشبكي، وإنما يلزم استعمال </w:t>
      </w:r>
      <w:hyperlink r:id="rId17" w:history="1">
        <w:r w:rsidRPr="001B4F2B">
          <w:rPr>
            <w:rStyle w:val="Hyperlink"/>
            <w:rFonts w:hint="cs"/>
            <w:rtl/>
          </w:rPr>
          <w:t>حساب في خدمة تبادل معلومات الاتصالات </w:t>
        </w:r>
        <w:r w:rsidRPr="001B4F2B">
          <w:rPr>
            <w:rStyle w:val="Hyperlink"/>
          </w:rPr>
          <w:t>(TIES)</w:t>
        </w:r>
      </w:hyperlink>
      <w:r w:rsidRPr="00DD53C4">
        <w:rPr>
          <w:rFonts w:hint="cs"/>
          <w:rtl/>
          <w:lang w:bidi="ar-EG"/>
        </w:rPr>
        <w:t xml:space="preserve"> لدى الاتحاد من أجل النفاذ إلى خدمة البث الشبكي.</w:t>
      </w:r>
    </w:p>
    <w:p w:rsidR="00DD53C4" w:rsidRPr="00DD53C4" w:rsidRDefault="00DD53C4" w:rsidP="001B4F2B">
      <w:pPr>
        <w:pStyle w:val="Heading1"/>
        <w:rPr>
          <w:rtl/>
        </w:rPr>
      </w:pPr>
      <w:r w:rsidRPr="00DD53C4">
        <w:t>6</w:t>
      </w:r>
      <w:r w:rsidRPr="00DD53C4">
        <w:rPr>
          <w:rFonts w:hint="cs"/>
          <w:rtl/>
        </w:rPr>
        <w:tab/>
        <w:t>المشاركة/</w:t>
      </w:r>
      <w:r w:rsidR="00163979">
        <w:rPr>
          <w:rFonts w:hint="cs"/>
          <w:rtl/>
        </w:rPr>
        <w:t xml:space="preserve">شروط </w:t>
      </w:r>
      <w:r w:rsidRPr="00DD53C4">
        <w:rPr>
          <w:rFonts w:hint="cs"/>
          <w:rtl/>
        </w:rPr>
        <w:t>التأشيرة/الإقامة</w:t>
      </w:r>
    </w:p>
    <w:p w:rsidR="00DD53C4" w:rsidRPr="00DD53C4" w:rsidRDefault="00DD53C4" w:rsidP="0089291D">
      <w:pPr>
        <w:rPr>
          <w:rtl/>
        </w:rPr>
      </w:pPr>
      <w:r w:rsidRPr="00DD53C4">
        <w:rPr>
          <w:rFonts w:hint="cs"/>
          <w:rtl/>
        </w:rPr>
        <w:t>التسجيل المسبق إجباري فيما يتعلق بأحداث قطاع الاتصالات الراديوية ويجري على الخط حصراً عن طريق جهات الاتصال المعينة </w:t>
      </w:r>
      <w:r w:rsidRPr="00DD53C4">
        <w:t>(DFP)</w:t>
      </w:r>
      <w:r w:rsidRPr="00DD53C4">
        <w:rPr>
          <w:rFonts w:hint="cs"/>
          <w:rtl/>
        </w:rPr>
        <w:t>. وقد طلب من كل عضو من أعضاء قطاع الاتصالات الراديوية تعيين جهة اتصال تتولى مسؤولية جميع إجراءات التسجيل، بما</w:t>
      </w:r>
      <w:r w:rsidRPr="00DD53C4">
        <w:rPr>
          <w:rFonts w:hint="eastAsia"/>
          <w:rtl/>
        </w:rPr>
        <w:t> </w:t>
      </w:r>
      <w:r w:rsidRPr="00DD53C4">
        <w:rPr>
          <w:rFonts w:hint="cs"/>
          <w:rtl/>
        </w:rPr>
        <w:t>في</w:t>
      </w:r>
      <w:r w:rsidRPr="00DD53C4">
        <w:rPr>
          <w:rFonts w:hint="eastAsia"/>
          <w:rtl/>
        </w:rPr>
        <w:t> </w:t>
      </w:r>
      <w:r w:rsidRPr="00DD53C4">
        <w:rPr>
          <w:rFonts w:hint="cs"/>
          <w:rtl/>
        </w:rPr>
        <w:t>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لحضور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DD53C4">
        <w:t>(TIES)</w:t>
      </w:r>
      <w:r w:rsidR="003C02A4">
        <w:rPr>
          <w:rFonts w:hint="cs"/>
          <w:rtl/>
        </w:rPr>
        <w:t>)</w:t>
      </w:r>
      <w:r w:rsidRPr="00DD53C4">
        <w:rPr>
          <w:rFonts w:hint="cs"/>
          <w:rtl/>
        </w:rPr>
        <w:t xml:space="preserve"> إلى جانب معلومات تفصيلية عن التسجيل في</w:t>
      </w:r>
      <w:r w:rsidRPr="00DD53C4">
        <w:rPr>
          <w:rFonts w:hint="eastAsia"/>
          <w:rtl/>
        </w:rPr>
        <w:t> </w:t>
      </w:r>
      <w:r w:rsidRPr="00DD53C4">
        <w:rPr>
          <w:rFonts w:hint="cs"/>
          <w:rtl/>
        </w:rPr>
        <w:t>الحدث ومتطلبات دعم الحصول على التأشيرة والإقامة في</w:t>
      </w:r>
      <w:r w:rsidRPr="00DD53C4">
        <w:rPr>
          <w:rFonts w:hint="eastAsia"/>
          <w:rtl/>
        </w:rPr>
        <w:t> </w:t>
      </w:r>
      <w:r w:rsidRPr="00DD53C4">
        <w:rPr>
          <w:rFonts w:hint="cs"/>
          <w:rtl/>
        </w:rPr>
        <w:t>الفنادق وما إلى ذلك في الموقع التالي:</w:t>
      </w:r>
    </w:p>
    <w:p w:rsidR="00DD53C4" w:rsidRPr="001B4F2B" w:rsidRDefault="00480A73" w:rsidP="00DD53C4">
      <w:pPr>
        <w:bidi w:val="0"/>
        <w:jc w:val="center"/>
        <w:rPr>
          <w:rStyle w:val="Hyperlink"/>
          <w:rtl/>
        </w:rPr>
      </w:pPr>
      <w:hyperlink r:id="rId18" w:history="1">
        <w:r w:rsidR="00DD53C4" w:rsidRPr="001B4F2B">
          <w:rPr>
            <w:rStyle w:val="Hyperlink"/>
          </w:rPr>
          <w:t>www.itu.int/en/ITU-R/information/events</w:t>
        </w:r>
      </w:hyperlink>
    </w:p>
    <w:p w:rsidR="00DD53C4" w:rsidRPr="00DD53C4" w:rsidRDefault="00DD53C4" w:rsidP="00DD53C4">
      <w:pPr>
        <w:spacing w:before="1440"/>
        <w:jc w:val="left"/>
        <w:rPr>
          <w:rtl/>
        </w:rPr>
      </w:pPr>
      <w:r w:rsidRPr="00DD53C4">
        <w:rPr>
          <w:rFonts w:hint="cs"/>
          <w:rtl/>
        </w:rPr>
        <w:t>فرانسوا</w:t>
      </w:r>
      <w:r w:rsidRPr="00DD53C4">
        <w:rPr>
          <w:rtl/>
        </w:rPr>
        <w:t xml:space="preserve"> </w:t>
      </w:r>
      <w:r w:rsidRPr="00DD53C4">
        <w:rPr>
          <w:rFonts w:hint="cs"/>
          <w:rtl/>
        </w:rPr>
        <w:t>رانسي</w:t>
      </w:r>
      <w:r w:rsidRPr="00DD53C4">
        <w:rPr>
          <w:rtl/>
        </w:rPr>
        <w:br/>
      </w:r>
      <w:r w:rsidRPr="00DD53C4">
        <w:rPr>
          <w:rFonts w:hint="cs"/>
          <w:rtl/>
        </w:rPr>
        <w:t>المدير</w:t>
      </w:r>
    </w:p>
    <w:p w:rsidR="00DD53C4" w:rsidRPr="00DD53C4" w:rsidRDefault="00DD53C4" w:rsidP="00DD53C4">
      <w:pPr>
        <w:spacing w:before="480"/>
        <w:rPr>
          <w:rtl/>
          <w:lang w:bidi="ar-EG"/>
        </w:rPr>
      </w:pPr>
      <w:r w:rsidRPr="00DD53C4">
        <w:rPr>
          <w:b/>
          <w:bCs/>
          <w:rtl/>
          <w:lang w:bidi="ar-EG"/>
        </w:rPr>
        <w:t>الملحقات</w:t>
      </w:r>
      <w:r w:rsidRPr="00DD53C4">
        <w:rPr>
          <w:rtl/>
          <w:lang w:bidi="ar-EG"/>
        </w:rPr>
        <w:t xml:space="preserve">: </w:t>
      </w:r>
      <w:r w:rsidRPr="00DD53C4">
        <w:rPr>
          <w:lang w:bidi="ar-EG"/>
        </w:rPr>
        <w:t>3</w:t>
      </w:r>
    </w:p>
    <w:p w:rsidR="00DD53C4" w:rsidRPr="00DD53C4" w:rsidRDefault="00DD53C4" w:rsidP="00DD53C4">
      <w:pPr>
        <w:tabs>
          <w:tab w:val="left" w:pos="283"/>
        </w:tabs>
        <w:spacing w:before="840"/>
        <w:jc w:val="left"/>
        <w:rPr>
          <w:sz w:val="16"/>
          <w:szCs w:val="22"/>
          <w:rtl/>
          <w:lang w:bidi="ar-EG"/>
        </w:rPr>
      </w:pPr>
      <w:r w:rsidRPr="00DD53C4">
        <w:rPr>
          <w:b/>
          <w:bCs/>
          <w:sz w:val="16"/>
          <w:szCs w:val="22"/>
          <w:rtl/>
          <w:lang w:bidi="ar-EG"/>
        </w:rPr>
        <w:t>التوزيع</w:t>
      </w:r>
      <w:r w:rsidRPr="00DD53C4">
        <w:rPr>
          <w:sz w:val="16"/>
          <w:szCs w:val="22"/>
          <w:rtl/>
          <w:lang w:bidi="ar-EG"/>
        </w:rPr>
        <w:t>:</w:t>
      </w:r>
    </w:p>
    <w:p w:rsidR="00DD53C4" w:rsidRPr="00DD53C4" w:rsidRDefault="00DD53C4" w:rsidP="00DD53C4">
      <w:pPr>
        <w:tabs>
          <w:tab w:val="left" w:pos="425"/>
        </w:tabs>
        <w:spacing w:before="60" w:line="180" w:lineRule="auto"/>
        <w:rPr>
          <w:sz w:val="18"/>
          <w:szCs w:val="24"/>
          <w:rtl/>
          <w:lang w:val="fr-CH" w:bidi="ar-EG"/>
        </w:rPr>
      </w:pPr>
      <w:r w:rsidRPr="00DD53C4">
        <w:rPr>
          <w:sz w:val="18"/>
          <w:szCs w:val="24"/>
          <w:rtl/>
          <w:lang w:bidi="ar-EG"/>
        </w:rPr>
        <w:t>-</w:t>
      </w:r>
      <w:r w:rsidRPr="00DD53C4">
        <w:rPr>
          <w:sz w:val="18"/>
          <w:szCs w:val="24"/>
          <w:rtl/>
          <w:lang w:bidi="ar-EG"/>
        </w:rPr>
        <w:tab/>
        <w:t>إدارات الدول الأعضاء</w:t>
      </w:r>
      <w:r w:rsidRPr="00DD53C4">
        <w:rPr>
          <w:rFonts w:hint="cs"/>
          <w:sz w:val="18"/>
          <w:szCs w:val="24"/>
          <w:rtl/>
          <w:lang w:bidi="ar-EG"/>
        </w:rPr>
        <w:t xml:space="preserve"> في الاتحاد</w:t>
      </w:r>
      <w:r w:rsidRPr="00DD53C4">
        <w:rPr>
          <w:sz w:val="18"/>
          <w:szCs w:val="24"/>
          <w:rtl/>
          <w:lang w:bidi="ar-EG"/>
        </w:rPr>
        <w:t xml:space="preserve"> وأعضاء قطاع الاتصالات الراديوية</w:t>
      </w:r>
      <w:r w:rsidRPr="00DD53C4">
        <w:rPr>
          <w:rFonts w:hint="cs"/>
          <w:sz w:val="18"/>
          <w:szCs w:val="24"/>
          <w:rtl/>
          <w:lang w:bidi="ar-EG"/>
        </w:rPr>
        <w:t xml:space="preserve"> المشاركون في أعمال لجنة الدراسات </w:t>
      </w:r>
      <w:r w:rsidRPr="00DD53C4">
        <w:rPr>
          <w:sz w:val="18"/>
          <w:szCs w:val="24"/>
          <w:lang w:val="fr-CH" w:bidi="ar-EG"/>
        </w:rPr>
        <w:t>5</w:t>
      </w:r>
      <w:r w:rsidRPr="00DD53C4">
        <w:rPr>
          <w:rFonts w:hint="cs"/>
          <w:sz w:val="18"/>
          <w:szCs w:val="24"/>
          <w:rtl/>
          <w:lang w:val="fr-CH" w:bidi="ar-EG"/>
        </w:rPr>
        <w:t xml:space="preserve"> لقطاع الاتصالات الراديوية</w:t>
      </w:r>
    </w:p>
    <w:p w:rsidR="00DD53C4" w:rsidRPr="00DD53C4" w:rsidRDefault="00DD53C4" w:rsidP="00DD53C4">
      <w:pPr>
        <w:tabs>
          <w:tab w:val="left" w:pos="425"/>
        </w:tabs>
        <w:spacing w:before="0" w:line="180" w:lineRule="auto"/>
        <w:rPr>
          <w:sz w:val="18"/>
          <w:szCs w:val="24"/>
          <w:rtl/>
          <w:lang w:bidi="ar-EG"/>
        </w:rPr>
      </w:pPr>
      <w:r w:rsidRPr="00DD53C4">
        <w:rPr>
          <w:sz w:val="18"/>
          <w:szCs w:val="24"/>
          <w:rtl/>
          <w:lang w:bidi="ar-EG"/>
        </w:rPr>
        <w:t>-</w:t>
      </w:r>
      <w:r w:rsidRPr="00DD53C4">
        <w:rPr>
          <w:sz w:val="18"/>
          <w:szCs w:val="24"/>
          <w:rtl/>
          <w:lang w:bidi="ar-EG"/>
        </w:rPr>
        <w:tab/>
        <w:t xml:space="preserve">المنتسبون إلى قطاع الاتصالات الراديوية المشاركون في أعمال لجنة الدراسات </w:t>
      </w:r>
      <w:r w:rsidRPr="00DD53C4">
        <w:rPr>
          <w:sz w:val="18"/>
          <w:szCs w:val="24"/>
          <w:lang w:bidi="ar-EG"/>
        </w:rPr>
        <w:t>5</w:t>
      </w:r>
      <w:r w:rsidRPr="00DD53C4">
        <w:rPr>
          <w:sz w:val="18"/>
          <w:szCs w:val="24"/>
          <w:rtl/>
          <w:lang w:bidi="ar-EG"/>
        </w:rPr>
        <w:t xml:space="preserve"> </w:t>
      </w:r>
      <w:r w:rsidRPr="00DD53C4">
        <w:rPr>
          <w:rFonts w:hint="cs"/>
          <w:sz w:val="18"/>
          <w:szCs w:val="24"/>
          <w:rtl/>
          <w:lang w:bidi="ar-EG"/>
        </w:rPr>
        <w:t>لقطاع الاتصالات</w:t>
      </w:r>
      <w:r w:rsidRPr="00DD53C4">
        <w:rPr>
          <w:sz w:val="18"/>
          <w:szCs w:val="24"/>
          <w:rtl/>
          <w:lang w:bidi="ar-EG"/>
        </w:rPr>
        <w:t xml:space="preserve"> الراديوية</w:t>
      </w:r>
    </w:p>
    <w:p w:rsidR="00DD53C4" w:rsidRPr="00DD53C4" w:rsidRDefault="00DD53C4" w:rsidP="00DD53C4">
      <w:pPr>
        <w:tabs>
          <w:tab w:val="left" w:pos="425"/>
        </w:tabs>
        <w:spacing w:before="0" w:line="180" w:lineRule="auto"/>
        <w:rPr>
          <w:sz w:val="18"/>
          <w:szCs w:val="24"/>
          <w:rtl/>
          <w:lang w:bidi="ar-EG"/>
        </w:rPr>
      </w:pPr>
      <w:r w:rsidRPr="00DD53C4">
        <w:rPr>
          <w:rFonts w:hint="cs"/>
          <w:sz w:val="18"/>
          <w:szCs w:val="24"/>
          <w:rtl/>
          <w:lang w:bidi="ar-EG"/>
        </w:rPr>
        <w:lastRenderedPageBreak/>
        <w:t>-</w:t>
      </w:r>
      <w:r w:rsidRPr="00DD53C4">
        <w:rPr>
          <w:rFonts w:hint="cs"/>
          <w:sz w:val="18"/>
          <w:szCs w:val="24"/>
          <w:rtl/>
          <w:lang w:bidi="ar-EG"/>
        </w:rPr>
        <w:tab/>
      </w:r>
      <w:r w:rsidRPr="00DD53C4">
        <w:rPr>
          <w:rFonts w:hint="cs"/>
          <w:sz w:val="18"/>
          <w:szCs w:val="24"/>
          <w:rtl/>
        </w:rPr>
        <w:t>الهيئات الأكاديمية المنضمة إلى الاتحاد</w:t>
      </w:r>
    </w:p>
    <w:p w:rsidR="00DD53C4" w:rsidRPr="00DD53C4" w:rsidRDefault="00DD53C4" w:rsidP="00DD53C4">
      <w:pPr>
        <w:tabs>
          <w:tab w:val="left" w:pos="425"/>
        </w:tabs>
        <w:spacing w:before="0" w:line="180" w:lineRule="auto"/>
        <w:rPr>
          <w:sz w:val="18"/>
          <w:szCs w:val="24"/>
          <w:rtl/>
          <w:lang w:bidi="ar-EG"/>
        </w:rPr>
      </w:pPr>
      <w:r w:rsidRPr="00DD53C4">
        <w:rPr>
          <w:sz w:val="18"/>
          <w:szCs w:val="24"/>
          <w:rtl/>
          <w:lang w:bidi="ar-EG"/>
        </w:rPr>
        <w:t>-</w:t>
      </w:r>
      <w:r w:rsidRPr="00DD53C4">
        <w:rPr>
          <w:sz w:val="18"/>
          <w:szCs w:val="24"/>
          <w:rtl/>
          <w:lang w:bidi="ar-EG"/>
        </w:rPr>
        <w:tab/>
        <w:t>رؤساء لجان دراسات</w:t>
      </w:r>
      <w:r w:rsidRPr="00DD53C4">
        <w:rPr>
          <w:rFonts w:hint="cs"/>
          <w:sz w:val="18"/>
          <w:szCs w:val="24"/>
          <w:rtl/>
          <w:lang w:bidi="ar-EG"/>
        </w:rPr>
        <w:t xml:space="preserve"> قطاع</w:t>
      </w:r>
      <w:r w:rsidRPr="00DD53C4">
        <w:rPr>
          <w:sz w:val="18"/>
          <w:szCs w:val="24"/>
          <w:rtl/>
          <w:lang w:bidi="ar-EG"/>
        </w:rPr>
        <w:t xml:space="preserve"> الاتصالات الراديوية ونوابهم</w:t>
      </w:r>
    </w:p>
    <w:p w:rsidR="00DD53C4" w:rsidRPr="00DD53C4" w:rsidRDefault="00DD53C4" w:rsidP="00DD53C4">
      <w:pPr>
        <w:tabs>
          <w:tab w:val="left" w:pos="425"/>
        </w:tabs>
        <w:spacing w:before="0" w:line="180" w:lineRule="auto"/>
        <w:rPr>
          <w:sz w:val="18"/>
          <w:szCs w:val="24"/>
          <w:rtl/>
          <w:lang w:bidi="ar-EG"/>
        </w:rPr>
      </w:pPr>
      <w:r w:rsidRPr="00DD53C4">
        <w:rPr>
          <w:sz w:val="18"/>
          <w:szCs w:val="24"/>
          <w:rtl/>
          <w:lang w:bidi="ar-EG"/>
        </w:rPr>
        <w:t>-</w:t>
      </w:r>
      <w:r w:rsidRPr="00DD53C4">
        <w:rPr>
          <w:sz w:val="18"/>
          <w:szCs w:val="24"/>
          <w:rtl/>
          <w:lang w:bidi="ar-EG"/>
        </w:rPr>
        <w:tab/>
        <w:t>رئيس الاجتماع التحضيري للمؤتمر ونوابه</w:t>
      </w:r>
    </w:p>
    <w:p w:rsidR="00DD53C4" w:rsidRPr="00DD53C4" w:rsidRDefault="00DD53C4" w:rsidP="00DD53C4">
      <w:pPr>
        <w:tabs>
          <w:tab w:val="left" w:pos="425"/>
        </w:tabs>
        <w:spacing w:before="0" w:line="180" w:lineRule="auto"/>
        <w:rPr>
          <w:sz w:val="18"/>
          <w:szCs w:val="24"/>
          <w:rtl/>
          <w:lang w:bidi="ar-EG"/>
        </w:rPr>
      </w:pPr>
      <w:r w:rsidRPr="00DD53C4">
        <w:rPr>
          <w:sz w:val="18"/>
          <w:szCs w:val="24"/>
          <w:rtl/>
          <w:lang w:bidi="ar-EG"/>
        </w:rPr>
        <w:t>-</w:t>
      </w:r>
      <w:r w:rsidRPr="00DD53C4">
        <w:rPr>
          <w:sz w:val="18"/>
          <w:szCs w:val="24"/>
          <w:rtl/>
          <w:lang w:bidi="ar-EG"/>
        </w:rPr>
        <w:tab/>
        <w:t>أعضاء لجنة لوائح الراديو</w:t>
      </w:r>
    </w:p>
    <w:p w:rsidR="00DD53C4" w:rsidRPr="00DD53C4" w:rsidRDefault="00DD53C4" w:rsidP="00DD53C4">
      <w:pPr>
        <w:tabs>
          <w:tab w:val="left" w:pos="425"/>
        </w:tabs>
        <w:spacing w:before="0" w:line="180" w:lineRule="auto"/>
        <w:rPr>
          <w:sz w:val="18"/>
          <w:szCs w:val="24"/>
          <w:rtl/>
          <w:lang w:bidi="ar-EG"/>
        </w:rPr>
      </w:pPr>
      <w:r w:rsidRPr="00DD53C4">
        <w:rPr>
          <w:sz w:val="18"/>
          <w:szCs w:val="24"/>
          <w:rtl/>
          <w:lang w:bidi="ar-EG"/>
        </w:rPr>
        <w:t>-</w:t>
      </w:r>
      <w:r w:rsidRPr="00DD53C4">
        <w:rPr>
          <w:sz w:val="18"/>
          <w:szCs w:val="24"/>
          <w:rtl/>
          <w:lang w:bidi="ar-EG"/>
        </w:rPr>
        <w:tab/>
        <w:t>الأمين العام للاتحاد ومدير مكتب تقييس الاتصالات ومدير مكتب تنمية الاتصالات</w:t>
      </w:r>
    </w:p>
    <w:p w:rsidR="00DD53C4" w:rsidRPr="00DD53C4" w:rsidRDefault="00DD53C4" w:rsidP="00DD53C4">
      <w:pPr>
        <w:tabs>
          <w:tab w:val="clear" w:pos="1134"/>
        </w:tabs>
        <w:bidi w:val="0"/>
        <w:spacing w:before="0" w:line="132" w:lineRule="auto"/>
        <w:jc w:val="left"/>
        <w:rPr>
          <w:rtl/>
          <w:lang w:bidi="ar-EG"/>
        </w:rPr>
      </w:pPr>
      <w:r w:rsidRPr="00DD53C4">
        <w:rPr>
          <w:rtl/>
          <w:lang w:bidi="ar-EG"/>
        </w:rPr>
        <w:br w:type="page"/>
      </w:r>
    </w:p>
    <w:p w:rsidR="00DD53C4" w:rsidRPr="00517CD4" w:rsidRDefault="00DD53C4" w:rsidP="00517CD4">
      <w:pPr>
        <w:pStyle w:val="AnnexNo0"/>
        <w:rPr>
          <w:rtl/>
        </w:rPr>
      </w:pPr>
      <w:r w:rsidRPr="00517CD4">
        <w:rPr>
          <w:rFonts w:hint="cs"/>
          <w:rtl/>
        </w:rPr>
        <w:lastRenderedPageBreak/>
        <w:t xml:space="preserve">الملحق </w:t>
      </w:r>
      <w:r w:rsidRPr="00517CD4">
        <w:t>1</w:t>
      </w:r>
    </w:p>
    <w:p w:rsidR="00DD53C4" w:rsidRPr="00517CD4" w:rsidRDefault="00DD53C4" w:rsidP="00517CD4">
      <w:pPr>
        <w:pStyle w:val="Annextitle0"/>
        <w:rPr>
          <w:rtl/>
        </w:rPr>
      </w:pPr>
      <w:r w:rsidRPr="00517CD4">
        <w:rPr>
          <w:rFonts w:hint="cs"/>
          <w:rtl/>
        </w:rPr>
        <w:t xml:space="preserve">مشروع جدول أعمال اجتماع لجنة الدراسات </w:t>
      </w:r>
      <w:r w:rsidRPr="00517CD4">
        <w:t>5</w:t>
      </w:r>
      <w:r w:rsidRPr="00517CD4">
        <w:rPr>
          <w:rFonts w:hint="cs"/>
          <w:rtl/>
        </w:rPr>
        <w:t xml:space="preserve"> لقطاع الاتصالات الراديوية</w:t>
      </w:r>
    </w:p>
    <w:p w:rsidR="00DD53C4" w:rsidRPr="00DD53C4" w:rsidRDefault="00DD53C4" w:rsidP="00DD53C4">
      <w:pPr>
        <w:jc w:val="center"/>
        <w:rPr>
          <w:lang w:bidi="ar-SY"/>
        </w:rPr>
      </w:pPr>
      <w:r w:rsidRPr="00DD53C4">
        <w:rPr>
          <w:rFonts w:hint="cs"/>
          <w:rtl/>
        </w:rPr>
        <w:t xml:space="preserve">(جنيف، </w:t>
      </w:r>
      <w:r w:rsidRPr="00DD53C4">
        <w:rPr>
          <w:lang w:bidi="ar-SY"/>
        </w:rPr>
        <w:t>19</w:t>
      </w:r>
      <w:r w:rsidRPr="00DD53C4">
        <w:rPr>
          <w:rFonts w:hint="cs"/>
          <w:rtl/>
        </w:rPr>
        <w:t xml:space="preserve"> نوفمبر </w:t>
      </w:r>
      <w:r w:rsidRPr="00DD53C4">
        <w:rPr>
          <w:lang w:bidi="ar-SY"/>
        </w:rPr>
        <w:t>2018</w:t>
      </w:r>
      <w:r w:rsidRPr="00DD53C4">
        <w:rPr>
          <w:rFonts w:hint="cs"/>
          <w:rtl/>
        </w:rPr>
        <w:t>)</w:t>
      </w:r>
    </w:p>
    <w:p w:rsidR="00DD53C4" w:rsidRPr="00F86E16" w:rsidRDefault="00DD53C4" w:rsidP="00F86E16">
      <w:pPr>
        <w:pStyle w:val="enumlev1"/>
        <w:rPr>
          <w:rtl/>
        </w:rPr>
      </w:pPr>
      <w:r w:rsidRPr="00DD53C4">
        <w:rPr>
          <w:b/>
          <w:bCs/>
          <w:lang w:val="en-GB"/>
        </w:rPr>
        <w:t>1</w:t>
      </w:r>
      <w:r w:rsidRPr="00DD53C4">
        <w:rPr>
          <w:lang w:val="en-GB"/>
        </w:rPr>
        <w:tab/>
      </w:r>
      <w:r w:rsidRPr="00F86E16">
        <w:rPr>
          <w:rFonts w:hint="cs"/>
          <w:rtl/>
        </w:rPr>
        <w:t>افتتاح الاجتماع</w:t>
      </w:r>
    </w:p>
    <w:p w:rsidR="00DD53C4" w:rsidRPr="00DD53C4" w:rsidRDefault="00DD53C4" w:rsidP="00F86E16">
      <w:pPr>
        <w:pStyle w:val="enumlev1"/>
        <w:rPr>
          <w:lang w:val="en-GB" w:bidi="ar-SY"/>
        </w:rPr>
      </w:pPr>
      <w:r w:rsidRPr="00DD53C4">
        <w:rPr>
          <w:b/>
          <w:bCs/>
          <w:lang w:val="en-GB" w:bidi="ar-SY"/>
        </w:rPr>
        <w:t>2</w:t>
      </w:r>
      <w:r w:rsidRPr="00DD53C4">
        <w:rPr>
          <w:lang w:val="en-GB" w:bidi="ar-SY"/>
        </w:rPr>
        <w:tab/>
      </w:r>
      <w:r w:rsidRPr="00DD53C4">
        <w:rPr>
          <w:rFonts w:hint="cs"/>
          <w:rtl/>
        </w:rPr>
        <w:t>إقرار جدول الأعمال</w:t>
      </w:r>
    </w:p>
    <w:p w:rsidR="00DD53C4" w:rsidRPr="00DD53C4" w:rsidRDefault="00DD53C4" w:rsidP="00F86E16">
      <w:pPr>
        <w:pStyle w:val="enumlev1"/>
        <w:rPr>
          <w:rtl/>
        </w:rPr>
      </w:pPr>
      <w:r w:rsidRPr="00DD53C4">
        <w:rPr>
          <w:b/>
          <w:bCs/>
          <w:lang w:val="en-GB" w:bidi="ar-SY"/>
        </w:rPr>
        <w:t>3</w:t>
      </w:r>
      <w:r w:rsidRPr="00DD53C4">
        <w:rPr>
          <w:rFonts w:hint="cs"/>
          <w:rtl/>
        </w:rPr>
        <w:tab/>
        <w:t>تعيين المقرِّر</w:t>
      </w:r>
    </w:p>
    <w:p w:rsidR="00DD53C4" w:rsidRPr="00DD53C4" w:rsidRDefault="00DD53C4" w:rsidP="00F86E16">
      <w:pPr>
        <w:pStyle w:val="enumlev1"/>
        <w:rPr>
          <w:rtl/>
        </w:rPr>
      </w:pPr>
      <w:r w:rsidRPr="00DD53C4">
        <w:rPr>
          <w:b/>
          <w:bCs/>
          <w:lang w:val="en-GB" w:bidi="ar-SY"/>
        </w:rPr>
        <w:t>4</w:t>
      </w:r>
      <w:r w:rsidRPr="00DD53C4">
        <w:rPr>
          <w:rFonts w:hint="cs"/>
          <w:rtl/>
        </w:rPr>
        <w:tab/>
        <w:t xml:space="preserve">المحضر الموجز للاجتماع السابق (الوثيقة </w:t>
      </w:r>
      <w:hyperlink r:id="rId19" w:history="1">
        <w:r w:rsidRPr="00DD53C4">
          <w:t>5/90</w:t>
        </w:r>
      </w:hyperlink>
      <w:r w:rsidRPr="00DD53C4">
        <w:rPr>
          <w:rFonts w:hint="cs"/>
          <w:rtl/>
        </w:rPr>
        <w:t>)</w:t>
      </w:r>
    </w:p>
    <w:p w:rsidR="00DD53C4" w:rsidRPr="00DD53C4" w:rsidRDefault="00DD53C4" w:rsidP="00F86E16">
      <w:pPr>
        <w:pStyle w:val="enumlev1"/>
        <w:rPr>
          <w:rtl/>
        </w:rPr>
      </w:pPr>
      <w:r w:rsidRPr="00DD53C4">
        <w:rPr>
          <w:b/>
          <w:bCs/>
          <w:lang w:val="en-GB" w:bidi="ar-SY"/>
        </w:rPr>
        <w:t>5</w:t>
      </w:r>
      <w:r w:rsidRPr="00DD53C4">
        <w:rPr>
          <w:rtl/>
        </w:rPr>
        <w:tab/>
        <w:t xml:space="preserve">النظر في نواتج </w:t>
      </w:r>
      <w:r w:rsidRPr="00DD53C4">
        <w:rPr>
          <w:rFonts w:hint="cs"/>
          <w:rtl/>
        </w:rPr>
        <w:t>فرق</w:t>
      </w:r>
      <w:r w:rsidRPr="00DD53C4">
        <w:rPr>
          <w:rtl/>
        </w:rPr>
        <w:t xml:space="preserve"> العمل</w:t>
      </w:r>
    </w:p>
    <w:p w:rsidR="00DD53C4" w:rsidRPr="00F86E16" w:rsidRDefault="00DD53C4" w:rsidP="00F86E16">
      <w:pPr>
        <w:pStyle w:val="enumlev2"/>
        <w:rPr>
          <w:rtl/>
        </w:rPr>
      </w:pPr>
      <w:r w:rsidRPr="00F151CA">
        <w:rPr>
          <w:b/>
          <w:bCs/>
        </w:rPr>
        <w:t>1.5</w:t>
      </w:r>
      <w:r w:rsidRPr="00F86E16">
        <w:rPr>
          <w:rtl/>
        </w:rPr>
        <w:tab/>
      </w:r>
      <w:r w:rsidRPr="00F86E16">
        <w:rPr>
          <w:rFonts w:hint="cs"/>
          <w:rtl/>
        </w:rPr>
        <w:t xml:space="preserve">فرقة العمل </w:t>
      </w:r>
      <w:r w:rsidRPr="00F86E16">
        <w:t>5A</w:t>
      </w:r>
    </w:p>
    <w:p w:rsidR="00DD53C4" w:rsidRPr="00F86E16" w:rsidRDefault="00DD53C4" w:rsidP="00F86E16">
      <w:pPr>
        <w:pStyle w:val="enumlev2"/>
        <w:rPr>
          <w:rtl/>
        </w:rPr>
      </w:pPr>
      <w:r w:rsidRPr="00F151CA">
        <w:rPr>
          <w:b/>
          <w:bCs/>
        </w:rPr>
        <w:t>2.5</w:t>
      </w:r>
      <w:r w:rsidRPr="00F86E16">
        <w:rPr>
          <w:rtl/>
        </w:rPr>
        <w:tab/>
      </w:r>
      <w:r w:rsidRPr="00F86E16">
        <w:rPr>
          <w:rFonts w:hint="cs"/>
          <w:rtl/>
        </w:rPr>
        <w:t xml:space="preserve">فرقة العمل </w:t>
      </w:r>
      <w:r w:rsidRPr="00F86E16">
        <w:t>5B</w:t>
      </w:r>
    </w:p>
    <w:p w:rsidR="00DD53C4" w:rsidRPr="00F86E16" w:rsidRDefault="00DD53C4" w:rsidP="00F86E16">
      <w:pPr>
        <w:pStyle w:val="enumlev2"/>
        <w:rPr>
          <w:rtl/>
        </w:rPr>
      </w:pPr>
      <w:r w:rsidRPr="00F151CA">
        <w:rPr>
          <w:b/>
          <w:bCs/>
        </w:rPr>
        <w:t>3.5</w:t>
      </w:r>
      <w:r w:rsidRPr="00F86E16">
        <w:rPr>
          <w:rtl/>
        </w:rPr>
        <w:tab/>
      </w:r>
      <w:r w:rsidRPr="00F86E16">
        <w:rPr>
          <w:rFonts w:hint="cs"/>
          <w:rtl/>
        </w:rPr>
        <w:t xml:space="preserve">فرقة العمل </w:t>
      </w:r>
      <w:r w:rsidRPr="00F86E16">
        <w:t>5C</w:t>
      </w:r>
    </w:p>
    <w:p w:rsidR="00DD53C4" w:rsidRPr="00F86E16" w:rsidRDefault="00DD53C4" w:rsidP="00F86E16">
      <w:pPr>
        <w:pStyle w:val="enumlev2"/>
        <w:rPr>
          <w:rtl/>
        </w:rPr>
      </w:pPr>
      <w:r w:rsidRPr="00F151CA">
        <w:rPr>
          <w:b/>
          <w:bCs/>
        </w:rPr>
        <w:t>4.5</w:t>
      </w:r>
      <w:r w:rsidRPr="00F86E16">
        <w:rPr>
          <w:rtl/>
        </w:rPr>
        <w:tab/>
      </w:r>
      <w:r w:rsidRPr="00F86E16">
        <w:rPr>
          <w:rFonts w:hint="cs"/>
          <w:rtl/>
        </w:rPr>
        <w:t xml:space="preserve">فرقة العمل </w:t>
      </w:r>
      <w:r w:rsidRPr="00F86E16">
        <w:t>5D</w:t>
      </w:r>
    </w:p>
    <w:p w:rsidR="00DD53C4" w:rsidRPr="00F86E16" w:rsidRDefault="00DD53C4" w:rsidP="00F86E16">
      <w:pPr>
        <w:pStyle w:val="enumlev2"/>
        <w:rPr>
          <w:rtl/>
        </w:rPr>
      </w:pPr>
      <w:r w:rsidRPr="00F151CA">
        <w:rPr>
          <w:b/>
          <w:bCs/>
        </w:rPr>
        <w:t>5.5</w:t>
      </w:r>
      <w:r w:rsidRPr="00F86E16">
        <w:rPr>
          <w:rtl/>
        </w:rPr>
        <w:tab/>
      </w:r>
      <w:r w:rsidRPr="00F86E16">
        <w:rPr>
          <w:rFonts w:hint="cs"/>
          <w:rtl/>
        </w:rPr>
        <w:t>فريق</w:t>
      </w:r>
      <w:r w:rsidRPr="00F86E16">
        <w:rPr>
          <w:rtl/>
        </w:rPr>
        <w:t xml:space="preserve"> </w:t>
      </w:r>
      <w:r w:rsidRPr="00F86E16">
        <w:rPr>
          <w:rFonts w:hint="cs"/>
          <w:rtl/>
        </w:rPr>
        <w:t>المهام</w:t>
      </w:r>
      <w:r w:rsidRPr="00F86E16">
        <w:rPr>
          <w:rtl/>
        </w:rPr>
        <w:t xml:space="preserve"> </w:t>
      </w:r>
      <w:r w:rsidRPr="00F86E16">
        <w:t>5/1</w:t>
      </w:r>
    </w:p>
    <w:p w:rsidR="00DD53C4" w:rsidRPr="00DD53C4" w:rsidRDefault="00DD53C4" w:rsidP="00F86E16">
      <w:pPr>
        <w:pStyle w:val="enumlev1"/>
        <w:rPr>
          <w:rtl/>
        </w:rPr>
      </w:pPr>
      <w:r w:rsidRPr="00DD53C4">
        <w:rPr>
          <w:b/>
          <w:bCs/>
          <w:lang w:val="en-GB" w:bidi="ar-SY"/>
        </w:rPr>
        <w:t>6</w:t>
      </w:r>
      <w:r w:rsidRPr="00DD53C4">
        <w:rPr>
          <w:rFonts w:hint="cs"/>
          <w:rtl/>
        </w:rPr>
        <w:tab/>
        <w:t>النظر في مدخلات أخرى (إن وُجدت)</w:t>
      </w:r>
    </w:p>
    <w:p w:rsidR="00DD53C4" w:rsidRPr="00DD53C4" w:rsidRDefault="00DD53C4" w:rsidP="00F86E16">
      <w:pPr>
        <w:pStyle w:val="enumlev1"/>
        <w:rPr>
          <w:rtl/>
        </w:rPr>
      </w:pPr>
      <w:r w:rsidRPr="00DD53C4">
        <w:rPr>
          <w:b/>
          <w:bCs/>
          <w:lang w:val="en-GB" w:bidi="ar-SY"/>
        </w:rPr>
        <w:t>7</w:t>
      </w:r>
      <w:r w:rsidRPr="00DD53C4">
        <w:rPr>
          <w:rFonts w:hint="cs"/>
          <w:rtl/>
        </w:rPr>
        <w:tab/>
        <w:t>الاتصال مع لجان الدراسات الأخرى ولجنة تنسيق المفردات والمنظمات الدولية</w:t>
      </w:r>
    </w:p>
    <w:p w:rsidR="00DD53C4" w:rsidRPr="00DD53C4" w:rsidRDefault="00DD53C4" w:rsidP="00F86E16">
      <w:pPr>
        <w:pStyle w:val="enumlev1"/>
        <w:rPr>
          <w:rtl/>
        </w:rPr>
      </w:pPr>
      <w:r w:rsidRPr="00DD53C4">
        <w:rPr>
          <w:b/>
          <w:bCs/>
          <w:lang w:val="en-GB" w:bidi="ar-SY"/>
        </w:rPr>
        <w:t>8</w:t>
      </w:r>
      <w:r w:rsidRPr="00DD53C4">
        <w:rPr>
          <w:rFonts w:hint="cs"/>
          <w:rtl/>
        </w:rPr>
        <w:tab/>
        <w:t>الجدول الزمني للاجتماعات</w:t>
      </w:r>
    </w:p>
    <w:p w:rsidR="00DD53C4" w:rsidRPr="00DD53C4" w:rsidRDefault="00DD53C4" w:rsidP="00F86E16">
      <w:pPr>
        <w:pStyle w:val="enumlev1"/>
        <w:rPr>
          <w:rtl/>
        </w:rPr>
      </w:pPr>
      <w:r w:rsidRPr="00DD53C4">
        <w:rPr>
          <w:b/>
          <w:bCs/>
          <w:lang w:val="en-GB" w:bidi="ar-SY"/>
        </w:rPr>
        <w:t>9</w:t>
      </w:r>
      <w:r w:rsidRPr="00DD53C4">
        <w:rPr>
          <w:lang w:val="en-GB" w:bidi="ar-SY"/>
        </w:rPr>
        <w:tab/>
      </w:r>
      <w:r w:rsidRPr="00DD53C4">
        <w:rPr>
          <w:rFonts w:hint="cs"/>
          <w:rtl/>
        </w:rPr>
        <w:t>ما يستجد من أعمال</w:t>
      </w:r>
    </w:p>
    <w:p w:rsidR="00DD53C4" w:rsidRPr="00DD53C4" w:rsidRDefault="00DD53C4" w:rsidP="002859C1">
      <w:pPr>
        <w:spacing w:before="1440"/>
        <w:ind w:left="5670"/>
        <w:jc w:val="center"/>
        <w:rPr>
          <w:rtl/>
        </w:rPr>
      </w:pPr>
      <w:r w:rsidRPr="00DD53C4">
        <w:rPr>
          <w:rtl/>
        </w:rPr>
        <w:t>م. فينتون</w:t>
      </w:r>
      <w:r w:rsidRPr="00DD53C4">
        <w:rPr>
          <w:rtl/>
        </w:rPr>
        <w:br/>
      </w:r>
      <w:r w:rsidRPr="00DD53C4">
        <w:rPr>
          <w:rFonts w:hint="cs"/>
          <w:rtl/>
        </w:rPr>
        <w:t xml:space="preserve">رئيس لجنة الدراسات </w:t>
      </w:r>
      <w:r w:rsidRPr="00DD53C4">
        <w:rPr>
          <w:lang w:bidi="ar-SY"/>
        </w:rPr>
        <w:t>5</w:t>
      </w:r>
      <w:r w:rsidR="002859C1">
        <w:br/>
      </w:r>
      <w:r w:rsidRPr="00DD53C4">
        <w:rPr>
          <w:rFonts w:hint="cs"/>
          <w:rtl/>
        </w:rPr>
        <w:t>لقطاع الاتصالات الراديوية</w:t>
      </w:r>
    </w:p>
    <w:p w:rsidR="00DD53C4" w:rsidRPr="00DD53C4" w:rsidRDefault="00DD53C4" w:rsidP="00DD53C4">
      <w:pPr>
        <w:tabs>
          <w:tab w:val="left" w:pos="283"/>
        </w:tabs>
        <w:spacing w:before="0"/>
        <w:jc w:val="left"/>
        <w:rPr>
          <w:rtl/>
        </w:rPr>
      </w:pPr>
      <w:r w:rsidRPr="00DD53C4">
        <w:rPr>
          <w:rtl/>
        </w:rPr>
        <w:br w:type="page"/>
      </w:r>
    </w:p>
    <w:p w:rsidR="00DD53C4" w:rsidRPr="00517CD4" w:rsidRDefault="00DD53C4" w:rsidP="00517CD4">
      <w:pPr>
        <w:pStyle w:val="AnnexNo0"/>
        <w:rPr>
          <w:rtl/>
        </w:rPr>
      </w:pPr>
      <w:r w:rsidRPr="00517CD4">
        <w:rPr>
          <w:rFonts w:hint="cs"/>
          <w:rtl/>
        </w:rPr>
        <w:lastRenderedPageBreak/>
        <w:t xml:space="preserve">الملحق </w:t>
      </w:r>
      <w:r w:rsidRPr="00517CD4">
        <w:t>2</w:t>
      </w:r>
    </w:p>
    <w:p w:rsidR="00DD53C4" w:rsidRPr="00517CD4" w:rsidRDefault="00DD53C4" w:rsidP="00517CD4">
      <w:pPr>
        <w:pStyle w:val="Annextitle0"/>
      </w:pPr>
      <w:r w:rsidRPr="00517CD4">
        <w:rPr>
          <w:rFonts w:hint="cs"/>
          <w:rtl/>
        </w:rPr>
        <w:t>عناوين وملخصات مشاريع التوصيات المقترح اعتمادها</w:t>
      </w:r>
      <w:r w:rsidRPr="00517CD4">
        <w:br/>
      </w:r>
      <w:r w:rsidRPr="00517CD4">
        <w:rPr>
          <w:rFonts w:hint="cs"/>
          <w:rtl/>
        </w:rPr>
        <w:t xml:space="preserve">في اجتماع لجنة الدراسات </w:t>
      </w:r>
      <w:r w:rsidRPr="00517CD4">
        <w:t>5</w:t>
      </w:r>
    </w:p>
    <w:p w:rsidR="00DD53C4" w:rsidRPr="00DD53C4" w:rsidRDefault="00DD53C4" w:rsidP="00DD53C4">
      <w:pPr>
        <w:keepNext/>
        <w:tabs>
          <w:tab w:val="right" w:pos="9639"/>
        </w:tabs>
        <w:spacing w:before="480"/>
        <w:rPr>
          <w:rtl/>
          <w:lang w:bidi="ar-EG"/>
        </w:rPr>
      </w:pPr>
      <w:r w:rsidRPr="00DD53C4">
        <w:rPr>
          <w:rFonts w:hint="cs"/>
          <w:u w:val="single"/>
          <w:rtl/>
        </w:rPr>
        <w:t xml:space="preserve">مشروع مراجعة التوصية </w:t>
      </w:r>
      <w:r w:rsidRPr="00DD53C4">
        <w:rPr>
          <w:u w:val="single"/>
          <w:lang w:bidi="ar-EG"/>
        </w:rPr>
        <w:t>ITU</w:t>
      </w:r>
      <w:r w:rsidRPr="00DD53C4">
        <w:rPr>
          <w:u w:val="single"/>
          <w:lang w:bidi="ar-EG"/>
        </w:rPr>
        <w:noBreakHyphen/>
        <w:t>R F.</w:t>
      </w:r>
      <w:r w:rsidRPr="00DD53C4">
        <w:rPr>
          <w:rFonts w:asciiTheme="minorHAnsi" w:hAnsiTheme="minorHAnsi"/>
          <w:szCs w:val="24"/>
          <w:u w:val="single"/>
        </w:rPr>
        <w:t>1105-3</w:t>
      </w:r>
      <w:r w:rsidRPr="00DD53C4">
        <w:rPr>
          <w:rFonts w:hint="cs"/>
          <w:rtl/>
          <w:lang w:bidi="ar-EG"/>
        </w:rPr>
        <w:tab/>
        <w:t xml:space="preserve">الوثيقة </w:t>
      </w:r>
      <w:r w:rsidRPr="00DD53C4">
        <w:rPr>
          <w:lang w:bidi="ar-EG"/>
        </w:rPr>
        <w:t>5/93</w:t>
      </w:r>
    </w:p>
    <w:p w:rsidR="00DD53C4" w:rsidRPr="00DD53C4" w:rsidRDefault="00DD53C4" w:rsidP="00B843A0">
      <w:pPr>
        <w:pStyle w:val="Rectitle"/>
        <w:rPr>
          <w:rtl/>
        </w:rPr>
      </w:pPr>
      <w:r w:rsidRPr="00DD53C4">
        <w:rPr>
          <w:rFonts w:hint="cs"/>
          <w:rtl/>
        </w:rPr>
        <w:t xml:space="preserve">الأنظمة اللاسلكية الثابتة لأغراض عمليات التخفيف من </w:t>
      </w:r>
      <w:r w:rsidR="00CD6201">
        <w:rPr>
          <w:rFonts w:hint="cs"/>
          <w:rtl/>
        </w:rPr>
        <w:t>وطأة</w:t>
      </w:r>
      <w:r w:rsidRPr="00DD53C4">
        <w:rPr>
          <w:rFonts w:hint="cs"/>
          <w:rtl/>
        </w:rPr>
        <w:t xml:space="preserve"> الكوارث </w:t>
      </w:r>
      <w:r w:rsidRPr="00DD53C4">
        <w:rPr>
          <w:rtl/>
        </w:rPr>
        <w:br/>
      </w:r>
      <w:r w:rsidRPr="00DD53C4">
        <w:rPr>
          <w:rFonts w:hint="cs"/>
          <w:rtl/>
        </w:rPr>
        <w:t>والإغاثة عند وقوعها</w:t>
      </w:r>
    </w:p>
    <w:p w:rsidR="00DD53C4" w:rsidRPr="00DD53C4" w:rsidRDefault="00DD53C4" w:rsidP="00DD53C4">
      <w:pPr>
        <w:rPr>
          <w:rtl/>
        </w:rPr>
      </w:pPr>
      <w:r w:rsidRPr="00DD53C4">
        <w:rPr>
          <w:rFonts w:hint="cs"/>
          <w:rtl/>
          <w:lang w:bidi="ar-EG"/>
        </w:rPr>
        <w:t xml:space="preserve">يُضاف إلى الملحق </w:t>
      </w:r>
      <w:r w:rsidRPr="00DD53C4">
        <w:rPr>
          <w:lang w:bidi="ar-EG"/>
        </w:rPr>
        <w:t>1</w:t>
      </w:r>
      <w:r w:rsidRPr="00DD53C4">
        <w:rPr>
          <w:rFonts w:hint="cs"/>
          <w:rtl/>
          <w:lang w:bidi="ar-EG"/>
        </w:rPr>
        <w:t xml:space="preserve"> أوصاف تتعلق بأنظمة من النمط </w:t>
      </w:r>
      <w:r w:rsidRPr="00DD53C4">
        <w:rPr>
          <w:lang w:bidi="ar-EG"/>
        </w:rPr>
        <w:t>C</w:t>
      </w:r>
      <w:r w:rsidRPr="00DD53C4">
        <w:rPr>
          <w:rFonts w:hint="cs"/>
          <w:rtl/>
        </w:rPr>
        <w:t xml:space="preserve"> تستعمل التشكيل التكيفي والتحكم في قدرة الإرسال ولديها أيضاً القدرة على اختيار قناة التردد المناسبة بواسطة آليات محددة، ويُضاف أيضاً مثال إلى الملحق </w:t>
      </w:r>
      <w:r w:rsidRPr="00DD53C4">
        <w:t>1</w:t>
      </w:r>
      <w:r w:rsidR="005C6E30">
        <w:rPr>
          <w:rFonts w:hint="cs"/>
          <w:rtl/>
        </w:rPr>
        <w:t>.</w:t>
      </w:r>
    </w:p>
    <w:p w:rsidR="00DD53C4" w:rsidRPr="00DD53C4" w:rsidRDefault="00DD53C4" w:rsidP="00DD53C4">
      <w:pPr>
        <w:keepNext/>
        <w:tabs>
          <w:tab w:val="right" w:pos="9639"/>
        </w:tabs>
        <w:spacing w:before="480"/>
        <w:rPr>
          <w:rtl/>
        </w:rPr>
      </w:pPr>
      <w:r w:rsidRPr="00DD53C4">
        <w:rPr>
          <w:rFonts w:hint="cs"/>
          <w:u w:val="single"/>
          <w:rtl/>
        </w:rPr>
        <w:t xml:space="preserve">مشروع </w:t>
      </w:r>
      <w:r w:rsidR="00CD6201">
        <w:rPr>
          <w:rFonts w:hint="cs"/>
          <w:u w:val="single"/>
          <w:rtl/>
        </w:rPr>
        <w:t>ال</w:t>
      </w:r>
      <w:r w:rsidRPr="00DD53C4">
        <w:rPr>
          <w:rFonts w:hint="cs"/>
          <w:u w:val="single"/>
          <w:rtl/>
        </w:rPr>
        <w:t xml:space="preserve">توصية </w:t>
      </w:r>
      <w:r w:rsidR="00CD6201">
        <w:rPr>
          <w:rFonts w:hint="cs"/>
          <w:u w:val="single"/>
          <w:rtl/>
        </w:rPr>
        <w:t>ال</w:t>
      </w:r>
      <w:r w:rsidRPr="00DD53C4">
        <w:rPr>
          <w:rFonts w:hint="cs"/>
          <w:u w:val="single"/>
          <w:rtl/>
        </w:rPr>
        <w:t xml:space="preserve">جديدة </w:t>
      </w:r>
      <w:r w:rsidRPr="00DD53C4">
        <w:rPr>
          <w:u w:val="single"/>
          <w:lang w:bidi="ar-EG"/>
        </w:rPr>
        <w:t>ITU</w:t>
      </w:r>
      <w:r w:rsidRPr="00DD53C4">
        <w:rPr>
          <w:u w:val="single"/>
          <w:lang w:bidi="ar-EG"/>
        </w:rPr>
        <w:noBreakHyphen/>
        <w:t>R F</w:t>
      </w:r>
      <w:r w:rsidRPr="00DD53C4">
        <w:rPr>
          <w:rFonts w:asciiTheme="minorHAnsi" w:hAnsiTheme="minorHAnsi"/>
          <w:szCs w:val="24"/>
          <w:u w:val="single"/>
        </w:rPr>
        <w:t>.[HF-SHARE]</w:t>
      </w:r>
      <w:r w:rsidRPr="00DD53C4">
        <w:rPr>
          <w:rFonts w:hint="cs"/>
          <w:rtl/>
          <w:lang w:bidi="ar-EG"/>
        </w:rPr>
        <w:tab/>
        <w:t xml:space="preserve">الوثيقة </w:t>
      </w:r>
      <w:r w:rsidRPr="00DD53C4">
        <w:rPr>
          <w:lang w:bidi="ar-EG"/>
        </w:rPr>
        <w:t>5/94</w:t>
      </w:r>
    </w:p>
    <w:p w:rsidR="00DD53C4" w:rsidRPr="00DD53C4" w:rsidRDefault="00DD53C4" w:rsidP="00B843A0">
      <w:pPr>
        <w:pStyle w:val="Rectitle"/>
        <w:rPr>
          <w:rFonts w:eastAsia="SimSun"/>
          <w:spacing w:val="-4"/>
        </w:rPr>
      </w:pPr>
      <w:r w:rsidRPr="00DD53C4">
        <w:rPr>
          <w:rtl/>
          <w:lang w:bidi="ar-EG"/>
        </w:rPr>
        <w:t>إرشادات بشأن المعلمات التقنية ومنهجيات دراسات التقاسم</w:t>
      </w:r>
      <w:r w:rsidRPr="00DD53C4">
        <w:rPr>
          <w:rFonts w:hint="cs"/>
          <w:rtl/>
          <w:lang w:bidi="ar-EG"/>
        </w:rPr>
        <w:t xml:space="preserve"> والتوافق</w:t>
      </w:r>
      <w:r w:rsidRPr="00DD53C4">
        <w:rPr>
          <w:rtl/>
          <w:lang w:bidi="ar-EG"/>
        </w:rPr>
        <w:t xml:space="preserve"> </w:t>
      </w:r>
      <w:r w:rsidRPr="00DD53C4">
        <w:rPr>
          <w:rtl/>
          <w:lang w:bidi="ar-EG"/>
        </w:rPr>
        <w:br/>
        <w:t xml:space="preserve">المتعلقة </w:t>
      </w:r>
      <w:r w:rsidRPr="00DD53C4">
        <w:rPr>
          <w:rFonts w:hint="cs"/>
          <w:color w:val="000000"/>
          <w:rtl/>
        </w:rPr>
        <w:t>ب</w:t>
      </w:r>
      <w:r w:rsidRPr="00DD53C4">
        <w:rPr>
          <w:color w:val="000000"/>
          <w:rtl/>
        </w:rPr>
        <w:t xml:space="preserve">الخدمة الثابتة والخدمة المتنقلة البرية </w:t>
      </w:r>
      <w:r w:rsidRPr="00DD53C4">
        <w:rPr>
          <w:rFonts w:hint="cs"/>
          <w:rtl/>
        </w:rPr>
        <w:t>في مدى التردد </w:t>
      </w:r>
      <w:r w:rsidRPr="00DD53C4">
        <w:t>MHz 30-1,5</w:t>
      </w:r>
    </w:p>
    <w:p w:rsidR="00DD53C4" w:rsidRPr="00DD53C4" w:rsidRDefault="00DD53C4" w:rsidP="00517CD4">
      <w:pPr>
        <w:rPr>
          <w:rtl/>
          <w:lang w:bidi="ar-EG"/>
        </w:rPr>
      </w:pPr>
      <w:r w:rsidRPr="00DD53C4">
        <w:rPr>
          <w:rFonts w:hint="cs"/>
          <w:rtl/>
          <w:lang w:bidi="ar-EG"/>
        </w:rPr>
        <w:t xml:space="preserve">تقدم هذه التوصية إرشادات بشأن </w:t>
      </w:r>
      <w:r w:rsidR="00CD6201">
        <w:rPr>
          <w:rFonts w:hint="cs"/>
          <w:rtl/>
          <w:lang w:bidi="ar-EG"/>
        </w:rPr>
        <w:t xml:space="preserve">إجراء </w:t>
      </w:r>
      <w:r w:rsidRPr="00DD53C4">
        <w:rPr>
          <w:rFonts w:hint="cs"/>
          <w:rtl/>
          <w:lang w:bidi="ar-EG"/>
        </w:rPr>
        <w:t xml:space="preserve">دراسات التقاسم المتعلقة بأنظمة في </w:t>
      </w:r>
      <w:r w:rsidRPr="00DD53C4">
        <w:rPr>
          <w:color w:val="000000"/>
          <w:rtl/>
        </w:rPr>
        <w:t xml:space="preserve">الخدمة الثابتة والخدمة المتنقلة البرية </w:t>
      </w:r>
      <w:r w:rsidRPr="00DD53C4">
        <w:rPr>
          <w:rFonts w:hint="cs"/>
          <w:rtl/>
        </w:rPr>
        <w:t>في</w:t>
      </w:r>
      <w:r w:rsidR="00517CD4">
        <w:rPr>
          <w:rFonts w:hint="eastAsia"/>
          <w:rtl/>
        </w:rPr>
        <w:t> </w:t>
      </w:r>
      <w:r w:rsidRPr="00DD53C4">
        <w:rPr>
          <w:rFonts w:hint="cs"/>
          <w:rtl/>
        </w:rPr>
        <w:t xml:space="preserve">مدى </w:t>
      </w:r>
      <w:r w:rsidRPr="00DD53C4">
        <w:rPr>
          <w:rtl/>
        </w:rPr>
        <w:br/>
      </w:r>
      <w:r w:rsidRPr="00DD53C4">
        <w:rPr>
          <w:rFonts w:hint="cs"/>
          <w:rtl/>
        </w:rPr>
        <w:t>التردد </w:t>
      </w:r>
      <w:r w:rsidRPr="00DD53C4">
        <w:t>MHz 30-1,5</w:t>
      </w:r>
      <w:r w:rsidRPr="00DD53C4">
        <w:rPr>
          <w:rFonts w:hint="cs"/>
          <w:rtl/>
          <w:lang w:bidi="ar-EG"/>
        </w:rPr>
        <w:t xml:space="preserve">. كما تضع قائمة بالمعلمات التي تحدد خصائص </w:t>
      </w:r>
      <w:r w:rsidR="00CD6201">
        <w:rPr>
          <w:rFonts w:hint="cs"/>
          <w:rtl/>
          <w:lang w:bidi="ar-EG"/>
        </w:rPr>
        <w:t xml:space="preserve">النظام، بغية تيسير </w:t>
      </w:r>
      <w:r w:rsidRPr="00DD53C4">
        <w:rPr>
          <w:rFonts w:hint="cs"/>
          <w:rtl/>
          <w:lang w:bidi="ar-EG"/>
        </w:rPr>
        <w:t>إجراء دراسات التقاسم، وتقدم معلومات عن الطرائق التي يمكن استعمالها في تحليلات التقاسم التي</w:t>
      </w:r>
      <w:r w:rsidRPr="00DD53C4">
        <w:rPr>
          <w:rFonts w:hint="eastAsia"/>
          <w:rtl/>
          <w:lang w:bidi="ar-EG"/>
        </w:rPr>
        <w:t> </w:t>
      </w:r>
      <w:r w:rsidRPr="00DD53C4">
        <w:rPr>
          <w:rFonts w:hint="cs"/>
          <w:rtl/>
          <w:lang w:bidi="ar-EG"/>
        </w:rPr>
        <w:t xml:space="preserve">تضم </w:t>
      </w:r>
      <w:r w:rsidRPr="00DD53C4">
        <w:rPr>
          <w:color w:val="000000"/>
          <w:rtl/>
        </w:rPr>
        <w:t>الخدمة الثابتة والخدمة المتنقلة البرية</w:t>
      </w:r>
      <w:r w:rsidRPr="00DD53C4">
        <w:rPr>
          <w:rFonts w:hint="cs"/>
          <w:rtl/>
          <w:lang w:bidi="ar-EG"/>
        </w:rPr>
        <w:t xml:space="preserve"> في مدى التردد هذا. وتضم أيضاً قائمة بالتوصيات والتقارير والكتيبات ذات الصلة الصادرة عن قطاع الاتصالات الراديوية في الاتحاد الدولي للاتصالات.</w:t>
      </w:r>
    </w:p>
    <w:p w:rsidR="00DD53C4" w:rsidRPr="00DD53C4" w:rsidRDefault="00DD53C4" w:rsidP="00DD53C4">
      <w:pPr>
        <w:keepNext/>
        <w:tabs>
          <w:tab w:val="right" w:pos="9639"/>
        </w:tabs>
        <w:spacing w:before="480"/>
        <w:rPr>
          <w:rtl/>
        </w:rPr>
      </w:pPr>
      <w:r w:rsidRPr="00DD53C4">
        <w:rPr>
          <w:rFonts w:hint="cs"/>
          <w:u w:val="single"/>
          <w:rtl/>
        </w:rPr>
        <w:lastRenderedPageBreak/>
        <w:t xml:space="preserve">مشروع </w:t>
      </w:r>
      <w:r w:rsidR="00CD6201">
        <w:rPr>
          <w:rFonts w:hint="cs"/>
          <w:u w:val="single"/>
          <w:rtl/>
        </w:rPr>
        <w:t>ال</w:t>
      </w:r>
      <w:r w:rsidRPr="00DD53C4">
        <w:rPr>
          <w:rFonts w:hint="cs"/>
          <w:u w:val="single"/>
          <w:rtl/>
        </w:rPr>
        <w:t xml:space="preserve">توصية </w:t>
      </w:r>
      <w:r w:rsidR="00CD6201">
        <w:rPr>
          <w:rFonts w:hint="cs"/>
          <w:u w:val="single"/>
          <w:rtl/>
        </w:rPr>
        <w:t>ال</w:t>
      </w:r>
      <w:r w:rsidRPr="00DD53C4">
        <w:rPr>
          <w:rFonts w:hint="cs"/>
          <w:u w:val="single"/>
          <w:rtl/>
        </w:rPr>
        <w:t>جديدة/</w:t>
      </w:r>
      <w:r w:rsidR="00CD6201">
        <w:rPr>
          <w:rFonts w:hint="cs"/>
          <w:u w:val="single"/>
          <w:rtl/>
        </w:rPr>
        <w:t>ال</w:t>
      </w:r>
      <w:r w:rsidRPr="00DD53C4">
        <w:rPr>
          <w:rFonts w:hint="cs"/>
          <w:u w:val="single"/>
          <w:rtl/>
        </w:rPr>
        <w:t xml:space="preserve">تقرير </w:t>
      </w:r>
      <w:r w:rsidR="00CD6201">
        <w:rPr>
          <w:rFonts w:hint="cs"/>
          <w:u w:val="single"/>
          <w:rtl/>
        </w:rPr>
        <w:t>ال</w:t>
      </w:r>
      <w:r w:rsidRPr="00DD53C4">
        <w:rPr>
          <w:rFonts w:hint="cs"/>
          <w:u w:val="single"/>
          <w:rtl/>
        </w:rPr>
        <w:t xml:space="preserve">جديد </w:t>
      </w:r>
      <w:r w:rsidRPr="00DD53C4">
        <w:rPr>
          <w:u w:val="single"/>
          <w:lang w:bidi="ar-EG"/>
        </w:rPr>
        <w:t>ITU</w:t>
      </w:r>
      <w:r w:rsidRPr="00DD53C4">
        <w:rPr>
          <w:u w:val="single"/>
          <w:lang w:bidi="ar-EG"/>
        </w:rPr>
        <w:noBreakHyphen/>
        <w:t>R M</w:t>
      </w:r>
      <w:r w:rsidRPr="00DD53C4">
        <w:rPr>
          <w:rFonts w:asciiTheme="minorHAnsi" w:hAnsiTheme="minorHAnsi"/>
          <w:szCs w:val="24"/>
          <w:u w:val="single"/>
        </w:rPr>
        <w:t>.[IMT.1518 MHz COEXISTANCE]</w:t>
      </w:r>
      <w:r w:rsidRPr="00DD53C4">
        <w:rPr>
          <w:rFonts w:hint="cs"/>
          <w:rtl/>
          <w:lang w:bidi="ar-EG"/>
        </w:rPr>
        <w:tab/>
        <w:t xml:space="preserve">الوثيقة </w:t>
      </w:r>
      <w:r w:rsidRPr="00DD53C4">
        <w:rPr>
          <w:lang w:bidi="ar-EG"/>
        </w:rPr>
        <w:t>5/XX</w:t>
      </w:r>
    </w:p>
    <w:p w:rsidR="00DD53C4" w:rsidRPr="00DD53C4" w:rsidRDefault="00DD53C4" w:rsidP="00B843A0">
      <w:pPr>
        <w:pStyle w:val="Rectitle"/>
        <w:rPr>
          <w:rFonts w:eastAsia="SimSun"/>
          <w:spacing w:val="-4"/>
        </w:rPr>
      </w:pPr>
      <w:r w:rsidRPr="00DD53C4">
        <w:rPr>
          <w:rFonts w:hint="cs"/>
          <w:rtl/>
          <w:lang w:bidi="ar-EG"/>
        </w:rPr>
        <w:t xml:space="preserve">شروط التعايش بين الاتصالات المتنقلة الدولية والخدمة المتنقلة للطيران </w:t>
      </w:r>
      <w:r w:rsidR="00564B69">
        <w:rPr>
          <w:rtl/>
          <w:lang w:bidi="ar-EG"/>
        </w:rPr>
        <w:br/>
      </w:r>
      <w:r w:rsidRPr="00DD53C4">
        <w:rPr>
          <w:rFonts w:hint="cs"/>
          <w:rtl/>
          <w:lang w:bidi="ar-EG"/>
        </w:rPr>
        <w:t>في</w:t>
      </w:r>
      <w:r w:rsidR="00564B69">
        <w:rPr>
          <w:rFonts w:hint="eastAsia"/>
          <w:rtl/>
          <w:lang w:bidi="ar-EG"/>
        </w:rPr>
        <w:t> </w:t>
      </w:r>
      <w:r w:rsidRPr="00DD53C4">
        <w:rPr>
          <w:rFonts w:hint="cs"/>
          <w:rtl/>
          <w:lang w:bidi="ar-EG"/>
        </w:rPr>
        <w:t>النطاق</w:t>
      </w:r>
      <w:r w:rsidRPr="00DD53C4">
        <w:rPr>
          <w:rFonts w:hint="cs"/>
          <w:rtl/>
        </w:rPr>
        <w:t> </w:t>
      </w:r>
      <w:r w:rsidRPr="00DD53C4">
        <w:t>MHz 4</w:t>
      </w:r>
      <w:r w:rsidR="00564B69">
        <w:t> </w:t>
      </w:r>
      <w:r w:rsidRPr="00DD53C4">
        <w:t>990</w:t>
      </w:r>
      <w:r w:rsidR="00564B69">
        <w:noBreakHyphen/>
      </w:r>
      <w:r w:rsidRPr="00DD53C4">
        <w:t>4</w:t>
      </w:r>
      <w:r w:rsidR="00564B69">
        <w:t> </w:t>
      </w:r>
      <w:r w:rsidRPr="00DD53C4">
        <w:t>800</w:t>
      </w:r>
    </w:p>
    <w:p w:rsidR="00DD53C4" w:rsidRPr="00DD53C4" w:rsidRDefault="00DD53C4" w:rsidP="00B843A0">
      <w:pPr>
        <w:rPr>
          <w:rtl/>
        </w:rPr>
      </w:pPr>
      <w:r w:rsidRPr="00DD53C4">
        <w:rPr>
          <w:rFonts w:hint="cs"/>
          <w:rtl/>
          <w:lang w:bidi="ar-EG"/>
        </w:rPr>
        <w:t xml:space="preserve">يُوزع نطاق التردد </w:t>
      </w:r>
      <w:r w:rsidRPr="00DD53C4">
        <w:rPr>
          <w:lang w:bidi="ar-EG"/>
        </w:rPr>
        <w:t>MHz 4 990-4 800</w:t>
      </w:r>
      <w:r w:rsidRPr="00DD53C4">
        <w:rPr>
          <w:rFonts w:hint="cs"/>
          <w:rtl/>
          <w:lang w:bidi="ar-EG"/>
        </w:rPr>
        <w:t xml:space="preserve"> على أساس أولي في جميع الأقاليم الثلاثة للاتحاد للخدمة المتنقلة </w:t>
      </w:r>
      <w:r w:rsidRPr="00DD53C4">
        <w:rPr>
          <w:lang w:bidi="ar-EG"/>
        </w:rPr>
        <w:t>(MS)</w:t>
      </w:r>
      <w:r w:rsidRPr="00DD53C4">
        <w:rPr>
          <w:rFonts w:hint="cs"/>
          <w:rtl/>
        </w:rPr>
        <w:t>، بما</w:t>
      </w:r>
      <w:r w:rsidR="003C02A4">
        <w:rPr>
          <w:rFonts w:hint="eastAsia"/>
          <w:rtl/>
        </w:rPr>
        <w:t> </w:t>
      </w:r>
      <w:r w:rsidRPr="00DD53C4">
        <w:rPr>
          <w:rFonts w:hint="cs"/>
          <w:rtl/>
        </w:rPr>
        <w:t>في</w:t>
      </w:r>
      <w:r w:rsidR="003C02A4">
        <w:rPr>
          <w:rFonts w:hint="eastAsia"/>
          <w:rtl/>
        </w:rPr>
        <w:t> </w:t>
      </w:r>
      <w:r w:rsidRPr="00DD53C4">
        <w:rPr>
          <w:rFonts w:hint="cs"/>
          <w:rtl/>
        </w:rPr>
        <w:t xml:space="preserve">ذلك الخدمة المتنقلة للطيران </w:t>
      </w:r>
      <w:r w:rsidRPr="00DD53C4">
        <w:t>(AMS)</w:t>
      </w:r>
      <w:r w:rsidRPr="00DD53C4">
        <w:rPr>
          <w:rFonts w:hint="cs"/>
          <w:rtl/>
        </w:rPr>
        <w:t xml:space="preserve">. وهناك أنظمة وشبكات في الخدمة </w:t>
      </w:r>
      <w:r w:rsidRPr="00DD53C4">
        <w:t>AMS</w:t>
      </w:r>
      <w:r w:rsidRPr="00DD53C4">
        <w:rPr>
          <w:rFonts w:hint="cs"/>
          <w:rtl/>
        </w:rPr>
        <w:t xml:space="preserve"> تستعمل نطاق التردد هذا. وفي المؤتمر العالمي للاتصالات الراديوية لعام</w:t>
      </w:r>
      <w:r w:rsidR="00B843A0">
        <w:rPr>
          <w:rFonts w:hint="eastAsia"/>
          <w:rtl/>
        </w:rPr>
        <w:t> </w:t>
      </w:r>
      <w:r w:rsidRPr="00DD53C4">
        <w:t>2015</w:t>
      </w:r>
      <w:r w:rsidRPr="00DD53C4">
        <w:rPr>
          <w:rFonts w:hint="cs"/>
          <w:rtl/>
        </w:rPr>
        <w:t xml:space="preserve">، حُدد النطاق </w:t>
      </w:r>
      <w:r w:rsidRPr="00DD53C4">
        <w:rPr>
          <w:lang w:bidi="ar-EG"/>
        </w:rPr>
        <w:t>MHz 4 990-4 800</w:t>
      </w:r>
      <w:r w:rsidRPr="00DD53C4">
        <w:rPr>
          <w:rFonts w:hint="cs"/>
          <w:rtl/>
        </w:rPr>
        <w:t xml:space="preserve"> للاتصالات المتنقلة الدولية في لوائح الراديو في بلد واحد في الإقليم</w:t>
      </w:r>
      <w:r w:rsidR="00B843A0">
        <w:rPr>
          <w:rFonts w:hint="eastAsia"/>
          <w:rtl/>
        </w:rPr>
        <w:t> </w:t>
      </w:r>
      <w:r w:rsidRPr="00DD53C4">
        <w:t>2</w:t>
      </w:r>
      <w:r w:rsidRPr="00DD53C4">
        <w:rPr>
          <w:rFonts w:hint="cs"/>
          <w:rtl/>
        </w:rPr>
        <w:t xml:space="preserve"> وفقاً للرقم</w:t>
      </w:r>
      <w:r w:rsidR="00B843A0">
        <w:rPr>
          <w:rFonts w:hint="eastAsia"/>
          <w:rtl/>
        </w:rPr>
        <w:t> </w:t>
      </w:r>
      <w:r w:rsidRPr="00DD53C4">
        <w:rPr>
          <w:b/>
          <w:bCs/>
        </w:rPr>
        <w:t>441A.5</w:t>
      </w:r>
      <w:r w:rsidRPr="00DD53C4">
        <w:rPr>
          <w:rFonts w:hint="cs"/>
          <w:rtl/>
        </w:rPr>
        <w:t xml:space="preserve"> </w:t>
      </w:r>
      <w:r w:rsidR="00CD6201">
        <w:rPr>
          <w:rFonts w:hint="cs"/>
          <w:rtl/>
        </w:rPr>
        <w:t xml:space="preserve">من لوائح الراديو </w:t>
      </w:r>
      <w:r w:rsidRPr="00DD53C4">
        <w:rPr>
          <w:rFonts w:hint="cs"/>
          <w:rtl/>
        </w:rPr>
        <w:t xml:space="preserve">وفي ثلاثة بلدان في الإقليم </w:t>
      </w:r>
      <w:r w:rsidRPr="00DD53C4">
        <w:t>3</w:t>
      </w:r>
      <w:r w:rsidRPr="00DD53C4">
        <w:rPr>
          <w:rFonts w:hint="cs"/>
          <w:rtl/>
        </w:rPr>
        <w:t xml:space="preserve"> وفقاً للرقم </w:t>
      </w:r>
      <w:r w:rsidRPr="00DD53C4">
        <w:rPr>
          <w:b/>
          <w:bCs/>
        </w:rPr>
        <w:t>441B.5</w:t>
      </w:r>
      <w:r w:rsidRPr="00DD53C4">
        <w:rPr>
          <w:rFonts w:hint="cs"/>
          <w:rtl/>
        </w:rPr>
        <w:t xml:space="preserve"> من لوائح الراديو.</w:t>
      </w:r>
    </w:p>
    <w:p w:rsidR="00DD53C4" w:rsidRPr="00DD53C4" w:rsidRDefault="00DD53C4" w:rsidP="00DD53C4">
      <w:pPr>
        <w:keepNext/>
        <w:tabs>
          <w:tab w:val="right" w:pos="9639"/>
        </w:tabs>
        <w:spacing w:before="480"/>
        <w:rPr>
          <w:rtl/>
          <w:lang w:bidi="ar-EG"/>
        </w:rPr>
      </w:pPr>
      <w:r w:rsidRPr="00DD53C4">
        <w:rPr>
          <w:rFonts w:hint="cs"/>
          <w:u w:val="single"/>
          <w:rtl/>
        </w:rPr>
        <w:t xml:space="preserve">مشروع مراجعة التوصية </w:t>
      </w:r>
      <w:r w:rsidRPr="00DD53C4">
        <w:rPr>
          <w:u w:val="single"/>
          <w:lang w:bidi="ar-EG"/>
        </w:rPr>
        <w:t>ITU</w:t>
      </w:r>
      <w:r w:rsidRPr="00DD53C4">
        <w:rPr>
          <w:u w:val="single"/>
          <w:lang w:bidi="ar-EG"/>
        </w:rPr>
        <w:noBreakHyphen/>
        <w:t>R M.</w:t>
      </w:r>
      <w:r w:rsidRPr="00DD53C4">
        <w:rPr>
          <w:rFonts w:asciiTheme="minorHAnsi" w:hAnsiTheme="minorHAnsi"/>
          <w:szCs w:val="24"/>
          <w:u w:val="single"/>
        </w:rPr>
        <w:t>1457-13</w:t>
      </w:r>
      <w:r w:rsidRPr="00DD53C4">
        <w:rPr>
          <w:rFonts w:hint="cs"/>
          <w:rtl/>
          <w:lang w:bidi="ar-EG"/>
        </w:rPr>
        <w:tab/>
        <w:t xml:space="preserve">الوثيقة </w:t>
      </w:r>
      <w:r w:rsidRPr="00DD53C4">
        <w:rPr>
          <w:lang w:bidi="ar-EG"/>
        </w:rPr>
        <w:t>5/XX</w:t>
      </w:r>
    </w:p>
    <w:p w:rsidR="00DD53C4" w:rsidRPr="00DD53C4" w:rsidRDefault="00DD53C4" w:rsidP="00B843A0">
      <w:pPr>
        <w:pStyle w:val="Rectitle"/>
        <w:rPr>
          <w:rtl/>
          <w:lang w:bidi="ar-EG"/>
        </w:rPr>
      </w:pPr>
      <w:r w:rsidRPr="00DD53C4">
        <w:rPr>
          <w:rFonts w:hint="cs"/>
          <w:rtl/>
          <w:lang w:bidi="ar-EG"/>
        </w:rPr>
        <w:t>المواصفات التفصيلية للسطوح البينية الراديوية للأرض</w:t>
      </w:r>
      <w:r w:rsidRPr="00DD53C4">
        <w:rPr>
          <w:rFonts w:hint="cs"/>
          <w:rtl/>
          <w:lang w:bidi="ar-EG"/>
        </w:rPr>
        <w:br/>
        <w:t>في</w:t>
      </w:r>
      <w:r w:rsidR="00517CD4">
        <w:rPr>
          <w:rFonts w:hint="eastAsia"/>
          <w:rtl/>
          <w:lang w:bidi="ar-EG"/>
        </w:rPr>
        <w:t> </w:t>
      </w:r>
      <w:r w:rsidRPr="00DD53C4">
        <w:rPr>
          <w:rFonts w:hint="cs"/>
          <w:rtl/>
          <w:lang w:bidi="ar-EG"/>
        </w:rPr>
        <w:t>الاتصالات المتنقلة الدولية-</w:t>
      </w:r>
      <w:r w:rsidRPr="00DD53C4">
        <w:rPr>
          <w:lang w:bidi="ar-EG"/>
        </w:rPr>
        <w:t>2000</w:t>
      </w:r>
      <w:r w:rsidRPr="00DD53C4">
        <w:rPr>
          <w:rFonts w:hint="cs"/>
          <w:rtl/>
          <w:lang w:bidi="ar-EG"/>
        </w:rPr>
        <w:t xml:space="preserve"> </w:t>
      </w:r>
      <w:r w:rsidRPr="00DD53C4">
        <w:rPr>
          <w:lang w:bidi="ar-EG"/>
        </w:rPr>
        <w:t>(IMT</w:t>
      </w:r>
      <w:r w:rsidRPr="00DD53C4">
        <w:rPr>
          <w:lang w:bidi="ar-EG"/>
        </w:rPr>
        <w:noBreakHyphen/>
        <w:t>2000)</w:t>
      </w:r>
    </w:p>
    <w:p w:rsidR="00DD53C4" w:rsidRPr="00DD53C4" w:rsidRDefault="00DD53C4" w:rsidP="0091010D">
      <w:pPr>
        <w:rPr>
          <w:rtl/>
          <w:lang w:bidi="ar-EG"/>
        </w:rPr>
      </w:pPr>
      <w:r w:rsidRPr="00DD53C4">
        <w:rPr>
          <w:rFonts w:hint="cs"/>
          <w:rtl/>
          <w:lang w:bidi="ar-SY"/>
        </w:rPr>
        <w:t xml:space="preserve">الغرض من هذا التعديل </w:t>
      </w:r>
      <w:r w:rsidR="00CD6201">
        <w:rPr>
          <w:rFonts w:hint="cs"/>
          <w:rtl/>
          <w:lang w:bidi="ar-SY"/>
        </w:rPr>
        <w:t>ل</w:t>
      </w:r>
      <w:r w:rsidRPr="00DD53C4">
        <w:rPr>
          <w:rFonts w:hint="cs"/>
          <w:rtl/>
          <w:lang w:bidi="ar-SY"/>
        </w:rPr>
        <w:t xml:space="preserve">لتوصية </w:t>
      </w:r>
      <w:r w:rsidRPr="00DD53C4">
        <w:rPr>
          <w:lang w:bidi="ar-EG"/>
        </w:rPr>
        <w:t>ITU</w:t>
      </w:r>
      <w:r w:rsidRPr="00DD53C4">
        <w:rPr>
          <w:lang w:bidi="ar-EG"/>
        </w:rPr>
        <w:noBreakHyphen/>
        <w:t>R M.1457</w:t>
      </w:r>
      <w:r w:rsidRPr="00DD53C4">
        <w:rPr>
          <w:rFonts w:hint="cs"/>
          <w:rtl/>
          <w:lang w:bidi="ar-SY"/>
        </w:rPr>
        <w:t xml:space="preserve"> هو تحديث التكنولوجيات المحددة لمكون الأرض في الاتصالات</w:t>
      </w:r>
      <w:r w:rsidRPr="00DD53C4">
        <w:rPr>
          <w:rFonts w:hint="eastAsia"/>
          <w:rtl/>
          <w:lang w:bidi="ar-SY"/>
        </w:rPr>
        <w:t> </w:t>
      </w:r>
      <w:r w:rsidRPr="00DD53C4">
        <w:rPr>
          <w:lang w:bidi="ar-EG"/>
        </w:rPr>
        <w:t>IMT</w:t>
      </w:r>
      <w:r w:rsidRPr="00DD53C4">
        <w:rPr>
          <w:lang w:bidi="ar-EG"/>
        </w:rPr>
        <w:noBreakHyphen/>
        <w:t>2000</w:t>
      </w:r>
      <w:r w:rsidRPr="00DD53C4">
        <w:rPr>
          <w:rFonts w:hint="cs"/>
          <w:rtl/>
          <w:lang w:bidi="ar-SY"/>
        </w:rPr>
        <w:t xml:space="preserve">. وتشمل التغييرات الرئيسية إضافة قدرات معززة لمجموعة </w:t>
      </w:r>
      <w:r w:rsidRPr="00DD53C4">
        <w:rPr>
          <w:color w:val="000000"/>
          <w:rtl/>
        </w:rPr>
        <w:t>تكنولوجيات السطوح البينية الراديوية</w:t>
      </w:r>
      <w:r w:rsidRPr="00DD53C4">
        <w:rPr>
          <w:rFonts w:hint="cs"/>
          <w:color w:val="000000"/>
          <w:rtl/>
        </w:rPr>
        <w:t xml:space="preserve"> </w:t>
      </w:r>
      <w:r w:rsidRPr="00DD53C4">
        <w:t>(RIT)</w:t>
      </w:r>
      <w:r w:rsidRPr="00DD53C4">
        <w:rPr>
          <w:rFonts w:hint="cs"/>
          <w:rtl/>
        </w:rPr>
        <w:t>،</w:t>
      </w:r>
      <w:r w:rsidRPr="00DD53C4">
        <w:rPr>
          <w:rFonts w:hint="cs"/>
          <w:rtl/>
          <w:lang w:bidi="ar-SY"/>
        </w:rPr>
        <w:t xml:space="preserve"> </w:t>
      </w:r>
      <w:r w:rsidRPr="00DD53C4">
        <w:rPr>
          <w:lang w:bidi="ar-SY"/>
        </w:rPr>
        <w:t>CDMA DS</w:t>
      </w:r>
      <w:r w:rsidRPr="00DD53C4">
        <w:rPr>
          <w:rtl/>
          <w:lang w:bidi="ar-SY"/>
        </w:rPr>
        <w:t xml:space="preserve">، </w:t>
      </w:r>
      <w:r w:rsidRPr="00DD53C4">
        <w:rPr>
          <w:lang w:bidi="ar-EG"/>
        </w:rPr>
        <w:t>CDMA TDD</w:t>
      </w:r>
      <w:r w:rsidRPr="00DD53C4">
        <w:rPr>
          <w:rFonts w:hint="cs"/>
          <w:rtl/>
          <w:lang w:bidi="ar-EG"/>
        </w:rPr>
        <w:t xml:space="preserve"> و</w:t>
      </w:r>
      <w:r w:rsidRPr="00DD53C4">
        <w:rPr>
          <w:lang w:bidi="ar-EG"/>
        </w:rPr>
        <w:t>TDMA FDMA</w:t>
      </w:r>
      <w:r w:rsidRPr="00DD53C4">
        <w:rPr>
          <w:rtl/>
          <w:lang w:bidi="ar-EG"/>
        </w:rPr>
        <w:t>،</w:t>
      </w:r>
      <w:r w:rsidRPr="00DD53C4">
        <w:rPr>
          <w:color w:val="000000"/>
          <w:rtl/>
        </w:rPr>
        <w:t xml:space="preserve"> </w:t>
      </w:r>
      <w:r w:rsidRPr="00DD53C4">
        <w:rPr>
          <w:rFonts w:hint="cs"/>
          <w:rtl/>
          <w:lang w:bidi="ar-SY"/>
        </w:rPr>
        <w:t>وبعض التغييرات المترتبة على ذلك على قسم العرض المجمل بالنص، إضافةً إلى المواصفات الأساسية العالمية. كما</w:t>
      </w:r>
      <w:r w:rsidRPr="00DD53C4">
        <w:rPr>
          <w:rFonts w:hint="eastAsia"/>
          <w:rtl/>
          <w:lang w:bidi="ar-SY"/>
        </w:rPr>
        <w:t> </w:t>
      </w:r>
      <w:r w:rsidRPr="00DD53C4">
        <w:rPr>
          <w:rFonts w:hint="cs"/>
          <w:rtl/>
          <w:lang w:bidi="ar-SY"/>
        </w:rPr>
        <w:t xml:space="preserve">جرى تحديث المراجع المحال إليها الواردة في الأرقام </w:t>
      </w:r>
      <w:r w:rsidRPr="00DD53C4">
        <w:rPr>
          <w:lang w:bidi="ar-SY"/>
        </w:rPr>
        <w:t>1.5</w:t>
      </w:r>
      <w:r w:rsidRPr="00DD53C4">
        <w:rPr>
          <w:rFonts w:hint="cs"/>
          <w:rtl/>
          <w:lang w:bidi="ar-EG"/>
        </w:rPr>
        <w:t xml:space="preserve"> و</w:t>
      </w:r>
      <w:r w:rsidRPr="00DD53C4">
        <w:rPr>
          <w:lang w:bidi="ar-EG"/>
        </w:rPr>
        <w:t>3.5</w:t>
      </w:r>
      <w:r w:rsidRPr="00DD53C4">
        <w:rPr>
          <w:rFonts w:hint="cs"/>
          <w:rtl/>
          <w:lang w:bidi="ar-EG"/>
        </w:rPr>
        <w:t xml:space="preserve"> و</w:t>
      </w:r>
      <w:r w:rsidRPr="00DD53C4">
        <w:rPr>
          <w:lang w:bidi="ar-EG"/>
        </w:rPr>
        <w:t>5.5</w:t>
      </w:r>
      <w:r w:rsidRPr="00DD53C4">
        <w:rPr>
          <w:rFonts w:hint="cs"/>
          <w:rtl/>
          <w:lang w:bidi="ar-EG"/>
        </w:rPr>
        <w:t>. ولا</w:t>
      </w:r>
      <w:r w:rsidRPr="00DD53C4">
        <w:rPr>
          <w:rFonts w:hint="eastAsia"/>
          <w:rtl/>
          <w:lang w:bidi="ar-EG"/>
        </w:rPr>
        <w:t> </w:t>
      </w:r>
      <w:r w:rsidRPr="00DD53C4">
        <w:rPr>
          <w:rFonts w:hint="cs"/>
          <w:rtl/>
          <w:lang w:bidi="ar-EG"/>
        </w:rPr>
        <w:t xml:space="preserve">توجد تحديثات للسطوح البينية الراديوية </w:t>
      </w:r>
      <w:r w:rsidRPr="00DD53C4">
        <w:rPr>
          <w:rFonts w:hint="eastAsia"/>
          <w:lang w:eastAsia="ja-JP"/>
        </w:rPr>
        <w:t>CDMA</w:t>
      </w:r>
      <w:r w:rsidR="0091010D">
        <w:rPr>
          <w:lang w:eastAsia="ja-JP"/>
        </w:rPr>
        <w:t> </w:t>
      </w:r>
      <w:r w:rsidRPr="00DD53C4">
        <w:rPr>
          <w:rFonts w:hint="eastAsia"/>
          <w:lang w:eastAsia="ja-JP"/>
        </w:rPr>
        <w:t>MC</w:t>
      </w:r>
      <w:r w:rsidRPr="00DD53C4">
        <w:rPr>
          <w:rFonts w:hint="cs"/>
          <w:rtl/>
          <w:lang w:eastAsia="ja-JP"/>
        </w:rPr>
        <w:t xml:space="preserve"> </w:t>
      </w:r>
      <w:r w:rsidR="001F6A95">
        <w:rPr>
          <w:rFonts w:hint="cs"/>
          <w:rtl/>
          <w:lang w:eastAsia="ja-JP" w:bidi="ar-EG"/>
        </w:rPr>
        <w:t>و</w:t>
      </w:r>
      <w:r w:rsidRPr="00DD53C4">
        <w:rPr>
          <w:rFonts w:hint="eastAsia"/>
          <w:lang w:eastAsia="ja-JP"/>
        </w:rPr>
        <w:t>TDMA</w:t>
      </w:r>
      <w:r w:rsidR="001F6A95">
        <w:rPr>
          <w:lang w:eastAsia="ja-JP"/>
        </w:rPr>
        <w:t> </w:t>
      </w:r>
      <w:r w:rsidRPr="00DD53C4">
        <w:rPr>
          <w:rFonts w:hint="eastAsia"/>
          <w:lang w:eastAsia="ja-JP"/>
        </w:rPr>
        <w:t>SC</w:t>
      </w:r>
      <w:r w:rsidRPr="00DD53C4">
        <w:rPr>
          <w:rFonts w:hint="cs"/>
          <w:rtl/>
          <w:lang w:bidi="ar-EG"/>
        </w:rPr>
        <w:t xml:space="preserve"> و</w:t>
      </w:r>
      <w:r w:rsidRPr="00DD53C4">
        <w:rPr>
          <w:lang w:bidi="ar-EG"/>
        </w:rPr>
        <w:t>OFDMA TDD WMAN</w:t>
      </w:r>
      <w:r w:rsidRPr="00DD53C4">
        <w:rPr>
          <w:rFonts w:hint="cs"/>
          <w:rtl/>
          <w:lang w:bidi="ar-EG"/>
        </w:rPr>
        <w:t xml:space="preserve">، وقد بقيت الأقسام </w:t>
      </w:r>
      <w:r w:rsidRPr="00DD53C4">
        <w:rPr>
          <w:lang w:bidi="ar-EG"/>
        </w:rPr>
        <w:t>2.5</w:t>
      </w:r>
      <w:r w:rsidRPr="00DD53C4">
        <w:rPr>
          <w:rFonts w:hint="cs"/>
          <w:rtl/>
        </w:rPr>
        <w:t xml:space="preserve"> و</w:t>
      </w:r>
      <w:r w:rsidRPr="00DD53C4">
        <w:t>4.5</w:t>
      </w:r>
      <w:r w:rsidRPr="00DD53C4">
        <w:rPr>
          <w:rFonts w:hint="cs"/>
          <w:rtl/>
        </w:rPr>
        <w:t xml:space="preserve"> و</w:t>
      </w:r>
      <w:r w:rsidRPr="00DD53C4">
        <w:rPr>
          <w:lang w:bidi="ar-EG"/>
        </w:rPr>
        <w:t>6.5</w:t>
      </w:r>
      <w:r w:rsidRPr="00DD53C4">
        <w:rPr>
          <w:rFonts w:hint="cs"/>
          <w:rtl/>
          <w:lang w:bidi="ar-EG"/>
        </w:rPr>
        <w:t xml:space="preserve"> كما هي في </w:t>
      </w:r>
      <w:r w:rsidR="00F54757">
        <w:rPr>
          <w:rFonts w:hint="cs"/>
          <w:rtl/>
          <w:lang w:bidi="ar-EG"/>
        </w:rPr>
        <w:t>المراجَعة</w:t>
      </w:r>
      <w:r w:rsidRPr="00DD53C4">
        <w:rPr>
          <w:rFonts w:hint="cs"/>
          <w:rtl/>
          <w:lang w:bidi="ar-EG"/>
        </w:rPr>
        <w:t xml:space="preserve"> </w:t>
      </w:r>
      <w:r w:rsidRPr="00DD53C4">
        <w:rPr>
          <w:lang w:bidi="ar-EG"/>
        </w:rPr>
        <w:t>13</w:t>
      </w:r>
      <w:r w:rsidRPr="00DD53C4">
        <w:rPr>
          <w:rFonts w:hint="cs"/>
          <w:rtl/>
          <w:lang w:bidi="ar-EG"/>
        </w:rPr>
        <w:t>.</w:t>
      </w:r>
    </w:p>
    <w:p w:rsidR="00DD53C4" w:rsidRPr="00DD53C4" w:rsidRDefault="00DD53C4" w:rsidP="00DD53C4">
      <w:pPr>
        <w:rPr>
          <w:lang w:bidi="ar-EG"/>
        </w:rPr>
      </w:pPr>
      <w:r w:rsidRPr="00DD53C4">
        <w:rPr>
          <w:rFonts w:hint="cs"/>
          <w:rtl/>
          <w:lang w:bidi="ar-EG"/>
        </w:rPr>
        <w:t xml:space="preserve">ومن هذا التحديث، أضيفت منظمة جديدة من المنظمات المعنية بوضع المعايير </w:t>
      </w:r>
      <w:r w:rsidRPr="00DD53C4">
        <w:rPr>
          <w:lang w:bidi="ar-EG"/>
        </w:rPr>
        <w:t>(TSDSI)</w:t>
      </w:r>
      <w:r w:rsidRPr="00DD53C4">
        <w:rPr>
          <w:rFonts w:hint="cs"/>
          <w:rtl/>
          <w:lang w:bidi="ar-EG"/>
        </w:rPr>
        <w:t xml:space="preserve"> إلى المنظمات الناقلة في القسمين</w:t>
      </w:r>
      <w:r w:rsidRPr="00DD53C4">
        <w:rPr>
          <w:rFonts w:hint="eastAsia"/>
          <w:rtl/>
          <w:lang w:bidi="ar-EG"/>
        </w:rPr>
        <w:t> </w:t>
      </w:r>
      <w:r w:rsidRPr="00DD53C4">
        <w:rPr>
          <w:lang w:bidi="ar-EG"/>
        </w:rPr>
        <w:t>2.1.5</w:t>
      </w:r>
      <w:r w:rsidRPr="00DD53C4">
        <w:rPr>
          <w:rFonts w:hint="cs"/>
          <w:rtl/>
          <w:lang w:bidi="ar-EG"/>
        </w:rPr>
        <w:t xml:space="preserve"> و</w:t>
      </w:r>
      <w:r w:rsidRPr="00DD53C4">
        <w:rPr>
          <w:lang w:bidi="ar-EG"/>
        </w:rPr>
        <w:t>2.3.5</w:t>
      </w:r>
      <w:r w:rsidRPr="00DD53C4">
        <w:rPr>
          <w:rFonts w:hint="cs"/>
          <w:rtl/>
          <w:lang w:bidi="ar-EG"/>
        </w:rPr>
        <w:t xml:space="preserve"> (</w:t>
      </w:r>
      <w:r w:rsidRPr="00DD53C4">
        <w:rPr>
          <w:lang w:bidi="ar-EG"/>
        </w:rPr>
        <w:t>CDMA DS</w:t>
      </w:r>
      <w:r w:rsidRPr="00DD53C4">
        <w:rPr>
          <w:rFonts w:hint="cs"/>
          <w:rtl/>
          <w:lang w:bidi="ar-EG"/>
        </w:rPr>
        <w:t xml:space="preserve"> و</w:t>
      </w:r>
      <w:r w:rsidRPr="00DD53C4">
        <w:rPr>
          <w:lang w:bidi="ar-EG"/>
        </w:rPr>
        <w:t>CDMA </w:t>
      </w:r>
      <w:r w:rsidRPr="00DD53C4">
        <w:t>TDD</w:t>
      </w:r>
      <w:r w:rsidRPr="00DD53C4">
        <w:rPr>
          <w:rFonts w:hint="cs"/>
          <w:rtl/>
          <w:lang w:bidi="ar-EG"/>
        </w:rPr>
        <w:t>).</w:t>
      </w:r>
    </w:p>
    <w:p w:rsidR="00DD53C4" w:rsidRPr="00DD53C4" w:rsidRDefault="00DD53C4" w:rsidP="00DD53C4">
      <w:pPr>
        <w:tabs>
          <w:tab w:val="clear" w:pos="1134"/>
        </w:tabs>
        <w:bidi w:val="0"/>
        <w:spacing w:before="0" w:after="160" w:line="259" w:lineRule="auto"/>
        <w:jc w:val="left"/>
        <w:rPr>
          <w:rtl/>
          <w:lang w:bidi="ar-EG"/>
        </w:rPr>
      </w:pPr>
      <w:r w:rsidRPr="00DD53C4">
        <w:rPr>
          <w:rtl/>
          <w:lang w:bidi="ar-EG"/>
        </w:rPr>
        <w:br w:type="page"/>
      </w:r>
    </w:p>
    <w:p w:rsidR="00DD53C4" w:rsidRPr="00DD53C4" w:rsidRDefault="00DD53C4" w:rsidP="00517CD4">
      <w:pPr>
        <w:pStyle w:val="AnnexNo0"/>
        <w:rPr>
          <w:rtl/>
        </w:rPr>
      </w:pPr>
      <w:r w:rsidRPr="00DD53C4">
        <w:rPr>
          <w:rFonts w:hint="cs"/>
          <w:rtl/>
        </w:rPr>
        <w:lastRenderedPageBreak/>
        <w:t xml:space="preserve">الملحق </w:t>
      </w:r>
      <w:r w:rsidRPr="00DD53C4">
        <w:t>3</w:t>
      </w:r>
    </w:p>
    <w:p w:rsidR="00DD53C4" w:rsidRPr="00DD53C4" w:rsidRDefault="00DD53C4" w:rsidP="00517CD4">
      <w:pPr>
        <w:pStyle w:val="Annextitle0"/>
        <w:rPr>
          <w:rtl/>
        </w:rPr>
      </w:pPr>
      <w:r w:rsidRPr="00DD53C4">
        <w:rPr>
          <w:rFonts w:hint="cs"/>
          <w:rtl/>
        </w:rPr>
        <w:t xml:space="preserve">الموضوعات المقرر تناولها في اجتماعات فرق العمل </w:t>
      </w:r>
      <w:r w:rsidRPr="00DD53C4">
        <w:t>5A</w:t>
      </w:r>
      <w:r w:rsidRPr="00DD53C4">
        <w:rPr>
          <w:rFonts w:hint="cs"/>
          <w:rtl/>
        </w:rPr>
        <w:t> و</w:t>
      </w:r>
      <w:r w:rsidRPr="00DD53C4">
        <w:t>5B</w:t>
      </w:r>
      <w:r w:rsidRPr="00DD53C4">
        <w:rPr>
          <w:rFonts w:hint="cs"/>
          <w:rtl/>
        </w:rPr>
        <w:t xml:space="preserve"> و</w:t>
      </w:r>
      <w:r w:rsidRPr="00DD53C4">
        <w:t>5C</w:t>
      </w:r>
      <w:r w:rsidRPr="00DD53C4">
        <w:rPr>
          <w:rFonts w:hint="cs"/>
          <w:rtl/>
        </w:rPr>
        <w:t xml:space="preserve"> و</w:t>
      </w:r>
      <w:r w:rsidRPr="00DD53C4">
        <w:t>5D</w:t>
      </w:r>
      <w:r w:rsidRPr="00DD53C4">
        <w:rPr>
          <w:rtl/>
        </w:rPr>
        <w:br/>
      </w:r>
      <w:r w:rsidRPr="00DD53C4">
        <w:rPr>
          <w:rFonts w:hint="cs"/>
          <w:rtl/>
        </w:rPr>
        <w:t xml:space="preserve">وفريق المهام </w:t>
      </w:r>
      <w:r w:rsidRPr="00DD53C4">
        <w:t>5/1</w:t>
      </w:r>
      <w:r w:rsidRPr="00DD53C4">
        <w:rPr>
          <w:rFonts w:hint="cs"/>
          <w:rtl/>
        </w:rPr>
        <w:t xml:space="preserve"> التي ستُعقد قبل اجتماع لجنة الدراسات </w:t>
      </w:r>
      <w:r w:rsidRPr="00DD53C4">
        <w:t>5</w:t>
      </w:r>
      <w:r w:rsidRPr="00DD53C4">
        <w:rPr>
          <w:rtl/>
        </w:rPr>
        <w:br/>
      </w:r>
      <w:r w:rsidRPr="00DD53C4">
        <w:rPr>
          <w:rFonts w:hint="cs"/>
          <w:rtl/>
        </w:rPr>
        <w:t>والتي قد تُعد لها مشاريع توصيات</w:t>
      </w:r>
    </w:p>
    <w:p w:rsidR="00DD53C4" w:rsidRPr="00DD53C4" w:rsidRDefault="00DD53C4" w:rsidP="00DD53C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jc w:val="center"/>
        <w:rPr>
          <w:rFonts w:eastAsiaTheme="minorEastAsia"/>
          <w:b/>
          <w:bCs/>
          <w:rtl/>
          <w:lang w:eastAsia="zh-CN" w:bidi="ar-SY"/>
        </w:rPr>
      </w:pPr>
      <w:r w:rsidRPr="00DD53C4">
        <w:rPr>
          <w:rFonts w:eastAsiaTheme="minorEastAsia" w:hint="cs"/>
          <w:b/>
          <w:bCs/>
          <w:rtl/>
          <w:lang w:eastAsia="zh-CN" w:bidi="ar-SY"/>
        </w:rPr>
        <w:t xml:space="preserve">فرقة العمل </w:t>
      </w:r>
      <w:r w:rsidRPr="00DD53C4">
        <w:rPr>
          <w:rFonts w:eastAsiaTheme="minorEastAsia"/>
          <w:b/>
          <w:bCs/>
          <w:lang w:eastAsia="zh-CN" w:bidi="ar-SY"/>
        </w:rPr>
        <w:t>5A</w:t>
      </w:r>
    </w:p>
    <w:p w:rsidR="00DD53C4" w:rsidRPr="00DD53C4" w:rsidRDefault="00DD53C4" w:rsidP="00DD53C4">
      <w:pPr>
        <w:rPr>
          <w:rtl/>
        </w:rPr>
      </w:pPr>
      <w:r w:rsidRPr="00DD53C4">
        <w:rPr>
          <w:rFonts w:hint="cs"/>
          <w:rtl/>
        </w:rPr>
        <w:t>تنسيق الترددات وترتيبات الترددات ذات الصلة من أجل أنظمة الاتصالات الراديوية للسكك الحديدية بين القطار وجوانب مساره (وثيقة عمل لمشروع تمهيدي للتوصية الجديدة</w:t>
      </w:r>
      <w:r w:rsidRPr="00DD53C4">
        <w:rPr>
          <w:rFonts w:hint="eastAsia"/>
          <w:rtl/>
        </w:rPr>
        <w:t> </w:t>
      </w:r>
      <w:r w:rsidRPr="00DD53C4">
        <w:rPr>
          <w:szCs w:val="24"/>
        </w:rPr>
        <w:t>ITU</w:t>
      </w:r>
      <w:r w:rsidRPr="00DD53C4">
        <w:rPr>
          <w:szCs w:val="24"/>
        </w:rPr>
        <w:noBreakHyphen/>
        <w:t>R M.[</w:t>
      </w:r>
      <w:r w:rsidRPr="00DD53C4">
        <w:rPr>
          <w:rFonts w:asciiTheme="minorHAnsi" w:hAnsiTheme="minorHAnsi"/>
          <w:szCs w:val="24"/>
        </w:rPr>
        <w:t>RSTT_FRQ</w:t>
      </w:r>
      <w:r w:rsidRPr="00DD53C4">
        <w:rPr>
          <w:szCs w:val="24"/>
        </w:rPr>
        <w:t>]</w:t>
      </w:r>
      <w:r w:rsidRPr="00DD53C4">
        <w:rPr>
          <w:rFonts w:hint="cs"/>
          <w:rtl/>
        </w:rPr>
        <w:t xml:space="preserve"> -</w:t>
      </w:r>
      <w:r w:rsidRPr="00DD53C4">
        <w:rPr>
          <w:rtl/>
        </w:rPr>
        <w:t xml:space="preserve"> انظر </w:t>
      </w:r>
      <w:r w:rsidRPr="00DD53C4">
        <w:rPr>
          <w:rFonts w:hint="cs"/>
          <w:rtl/>
        </w:rPr>
        <w:t>الملحق </w:t>
      </w:r>
      <w:r w:rsidRPr="00DD53C4">
        <w:t>15</w:t>
      </w:r>
      <w:r w:rsidRPr="00DD53C4">
        <w:rPr>
          <w:rtl/>
        </w:rPr>
        <w:t xml:space="preserve"> بالوثيقة</w:t>
      </w:r>
      <w:r w:rsidRPr="00DD53C4">
        <w:rPr>
          <w:rFonts w:hint="eastAsia"/>
          <w:rtl/>
        </w:rPr>
        <w:t> </w:t>
      </w:r>
      <w:hyperlink r:id="rId20" w:history="1">
        <w:r w:rsidRPr="00DD53C4">
          <w:rPr>
            <w:rFonts w:asciiTheme="minorHAnsi" w:hAnsiTheme="minorHAnsi"/>
            <w:color w:val="0000FF"/>
            <w:szCs w:val="24"/>
            <w:u w:val="single"/>
          </w:rPr>
          <w:t>5A/844</w:t>
        </w:r>
      </w:hyperlink>
      <w:r w:rsidR="007009E7">
        <w:rPr>
          <w:rFonts w:hint="cs"/>
          <w:rtl/>
        </w:rPr>
        <w:t>)</w:t>
      </w:r>
    </w:p>
    <w:p w:rsidR="00DD53C4" w:rsidRPr="001119FA" w:rsidRDefault="00DD53C4" w:rsidP="00DD53C4">
      <w:pPr>
        <w:rPr>
          <w:spacing w:val="2"/>
          <w:rtl/>
        </w:rPr>
      </w:pPr>
      <w:r w:rsidRPr="001119FA">
        <w:rPr>
          <w:rFonts w:hint="cs"/>
          <w:spacing w:val="2"/>
          <w:rtl/>
        </w:rPr>
        <w:t xml:space="preserve">التنقل العالمي عبر الحدود لتجهيزات الاتصالات الراديوية </w:t>
      </w:r>
      <w:r w:rsidR="00CD6201" w:rsidRPr="001119FA">
        <w:rPr>
          <w:rFonts w:hint="cs"/>
          <w:spacing w:val="2"/>
          <w:rtl/>
        </w:rPr>
        <w:t xml:space="preserve">للاستعمال </w:t>
      </w:r>
      <w:r w:rsidRPr="001119FA">
        <w:rPr>
          <w:rFonts w:hint="cs"/>
          <w:spacing w:val="2"/>
          <w:rtl/>
        </w:rPr>
        <w:t>في حالات الطوارئ والإغاثة من الكوارث (</w:t>
      </w:r>
      <w:r w:rsidRPr="001119FA">
        <w:rPr>
          <w:color w:val="000000"/>
          <w:spacing w:val="2"/>
          <w:rtl/>
        </w:rPr>
        <w:t>مشروع تمهيدي لمراجعة</w:t>
      </w:r>
      <w:r w:rsidRPr="001119FA">
        <w:rPr>
          <w:rFonts w:hint="cs"/>
          <w:spacing w:val="2"/>
          <w:rtl/>
        </w:rPr>
        <w:t xml:space="preserve"> التوصية </w:t>
      </w:r>
      <w:r w:rsidRPr="001119FA">
        <w:rPr>
          <w:rFonts w:asciiTheme="minorHAnsi" w:hAnsiTheme="minorHAnsi"/>
          <w:spacing w:val="2"/>
          <w:szCs w:val="24"/>
        </w:rPr>
        <w:t>ITU-R M.1637-0</w:t>
      </w:r>
      <w:r w:rsidRPr="001119FA">
        <w:rPr>
          <w:rFonts w:hint="cs"/>
          <w:spacing w:val="2"/>
          <w:rtl/>
        </w:rPr>
        <w:t xml:space="preserve"> -</w:t>
      </w:r>
      <w:r w:rsidRPr="001119FA">
        <w:rPr>
          <w:spacing w:val="2"/>
          <w:rtl/>
        </w:rPr>
        <w:t xml:space="preserve"> انظر </w:t>
      </w:r>
      <w:r w:rsidRPr="001119FA">
        <w:rPr>
          <w:rFonts w:hint="cs"/>
          <w:spacing w:val="2"/>
          <w:rtl/>
        </w:rPr>
        <w:t>الملحق </w:t>
      </w:r>
      <w:r w:rsidRPr="001119FA">
        <w:rPr>
          <w:spacing w:val="2"/>
        </w:rPr>
        <w:t>19</w:t>
      </w:r>
      <w:r w:rsidRPr="001119FA">
        <w:rPr>
          <w:spacing w:val="2"/>
          <w:rtl/>
        </w:rPr>
        <w:t xml:space="preserve"> بالوثيقة</w:t>
      </w:r>
      <w:r w:rsidRPr="001119FA">
        <w:rPr>
          <w:rFonts w:hint="eastAsia"/>
          <w:spacing w:val="2"/>
          <w:rtl/>
        </w:rPr>
        <w:t> </w:t>
      </w:r>
      <w:hyperlink r:id="rId21" w:history="1">
        <w:r w:rsidRPr="001119FA">
          <w:rPr>
            <w:rFonts w:asciiTheme="minorHAnsi" w:hAnsiTheme="minorHAnsi"/>
            <w:color w:val="0000FF"/>
            <w:spacing w:val="2"/>
            <w:szCs w:val="24"/>
            <w:u w:val="single"/>
          </w:rPr>
          <w:t>5A/844</w:t>
        </w:r>
      </w:hyperlink>
      <w:r w:rsidR="007009E7" w:rsidRPr="001119FA">
        <w:rPr>
          <w:rFonts w:hint="cs"/>
          <w:spacing w:val="2"/>
          <w:rtl/>
        </w:rPr>
        <w:t>)</w:t>
      </w:r>
    </w:p>
    <w:p w:rsidR="00DD53C4" w:rsidRPr="001119FA" w:rsidRDefault="00DD53C4" w:rsidP="009A41AD">
      <w:pPr>
        <w:rPr>
          <w:spacing w:val="2"/>
          <w:rtl/>
        </w:rPr>
      </w:pPr>
      <w:r w:rsidRPr="001119FA">
        <w:rPr>
          <w:rFonts w:hint="cs"/>
          <w:spacing w:val="2"/>
          <w:rtl/>
        </w:rPr>
        <w:t xml:space="preserve">خطط </w:t>
      </w:r>
      <w:r w:rsidR="00CD6201" w:rsidRPr="001119FA">
        <w:rPr>
          <w:rFonts w:hint="cs"/>
          <w:spacing w:val="2"/>
          <w:rtl/>
        </w:rPr>
        <w:t>قنوات</w:t>
      </w:r>
      <w:r w:rsidRPr="001119FA">
        <w:rPr>
          <w:rFonts w:hint="cs"/>
          <w:spacing w:val="2"/>
          <w:rtl/>
        </w:rPr>
        <w:t xml:space="preserve"> التردد </w:t>
      </w:r>
      <w:r w:rsidR="00CD6201" w:rsidRPr="001119FA">
        <w:rPr>
          <w:rFonts w:hint="cs"/>
          <w:spacing w:val="2"/>
          <w:rtl/>
        </w:rPr>
        <w:t xml:space="preserve">المنسقة </w:t>
      </w:r>
      <w:r w:rsidRPr="001119FA">
        <w:rPr>
          <w:rFonts w:hint="cs"/>
          <w:spacing w:val="2"/>
          <w:rtl/>
        </w:rPr>
        <w:t xml:space="preserve">من أجل حماية الممتلكات باستخدام </w:t>
      </w:r>
      <w:r w:rsidR="00CD6201" w:rsidRPr="001119FA">
        <w:rPr>
          <w:rFonts w:hint="cs"/>
          <w:spacing w:val="2"/>
          <w:rtl/>
        </w:rPr>
        <w:t xml:space="preserve">اتصالات </w:t>
      </w:r>
      <w:r w:rsidRPr="001119FA">
        <w:rPr>
          <w:rFonts w:hint="cs"/>
          <w:spacing w:val="2"/>
          <w:rtl/>
        </w:rPr>
        <w:t>البيانات (</w:t>
      </w:r>
      <w:r w:rsidRPr="001119FA">
        <w:rPr>
          <w:color w:val="000000"/>
          <w:spacing w:val="2"/>
          <w:rtl/>
        </w:rPr>
        <w:t>مشروع تمهيدي لمراجعة</w:t>
      </w:r>
      <w:r w:rsidRPr="001119FA">
        <w:rPr>
          <w:rFonts w:hint="cs"/>
          <w:spacing w:val="2"/>
          <w:rtl/>
        </w:rPr>
        <w:t xml:space="preserve"> التوصية </w:t>
      </w:r>
      <w:r w:rsidRPr="001119FA">
        <w:rPr>
          <w:rFonts w:asciiTheme="minorHAnsi" w:hAnsiTheme="minorHAnsi"/>
          <w:spacing w:val="2"/>
          <w:szCs w:val="24"/>
        </w:rPr>
        <w:t>ITU</w:t>
      </w:r>
      <w:r w:rsidRPr="001119FA">
        <w:rPr>
          <w:rFonts w:asciiTheme="minorHAnsi" w:hAnsiTheme="minorHAnsi"/>
          <w:spacing w:val="2"/>
          <w:szCs w:val="24"/>
        </w:rPr>
        <w:noBreakHyphen/>
        <w:t>R M.1746</w:t>
      </w:r>
      <w:r w:rsidRPr="001119FA">
        <w:rPr>
          <w:rFonts w:asciiTheme="minorHAnsi" w:hAnsiTheme="minorHAnsi"/>
          <w:spacing w:val="2"/>
          <w:szCs w:val="24"/>
        </w:rPr>
        <w:noBreakHyphen/>
        <w:t>0</w:t>
      </w:r>
      <w:r w:rsidR="009A41AD" w:rsidRPr="001119FA">
        <w:rPr>
          <w:rFonts w:hint="eastAsia"/>
          <w:spacing w:val="2"/>
          <w:rtl/>
        </w:rPr>
        <w:t> </w:t>
      </w:r>
      <w:r w:rsidRPr="001119FA">
        <w:rPr>
          <w:rFonts w:hint="cs"/>
          <w:spacing w:val="2"/>
          <w:rtl/>
        </w:rPr>
        <w:t>-</w:t>
      </w:r>
      <w:r w:rsidRPr="001119FA">
        <w:rPr>
          <w:spacing w:val="2"/>
          <w:rtl/>
        </w:rPr>
        <w:t xml:space="preserve"> انظر </w:t>
      </w:r>
      <w:r w:rsidRPr="001119FA">
        <w:rPr>
          <w:rFonts w:hint="cs"/>
          <w:spacing w:val="2"/>
          <w:rtl/>
        </w:rPr>
        <w:t>الملحق </w:t>
      </w:r>
      <w:r w:rsidRPr="001119FA">
        <w:rPr>
          <w:spacing w:val="2"/>
        </w:rPr>
        <w:t>20</w:t>
      </w:r>
      <w:r w:rsidRPr="001119FA">
        <w:rPr>
          <w:spacing w:val="2"/>
          <w:rtl/>
        </w:rPr>
        <w:t xml:space="preserve"> بالوثيقة</w:t>
      </w:r>
      <w:r w:rsidRPr="001119FA">
        <w:rPr>
          <w:rFonts w:hint="eastAsia"/>
          <w:spacing w:val="2"/>
          <w:rtl/>
        </w:rPr>
        <w:t> </w:t>
      </w:r>
      <w:hyperlink r:id="rId22" w:history="1">
        <w:r w:rsidRPr="001119FA">
          <w:rPr>
            <w:rFonts w:asciiTheme="minorHAnsi" w:hAnsiTheme="minorHAnsi"/>
            <w:color w:val="0000FF"/>
            <w:spacing w:val="2"/>
            <w:szCs w:val="24"/>
            <w:u w:val="single"/>
          </w:rPr>
          <w:t>5A/844</w:t>
        </w:r>
      </w:hyperlink>
      <w:r w:rsidR="007009E7" w:rsidRPr="001119FA">
        <w:rPr>
          <w:rFonts w:hint="cs"/>
          <w:spacing w:val="2"/>
          <w:rtl/>
        </w:rPr>
        <w:t>)</w:t>
      </w:r>
    </w:p>
    <w:p w:rsidR="00DD53C4" w:rsidRPr="00DD53C4" w:rsidRDefault="00DD53C4" w:rsidP="00FB64B1">
      <w:pPr>
        <w:rPr>
          <w:rtl/>
        </w:rPr>
      </w:pPr>
      <w:r w:rsidRPr="000552EC">
        <w:rPr>
          <w:spacing w:val="-6"/>
          <w:position w:val="2"/>
          <w:rtl/>
          <w:lang w:eastAsia="zh-CN" w:bidi="ar-EG"/>
        </w:rPr>
        <w:t>معايير السطوح البيني</w:t>
      </w:r>
      <w:r w:rsidR="009A5FAC" w:rsidRPr="000552EC">
        <w:rPr>
          <w:spacing w:val="-6"/>
          <w:position w:val="2"/>
          <w:rtl/>
          <w:lang w:eastAsia="zh-CN" w:bidi="ar-EG"/>
        </w:rPr>
        <w:t>ة الراديوية للاستعمال في عمليات</w:t>
      </w:r>
      <w:r w:rsidR="009A5FAC" w:rsidRPr="000552EC">
        <w:rPr>
          <w:rFonts w:hint="cs"/>
          <w:spacing w:val="-6"/>
          <w:position w:val="2"/>
          <w:rtl/>
          <w:lang w:eastAsia="zh-CN" w:bidi="ar-EG"/>
        </w:rPr>
        <w:t xml:space="preserve"> </w:t>
      </w:r>
      <w:r w:rsidRPr="000552EC">
        <w:rPr>
          <w:spacing w:val="-6"/>
          <w:position w:val="2"/>
          <w:rtl/>
          <w:lang w:eastAsia="zh-CN" w:bidi="ar-EG"/>
        </w:rPr>
        <w:t xml:space="preserve">حماية </w:t>
      </w:r>
      <w:r w:rsidR="009A5FAC" w:rsidRPr="000552EC">
        <w:rPr>
          <w:rFonts w:hint="cs"/>
          <w:spacing w:val="-6"/>
          <w:position w:val="2"/>
          <w:rtl/>
          <w:lang w:eastAsia="zh-CN" w:bidi="ar-EG"/>
        </w:rPr>
        <w:t xml:space="preserve">الجمهور </w:t>
      </w:r>
      <w:r w:rsidRPr="000552EC">
        <w:rPr>
          <w:spacing w:val="-6"/>
          <w:position w:val="2"/>
          <w:rtl/>
          <w:lang w:eastAsia="zh-CN" w:bidi="ar-EG"/>
        </w:rPr>
        <w:t>والإغاثة في</w:t>
      </w:r>
      <w:r w:rsidRPr="000552EC">
        <w:rPr>
          <w:rFonts w:hint="cs"/>
          <w:spacing w:val="-6"/>
          <w:position w:val="2"/>
          <w:rtl/>
          <w:lang w:eastAsia="zh-CN" w:bidi="ar-EG"/>
        </w:rPr>
        <w:t> </w:t>
      </w:r>
      <w:r w:rsidRPr="000552EC">
        <w:rPr>
          <w:spacing w:val="-6"/>
          <w:position w:val="2"/>
          <w:rtl/>
          <w:lang w:eastAsia="zh-CN" w:bidi="ar-EG"/>
        </w:rPr>
        <w:t>حالات الكوارث طبقاً للقرار</w:t>
      </w:r>
      <w:r w:rsidR="003C02A4" w:rsidRPr="000552EC">
        <w:rPr>
          <w:rFonts w:hint="cs"/>
          <w:spacing w:val="-6"/>
          <w:position w:val="2"/>
          <w:rtl/>
          <w:lang w:eastAsia="zh-CN" w:bidi="ar-EG"/>
        </w:rPr>
        <w:t> </w:t>
      </w:r>
      <w:r w:rsidRPr="000552EC">
        <w:rPr>
          <w:spacing w:val="-6"/>
          <w:position w:val="2"/>
          <w:lang w:eastAsia="zh-CN" w:bidi="ar-EG"/>
        </w:rPr>
        <w:t>646 (Rev.WRC</w:t>
      </w:r>
      <w:r w:rsidRPr="000552EC">
        <w:rPr>
          <w:spacing w:val="-6"/>
          <w:position w:val="2"/>
          <w:lang w:eastAsia="zh-CN" w:bidi="ar-EG"/>
        </w:rPr>
        <w:noBreakHyphen/>
        <w:t>15)</w:t>
      </w:r>
      <w:r w:rsidRPr="00DD53C4">
        <w:rPr>
          <w:rFonts w:hint="cs"/>
          <w:rtl/>
        </w:rPr>
        <w:t xml:space="preserve"> </w:t>
      </w:r>
      <w:r w:rsidRPr="00DD53C4">
        <w:rPr>
          <w:rFonts w:hint="cs"/>
          <w:color w:val="000000"/>
          <w:rtl/>
        </w:rPr>
        <w:t>(</w:t>
      </w:r>
      <w:r w:rsidRPr="00DD53C4">
        <w:rPr>
          <w:color w:val="000000"/>
          <w:rtl/>
        </w:rPr>
        <w:t>مشروع تمهيدي لمراجعة</w:t>
      </w:r>
      <w:r w:rsidRPr="00DD53C4">
        <w:rPr>
          <w:rFonts w:hint="cs"/>
          <w:rtl/>
        </w:rPr>
        <w:t xml:space="preserve"> التوصية </w:t>
      </w:r>
      <w:r w:rsidRPr="00DD53C4">
        <w:rPr>
          <w:rFonts w:asciiTheme="minorHAnsi" w:hAnsiTheme="minorHAnsi"/>
          <w:szCs w:val="24"/>
        </w:rPr>
        <w:t>ITU</w:t>
      </w:r>
      <w:r w:rsidRPr="00DD53C4">
        <w:rPr>
          <w:rFonts w:asciiTheme="minorHAnsi" w:hAnsiTheme="minorHAnsi"/>
          <w:szCs w:val="24"/>
        </w:rPr>
        <w:noBreakHyphen/>
        <w:t>R M.2009-1</w:t>
      </w:r>
      <w:r w:rsidRPr="00DD53C4">
        <w:rPr>
          <w:rFonts w:hint="cs"/>
          <w:rtl/>
        </w:rPr>
        <w:t xml:space="preserve"> -</w:t>
      </w:r>
      <w:r w:rsidRPr="00DD53C4">
        <w:rPr>
          <w:rtl/>
        </w:rPr>
        <w:t xml:space="preserve"> انظر </w:t>
      </w:r>
      <w:r w:rsidRPr="00DD53C4">
        <w:rPr>
          <w:rFonts w:hint="cs"/>
          <w:rtl/>
        </w:rPr>
        <w:t>الملحق </w:t>
      </w:r>
      <w:r w:rsidRPr="00DD53C4">
        <w:t>21</w:t>
      </w:r>
      <w:r w:rsidRPr="00DD53C4">
        <w:rPr>
          <w:rtl/>
        </w:rPr>
        <w:t xml:space="preserve"> بالوثيقة</w:t>
      </w:r>
      <w:r w:rsidRPr="00DD53C4">
        <w:rPr>
          <w:rFonts w:hint="eastAsia"/>
          <w:rtl/>
        </w:rPr>
        <w:t> </w:t>
      </w:r>
      <w:hyperlink r:id="rId23" w:history="1">
        <w:r w:rsidRPr="00DD53C4">
          <w:rPr>
            <w:rFonts w:asciiTheme="minorHAnsi" w:hAnsiTheme="minorHAnsi"/>
            <w:color w:val="0000FF"/>
            <w:szCs w:val="24"/>
            <w:u w:val="single"/>
          </w:rPr>
          <w:t>5A/844</w:t>
        </w:r>
      </w:hyperlink>
      <w:r w:rsidR="007009E7">
        <w:rPr>
          <w:rFonts w:hint="cs"/>
          <w:rtl/>
        </w:rPr>
        <w:t>)</w:t>
      </w:r>
    </w:p>
    <w:p w:rsidR="00DD53C4" w:rsidRPr="00DD53C4" w:rsidRDefault="00DD53C4" w:rsidP="00B92CF0">
      <w:pPr>
        <w:rPr>
          <w:rtl/>
        </w:rPr>
      </w:pPr>
      <w:r w:rsidRPr="00DD53C4">
        <w:rPr>
          <w:position w:val="2"/>
          <w:rtl/>
          <w:lang w:eastAsia="zh-CN" w:bidi="ar-EG"/>
        </w:rPr>
        <w:t xml:space="preserve">خطة </w:t>
      </w:r>
      <w:r w:rsidR="009A5FAC">
        <w:rPr>
          <w:rFonts w:hint="cs"/>
          <w:position w:val="2"/>
          <w:rtl/>
          <w:lang w:eastAsia="zh-CN" w:bidi="ar-EG"/>
        </w:rPr>
        <w:t>قنوات ال</w:t>
      </w:r>
      <w:r w:rsidRPr="00DD53C4">
        <w:rPr>
          <w:position w:val="2"/>
          <w:rtl/>
          <w:lang w:eastAsia="zh-CN" w:bidi="ar-EG"/>
        </w:rPr>
        <w:t xml:space="preserve">تردد </w:t>
      </w:r>
      <w:r w:rsidR="009A5FAC">
        <w:rPr>
          <w:rFonts w:hint="cs"/>
          <w:position w:val="2"/>
          <w:rtl/>
          <w:lang w:eastAsia="zh-CN" w:bidi="ar-EG"/>
        </w:rPr>
        <w:t xml:space="preserve">المنسقة من أجل تطبيقات </w:t>
      </w:r>
      <w:r w:rsidRPr="00DD53C4">
        <w:rPr>
          <w:position w:val="2"/>
          <w:rtl/>
          <w:lang w:eastAsia="zh-CN" w:bidi="ar-EG"/>
        </w:rPr>
        <w:t xml:space="preserve">النطاق العريض لأغراض </w:t>
      </w:r>
      <w:r w:rsidR="009A5FAC">
        <w:rPr>
          <w:rFonts w:hint="cs"/>
          <w:position w:val="2"/>
          <w:rtl/>
          <w:lang w:eastAsia="zh-CN" w:bidi="ar-EG"/>
        </w:rPr>
        <w:t xml:space="preserve">عمليات </w:t>
      </w:r>
      <w:r w:rsidRPr="00DD53C4">
        <w:rPr>
          <w:position w:val="2"/>
          <w:rtl/>
          <w:lang w:eastAsia="zh-CN" w:bidi="ar-EG"/>
        </w:rPr>
        <w:t xml:space="preserve">حماية </w:t>
      </w:r>
      <w:r w:rsidR="009A5FAC">
        <w:rPr>
          <w:rFonts w:hint="cs"/>
          <w:position w:val="2"/>
          <w:rtl/>
          <w:lang w:eastAsia="zh-CN" w:bidi="ar-EG"/>
        </w:rPr>
        <w:t>الجمهور و</w:t>
      </w:r>
      <w:r w:rsidRPr="00DD53C4">
        <w:rPr>
          <w:position w:val="2"/>
          <w:rtl/>
          <w:lang w:eastAsia="zh-CN" w:bidi="ar-EG"/>
        </w:rPr>
        <w:t>الإغاثة في</w:t>
      </w:r>
      <w:r w:rsidRPr="00DD53C4">
        <w:rPr>
          <w:rFonts w:hint="cs"/>
          <w:position w:val="2"/>
          <w:rtl/>
          <w:lang w:eastAsia="zh-CN" w:bidi="ar-EG"/>
        </w:rPr>
        <w:t> </w:t>
      </w:r>
      <w:r w:rsidRPr="00DD53C4">
        <w:rPr>
          <w:position w:val="2"/>
          <w:rtl/>
          <w:lang w:eastAsia="zh-CN" w:bidi="ar-EG"/>
        </w:rPr>
        <w:t>حالات الكوارث في</w:t>
      </w:r>
      <w:r w:rsidR="006A4B39">
        <w:rPr>
          <w:rFonts w:hint="cs"/>
          <w:position w:val="2"/>
          <w:rtl/>
          <w:lang w:eastAsia="zh-CN" w:bidi="ar-EG"/>
        </w:rPr>
        <w:t> </w:t>
      </w:r>
      <w:r w:rsidRPr="00DD53C4">
        <w:rPr>
          <w:position w:val="2"/>
          <w:rtl/>
          <w:lang w:eastAsia="zh-CN" w:bidi="ar-EG"/>
        </w:rPr>
        <w:t xml:space="preserve">النطاق </w:t>
      </w:r>
      <w:r w:rsidRPr="00DD53C4">
        <w:rPr>
          <w:position w:val="2"/>
          <w:lang w:eastAsia="zh-CN" w:bidi="ar-EG"/>
        </w:rPr>
        <w:t>MHz 4 990</w:t>
      </w:r>
      <w:r w:rsidRPr="00DD53C4">
        <w:rPr>
          <w:position w:val="2"/>
          <w:lang w:eastAsia="zh-CN" w:bidi="ar-EG"/>
        </w:rPr>
        <w:noBreakHyphen/>
        <w:t>4 940</w:t>
      </w:r>
      <w:r w:rsidRPr="00DD53C4">
        <w:rPr>
          <w:position w:val="2"/>
          <w:rtl/>
          <w:lang w:eastAsia="zh-CN" w:bidi="ar-EG"/>
        </w:rPr>
        <w:t xml:space="preserve"> في الإقليمين</w:t>
      </w:r>
      <w:r w:rsidRPr="00DD53C4">
        <w:rPr>
          <w:rFonts w:hint="eastAsia"/>
          <w:position w:val="2"/>
          <w:rtl/>
          <w:lang w:eastAsia="zh-CN" w:bidi="ar-EG"/>
        </w:rPr>
        <w:t> </w:t>
      </w:r>
      <w:r w:rsidRPr="00DD53C4">
        <w:rPr>
          <w:position w:val="2"/>
          <w:lang w:eastAsia="zh-CN" w:bidi="ar-EG"/>
        </w:rPr>
        <w:t>2</w:t>
      </w:r>
      <w:r w:rsidRPr="00DD53C4">
        <w:rPr>
          <w:rFonts w:hint="eastAsia"/>
          <w:position w:val="2"/>
          <w:rtl/>
          <w:lang w:eastAsia="zh-CN" w:bidi="ar-EG"/>
        </w:rPr>
        <w:t> </w:t>
      </w:r>
      <w:r w:rsidRPr="00DD53C4">
        <w:rPr>
          <w:position w:val="2"/>
          <w:rtl/>
          <w:lang w:eastAsia="zh-CN" w:bidi="ar-EG"/>
        </w:rPr>
        <w:t>و</w:t>
      </w:r>
      <w:r w:rsidRPr="00DD53C4">
        <w:rPr>
          <w:position w:val="2"/>
          <w:lang w:eastAsia="zh-CN" w:bidi="ar-EG"/>
        </w:rPr>
        <w:t>3</w:t>
      </w:r>
      <w:r w:rsidRPr="00DD53C4">
        <w:rPr>
          <w:rFonts w:hint="cs"/>
          <w:rtl/>
        </w:rPr>
        <w:t xml:space="preserve"> (وثيقة عمل لمشروع تمهيدي لمراجعة التوصية </w:t>
      </w:r>
      <w:r w:rsidRPr="00DD53C4">
        <w:rPr>
          <w:rFonts w:asciiTheme="minorHAnsi" w:hAnsiTheme="minorHAnsi"/>
          <w:szCs w:val="24"/>
        </w:rPr>
        <w:t>ITU</w:t>
      </w:r>
      <w:r w:rsidR="00FB64B1">
        <w:rPr>
          <w:rFonts w:asciiTheme="minorHAnsi" w:hAnsiTheme="minorHAnsi"/>
          <w:szCs w:val="24"/>
        </w:rPr>
        <w:noBreakHyphen/>
      </w:r>
      <w:r w:rsidRPr="00DD53C4">
        <w:rPr>
          <w:rFonts w:asciiTheme="minorHAnsi" w:hAnsiTheme="minorHAnsi"/>
          <w:szCs w:val="24"/>
        </w:rPr>
        <w:t>R</w:t>
      </w:r>
      <w:r w:rsidR="00FB64B1">
        <w:rPr>
          <w:rFonts w:asciiTheme="minorHAnsi" w:hAnsiTheme="minorHAnsi"/>
          <w:szCs w:val="24"/>
        </w:rPr>
        <w:t> </w:t>
      </w:r>
      <w:r w:rsidRPr="00DD53C4">
        <w:rPr>
          <w:rFonts w:asciiTheme="minorHAnsi" w:hAnsiTheme="minorHAnsi"/>
          <w:szCs w:val="24"/>
        </w:rPr>
        <w:t>M.1826-0</w:t>
      </w:r>
      <w:r w:rsidR="00B92CF0">
        <w:rPr>
          <w:rFonts w:hint="eastAsia"/>
          <w:rtl/>
        </w:rPr>
        <w:t> </w:t>
      </w:r>
      <w:r w:rsidRPr="00DD53C4">
        <w:rPr>
          <w:rFonts w:hint="cs"/>
          <w:rtl/>
        </w:rPr>
        <w:t xml:space="preserve">- </w:t>
      </w:r>
      <w:r w:rsidRPr="00DD53C4">
        <w:rPr>
          <w:rtl/>
        </w:rPr>
        <w:t xml:space="preserve">انظر </w:t>
      </w:r>
      <w:r w:rsidRPr="00DD53C4">
        <w:rPr>
          <w:rFonts w:hint="cs"/>
          <w:rtl/>
        </w:rPr>
        <w:t>الملحق </w:t>
      </w:r>
      <w:r w:rsidRPr="00DD53C4">
        <w:t>22</w:t>
      </w:r>
      <w:r w:rsidRPr="00DD53C4">
        <w:rPr>
          <w:rtl/>
        </w:rPr>
        <w:t xml:space="preserve"> بالوثيقة</w:t>
      </w:r>
      <w:r w:rsidRPr="00DD53C4">
        <w:rPr>
          <w:rFonts w:hint="eastAsia"/>
          <w:rtl/>
        </w:rPr>
        <w:t> </w:t>
      </w:r>
      <w:hyperlink r:id="rId24" w:history="1">
        <w:r w:rsidRPr="00DD53C4">
          <w:rPr>
            <w:rFonts w:asciiTheme="minorHAnsi" w:hAnsiTheme="minorHAnsi"/>
            <w:color w:val="0000FF"/>
            <w:szCs w:val="24"/>
            <w:u w:val="single"/>
          </w:rPr>
          <w:t>5A/844</w:t>
        </w:r>
      </w:hyperlink>
      <w:r w:rsidR="007009E7">
        <w:rPr>
          <w:rFonts w:hint="cs"/>
          <w:rtl/>
        </w:rPr>
        <w:t>)</w:t>
      </w:r>
    </w:p>
    <w:p w:rsidR="00DD53C4" w:rsidRPr="00707B37" w:rsidRDefault="00DD53C4" w:rsidP="00FB64B1">
      <w:pPr>
        <w:rPr>
          <w:spacing w:val="2"/>
          <w:rtl/>
        </w:rPr>
      </w:pPr>
      <w:r w:rsidRPr="00707B37">
        <w:rPr>
          <w:rFonts w:hint="cs"/>
          <w:spacing w:val="2"/>
          <w:rtl/>
          <w:lang w:bidi="ar-EG"/>
        </w:rPr>
        <w:t>الخصائص التقنية والتشغيلية للأنظمة المتنقلة البرية التقليدية والمتقاسمة العاملة في</w:t>
      </w:r>
      <w:r w:rsidRPr="00707B37">
        <w:rPr>
          <w:rFonts w:hint="eastAsia"/>
          <w:spacing w:val="2"/>
          <w:rtl/>
          <w:lang w:bidi="ar-EG"/>
        </w:rPr>
        <w:t> </w:t>
      </w:r>
      <w:r w:rsidR="009A5FAC" w:rsidRPr="00707B37">
        <w:rPr>
          <w:rFonts w:hint="cs"/>
          <w:spacing w:val="2"/>
          <w:rtl/>
          <w:lang w:bidi="ar-EG"/>
        </w:rPr>
        <w:t>توزيعات</w:t>
      </w:r>
      <w:r w:rsidRPr="00707B37">
        <w:rPr>
          <w:rFonts w:hint="cs"/>
          <w:spacing w:val="2"/>
          <w:rtl/>
          <w:lang w:bidi="ar-EG"/>
        </w:rPr>
        <w:t xml:space="preserve"> الخدمة المتنقلة </w:t>
      </w:r>
      <w:r w:rsidR="009A5FAC" w:rsidRPr="00707B37">
        <w:rPr>
          <w:rFonts w:hint="cs"/>
          <w:spacing w:val="2"/>
          <w:rtl/>
          <w:lang w:bidi="ar-EG"/>
        </w:rPr>
        <w:t>تحت</w:t>
      </w:r>
      <w:r w:rsidRPr="00707B37">
        <w:rPr>
          <w:rFonts w:hint="cs"/>
          <w:spacing w:val="2"/>
          <w:rtl/>
          <w:lang w:bidi="ar-EG"/>
        </w:rPr>
        <w:t xml:space="preserve"> </w:t>
      </w:r>
      <w:r w:rsidRPr="00707B37">
        <w:rPr>
          <w:spacing w:val="2"/>
          <w:lang w:bidi="ar-EG"/>
        </w:rPr>
        <w:t>MHz 869</w:t>
      </w:r>
      <w:r w:rsidRPr="00707B37">
        <w:rPr>
          <w:rFonts w:hint="cs"/>
          <w:spacing w:val="2"/>
          <w:rtl/>
          <w:lang w:bidi="ar-EG"/>
        </w:rPr>
        <w:t xml:space="preserve"> والتي يتعين استعمالها في دراسات التقاسم </w:t>
      </w:r>
      <w:r w:rsidRPr="00707B37">
        <w:rPr>
          <w:rFonts w:hint="cs"/>
          <w:spacing w:val="2"/>
          <w:rtl/>
        </w:rPr>
        <w:t xml:space="preserve">(وثيقة عمل لمشروع تمهيدي لمراجعة التوصية </w:t>
      </w:r>
      <w:r w:rsidRPr="00707B37">
        <w:rPr>
          <w:rFonts w:asciiTheme="minorHAnsi" w:hAnsiTheme="minorHAnsi"/>
          <w:spacing w:val="2"/>
          <w:szCs w:val="24"/>
        </w:rPr>
        <w:t>ITU</w:t>
      </w:r>
      <w:r w:rsidR="00FB64B1" w:rsidRPr="00707B37">
        <w:rPr>
          <w:rFonts w:asciiTheme="minorHAnsi" w:hAnsiTheme="minorHAnsi"/>
          <w:spacing w:val="2"/>
          <w:szCs w:val="24"/>
        </w:rPr>
        <w:noBreakHyphen/>
      </w:r>
      <w:r w:rsidRPr="00707B37">
        <w:rPr>
          <w:rFonts w:asciiTheme="minorHAnsi" w:hAnsiTheme="minorHAnsi"/>
          <w:spacing w:val="2"/>
          <w:szCs w:val="24"/>
        </w:rPr>
        <w:t>R</w:t>
      </w:r>
      <w:r w:rsidR="00FB64B1" w:rsidRPr="00707B37">
        <w:rPr>
          <w:rFonts w:asciiTheme="minorHAnsi" w:hAnsiTheme="minorHAnsi"/>
          <w:spacing w:val="2"/>
          <w:szCs w:val="24"/>
        </w:rPr>
        <w:t> </w:t>
      </w:r>
      <w:r w:rsidRPr="00707B37">
        <w:rPr>
          <w:rFonts w:asciiTheme="minorHAnsi" w:hAnsiTheme="minorHAnsi"/>
          <w:spacing w:val="2"/>
          <w:szCs w:val="24"/>
        </w:rPr>
        <w:t>M.1808-0</w:t>
      </w:r>
      <w:r w:rsidRPr="00707B37">
        <w:rPr>
          <w:rFonts w:hint="cs"/>
          <w:spacing w:val="2"/>
          <w:rtl/>
        </w:rPr>
        <w:t xml:space="preserve"> - </w:t>
      </w:r>
      <w:r w:rsidRPr="00707B37">
        <w:rPr>
          <w:spacing w:val="2"/>
          <w:rtl/>
        </w:rPr>
        <w:t xml:space="preserve">انظر </w:t>
      </w:r>
      <w:r w:rsidRPr="00707B37">
        <w:rPr>
          <w:rFonts w:hint="cs"/>
          <w:spacing w:val="2"/>
          <w:rtl/>
        </w:rPr>
        <w:t>الملحق </w:t>
      </w:r>
      <w:r w:rsidRPr="00707B37">
        <w:rPr>
          <w:spacing w:val="2"/>
        </w:rPr>
        <w:t>23</w:t>
      </w:r>
      <w:r w:rsidRPr="00707B37">
        <w:rPr>
          <w:spacing w:val="2"/>
          <w:rtl/>
        </w:rPr>
        <w:t xml:space="preserve"> بالوثيقة</w:t>
      </w:r>
      <w:r w:rsidRPr="00707B37">
        <w:rPr>
          <w:rFonts w:hint="eastAsia"/>
          <w:spacing w:val="2"/>
          <w:rtl/>
        </w:rPr>
        <w:t> </w:t>
      </w:r>
      <w:hyperlink r:id="rId25" w:history="1">
        <w:r w:rsidRPr="00707B37">
          <w:rPr>
            <w:rFonts w:asciiTheme="minorHAnsi" w:hAnsiTheme="minorHAnsi"/>
            <w:color w:val="0000FF"/>
            <w:spacing w:val="2"/>
            <w:szCs w:val="24"/>
            <w:u w:val="single"/>
          </w:rPr>
          <w:t>5A/844</w:t>
        </w:r>
      </w:hyperlink>
      <w:r w:rsidR="007009E7" w:rsidRPr="00707B37">
        <w:rPr>
          <w:rFonts w:hint="cs"/>
          <w:spacing w:val="2"/>
          <w:rtl/>
        </w:rPr>
        <w:t>)</w:t>
      </w:r>
    </w:p>
    <w:p w:rsidR="00DD53C4" w:rsidRPr="00DD53C4" w:rsidRDefault="00DD53C4" w:rsidP="00B92CF0">
      <w:pPr>
        <w:rPr>
          <w:rtl/>
          <w:lang w:bidi="ar-EG"/>
        </w:rPr>
      </w:pPr>
      <w:r w:rsidRPr="00DD53C4">
        <w:rPr>
          <w:rFonts w:eastAsia="SimSun"/>
          <w:rtl/>
        </w:rPr>
        <w:t>معايير السطوح البينية</w:t>
      </w:r>
      <w:r w:rsidRPr="00DD53C4">
        <w:rPr>
          <w:rFonts w:eastAsia="SimSun" w:hint="cs"/>
          <w:rtl/>
        </w:rPr>
        <w:t xml:space="preserve"> الراديوية</w:t>
      </w:r>
      <w:r w:rsidRPr="00DD53C4">
        <w:rPr>
          <w:rFonts w:eastAsia="SimSun"/>
          <w:rtl/>
        </w:rPr>
        <w:t xml:space="preserve"> </w:t>
      </w:r>
      <w:r w:rsidRPr="00DD53C4">
        <w:rPr>
          <w:rFonts w:eastAsia="SimSun" w:hint="cs"/>
          <w:rtl/>
        </w:rPr>
        <w:t>للاتصالات من مركبة إلى مركبة ومن مركبة إلى البنية التحتية من أجل تطبيقات أنظمة النقل الذكية</w:t>
      </w:r>
      <w:r w:rsidRPr="00DD53C4">
        <w:rPr>
          <w:rFonts w:hint="cs"/>
          <w:rtl/>
        </w:rPr>
        <w:t xml:space="preserve"> </w:t>
      </w:r>
      <w:r w:rsidRPr="00DD53C4">
        <w:rPr>
          <w:rFonts w:hint="cs"/>
          <w:color w:val="000000"/>
          <w:rtl/>
        </w:rPr>
        <w:t>(</w:t>
      </w:r>
      <w:r w:rsidRPr="00DD53C4">
        <w:rPr>
          <w:color w:val="000000"/>
          <w:rtl/>
        </w:rPr>
        <w:t xml:space="preserve">مشروع </w:t>
      </w:r>
      <w:r w:rsidRPr="00DD53C4">
        <w:rPr>
          <w:rFonts w:hint="cs"/>
          <w:color w:val="000000"/>
          <w:rtl/>
        </w:rPr>
        <w:t>تمهيدي</w:t>
      </w:r>
      <w:r w:rsidRPr="00DD53C4">
        <w:rPr>
          <w:color w:val="000000"/>
          <w:rtl/>
        </w:rPr>
        <w:t xml:space="preserve"> </w:t>
      </w:r>
      <w:r w:rsidRPr="00DD53C4">
        <w:rPr>
          <w:rFonts w:hint="cs"/>
          <w:color w:val="000000"/>
          <w:rtl/>
        </w:rPr>
        <w:t>لمراجعة</w:t>
      </w:r>
      <w:r w:rsidRPr="00DD53C4">
        <w:rPr>
          <w:color w:val="000000"/>
          <w:rtl/>
        </w:rPr>
        <w:t xml:space="preserve"> التوصية</w:t>
      </w:r>
      <w:r w:rsidRPr="00DD53C4">
        <w:rPr>
          <w:rFonts w:hint="cs"/>
          <w:color w:val="000000"/>
          <w:rtl/>
        </w:rPr>
        <w:t xml:space="preserve"> </w:t>
      </w:r>
      <w:r w:rsidRPr="00DD53C4">
        <w:rPr>
          <w:color w:val="000000"/>
        </w:rPr>
        <w:t>ITU</w:t>
      </w:r>
      <w:r w:rsidR="009747D9">
        <w:rPr>
          <w:color w:val="000000"/>
        </w:rPr>
        <w:noBreakHyphen/>
      </w:r>
      <w:r w:rsidRPr="00DD53C4">
        <w:rPr>
          <w:color w:val="000000"/>
        </w:rPr>
        <w:t>R</w:t>
      </w:r>
      <w:r w:rsidRPr="00DD53C4">
        <w:rPr>
          <w:szCs w:val="24"/>
        </w:rPr>
        <w:t> M.2084-0</w:t>
      </w:r>
      <w:r w:rsidR="00B92CF0">
        <w:rPr>
          <w:rFonts w:hint="eastAsia"/>
          <w:color w:val="000000"/>
          <w:rtl/>
          <w:lang w:bidi="ar-EG"/>
        </w:rPr>
        <w:t> </w:t>
      </w:r>
      <w:r w:rsidRPr="00DD53C4">
        <w:rPr>
          <w:rFonts w:hint="cs"/>
          <w:color w:val="000000"/>
          <w:rtl/>
        </w:rPr>
        <w:t>-</w:t>
      </w:r>
      <w:r w:rsidRPr="00DD53C4">
        <w:rPr>
          <w:color w:val="000000"/>
          <w:rtl/>
        </w:rPr>
        <w:t xml:space="preserve"> انظر </w:t>
      </w:r>
      <w:r w:rsidRPr="00DD53C4">
        <w:rPr>
          <w:rFonts w:hint="cs"/>
          <w:color w:val="000000"/>
          <w:rtl/>
        </w:rPr>
        <w:t>الملحق </w:t>
      </w:r>
      <w:r w:rsidRPr="00DD53C4">
        <w:rPr>
          <w:color w:val="000000"/>
        </w:rPr>
        <w:t>28</w:t>
      </w:r>
      <w:r w:rsidRPr="00DD53C4">
        <w:rPr>
          <w:color w:val="000000"/>
          <w:rtl/>
        </w:rPr>
        <w:t xml:space="preserve"> بالوثيقة</w:t>
      </w:r>
      <w:r w:rsidRPr="00DD53C4">
        <w:rPr>
          <w:rFonts w:hint="eastAsia"/>
          <w:color w:val="000000"/>
          <w:rtl/>
        </w:rPr>
        <w:t> </w:t>
      </w:r>
      <w:hyperlink r:id="rId26" w:history="1">
        <w:r w:rsidRPr="00DD53C4">
          <w:rPr>
            <w:rFonts w:asciiTheme="minorHAnsi" w:hAnsiTheme="minorHAnsi"/>
            <w:color w:val="0000FF"/>
            <w:szCs w:val="24"/>
            <w:u w:val="single"/>
          </w:rPr>
          <w:t>5A/844</w:t>
        </w:r>
      </w:hyperlink>
      <w:r w:rsidRPr="00DD53C4">
        <w:rPr>
          <w:rFonts w:hint="cs"/>
          <w:rtl/>
        </w:rPr>
        <w:t>).</w:t>
      </w:r>
    </w:p>
    <w:p w:rsidR="00DD53C4" w:rsidRPr="00DD53C4" w:rsidRDefault="00DD53C4" w:rsidP="00734D13">
      <w:pPr>
        <w:rPr>
          <w:rtl/>
        </w:rPr>
      </w:pPr>
      <w:r w:rsidRPr="00DD53C4">
        <w:rPr>
          <w:rFonts w:eastAsia="SimSun" w:hint="cs"/>
          <w:rtl/>
        </w:rPr>
        <w:lastRenderedPageBreak/>
        <w:t>تنسيق نطاقات التردد من أجل أنظمة النقل الذكية في الخدمة المتنقلة</w:t>
      </w:r>
      <w:r w:rsidRPr="00DD53C4">
        <w:rPr>
          <w:rFonts w:hint="cs"/>
          <w:rtl/>
        </w:rPr>
        <w:t xml:space="preserve"> </w:t>
      </w:r>
      <w:r w:rsidRPr="00DD53C4">
        <w:rPr>
          <w:rFonts w:hint="cs"/>
          <w:color w:val="000000"/>
          <w:rtl/>
        </w:rPr>
        <w:t>(</w:t>
      </w:r>
      <w:r w:rsidRPr="00DD53C4">
        <w:rPr>
          <w:color w:val="000000"/>
          <w:rtl/>
        </w:rPr>
        <w:t xml:space="preserve">مشروع </w:t>
      </w:r>
      <w:r w:rsidRPr="00DD53C4">
        <w:rPr>
          <w:rFonts w:hint="cs"/>
          <w:color w:val="000000"/>
          <w:rtl/>
        </w:rPr>
        <w:t>تمهيدي</w:t>
      </w:r>
      <w:r w:rsidRPr="00DD53C4">
        <w:rPr>
          <w:color w:val="000000"/>
          <w:rtl/>
        </w:rPr>
        <w:t xml:space="preserve"> </w:t>
      </w:r>
      <w:r w:rsidRPr="00DD53C4">
        <w:rPr>
          <w:rFonts w:hint="cs"/>
          <w:color w:val="000000"/>
          <w:rtl/>
        </w:rPr>
        <w:t>ل</w:t>
      </w:r>
      <w:r w:rsidRPr="00DD53C4">
        <w:rPr>
          <w:color w:val="000000"/>
          <w:rtl/>
        </w:rPr>
        <w:t>لتوصية</w:t>
      </w:r>
      <w:r w:rsidRPr="00DD53C4">
        <w:rPr>
          <w:rFonts w:hint="cs"/>
          <w:color w:val="000000"/>
          <w:rtl/>
        </w:rPr>
        <w:t xml:space="preserve"> الجديدة </w:t>
      </w:r>
      <w:r w:rsidRPr="00DD53C4">
        <w:rPr>
          <w:color w:val="000000"/>
        </w:rPr>
        <w:t>ITU</w:t>
      </w:r>
      <w:r w:rsidR="009747D9">
        <w:rPr>
          <w:color w:val="000000"/>
        </w:rPr>
        <w:noBreakHyphen/>
      </w:r>
      <w:r w:rsidRPr="00DD53C4">
        <w:rPr>
          <w:color w:val="000000"/>
        </w:rPr>
        <w:t>R</w:t>
      </w:r>
      <w:r w:rsidRPr="00DD53C4">
        <w:rPr>
          <w:szCs w:val="24"/>
        </w:rPr>
        <w:t> M.</w:t>
      </w:r>
      <w:r w:rsidRPr="00DD53C4">
        <w:rPr>
          <w:rFonts w:asciiTheme="minorHAnsi" w:hAnsiTheme="minorHAnsi"/>
          <w:szCs w:val="24"/>
        </w:rPr>
        <w:t>[ITS_FRQ]</w:t>
      </w:r>
      <w:r w:rsidR="00734D13">
        <w:rPr>
          <w:rFonts w:asciiTheme="minorHAnsi" w:hAnsiTheme="minorHAnsi" w:hint="eastAsia"/>
          <w:szCs w:val="24"/>
          <w:rtl/>
        </w:rPr>
        <w:t> </w:t>
      </w:r>
      <w:r w:rsidRPr="00DD53C4">
        <w:rPr>
          <w:rFonts w:hint="cs"/>
          <w:color w:val="000000"/>
          <w:rtl/>
        </w:rPr>
        <w:t>-</w:t>
      </w:r>
      <w:r w:rsidRPr="00DD53C4">
        <w:rPr>
          <w:color w:val="000000"/>
          <w:rtl/>
        </w:rPr>
        <w:t xml:space="preserve"> انظر </w:t>
      </w:r>
      <w:r w:rsidRPr="00DD53C4">
        <w:rPr>
          <w:rFonts w:hint="cs"/>
          <w:color w:val="000000"/>
          <w:rtl/>
        </w:rPr>
        <w:t>الملحق </w:t>
      </w:r>
      <w:r w:rsidRPr="00DD53C4">
        <w:rPr>
          <w:color w:val="000000"/>
        </w:rPr>
        <w:t>30</w:t>
      </w:r>
      <w:r w:rsidRPr="00DD53C4">
        <w:rPr>
          <w:color w:val="000000"/>
          <w:rtl/>
        </w:rPr>
        <w:t xml:space="preserve"> بالوثيقة</w:t>
      </w:r>
      <w:r w:rsidRPr="00DD53C4">
        <w:rPr>
          <w:rFonts w:hint="eastAsia"/>
          <w:color w:val="000000"/>
          <w:rtl/>
        </w:rPr>
        <w:t> </w:t>
      </w:r>
      <w:hyperlink r:id="rId27" w:history="1">
        <w:r w:rsidRPr="00DD53C4">
          <w:rPr>
            <w:rFonts w:asciiTheme="minorHAnsi" w:hAnsiTheme="minorHAnsi"/>
            <w:color w:val="0000FF"/>
            <w:szCs w:val="24"/>
            <w:u w:val="single"/>
          </w:rPr>
          <w:t>5A/844</w:t>
        </w:r>
      </w:hyperlink>
      <w:r w:rsidR="007009E7">
        <w:rPr>
          <w:rFonts w:hint="cs"/>
          <w:rtl/>
        </w:rPr>
        <w:t>)</w:t>
      </w:r>
    </w:p>
    <w:p w:rsidR="00DD53C4" w:rsidRPr="00DD53C4" w:rsidRDefault="00DD53C4" w:rsidP="009747D9">
      <w:pPr>
        <w:rPr>
          <w:rtl/>
        </w:rPr>
      </w:pPr>
      <w:r w:rsidRPr="00DD53C4">
        <w:rPr>
          <w:rFonts w:hint="cs"/>
          <w:rtl/>
        </w:rPr>
        <w:t>أهداف الاتصالات الراديوية التشغيلية والمتطلبات من أجل أنظمة النقل الذكية المتقدمة (</w:t>
      </w:r>
      <w:r w:rsidRPr="00DD53C4">
        <w:rPr>
          <w:rtl/>
        </w:rPr>
        <w:t xml:space="preserve">مشروع </w:t>
      </w:r>
      <w:r w:rsidRPr="00DD53C4">
        <w:rPr>
          <w:rFonts w:hint="cs"/>
          <w:rtl/>
        </w:rPr>
        <w:t>تمهيدي</w:t>
      </w:r>
      <w:r w:rsidRPr="00DD53C4">
        <w:rPr>
          <w:rtl/>
        </w:rPr>
        <w:t xml:space="preserve"> </w:t>
      </w:r>
      <w:r w:rsidRPr="00DD53C4">
        <w:rPr>
          <w:rFonts w:hint="cs"/>
          <w:rtl/>
        </w:rPr>
        <w:t>لمراجعة</w:t>
      </w:r>
      <w:r w:rsidRPr="00DD53C4">
        <w:rPr>
          <w:rtl/>
        </w:rPr>
        <w:t xml:space="preserve"> التوصية</w:t>
      </w:r>
      <w:r w:rsidR="009747D9">
        <w:rPr>
          <w:rFonts w:hint="eastAsia"/>
          <w:rtl/>
        </w:rPr>
        <w:t> </w:t>
      </w:r>
      <w:r w:rsidRPr="00DD53C4">
        <w:t>ITU</w:t>
      </w:r>
      <w:r w:rsidRPr="00DD53C4">
        <w:noBreakHyphen/>
        <w:t>R M.1890</w:t>
      </w:r>
      <w:r w:rsidRPr="00DD53C4">
        <w:noBreakHyphen/>
        <w:t>0</w:t>
      </w:r>
      <w:r w:rsidRPr="00DD53C4">
        <w:rPr>
          <w:rFonts w:hint="eastAsia"/>
          <w:rtl/>
        </w:rPr>
        <w:t> </w:t>
      </w:r>
      <w:r w:rsidRPr="00DD53C4">
        <w:rPr>
          <w:rFonts w:hint="cs"/>
          <w:rtl/>
        </w:rPr>
        <w:t>-</w:t>
      </w:r>
      <w:r w:rsidRPr="00DD53C4">
        <w:rPr>
          <w:rtl/>
        </w:rPr>
        <w:t xml:space="preserve"> انظر </w:t>
      </w:r>
      <w:r w:rsidRPr="00DD53C4">
        <w:rPr>
          <w:rFonts w:hint="cs"/>
          <w:rtl/>
        </w:rPr>
        <w:t>الملحق </w:t>
      </w:r>
      <w:r w:rsidRPr="00DD53C4">
        <w:t>31</w:t>
      </w:r>
      <w:r w:rsidRPr="00DD53C4">
        <w:rPr>
          <w:rtl/>
        </w:rPr>
        <w:t xml:space="preserve"> بالوثيقة</w:t>
      </w:r>
      <w:r w:rsidRPr="00DD53C4">
        <w:rPr>
          <w:rFonts w:hint="eastAsia"/>
          <w:color w:val="000000"/>
          <w:rtl/>
        </w:rPr>
        <w:t> </w:t>
      </w:r>
      <w:hyperlink r:id="rId28" w:history="1">
        <w:r w:rsidRPr="00DD53C4">
          <w:rPr>
            <w:rFonts w:asciiTheme="minorHAnsi" w:hAnsiTheme="minorHAnsi"/>
            <w:color w:val="0000FF"/>
            <w:szCs w:val="24"/>
            <w:u w:val="single"/>
          </w:rPr>
          <w:t>5A/844</w:t>
        </w:r>
      </w:hyperlink>
      <w:r w:rsidR="007009E7">
        <w:rPr>
          <w:rFonts w:hint="cs"/>
          <w:rtl/>
        </w:rPr>
        <w:t>)</w:t>
      </w:r>
    </w:p>
    <w:p w:rsidR="00DD53C4" w:rsidRPr="00DD53C4" w:rsidRDefault="00DD53C4" w:rsidP="0091010D">
      <w:pPr>
        <w:rPr>
          <w:rtl/>
        </w:rPr>
      </w:pPr>
      <w:r w:rsidRPr="00DD53C4">
        <w:rPr>
          <w:rFonts w:hint="cs"/>
          <w:rtl/>
        </w:rPr>
        <w:t xml:space="preserve">مشروع تمهيدي للتوصية الجديدة </w:t>
      </w:r>
      <w:r w:rsidRPr="00DD53C4">
        <w:rPr>
          <w:lang w:val="en-CA"/>
        </w:rPr>
        <w:t>ITU</w:t>
      </w:r>
      <w:r w:rsidR="009747D9">
        <w:rPr>
          <w:lang w:val="en-CA"/>
        </w:rPr>
        <w:noBreakHyphen/>
      </w:r>
      <w:r w:rsidRPr="00DD53C4">
        <w:rPr>
          <w:lang w:val="en-CA"/>
        </w:rPr>
        <w:t>R</w:t>
      </w:r>
      <w:r w:rsidR="009747D9">
        <w:rPr>
          <w:lang w:val="en-CA"/>
        </w:rPr>
        <w:t> </w:t>
      </w:r>
      <w:r w:rsidRPr="00DD53C4">
        <w:rPr>
          <w:lang w:val="en-CA"/>
        </w:rPr>
        <w:t>M.[MS-RXCHAR-28]</w:t>
      </w:r>
      <w:r w:rsidRPr="00DD53C4">
        <w:rPr>
          <w:rFonts w:hint="cs"/>
          <w:rtl/>
          <w:lang w:val="en-CA"/>
        </w:rPr>
        <w:t xml:space="preserve"> - </w:t>
      </w:r>
      <w:r w:rsidRPr="00DD53C4">
        <w:rPr>
          <w:rFonts w:hint="cs"/>
          <w:rtl/>
        </w:rPr>
        <w:t>خصائص المستقبِل ومعايير الحماية للأنظمة العاملة في</w:t>
      </w:r>
      <w:r w:rsidR="0091010D">
        <w:rPr>
          <w:rFonts w:hint="eastAsia"/>
          <w:rtl/>
        </w:rPr>
        <w:t> </w:t>
      </w:r>
      <w:r w:rsidRPr="00DD53C4">
        <w:rPr>
          <w:rFonts w:hint="cs"/>
          <w:rtl/>
        </w:rPr>
        <w:t>الخدمة المتنقلة (باستثناء الاتصالات المتنقلة الدولية) في</w:t>
      </w:r>
      <w:r w:rsidRPr="00DD53C4">
        <w:rPr>
          <w:rFonts w:hint="eastAsia"/>
          <w:rtl/>
        </w:rPr>
        <w:t> </w:t>
      </w:r>
      <w:r w:rsidR="00F944C1">
        <w:rPr>
          <w:rFonts w:hint="cs"/>
          <w:rtl/>
        </w:rPr>
        <w:t>مدى التردد</w:t>
      </w:r>
      <w:r w:rsidRPr="00DD53C4">
        <w:rPr>
          <w:rFonts w:hint="eastAsia"/>
          <w:rtl/>
        </w:rPr>
        <w:t> </w:t>
      </w:r>
      <w:r w:rsidRPr="00DD53C4">
        <w:t>GHz 29,5</w:t>
      </w:r>
      <w:r w:rsidRPr="00DD53C4">
        <w:noBreakHyphen/>
        <w:t>27,5</w:t>
      </w:r>
      <w:r w:rsidRPr="00DD53C4">
        <w:rPr>
          <w:rFonts w:hint="cs"/>
          <w:rtl/>
        </w:rPr>
        <w:t xml:space="preserve"> لاستعمالها في دراسات التقاسم والتوافق مع المحطات الأرضية المتحركة العاملة في شبكات الخدمة الثابتة الساتلية المستقرة بالنسبة إلى الأرض ومع التطبيقات العاملة في إطار الخدمة الثابتة (</w:t>
      </w:r>
      <w:r w:rsidRPr="00DD53C4">
        <w:rPr>
          <w:rtl/>
        </w:rPr>
        <w:t xml:space="preserve">مشروع </w:t>
      </w:r>
      <w:r w:rsidRPr="00DD53C4">
        <w:rPr>
          <w:rFonts w:hint="cs"/>
          <w:rtl/>
        </w:rPr>
        <w:t>تمهيدي</w:t>
      </w:r>
      <w:r w:rsidRPr="00DD53C4">
        <w:rPr>
          <w:rtl/>
        </w:rPr>
        <w:t xml:space="preserve"> </w:t>
      </w:r>
      <w:r w:rsidRPr="00DD53C4">
        <w:rPr>
          <w:rFonts w:hint="cs"/>
          <w:rtl/>
        </w:rPr>
        <w:t>ل</w:t>
      </w:r>
      <w:r w:rsidRPr="00DD53C4">
        <w:rPr>
          <w:rtl/>
        </w:rPr>
        <w:t>لتوصية</w:t>
      </w:r>
      <w:r w:rsidRPr="00DD53C4">
        <w:rPr>
          <w:rFonts w:hint="cs"/>
          <w:rtl/>
        </w:rPr>
        <w:t xml:space="preserve"> الجديدة</w:t>
      </w:r>
      <w:r w:rsidRPr="00DD53C4">
        <w:rPr>
          <w:rFonts w:hint="eastAsia"/>
          <w:rtl/>
        </w:rPr>
        <w:t> </w:t>
      </w:r>
      <w:r w:rsidRPr="00DD53C4">
        <w:rPr>
          <w:szCs w:val="24"/>
        </w:rPr>
        <w:t>ITU</w:t>
      </w:r>
      <w:r w:rsidRPr="00DD53C4">
        <w:rPr>
          <w:szCs w:val="24"/>
        </w:rPr>
        <w:noBreakHyphen/>
        <w:t>R M.[MS</w:t>
      </w:r>
      <w:r w:rsidRPr="00DD53C4">
        <w:rPr>
          <w:szCs w:val="24"/>
        </w:rPr>
        <w:noBreakHyphen/>
        <w:t>RXCHAR-28]</w:t>
      </w:r>
      <w:r w:rsidRPr="00DD53C4">
        <w:rPr>
          <w:rFonts w:hint="cs"/>
          <w:rtl/>
        </w:rPr>
        <w:t xml:space="preserve"> -</w:t>
      </w:r>
      <w:r w:rsidRPr="00DD53C4">
        <w:rPr>
          <w:rtl/>
        </w:rPr>
        <w:t xml:space="preserve"> انظر </w:t>
      </w:r>
      <w:hyperlink r:id="rId29" w:history="1">
        <w:r w:rsidRPr="00DD53C4">
          <w:rPr>
            <w:rFonts w:hint="cs"/>
            <w:color w:val="0000FF"/>
            <w:u w:val="single"/>
            <w:rtl/>
          </w:rPr>
          <w:t>الملحق </w:t>
        </w:r>
        <w:r w:rsidRPr="00DD53C4">
          <w:rPr>
            <w:color w:val="0000FF"/>
            <w:u w:val="single"/>
          </w:rPr>
          <w:t>15</w:t>
        </w:r>
      </w:hyperlink>
      <w:r w:rsidRPr="00DD53C4">
        <w:rPr>
          <w:rtl/>
        </w:rPr>
        <w:t xml:space="preserve"> </w:t>
      </w:r>
      <w:hyperlink r:id="rId30" w:history="1">
        <w:r w:rsidR="009747D9" w:rsidRPr="009747D9">
          <w:rPr>
            <w:rStyle w:val="Hyperlink"/>
            <w:rFonts w:hint="eastAsia"/>
            <w:rtl/>
          </w:rPr>
          <w:t>بالوثيقة </w:t>
        </w:r>
        <w:r w:rsidR="009747D9">
          <w:rPr>
            <w:rStyle w:val="Hyperlink"/>
          </w:rPr>
          <w:t>5</w:t>
        </w:r>
        <w:r w:rsidR="009747D9" w:rsidRPr="009747D9">
          <w:rPr>
            <w:rStyle w:val="Hyperlink"/>
          </w:rPr>
          <w:t>A/650</w:t>
        </w:r>
      </w:hyperlink>
      <w:r w:rsidR="007009E7">
        <w:rPr>
          <w:rFonts w:hint="cs"/>
          <w:rtl/>
        </w:rPr>
        <w:t>)</w:t>
      </w:r>
    </w:p>
    <w:p w:rsidR="00DA39DF" w:rsidRDefault="00DA39DF" w:rsidP="00DD53C4">
      <w:pPr>
        <w:keepNext/>
        <w:tabs>
          <w:tab w:val="clear" w:pos="1134"/>
          <w:tab w:val="left" w:pos="794"/>
          <w:tab w:val="left" w:pos="1109"/>
          <w:tab w:val="left" w:pos="1361"/>
          <w:tab w:val="left" w:pos="1928"/>
          <w:tab w:val="left" w:pos="2495"/>
          <w:tab w:val="right" w:pos="3062"/>
          <w:tab w:val="left" w:pos="3629"/>
          <w:tab w:val="left" w:pos="4196"/>
          <w:tab w:val="left" w:pos="4763"/>
          <w:tab w:val="center" w:pos="4819"/>
          <w:tab w:val="left" w:pos="5330"/>
          <w:tab w:val="left" w:pos="5897"/>
          <w:tab w:val="left" w:pos="6464"/>
          <w:tab w:val="left" w:pos="7031"/>
          <w:tab w:val="left" w:pos="7598"/>
          <w:tab w:val="left" w:pos="8165"/>
          <w:tab w:val="left" w:pos="8732"/>
          <w:tab w:val="left" w:pos="9299"/>
        </w:tabs>
        <w:spacing w:before="240"/>
        <w:ind w:left="794" w:hanging="794"/>
        <w:jc w:val="center"/>
        <w:rPr>
          <w:rFonts w:eastAsiaTheme="minorEastAsia"/>
          <w:b/>
          <w:bCs/>
          <w:rtl/>
          <w:lang w:eastAsia="zh-CN" w:bidi="ar-EG"/>
        </w:rPr>
      </w:pPr>
      <w:r>
        <w:rPr>
          <w:rFonts w:eastAsiaTheme="minorEastAsia"/>
          <w:b/>
          <w:bCs/>
          <w:rtl/>
          <w:lang w:eastAsia="zh-CN" w:bidi="ar-EG"/>
        </w:rPr>
        <w:br w:type="page"/>
      </w:r>
    </w:p>
    <w:p w:rsidR="00DD53C4" w:rsidRPr="00DD53C4" w:rsidRDefault="00DD53C4" w:rsidP="00DD53C4">
      <w:pPr>
        <w:keepNext/>
        <w:tabs>
          <w:tab w:val="clear" w:pos="1134"/>
          <w:tab w:val="left" w:pos="794"/>
          <w:tab w:val="left" w:pos="1109"/>
          <w:tab w:val="left" w:pos="1361"/>
          <w:tab w:val="left" w:pos="1928"/>
          <w:tab w:val="left" w:pos="2495"/>
          <w:tab w:val="right" w:pos="3062"/>
          <w:tab w:val="left" w:pos="3629"/>
          <w:tab w:val="left" w:pos="4196"/>
          <w:tab w:val="left" w:pos="4763"/>
          <w:tab w:val="center" w:pos="4819"/>
          <w:tab w:val="left" w:pos="5330"/>
          <w:tab w:val="left" w:pos="5897"/>
          <w:tab w:val="left" w:pos="6464"/>
          <w:tab w:val="left" w:pos="7031"/>
          <w:tab w:val="left" w:pos="7598"/>
          <w:tab w:val="left" w:pos="8165"/>
          <w:tab w:val="left" w:pos="8732"/>
          <w:tab w:val="left" w:pos="9299"/>
        </w:tabs>
        <w:spacing w:before="240"/>
        <w:ind w:left="794" w:hanging="794"/>
        <w:jc w:val="center"/>
        <w:rPr>
          <w:rFonts w:eastAsiaTheme="minorEastAsia"/>
          <w:b/>
          <w:bCs/>
          <w:rtl/>
          <w:lang w:eastAsia="zh-CN" w:bidi="ar-SY"/>
        </w:rPr>
      </w:pPr>
      <w:r w:rsidRPr="00DD53C4">
        <w:rPr>
          <w:rFonts w:eastAsiaTheme="minorEastAsia" w:hint="cs"/>
          <w:b/>
          <w:bCs/>
          <w:rtl/>
          <w:lang w:eastAsia="zh-CN" w:bidi="ar-SY"/>
        </w:rPr>
        <w:lastRenderedPageBreak/>
        <w:t xml:space="preserve">فرقة العمل </w:t>
      </w:r>
      <w:r w:rsidRPr="00DD53C4">
        <w:rPr>
          <w:rFonts w:eastAsiaTheme="minorEastAsia"/>
          <w:b/>
          <w:bCs/>
          <w:lang w:eastAsia="zh-CN" w:bidi="ar-SY"/>
        </w:rPr>
        <w:t>5B</w:t>
      </w:r>
    </w:p>
    <w:p w:rsidR="00DD53C4" w:rsidRPr="00B82CF9" w:rsidRDefault="00DD53C4" w:rsidP="007B51AC">
      <w:pPr>
        <w:rPr>
          <w:rtl/>
        </w:rPr>
      </w:pPr>
      <w:r w:rsidRPr="00B82CF9">
        <w:rPr>
          <w:rtl/>
          <w:lang w:bidi="ar-EG"/>
        </w:rPr>
        <w:t xml:space="preserve">خصائص </w:t>
      </w:r>
      <w:r w:rsidR="009A5FAC" w:rsidRPr="00B82CF9">
        <w:rPr>
          <w:rFonts w:hint="cs"/>
          <w:rtl/>
          <w:lang w:bidi="ar-EG"/>
        </w:rPr>
        <w:t>ال</w:t>
      </w:r>
      <w:r w:rsidRPr="00B82CF9">
        <w:rPr>
          <w:rtl/>
          <w:lang w:bidi="ar-EG"/>
        </w:rPr>
        <w:t xml:space="preserve">نظام </w:t>
      </w:r>
      <w:r w:rsidR="009A5FAC" w:rsidRPr="00B82CF9">
        <w:rPr>
          <w:rFonts w:hint="cs"/>
          <w:rtl/>
          <w:lang w:bidi="ar-EG"/>
        </w:rPr>
        <w:t>ال</w:t>
      </w:r>
      <w:r w:rsidRPr="00B82CF9">
        <w:rPr>
          <w:rtl/>
          <w:lang w:bidi="ar-EG"/>
        </w:rPr>
        <w:t>رقمي</w:t>
      </w:r>
      <w:r w:rsidR="009A5FAC" w:rsidRPr="00B82CF9">
        <w:rPr>
          <w:rFonts w:hint="cs"/>
          <w:rtl/>
          <w:lang w:bidi="ar-EG"/>
        </w:rPr>
        <w:t xml:space="preserve"> المسمى </w:t>
      </w:r>
      <w:r w:rsidR="009A5FAC" w:rsidRPr="00B82CF9">
        <w:rPr>
          <w:lang w:bidi="ar-EG"/>
        </w:rPr>
        <w:t>NAVDAT</w:t>
      </w:r>
      <w:r w:rsidRPr="00B82CF9">
        <w:rPr>
          <w:rtl/>
          <w:lang w:bidi="ar-EG"/>
        </w:rPr>
        <w:t xml:space="preserve"> </w:t>
      </w:r>
      <w:r w:rsidR="009A5FAC" w:rsidRPr="00B82CF9">
        <w:rPr>
          <w:rFonts w:hint="cs"/>
          <w:rtl/>
          <w:lang w:bidi="ar-EG"/>
        </w:rPr>
        <w:t>لل</w:t>
      </w:r>
      <w:r w:rsidRPr="00B82CF9">
        <w:rPr>
          <w:rtl/>
          <w:lang w:bidi="ar-EG"/>
        </w:rPr>
        <w:t xml:space="preserve">بيانات </w:t>
      </w:r>
      <w:r w:rsidR="009A5FAC" w:rsidRPr="00B82CF9">
        <w:rPr>
          <w:rFonts w:hint="cs"/>
          <w:rtl/>
          <w:lang w:bidi="ar-EG"/>
        </w:rPr>
        <w:t>ال</w:t>
      </w:r>
      <w:r w:rsidRPr="00B82CF9">
        <w:rPr>
          <w:rtl/>
          <w:lang w:bidi="ar-EG"/>
        </w:rPr>
        <w:t xml:space="preserve">ملاحية لإذاعة المعلومات المتعلقة بالسلامة البحرية والأمن من </w:t>
      </w:r>
      <w:r w:rsidR="009A5FAC" w:rsidRPr="00B82CF9">
        <w:rPr>
          <w:rFonts w:hint="cs"/>
          <w:rtl/>
          <w:lang w:bidi="ar-EG"/>
        </w:rPr>
        <w:t xml:space="preserve">الساحل </w:t>
      </w:r>
      <w:r w:rsidRPr="00B82CF9">
        <w:rPr>
          <w:rtl/>
          <w:lang w:bidi="ar-EG"/>
        </w:rPr>
        <w:t>إلى السفينة في</w:t>
      </w:r>
      <w:r w:rsidRPr="00B82CF9">
        <w:rPr>
          <w:rFonts w:hint="cs"/>
          <w:rtl/>
          <w:lang w:bidi="ar-EG"/>
        </w:rPr>
        <w:t> </w:t>
      </w:r>
      <w:r w:rsidRPr="00B82CF9">
        <w:rPr>
          <w:rtl/>
          <w:lang w:bidi="ar-EG"/>
        </w:rPr>
        <w:t>النطاق</w:t>
      </w:r>
      <w:r w:rsidRPr="00B82CF9">
        <w:rPr>
          <w:rFonts w:hint="cs"/>
          <w:rtl/>
          <w:lang w:bidi="ar-EG"/>
        </w:rPr>
        <w:t> </w:t>
      </w:r>
      <w:r w:rsidRPr="00B82CF9">
        <w:rPr>
          <w:lang w:bidi="ar-EG"/>
        </w:rPr>
        <w:t>kHz 500</w:t>
      </w:r>
      <w:r w:rsidRPr="00B82CF9">
        <w:rPr>
          <w:rFonts w:hint="cs"/>
          <w:rtl/>
        </w:rPr>
        <w:t xml:space="preserve"> </w:t>
      </w:r>
      <w:r w:rsidRPr="00B82CF9">
        <w:rPr>
          <w:rFonts w:hint="cs"/>
          <w:color w:val="000000"/>
          <w:rtl/>
        </w:rPr>
        <w:t>(</w:t>
      </w:r>
      <w:r w:rsidRPr="00B82CF9">
        <w:rPr>
          <w:color w:val="000000"/>
          <w:rtl/>
        </w:rPr>
        <w:t xml:space="preserve">مشروع </w:t>
      </w:r>
      <w:r w:rsidRPr="00B82CF9">
        <w:rPr>
          <w:rFonts w:hint="cs"/>
          <w:color w:val="000000"/>
          <w:rtl/>
        </w:rPr>
        <w:t>تمهيدي</w:t>
      </w:r>
      <w:r w:rsidRPr="00B82CF9">
        <w:rPr>
          <w:color w:val="000000"/>
          <w:rtl/>
        </w:rPr>
        <w:t xml:space="preserve"> </w:t>
      </w:r>
      <w:r w:rsidRPr="00B82CF9">
        <w:rPr>
          <w:rFonts w:hint="cs"/>
          <w:color w:val="000000"/>
          <w:rtl/>
        </w:rPr>
        <w:t>لمراجعة</w:t>
      </w:r>
      <w:r w:rsidRPr="00B82CF9">
        <w:rPr>
          <w:color w:val="000000"/>
          <w:rtl/>
        </w:rPr>
        <w:t xml:space="preserve"> التوصية</w:t>
      </w:r>
      <w:r w:rsidRPr="00B82CF9">
        <w:rPr>
          <w:rFonts w:hint="cs"/>
          <w:color w:val="000000"/>
          <w:rtl/>
        </w:rPr>
        <w:t xml:space="preserve"> </w:t>
      </w:r>
      <w:r w:rsidRPr="00B82CF9">
        <w:rPr>
          <w:szCs w:val="22"/>
        </w:rPr>
        <w:t>ITU</w:t>
      </w:r>
      <w:r w:rsidR="007B51AC" w:rsidRPr="00B82CF9">
        <w:rPr>
          <w:szCs w:val="22"/>
        </w:rPr>
        <w:noBreakHyphen/>
      </w:r>
      <w:r w:rsidRPr="00B82CF9">
        <w:rPr>
          <w:szCs w:val="22"/>
        </w:rPr>
        <w:t>R M.2010-0</w:t>
      </w:r>
      <w:r w:rsidRPr="00B82CF9">
        <w:rPr>
          <w:rFonts w:hint="cs"/>
          <w:color w:val="000000"/>
          <w:sz w:val="30"/>
          <w:rtl/>
          <w:lang w:bidi="ar-EG"/>
        </w:rPr>
        <w:t xml:space="preserve"> </w:t>
      </w:r>
      <w:r w:rsidRPr="00B82CF9">
        <w:rPr>
          <w:rFonts w:hint="cs"/>
          <w:color w:val="000000"/>
          <w:rtl/>
        </w:rPr>
        <w:t>-</w:t>
      </w:r>
      <w:r w:rsidRPr="00B82CF9">
        <w:rPr>
          <w:color w:val="000000"/>
          <w:rtl/>
        </w:rPr>
        <w:t xml:space="preserve"> انظر </w:t>
      </w:r>
      <w:r w:rsidRPr="00B82CF9">
        <w:rPr>
          <w:rFonts w:hint="cs"/>
          <w:color w:val="000000"/>
          <w:rtl/>
          <w:lang w:bidi="ar-EG"/>
        </w:rPr>
        <w:t>الملحق</w:t>
      </w:r>
      <w:r w:rsidRPr="00B82CF9">
        <w:rPr>
          <w:rFonts w:hint="cs"/>
          <w:color w:val="000000"/>
          <w:rtl/>
        </w:rPr>
        <w:t> </w:t>
      </w:r>
      <w:r w:rsidRPr="00B82CF9">
        <w:rPr>
          <w:color w:val="000000"/>
        </w:rPr>
        <w:t>10</w:t>
      </w:r>
      <w:r w:rsidRPr="00B82CF9">
        <w:rPr>
          <w:color w:val="000000"/>
          <w:rtl/>
        </w:rPr>
        <w:t xml:space="preserve"> بالوثيقة</w:t>
      </w:r>
      <w:r w:rsidRPr="00B82CF9">
        <w:rPr>
          <w:rFonts w:hint="eastAsia"/>
          <w:color w:val="000000"/>
          <w:rtl/>
        </w:rPr>
        <w:t> </w:t>
      </w:r>
      <w:hyperlink r:id="rId31" w:history="1">
        <w:r w:rsidRPr="00B82CF9">
          <w:rPr>
            <w:rFonts w:asciiTheme="minorHAnsi" w:hAnsiTheme="minorHAnsi"/>
            <w:color w:val="0000FF"/>
            <w:szCs w:val="24"/>
            <w:u w:val="single"/>
          </w:rPr>
          <w:t>5B/538</w:t>
        </w:r>
      </w:hyperlink>
      <w:r w:rsidR="007009E7" w:rsidRPr="00B82CF9">
        <w:rPr>
          <w:rFonts w:hint="cs"/>
          <w:rtl/>
        </w:rPr>
        <w:t>)</w:t>
      </w:r>
    </w:p>
    <w:p w:rsidR="00DD53C4" w:rsidRPr="00DD53C4" w:rsidRDefault="00DD53C4" w:rsidP="006A4B39">
      <w:pPr>
        <w:rPr>
          <w:spacing w:val="4"/>
          <w:rtl/>
        </w:rPr>
      </w:pPr>
      <w:r w:rsidRPr="00DD53C4">
        <w:rPr>
          <w:rFonts w:hint="cs"/>
          <w:rtl/>
          <w:lang w:bidi="ar-SY"/>
        </w:rPr>
        <w:t>نظام النداء الانتقائي الرقمي المستعمل في الخدمة المتنقلة البحرية</w:t>
      </w:r>
      <w:r w:rsidRPr="00DD53C4">
        <w:rPr>
          <w:rFonts w:hint="cs"/>
          <w:rtl/>
        </w:rPr>
        <w:t xml:space="preserve"> </w:t>
      </w:r>
      <w:r w:rsidRPr="00DD53C4">
        <w:rPr>
          <w:rFonts w:hint="cs"/>
          <w:color w:val="000000"/>
          <w:spacing w:val="4"/>
          <w:rtl/>
        </w:rPr>
        <w:t>(</w:t>
      </w:r>
      <w:r w:rsidRPr="00DD53C4">
        <w:rPr>
          <w:color w:val="000000"/>
          <w:spacing w:val="4"/>
          <w:rtl/>
        </w:rPr>
        <w:t xml:space="preserve">مشروع </w:t>
      </w:r>
      <w:r w:rsidRPr="00DD53C4">
        <w:rPr>
          <w:rFonts w:hint="cs"/>
          <w:color w:val="000000"/>
          <w:spacing w:val="4"/>
          <w:rtl/>
        </w:rPr>
        <w:t>تمهيدي</w:t>
      </w:r>
      <w:r w:rsidRPr="00DD53C4">
        <w:rPr>
          <w:color w:val="000000"/>
          <w:spacing w:val="4"/>
          <w:rtl/>
        </w:rPr>
        <w:t xml:space="preserve"> </w:t>
      </w:r>
      <w:r w:rsidRPr="00DD53C4">
        <w:rPr>
          <w:rFonts w:hint="cs"/>
          <w:color w:val="000000"/>
          <w:spacing w:val="4"/>
          <w:rtl/>
        </w:rPr>
        <w:t>لمراجعة</w:t>
      </w:r>
      <w:r w:rsidRPr="00DD53C4">
        <w:rPr>
          <w:color w:val="000000"/>
          <w:spacing w:val="4"/>
          <w:rtl/>
        </w:rPr>
        <w:t xml:space="preserve"> التوصية</w:t>
      </w:r>
      <w:r w:rsidRPr="00DD53C4">
        <w:rPr>
          <w:rFonts w:hint="cs"/>
          <w:color w:val="000000"/>
          <w:spacing w:val="4"/>
          <w:rtl/>
        </w:rPr>
        <w:t xml:space="preserve"> </w:t>
      </w:r>
      <w:r w:rsidRPr="00DD53C4">
        <w:rPr>
          <w:spacing w:val="4"/>
          <w:szCs w:val="22"/>
        </w:rPr>
        <w:t>ITU-R M.493-14</w:t>
      </w:r>
      <w:r w:rsidR="006A4B39">
        <w:rPr>
          <w:rFonts w:hint="eastAsia"/>
          <w:color w:val="000000"/>
          <w:spacing w:val="4"/>
          <w:sz w:val="30"/>
          <w:rtl/>
          <w:lang w:bidi="ar-EG"/>
        </w:rPr>
        <w:t> </w:t>
      </w:r>
      <w:r w:rsidRPr="00DD53C4">
        <w:rPr>
          <w:rFonts w:hint="cs"/>
          <w:color w:val="000000"/>
          <w:spacing w:val="4"/>
          <w:rtl/>
        </w:rPr>
        <w:t>-</w:t>
      </w:r>
      <w:r w:rsidRPr="00DD53C4">
        <w:rPr>
          <w:color w:val="000000"/>
          <w:spacing w:val="4"/>
          <w:rtl/>
        </w:rPr>
        <w:t xml:space="preserve"> انظر </w:t>
      </w:r>
      <w:r w:rsidRPr="00DD53C4">
        <w:rPr>
          <w:rFonts w:hint="cs"/>
          <w:color w:val="000000"/>
          <w:spacing w:val="4"/>
          <w:rtl/>
          <w:lang w:bidi="ar-EG"/>
        </w:rPr>
        <w:t>الملحق</w:t>
      </w:r>
      <w:r w:rsidRPr="00DD53C4">
        <w:rPr>
          <w:rFonts w:hint="cs"/>
          <w:color w:val="000000"/>
          <w:spacing w:val="4"/>
          <w:rtl/>
        </w:rPr>
        <w:t> </w:t>
      </w:r>
      <w:r w:rsidRPr="00DD53C4">
        <w:rPr>
          <w:color w:val="000000"/>
          <w:spacing w:val="4"/>
        </w:rPr>
        <w:t>12</w:t>
      </w:r>
      <w:r w:rsidRPr="00DD53C4">
        <w:rPr>
          <w:color w:val="000000"/>
          <w:spacing w:val="4"/>
          <w:rtl/>
        </w:rPr>
        <w:t xml:space="preserve"> بالوثيقة</w:t>
      </w:r>
      <w:r w:rsidRPr="00DD53C4">
        <w:rPr>
          <w:rFonts w:hint="eastAsia"/>
          <w:color w:val="000000"/>
          <w:spacing w:val="4"/>
          <w:rtl/>
        </w:rPr>
        <w:t> </w:t>
      </w:r>
      <w:hyperlink r:id="rId32" w:history="1">
        <w:r w:rsidRPr="00DD53C4">
          <w:rPr>
            <w:rFonts w:asciiTheme="minorHAnsi" w:hAnsiTheme="minorHAnsi"/>
            <w:color w:val="0000FF"/>
            <w:szCs w:val="24"/>
            <w:u w:val="single"/>
          </w:rPr>
          <w:t>5B/538</w:t>
        </w:r>
      </w:hyperlink>
      <w:r w:rsidR="007009E7">
        <w:rPr>
          <w:rFonts w:hint="cs"/>
          <w:spacing w:val="4"/>
          <w:rtl/>
        </w:rPr>
        <w:t>)</w:t>
      </w:r>
    </w:p>
    <w:p w:rsidR="00DD53C4" w:rsidRPr="00DD53C4" w:rsidRDefault="00DD53C4" w:rsidP="00DD53C4">
      <w:pPr>
        <w:rPr>
          <w:rtl/>
        </w:rPr>
      </w:pPr>
      <w:r w:rsidRPr="00DD53C4">
        <w:rPr>
          <w:rtl/>
        </w:rPr>
        <w:t xml:space="preserve">خصائص ومعايير حماية الرادارات العاملة في خدمة التحديد الراديوي للموقع في مدى </w:t>
      </w:r>
      <w:r w:rsidRPr="00DD53C4">
        <w:rPr>
          <w:rFonts w:hint="cs"/>
          <w:rtl/>
        </w:rPr>
        <w:t>الترددات</w:t>
      </w:r>
      <w:r w:rsidRPr="00DD53C4">
        <w:rPr>
          <w:rtl/>
        </w:rPr>
        <w:t xml:space="preserve"> </w:t>
      </w:r>
      <w:r w:rsidRPr="00DD53C4">
        <w:t>MHz 450</w:t>
      </w:r>
      <w:r w:rsidRPr="00DD53C4">
        <w:noBreakHyphen/>
        <w:t>420</w:t>
      </w:r>
      <w:r w:rsidRPr="00DD53C4">
        <w:rPr>
          <w:rFonts w:hint="cs"/>
          <w:rtl/>
        </w:rPr>
        <w:t xml:space="preserve"> </w:t>
      </w:r>
      <w:r w:rsidRPr="00DD53C4">
        <w:rPr>
          <w:rFonts w:hint="cs"/>
          <w:color w:val="000000"/>
          <w:rtl/>
        </w:rPr>
        <w:t>(</w:t>
      </w:r>
      <w:r w:rsidRPr="00DD53C4">
        <w:rPr>
          <w:color w:val="000000"/>
          <w:rtl/>
        </w:rPr>
        <w:t xml:space="preserve">مشروع </w:t>
      </w:r>
      <w:r w:rsidRPr="00DD53C4">
        <w:rPr>
          <w:rFonts w:hint="cs"/>
          <w:color w:val="000000"/>
          <w:rtl/>
        </w:rPr>
        <w:t>تمهيدي</w:t>
      </w:r>
      <w:r w:rsidRPr="00DD53C4">
        <w:rPr>
          <w:color w:val="000000"/>
          <w:rtl/>
        </w:rPr>
        <w:t xml:space="preserve"> </w:t>
      </w:r>
      <w:r w:rsidRPr="00DD53C4">
        <w:rPr>
          <w:rFonts w:hint="cs"/>
          <w:color w:val="000000"/>
          <w:rtl/>
        </w:rPr>
        <w:t>لمراجعة</w:t>
      </w:r>
      <w:r w:rsidRPr="00DD53C4">
        <w:rPr>
          <w:color w:val="000000"/>
          <w:rtl/>
        </w:rPr>
        <w:t xml:space="preserve"> التوصية</w:t>
      </w:r>
      <w:r w:rsidRPr="00DD53C4">
        <w:rPr>
          <w:rFonts w:hint="eastAsia"/>
          <w:color w:val="000000"/>
          <w:rtl/>
        </w:rPr>
        <w:t> </w:t>
      </w:r>
      <w:r w:rsidRPr="00DD53C4">
        <w:rPr>
          <w:szCs w:val="22"/>
        </w:rPr>
        <w:t>ITU-R M.1462</w:t>
      </w:r>
      <w:r w:rsidRPr="00DD53C4">
        <w:rPr>
          <w:spacing w:val="-2"/>
          <w:szCs w:val="22"/>
        </w:rPr>
        <w:t>-0</w:t>
      </w:r>
      <w:r w:rsidRPr="00DD53C4">
        <w:rPr>
          <w:rFonts w:hint="cs"/>
          <w:color w:val="000000"/>
          <w:rtl/>
          <w:lang w:bidi="ar-EG"/>
        </w:rPr>
        <w:t xml:space="preserve"> </w:t>
      </w:r>
      <w:r w:rsidRPr="00DD53C4">
        <w:rPr>
          <w:rFonts w:hint="cs"/>
          <w:color w:val="000000"/>
          <w:rtl/>
        </w:rPr>
        <w:t>-</w:t>
      </w:r>
      <w:r w:rsidRPr="00DD53C4">
        <w:rPr>
          <w:color w:val="000000"/>
          <w:rtl/>
        </w:rPr>
        <w:t xml:space="preserve"> انظر </w:t>
      </w:r>
      <w:r w:rsidRPr="00DD53C4">
        <w:rPr>
          <w:rFonts w:hint="cs"/>
          <w:color w:val="000000"/>
          <w:rtl/>
        </w:rPr>
        <w:t>الملحق </w:t>
      </w:r>
      <w:r w:rsidRPr="00DD53C4">
        <w:rPr>
          <w:color w:val="000000"/>
        </w:rPr>
        <w:t>13</w:t>
      </w:r>
      <w:r w:rsidRPr="00DD53C4">
        <w:rPr>
          <w:color w:val="000000"/>
          <w:rtl/>
        </w:rPr>
        <w:t xml:space="preserve"> بالوثيقة</w:t>
      </w:r>
      <w:r w:rsidRPr="00DD53C4">
        <w:rPr>
          <w:rFonts w:hint="eastAsia"/>
          <w:color w:val="000000"/>
          <w:rtl/>
        </w:rPr>
        <w:t> </w:t>
      </w:r>
      <w:hyperlink r:id="rId33" w:history="1">
        <w:r w:rsidRPr="00DD53C4">
          <w:rPr>
            <w:rFonts w:asciiTheme="minorHAnsi" w:hAnsiTheme="minorHAnsi"/>
            <w:color w:val="0000FF"/>
            <w:szCs w:val="24"/>
            <w:u w:val="single"/>
          </w:rPr>
          <w:t>5B/538</w:t>
        </w:r>
      </w:hyperlink>
      <w:r w:rsidR="007009E7">
        <w:rPr>
          <w:rFonts w:hint="cs"/>
          <w:rtl/>
        </w:rPr>
        <w:t>)</w:t>
      </w:r>
    </w:p>
    <w:p w:rsidR="00DD53C4" w:rsidRPr="00DD53C4" w:rsidRDefault="00DD53C4" w:rsidP="006A4B39">
      <w:pPr>
        <w:rPr>
          <w:rtl/>
        </w:rPr>
      </w:pPr>
      <w:r w:rsidRPr="00DD53C4">
        <w:rPr>
          <w:rFonts w:eastAsia="SimSun"/>
          <w:rtl/>
        </w:rPr>
        <w:t>الجوانب التقنية والتشغيلية لرادارات الأرصاد الجوية المنصوبة على الأرض</w:t>
      </w:r>
      <w:r w:rsidRPr="00DD53C4">
        <w:rPr>
          <w:rFonts w:hint="cs"/>
          <w:rtl/>
        </w:rPr>
        <w:t xml:space="preserve"> </w:t>
      </w:r>
      <w:r w:rsidRPr="00DD53C4">
        <w:rPr>
          <w:rFonts w:hint="cs"/>
          <w:color w:val="000000"/>
          <w:rtl/>
        </w:rPr>
        <w:t>(</w:t>
      </w:r>
      <w:r w:rsidRPr="00DD53C4">
        <w:rPr>
          <w:color w:val="000000"/>
          <w:rtl/>
        </w:rPr>
        <w:t xml:space="preserve">مشروع </w:t>
      </w:r>
      <w:r w:rsidRPr="00DD53C4">
        <w:rPr>
          <w:rFonts w:hint="cs"/>
          <w:color w:val="000000"/>
          <w:rtl/>
        </w:rPr>
        <w:t>تمهيدي</w:t>
      </w:r>
      <w:r w:rsidRPr="00DD53C4">
        <w:rPr>
          <w:color w:val="000000"/>
          <w:rtl/>
        </w:rPr>
        <w:t xml:space="preserve"> </w:t>
      </w:r>
      <w:r w:rsidRPr="00DD53C4">
        <w:rPr>
          <w:rFonts w:hint="cs"/>
          <w:color w:val="000000"/>
          <w:rtl/>
        </w:rPr>
        <w:t>لمراجعة</w:t>
      </w:r>
      <w:r w:rsidRPr="00DD53C4">
        <w:rPr>
          <w:color w:val="000000"/>
          <w:rtl/>
        </w:rPr>
        <w:t xml:space="preserve"> التوصية</w:t>
      </w:r>
      <w:r w:rsidR="007B51AC">
        <w:rPr>
          <w:rFonts w:hint="eastAsia"/>
          <w:color w:val="000000"/>
          <w:rtl/>
        </w:rPr>
        <w:t> </w:t>
      </w:r>
      <w:r w:rsidRPr="00DD53C4">
        <w:rPr>
          <w:szCs w:val="22"/>
        </w:rPr>
        <w:t>ITU-R M.1849</w:t>
      </w:r>
      <w:r w:rsidRPr="00DD53C4">
        <w:rPr>
          <w:spacing w:val="-2"/>
          <w:szCs w:val="22"/>
        </w:rPr>
        <w:t>-1</w:t>
      </w:r>
      <w:r w:rsidR="006A4B39">
        <w:rPr>
          <w:rFonts w:hint="eastAsia"/>
          <w:color w:val="000000"/>
          <w:rtl/>
          <w:lang w:bidi="ar-EG"/>
        </w:rPr>
        <w:t> </w:t>
      </w:r>
      <w:r w:rsidRPr="00DD53C4">
        <w:rPr>
          <w:rFonts w:hint="cs"/>
          <w:color w:val="000000"/>
          <w:rtl/>
        </w:rPr>
        <w:t>-</w:t>
      </w:r>
      <w:r w:rsidRPr="00DD53C4">
        <w:rPr>
          <w:color w:val="000000"/>
          <w:rtl/>
        </w:rPr>
        <w:t xml:space="preserve"> انظر </w:t>
      </w:r>
      <w:r w:rsidRPr="00DD53C4">
        <w:rPr>
          <w:rFonts w:hint="cs"/>
          <w:color w:val="000000"/>
          <w:rtl/>
        </w:rPr>
        <w:t>الملحق </w:t>
      </w:r>
      <w:r w:rsidRPr="00DD53C4">
        <w:rPr>
          <w:color w:val="000000"/>
        </w:rPr>
        <w:t>14</w:t>
      </w:r>
      <w:r w:rsidRPr="00DD53C4">
        <w:rPr>
          <w:color w:val="000000"/>
          <w:rtl/>
        </w:rPr>
        <w:t xml:space="preserve"> بالوثيقة</w:t>
      </w:r>
      <w:r w:rsidRPr="00DD53C4">
        <w:rPr>
          <w:rFonts w:hint="eastAsia"/>
          <w:color w:val="000000"/>
          <w:rtl/>
        </w:rPr>
        <w:t> </w:t>
      </w:r>
      <w:hyperlink r:id="rId34" w:history="1">
        <w:r w:rsidRPr="00DD53C4">
          <w:rPr>
            <w:rFonts w:asciiTheme="minorHAnsi" w:hAnsiTheme="minorHAnsi"/>
            <w:color w:val="0000FF"/>
            <w:szCs w:val="24"/>
            <w:u w:val="single"/>
          </w:rPr>
          <w:t>5B/538</w:t>
        </w:r>
      </w:hyperlink>
      <w:r w:rsidR="007009E7">
        <w:rPr>
          <w:rFonts w:hint="cs"/>
          <w:rtl/>
        </w:rPr>
        <w:t>)</w:t>
      </w:r>
    </w:p>
    <w:p w:rsidR="00DD53C4" w:rsidRPr="00DD53C4" w:rsidRDefault="00DD53C4" w:rsidP="006D2CB5">
      <w:pPr>
        <w:spacing w:before="80"/>
        <w:rPr>
          <w:rtl/>
        </w:rPr>
      </w:pPr>
      <w:r w:rsidRPr="006D2CB5">
        <w:rPr>
          <w:rFonts w:hint="cs"/>
          <w:rtl/>
          <w:lang w:bidi="ar-SY"/>
        </w:rPr>
        <w:t xml:space="preserve">تخصيص الهويات واستعمالها في الخدمة البحرية المتنقلة </w:t>
      </w:r>
      <w:r w:rsidRPr="006D2CB5">
        <w:rPr>
          <w:rFonts w:hint="cs"/>
          <w:rtl/>
        </w:rPr>
        <w:t xml:space="preserve">(وثيقة عمل لمشروع تمهيدي لمراجعة التوصية </w:t>
      </w:r>
      <w:r w:rsidRPr="006D2CB5">
        <w:t>ITU</w:t>
      </w:r>
      <w:r w:rsidRPr="006D2CB5">
        <w:sym w:font="Symbol" w:char="F02D"/>
      </w:r>
      <w:r w:rsidRPr="006D2CB5">
        <w:t>R M.585</w:t>
      </w:r>
      <w:r w:rsidRPr="006D2CB5">
        <w:noBreakHyphen/>
        <w:t>7</w:t>
      </w:r>
      <w:r w:rsidR="006D2CB5">
        <w:rPr>
          <w:rFonts w:hint="eastAsia"/>
          <w:rtl/>
        </w:rPr>
        <w:t> </w:t>
      </w:r>
      <w:r w:rsidR="009B445D" w:rsidRPr="006D2CB5">
        <w:rPr>
          <w:rFonts w:hint="cs"/>
          <w:rtl/>
        </w:rPr>
        <w:t xml:space="preserve">- </w:t>
      </w:r>
      <w:r w:rsidRPr="006D2CB5">
        <w:rPr>
          <w:rFonts w:hint="cs"/>
          <w:rtl/>
        </w:rPr>
        <w:t>الملحق</w:t>
      </w:r>
      <w:r w:rsidR="006D2CB5">
        <w:rPr>
          <w:rFonts w:hint="eastAsia"/>
          <w:rtl/>
        </w:rPr>
        <w:t> </w:t>
      </w:r>
      <w:r w:rsidRPr="006D2CB5">
        <w:t>15</w:t>
      </w:r>
      <w:r w:rsidRPr="006D2CB5">
        <w:rPr>
          <w:rFonts w:hint="cs"/>
          <w:rtl/>
        </w:rPr>
        <w:t xml:space="preserve"> </w:t>
      </w:r>
      <w:hyperlink r:id="rId35" w:history="1">
        <w:r w:rsidRPr="006D2CB5">
          <w:rPr>
            <w:rFonts w:hint="cs"/>
            <w:rtl/>
          </w:rPr>
          <w:t>بالوثيقة</w:t>
        </w:r>
        <w:r w:rsidR="006D2CB5">
          <w:rPr>
            <w:rFonts w:hint="eastAsia"/>
            <w:rtl/>
          </w:rPr>
          <w:t> </w:t>
        </w:r>
        <w:hyperlink r:id="rId36" w:history="1">
          <w:r w:rsidRPr="006D2CB5">
            <w:rPr>
              <w:rFonts w:asciiTheme="minorHAnsi" w:hAnsiTheme="minorHAnsi"/>
              <w:color w:val="0000FF"/>
              <w:szCs w:val="24"/>
              <w:u w:val="single"/>
            </w:rPr>
            <w:t>5B/538</w:t>
          </w:r>
        </w:hyperlink>
      </w:hyperlink>
      <w:r w:rsidRPr="006D2CB5">
        <w:rPr>
          <w:rFonts w:hint="cs"/>
          <w:rtl/>
        </w:rPr>
        <w:t>)</w:t>
      </w:r>
    </w:p>
    <w:p w:rsidR="00DD53C4" w:rsidRPr="00DD53C4" w:rsidRDefault="00DD53C4" w:rsidP="009F4709">
      <w:pPr>
        <w:rPr>
          <w:rtl/>
        </w:rPr>
      </w:pPr>
      <w:r w:rsidRPr="00DD53C4">
        <w:rPr>
          <w:rtl/>
        </w:rPr>
        <w:t xml:space="preserve">الخصائص التقنية لنظام تَعرُّف هوية أوتوماتي باستخدام النفاذ المتعدد بتقسيم زمني في نطاق </w:t>
      </w:r>
      <w:r w:rsidR="009A5FAC">
        <w:rPr>
          <w:rFonts w:hint="cs"/>
          <w:rtl/>
        </w:rPr>
        <w:t>ال</w:t>
      </w:r>
      <w:r w:rsidRPr="00DD53C4">
        <w:rPr>
          <w:rtl/>
        </w:rPr>
        <w:t>تردد</w:t>
      </w:r>
      <w:r w:rsidR="009F4709">
        <w:rPr>
          <w:rFonts w:hint="cs"/>
          <w:rtl/>
        </w:rPr>
        <w:t xml:space="preserve"> للموجات المترية </w:t>
      </w:r>
      <w:r w:rsidR="009F4709">
        <w:t>(VHF)</w:t>
      </w:r>
      <w:r w:rsidRPr="00DD53C4">
        <w:rPr>
          <w:rtl/>
        </w:rPr>
        <w:t xml:space="preserve"> </w:t>
      </w:r>
      <w:r w:rsidR="009F4709">
        <w:rPr>
          <w:rFonts w:hint="cs"/>
          <w:rtl/>
        </w:rPr>
        <w:t>ل</w:t>
      </w:r>
      <w:r w:rsidRPr="00DD53C4">
        <w:rPr>
          <w:rtl/>
        </w:rPr>
        <w:t xml:space="preserve">لخدمة المتنقلة البحرية </w:t>
      </w:r>
      <w:r w:rsidRPr="00DD53C4">
        <w:rPr>
          <w:rFonts w:hint="cs"/>
          <w:rtl/>
        </w:rPr>
        <w:t>(وثيقة عمل ل</w:t>
      </w:r>
      <w:r w:rsidRPr="00DD53C4">
        <w:rPr>
          <w:rtl/>
        </w:rPr>
        <w:t>مشروع تمهيدي لمراجعة التوصية</w:t>
      </w:r>
      <w:r w:rsidRPr="00DD53C4">
        <w:rPr>
          <w:rFonts w:hint="cs"/>
          <w:rtl/>
        </w:rPr>
        <w:t xml:space="preserve"> </w:t>
      </w:r>
      <w:r w:rsidRPr="00DD53C4">
        <w:t>ITU-R M.1371-5</w:t>
      </w:r>
      <w:r w:rsidRPr="00DD53C4">
        <w:rPr>
          <w:rFonts w:hint="cs"/>
          <w:rtl/>
        </w:rPr>
        <w:t xml:space="preserve"> -</w:t>
      </w:r>
      <w:r w:rsidRPr="00DD53C4">
        <w:rPr>
          <w:rtl/>
        </w:rPr>
        <w:t xml:space="preserve"> انظر الملحق </w:t>
      </w:r>
      <w:r w:rsidRPr="00DD53C4">
        <w:t>16</w:t>
      </w:r>
      <w:r w:rsidRPr="00DD53C4">
        <w:rPr>
          <w:rtl/>
        </w:rPr>
        <w:t xml:space="preserve"> بالوثيقة</w:t>
      </w:r>
      <w:r w:rsidRPr="00DD53C4">
        <w:rPr>
          <w:rFonts w:hint="cs"/>
          <w:rtl/>
        </w:rPr>
        <w:t xml:space="preserve"> </w:t>
      </w:r>
      <w:hyperlink r:id="rId37" w:history="1">
        <w:r w:rsidRPr="00DD53C4">
          <w:rPr>
            <w:rFonts w:asciiTheme="minorHAnsi" w:hAnsiTheme="minorHAnsi"/>
            <w:color w:val="0000FF"/>
            <w:szCs w:val="24"/>
            <w:u w:val="single"/>
          </w:rPr>
          <w:t>5B/538</w:t>
        </w:r>
      </w:hyperlink>
      <w:r w:rsidR="007009E7">
        <w:rPr>
          <w:rFonts w:hint="cs"/>
          <w:rtl/>
        </w:rPr>
        <w:t>)</w:t>
      </w:r>
    </w:p>
    <w:p w:rsidR="00DD53C4" w:rsidRPr="00DD53C4" w:rsidRDefault="00DD53C4" w:rsidP="009B445D">
      <w:pPr>
        <w:rPr>
          <w:rtl/>
          <w:lang w:bidi="ar-SY"/>
        </w:rPr>
      </w:pPr>
      <w:r w:rsidRPr="00DD53C4">
        <w:rPr>
          <w:rFonts w:hint="cs"/>
          <w:rtl/>
          <w:lang w:bidi="ar-SY"/>
        </w:rPr>
        <w:t xml:space="preserve">الخصائص ومعايير الحماية المطبقة في دراسات التقاسم بين رادارات التحديد الراديوي للموقع (باستثناء رادارات الأرصاد الجوية المنصوبة على الأرض) ورادارات الملاحة الراديوية للطيران العاملة في نطاقات التردد بين </w:t>
      </w:r>
      <w:r w:rsidRPr="00DD53C4">
        <w:rPr>
          <w:lang w:bidi="ar-SY"/>
        </w:rPr>
        <w:t>5 250</w:t>
      </w:r>
      <w:r w:rsidRPr="00DD53C4">
        <w:rPr>
          <w:rFonts w:hint="cs"/>
          <w:rtl/>
          <w:lang w:bidi="ar-SY"/>
        </w:rPr>
        <w:t xml:space="preserve"> و</w:t>
      </w:r>
      <w:r w:rsidRPr="00DD53C4">
        <w:rPr>
          <w:lang w:bidi="ar-SY"/>
        </w:rPr>
        <w:t>MHz 5 850</w:t>
      </w:r>
      <w:r w:rsidRPr="00DD53C4">
        <w:rPr>
          <w:rFonts w:hint="cs"/>
          <w:rtl/>
          <w:lang w:bidi="ar-SY"/>
        </w:rPr>
        <w:t xml:space="preserve"> (</w:t>
      </w:r>
      <w:r w:rsidRPr="00DD53C4">
        <w:rPr>
          <w:rFonts w:hint="cs"/>
          <w:rtl/>
        </w:rPr>
        <w:t xml:space="preserve">وثيقة عمل لمشروع تمهيدي لمراجعة التوصية </w:t>
      </w:r>
      <w:r w:rsidRPr="00DD53C4">
        <w:t>ITU</w:t>
      </w:r>
      <w:r w:rsidR="009B445D">
        <w:noBreakHyphen/>
      </w:r>
      <w:r w:rsidRPr="00DD53C4">
        <w:t>R</w:t>
      </w:r>
      <w:r w:rsidR="009B445D">
        <w:t> </w:t>
      </w:r>
      <w:r w:rsidRPr="00DD53C4">
        <w:t>M.1638</w:t>
      </w:r>
      <w:r w:rsidR="009B445D">
        <w:noBreakHyphen/>
      </w:r>
      <w:r w:rsidRPr="00DD53C4">
        <w:t>1</w:t>
      </w:r>
      <w:r w:rsidRPr="00DD53C4">
        <w:rPr>
          <w:rFonts w:hint="cs"/>
          <w:rtl/>
        </w:rPr>
        <w:t xml:space="preserve"> </w:t>
      </w:r>
      <w:r w:rsidRPr="00DD53C4">
        <w:rPr>
          <w:rtl/>
        </w:rPr>
        <w:t>–</w:t>
      </w:r>
      <w:r w:rsidRPr="00DD53C4">
        <w:rPr>
          <w:rFonts w:hint="cs"/>
          <w:rtl/>
          <w:lang w:bidi="ar-SY"/>
        </w:rPr>
        <w:t xml:space="preserve"> انظر الملحق </w:t>
      </w:r>
      <w:r w:rsidRPr="00DD53C4">
        <w:rPr>
          <w:lang w:bidi="ar-SY"/>
        </w:rPr>
        <w:t>17</w:t>
      </w:r>
      <w:r w:rsidRPr="00DD53C4">
        <w:rPr>
          <w:rFonts w:hint="cs"/>
          <w:rtl/>
          <w:lang w:bidi="ar-SY"/>
        </w:rPr>
        <w:t xml:space="preserve"> بالوثيقة </w:t>
      </w:r>
      <w:hyperlink r:id="rId38" w:history="1">
        <w:r w:rsidRPr="00DD53C4">
          <w:rPr>
            <w:rFonts w:asciiTheme="minorHAnsi" w:hAnsiTheme="minorHAnsi"/>
            <w:color w:val="0000FF"/>
            <w:szCs w:val="24"/>
            <w:u w:val="single"/>
          </w:rPr>
          <w:t>5B/538</w:t>
        </w:r>
      </w:hyperlink>
      <w:r w:rsidRPr="00DD53C4">
        <w:rPr>
          <w:rFonts w:hint="cs"/>
          <w:rtl/>
          <w:lang w:bidi="ar-SY"/>
        </w:rPr>
        <w:t>)</w:t>
      </w:r>
    </w:p>
    <w:p w:rsidR="00DD53C4" w:rsidRPr="004B4512" w:rsidRDefault="00DD53C4" w:rsidP="00BD1DA9">
      <w:pPr>
        <w:spacing w:before="80"/>
        <w:rPr>
          <w:spacing w:val="2"/>
          <w:rtl/>
        </w:rPr>
      </w:pPr>
      <w:r w:rsidRPr="004B4512">
        <w:rPr>
          <w:rFonts w:hint="cs"/>
          <w:spacing w:val="2"/>
          <w:rtl/>
          <w:lang w:bidi="ar-SY"/>
        </w:rPr>
        <w:t xml:space="preserve">التعريف والخصائص التقنية والتشغيلية للأجهزة الراديوية البحرية المستقلة </w:t>
      </w:r>
      <w:r w:rsidRPr="004B4512">
        <w:rPr>
          <w:rFonts w:hint="cs"/>
          <w:spacing w:val="2"/>
          <w:rtl/>
        </w:rPr>
        <w:t>(وثيقة عمل لمشروع تمهيدي للتوصية الجديدة</w:t>
      </w:r>
      <w:r w:rsidR="00BB1EF4" w:rsidRPr="004B4512">
        <w:rPr>
          <w:rFonts w:hint="cs"/>
          <w:spacing w:val="2"/>
          <w:rtl/>
        </w:rPr>
        <w:t xml:space="preserve"> </w:t>
      </w:r>
      <w:r w:rsidRPr="004B4512">
        <w:rPr>
          <w:rFonts w:asciiTheme="minorHAnsi" w:hAnsiTheme="minorHAnsi"/>
          <w:spacing w:val="2"/>
          <w:szCs w:val="24"/>
        </w:rPr>
        <w:t>ITU</w:t>
      </w:r>
      <w:r w:rsidR="009B445D" w:rsidRPr="004B4512">
        <w:rPr>
          <w:rFonts w:asciiTheme="minorHAnsi" w:hAnsiTheme="minorHAnsi"/>
          <w:spacing w:val="2"/>
          <w:szCs w:val="24"/>
        </w:rPr>
        <w:noBreakHyphen/>
      </w:r>
      <w:r w:rsidRPr="004B4512">
        <w:rPr>
          <w:rFonts w:asciiTheme="minorHAnsi" w:hAnsiTheme="minorHAnsi"/>
          <w:spacing w:val="2"/>
          <w:szCs w:val="24"/>
        </w:rPr>
        <w:t>R</w:t>
      </w:r>
      <w:r w:rsidR="009B445D" w:rsidRPr="004B4512">
        <w:rPr>
          <w:rFonts w:asciiTheme="minorHAnsi" w:hAnsiTheme="minorHAnsi"/>
          <w:spacing w:val="2"/>
          <w:szCs w:val="24"/>
        </w:rPr>
        <w:t> </w:t>
      </w:r>
      <w:r w:rsidRPr="004B4512">
        <w:rPr>
          <w:rFonts w:asciiTheme="minorHAnsi" w:hAnsiTheme="minorHAnsi"/>
          <w:spacing w:val="2"/>
          <w:szCs w:val="24"/>
        </w:rPr>
        <w:t>M.[AMRD]</w:t>
      </w:r>
      <w:r w:rsidR="00BB1EF4" w:rsidRPr="004B4512">
        <w:rPr>
          <w:rFonts w:hint="eastAsia"/>
          <w:spacing w:val="2"/>
          <w:rtl/>
        </w:rPr>
        <w:t> </w:t>
      </w:r>
      <w:r w:rsidRPr="004B4512">
        <w:rPr>
          <w:spacing w:val="2"/>
          <w:rtl/>
        </w:rPr>
        <w:t>–</w:t>
      </w:r>
      <w:r w:rsidRPr="004B4512">
        <w:rPr>
          <w:rFonts w:hint="cs"/>
          <w:spacing w:val="2"/>
          <w:rtl/>
        </w:rPr>
        <w:t xml:space="preserve"> انظر الملحق</w:t>
      </w:r>
      <w:r w:rsidR="00BD1DA9" w:rsidRPr="004B4512">
        <w:rPr>
          <w:rFonts w:hint="eastAsia"/>
          <w:spacing w:val="2"/>
          <w:rtl/>
        </w:rPr>
        <w:t> </w:t>
      </w:r>
      <w:r w:rsidRPr="004B4512">
        <w:rPr>
          <w:spacing w:val="2"/>
        </w:rPr>
        <w:t>18</w:t>
      </w:r>
      <w:r w:rsidRPr="004B4512">
        <w:rPr>
          <w:rFonts w:hint="cs"/>
          <w:spacing w:val="2"/>
          <w:rtl/>
        </w:rPr>
        <w:t xml:space="preserve"> بالوثيقة </w:t>
      </w:r>
      <w:hyperlink r:id="rId39" w:history="1">
        <w:r w:rsidRPr="004B4512">
          <w:rPr>
            <w:rFonts w:asciiTheme="minorHAnsi" w:hAnsiTheme="minorHAnsi"/>
            <w:color w:val="0000FF"/>
            <w:spacing w:val="2"/>
            <w:szCs w:val="24"/>
            <w:u w:val="single"/>
          </w:rPr>
          <w:t>5B/538</w:t>
        </w:r>
      </w:hyperlink>
      <w:r w:rsidRPr="004B4512">
        <w:rPr>
          <w:rFonts w:hint="cs"/>
          <w:spacing w:val="2"/>
          <w:rtl/>
        </w:rPr>
        <w:t>)</w:t>
      </w:r>
    </w:p>
    <w:p w:rsidR="00DD53C4" w:rsidRPr="00C40175" w:rsidRDefault="00DD53C4" w:rsidP="00C40175">
      <w:pPr>
        <w:rPr>
          <w:spacing w:val="4"/>
          <w:rtl/>
          <w:lang w:bidi="ar-EG"/>
        </w:rPr>
      </w:pPr>
      <w:r w:rsidRPr="00C40175">
        <w:rPr>
          <w:rFonts w:hint="cs"/>
          <w:spacing w:val="4"/>
          <w:rtl/>
          <w:lang w:bidi="ar-EG"/>
        </w:rPr>
        <w:t xml:space="preserve">خصائص المحطات الأرضية لاتصالات التحكم والاتصالات غير المتعلقة بالحمولة النافعة لأنظمة الطائرات </w:t>
      </w:r>
      <w:r w:rsidR="00C40175" w:rsidRPr="00C40175">
        <w:rPr>
          <w:rFonts w:hint="cs"/>
          <w:spacing w:val="4"/>
          <w:rtl/>
          <w:lang w:bidi="ar-EG"/>
        </w:rPr>
        <w:t>ب</w:t>
      </w:r>
      <w:r w:rsidRPr="00C40175">
        <w:rPr>
          <w:rFonts w:hint="cs"/>
          <w:spacing w:val="4"/>
          <w:rtl/>
          <w:lang w:bidi="ar-EG"/>
        </w:rPr>
        <w:t>دون طيار لاستعمالها مع المحطات الفضائية العاملة في الخدمة الثابتة الساتلية (</w:t>
      </w:r>
      <w:r w:rsidRPr="00C40175">
        <w:rPr>
          <w:rFonts w:hint="cs"/>
          <w:spacing w:val="4"/>
          <w:rtl/>
        </w:rPr>
        <w:t xml:space="preserve">وثيقة عمل لمشروع تمهيدي </w:t>
      </w:r>
      <w:r w:rsidR="00C40175" w:rsidRPr="00C40175">
        <w:rPr>
          <w:rFonts w:hint="cs"/>
          <w:spacing w:val="4"/>
          <w:rtl/>
        </w:rPr>
        <w:t>للتقرير الجديد</w:t>
      </w:r>
      <w:r w:rsidR="00553542">
        <w:rPr>
          <w:rFonts w:hint="cs"/>
          <w:spacing w:val="4"/>
          <w:rtl/>
        </w:rPr>
        <w:t>/ل</w:t>
      </w:r>
      <w:r w:rsidR="00C40175" w:rsidRPr="00C40175">
        <w:rPr>
          <w:rFonts w:hint="cs"/>
          <w:spacing w:val="4"/>
          <w:rtl/>
        </w:rPr>
        <w:t>لتوصية الجديدة</w:t>
      </w:r>
      <w:r w:rsidRPr="00C40175">
        <w:rPr>
          <w:rFonts w:hint="cs"/>
          <w:spacing w:val="4"/>
          <w:rtl/>
        </w:rPr>
        <w:t xml:space="preserve"> </w:t>
      </w:r>
      <w:r w:rsidRPr="00C40175">
        <w:rPr>
          <w:spacing w:val="4"/>
          <w:lang w:bidi="ar-EG"/>
        </w:rPr>
        <w:t>ITU</w:t>
      </w:r>
      <w:r w:rsidR="00A61AC6" w:rsidRPr="00C40175">
        <w:rPr>
          <w:spacing w:val="4"/>
          <w:lang w:bidi="ar-EG"/>
        </w:rPr>
        <w:noBreakHyphen/>
      </w:r>
      <w:r w:rsidRPr="00C40175">
        <w:rPr>
          <w:spacing w:val="4"/>
          <w:lang w:bidi="ar-EG"/>
        </w:rPr>
        <w:t>R M.[UAS CNPC_CHAR]</w:t>
      </w:r>
      <w:r w:rsidR="006A4B39" w:rsidRPr="00C40175">
        <w:rPr>
          <w:rFonts w:hint="eastAsia"/>
          <w:spacing w:val="4"/>
          <w:rtl/>
          <w:lang w:bidi="ar-EG"/>
        </w:rPr>
        <w:t> </w:t>
      </w:r>
      <w:r w:rsidRPr="00C40175">
        <w:rPr>
          <w:rFonts w:hint="cs"/>
          <w:spacing w:val="4"/>
          <w:rtl/>
          <w:lang w:bidi="ar-EG"/>
        </w:rPr>
        <w:t xml:space="preserve">- </w:t>
      </w:r>
      <w:r w:rsidRPr="00C40175">
        <w:rPr>
          <w:color w:val="000000"/>
          <w:spacing w:val="4"/>
          <w:rtl/>
        </w:rPr>
        <w:t xml:space="preserve">انظر </w:t>
      </w:r>
      <w:r w:rsidRPr="00C40175">
        <w:rPr>
          <w:rFonts w:hint="cs"/>
          <w:color w:val="000000"/>
          <w:spacing w:val="4"/>
          <w:rtl/>
        </w:rPr>
        <w:t>الملحق </w:t>
      </w:r>
      <w:r w:rsidRPr="00C40175">
        <w:rPr>
          <w:color w:val="000000"/>
          <w:spacing w:val="4"/>
        </w:rPr>
        <w:t>19</w:t>
      </w:r>
      <w:r w:rsidRPr="00C40175">
        <w:rPr>
          <w:color w:val="000000"/>
          <w:spacing w:val="4"/>
          <w:rtl/>
        </w:rPr>
        <w:t xml:space="preserve"> بالوثيقة</w:t>
      </w:r>
      <w:r w:rsidRPr="00C40175">
        <w:rPr>
          <w:rFonts w:hint="eastAsia"/>
          <w:color w:val="000000"/>
          <w:spacing w:val="4"/>
          <w:rtl/>
        </w:rPr>
        <w:t> </w:t>
      </w:r>
      <w:hyperlink r:id="rId40" w:history="1">
        <w:r w:rsidRPr="00C40175">
          <w:rPr>
            <w:rFonts w:asciiTheme="minorHAnsi" w:hAnsiTheme="minorHAnsi"/>
            <w:color w:val="0000FF"/>
            <w:spacing w:val="4"/>
            <w:szCs w:val="24"/>
            <w:u w:val="single"/>
          </w:rPr>
          <w:t>5B/538</w:t>
        </w:r>
      </w:hyperlink>
      <w:r w:rsidR="007009E7" w:rsidRPr="00C40175">
        <w:rPr>
          <w:rFonts w:hint="cs"/>
          <w:spacing w:val="4"/>
          <w:rtl/>
          <w:lang w:bidi="ar-EG"/>
        </w:rPr>
        <w:t>)</w:t>
      </w:r>
    </w:p>
    <w:p w:rsidR="00DD53C4" w:rsidRPr="00387A0B" w:rsidRDefault="00DD53C4" w:rsidP="00A61AC6">
      <w:pPr>
        <w:rPr>
          <w:spacing w:val="2"/>
          <w:rtl/>
          <w:lang w:bidi="ar-EG"/>
        </w:rPr>
      </w:pPr>
      <w:r w:rsidRPr="00387A0B">
        <w:rPr>
          <w:rFonts w:hint="cs"/>
          <w:spacing w:val="2"/>
          <w:rtl/>
          <w:lang w:bidi="ar-EG"/>
        </w:rPr>
        <w:lastRenderedPageBreak/>
        <w:t xml:space="preserve">الخصائص التقنية ومعايير الحماية للأنظمة المتنقلة للطيران العاملة في الخدمة المتنقلة في مدى التردد </w:t>
      </w:r>
      <w:r w:rsidRPr="00387A0B">
        <w:rPr>
          <w:spacing w:val="2"/>
          <w:lang w:bidi="ar-EG"/>
        </w:rPr>
        <w:t>GHz 22-21,2</w:t>
      </w:r>
      <w:r w:rsidRPr="00387A0B">
        <w:rPr>
          <w:rFonts w:hint="cs"/>
          <w:spacing w:val="2"/>
          <w:rtl/>
          <w:lang w:bidi="ar-EG"/>
        </w:rPr>
        <w:t xml:space="preserve"> (</w:t>
      </w:r>
      <w:r w:rsidRPr="00387A0B">
        <w:rPr>
          <w:rFonts w:hint="cs"/>
          <w:spacing w:val="2"/>
          <w:rtl/>
        </w:rPr>
        <w:t xml:space="preserve">وثيقة عمل لمشروع تمهيدي للتوصية الجديدة </w:t>
      </w:r>
      <w:r w:rsidRPr="00387A0B">
        <w:rPr>
          <w:rFonts w:asciiTheme="minorHAnsi" w:hAnsiTheme="minorHAnsi"/>
          <w:spacing w:val="2"/>
          <w:szCs w:val="24"/>
        </w:rPr>
        <w:t>ITU</w:t>
      </w:r>
      <w:r w:rsidR="00A61AC6" w:rsidRPr="00387A0B">
        <w:rPr>
          <w:rFonts w:asciiTheme="minorHAnsi" w:hAnsiTheme="minorHAnsi"/>
          <w:spacing w:val="2"/>
          <w:szCs w:val="24"/>
        </w:rPr>
        <w:noBreakHyphen/>
      </w:r>
      <w:r w:rsidRPr="00387A0B">
        <w:rPr>
          <w:rFonts w:asciiTheme="minorHAnsi" w:hAnsiTheme="minorHAnsi"/>
          <w:spacing w:val="2"/>
          <w:szCs w:val="24"/>
        </w:rPr>
        <w:t>R</w:t>
      </w:r>
      <w:r w:rsidR="00A61AC6" w:rsidRPr="00387A0B">
        <w:rPr>
          <w:rFonts w:asciiTheme="minorHAnsi" w:hAnsiTheme="minorHAnsi"/>
          <w:spacing w:val="2"/>
          <w:szCs w:val="24"/>
        </w:rPr>
        <w:t> </w:t>
      </w:r>
      <w:r w:rsidRPr="00387A0B">
        <w:rPr>
          <w:rFonts w:asciiTheme="minorHAnsi" w:hAnsiTheme="minorHAnsi"/>
          <w:spacing w:val="2"/>
          <w:szCs w:val="24"/>
        </w:rPr>
        <w:t>M.[AMS_21.2-22 GHz]</w:t>
      </w:r>
      <w:r w:rsidRPr="00387A0B">
        <w:rPr>
          <w:rFonts w:hint="cs"/>
          <w:spacing w:val="2"/>
          <w:rtl/>
          <w:lang w:bidi="ar-EG"/>
        </w:rPr>
        <w:t xml:space="preserve"> - </w:t>
      </w:r>
      <w:r w:rsidRPr="00387A0B">
        <w:rPr>
          <w:color w:val="000000"/>
          <w:spacing w:val="2"/>
          <w:rtl/>
        </w:rPr>
        <w:t xml:space="preserve">انظر </w:t>
      </w:r>
      <w:r w:rsidRPr="00387A0B">
        <w:rPr>
          <w:rFonts w:hint="cs"/>
          <w:color w:val="000000"/>
          <w:spacing w:val="2"/>
          <w:rtl/>
        </w:rPr>
        <w:t>الملحق </w:t>
      </w:r>
      <w:r w:rsidRPr="00387A0B">
        <w:rPr>
          <w:color w:val="000000"/>
          <w:spacing w:val="2"/>
        </w:rPr>
        <w:t>22</w:t>
      </w:r>
      <w:r w:rsidRPr="00387A0B">
        <w:rPr>
          <w:color w:val="000000"/>
          <w:spacing w:val="2"/>
          <w:rtl/>
        </w:rPr>
        <w:t xml:space="preserve"> بالوثيقة</w:t>
      </w:r>
      <w:r w:rsidRPr="00387A0B">
        <w:rPr>
          <w:rFonts w:hint="eastAsia"/>
          <w:color w:val="000000"/>
          <w:spacing w:val="2"/>
          <w:rtl/>
        </w:rPr>
        <w:t> </w:t>
      </w:r>
      <w:hyperlink r:id="rId41" w:history="1">
        <w:r w:rsidRPr="00387A0B">
          <w:rPr>
            <w:rFonts w:asciiTheme="minorHAnsi" w:hAnsiTheme="minorHAnsi"/>
            <w:color w:val="0000FF"/>
            <w:spacing w:val="2"/>
            <w:szCs w:val="24"/>
            <w:u w:val="single"/>
          </w:rPr>
          <w:t>5B/538</w:t>
        </w:r>
      </w:hyperlink>
      <w:r w:rsidR="007009E7" w:rsidRPr="00387A0B">
        <w:rPr>
          <w:rFonts w:hint="cs"/>
          <w:spacing w:val="2"/>
          <w:rtl/>
          <w:lang w:bidi="ar-EG"/>
        </w:rPr>
        <w:t>)</w:t>
      </w:r>
    </w:p>
    <w:p w:rsidR="00DD53C4" w:rsidRPr="00DD53C4" w:rsidRDefault="00DD53C4" w:rsidP="00DD53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jc w:val="center"/>
        <w:rPr>
          <w:rFonts w:eastAsiaTheme="minorEastAsia"/>
          <w:b/>
          <w:bCs/>
          <w:rtl/>
          <w:lang w:eastAsia="zh-CN" w:bidi="ar-SY"/>
        </w:rPr>
      </w:pPr>
      <w:r w:rsidRPr="00DD53C4">
        <w:rPr>
          <w:rFonts w:eastAsiaTheme="minorEastAsia" w:hint="cs"/>
          <w:b/>
          <w:bCs/>
          <w:rtl/>
          <w:lang w:eastAsia="zh-CN" w:bidi="ar-SY"/>
        </w:rPr>
        <w:t xml:space="preserve">فرقة العمل </w:t>
      </w:r>
      <w:r w:rsidRPr="00DD53C4">
        <w:rPr>
          <w:rFonts w:eastAsiaTheme="minorEastAsia"/>
          <w:b/>
          <w:bCs/>
          <w:lang w:eastAsia="zh-CN" w:bidi="ar-SY"/>
        </w:rPr>
        <w:t>5C</w:t>
      </w:r>
    </w:p>
    <w:p w:rsidR="00DD53C4" w:rsidRPr="00DD53C4" w:rsidRDefault="00DD53C4" w:rsidP="001D0A31">
      <w:pPr>
        <w:rPr>
          <w:rtl/>
        </w:rPr>
      </w:pPr>
      <w:r w:rsidRPr="00DD53C4">
        <w:rPr>
          <w:rtl/>
        </w:rPr>
        <w:t xml:space="preserve">مخططات الإشعاع المرجعية لهوائيات شاملة الاتجاه </w:t>
      </w:r>
      <w:r w:rsidRPr="00DD53C4">
        <w:rPr>
          <w:rFonts w:hint="cs"/>
          <w:rtl/>
        </w:rPr>
        <w:t xml:space="preserve">وقطاعية وغيرها من الهوائيات </w:t>
      </w:r>
      <w:r w:rsidRPr="00DD53C4">
        <w:rPr>
          <w:rtl/>
        </w:rPr>
        <w:t xml:space="preserve">في الخدمتين الثابتة والمتنقلة، </w:t>
      </w:r>
      <w:r w:rsidRPr="00DD53C4">
        <w:rPr>
          <w:rFonts w:hint="cs"/>
          <w:rtl/>
        </w:rPr>
        <w:t xml:space="preserve">كي </w:t>
      </w:r>
      <w:r w:rsidRPr="00DD53C4">
        <w:rPr>
          <w:rtl/>
        </w:rPr>
        <w:t>تستعمل في</w:t>
      </w:r>
      <w:r w:rsidR="00517CD4">
        <w:rPr>
          <w:rFonts w:hint="cs"/>
          <w:rtl/>
        </w:rPr>
        <w:t> </w:t>
      </w:r>
      <w:r w:rsidRPr="00DD53C4">
        <w:rPr>
          <w:rtl/>
        </w:rPr>
        <w:t>دراسات التقاسم في مدى التردد من</w:t>
      </w:r>
      <w:r w:rsidRPr="00DD53C4">
        <w:rPr>
          <w:rFonts w:hint="cs"/>
          <w:rtl/>
        </w:rPr>
        <w:t xml:space="preserve"> </w:t>
      </w:r>
      <w:r w:rsidRPr="00DD53C4">
        <w:t>MHz 400</w:t>
      </w:r>
      <w:r w:rsidRPr="00DD53C4">
        <w:rPr>
          <w:rFonts w:hint="cs"/>
          <w:rtl/>
        </w:rPr>
        <w:t xml:space="preserve"> </w:t>
      </w:r>
      <w:r w:rsidRPr="00DD53C4">
        <w:rPr>
          <w:rtl/>
        </w:rPr>
        <w:t>إلى</w:t>
      </w:r>
      <w:r w:rsidRPr="00DD53C4">
        <w:rPr>
          <w:rFonts w:hint="cs"/>
          <w:rtl/>
        </w:rPr>
        <w:t xml:space="preserve"> </w:t>
      </w:r>
      <w:r w:rsidRPr="00DD53C4">
        <w:t>GHz 70</w:t>
      </w:r>
      <w:r w:rsidRPr="00DD53C4">
        <w:rPr>
          <w:rFonts w:hint="cs"/>
          <w:rtl/>
        </w:rPr>
        <w:t xml:space="preserve"> </w:t>
      </w:r>
      <w:r w:rsidRPr="00DD53C4">
        <w:rPr>
          <w:rtl/>
        </w:rPr>
        <w:t>تقريباً</w:t>
      </w:r>
      <w:r w:rsidRPr="00DD53C4">
        <w:rPr>
          <w:rFonts w:hint="cs"/>
          <w:rtl/>
        </w:rPr>
        <w:t xml:space="preserve"> (</w:t>
      </w:r>
      <w:r w:rsidRPr="00DD53C4">
        <w:rPr>
          <w:rtl/>
        </w:rPr>
        <w:t>مشروع تمهيدي لمراجعة التوصية</w:t>
      </w:r>
      <w:r w:rsidRPr="00DD53C4">
        <w:rPr>
          <w:rFonts w:hint="cs"/>
          <w:rtl/>
        </w:rPr>
        <w:t> </w:t>
      </w:r>
      <w:r w:rsidRPr="00DD53C4">
        <w:t>ITU</w:t>
      </w:r>
      <w:r w:rsidR="009C6E62">
        <w:noBreakHyphen/>
      </w:r>
      <w:r w:rsidRPr="00DD53C4">
        <w:t>R</w:t>
      </w:r>
      <w:r w:rsidR="009C6E62">
        <w:t> </w:t>
      </w:r>
      <w:r w:rsidRPr="00DD53C4">
        <w:t>F.1336-4</w:t>
      </w:r>
      <w:r w:rsidR="006A4B39">
        <w:rPr>
          <w:rFonts w:hint="eastAsia"/>
          <w:rtl/>
        </w:rPr>
        <w:t> </w:t>
      </w:r>
      <w:r w:rsidRPr="00DD53C4">
        <w:rPr>
          <w:rFonts w:hint="cs"/>
          <w:rtl/>
        </w:rPr>
        <w:t>-</w:t>
      </w:r>
      <w:r w:rsidRPr="00DD53C4">
        <w:rPr>
          <w:rtl/>
        </w:rPr>
        <w:t xml:space="preserve"> انظر</w:t>
      </w:r>
      <w:r w:rsidR="00B87D85">
        <w:rPr>
          <w:rFonts w:hint="cs"/>
          <w:rtl/>
        </w:rPr>
        <w:t> </w:t>
      </w:r>
      <w:r w:rsidRPr="00DD53C4">
        <w:rPr>
          <w:rtl/>
        </w:rPr>
        <w:t>الملحق</w:t>
      </w:r>
      <w:r w:rsidRPr="00DD53C4">
        <w:rPr>
          <w:rFonts w:hint="cs"/>
          <w:rtl/>
        </w:rPr>
        <w:t> </w:t>
      </w:r>
      <w:r w:rsidRPr="00DD53C4">
        <w:t>2</w:t>
      </w:r>
      <w:r w:rsidRPr="00DD53C4">
        <w:rPr>
          <w:rtl/>
        </w:rPr>
        <w:t xml:space="preserve"> بالوثيقة</w:t>
      </w:r>
      <w:r w:rsidRPr="00DD53C4">
        <w:rPr>
          <w:rFonts w:hint="cs"/>
          <w:rtl/>
        </w:rPr>
        <w:t xml:space="preserve"> </w:t>
      </w:r>
      <w:hyperlink r:id="rId42" w:history="1">
        <w:r w:rsidRPr="00DD53C4">
          <w:rPr>
            <w:rFonts w:asciiTheme="minorHAnsi" w:hAnsiTheme="minorHAnsi" w:cs="Times New Roman"/>
            <w:color w:val="0000FF"/>
            <w:szCs w:val="24"/>
            <w:u w:val="single"/>
          </w:rPr>
          <w:t>5C/531</w:t>
        </w:r>
      </w:hyperlink>
      <w:r w:rsidR="007009E7">
        <w:rPr>
          <w:rFonts w:hint="cs"/>
          <w:rtl/>
        </w:rPr>
        <w:t>)</w:t>
      </w:r>
    </w:p>
    <w:p w:rsidR="00DD53C4" w:rsidRPr="00423BBA" w:rsidRDefault="00DD53C4" w:rsidP="00517CD4">
      <w:pPr>
        <w:rPr>
          <w:spacing w:val="-5"/>
          <w:rtl/>
        </w:rPr>
      </w:pPr>
      <w:r w:rsidRPr="00423BBA">
        <w:rPr>
          <w:spacing w:val="-5"/>
          <w:rtl/>
          <w:lang w:bidi="ar-EG"/>
        </w:rPr>
        <w:t xml:space="preserve">معلمات النظام واعتبارات </w:t>
      </w:r>
      <w:r w:rsidR="009F4709" w:rsidRPr="00423BBA">
        <w:rPr>
          <w:rFonts w:hint="cs"/>
          <w:spacing w:val="-5"/>
          <w:rtl/>
          <w:lang w:bidi="ar-EG"/>
        </w:rPr>
        <w:t xml:space="preserve">متعلقة بإعداد </w:t>
      </w:r>
      <w:r w:rsidRPr="00423BBA">
        <w:rPr>
          <w:spacing w:val="-5"/>
          <w:rtl/>
          <w:lang w:bidi="ar-EG"/>
        </w:rPr>
        <w:t>معايير التقاسم أو التوافق بين الأنظمة اللاسلكية الثابتة الرقمية في الخدمة الثابتة وأنظمة في</w:t>
      </w:r>
      <w:r w:rsidR="00517CD4" w:rsidRPr="00423BBA">
        <w:rPr>
          <w:rFonts w:hint="cs"/>
          <w:spacing w:val="-5"/>
          <w:rtl/>
          <w:lang w:bidi="ar-EG"/>
        </w:rPr>
        <w:t> </w:t>
      </w:r>
      <w:r w:rsidRPr="00423BBA">
        <w:rPr>
          <w:spacing w:val="-5"/>
          <w:rtl/>
          <w:lang w:bidi="ar-EG"/>
        </w:rPr>
        <w:t>خدمات أخرى وغيرها من مصادر التداخل</w:t>
      </w:r>
      <w:r w:rsidRPr="00423BBA">
        <w:rPr>
          <w:rFonts w:hint="cs"/>
          <w:spacing w:val="-5"/>
          <w:rtl/>
        </w:rPr>
        <w:t xml:space="preserve"> (وثيقة عمل لمشروع تمهيدي لمراجعة التوصية </w:t>
      </w:r>
      <w:r w:rsidRPr="00423BBA">
        <w:rPr>
          <w:spacing w:val="-5"/>
        </w:rPr>
        <w:t>ITU</w:t>
      </w:r>
      <w:r w:rsidR="009C6E62" w:rsidRPr="00423BBA">
        <w:rPr>
          <w:spacing w:val="-5"/>
        </w:rPr>
        <w:noBreakHyphen/>
      </w:r>
      <w:r w:rsidRPr="00423BBA">
        <w:rPr>
          <w:spacing w:val="-5"/>
        </w:rPr>
        <w:t>R F.758-6</w:t>
      </w:r>
      <w:r w:rsidRPr="00423BBA">
        <w:rPr>
          <w:rFonts w:hint="cs"/>
          <w:spacing w:val="-5"/>
          <w:rtl/>
        </w:rPr>
        <w:t xml:space="preserve"> -</w:t>
      </w:r>
      <w:r w:rsidRPr="00423BBA">
        <w:rPr>
          <w:spacing w:val="-5"/>
          <w:rtl/>
        </w:rPr>
        <w:t xml:space="preserve"> انظر </w:t>
      </w:r>
      <w:r w:rsidRPr="00423BBA">
        <w:rPr>
          <w:rFonts w:hint="cs"/>
          <w:spacing w:val="-5"/>
          <w:rtl/>
        </w:rPr>
        <w:t>الملحق </w:t>
      </w:r>
      <w:r w:rsidRPr="00423BBA">
        <w:rPr>
          <w:spacing w:val="-5"/>
        </w:rPr>
        <w:t>8</w:t>
      </w:r>
      <w:r w:rsidRPr="00423BBA">
        <w:rPr>
          <w:spacing w:val="-5"/>
          <w:rtl/>
        </w:rPr>
        <w:t xml:space="preserve"> بالوثيقة</w:t>
      </w:r>
      <w:r w:rsidRPr="00423BBA">
        <w:rPr>
          <w:rFonts w:hint="eastAsia"/>
          <w:spacing w:val="-5"/>
          <w:rtl/>
        </w:rPr>
        <w:t> </w:t>
      </w:r>
      <w:hyperlink r:id="rId43" w:history="1">
        <w:r w:rsidRPr="00423BBA">
          <w:rPr>
            <w:rFonts w:asciiTheme="minorHAnsi" w:hAnsiTheme="minorHAnsi" w:cs="Times New Roman"/>
            <w:color w:val="0000FF"/>
            <w:spacing w:val="-5"/>
            <w:szCs w:val="24"/>
            <w:u w:val="single"/>
          </w:rPr>
          <w:t>5C/531</w:t>
        </w:r>
      </w:hyperlink>
      <w:r w:rsidR="007009E7" w:rsidRPr="00423BBA">
        <w:rPr>
          <w:rFonts w:hint="cs"/>
          <w:spacing w:val="-5"/>
          <w:rtl/>
        </w:rPr>
        <w:t>)</w:t>
      </w:r>
    </w:p>
    <w:p w:rsidR="00DD53C4" w:rsidRPr="006D52B0" w:rsidRDefault="00DD53C4" w:rsidP="00B7399C">
      <w:pPr>
        <w:rPr>
          <w:spacing w:val="2"/>
          <w:rtl/>
          <w:lang w:bidi="ar-EG"/>
        </w:rPr>
      </w:pPr>
      <w:r w:rsidRPr="006D52B0">
        <w:rPr>
          <w:spacing w:val="2"/>
          <w:rtl/>
          <w:lang w:bidi="ar-EG"/>
        </w:rPr>
        <w:t xml:space="preserve">النموذج الرياضي لمخططات الإشعاع المتوسطة </w:t>
      </w:r>
      <w:r w:rsidR="009F4709" w:rsidRPr="006D52B0">
        <w:rPr>
          <w:rFonts w:hint="cs"/>
          <w:spacing w:val="2"/>
          <w:rtl/>
          <w:lang w:bidi="ar-EG"/>
        </w:rPr>
        <w:t>و</w:t>
      </w:r>
      <w:r w:rsidRPr="006D52B0">
        <w:rPr>
          <w:rFonts w:hint="cs"/>
          <w:spacing w:val="2"/>
          <w:rtl/>
          <w:lang w:bidi="ar-EG"/>
        </w:rPr>
        <w:t>المتصلة</w:t>
      </w:r>
      <w:r w:rsidRPr="006D52B0">
        <w:rPr>
          <w:spacing w:val="2"/>
          <w:rtl/>
          <w:lang w:bidi="ar-EG"/>
        </w:rPr>
        <w:t xml:space="preserve"> بهوائيات </w:t>
      </w:r>
      <w:r w:rsidRPr="006D52B0">
        <w:rPr>
          <w:color w:val="000000"/>
          <w:spacing w:val="2"/>
          <w:rtl/>
        </w:rPr>
        <w:t>الأنظمة اللاسلكية الثابتة من نقطة إلى نقطة</w:t>
      </w:r>
      <w:r w:rsidRPr="006D52B0">
        <w:rPr>
          <w:spacing w:val="2"/>
          <w:rtl/>
          <w:lang w:bidi="ar-EG"/>
        </w:rPr>
        <w:t xml:space="preserve"> </w:t>
      </w:r>
      <w:r w:rsidR="009F4709" w:rsidRPr="006D52B0">
        <w:rPr>
          <w:rFonts w:hint="cs"/>
          <w:spacing w:val="2"/>
          <w:rtl/>
          <w:lang w:bidi="ar-EG"/>
        </w:rPr>
        <w:t>ل</w:t>
      </w:r>
      <w:r w:rsidRPr="006D52B0">
        <w:rPr>
          <w:spacing w:val="2"/>
          <w:rtl/>
          <w:lang w:bidi="ar-EG"/>
        </w:rPr>
        <w:t>استعماله ف</w:t>
      </w:r>
      <w:r w:rsidR="00517CD4" w:rsidRPr="006D52B0">
        <w:rPr>
          <w:rFonts w:hint="cs"/>
          <w:spacing w:val="2"/>
          <w:rtl/>
          <w:lang w:bidi="ar-EG"/>
        </w:rPr>
        <w:t>ي</w:t>
      </w:r>
      <w:r w:rsidR="00517CD4" w:rsidRPr="006D52B0">
        <w:rPr>
          <w:rFonts w:hint="eastAsia"/>
          <w:spacing w:val="2"/>
          <w:rtl/>
          <w:lang w:bidi="ar-EG"/>
        </w:rPr>
        <w:t> </w:t>
      </w:r>
      <w:r w:rsidRPr="006D52B0">
        <w:rPr>
          <w:spacing w:val="2"/>
          <w:rtl/>
          <w:lang w:bidi="ar-EG"/>
        </w:rPr>
        <w:t>بعض دراسات التنسيق و</w:t>
      </w:r>
      <w:r w:rsidR="004B2EC2">
        <w:rPr>
          <w:spacing w:val="2"/>
          <w:rtl/>
          <w:lang w:bidi="ar-EG"/>
        </w:rPr>
        <w:t>في تقييم التداخل في مدى التردد</w:t>
      </w:r>
      <w:r w:rsidRPr="006D52B0">
        <w:rPr>
          <w:spacing w:val="2"/>
          <w:rtl/>
          <w:lang w:bidi="ar-EG"/>
        </w:rPr>
        <w:t xml:space="preserve"> الذي يتراوح ما بين </w:t>
      </w:r>
      <w:r w:rsidRPr="006D52B0">
        <w:rPr>
          <w:spacing w:val="2"/>
          <w:lang w:bidi="ar-EG"/>
        </w:rPr>
        <w:t>1</w:t>
      </w:r>
      <w:r w:rsidRPr="006D52B0">
        <w:rPr>
          <w:spacing w:val="2"/>
          <w:rtl/>
          <w:lang w:bidi="ar-EG"/>
        </w:rPr>
        <w:t xml:space="preserve"> و</w:t>
      </w:r>
      <w:r w:rsidRPr="006D52B0">
        <w:rPr>
          <w:spacing w:val="2"/>
          <w:lang w:bidi="ar-EG"/>
        </w:rPr>
        <w:t>GHz</w:t>
      </w:r>
      <w:r w:rsidR="00B7399C">
        <w:rPr>
          <w:spacing w:val="2"/>
          <w:lang w:bidi="ar-EG"/>
        </w:rPr>
        <w:t> </w:t>
      </w:r>
      <w:r w:rsidRPr="006D52B0">
        <w:rPr>
          <w:spacing w:val="2"/>
          <w:lang w:bidi="ar-EG"/>
        </w:rPr>
        <w:t>86</w:t>
      </w:r>
      <w:r w:rsidRPr="006D52B0">
        <w:rPr>
          <w:spacing w:val="2"/>
          <w:rtl/>
          <w:lang w:bidi="ar-EG"/>
        </w:rPr>
        <w:t xml:space="preserve"> </w:t>
      </w:r>
      <w:r w:rsidRPr="006D52B0">
        <w:rPr>
          <w:rFonts w:hint="cs"/>
          <w:spacing w:val="2"/>
          <w:rtl/>
          <w:lang w:bidi="ar-EG"/>
        </w:rPr>
        <w:t>(مشروع</w:t>
      </w:r>
      <w:r w:rsidRPr="006D52B0">
        <w:rPr>
          <w:spacing w:val="2"/>
          <w:rtl/>
          <w:lang w:bidi="ar-EG"/>
        </w:rPr>
        <w:t xml:space="preserve"> </w:t>
      </w:r>
      <w:r w:rsidRPr="006D52B0">
        <w:rPr>
          <w:rFonts w:hint="cs"/>
          <w:spacing w:val="2"/>
          <w:rtl/>
          <w:lang w:bidi="ar-EG"/>
        </w:rPr>
        <w:t>تمهيدي</w:t>
      </w:r>
      <w:r w:rsidRPr="006D52B0">
        <w:rPr>
          <w:spacing w:val="2"/>
          <w:rtl/>
          <w:lang w:bidi="ar-EG"/>
        </w:rPr>
        <w:t xml:space="preserve"> </w:t>
      </w:r>
      <w:r w:rsidRPr="006D52B0">
        <w:rPr>
          <w:rFonts w:hint="cs"/>
          <w:spacing w:val="2"/>
          <w:rtl/>
          <w:lang w:bidi="ar-EG"/>
        </w:rPr>
        <w:t xml:space="preserve">لمراجعة </w:t>
      </w:r>
      <w:r w:rsidRPr="006D52B0">
        <w:rPr>
          <w:rFonts w:hint="cs"/>
          <w:spacing w:val="2"/>
          <w:rtl/>
        </w:rPr>
        <w:t>التوصية</w:t>
      </w:r>
      <w:r w:rsidR="000552EC">
        <w:rPr>
          <w:rFonts w:hint="eastAsia"/>
          <w:spacing w:val="2"/>
          <w:rtl/>
        </w:rPr>
        <w:t> </w:t>
      </w:r>
      <w:r w:rsidRPr="006D52B0">
        <w:rPr>
          <w:spacing w:val="2"/>
          <w:lang w:bidi="ar-EG"/>
        </w:rPr>
        <w:t>ITU-R F.1245-2</w:t>
      </w:r>
      <w:r w:rsidR="006D52B0" w:rsidRPr="006D52B0">
        <w:rPr>
          <w:rFonts w:hint="cs"/>
          <w:spacing w:val="2"/>
          <w:rtl/>
          <w:lang w:bidi="ar-EG"/>
        </w:rPr>
        <w:t xml:space="preserve"> </w:t>
      </w:r>
      <w:r w:rsidRPr="006D52B0">
        <w:rPr>
          <w:spacing w:val="2"/>
          <w:rtl/>
          <w:lang w:bidi="ar-EG"/>
        </w:rPr>
        <w:t>–</w:t>
      </w:r>
      <w:r w:rsidRPr="006D52B0">
        <w:rPr>
          <w:rFonts w:hint="cs"/>
          <w:spacing w:val="2"/>
          <w:rtl/>
          <w:lang w:bidi="ar-EG"/>
        </w:rPr>
        <w:t xml:space="preserve"> انظر الملحق</w:t>
      </w:r>
      <w:r w:rsidRPr="006D52B0">
        <w:rPr>
          <w:rFonts w:hint="cs"/>
          <w:spacing w:val="2"/>
          <w:rtl/>
        </w:rPr>
        <w:t xml:space="preserve"> </w:t>
      </w:r>
      <w:r w:rsidRPr="006D52B0">
        <w:rPr>
          <w:spacing w:val="2"/>
        </w:rPr>
        <w:t>9</w:t>
      </w:r>
      <w:r w:rsidRPr="006D52B0">
        <w:rPr>
          <w:rFonts w:hint="cs"/>
          <w:spacing w:val="2"/>
          <w:rtl/>
        </w:rPr>
        <w:t xml:space="preserve"> </w:t>
      </w:r>
      <w:r w:rsidRPr="006D52B0">
        <w:rPr>
          <w:spacing w:val="2"/>
          <w:rtl/>
        </w:rPr>
        <w:t>بالوثيقة</w:t>
      </w:r>
      <w:r w:rsidRPr="006D52B0">
        <w:rPr>
          <w:rFonts w:hint="eastAsia"/>
          <w:spacing w:val="2"/>
          <w:rtl/>
        </w:rPr>
        <w:t> </w:t>
      </w:r>
      <w:hyperlink r:id="rId44" w:history="1">
        <w:r w:rsidRPr="006D52B0">
          <w:rPr>
            <w:rFonts w:asciiTheme="minorHAnsi" w:hAnsiTheme="minorHAnsi" w:cs="Times New Roman"/>
            <w:color w:val="0000FF"/>
            <w:spacing w:val="2"/>
            <w:szCs w:val="24"/>
            <w:u w:val="single"/>
          </w:rPr>
          <w:t>5C/531</w:t>
        </w:r>
      </w:hyperlink>
      <w:r w:rsidRPr="006D52B0">
        <w:rPr>
          <w:rFonts w:hint="cs"/>
          <w:spacing w:val="2"/>
          <w:rtl/>
          <w:lang w:bidi="ar-EG"/>
        </w:rPr>
        <w:t>)</w:t>
      </w:r>
    </w:p>
    <w:p w:rsidR="00DD53C4" w:rsidRPr="00DD53C4" w:rsidRDefault="00DD53C4" w:rsidP="006D52B0">
      <w:pPr>
        <w:rPr>
          <w:rtl/>
        </w:rPr>
      </w:pPr>
      <w:r w:rsidRPr="00DD53C4">
        <w:rPr>
          <w:rFonts w:hint="cs"/>
          <w:rtl/>
          <w:lang w:bidi="ar-SY"/>
        </w:rPr>
        <w:t xml:space="preserve">ترتيبات قنوات التردد الراديوي للأنظمة اللاسلكية الثابتة العاملة في النطاق </w:t>
      </w:r>
      <w:r w:rsidRPr="00DD53C4">
        <w:rPr>
          <w:lang w:bidi="ar-SY"/>
        </w:rPr>
        <w:t>GHz 15,35-14,4</w:t>
      </w:r>
      <w:r w:rsidRPr="00DD53C4">
        <w:rPr>
          <w:rFonts w:hint="cs"/>
          <w:rtl/>
          <w:lang w:bidi="ar-SY"/>
        </w:rPr>
        <w:t xml:space="preserve"> (مشروع تمهيدي لمراجعة التوصية</w:t>
      </w:r>
      <w:r w:rsidR="006D52B0">
        <w:rPr>
          <w:rFonts w:hint="eastAsia"/>
          <w:rtl/>
          <w:lang w:bidi="ar-SY"/>
        </w:rPr>
        <w:t> </w:t>
      </w:r>
      <w:r w:rsidRPr="00DD53C4">
        <w:rPr>
          <w:lang w:bidi="ar-SY"/>
        </w:rPr>
        <w:t>ITU-R F.636</w:t>
      </w:r>
      <w:r w:rsidRPr="00DD53C4">
        <w:rPr>
          <w:lang w:bidi="ar-SY"/>
        </w:rPr>
        <w:noBreakHyphen/>
        <w:t>4</w:t>
      </w:r>
      <w:r w:rsidRPr="00DD53C4">
        <w:rPr>
          <w:rFonts w:hint="cs"/>
          <w:rtl/>
          <w:lang w:bidi="ar-SY"/>
        </w:rPr>
        <w:t xml:space="preserve"> - انظر الملحق </w:t>
      </w:r>
      <w:r w:rsidRPr="00DD53C4">
        <w:rPr>
          <w:lang w:bidi="ar-SY"/>
        </w:rPr>
        <w:t>13</w:t>
      </w:r>
      <w:r w:rsidRPr="00DD53C4">
        <w:rPr>
          <w:rFonts w:hint="cs"/>
          <w:rtl/>
          <w:lang w:bidi="ar-SY"/>
        </w:rPr>
        <w:t xml:space="preserve"> بالوثيقة</w:t>
      </w:r>
      <w:r w:rsidRPr="00DD53C4">
        <w:rPr>
          <w:rFonts w:ascii="Times New Roman" w:hAnsi="Times New Roman" w:hint="cs"/>
          <w:color w:val="0000FF"/>
          <w:rtl/>
          <w:lang w:bidi="ar-SY"/>
        </w:rPr>
        <w:t xml:space="preserve"> </w:t>
      </w:r>
      <w:hyperlink r:id="rId45" w:history="1">
        <w:r w:rsidRPr="00DD53C4">
          <w:rPr>
            <w:rFonts w:asciiTheme="minorHAnsi" w:hAnsiTheme="minorHAnsi" w:cs="Times New Roman"/>
            <w:color w:val="0000FF"/>
            <w:szCs w:val="24"/>
            <w:u w:val="single"/>
          </w:rPr>
          <w:t>5C/531</w:t>
        </w:r>
      </w:hyperlink>
      <w:r w:rsidRPr="00DD53C4">
        <w:rPr>
          <w:rFonts w:hint="cs"/>
          <w:rtl/>
          <w:lang w:bidi="ar-SY"/>
        </w:rPr>
        <w:t>)</w:t>
      </w:r>
    </w:p>
    <w:p w:rsidR="00DD53C4" w:rsidRPr="00497328" w:rsidRDefault="009F4709" w:rsidP="006469DE">
      <w:pPr>
        <w:rPr>
          <w:spacing w:val="2"/>
          <w:rtl/>
        </w:rPr>
      </w:pPr>
      <w:r w:rsidRPr="00497328">
        <w:rPr>
          <w:rFonts w:hint="cs"/>
          <w:spacing w:val="2"/>
          <w:rtl/>
          <w:lang w:bidi="ar-EG"/>
        </w:rPr>
        <w:t xml:space="preserve">نشر محطات </w:t>
      </w:r>
      <w:r w:rsidR="00DD53C4" w:rsidRPr="00497328">
        <w:rPr>
          <w:rFonts w:hint="cs"/>
          <w:spacing w:val="2"/>
          <w:rtl/>
          <w:lang w:bidi="ar-EG"/>
        </w:rPr>
        <w:t xml:space="preserve">المنصات عالية الارتفاع عريضة النطاق العاملة في النطاقات </w:t>
      </w:r>
      <w:r w:rsidR="00DD53C4" w:rsidRPr="00497328">
        <w:rPr>
          <w:spacing w:val="2"/>
          <w:lang w:bidi="ar-EG"/>
        </w:rPr>
        <w:t>MHz 6 520</w:t>
      </w:r>
      <w:r w:rsidR="00DD53C4" w:rsidRPr="00497328">
        <w:rPr>
          <w:spacing w:val="2"/>
          <w:lang w:bidi="ar-EG"/>
        </w:rPr>
        <w:noBreakHyphen/>
        <w:t>6 440</w:t>
      </w:r>
      <w:r w:rsidR="00DD53C4" w:rsidRPr="00497328">
        <w:rPr>
          <w:rFonts w:hint="cs"/>
          <w:spacing w:val="2"/>
          <w:rtl/>
          <w:lang w:bidi="ar-EG"/>
        </w:rPr>
        <w:t xml:space="preserve"> و</w:t>
      </w:r>
      <w:r w:rsidR="00DD53C4" w:rsidRPr="00497328">
        <w:rPr>
          <w:spacing w:val="2"/>
          <w:lang w:bidi="ar-EG"/>
        </w:rPr>
        <w:t>MHz 6 640</w:t>
      </w:r>
      <w:r w:rsidR="00DD53C4" w:rsidRPr="00497328">
        <w:rPr>
          <w:spacing w:val="2"/>
          <w:lang w:bidi="ar-EG"/>
        </w:rPr>
        <w:noBreakHyphen/>
        <w:t>6 560</w:t>
      </w:r>
      <w:r w:rsidR="00DD53C4" w:rsidRPr="00497328">
        <w:rPr>
          <w:rFonts w:hint="cs"/>
          <w:spacing w:val="2"/>
          <w:rtl/>
          <w:lang w:bidi="ar-EG"/>
        </w:rPr>
        <w:t xml:space="preserve"> و</w:t>
      </w:r>
      <w:r w:rsidR="00DD53C4" w:rsidRPr="00497328">
        <w:rPr>
          <w:spacing w:val="2"/>
          <w:lang w:bidi="ar-EG"/>
        </w:rPr>
        <w:t>GHz 22,0</w:t>
      </w:r>
      <w:r w:rsidR="00DD53C4" w:rsidRPr="00497328">
        <w:rPr>
          <w:spacing w:val="2"/>
          <w:lang w:bidi="ar-EG"/>
        </w:rPr>
        <w:noBreakHyphen/>
        <w:t>21,4</w:t>
      </w:r>
      <w:r w:rsidR="00DD53C4" w:rsidRPr="00497328">
        <w:rPr>
          <w:rFonts w:hint="cs"/>
          <w:spacing w:val="2"/>
          <w:rtl/>
          <w:lang w:bidi="ar-EG"/>
        </w:rPr>
        <w:t xml:space="preserve"> و</w:t>
      </w:r>
      <w:r w:rsidR="00DD53C4" w:rsidRPr="00497328">
        <w:rPr>
          <w:spacing w:val="2"/>
          <w:lang w:bidi="ar-EG"/>
        </w:rPr>
        <w:t>GHz 27,5</w:t>
      </w:r>
      <w:r w:rsidR="00DD53C4" w:rsidRPr="00497328">
        <w:rPr>
          <w:spacing w:val="2"/>
          <w:lang w:bidi="ar-EG"/>
        </w:rPr>
        <w:noBreakHyphen/>
        <w:t>24,25</w:t>
      </w:r>
      <w:r w:rsidR="00DD53C4" w:rsidRPr="00497328">
        <w:rPr>
          <w:rFonts w:hint="cs"/>
          <w:spacing w:val="2"/>
          <w:rtl/>
          <w:lang w:bidi="ar-EG"/>
        </w:rPr>
        <w:t xml:space="preserve"> و</w:t>
      </w:r>
      <w:r w:rsidR="00DD53C4" w:rsidRPr="00497328">
        <w:rPr>
          <w:spacing w:val="2"/>
          <w:lang w:bidi="ar-EG"/>
        </w:rPr>
        <w:t>GHz 28,2</w:t>
      </w:r>
      <w:r w:rsidR="00DD53C4" w:rsidRPr="00497328">
        <w:rPr>
          <w:spacing w:val="2"/>
          <w:lang w:bidi="ar-EG"/>
        </w:rPr>
        <w:noBreakHyphen/>
        <w:t>27,9</w:t>
      </w:r>
      <w:r w:rsidR="00DD53C4" w:rsidRPr="00497328">
        <w:rPr>
          <w:rFonts w:hint="cs"/>
          <w:spacing w:val="2"/>
          <w:rtl/>
          <w:lang w:bidi="ar-EG"/>
        </w:rPr>
        <w:t xml:space="preserve"> و</w:t>
      </w:r>
      <w:r w:rsidR="00DD53C4" w:rsidRPr="00497328">
        <w:rPr>
          <w:spacing w:val="2"/>
          <w:lang w:bidi="ar-EG"/>
        </w:rPr>
        <w:t>GHz 31,3</w:t>
      </w:r>
      <w:r w:rsidR="00DD53C4" w:rsidRPr="00497328">
        <w:rPr>
          <w:spacing w:val="2"/>
          <w:lang w:bidi="ar-EG"/>
        </w:rPr>
        <w:noBreakHyphen/>
        <w:t>31,0</w:t>
      </w:r>
      <w:r w:rsidR="00DD53C4" w:rsidRPr="00497328">
        <w:rPr>
          <w:rFonts w:hint="cs"/>
          <w:spacing w:val="2"/>
          <w:rtl/>
          <w:lang w:bidi="ar-EG"/>
        </w:rPr>
        <w:t xml:space="preserve"> و</w:t>
      </w:r>
      <w:r w:rsidR="00DD53C4" w:rsidRPr="00497328">
        <w:rPr>
          <w:spacing w:val="2"/>
          <w:lang w:bidi="ar-EG"/>
        </w:rPr>
        <w:t>GHz 39,5</w:t>
      </w:r>
      <w:r w:rsidR="00DD53C4" w:rsidRPr="00497328">
        <w:rPr>
          <w:spacing w:val="2"/>
          <w:lang w:bidi="ar-EG"/>
        </w:rPr>
        <w:noBreakHyphen/>
        <w:t>38,0</w:t>
      </w:r>
      <w:r w:rsidR="00DD53C4" w:rsidRPr="00497328">
        <w:rPr>
          <w:rFonts w:hint="cs"/>
          <w:spacing w:val="2"/>
          <w:rtl/>
          <w:lang w:bidi="ar-EG"/>
        </w:rPr>
        <w:t xml:space="preserve"> و</w:t>
      </w:r>
      <w:r w:rsidR="00DD53C4" w:rsidRPr="00497328">
        <w:rPr>
          <w:spacing w:val="2"/>
          <w:lang w:bidi="ar-EG"/>
        </w:rPr>
        <w:t>GHz 47,5</w:t>
      </w:r>
      <w:r w:rsidR="00DD53C4" w:rsidRPr="00497328">
        <w:rPr>
          <w:spacing w:val="2"/>
          <w:lang w:bidi="ar-EG"/>
        </w:rPr>
        <w:noBreakHyphen/>
        <w:t>47,2</w:t>
      </w:r>
      <w:r w:rsidR="00DD53C4" w:rsidRPr="00497328">
        <w:rPr>
          <w:rFonts w:hint="cs"/>
          <w:spacing w:val="2"/>
          <w:rtl/>
          <w:lang w:bidi="ar-EG"/>
        </w:rPr>
        <w:t xml:space="preserve"> و</w:t>
      </w:r>
      <w:r w:rsidR="00DD53C4" w:rsidRPr="00497328">
        <w:rPr>
          <w:spacing w:val="2"/>
          <w:lang w:bidi="ar-EG"/>
        </w:rPr>
        <w:t>GHz 48,2</w:t>
      </w:r>
      <w:r w:rsidR="00DD53C4" w:rsidRPr="00497328">
        <w:rPr>
          <w:spacing w:val="2"/>
          <w:lang w:bidi="ar-EG"/>
        </w:rPr>
        <w:noBreakHyphen/>
        <w:t>47,9</w:t>
      </w:r>
      <w:r w:rsidR="00DD53C4" w:rsidRPr="00497328">
        <w:rPr>
          <w:rFonts w:hint="cs"/>
          <w:spacing w:val="2"/>
          <w:rtl/>
          <w:lang w:bidi="ar-EG"/>
        </w:rPr>
        <w:t xml:space="preserve"> </w:t>
      </w:r>
      <w:r w:rsidRPr="00497328">
        <w:rPr>
          <w:rFonts w:hint="cs"/>
          <w:spacing w:val="2"/>
          <w:rtl/>
          <w:lang w:bidi="ar-EG"/>
        </w:rPr>
        <w:t xml:space="preserve">وخصائصها التقنية التي ينبغي </w:t>
      </w:r>
      <w:r w:rsidR="00DD53C4" w:rsidRPr="00497328">
        <w:rPr>
          <w:rFonts w:hint="cs"/>
          <w:spacing w:val="2"/>
          <w:rtl/>
          <w:lang w:bidi="ar-EG"/>
        </w:rPr>
        <w:t>استعمالها في</w:t>
      </w:r>
      <w:r w:rsidR="00DD53C4" w:rsidRPr="00497328">
        <w:rPr>
          <w:rFonts w:hint="eastAsia"/>
          <w:spacing w:val="2"/>
          <w:rtl/>
          <w:lang w:bidi="ar-EG"/>
        </w:rPr>
        <w:t> </w:t>
      </w:r>
      <w:r w:rsidR="00DD53C4" w:rsidRPr="00497328">
        <w:rPr>
          <w:rFonts w:hint="cs"/>
          <w:spacing w:val="2"/>
          <w:rtl/>
          <w:lang w:bidi="ar-EG"/>
        </w:rPr>
        <w:t xml:space="preserve">دراسات التقاسم والتوافق </w:t>
      </w:r>
      <w:r w:rsidR="00DD53C4" w:rsidRPr="00497328">
        <w:rPr>
          <w:rFonts w:hint="cs"/>
          <w:spacing w:val="2"/>
          <w:rtl/>
        </w:rPr>
        <w:t>(</w:t>
      </w:r>
      <w:r w:rsidR="00DD53C4" w:rsidRPr="00497328">
        <w:rPr>
          <w:spacing w:val="2"/>
          <w:rtl/>
        </w:rPr>
        <w:t xml:space="preserve">مشروع </w:t>
      </w:r>
      <w:r w:rsidR="00DD53C4" w:rsidRPr="00497328">
        <w:rPr>
          <w:rFonts w:hint="cs"/>
          <w:spacing w:val="2"/>
          <w:rtl/>
        </w:rPr>
        <w:t>تمهيدي للتوصية الجديدة</w:t>
      </w:r>
      <w:r w:rsidR="00553542">
        <w:rPr>
          <w:rFonts w:hint="cs"/>
          <w:spacing w:val="2"/>
          <w:rtl/>
          <w:lang w:bidi="ar-EG"/>
        </w:rPr>
        <w:t>/ل</w:t>
      </w:r>
      <w:r w:rsidR="00C23CAB" w:rsidRPr="00497328">
        <w:rPr>
          <w:rFonts w:hint="cs"/>
          <w:spacing w:val="2"/>
          <w:rtl/>
          <w:lang w:bidi="ar-EG"/>
        </w:rPr>
        <w:t>لتقرير الجديد</w:t>
      </w:r>
      <w:r w:rsidR="00DD53C4" w:rsidRPr="00497328">
        <w:rPr>
          <w:rFonts w:hint="cs"/>
          <w:spacing w:val="2"/>
          <w:rtl/>
        </w:rPr>
        <w:t> </w:t>
      </w:r>
      <w:r w:rsidR="00DD53C4" w:rsidRPr="00497328">
        <w:rPr>
          <w:spacing w:val="2"/>
        </w:rPr>
        <w:t>ITU</w:t>
      </w:r>
      <w:r w:rsidR="00DD53C4" w:rsidRPr="00497328">
        <w:rPr>
          <w:spacing w:val="2"/>
        </w:rPr>
        <w:noBreakHyphen/>
        <w:t>R F.[BROADBAND HAPS CHARACTERISTICS]</w:t>
      </w:r>
      <w:r w:rsidR="00DD53C4" w:rsidRPr="00497328">
        <w:rPr>
          <w:rFonts w:hint="eastAsia"/>
          <w:spacing w:val="2"/>
          <w:rtl/>
        </w:rPr>
        <w:t> </w:t>
      </w:r>
      <w:r w:rsidR="00DD53C4" w:rsidRPr="00497328">
        <w:rPr>
          <w:rFonts w:hint="cs"/>
          <w:spacing w:val="2"/>
          <w:rtl/>
        </w:rPr>
        <w:t>-</w:t>
      </w:r>
      <w:r w:rsidR="00DD53C4" w:rsidRPr="00497328">
        <w:rPr>
          <w:spacing w:val="2"/>
          <w:rtl/>
        </w:rPr>
        <w:t xml:space="preserve"> انظر </w:t>
      </w:r>
      <w:r w:rsidR="00DD53C4" w:rsidRPr="00497328">
        <w:rPr>
          <w:rFonts w:hint="cs"/>
          <w:spacing w:val="2"/>
          <w:rtl/>
        </w:rPr>
        <w:t>الملحق </w:t>
      </w:r>
      <w:r w:rsidR="00DD53C4" w:rsidRPr="00497328">
        <w:rPr>
          <w:spacing w:val="2"/>
        </w:rPr>
        <w:t>14</w:t>
      </w:r>
      <w:r w:rsidR="00DD53C4" w:rsidRPr="00497328">
        <w:rPr>
          <w:spacing w:val="2"/>
          <w:rtl/>
        </w:rPr>
        <w:t xml:space="preserve"> بالوثيقة</w:t>
      </w:r>
      <w:r w:rsidR="00DD53C4" w:rsidRPr="00497328">
        <w:rPr>
          <w:rFonts w:hint="eastAsia"/>
          <w:spacing w:val="2"/>
          <w:rtl/>
        </w:rPr>
        <w:t> </w:t>
      </w:r>
      <w:hyperlink r:id="rId46" w:history="1">
        <w:r w:rsidR="00DD53C4" w:rsidRPr="00497328">
          <w:rPr>
            <w:rFonts w:asciiTheme="minorHAnsi" w:hAnsiTheme="minorHAnsi" w:cs="Times New Roman"/>
            <w:color w:val="0000FF"/>
            <w:spacing w:val="2"/>
            <w:szCs w:val="24"/>
            <w:u w:val="single"/>
          </w:rPr>
          <w:t>5C/531</w:t>
        </w:r>
      </w:hyperlink>
      <w:r w:rsidR="007009E7" w:rsidRPr="00497328">
        <w:rPr>
          <w:rFonts w:hint="cs"/>
          <w:spacing w:val="2"/>
          <w:rtl/>
        </w:rPr>
        <w:t>)</w:t>
      </w:r>
    </w:p>
    <w:p w:rsidR="00DD53C4" w:rsidRPr="00DD53C4" w:rsidRDefault="00DD53C4" w:rsidP="00B87D85">
      <w:pPr>
        <w:rPr>
          <w:rtl/>
        </w:rPr>
      </w:pPr>
      <w:r w:rsidRPr="00DD53C4">
        <w:rPr>
          <w:rFonts w:hint="cs"/>
          <w:rtl/>
          <w:lang w:bidi="ar-EG"/>
        </w:rPr>
        <w:t xml:space="preserve">تردي الأداء الناجم عن تداخل تسببه خدمات أخرى </w:t>
      </w:r>
      <w:r w:rsidR="009F4709">
        <w:rPr>
          <w:rFonts w:hint="cs"/>
          <w:rtl/>
          <w:lang w:bidi="ar-EG"/>
        </w:rPr>
        <w:t xml:space="preserve">تتقاسم </w:t>
      </w:r>
      <w:r w:rsidRPr="00DD53C4">
        <w:rPr>
          <w:rFonts w:hint="cs"/>
          <w:rtl/>
          <w:lang w:bidi="ar-EG"/>
        </w:rPr>
        <w:t>على أسا</w:t>
      </w:r>
      <w:r w:rsidR="00C57048">
        <w:rPr>
          <w:rFonts w:hint="cs"/>
          <w:rtl/>
          <w:lang w:bidi="ar-EG"/>
        </w:rPr>
        <w:t>س أولي مشترك نفس نطاقات التردد</w:t>
      </w:r>
      <w:r w:rsidRPr="00DD53C4">
        <w:rPr>
          <w:rFonts w:hint="cs"/>
          <w:rtl/>
          <w:lang w:bidi="ar-EG"/>
        </w:rPr>
        <w:t xml:space="preserve"> مع أنظمة لاسلكية ثابتة رقمية حقيقية مستخدمة في الجزء الدولي والجزء الوطني من مسير مرجعي افتراضي طوله </w:t>
      </w:r>
      <w:r w:rsidRPr="00DD53C4">
        <w:rPr>
          <w:lang w:val="en-GB"/>
        </w:rPr>
        <w:t>km 27 500</w:t>
      </w:r>
      <w:r w:rsidRPr="00DD53C4">
        <w:rPr>
          <w:rFonts w:hint="cs"/>
          <w:rtl/>
        </w:rPr>
        <w:t xml:space="preserve"> </w:t>
      </w:r>
      <w:r w:rsidRPr="00DD53C4">
        <w:rPr>
          <w:rFonts w:hint="cs"/>
          <w:rtl/>
          <w:lang w:bidi="ar-EG"/>
        </w:rPr>
        <w:t>بمعدل مساوٍ للمعدل الأولي أو أعلى</w:t>
      </w:r>
      <w:r w:rsidRPr="00DD53C4">
        <w:rPr>
          <w:rFonts w:hint="eastAsia"/>
          <w:rtl/>
          <w:lang w:bidi="ar-EG"/>
        </w:rPr>
        <w:t> </w:t>
      </w:r>
      <w:r w:rsidRPr="00DD53C4">
        <w:rPr>
          <w:rFonts w:hint="cs"/>
          <w:rtl/>
          <w:lang w:bidi="ar-EG"/>
        </w:rPr>
        <w:t xml:space="preserve">منه </w:t>
      </w:r>
      <w:r w:rsidRPr="00DD53C4">
        <w:rPr>
          <w:rFonts w:hint="cs"/>
          <w:rtl/>
          <w:lang w:bidi="ar-SY"/>
        </w:rPr>
        <w:t xml:space="preserve">(مشروع تمهيدي لمراجعة التوصية </w:t>
      </w:r>
      <w:r w:rsidRPr="00DD53C4">
        <w:rPr>
          <w:lang w:bidi="ar-SY"/>
        </w:rPr>
        <w:t>ITU</w:t>
      </w:r>
      <w:r w:rsidR="009C6E62">
        <w:rPr>
          <w:lang w:bidi="ar-SY"/>
        </w:rPr>
        <w:noBreakHyphen/>
      </w:r>
      <w:r w:rsidRPr="00DD53C4">
        <w:rPr>
          <w:lang w:bidi="ar-SY"/>
        </w:rPr>
        <w:t>R</w:t>
      </w:r>
      <w:r w:rsidR="009C6E62">
        <w:rPr>
          <w:lang w:bidi="ar-SY"/>
        </w:rPr>
        <w:t> </w:t>
      </w:r>
      <w:r w:rsidRPr="00DD53C4">
        <w:rPr>
          <w:lang w:bidi="ar-SY"/>
        </w:rPr>
        <w:t>F.1565</w:t>
      </w:r>
      <w:r w:rsidRPr="00DD53C4">
        <w:rPr>
          <w:lang w:bidi="ar-SY"/>
        </w:rPr>
        <w:noBreakHyphen/>
        <w:t>0</w:t>
      </w:r>
      <w:r w:rsidRPr="00DD53C4">
        <w:rPr>
          <w:rFonts w:hint="cs"/>
          <w:rtl/>
          <w:lang w:bidi="ar-SY"/>
        </w:rPr>
        <w:t xml:space="preserve"> - الملحق </w:t>
      </w:r>
      <w:r w:rsidRPr="00DD53C4">
        <w:rPr>
          <w:lang w:bidi="ar-SY"/>
        </w:rPr>
        <w:t>22</w:t>
      </w:r>
      <w:r w:rsidRPr="00DD53C4">
        <w:rPr>
          <w:rFonts w:hint="cs"/>
          <w:rtl/>
          <w:lang w:bidi="ar-SY"/>
        </w:rPr>
        <w:t xml:space="preserve"> بالوثيقة</w:t>
      </w:r>
      <w:r w:rsidRPr="00DD53C4">
        <w:rPr>
          <w:rFonts w:ascii="Times New Roman" w:hAnsi="Times New Roman" w:hint="cs"/>
          <w:color w:val="0000FF"/>
          <w:rtl/>
          <w:lang w:bidi="ar-SY"/>
        </w:rPr>
        <w:t xml:space="preserve"> </w:t>
      </w:r>
      <w:hyperlink r:id="rId47" w:history="1">
        <w:r w:rsidRPr="00DD53C4">
          <w:rPr>
            <w:rFonts w:asciiTheme="minorHAnsi" w:hAnsiTheme="minorHAnsi" w:cs="Times New Roman"/>
            <w:color w:val="0000FF"/>
            <w:szCs w:val="24"/>
            <w:u w:val="single"/>
          </w:rPr>
          <w:t>5C/531</w:t>
        </w:r>
      </w:hyperlink>
      <w:r w:rsidRPr="00DD53C4">
        <w:rPr>
          <w:rFonts w:hint="cs"/>
          <w:rtl/>
          <w:lang w:bidi="ar-SY"/>
        </w:rPr>
        <w:t>)</w:t>
      </w:r>
    </w:p>
    <w:p w:rsidR="00DD53C4" w:rsidRPr="00DD53C4" w:rsidRDefault="00DD53C4" w:rsidP="00DD53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jc w:val="center"/>
        <w:rPr>
          <w:rFonts w:eastAsiaTheme="minorEastAsia"/>
          <w:b/>
          <w:bCs/>
          <w:rtl/>
          <w:lang w:eastAsia="zh-CN" w:bidi="ar-SY"/>
        </w:rPr>
      </w:pPr>
      <w:r w:rsidRPr="00DD53C4">
        <w:rPr>
          <w:rFonts w:eastAsiaTheme="minorEastAsia" w:hint="cs"/>
          <w:b/>
          <w:bCs/>
          <w:rtl/>
          <w:lang w:eastAsia="zh-CN" w:bidi="ar-SY"/>
        </w:rPr>
        <w:t xml:space="preserve">فرقة العمل </w:t>
      </w:r>
      <w:r w:rsidRPr="00DD53C4">
        <w:rPr>
          <w:rFonts w:eastAsiaTheme="minorEastAsia"/>
          <w:b/>
          <w:bCs/>
          <w:lang w:eastAsia="zh-CN" w:bidi="ar-SY"/>
        </w:rPr>
        <w:t>5D</w:t>
      </w:r>
    </w:p>
    <w:p w:rsidR="00DD53C4" w:rsidRPr="0051416B" w:rsidRDefault="00DD53C4" w:rsidP="009C6089">
      <w:pPr>
        <w:spacing w:before="80"/>
        <w:rPr>
          <w:spacing w:val="-4"/>
          <w:rtl/>
        </w:rPr>
      </w:pPr>
      <w:r w:rsidRPr="0051416B">
        <w:rPr>
          <w:rFonts w:hint="cs"/>
          <w:spacing w:val="-4"/>
          <w:rtl/>
          <w:lang w:bidi="ar-SY"/>
        </w:rPr>
        <w:lastRenderedPageBreak/>
        <w:t>ترتيبات الترددات لأغراض تنفيذ المكون الأرضي للاتصالات المتنقلة الدولية</w:t>
      </w:r>
      <w:r w:rsidRPr="0051416B">
        <w:rPr>
          <w:rFonts w:hint="eastAsia"/>
          <w:spacing w:val="-4"/>
          <w:rtl/>
          <w:lang w:bidi="ar-SY"/>
        </w:rPr>
        <w:t> </w:t>
      </w:r>
      <w:r w:rsidRPr="0051416B">
        <w:rPr>
          <w:spacing w:val="-4"/>
          <w:lang w:bidi="ar-SY"/>
        </w:rPr>
        <w:t>(IMT)</w:t>
      </w:r>
      <w:r w:rsidRPr="0051416B">
        <w:rPr>
          <w:rFonts w:hint="cs"/>
          <w:spacing w:val="-4"/>
          <w:rtl/>
          <w:lang w:bidi="ar-SY"/>
        </w:rPr>
        <w:t xml:space="preserve"> في </w:t>
      </w:r>
      <w:r w:rsidRPr="0051416B">
        <w:rPr>
          <w:rFonts w:hint="cs"/>
          <w:spacing w:val="-4"/>
          <w:rtl/>
        </w:rPr>
        <w:t>النطاقات المحددة لهذه الاتصالات في</w:t>
      </w:r>
      <w:r w:rsidR="009C6E62" w:rsidRPr="0051416B">
        <w:rPr>
          <w:rFonts w:hint="eastAsia"/>
          <w:spacing w:val="-4"/>
          <w:rtl/>
        </w:rPr>
        <w:t> </w:t>
      </w:r>
      <w:r w:rsidRPr="0051416B">
        <w:rPr>
          <w:rFonts w:hint="cs"/>
          <w:spacing w:val="-4"/>
          <w:rtl/>
        </w:rPr>
        <w:t>لوائح الراديو</w:t>
      </w:r>
      <w:r w:rsidR="00B87D85">
        <w:rPr>
          <w:rFonts w:hint="eastAsia"/>
          <w:spacing w:val="-4"/>
          <w:rtl/>
        </w:rPr>
        <w:t> </w:t>
      </w:r>
      <w:r w:rsidRPr="0051416B">
        <w:rPr>
          <w:spacing w:val="-4"/>
        </w:rPr>
        <w:t>(RR)</w:t>
      </w:r>
      <w:r w:rsidRPr="0051416B">
        <w:rPr>
          <w:rFonts w:hint="cs"/>
          <w:spacing w:val="-4"/>
          <w:rtl/>
        </w:rPr>
        <w:t xml:space="preserve"> (وثيقة عمل لمشروع تمهيدي لمراجعة التوصية </w:t>
      </w:r>
      <w:r w:rsidRPr="0051416B">
        <w:rPr>
          <w:rFonts w:cstheme="minorHAnsi"/>
          <w:spacing w:val="-4"/>
          <w:sz w:val="24"/>
          <w:szCs w:val="24"/>
        </w:rPr>
        <w:t>ITU-R M.</w:t>
      </w:r>
      <w:r w:rsidRPr="0051416B">
        <w:rPr>
          <w:spacing w:val="-4"/>
        </w:rPr>
        <w:t>1036</w:t>
      </w:r>
      <w:r w:rsidRPr="0051416B">
        <w:rPr>
          <w:spacing w:val="-4"/>
        </w:rPr>
        <w:noBreakHyphen/>
        <w:t>5</w:t>
      </w:r>
      <w:r w:rsidR="0051416B" w:rsidRPr="0051416B">
        <w:rPr>
          <w:rFonts w:hint="cs"/>
          <w:spacing w:val="-4"/>
          <w:rtl/>
        </w:rPr>
        <w:t xml:space="preserve"> - </w:t>
      </w:r>
      <w:r w:rsidR="001D77AC">
        <w:rPr>
          <w:rFonts w:hint="cs"/>
          <w:spacing w:val="-4"/>
          <w:rtl/>
        </w:rPr>
        <w:t>(</w:t>
      </w:r>
      <w:r w:rsidR="00B87D85">
        <w:rPr>
          <w:rFonts w:hint="cs"/>
          <w:spacing w:val="-4"/>
          <w:rtl/>
        </w:rPr>
        <w:t>انظر</w:t>
      </w:r>
      <w:r w:rsidR="009C6089">
        <w:rPr>
          <w:rFonts w:hint="cs"/>
          <w:spacing w:val="-4"/>
          <w:rtl/>
        </w:rPr>
        <w:t xml:space="preserve"> المرفق </w:t>
      </w:r>
      <w:r w:rsidR="009C6089">
        <w:rPr>
          <w:spacing w:val="-4"/>
        </w:rPr>
        <w:t>4.2</w:t>
      </w:r>
      <w:r w:rsidR="001D77AC">
        <w:rPr>
          <w:rFonts w:hint="cs"/>
          <w:spacing w:val="-4"/>
          <w:rtl/>
        </w:rPr>
        <w:t>)</w:t>
      </w:r>
      <w:r w:rsidR="00B87D85">
        <w:rPr>
          <w:rFonts w:hint="cs"/>
          <w:spacing w:val="-4"/>
          <w:rtl/>
        </w:rPr>
        <w:t xml:space="preserve"> </w:t>
      </w:r>
      <w:r w:rsidR="009C6089">
        <w:rPr>
          <w:rFonts w:hint="cs"/>
          <w:spacing w:val="-4"/>
          <w:rtl/>
        </w:rPr>
        <w:t>ب</w:t>
      </w:r>
      <w:r w:rsidRPr="0051416B">
        <w:rPr>
          <w:rFonts w:hint="cs"/>
          <w:spacing w:val="-4"/>
          <w:rtl/>
        </w:rPr>
        <w:t>الوثيقة</w:t>
      </w:r>
      <w:r w:rsidRPr="0051416B">
        <w:rPr>
          <w:rFonts w:hint="eastAsia"/>
          <w:spacing w:val="-4"/>
          <w:rtl/>
        </w:rPr>
        <w:t> </w:t>
      </w:r>
      <w:hyperlink r:id="rId48" w:history="1">
        <w:r w:rsidRPr="0051416B">
          <w:rPr>
            <w:rFonts w:asciiTheme="minorHAnsi" w:hAnsiTheme="minorHAnsi"/>
            <w:color w:val="0000FF"/>
            <w:spacing w:val="-4"/>
            <w:u w:val="single"/>
            <w:lang w:eastAsia="zh-CN"/>
          </w:rPr>
          <w:t>5D/1011</w:t>
        </w:r>
      </w:hyperlink>
      <w:r w:rsidRPr="0051416B">
        <w:rPr>
          <w:rFonts w:hint="cs"/>
          <w:spacing w:val="-4"/>
          <w:rtl/>
        </w:rPr>
        <w:t>)</w:t>
      </w:r>
    </w:p>
    <w:p w:rsidR="00DD53C4" w:rsidRPr="00DD53C4" w:rsidRDefault="00DD53C4" w:rsidP="00517CD4">
      <w:pPr>
        <w:tabs>
          <w:tab w:val="clear" w:pos="1134"/>
          <w:tab w:val="left" w:pos="794"/>
          <w:tab w:val="left" w:pos="1361"/>
          <w:tab w:val="left" w:pos="1928"/>
          <w:tab w:val="left" w:pos="2495"/>
          <w:tab w:val="right" w:pos="3062"/>
          <w:tab w:val="left" w:pos="3629"/>
          <w:tab w:val="left" w:pos="4196"/>
          <w:tab w:val="left" w:pos="4763"/>
          <w:tab w:val="center" w:pos="4819"/>
          <w:tab w:val="left" w:pos="5330"/>
          <w:tab w:val="left" w:pos="5897"/>
          <w:tab w:val="left" w:pos="6464"/>
          <w:tab w:val="left" w:pos="7031"/>
          <w:tab w:val="left" w:pos="7598"/>
          <w:tab w:val="left" w:pos="8165"/>
          <w:tab w:val="left" w:pos="8732"/>
          <w:tab w:val="left" w:pos="9299"/>
        </w:tabs>
        <w:spacing w:before="240"/>
        <w:ind w:left="794" w:hanging="794"/>
        <w:jc w:val="center"/>
        <w:rPr>
          <w:rFonts w:eastAsiaTheme="minorEastAsia"/>
          <w:b/>
          <w:bCs/>
          <w:lang w:eastAsia="zh-CN" w:bidi="ar-EG"/>
        </w:rPr>
      </w:pPr>
      <w:r w:rsidRPr="00DD53C4">
        <w:rPr>
          <w:rFonts w:eastAsiaTheme="minorEastAsia" w:hint="cs"/>
          <w:b/>
          <w:bCs/>
          <w:rtl/>
          <w:lang w:eastAsia="zh-CN" w:bidi="ar-SY"/>
        </w:rPr>
        <w:t>فر</w:t>
      </w:r>
      <w:r w:rsidRPr="00DD53C4">
        <w:rPr>
          <w:rFonts w:eastAsiaTheme="minorEastAsia" w:hint="cs"/>
          <w:b/>
          <w:bCs/>
          <w:rtl/>
          <w:lang w:eastAsia="zh-CN" w:bidi="ar-EG"/>
        </w:rPr>
        <w:t>ي</w:t>
      </w:r>
      <w:r w:rsidRPr="00DD53C4">
        <w:rPr>
          <w:rFonts w:eastAsiaTheme="minorEastAsia" w:hint="cs"/>
          <w:b/>
          <w:bCs/>
          <w:rtl/>
          <w:lang w:eastAsia="zh-CN" w:bidi="ar-SY"/>
        </w:rPr>
        <w:t xml:space="preserve">ق المهام </w:t>
      </w:r>
      <w:r w:rsidRPr="00DD53C4">
        <w:rPr>
          <w:rFonts w:eastAsiaTheme="minorEastAsia"/>
          <w:b/>
          <w:bCs/>
          <w:lang w:eastAsia="zh-CN" w:bidi="ar-SY"/>
        </w:rPr>
        <w:t>5</w:t>
      </w:r>
      <w:r w:rsidRPr="00DD53C4">
        <w:rPr>
          <w:rFonts w:eastAsiaTheme="minorEastAsia"/>
          <w:b/>
          <w:bCs/>
          <w:lang w:eastAsia="zh-CN" w:bidi="ar-EG"/>
        </w:rPr>
        <w:t>/1</w:t>
      </w:r>
    </w:p>
    <w:p w:rsidR="0051416B" w:rsidRDefault="00DD53C4" w:rsidP="0051416B">
      <w:pPr>
        <w:rPr>
          <w:rtl/>
          <w:lang w:bidi="ar-EG"/>
        </w:rPr>
      </w:pPr>
      <w:r w:rsidRPr="00DD53C4">
        <w:rPr>
          <w:rFonts w:hint="cs"/>
          <w:rtl/>
        </w:rPr>
        <w:t>لا يوجد</w:t>
      </w:r>
    </w:p>
    <w:p w:rsidR="00AF70F6" w:rsidRPr="0051416B" w:rsidRDefault="006A222B" w:rsidP="0051416B">
      <w:pPr>
        <w:spacing w:before="600"/>
        <w:jc w:val="center"/>
        <w:rPr>
          <w:rtl/>
          <w:lang w:bidi="ar-EG"/>
        </w:rPr>
      </w:pPr>
      <w:r>
        <w:rPr>
          <w:rFonts w:hint="cs"/>
          <w:rtl/>
          <w:lang w:bidi="ar-EG"/>
        </w:rPr>
        <w:t>___________</w:t>
      </w:r>
      <w:bookmarkStart w:id="0" w:name="_GoBack"/>
      <w:bookmarkEnd w:id="0"/>
    </w:p>
    <w:sectPr w:rsidR="00AF70F6" w:rsidRPr="0051416B" w:rsidSect="008B5B5D">
      <w:headerReference w:type="default" r:id="rId49"/>
      <w:headerReference w:type="first" r:id="rId50"/>
      <w:footerReference w:type="first" r:id="rId5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3C4" w:rsidRDefault="00DD53C4" w:rsidP="00E07379">
      <w:pPr>
        <w:spacing w:before="0" w:line="240" w:lineRule="auto"/>
      </w:pPr>
      <w:r>
        <w:separator/>
      </w:r>
    </w:p>
  </w:endnote>
  <w:endnote w:type="continuationSeparator" w:id="0">
    <w:p w:rsidR="00DD53C4" w:rsidRDefault="00DD53C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C4" w:rsidRPr="00783A16" w:rsidRDefault="00DD53C4"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3C4" w:rsidRDefault="00DD53C4" w:rsidP="00E07379">
      <w:pPr>
        <w:spacing w:before="0" w:line="240" w:lineRule="auto"/>
      </w:pPr>
      <w:r>
        <w:separator/>
      </w:r>
    </w:p>
  </w:footnote>
  <w:footnote w:type="continuationSeparator" w:id="0">
    <w:p w:rsidR="00DD53C4" w:rsidRDefault="00DD53C4" w:rsidP="00E07379">
      <w:pPr>
        <w:spacing w:before="0" w:line="240" w:lineRule="auto"/>
      </w:pPr>
      <w:r>
        <w:continuationSeparator/>
      </w:r>
    </w:p>
  </w:footnote>
  <w:footnote w:id="1">
    <w:p w:rsidR="00DD53C4" w:rsidRDefault="00DD53C4" w:rsidP="00DD53C4">
      <w:pPr>
        <w:pStyle w:val="Footnotetexte"/>
        <w:tabs>
          <w:tab w:val="clear" w:pos="397"/>
          <w:tab w:val="left" w:pos="283"/>
        </w:tabs>
        <w:rPr>
          <w:rtl/>
        </w:rPr>
      </w:pPr>
      <w:r>
        <w:rPr>
          <w:rStyle w:val="FootnoteReference"/>
          <w:rFonts w:cs="Times New Roman"/>
          <w:rtl/>
          <w:lang w:bidi="ar-SA"/>
        </w:rPr>
        <w:t>*</w:t>
      </w:r>
      <w:r>
        <w:rPr>
          <w:rtl/>
        </w:rPr>
        <w:tab/>
        <w:t>حيثما تكون الترجمة مطلوبة، ينبغي استلام المساهمات قبل ثلاثة أشهر على الأقل من موعد الاجتماع</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C4" w:rsidRPr="008B5B5D" w:rsidRDefault="00DD53C4"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480A73">
      <w:rPr>
        <w:rStyle w:val="PageNumber"/>
        <w:noProof/>
      </w:rPr>
      <w:t>9</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D53C4" w:rsidTr="001F2ED3">
      <w:tc>
        <w:tcPr>
          <w:tcW w:w="5000" w:type="pct"/>
        </w:tcPr>
        <w:p w:rsidR="00DD53C4" w:rsidRDefault="00DD53C4" w:rsidP="001F2ED3">
          <w:pPr>
            <w:pStyle w:val="Header"/>
            <w:spacing w:before="120" w:after="120"/>
            <w:jc w:val="center"/>
            <w:rPr>
              <w:rtl/>
            </w:rPr>
          </w:pPr>
          <w:r>
            <w:rPr>
              <w:b/>
              <w:bCs/>
              <w:noProof/>
              <w:lang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DD53C4" w:rsidRPr="00933E83" w:rsidRDefault="00DD53C4"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3B"/>
    <w:rsid w:val="000124CC"/>
    <w:rsid w:val="00041F8B"/>
    <w:rsid w:val="00046444"/>
    <w:rsid w:val="000552EC"/>
    <w:rsid w:val="0006023B"/>
    <w:rsid w:val="0008638B"/>
    <w:rsid w:val="00090574"/>
    <w:rsid w:val="00092FC2"/>
    <w:rsid w:val="000A1677"/>
    <w:rsid w:val="000B407F"/>
    <w:rsid w:val="000C13C2"/>
    <w:rsid w:val="000F0B1C"/>
    <w:rsid w:val="000F1D42"/>
    <w:rsid w:val="000F4D07"/>
    <w:rsid w:val="00102A03"/>
    <w:rsid w:val="001040A3"/>
    <w:rsid w:val="001119FA"/>
    <w:rsid w:val="00163979"/>
    <w:rsid w:val="00173915"/>
    <w:rsid w:val="001B4F2B"/>
    <w:rsid w:val="001D0A31"/>
    <w:rsid w:val="001D77AC"/>
    <w:rsid w:val="001F2ED3"/>
    <w:rsid w:val="001F6A95"/>
    <w:rsid w:val="0021544D"/>
    <w:rsid w:val="0022345D"/>
    <w:rsid w:val="00225854"/>
    <w:rsid w:val="0023283D"/>
    <w:rsid w:val="00252E0C"/>
    <w:rsid w:val="00276881"/>
    <w:rsid w:val="002859C1"/>
    <w:rsid w:val="002916BE"/>
    <w:rsid w:val="002978F4"/>
    <w:rsid w:val="002B028D"/>
    <w:rsid w:val="002B435E"/>
    <w:rsid w:val="002C4DAE"/>
    <w:rsid w:val="002D4DD1"/>
    <w:rsid w:val="002D6669"/>
    <w:rsid w:val="002E2CFA"/>
    <w:rsid w:val="002E5034"/>
    <w:rsid w:val="002E6541"/>
    <w:rsid w:val="002F5560"/>
    <w:rsid w:val="002F7232"/>
    <w:rsid w:val="0030486B"/>
    <w:rsid w:val="003231B9"/>
    <w:rsid w:val="003275AC"/>
    <w:rsid w:val="00333D29"/>
    <w:rsid w:val="003409F4"/>
    <w:rsid w:val="00357185"/>
    <w:rsid w:val="00387A0B"/>
    <w:rsid w:val="00397B3B"/>
    <w:rsid w:val="003C02A4"/>
    <w:rsid w:val="003C475F"/>
    <w:rsid w:val="003E4132"/>
    <w:rsid w:val="003F678F"/>
    <w:rsid w:val="00423BBA"/>
    <w:rsid w:val="0042686F"/>
    <w:rsid w:val="004367CE"/>
    <w:rsid w:val="00443869"/>
    <w:rsid w:val="004712C6"/>
    <w:rsid w:val="00480A73"/>
    <w:rsid w:val="00497328"/>
    <w:rsid w:val="00497703"/>
    <w:rsid w:val="004B0751"/>
    <w:rsid w:val="004B2EC2"/>
    <w:rsid w:val="004B4512"/>
    <w:rsid w:val="004F0F06"/>
    <w:rsid w:val="00501E0E"/>
    <w:rsid w:val="0051416B"/>
    <w:rsid w:val="00517CD4"/>
    <w:rsid w:val="005204D7"/>
    <w:rsid w:val="00530420"/>
    <w:rsid w:val="00541680"/>
    <w:rsid w:val="00552BC5"/>
    <w:rsid w:val="00553542"/>
    <w:rsid w:val="0055516A"/>
    <w:rsid w:val="0056374C"/>
    <w:rsid w:val="00564B69"/>
    <w:rsid w:val="0056614F"/>
    <w:rsid w:val="0057656F"/>
    <w:rsid w:val="00576731"/>
    <w:rsid w:val="0059285F"/>
    <w:rsid w:val="005A24B1"/>
    <w:rsid w:val="005B7B8A"/>
    <w:rsid w:val="005C6E30"/>
    <w:rsid w:val="005D6476"/>
    <w:rsid w:val="005D6C0D"/>
    <w:rsid w:val="005E5283"/>
    <w:rsid w:val="005E58F5"/>
    <w:rsid w:val="00606660"/>
    <w:rsid w:val="006157A3"/>
    <w:rsid w:val="00620E60"/>
    <w:rsid w:val="0063315A"/>
    <w:rsid w:val="006469DE"/>
    <w:rsid w:val="0065591D"/>
    <w:rsid w:val="00662C5A"/>
    <w:rsid w:val="00670AF5"/>
    <w:rsid w:val="006A222B"/>
    <w:rsid w:val="006A4B39"/>
    <w:rsid w:val="006C1556"/>
    <w:rsid w:val="006D2CB5"/>
    <w:rsid w:val="006D52B0"/>
    <w:rsid w:val="006F267F"/>
    <w:rsid w:val="006F63F7"/>
    <w:rsid w:val="006F6F03"/>
    <w:rsid w:val="007009E7"/>
    <w:rsid w:val="00706D7A"/>
    <w:rsid w:val="00707B37"/>
    <w:rsid w:val="00726AEC"/>
    <w:rsid w:val="00734D13"/>
    <w:rsid w:val="007530CA"/>
    <w:rsid w:val="00783A16"/>
    <w:rsid w:val="0079553D"/>
    <w:rsid w:val="007B01CC"/>
    <w:rsid w:val="007B51AC"/>
    <w:rsid w:val="007E7C6C"/>
    <w:rsid w:val="007F6238"/>
    <w:rsid w:val="007F646C"/>
    <w:rsid w:val="00801FCD"/>
    <w:rsid w:val="00803D7E"/>
    <w:rsid w:val="00803F08"/>
    <w:rsid w:val="00814067"/>
    <w:rsid w:val="008235CD"/>
    <w:rsid w:val="00823A07"/>
    <w:rsid w:val="008260B2"/>
    <w:rsid w:val="00835FEC"/>
    <w:rsid w:val="008513CB"/>
    <w:rsid w:val="00874D9C"/>
    <w:rsid w:val="0089291D"/>
    <w:rsid w:val="008A1810"/>
    <w:rsid w:val="008B0945"/>
    <w:rsid w:val="008B5B5D"/>
    <w:rsid w:val="0091010D"/>
    <w:rsid w:val="00917694"/>
    <w:rsid w:val="00923199"/>
    <w:rsid w:val="009263CD"/>
    <w:rsid w:val="00930E6D"/>
    <w:rsid w:val="00933E83"/>
    <w:rsid w:val="00972CA2"/>
    <w:rsid w:val="009734C8"/>
    <w:rsid w:val="009747D9"/>
    <w:rsid w:val="00982B28"/>
    <w:rsid w:val="00984EA5"/>
    <w:rsid w:val="00986ED8"/>
    <w:rsid w:val="00992593"/>
    <w:rsid w:val="009A41AD"/>
    <w:rsid w:val="009A5FAC"/>
    <w:rsid w:val="009B445D"/>
    <w:rsid w:val="009C17E1"/>
    <w:rsid w:val="009C35ED"/>
    <w:rsid w:val="009C6089"/>
    <w:rsid w:val="009C6E62"/>
    <w:rsid w:val="009D6BA4"/>
    <w:rsid w:val="009F1C12"/>
    <w:rsid w:val="009F4709"/>
    <w:rsid w:val="00A124CB"/>
    <w:rsid w:val="00A2167A"/>
    <w:rsid w:val="00A25A43"/>
    <w:rsid w:val="00A3295B"/>
    <w:rsid w:val="00A42AE5"/>
    <w:rsid w:val="00A50692"/>
    <w:rsid w:val="00A52B61"/>
    <w:rsid w:val="00A61AC6"/>
    <w:rsid w:val="00A64820"/>
    <w:rsid w:val="00A71DD6"/>
    <w:rsid w:val="00A723C7"/>
    <w:rsid w:val="00A80E11"/>
    <w:rsid w:val="00A97F94"/>
    <w:rsid w:val="00AA00CF"/>
    <w:rsid w:val="00AB1309"/>
    <w:rsid w:val="00AC2C52"/>
    <w:rsid w:val="00AD1503"/>
    <w:rsid w:val="00AE7244"/>
    <w:rsid w:val="00AF3FEE"/>
    <w:rsid w:val="00AF70F6"/>
    <w:rsid w:val="00B02F46"/>
    <w:rsid w:val="00B1327B"/>
    <w:rsid w:val="00B2000C"/>
    <w:rsid w:val="00B20ADE"/>
    <w:rsid w:val="00B66B9A"/>
    <w:rsid w:val="00B7399C"/>
    <w:rsid w:val="00B82089"/>
    <w:rsid w:val="00B82CF9"/>
    <w:rsid w:val="00B843A0"/>
    <w:rsid w:val="00B87D85"/>
    <w:rsid w:val="00B92CF0"/>
    <w:rsid w:val="00B970AE"/>
    <w:rsid w:val="00BA1427"/>
    <w:rsid w:val="00BB1EF4"/>
    <w:rsid w:val="00BD1DA9"/>
    <w:rsid w:val="00BE49D0"/>
    <w:rsid w:val="00BF2C38"/>
    <w:rsid w:val="00C23331"/>
    <w:rsid w:val="00C23CAB"/>
    <w:rsid w:val="00C265DA"/>
    <w:rsid w:val="00C40175"/>
    <w:rsid w:val="00C442F2"/>
    <w:rsid w:val="00C57048"/>
    <w:rsid w:val="00C674FE"/>
    <w:rsid w:val="00C7297D"/>
    <w:rsid w:val="00C75633"/>
    <w:rsid w:val="00C8242E"/>
    <w:rsid w:val="00C82615"/>
    <w:rsid w:val="00C867DB"/>
    <w:rsid w:val="00C938A9"/>
    <w:rsid w:val="00CA2A38"/>
    <w:rsid w:val="00CA50FF"/>
    <w:rsid w:val="00CC3CD2"/>
    <w:rsid w:val="00CC43BE"/>
    <w:rsid w:val="00CC6C22"/>
    <w:rsid w:val="00CD123C"/>
    <w:rsid w:val="00CD2085"/>
    <w:rsid w:val="00CD6201"/>
    <w:rsid w:val="00CE2EE1"/>
    <w:rsid w:val="00CF3FFD"/>
    <w:rsid w:val="00CF5ED3"/>
    <w:rsid w:val="00D03C44"/>
    <w:rsid w:val="00D0494C"/>
    <w:rsid w:val="00D1466A"/>
    <w:rsid w:val="00D14BEB"/>
    <w:rsid w:val="00D21C89"/>
    <w:rsid w:val="00D27B13"/>
    <w:rsid w:val="00D45542"/>
    <w:rsid w:val="00D5074B"/>
    <w:rsid w:val="00D74837"/>
    <w:rsid w:val="00D77D0F"/>
    <w:rsid w:val="00DA1CF0"/>
    <w:rsid w:val="00DA39DF"/>
    <w:rsid w:val="00DB2271"/>
    <w:rsid w:val="00DB5659"/>
    <w:rsid w:val="00DC24B4"/>
    <w:rsid w:val="00DC5E81"/>
    <w:rsid w:val="00DD53C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151CA"/>
    <w:rsid w:val="00F163A6"/>
    <w:rsid w:val="00F2106A"/>
    <w:rsid w:val="00F33624"/>
    <w:rsid w:val="00F36D8B"/>
    <w:rsid w:val="00F401D0"/>
    <w:rsid w:val="00F45F2B"/>
    <w:rsid w:val="00F54757"/>
    <w:rsid w:val="00F57AE4"/>
    <w:rsid w:val="00F67150"/>
    <w:rsid w:val="00F84366"/>
    <w:rsid w:val="00F85089"/>
    <w:rsid w:val="00F85564"/>
    <w:rsid w:val="00F86CFA"/>
    <w:rsid w:val="00F86E16"/>
    <w:rsid w:val="00F944C1"/>
    <w:rsid w:val="00FB64B1"/>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7B2BC9E-21A5-42BF-856E-2D504C27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B843A0"/>
    <w:pPr>
      <w:spacing w:before="240"/>
    </w:p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1B4F2B"/>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53C4"/>
  </w:style>
  <w:style w:type="table" w:customStyle="1" w:styleId="TableGrid1">
    <w:name w:val="Table Grid1"/>
    <w:basedOn w:val="TableNormal"/>
    <w:next w:val="TableGrid"/>
    <w:uiPriority w:val="39"/>
    <w:rsid w:val="00DD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 Head"/>
    <w:basedOn w:val="Normal"/>
    <w:autoRedefine/>
    <w:qFormat/>
    <w:rsid w:val="00DD53C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autoRedefine/>
    <w:qFormat/>
    <w:rsid w:val="00DD53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sz w:val="20"/>
      <w:szCs w:val="26"/>
      <w:lang w:eastAsia="zh-CN" w:bidi="ar-SY"/>
    </w:rPr>
  </w:style>
  <w:style w:type="paragraph" w:customStyle="1" w:styleId="Footnotetexte">
    <w:name w:val="Footnote texte"/>
    <w:basedOn w:val="Normal"/>
    <w:qFormat/>
    <w:rsid w:val="00DD53C4"/>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AnnexNo0">
    <w:name w:val="Annex No"/>
    <w:basedOn w:val="Normal"/>
    <w:qFormat/>
    <w:rsid w:val="00DD53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DD53C4"/>
    <w:pPr>
      <w:keepNext/>
      <w:keepLines/>
      <w:spacing w:before="120" w:after="360"/>
    </w:pPr>
    <w:rPr>
      <w:b/>
      <w:bCs/>
      <w:sz w:val="28"/>
      <w:szCs w:val="40"/>
    </w:rPr>
  </w:style>
  <w:style w:type="paragraph" w:customStyle="1" w:styleId="Headingb0">
    <w:name w:val="Heading b"/>
    <w:basedOn w:val="Normal"/>
    <w:qFormat/>
    <w:rsid w:val="00DD53C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 w:type="paragraph" w:customStyle="1" w:styleId="Summary">
    <w:name w:val="Summary"/>
    <w:basedOn w:val="Normal"/>
    <w:qFormat/>
    <w:rsid w:val="00DD53C4"/>
    <w:pPr>
      <w:tabs>
        <w:tab w:val="clear" w:pos="1134"/>
      </w:tabs>
      <w:overflowPunct w:val="0"/>
      <w:autoSpaceDE w:val="0"/>
      <w:autoSpaceDN w:val="0"/>
      <w:adjustRightInd w:val="0"/>
      <w:textAlignment w:val="baseline"/>
    </w:pPr>
    <w:rPr>
      <w:rFonts w:ascii="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5-WP5A-C-0844/en" TargetMode="External"/><Relationship Id="rId39" Type="http://schemas.openxmlformats.org/officeDocument/2006/relationships/hyperlink" Target="https://www.itu.int/md/R15-WP5B-C-0538/en" TargetMode="External"/><Relationship Id="rId3" Type="http://schemas.openxmlformats.org/officeDocument/2006/relationships/customXml" Target="../customXml/item3.xml"/><Relationship Id="rId21" Type="http://schemas.openxmlformats.org/officeDocument/2006/relationships/hyperlink" Target="https://www.itu.int/md/R15-WP5A-C-0844/en" TargetMode="External"/><Relationship Id="rId34" Type="http://schemas.openxmlformats.org/officeDocument/2006/relationships/hyperlink" Target="https://www.itu.int/md/R15-WP5B-C-0538/en" TargetMode="External"/><Relationship Id="rId42" Type="http://schemas.openxmlformats.org/officeDocument/2006/relationships/hyperlink" Target="https://www.itu.int/md/R15-WP5C-C-0531/en" TargetMode="External"/><Relationship Id="rId47" Type="http://schemas.openxmlformats.org/officeDocument/2006/relationships/hyperlink" Target="https://www.itu.int/md/R15-WP5C-C-0531/en" TargetMode="External"/><Relationship Id="rId50"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rsg5@itu.int" TargetMode="External"/><Relationship Id="rId17" Type="http://schemas.openxmlformats.org/officeDocument/2006/relationships/hyperlink" Target="http://www.itu.int/TIES/" TargetMode="External"/><Relationship Id="rId25" Type="http://schemas.openxmlformats.org/officeDocument/2006/relationships/hyperlink" Target="https://www.itu.int/md/R15-WP5A-C-0844/en" TargetMode="External"/><Relationship Id="rId33" Type="http://schemas.openxmlformats.org/officeDocument/2006/relationships/hyperlink" Target="https://www.itu.int/md/R15-WP5B-C-0538/en" TargetMode="External"/><Relationship Id="rId38" Type="http://schemas.openxmlformats.org/officeDocument/2006/relationships/hyperlink" Target="https://www.itu.int/md/R15-WP5B-C-0538/en" TargetMode="External"/><Relationship Id="rId46" Type="http://schemas.openxmlformats.org/officeDocument/2006/relationships/hyperlink" Target="https://www.itu.int/md/R15-WP5C-C-0531/en" TargetMode="External"/><Relationship Id="rId2" Type="http://schemas.openxmlformats.org/officeDocument/2006/relationships/customXml" Target="../customXml/item2.xml"/><Relationship Id="rId16" Type="http://schemas.openxmlformats.org/officeDocument/2006/relationships/hyperlink" Target="mailto:servicedesk@itu.int" TargetMode="External"/><Relationship Id="rId20" Type="http://schemas.openxmlformats.org/officeDocument/2006/relationships/hyperlink" Target="https://www.itu.int/md/R15-WP5A-C-0844/en" TargetMode="External"/><Relationship Id="rId29" Type="http://schemas.openxmlformats.org/officeDocument/2006/relationships/hyperlink" Target="https://www.itu.int/dms_pub/itu-r/md/15/wp5a/c/R15-WP5A-C-0650!N15!MSW-E.docx" TargetMode="External"/><Relationship Id="rId41" Type="http://schemas.openxmlformats.org/officeDocument/2006/relationships/hyperlink" Target="https://www.itu.int/md/R15-WP5B-C-0538/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5-SG05-C-0001/en" TargetMode="External"/><Relationship Id="rId24" Type="http://schemas.openxmlformats.org/officeDocument/2006/relationships/hyperlink" Target="https://www.itu.int/md/R15-WP5A-C-0844/en" TargetMode="External"/><Relationship Id="rId32" Type="http://schemas.openxmlformats.org/officeDocument/2006/relationships/hyperlink" Target="https://www.itu.int/md/R15-WP5B-C-0538/en" TargetMode="External"/><Relationship Id="rId37" Type="http://schemas.openxmlformats.org/officeDocument/2006/relationships/hyperlink" Target="https://www.itu.int/md/R15-WP5B-C-0538/en" TargetMode="External"/><Relationship Id="rId40" Type="http://schemas.openxmlformats.org/officeDocument/2006/relationships/hyperlink" Target="https://www.itu.int/md/R15-WP5B-C-0538/en" TargetMode="External"/><Relationship Id="rId45" Type="http://schemas.openxmlformats.org/officeDocument/2006/relationships/hyperlink" Target="https://www.itu.int/md/R15-WP5C-C-0531/en"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md/R15-SG05-C/en" TargetMode="External"/><Relationship Id="rId23" Type="http://schemas.openxmlformats.org/officeDocument/2006/relationships/hyperlink" Target="https://www.itu.int/md/R15-WP5A-C-0844/en" TargetMode="External"/><Relationship Id="rId28" Type="http://schemas.openxmlformats.org/officeDocument/2006/relationships/hyperlink" Target="https://www.itu.int/md/R15-WP5A-C-0844/en" TargetMode="External"/><Relationship Id="rId36" Type="http://schemas.openxmlformats.org/officeDocument/2006/relationships/hyperlink" Target="https://www.itu.int/md/R15-WP5B-C-0538/en" TargetMode="External"/><Relationship Id="rId49" Type="http://schemas.openxmlformats.org/officeDocument/2006/relationships/header" Target="header1.xml"/><Relationship Id="rId10" Type="http://schemas.openxmlformats.org/officeDocument/2006/relationships/hyperlink" Target="https://www.itu.int/md/R00-SG05-CIR-0078/en" TargetMode="External"/><Relationship Id="rId19" Type="http://schemas.openxmlformats.org/officeDocument/2006/relationships/hyperlink" Target="https://www.itu.int/md/R15-SG05-C-0090/en" TargetMode="External"/><Relationship Id="rId31" Type="http://schemas.openxmlformats.org/officeDocument/2006/relationships/hyperlink" Target="https://www.itu.int/md/R15-WP5B-C-0538/en" TargetMode="External"/><Relationship Id="rId44" Type="http://schemas.openxmlformats.org/officeDocument/2006/relationships/hyperlink" Target="https://www.itu.int/md/R15-WP5C-C-0531/en"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5-SG05.AR-C/en" TargetMode="External"/><Relationship Id="rId22" Type="http://schemas.openxmlformats.org/officeDocument/2006/relationships/hyperlink" Target="https://www.itu.int/md/R15-WP5A-C-0844/en" TargetMode="External"/><Relationship Id="rId27" Type="http://schemas.openxmlformats.org/officeDocument/2006/relationships/hyperlink" Target="https://www.itu.int/md/R15-WP5A-C-0844/en" TargetMode="External"/><Relationship Id="rId30" Type="http://schemas.openxmlformats.org/officeDocument/2006/relationships/hyperlink" Target="https://www.itu.int/md/R15-WP5A-C-0650/en" TargetMode="External"/><Relationship Id="rId35" Type="http://schemas.openxmlformats.org/officeDocument/2006/relationships/hyperlink" Target="http://www.itu.int/md/R12-WP5A-C-0306/en" TargetMode="External"/><Relationship Id="rId43" Type="http://schemas.openxmlformats.org/officeDocument/2006/relationships/hyperlink" Target="https://www.itu.int/md/R15-WP5C-C-0531/en" TargetMode="External"/><Relationship Id="rId48" Type="http://schemas.openxmlformats.org/officeDocument/2006/relationships/hyperlink" Target="https://www.itu.int/md/R15-WP5D-C-1011/en" TargetMode="External"/><Relationship Id="rId8" Type="http://schemas.openxmlformats.org/officeDocument/2006/relationships/footnotes" Target="footnotes.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e10a323-94a9-4e93-88b4-ea964576960d"/>
    <ds:schemaRef ds:uri="996b2e75-67fd-4955-a3b0-5ab9934cb50b"/>
    <ds:schemaRef ds:uri="http://purl.org/dc/terms/"/>
  </ds:schemaRefs>
</ds:datastoreItem>
</file>

<file path=customXml/itemProps3.xml><?xml version="1.0" encoding="utf-8"?>
<ds:datastoreItem xmlns:ds="http://schemas.openxmlformats.org/officeDocument/2006/customXml" ds:itemID="{23E2A79A-DFD1-4DD5-9422-E6CAE650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1</TotalTime>
  <Pages>9</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Fernandez Jimenez, Virginia</cp:lastModifiedBy>
  <cp:revision>3</cp:revision>
  <cp:lastPrinted>2018-08-17T06:28:00Z</cp:lastPrinted>
  <dcterms:created xsi:type="dcterms:W3CDTF">2018-08-17T06:27:00Z</dcterms:created>
  <dcterms:modified xsi:type="dcterms:W3CDTF">2018-08-17T06:28:00Z</dcterms:modified>
  <cp:category>Conference document</cp:category>
</cp:coreProperties>
</file>